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206C" w14:textId="77777777" w:rsidR="001376DD" w:rsidRPr="00D72BE6" w:rsidRDefault="001376DD" w:rsidP="001376DD">
      <w:pPr>
        <w:jc w:val="center"/>
        <w:rPr>
          <w:rFonts w:ascii="Cambria" w:hAnsi="Cambria"/>
          <w:b/>
          <w:i/>
          <w:color w:val="000000" w:themeColor="text1"/>
          <w:sz w:val="26"/>
          <w:szCs w:val="26"/>
        </w:rPr>
      </w:pPr>
      <w:r w:rsidRPr="00D72BE6">
        <w:rPr>
          <w:rFonts w:ascii="Cambria" w:hAnsi="Cambria"/>
          <w:b/>
          <w:i/>
          <w:color w:val="000000" w:themeColor="text1"/>
          <w:sz w:val="26"/>
          <w:szCs w:val="26"/>
        </w:rPr>
        <w:t>EDITORIAL</w:t>
      </w:r>
    </w:p>
    <w:p w14:paraId="5BF5FF28" w14:textId="77777777" w:rsidR="00EC3E55" w:rsidRPr="00D72BE6" w:rsidRDefault="00EC3E55" w:rsidP="00EC3E55">
      <w:pPr>
        <w:spacing w:after="0" w:line="480" w:lineRule="auto"/>
        <w:jc w:val="center"/>
        <w:rPr>
          <w:rFonts w:ascii="Cambria" w:hAnsi="Cambria"/>
          <w:b/>
          <w:i/>
          <w:color w:val="000000" w:themeColor="text1"/>
          <w:sz w:val="26"/>
          <w:szCs w:val="26"/>
        </w:rPr>
      </w:pPr>
      <w:r w:rsidRPr="00D72BE6">
        <w:rPr>
          <w:rFonts w:ascii="Cambria" w:hAnsi="Cambria"/>
          <w:b/>
          <w:i/>
          <w:color w:val="000000" w:themeColor="text1"/>
          <w:sz w:val="26"/>
          <w:szCs w:val="26"/>
        </w:rPr>
        <w:t>A</w:t>
      </w:r>
      <w:r w:rsidR="007C194F" w:rsidRPr="00D72BE6">
        <w:rPr>
          <w:rFonts w:ascii="Cambria" w:hAnsi="Cambria"/>
          <w:b/>
          <w:i/>
          <w:color w:val="000000" w:themeColor="text1"/>
          <w:sz w:val="26"/>
          <w:szCs w:val="26"/>
        </w:rPr>
        <w:t xml:space="preserve">trial fibrillation </w:t>
      </w:r>
      <w:r w:rsidRPr="00D72BE6">
        <w:rPr>
          <w:rFonts w:ascii="Cambria" w:hAnsi="Cambria"/>
          <w:b/>
          <w:i/>
          <w:color w:val="000000" w:themeColor="text1"/>
          <w:sz w:val="26"/>
          <w:szCs w:val="26"/>
        </w:rPr>
        <w:t xml:space="preserve">diagnosed following stroke: </w:t>
      </w:r>
    </w:p>
    <w:p w14:paraId="41768B8D" w14:textId="368308D1" w:rsidR="007C194F" w:rsidRPr="00D72BE6" w:rsidRDefault="00EC3E55" w:rsidP="00EC3E55">
      <w:pPr>
        <w:spacing w:after="0" w:line="480" w:lineRule="auto"/>
        <w:jc w:val="center"/>
        <w:rPr>
          <w:rFonts w:ascii="Cambria" w:hAnsi="Cambria"/>
          <w:b/>
          <w:i/>
          <w:color w:val="000000" w:themeColor="text1"/>
          <w:sz w:val="26"/>
          <w:szCs w:val="26"/>
        </w:rPr>
      </w:pPr>
      <w:r w:rsidRPr="00D72BE6">
        <w:rPr>
          <w:rFonts w:ascii="Cambria" w:hAnsi="Cambria"/>
          <w:b/>
          <w:i/>
          <w:color w:val="000000" w:themeColor="text1"/>
          <w:sz w:val="26"/>
          <w:szCs w:val="26"/>
        </w:rPr>
        <w:t>Dealing with a new clinical entity or just a matter of definition?</w:t>
      </w:r>
    </w:p>
    <w:p w14:paraId="41FB64FD" w14:textId="77777777" w:rsidR="00DE5CD1" w:rsidRPr="00416C0D" w:rsidRDefault="00DE5CD1" w:rsidP="0031450D">
      <w:pPr>
        <w:spacing w:line="480" w:lineRule="auto"/>
        <w:jc w:val="center"/>
        <w:rPr>
          <w:color w:val="000000" w:themeColor="text1"/>
        </w:rPr>
      </w:pPr>
    </w:p>
    <w:p w14:paraId="22A05ADF" w14:textId="7E34CE99" w:rsidR="00F93D79" w:rsidRPr="00416C0D" w:rsidRDefault="0031450D" w:rsidP="00DE5CD1">
      <w:pPr>
        <w:spacing w:line="480" w:lineRule="auto"/>
        <w:jc w:val="center"/>
        <w:rPr>
          <w:color w:val="000000" w:themeColor="text1"/>
          <w:vertAlign w:val="superscript"/>
        </w:rPr>
      </w:pPr>
      <w:r w:rsidRPr="00416C0D">
        <w:rPr>
          <w:color w:val="000000" w:themeColor="text1"/>
        </w:rPr>
        <w:t>Stephanie L Harrison</w:t>
      </w:r>
      <w:r w:rsidR="00B72C5F" w:rsidRPr="00416C0D">
        <w:rPr>
          <w:color w:val="000000" w:themeColor="text1"/>
          <w:vertAlign w:val="superscript"/>
        </w:rPr>
        <w:t>1,2</w:t>
      </w:r>
      <w:r w:rsidRPr="00416C0D">
        <w:rPr>
          <w:color w:val="000000" w:themeColor="text1"/>
        </w:rPr>
        <w:t>, Benjamin Buckley</w:t>
      </w:r>
      <w:r w:rsidR="00B72C5F" w:rsidRPr="00416C0D">
        <w:rPr>
          <w:color w:val="000000" w:themeColor="text1"/>
          <w:vertAlign w:val="superscript"/>
        </w:rPr>
        <w:t>1,2</w:t>
      </w:r>
      <w:r w:rsidRPr="00416C0D">
        <w:rPr>
          <w:color w:val="000000" w:themeColor="text1"/>
        </w:rPr>
        <w:t xml:space="preserve">, </w:t>
      </w:r>
      <w:r w:rsidR="00EC3E55" w:rsidRPr="00416C0D">
        <w:rPr>
          <w:color w:val="000000" w:themeColor="text1"/>
        </w:rPr>
        <w:t>Riccardo Proietti</w:t>
      </w:r>
      <w:r w:rsidR="00DE5CD1" w:rsidRPr="00416C0D">
        <w:rPr>
          <w:color w:val="000000" w:themeColor="text1"/>
          <w:vertAlign w:val="superscript"/>
        </w:rPr>
        <w:t>1</w:t>
      </w:r>
      <w:r w:rsidR="00EC3E55" w:rsidRPr="00416C0D">
        <w:rPr>
          <w:color w:val="000000" w:themeColor="text1"/>
        </w:rPr>
        <w:t xml:space="preserve">, </w:t>
      </w:r>
      <w:r w:rsidRPr="00416C0D">
        <w:rPr>
          <w:color w:val="000000" w:themeColor="text1"/>
        </w:rPr>
        <w:t>Gregory Y</w:t>
      </w:r>
      <w:r w:rsidR="00EC3E55" w:rsidRPr="00416C0D">
        <w:rPr>
          <w:color w:val="000000" w:themeColor="text1"/>
        </w:rPr>
        <w:t xml:space="preserve">. </w:t>
      </w:r>
      <w:r w:rsidRPr="00416C0D">
        <w:rPr>
          <w:color w:val="000000" w:themeColor="text1"/>
        </w:rPr>
        <w:t>H</w:t>
      </w:r>
      <w:r w:rsidR="00EC3E55" w:rsidRPr="00416C0D">
        <w:rPr>
          <w:color w:val="000000" w:themeColor="text1"/>
        </w:rPr>
        <w:t>.</w:t>
      </w:r>
      <w:r w:rsidRPr="00416C0D">
        <w:rPr>
          <w:color w:val="000000" w:themeColor="text1"/>
        </w:rPr>
        <w:t xml:space="preserve"> Lip</w:t>
      </w:r>
      <w:r w:rsidR="00B72C5F" w:rsidRPr="00416C0D">
        <w:rPr>
          <w:color w:val="000000" w:themeColor="text1"/>
          <w:vertAlign w:val="superscript"/>
        </w:rPr>
        <w:t>1,2,3</w:t>
      </w:r>
    </w:p>
    <w:p w14:paraId="5B2DE07F" w14:textId="1A6CCDDF" w:rsidR="00B84141" w:rsidRPr="00416C0D" w:rsidRDefault="00B84141" w:rsidP="00B84141">
      <w:pPr>
        <w:spacing w:line="480" w:lineRule="auto"/>
        <w:rPr>
          <w:rFonts w:cstheme="minorHAnsi"/>
          <w:color w:val="000000" w:themeColor="text1"/>
        </w:rPr>
      </w:pPr>
      <w:r w:rsidRPr="00416C0D">
        <w:rPr>
          <w:rFonts w:cstheme="minorHAnsi"/>
          <w:color w:val="000000" w:themeColor="text1"/>
          <w:vertAlign w:val="superscript"/>
        </w:rPr>
        <w:t>1</w:t>
      </w:r>
      <w:r w:rsidRPr="00416C0D">
        <w:rPr>
          <w:rFonts w:cstheme="minorHAnsi"/>
          <w:color w:val="000000" w:themeColor="text1"/>
        </w:rPr>
        <w:t>Liverpool Centre for Cardiovascular Science, University of Liverpool and Liverpool Heart &amp; Chest Hospital, Liverpool, United Kingdom</w:t>
      </w:r>
      <w:r w:rsidR="00DE5CD1" w:rsidRPr="00416C0D">
        <w:rPr>
          <w:rFonts w:cstheme="minorHAnsi"/>
          <w:color w:val="000000" w:themeColor="text1"/>
        </w:rPr>
        <w:t xml:space="preserve">; </w:t>
      </w:r>
      <w:r w:rsidRPr="00416C0D">
        <w:rPr>
          <w:rFonts w:cstheme="minorHAnsi"/>
          <w:color w:val="000000" w:themeColor="text1"/>
          <w:vertAlign w:val="superscript"/>
        </w:rPr>
        <w:t>2</w:t>
      </w:r>
      <w:r w:rsidRPr="00416C0D">
        <w:rPr>
          <w:rFonts w:cstheme="minorHAnsi"/>
          <w:color w:val="000000" w:themeColor="text1"/>
        </w:rPr>
        <w:t>Department of Cardiovascular and Metabolic Medicine, University of Liverpool, Liverpool, United Kingdom</w:t>
      </w:r>
      <w:r w:rsidR="00DE5CD1" w:rsidRPr="00416C0D">
        <w:rPr>
          <w:rFonts w:cstheme="minorHAnsi"/>
          <w:color w:val="000000" w:themeColor="text1"/>
        </w:rPr>
        <w:t xml:space="preserve">; </w:t>
      </w:r>
      <w:r w:rsidRPr="00416C0D">
        <w:rPr>
          <w:rFonts w:cstheme="minorHAnsi"/>
          <w:color w:val="000000" w:themeColor="text1"/>
          <w:vertAlign w:val="superscript"/>
        </w:rPr>
        <w:t>3</w:t>
      </w:r>
      <w:r w:rsidRPr="00416C0D">
        <w:rPr>
          <w:rFonts w:cstheme="minorHAnsi"/>
          <w:color w:val="000000" w:themeColor="text1"/>
        </w:rPr>
        <w:t>Aalborg Thrombosis Research Unit, Department of Clinical Medicine, Aalborg University, Aalborg, Denmark</w:t>
      </w:r>
    </w:p>
    <w:p w14:paraId="5B704D2E" w14:textId="6A582B4B" w:rsidR="00DE5CD1" w:rsidRDefault="00717376" w:rsidP="00717376">
      <w:pPr>
        <w:pStyle w:val="Default"/>
        <w:rPr>
          <w:color w:val="auto"/>
          <w:sz w:val="22"/>
          <w:szCs w:val="22"/>
        </w:rPr>
      </w:pPr>
      <w:r>
        <w:rPr>
          <w:sz w:val="22"/>
          <w:szCs w:val="22"/>
        </w:rPr>
        <w:t xml:space="preserve">Short Title: </w:t>
      </w:r>
      <w:r>
        <w:rPr>
          <w:color w:val="auto"/>
          <w:sz w:val="22"/>
          <w:szCs w:val="22"/>
        </w:rPr>
        <w:t>Atrial fibrillation diagnosed following stroke</w:t>
      </w:r>
    </w:p>
    <w:p w14:paraId="5381C140" w14:textId="77777777" w:rsidR="00717376" w:rsidRPr="00D72BE6" w:rsidRDefault="00717376" w:rsidP="00D72BE6">
      <w:pPr>
        <w:pStyle w:val="Default"/>
        <w:rPr>
          <w:sz w:val="22"/>
          <w:szCs w:val="22"/>
        </w:rPr>
      </w:pPr>
    </w:p>
    <w:p w14:paraId="0A0A4E31" w14:textId="6647FDD0" w:rsidR="00F93D79" w:rsidRPr="00416C0D" w:rsidRDefault="00F93D79" w:rsidP="00B84141">
      <w:pPr>
        <w:spacing w:line="480" w:lineRule="auto"/>
        <w:rPr>
          <w:rFonts w:cstheme="minorHAnsi"/>
          <w:color w:val="000000" w:themeColor="text1"/>
        </w:rPr>
      </w:pPr>
      <w:r w:rsidRPr="00416C0D">
        <w:rPr>
          <w:rFonts w:cstheme="minorHAnsi"/>
          <w:color w:val="000000" w:themeColor="text1"/>
        </w:rPr>
        <w:t>Word</w:t>
      </w:r>
      <w:r w:rsidR="00DE5CD1" w:rsidRPr="00416C0D">
        <w:rPr>
          <w:rFonts w:cstheme="minorHAnsi"/>
          <w:color w:val="000000" w:themeColor="text1"/>
        </w:rPr>
        <w:t xml:space="preserve"> </w:t>
      </w:r>
      <w:r w:rsidRPr="00416C0D">
        <w:rPr>
          <w:rFonts w:cstheme="minorHAnsi"/>
          <w:color w:val="000000" w:themeColor="text1"/>
        </w:rPr>
        <w:t xml:space="preserve">count: </w:t>
      </w:r>
      <w:r w:rsidR="00343C11" w:rsidRPr="00416C0D">
        <w:rPr>
          <w:rFonts w:cstheme="minorHAnsi"/>
          <w:color w:val="000000" w:themeColor="text1"/>
        </w:rPr>
        <w:t>1</w:t>
      </w:r>
      <w:r w:rsidR="00717376">
        <w:rPr>
          <w:rFonts w:cstheme="minorHAnsi"/>
          <w:color w:val="000000" w:themeColor="text1"/>
        </w:rPr>
        <w:t>127</w:t>
      </w:r>
    </w:p>
    <w:p w14:paraId="48667069" w14:textId="72E104BA" w:rsidR="00F93D79" w:rsidRPr="00416C0D" w:rsidRDefault="00F93D79" w:rsidP="00B84141">
      <w:pPr>
        <w:spacing w:line="480" w:lineRule="auto"/>
        <w:rPr>
          <w:rFonts w:cstheme="minorHAnsi"/>
          <w:color w:val="000000" w:themeColor="text1"/>
        </w:rPr>
      </w:pPr>
      <w:r w:rsidRPr="00416C0D">
        <w:rPr>
          <w:rFonts w:cstheme="minorHAnsi"/>
          <w:color w:val="000000" w:themeColor="text1"/>
        </w:rPr>
        <w:t>References: 1</w:t>
      </w:r>
      <w:r w:rsidR="00717376">
        <w:rPr>
          <w:rFonts w:cstheme="minorHAnsi"/>
          <w:color w:val="000000" w:themeColor="text1"/>
        </w:rPr>
        <w:t>6</w:t>
      </w:r>
    </w:p>
    <w:p w14:paraId="1CF35858" w14:textId="3D7F508D" w:rsidR="00B84141" w:rsidRPr="00D72BE6" w:rsidRDefault="00B84141" w:rsidP="00B84141">
      <w:pPr>
        <w:spacing w:line="480" w:lineRule="auto"/>
        <w:rPr>
          <w:rFonts w:cstheme="minorHAnsi"/>
          <w:bCs/>
          <w:color w:val="000000" w:themeColor="text1"/>
        </w:rPr>
      </w:pPr>
      <w:r w:rsidRPr="00D72BE6">
        <w:rPr>
          <w:rFonts w:cstheme="minorHAnsi"/>
          <w:bCs/>
          <w:color w:val="000000" w:themeColor="text1"/>
        </w:rPr>
        <w:t>Correspond</w:t>
      </w:r>
      <w:r w:rsidR="00717376" w:rsidRPr="00D72BE6">
        <w:rPr>
          <w:rFonts w:cstheme="minorHAnsi"/>
          <w:bCs/>
          <w:color w:val="000000" w:themeColor="text1"/>
        </w:rPr>
        <w:t>ing author</w:t>
      </w:r>
      <w:r w:rsidRPr="00D72BE6">
        <w:rPr>
          <w:rFonts w:cstheme="minorHAnsi"/>
          <w:bCs/>
          <w:color w:val="000000" w:themeColor="text1"/>
        </w:rPr>
        <w:t>:</w:t>
      </w:r>
    </w:p>
    <w:p w14:paraId="08C4CF96" w14:textId="77777777" w:rsidR="00717376" w:rsidRDefault="00B84141" w:rsidP="00B84141">
      <w:pPr>
        <w:spacing w:line="480" w:lineRule="auto"/>
        <w:rPr>
          <w:rFonts w:cstheme="minorHAnsi"/>
          <w:color w:val="000000" w:themeColor="text1"/>
        </w:rPr>
      </w:pPr>
      <w:r w:rsidRPr="00416C0D">
        <w:rPr>
          <w:rFonts w:cstheme="minorHAnsi"/>
          <w:color w:val="000000" w:themeColor="text1"/>
        </w:rPr>
        <w:t>Prof Gregory Y. H. Lip</w:t>
      </w:r>
      <w:r w:rsidR="00DE5CD1" w:rsidRPr="00416C0D">
        <w:rPr>
          <w:rFonts w:cstheme="minorHAnsi"/>
          <w:color w:val="000000" w:themeColor="text1"/>
        </w:rPr>
        <w:t xml:space="preserve">. </w:t>
      </w:r>
      <w:r w:rsidR="00717376">
        <w:rPr>
          <w:rFonts w:cstheme="minorHAnsi"/>
          <w:color w:val="000000" w:themeColor="text1"/>
        </w:rPr>
        <w:br/>
      </w:r>
      <w:r w:rsidRPr="00416C0D">
        <w:rPr>
          <w:rFonts w:cstheme="minorHAnsi"/>
          <w:color w:val="000000" w:themeColor="text1"/>
        </w:rPr>
        <w:t xml:space="preserve">Liverpool Centre for Cardiovascular Science, </w:t>
      </w:r>
    </w:p>
    <w:p w14:paraId="4EF867AA" w14:textId="77777777" w:rsidR="00717376" w:rsidRDefault="00B84141" w:rsidP="00B84141">
      <w:pPr>
        <w:spacing w:line="480" w:lineRule="auto"/>
        <w:rPr>
          <w:rFonts w:cstheme="minorHAnsi"/>
          <w:color w:val="000000" w:themeColor="text1"/>
        </w:rPr>
      </w:pPr>
      <w:r w:rsidRPr="00416C0D">
        <w:rPr>
          <w:rFonts w:cstheme="minorHAnsi"/>
          <w:color w:val="000000" w:themeColor="text1"/>
        </w:rPr>
        <w:t xml:space="preserve">University of Liverpool, </w:t>
      </w:r>
    </w:p>
    <w:p w14:paraId="65B81940" w14:textId="77777777" w:rsidR="00717376" w:rsidRDefault="00B84141" w:rsidP="00B84141">
      <w:pPr>
        <w:spacing w:line="480" w:lineRule="auto"/>
        <w:rPr>
          <w:rFonts w:cstheme="minorHAnsi"/>
          <w:color w:val="000000" w:themeColor="text1"/>
        </w:rPr>
      </w:pPr>
      <w:r w:rsidRPr="00416C0D">
        <w:rPr>
          <w:rFonts w:cstheme="minorHAnsi"/>
          <w:color w:val="000000" w:themeColor="text1"/>
        </w:rPr>
        <w:t xml:space="preserve">William Henry Duncan Building, </w:t>
      </w:r>
    </w:p>
    <w:p w14:paraId="3AFD187A" w14:textId="77777777" w:rsidR="00717376" w:rsidRDefault="00B84141" w:rsidP="00B84141">
      <w:pPr>
        <w:spacing w:line="480" w:lineRule="auto"/>
        <w:rPr>
          <w:rFonts w:cstheme="minorHAnsi"/>
          <w:color w:val="000000" w:themeColor="text1"/>
        </w:rPr>
      </w:pPr>
      <w:r w:rsidRPr="00416C0D">
        <w:rPr>
          <w:rFonts w:cstheme="minorHAnsi"/>
          <w:color w:val="000000" w:themeColor="text1"/>
        </w:rPr>
        <w:t xml:space="preserve">Liverpool, L7 8TX United Kingdom </w:t>
      </w:r>
    </w:p>
    <w:p w14:paraId="3E90E689" w14:textId="71263CAA" w:rsidR="00B84141" w:rsidRPr="00D72BE6" w:rsidRDefault="00E77ADD" w:rsidP="00B84141">
      <w:pPr>
        <w:spacing w:line="480" w:lineRule="auto"/>
        <w:rPr>
          <w:rStyle w:val="Hyperlink"/>
          <w:rFonts w:cstheme="minorHAnsi"/>
          <w:color w:val="000000" w:themeColor="text1"/>
          <w:u w:val="none"/>
        </w:rPr>
      </w:pPr>
      <w:hyperlink r:id="rId5" w:history="1">
        <w:r w:rsidRPr="00D72BE6">
          <w:rPr>
            <w:rStyle w:val="Hyperlink"/>
            <w:rFonts w:cstheme="minorHAnsi"/>
          </w:rPr>
          <w:t>gregory.lip@liverpool.ac.uk</w:t>
        </w:r>
      </w:hyperlink>
    </w:p>
    <w:p w14:paraId="0B98A523" w14:textId="1C3789B6" w:rsidR="00717376" w:rsidRPr="00D72BE6" w:rsidRDefault="00717376" w:rsidP="00D72BE6">
      <w:pPr>
        <w:pStyle w:val="Default"/>
        <w:rPr>
          <w:sz w:val="22"/>
          <w:szCs w:val="22"/>
        </w:rPr>
      </w:pPr>
      <w:r>
        <w:rPr>
          <w:sz w:val="22"/>
          <w:szCs w:val="22"/>
        </w:rPr>
        <w:t xml:space="preserve">Keywords: </w:t>
      </w:r>
      <w:r>
        <w:rPr>
          <w:color w:val="auto"/>
          <w:sz w:val="22"/>
          <w:szCs w:val="22"/>
        </w:rPr>
        <w:t>acute ischemic stroke, atrial fibrillation, atrial flutter, risk factors for stroke, risk stratification</w:t>
      </w:r>
    </w:p>
    <w:p w14:paraId="57E8E2F2" w14:textId="77777777" w:rsidR="00B84141" w:rsidRPr="00416C0D" w:rsidRDefault="00B84141" w:rsidP="0031450D">
      <w:pPr>
        <w:spacing w:line="480" w:lineRule="auto"/>
        <w:jc w:val="center"/>
        <w:rPr>
          <w:color w:val="000000" w:themeColor="text1"/>
        </w:rPr>
      </w:pPr>
    </w:p>
    <w:p w14:paraId="1C573B34" w14:textId="77777777" w:rsidR="0031450D" w:rsidRPr="00416C0D" w:rsidRDefault="0031450D">
      <w:pPr>
        <w:rPr>
          <w:color w:val="000000" w:themeColor="text1"/>
        </w:rPr>
      </w:pPr>
      <w:r w:rsidRPr="00416C0D">
        <w:rPr>
          <w:color w:val="000000" w:themeColor="text1"/>
        </w:rPr>
        <w:br w:type="page"/>
      </w:r>
    </w:p>
    <w:p w14:paraId="4C6D0D70" w14:textId="51193D5B" w:rsidR="00717376" w:rsidRPr="00D72BE6" w:rsidRDefault="00717376" w:rsidP="00D04F42">
      <w:pPr>
        <w:spacing w:line="480" w:lineRule="auto"/>
        <w:rPr>
          <w:rFonts w:ascii="Cambria" w:hAnsi="Cambria"/>
          <w:b/>
          <w:color w:val="000000" w:themeColor="text1"/>
          <w:sz w:val="26"/>
          <w:szCs w:val="26"/>
        </w:rPr>
      </w:pPr>
      <w:r w:rsidRPr="00D72BE6">
        <w:rPr>
          <w:rFonts w:ascii="Cambria" w:hAnsi="Cambria"/>
          <w:b/>
          <w:color w:val="000000" w:themeColor="text1"/>
          <w:sz w:val="26"/>
          <w:szCs w:val="26"/>
        </w:rPr>
        <w:t>Text</w:t>
      </w:r>
    </w:p>
    <w:p w14:paraId="5986F2D6" w14:textId="5B2B8E34" w:rsidR="00B77967" w:rsidRPr="00416C0D" w:rsidRDefault="00E35F41" w:rsidP="00D04F42">
      <w:pPr>
        <w:spacing w:line="480" w:lineRule="auto"/>
        <w:rPr>
          <w:color w:val="000000" w:themeColor="text1"/>
        </w:rPr>
      </w:pPr>
      <w:r w:rsidRPr="00416C0D">
        <w:rPr>
          <w:color w:val="000000" w:themeColor="text1"/>
        </w:rPr>
        <w:t xml:space="preserve">Detection of atrial fibrillation (AF) is </w:t>
      </w:r>
      <w:r w:rsidR="00D04F42" w:rsidRPr="00416C0D">
        <w:rPr>
          <w:color w:val="000000" w:themeColor="text1"/>
        </w:rPr>
        <w:t xml:space="preserve">critical </w:t>
      </w:r>
      <w:r w:rsidRPr="00416C0D">
        <w:rPr>
          <w:color w:val="000000" w:themeColor="text1"/>
        </w:rPr>
        <w:t xml:space="preserve">to ensure </w:t>
      </w:r>
      <w:r w:rsidR="00D04F42" w:rsidRPr="00416C0D">
        <w:rPr>
          <w:color w:val="000000" w:themeColor="text1"/>
        </w:rPr>
        <w:t>an appropriate management plan is initiated</w:t>
      </w:r>
      <w:r w:rsidR="00230375" w:rsidRPr="00416C0D">
        <w:rPr>
          <w:color w:val="000000" w:themeColor="text1"/>
        </w:rPr>
        <w:t>,</w:t>
      </w:r>
      <w:r w:rsidR="00D04F42" w:rsidRPr="00416C0D">
        <w:rPr>
          <w:color w:val="000000" w:themeColor="text1"/>
        </w:rPr>
        <w:t xml:space="preserve"> which may include the use of oral anticoagulants (OACs) to reduce</w:t>
      </w:r>
      <w:r w:rsidR="00570A4F" w:rsidRPr="00416C0D">
        <w:rPr>
          <w:color w:val="000000" w:themeColor="text1"/>
        </w:rPr>
        <w:t xml:space="preserve"> the</w:t>
      </w:r>
      <w:r w:rsidR="00D04F42" w:rsidRPr="00416C0D">
        <w:rPr>
          <w:color w:val="000000" w:themeColor="text1"/>
        </w:rPr>
        <w:t xml:space="preserve"> risk of stroke</w:t>
      </w:r>
      <w:r w:rsidR="00570A4F" w:rsidRPr="00416C0D">
        <w:rPr>
          <w:color w:val="000000" w:themeColor="text1"/>
        </w:rPr>
        <w:t xml:space="preserve"> and mortality</w:t>
      </w:r>
      <w:r w:rsidR="00B77967" w:rsidRPr="00416C0D">
        <w:rPr>
          <w:color w:val="000000" w:themeColor="text1"/>
        </w:rPr>
        <w:t>. OACs are usually indicated</w:t>
      </w:r>
      <w:r w:rsidR="00D04F42" w:rsidRPr="00416C0D">
        <w:rPr>
          <w:color w:val="000000" w:themeColor="text1"/>
        </w:rPr>
        <w:t xml:space="preserve"> for individuals with </w:t>
      </w:r>
      <w:r w:rsidR="00B77967" w:rsidRPr="00416C0D">
        <w:rPr>
          <w:color w:val="000000" w:themeColor="text1"/>
        </w:rPr>
        <w:t xml:space="preserve">AF and </w:t>
      </w:r>
      <w:r w:rsidR="00D04F42" w:rsidRPr="00416C0D">
        <w:rPr>
          <w:color w:val="000000" w:themeColor="text1"/>
        </w:rPr>
        <w:t>one or more</w:t>
      </w:r>
      <w:r w:rsidR="00B77967" w:rsidRPr="00416C0D">
        <w:rPr>
          <w:color w:val="000000" w:themeColor="text1"/>
        </w:rPr>
        <w:t xml:space="preserve"> additional</w:t>
      </w:r>
      <w:r w:rsidR="00D04F42" w:rsidRPr="00416C0D">
        <w:rPr>
          <w:color w:val="000000" w:themeColor="text1"/>
        </w:rPr>
        <w:t xml:space="preserve"> </w:t>
      </w:r>
      <w:r w:rsidR="006218F2" w:rsidRPr="00416C0D">
        <w:rPr>
          <w:color w:val="000000" w:themeColor="text1"/>
        </w:rPr>
        <w:t xml:space="preserve">stroke </w:t>
      </w:r>
      <w:r w:rsidR="00D04F42" w:rsidRPr="00416C0D">
        <w:rPr>
          <w:color w:val="000000" w:themeColor="text1"/>
        </w:rPr>
        <w:t xml:space="preserve">risk factor </w:t>
      </w:r>
      <w:r w:rsidR="006218F2" w:rsidRPr="00416C0D">
        <w:rPr>
          <w:color w:val="000000" w:themeColor="text1"/>
        </w:rPr>
        <w:t>for example, in clinical</w:t>
      </w:r>
      <w:r w:rsidR="00D04F42" w:rsidRPr="00416C0D">
        <w:rPr>
          <w:color w:val="000000" w:themeColor="text1"/>
        </w:rPr>
        <w:t xml:space="preserve"> risk score</w:t>
      </w:r>
      <w:r w:rsidR="006218F2" w:rsidRPr="00416C0D">
        <w:rPr>
          <w:color w:val="000000" w:themeColor="text1"/>
        </w:rPr>
        <w:t>s</w:t>
      </w:r>
      <w:r w:rsidR="007773F8" w:rsidRPr="00416C0D">
        <w:rPr>
          <w:color w:val="000000" w:themeColor="text1"/>
        </w:rPr>
        <w:t>,</w:t>
      </w:r>
      <w:r w:rsidR="00D04F42" w:rsidRPr="00416C0D">
        <w:rPr>
          <w:color w:val="000000" w:themeColor="text1"/>
        </w:rPr>
        <w:t xml:space="preserve"> such as the CHA</w:t>
      </w:r>
      <w:r w:rsidR="00D04F42" w:rsidRPr="00416C0D">
        <w:rPr>
          <w:color w:val="000000" w:themeColor="text1"/>
          <w:vertAlign w:val="subscript"/>
        </w:rPr>
        <w:t>2</w:t>
      </w:r>
      <w:r w:rsidR="00D04F42" w:rsidRPr="00416C0D">
        <w:rPr>
          <w:color w:val="000000" w:themeColor="text1"/>
        </w:rPr>
        <w:t>DS</w:t>
      </w:r>
      <w:r w:rsidR="00D04F42" w:rsidRPr="00416C0D">
        <w:rPr>
          <w:color w:val="000000" w:themeColor="text1"/>
          <w:vertAlign w:val="subscript"/>
        </w:rPr>
        <w:t>2</w:t>
      </w:r>
      <w:r w:rsidR="00D447EE" w:rsidRPr="00416C0D">
        <w:rPr>
          <w:color w:val="000000" w:themeColor="text1"/>
        </w:rPr>
        <w:t>-</w:t>
      </w:r>
      <w:r w:rsidR="00311828" w:rsidRPr="00416C0D">
        <w:rPr>
          <w:color w:val="000000" w:themeColor="text1"/>
        </w:rPr>
        <w:t>V</w:t>
      </w:r>
      <w:r w:rsidR="00D04F42" w:rsidRPr="00416C0D">
        <w:rPr>
          <w:color w:val="000000" w:themeColor="text1"/>
        </w:rPr>
        <w:t xml:space="preserve">ASc. </w:t>
      </w:r>
      <w:r w:rsidR="00417905" w:rsidRPr="00416C0D">
        <w:rPr>
          <w:color w:val="000000" w:themeColor="text1"/>
        </w:rPr>
        <w:t xml:space="preserve">Of note, type of AF (paroxysmal, persistent, permanent) or burden of arrhythmia has not </w:t>
      </w:r>
      <w:r w:rsidR="006218F2" w:rsidRPr="00416C0D">
        <w:rPr>
          <w:color w:val="000000" w:themeColor="text1"/>
        </w:rPr>
        <w:t xml:space="preserve">established </w:t>
      </w:r>
      <w:r w:rsidR="00417905" w:rsidRPr="00416C0D">
        <w:rPr>
          <w:color w:val="000000" w:themeColor="text1"/>
        </w:rPr>
        <w:t>sufficient clinical evidence to be included in the indication for OAC</w:t>
      </w:r>
      <w:r w:rsidR="006218F2" w:rsidRPr="00416C0D">
        <w:rPr>
          <w:color w:val="000000" w:themeColor="text1"/>
        </w:rPr>
        <w:t xml:space="preserve">, especially since we are dealing with a </w:t>
      </w:r>
      <w:r w:rsidR="00264EB9" w:rsidRPr="00416C0D">
        <w:rPr>
          <w:color w:val="000000" w:themeColor="text1"/>
        </w:rPr>
        <w:t>dynamic arrhythmia w</w:t>
      </w:r>
      <w:r w:rsidR="00717376">
        <w:rPr>
          <w:color w:val="000000" w:themeColor="text1"/>
        </w:rPr>
        <w:t>here the</w:t>
      </w:r>
      <w:r w:rsidR="00264EB9" w:rsidRPr="00416C0D">
        <w:rPr>
          <w:color w:val="000000" w:themeColor="text1"/>
        </w:rPr>
        <w:t xml:space="preserve"> number of paroxysm</w:t>
      </w:r>
      <w:r w:rsidR="00717376">
        <w:rPr>
          <w:color w:val="000000" w:themeColor="text1"/>
        </w:rPr>
        <w:t>s</w:t>
      </w:r>
      <w:r w:rsidR="00264EB9" w:rsidRPr="00416C0D">
        <w:rPr>
          <w:color w:val="000000" w:themeColor="text1"/>
        </w:rPr>
        <w:t xml:space="preserve"> and burden chang</w:t>
      </w:r>
      <w:r w:rsidR="00717376">
        <w:rPr>
          <w:color w:val="000000" w:themeColor="text1"/>
        </w:rPr>
        <w:t>e</w:t>
      </w:r>
      <w:r w:rsidR="00264EB9" w:rsidRPr="00416C0D">
        <w:rPr>
          <w:color w:val="000000" w:themeColor="text1"/>
        </w:rPr>
        <w:t xml:space="preserve"> over time</w:t>
      </w:r>
      <w:r w:rsidR="00417905" w:rsidRPr="00416C0D">
        <w:rPr>
          <w:color w:val="000000" w:themeColor="text1"/>
        </w:rPr>
        <w:t xml:space="preserve">. </w:t>
      </w:r>
    </w:p>
    <w:p w14:paraId="291ED762" w14:textId="12A9C203" w:rsidR="00151EAB" w:rsidRPr="00416C0D" w:rsidRDefault="00417905" w:rsidP="00D04F42">
      <w:pPr>
        <w:spacing w:line="480" w:lineRule="auto"/>
        <w:rPr>
          <w:color w:val="000000" w:themeColor="text1"/>
        </w:rPr>
      </w:pPr>
      <w:r w:rsidRPr="00416C0D">
        <w:rPr>
          <w:color w:val="000000" w:themeColor="text1"/>
        </w:rPr>
        <w:t xml:space="preserve">Clinically, </w:t>
      </w:r>
      <w:r w:rsidR="00151EAB" w:rsidRPr="00416C0D">
        <w:rPr>
          <w:color w:val="000000" w:themeColor="text1"/>
        </w:rPr>
        <w:t xml:space="preserve">AF can </w:t>
      </w:r>
      <w:r w:rsidRPr="00416C0D">
        <w:rPr>
          <w:color w:val="000000" w:themeColor="text1"/>
        </w:rPr>
        <w:t xml:space="preserve">also </w:t>
      </w:r>
      <w:r w:rsidR="00264EB9" w:rsidRPr="00416C0D">
        <w:rPr>
          <w:color w:val="000000" w:themeColor="text1"/>
        </w:rPr>
        <w:t xml:space="preserve">be </w:t>
      </w:r>
      <w:r w:rsidRPr="00416C0D">
        <w:rPr>
          <w:color w:val="000000" w:themeColor="text1"/>
        </w:rPr>
        <w:t>differentiated into</w:t>
      </w:r>
      <w:r w:rsidR="00151EAB" w:rsidRPr="00416C0D">
        <w:rPr>
          <w:color w:val="000000" w:themeColor="text1"/>
        </w:rPr>
        <w:t xml:space="preserve"> </w:t>
      </w:r>
      <w:r w:rsidR="007773F8" w:rsidRPr="00416C0D">
        <w:rPr>
          <w:color w:val="000000" w:themeColor="text1"/>
        </w:rPr>
        <w:t xml:space="preserve">symptomatic or </w:t>
      </w:r>
      <w:r w:rsidR="00151EAB" w:rsidRPr="00416C0D">
        <w:rPr>
          <w:color w:val="000000" w:themeColor="text1"/>
        </w:rPr>
        <w:t xml:space="preserve">asymptomatic </w:t>
      </w:r>
      <w:r w:rsidRPr="00416C0D">
        <w:rPr>
          <w:color w:val="000000" w:themeColor="text1"/>
        </w:rPr>
        <w:t xml:space="preserve">forms; of which the latter </w:t>
      </w:r>
      <w:r w:rsidR="00151EAB" w:rsidRPr="00416C0D">
        <w:rPr>
          <w:color w:val="000000" w:themeColor="text1"/>
        </w:rPr>
        <w:t xml:space="preserve">often remains undetected. </w:t>
      </w:r>
      <w:r w:rsidR="000854D8" w:rsidRPr="00416C0D">
        <w:rPr>
          <w:color w:val="000000" w:themeColor="text1"/>
        </w:rPr>
        <w:t xml:space="preserve">Observational evidence </w:t>
      </w:r>
      <w:r w:rsidR="007773F8" w:rsidRPr="00416C0D">
        <w:rPr>
          <w:color w:val="000000" w:themeColor="text1"/>
        </w:rPr>
        <w:t xml:space="preserve">suggests that </w:t>
      </w:r>
      <w:r w:rsidR="00B63C44" w:rsidRPr="00416C0D">
        <w:rPr>
          <w:color w:val="000000" w:themeColor="text1"/>
        </w:rPr>
        <w:t xml:space="preserve">the risk of stroke with </w:t>
      </w:r>
      <w:r w:rsidR="000854D8" w:rsidRPr="00416C0D">
        <w:rPr>
          <w:color w:val="000000" w:themeColor="text1"/>
        </w:rPr>
        <w:t>a</w:t>
      </w:r>
      <w:r w:rsidR="0024675B" w:rsidRPr="00416C0D">
        <w:rPr>
          <w:color w:val="000000" w:themeColor="text1"/>
        </w:rPr>
        <w:t xml:space="preserve">symptomatic AF </w:t>
      </w:r>
      <w:r w:rsidR="000854D8" w:rsidRPr="00416C0D">
        <w:rPr>
          <w:color w:val="000000" w:themeColor="text1"/>
        </w:rPr>
        <w:t xml:space="preserve">is </w:t>
      </w:r>
      <w:r w:rsidR="00B63C44" w:rsidRPr="00416C0D">
        <w:rPr>
          <w:color w:val="000000" w:themeColor="text1"/>
        </w:rPr>
        <w:t>no</w:t>
      </w:r>
      <w:r w:rsidR="003A5FB2" w:rsidRPr="00416C0D">
        <w:rPr>
          <w:color w:val="000000" w:themeColor="text1"/>
        </w:rPr>
        <w:t>t significantly</w:t>
      </w:r>
      <w:r w:rsidR="00B63C44" w:rsidRPr="00416C0D">
        <w:rPr>
          <w:color w:val="000000" w:themeColor="text1"/>
        </w:rPr>
        <w:t xml:space="preserve"> less than the risk with </w:t>
      </w:r>
      <w:r w:rsidR="000854D8" w:rsidRPr="00416C0D">
        <w:rPr>
          <w:color w:val="000000" w:themeColor="text1"/>
        </w:rPr>
        <w:t>symptomatic AF</w:t>
      </w:r>
      <w:r w:rsidR="003A5FB2" w:rsidRPr="00416C0D">
        <w:rPr>
          <w:color w:val="000000" w:themeColor="text1"/>
        </w:rPr>
        <w:t xml:space="preserve"> </w:t>
      </w:r>
      <w:r w:rsidR="000854D8" w:rsidRPr="00416C0D">
        <w:rPr>
          <w:color w:val="000000" w:themeColor="text1"/>
        </w:rPr>
        <w:fldChar w:fldCharType="begin"/>
      </w:r>
      <w:r w:rsidR="00D74457" w:rsidRPr="00416C0D">
        <w:rPr>
          <w:color w:val="000000" w:themeColor="text1"/>
        </w:rPr>
        <w:instrText xml:space="preserve"> ADDIN EN.CITE &lt;EndNote&gt;&lt;Cite&gt;&lt;Author&gt;Wallenhorst&lt;/Author&gt;&lt;Year&gt;2021&lt;/Year&gt;&lt;RecNum&gt;1&lt;/RecNum&gt;&lt;DisplayText&gt;[1]&lt;/DisplayText&gt;&lt;record&gt;&lt;rec-number&gt;1&lt;/rec-number&gt;&lt;foreign-keys&gt;&lt;key app="EN" db-id="x0zsv5xspzxxfwet5dsxzwaqv5a0v2atrwwe" timestamp="1633596157"&gt;1&lt;/key&gt;&lt;/foreign-keys&gt;&lt;ref-type name="Journal Article"&gt;17&lt;/ref-type&gt;&lt;contributors&gt;&lt;authors&gt;&lt;author&gt;Wallenhorst, C.&lt;/author&gt;&lt;author&gt;Martinez, C.&lt;/author&gt;&lt;author&gt;Freedman, B.&lt;/author&gt;&lt;/authors&gt;&lt;/contributors&gt;&lt;auth-address&gt;Institute for Epidemiology, Statistics and Informatics GmbH, Frankfurt, Germany.&amp;#xD;Heart Research Institute, Charles Perkins Centre, University of Sydney, Sydney, Australia.&amp;#xD;Department of Cardiology, Concord Hospital, Sydney, Australia.&amp;#xD;ANZAC Research Institute, Concord Hospital, Sydney, Australia.&lt;/auth-address&gt;&lt;titles&gt;&lt;title&gt;Risk of Ischemic Stroke in Asymptomatic Atrial Fibrillation Incidentally Detected in Primary Care Compared with Other Clinical Presentations&lt;/title&gt;&lt;secondary-title&gt;Thromb Haemost&lt;/secondary-title&gt;&lt;/titles&gt;&lt;periodical&gt;&lt;full-title&gt;Thromb Haemost&lt;/full-title&gt;&lt;/periodical&gt;&lt;edition&gt;2021/07/01&lt;/edition&gt;&lt;dates&gt;&lt;year&gt;2021&lt;/year&gt;&lt;pub-dates&gt;&lt;date&gt;Jun 30&lt;/date&gt;&lt;/pub-dates&gt;&lt;/dates&gt;&lt;isbn&gt;0340-6245&lt;/isbn&gt;&lt;accession-num&gt;34192776&lt;/accession-num&gt;&lt;urls&gt;&lt;/urls&gt;&lt;electronic-resource-num&gt;10.1055/a-1541-3885&lt;/electronic-resource-num&gt;&lt;remote-database-provider&gt;NLM&lt;/remote-database-provider&gt;&lt;language&gt;eng&lt;/language&gt;&lt;/record&gt;&lt;/Cite&gt;&lt;/EndNote&gt;</w:instrText>
      </w:r>
      <w:r w:rsidR="000854D8" w:rsidRPr="00416C0D">
        <w:rPr>
          <w:color w:val="000000" w:themeColor="text1"/>
        </w:rPr>
        <w:fldChar w:fldCharType="separate"/>
      </w:r>
      <w:r w:rsidR="00D74457" w:rsidRPr="00416C0D">
        <w:rPr>
          <w:noProof/>
          <w:color w:val="000000" w:themeColor="text1"/>
        </w:rPr>
        <w:t>[1]</w:t>
      </w:r>
      <w:r w:rsidR="000854D8" w:rsidRPr="00416C0D">
        <w:rPr>
          <w:color w:val="000000" w:themeColor="text1"/>
        </w:rPr>
        <w:fldChar w:fldCharType="end"/>
      </w:r>
      <w:r w:rsidR="003A5FB2" w:rsidRPr="00416C0D">
        <w:rPr>
          <w:color w:val="000000" w:themeColor="text1"/>
          <w:sz w:val="23"/>
          <w:szCs w:val="23"/>
          <w:shd w:val="clear" w:color="auto" w:fill="FFFFFF"/>
        </w:rPr>
        <w:t>.</w:t>
      </w:r>
      <w:r w:rsidR="00B77967" w:rsidRPr="00416C0D">
        <w:rPr>
          <w:color w:val="000000" w:themeColor="text1"/>
        </w:rPr>
        <w:t xml:space="preserve"> Similar</w:t>
      </w:r>
      <w:r w:rsidR="00717376">
        <w:rPr>
          <w:color w:val="000000" w:themeColor="text1"/>
        </w:rPr>
        <w:t xml:space="preserve">ly, </w:t>
      </w:r>
      <w:r w:rsidR="003A5FB2" w:rsidRPr="00416C0D">
        <w:rPr>
          <w:color w:val="000000" w:themeColor="text1"/>
        </w:rPr>
        <w:t>observational evidence also suggests</w:t>
      </w:r>
      <w:r w:rsidR="007773F8" w:rsidRPr="00416C0D">
        <w:rPr>
          <w:color w:val="000000" w:themeColor="text1"/>
        </w:rPr>
        <w:t xml:space="preserve"> that</w:t>
      </w:r>
      <w:r w:rsidR="003A5FB2" w:rsidRPr="00416C0D">
        <w:rPr>
          <w:color w:val="000000" w:themeColor="text1"/>
        </w:rPr>
        <w:t xml:space="preserve"> the risk</w:t>
      </w:r>
      <w:r w:rsidR="00717376">
        <w:rPr>
          <w:color w:val="000000" w:themeColor="text1"/>
        </w:rPr>
        <w:t>s</w:t>
      </w:r>
      <w:r w:rsidR="003A5FB2" w:rsidRPr="00416C0D">
        <w:rPr>
          <w:color w:val="000000" w:themeColor="text1"/>
        </w:rPr>
        <w:t xml:space="preserve"> of stroke and mortality </w:t>
      </w:r>
      <w:r w:rsidR="003A5FB2" w:rsidRPr="00416C0D">
        <w:rPr>
          <w:color w:val="000000" w:themeColor="text1"/>
          <w:shd w:val="clear" w:color="auto" w:fill="FFFFFF"/>
        </w:rPr>
        <w:t>in individuals with asymptomatic AF</w:t>
      </w:r>
      <w:r w:rsidR="003A5FB2" w:rsidRPr="00416C0D">
        <w:rPr>
          <w:color w:val="000000" w:themeColor="text1"/>
        </w:rPr>
        <w:t xml:space="preserve"> may be significantly reduced </w:t>
      </w:r>
      <w:r w:rsidR="007773F8" w:rsidRPr="00416C0D">
        <w:rPr>
          <w:color w:val="000000" w:themeColor="text1"/>
        </w:rPr>
        <w:t xml:space="preserve">with </w:t>
      </w:r>
      <w:r w:rsidR="003A5FB2" w:rsidRPr="00416C0D">
        <w:rPr>
          <w:color w:val="000000" w:themeColor="text1"/>
        </w:rPr>
        <w:t xml:space="preserve">the use of </w:t>
      </w:r>
      <w:r w:rsidR="003A5FB2" w:rsidRPr="00416C0D">
        <w:rPr>
          <w:color w:val="000000" w:themeColor="text1"/>
          <w:shd w:val="clear" w:color="auto" w:fill="FFFFFF"/>
        </w:rPr>
        <w:t>OAC</w:t>
      </w:r>
      <w:r w:rsidR="00230375" w:rsidRPr="00416C0D">
        <w:rPr>
          <w:color w:val="000000" w:themeColor="text1"/>
          <w:shd w:val="clear" w:color="auto" w:fill="FFFFFF"/>
        </w:rPr>
        <w:t xml:space="preserve">s </w:t>
      </w:r>
      <w:r w:rsidR="00B77967" w:rsidRPr="00416C0D">
        <w:rPr>
          <w:color w:val="000000" w:themeColor="text1"/>
          <w:shd w:val="clear" w:color="auto" w:fill="FFFFFF"/>
        </w:rPr>
        <w:fldChar w:fldCharType="begin">
          <w:fldData xml:space="preserve">PEVuZE5vdGU+PENpdGU+PEF1dGhvcj5NYXJ0aW5lejwvQXV0aG9yPjxZZWFyPjIwMTQ8L1llYXI+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</w:fldData>
        </w:fldChar>
      </w:r>
      <w:r w:rsidR="00B77967" w:rsidRPr="00416C0D">
        <w:rPr>
          <w:color w:val="000000" w:themeColor="text1"/>
          <w:shd w:val="clear" w:color="auto" w:fill="FFFFFF"/>
        </w:rPr>
        <w:instrText xml:space="preserve"> ADDIN EN.CITE </w:instrText>
      </w:r>
      <w:r w:rsidR="00B77967" w:rsidRPr="00416C0D">
        <w:rPr>
          <w:color w:val="000000" w:themeColor="text1"/>
          <w:shd w:val="clear" w:color="auto" w:fill="FFFFFF"/>
        </w:rPr>
        <w:fldChar w:fldCharType="begin">
          <w:fldData xml:space="preserve">PEVuZE5vdGU+PENpdGU+PEF1dGhvcj5NYXJ0aW5lejwvQXV0aG9yPjxZZWFyPjIwMTQ8L1llYXI+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</w:fldData>
        </w:fldChar>
      </w:r>
      <w:r w:rsidR="00B77967" w:rsidRPr="00416C0D">
        <w:rPr>
          <w:color w:val="000000" w:themeColor="text1"/>
          <w:shd w:val="clear" w:color="auto" w:fill="FFFFFF"/>
        </w:rPr>
        <w:instrText xml:space="preserve"> ADDIN EN.CITE.DATA </w:instrText>
      </w:r>
      <w:r w:rsidR="00B77967" w:rsidRPr="00416C0D">
        <w:rPr>
          <w:color w:val="000000" w:themeColor="text1"/>
          <w:shd w:val="clear" w:color="auto" w:fill="FFFFFF"/>
        </w:rPr>
      </w:r>
      <w:r w:rsidR="00B77967" w:rsidRPr="00416C0D">
        <w:rPr>
          <w:color w:val="000000" w:themeColor="text1"/>
          <w:shd w:val="clear" w:color="auto" w:fill="FFFFFF"/>
        </w:rPr>
        <w:fldChar w:fldCharType="end"/>
      </w:r>
      <w:r w:rsidR="00B77967" w:rsidRPr="00416C0D">
        <w:rPr>
          <w:color w:val="000000" w:themeColor="text1"/>
          <w:shd w:val="clear" w:color="auto" w:fill="FFFFFF"/>
        </w:rPr>
      </w:r>
      <w:r w:rsidR="00B77967" w:rsidRPr="00416C0D">
        <w:rPr>
          <w:color w:val="000000" w:themeColor="text1"/>
          <w:shd w:val="clear" w:color="auto" w:fill="FFFFFF"/>
        </w:rPr>
        <w:fldChar w:fldCharType="separate"/>
      </w:r>
      <w:r w:rsidR="00B77967" w:rsidRPr="00416C0D">
        <w:rPr>
          <w:noProof/>
          <w:color w:val="000000" w:themeColor="text1"/>
          <w:shd w:val="clear" w:color="auto" w:fill="FFFFFF"/>
        </w:rPr>
        <w:t>[2]</w:t>
      </w:r>
      <w:r w:rsidR="00B77967" w:rsidRPr="00416C0D">
        <w:rPr>
          <w:color w:val="000000" w:themeColor="text1"/>
          <w:shd w:val="clear" w:color="auto" w:fill="FFFFFF"/>
        </w:rPr>
        <w:fldChar w:fldCharType="end"/>
      </w:r>
      <w:r w:rsidR="00B77967" w:rsidRPr="00416C0D">
        <w:rPr>
          <w:color w:val="000000" w:themeColor="text1"/>
          <w:shd w:val="clear" w:color="auto" w:fill="FFFFFF"/>
        </w:rPr>
        <w:t>. OACs ha</w:t>
      </w:r>
      <w:r w:rsidR="007773F8" w:rsidRPr="00416C0D">
        <w:rPr>
          <w:color w:val="000000" w:themeColor="text1"/>
          <w:shd w:val="clear" w:color="auto" w:fill="FFFFFF"/>
        </w:rPr>
        <w:t>ve</w:t>
      </w:r>
      <w:r w:rsidR="00B77967" w:rsidRPr="00416C0D">
        <w:rPr>
          <w:color w:val="000000" w:themeColor="text1"/>
          <w:shd w:val="clear" w:color="auto" w:fill="FFFFFF"/>
        </w:rPr>
        <w:t xml:space="preserve"> </w:t>
      </w:r>
      <w:r w:rsidR="007773F8" w:rsidRPr="00416C0D">
        <w:rPr>
          <w:color w:val="000000" w:themeColor="text1"/>
          <w:shd w:val="clear" w:color="auto" w:fill="FFFFFF"/>
        </w:rPr>
        <w:t xml:space="preserve">even </w:t>
      </w:r>
      <w:r w:rsidR="00B77967" w:rsidRPr="00416C0D">
        <w:rPr>
          <w:color w:val="000000" w:themeColor="text1"/>
          <w:shd w:val="clear" w:color="auto" w:fill="FFFFFF"/>
        </w:rPr>
        <w:t xml:space="preserve">been </w:t>
      </w:r>
      <w:r w:rsidR="007773F8" w:rsidRPr="00416C0D">
        <w:rPr>
          <w:color w:val="000000" w:themeColor="text1"/>
          <w:shd w:val="clear" w:color="auto" w:fill="FFFFFF"/>
        </w:rPr>
        <w:t xml:space="preserve">shown </w:t>
      </w:r>
      <w:r w:rsidR="00B77967" w:rsidRPr="00416C0D">
        <w:rPr>
          <w:color w:val="000000" w:themeColor="text1"/>
          <w:shd w:val="clear" w:color="auto" w:fill="FFFFFF"/>
        </w:rPr>
        <w:t>to reduce the risk of stroke in</w:t>
      </w:r>
      <w:r w:rsidR="004F274C" w:rsidRPr="00416C0D">
        <w:rPr>
          <w:color w:val="000000" w:themeColor="text1"/>
          <w:shd w:val="clear" w:color="auto" w:fill="FFFFFF"/>
        </w:rPr>
        <w:t xml:space="preserve"> patients </w:t>
      </w:r>
      <w:r w:rsidR="00230375" w:rsidRPr="00416C0D">
        <w:rPr>
          <w:color w:val="000000" w:themeColor="text1"/>
          <w:shd w:val="clear" w:color="auto" w:fill="FFFFFF"/>
        </w:rPr>
        <w:t>with</w:t>
      </w:r>
      <w:r w:rsidR="007773F8" w:rsidRPr="00416C0D">
        <w:rPr>
          <w:color w:val="000000" w:themeColor="text1"/>
          <w:shd w:val="clear" w:color="auto" w:fill="FFFFFF"/>
        </w:rPr>
        <w:t xml:space="preserve"> single time-point </w:t>
      </w:r>
      <w:r w:rsidR="00343C11" w:rsidRPr="00416C0D">
        <w:rPr>
          <w:color w:val="000000" w:themeColor="text1"/>
          <w:shd w:val="clear" w:color="auto" w:fill="FFFFFF"/>
        </w:rPr>
        <w:t>electrocardiogram (</w:t>
      </w:r>
      <w:r w:rsidR="007773F8" w:rsidRPr="00416C0D">
        <w:rPr>
          <w:color w:val="000000" w:themeColor="text1"/>
          <w:shd w:val="clear" w:color="auto" w:fill="FFFFFF"/>
        </w:rPr>
        <w:t>ECG</w:t>
      </w:r>
      <w:r w:rsidR="00343C11" w:rsidRPr="00416C0D">
        <w:rPr>
          <w:color w:val="000000" w:themeColor="text1"/>
          <w:shd w:val="clear" w:color="auto" w:fill="FFFFFF"/>
        </w:rPr>
        <w:t>)</w:t>
      </w:r>
      <w:r w:rsidR="007773F8" w:rsidRPr="00416C0D">
        <w:rPr>
          <w:color w:val="000000" w:themeColor="text1"/>
          <w:shd w:val="clear" w:color="auto" w:fill="FFFFFF"/>
        </w:rPr>
        <w:t xml:space="preserve"> screen-detected</w:t>
      </w:r>
      <w:r w:rsidR="00230375" w:rsidRPr="00416C0D">
        <w:rPr>
          <w:color w:val="000000" w:themeColor="text1"/>
          <w:shd w:val="clear" w:color="auto" w:fill="FFFFFF"/>
        </w:rPr>
        <w:t xml:space="preserve"> AF</w:t>
      </w:r>
      <w:r w:rsidR="007773F8" w:rsidRPr="00416C0D">
        <w:rPr>
          <w:color w:val="000000" w:themeColor="text1"/>
          <w:shd w:val="clear" w:color="auto" w:fill="FFFFFF"/>
        </w:rPr>
        <w:t>,</w:t>
      </w:r>
      <w:r w:rsidR="00230375" w:rsidRPr="00416C0D">
        <w:rPr>
          <w:color w:val="000000" w:themeColor="text1"/>
          <w:shd w:val="clear" w:color="auto" w:fill="FFFFFF"/>
        </w:rPr>
        <w:t xml:space="preserve"> </w:t>
      </w:r>
      <w:r w:rsidR="004F274C" w:rsidRPr="00416C0D">
        <w:rPr>
          <w:color w:val="000000" w:themeColor="text1"/>
          <w:shd w:val="clear" w:color="auto" w:fill="FFFFFF"/>
        </w:rPr>
        <w:t xml:space="preserve">using handheld single-lead </w:t>
      </w:r>
      <w:r w:rsidR="00343C11" w:rsidRPr="00416C0D">
        <w:rPr>
          <w:color w:val="000000" w:themeColor="text1"/>
          <w:shd w:val="clear" w:color="auto" w:fill="FFFFFF"/>
        </w:rPr>
        <w:t>ECGs</w:t>
      </w:r>
      <w:r w:rsidR="004F274C" w:rsidRPr="00416C0D">
        <w:rPr>
          <w:color w:val="000000" w:themeColor="text1"/>
          <w:shd w:val="clear" w:color="auto" w:fill="FFFFFF"/>
        </w:rPr>
        <w:t xml:space="preserve"> </w:t>
      </w:r>
      <w:r w:rsidR="003A5FB2" w:rsidRPr="00416C0D">
        <w:rPr>
          <w:color w:val="000000" w:themeColor="text1"/>
          <w:shd w:val="clear" w:color="auto" w:fill="FFFFFF"/>
        </w:rPr>
        <w:fldChar w:fldCharType="begin"/>
      </w:r>
      <w:r w:rsidR="00B77967" w:rsidRPr="00416C0D">
        <w:rPr>
          <w:color w:val="000000" w:themeColor="text1"/>
          <w:shd w:val="clear" w:color="auto" w:fill="FFFFFF"/>
        </w:rPr>
        <w:instrText xml:space="preserve"> ADDIN EN.CITE &lt;EndNote&gt;&lt;Cite&gt;&lt;Author&gt;Sun&lt;/Author&gt;&lt;Year&gt;2021&lt;/Year&gt;&lt;RecNum&gt;10&lt;/RecNum&gt;&lt;DisplayText&gt;[3]&lt;/DisplayText&gt;&lt;record&gt;&lt;rec-number&gt;10&lt;/rec-number&gt;&lt;foreign-keys&gt;&lt;key app="EN" db-id="x0zsv5xspzxxfwet5dsxzwaqv5a0v2atrwwe" timestamp="1633611685"&gt;10&lt;/key&gt;&lt;/foreign-keys&gt;&lt;ref-type name="Journal Article"&gt;17&lt;/ref-type&gt;&lt;contributors&gt;&lt;authors&gt;&lt;author&gt;Sun, W.&lt;/author&gt;&lt;author&gt;Freedman, B.&lt;/author&gt;&lt;author&gt;Martinez, C.&lt;/author&gt;&lt;author&gt;Wallenhorst, C.&lt;/author&gt;&lt;author&gt;Yan, B. P.&lt;/author&gt;&lt;/authors&gt;&lt;/contributors&gt;&lt;auth-address&gt;Department of Medicine and Therapeutics, Division of Cardiology, Prince of Wales Hospital &amp;amp; Heart &amp;amp; Vascular Institute, The Chinese University of Hong Kong, Hong Kong.&amp;#xD;Heart Research Institute, Charles Perkins Centre, University of Sydney, Sydney, Australia.&amp;#xD;Department of Epidemiology, Institute for Epidemiology, Statistics and Informatics GmbH, Frankfurt, Germany.&lt;/auth-address&gt;&lt;titles&gt;&lt;title&gt;Atrial Fibrillation Detected by Single Time-Point Handheld Electrocardiogram Screening and the Risk of Ischemic Stroke&lt;/title&gt;&lt;secondary-title&gt;Thromb Haemost&lt;/secondary-title&gt;&lt;/titles&gt;&lt;periodical&gt;&lt;full-title&gt;Thromb Haemost&lt;/full-title&gt;&lt;/periodical&gt;&lt;edition&gt;2021/08/17&lt;/edition&gt;&lt;dates&gt;&lt;year&gt;2021&lt;/year&gt;&lt;pub-dates&gt;&lt;date&gt;Aug 16&lt;/date&gt;&lt;/pub-dates&gt;&lt;/dates&gt;&lt;isbn&gt;0340-6245&lt;/isbn&gt;&lt;accession-num&gt;34399432&lt;/accession-num&gt;&lt;urls&gt;&lt;/urls&gt;&lt;electronic-resource-num&gt;10.1055/a-1588-8867&lt;/electronic-resource-num&gt;&lt;remote-database-provider&gt;NLM&lt;/remote-database-provider&gt;&lt;language&gt;eng&lt;/language&gt;&lt;/record&gt;&lt;/Cite&gt;&lt;/EndNote&gt;</w:instrText>
      </w:r>
      <w:r w:rsidR="003A5FB2" w:rsidRPr="00416C0D">
        <w:rPr>
          <w:color w:val="000000" w:themeColor="text1"/>
          <w:shd w:val="clear" w:color="auto" w:fill="FFFFFF"/>
        </w:rPr>
        <w:fldChar w:fldCharType="separate"/>
      </w:r>
      <w:r w:rsidR="00B77967" w:rsidRPr="00416C0D">
        <w:rPr>
          <w:noProof/>
          <w:color w:val="000000" w:themeColor="text1"/>
          <w:shd w:val="clear" w:color="auto" w:fill="FFFFFF"/>
        </w:rPr>
        <w:t>[3]</w:t>
      </w:r>
      <w:r w:rsidR="003A5FB2" w:rsidRPr="00416C0D">
        <w:rPr>
          <w:color w:val="000000" w:themeColor="text1"/>
          <w:shd w:val="clear" w:color="auto" w:fill="FFFFFF"/>
        </w:rPr>
        <w:fldChar w:fldCharType="end"/>
      </w:r>
      <w:r w:rsidR="003A5FB2" w:rsidRPr="00416C0D">
        <w:rPr>
          <w:color w:val="000000" w:themeColor="text1"/>
          <w:shd w:val="clear" w:color="auto" w:fill="FFFFFF"/>
        </w:rPr>
        <w:t>.</w:t>
      </w:r>
      <w:r w:rsidR="003A5FB2" w:rsidRPr="00416C0D">
        <w:rPr>
          <w:color w:val="000000" w:themeColor="text1"/>
        </w:rPr>
        <w:t xml:space="preserve"> </w:t>
      </w:r>
    </w:p>
    <w:p w14:paraId="1F3983B3" w14:textId="01364666" w:rsidR="004F274C" w:rsidRPr="00416C0D" w:rsidRDefault="00995325" w:rsidP="00D04F42">
      <w:pPr>
        <w:spacing w:line="480" w:lineRule="auto"/>
        <w:rPr>
          <w:color w:val="000000" w:themeColor="text1"/>
        </w:rPr>
      </w:pPr>
      <w:r w:rsidRPr="00416C0D">
        <w:rPr>
          <w:color w:val="000000" w:themeColor="text1"/>
        </w:rPr>
        <w:t xml:space="preserve">The bottom line is that </w:t>
      </w:r>
      <w:r w:rsidR="00D41958" w:rsidRPr="00416C0D">
        <w:rPr>
          <w:color w:val="000000" w:themeColor="text1"/>
        </w:rPr>
        <w:t xml:space="preserve">AF detection is improved if we </w:t>
      </w:r>
      <w:r w:rsidR="00D41958" w:rsidRPr="00416C0D">
        <w:rPr>
          <w:rFonts w:cstheme="minorHAnsi"/>
          <w:i/>
          <w:iCs/>
          <w:color w:val="000000" w:themeColor="text1"/>
        </w:rPr>
        <w:t>“look longer, look harder and look with more sophisticated method</w:t>
      </w:r>
      <w:r w:rsidR="00023326" w:rsidRPr="00416C0D">
        <w:rPr>
          <w:rFonts w:cstheme="minorHAnsi"/>
          <w:i/>
          <w:iCs/>
          <w:color w:val="000000" w:themeColor="text1"/>
        </w:rPr>
        <w:t>s</w:t>
      </w:r>
      <w:r w:rsidR="00B77967" w:rsidRPr="00416C0D">
        <w:rPr>
          <w:rFonts w:cstheme="minorHAnsi"/>
          <w:i/>
          <w:iCs/>
          <w:color w:val="000000" w:themeColor="text1"/>
        </w:rPr>
        <w:t>..</w:t>
      </w:r>
      <w:r w:rsidR="00D41958" w:rsidRPr="00416C0D">
        <w:rPr>
          <w:rFonts w:cstheme="minorHAnsi"/>
          <w:i/>
          <w:iCs/>
          <w:color w:val="000000" w:themeColor="text1"/>
        </w:rPr>
        <w:t xml:space="preserve">.”. </w:t>
      </w:r>
      <w:r w:rsidR="000854D8" w:rsidRPr="00416C0D">
        <w:rPr>
          <w:color w:val="000000" w:themeColor="text1"/>
        </w:rPr>
        <w:t xml:space="preserve">Advances in technologies to support opportunistic screening for AF include the use of </w:t>
      </w:r>
      <w:proofErr w:type="spellStart"/>
      <w:r w:rsidR="000854D8" w:rsidRPr="00416C0D">
        <w:rPr>
          <w:color w:val="000000" w:themeColor="text1"/>
        </w:rPr>
        <w:t>photoplethysmographic</w:t>
      </w:r>
      <w:proofErr w:type="spellEnd"/>
      <w:r w:rsidR="000854D8" w:rsidRPr="00416C0D">
        <w:rPr>
          <w:color w:val="000000" w:themeColor="text1"/>
        </w:rPr>
        <w:t xml:space="preserve"> (PPG) technologies</w:t>
      </w:r>
      <w:r w:rsidR="00075DC1" w:rsidRPr="00416C0D">
        <w:rPr>
          <w:color w:val="000000" w:themeColor="text1"/>
        </w:rPr>
        <w:t>. PPG signals are used in many smart watches and the use of automated algorithms ha</w:t>
      </w:r>
      <w:r w:rsidR="00B77967" w:rsidRPr="00416C0D">
        <w:rPr>
          <w:color w:val="000000" w:themeColor="text1"/>
        </w:rPr>
        <w:t>ve</w:t>
      </w:r>
      <w:r w:rsidR="00075DC1" w:rsidRPr="00416C0D">
        <w:rPr>
          <w:color w:val="000000" w:themeColor="text1"/>
        </w:rPr>
        <w:t xml:space="preserve"> the potential to detect suspected AF</w:t>
      </w:r>
      <w:r w:rsidR="007773F8" w:rsidRPr="00416C0D">
        <w:rPr>
          <w:color w:val="000000" w:themeColor="text1"/>
        </w:rPr>
        <w:t>,</w:t>
      </w:r>
      <w:r w:rsidR="00075DC1" w:rsidRPr="00416C0D">
        <w:rPr>
          <w:color w:val="000000" w:themeColor="text1"/>
        </w:rPr>
        <w:t xml:space="preserve"> which could have benefits such as </w:t>
      </w:r>
      <w:r w:rsidR="00075DC1" w:rsidRPr="00416C0D">
        <w:rPr>
          <w:rFonts w:cstheme="minorHAnsi"/>
          <w:color w:val="000000" w:themeColor="text1"/>
        </w:rPr>
        <w:t>widespread opportunistic AF screening</w:t>
      </w:r>
      <w:r w:rsidR="00B77967" w:rsidRPr="00416C0D">
        <w:rPr>
          <w:rFonts w:cstheme="minorHAnsi"/>
          <w:color w:val="000000" w:themeColor="text1"/>
        </w:rPr>
        <w:t xml:space="preserve"> at relatively low-cost</w:t>
      </w:r>
      <w:r w:rsidR="00075DC1" w:rsidRPr="00416C0D">
        <w:rPr>
          <w:rFonts w:cstheme="minorHAnsi"/>
          <w:color w:val="000000" w:themeColor="text1"/>
        </w:rPr>
        <w:t xml:space="preserve"> </w:t>
      </w:r>
      <w:r w:rsidR="00075DC1" w:rsidRPr="00416C0D">
        <w:rPr>
          <w:rFonts w:cstheme="minorHAnsi"/>
          <w:color w:val="000000" w:themeColor="text1"/>
        </w:rPr>
        <w:fldChar w:fldCharType="begin">
          <w:fldData xml:space="preserve">PEVuZE5vdGU+PENpdGU+PEF1dGhvcj5QZXJlejwvQXV0aG9yPjxZZWFyPjIwMTk8L1llYXI+PFJl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</w:fldData>
        </w:fldChar>
      </w:r>
      <w:r w:rsidR="00F40106" w:rsidRPr="00416C0D">
        <w:rPr>
          <w:rFonts w:cstheme="minorHAnsi"/>
          <w:color w:val="000000" w:themeColor="text1"/>
        </w:rPr>
        <w:instrText xml:space="preserve"> ADDIN EN.CITE </w:instrText>
      </w:r>
      <w:r w:rsidR="00F40106" w:rsidRPr="00416C0D">
        <w:rPr>
          <w:rFonts w:cstheme="minorHAnsi"/>
          <w:color w:val="000000" w:themeColor="text1"/>
        </w:rPr>
        <w:fldChar w:fldCharType="begin">
          <w:fldData xml:space="preserve">PEVuZE5vdGU+PENpdGU+PEF1dGhvcj5QZXJlejwvQXV0aG9yPjxZZWFyPjIwMTk8L1llYXI+PFJl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</w:fldData>
        </w:fldChar>
      </w:r>
      <w:r w:rsidR="00F40106" w:rsidRPr="00416C0D">
        <w:rPr>
          <w:rFonts w:cstheme="minorHAnsi"/>
          <w:color w:val="000000" w:themeColor="text1"/>
        </w:rPr>
        <w:instrText xml:space="preserve"> ADDIN EN.CITE.DATA </w:instrText>
      </w:r>
      <w:r w:rsidR="00F40106" w:rsidRPr="00416C0D">
        <w:rPr>
          <w:rFonts w:cstheme="minorHAnsi"/>
          <w:color w:val="000000" w:themeColor="text1"/>
        </w:rPr>
      </w:r>
      <w:r w:rsidR="00F40106" w:rsidRPr="00416C0D">
        <w:rPr>
          <w:rFonts w:cstheme="minorHAnsi"/>
          <w:color w:val="000000" w:themeColor="text1"/>
        </w:rPr>
        <w:fldChar w:fldCharType="end"/>
      </w:r>
      <w:r w:rsidR="00075DC1" w:rsidRPr="00416C0D">
        <w:rPr>
          <w:rFonts w:cstheme="minorHAnsi"/>
          <w:color w:val="000000" w:themeColor="text1"/>
        </w:rPr>
      </w:r>
      <w:r w:rsidR="00075DC1" w:rsidRPr="00416C0D">
        <w:rPr>
          <w:rFonts w:cstheme="minorHAnsi"/>
          <w:color w:val="000000" w:themeColor="text1"/>
        </w:rPr>
        <w:fldChar w:fldCharType="separate"/>
      </w:r>
      <w:r w:rsidR="00F40106" w:rsidRPr="00416C0D">
        <w:rPr>
          <w:rFonts w:cstheme="minorHAnsi"/>
          <w:noProof/>
          <w:color w:val="000000" w:themeColor="text1"/>
        </w:rPr>
        <w:t>[4,5]</w:t>
      </w:r>
      <w:r w:rsidR="00075DC1" w:rsidRPr="00416C0D">
        <w:rPr>
          <w:rFonts w:cstheme="minorHAnsi"/>
          <w:color w:val="000000" w:themeColor="text1"/>
        </w:rPr>
        <w:fldChar w:fldCharType="end"/>
      </w:r>
      <w:r w:rsidR="00075DC1" w:rsidRPr="00416C0D">
        <w:rPr>
          <w:rFonts w:cstheme="minorHAnsi"/>
          <w:color w:val="000000" w:themeColor="text1"/>
        </w:rPr>
        <w:t xml:space="preserve">. </w:t>
      </w:r>
      <w:r w:rsidR="00302A12" w:rsidRPr="00416C0D">
        <w:rPr>
          <w:rFonts w:cstheme="minorHAnsi"/>
          <w:color w:val="000000" w:themeColor="text1"/>
        </w:rPr>
        <w:t>The applicability of the use of</w:t>
      </w:r>
      <w:r w:rsidR="00F57E9F" w:rsidRPr="00416C0D">
        <w:rPr>
          <w:rFonts w:cstheme="minorHAnsi"/>
          <w:color w:val="000000" w:themeColor="text1"/>
        </w:rPr>
        <w:t xml:space="preserve"> </w:t>
      </w:r>
      <w:proofErr w:type="spellStart"/>
      <w:r w:rsidR="00F57E9F" w:rsidRPr="00416C0D">
        <w:rPr>
          <w:rFonts w:cstheme="minorHAnsi"/>
          <w:color w:val="000000" w:themeColor="text1"/>
        </w:rPr>
        <w:t>smart</w:t>
      </w:r>
      <w:r w:rsidR="00135037" w:rsidRPr="00416C0D">
        <w:rPr>
          <w:rFonts w:cstheme="minorHAnsi"/>
          <w:color w:val="000000" w:themeColor="text1"/>
        </w:rPr>
        <w:t>wear</w:t>
      </w:r>
      <w:proofErr w:type="spellEnd"/>
      <w:r w:rsidR="00B77967" w:rsidRPr="00416C0D">
        <w:rPr>
          <w:rFonts w:cstheme="minorHAnsi"/>
          <w:color w:val="000000" w:themeColor="text1"/>
        </w:rPr>
        <w:t xml:space="preserve"> technologies</w:t>
      </w:r>
      <w:r w:rsidR="00135037" w:rsidRPr="00416C0D">
        <w:rPr>
          <w:rFonts w:cstheme="minorHAnsi"/>
          <w:color w:val="000000" w:themeColor="text1"/>
        </w:rPr>
        <w:t xml:space="preserve"> </w:t>
      </w:r>
      <w:r w:rsidR="00F57E9F" w:rsidRPr="00416C0D">
        <w:rPr>
          <w:rFonts w:cstheme="minorHAnsi"/>
          <w:color w:val="000000" w:themeColor="text1"/>
        </w:rPr>
        <w:t>to detect suspected AF</w:t>
      </w:r>
      <w:r w:rsidR="00302A12" w:rsidRPr="00416C0D">
        <w:rPr>
          <w:rFonts w:cstheme="minorHAnsi"/>
          <w:color w:val="000000" w:themeColor="text1"/>
        </w:rPr>
        <w:t xml:space="preserve"> for people following a stroke is </w:t>
      </w:r>
      <w:r w:rsidR="00135037" w:rsidRPr="00416C0D">
        <w:rPr>
          <w:rFonts w:cstheme="minorHAnsi"/>
          <w:color w:val="000000" w:themeColor="text1"/>
        </w:rPr>
        <w:t xml:space="preserve">currently </w:t>
      </w:r>
      <w:r w:rsidR="00302A12" w:rsidRPr="00416C0D">
        <w:rPr>
          <w:rFonts w:cstheme="minorHAnsi"/>
          <w:color w:val="000000" w:themeColor="text1"/>
        </w:rPr>
        <w:t>unk</w:t>
      </w:r>
      <w:r w:rsidR="00C67BB7" w:rsidRPr="00416C0D">
        <w:rPr>
          <w:rFonts w:cstheme="minorHAnsi"/>
          <w:color w:val="000000" w:themeColor="text1"/>
        </w:rPr>
        <w:t>nown.</w:t>
      </w:r>
      <w:r w:rsidR="00E072A8" w:rsidRPr="00416C0D">
        <w:rPr>
          <w:rFonts w:cstheme="minorHAnsi"/>
          <w:color w:val="000000" w:themeColor="text1"/>
        </w:rPr>
        <w:t xml:space="preserve"> </w:t>
      </w:r>
    </w:p>
    <w:p w14:paraId="7C7E2D3C" w14:textId="31FE24F4" w:rsidR="000854D8" w:rsidRPr="00416C0D" w:rsidRDefault="007773F8" w:rsidP="00D04F42">
      <w:pPr>
        <w:spacing w:line="480" w:lineRule="auto"/>
        <w:rPr>
          <w:rFonts w:cstheme="minorHAnsi"/>
          <w:color w:val="000000" w:themeColor="text1"/>
          <w:shd w:val="clear" w:color="auto" w:fill="FFFFFF"/>
        </w:rPr>
      </w:pPr>
      <w:r w:rsidRPr="00416C0D">
        <w:rPr>
          <w:rFonts w:cstheme="minorHAnsi"/>
          <w:color w:val="000000" w:themeColor="text1"/>
        </w:rPr>
        <w:t>For patients with embolic stroke of undetermined source (ESUS), t</w:t>
      </w:r>
      <w:r w:rsidR="00E072A8" w:rsidRPr="00416C0D">
        <w:rPr>
          <w:rFonts w:cstheme="minorHAnsi"/>
          <w:color w:val="000000" w:themeColor="text1"/>
        </w:rPr>
        <w:t>he use of implantable loop recorders may be beneficial to detect AF</w:t>
      </w:r>
      <w:r w:rsidR="006B249D" w:rsidRPr="00416C0D">
        <w:rPr>
          <w:rFonts w:cstheme="minorHAnsi"/>
          <w:color w:val="000000" w:themeColor="text1"/>
        </w:rPr>
        <w:t>; h</w:t>
      </w:r>
      <w:r w:rsidRPr="00416C0D">
        <w:rPr>
          <w:rFonts w:cstheme="minorHAnsi"/>
          <w:color w:val="000000" w:themeColor="text1"/>
        </w:rPr>
        <w:t xml:space="preserve">owever, </w:t>
      </w:r>
      <w:r w:rsidRPr="00416C0D">
        <w:rPr>
          <w:rFonts w:cstheme="minorHAnsi"/>
          <w:color w:val="000000" w:themeColor="text1"/>
          <w:shd w:val="clear" w:color="auto" w:fill="FFFFFF"/>
        </w:rPr>
        <w:t>r</w:t>
      </w:r>
      <w:r w:rsidR="004F274C" w:rsidRPr="00416C0D">
        <w:rPr>
          <w:rFonts w:cstheme="minorHAnsi"/>
          <w:color w:val="000000" w:themeColor="text1"/>
          <w:shd w:val="clear" w:color="auto" w:fill="FFFFFF"/>
        </w:rPr>
        <w:t xml:space="preserve">andomised controlled trials have not </w:t>
      </w:r>
      <w:r w:rsidR="002C0C27" w:rsidRPr="00416C0D">
        <w:rPr>
          <w:rFonts w:cstheme="minorHAnsi"/>
          <w:color w:val="000000" w:themeColor="text1"/>
          <w:shd w:val="clear" w:color="auto" w:fill="FFFFFF"/>
        </w:rPr>
        <w:t xml:space="preserve">shown </w:t>
      </w:r>
      <w:r w:rsidR="004F274C" w:rsidRPr="00416C0D">
        <w:rPr>
          <w:rFonts w:cstheme="minorHAnsi"/>
          <w:color w:val="000000" w:themeColor="text1"/>
          <w:shd w:val="clear" w:color="auto" w:fill="FFFFFF"/>
        </w:rPr>
        <w:t>a benefit of OACs in all patients with ESUS compared to the use of antiplatelets</w:t>
      </w:r>
      <w:r w:rsidR="00D009FA" w:rsidRPr="00416C0D">
        <w:rPr>
          <w:rFonts w:cstheme="minorHAnsi"/>
          <w:color w:val="000000" w:themeColor="text1"/>
          <w:shd w:val="clear" w:color="auto" w:fill="FFFFFF"/>
        </w:rPr>
        <w:t xml:space="preserve">, and have </w:t>
      </w:r>
      <w:r w:rsidR="002C0C27" w:rsidRPr="00416C0D">
        <w:rPr>
          <w:rFonts w:cstheme="minorHAnsi"/>
          <w:color w:val="000000" w:themeColor="text1"/>
          <w:shd w:val="clear" w:color="auto" w:fill="FFFFFF"/>
        </w:rPr>
        <w:t xml:space="preserve">also </w:t>
      </w:r>
      <w:r w:rsidR="00D009FA" w:rsidRPr="00416C0D">
        <w:rPr>
          <w:rFonts w:cstheme="minorHAnsi"/>
          <w:color w:val="000000" w:themeColor="text1"/>
          <w:shd w:val="clear" w:color="auto" w:fill="FFFFFF"/>
        </w:rPr>
        <w:t xml:space="preserve">suggested a higher rate of bleeding with OACs </w:t>
      </w:r>
      <w:r w:rsidR="00D009FA" w:rsidRPr="00416C0D">
        <w:rPr>
          <w:rFonts w:cstheme="minorHAnsi"/>
          <w:color w:val="000000" w:themeColor="text1"/>
          <w:shd w:val="clear" w:color="auto" w:fill="FFFFFF"/>
        </w:rPr>
        <w:fldChar w:fldCharType="begin">
          <w:fldData xml:space="preserve">PEVuZE5vdGU+PENpdGU+PEF1dGhvcj5IYXJ0PC9BdXRob3I+PFllYXI+MjAxODwvWWVhcj48UmVj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</w:fldData>
        </w:fldChar>
      </w:r>
      <w:r w:rsidR="00F40106" w:rsidRPr="00416C0D">
        <w:rPr>
          <w:rFonts w:cstheme="minorHAnsi"/>
          <w:color w:val="000000" w:themeColor="text1"/>
          <w:shd w:val="clear" w:color="auto" w:fill="FFFFFF"/>
        </w:rPr>
        <w:instrText xml:space="preserve"> ADDIN EN.CITE </w:instrText>
      </w:r>
      <w:r w:rsidR="00F40106" w:rsidRPr="00416C0D">
        <w:rPr>
          <w:rFonts w:cstheme="minorHAnsi"/>
          <w:color w:val="000000" w:themeColor="text1"/>
          <w:shd w:val="clear" w:color="auto" w:fill="FFFFFF"/>
        </w:rPr>
        <w:fldChar w:fldCharType="begin">
          <w:fldData xml:space="preserve">PEVuZE5vdGU+PENpdGU+PEF1dGhvcj5IYXJ0PC9BdXRob3I+PFllYXI+MjAxODwvWWVhcj48UmVj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</w:fldData>
        </w:fldChar>
      </w:r>
      <w:r w:rsidR="00F40106" w:rsidRPr="00416C0D">
        <w:rPr>
          <w:rFonts w:cstheme="minorHAnsi"/>
          <w:color w:val="000000" w:themeColor="text1"/>
          <w:shd w:val="clear" w:color="auto" w:fill="FFFFFF"/>
        </w:rPr>
        <w:instrText xml:space="preserve"> ADDIN EN.CITE.DATA </w:instrText>
      </w:r>
      <w:r w:rsidR="00F40106" w:rsidRPr="00416C0D">
        <w:rPr>
          <w:rFonts w:cstheme="minorHAnsi"/>
          <w:color w:val="000000" w:themeColor="text1"/>
          <w:shd w:val="clear" w:color="auto" w:fill="FFFFFF"/>
        </w:rPr>
      </w:r>
      <w:r w:rsidR="00F40106" w:rsidRPr="00416C0D">
        <w:rPr>
          <w:rFonts w:cstheme="minorHAnsi"/>
          <w:color w:val="000000" w:themeColor="text1"/>
          <w:shd w:val="clear" w:color="auto" w:fill="FFFFFF"/>
        </w:rPr>
        <w:fldChar w:fldCharType="end"/>
      </w:r>
      <w:r w:rsidR="00D009FA" w:rsidRPr="00416C0D">
        <w:rPr>
          <w:rFonts w:cstheme="minorHAnsi"/>
          <w:color w:val="000000" w:themeColor="text1"/>
          <w:shd w:val="clear" w:color="auto" w:fill="FFFFFF"/>
        </w:rPr>
      </w:r>
      <w:r w:rsidR="00D009FA" w:rsidRPr="00416C0D">
        <w:rPr>
          <w:rFonts w:cstheme="minorHAnsi"/>
          <w:color w:val="000000" w:themeColor="text1"/>
          <w:shd w:val="clear" w:color="auto" w:fill="FFFFFF"/>
        </w:rPr>
        <w:fldChar w:fldCharType="separate"/>
      </w:r>
      <w:r w:rsidR="00F40106" w:rsidRPr="00416C0D">
        <w:rPr>
          <w:rFonts w:cstheme="minorHAnsi"/>
          <w:noProof/>
          <w:color w:val="000000" w:themeColor="text1"/>
          <w:shd w:val="clear" w:color="auto" w:fill="FFFFFF"/>
        </w:rPr>
        <w:t>[6]</w:t>
      </w:r>
      <w:r w:rsidR="00D009FA" w:rsidRPr="00416C0D">
        <w:rPr>
          <w:rFonts w:cstheme="minorHAnsi"/>
          <w:color w:val="000000" w:themeColor="text1"/>
          <w:shd w:val="clear" w:color="auto" w:fill="FFFFFF"/>
        </w:rPr>
        <w:fldChar w:fldCharType="end"/>
      </w:r>
      <w:r w:rsidR="004F274C" w:rsidRPr="00416C0D">
        <w:rPr>
          <w:rFonts w:cstheme="minorHAnsi"/>
          <w:color w:val="000000" w:themeColor="text1"/>
          <w:shd w:val="clear" w:color="auto" w:fill="FFFFFF"/>
        </w:rPr>
        <w:t xml:space="preserve">. </w:t>
      </w:r>
      <w:r w:rsidR="002C0C27" w:rsidRPr="00416C0D">
        <w:rPr>
          <w:rFonts w:cstheme="minorHAnsi"/>
          <w:color w:val="000000" w:themeColor="text1"/>
          <w:shd w:val="clear" w:color="auto" w:fill="FFFFFF"/>
        </w:rPr>
        <w:t>This highlights the</w:t>
      </w:r>
      <w:r w:rsidR="004F274C" w:rsidRPr="00416C0D">
        <w:rPr>
          <w:rFonts w:cstheme="minorHAnsi"/>
          <w:color w:val="000000" w:themeColor="text1"/>
          <w:shd w:val="clear" w:color="auto" w:fill="FFFFFF"/>
        </w:rPr>
        <w:t xml:space="preserve"> need to identify</w:t>
      </w:r>
      <w:r w:rsidR="002C0C27" w:rsidRPr="00416C0D">
        <w:rPr>
          <w:rFonts w:cstheme="minorHAnsi"/>
          <w:color w:val="000000" w:themeColor="text1"/>
          <w:shd w:val="clear" w:color="auto" w:fill="FFFFFF"/>
        </w:rPr>
        <w:t xml:space="preserve"> if certain</w:t>
      </w:r>
      <w:r w:rsidR="004F274C" w:rsidRPr="00416C0D">
        <w:rPr>
          <w:rFonts w:cstheme="minorHAnsi"/>
          <w:color w:val="000000" w:themeColor="text1"/>
          <w:shd w:val="clear" w:color="auto" w:fill="FFFFFF"/>
        </w:rPr>
        <w:t xml:space="preserve"> ESUS patients may benefit from </w:t>
      </w:r>
      <w:r w:rsidR="00135037" w:rsidRPr="00416C0D">
        <w:rPr>
          <w:rFonts w:cstheme="minorHAnsi"/>
          <w:color w:val="000000" w:themeColor="text1"/>
          <w:shd w:val="clear" w:color="auto" w:fill="FFFFFF"/>
        </w:rPr>
        <w:t xml:space="preserve">OACs, </w:t>
      </w:r>
      <w:r w:rsidR="002C0C27" w:rsidRPr="00416C0D">
        <w:rPr>
          <w:rFonts w:cstheme="minorHAnsi"/>
          <w:color w:val="000000" w:themeColor="text1"/>
          <w:shd w:val="clear" w:color="auto" w:fill="FFFFFF"/>
        </w:rPr>
        <w:t>specifically those</w:t>
      </w:r>
      <w:r w:rsidR="00135037" w:rsidRPr="00416C0D">
        <w:rPr>
          <w:rFonts w:cstheme="minorHAnsi"/>
          <w:color w:val="000000" w:themeColor="text1"/>
          <w:shd w:val="clear" w:color="auto" w:fill="FFFFFF"/>
        </w:rPr>
        <w:t xml:space="preserve"> with undetected AF</w:t>
      </w:r>
      <w:r w:rsidR="004F274C" w:rsidRPr="00416C0D">
        <w:rPr>
          <w:rFonts w:cstheme="minorHAnsi"/>
          <w:color w:val="000000" w:themeColor="text1"/>
          <w:shd w:val="clear" w:color="auto" w:fill="FFFFFF"/>
        </w:rPr>
        <w:t>.</w:t>
      </w:r>
      <w:r w:rsidR="00583D73" w:rsidRPr="00416C0D">
        <w:rPr>
          <w:rFonts w:cstheme="minorHAnsi"/>
          <w:color w:val="000000" w:themeColor="text1"/>
          <w:shd w:val="clear" w:color="auto" w:fill="FFFFFF"/>
        </w:rPr>
        <w:t xml:space="preserve"> </w:t>
      </w:r>
      <w:r w:rsidR="004F274C" w:rsidRPr="00416C0D">
        <w:rPr>
          <w:rFonts w:cstheme="minorHAnsi"/>
          <w:color w:val="000000" w:themeColor="text1"/>
        </w:rPr>
        <w:t xml:space="preserve">In a study of 123 patients with ESUS, </w:t>
      </w:r>
      <w:r w:rsidR="004F274C" w:rsidRPr="00416C0D">
        <w:rPr>
          <w:rFonts w:cstheme="minorHAnsi"/>
          <w:color w:val="000000" w:themeColor="text1"/>
          <w:shd w:val="clear" w:color="auto" w:fill="FFFFFF"/>
        </w:rPr>
        <w:t>continuous cardiac monitoring with an implantable loop recorder detected AF in</w:t>
      </w:r>
      <w:r w:rsidR="00583D73" w:rsidRPr="00416C0D">
        <w:rPr>
          <w:rFonts w:cstheme="minorHAnsi"/>
          <w:color w:val="000000" w:themeColor="text1"/>
          <w:shd w:val="clear" w:color="auto" w:fill="FFFFFF"/>
        </w:rPr>
        <w:t xml:space="preserve"> 2</w:t>
      </w:r>
      <w:r w:rsidR="002C0C27" w:rsidRPr="00416C0D">
        <w:rPr>
          <w:rFonts w:cstheme="minorHAnsi"/>
          <w:color w:val="000000" w:themeColor="text1"/>
          <w:shd w:val="clear" w:color="auto" w:fill="FFFFFF"/>
        </w:rPr>
        <w:t>4</w:t>
      </w:r>
      <w:r w:rsidR="00583D73" w:rsidRPr="00416C0D">
        <w:rPr>
          <w:rFonts w:cstheme="minorHAnsi"/>
          <w:color w:val="000000" w:themeColor="text1"/>
          <w:shd w:val="clear" w:color="auto" w:fill="FFFFFF"/>
        </w:rPr>
        <w:t xml:space="preserve">% of patients </w:t>
      </w:r>
      <w:r w:rsidR="002C0C27" w:rsidRPr="00416C0D">
        <w:rPr>
          <w:rFonts w:cstheme="minorHAnsi"/>
          <w:color w:val="000000" w:themeColor="text1"/>
          <w:shd w:val="clear" w:color="auto" w:fill="FFFFFF"/>
        </w:rPr>
        <w:t>at ~1-year</w:t>
      </w:r>
      <w:r w:rsidR="00583D73" w:rsidRPr="00416C0D">
        <w:rPr>
          <w:rFonts w:cstheme="minorHAnsi"/>
          <w:color w:val="000000" w:themeColor="text1"/>
          <w:shd w:val="clear" w:color="auto" w:fill="FFFFFF"/>
        </w:rPr>
        <w:t>, and</w:t>
      </w:r>
      <w:r w:rsidR="004F274C" w:rsidRPr="00416C0D">
        <w:rPr>
          <w:rFonts w:cstheme="minorHAnsi"/>
          <w:color w:val="000000" w:themeColor="text1"/>
          <w:shd w:val="clear" w:color="auto" w:fill="FFFFFF"/>
        </w:rPr>
        <w:t xml:space="preserve"> 41% over a 3-year period </w:t>
      </w:r>
      <w:r w:rsidR="004F274C" w:rsidRPr="00416C0D">
        <w:rPr>
          <w:rFonts w:cstheme="minorHAnsi"/>
          <w:color w:val="000000" w:themeColor="text1"/>
          <w:shd w:val="clear" w:color="auto" w:fill="FFFFFF"/>
        </w:rPr>
        <w:fldChar w:fldCharType="begin">
          <w:fldData xml:space="preserve">PEVuZE5vdGU+PENpdGU+PEF1dGhvcj5LaXRzaW91PC9BdXRob3I+PFllYXI+MjAyMTwvWWVhcj48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=
</w:fldData>
        </w:fldChar>
      </w:r>
      <w:r w:rsidR="00F40106" w:rsidRPr="00416C0D">
        <w:rPr>
          <w:rFonts w:cstheme="minorHAnsi"/>
          <w:color w:val="000000" w:themeColor="text1"/>
          <w:shd w:val="clear" w:color="auto" w:fill="FFFFFF"/>
        </w:rPr>
        <w:instrText xml:space="preserve"> ADDIN EN.CITE </w:instrText>
      </w:r>
      <w:r w:rsidR="00F40106" w:rsidRPr="00416C0D">
        <w:rPr>
          <w:rFonts w:cstheme="minorHAnsi"/>
          <w:color w:val="000000" w:themeColor="text1"/>
          <w:shd w:val="clear" w:color="auto" w:fill="FFFFFF"/>
        </w:rPr>
        <w:fldChar w:fldCharType="begin">
          <w:fldData xml:space="preserve">PEVuZE5vdGU+PENpdGU+PEF1dGhvcj5LaXRzaW91PC9BdXRob3I+PFllYXI+MjAyMTwvWWVhcj48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=
</w:fldData>
        </w:fldChar>
      </w:r>
      <w:r w:rsidR="00F40106" w:rsidRPr="00416C0D">
        <w:rPr>
          <w:rFonts w:cstheme="minorHAnsi"/>
          <w:color w:val="000000" w:themeColor="text1"/>
          <w:shd w:val="clear" w:color="auto" w:fill="FFFFFF"/>
        </w:rPr>
        <w:instrText xml:space="preserve"> ADDIN EN.CITE.DATA </w:instrText>
      </w:r>
      <w:r w:rsidR="00F40106" w:rsidRPr="00416C0D">
        <w:rPr>
          <w:rFonts w:cstheme="minorHAnsi"/>
          <w:color w:val="000000" w:themeColor="text1"/>
          <w:shd w:val="clear" w:color="auto" w:fill="FFFFFF"/>
        </w:rPr>
      </w:r>
      <w:r w:rsidR="00F40106" w:rsidRPr="00416C0D">
        <w:rPr>
          <w:rFonts w:cstheme="minorHAnsi"/>
          <w:color w:val="000000" w:themeColor="text1"/>
          <w:shd w:val="clear" w:color="auto" w:fill="FFFFFF"/>
        </w:rPr>
        <w:fldChar w:fldCharType="end"/>
      </w:r>
      <w:r w:rsidR="004F274C" w:rsidRPr="00416C0D">
        <w:rPr>
          <w:rFonts w:cstheme="minorHAnsi"/>
          <w:color w:val="000000" w:themeColor="text1"/>
          <w:shd w:val="clear" w:color="auto" w:fill="FFFFFF"/>
        </w:rPr>
      </w:r>
      <w:r w:rsidR="004F274C" w:rsidRPr="00416C0D">
        <w:rPr>
          <w:rFonts w:cstheme="minorHAnsi"/>
          <w:color w:val="000000" w:themeColor="text1"/>
          <w:shd w:val="clear" w:color="auto" w:fill="FFFFFF"/>
        </w:rPr>
        <w:fldChar w:fldCharType="separate"/>
      </w:r>
      <w:r w:rsidR="00F40106" w:rsidRPr="00416C0D">
        <w:rPr>
          <w:rFonts w:cstheme="minorHAnsi"/>
          <w:noProof/>
          <w:color w:val="000000" w:themeColor="text1"/>
          <w:shd w:val="clear" w:color="auto" w:fill="FFFFFF"/>
        </w:rPr>
        <w:t>[7,8]</w:t>
      </w:r>
      <w:r w:rsidR="004F274C" w:rsidRPr="00416C0D">
        <w:rPr>
          <w:rFonts w:cstheme="minorHAnsi"/>
          <w:color w:val="000000" w:themeColor="text1"/>
          <w:shd w:val="clear" w:color="auto" w:fill="FFFFFF"/>
        </w:rPr>
        <w:fldChar w:fldCharType="end"/>
      </w:r>
      <w:r w:rsidR="004F274C" w:rsidRPr="00416C0D">
        <w:rPr>
          <w:rFonts w:cstheme="minorHAnsi"/>
          <w:color w:val="000000" w:themeColor="text1"/>
          <w:shd w:val="clear" w:color="auto" w:fill="FFFFFF"/>
        </w:rPr>
        <w:t>.</w:t>
      </w:r>
      <w:r w:rsidR="00D009FA" w:rsidRPr="00416C0D">
        <w:rPr>
          <w:rFonts w:cstheme="minorHAnsi"/>
          <w:color w:val="000000" w:themeColor="text1"/>
          <w:shd w:val="clear" w:color="auto" w:fill="FFFFFF"/>
        </w:rPr>
        <w:t xml:space="preserve"> It remains unclear</w:t>
      </w:r>
      <w:r w:rsidR="002C0C27" w:rsidRPr="00416C0D">
        <w:rPr>
          <w:rFonts w:cstheme="minorHAnsi"/>
          <w:color w:val="000000" w:themeColor="text1"/>
          <w:shd w:val="clear" w:color="auto" w:fill="FFFFFF"/>
        </w:rPr>
        <w:t>, however,</w:t>
      </w:r>
      <w:r w:rsidR="00D009FA" w:rsidRPr="00416C0D">
        <w:rPr>
          <w:rFonts w:cstheme="minorHAnsi"/>
          <w:color w:val="000000" w:themeColor="text1"/>
          <w:shd w:val="clear" w:color="auto" w:fill="FFFFFF"/>
        </w:rPr>
        <w:t xml:space="preserve"> if there </w:t>
      </w:r>
      <w:r w:rsidR="002C0C27" w:rsidRPr="00416C0D">
        <w:rPr>
          <w:rFonts w:cstheme="minorHAnsi"/>
          <w:color w:val="000000" w:themeColor="text1"/>
          <w:shd w:val="clear" w:color="auto" w:fill="FFFFFF"/>
        </w:rPr>
        <w:t>is</w:t>
      </w:r>
      <w:r w:rsidR="00D009FA" w:rsidRPr="00416C0D">
        <w:rPr>
          <w:rFonts w:cstheme="minorHAnsi"/>
          <w:color w:val="000000" w:themeColor="text1"/>
          <w:shd w:val="clear" w:color="auto" w:fill="FFFFFF"/>
        </w:rPr>
        <w:t xml:space="preserve"> a benefit of OACs compared to antiplatelets for stroke risk reduction in patients with ESUS and </w:t>
      </w:r>
      <w:r w:rsidR="00230375" w:rsidRPr="00416C0D">
        <w:rPr>
          <w:rFonts w:cstheme="minorHAnsi"/>
          <w:color w:val="000000" w:themeColor="text1"/>
          <w:shd w:val="clear" w:color="auto" w:fill="FFFFFF"/>
        </w:rPr>
        <w:t xml:space="preserve">asymptomatic </w:t>
      </w:r>
      <w:r w:rsidR="00D009FA" w:rsidRPr="00416C0D">
        <w:rPr>
          <w:rFonts w:cstheme="minorHAnsi"/>
          <w:color w:val="000000" w:themeColor="text1"/>
          <w:shd w:val="clear" w:color="auto" w:fill="FFFFFF"/>
        </w:rPr>
        <w:t>AF detected with implantable loop recorders.</w:t>
      </w:r>
    </w:p>
    <w:p w14:paraId="0F9A5461" w14:textId="1584B6D2" w:rsidR="00FE3208" w:rsidRPr="00416C0D" w:rsidRDefault="00B63C44" w:rsidP="004372DC">
      <w:pPr>
        <w:spacing w:line="480" w:lineRule="auto"/>
        <w:rPr>
          <w:color w:val="000000" w:themeColor="text1"/>
        </w:rPr>
      </w:pPr>
      <w:r w:rsidRPr="00416C0D">
        <w:rPr>
          <w:color w:val="000000" w:themeColor="text1"/>
        </w:rPr>
        <w:t xml:space="preserve">The European Society of Cardiology (ESC) guidelines for the management of AF </w:t>
      </w:r>
      <w:r w:rsidR="003A5FB2" w:rsidRPr="00416C0D">
        <w:rPr>
          <w:color w:val="000000" w:themeColor="text1"/>
        </w:rPr>
        <w:t xml:space="preserve">recommend </w:t>
      </w:r>
      <w:r w:rsidR="004372DC" w:rsidRPr="00416C0D">
        <w:rPr>
          <w:color w:val="000000" w:themeColor="text1"/>
        </w:rPr>
        <w:t xml:space="preserve">short-term ECG recording followed by continuous ECG monitoring for at least 72 hours for all patients </w:t>
      </w:r>
      <w:r w:rsidR="00717376">
        <w:rPr>
          <w:color w:val="000000" w:themeColor="text1"/>
        </w:rPr>
        <w:t>after an</w:t>
      </w:r>
      <w:r w:rsidR="003A5FB2" w:rsidRPr="00416C0D">
        <w:rPr>
          <w:color w:val="000000" w:themeColor="text1"/>
        </w:rPr>
        <w:t xml:space="preserve"> ischaemic stroke</w:t>
      </w:r>
      <w:r w:rsidR="004372DC" w:rsidRPr="00416C0D">
        <w:rPr>
          <w:color w:val="000000" w:themeColor="text1"/>
        </w:rPr>
        <w:t xml:space="preserve"> or transient ischaemic attack</w:t>
      </w:r>
      <w:r w:rsidR="00FB02D6" w:rsidRPr="00416C0D">
        <w:rPr>
          <w:color w:val="000000" w:themeColor="text1"/>
        </w:rPr>
        <w:t xml:space="preserve"> </w:t>
      </w:r>
      <w:r w:rsidR="001A0ED1" w:rsidRPr="00416C0D">
        <w:rPr>
          <w:color w:val="000000" w:themeColor="text1"/>
        </w:rPr>
        <w:t xml:space="preserve">(TIA) </w:t>
      </w:r>
      <w:r w:rsidR="00FB02D6" w:rsidRPr="00416C0D">
        <w:rPr>
          <w:color w:val="000000" w:themeColor="text1"/>
        </w:rPr>
        <w:fldChar w:fldCharType="begin">
          <w:fldData xml:space="preserve">PEVuZE5vdGU+PENpdGU+PEF1dGhvcj5IaW5kcmlja3M8L0F1dGhvcj48WWVhcj4yMDIxPC9ZZWFy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</w:fldData>
        </w:fldChar>
      </w:r>
      <w:r w:rsidR="002C7E85" w:rsidRPr="00416C0D">
        <w:rPr>
          <w:color w:val="000000" w:themeColor="text1"/>
        </w:rPr>
        <w:instrText xml:space="preserve"> ADDIN EN.CITE </w:instrText>
      </w:r>
      <w:r w:rsidR="002C7E85" w:rsidRPr="00416C0D">
        <w:rPr>
          <w:color w:val="000000" w:themeColor="text1"/>
        </w:rPr>
        <w:fldChar w:fldCharType="begin">
          <w:fldData xml:space="preserve">PEVuZE5vdGU+PENpdGU+PEF1dGhvcj5IaW5kcmlja3M8L0F1dGhvcj48WWVhcj4yMDIxPC9ZZWFy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</w:fldData>
        </w:fldChar>
      </w:r>
      <w:r w:rsidR="002C7E85" w:rsidRPr="00416C0D">
        <w:rPr>
          <w:color w:val="000000" w:themeColor="text1"/>
        </w:rPr>
        <w:instrText xml:space="preserve"> ADDIN EN.CITE.DATA </w:instrText>
      </w:r>
      <w:r w:rsidR="002C7E85" w:rsidRPr="00416C0D">
        <w:rPr>
          <w:color w:val="000000" w:themeColor="text1"/>
        </w:rPr>
      </w:r>
      <w:r w:rsidR="002C7E85" w:rsidRPr="00416C0D">
        <w:rPr>
          <w:color w:val="000000" w:themeColor="text1"/>
        </w:rPr>
        <w:fldChar w:fldCharType="end"/>
      </w:r>
      <w:r w:rsidR="00FB02D6" w:rsidRPr="00416C0D">
        <w:rPr>
          <w:color w:val="000000" w:themeColor="text1"/>
        </w:rPr>
      </w:r>
      <w:r w:rsidR="00FB02D6" w:rsidRPr="00416C0D">
        <w:rPr>
          <w:color w:val="000000" w:themeColor="text1"/>
        </w:rPr>
        <w:fldChar w:fldCharType="separate"/>
      </w:r>
      <w:r w:rsidR="002C7E85" w:rsidRPr="00416C0D">
        <w:rPr>
          <w:noProof/>
          <w:color w:val="000000" w:themeColor="text1"/>
        </w:rPr>
        <w:t>[9]</w:t>
      </w:r>
      <w:r w:rsidR="00FB02D6" w:rsidRPr="00416C0D">
        <w:rPr>
          <w:color w:val="000000" w:themeColor="text1"/>
        </w:rPr>
        <w:fldChar w:fldCharType="end"/>
      </w:r>
      <w:r w:rsidR="004372DC" w:rsidRPr="00416C0D">
        <w:rPr>
          <w:color w:val="000000" w:themeColor="text1"/>
        </w:rPr>
        <w:t xml:space="preserve">. </w:t>
      </w:r>
      <w:r w:rsidR="002C7E85" w:rsidRPr="00416C0D">
        <w:rPr>
          <w:color w:val="000000" w:themeColor="text1"/>
        </w:rPr>
        <w:t>D</w:t>
      </w:r>
      <w:r w:rsidR="00FB02D6" w:rsidRPr="00416C0D">
        <w:rPr>
          <w:color w:val="000000" w:themeColor="text1"/>
        </w:rPr>
        <w:t xml:space="preserve">etermining if there are </w:t>
      </w:r>
      <w:r w:rsidR="00F4593A" w:rsidRPr="00416C0D">
        <w:rPr>
          <w:color w:val="000000" w:themeColor="text1"/>
        </w:rPr>
        <w:t xml:space="preserve">clinical </w:t>
      </w:r>
      <w:r w:rsidR="00FB02D6" w:rsidRPr="00416C0D">
        <w:rPr>
          <w:color w:val="000000" w:themeColor="text1"/>
        </w:rPr>
        <w:t xml:space="preserve">differences between </w:t>
      </w:r>
      <w:r w:rsidR="00F4593A" w:rsidRPr="00416C0D">
        <w:rPr>
          <w:color w:val="000000" w:themeColor="text1"/>
        </w:rPr>
        <w:t xml:space="preserve">patients with </w:t>
      </w:r>
      <w:r w:rsidR="00FB02D6" w:rsidRPr="00416C0D">
        <w:rPr>
          <w:color w:val="000000" w:themeColor="text1"/>
        </w:rPr>
        <w:t xml:space="preserve">AF detected after stroke (AFDAS) and AF known before stroke (KAF) could have important implications for patient management. </w:t>
      </w:r>
    </w:p>
    <w:p w14:paraId="0D7F17EF" w14:textId="36618540" w:rsidR="0009396A" w:rsidRPr="00416C0D" w:rsidRDefault="00FB02D6" w:rsidP="004372DC">
      <w:pPr>
        <w:spacing w:line="480" w:lineRule="auto"/>
        <w:rPr>
          <w:color w:val="000000" w:themeColor="text1"/>
        </w:rPr>
      </w:pPr>
      <w:r w:rsidRPr="00416C0D">
        <w:rPr>
          <w:color w:val="000000" w:themeColor="text1"/>
        </w:rPr>
        <w:t xml:space="preserve">In the latest issue of </w:t>
      </w:r>
      <w:r w:rsidRPr="00416C0D">
        <w:rPr>
          <w:i/>
          <w:color w:val="000000" w:themeColor="text1"/>
        </w:rPr>
        <w:t>Cerebrovascular Diseases</w:t>
      </w:r>
      <w:r w:rsidRPr="00416C0D">
        <w:rPr>
          <w:color w:val="000000" w:themeColor="text1"/>
        </w:rPr>
        <w:t xml:space="preserve">, </w:t>
      </w:r>
      <w:proofErr w:type="spellStart"/>
      <w:r w:rsidRPr="00416C0D">
        <w:rPr>
          <w:color w:val="000000" w:themeColor="text1"/>
        </w:rPr>
        <w:t>Fridman</w:t>
      </w:r>
      <w:proofErr w:type="spellEnd"/>
      <w:r w:rsidRPr="00416C0D">
        <w:rPr>
          <w:color w:val="000000" w:themeColor="text1"/>
        </w:rPr>
        <w:t xml:space="preserve"> et al., performed a systematic review to synthesise evidence comparing the characteristics and outcomes of AFDAS and KAF</w:t>
      </w:r>
      <w:r w:rsidR="00D74457" w:rsidRPr="00416C0D">
        <w:rPr>
          <w:color w:val="000000" w:themeColor="text1"/>
        </w:rPr>
        <w:t xml:space="preserve"> </w:t>
      </w:r>
      <w:r w:rsidR="00D74457" w:rsidRPr="00416C0D">
        <w:rPr>
          <w:color w:val="000000" w:themeColor="text1"/>
        </w:rPr>
        <w:fldChar w:fldCharType="begin"/>
      </w:r>
      <w:r w:rsidR="002C7E85" w:rsidRPr="00416C0D">
        <w:rPr>
          <w:color w:val="000000" w:themeColor="text1"/>
        </w:rPr>
        <w:instrText xml:space="preserve"> ADDIN EN.CITE &lt;EndNote&gt;&lt;Cite&gt;&lt;Author&gt;Fridman S&lt;/Author&gt;&lt;Year&gt;2021&lt;/Year&gt;&lt;RecNum&gt;7&lt;/RecNum&gt;&lt;DisplayText&gt;[10]&lt;/DisplayText&gt;&lt;record&gt;&lt;rec-number&gt;7&lt;/rec-number&gt;&lt;foreign-keys&gt;&lt;key app="EN" db-id="x0zsv5xspzxxfwet5dsxzwaqv5a0v2atrwwe" timestamp="1633599615"&gt;7&lt;/key&gt;&lt;/foreign-keys&gt;&lt;ref-type name="Journal Article"&gt;17&lt;/ref-type&gt;&lt;contributors&gt;&lt;authors&gt;&lt;author&gt;Fridman S,&lt;/author&gt;&lt;author&gt;Jimenez-Ruiz A,&lt;/author&gt;&lt;author&gt;Vargas-Gonzalez JC, &lt;/author&gt;&lt;author&gt;Sposato LA,&lt;/author&gt;&lt;/authors&gt;&lt;/contributors&gt;&lt;titles&gt;&lt;title&gt;Differences between Atrial Fibrillation detected before and after Stroke and TIA: A Systematic Review &amp;amp; Meta-Analysis &lt;/title&gt;&lt;secondary-title&gt;Cerebrovascular Diseases&lt;/secondary-title&gt;&lt;/titles&gt;&lt;periodical&gt;&lt;full-title&gt;Cerebrovascular Diseases&lt;/full-title&gt;&lt;/periodical&gt;&lt;dates&gt;&lt;year&gt;2021&lt;/year&gt;&lt;/dates&gt;&lt;urls&gt;&lt;/urls&gt;&lt;/record&gt;&lt;/Cite&gt;&lt;/EndNote&gt;</w:instrText>
      </w:r>
      <w:r w:rsidR="00D74457" w:rsidRPr="00416C0D">
        <w:rPr>
          <w:color w:val="000000" w:themeColor="text1"/>
        </w:rPr>
        <w:fldChar w:fldCharType="separate"/>
      </w:r>
      <w:r w:rsidR="002C7E85" w:rsidRPr="00416C0D">
        <w:rPr>
          <w:noProof/>
          <w:color w:val="000000" w:themeColor="text1"/>
        </w:rPr>
        <w:t>[10]</w:t>
      </w:r>
      <w:r w:rsidR="00D74457" w:rsidRPr="00416C0D">
        <w:rPr>
          <w:color w:val="000000" w:themeColor="text1"/>
        </w:rPr>
        <w:fldChar w:fldCharType="end"/>
      </w:r>
      <w:r w:rsidRPr="00416C0D">
        <w:rPr>
          <w:color w:val="000000" w:themeColor="text1"/>
        </w:rPr>
        <w:t xml:space="preserve">. </w:t>
      </w:r>
      <w:r w:rsidR="00447A17" w:rsidRPr="00416C0D">
        <w:rPr>
          <w:color w:val="000000" w:themeColor="text1"/>
        </w:rPr>
        <w:t xml:space="preserve">The authors screened over 33,000 articles to identify 21 studies (14 cross-sectional studies, 6 cohort studies and one case-control study). </w:t>
      </w:r>
      <w:r w:rsidR="001A0ED1" w:rsidRPr="00416C0D">
        <w:rPr>
          <w:color w:val="000000" w:themeColor="text1"/>
        </w:rPr>
        <w:t xml:space="preserve">The results of meta-analyses </w:t>
      </w:r>
      <w:r w:rsidR="0009396A" w:rsidRPr="00416C0D">
        <w:rPr>
          <w:color w:val="000000" w:themeColor="text1"/>
        </w:rPr>
        <w:t xml:space="preserve">demonstrated </w:t>
      </w:r>
      <w:r w:rsidR="001A0ED1" w:rsidRPr="00416C0D">
        <w:rPr>
          <w:color w:val="000000" w:themeColor="text1"/>
        </w:rPr>
        <w:t xml:space="preserve">the prevalence of co-morbidities </w:t>
      </w:r>
      <w:r w:rsidR="00343C11" w:rsidRPr="00416C0D">
        <w:rPr>
          <w:color w:val="000000" w:themeColor="text1"/>
        </w:rPr>
        <w:t>(</w:t>
      </w:r>
      <w:r w:rsidR="001A0ED1" w:rsidRPr="00416C0D">
        <w:rPr>
          <w:color w:val="000000" w:themeColor="text1"/>
        </w:rPr>
        <w:t>hypertension, dyslipidaemia, coronary artery disease, prior myocardial infarction, congestive heart failure, peripheral artery disease and previous stroke or TIA</w:t>
      </w:r>
      <w:r w:rsidR="00343C11" w:rsidRPr="00416C0D">
        <w:rPr>
          <w:color w:val="000000" w:themeColor="text1"/>
        </w:rPr>
        <w:t>)</w:t>
      </w:r>
      <w:r w:rsidR="001A0ED1" w:rsidRPr="00416C0D">
        <w:rPr>
          <w:color w:val="000000" w:themeColor="text1"/>
        </w:rPr>
        <w:t xml:space="preserve"> were significantly lower in patients with AFDAS compared to KAF.</w:t>
      </w:r>
      <w:r w:rsidR="0009396A" w:rsidRPr="00416C0D">
        <w:rPr>
          <w:color w:val="000000" w:themeColor="text1"/>
        </w:rPr>
        <w:t xml:space="preserve"> P</w:t>
      </w:r>
      <w:r w:rsidR="001A0ED1" w:rsidRPr="00416C0D">
        <w:rPr>
          <w:color w:val="000000" w:themeColor="text1"/>
        </w:rPr>
        <w:t>atients with AFDAS also had lower CHA</w:t>
      </w:r>
      <w:r w:rsidR="001A0ED1" w:rsidRPr="00416C0D">
        <w:rPr>
          <w:color w:val="000000" w:themeColor="text1"/>
          <w:vertAlign w:val="subscript"/>
        </w:rPr>
        <w:t>2</w:t>
      </w:r>
      <w:r w:rsidR="001A0ED1" w:rsidRPr="00416C0D">
        <w:rPr>
          <w:color w:val="000000" w:themeColor="text1"/>
        </w:rPr>
        <w:t>DS</w:t>
      </w:r>
      <w:r w:rsidR="001A0ED1" w:rsidRPr="00416C0D">
        <w:rPr>
          <w:color w:val="000000" w:themeColor="text1"/>
          <w:vertAlign w:val="subscript"/>
        </w:rPr>
        <w:t>2</w:t>
      </w:r>
      <w:r w:rsidR="001A0ED1" w:rsidRPr="00416C0D">
        <w:rPr>
          <w:color w:val="000000" w:themeColor="text1"/>
        </w:rPr>
        <w:t xml:space="preserve">-VASc scores, smaller mean </w:t>
      </w:r>
      <w:r w:rsidR="00863ABB" w:rsidRPr="00416C0D">
        <w:rPr>
          <w:color w:val="000000" w:themeColor="text1"/>
        </w:rPr>
        <w:t>left atrial diameter, larger left ventricular ejection fraction</w:t>
      </w:r>
      <w:r w:rsidR="0009396A" w:rsidRPr="00416C0D">
        <w:rPr>
          <w:color w:val="000000" w:themeColor="text1"/>
        </w:rPr>
        <w:t>,</w:t>
      </w:r>
      <w:r w:rsidR="00863ABB" w:rsidRPr="00416C0D">
        <w:rPr>
          <w:color w:val="000000" w:themeColor="text1"/>
        </w:rPr>
        <w:t xml:space="preserve"> and lower odds of recurrent stroke</w:t>
      </w:r>
      <w:r w:rsidR="00447A17" w:rsidRPr="00416C0D">
        <w:rPr>
          <w:color w:val="000000" w:themeColor="text1"/>
        </w:rPr>
        <w:t xml:space="preserve"> </w:t>
      </w:r>
      <w:r w:rsidR="00863ABB" w:rsidRPr="00416C0D">
        <w:rPr>
          <w:color w:val="000000" w:themeColor="text1"/>
        </w:rPr>
        <w:t>(</w:t>
      </w:r>
      <w:r w:rsidR="00311828" w:rsidRPr="00416C0D">
        <w:rPr>
          <w:color w:val="000000" w:themeColor="text1"/>
        </w:rPr>
        <w:t>odds ratio (</w:t>
      </w:r>
      <w:r w:rsidR="00863ABB" w:rsidRPr="00416C0D">
        <w:rPr>
          <w:color w:val="000000" w:themeColor="text1"/>
        </w:rPr>
        <w:t>OR</w:t>
      </w:r>
      <w:r w:rsidR="00311828" w:rsidRPr="00416C0D">
        <w:rPr>
          <w:color w:val="000000" w:themeColor="text1"/>
        </w:rPr>
        <w:t>)</w:t>
      </w:r>
      <w:r w:rsidR="00863ABB" w:rsidRPr="00416C0D">
        <w:rPr>
          <w:color w:val="000000" w:themeColor="text1"/>
        </w:rPr>
        <w:t xml:space="preserve"> 0.74 </w:t>
      </w:r>
      <w:r w:rsidR="00717376">
        <w:rPr>
          <w:color w:val="000000" w:themeColor="text1"/>
        </w:rPr>
        <w:t>[</w:t>
      </w:r>
      <w:r w:rsidR="00863ABB" w:rsidRPr="00416C0D">
        <w:rPr>
          <w:color w:val="000000" w:themeColor="text1"/>
        </w:rPr>
        <w:t>95% confidence interval 0.58-0.95</w:t>
      </w:r>
      <w:r w:rsidR="00717376">
        <w:rPr>
          <w:color w:val="000000" w:themeColor="text1"/>
        </w:rPr>
        <w:t>]</w:t>
      </w:r>
      <w:r w:rsidR="00863ABB" w:rsidRPr="00416C0D">
        <w:rPr>
          <w:color w:val="000000" w:themeColor="text1"/>
        </w:rPr>
        <w:t>; 3 studies; I</w:t>
      </w:r>
      <w:r w:rsidR="00863ABB" w:rsidRPr="00416C0D">
        <w:rPr>
          <w:color w:val="000000" w:themeColor="text1"/>
          <w:vertAlign w:val="superscript"/>
        </w:rPr>
        <w:t>2</w:t>
      </w:r>
      <w:r w:rsidR="00863ABB" w:rsidRPr="00416C0D">
        <w:rPr>
          <w:color w:val="000000" w:themeColor="text1"/>
        </w:rPr>
        <w:t>=0%)</w:t>
      </w:r>
      <w:r w:rsidR="0009396A" w:rsidRPr="00416C0D">
        <w:rPr>
          <w:color w:val="000000" w:themeColor="text1"/>
        </w:rPr>
        <w:t>, compared to patients with KAF</w:t>
      </w:r>
      <w:r w:rsidR="00863ABB" w:rsidRPr="00416C0D">
        <w:rPr>
          <w:color w:val="000000" w:themeColor="text1"/>
        </w:rPr>
        <w:t xml:space="preserve">. </w:t>
      </w:r>
      <w:r w:rsidR="0009396A" w:rsidRPr="00416C0D">
        <w:rPr>
          <w:color w:val="000000" w:themeColor="text1"/>
        </w:rPr>
        <w:t xml:space="preserve">It is also interesting to consider whether AFDAS is an early phase of KAF, that is diagnosed due to </w:t>
      </w:r>
      <w:r w:rsidR="00BA23E9" w:rsidRPr="00416C0D">
        <w:rPr>
          <w:color w:val="000000" w:themeColor="text1"/>
        </w:rPr>
        <w:t xml:space="preserve">more intense cardiac monitoring, or AF that is caused by stroke through neurogenic mechanisms, and whether this disparity in mechanism has any impact on treatment outcomes. </w:t>
      </w:r>
      <w:r w:rsidR="00343C11" w:rsidRPr="00416C0D">
        <w:rPr>
          <w:color w:val="000000" w:themeColor="text1"/>
        </w:rPr>
        <w:t>F</w:t>
      </w:r>
      <w:r w:rsidR="00BA23E9" w:rsidRPr="00416C0D">
        <w:rPr>
          <w:color w:val="000000" w:themeColor="text1"/>
        </w:rPr>
        <w:t xml:space="preserve">uture research is needed to </w:t>
      </w:r>
      <w:r w:rsidR="00343C11" w:rsidRPr="00416C0D">
        <w:rPr>
          <w:color w:val="000000" w:themeColor="text1"/>
        </w:rPr>
        <w:t xml:space="preserve">answer </w:t>
      </w:r>
      <w:r w:rsidR="00BA23E9" w:rsidRPr="00416C0D">
        <w:rPr>
          <w:color w:val="000000" w:themeColor="text1"/>
        </w:rPr>
        <w:t xml:space="preserve">such questions. </w:t>
      </w:r>
    </w:p>
    <w:p w14:paraId="2EA3D133" w14:textId="5641B2A7" w:rsidR="00FE3208" w:rsidRPr="00416C0D" w:rsidRDefault="001A0ED1" w:rsidP="004372DC">
      <w:pPr>
        <w:spacing w:line="480" w:lineRule="auto"/>
        <w:rPr>
          <w:color w:val="000000" w:themeColor="text1"/>
        </w:rPr>
      </w:pPr>
      <w:r w:rsidRPr="00416C0D">
        <w:rPr>
          <w:color w:val="000000" w:themeColor="text1"/>
        </w:rPr>
        <w:t>The observational nature of the evidence</w:t>
      </w:r>
      <w:r w:rsidR="00863ABB" w:rsidRPr="00416C0D">
        <w:rPr>
          <w:color w:val="000000" w:themeColor="text1"/>
        </w:rPr>
        <w:t xml:space="preserve"> should be considered </w:t>
      </w:r>
      <w:r w:rsidR="00DD524E" w:rsidRPr="00416C0D">
        <w:rPr>
          <w:color w:val="000000" w:themeColor="text1"/>
        </w:rPr>
        <w:t xml:space="preserve">when interpreting the findings </w:t>
      </w:r>
      <w:r w:rsidR="00717376">
        <w:rPr>
          <w:color w:val="000000" w:themeColor="text1"/>
        </w:rPr>
        <w:t>particularly with regard to</w:t>
      </w:r>
      <w:r w:rsidR="00863ABB" w:rsidRPr="00416C0D">
        <w:rPr>
          <w:color w:val="000000" w:themeColor="text1"/>
        </w:rPr>
        <w:t xml:space="preserve"> the potential for residual confounding factors</w:t>
      </w:r>
      <w:r w:rsidRPr="00416C0D">
        <w:rPr>
          <w:color w:val="000000" w:themeColor="text1"/>
        </w:rPr>
        <w:t>.</w:t>
      </w:r>
      <w:r w:rsidR="00863ABB" w:rsidRPr="00416C0D">
        <w:rPr>
          <w:color w:val="000000" w:themeColor="text1"/>
        </w:rPr>
        <w:t xml:space="preserve"> </w:t>
      </w:r>
      <w:r w:rsidRPr="00416C0D">
        <w:rPr>
          <w:color w:val="000000" w:themeColor="text1"/>
        </w:rPr>
        <w:t>As many of the studies were cross-sectional</w:t>
      </w:r>
      <w:r w:rsidR="00F24E91" w:rsidRPr="00416C0D">
        <w:rPr>
          <w:color w:val="000000" w:themeColor="text1"/>
        </w:rPr>
        <w:t xml:space="preserve"> or retrospective cohort studies, and only three studies were identified to compare stroke recurrence in AFDAS and KAF,</w:t>
      </w:r>
      <w:r w:rsidRPr="00416C0D">
        <w:rPr>
          <w:color w:val="000000" w:themeColor="text1"/>
        </w:rPr>
        <w:t xml:space="preserve"> further evidence from prospective longitudinal cohort studies is warranted.</w:t>
      </w:r>
      <w:r w:rsidR="00863ABB" w:rsidRPr="00416C0D">
        <w:rPr>
          <w:color w:val="000000" w:themeColor="text1"/>
        </w:rPr>
        <w:t xml:space="preserve"> </w:t>
      </w:r>
    </w:p>
    <w:p w14:paraId="5D9D61B3" w14:textId="35B2FE37" w:rsidR="00B63C44" w:rsidRPr="00416C0D" w:rsidRDefault="00E94CB9" w:rsidP="004372DC">
      <w:pPr>
        <w:spacing w:line="480" w:lineRule="auto"/>
        <w:rPr>
          <w:color w:val="000000" w:themeColor="text1"/>
        </w:rPr>
      </w:pPr>
      <w:r w:rsidRPr="00416C0D">
        <w:rPr>
          <w:color w:val="000000" w:themeColor="text1"/>
        </w:rPr>
        <w:t>It is unknown whether the efficacy of OAC therapy to reduce recurrent stroke risk differs by whether patients have KAF or AFDAS</w:t>
      </w:r>
      <w:r w:rsidR="00D009FA" w:rsidRPr="00416C0D">
        <w:rPr>
          <w:color w:val="000000" w:themeColor="text1"/>
        </w:rPr>
        <w:t xml:space="preserve">. Randomised controlled trials for patients with AFDAS to receive OACs or antiplatelets could be considered for asymptomatic patients, but this may not be </w:t>
      </w:r>
      <w:r w:rsidR="00343C11" w:rsidRPr="00416C0D">
        <w:rPr>
          <w:color w:val="000000" w:themeColor="text1"/>
        </w:rPr>
        <w:t>ethical</w:t>
      </w:r>
      <w:r w:rsidR="00D009FA" w:rsidRPr="00416C0D">
        <w:rPr>
          <w:color w:val="000000" w:themeColor="text1"/>
        </w:rPr>
        <w:t xml:space="preserve"> given the known benefits of OACs in patients with AF to reduce risk of stroke.</w:t>
      </w:r>
      <w:r w:rsidRPr="00416C0D">
        <w:rPr>
          <w:color w:val="000000" w:themeColor="text1"/>
        </w:rPr>
        <w:t xml:space="preserve"> </w:t>
      </w:r>
      <w:r w:rsidR="00D009FA" w:rsidRPr="00416C0D">
        <w:rPr>
          <w:color w:val="000000" w:themeColor="text1"/>
        </w:rPr>
        <w:t>C</w:t>
      </w:r>
      <w:r w:rsidR="003E2F0B" w:rsidRPr="00416C0D">
        <w:rPr>
          <w:color w:val="000000" w:themeColor="text1"/>
        </w:rPr>
        <w:t>urrent guidance does not distinguish between AFDAS and KAF in how treatment should be approached</w:t>
      </w:r>
      <w:r w:rsidR="00D66142" w:rsidRPr="00416C0D">
        <w:rPr>
          <w:color w:val="000000" w:themeColor="text1"/>
        </w:rPr>
        <w:t xml:space="preserve"> for patients following stroke</w:t>
      </w:r>
      <w:r w:rsidR="003E2F0B" w:rsidRPr="00416C0D">
        <w:rPr>
          <w:color w:val="000000" w:themeColor="text1"/>
        </w:rPr>
        <w:t xml:space="preserve">. </w:t>
      </w:r>
      <w:r w:rsidR="000A14A4" w:rsidRPr="00416C0D">
        <w:rPr>
          <w:color w:val="000000" w:themeColor="text1"/>
        </w:rPr>
        <w:t>As all patients with AF following stroke would have a CHA</w:t>
      </w:r>
      <w:r w:rsidR="000A14A4" w:rsidRPr="00416C0D">
        <w:rPr>
          <w:color w:val="000000" w:themeColor="text1"/>
          <w:vertAlign w:val="subscript"/>
        </w:rPr>
        <w:t>2</w:t>
      </w:r>
      <w:r w:rsidR="000A14A4" w:rsidRPr="00416C0D">
        <w:rPr>
          <w:color w:val="000000" w:themeColor="text1"/>
        </w:rPr>
        <w:t>DS</w:t>
      </w:r>
      <w:r w:rsidR="000A14A4" w:rsidRPr="00416C0D">
        <w:rPr>
          <w:color w:val="000000" w:themeColor="text1"/>
          <w:vertAlign w:val="subscript"/>
        </w:rPr>
        <w:t>2</w:t>
      </w:r>
      <w:r w:rsidR="000A14A4" w:rsidRPr="00416C0D">
        <w:rPr>
          <w:color w:val="000000" w:themeColor="text1"/>
        </w:rPr>
        <w:t xml:space="preserve">-VASc score of </w:t>
      </w:r>
      <w:r w:rsidR="000A14A4" w:rsidRPr="00416C0D">
        <w:rPr>
          <w:rFonts w:cstheme="minorHAnsi"/>
          <w:color w:val="000000" w:themeColor="text1"/>
        </w:rPr>
        <w:t>≥</w:t>
      </w:r>
      <w:r w:rsidR="00D66142" w:rsidRPr="00416C0D">
        <w:rPr>
          <w:color w:val="000000" w:themeColor="text1"/>
        </w:rPr>
        <w:t>2</w:t>
      </w:r>
      <w:r w:rsidR="001117E0" w:rsidRPr="00416C0D">
        <w:rPr>
          <w:color w:val="000000" w:themeColor="text1"/>
        </w:rPr>
        <w:t>,</w:t>
      </w:r>
      <w:r w:rsidR="000A14A4" w:rsidRPr="00416C0D">
        <w:rPr>
          <w:color w:val="000000" w:themeColor="text1"/>
        </w:rPr>
        <w:t xml:space="preserve"> OAC therapy would be indicated in the majority</w:t>
      </w:r>
      <w:r w:rsidR="00BA23E9" w:rsidRPr="00416C0D">
        <w:rPr>
          <w:color w:val="000000" w:themeColor="text1"/>
        </w:rPr>
        <w:t>,</w:t>
      </w:r>
      <w:r w:rsidR="000A14A4" w:rsidRPr="00416C0D">
        <w:rPr>
          <w:color w:val="000000" w:themeColor="text1"/>
        </w:rPr>
        <w:t xml:space="preserve"> </w:t>
      </w:r>
      <w:r w:rsidR="00FE5124" w:rsidRPr="00416C0D">
        <w:rPr>
          <w:color w:val="000000" w:themeColor="text1"/>
        </w:rPr>
        <w:t>irrespective</w:t>
      </w:r>
      <w:r w:rsidR="000A14A4" w:rsidRPr="00416C0D">
        <w:rPr>
          <w:color w:val="000000" w:themeColor="text1"/>
        </w:rPr>
        <w:t xml:space="preserve"> of whether AF was known before or detected after stroke.</w:t>
      </w:r>
      <w:r w:rsidR="003E2F0B" w:rsidRPr="00416C0D">
        <w:rPr>
          <w:color w:val="000000" w:themeColor="text1"/>
        </w:rPr>
        <w:t xml:space="preserve"> This should be conducted as part of an integrated care </w:t>
      </w:r>
      <w:r w:rsidR="007250A7" w:rsidRPr="00416C0D">
        <w:rPr>
          <w:color w:val="000000" w:themeColor="text1"/>
        </w:rPr>
        <w:t xml:space="preserve">or holistic management </w:t>
      </w:r>
      <w:r w:rsidR="003E2F0B" w:rsidRPr="00416C0D">
        <w:rPr>
          <w:color w:val="000000" w:themeColor="text1"/>
        </w:rPr>
        <w:t>pathway such as the Atrial Fibrillation Better Care (ABC) pathway</w:t>
      </w:r>
      <w:r w:rsidR="005D2653" w:rsidRPr="00416C0D">
        <w:rPr>
          <w:color w:val="000000" w:themeColor="text1"/>
        </w:rPr>
        <w:t xml:space="preserve"> to</w:t>
      </w:r>
      <w:r w:rsidR="003E2F0B" w:rsidRPr="00416C0D">
        <w:rPr>
          <w:color w:val="000000" w:themeColor="text1"/>
        </w:rPr>
        <w:t xml:space="preserve">: (A) Avoid stroke with oral anticoagulants; (B) Better symptom management and (C) Cardiovascular and other co-morbidities risk reduction </w:t>
      </w:r>
      <w:r w:rsidR="003E2F0B" w:rsidRPr="00416C0D">
        <w:rPr>
          <w:color w:val="000000" w:themeColor="text1"/>
        </w:rPr>
        <w:fldChar w:fldCharType="begin"/>
      </w:r>
      <w:r w:rsidR="002C7E85" w:rsidRPr="00416C0D">
        <w:rPr>
          <w:color w:val="000000" w:themeColor="text1"/>
        </w:rPr>
        <w:instrText xml:space="preserve"> ADDIN EN.CITE &lt;EndNote&gt;&lt;Cite&gt;&lt;Author&gt;Lip&lt;/Author&gt;&lt;Year&gt;2017&lt;/Year&gt;&lt;RecNum&gt;8&lt;/RecNum&gt;&lt;DisplayText&gt;[11]&lt;/DisplayText&gt;&lt;record&gt;&lt;rec-number&gt;8&lt;/rec-number&gt;&lt;foreign-keys&gt;&lt;key app="EN" db-id="x0zsv5xspzxxfwet5dsxzwaqv5a0v2atrwwe" timestamp="1633609878"&gt;8&lt;/key&gt;&lt;/foreign-keys&gt;&lt;ref-type name="Journal Article"&gt;17&lt;/ref-type&gt;&lt;contributors&gt;&lt;authors&gt;&lt;author&gt;Lip, Gregory Y. H.&lt;/author&gt;&lt;/authors&gt;&lt;/contributors&gt;&lt;titles&gt;&lt;title&gt;The ABC pathway: an integrated approach to improve AF management&lt;/title&gt;&lt;secondary-title&gt;Nature Reviews Cardiology&lt;/secondary-title&gt;&lt;/titles&gt;&lt;periodical&gt;&lt;full-title&gt;Nature Reviews Cardiology&lt;/full-title&gt;&lt;/periodical&gt;&lt;pages&gt;627-628&lt;/pages&gt;&lt;volume&gt;14&lt;/volume&gt;&lt;number&gt;11&lt;/number&gt;&lt;dates&gt;&lt;year&gt;2017&lt;/year&gt;&lt;pub-dates&gt;&lt;date&gt;2017/11/01&lt;/date&gt;&lt;/pub-dates&gt;&lt;/dates&gt;&lt;isbn&gt;1759-5010&lt;/isbn&gt;&lt;urls&gt;&lt;related-urls&gt;&lt;url&gt;https://doi.org/10.1038/nrcardio.2017.153&lt;/url&gt;&lt;/related-urls&gt;&lt;/urls&gt;&lt;electronic-resource-num&gt;10.1038/nrcardio.2017.153&lt;/electronic-resource-num&gt;&lt;/record&gt;&lt;/Cite&gt;&lt;/EndNote&gt;</w:instrText>
      </w:r>
      <w:r w:rsidR="003E2F0B" w:rsidRPr="00416C0D">
        <w:rPr>
          <w:color w:val="000000" w:themeColor="text1"/>
        </w:rPr>
        <w:fldChar w:fldCharType="separate"/>
      </w:r>
      <w:r w:rsidR="002C7E85" w:rsidRPr="00416C0D">
        <w:rPr>
          <w:noProof/>
          <w:color w:val="000000" w:themeColor="text1"/>
        </w:rPr>
        <w:t>[11]</w:t>
      </w:r>
      <w:r w:rsidR="003E2F0B" w:rsidRPr="00416C0D">
        <w:rPr>
          <w:color w:val="000000" w:themeColor="text1"/>
        </w:rPr>
        <w:fldChar w:fldCharType="end"/>
      </w:r>
      <w:r w:rsidR="007250A7" w:rsidRPr="00416C0D">
        <w:rPr>
          <w:color w:val="000000" w:themeColor="text1"/>
        </w:rPr>
        <w:t>, given that adherence with the ABC pathway has been clearly associated with an improvement in clinical outcomes</w:t>
      </w:r>
      <w:r w:rsidR="0048019F" w:rsidRPr="00416C0D">
        <w:rPr>
          <w:color w:val="000000" w:themeColor="text1"/>
        </w:rPr>
        <w:fldChar w:fldCharType="begin">
          <w:fldData xml:space="preserve">PEVuZE5vdGU+PENpdGU+PEF1dGhvcj5Zb29uPC9BdXRob3I+PFllYXI+MjAxOTwvWWVhcj48UmVj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</w:fldData>
        </w:fldChar>
      </w:r>
      <w:r w:rsidR="002C7E85" w:rsidRPr="00416C0D">
        <w:rPr>
          <w:color w:val="000000" w:themeColor="text1"/>
        </w:rPr>
        <w:instrText xml:space="preserve"> ADDIN EN.CITE </w:instrText>
      </w:r>
      <w:r w:rsidR="002C7E85" w:rsidRPr="00416C0D">
        <w:rPr>
          <w:color w:val="000000" w:themeColor="text1"/>
        </w:rPr>
        <w:fldChar w:fldCharType="begin">
          <w:fldData xml:space="preserve">PEVuZE5vdGU+PENpdGU+PEF1dGhvcj5Zb29uPC9BdXRob3I+PFllYXI+MjAxOTwvWWVhcj48UmVj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</w:fldData>
        </w:fldChar>
      </w:r>
      <w:r w:rsidR="002C7E85" w:rsidRPr="00416C0D">
        <w:rPr>
          <w:color w:val="000000" w:themeColor="text1"/>
        </w:rPr>
        <w:instrText xml:space="preserve"> ADDIN EN.CITE.DATA </w:instrText>
      </w:r>
      <w:r w:rsidR="002C7E85" w:rsidRPr="00416C0D">
        <w:rPr>
          <w:color w:val="000000" w:themeColor="text1"/>
        </w:rPr>
      </w:r>
      <w:r w:rsidR="002C7E85" w:rsidRPr="00416C0D">
        <w:rPr>
          <w:color w:val="000000" w:themeColor="text1"/>
        </w:rPr>
        <w:fldChar w:fldCharType="end"/>
      </w:r>
      <w:r w:rsidR="0048019F" w:rsidRPr="00416C0D">
        <w:rPr>
          <w:color w:val="000000" w:themeColor="text1"/>
        </w:rPr>
      </w:r>
      <w:r w:rsidR="0048019F" w:rsidRPr="00416C0D">
        <w:rPr>
          <w:color w:val="000000" w:themeColor="text1"/>
        </w:rPr>
        <w:fldChar w:fldCharType="separate"/>
      </w:r>
      <w:r w:rsidR="002C7E85" w:rsidRPr="00416C0D">
        <w:rPr>
          <w:noProof/>
          <w:color w:val="000000" w:themeColor="text1"/>
        </w:rPr>
        <w:t>[12,13]</w:t>
      </w:r>
      <w:r w:rsidR="0048019F" w:rsidRPr="00416C0D">
        <w:rPr>
          <w:color w:val="000000" w:themeColor="text1"/>
        </w:rPr>
        <w:fldChar w:fldCharType="end"/>
      </w:r>
      <w:r w:rsidR="003E2F0B" w:rsidRPr="00416C0D">
        <w:rPr>
          <w:color w:val="000000" w:themeColor="text1"/>
        </w:rPr>
        <w:t xml:space="preserve">. </w:t>
      </w:r>
    </w:p>
    <w:p w14:paraId="79B9F780" w14:textId="66D1ACEC" w:rsidR="00914968" w:rsidRPr="00416C0D" w:rsidRDefault="00914968" w:rsidP="00914968">
      <w:pPr>
        <w:spacing w:line="480" w:lineRule="auto"/>
        <w:rPr>
          <w:color w:val="000000" w:themeColor="text1"/>
        </w:rPr>
      </w:pPr>
      <w:r w:rsidRPr="00416C0D">
        <w:rPr>
          <w:color w:val="000000" w:themeColor="text1"/>
        </w:rPr>
        <w:t>Identification of AF is important</w:t>
      </w:r>
      <w:r w:rsidR="00BA23E9" w:rsidRPr="00416C0D">
        <w:rPr>
          <w:color w:val="000000" w:themeColor="text1"/>
        </w:rPr>
        <w:t>,</w:t>
      </w:r>
      <w:r w:rsidRPr="00416C0D">
        <w:rPr>
          <w:color w:val="000000" w:themeColor="text1"/>
        </w:rPr>
        <w:t xml:space="preserve"> not only to initiate OACs to reduce</w:t>
      </w:r>
      <w:r w:rsidR="00FD54D7" w:rsidRPr="00416C0D">
        <w:rPr>
          <w:color w:val="000000" w:themeColor="text1"/>
        </w:rPr>
        <w:t xml:space="preserve"> stroke and mortality</w:t>
      </w:r>
      <w:r w:rsidRPr="00416C0D">
        <w:rPr>
          <w:color w:val="000000" w:themeColor="text1"/>
        </w:rPr>
        <w:t xml:space="preserve"> risk</w:t>
      </w:r>
      <w:r w:rsidR="00FD54D7" w:rsidRPr="00416C0D">
        <w:rPr>
          <w:color w:val="000000" w:themeColor="text1"/>
        </w:rPr>
        <w:t>s</w:t>
      </w:r>
      <w:r w:rsidRPr="00416C0D">
        <w:rPr>
          <w:color w:val="000000" w:themeColor="text1"/>
        </w:rPr>
        <w:t xml:space="preserve">, but initiation of OACs may also reduce risk of dementia for people with AF independent of the risk of stroke. </w:t>
      </w:r>
      <w:r w:rsidR="008261C7" w:rsidRPr="00416C0D">
        <w:rPr>
          <w:color w:val="000000" w:themeColor="text1"/>
        </w:rPr>
        <w:t>One</w:t>
      </w:r>
      <w:r w:rsidRPr="00416C0D">
        <w:rPr>
          <w:color w:val="000000" w:themeColor="text1"/>
        </w:rPr>
        <w:t xml:space="preserve"> observational study of over 15,000 individuals with AF suggested OACs were associated with a lower risk of incident dementia even after censoring incident stroke and TIA </w:t>
      </w:r>
      <w:r w:rsidRPr="00416C0D">
        <w:rPr>
          <w:color w:val="000000" w:themeColor="text1"/>
        </w:rPr>
        <w:fldChar w:fldCharType="begin">
          <w:fldData xml:space="preserve">PEVuZE5vdGU+PENpdGU+PEF1dGhvcj5GaWVsZDwvQXV0aG9yPjxZZWFyPjIwMTk8L1llYXI+PFJl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</w:fldData>
        </w:fldChar>
      </w:r>
      <w:r w:rsidR="002C7E85" w:rsidRPr="00416C0D">
        <w:rPr>
          <w:color w:val="000000" w:themeColor="text1"/>
        </w:rPr>
        <w:instrText xml:space="preserve"> ADDIN EN.CITE </w:instrText>
      </w:r>
      <w:r w:rsidR="002C7E85" w:rsidRPr="00416C0D">
        <w:rPr>
          <w:color w:val="000000" w:themeColor="text1"/>
        </w:rPr>
        <w:fldChar w:fldCharType="begin">
          <w:fldData xml:space="preserve">PEVuZE5vdGU+PENpdGU+PEF1dGhvcj5GaWVsZDwvQXV0aG9yPjxZZWFyPjIwMTk8L1llYXI+PFJl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</w:fldData>
        </w:fldChar>
      </w:r>
      <w:r w:rsidR="002C7E85" w:rsidRPr="00416C0D">
        <w:rPr>
          <w:color w:val="000000" w:themeColor="text1"/>
        </w:rPr>
        <w:instrText xml:space="preserve"> ADDIN EN.CITE.DATA </w:instrText>
      </w:r>
      <w:r w:rsidR="002C7E85" w:rsidRPr="00416C0D">
        <w:rPr>
          <w:color w:val="000000" w:themeColor="text1"/>
        </w:rPr>
      </w:r>
      <w:r w:rsidR="002C7E85" w:rsidRPr="00416C0D">
        <w:rPr>
          <w:color w:val="000000" w:themeColor="text1"/>
        </w:rPr>
        <w:fldChar w:fldCharType="end"/>
      </w:r>
      <w:r w:rsidRPr="00416C0D">
        <w:rPr>
          <w:color w:val="000000" w:themeColor="text1"/>
        </w:rPr>
      </w:r>
      <w:r w:rsidRPr="00416C0D">
        <w:rPr>
          <w:color w:val="000000" w:themeColor="text1"/>
        </w:rPr>
        <w:fldChar w:fldCharType="separate"/>
      </w:r>
      <w:r w:rsidR="002C7E85" w:rsidRPr="00416C0D">
        <w:rPr>
          <w:noProof/>
          <w:color w:val="000000" w:themeColor="text1"/>
        </w:rPr>
        <w:t>[14]</w:t>
      </w:r>
      <w:r w:rsidRPr="00416C0D">
        <w:rPr>
          <w:color w:val="000000" w:themeColor="text1"/>
        </w:rPr>
        <w:fldChar w:fldCharType="end"/>
      </w:r>
      <w:r w:rsidRPr="00416C0D">
        <w:rPr>
          <w:color w:val="000000" w:themeColor="text1"/>
        </w:rPr>
        <w:t xml:space="preserve">. </w:t>
      </w:r>
      <w:r w:rsidR="00327C4F" w:rsidRPr="00416C0D">
        <w:rPr>
          <w:color w:val="000000" w:themeColor="text1"/>
        </w:rPr>
        <w:t>In a registry study of almost 10,000 patients with first-ever ischaemic stroke</w:t>
      </w:r>
      <w:r w:rsidR="00A506AB" w:rsidRPr="00416C0D">
        <w:rPr>
          <w:color w:val="000000" w:themeColor="text1"/>
        </w:rPr>
        <w:t xml:space="preserve"> aged </w:t>
      </w:r>
      <w:r w:rsidR="00A506AB" w:rsidRPr="00416C0D">
        <w:rPr>
          <w:rFonts w:cstheme="minorHAnsi"/>
          <w:color w:val="000000" w:themeColor="text1"/>
        </w:rPr>
        <w:t>≥</w:t>
      </w:r>
      <w:r w:rsidR="00A506AB" w:rsidRPr="00416C0D">
        <w:rPr>
          <w:color w:val="000000" w:themeColor="text1"/>
        </w:rPr>
        <w:t>65 years</w:t>
      </w:r>
      <w:r w:rsidR="00327C4F" w:rsidRPr="00416C0D">
        <w:rPr>
          <w:color w:val="000000" w:themeColor="text1"/>
        </w:rPr>
        <w:t xml:space="preserve">, </w:t>
      </w:r>
      <w:r w:rsidRPr="00416C0D">
        <w:rPr>
          <w:color w:val="000000" w:themeColor="text1"/>
        </w:rPr>
        <w:t xml:space="preserve">AFDAS </w:t>
      </w:r>
      <w:r w:rsidR="000231F1" w:rsidRPr="00416C0D">
        <w:rPr>
          <w:color w:val="000000" w:themeColor="text1"/>
        </w:rPr>
        <w:t xml:space="preserve">and KAF </w:t>
      </w:r>
      <w:r w:rsidR="00327C4F" w:rsidRPr="00416C0D">
        <w:rPr>
          <w:color w:val="000000" w:themeColor="text1"/>
        </w:rPr>
        <w:t>w</w:t>
      </w:r>
      <w:r w:rsidR="000231F1" w:rsidRPr="00416C0D">
        <w:rPr>
          <w:color w:val="000000" w:themeColor="text1"/>
        </w:rPr>
        <w:t>ere</w:t>
      </w:r>
      <w:r w:rsidR="00327C4F" w:rsidRPr="00416C0D">
        <w:rPr>
          <w:color w:val="000000" w:themeColor="text1"/>
        </w:rPr>
        <w:t xml:space="preserve"> also</w:t>
      </w:r>
      <w:r w:rsidRPr="00416C0D">
        <w:rPr>
          <w:color w:val="000000" w:themeColor="text1"/>
        </w:rPr>
        <w:t xml:space="preserve"> associated with </w:t>
      </w:r>
      <w:r w:rsidR="00327C4F" w:rsidRPr="00416C0D">
        <w:rPr>
          <w:color w:val="000000" w:themeColor="text1"/>
        </w:rPr>
        <w:t>higher risk of dementia compared to patients with no AF</w:t>
      </w:r>
      <w:r w:rsidR="000231F1" w:rsidRPr="00416C0D">
        <w:rPr>
          <w:color w:val="000000" w:themeColor="text1"/>
        </w:rPr>
        <w:t xml:space="preserve"> </w:t>
      </w:r>
      <w:r w:rsidR="000231F1" w:rsidRPr="00416C0D">
        <w:rPr>
          <w:color w:val="000000" w:themeColor="text1"/>
        </w:rPr>
        <w:fldChar w:fldCharType="begin">
          <w:fldData xml:space="preserve">PEVuZE5vdGU+PENpdGU+PEF1dGhvcj5LcmF3Y3p5azwvQXV0aG9yPjxZZWFyPjIwMTk8L1llYXI+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</w:fldData>
        </w:fldChar>
      </w:r>
      <w:r w:rsidR="002C7E85" w:rsidRPr="00416C0D">
        <w:rPr>
          <w:color w:val="000000" w:themeColor="text1"/>
        </w:rPr>
        <w:instrText xml:space="preserve"> ADDIN EN.CITE </w:instrText>
      </w:r>
      <w:r w:rsidR="002C7E85" w:rsidRPr="00416C0D">
        <w:rPr>
          <w:color w:val="000000" w:themeColor="text1"/>
        </w:rPr>
        <w:fldChar w:fldCharType="begin">
          <w:fldData xml:space="preserve">PEVuZE5vdGU+PENpdGU+PEF1dGhvcj5LcmF3Y3p5azwvQXV0aG9yPjxZZWFyPjIwMTk8L1llYXI+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</w:fldData>
        </w:fldChar>
      </w:r>
      <w:r w:rsidR="002C7E85" w:rsidRPr="00416C0D">
        <w:rPr>
          <w:color w:val="000000" w:themeColor="text1"/>
        </w:rPr>
        <w:instrText xml:space="preserve"> ADDIN EN.CITE.DATA </w:instrText>
      </w:r>
      <w:r w:rsidR="002C7E85" w:rsidRPr="00416C0D">
        <w:rPr>
          <w:color w:val="000000" w:themeColor="text1"/>
        </w:rPr>
      </w:r>
      <w:r w:rsidR="002C7E85" w:rsidRPr="00416C0D">
        <w:rPr>
          <w:color w:val="000000" w:themeColor="text1"/>
        </w:rPr>
        <w:fldChar w:fldCharType="end"/>
      </w:r>
      <w:r w:rsidR="000231F1" w:rsidRPr="00416C0D">
        <w:rPr>
          <w:color w:val="000000" w:themeColor="text1"/>
        </w:rPr>
      </w:r>
      <w:r w:rsidR="000231F1" w:rsidRPr="00416C0D">
        <w:rPr>
          <w:color w:val="000000" w:themeColor="text1"/>
        </w:rPr>
        <w:fldChar w:fldCharType="separate"/>
      </w:r>
      <w:r w:rsidR="002C7E85" w:rsidRPr="00416C0D">
        <w:rPr>
          <w:noProof/>
          <w:color w:val="000000" w:themeColor="text1"/>
        </w:rPr>
        <w:t>[15]</w:t>
      </w:r>
      <w:r w:rsidR="000231F1" w:rsidRPr="00416C0D">
        <w:rPr>
          <w:color w:val="000000" w:themeColor="text1"/>
        </w:rPr>
        <w:fldChar w:fldCharType="end"/>
      </w:r>
      <w:r w:rsidR="00327C4F" w:rsidRPr="00416C0D">
        <w:rPr>
          <w:color w:val="000000" w:themeColor="text1"/>
        </w:rPr>
        <w:t xml:space="preserve">. </w:t>
      </w:r>
      <w:r w:rsidR="000231F1" w:rsidRPr="00416C0D">
        <w:rPr>
          <w:color w:val="000000" w:themeColor="text1"/>
        </w:rPr>
        <w:t>Furthermore,</w:t>
      </w:r>
      <w:r w:rsidR="00327C4F" w:rsidRPr="00416C0D">
        <w:rPr>
          <w:color w:val="000000" w:themeColor="text1"/>
        </w:rPr>
        <w:t xml:space="preserve"> the use of OACs was associated with lower risk of dementia among patients with AFDAS. </w:t>
      </w:r>
    </w:p>
    <w:p w14:paraId="63275A47" w14:textId="4AA47447" w:rsidR="000854D8" w:rsidRPr="00416C0D" w:rsidRDefault="008261C7" w:rsidP="00343C11">
      <w:pPr>
        <w:spacing w:line="480" w:lineRule="auto"/>
        <w:rPr>
          <w:b/>
          <w:color w:val="000000" w:themeColor="text1"/>
        </w:rPr>
      </w:pPr>
      <w:r w:rsidRPr="00416C0D">
        <w:rPr>
          <w:color w:val="000000" w:themeColor="text1"/>
        </w:rPr>
        <w:t>In conclusion</w:t>
      </w:r>
      <w:r w:rsidR="00327C4F" w:rsidRPr="00416C0D">
        <w:rPr>
          <w:color w:val="000000" w:themeColor="text1"/>
        </w:rPr>
        <w:t xml:space="preserve">, increasing evidence demonstrates that the use of OACs are beneficial </w:t>
      </w:r>
      <w:r w:rsidR="005D2653" w:rsidRPr="00416C0D">
        <w:rPr>
          <w:color w:val="000000" w:themeColor="text1"/>
        </w:rPr>
        <w:t xml:space="preserve">to reduce risk of stroke </w:t>
      </w:r>
      <w:r w:rsidR="00327C4F" w:rsidRPr="00416C0D">
        <w:rPr>
          <w:color w:val="000000" w:themeColor="text1"/>
        </w:rPr>
        <w:t xml:space="preserve">for patients with asymptomatic AF. There appears to be </w:t>
      </w:r>
      <w:r w:rsidR="00BB7EB0" w:rsidRPr="00416C0D">
        <w:rPr>
          <w:color w:val="000000" w:themeColor="text1"/>
        </w:rPr>
        <w:t xml:space="preserve">some </w:t>
      </w:r>
      <w:r w:rsidR="00327C4F" w:rsidRPr="00416C0D">
        <w:rPr>
          <w:color w:val="000000" w:themeColor="text1"/>
        </w:rPr>
        <w:t>differences in the clinical characteristics of patients with AF</w:t>
      </w:r>
      <w:r w:rsidR="00717376">
        <w:rPr>
          <w:color w:val="000000" w:themeColor="text1"/>
        </w:rPr>
        <w:t xml:space="preserve">DAS </w:t>
      </w:r>
      <w:r w:rsidR="00327C4F" w:rsidRPr="00416C0D">
        <w:rPr>
          <w:color w:val="000000" w:themeColor="text1"/>
        </w:rPr>
        <w:t xml:space="preserve">and </w:t>
      </w:r>
      <w:r w:rsidR="00717376">
        <w:rPr>
          <w:color w:val="000000" w:themeColor="text1"/>
        </w:rPr>
        <w:t>KAF</w:t>
      </w:r>
      <w:r w:rsidR="00302DFD" w:rsidRPr="00416C0D">
        <w:rPr>
          <w:color w:val="000000" w:themeColor="text1"/>
        </w:rPr>
        <w:t>.</w:t>
      </w:r>
      <w:r w:rsidR="00BA23E9" w:rsidRPr="00416C0D">
        <w:rPr>
          <w:color w:val="000000" w:themeColor="text1"/>
        </w:rPr>
        <w:t xml:space="preserve"> </w:t>
      </w:r>
      <w:r w:rsidR="00302DFD" w:rsidRPr="00416C0D">
        <w:rPr>
          <w:color w:val="000000" w:themeColor="text1"/>
        </w:rPr>
        <w:t>P</w:t>
      </w:r>
      <w:r w:rsidR="00BA23E9" w:rsidRPr="00416C0D">
        <w:rPr>
          <w:color w:val="000000" w:themeColor="text1"/>
        </w:rPr>
        <w:t xml:space="preserve">erhaps in the future there will be sufficient evidence to inform </w:t>
      </w:r>
      <w:r w:rsidR="00302DFD" w:rsidRPr="00416C0D">
        <w:rPr>
          <w:color w:val="000000" w:themeColor="text1"/>
        </w:rPr>
        <w:t>more granular anticoagulation guidelines dependent on patient characteristics and AF subtype.</w:t>
      </w:r>
      <w:r w:rsidR="00BA23E9" w:rsidRPr="00416C0D">
        <w:rPr>
          <w:color w:val="000000" w:themeColor="text1"/>
        </w:rPr>
        <w:t xml:space="preserve"> </w:t>
      </w:r>
      <w:r w:rsidR="00302DFD" w:rsidRPr="00416C0D">
        <w:rPr>
          <w:color w:val="000000" w:themeColor="text1"/>
        </w:rPr>
        <w:t>Until then,</w:t>
      </w:r>
      <w:r w:rsidR="00327C4F" w:rsidRPr="00416C0D">
        <w:rPr>
          <w:color w:val="000000" w:themeColor="text1"/>
        </w:rPr>
        <w:t xml:space="preserve"> there is insufficient evidence to warrant that these </w:t>
      </w:r>
      <w:r w:rsidR="00343C11" w:rsidRPr="00416C0D">
        <w:rPr>
          <w:color w:val="000000" w:themeColor="text1"/>
        </w:rPr>
        <w:t>two groups of patients with AF</w:t>
      </w:r>
      <w:r w:rsidR="00302DFD" w:rsidRPr="00416C0D">
        <w:rPr>
          <w:color w:val="000000" w:themeColor="text1"/>
        </w:rPr>
        <w:t xml:space="preserve"> </w:t>
      </w:r>
      <w:r w:rsidR="00327C4F" w:rsidRPr="00416C0D">
        <w:rPr>
          <w:color w:val="000000" w:themeColor="text1"/>
        </w:rPr>
        <w:t>should be managed differently</w:t>
      </w:r>
      <w:r w:rsidR="005D2653" w:rsidRPr="00416C0D">
        <w:rPr>
          <w:color w:val="000000" w:themeColor="text1"/>
        </w:rPr>
        <w:t xml:space="preserve">. </w:t>
      </w:r>
      <w:r w:rsidR="00327C4F" w:rsidRPr="00416C0D">
        <w:rPr>
          <w:color w:val="000000" w:themeColor="text1"/>
        </w:rPr>
        <w:t>Advancements in technologies may assist with improving the detection of AF following stroke</w:t>
      </w:r>
      <w:r w:rsidR="000231F1" w:rsidRPr="00416C0D">
        <w:rPr>
          <w:color w:val="000000" w:themeColor="text1"/>
        </w:rPr>
        <w:t>,</w:t>
      </w:r>
      <w:r w:rsidR="00327C4F" w:rsidRPr="00416C0D">
        <w:rPr>
          <w:color w:val="000000" w:themeColor="text1"/>
        </w:rPr>
        <w:t xml:space="preserve"> and methods of AF detection should be optimised in order to initiate appropriate management pathways following stroke</w:t>
      </w:r>
      <w:r w:rsidR="00CE0066" w:rsidRPr="00416C0D">
        <w:rPr>
          <w:color w:val="000000" w:themeColor="text1"/>
        </w:rPr>
        <w:t>, ideally in an integrated or holistic manner</w:t>
      </w:r>
      <w:r w:rsidR="00717376">
        <w:rPr>
          <w:color w:val="000000" w:themeColor="text1"/>
        </w:rPr>
        <w:t xml:space="preserve"> </w:t>
      </w:r>
      <w:r w:rsidR="00113CD9" w:rsidRPr="00416C0D">
        <w:rPr>
          <w:color w:val="000000" w:themeColor="text1"/>
        </w:rPr>
        <w:fldChar w:fldCharType="begin"/>
      </w:r>
      <w:r w:rsidR="002C7E85" w:rsidRPr="00416C0D">
        <w:rPr>
          <w:color w:val="000000" w:themeColor="text1"/>
        </w:rPr>
        <w:instrText xml:space="preserve"> ADDIN EN.CITE &lt;EndNote&gt;&lt;Cite&gt;&lt;Author&gt;Lip&lt;/Author&gt;&lt;Year&gt;2021&lt;/Year&gt;&lt;RecNum&gt;91895&lt;/RecNum&gt;&lt;DisplayText&gt;[16]&lt;/DisplayText&gt;&lt;record&gt;&lt;rec-number&gt;91895&lt;/rec-number&gt;&lt;foreign-keys&gt;&lt;key app="EN" db-id="tr5rpssvb2xt0zes2r7pdfv5vxdepa99fpdr" timestamp="1634123168"&gt;91895&lt;/key&gt;&lt;/foreign-keys&gt;&lt;ref-type name="Journal Article"&gt;17&lt;/ref-type&gt;&lt;contributors&gt;&lt;authors&gt;&lt;author&gt;Lip, G. Y.&lt;/author&gt;&lt;author&gt;Ntaios, G.&lt;/author&gt;&lt;/authors&gt;&lt;/contributors&gt;&lt;auth-address&gt;Liverpool Centre for Cardiovascular Science, University of Liverpool Institute of Ageing and Chronic Disease, Liverpool, United Kingdom of Great Britain and Northern Ireland.&amp;#xD;Department of Medicine, University of Thessaly, Larissa, Greece.&lt;/auth-address&gt;&lt;titles&gt;&lt;title&gt;Integrated Care for Stroke Management: Easy as ABC&lt;/title&gt;&lt;secondary-title&gt;Thromb Haemost&lt;/secondary-title&gt;&lt;/titles&gt;&lt;periodical&gt;&lt;full-title&gt;Thromb Haemost&lt;/full-title&gt;&lt;abbr-1&gt;Thrombosis and haemostasis&lt;/abbr-1&gt;&lt;/periodical&gt;&lt;edition&gt;2021/09/03&lt;/edition&gt;&lt;dates&gt;&lt;year&gt;2021&lt;/year&gt;&lt;pub-dates&gt;&lt;date&gt;Sep 2&lt;/date&gt;&lt;/pub-dates&gt;&lt;/dates&gt;&lt;isbn&gt;2567-689X (Electronic)&amp;#xD;0340-6245 (Linking)&lt;/isbn&gt;&lt;accession-num&gt;34474499&lt;/accession-num&gt;&lt;urls&gt;&lt;related-urls&gt;&lt;url&gt;https://www.ncbi.nlm.nih.gov/pubmed/34474499&lt;/url&gt;&lt;/related-urls&gt;&lt;/urls&gt;&lt;electronic-resource-num&gt;10.1055/a-1632-1777&lt;/electronic-resource-num&gt;&lt;/record&gt;&lt;/Cite&gt;&lt;/EndNote&gt;</w:instrText>
      </w:r>
      <w:r w:rsidR="00113CD9" w:rsidRPr="00416C0D">
        <w:rPr>
          <w:color w:val="000000" w:themeColor="text1"/>
        </w:rPr>
        <w:fldChar w:fldCharType="separate"/>
      </w:r>
      <w:r w:rsidR="002C7E85" w:rsidRPr="00416C0D">
        <w:rPr>
          <w:noProof/>
          <w:color w:val="000000" w:themeColor="text1"/>
        </w:rPr>
        <w:t>[16]</w:t>
      </w:r>
      <w:r w:rsidR="00113CD9" w:rsidRPr="00416C0D">
        <w:rPr>
          <w:color w:val="000000" w:themeColor="text1"/>
        </w:rPr>
        <w:fldChar w:fldCharType="end"/>
      </w:r>
      <w:r w:rsidR="00CE0066" w:rsidRPr="00416C0D">
        <w:rPr>
          <w:color w:val="000000" w:themeColor="text1"/>
        </w:rPr>
        <w:t>.</w:t>
      </w:r>
      <w:r w:rsidR="00327C4F" w:rsidRPr="00416C0D">
        <w:rPr>
          <w:color w:val="000000" w:themeColor="text1"/>
        </w:rPr>
        <w:t xml:space="preserve"> </w:t>
      </w:r>
      <w:r w:rsidR="000854D8" w:rsidRPr="00416C0D">
        <w:rPr>
          <w:b/>
          <w:color w:val="000000" w:themeColor="text1"/>
        </w:rPr>
        <w:br w:type="page"/>
      </w:r>
    </w:p>
    <w:p w14:paraId="00D1ED0C" w14:textId="1E6EE661" w:rsidR="00717376" w:rsidRDefault="00717376" w:rsidP="00717376">
      <w:pPr>
        <w:autoSpaceDE w:val="0"/>
        <w:autoSpaceDN w:val="0"/>
        <w:adjustRightInd w:val="0"/>
        <w:spacing w:after="0" w:line="240" w:lineRule="auto"/>
        <w:rPr>
          <w:rFonts w:ascii="Cambria-Bold" w:hAnsi="Cambria-Bold" w:cs="Cambria-Bold"/>
          <w:b/>
          <w:bCs/>
          <w:sz w:val="26"/>
          <w:szCs w:val="26"/>
        </w:rPr>
      </w:pPr>
      <w:r>
        <w:rPr>
          <w:rFonts w:ascii="Cambria-Bold" w:hAnsi="Cambria-Bold" w:cs="Cambria-Bold"/>
          <w:b/>
          <w:bCs/>
          <w:sz w:val="26"/>
          <w:szCs w:val="26"/>
        </w:rPr>
        <w:t>Statements</w:t>
      </w:r>
    </w:p>
    <w:p w14:paraId="1F88E551" w14:textId="77777777" w:rsidR="00717376" w:rsidRDefault="00717376" w:rsidP="00717376">
      <w:pPr>
        <w:autoSpaceDE w:val="0"/>
        <w:autoSpaceDN w:val="0"/>
        <w:adjustRightInd w:val="0"/>
        <w:spacing w:after="0" w:line="240" w:lineRule="auto"/>
        <w:rPr>
          <w:rFonts w:ascii="Cambria-Bold" w:hAnsi="Cambria-Bold" w:cs="Cambria-Bold"/>
          <w:b/>
          <w:bCs/>
          <w:sz w:val="26"/>
          <w:szCs w:val="26"/>
        </w:rPr>
      </w:pPr>
    </w:p>
    <w:p w14:paraId="107F9205" w14:textId="54C3DAAC" w:rsidR="00717376" w:rsidRDefault="00717376" w:rsidP="00717376">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Conflict of Interest Statement</w:t>
      </w:r>
    </w:p>
    <w:p w14:paraId="09118730" w14:textId="6FCFD309" w:rsidR="00717376" w:rsidRDefault="002E7A9D" w:rsidP="00717376">
      <w:pPr>
        <w:autoSpaceDE w:val="0"/>
        <w:autoSpaceDN w:val="0"/>
        <w:adjustRightInd w:val="0"/>
        <w:spacing w:after="0" w:line="240" w:lineRule="auto"/>
        <w:rPr>
          <w:rFonts w:ascii="Calibri" w:hAnsi="Calibri" w:cs="Calibri"/>
        </w:rPr>
      </w:pPr>
      <w:r>
        <w:rPr>
          <w:rFonts w:ascii="Calibri" w:hAnsi="Calibri" w:cs="Calibri"/>
        </w:rPr>
        <w:t>SLH: r</w:t>
      </w:r>
      <w:r w:rsidRPr="002E7A9D">
        <w:rPr>
          <w:rFonts w:ascii="Calibri" w:hAnsi="Calibri" w:cs="Calibri"/>
        </w:rPr>
        <w:t>eceived funding from Bristol Myers Squibb (BMS)</w:t>
      </w:r>
      <w:r>
        <w:rPr>
          <w:rFonts w:ascii="Calibri" w:hAnsi="Calibri" w:cs="Calibri"/>
        </w:rPr>
        <w:t xml:space="preserve"> outside of the submitted work</w:t>
      </w:r>
      <w:r w:rsidRPr="002E7A9D">
        <w:rPr>
          <w:rFonts w:ascii="Calibri" w:hAnsi="Calibri" w:cs="Calibri"/>
        </w:rPr>
        <w:t xml:space="preserve">. </w:t>
      </w:r>
      <w:r>
        <w:rPr>
          <w:rFonts w:ascii="Calibri" w:hAnsi="Calibri" w:cs="Calibri"/>
        </w:rPr>
        <w:t xml:space="preserve">BJRB: </w:t>
      </w:r>
      <w:r w:rsidRPr="002E7A9D">
        <w:rPr>
          <w:rFonts w:ascii="Calibri" w:hAnsi="Calibri" w:cs="Calibri"/>
        </w:rPr>
        <w:t>received funding from BMS/Pfizer</w:t>
      </w:r>
      <w:r>
        <w:rPr>
          <w:rFonts w:ascii="Calibri" w:hAnsi="Calibri" w:cs="Calibri"/>
        </w:rPr>
        <w:t xml:space="preserve"> outside of the submitted work</w:t>
      </w:r>
      <w:r w:rsidRPr="002E7A9D">
        <w:rPr>
          <w:rFonts w:ascii="Calibri" w:hAnsi="Calibri" w:cs="Calibri"/>
        </w:rPr>
        <w:t xml:space="preserve">. </w:t>
      </w:r>
      <w:r>
        <w:rPr>
          <w:rFonts w:ascii="Calibri" w:hAnsi="Calibri" w:cs="Calibri"/>
        </w:rPr>
        <w:t>GYHL:</w:t>
      </w:r>
      <w:r w:rsidRPr="002E7A9D">
        <w:rPr>
          <w:rFonts w:ascii="Calibri" w:hAnsi="Calibri" w:cs="Calibri"/>
        </w:rPr>
        <w:t xml:space="preserve"> consultant for Bayer/Janssen, BMS/Pfizer, Medtronic, Boehringer Ingelheim, Novartis, </w:t>
      </w:r>
      <w:proofErr w:type="spellStart"/>
      <w:r w:rsidRPr="002E7A9D">
        <w:rPr>
          <w:rFonts w:ascii="Calibri" w:hAnsi="Calibri" w:cs="Calibri"/>
        </w:rPr>
        <w:t>Verseon</w:t>
      </w:r>
      <w:proofErr w:type="spellEnd"/>
      <w:r w:rsidRPr="002E7A9D">
        <w:rPr>
          <w:rFonts w:ascii="Calibri" w:hAnsi="Calibri" w:cs="Calibri"/>
        </w:rPr>
        <w:t xml:space="preserve"> and Daiichi-Sankyo and speaker for Bayer, BMS/Pfizer, Medtronic, Boehringer Ingelheim, and Daiichi-Sankyo. No fees are directly received to </w:t>
      </w:r>
      <w:r>
        <w:rPr>
          <w:rFonts w:ascii="Calibri" w:hAnsi="Calibri" w:cs="Calibri"/>
        </w:rPr>
        <w:t>GYHL</w:t>
      </w:r>
      <w:r w:rsidRPr="002E7A9D">
        <w:rPr>
          <w:rFonts w:ascii="Calibri" w:hAnsi="Calibri" w:cs="Calibri"/>
        </w:rPr>
        <w:t xml:space="preserve"> personally. </w:t>
      </w:r>
      <w:r w:rsidR="00FE2A67">
        <w:rPr>
          <w:rFonts w:ascii="Calibri" w:hAnsi="Calibri" w:cs="Calibri"/>
        </w:rPr>
        <w:t xml:space="preserve">RP: </w:t>
      </w:r>
      <w:r w:rsidR="00717376">
        <w:rPr>
          <w:rFonts w:ascii="Calibri" w:hAnsi="Calibri" w:cs="Calibri"/>
        </w:rPr>
        <w:t>no conflicts of interest to declare.</w:t>
      </w:r>
    </w:p>
    <w:p w14:paraId="5312A8BE" w14:textId="77777777" w:rsidR="00717376" w:rsidRDefault="00717376" w:rsidP="00717376">
      <w:pPr>
        <w:autoSpaceDE w:val="0"/>
        <w:autoSpaceDN w:val="0"/>
        <w:adjustRightInd w:val="0"/>
        <w:spacing w:after="0" w:line="240" w:lineRule="auto"/>
        <w:rPr>
          <w:rFonts w:ascii="Calibri" w:hAnsi="Calibri" w:cs="Calibri"/>
        </w:rPr>
      </w:pPr>
    </w:p>
    <w:p w14:paraId="007BF25A" w14:textId="64B23107" w:rsidR="00717376" w:rsidRDefault="00717376" w:rsidP="00717376">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Funding Sources</w:t>
      </w:r>
    </w:p>
    <w:p w14:paraId="2E0D217A" w14:textId="68FD70A5" w:rsidR="00717376" w:rsidRDefault="00717376" w:rsidP="00717376">
      <w:pPr>
        <w:autoSpaceDE w:val="0"/>
        <w:autoSpaceDN w:val="0"/>
        <w:adjustRightInd w:val="0"/>
        <w:spacing w:after="0" w:line="240" w:lineRule="auto"/>
        <w:rPr>
          <w:rFonts w:ascii="Calibri" w:hAnsi="Calibri" w:cs="Calibri"/>
        </w:rPr>
      </w:pPr>
      <w:r>
        <w:rPr>
          <w:rFonts w:ascii="Calibri" w:hAnsi="Calibri" w:cs="Calibri"/>
        </w:rPr>
        <w:t>None</w:t>
      </w:r>
      <w:bookmarkStart w:id="0" w:name="_GoBack"/>
      <w:bookmarkEnd w:id="0"/>
    </w:p>
    <w:p w14:paraId="73FC1717" w14:textId="77777777" w:rsidR="00717376" w:rsidRDefault="00717376" w:rsidP="00717376">
      <w:pPr>
        <w:autoSpaceDE w:val="0"/>
        <w:autoSpaceDN w:val="0"/>
        <w:adjustRightInd w:val="0"/>
        <w:spacing w:after="0" w:line="240" w:lineRule="auto"/>
        <w:rPr>
          <w:rFonts w:ascii="Calibri" w:hAnsi="Calibri" w:cs="Calibri"/>
        </w:rPr>
      </w:pPr>
    </w:p>
    <w:p w14:paraId="48CA1F0C" w14:textId="3D2C8F5B" w:rsidR="00717376" w:rsidRDefault="00717376" w:rsidP="00717376">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Author Contributions</w:t>
      </w:r>
    </w:p>
    <w:p w14:paraId="59B7E812" w14:textId="65794B6C" w:rsidR="00717376" w:rsidRDefault="00717376" w:rsidP="00717376">
      <w:pPr>
        <w:spacing w:line="480" w:lineRule="auto"/>
        <w:rPr>
          <w:b/>
          <w:color w:val="000000" w:themeColor="text1"/>
        </w:rPr>
      </w:pPr>
      <w:r>
        <w:rPr>
          <w:rFonts w:ascii="Calibri" w:hAnsi="Calibri" w:cs="Calibri"/>
        </w:rPr>
        <w:t>All authors contributed to the drafting and critical revisions of the manuscript.</w:t>
      </w:r>
    </w:p>
    <w:p w14:paraId="77BF41E9" w14:textId="35214DF1" w:rsidR="000854D8" w:rsidRPr="00D72BE6" w:rsidRDefault="000854D8" w:rsidP="00D04F42">
      <w:pPr>
        <w:spacing w:line="480" w:lineRule="auto"/>
        <w:rPr>
          <w:rFonts w:ascii="Cambria" w:hAnsi="Cambria"/>
          <w:b/>
          <w:color w:val="000000" w:themeColor="text1"/>
          <w:sz w:val="26"/>
          <w:szCs w:val="26"/>
        </w:rPr>
      </w:pPr>
      <w:r w:rsidRPr="00D72BE6">
        <w:rPr>
          <w:rFonts w:ascii="Cambria" w:hAnsi="Cambria"/>
          <w:b/>
          <w:color w:val="000000" w:themeColor="text1"/>
          <w:sz w:val="26"/>
          <w:szCs w:val="26"/>
        </w:rPr>
        <w:t>References</w:t>
      </w:r>
    </w:p>
    <w:p w14:paraId="55D15D99" w14:textId="77777777" w:rsidR="002C7E85" w:rsidRPr="00416C0D" w:rsidRDefault="000854D8" w:rsidP="002C7E85">
      <w:pPr>
        <w:pStyle w:val="EndNoteBibliography"/>
        <w:spacing w:after="0"/>
        <w:rPr>
          <w:color w:val="000000" w:themeColor="text1"/>
        </w:rPr>
      </w:pPr>
      <w:r w:rsidRPr="00416C0D">
        <w:rPr>
          <w:color w:val="000000" w:themeColor="text1"/>
        </w:rPr>
        <w:fldChar w:fldCharType="begin"/>
      </w:r>
      <w:r w:rsidRPr="00416C0D">
        <w:rPr>
          <w:color w:val="000000" w:themeColor="text1"/>
        </w:rPr>
        <w:instrText xml:space="preserve"> ADDIN EN.REFLIST </w:instrText>
      </w:r>
      <w:r w:rsidRPr="00416C0D">
        <w:rPr>
          <w:color w:val="000000" w:themeColor="text1"/>
        </w:rPr>
        <w:fldChar w:fldCharType="separate"/>
      </w:r>
      <w:r w:rsidR="002C7E85" w:rsidRPr="00416C0D">
        <w:rPr>
          <w:color w:val="000000" w:themeColor="text1"/>
        </w:rPr>
        <w:t>1</w:t>
      </w:r>
      <w:r w:rsidR="002C7E85" w:rsidRPr="00416C0D">
        <w:rPr>
          <w:color w:val="000000" w:themeColor="text1"/>
        </w:rPr>
        <w:tab/>
        <w:t>Wallenhorst C, Martinez C, Freedman B: Risk of Ischemic Stroke in Asymptomatic Atrial Fibrillation Incidentally Detected in Primary Care Compared with Other Clinical Presentations. Thromb Haemost 2021</w:t>
      </w:r>
    </w:p>
    <w:p w14:paraId="319D27CA" w14:textId="77777777" w:rsidR="002C7E85" w:rsidRPr="00416C0D" w:rsidRDefault="002C7E85" w:rsidP="002C7E85">
      <w:pPr>
        <w:pStyle w:val="EndNoteBibliography"/>
        <w:spacing w:after="0"/>
        <w:rPr>
          <w:color w:val="000000" w:themeColor="text1"/>
        </w:rPr>
      </w:pPr>
      <w:r w:rsidRPr="00416C0D">
        <w:rPr>
          <w:color w:val="000000" w:themeColor="text1"/>
        </w:rPr>
        <w:t>2</w:t>
      </w:r>
      <w:r w:rsidRPr="00416C0D">
        <w:rPr>
          <w:color w:val="000000" w:themeColor="text1"/>
        </w:rPr>
        <w:tab/>
        <w:t>Martinez C, Katholing A, Freedman SB: Adverse prognosis of incidentally detected ambulatory atrial fibrillation. A cohort study. Thromb Haemost 2014;112:276-286.</w:t>
      </w:r>
    </w:p>
    <w:p w14:paraId="27359E48" w14:textId="77777777" w:rsidR="002C7E85" w:rsidRPr="00416C0D" w:rsidRDefault="002C7E85" w:rsidP="002C7E85">
      <w:pPr>
        <w:pStyle w:val="EndNoteBibliography"/>
        <w:spacing w:after="0"/>
        <w:rPr>
          <w:color w:val="000000" w:themeColor="text1"/>
        </w:rPr>
      </w:pPr>
      <w:r w:rsidRPr="00416C0D">
        <w:rPr>
          <w:color w:val="000000" w:themeColor="text1"/>
        </w:rPr>
        <w:t>3</w:t>
      </w:r>
      <w:r w:rsidRPr="00416C0D">
        <w:rPr>
          <w:color w:val="000000" w:themeColor="text1"/>
        </w:rPr>
        <w:tab/>
        <w:t>Sun W, Freedman B, Martinez C, Wallenhorst C, Yan BP: Atrial Fibrillation Detected by Single Time-Point Handheld Electrocardiogram Screening and the Risk of Ischemic Stroke. Thromb Haemost 2021</w:t>
      </w:r>
    </w:p>
    <w:p w14:paraId="4734A917" w14:textId="77777777" w:rsidR="002C7E85" w:rsidRPr="00416C0D" w:rsidRDefault="002C7E85" w:rsidP="002C7E85">
      <w:pPr>
        <w:pStyle w:val="EndNoteBibliography"/>
        <w:spacing w:after="0"/>
        <w:rPr>
          <w:color w:val="000000" w:themeColor="text1"/>
        </w:rPr>
      </w:pPr>
      <w:r w:rsidRPr="00416C0D">
        <w:rPr>
          <w:color w:val="000000" w:themeColor="text1"/>
        </w:rPr>
        <w:t>4</w:t>
      </w:r>
      <w:r w:rsidRPr="00416C0D">
        <w:rPr>
          <w:color w:val="000000" w:themeColor="text1"/>
        </w:rPr>
        <w:tab/>
        <w:t>Perez MV, Mahaffey KW, Hedlin H, Rumsfeld JS, Garcia A, Ferris T, Balasubramanian V, Russo AM, Rajmane A, Cheung L, Hung G, Lee J, Kowey P, Talati N, Nag D, Gummidipundi SE, Beatty A, Hills MT, Desai S, Granger CB, Desai M, Turakhia MP: Large-Scale Assessment of a Smartwatch to Identify Atrial Fibrillation. New England Journal of Medicine 2019;381:1909-1917.</w:t>
      </w:r>
    </w:p>
    <w:p w14:paraId="7F9C7A13" w14:textId="77777777" w:rsidR="002C7E85" w:rsidRPr="00416C0D" w:rsidRDefault="002C7E85" w:rsidP="002C7E85">
      <w:pPr>
        <w:pStyle w:val="EndNoteBibliography"/>
        <w:spacing w:after="0"/>
        <w:rPr>
          <w:color w:val="000000" w:themeColor="text1"/>
        </w:rPr>
      </w:pPr>
      <w:r w:rsidRPr="00416C0D">
        <w:rPr>
          <w:color w:val="000000" w:themeColor="text1"/>
        </w:rPr>
        <w:t>5</w:t>
      </w:r>
      <w:r w:rsidRPr="00416C0D">
        <w:rPr>
          <w:color w:val="000000" w:themeColor="text1"/>
        </w:rPr>
        <w:tab/>
        <w:t>Guo Y, Wang H, Zhang H, Liu T, Liang Z, Xia Y, Yan L, Xing Y, Shi H, Li S, Liu Y, Liu F, Feng M, Chen Y, Lip GYH: Mobile Photoplethysmographic Technology to Detect Atrial Fibrillation. J Am Coll Cardiol 2019;74:2365-2375.</w:t>
      </w:r>
    </w:p>
    <w:p w14:paraId="3D4EC1A1" w14:textId="77777777" w:rsidR="002C7E85" w:rsidRPr="00416C0D" w:rsidRDefault="002C7E85" w:rsidP="002C7E85">
      <w:pPr>
        <w:pStyle w:val="EndNoteBibliography"/>
        <w:spacing w:after="0"/>
        <w:rPr>
          <w:color w:val="000000" w:themeColor="text1"/>
        </w:rPr>
      </w:pPr>
      <w:r w:rsidRPr="00416C0D">
        <w:rPr>
          <w:color w:val="000000" w:themeColor="text1"/>
        </w:rPr>
        <w:t>6</w:t>
      </w:r>
      <w:r w:rsidRPr="00416C0D">
        <w:rPr>
          <w:color w:val="000000" w:themeColor="text1"/>
        </w:rPr>
        <w:tab/>
        <w:t>Hart RG, Sharma M, Mundl H, Kasner SE, Bangdiwala SI, Berkowitz SD, Swaminathan B, Lavados P, Wang Y, Wang Y, Davalos A, Shamalov N, Mikulik R, Cunha L, Lindgren A, Arauz A, Lang W, Czlonkowska A, Eckstein J, Gagliardi RJ, Amarenco P, Ameriso SF, Tatlisumak T, Veltkamp R, Hankey GJ, Toni D, Bereczki D, Uchiyama S, Ntaios G, Yoon BW, Brouns R, Endres M, Muir KW, Bornstein N, Ozturk S, O'Donnell MJ, De Vries Basson MM, Pare G, Pater C, Kirsch B, Sheridan P, Peters G, Weitz JI, Peacock WF, Shoamanesh A, Benavente OR, Joyner C, Themeles E, Connolly SJ: Rivaroxaban for Stroke Prevention after Embolic Stroke of Undetermined Source. N Engl J Med 2018;378:2191-2201.</w:t>
      </w:r>
    </w:p>
    <w:p w14:paraId="70781E53" w14:textId="77777777" w:rsidR="002C7E85" w:rsidRPr="00416C0D" w:rsidRDefault="002C7E85" w:rsidP="002C7E85">
      <w:pPr>
        <w:pStyle w:val="EndNoteBibliography"/>
        <w:spacing w:after="0"/>
        <w:rPr>
          <w:color w:val="000000" w:themeColor="text1"/>
        </w:rPr>
      </w:pPr>
      <w:r w:rsidRPr="00416C0D">
        <w:rPr>
          <w:color w:val="000000" w:themeColor="text1"/>
        </w:rPr>
        <w:t>7</w:t>
      </w:r>
      <w:r w:rsidRPr="00416C0D">
        <w:rPr>
          <w:color w:val="000000" w:themeColor="text1"/>
        </w:rPr>
        <w:tab/>
        <w:t>Kitsiou A, Rogalewski A, Kalyani M, Deelawar S, Tribunyan S, Greeve I, Minnerup J, Israel C, Schäbitz WR: Atrial Fibrillation in Patients with Embolic Stroke of Undetermined Source during 3 Years of Prolonged Monitoring with an Implantable Loop Recorder. Thromb Haemost 2021;121:826-833.</w:t>
      </w:r>
    </w:p>
    <w:p w14:paraId="6ACE9AC6" w14:textId="77777777" w:rsidR="002C7E85" w:rsidRPr="00416C0D" w:rsidRDefault="002C7E85" w:rsidP="002C7E85">
      <w:pPr>
        <w:pStyle w:val="EndNoteBibliography"/>
        <w:spacing w:after="0"/>
        <w:rPr>
          <w:color w:val="000000" w:themeColor="text1"/>
        </w:rPr>
      </w:pPr>
      <w:r w:rsidRPr="00416C0D">
        <w:rPr>
          <w:color w:val="000000" w:themeColor="text1"/>
        </w:rPr>
        <w:t>8</w:t>
      </w:r>
      <w:r w:rsidRPr="00416C0D">
        <w:rPr>
          <w:color w:val="000000" w:themeColor="text1"/>
        </w:rPr>
        <w:tab/>
        <w:t>Israel C, Kitsiou A, Kalyani M, Deelawar S, Ejangue LE, Rogalewski A, Hagemeister C, Minnerup J, Schäbitz WR: Detection of atrial fibrillation in patients with embolic stroke of undetermined source by prolonged monitoring with implantable loop recorders. Thromb Haemost 2017;117:1962-1969.</w:t>
      </w:r>
    </w:p>
    <w:p w14:paraId="2AA808B1" w14:textId="77777777" w:rsidR="002C7E85" w:rsidRPr="00416C0D" w:rsidRDefault="002C7E85" w:rsidP="002C7E85">
      <w:pPr>
        <w:pStyle w:val="EndNoteBibliography"/>
        <w:spacing w:after="0"/>
        <w:rPr>
          <w:color w:val="000000" w:themeColor="text1"/>
        </w:rPr>
      </w:pPr>
      <w:r w:rsidRPr="00416C0D">
        <w:rPr>
          <w:color w:val="000000" w:themeColor="text1"/>
        </w:rPr>
        <w:t>9</w:t>
      </w:r>
      <w:r w:rsidRPr="00416C0D">
        <w:rPr>
          <w:color w:val="000000" w:themeColor="text1"/>
        </w:rPr>
        <w:tab/>
        <w:t xml:space="preserve">Hindricks G, Potpara T, Dagres N, Arbelo E, Bax JJ, Blomström-Lundqvist C, Boriani G, Castella M, Dan GA, Dilaveris PE, Fauchier L, Filippatos G, Kalman JM, La Meir M, Lane DA, Lebeau JP, Lettino M, Lip GYH, Pinto FJ, Thomas GN, Valgimigli M, Van Gelder IC, Van Putte BP, Watkins CL: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w:t>
      </w:r>
      <w:r w:rsidRPr="00416C0D">
        <w:rPr>
          <w:color w:val="000000" w:themeColor="text1"/>
        </w:rPr>
        <w:lastRenderedPageBreak/>
        <w:t>special contribution of the European Heart Rhythm Association (EHRA) of the ESC. Eur Heart J 2021;42:373-498.</w:t>
      </w:r>
    </w:p>
    <w:p w14:paraId="50D8D3E5" w14:textId="77777777" w:rsidR="002C7E85" w:rsidRPr="00416C0D" w:rsidRDefault="002C7E85" w:rsidP="002C7E85">
      <w:pPr>
        <w:pStyle w:val="EndNoteBibliography"/>
        <w:spacing w:after="0"/>
        <w:rPr>
          <w:color w:val="000000" w:themeColor="text1"/>
        </w:rPr>
      </w:pPr>
      <w:r w:rsidRPr="00416C0D">
        <w:rPr>
          <w:color w:val="000000" w:themeColor="text1"/>
        </w:rPr>
        <w:t>10</w:t>
      </w:r>
      <w:r w:rsidRPr="00416C0D">
        <w:rPr>
          <w:color w:val="000000" w:themeColor="text1"/>
        </w:rPr>
        <w:tab/>
        <w:t>Fridman S, Jimenez-Ruiz A, Vargas-Gonzalez JC, Sposato LA: Differences between Atrial Fibrillation detected before and after Stroke and TIA: A Systematic Review &amp; Meta-Analysis Cerebrovascular Diseases 2021</w:t>
      </w:r>
    </w:p>
    <w:p w14:paraId="510C5255" w14:textId="77777777" w:rsidR="002C7E85" w:rsidRPr="00416C0D" w:rsidRDefault="002C7E85" w:rsidP="002C7E85">
      <w:pPr>
        <w:pStyle w:val="EndNoteBibliography"/>
        <w:spacing w:after="0"/>
        <w:rPr>
          <w:color w:val="000000" w:themeColor="text1"/>
        </w:rPr>
      </w:pPr>
      <w:r w:rsidRPr="00416C0D">
        <w:rPr>
          <w:color w:val="000000" w:themeColor="text1"/>
        </w:rPr>
        <w:t>11</w:t>
      </w:r>
      <w:r w:rsidRPr="00416C0D">
        <w:rPr>
          <w:color w:val="000000" w:themeColor="text1"/>
        </w:rPr>
        <w:tab/>
        <w:t>Lip GYH: The ABC pathway: an integrated approach to improve AF management. Nature Reviews Cardiology 2017;14:627-628.</w:t>
      </w:r>
    </w:p>
    <w:p w14:paraId="4813C067" w14:textId="77777777" w:rsidR="002C7E85" w:rsidRPr="00416C0D" w:rsidRDefault="002C7E85" w:rsidP="002C7E85">
      <w:pPr>
        <w:pStyle w:val="EndNoteBibliography"/>
        <w:spacing w:after="0"/>
        <w:rPr>
          <w:color w:val="000000" w:themeColor="text1"/>
        </w:rPr>
      </w:pPr>
      <w:r w:rsidRPr="00416C0D">
        <w:rPr>
          <w:color w:val="000000" w:themeColor="text1"/>
        </w:rPr>
        <w:t>12</w:t>
      </w:r>
      <w:r w:rsidRPr="00416C0D">
        <w:rPr>
          <w:color w:val="000000" w:themeColor="text1"/>
        </w:rPr>
        <w:tab/>
        <w:t>Yoon M, Yang PS, Jang E, Yu HT, Kim TH, Uhm JS, Kim JY, Sung JH, Pak HN, Lee MH, Joung B, Lip GYH: Improved Population-Based Clinical Outcomes of Patients with Atrial Fibrillation by Compliance with the Simple ABC (Atrial Fibrillation Better Care) Pathway for Integrated Care Management: A Nationwide Cohort Study. Thrombosis and haemostasis 2019;119:1695-1703.</w:t>
      </w:r>
    </w:p>
    <w:p w14:paraId="03704DF9" w14:textId="77777777" w:rsidR="002C7E85" w:rsidRPr="00416C0D" w:rsidRDefault="002C7E85" w:rsidP="002C7E85">
      <w:pPr>
        <w:pStyle w:val="EndNoteBibliography"/>
        <w:spacing w:after="0"/>
        <w:rPr>
          <w:color w:val="000000" w:themeColor="text1"/>
        </w:rPr>
      </w:pPr>
      <w:r w:rsidRPr="00416C0D">
        <w:rPr>
          <w:color w:val="000000" w:themeColor="text1"/>
        </w:rPr>
        <w:t>13</w:t>
      </w:r>
      <w:r w:rsidRPr="00416C0D">
        <w:rPr>
          <w:color w:val="000000" w:themeColor="text1"/>
        </w:rPr>
        <w:tab/>
        <w:t>Romiti GF, Pastori D, Rivera-Caravaca JM, Ding WY, Gue YX, Menichelli D, Gumprecht J, Koziel M, Yang PS, Guo Y, Lip GY, Proietti M: Adherence to the 'Atrial Fibrillation Better Care' (ABC) Pathway in Patients with Atrial Fibrillation. Thrombosis and haemostasis 2021</w:t>
      </w:r>
    </w:p>
    <w:p w14:paraId="7DD0B5CD" w14:textId="77777777" w:rsidR="002C7E85" w:rsidRPr="00416C0D" w:rsidRDefault="002C7E85" w:rsidP="002C7E85">
      <w:pPr>
        <w:pStyle w:val="EndNoteBibliography"/>
        <w:spacing w:after="0"/>
        <w:rPr>
          <w:color w:val="000000" w:themeColor="text1"/>
        </w:rPr>
      </w:pPr>
      <w:r w:rsidRPr="00416C0D">
        <w:rPr>
          <w:color w:val="000000" w:themeColor="text1"/>
        </w:rPr>
        <w:t>14</w:t>
      </w:r>
      <w:r w:rsidRPr="00416C0D">
        <w:rPr>
          <w:color w:val="000000" w:themeColor="text1"/>
        </w:rPr>
        <w:tab/>
        <w:t>Field TS, Weijs B, Curcio A, Giustozzi M, Sudikas S, Katholing A, Wallenhorst C, Weitz JI, Cohen AT, Martinez C: Incident Atrial Fibrillation, Dementia and the Role of Anticoagulation: A Population-Based Cohort Study. Thromb Haemost 2019;119:981-991.</w:t>
      </w:r>
    </w:p>
    <w:p w14:paraId="0F435AD3" w14:textId="77777777" w:rsidR="002C7E85" w:rsidRPr="00416C0D" w:rsidRDefault="002C7E85" w:rsidP="002C7E85">
      <w:pPr>
        <w:pStyle w:val="EndNoteBibliography"/>
        <w:spacing w:after="0"/>
        <w:rPr>
          <w:color w:val="000000" w:themeColor="text1"/>
        </w:rPr>
      </w:pPr>
      <w:r w:rsidRPr="00416C0D">
        <w:rPr>
          <w:color w:val="000000" w:themeColor="text1"/>
        </w:rPr>
        <w:t>15</w:t>
      </w:r>
      <w:r w:rsidRPr="00416C0D">
        <w:rPr>
          <w:color w:val="000000" w:themeColor="text1"/>
        </w:rPr>
        <w:tab/>
        <w:t>Krawczyk M, Fridman S, Cheng Y, Fang J, Saposnik G, Sposato LA: Atrial fibrillation diagnosed after stroke and dementia risk: cohort study of first-ever ischaemic stroke patients aged 65 or older. Europace 2019;21:1793-1801.</w:t>
      </w:r>
    </w:p>
    <w:p w14:paraId="52603803" w14:textId="77777777" w:rsidR="002C7E85" w:rsidRPr="00416C0D" w:rsidRDefault="002C7E85" w:rsidP="002C7E85">
      <w:pPr>
        <w:pStyle w:val="EndNoteBibliography"/>
        <w:rPr>
          <w:color w:val="000000" w:themeColor="text1"/>
        </w:rPr>
      </w:pPr>
      <w:r w:rsidRPr="00416C0D">
        <w:rPr>
          <w:color w:val="000000" w:themeColor="text1"/>
        </w:rPr>
        <w:t>16</w:t>
      </w:r>
      <w:r w:rsidRPr="00416C0D">
        <w:rPr>
          <w:color w:val="000000" w:themeColor="text1"/>
        </w:rPr>
        <w:tab/>
        <w:t>Lip GY, Ntaios G: Integrated Care for Stroke Management: Easy as ABC. Thrombosis and haemostasis 2021</w:t>
      </w:r>
    </w:p>
    <w:p w14:paraId="0A389548" w14:textId="793FB632" w:rsidR="000854D8" w:rsidRPr="00416C0D" w:rsidRDefault="000854D8" w:rsidP="00D04F42">
      <w:pPr>
        <w:spacing w:line="480" w:lineRule="auto"/>
        <w:rPr>
          <w:color w:val="000000" w:themeColor="text1"/>
        </w:rPr>
      </w:pPr>
      <w:r w:rsidRPr="00416C0D">
        <w:rPr>
          <w:color w:val="000000" w:themeColor="text1"/>
        </w:rPr>
        <w:fldChar w:fldCharType="end"/>
      </w:r>
    </w:p>
    <w:sectPr w:rsidR="000854D8" w:rsidRPr="00416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erebrovascular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5rpssvb2xt0zes2r7pdfv5vxdepa99fpdr&quot;&gt;My EndNote Library-Converted&lt;record-ids&gt;&lt;item&gt;90813&lt;/item&gt;&lt;item&gt;91774&lt;/item&gt;&lt;item&gt;91895&lt;/item&gt;&lt;/record-ids&gt;&lt;/item&gt;&lt;/Libraries&gt;"/>
  </w:docVars>
  <w:rsids>
    <w:rsidRoot w:val="00EF3126"/>
    <w:rsid w:val="000231F1"/>
    <w:rsid w:val="00023326"/>
    <w:rsid w:val="00067F6F"/>
    <w:rsid w:val="00075DC1"/>
    <w:rsid w:val="000854D8"/>
    <w:rsid w:val="0009396A"/>
    <w:rsid w:val="000A14A4"/>
    <w:rsid w:val="001018CC"/>
    <w:rsid w:val="001117E0"/>
    <w:rsid w:val="00112D5F"/>
    <w:rsid w:val="00113CD9"/>
    <w:rsid w:val="00135037"/>
    <w:rsid w:val="001376DD"/>
    <w:rsid w:val="00151EAB"/>
    <w:rsid w:val="001A0ED1"/>
    <w:rsid w:val="00200286"/>
    <w:rsid w:val="00214ECE"/>
    <w:rsid w:val="00230375"/>
    <w:rsid w:val="00241CF6"/>
    <w:rsid w:val="0024675B"/>
    <w:rsid w:val="00264EB9"/>
    <w:rsid w:val="00282477"/>
    <w:rsid w:val="002A761A"/>
    <w:rsid w:val="002B5EA7"/>
    <w:rsid w:val="002C0C27"/>
    <w:rsid w:val="002C3A2D"/>
    <w:rsid w:val="002C7E85"/>
    <w:rsid w:val="002E7A9D"/>
    <w:rsid w:val="00302A12"/>
    <w:rsid w:val="00302DFD"/>
    <w:rsid w:val="00311828"/>
    <w:rsid w:val="0031450D"/>
    <w:rsid w:val="00327C4F"/>
    <w:rsid w:val="00343C11"/>
    <w:rsid w:val="003A243D"/>
    <w:rsid w:val="003A5FB2"/>
    <w:rsid w:val="003D3CE3"/>
    <w:rsid w:val="003E2F0B"/>
    <w:rsid w:val="003F625A"/>
    <w:rsid w:val="00416C0D"/>
    <w:rsid w:val="00417905"/>
    <w:rsid w:val="004372DC"/>
    <w:rsid w:val="00447A17"/>
    <w:rsid w:val="00460E7A"/>
    <w:rsid w:val="0048019F"/>
    <w:rsid w:val="004A3C1C"/>
    <w:rsid w:val="004D20F1"/>
    <w:rsid w:val="004F274C"/>
    <w:rsid w:val="00570A4F"/>
    <w:rsid w:val="00583D73"/>
    <w:rsid w:val="005D2653"/>
    <w:rsid w:val="006218F2"/>
    <w:rsid w:val="0063521A"/>
    <w:rsid w:val="006B249D"/>
    <w:rsid w:val="00717376"/>
    <w:rsid w:val="007250A7"/>
    <w:rsid w:val="007409B5"/>
    <w:rsid w:val="00753A94"/>
    <w:rsid w:val="007773F8"/>
    <w:rsid w:val="007808DD"/>
    <w:rsid w:val="007C194F"/>
    <w:rsid w:val="008261C7"/>
    <w:rsid w:val="00863ABB"/>
    <w:rsid w:val="00904B96"/>
    <w:rsid w:val="00914968"/>
    <w:rsid w:val="00966130"/>
    <w:rsid w:val="00995325"/>
    <w:rsid w:val="009E1009"/>
    <w:rsid w:val="00A506AB"/>
    <w:rsid w:val="00A711D6"/>
    <w:rsid w:val="00A76815"/>
    <w:rsid w:val="00A865FD"/>
    <w:rsid w:val="00B033F9"/>
    <w:rsid w:val="00B36589"/>
    <w:rsid w:val="00B63C44"/>
    <w:rsid w:val="00B72C5F"/>
    <w:rsid w:val="00B77967"/>
    <w:rsid w:val="00B84141"/>
    <w:rsid w:val="00B904E0"/>
    <w:rsid w:val="00BA23E9"/>
    <w:rsid w:val="00BB7EB0"/>
    <w:rsid w:val="00BD3147"/>
    <w:rsid w:val="00C67BB7"/>
    <w:rsid w:val="00CA1E7E"/>
    <w:rsid w:val="00CB4125"/>
    <w:rsid w:val="00CE0066"/>
    <w:rsid w:val="00CF006F"/>
    <w:rsid w:val="00D009FA"/>
    <w:rsid w:val="00D04F42"/>
    <w:rsid w:val="00D41958"/>
    <w:rsid w:val="00D447EE"/>
    <w:rsid w:val="00D66142"/>
    <w:rsid w:val="00D72BE6"/>
    <w:rsid w:val="00D74457"/>
    <w:rsid w:val="00DD524E"/>
    <w:rsid w:val="00DE5CD1"/>
    <w:rsid w:val="00E0248F"/>
    <w:rsid w:val="00E072A8"/>
    <w:rsid w:val="00E35F41"/>
    <w:rsid w:val="00E77ADD"/>
    <w:rsid w:val="00E94CB9"/>
    <w:rsid w:val="00EC3E55"/>
    <w:rsid w:val="00EE7369"/>
    <w:rsid w:val="00EF3126"/>
    <w:rsid w:val="00F24E91"/>
    <w:rsid w:val="00F40106"/>
    <w:rsid w:val="00F4593A"/>
    <w:rsid w:val="00F57E9F"/>
    <w:rsid w:val="00F93D79"/>
    <w:rsid w:val="00FB02D6"/>
    <w:rsid w:val="00FD54D7"/>
    <w:rsid w:val="00FE2A67"/>
    <w:rsid w:val="00FE2F85"/>
    <w:rsid w:val="00FE3208"/>
    <w:rsid w:val="00FE51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E6ADD"/>
  <w15:docId w15:val="{A4ADC2E8-17B1-CE4B-9A17-57DED93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854D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854D8"/>
    <w:rPr>
      <w:rFonts w:ascii="Calibri" w:hAnsi="Calibri" w:cs="Calibri"/>
      <w:noProof/>
      <w:lang w:val="en-US"/>
    </w:rPr>
  </w:style>
  <w:style w:type="paragraph" w:customStyle="1" w:styleId="EndNoteBibliography">
    <w:name w:val="EndNote Bibliography"/>
    <w:basedOn w:val="Normal"/>
    <w:link w:val="EndNoteBibliographyChar"/>
    <w:rsid w:val="000854D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854D8"/>
    <w:rPr>
      <w:rFonts w:ascii="Calibri" w:hAnsi="Calibri" w:cs="Calibri"/>
      <w:noProof/>
      <w:lang w:val="en-US"/>
    </w:rPr>
  </w:style>
  <w:style w:type="character" w:styleId="Hyperlink">
    <w:name w:val="Hyperlink"/>
    <w:basedOn w:val="DefaultParagraphFont"/>
    <w:uiPriority w:val="99"/>
    <w:unhideWhenUsed/>
    <w:rsid w:val="00B84141"/>
    <w:rPr>
      <w:color w:val="0563C1" w:themeColor="hyperlink"/>
      <w:u w:val="single"/>
    </w:rPr>
  </w:style>
  <w:style w:type="character" w:styleId="CommentReference">
    <w:name w:val="annotation reference"/>
    <w:basedOn w:val="DefaultParagraphFont"/>
    <w:uiPriority w:val="99"/>
    <w:semiHidden/>
    <w:unhideWhenUsed/>
    <w:rsid w:val="00BA23E9"/>
    <w:rPr>
      <w:sz w:val="16"/>
      <w:szCs w:val="16"/>
    </w:rPr>
  </w:style>
  <w:style w:type="paragraph" w:styleId="CommentText">
    <w:name w:val="annotation text"/>
    <w:basedOn w:val="Normal"/>
    <w:link w:val="CommentTextChar"/>
    <w:uiPriority w:val="99"/>
    <w:semiHidden/>
    <w:unhideWhenUsed/>
    <w:rsid w:val="00BA23E9"/>
    <w:pPr>
      <w:spacing w:line="240" w:lineRule="auto"/>
    </w:pPr>
    <w:rPr>
      <w:sz w:val="20"/>
      <w:szCs w:val="20"/>
    </w:rPr>
  </w:style>
  <w:style w:type="character" w:customStyle="1" w:styleId="CommentTextChar">
    <w:name w:val="Comment Text Char"/>
    <w:basedOn w:val="DefaultParagraphFont"/>
    <w:link w:val="CommentText"/>
    <w:uiPriority w:val="99"/>
    <w:semiHidden/>
    <w:rsid w:val="00BA23E9"/>
    <w:rPr>
      <w:sz w:val="20"/>
      <w:szCs w:val="20"/>
    </w:rPr>
  </w:style>
  <w:style w:type="paragraph" w:styleId="CommentSubject">
    <w:name w:val="annotation subject"/>
    <w:basedOn w:val="CommentText"/>
    <w:next w:val="CommentText"/>
    <w:link w:val="CommentSubjectChar"/>
    <w:uiPriority w:val="99"/>
    <w:semiHidden/>
    <w:unhideWhenUsed/>
    <w:rsid w:val="00BA23E9"/>
    <w:rPr>
      <w:b/>
      <w:bCs/>
    </w:rPr>
  </w:style>
  <w:style w:type="character" w:customStyle="1" w:styleId="CommentSubjectChar">
    <w:name w:val="Comment Subject Char"/>
    <w:basedOn w:val="CommentTextChar"/>
    <w:link w:val="CommentSubject"/>
    <w:uiPriority w:val="99"/>
    <w:semiHidden/>
    <w:rsid w:val="00BA23E9"/>
    <w:rPr>
      <w:b/>
      <w:bCs/>
      <w:sz w:val="20"/>
      <w:szCs w:val="20"/>
    </w:rPr>
  </w:style>
  <w:style w:type="paragraph" w:styleId="BalloonText">
    <w:name w:val="Balloon Text"/>
    <w:basedOn w:val="Normal"/>
    <w:link w:val="BalloonTextChar"/>
    <w:uiPriority w:val="99"/>
    <w:semiHidden/>
    <w:unhideWhenUsed/>
    <w:rsid w:val="00460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E7A"/>
    <w:rPr>
      <w:rFonts w:ascii="Segoe UI" w:hAnsi="Segoe UI" w:cs="Segoe UI"/>
      <w:sz w:val="18"/>
      <w:szCs w:val="18"/>
    </w:rPr>
  </w:style>
  <w:style w:type="paragraph" w:styleId="Revision">
    <w:name w:val="Revision"/>
    <w:hidden/>
    <w:uiPriority w:val="99"/>
    <w:semiHidden/>
    <w:rsid w:val="00460E7A"/>
    <w:pPr>
      <w:spacing w:after="0" w:line="240" w:lineRule="auto"/>
    </w:pPr>
  </w:style>
  <w:style w:type="paragraph" w:customStyle="1" w:styleId="Default">
    <w:name w:val="Default"/>
    <w:rsid w:val="0071737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77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regory.lip@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2E286-24D4-4AE0-BCC0-DDC0246E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2057</Words>
  <Characters>18174</Characters>
  <Application>Microsoft Office Word</Application>
  <DocSecurity>0</DocSecurity>
  <Lines>151</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Stephanie</dc:creator>
  <cp:keywords/>
  <dc:description/>
  <cp:lastModifiedBy>Harrison, Stephanie</cp:lastModifiedBy>
  <cp:revision>2</cp:revision>
  <dcterms:created xsi:type="dcterms:W3CDTF">2021-10-14T10:24:00Z</dcterms:created>
  <dcterms:modified xsi:type="dcterms:W3CDTF">2021-10-14T10:24:00Z</dcterms:modified>
</cp:coreProperties>
</file>