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E7734" w14:textId="77777777" w:rsidR="00483CE9" w:rsidRDefault="003475F3" w:rsidP="003475F3">
      <w:pPr>
        <w:jc w:val="center"/>
        <w:rPr>
          <w:rFonts w:ascii="Arial" w:hAnsi="Arial" w:cs="Arial"/>
          <w:b/>
          <w:sz w:val="28"/>
        </w:rPr>
      </w:pPr>
      <w:r>
        <w:rPr>
          <w:rFonts w:ascii="Arial" w:hAnsi="Arial" w:cs="Arial"/>
          <w:b/>
          <w:sz w:val="28"/>
        </w:rPr>
        <w:t xml:space="preserve">Understanding </w:t>
      </w:r>
      <w:r w:rsidR="00674555">
        <w:rPr>
          <w:rFonts w:ascii="Arial" w:hAnsi="Arial" w:cs="Arial"/>
          <w:b/>
          <w:sz w:val="28"/>
        </w:rPr>
        <w:t>post-conflict</w:t>
      </w:r>
      <w:r>
        <w:rPr>
          <w:rFonts w:ascii="Arial" w:hAnsi="Arial" w:cs="Arial"/>
          <w:b/>
          <w:sz w:val="28"/>
        </w:rPr>
        <w:t xml:space="preserve"> mental health needs and co-producing a community-based mental health intervention for older adults in Colombia</w:t>
      </w:r>
      <w:r w:rsidR="00AC246F">
        <w:rPr>
          <w:rFonts w:ascii="Arial" w:hAnsi="Arial" w:cs="Arial"/>
          <w:b/>
          <w:sz w:val="28"/>
        </w:rPr>
        <w:t>: A research protocol</w:t>
      </w:r>
      <w:r w:rsidR="00205343">
        <w:rPr>
          <w:rFonts w:ascii="Arial" w:hAnsi="Arial" w:cs="Arial"/>
          <w:b/>
          <w:sz w:val="28"/>
        </w:rPr>
        <w:t xml:space="preserve"> </w:t>
      </w:r>
    </w:p>
    <w:p w14:paraId="0D5FD877" w14:textId="5DAE3EC7" w:rsidR="00AC246F" w:rsidRPr="00E3343E" w:rsidRDefault="002A44FD" w:rsidP="002A44FD">
      <w:pPr>
        <w:jc w:val="center"/>
        <w:rPr>
          <w:rFonts w:ascii="Arial" w:hAnsi="Arial" w:cs="Arial"/>
          <w:b/>
          <w:sz w:val="24"/>
          <w:vertAlign w:val="superscript"/>
        </w:rPr>
      </w:pPr>
      <w:r>
        <w:rPr>
          <w:rFonts w:ascii="Arial" w:hAnsi="Arial" w:cs="Arial"/>
          <w:b/>
          <w:sz w:val="24"/>
        </w:rPr>
        <w:t>Clarissa Giebel</w:t>
      </w:r>
      <w:r w:rsidR="005462F6">
        <w:rPr>
          <w:rFonts w:ascii="Arial" w:hAnsi="Arial" w:cs="Arial"/>
          <w:b/>
          <w:sz w:val="24"/>
          <w:vertAlign w:val="superscript"/>
        </w:rPr>
        <w:t>1,</w:t>
      </w:r>
      <w:proofErr w:type="gramStart"/>
      <w:r w:rsidR="005462F6">
        <w:rPr>
          <w:rFonts w:ascii="Arial" w:hAnsi="Arial" w:cs="Arial"/>
          <w:b/>
          <w:sz w:val="24"/>
          <w:vertAlign w:val="superscript"/>
        </w:rPr>
        <w:t>2,*</w:t>
      </w:r>
      <w:proofErr w:type="gramEnd"/>
      <w:r>
        <w:rPr>
          <w:rFonts w:ascii="Arial" w:hAnsi="Arial" w:cs="Arial"/>
          <w:b/>
          <w:sz w:val="24"/>
        </w:rPr>
        <w:t>, Maria Isabel Zuluaga</w:t>
      </w:r>
      <w:r w:rsidR="005462F6">
        <w:rPr>
          <w:rFonts w:ascii="Arial" w:hAnsi="Arial" w:cs="Arial"/>
          <w:b/>
          <w:sz w:val="24"/>
          <w:vertAlign w:val="superscript"/>
        </w:rPr>
        <w:t>3</w:t>
      </w:r>
      <w:r>
        <w:rPr>
          <w:rFonts w:ascii="Arial" w:hAnsi="Arial" w:cs="Arial"/>
          <w:b/>
          <w:sz w:val="24"/>
        </w:rPr>
        <w:t>, Gabriel Saldarriag</w:t>
      </w:r>
      <w:r w:rsidR="00523752">
        <w:rPr>
          <w:rFonts w:ascii="Arial" w:hAnsi="Arial" w:cs="Arial"/>
          <w:b/>
          <w:sz w:val="24"/>
        </w:rPr>
        <w:t>a</w:t>
      </w:r>
      <w:r w:rsidR="005462F6">
        <w:rPr>
          <w:rFonts w:ascii="Arial" w:hAnsi="Arial" w:cs="Arial"/>
          <w:b/>
          <w:sz w:val="24"/>
          <w:vertAlign w:val="superscript"/>
        </w:rPr>
        <w:t>3</w:t>
      </w:r>
      <w:r>
        <w:rPr>
          <w:rFonts w:ascii="Arial" w:hAnsi="Arial" w:cs="Arial"/>
          <w:b/>
          <w:sz w:val="24"/>
        </w:rPr>
        <w:t>, Ross White</w:t>
      </w:r>
      <w:r w:rsidR="005462F6">
        <w:rPr>
          <w:rFonts w:ascii="Arial" w:hAnsi="Arial" w:cs="Arial"/>
          <w:b/>
          <w:sz w:val="24"/>
          <w:vertAlign w:val="superscript"/>
        </w:rPr>
        <w:t>1</w:t>
      </w:r>
      <w:r>
        <w:rPr>
          <w:rFonts w:ascii="Arial" w:hAnsi="Arial" w:cs="Arial"/>
          <w:b/>
          <w:sz w:val="24"/>
        </w:rPr>
        <w:t xml:space="preserve">, Siobhan </w:t>
      </w:r>
      <w:r w:rsidR="00161292">
        <w:rPr>
          <w:rFonts w:ascii="Arial" w:hAnsi="Arial" w:cs="Arial"/>
          <w:b/>
          <w:sz w:val="24"/>
        </w:rPr>
        <w:t>R</w:t>
      </w:r>
      <w:r>
        <w:rPr>
          <w:rFonts w:ascii="Arial" w:hAnsi="Arial" w:cs="Arial"/>
          <w:b/>
          <w:sz w:val="24"/>
        </w:rPr>
        <w:t>eilly</w:t>
      </w:r>
      <w:r w:rsidR="005462F6">
        <w:rPr>
          <w:rFonts w:ascii="Arial" w:hAnsi="Arial" w:cs="Arial"/>
          <w:b/>
          <w:sz w:val="24"/>
          <w:vertAlign w:val="superscript"/>
        </w:rPr>
        <w:t>4</w:t>
      </w:r>
      <w:r w:rsidR="003A146C">
        <w:rPr>
          <w:rFonts w:ascii="Arial" w:hAnsi="Arial" w:cs="Arial"/>
          <w:b/>
          <w:sz w:val="24"/>
          <w:vertAlign w:val="superscript"/>
        </w:rPr>
        <w:t>,5</w:t>
      </w:r>
      <w:r>
        <w:rPr>
          <w:rFonts w:ascii="Arial" w:hAnsi="Arial" w:cs="Arial"/>
          <w:b/>
          <w:sz w:val="24"/>
        </w:rPr>
        <w:t>, Erica Montoya</w:t>
      </w:r>
      <w:r w:rsidR="005462F6">
        <w:rPr>
          <w:rFonts w:ascii="Arial" w:hAnsi="Arial" w:cs="Arial"/>
          <w:b/>
          <w:sz w:val="24"/>
          <w:vertAlign w:val="superscript"/>
        </w:rPr>
        <w:t>3</w:t>
      </w:r>
      <w:r>
        <w:rPr>
          <w:rFonts w:ascii="Arial" w:hAnsi="Arial" w:cs="Arial"/>
          <w:b/>
          <w:sz w:val="24"/>
        </w:rPr>
        <w:t>, Dawn Allen</w:t>
      </w:r>
      <w:r w:rsidR="005462F6">
        <w:rPr>
          <w:rFonts w:ascii="Arial" w:hAnsi="Arial" w:cs="Arial"/>
          <w:b/>
          <w:sz w:val="24"/>
          <w:vertAlign w:val="superscript"/>
        </w:rPr>
        <w:t>2</w:t>
      </w:r>
      <w:r>
        <w:rPr>
          <w:rFonts w:ascii="Arial" w:hAnsi="Arial" w:cs="Arial"/>
          <w:b/>
          <w:sz w:val="24"/>
        </w:rPr>
        <w:t>, Ginger Liu</w:t>
      </w:r>
      <w:r w:rsidR="005462F6">
        <w:rPr>
          <w:rFonts w:ascii="Arial" w:hAnsi="Arial" w:cs="Arial"/>
          <w:b/>
          <w:sz w:val="24"/>
          <w:vertAlign w:val="superscript"/>
        </w:rPr>
        <w:t>2</w:t>
      </w:r>
      <w:r>
        <w:rPr>
          <w:rFonts w:ascii="Arial" w:hAnsi="Arial" w:cs="Arial"/>
          <w:b/>
          <w:sz w:val="24"/>
        </w:rPr>
        <w:t xml:space="preserve">, </w:t>
      </w:r>
      <w:proofErr w:type="spellStart"/>
      <w:r w:rsidR="00523752">
        <w:rPr>
          <w:rFonts w:ascii="Arial" w:hAnsi="Arial" w:cs="Arial"/>
          <w:b/>
          <w:sz w:val="24"/>
        </w:rPr>
        <w:t>Yeferson</w:t>
      </w:r>
      <w:proofErr w:type="spellEnd"/>
      <w:r w:rsidR="00523752">
        <w:rPr>
          <w:rFonts w:ascii="Arial" w:hAnsi="Arial" w:cs="Arial"/>
          <w:b/>
          <w:sz w:val="24"/>
        </w:rPr>
        <w:t xml:space="preserve"> Castaño-Pineda</w:t>
      </w:r>
      <w:r w:rsidR="00523752">
        <w:rPr>
          <w:rFonts w:ascii="Arial" w:hAnsi="Arial" w:cs="Arial"/>
          <w:b/>
          <w:sz w:val="24"/>
          <w:vertAlign w:val="superscript"/>
        </w:rPr>
        <w:t>3</w:t>
      </w:r>
      <w:r w:rsidR="00523752">
        <w:rPr>
          <w:rFonts w:ascii="Arial" w:hAnsi="Arial" w:cs="Arial"/>
          <w:b/>
          <w:sz w:val="24"/>
        </w:rPr>
        <w:t xml:space="preserve">, </w:t>
      </w:r>
      <w:r>
        <w:rPr>
          <w:rFonts w:ascii="Arial" w:hAnsi="Arial" w:cs="Arial"/>
          <w:b/>
          <w:sz w:val="24"/>
        </w:rPr>
        <w:t>Mark Gabbay</w:t>
      </w:r>
      <w:r w:rsidR="005462F6">
        <w:rPr>
          <w:rFonts w:ascii="Arial" w:hAnsi="Arial" w:cs="Arial"/>
          <w:b/>
          <w:sz w:val="24"/>
          <w:vertAlign w:val="superscript"/>
        </w:rPr>
        <w:t>1,2</w:t>
      </w:r>
    </w:p>
    <w:p w14:paraId="31000727" w14:textId="77777777" w:rsidR="00E16075" w:rsidRDefault="00E3343E" w:rsidP="00F57B77">
      <w:pPr>
        <w:spacing w:after="0"/>
        <w:jc w:val="center"/>
        <w:rPr>
          <w:rFonts w:ascii="Arial" w:hAnsi="Arial" w:cs="Arial"/>
        </w:rPr>
      </w:pPr>
      <w:r>
        <w:rPr>
          <w:rFonts w:ascii="Arial" w:hAnsi="Arial" w:cs="Arial"/>
        </w:rPr>
        <w:t>1 Department of Primary Care &amp; Mental Health, University of Liverpool, Liverpool, UK</w:t>
      </w:r>
    </w:p>
    <w:p w14:paraId="691F264D" w14:textId="77777777" w:rsidR="00F57B77" w:rsidRDefault="00F57B77" w:rsidP="00F57B77">
      <w:pPr>
        <w:spacing w:after="0"/>
        <w:jc w:val="center"/>
        <w:rPr>
          <w:rFonts w:ascii="Arial" w:hAnsi="Arial" w:cs="Arial"/>
        </w:rPr>
      </w:pPr>
      <w:r>
        <w:rPr>
          <w:rFonts w:ascii="Arial" w:hAnsi="Arial" w:cs="Arial"/>
        </w:rPr>
        <w:t>2 NIHR ARC NWC, Liverpool, UK</w:t>
      </w:r>
    </w:p>
    <w:p w14:paraId="6B0D4E95" w14:textId="1913F3FB" w:rsidR="00F57B77" w:rsidRDefault="00F57B77" w:rsidP="00F57B77">
      <w:pPr>
        <w:spacing w:after="0"/>
        <w:jc w:val="center"/>
        <w:rPr>
          <w:rFonts w:ascii="Arial" w:hAnsi="Arial" w:cs="Arial"/>
        </w:rPr>
      </w:pPr>
      <w:r>
        <w:rPr>
          <w:rFonts w:ascii="Arial" w:hAnsi="Arial" w:cs="Arial"/>
        </w:rPr>
        <w:t>3</w:t>
      </w:r>
      <w:r w:rsidR="00523752">
        <w:rPr>
          <w:rFonts w:ascii="Arial" w:hAnsi="Arial" w:cs="Arial"/>
        </w:rPr>
        <w:t xml:space="preserve"> Public Health Faculty, Universidad de Antioquia, Colombia</w:t>
      </w:r>
    </w:p>
    <w:p w14:paraId="54C8E8A5" w14:textId="18A75511" w:rsidR="006C37E4" w:rsidRDefault="00F57B77" w:rsidP="006C37E4">
      <w:pPr>
        <w:spacing w:after="0"/>
        <w:jc w:val="center"/>
        <w:rPr>
          <w:rFonts w:ascii="Arial" w:hAnsi="Arial" w:cs="Arial"/>
        </w:rPr>
      </w:pPr>
      <w:r>
        <w:rPr>
          <w:rFonts w:ascii="Arial" w:hAnsi="Arial" w:cs="Arial"/>
        </w:rPr>
        <w:t>4</w:t>
      </w:r>
      <w:r w:rsidR="003A146C">
        <w:rPr>
          <w:rFonts w:ascii="Arial" w:hAnsi="Arial" w:cs="Arial"/>
        </w:rPr>
        <w:t xml:space="preserve"> </w:t>
      </w:r>
      <w:r w:rsidR="006C37E4" w:rsidRPr="006C37E4">
        <w:rPr>
          <w:rFonts w:ascii="Arial" w:hAnsi="Arial" w:cs="Arial"/>
        </w:rPr>
        <w:t>Centre for Applied Dementia Studies, Faculty of Health Studies</w:t>
      </w:r>
      <w:r w:rsidR="006C37E4">
        <w:rPr>
          <w:rFonts w:ascii="Arial" w:hAnsi="Arial" w:cs="Arial"/>
        </w:rPr>
        <w:t xml:space="preserve">, </w:t>
      </w:r>
      <w:r w:rsidR="006C37E4" w:rsidRPr="006C37E4">
        <w:rPr>
          <w:rFonts w:ascii="Arial" w:hAnsi="Arial" w:cs="Arial"/>
        </w:rPr>
        <w:t>University of Bradford</w:t>
      </w:r>
      <w:r w:rsidR="006C37E4">
        <w:rPr>
          <w:rFonts w:ascii="Arial" w:hAnsi="Arial" w:cs="Arial"/>
        </w:rPr>
        <w:t xml:space="preserve">, </w:t>
      </w:r>
      <w:r w:rsidR="006C37E4" w:rsidRPr="006C37E4">
        <w:rPr>
          <w:rFonts w:ascii="Arial" w:hAnsi="Arial" w:cs="Arial"/>
        </w:rPr>
        <w:t>UK</w:t>
      </w:r>
      <w:r w:rsidR="006C37E4">
        <w:rPr>
          <w:rFonts w:ascii="Arial" w:hAnsi="Arial" w:cs="Arial"/>
        </w:rPr>
        <w:t xml:space="preserve"> </w:t>
      </w:r>
    </w:p>
    <w:p w14:paraId="788C9892" w14:textId="300246B7" w:rsidR="00F57B77" w:rsidRDefault="003A146C" w:rsidP="006C37E4">
      <w:pPr>
        <w:spacing w:after="0"/>
        <w:jc w:val="center"/>
        <w:rPr>
          <w:rFonts w:ascii="Arial" w:hAnsi="Arial" w:cs="Arial"/>
        </w:rPr>
      </w:pPr>
      <w:r>
        <w:rPr>
          <w:rFonts w:ascii="Arial" w:hAnsi="Arial" w:cs="Arial"/>
        </w:rPr>
        <w:t xml:space="preserve">5 </w:t>
      </w:r>
      <w:r w:rsidR="006C37E4" w:rsidRPr="006C37E4">
        <w:rPr>
          <w:rFonts w:ascii="Arial" w:hAnsi="Arial" w:cs="Arial"/>
        </w:rPr>
        <w:t>NIHR Applied Research Collaboration Yorkshire &amp; Humber</w:t>
      </w:r>
      <w:r>
        <w:rPr>
          <w:rFonts w:ascii="Arial" w:hAnsi="Arial" w:cs="Arial"/>
        </w:rPr>
        <w:t>, UK</w:t>
      </w:r>
    </w:p>
    <w:p w14:paraId="7D47C256" w14:textId="77777777" w:rsidR="00F57B77" w:rsidRDefault="00F57B77" w:rsidP="00E3343E">
      <w:pPr>
        <w:jc w:val="center"/>
        <w:rPr>
          <w:rFonts w:ascii="Arial" w:hAnsi="Arial" w:cs="Arial"/>
        </w:rPr>
      </w:pPr>
    </w:p>
    <w:p w14:paraId="44F76ADB" w14:textId="0A121E4E" w:rsidR="00DF78F7" w:rsidRDefault="00C84640" w:rsidP="00C84640">
      <w:pPr>
        <w:jc w:val="center"/>
        <w:rPr>
          <w:rFonts w:ascii="Arial" w:hAnsi="Arial" w:cs="Arial"/>
        </w:rPr>
      </w:pPr>
      <w:r>
        <w:rPr>
          <w:rFonts w:ascii="Arial" w:hAnsi="Arial" w:cs="Arial"/>
        </w:rPr>
        <w:t>*</w:t>
      </w:r>
      <w:r w:rsidRPr="00C84640">
        <w:rPr>
          <w:rFonts w:ascii="Arial" w:hAnsi="Arial" w:cs="Arial"/>
          <w:i/>
        </w:rPr>
        <w:t>Corresponding author:</w:t>
      </w:r>
      <w:r>
        <w:rPr>
          <w:rFonts w:ascii="Arial" w:hAnsi="Arial" w:cs="Arial"/>
        </w:rPr>
        <w:t xml:space="preserve"> Clarissa Giebel, University of Liverpool, UK, Email: Clarissa.giebel@liverpool.ac.uk</w:t>
      </w:r>
    </w:p>
    <w:p w14:paraId="62CB3916" w14:textId="77777777" w:rsidR="00DF78F7" w:rsidRDefault="00DF78F7">
      <w:pPr>
        <w:rPr>
          <w:rFonts w:ascii="Arial" w:hAnsi="Arial" w:cs="Arial"/>
        </w:rPr>
      </w:pPr>
    </w:p>
    <w:p w14:paraId="2959DF8E" w14:textId="77777777" w:rsidR="00DF78F7" w:rsidRDefault="00DF78F7">
      <w:pPr>
        <w:rPr>
          <w:rFonts w:ascii="Arial" w:hAnsi="Arial" w:cs="Arial"/>
        </w:rPr>
      </w:pPr>
    </w:p>
    <w:p w14:paraId="77E206E6" w14:textId="77777777" w:rsidR="00DF78F7" w:rsidRDefault="00DF78F7">
      <w:pPr>
        <w:rPr>
          <w:rFonts w:ascii="Arial" w:hAnsi="Arial" w:cs="Arial"/>
        </w:rPr>
      </w:pPr>
    </w:p>
    <w:p w14:paraId="352FAE3A" w14:textId="77777777" w:rsidR="00DF78F7" w:rsidRDefault="00DF78F7">
      <w:pPr>
        <w:rPr>
          <w:rFonts w:ascii="Arial" w:hAnsi="Arial" w:cs="Arial"/>
        </w:rPr>
      </w:pPr>
    </w:p>
    <w:p w14:paraId="7AEA363E" w14:textId="59BD4949" w:rsidR="00DF78F7" w:rsidRDefault="00DF78F7">
      <w:pPr>
        <w:rPr>
          <w:rFonts w:ascii="Arial" w:hAnsi="Arial" w:cs="Arial"/>
        </w:rPr>
      </w:pPr>
    </w:p>
    <w:p w14:paraId="4DB15727" w14:textId="276940A5" w:rsidR="00A563B5" w:rsidRDefault="00A563B5">
      <w:pPr>
        <w:rPr>
          <w:rFonts w:ascii="Arial" w:hAnsi="Arial" w:cs="Arial"/>
        </w:rPr>
      </w:pPr>
    </w:p>
    <w:p w14:paraId="0BE1CCBE" w14:textId="77777777" w:rsidR="00A563B5" w:rsidRDefault="00A563B5">
      <w:pPr>
        <w:rPr>
          <w:rFonts w:ascii="Arial" w:hAnsi="Arial" w:cs="Arial"/>
        </w:rPr>
      </w:pPr>
    </w:p>
    <w:p w14:paraId="062FF2EB" w14:textId="77777777" w:rsidR="00DF78F7" w:rsidRDefault="00DF78F7">
      <w:pPr>
        <w:rPr>
          <w:rFonts w:ascii="Arial" w:hAnsi="Arial" w:cs="Arial"/>
        </w:rPr>
      </w:pPr>
    </w:p>
    <w:p w14:paraId="7886E7BA" w14:textId="77777777" w:rsidR="00DF78F7" w:rsidRDefault="00DF78F7">
      <w:pPr>
        <w:rPr>
          <w:rFonts w:ascii="Arial" w:hAnsi="Arial" w:cs="Arial"/>
        </w:rPr>
      </w:pPr>
    </w:p>
    <w:p w14:paraId="6A74B9E9" w14:textId="77777777" w:rsidR="00E16075" w:rsidRDefault="00E16075">
      <w:pPr>
        <w:rPr>
          <w:rFonts w:ascii="Arial" w:hAnsi="Arial" w:cs="Arial"/>
        </w:rPr>
      </w:pPr>
    </w:p>
    <w:p w14:paraId="1B0D1CDA" w14:textId="77777777" w:rsidR="00E16075" w:rsidRDefault="00E16075">
      <w:pPr>
        <w:rPr>
          <w:rFonts w:ascii="Arial" w:hAnsi="Arial" w:cs="Arial"/>
        </w:rPr>
      </w:pPr>
    </w:p>
    <w:p w14:paraId="61189EAD" w14:textId="77777777" w:rsidR="00E16075" w:rsidRDefault="00E16075">
      <w:pPr>
        <w:rPr>
          <w:rFonts w:ascii="Arial" w:hAnsi="Arial" w:cs="Arial"/>
        </w:rPr>
      </w:pPr>
    </w:p>
    <w:p w14:paraId="088C37A1" w14:textId="77777777" w:rsidR="00E16075" w:rsidRDefault="00E16075">
      <w:pPr>
        <w:rPr>
          <w:rFonts w:ascii="Arial" w:hAnsi="Arial" w:cs="Arial"/>
        </w:rPr>
      </w:pPr>
    </w:p>
    <w:p w14:paraId="063EDABB" w14:textId="77777777" w:rsidR="00E16075" w:rsidRDefault="00E16075">
      <w:pPr>
        <w:rPr>
          <w:rFonts w:ascii="Arial" w:hAnsi="Arial" w:cs="Arial"/>
        </w:rPr>
      </w:pPr>
    </w:p>
    <w:p w14:paraId="3459F719" w14:textId="77777777" w:rsidR="00E16075" w:rsidRDefault="00E16075">
      <w:pPr>
        <w:rPr>
          <w:rFonts w:ascii="Arial" w:hAnsi="Arial" w:cs="Arial"/>
        </w:rPr>
      </w:pPr>
    </w:p>
    <w:p w14:paraId="0F1ADBDC" w14:textId="77777777" w:rsidR="00E16075" w:rsidRDefault="00E16075">
      <w:pPr>
        <w:rPr>
          <w:rFonts w:ascii="Arial" w:hAnsi="Arial" w:cs="Arial"/>
        </w:rPr>
      </w:pPr>
    </w:p>
    <w:p w14:paraId="14713083" w14:textId="77777777" w:rsidR="00E16075" w:rsidRDefault="00E16075">
      <w:pPr>
        <w:rPr>
          <w:rFonts w:ascii="Arial" w:hAnsi="Arial" w:cs="Arial"/>
        </w:rPr>
      </w:pPr>
    </w:p>
    <w:p w14:paraId="555EBDCC" w14:textId="625FB31E" w:rsidR="00DF78F7" w:rsidRDefault="00DF78F7">
      <w:pPr>
        <w:rPr>
          <w:rFonts w:ascii="Arial" w:hAnsi="Arial" w:cs="Arial"/>
        </w:rPr>
      </w:pPr>
    </w:p>
    <w:p w14:paraId="0C678189" w14:textId="77777777" w:rsidR="003A146C" w:rsidRDefault="003A146C">
      <w:pPr>
        <w:rPr>
          <w:rFonts w:ascii="Arial" w:hAnsi="Arial" w:cs="Arial"/>
        </w:rPr>
      </w:pPr>
    </w:p>
    <w:p w14:paraId="2EA41B65" w14:textId="77777777" w:rsidR="00E16075" w:rsidRDefault="00E16075">
      <w:pPr>
        <w:rPr>
          <w:rFonts w:ascii="Arial" w:hAnsi="Arial" w:cs="Arial"/>
        </w:rPr>
      </w:pPr>
    </w:p>
    <w:p w14:paraId="415E903B" w14:textId="77777777" w:rsidR="00B31C5E" w:rsidRDefault="00B31C5E">
      <w:pPr>
        <w:rPr>
          <w:rFonts w:ascii="Arial" w:hAnsi="Arial" w:cs="Arial"/>
          <w:b/>
        </w:rPr>
      </w:pPr>
    </w:p>
    <w:p w14:paraId="0414F945" w14:textId="7E8EA50B" w:rsidR="003475F3" w:rsidRDefault="003475F3">
      <w:pPr>
        <w:rPr>
          <w:rFonts w:ascii="Arial" w:hAnsi="Arial" w:cs="Arial"/>
          <w:b/>
          <w:sz w:val="24"/>
        </w:rPr>
      </w:pPr>
      <w:r>
        <w:rPr>
          <w:rFonts w:ascii="Arial" w:hAnsi="Arial" w:cs="Arial"/>
          <w:b/>
          <w:sz w:val="24"/>
        </w:rPr>
        <w:lastRenderedPageBreak/>
        <w:t>Abstract</w:t>
      </w:r>
    </w:p>
    <w:p w14:paraId="33AB6DC9" w14:textId="02348546" w:rsidR="002A33E9" w:rsidRDefault="003475F3" w:rsidP="00242518">
      <w:pPr>
        <w:jc w:val="both"/>
        <w:rPr>
          <w:rFonts w:ascii="Arial" w:hAnsi="Arial" w:cs="Arial"/>
        </w:rPr>
      </w:pPr>
      <w:r>
        <w:rPr>
          <w:rFonts w:ascii="Arial" w:hAnsi="Arial" w:cs="Arial"/>
          <w:b/>
        </w:rPr>
        <w:t>Background</w:t>
      </w:r>
      <w:r w:rsidR="00161292">
        <w:rPr>
          <w:rFonts w:ascii="Arial" w:hAnsi="Arial" w:cs="Arial"/>
          <w:b/>
        </w:rPr>
        <w:t xml:space="preserve"> </w:t>
      </w:r>
      <w:r w:rsidR="000E3D0D">
        <w:rPr>
          <w:rFonts w:ascii="Arial" w:hAnsi="Arial" w:cs="Arial"/>
        </w:rPr>
        <w:t xml:space="preserve">Older adults in Colombia have seen a number of stressful life events – </w:t>
      </w:r>
      <w:r w:rsidR="004D6323">
        <w:rPr>
          <w:rFonts w:ascii="Arial" w:hAnsi="Arial" w:cs="Arial"/>
        </w:rPr>
        <w:t>including</w:t>
      </w:r>
      <w:r w:rsidR="000E3D0D">
        <w:rPr>
          <w:rFonts w:ascii="Arial" w:hAnsi="Arial" w:cs="Arial"/>
        </w:rPr>
        <w:t xml:space="preserve"> </w:t>
      </w:r>
      <w:r w:rsidR="004D6323" w:rsidRPr="004D6323">
        <w:rPr>
          <w:rFonts w:ascii="Arial" w:hAnsi="Arial" w:cs="Arial"/>
        </w:rPr>
        <w:t>the Colombian armed conflict</w:t>
      </w:r>
      <w:r w:rsidR="000E3D0D" w:rsidRPr="004D6323">
        <w:rPr>
          <w:rFonts w:ascii="Arial" w:hAnsi="Arial" w:cs="Arial"/>
        </w:rPr>
        <w:t>,</w:t>
      </w:r>
      <w:r w:rsidR="000E3D0D">
        <w:rPr>
          <w:rFonts w:ascii="Arial" w:hAnsi="Arial" w:cs="Arial"/>
        </w:rPr>
        <w:t xml:space="preserve"> forced misplacement and recently COVID-19. These events</w:t>
      </w:r>
      <w:r w:rsidR="002A33E9">
        <w:rPr>
          <w:rFonts w:ascii="Arial" w:hAnsi="Arial" w:cs="Arial"/>
        </w:rPr>
        <w:t xml:space="preserve"> likely have had and are having</w:t>
      </w:r>
      <w:r w:rsidR="000E3D0D">
        <w:rPr>
          <w:rFonts w:ascii="Arial" w:hAnsi="Arial" w:cs="Arial"/>
        </w:rPr>
        <w:t xml:space="preserve"> a substantial impact on people’s mental health and well-being, whilst mental health care provision in Colombia is not sufficient and often </w:t>
      </w:r>
      <w:r w:rsidR="00A26E56">
        <w:rPr>
          <w:rFonts w:ascii="Arial" w:hAnsi="Arial" w:cs="Arial"/>
        </w:rPr>
        <w:t>access is limited and unaffordable</w:t>
      </w:r>
      <w:r w:rsidR="000E3D0D">
        <w:rPr>
          <w:rFonts w:ascii="Arial" w:hAnsi="Arial" w:cs="Arial"/>
        </w:rPr>
        <w:t xml:space="preserve">. </w:t>
      </w:r>
      <w:r w:rsidR="002A33E9">
        <w:rPr>
          <w:rFonts w:ascii="Arial" w:hAnsi="Arial" w:cs="Arial"/>
        </w:rPr>
        <w:t>Therefore, the aim of this study is to understand the impact of stressful life events on the mental health of older adults living in Colombia</w:t>
      </w:r>
      <w:r w:rsidR="00A26E56">
        <w:rPr>
          <w:rFonts w:ascii="Arial" w:hAnsi="Arial" w:cs="Arial"/>
        </w:rPr>
        <w:t>,</w:t>
      </w:r>
      <w:r w:rsidR="002A33E9">
        <w:rPr>
          <w:rFonts w:ascii="Arial" w:hAnsi="Arial" w:cs="Arial"/>
        </w:rPr>
        <w:t xml:space="preserve"> and co-produce, pilot, and evaluate a community-based mental health intervention in Turbo.</w:t>
      </w:r>
    </w:p>
    <w:p w14:paraId="529F87D1" w14:textId="658AA8C1" w:rsidR="00EC0AC2" w:rsidRDefault="003475F3" w:rsidP="00242518">
      <w:pPr>
        <w:jc w:val="both"/>
        <w:rPr>
          <w:rFonts w:ascii="Arial" w:hAnsi="Arial" w:cs="Arial"/>
        </w:rPr>
      </w:pPr>
      <w:r>
        <w:rPr>
          <w:rFonts w:ascii="Arial" w:hAnsi="Arial" w:cs="Arial"/>
          <w:b/>
        </w:rPr>
        <w:t>Methods</w:t>
      </w:r>
      <w:r w:rsidR="00CD2A92">
        <w:rPr>
          <w:rFonts w:ascii="Arial" w:hAnsi="Arial" w:cs="Arial"/>
        </w:rPr>
        <w:t xml:space="preserve"> </w:t>
      </w:r>
      <w:r w:rsidR="0048234C">
        <w:rPr>
          <w:rFonts w:ascii="Arial" w:hAnsi="Arial" w:cs="Arial"/>
        </w:rPr>
        <w:t xml:space="preserve">This 3-year </w:t>
      </w:r>
      <w:r w:rsidR="00242518">
        <w:rPr>
          <w:rFonts w:ascii="Arial" w:hAnsi="Arial" w:cs="Arial"/>
        </w:rPr>
        <w:t>international mixed-methods study</w:t>
      </w:r>
      <w:r w:rsidR="0048234C">
        <w:rPr>
          <w:rFonts w:ascii="Arial" w:hAnsi="Arial" w:cs="Arial"/>
        </w:rPr>
        <w:t xml:space="preserve"> comprises of three phases: </w:t>
      </w:r>
      <w:r w:rsidR="00242518">
        <w:rPr>
          <w:rFonts w:ascii="Arial" w:hAnsi="Arial" w:cs="Arial"/>
        </w:rPr>
        <w:t>Phase I will explore the impact of stressful life events on the mental health of older adults living in Colombia, and their mental health needs, via quantitative needs assessments and qualitative interviews and focus groups; Phase II will involve synthesising the findings from Phase I</w:t>
      </w:r>
      <w:r w:rsidR="00EC0AC2">
        <w:rPr>
          <w:rFonts w:ascii="Arial" w:hAnsi="Arial" w:cs="Arial"/>
        </w:rPr>
        <w:t xml:space="preserve"> as well as </w:t>
      </w:r>
      <w:r w:rsidR="003A4C00">
        <w:rPr>
          <w:rFonts w:ascii="Arial" w:hAnsi="Arial" w:cs="Arial"/>
        </w:rPr>
        <w:t xml:space="preserve">conducting </w:t>
      </w:r>
      <w:r w:rsidR="00EC0AC2">
        <w:rPr>
          <w:rFonts w:ascii="Arial" w:hAnsi="Arial" w:cs="Arial"/>
        </w:rPr>
        <w:t xml:space="preserve">a systematic review and qualitative interviews with experts into </w:t>
      </w:r>
      <w:r w:rsidR="007E38CA">
        <w:rPr>
          <w:rFonts w:ascii="Arial" w:hAnsi="Arial" w:cs="Arial"/>
        </w:rPr>
        <w:t>implementing</w:t>
      </w:r>
      <w:r w:rsidR="00EC0AC2">
        <w:rPr>
          <w:rFonts w:ascii="Arial" w:hAnsi="Arial" w:cs="Arial"/>
        </w:rPr>
        <w:t xml:space="preserve"> mental health interventions in LMICs to co-produce a community-based mental health intervention with older adults and local community group leaders and care providers; Phase III will involve the piloting and evaluation of the mental health intervention via quantitative and qualitative assessments.</w:t>
      </w:r>
      <w:r w:rsidR="00161292">
        <w:rPr>
          <w:rFonts w:ascii="Arial" w:hAnsi="Arial" w:cs="Arial"/>
        </w:rPr>
        <w:t xml:space="preserve"> Co-production and public involvement underpin each element of this project.</w:t>
      </w:r>
    </w:p>
    <w:p w14:paraId="4D2A47EC" w14:textId="351B3239" w:rsidR="003475F3" w:rsidRPr="00161292" w:rsidRDefault="003475F3" w:rsidP="00242518">
      <w:pPr>
        <w:jc w:val="both"/>
        <w:rPr>
          <w:rFonts w:ascii="Arial" w:hAnsi="Arial" w:cs="Arial"/>
        </w:rPr>
      </w:pPr>
      <w:r>
        <w:rPr>
          <w:rFonts w:ascii="Arial" w:hAnsi="Arial" w:cs="Arial"/>
          <w:b/>
        </w:rPr>
        <w:t>Discussion</w:t>
      </w:r>
      <w:r w:rsidR="00161292">
        <w:rPr>
          <w:rFonts w:ascii="Arial" w:hAnsi="Arial" w:cs="Arial"/>
          <w:b/>
        </w:rPr>
        <w:t xml:space="preserve"> </w:t>
      </w:r>
      <w:r w:rsidR="006F02DD">
        <w:rPr>
          <w:rFonts w:ascii="Arial" w:hAnsi="Arial" w:cs="Arial"/>
        </w:rPr>
        <w:t>Appropriate mental health care is as important as</w:t>
      </w:r>
      <w:r w:rsidR="00A26E56">
        <w:rPr>
          <w:rFonts w:ascii="Arial" w:hAnsi="Arial" w:cs="Arial"/>
        </w:rPr>
        <w:t xml:space="preserve"> physical</w:t>
      </w:r>
      <w:r w:rsidR="006F02DD">
        <w:rPr>
          <w:rFonts w:ascii="Arial" w:hAnsi="Arial" w:cs="Arial"/>
        </w:rPr>
        <w:t xml:space="preserve"> health care</w:t>
      </w:r>
      <w:r w:rsidR="002B2EA2">
        <w:rPr>
          <w:rFonts w:ascii="Arial" w:hAnsi="Arial" w:cs="Arial"/>
        </w:rPr>
        <w:t xml:space="preserve">, </w:t>
      </w:r>
      <w:r w:rsidR="00A26E56">
        <w:rPr>
          <w:rFonts w:ascii="Arial" w:hAnsi="Arial" w:cs="Arial"/>
        </w:rPr>
        <w:t xml:space="preserve">but this study also looks at how we might integrate these findings into community-level public health initiatives for application both within Colombia and more widely in both LMICs and more developed </w:t>
      </w:r>
      <w:r w:rsidR="00A26E56" w:rsidRPr="002C362C">
        <w:rPr>
          <w:rFonts w:ascii="Arial" w:hAnsi="Arial" w:cs="Arial"/>
        </w:rPr>
        <w:t xml:space="preserve">countries. </w:t>
      </w:r>
      <w:r w:rsidR="002C362C" w:rsidRPr="002C362C">
        <w:rPr>
          <w:rFonts w:ascii="Arial" w:hAnsi="Arial" w:cs="Arial"/>
        </w:rPr>
        <w:t xml:space="preserve">This study protocol will act as a guide for the development and adaptation of </w:t>
      </w:r>
      <w:r w:rsidR="002C362C">
        <w:rPr>
          <w:rFonts w:ascii="Arial" w:hAnsi="Arial" w:cs="Arial"/>
        </w:rPr>
        <w:t>ps</w:t>
      </w:r>
      <w:r w:rsidR="002C362C" w:rsidRPr="002C362C">
        <w:rPr>
          <w:rFonts w:ascii="Arial" w:hAnsi="Arial" w:cs="Arial"/>
        </w:rPr>
        <w:t>ychosocial mental health interventions in different cultures and contexts.</w:t>
      </w:r>
    </w:p>
    <w:p w14:paraId="4E5C33F2" w14:textId="77777777" w:rsidR="00C84640" w:rsidRDefault="00C84640">
      <w:pPr>
        <w:rPr>
          <w:rFonts w:ascii="Arial" w:hAnsi="Arial" w:cs="Arial"/>
          <w:b/>
          <w:i/>
        </w:rPr>
      </w:pPr>
    </w:p>
    <w:p w14:paraId="6BA0F9B9" w14:textId="48865EC7" w:rsidR="003475F3" w:rsidRPr="00C84640" w:rsidRDefault="00C84640">
      <w:pPr>
        <w:rPr>
          <w:rFonts w:ascii="Arial" w:hAnsi="Arial" w:cs="Arial"/>
        </w:rPr>
      </w:pPr>
      <w:r w:rsidRPr="00C84640">
        <w:rPr>
          <w:rFonts w:ascii="Arial" w:hAnsi="Arial" w:cs="Arial"/>
          <w:b/>
          <w:i/>
        </w:rPr>
        <w:t xml:space="preserve">Keywords: </w:t>
      </w:r>
      <w:r>
        <w:rPr>
          <w:rFonts w:ascii="Arial" w:hAnsi="Arial" w:cs="Arial"/>
        </w:rPr>
        <w:t>mental health, ageing, violence, post-conflict, low- and middle-income countries</w:t>
      </w:r>
    </w:p>
    <w:p w14:paraId="19992BDD" w14:textId="77777777" w:rsidR="003475F3" w:rsidRDefault="003475F3">
      <w:pPr>
        <w:rPr>
          <w:rFonts w:ascii="Arial" w:hAnsi="Arial" w:cs="Arial"/>
          <w:b/>
          <w:sz w:val="24"/>
        </w:rPr>
      </w:pPr>
    </w:p>
    <w:p w14:paraId="2434884A" w14:textId="77777777" w:rsidR="003475F3" w:rsidRDefault="003475F3">
      <w:pPr>
        <w:rPr>
          <w:rFonts w:ascii="Arial" w:hAnsi="Arial" w:cs="Arial"/>
          <w:b/>
          <w:sz w:val="24"/>
        </w:rPr>
      </w:pPr>
    </w:p>
    <w:p w14:paraId="0E5D51E8" w14:textId="77777777" w:rsidR="003475F3" w:rsidRDefault="003475F3">
      <w:pPr>
        <w:rPr>
          <w:rFonts w:ascii="Arial" w:hAnsi="Arial" w:cs="Arial"/>
          <w:b/>
          <w:sz w:val="24"/>
        </w:rPr>
      </w:pPr>
    </w:p>
    <w:p w14:paraId="2D1BEEA6" w14:textId="77777777" w:rsidR="003475F3" w:rsidRDefault="003475F3">
      <w:pPr>
        <w:rPr>
          <w:rFonts w:ascii="Arial" w:hAnsi="Arial" w:cs="Arial"/>
          <w:b/>
          <w:sz w:val="24"/>
        </w:rPr>
      </w:pPr>
    </w:p>
    <w:p w14:paraId="239F2714" w14:textId="77777777" w:rsidR="003475F3" w:rsidRDefault="003475F3">
      <w:pPr>
        <w:rPr>
          <w:rFonts w:ascii="Arial" w:hAnsi="Arial" w:cs="Arial"/>
          <w:b/>
          <w:sz w:val="24"/>
        </w:rPr>
      </w:pPr>
    </w:p>
    <w:p w14:paraId="2BAAFCC3" w14:textId="77777777" w:rsidR="003475F3" w:rsidRDefault="003475F3">
      <w:pPr>
        <w:rPr>
          <w:rFonts w:ascii="Arial" w:hAnsi="Arial" w:cs="Arial"/>
          <w:b/>
          <w:sz w:val="24"/>
        </w:rPr>
      </w:pPr>
    </w:p>
    <w:p w14:paraId="59AF9E27" w14:textId="77777777" w:rsidR="003475F3" w:rsidRDefault="003475F3">
      <w:pPr>
        <w:rPr>
          <w:rFonts w:ascii="Arial" w:hAnsi="Arial" w:cs="Arial"/>
          <w:b/>
          <w:sz w:val="24"/>
        </w:rPr>
      </w:pPr>
    </w:p>
    <w:p w14:paraId="41532BCA" w14:textId="77777777" w:rsidR="003475F3" w:rsidRDefault="003475F3">
      <w:pPr>
        <w:rPr>
          <w:rFonts w:ascii="Arial" w:hAnsi="Arial" w:cs="Arial"/>
          <w:b/>
          <w:sz w:val="24"/>
        </w:rPr>
      </w:pPr>
    </w:p>
    <w:p w14:paraId="2EC3B442" w14:textId="77777777" w:rsidR="003475F3" w:rsidRDefault="003475F3">
      <w:pPr>
        <w:rPr>
          <w:rFonts w:ascii="Arial" w:hAnsi="Arial" w:cs="Arial"/>
          <w:b/>
          <w:sz w:val="24"/>
        </w:rPr>
      </w:pPr>
    </w:p>
    <w:p w14:paraId="24E71395" w14:textId="77777777" w:rsidR="003475F3" w:rsidRDefault="003475F3">
      <w:pPr>
        <w:rPr>
          <w:rFonts w:ascii="Arial" w:hAnsi="Arial" w:cs="Arial"/>
          <w:b/>
          <w:sz w:val="24"/>
        </w:rPr>
      </w:pPr>
    </w:p>
    <w:p w14:paraId="4FE6F92B" w14:textId="77777777" w:rsidR="003475F3" w:rsidRDefault="003475F3">
      <w:pPr>
        <w:rPr>
          <w:rFonts w:ascii="Arial" w:hAnsi="Arial" w:cs="Arial"/>
          <w:b/>
          <w:sz w:val="24"/>
        </w:rPr>
      </w:pPr>
    </w:p>
    <w:p w14:paraId="6AF1CFBE" w14:textId="77777777" w:rsidR="003475F3" w:rsidRDefault="003475F3">
      <w:pPr>
        <w:rPr>
          <w:rFonts w:ascii="Arial" w:hAnsi="Arial" w:cs="Arial"/>
          <w:b/>
          <w:sz w:val="24"/>
        </w:rPr>
      </w:pPr>
    </w:p>
    <w:p w14:paraId="59BBA628" w14:textId="77777777" w:rsidR="003475F3" w:rsidRDefault="003475F3">
      <w:pPr>
        <w:rPr>
          <w:rFonts w:ascii="Arial" w:hAnsi="Arial" w:cs="Arial"/>
          <w:b/>
          <w:sz w:val="24"/>
        </w:rPr>
      </w:pPr>
    </w:p>
    <w:p w14:paraId="1559D703" w14:textId="77777777" w:rsidR="00E16075" w:rsidRDefault="003475F3">
      <w:pPr>
        <w:rPr>
          <w:rFonts w:ascii="Arial" w:hAnsi="Arial" w:cs="Arial"/>
          <w:b/>
          <w:sz w:val="24"/>
        </w:rPr>
      </w:pPr>
      <w:r>
        <w:rPr>
          <w:rFonts w:ascii="Arial" w:hAnsi="Arial" w:cs="Arial"/>
          <w:b/>
          <w:sz w:val="24"/>
        </w:rPr>
        <w:lastRenderedPageBreak/>
        <w:t>Background</w:t>
      </w:r>
    </w:p>
    <w:p w14:paraId="08C6F907" w14:textId="79A4FEC8" w:rsidR="0074273E" w:rsidRPr="00871B32" w:rsidRDefault="0074273E" w:rsidP="00871B32">
      <w:pPr>
        <w:spacing w:after="0" w:line="276" w:lineRule="auto"/>
        <w:jc w:val="both"/>
        <w:rPr>
          <w:rFonts w:ascii="Arial" w:hAnsi="Arial" w:cs="Arial"/>
        </w:rPr>
      </w:pPr>
      <w:r w:rsidRPr="00871B32">
        <w:rPr>
          <w:rFonts w:ascii="Arial" w:hAnsi="Arial" w:cs="Arial"/>
        </w:rPr>
        <w:t>Colombia has suffered political violence since the mid</w:t>
      </w:r>
      <w:r w:rsidR="00590A24" w:rsidRPr="00871B32">
        <w:rPr>
          <w:rFonts w:ascii="Arial" w:hAnsi="Arial" w:cs="Arial"/>
        </w:rPr>
        <w:t>-</w:t>
      </w:r>
      <w:r w:rsidRPr="00871B32">
        <w:rPr>
          <w:rFonts w:ascii="Arial" w:hAnsi="Arial" w:cs="Arial"/>
        </w:rPr>
        <w:t>20</w:t>
      </w:r>
      <w:r w:rsidRPr="00871B32">
        <w:rPr>
          <w:rFonts w:ascii="Arial" w:hAnsi="Arial" w:cs="Arial"/>
          <w:vertAlign w:val="superscript"/>
        </w:rPr>
        <w:t>th</w:t>
      </w:r>
      <w:r w:rsidRPr="00871B32">
        <w:rPr>
          <w:rFonts w:ascii="Arial" w:hAnsi="Arial" w:cs="Arial"/>
        </w:rPr>
        <w:t xml:space="preserve"> century notably </w:t>
      </w:r>
      <w:r w:rsidR="00A563B5" w:rsidRPr="00871B32">
        <w:rPr>
          <w:rFonts w:ascii="Arial" w:hAnsi="Arial" w:cs="Arial"/>
        </w:rPr>
        <w:t xml:space="preserve">the Colombian armed conflict, an armed conflict between </w:t>
      </w:r>
      <w:proofErr w:type="gramStart"/>
      <w:r w:rsidR="00A563B5" w:rsidRPr="00871B32">
        <w:rPr>
          <w:rFonts w:ascii="Arial" w:hAnsi="Arial" w:cs="Arial"/>
        </w:rPr>
        <w:t>guerrillas</w:t>
      </w:r>
      <w:proofErr w:type="gramEnd"/>
      <w:r w:rsidR="00A563B5" w:rsidRPr="00871B32">
        <w:rPr>
          <w:rFonts w:ascii="Arial" w:hAnsi="Arial" w:cs="Arial"/>
        </w:rPr>
        <w:t xml:space="preserve"> groups and the government</w:t>
      </w:r>
      <w:r w:rsidR="003D0F86">
        <w:rPr>
          <w:rFonts w:ascii="Arial" w:hAnsi="Arial" w:cs="Arial"/>
        </w:rPr>
        <w:t xml:space="preserve"> [1]</w:t>
      </w:r>
      <w:r w:rsidR="00A563B5" w:rsidRPr="00871B32">
        <w:rPr>
          <w:rFonts w:ascii="Arial" w:hAnsi="Arial" w:cs="Arial"/>
        </w:rPr>
        <w:t>, and</w:t>
      </w:r>
      <w:r w:rsidRPr="00871B32">
        <w:rPr>
          <w:rFonts w:ascii="Arial" w:hAnsi="Arial" w:cs="Arial"/>
        </w:rPr>
        <w:t xml:space="preserve"> more recently drug cartel related</w:t>
      </w:r>
      <w:r w:rsidR="00A563B5" w:rsidRPr="00871B32">
        <w:rPr>
          <w:rFonts w:ascii="Arial" w:hAnsi="Arial" w:cs="Arial"/>
        </w:rPr>
        <w:t xml:space="preserve"> violence after the peace treaty with the FARC guerrilla </w:t>
      </w:r>
      <w:r w:rsidR="003D0F86">
        <w:rPr>
          <w:rFonts w:ascii="Arial" w:hAnsi="Arial" w:cs="Arial"/>
        </w:rPr>
        <w:t>[2]</w:t>
      </w:r>
      <w:r w:rsidRPr="00871B32">
        <w:rPr>
          <w:rFonts w:ascii="Arial" w:hAnsi="Arial" w:cs="Arial"/>
        </w:rPr>
        <w:t xml:space="preserve">. These severely impact on its citizens. Colombians, as with other populations across the world are now being affected by the global COVID-19 pandemic. How these events are affecting its residents’ mental health, particularly older adults, is unclear though. </w:t>
      </w:r>
    </w:p>
    <w:p w14:paraId="0C2E6D3E" w14:textId="57C5D3A4" w:rsidR="0074273E" w:rsidRPr="0074273E" w:rsidRDefault="0074273E" w:rsidP="00871B32">
      <w:pPr>
        <w:spacing w:after="0" w:line="276" w:lineRule="auto"/>
        <w:ind w:firstLine="720"/>
        <w:jc w:val="both"/>
        <w:rPr>
          <w:rFonts w:ascii="Arial" w:hAnsi="Arial" w:cs="Arial"/>
        </w:rPr>
      </w:pPr>
      <w:r w:rsidRPr="00871B32">
        <w:rPr>
          <w:rFonts w:ascii="Arial" w:hAnsi="Arial" w:cs="Arial"/>
        </w:rPr>
        <w:t>The proportion of Colombian older adults (aged 60+) is expected to rapidly increase by 2050 from 10% to 20% of its current 45 million population</w:t>
      </w:r>
      <w:r w:rsidR="003A146C">
        <w:rPr>
          <w:rFonts w:ascii="Arial" w:hAnsi="Arial" w:cs="Arial"/>
        </w:rPr>
        <w:t>.</w:t>
      </w:r>
      <w:r w:rsidRPr="00871B32">
        <w:rPr>
          <w:rFonts w:ascii="Arial" w:hAnsi="Arial" w:cs="Arial"/>
        </w:rPr>
        <w:t xml:space="preserve"> This rise is increasingly impacting upon Colombian communities, particularly in regions like </w:t>
      </w:r>
      <w:proofErr w:type="spellStart"/>
      <w:r w:rsidRPr="00871B32">
        <w:rPr>
          <w:rFonts w:ascii="Arial" w:hAnsi="Arial" w:cs="Arial"/>
        </w:rPr>
        <w:t>Urabá</w:t>
      </w:r>
      <w:proofErr w:type="spellEnd"/>
      <w:r w:rsidRPr="00871B32">
        <w:rPr>
          <w:rFonts w:ascii="Arial" w:hAnsi="Arial" w:cs="Arial"/>
        </w:rPr>
        <w:t xml:space="preserve"> in the Department of Antioquia, </w:t>
      </w:r>
      <w:r w:rsidR="00B80E95" w:rsidRPr="00871B32">
        <w:rPr>
          <w:rFonts w:ascii="Arial" w:hAnsi="Arial" w:cs="Arial"/>
        </w:rPr>
        <w:t xml:space="preserve">one of </w:t>
      </w:r>
      <w:r w:rsidR="003A146C">
        <w:rPr>
          <w:rFonts w:ascii="Arial" w:hAnsi="Arial" w:cs="Arial"/>
        </w:rPr>
        <w:t>32</w:t>
      </w:r>
      <w:r w:rsidR="00B80E95" w:rsidRPr="00871B32">
        <w:rPr>
          <w:rFonts w:ascii="Arial" w:hAnsi="Arial" w:cs="Arial"/>
        </w:rPr>
        <w:t xml:space="preserve"> departments/regions, </w:t>
      </w:r>
      <w:r w:rsidRPr="00871B32">
        <w:rPr>
          <w:rFonts w:ascii="Arial" w:hAnsi="Arial" w:cs="Arial"/>
        </w:rPr>
        <w:t>that have suffered throughout their history from inequality and lack of development due to inattention from the state and the constant presence of prolonged political conflict that deepens these structural conditions of vulnerability</w:t>
      </w:r>
      <w:r w:rsidR="007D3B00">
        <w:rPr>
          <w:rFonts w:ascii="Arial" w:hAnsi="Arial" w:cs="Arial"/>
        </w:rPr>
        <w:t xml:space="preserve"> </w:t>
      </w:r>
      <w:r w:rsidR="003D0F86">
        <w:rPr>
          <w:rFonts w:ascii="Arial" w:hAnsi="Arial" w:cs="Arial"/>
        </w:rPr>
        <w:t>[3]</w:t>
      </w:r>
      <w:r w:rsidRPr="00871B32">
        <w:rPr>
          <w:rFonts w:ascii="Arial" w:hAnsi="Arial" w:cs="Arial"/>
        </w:rPr>
        <w:t xml:space="preserve">. </w:t>
      </w:r>
      <w:proofErr w:type="spellStart"/>
      <w:r w:rsidR="005658FB" w:rsidRPr="00871B32">
        <w:rPr>
          <w:rFonts w:ascii="Arial" w:hAnsi="Arial" w:cs="Arial"/>
          <w:lang w:val="en-US"/>
        </w:rPr>
        <w:t>Uraba</w:t>
      </w:r>
      <w:proofErr w:type="spellEnd"/>
      <w:r w:rsidR="005658FB" w:rsidRPr="00871B32">
        <w:rPr>
          <w:rFonts w:ascii="Arial" w:hAnsi="Arial" w:cs="Arial"/>
          <w:lang w:val="en-US"/>
        </w:rPr>
        <w:t xml:space="preserve"> </w:t>
      </w:r>
      <w:proofErr w:type="spellStart"/>
      <w:r w:rsidR="005658FB" w:rsidRPr="00871B32">
        <w:rPr>
          <w:rFonts w:ascii="Arial" w:hAnsi="Arial" w:cs="Arial"/>
          <w:lang w:val="en-US"/>
        </w:rPr>
        <w:t>Antioqueno</w:t>
      </w:r>
      <w:proofErr w:type="spellEnd"/>
      <w:r w:rsidR="005658FB" w:rsidRPr="00871B32">
        <w:rPr>
          <w:rFonts w:ascii="Arial" w:hAnsi="Arial" w:cs="Arial"/>
          <w:lang w:val="en-US"/>
        </w:rPr>
        <w:t xml:space="preserve"> has been one of the territories most affected by the Colombian armed conflict in the last six decades. It is considered one of the regions of the Department of Antioquia with the highest numbers of expulsion of people for reasons related to the armed conflict or violence, though at the same time it is one of the main receiving areas </w:t>
      </w:r>
      <w:r w:rsidR="00364E88" w:rsidRPr="00871B32">
        <w:rPr>
          <w:rFonts w:ascii="Arial" w:hAnsi="Arial" w:cs="Arial"/>
          <w:lang w:val="en-US"/>
        </w:rPr>
        <w:t>of</w:t>
      </w:r>
      <w:r w:rsidR="005658FB" w:rsidRPr="00871B32">
        <w:rPr>
          <w:rFonts w:ascii="Arial" w:hAnsi="Arial" w:cs="Arial"/>
          <w:lang w:val="en-US"/>
        </w:rPr>
        <w:t xml:space="preserve"> victims from Choco in the Pacific region and the Atlantic coast, as well as the migratory transit of foreigners from Africa and Latin America who are seeking to reach the United States.</w:t>
      </w:r>
      <w:r w:rsidR="00EE3F89" w:rsidRPr="00871B32">
        <w:rPr>
          <w:rFonts w:ascii="Arial" w:hAnsi="Arial" w:cs="Arial"/>
        </w:rPr>
        <w:t xml:space="preserve"> According to the National Information Network of the Unit for Attention and Comprehensive Reparation to Victims, as of January 2020, 413,397 inhabitants (78.6% of the total regional population</w:t>
      </w:r>
      <w:r w:rsidR="00EE3F89" w:rsidRPr="00590A24">
        <w:rPr>
          <w:rFonts w:ascii="Arial" w:hAnsi="Arial" w:cs="Arial"/>
          <w:szCs w:val="20"/>
        </w:rPr>
        <w:t xml:space="preserve"> of 525,685) were registered as victims of the armed conflict). In Turbo, the proportion is 64.5% (83,993 victims)</w:t>
      </w:r>
      <w:r w:rsidR="00A162D4">
        <w:rPr>
          <w:rFonts w:ascii="Arial" w:hAnsi="Arial" w:cs="Arial"/>
          <w:szCs w:val="20"/>
          <w:vertAlign w:val="superscript"/>
        </w:rPr>
        <w:t xml:space="preserve"> </w:t>
      </w:r>
      <w:r w:rsidR="006B75E9">
        <w:rPr>
          <w:rFonts w:ascii="Arial" w:hAnsi="Arial" w:cs="Arial"/>
          <w:szCs w:val="20"/>
        </w:rPr>
        <w:t>[4]</w:t>
      </w:r>
      <w:r w:rsidR="00EE3F89" w:rsidRPr="00590A24">
        <w:rPr>
          <w:rFonts w:ascii="Arial" w:hAnsi="Arial" w:cs="Arial"/>
          <w:szCs w:val="20"/>
        </w:rPr>
        <w:t>. In the region, 9.7% (n=14,425) are classed as older adults, living in urban, rural, peri-urban and dispersed rural areas.</w:t>
      </w:r>
    </w:p>
    <w:p w14:paraId="14FB16A8" w14:textId="1E8444A9" w:rsidR="00F7661C" w:rsidRPr="008E7ECE" w:rsidRDefault="00EE3F89" w:rsidP="00871B32">
      <w:pPr>
        <w:spacing w:after="0" w:line="276" w:lineRule="auto"/>
        <w:ind w:firstLine="720"/>
        <w:jc w:val="both"/>
        <w:rPr>
          <w:rFonts w:ascii="Arial" w:hAnsi="Arial" w:cs="Arial"/>
          <w:color w:val="FF0000"/>
          <w:szCs w:val="20"/>
        </w:rPr>
      </w:pPr>
      <w:r w:rsidRPr="00590A24">
        <w:rPr>
          <w:rFonts w:ascii="Arial" w:hAnsi="Arial" w:cs="Arial"/>
          <w:szCs w:val="20"/>
        </w:rPr>
        <w:t xml:space="preserve">Assessing the mental health of the elderly population is especially important in such territories where populations struggle with relative poverty, lack of opportunity and a violent environment, now compounded by Covid-19. </w:t>
      </w:r>
      <w:r w:rsidR="001E07B0">
        <w:rPr>
          <w:rFonts w:ascii="Arial" w:hAnsi="Arial" w:cs="Arial"/>
          <w:szCs w:val="20"/>
        </w:rPr>
        <w:t xml:space="preserve">Research into the impacts of the armed conflict and other stressful life events in Colombia appears to have focused on the population at large, without specifically focusing on older adults, who have had more time to be faced by these events. Specifically, </w:t>
      </w:r>
      <w:proofErr w:type="spellStart"/>
      <w:r w:rsidR="00CC23E6">
        <w:rPr>
          <w:rFonts w:ascii="Arial" w:hAnsi="Arial" w:cs="Arial"/>
          <w:szCs w:val="20"/>
        </w:rPr>
        <w:t>Cuartas</w:t>
      </w:r>
      <w:proofErr w:type="spellEnd"/>
      <w:r w:rsidR="00CC23E6">
        <w:rPr>
          <w:rFonts w:ascii="Arial" w:hAnsi="Arial" w:cs="Arial"/>
          <w:szCs w:val="20"/>
        </w:rPr>
        <w:t xml:space="preserve"> </w:t>
      </w:r>
      <w:proofErr w:type="spellStart"/>
      <w:r w:rsidR="00CC23E6">
        <w:rPr>
          <w:rFonts w:ascii="Arial" w:hAnsi="Arial" w:cs="Arial"/>
          <w:szCs w:val="20"/>
        </w:rPr>
        <w:t>Ricaurte</w:t>
      </w:r>
      <w:proofErr w:type="spellEnd"/>
      <w:r w:rsidR="00CC23E6">
        <w:rPr>
          <w:rFonts w:ascii="Arial" w:hAnsi="Arial" w:cs="Arial"/>
          <w:szCs w:val="20"/>
        </w:rPr>
        <w:t xml:space="preserve"> et al. </w:t>
      </w:r>
      <w:r w:rsidR="006B75E9">
        <w:rPr>
          <w:rFonts w:ascii="Arial" w:hAnsi="Arial" w:cs="Arial"/>
          <w:szCs w:val="20"/>
        </w:rPr>
        <w:t xml:space="preserve">[5] </w:t>
      </w:r>
      <w:r w:rsidR="00CC23E6">
        <w:rPr>
          <w:rFonts w:ascii="Arial" w:hAnsi="Arial" w:cs="Arial"/>
          <w:szCs w:val="20"/>
        </w:rPr>
        <w:t xml:space="preserve">reported that victims of the armed conflict experienced 1.74 higher odds of having a mental health disorder, with higher prevalence in people from more socio-economically disadvantaged backgrounds. However, people do not need a mental health diagnosis to have been emotionally impacted by these events. Burgess and Fonseca </w:t>
      </w:r>
      <w:r w:rsidR="006B75E9">
        <w:rPr>
          <w:rFonts w:ascii="Arial" w:hAnsi="Arial" w:cs="Arial"/>
          <w:szCs w:val="20"/>
        </w:rPr>
        <w:t>[6]</w:t>
      </w:r>
      <w:r w:rsidR="00CC23E6">
        <w:rPr>
          <w:rFonts w:ascii="Arial" w:hAnsi="Arial" w:cs="Arial"/>
          <w:szCs w:val="20"/>
        </w:rPr>
        <w:t xml:space="preserve"> showed the emotional distress and poor levels of mental well-being in internally displaced Colombians, leading to the recommendation of locally informed mental h</w:t>
      </w:r>
      <w:r w:rsidR="00E2222F">
        <w:rPr>
          <w:rFonts w:ascii="Arial" w:hAnsi="Arial" w:cs="Arial"/>
          <w:szCs w:val="20"/>
        </w:rPr>
        <w:t>ea</w:t>
      </w:r>
      <w:r w:rsidR="00CC23E6">
        <w:rPr>
          <w:rFonts w:ascii="Arial" w:hAnsi="Arial" w:cs="Arial"/>
          <w:szCs w:val="20"/>
        </w:rPr>
        <w:t xml:space="preserve">lth recovery models and interventions. </w:t>
      </w:r>
      <w:r w:rsidR="00F7661C">
        <w:rPr>
          <w:rFonts w:ascii="Arial" w:hAnsi="Arial" w:cs="Arial"/>
          <w:szCs w:val="20"/>
        </w:rPr>
        <w:t xml:space="preserve">Whilst there is less literature on older Colombians in particular, Flores et al. </w:t>
      </w:r>
      <w:r w:rsidR="006B75E9">
        <w:rPr>
          <w:rFonts w:ascii="Arial" w:hAnsi="Arial" w:cs="Arial"/>
          <w:szCs w:val="20"/>
        </w:rPr>
        <w:t>[7]</w:t>
      </w:r>
      <w:r w:rsidR="00F7661C">
        <w:rPr>
          <w:rFonts w:ascii="Arial" w:hAnsi="Arial" w:cs="Arial"/>
          <w:szCs w:val="20"/>
        </w:rPr>
        <w:t xml:space="preserve"> reported </w:t>
      </w:r>
      <w:r w:rsidR="008E7ECE">
        <w:rPr>
          <w:rFonts w:ascii="Arial" w:hAnsi="Arial" w:cs="Arial"/>
          <w:szCs w:val="20"/>
        </w:rPr>
        <w:t xml:space="preserve">that </w:t>
      </w:r>
      <w:r w:rsidR="00F7661C">
        <w:rPr>
          <w:rFonts w:ascii="Arial" w:hAnsi="Arial" w:cs="Arial"/>
          <w:szCs w:val="20"/>
        </w:rPr>
        <w:t xml:space="preserve">sexual abuse and displacement due to armed conflict were associated with higher levels of depression in older adults. This is based on quantitative assessments and purely focuses on depression, yet neglects a focus on other measures of mental </w:t>
      </w:r>
      <w:r w:rsidR="008E7ECE">
        <w:rPr>
          <w:rFonts w:ascii="Arial" w:hAnsi="Arial" w:cs="Arial"/>
          <w:szCs w:val="20"/>
        </w:rPr>
        <w:t>health</w:t>
      </w:r>
      <w:r w:rsidR="00F7661C">
        <w:rPr>
          <w:rFonts w:ascii="Arial" w:hAnsi="Arial" w:cs="Arial"/>
          <w:szCs w:val="20"/>
        </w:rPr>
        <w:t xml:space="preserve">, such as quality of life and anxiety, as well as the qualitative experiences of these stressful life events on older adults’ mental </w:t>
      </w:r>
      <w:r w:rsidR="008E7ECE">
        <w:rPr>
          <w:rFonts w:ascii="Arial" w:hAnsi="Arial" w:cs="Arial"/>
          <w:szCs w:val="20"/>
        </w:rPr>
        <w:t>health</w:t>
      </w:r>
      <w:r w:rsidR="00F7661C">
        <w:rPr>
          <w:rFonts w:ascii="Arial" w:hAnsi="Arial" w:cs="Arial"/>
          <w:szCs w:val="20"/>
        </w:rPr>
        <w:t>.</w:t>
      </w:r>
      <w:r w:rsidR="008E7ECE">
        <w:rPr>
          <w:rFonts w:ascii="Arial" w:hAnsi="Arial" w:cs="Arial"/>
          <w:szCs w:val="20"/>
        </w:rPr>
        <w:t xml:space="preserve"> </w:t>
      </w:r>
    </w:p>
    <w:p w14:paraId="24CB482B" w14:textId="13AD17C9" w:rsidR="00E6135F" w:rsidRDefault="00CC23E6" w:rsidP="00871B32">
      <w:pPr>
        <w:spacing w:after="0" w:line="276" w:lineRule="auto"/>
        <w:ind w:firstLine="720"/>
        <w:jc w:val="both"/>
        <w:rPr>
          <w:rFonts w:ascii="Arial" w:hAnsi="Arial" w:cs="Arial"/>
          <w:b/>
          <w:szCs w:val="20"/>
        </w:rPr>
      </w:pPr>
      <w:r>
        <w:rPr>
          <w:rFonts w:ascii="Arial" w:hAnsi="Arial" w:cs="Arial"/>
          <w:szCs w:val="20"/>
        </w:rPr>
        <w:t xml:space="preserve">Addressing those unmet needs is an important issue, as </w:t>
      </w:r>
      <w:r w:rsidR="00364E88">
        <w:rPr>
          <w:rFonts w:ascii="Arial" w:hAnsi="Arial" w:cs="Arial"/>
        </w:rPr>
        <w:t>Colombia, similar to many other low- and middle-income countries (LMICs), ha</w:t>
      </w:r>
      <w:r w:rsidR="00EF58A1">
        <w:rPr>
          <w:rFonts w:ascii="Arial" w:hAnsi="Arial" w:cs="Arial"/>
        </w:rPr>
        <w:t>s</w:t>
      </w:r>
      <w:r w:rsidR="00364E88">
        <w:rPr>
          <w:rFonts w:ascii="Arial" w:hAnsi="Arial" w:cs="Arial"/>
        </w:rPr>
        <w:t xml:space="preserve"> limited mental health care coverage, making it difficult for people in need to receive adequate </w:t>
      </w:r>
      <w:r w:rsidR="00E2222F">
        <w:rPr>
          <w:rFonts w:ascii="Arial" w:hAnsi="Arial" w:cs="Arial"/>
        </w:rPr>
        <w:t>care</w:t>
      </w:r>
      <w:r w:rsidR="00364E88">
        <w:rPr>
          <w:rFonts w:ascii="Arial" w:hAnsi="Arial" w:cs="Arial"/>
        </w:rPr>
        <w:t xml:space="preserve"> </w:t>
      </w:r>
      <w:r w:rsidR="006B75E9">
        <w:rPr>
          <w:rFonts w:ascii="Arial" w:hAnsi="Arial" w:cs="Arial"/>
        </w:rPr>
        <w:t>[8-11]</w:t>
      </w:r>
      <w:r w:rsidR="00B55462">
        <w:rPr>
          <w:rFonts w:ascii="Arial" w:hAnsi="Arial" w:cs="Arial"/>
        </w:rPr>
        <w:t xml:space="preserve">. </w:t>
      </w:r>
      <w:r>
        <w:rPr>
          <w:rFonts w:ascii="Arial" w:hAnsi="Arial" w:cs="Arial"/>
        </w:rPr>
        <w:t xml:space="preserve">Infrastructure and costs of accessing mental health care provide instrumental barriers, whilst stigma surrounding mental health has been reported to be a personal barrier to accessing suitable care </w:t>
      </w:r>
      <w:r w:rsidR="006B75E9">
        <w:rPr>
          <w:rFonts w:ascii="Arial" w:hAnsi="Arial" w:cs="Arial"/>
        </w:rPr>
        <w:t>[12]</w:t>
      </w:r>
      <w:r>
        <w:rPr>
          <w:rFonts w:ascii="Arial" w:hAnsi="Arial" w:cs="Arial"/>
        </w:rPr>
        <w:t xml:space="preserve">. </w:t>
      </w:r>
    </w:p>
    <w:p w14:paraId="09A76A11" w14:textId="1EC87675" w:rsidR="00674555" w:rsidRDefault="00674555" w:rsidP="00871B32">
      <w:pPr>
        <w:spacing w:line="276" w:lineRule="auto"/>
        <w:ind w:firstLine="720"/>
        <w:jc w:val="both"/>
        <w:rPr>
          <w:rFonts w:ascii="Arial" w:hAnsi="Arial" w:cs="Arial"/>
        </w:rPr>
      </w:pPr>
      <w:r w:rsidRPr="00BF653F">
        <w:rPr>
          <w:rFonts w:ascii="Arial" w:hAnsi="Arial" w:cs="Arial"/>
        </w:rPr>
        <w:lastRenderedPageBreak/>
        <w:t xml:space="preserve">The aim of this joint 3-year project is to understand how political, global and individual stressful life events </w:t>
      </w:r>
      <w:r w:rsidR="002B2EA2" w:rsidRPr="00BF653F">
        <w:rPr>
          <w:rFonts w:ascii="Arial" w:hAnsi="Arial" w:cs="Arial"/>
        </w:rPr>
        <w:t>a</w:t>
      </w:r>
      <w:r w:rsidRPr="00BF653F">
        <w:rPr>
          <w:rFonts w:ascii="Arial" w:hAnsi="Arial" w:cs="Arial"/>
        </w:rPr>
        <w:t>ffect mental well-being among older adults in Colombia, and how their impact can be reduced by a co-produced community intervention.</w:t>
      </w:r>
      <w:r w:rsidR="00491A3B" w:rsidRPr="00BF653F">
        <w:rPr>
          <w:rFonts w:ascii="Arial" w:hAnsi="Arial" w:cs="Arial"/>
        </w:rPr>
        <w:t xml:space="preserve"> Our research questions are: </w:t>
      </w:r>
      <w:r w:rsidR="00E3343E" w:rsidRPr="00E3343E">
        <w:rPr>
          <w:rFonts w:ascii="Arial" w:hAnsi="Arial" w:cs="Arial"/>
          <w:i/>
        </w:rPr>
        <w:t>(1)</w:t>
      </w:r>
      <w:r w:rsidR="00E3343E">
        <w:rPr>
          <w:rFonts w:ascii="Arial" w:hAnsi="Arial" w:cs="Arial"/>
        </w:rPr>
        <w:t xml:space="preserve"> </w:t>
      </w:r>
      <w:r w:rsidRPr="00BF653F">
        <w:rPr>
          <w:rFonts w:ascii="Arial" w:hAnsi="Arial" w:cs="Arial"/>
          <w:i/>
        </w:rPr>
        <w:t xml:space="preserve">What effects have historic and current interpersonal violence and the COVID-19 pandemic had on the mental health of older adults (aged 60+) in the District of Turbo Antioquia in </w:t>
      </w:r>
      <w:proofErr w:type="gramStart"/>
      <w:r w:rsidRPr="00BF653F">
        <w:rPr>
          <w:rFonts w:ascii="Arial" w:hAnsi="Arial" w:cs="Arial"/>
          <w:i/>
        </w:rPr>
        <w:t>Colombia?</w:t>
      </w:r>
      <w:r w:rsidR="00E3343E">
        <w:rPr>
          <w:rFonts w:ascii="Arial" w:hAnsi="Arial" w:cs="Arial"/>
          <w:i/>
        </w:rPr>
        <w:t>;</w:t>
      </w:r>
      <w:proofErr w:type="gramEnd"/>
      <w:r w:rsidR="00E3343E">
        <w:rPr>
          <w:rFonts w:ascii="Arial" w:hAnsi="Arial" w:cs="Arial"/>
          <w:i/>
        </w:rPr>
        <w:t xml:space="preserve"> (2) </w:t>
      </w:r>
      <w:r w:rsidRPr="00BF653F">
        <w:rPr>
          <w:rFonts w:ascii="Arial" w:hAnsi="Arial" w:cs="Arial"/>
          <w:i/>
        </w:rPr>
        <w:t>What are the best ways to co-produce, evaluate and deliver a psycho-social mental health intervention for older adults in this environment, implement and evaluate its impact on mental health?</w:t>
      </w:r>
      <w:r w:rsidR="00E3343E" w:rsidRPr="00E3343E">
        <w:rPr>
          <w:rFonts w:ascii="Arial" w:hAnsi="Arial" w:cs="Arial"/>
        </w:rPr>
        <w:t xml:space="preserve"> </w:t>
      </w:r>
      <w:r w:rsidR="00EE3F89" w:rsidRPr="00590A24">
        <w:rPr>
          <w:rFonts w:ascii="Arial" w:hAnsi="Arial" w:cs="Arial"/>
          <w:szCs w:val="20"/>
          <w:lang w:val="en-US"/>
        </w:rPr>
        <w:t xml:space="preserve">Our approach incorporates the co-design of a community-based psychosocial care strategy to address the situations identified at the family and community levels, in </w:t>
      </w:r>
      <w:r w:rsidR="00EE3F89" w:rsidRPr="009315CB">
        <w:rPr>
          <w:rFonts w:ascii="Arial" w:hAnsi="Arial" w:cs="Arial"/>
          <w:szCs w:val="20"/>
          <w:lang w:val="en-US"/>
        </w:rPr>
        <w:t>coordination with different key actors in the region.</w:t>
      </w:r>
      <w:r w:rsidR="00EE3F89" w:rsidRPr="009315CB">
        <w:rPr>
          <w:rFonts w:ascii="Arial" w:hAnsi="Arial" w:cs="Arial"/>
          <w:i/>
          <w:sz w:val="24"/>
          <w:lang w:val="en-US"/>
        </w:rPr>
        <w:t xml:space="preserve"> </w:t>
      </w:r>
      <w:r w:rsidR="002B2EA2" w:rsidRPr="009315CB">
        <w:rPr>
          <w:rFonts w:ascii="Arial" w:hAnsi="Arial" w:cs="Arial"/>
        </w:rPr>
        <w:t xml:space="preserve">Considering the lack of accessible and available mental health care and support in Colombia and LMICs more broadly </w:t>
      </w:r>
      <w:r w:rsidR="006B75E9">
        <w:rPr>
          <w:rFonts w:ascii="Arial" w:hAnsi="Arial" w:cs="Arial"/>
        </w:rPr>
        <w:t>[12]</w:t>
      </w:r>
      <w:r w:rsidR="002B2EA2" w:rsidRPr="009315CB">
        <w:rPr>
          <w:rFonts w:ascii="Arial" w:hAnsi="Arial" w:cs="Arial"/>
        </w:rPr>
        <w:t>, this</w:t>
      </w:r>
      <w:r w:rsidR="002B2EA2" w:rsidRPr="00BF653F">
        <w:rPr>
          <w:rFonts w:ascii="Arial" w:hAnsi="Arial" w:cs="Arial"/>
        </w:rPr>
        <w:t xml:space="preserve"> study provides an important step in improving our understanding of the need for mental health support whilst also offering a direct solution by developing a community-based mental health intervention</w:t>
      </w:r>
      <w:r w:rsidR="006F0204">
        <w:rPr>
          <w:rFonts w:ascii="Arial" w:hAnsi="Arial" w:cs="Arial"/>
        </w:rPr>
        <w:t xml:space="preserve">, in line with the World Health </w:t>
      </w:r>
      <w:r w:rsidR="009315CB">
        <w:rPr>
          <w:rFonts w:ascii="Arial" w:hAnsi="Arial" w:cs="Arial"/>
        </w:rPr>
        <w:t>O</w:t>
      </w:r>
      <w:r w:rsidR="006F0204">
        <w:rPr>
          <w:rFonts w:ascii="Arial" w:hAnsi="Arial" w:cs="Arial"/>
        </w:rPr>
        <w:t xml:space="preserve">rganisation’s </w:t>
      </w:r>
      <w:r w:rsidR="009315CB">
        <w:rPr>
          <w:rFonts w:ascii="Arial" w:hAnsi="Arial" w:cs="Arial"/>
        </w:rPr>
        <w:t xml:space="preserve">mental health </w:t>
      </w:r>
      <w:r w:rsidR="009315CB">
        <w:rPr>
          <w:rFonts w:ascii="Arial" w:hAnsi="Arial" w:cs="Arial"/>
          <w:szCs w:val="20"/>
        </w:rPr>
        <w:t>Gap Action Programme (</w:t>
      </w:r>
      <w:proofErr w:type="spellStart"/>
      <w:r w:rsidR="009315CB">
        <w:rPr>
          <w:rFonts w:ascii="Arial" w:hAnsi="Arial" w:cs="Arial"/>
          <w:szCs w:val="20"/>
        </w:rPr>
        <w:t>mhGAP</w:t>
      </w:r>
      <w:proofErr w:type="spellEnd"/>
      <w:r w:rsidR="009315CB">
        <w:rPr>
          <w:rFonts w:ascii="Arial" w:hAnsi="Arial" w:cs="Arial"/>
          <w:szCs w:val="20"/>
        </w:rPr>
        <w:t xml:space="preserve">) to scale up mental health services in LMICs </w:t>
      </w:r>
      <w:r w:rsidR="006B75E9">
        <w:rPr>
          <w:rFonts w:ascii="Arial" w:hAnsi="Arial" w:cs="Arial"/>
          <w:szCs w:val="20"/>
        </w:rPr>
        <w:t>[13]</w:t>
      </w:r>
      <w:r w:rsidR="002B2EA2" w:rsidRPr="00BF653F">
        <w:rPr>
          <w:rFonts w:ascii="Arial" w:hAnsi="Arial" w:cs="Arial"/>
        </w:rPr>
        <w:t xml:space="preserve">. This study protocol provides an overview of the individual components of this large-scale international research, to enable other teams to have a guide to replicate the development of mental health interventions in their cultural settings. </w:t>
      </w:r>
    </w:p>
    <w:p w14:paraId="769CD5E1" w14:textId="77777777" w:rsidR="00E3343E" w:rsidRPr="00BF653F" w:rsidRDefault="00E3343E" w:rsidP="00871B32">
      <w:pPr>
        <w:spacing w:line="276" w:lineRule="auto"/>
        <w:ind w:firstLine="720"/>
        <w:jc w:val="both"/>
        <w:rPr>
          <w:rFonts w:ascii="Arial" w:hAnsi="Arial" w:cs="Arial"/>
        </w:rPr>
      </w:pPr>
    </w:p>
    <w:p w14:paraId="79C6126B" w14:textId="77777777" w:rsidR="00E16075" w:rsidRPr="00E16075" w:rsidRDefault="00E16075" w:rsidP="00871B32">
      <w:pPr>
        <w:spacing w:line="276" w:lineRule="auto"/>
        <w:rPr>
          <w:rFonts w:ascii="Arial" w:hAnsi="Arial" w:cs="Arial"/>
          <w:b/>
          <w:sz w:val="24"/>
        </w:rPr>
      </w:pPr>
      <w:r w:rsidRPr="00E16075">
        <w:rPr>
          <w:rFonts w:ascii="Arial" w:hAnsi="Arial" w:cs="Arial"/>
          <w:b/>
          <w:sz w:val="24"/>
        </w:rPr>
        <w:t>Methods</w:t>
      </w:r>
      <w:r w:rsidR="00DF78F7">
        <w:rPr>
          <w:rFonts w:ascii="Arial" w:hAnsi="Arial" w:cs="Arial"/>
          <w:b/>
          <w:sz w:val="24"/>
        </w:rPr>
        <w:t>/Design</w:t>
      </w:r>
    </w:p>
    <w:p w14:paraId="3EBD9279" w14:textId="77777777" w:rsidR="00861417" w:rsidRDefault="00861417" w:rsidP="00871B32">
      <w:pPr>
        <w:spacing w:line="276" w:lineRule="auto"/>
        <w:jc w:val="both"/>
        <w:rPr>
          <w:rFonts w:ascii="Arial" w:hAnsi="Arial" w:cs="Arial"/>
        </w:rPr>
      </w:pPr>
      <w:r w:rsidRPr="00FA72A6">
        <w:rPr>
          <w:rFonts w:ascii="Arial" w:hAnsi="Arial" w:cs="Arial"/>
        </w:rPr>
        <w:t xml:space="preserve">This 3-year cross-country </w:t>
      </w:r>
      <w:r w:rsidR="00FA72A6" w:rsidRPr="00FA72A6">
        <w:rPr>
          <w:rFonts w:ascii="Arial" w:hAnsi="Arial" w:cs="Arial"/>
        </w:rPr>
        <w:t xml:space="preserve">mixed-methods </w:t>
      </w:r>
      <w:r w:rsidRPr="00FA72A6">
        <w:rPr>
          <w:rFonts w:ascii="Arial" w:hAnsi="Arial" w:cs="Arial"/>
        </w:rPr>
        <w:t xml:space="preserve">study </w:t>
      </w:r>
      <w:r w:rsidR="00FA72A6" w:rsidRPr="00FA72A6">
        <w:rPr>
          <w:rFonts w:ascii="Arial" w:hAnsi="Arial" w:cs="Arial"/>
        </w:rPr>
        <w:t>comprises of</w:t>
      </w:r>
      <w:r w:rsidRPr="00FA72A6">
        <w:rPr>
          <w:rFonts w:ascii="Arial" w:hAnsi="Arial" w:cs="Arial"/>
        </w:rPr>
        <w:t xml:space="preserve"> three phases, specifically </w:t>
      </w:r>
      <w:r w:rsidR="00FA72A6" w:rsidRPr="00FA72A6">
        <w:rPr>
          <w:rFonts w:ascii="Arial" w:hAnsi="Arial" w:cs="Arial"/>
        </w:rPr>
        <w:t>involving</w:t>
      </w:r>
      <w:r w:rsidRPr="00FA72A6">
        <w:rPr>
          <w:rFonts w:ascii="Arial" w:hAnsi="Arial" w:cs="Arial"/>
        </w:rPr>
        <w:t xml:space="preserve"> </w:t>
      </w:r>
      <w:r w:rsidR="00FA72A6" w:rsidRPr="00FA72A6">
        <w:rPr>
          <w:rFonts w:ascii="Arial" w:hAnsi="Arial" w:cs="Arial"/>
        </w:rPr>
        <w:t>s</w:t>
      </w:r>
      <w:r w:rsidRPr="00FA72A6">
        <w:rPr>
          <w:rFonts w:ascii="Arial" w:hAnsi="Arial" w:cs="Arial"/>
        </w:rPr>
        <w:t>urveys of older-residents’ mental health, wellbeing and functional capacity in contexts of environment, experience of past and current violence, covid-19 additional impacts. This alongside evidence synthesis and expert panels, plus in-depth local co-production will inform the determination of key components of the co-designed intervention, identify existing data and new data required to track the impact of a co-produced community-level psycho-social intervention, in collaboration with existing Municipality health assets and teams, to then be piloted within that community for future robust wider cost effectiveness evaluation and implementation guidance.</w:t>
      </w:r>
      <w:r w:rsidR="00FA72A6" w:rsidRPr="00FA72A6">
        <w:rPr>
          <w:rFonts w:ascii="Arial" w:hAnsi="Arial" w:cs="Arial"/>
        </w:rPr>
        <w:t xml:space="preserve"> Figure 1 shows the different elements, and further detail on each phase and study element are provided below.</w:t>
      </w:r>
      <w:r w:rsidRPr="00FA72A6">
        <w:rPr>
          <w:rFonts w:ascii="Arial" w:hAnsi="Arial" w:cs="Arial"/>
        </w:rPr>
        <w:t xml:space="preserve"> </w:t>
      </w:r>
    </w:p>
    <w:p w14:paraId="09A912B0" w14:textId="77777777" w:rsidR="00FA72A6" w:rsidRPr="00FA72A6" w:rsidRDefault="00FA72A6" w:rsidP="00871B32">
      <w:pPr>
        <w:spacing w:line="276" w:lineRule="auto"/>
        <w:jc w:val="center"/>
        <w:rPr>
          <w:rFonts w:ascii="Arial" w:hAnsi="Arial" w:cs="Arial"/>
          <w:b/>
        </w:rPr>
      </w:pPr>
      <w:r w:rsidRPr="00FA72A6">
        <w:rPr>
          <w:rFonts w:ascii="Arial" w:hAnsi="Arial" w:cs="Arial"/>
          <w:b/>
        </w:rPr>
        <w:t>[insert here Figure 1]</w:t>
      </w:r>
    </w:p>
    <w:p w14:paraId="363E9E8A" w14:textId="77777777" w:rsidR="00E16075" w:rsidRDefault="001A3D72" w:rsidP="00871B32">
      <w:pPr>
        <w:spacing w:after="0" w:line="276" w:lineRule="auto"/>
        <w:rPr>
          <w:rFonts w:ascii="Arial" w:hAnsi="Arial" w:cs="Arial"/>
          <w:b/>
        </w:rPr>
      </w:pPr>
      <w:r>
        <w:rPr>
          <w:rFonts w:ascii="Arial" w:hAnsi="Arial" w:cs="Arial"/>
          <w:b/>
        </w:rPr>
        <w:t>Study overview</w:t>
      </w:r>
    </w:p>
    <w:p w14:paraId="1B54DB3E" w14:textId="77777777" w:rsidR="001A3D72" w:rsidRDefault="001A3D72" w:rsidP="00871B32">
      <w:pPr>
        <w:spacing w:after="0" w:line="276" w:lineRule="auto"/>
        <w:rPr>
          <w:rFonts w:ascii="Arial" w:hAnsi="Arial" w:cs="Arial"/>
          <w:b/>
          <w:i/>
        </w:rPr>
      </w:pPr>
      <w:r>
        <w:rPr>
          <w:rFonts w:ascii="Arial" w:hAnsi="Arial" w:cs="Arial"/>
          <w:b/>
          <w:i/>
        </w:rPr>
        <w:t xml:space="preserve">Part I – </w:t>
      </w:r>
      <w:r w:rsidR="00475E27">
        <w:rPr>
          <w:rFonts w:ascii="Arial" w:hAnsi="Arial" w:cs="Arial"/>
          <w:b/>
          <w:i/>
        </w:rPr>
        <w:t>Understanding the mental health needs of older Colombians</w:t>
      </w:r>
    </w:p>
    <w:p w14:paraId="216B9B76" w14:textId="6498C364" w:rsidR="002A44FD" w:rsidRDefault="005C6E2B" w:rsidP="00871B32">
      <w:pPr>
        <w:spacing w:after="0" w:line="276" w:lineRule="auto"/>
        <w:jc w:val="both"/>
        <w:rPr>
          <w:rFonts w:ascii="Arial" w:hAnsi="Arial" w:cs="Arial"/>
          <w:szCs w:val="20"/>
        </w:rPr>
      </w:pPr>
      <w:r>
        <w:rPr>
          <w:rFonts w:ascii="Arial" w:hAnsi="Arial" w:cs="Arial"/>
        </w:rPr>
        <w:t xml:space="preserve">Part I of the project </w:t>
      </w:r>
      <w:r w:rsidR="00E3343E">
        <w:rPr>
          <w:rFonts w:ascii="Arial" w:hAnsi="Arial" w:cs="Arial"/>
        </w:rPr>
        <w:t xml:space="preserve">addresses research question 1 and </w:t>
      </w:r>
      <w:r>
        <w:rPr>
          <w:rFonts w:ascii="Arial" w:hAnsi="Arial" w:cs="Arial"/>
        </w:rPr>
        <w:t xml:space="preserve">comprises three elements to better understand the impact of stressful life events on the mental health of older Colombians, and that population’s wider mental health needs. </w:t>
      </w:r>
      <w:r w:rsidR="0034593D">
        <w:rPr>
          <w:rFonts w:ascii="Arial" w:hAnsi="Arial" w:cs="Arial"/>
        </w:rPr>
        <w:t xml:space="preserve">Whilst elements are present subsequently, they will be conducted simultaneously. </w:t>
      </w:r>
      <w:r w:rsidR="00D65B3A">
        <w:rPr>
          <w:rFonts w:ascii="Arial" w:hAnsi="Arial" w:cs="Arial"/>
        </w:rPr>
        <w:t xml:space="preserve">Ethical approval has been obtained for these study elements from the National Faculty of Public Health at the University of Antioquia (Session 244). </w:t>
      </w:r>
      <w:r>
        <w:rPr>
          <w:rFonts w:ascii="Arial" w:hAnsi="Arial" w:cs="Arial"/>
        </w:rPr>
        <w:t xml:space="preserve">The first element are 30 semi-structured interviews, conducted either face-to-face or remotely dependant on COVID-19 restrictions, to </w:t>
      </w:r>
      <w:r w:rsidRPr="005C6E2B">
        <w:rPr>
          <w:rFonts w:ascii="Arial" w:hAnsi="Arial" w:cs="Arial"/>
          <w:szCs w:val="20"/>
        </w:rPr>
        <w:t>understand how stressful</w:t>
      </w:r>
      <w:r w:rsidRPr="005C6E2B">
        <w:rPr>
          <w:rFonts w:ascii="Arial" w:hAnsi="Arial" w:cs="Arial"/>
          <w:i/>
          <w:szCs w:val="20"/>
        </w:rPr>
        <w:t xml:space="preserve"> </w:t>
      </w:r>
      <w:r w:rsidRPr="005C6E2B">
        <w:rPr>
          <w:rFonts w:ascii="Arial" w:hAnsi="Arial" w:cs="Arial"/>
          <w:szCs w:val="20"/>
        </w:rPr>
        <w:t xml:space="preserve">life-events, including </w:t>
      </w:r>
      <w:r w:rsidR="00861B13">
        <w:rPr>
          <w:rFonts w:ascii="Arial" w:hAnsi="Arial" w:cs="Arial"/>
          <w:szCs w:val="20"/>
        </w:rPr>
        <w:t>the armed conflict</w:t>
      </w:r>
      <w:r w:rsidRPr="005C6E2B">
        <w:rPr>
          <w:rFonts w:ascii="Arial" w:hAnsi="Arial" w:cs="Arial"/>
          <w:szCs w:val="20"/>
        </w:rPr>
        <w:t xml:space="preserve"> and COVID-19, have impacted on </w:t>
      </w:r>
      <w:r w:rsidR="00861B13">
        <w:rPr>
          <w:rFonts w:ascii="Arial" w:hAnsi="Arial" w:cs="Arial"/>
          <w:szCs w:val="20"/>
        </w:rPr>
        <w:t>older people’s</w:t>
      </w:r>
      <w:r w:rsidRPr="005C6E2B">
        <w:rPr>
          <w:rFonts w:ascii="Arial" w:hAnsi="Arial" w:cs="Arial"/>
          <w:szCs w:val="20"/>
        </w:rPr>
        <w:t xml:space="preserve"> mental </w:t>
      </w:r>
      <w:r w:rsidR="00861B13">
        <w:rPr>
          <w:rFonts w:ascii="Arial" w:hAnsi="Arial" w:cs="Arial"/>
          <w:szCs w:val="20"/>
        </w:rPr>
        <w:t>health</w:t>
      </w:r>
      <w:r w:rsidRPr="005C6E2B">
        <w:rPr>
          <w:rFonts w:ascii="Arial" w:hAnsi="Arial" w:cs="Arial"/>
          <w:szCs w:val="20"/>
        </w:rPr>
        <w:t xml:space="preserve">. </w:t>
      </w:r>
      <w:r w:rsidR="00861B13">
        <w:rPr>
          <w:rFonts w:ascii="Arial" w:hAnsi="Arial" w:cs="Arial"/>
          <w:szCs w:val="20"/>
        </w:rPr>
        <w:t xml:space="preserve">The focus is on older people residing in the turbo region. </w:t>
      </w:r>
      <w:r w:rsidR="002A44FD" w:rsidRPr="005C6E2B">
        <w:rPr>
          <w:rFonts w:ascii="Arial" w:hAnsi="Arial" w:cs="Arial"/>
          <w:szCs w:val="20"/>
        </w:rPr>
        <w:t>The topic guide will be co-produced with members of the public; focusing on how life experiences are affecting their mental health and general wellbeing</w:t>
      </w:r>
      <w:r w:rsidR="00861B13">
        <w:rPr>
          <w:rFonts w:ascii="Arial" w:hAnsi="Arial" w:cs="Arial"/>
          <w:szCs w:val="20"/>
        </w:rPr>
        <w:t>, as well as their coping strategies with stressful life events</w:t>
      </w:r>
      <w:r w:rsidR="002A44FD" w:rsidRPr="005C6E2B">
        <w:rPr>
          <w:rFonts w:ascii="Arial" w:hAnsi="Arial" w:cs="Arial"/>
          <w:szCs w:val="20"/>
        </w:rPr>
        <w:t>. Transcripts will be translated into English and analysed using thematic analysis</w:t>
      </w:r>
      <w:r w:rsidR="002A44FD" w:rsidRPr="005C6E2B">
        <w:rPr>
          <w:rFonts w:ascii="Arial" w:hAnsi="Arial" w:cs="Arial"/>
          <w:szCs w:val="20"/>
          <w:vertAlign w:val="superscript"/>
        </w:rPr>
        <w:t>6</w:t>
      </w:r>
      <w:r w:rsidR="002A44FD" w:rsidRPr="005C6E2B">
        <w:rPr>
          <w:rFonts w:ascii="Arial" w:hAnsi="Arial" w:cs="Arial"/>
          <w:szCs w:val="20"/>
        </w:rPr>
        <w:t xml:space="preserve"> by both Colombian and </w:t>
      </w:r>
      <w:r w:rsidR="002A44FD" w:rsidRPr="005C6E2B">
        <w:rPr>
          <w:rFonts w:ascii="Arial" w:hAnsi="Arial" w:cs="Arial"/>
          <w:szCs w:val="20"/>
        </w:rPr>
        <w:lastRenderedPageBreak/>
        <w:t>UK researchers in their respective languages, with regular virtual team analysis meetings including PAs. Constant comparative thematic analysis and interpretation of all qualitative data will be framed within Social Constructivism theory informed by Symbolic Interactionism</w:t>
      </w:r>
      <w:r w:rsidR="00523752">
        <w:rPr>
          <w:rFonts w:ascii="Arial" w:hAnsi="Arial" w:cs="Arial"/>
          <w:szCs w:val="20"/>
        </w:rPr>
        <w:t xml:space="preserve"> </w:t>
      </w:r>
      <w:r w:rsidR="006B75E9">
        <w:rPr>
          <w:rFonts w:ascii="Arial" w:hAnsi="Arial" w:cs="Arial"/>
          <w:szCs w:val="20"/>
        </w:rPr>
        <w:t>[14]</w:t>
      </w:r>
      <w:r w:rsidR="002A44FD" w:rsidRPr="005C6E2B">
        <w:rPr>
          <w:rFonts w:ascii="Arial" w:hAnsi="Arial" w:cs="Arial"/>
          <w:szCs w:val="20"/>
        </w:rPr>
        <w:t>, as these are relevant for this topic area and reflect shared understanding emerging from cross-team discussions.</w:t>
      </w:r>
    </w:p>
    <w:p w14:paraId="3837D1B6" w14:textId="70D9E148" w:rsidR="002D7782" w:rsidRPr="00766919" w:rsidRDefault="0034593D" w:rsidP="00871B32">
      <w:pPr>
        <w:spacing w:after="0" w:line="276" w:lineRule="auto"/>
        <w:jc w:val="both"/>
        <w:rPr>
          <w:rFonts w:ascii="Arial" w:hAnsi="Arial" w:cs="Arial"/>
          <w:szCs w:val="20"/>
        </w:rPr>
      </w:pPr>
      <w:r>
        <w:rPr>
          <w:rFonts w:ascii="Arial" w:hAnsi="Arial" w:cs="Arial"/>
        </w:rPr>
        <w:tab/>
        <w:t xml:space="preserve">The second element </w:t>
      </w:r>
      <w:r w:rsidR="00C3307E">
        <w:rPr>
          <w:rFonts w:ascii="Arial" w:hAnsi="Arial" w:cs="Arial"/>
        </w:rPr>
        <w:t>is a qualitative study</w:t>
      </w:r>
      <w:r w:rsidR="00970FC8">
        <w:rPr>
          <w:rFonts w:ascii="Arial" w:hAnsi="Arial" w:cs="Arial"/>
        </w:rPr>
        <w:t>,</w:t>
      </w:r>
      <w:r w:rsidR="00C3307E">
        <w:rPr>
          <w:rFonts w:ascii="Arial" w:hAnsi="Arial" w:cs="Arial"/>
        </w:rPr>
        <w:t xml:space="preserve"> </w:t>
      </w:r>
      <w:r w:rsidR="00970FC8">
        <w:rPr>
          <w:rFonts w:ascii="Arial" w:hAnsi="Arial" w:cs="Arial"/>
        </w:rPr>
        <w:t xml:space="preserve">comprising interviews and focus groups, </w:t>
      </w:r>
      <w:r w:rsidR="00C3307E">
        <w:rPr>
          <w:rFonts w:ascii="Arial" w:hAnsi="Arial" w:cs="Arial"/>
        </w:rPr>
        <w:t>on the mental health needs of</w:t>
      </w:r>
      <w:r w:rsidR="00E2222F">
        <w:rPr>
          <w:rFonts w:ascii="Arial" w:hAnsi="Arial" w:cs="Arial"/>
        </w:rPr>
        <w:t xml:space="preserve"> and availability of </w:t>
      </w:r>
      <w:r w:rsidR="00D54BA9">
        <w:rPr>
          <w:rFonts w:ascii="Arial" w:hAnsi="Arial" w:cs="Arial"/>
        </w:rPr>
        <w:t xml:space="preserve">support and </w:t>
      </w:r>
      <w:r w:rsidR="00E2222F">
        <w:rPr>
          <w:rFonts w:ascii="Arial" w:hAnsi="Arial" w:cs="Arial"/>
        </w:rPr>
        <w:t>services for</w:t>
      </w:r>
      <w:r w:rsidR="00C3307E">
        <w:rPr>
          <w:rFonts w:ascii="Arial" w:hAnsi="Arial" w:cs="Arial"/>
        </w:rPr>
        <w:t xml:space="preserve"> older Colombians. </w:t>
      </w:r>
      <w:r w:rsidR="00E2222F">
        <w:rPr>
          <w:rFonts w:ascii="Arial" w:hAnsi="Arial" w:cs="Arial"/>
          <w:szCs w:val="20"/>
        </w:rPr>
        <w:t>This</w:t>
      </w:r>
      <w:r w:rsidR="002A44FD" w:rsidRPr="00C3307E">
        <w:rPr>
          <w:rFonts w:ascii="Arial" w:hAnsi="Arial" w:cs="Arial"/>
          <w:szCs w:val="20"/>
        </w:rPr>
        <w:t xml:space="preserve"> will be assessed via semi-structured interviews with </w:t>
      </w:r>
      <w:r w:rsidR="002A44FD" w:rsidRPr="00A408C0">
        <w:rPr>
          <w:rFonts w:ascii="Arial" w:hAnsi="Arial" w:cs="Arial"/>
          <w:szCs w:val="20"/>
        </w:rPr>
        <w:t xml:space="preserve">health </w:t>
      </w:r>
      <w:r w:rsidR="00D54BA9">
        <w:rPr>
          <w:rFonts w:ascii="Arial" w:hAnsi="Arial" w:cs="Arial"/>
          <w:szCs w:val="20"/>
        </w:rPr>
        <w:t xml:space="preserve">and social </w:t>
      </w:r>
      <w:r w:rsidR="002A44FD" w:rsidRPr="00A408C0">
        <w:rPr>
          <w:rFonts w:ascii="Arial" w:hAnsi="Arial" w:cs="Arial"/>
          <w:szCs w:val="20"/>
        </w:rPr>
        <w:t>care professionals and members of Turbo</w:t>
      </w:r>
      <w:r w:rsidR="002A44FD" w:rsidRPr="00C3307E">
        <w:rPr>
          <w:rFonts w:ascii="Arial" w:hAnsi="Arial" w:cs="Arial"/>
          <w:szCs w:val="20"/>
        </w:rPr>
        <w:t xml:space="preserve"> community associations. A maximum of 10-15 interviews will be conducted, according to thematic saturation. In addition, up to 12 focus groups will be conducted in rural and urban areas to assess older population’s needs, priorities, concerns and preferences. Specifically, there will be four focus groups with older adults, four with older adults’ caregivers, and four with officials and community leaders. This will be supplemented by a stakeholder analysis to construct an inventory of organisations developing and delivering initiatives and services to support elders’ mental health and wellbeing, their resources, focus, capacities and networks. Qualitative transcripts will be translated into English and analysed using thematic analysis by both Colombian and UK research team members. Members of the UK team will attend these focus groups as virtual observers/facilitators.</w:t>
      </w:r>
      <w:r w:rsidR="002A44FD" w:rsidRPr="00C3307E">
        <w:rPr>
          <w:rFonts w:ascii="Times New Roman" w:hAnsi="Times New Roman" w:cs="Times New Roman"/>
          <w:szCs w:val="20"/>
        </w:rPr>
        <w:t xml:space="preserve"> </w:t>
      </w:r>
      <w:r w:rsidR="00766919">
        <w:rPr>
          <w:rFonts w:ascii="Arial" w:hAnsi="Arial" w:cs="Arial"/>
          <w:szCs w:val="20"/>
        </w:rPr>
        <w:t xml:space="preserve">Topic guides </w:t>
      </w:r>
      <w:r w:rsidR="00103F26">
        <w:rPr>
          <w:rFonts w:ascii="Arial" w:hAnsi="Arial" w:cs="Arial"/>
          <w:szCs w:val="20"/>
        </w:rPr>
        <w:t>will be specifically developed for this study.</w:t>
      </w:r>
    </w:p>
    <w:p w14:paraId="507516C5" w14:textId="42029815" w:rsidR="002D7782" w:rsidRPr="00546729" w:rsidRDefault="00C3307E" w:rsidP="00871B32">
      <w:pPr>
        <w:spacing w:line="276" w:lineRule="auto"/>
        <w:ind w:firstLine="720"/>
        <w:jc w:val="both"/>
        <w:rPr>
          <w:rFonts w:ascii="Arial" w:hAnsi="Arial" w:cs="Arial"/>
        </w:rPr>
      </w:pPr>
      <w:r w:rsidRPr="00546729">
        <w:rPr>
          <w:rFonts w:ascii="Arial" w:hAnsi="Arial" w:cs="Arial"/>
        </w:rPr>
        <w:t>The third element is a quantitative</w:t>
      </w:r>
      <w:r w:rsidR="00045331">
        <w:rPr>
          <w:rFonts w:ascii="Arial" w:hAnsi="Arial" w:cs="Arial"/>
        </w:rPr>
        <w:t xml:space="preserve"> survey</w:t>
      </w:r>
      <w:r w:rsidR="00D60FB4" w:rsidRPr="00546729">
        <w:rPr>
          <w:rFonts w:ascii="Arial" w:hAnsi="Arial" w:cs="Arial"/>
        </w:rPr>
        <w:t xml:space="preserve"> of </w:t>
      </w:r>
      <w:r w:rsidR="00045331">
        <w:rPr>
          <w:rFonts w:ascii="Arial" w:hAnsi="Arial" w:cs="Arial"/>
        </w:rPr>
        <w:t xml:space="preserve">a random sample of </w:t>
      </w:r>
      <w:r w:rsidR="00D60FB4" w:rsidRPr="00546729">
        <w:rPr>
          <w:rFonts w:ascii="Arial" w:hAnsi="Arial" w:cs="Arial"/>
        </w:rPr>
        <w:t xml:space="preserve">older adults’ mental health. </w:t>
      </w:r>
      <w:r w:rsidR="002A44FD" w:rsidRPr="00546729">
        <w:rPr>
          <w:rFonts w:ascii="Arial" w:hAnsi="Arial" w:cs="Arial"/>
        </w:rPr>
        <w:t>Older adults will be asked to complete a survey with trained local health-workers and researchers. This include</w:t>
      </w:r>
      <w:r w:rsidR="00D60FB4" w:rsidRPr="00546729">
        <w:rPr>
          <w:rFonts w:ascii="Arial" w:hAnsi="Arial" w:cs="Arial"/>
        </w:rPr>
        <w:t>s</w:t>
      </w:r>
      <w:r w:rsidR="002A44FD" w:rsidRPr="00546729">
        <w:rPr>
          <w:rFonts w:ascii="Arial" w:hAnsi="Arial" w:cs="Arial"/>
        </w:rPr>
        <w:t xml:space="preserve"> the </w:t>
      </w:r>
      <w:r w:rsidR="0074273E">
        <w:rPr>
          <w:rFonts w:ascii="Arial" w:hAnsi="Arial" w:cs="Arial"/>
        </w:rPr>
        <w:t>WHO-5 Well-being Index</w:t>
      </w:r>
      <w:r w:rsidR="003A146C">
        <w:rPr>
          <w:rFonts w:ascii="Arial" w:hAnsi="Arial" w:cs="Arial"/>
        </w:rPr>
        <w:t xml:space="preserve"> </w:t>
      </w:r>
      <w:r w:rsidR="006B75E9">
        <w:rPr>
          <w:rFonts w:ascii="Arial" w:hAnsi="Arial" w:cs="Arial"/>
        </w:rPr>
        <w:t>[15]</w:t>
      </w:r>
      <w:r w:rsidR="0074273E">
        <w:rPr>
          <w:rFonts w:ascii="Arial" w:hAnsi="Arial" w:cs="Arial"/>
        </w:rPr>
        <w:t>,</w:t>
      </w:r>
      <w:r w:rsidR="004F0883" w:rsidRPr="00546729">
        <w:rPr>
          <w:rFonts w:ascii="Arial" w:hAnsi="Arial" w:cs="Arial"/>
        </w:rPr>
        <w:t xml:space="preserve"> </w:t>
      </w:r>
      <w:r w:rsidR="0008155D">
        <w:rPr>
          <w:rFonts w:ascii="Arial" w:hAnsi="Arial" w:cs="Arial"/>
        </w:rPr>
        <w:t>Mini International Neuropsychiatric In</w:t>
      </w:r>
      <w:r w:rsidR="0093482C">
        <w:rPr>
          <w:rFonts w:ascii="Arial" w:hAnsi="Arial" w:cs="Arial"/>
        </w:rPr>
        <w:t>terview</w:t>
      </w:r>
      <w:r w:rsidR="003A146C">
        <w:rPr>
          <w:rFonts w:ascii="Arial" w:hAnsi="Arial" w:cs="Arial"/>
        </w:rPr>
        <w:t xml:space="preserve"> </w:t>
      </w:r>
      <w:r w:rsidR="006B75E9">
        <w:rPr>
          <w:rFonts w:ascii="Arial" w:hAnsi="Arial" w:cs="Arial"/>
        </w:rPr>
        <w:t>[16]</w:t>
      </w:r>
      <w:r w:rsidR="0008155D">
        <w:rPr>
          <w:rFonts w:ascii="Arial" w:hAnsi="Arial" w:cs="Arial"/>
        </w:rPr>
        <w:t xml:space="preserve">, </w:t>
      </w:r>
      <w:r w:rsidR="002A44FD" w:rsidRPr="00546729">
        <w:rPr>
          <w:rFonts w:ascii="Arial" w:hAnsi="Arial" w:cs="Arial"/>
        </w:rPr>
        <w:t>Inventory of extreme experiences in the context of the Colombian armed conflict</w:t>
      </w:r>
      <w:r w:rsidR="003A146C">
        <w:rPr>
          <w:rFonts w:ascii="Arial" w:hAnsi="Arial" w:cs="Arial"/>
          <w:vertAlign w:val="superscript"/>
        </w:rPr>
        <w:t xml:space="preserve"> </w:t>
      </w:r>
      <w:r w:rsidR="006B75E9">
        <w:rPr>
          <w:rFonts w:ascii="Arial" w:hAnsi="Arial" w:cs="Arial"/>
        </w:rPr>
        <w:t>[17]</w:t>
      </w:r>
      <w:r w:rsidR="002A44FD" w:rsidRPr="00546729">
        <w:rPr>
          <w:rFonts w:ascii="Arial" w:hAnsi="Arial" w:cs="Arial"/>
        </w:rPr>
        <w:t>, functional capacity</w:t>
      </w:r>
      <w:r w:rsidR="003A146C">
        <w:rPr>
          <w:rFonts w:ascii="Arial" w:hAnsi="Arial" w:cs="Arial"/>
          <w:vertAlign w:val="superscript"/>
        </w:rPr>
        <w:t xml:space="preserve"> </w:t>
      </w:r>
      <w:r w:rsidR="00B55462">
        <w:rPr>
          <w:rFonts w:ascii="Arial" w:hAnsi="Arial" w:cs="Arial"/>
        </w:rPr>
        <w:t>[18]</w:t>
      </w:r>
      <w:r w:rsidR="002A44FD" w:rsidRPr="00546729">
        <w:rPr>
          <w:rFonts w:ascii="Arial" w:hAnsi="Arial" w:cs="Arial"/>
        </w:rPr>
        <w:t>, and cognitive impairment</w:t>
      </w:r>
      <w:r w:rsidR="003A146C">
        <w:rPr>
          <w:rFonts w:ascii="Arial" w:hAnsi="Arial" w:cs="Arial"/>
        </w:rPr>
        <w:t xml:space="preserve"> </w:t>
      </w:r>
      <w:r w:rsidR="006B75E9">
        <w:rPr>
          <w:rFonts w:ascii="Arial" w:hAnsi="Arial" w:cs="Arial"/>
        </w:rPr>
        <w:t>[1</w:t>
      </w:r>
      <w:r w:rsidR="00B55462">
        <w:rPr>
          <w:rFonts w:ascii="Arial" w:hAnsi="Arial" w:cs="Arial"/>
        </w:rPr>
        <w:t>9</w:t>
      </w:r>
      <w:r w:rsidR="006B75E9">
        <w:rPr>
          <w:rFonts w:ascii="Arial" w:hAnsi="Arial" w:cs="Arial"/>
        </w:rPr>
        <w:t>]</w:t>
      </w:r>
      <w:r w:rsidR="002A44FD" w:rsidRPr="00546729">
        <w:rPr>
          <w:rFonts w:ascii="Arial" w:hAnsi="Arial" w:cs="Arial"/>
        </w:rPr>
        <w:t xml:space="preserve">. </w:t>
      </w:r>
      <w:r w:rsidR="002A44FD" w:rsidRPr="00546729">
        <w:rPr>
          <w:rFonts w:ascii="Arial" w:hAnsi="Arial" w:cs="Arial"/>
          <w:color w:val="212121"/>
          <w:shd w:val="clear" w:color="auto" w:fill="FFFFFF"/>
        </w:rPr>
        <w:t xml:space="preserve">To calculate the sample size, the </w:t>
      </w:r>
      <w:proofErr w:type="spellStart"/>
      <w:r w:rsidR="002A44FD" w:rsidRPr="00546729">
        <w:rPr>
          <w:rFonts w:ascii="Arial" w:hAnsi="Arial" w:cs="Arial"/>
          <w:color w:val="212121"/>
          <w:shd w:val="clear" w:color="auto" w:fill="FFFFFF"/>
        </w:rPr>
        <w:t>Epidat</w:t>
      </w:r>
      <w:proofErr w:type="spellEnd"/>
      <w:r w:rsidR="002A44FD" w:rsidRPr="00546729">
        <w:rPr>
          <w:rFonts w:ascii="Arial" w:hAnsi="Arial" w:cs="Arial"/>
          <w:color w:val="212121"/>
          <w:shd w:val="clear" w:color="auto" w:fill="FFFFFF"/>
        </w:rPr>
        <w:t xml:space="preserve"> 4.2 software was used, opting for a stratified random sampling with proportional allocation according to the place of residence of the older adult. We will survey 446 adults aged 60+ (including an additional 10% for replacement due to losses or design errors). </w:t>
      </w:r>
      <w:r w:rsidR="002A44FD" w:rsidRPr="00546729">
        <w:rPr>
          <w:rFonts w:ascii="Arial" w:hAnsi="Arial" w:cs="Arial"/>
        </w:rPr>
        <w:t>We will use a probability random sampling method stratified by conglomerates with proportional allocation to place of residence. The survey will undergo initial piloting prior to full data collection.</w:t>
      </w:r>
      <w:r w:rsidR="004F0883" w:rsidRPr="00546729">
        <w:rPr>
          <w:rFonts w:ascii="Arial" w:hAnsi="Arial" w:cs="Arial"/>
        </w:rPr>
        <w:t xml:space="preserve"> </w:t>
      </w:r>
      <w:r w:rsidR="002A44FD" w:rsidRPr="00546729">
        <w:rPr>
          <w:rFonts w:ascii="Arial" w:hAnsi="Arial" w:cs="Arial"/>
        </w:rPr>
        <w:t>Information from medical and administrative records from secondary sources will also be processed. Routine health and other relevant datasets are collected and collated at national state and municipality level. The team already has close working relationships with the data managers and data access at the University of Antioquia. The Antioquia team works closely with the local</w:t>
      </w:r>
      <w:r w:rsidR="002F4BF5">
        <w:rPr>
          <w:rFonts w:ascii="Arial" w:hAnsi="Arial" w:cs="Arial"/>
        </w:rPr>
        <w:t xml:space="preserve"> Turbo</w:t>
      </w:r>
      <w:r w:rsidR="002A44FD" w:rsidRPr="00546729">
        <w:rPr>
          <w:rFonts w:ascii="Arial" w:hAnsi="Arial" w:cs="Arial"/>
        </w:rPr>
        <w:t xml:space="preserve"> Mayor, Municipality health and care community workers and are well</w:t>
      </w:r>
      <w:r w:rsidR="00BE5DB6">
        <w:rPr>
          <w:rFonts w:ascii="Arial" w:hAnsi="Arial" w:cs="Arial"/>
        </w:rPr>
        <w:t xml:space="preserve"> </w:t>
      </w:r>
      <w:r w:rsidR="002A44FD" w:rsidRPr="00546729">
        <w:rPr>
          <w:rFonts w:ascii="Arial" w:hAnsi="Arial" w:cs="Arial"/>
        </w:rPr>
        <w:t xml:space="preserve">placed to negotiate with national and local government organisations, to build systems to track routine data on social and mental health for this project. The relevant data elements will be determined during the early phases of the project, including the systematic review. Data access and quality will be assessed and piloted once the key relevant elements have been determined and combined. The Antioquia team have already reviewed available secondary data sources to support the programme, and are thus familiar with their extent and limitations. Existing data accessible to the team includes SIVIGLA (national public health surveillance system) which includes health service usage and a range of relevant public health datasets within that system; social security and healthcare activity database (SISPRO) through which many relevant datasets can be accessed including data about victims of violence, chronic health conditions and disability, services for elders, social programmes and census data. To characterise the local population, we will use the SISBEN III database, at Municipality level and relevant elements of the national DANE database. These cover a wide range of socioeconomic and demographic factors relating to area populations, </w:t>
      </w:r>
      <w:r w:rsidR="002A44FD" w:rsidRPr="00546729">
        <w:rPr>
          <w:rFonts w:ascii="Arial" w:hAnsi="Arial" w:cs="Arial"/>
        </w:rPr>
        <w:lastRenderedPageBreak/>
        <w:t>including homelessness, substance misuse Quality of Life data, household structures etc. Data will be analysed using SPSS</w:t>
      </w:r>
      <w:r w:rsidR="00546729">
        <w:rPr>
          <w:rFonts w:ascii="Arial" w:hAnsi="Arial" w:cs="Arial"/>
        </w:rPr>
        <w:t>.</w:t>
      </w:r>
      <w:r w:rsidR="002A44FD" w:rsidRPr="00546729">
        <w:rPr>
          <w:rFonts w:ascii="Arial" w:hAnsi="Arial" w:cs="Arial"/>
        </w:rPr>
        <w:t xml:space="preserve"> </w:t>
      </w:r>
    </w:p>
    <w:p w14:paraId="36F773BC" w14:textId="77777777" w:rsidR="00546729" w:rsidRPr="00475E27" w:rsidRDefault="00546729" w:rsidP="00871B32">
      <w:pPr>
        <w:spacing w:after="0" w:line="276" w:lineRule="auto"/>
        <w:jc w:val="both"/>
        <w:rPr>
          <w:rFonts w:ascii="Arial" w:hAnsi="Arial" w:cs="Arial"/>
        </w:rPr>
      </w:pPr>
    </w:p>
    <w:p w14:paraId="4E1FC9EA" w14:textId="77777777" w:rsidR="001A3D72" w:rsidRDefault="001A3D72" w:rsidP="00871B32">
      <w:pPr>
        <w:spacing w:after="0" w:line="276" w:lineRule="auto"/>
        <w:rPr>
          <w:rFonts w:ascii="Arial" w:hAnsi="Arial" w:cs="Arial"/>
          <w:b/>
          <w:i/>
        </w:rPr>
      </w:pPr>
      <w:r>
        <w:rPr>
          <w:rFonts w:ascii="Arial" w:hAnsi="Arial" w:cs="Arial"/>
          <w:b/>
          <w:i/>
        </w:rPr>
        <w:t>Part II –</w:t>
      </w:r>
      <w:r w:rsidR="00475E27">
        <w:rPr>
          <w:rFonts w:ascii="Arial" w:hAnsi="Arial" w:cs="Arial"/>
          <w:b/>
          <w:i/>
        </w:rPr>
        <w:t xml:space="preserve"> Co-producing and developing a community-based mental health intervention</w:t>
      </w:r>
    </w:p>
    <w:p w14:paraId="3491EEF3" w14:textId="0C7DDB26" w:rsidR="00A9638E" w:rsidRDefault="00A9638E" w:rsidP="00871B32">
      <w:pPr>
        <w:spacing w:after="0" w:line="276" w:lineRule="auto"/>
        <w:jc w:val="both"/>
        <w:rPr>
          <w:rFonts w:ascii="Arial" w:hAnsi="Arial" w:cs="Arial"/>
        </w:rPr>
      </w:pPr>
      <w:r>
        <w:rPr>
          <w:rFonts w:ascii="Arial" w:hAnsi="Arial" w:cs="Arial"/>
        </w:rPr>
        <w:t xml:space="preserve">Part II </w:t>
      </w:r>
      <w:r w:rsidR="00E3343E">
        <w:rPr>
          <w:rFonts w:ascii="Arial" w:hAnsi="Arial" w:cs="Arial"/>
        </w:rPr>
        <w:t xml:space="preserve">addresses research question 2 and </w:t>
      </w:r>
      <w:r>
        <w:rPr>
          <w:rFonts w:ascii="Arial" w:hAnsi="Arial" w:cs="Arial"/>
        </w:rPr>
        <w:t>involves three elements</w:t>
      </w:r>
      <w:r w:rsidR="00A231CE">
        <w:rPr>
          <w:rFonts w:ascii="Arial" w:hAnsi="Arial" w:cs="Arial"/>
        </w:rPr>
        <w:t xml:space="preserve">: The first element is a systematic review into the </w:t>
      </w:r>
      <w:r w:rsidR="002F4BF5">
        <w:rPr>
          <w:rFonts w:ascii="Arial" w:hAnsi="Arial" w:cs="Arial"/>
        </w:rPr>
        <w:t>effectiveness of community</w:t>
      </w:r>
      <w:r w:rsidR="003A146C">
        <w:rPr>
          <w:rFonts w:ascii="Arial" w:hAnsi="Arial" w:cs="Arial"/>
        </w:rPr>
        <w:t>-based psychosocial</w:t>
      </w:r>
      <w:r w:rsidR="002F4BF5">
        <w:rPr>
          <w:rFonts w:ascii="Arial" w:hAnsi="Arial" w:cs="Arial"/>
        </w:rPr>
        <w:t xml:space="preserve"> </w:t>
      </w:r>
      <w:r w:rsidR="00A231CE">
        <w:rPr>
          <w:rFonts w:ascii="Arial" w:hAnsi="Arial" w:cs="Arial"/>
        </w:rPr>
        <w:t xml:space="preserve">mental health interventions </w:t>
      </w:r>
      <w:r w:rsidR="0074273E">
        <w:rPr>
          <w:rFonts w:ascii="Arial" w:hAnsi="Arial" w:cs="Arial"/>
        </w:rPr>
        <w:t xml:space="preserve">for older adults residing </w:t>
      </w:r>
      <w:r w:rsidR="00A231CE">
        <w:rPr>
          <w:rFonts w:ascii="Arial" w:hAnsi="Arial" w:cs="Arial"/>
        </w:rPr>
        <w:t>in LMICs</w:t>
      </w:r>
      <w:r w:rsidR="002F4BF5">
        <w:rPr>
          <w:rFonts w:ascii="Arial" w:hAnsi="Arial" w:cs="Arial"/>
        </w:rPr>
        <w:t>, particularly post-conflict. We will also gather information on implementation barriers and facilitators</w:t>
      </w:r>
      <w:r w:rsidR="003A146C">
        <w:rPr>
          <w:rFonts w:ascii="Arial" w:hAnsi="Arial" w:cs="Arial"/>
        </w:rPr>
        <w:t>,</w:t>
      </w:r>
      <w:r w:rsidR="002F4BF5">
        <w:rPr>
          <w:rFonts w:ascii="Arial" w:hAnsi="Arial" w:cs="Arial"/>
        </w:rPr>
        <w:t xml:space="preserve"> where reported</w:t>
      </w:r>
      <w:r w:rsidR="00A231CE">
        <w:rPr>
          <w:rFonts w:ascii="Arial" w:hAnsi="Arial" w:cs="Arial"/>
        </w:rPr>
        <w:t>. Specifically, we are wanting to understand what interventions have been conducted</w:t>
      </w:r>
      <w:r w:rsidR="0074273E">
        <w:rPr>
          <w:rFonts w:ascii="Arial" w:hAnsi="Arial" w:cs="Arial"/>
        </w:rPr>
        <w:t xml:space="preserve"> and how effective these have been</w:t>
      </w:r>
      <w:r w:rsidR="003B1600">
        <w:rPr>
          <w:rFonts w:ascii="Arial" w:hAnsi="Arial" w:cs="Arial"/>
        </w:rPr>
        <w:t xml:space="preserve"> and how they have been implemented</w:t>
      </w:r>
      <w:r w:rsidR="002F4BF5">
        <w:rPr>
          <w:rFonts w:ascii="Arial" w:hAnsi="Arial" w:cs="Arial"/>
        </w:rPr>
        <w:t>.</w:t>
      </w:r>
      <w:r w:rsidR="00A231CE">
        <w:rPr>
          <w:rFonts w:ascii="Arial" w:hAnsi="Arial" w:cs="Arial"/>
        </w:rPr>
        <w:t xml:space="preserve"> The systematic review protocol is </w:t>
      </w:r>
      <w:r w:rsidR="006B75E9">
        <w:rPr>
          <w:rFonts w:ascii="Arial" w:hAnsi="Arial" w:cs="Arial"/>
        </w:rPr>
        <w:t xml:space="preserve">registered on PROSPERO [Ref: </w:t>
      </w:r>
      <w:r w:rsidR="00B55462">
        <w:rPr>
          <w:rFonts w:ascii="Arial" w:hAnsi="Arial" w:cs="Arial"/>
        </w:rPr>
        <w:t xml:space="preserve">CRD42021271404]. </w:t>
      </w:r>
      <w:r w:rsidR="002F4BF5">
        <w:rPr>
          <w:rFonts w:ascii="Arial" w:hAnsi="Arial" w:cs="Arial"/>
        </w:rPr>
        <w:t xml:space="preserve">We will deliver a descriptive evidence synthesis outlining the evidence, applicability and acceptability of </w:t>
      </w:r>
      <w:r w:rsidR="003A146C">
        <w:rPr>
          <w:rFonts w:ascii="Arial" w:hAnsi="Arial" w:cs="Arial"/>
        </w:rPr>
        <w:t xml:space="preserve">psychosocial </w:t>
      </w:r>
      <w:r w:rsidR="002F4BF5">
        <w:rPr>
          <w:rFonts w:ascii="Arial" w:hAnsi="Arial" w:cs="Arial"/>
        </w:rPr>
        <w:t xml:space="preserve">mental health interventions in relevant settings to inform the third element (co-producing </w:t>
      </w:r>
      <w:r w:rsidR="00B55462">
        <w:rPr>
          <w:rFonts w:ascii="Arial" w:hAnsi="Arial" w:cs="Arial"/>
        </w:rPr>
        <w:t xml:space="preserve">a </w:t>
      </w:r>
      <w:r w:rsidR="002F4BF5">
        <w:rPr>
          <w:rFonts w:ascii="Arial" w:hAnsi="Arial" w:cs="Arial"/>
        </w:rPr>
        <w:t>tailored intervention).</w:t>
      </w:r>
    </w:p>
    <w:p w14:paraId="5D88AB0E" w14:textId="0B599F4D" w:rsidR="005C6E2B" w:rsidRPr="00A37987" w:rsidRDefault="00A37987" w:rsidP="00871B32">
      <w:pPr>
        <w:spacing w:after="0" w:line="276" w:lineRule="auto"/>
        <w:ind w:firstLine="720"/>
        <w:jc w:val="both"/>
        <w:rPr>
          <w:rFonts w:ascii="Arial" w:hAnsi="Arial" w:cs="Arial"/>
        </w:rPr>
      </w:pPr>
      <w:r w:rsidRPr="00A37987">
        <w:rPr>
          <w:rFonts w:ascii="Arial" w:hAnsi="Arial" w:cs="Arial"/>
        </w:rPr>
        <w:t>The second element are q</w:t>
      </w:r>
      <w:r w:rsidR="005C6E2B" w:rsidRPr="00A37987">
        <w:rPr>
          <w:rFonts w:ascii="Arial" w:hAnsi="Arial" w:cs="Arial"/>
        </w:rPr>
        <w:t xml:space="preserve">ualitative interviews with experts in developing and </w:t>
      </w:r>
      <w:r w:rsidR="00BD3724">
        <w:rPr>
          <w:rFonts w:ascii="Arial" w:hAnsi="Arial" w:cs="Arial"/>
        </w:rPr>
        <w:t>delivering</w:t>
      </w:r>
      <w:r w:rsidR="00BD3724" w:rsidRPr="00A37987">
        <w:rPr>
          <w:rFonts w:ascii="Arial" w:hAnsi="Arial" w:cs="Arial"/>
        </w:rPr>
        <w:t xml:space="preserve"> </w:t>
      </w:r>
      <w:r w:rsidR="005C6E2B" w:rsidRPr="00A37987">
        <w:rPr>
          <w:rFonts w:ascii="Arial" w:hAnsi="Arial" w:cs="Arial"/>
        </w:rPr>
        <w:t xml:space="preserve">mental health interventions </w:t>
      </w:r>
      <w:r w:rsidR="00E3343E">
        <w:rPr>
          <w:rFonts w:ascii="Arial" w:hAnsi="Arial" w:cs="Arial"/>
        </w:rPr>
        <w:t xml:space="preserve">for older adults </w:t>
      </w:r>
      <w:r w:rsidR="005C6E2B" w:rsidRPr="00A37987">
        <w:rPr>
          <w:rFonts w:ascii="Arial" w:hAnsi="Arial" w:cs="Arial"/>
        </w:rPr>
        <w:t xml:space="preserve">in LMICs: We will conduct virtual semi-structured interviews linked to the systematic review findings, to help guide the development of the psycho-social intervention, and to understand different potential barriers of implementation in LMICs, with international experts in global post-conflict mental health, including multi-disciplinary academics and clinicians. We will conduct up to 20 virtual interviews, and data will be analysed using thematic analysis. The interview topic guide </w:t>
      </w:r>
      <w:proofErr w:type="gramStart"/>
      <w:r w:rsidR="00766919">
        <w:rPr>
          <w:rFonts w:ascii="Arial" w:hAnsi="Arial" w:cs="Arial"/>
        </w:rPr>
        <w:t>have</w:t>
      </w:r>
      <w:proofErr w:type="gramEnd"/>
      <w:r w:rsidR="005C6E2B" w:rsidRPr="00A37987">
        <w:rPr>
          <w:rFonts w:ascii="Arial" w:hAnsi="Arial" w:cs="Arial"/>
        </w:rPr>
        <w:t xml:space="preserve"> be</w:t>
      </w:r>
      <w:r w:rsidR="00766919">
        <w:rPr>
          <w:rFonts w:ascii="Arial" w:hAnsi="Arial" w:cs="Arial"/>
        </w:rPr>
        <w:t>en</w:t>
      </w:r>
      <w:r w:rsidR="005C6E2B" w:rsidRPr="00A37987">
        <w:rPr>
          <w:rFonts w:ascii="Arial" w:hAnsi="Arial" w:cs="Arial"/>
        </w:rPr>
        <w:t xml:space="preserve"> co-developed with public advisors, clinicians and academics</w:t>
      </w:r>
      <w:r w:rsidR="00766919">
        <w:rPr>
          <w:rFonts w:ascii="Arial" w:hAnsi="Arial" w:cs="Arial"/>
        </w:rPr>
        <w:t>, and are newly designed</w:t>
      </w:r>
      <w:r w:rsidR="005C6E2B" w:rsidRPr="00A37987">
        <w:rPr>
          <w:rFonts w:ascii="Arial" w:hAnsi="Arial" w:cs="Arial"/>
        </w:rPr>
        <w:t xml:space="preserve">. Interviews will be transcribed and coded by two research team members trained in qualitative data collection and analysis, supported by input from the wider team. </w:t>
      </w:r>
      <w:r w:rsidR="00766919">
        <w:rPr>
          <w:rFonts w:ascii="Arial" w:hAnsi="Arial" w:cs="Arial"/>
        </w:rPr>
        <w:t xml:space="preserve">This study has received ethical approval from the University of Liverpool prior to data collection [Ref: 10216], with data collection currently ongoing. </w:t>
      </w:r>
    </w:p>
    <w:p w14:paraId="14AFB068" w14:textId="46F8E620" w:rsidR="002D7782" w:rsidRDefault="00A37987" w:rsidP="00871B32">
      <w:pPr>
        <w:spacing w:after="0" w:line="276" w:lineRule="auto"/>
        <w:ind w:firstLine="720"/>
        <w:jc w:val="both"/>
        <w:rPr>
          <w:rFonts w:ascii="Arial" w:hAnsi="Arial" w:cs="Arial"/>
        </w:rPr>
      </w:pPr>
      <w:r>
        <w:rPr>
          <w:rFonts w:ascii="Arial" w:hAnsi="Arial" w:cs="Arial"/>
        </w:rPr>
        <w:t xml:space="preserve">The third element </w:t>
      </w:r>
      <w:r w:rsidR="00D257C0">
        <w:rPr>
          <w:rFonts w:ascii="Arial" w:hAnsi="Arial" w:cs="Arial"/>
        </w:rPr>
        <w:t xml:space="preserve">is </w:t>
      </w:r>
      <w:r>
        <w:rPr>
          <w:rFonts w:ascii="Arial" w:hAnsi="Arial" w:cs="Arial"/>
        </w:rPr>
        <w:t xml:space="preserve">a series of </w:t>
      </w:r>
      <w:r w:rsidRPr="00D257C0">
        <w:rPr>
          <w:rFonts w:ascii="Arial" w:hAnsi="Arial" w:cs="Arial"/>
        </w:rPr>
        <w:t xml:space="preserve">co-production workshops in Colombia </w:t>
      </w:r>
      <w:r w:rsidR="00D257C0" w:rsidRPr="00D257C0">
        <w:rPr>
          <w:rFonts w:ascii="Arial" w:hAnsi="Arial" w:cs="Arial"/>
        </w:rPr>
        <w:t xml:space="preserve">with </w:t>
      </w:r>
      <w:r w:rsidR="000F02BC" w:rsidRPr="00D257C0">
        <w:rPr>
          <w:rFonts w:ascii="Arial" w:hAnsi="Arial" w:cs="Arial"/>
        </w:rPr>
        <w:t>older adults, local government and community organisations, and health care professionals from the Turbo region, joined by the UK team</w:t>
      </w:r>
      <w:r w:rsidR="00D257C0" w:rsidRPr="00D257C0">
        <w:rPr>
          <w:rFonts w:ascii="Arial" w:hAnsi="Arial" w:cs="Arial"/>
        </w:rPr>
        <w:t xml:space="preserve"> face-to-face and </w:t>
      </w:r>
      <w:r w:rsidR="00D257C0">
        <w:rPr>
          <w:rFonts w:ascii="Arial" w:hAnsi="Arial" w:cs="Arial"/>
        </w:rPr>
        <w:t>virt</w:t>
      </w:r>
      <w:r w:rsidR="00D257C0" w:rsidRPr="00D257C0">
        <w:rPr>
          <w:rFonts w:ascii="Arial" w:hAnsi="Arial" w:cs="Arial"/>
        </w:rPr>
        <w:t>ually.</w:t>
      </w:r>
      <w:r w:rsidR="00D257C0">
        <w:rPr>
          <w:rFonts w:ascii="Arial" w:hAnsi="Arial" w:cs="Arial"/>
        </w:rPr>
        <w:t xml:space="preserve"> At the workshops, we will synthesise the findings from Part I and the systematic review and qualitative interviews with experts as part of Phase II to co-produce the mental health intervention via group tasks and discussion. </w:t>
      </w:r>
      <w:r w:rsidR="00CB4D42">
        <w:rPr>
          <w:rFonts w:ascii="Arial" w:hAnsi="Arial" w:cs="Arial"/>
        </w:rPr>
        <w:t xml:space="preserve">We will conduct a series of three workshops, with up to 20 attendees each. The series of workshops will help refine and co-produce the intervention and produce a brief therapy manual of the intervention, including assessment, problem formulation, therapeutic plan and core components, review of progress, as well as barriers and facilitators to implementation. </w:t>
      </w:r>
    </w:p>
    <w:p w14:paraId="1441BDBB" w14:textId="77777777" w:rsidR="00CB4D42" w:rsidRPr="002D7782" w:rsidRDefault="00CB4D42" w:rsidP="00871B32">
      <w:pPr>
        <w:spacing w:after="0" w:line="276" w:lineRule="auto"/>
        <w:ind w:firstLine="720"/>
        <w:jc w:val="both"/>
        <w:rPr>
          <w:rFonts w:ascii="Arial" w:hAnsi="Arial" w:cs="Arial"/>
        </w:rPr>
      </w:pPr>
    </w:p>
    <w:p w14:paraId="330F556E" w14:textId="77777777" w:rsidR="001A3D72" w:rsidRDefault="001A3D72" w:rsidP="00871B32">
      <w:pPr>
        <w:spacing w:after="0" w:line="276" w:lineRule="auto"/>
        <w:rPr>
          <w:rFonts w:ascii="Arial" w:hAnsi="Arial" w:cs="Arial"/>
          <w:b/>
          <w:i/>
        </w:rPr>
      </w:pPr>
      <w:r>
        <w:rPr>
          <w:rFonts w:ascii="Arial" w:hAnsi="Arial" w:cs="Arial"/>
          <w:b/>
          <w:i/>
        </w:rPr>
        <w:t xml:space="preserve">Part III </w:t>
      </w:r>
      <w:r w:rsidR="00475E27">
        <w:rPr>
          <w:rFonts w:ascii="Arial" w:hAnsi="Arial" w:cs="Arial"/>
          <w:b/>
          <w:i/>
        </w:rPr>
        <w:t>–</w:t>
      </w:r>
      <w:r>
        <w:rPr>
          <w:rFonts w:ascii="Arial" w:hAnsi="Arial" w:cs="Arial"/>
          <w:b/>
          <w:i/>
        </w:rPr>
        <w:t xml:space="preserve"> </w:t>
      </w:r>
      <w:r w:rsidR="00475E27">
        <w:rPr>
          <w:rFonts w:ascii="Arial" w:hAnsi="Arial" w:cs="Arial"/>
          <w:b/>
          <w:i/>
        </w:rPr>
        <w:t>Conducting and evaluating a mental health intervention</w:t>
      </w:r>
    </w:p>
    <w:p w14:paraId="6E4D3A05" w14:textId="48866683" w:rsidR="00475E27" w:rsidRDefault="00674555" w:rsidP="00871B32">
      <w:pPr>
        <w:spacing w:after="0" w:line="276" w:lineRule="auto"/>
        <w:jc w:val="both"/>
        <w:rPr>
          <w:rFonts w:ascii="Times New Roman" w:hAnsi="Times New Roman" w:cs="Times New Roman"/>
          <w:sz w:val="20"/>
          <w:szCs w:val="20"/>
        </w:rPr>
      </w:pPr>
      <w:r w:rsidRPr="00A563B5">
        <w:rPr>
          <w:rFonts w:ascii="Arial" w:hAnsi="Arial" w:cs="Arial"/>
        </w:rPr>
        <w:t xml:space="preserve">The planned </w:t>
      </w:r>
      <w:r w:rsidR="00871B32">
        <w:rPr>
          <w:rFonts w:ascii="Arial" w:hAnsi="Arial" w:cs="Arial"/>
        </w:rPr>
        <w:t xml:space="preserve">psychosocial </w:t>
      </w:r>
      <w:r w:rsidRPr="00A563B5">
        <w:rPr>
          <w:rFonts w:ascii="Arial" w:hAnsi="Arial" w:cs="Arial"/>
        </w:rPr>
        <w:t>community intervention aims to improve the mental health of older adults in the Turbo region, which will be prepared for implementation across Colombia and other LMICs, and be adapted for relevant UK settings. This proposed solution arose from need expressed by senior staff within the municipal administration of the District of Turbo, then developed jointly between the UK and Colombian team. This endorsement and agreement will facilitate starting this research project swiftly with strong support from local government. It</w:t>
      </w:r>
      <w:r w:rsidR="00BE5DB6">
        <w:rPr>
          <w:rFonts w:ascii="Arial" w:hAnsi="Arial" w:cs="Arial"/>
        </w:rPr>
        <w:t xml:space="preserve"> is</w:t>
      </w:r>
      <w:r w:rsidRPr="00A563B5">
        <w:rPr>
          <w:rFonts w:ascii="Arial" w:hAnsi="Arial" w:cs="Arial"/>
        </w:rPr>
        <w:t xml:space="preserve"> anticipated to reduce investment costs for the Turbo District Government Plan. </w:t>
      </w:r>
    </w:p>
    <w:p w14:paraId="678F5434" w14:textId="21B9F59A" w:rsidR="00BE5DB6" w:rsidRDefault="00BE5DB6" w:rsidP="00871B32">
      <w:pPr>
        <w:spacing w:after="0" w:line="276" w:lineRule="auto"/>
        <w:jc w:val="both"/>
        <w:rPr>
          <w:rFonts w:ascii="Arial" w:hAnsi="Arial" w:cs="Arial"/>
          <w:szCs w:val="20"/>
        </w:rPr>
      </w:pPr>
      <w:r>
        <w:rPr>
          <w:rFonts w:ascii="Arial" w:hAnsi="Arial" w:cs="Arial"/>
          <w:szCs w:val="20"/>
        </w:rPr>
        <w:tab/>
        <w:t xml:space="preserve">The intervention will be based on existing guidelines for psychosocial interventions, such as Self-help Plus </w:t>
      </w:r>
      <w:r w:rsidR="00B55462">
        <w:rPr>
          <w:rFonts w:ascii="Arial" w:hAnsi="Arial" w:cs="Arial"/>
          <w:szCs w:val="20"/>
        </w:rPr>
        <w:t>[20]</w:t>
      </w:r>
      <w:r>
        <w:rPr>
          <w:rFonts w:ascii="Arial" w:hAnsi="Arial" w:cs="Arial"/>
          <w:szCs w:val="20"/>
        </w:rPr>
        <w:t xml:space="preserve"> or World Health Organisation’s Mental Health Gap Action programme (</w:t>
      </w:r>
      <w:proofErr w:type="spellStart"/>
      <w:r>
        <w:rPr>
          <w:rFonts w:ascii="Arial" w:hAnsi="Arial" w:cs="Arial"/>
          <w:szCs w:val="20"/>
        </w:rPr>
        <w:t>mhGAP</w:t>
      </w:r>
      <w:proofErr w:type="spellEnd"/>
      <w:r>
        <w:rPr>
          <w:rFonts w:ascii="Arial" w:hAnsi="Arial" w:cs="Arial"/>
          <w:szCs w:val="20"/>
        </w:rPr>
        <w:t xml:space="preserve">) Intervention Guide </w:t>
      </w:r>
      <w:r w:rsidR="00B55462">
        <w:rPr>
          <w:rFonts w:ascii="Arial" w:hAnsi="Arial" w:cs="Arial"/>
          <w:szCs w:val="20"/>
        </w:rPr>
        <w:t>[13]</w:t>
      </w:r>
      <w:r>
        <w:rPr>
          <w:rFonts w:ascii="Arial" w:hAnsi="Arial" w:cs="Arial"/>
          <w:szCs w:val="20"/>
        </w:rPr>
        <w:t xml:space="preserve">. The precise approach and theoretical </w:t>
      </w:r>
      <w:r>
        <w:rPr>
          <w:rFonts w:ascii="Arial" w:hAnsi="Arial" w:cs="Arial"/>
          <w:szCs w:val="20"/>
        </w:rPr>
        <w:lastRenderedPageBreak/>
        <w:t>framework will emerge based on the findings from Part I and Part II, including the co-production of the intervention with relevant stakeholders in Colombia. Findings from Part I and II will also help in identifying the individual components of the intervention</w:t>
      </w:r>
      <w:r w:rsidR="00344037">
        <w:rPr>
          <w:rFonts w:ascii="Arial" w:hAnsi="Arial" w:cs="Arial"/>
          <w:szCs w:val="20"/>
        </w:rPr>
        <w:t>, to also overcome previously experiences barriers in accessing mental health support. This is also the case for the delivery of the intervention, as this may either be delivered individually or in a group setting, all to be decided during co-production. Thus, this psychosocial intervention is very strongly co-produced, ensuring that the needs of older people who are the target of the intervention, as well as their local contexts, are fully taken into consideration to ensure the best possible and suitable intervention for this population.</w:t>
      </w:r>
    </w:p>
    <w:p w14:paraId="5BB0B634" w14:textId="4D766ADB" w:rsidR="00674555" w:rsidRPr="00674555" w:rsidRDefault="00442C7E" w:rsidP="00871B32">
      <w:pPr>
        <w:spacing w:line="276" w:lineRule="auto"/>
        <w:ind w:firstLine="720"/>
        <w:jc w:val="both"/>
        <w:rPr>
          <w:rFonts w:ascii="Arial" w:hAnsi="Arial" w:cs="Arial"/>
          <w:szCs w:val="20"/>
        </w:rPr>
      </w:pPr>
      <w:r>
        <w:rPr>
          <w:rFonts w:ascii="Arial" w:hAnsi="Arial" w:cs="Arial"/>
          <w:szCs w:val="20"/>
        </w:rPr>
        <w:t xml:space="preserve">The effectiveness of the intervention will be evaluated using a mixed-methods approach. </w:t>
      </w:r>
      <w:r w:rsidR="00CB4D42">
        <w:rPr>
          <w:rFonts w:ascii="Arial" w:hAnsi="Arial" w:cs="Arial"/>
          <w:szCs w:val="20"/>
        </w:rPr>
        <w:t xml:space="preserve">We will conduct </w:t>
      </w:r>
      <w:r w:rsidR="008E7ECE">
        <w:rPr>
          <w:rFonts w:ascii="Arial" w:hAnsi="Arial" w:cs="Arial"/>
          <w:szCs w:val="20"/>
        </w:rPr>
        <w:t>15</w:t>
      </w:r>
      <w:r w:rsidR="00CB4D42">
        <w:rPr>
          <w:rFonts w:ascii="Arial" w:hAnsi="Arial" w:cs="Arial"/>
          <w:szCs w:val="20"/>
        </w:rPr>
        <w:t xml:space="preserve"> qualitative semi-structured interviews participants and 10 interviews with community leaders and organisations who have been involved in the set up and delivery of the intervention. We will also quantitatively explore the intervention’s efficacy by collecting baseline and follow-up data </w:t>
      </w:r>
      <w:r w:rsidR="008E7ECE">
        <w:rPr>
          <w:rFonts w:ascii="Arial" w:hAnsi="Arial" w:cs="Arial"/>
          <w:szCs w:val="20"/>
        </w:rPr>
        <w:t>after 4 months and 12 months,</w:t>
      </w:r>
      <w:r w:rsidR="00CB4D42">
        <w:rPr>
          <w:rFonts w:ascii="Arial" w:hAnsi="Arial" w:cs="Arial"/>
          <w:szCs w:val="20"/>
        </w:rPr>
        <w:t xml:space="preserve"> with the survey described in Part I.</w:t>
      </w:r>
    </w:p>
    <w:p w14:paraId="254ACE32" w14:textId="77777777" w:rsidR="001A3D72" w:rsidRDefault="001A3D72" w:rsidP="00871B32">
      <w:pPr>
        <w:spacing w:after="0" w:line="276" w:lineRule="auto"/>
        <w:rPr>
          <w:rFonts w:ascii="Arial" w:hAnsi="Arial" w:cs="Arial"/>
          <w:b/>
        </w:rPr>
      </w:pPr>
      <w:r>
        <w:rPr>
          <w:rFonts w:ascii="Arial" w:hAnsi="Arial" w:cs="Arial"/>
          <w:b/>
        </w:rPr>
        <w:t>Co-production and public involvement</w:t>
      </w:r>
    </w:p>
    <w:p w14:paraId="6BEC4154" w14:textId="2D60613A" w:rsidR="00571028" w:rsidRDefault="00F7661C" w:rsidP="00871B32">
      <w:pPr>
        <w:spacing w:after="0" w:line="276" w:lineRule="auto"/>
        <w:jc w:val="both"/>
        <w:rPr>
          <w:rFonts w:ascii="Arial" w:hAnsi="Arial" w:cs="Arial"/>
          <w:szCs w:val="20"/>
        </w:rPr>
      </w:pPr>
      <w:r>
        <w:rPr>
          <w:rFonts w:ascii="Arial" w:hAnsi="Arial" w:cs="Arial"/>
          <w:szCs w:val="20"/>
        </w:rPr>
        <w:t xml:space="preserve">This project has been conceptualised with members of the public, and is involving older adults </w:t>
      </w:r>
      <w:r w:rsidR="009F3CA3">
        <w:rPr>
          <w:rFonts w:ascii="Arial" w:hAnsi="Arial" w:cs="Arial"/>
          <w:szCs w:val="20"/>
        </w:rPr>
        <w:t xml:space="preserve">or those caring/having cared for an elderly person </w:t>
      </w:r>
      <w:r>
        <w:rPr>
          <w:rFonts w:ascii="Arial" w:hAnsi="Arial" w:cs="Arial"/>
          <w:szCs w:val="20"/>
        </w:rPr>
        <w:t>in both the UK and Colombia, as well as Colombian community leaders and organisations throughout the project. In particular, t</w:t>
      </w:r>
      <w:r w:rsidR="00674555" w:rsidRPr="001D7E03">
        <w:rPr>
          <w:rFonts w:ascii="Arial" w:hAnsi="Arial" w:cs="Arial"/>
          <w:szCs w:val="20"/>
        </w:rPr>
        <w:t xml:space="preserve">he research team has held detailed consultations with the administration of the municipality of Turbo, specifically with the Ministry of Health, and </w:t>
      </w:r>
      <w:r>
        <w:rPr>
          <w:rFonts w:ascii="Arial" w:hAnsi="Arial" w:cs="Arial"/>
          <w:szCs w:val="20"/>
        </w:rPr>
        <w:t xml:space="preserve">the </w:t>
      </w:r>
      <w:r w:rsidR="00674555" w:rsidRPr="001D7E03">
        <w:rPr>
          <w:rFonts w:ascii="Arial" w:hAnsi="Arial" w:cs="Arial"/>
          <w:szCs w:val="20"/>
        </w:rPr>
        <w:t xml:space="preserve">Mayor’s office who </w:t>
      </w:r>
      <w:r>
        <w:rPr>
          <w:rFonts w:ascii="Arial" w:hAnsi="Arial" w:cs="Arial"/>
          <w:szCs w:val="20"/>
        </w:rPr>
        <w:t>is</w:t>
      </w:r>
      <w:r w:rsidR="00674555" w:rsidRPr="001D7E03">
        <w:rPr>
          <w:rFonts w:ascii="Arial" w:hAnsi="Arial" w:cs="Arial"/>
          <w:szCs w:val="20"/>
        </w:rPr>
        <w:t xml:space="preserve"> participat</w:t>
      </w:r>
      <w:r>
        <w:rPr>
          <w:rFonts w:ascii="Arial" w:hAnsi="Arial" w:cs="Arial"/>
          <w:szCs w:val="20"/>
        </w:rPr>
        <w:t>ing</w:t>
      </w:r>
      <w:r w:rsidR="00674555" w:rsidRPr="001D7E03">
        <w:rPr>
          <w:rFonts w:ascii="Arial" w:hAnsi="Arial" w:cs="Arial"/>
          <w:szCs w:val="20"/>
        </w:rPr>
        <w:t xml:space="preserve"> directly in the project</w:t>
      </w:r>
      <w:r w:rsidR="003B1600">
        <w:rPr>
          <w:rFonts w:ascii="Arial" w:hAnsi="Arial" w:cs="Arial"/>
          <w:szCs w:val="20"/>
        </w:rPr>
        <w:t xml:space="preserve"> by</w:t>
      </w:r>
      <w:r w:rsidR="00523752">
        <w:rPr>
          <w:rFonts w:ascii="Arial" w:hAnsi="Arial" w:cs="Arial"/>
          <w:szCs w:val="20"/>
        </w:rPr>
        <w:t xml:space="preserve"> the </w:t>
      </w:r>
      <w:r w:rsidR="00523752" w:rsidRPr="00523752">
        <w:rPr>
          <w:rFonts w:ascii="Arial" w:hAnsi="Arial" w:cs="Arial"/>
        </w:rPr>
        <w:t>District Secretary for Health, Protection and Social Welfare and the District's Elderly Program</w:t>
      </w:r>
      <w:r w:rsidR="00674555" w:rsidRPr="00523752">
        <w:rPr>
          <w:rFonts w:ascii="Arial" w:hAnsi="Arial" w:cs="Arial"/>
          <w:szCs w:val="20"/>
        </w:rPr>
        <w:t>.</w:t>
      </w:r>
      <w:r w:rsidR="00674555" w:rsidRPr="001D7E03">
        <w:rPr>
          <w:rFonts w:ascii="Arial" w:hAnsi="Arial" w:cs="Arial"/>
          <w:szCs w:val="20"/>
        </w:rPr>
        <w:t xml:space="preserve"> Older adults </w:t>
      </w:r>
      <w:r>
        <w:rPr>
          <w:rFonts w:ascii="Arial" w:hAnsi="Arial" w:cs="Arial"/>
          <w:szCs w:val="20"/>
        </w:rPr>
        <w:t>are</w:t>
      </w:r>
      <w:r w:rsidR="00674555" w:rsidRPr="001D7E03">
        <w:rPr>
          <w:rFonts w:ascii="Arial" w:hAnsi="Arial" w:cs="Arial"/>
          <w:szCs w:val="20"/>
        </w:rPr>
        <w:t xml:space="preserve"> involved in all aspects of this study as public advisers and experts by experience. </w:t>
      </w:r>
      <w:r>
        <w:rPr>
          <w:rFonts w:ascii="Arial" w:hAnsi="Arial" w:cs="Arial"/>
          <w:szCs w:val="20"/>
        </w:rPr>
        <w:t>W</w:t>
      </w:r>
      <w:r w:rsidR="00674555" w:rsidRPr="001D7E03">
        <w:rPr>
          <w:rFonts w:ascii="Arial" w:hAnsi="Arial" w:cs="Arial"/>
          <w:szCs w:val="20"/>
        </w:rPr>
        <w:t xml:space="preserve">e have two older adult public advisers in Colombia, and </w:t>
      </w:r>
      <w:r>
        <w:rPr>
          <w:rFonts w:ascii="Arial" w:hAnsi="Arial" w:cs="Arial"/>
          <w:szCs w:val="20"/>
        </w:rPr>
        <w:t>two</w:t>
      </w:r>
      <w:r w:rsidR="00674555" w:rsidRPr="001D7E03">
        <w:rPr>
          <w:rFonts w:ascii="Arial" w:hAnsi="Arial" w:cs="Arial"/>
          <w:szCs w:val="20"/>
        </w:rPr>
        <w:t xml:space="preserve"> in the UK to be part of our formal project team. In addition, we have two local government representatives from the Turbo region </w:t>
      </w:r>
      <w:r>
        <w:rPr>
          <w:rFonts w:ascii="Arial" w:hAnsi="Arial" w:cs="Arial"/>
          <w:szCs w:val="20"/>
        </w:rPr>
        <w:t>as</w:t>
      </w:r>
      <w:r w:rsidR="00674555" w:rsidRPr="001D7E03">
        <w:rPr>
          <w:rFonts w:ascii="Arial" w:hAnsi="Arial" w:cs="Arial"/>
          <w:szCs w:val="20"/>
        </w:rPr>
        <w:t xml:space="preserve"> professional advisers on the project. Public advisers contribute to all aspects of this project, from designing study documents and designing the intervention, to interpreting findings, reading through study documents, and helping with the dissemination of the findings. Public advisers </w:t>
      </w:r>
      <w:r w:rsidR="00571028">
        <w:rPr>
          <w:rFonts w:ascii="Arial" w:hAnsi="Arial" w:cs="Arial"/>
          <w:szCs w:val="20"/>
        </w:rPr>
        <w:t>are</w:t>
      </w:r>
      <w:r w:rsidR="00674555" w:rsidRPr="001D7E03">
        <w:rPr>
          <w:rFonts w:ascii="Arial" w:hAnsi="Arial" w:cs="Arial"/>
          <w:szCs w:val="20"/>
        </w:rPr>
        <w:t xml:space="preserve"> reimbursed for each meeting and activity they have carried out, and get their travel expenses paid for. </w:t>
      </w:r>
    </w:p>
    <w:p w14:paraId="27E5C9F9" w14:textId="0E1D1AA2" w:rsidR="00674555" w:rsidRPr="001D7E03" w:rsidRDefault="001F6CAA" w:rsidP="00871B32">
      <w:pPr>
        <w:spacing w:after="0" w:line="276" w:lineRule="auto"/>
        <w:jc w:val="both"/>
        <w:rPr>
          <w:rFonts w:ascii="Arial" w:hAnsi="Arial" w:cs="Arial"/>
          <w:szCs w:val="20"/>
        </w:rPr>
      </w:pPr>
      <w:r>
        <w:rPr>
          <w:rFonts w:ascii="Arial" w:hAnsi="Arial" w:cs="Arial"/>
          <w:szCs w:val="20"/>
        </w:rPr>
        <w:tab/>
      </w:r>
      <w:r w:rsidR="00674555" w:rsidRPr="001D7E03">
        <w:rPr>
          <w:rFonts w:ascii="Arial" w:hAnsi="Arial" w:cs="Arial"/>
          <w:szCs w:val="20"/>
        </w:rPr>
        <w:t xml:space="preserve">The group will comprise of between </w:t>
      </w:r>
      <w:r w:rsidR="00050A8E">
        <w:rPr>
          <w:rFonts w:ascii="Arial" w:hAnsi="Arial" w:cs="Arial"/>
          <w:szCs w:val="20"/>
        </w:rPr>
        <w:t>five</w:t>
      </w:r>
      <w:r w:rsidR="00674555" w:rsidRPr="001D7E03">
        <w:rPr>
          <w:rFonts w:ascii="Arial" w:hAnsi="Arial" w:cs="Arial"/>
          <w:szCs w:val="20"/>
        </w:rPr>
        <w:t xml:space="preserve"> and </w:t>
      </w:r>
      <w:r w:rsidR="00050A8E">
        <w:rPr>
          <w:rFonts w:ascii="Arial" w:hAnsi="Arial" w:cs="Arial"/>
          <w:szCs w:val="20"/>
        </w:rPr>
        <w:t>eight</w:t>
      </w:r>
      <w:r w:rsidR="00674555" w:rsidRPr="001D7E03">
        <w:rPr>
          <w:rFonts w:ascii="Arial" w:hAnsi="Arial" w:cs="Arial"/>
          <w:szCs w:val="20"/>
        </w:rPr>
        <w:t xml:space="preserve"> older adults from various socio-economic backgrounds, and will help shape the study and interpret its findings by providing different real-life experiences of stressful live events. For each meeting, participants will receive a cash reimbursement and their travel expenses reimbursed. </w:t>
      </w:r>
    </w:p>
    <w:p w14:paraId="35821047" w14:textId="0348EDBB" w:rsidR="00546729" w:rsidRPr="00571028" w:rsidRDefault="00571028" w:rsidP="00871B32">
      <w:pPr>
        <w:spacing w:line="276" w:lineRule="auto"/>
        <w:ind w:firstLine="720"/>
        <w:jc w:val="both"/>
        <w:rPr>
          <w:rFonts w:ascii="Arial" w:hAnsi="Arial" w:cs="Arial"/>
        </w:rPr>
      </w:pPr>
      <w:r w:rsidRPr="00571028">
        <w:rPr>
          <w:rFonts w:ascii="Arial" w:hAnsi="Arial" w:cs="Arial"/>
        </w:rPr>
        <w:t xml:space="preserve">An additional element of </w:t>
      </w:r>
      <w:r>
        <w:rPr>
          <w:rFonts w:ascii="Arial" w:hAnsi="Arial" w:cs="Arial"/>
        </w:rPr>
        <w:t>co-production and public involvement involves the development of the intervention, the process of which is outlined in Phase II.</w:t>
      </w:r>
    </w:p>
    <w:p w14:paraId="59B73DD2" w14:textId="77777777" w:rsidR="001A3D72" w:rsidRPr="001A3D72" w:rsidRDefault="001A3D72" w:rsidP="00871B32">
      <w:pPr>
        <w:spacing w:after="0" w:line="276" w:lineRule="auto"/>
        <w:rPr>
          <w:rFonts w:ascii="Arial" w:hAnsi="Arial" w:cs="Arial"/>
          <w:b/>
        </w:rPr>
      </w:pPr>
      <w:r>
        <w:rPr>
          <w:rFonts w:ascii="Arial" w:hAnsi="Arial" w:cs="Arial"/>
          <w:b/>
        </w:rPr>
        <w:t>Cross-cultural knowledge exchange</w:t>
      </w:r>
    </w:p>
    <w:p w14:paraId="18B194D5" w14:textId="4B18BFFD" w:rsidR="006C50BE" w:rsidRDefault="00CB4D42" w:rsidP="00871B32">
      <w:pPr>
        <w:spacing w:line="276" w:lineRule="auto"/>
        <w:jc w:val="both"/>
        <w:rPr>
          <w:rFonts w:ascii="Arial" w:hAnsi="Arial" w:cs="Arial"/>
        </w:rPr>
      </w:pPr>
      <w:r>
        <w:rPr>
          <w:rFonts w:ascii="Arial" w:hAnsi="Arial" w:cs="Arial"/>
        </w:rPr>
        <w:t xml:space="preserve">This study benefits from cross-cultural knowledge exchange and </w:t>
      </w:r>
      <w:r w:rsidR="006C50BE">
        <w:rPr>
          <w:rFonts w:ascii="Arial" w:hAnsi="Arial" w:cs="Arial"/>
        </w:rPr>
        <w:t xml:space="preserve">learning, which strengthens the development of the community-based mental health intervention, as well as builds capacity in both research teams. </w:t>
      </w:r>
      <w:r w:rsidR="001F6CAA" w:rsidRPr="001F6CAA">
        <w:rPr>
          <w:rFonts w:ascii="Arial" w:hAnsi="Arial" w:cs="Arial"/>
        </w:rPr>
        <w:t xml:space="preserve">Some of the data collection </w:t>
      </w:r>
      <w:r w:rsidR="001F6CAA">
        <w:rPr>
          <w:rFonts w:ascii="Arial" w:hAnsi="Arial" w:cs="Arial"/>
        </w:rPr>
        <w:t xml:space="preserve">will be conducted in the UK, and the UK is equally involved in the analysis and dissemination of all research, as is Colombia with all aspects of the study. This not only enables methodological skill transfers between both country teams, but site visits in Colombia will also increase cross-cultural learning and understanding the mental health systems in Colombia. </w:t>
      </w:r>
    </w:p>
    <w:p w14:paraId="0F8A3BE2" w14:textId="77777777" w:rsidR="003D0F86" w:rsidRDefault="003D0F86" w:rsidP="00871B32">
      <w:pPr>
        <w:spacing w:line="276" w:lineRule="auto"/>
        <w:jc w:val="both"/>
        <w:rPr>
          <w:rFonts w:ascii="Arial" w:hAnsi="Arial" w:cs="Arial"/>
        </w:rPr>
      </w:pPr>
    </w:p>
    <w:p w14:paraId="4CE5D424" w14:textId="77777777" w:rsidR="00E16075" w:rsidRDefault="00BD0FA0" w:rsidP="00871B32">
      <w:pPr>
        <w:spacing w:line="276" w:lineRule="auto"/>
        <w:rPr>
          <w:rFonts w:ascii="Arial" w:hAnsi="Arial" w:cs="Arial"/>
          <w:b/>
          <w:sz w:val="24"/>
        </w:rPr>
      </w:pPr>
      <w:r>
        <w:rPr>
          <w:rFonts w:ascii="Arial" w:hAnsi="Arial" w:cs="Arial"/>
          <w:b/>
          <w:sz w:val="24"/>
        </w:rPr>
        <w:lastRenderedPageBreak/>
        <w:t>Discussion</w:t>
      </w:r>
    </w:p>
    <w:p w14:paraId="280834FB" w14:textId="188EE08C" w:rsidR="00BD0FA0" w:rsidRDefault="006C50BE" w:rsidP="00871B32">
      <w:pPr>
        <w:spacing w:after="0" w:line="276" w:lineRule="auto"/>
        <w:jc w:val="both"/>
        <w:rPr>
          <w:rFonts w:ascii="Arial" w:hAnsi="Arial" w:cs="Arial"/>
        </w:rPr>
      </w:pPr>
      <w:r>
        <w:rPr>
          <w:rFonts w:ascii="Arial" w:hAnsi="Arial" w:cs="Arial"/>
        </w:rPr>
        <w:t xml:space="preserve">This study protocol provides a manual for co-producing a community-based mental health intervention for older adults in LMICs, which is grounded in evidence base, cross-cultural knowledge exchange, and in-depth co-production and public involvement. Considering the lack of adequate mental health care in LMICs in general, and in Colombia specifically, yet a great need in the community of this post-conflict country </w:t>
      </w:r>
      <w:r w:rsidR="00B55462">
        <w:rPr>
          <w:rFonts w:ascii="Arial" w:hAnsi="Arial" w:cs="Arial"/>
        </w:rPr>
        <w:t>[5, 10]</w:t>
      </w:r>
      <w:r>
        <w:rPr>
          <w:rFonts w:ascii="Arial" w:hAnsi="Arial" w:cs="Arial"/>
        </w:rPr>
        <w:t xml:space="preserve">, this study will provide a novel solution to addressing the mental health needs of the older population by providing a feasible, easily implementable, and affordable intervention.  </w:t>
      </w:r>
    </w:p>
    <w:p w14:paraId="465ABAE4" w14:textId="5A051B74" w:rsidR="006C50BE" w:rsidRPr="006C50BE" w:rsidRDefault="006C50BE" w:rsidP="00871B32">
      <w:pPr>
        <w:spacing w:line="276" w:lineRule="auto"/>
        <w:jc w:val="both"/>
        <w:rPr>
          <w:rFonts w:ascii="Arial" w:hAnsi="Arial" w:cs="Arial"/>
        </w:rPr>
      </w:pPr>
      <w:r>
        <w:rPr>
          <w:rFonts w:ascii="Arial" w:hAnsi="Arial" w:cs="Arial"/>
        </w:rPr>
        <w:tab/>
        <w:t>Given the established links with community groups in the affected region as well as the support from the Ministry</w:t>
      </w:r>
      <w:r w:rsidR="0036251C">
        <w:rPr>
          <w:rFonts w:ascii="Arial" w:hAnsi="Arial" w:cs="Arial"/>
        </w:rPr>
        <w:t xml:space="preserve"> of Health</w:t>
      </w:r>
      <w:r>
        <w:rPr>
          <w:rFonts w:ascii="Arial" w:hAnsi="Arial" w:cs="Arial"/>
        </w:rPr>
        <w:t xml:space="preserve"> in Colombia, the intervention is likely to be continued subsequently. If effective, the intervention can be rolled out across the country, and with the aid this study protocol, can be adapted and implemented in other LMICs also. There are implications for high-income countries however too. </w:t>
      </w:r>
      <w:r w:rsidR="00194A07">
        <w:rPr>
          <w:rFonts w:ascii="Arial" w:hAnsi="Arial" w:cs="Arial"/>
        </w:rPr>
        <w:t>Northern Ireland for example has been affected by decades of troubles and political unrest</w:t>
      </w:r>
      <w:r w:rsidR="00B55462">
        <w:rPr>
          <w:rFonts w:ascii="Arial" w:hAnsi="Arial" w:cs="Arial"/>
        </w:rPr>
        <w:t xml:space="preserve"> [21]</w:t>
      </w:r>
      <w:r w:rsidR="00194A07">
        <w:rPr>
          <w:rFonts w:ascii="Arial" w:hAnsi="Arial" w:cs="Arial"/>
        </w:rPr>
        <w:t>, whilst the</w:t>
      </w:r>
      <w:r>
        <w:rPr>
          <w:rFonts w:ascii="Arial" w:hAnsi="Arial" w:cs="Arial"/>
        </w:rPr>
        <w:t xml:space="preserve"> North West of England is one of the most disadvantaged regions in the country</w:t>
      </w:r>
      <w:r w:rsidR="00A563B5">
        <w:rPr>
          <w:rFonts w:ascii="Arial" w:hAnsi="Arial" w:cs="Arial"/>
        </w:rPr>
        <w:t xml:space="preserve">, </w:t>
      </w:r>
      <w:r>
        <w:rPr>
          <w:rFonts w:ascii="Arial" w:hAnsi="Arial" w:cs="Arial"/>
        </w:rPr>
        <w:t>with higher mortality rates and reduced access to health and social care services than the rest of the population</w:t>
      </w:r>
      <w:r w:rsidR="00194A07">
        <w:rPr>
          <w:rFonts w:ascii="Arial" w:hAnsi="Arial" w:cs="Arial"/>
        </w:rPr>
        <w:t>, amplified in the current COVID-19 pandemic</w:t>
      </w:r>
      <w:r>
        <w:rPr>
          <w:rFonts w:ascii="Arial" w:hAnsi="Arial" w:cs="Arial"/>
        </w:rPr>
        <w:t xml:space="preserve"> </w:t>
      </w:r>
      <w:r w:rsidR="00B55462">
        <w:rPr>
          <w:rFonts w:ascii="Arial" w:hAnsi="Arial" w:cs="Arial"/>
        </w:rPr>
        <w:t>[2</w:t>
      </w:r>
      <w:r w:rsidR="00A56B6C">
        <w:rPr>
          <w:rFonts w:ascii="Arial" w:hAnsi="Arial" w:cs="Arial"/>
        </w:rPr>
        <w:t>2</w:t>
      </w:r>
      <w:r w:rsidR="00B55462">
        <w:rPr>
          <w:rFonts w:ascii="Arial" w:hAnsi="Arial" w:cs="Arial"/>
        </w:rPr>
        <w:t>]</w:t>
      </w:r>
      <w:r>
        <w:rPr>
          <w:rFonts w:ascii="Arial" w:hAnsi="Arial" w:cs="Arial"/>
        </w:rPr>
        <w:t xml:space="preserve">. Thus, the intervention can also be adapted by utilising the co-production approach from Phase II. This showcases the cross-cultural knowledge exchange and </w:t>
      </w:r>
      <w:r w:rsidR="00325877">
        <w:rPr>
          <w:rFonts w:ascii="Arial" w:hAnsi="Arial" w:cs="Arial"/>
        </w:rPr>
        <w:t xml:space="preserve">the </w:t>
      </w:r>
      <w:r>
        <w:rPr>
          <w:rFonts w:ascii="Arial" w:hAnsi="Arial" w:cs="Arial"/>
        </w:rPr>
        <w:t>findings from this study will have wide implicatio</w:t>
      </w:r>
      <w:r w:rsidR="00F56000">
        <w:rPr>
          <w:rFonts w:ascii="Arial" w:hAnsi="Arial" w:cs="Arial"/>
        </w:rPr>
        <w:t xml:space="preserve">ns that reach beyond regional or country lines. </w:t>
      </w:r>
    </w:p>
    <w:p w14:paraId="3740B469" w14:textId="77777777" w:rsidR="008E7ECE" w:rsidRDefault="008E7ECE" w:rsidP="00871B32">
      <w:pPr>
        <w:spacing w:line="276" w:lineRule="auto"/>
        <w:rPr>
          <w:rFonts w:ascii="Arial" w:hAnsi="Arial" w:cs="Arial"/>
          <w:b/>
          <w:sz w:val="24"/>
        </w:rPr>
      </w:pPr>
    </w:p>
    <w:p w14:paraId="241F38D6" w14:textId="77777777" w:rsidR="008E7ECE" w:rsidRDefault="008E7ECE" w:rsidP="00871B32">
      <w:pPr>
        <w:spacing w:line="276" w:lineRule="auto"/>
        <w:rPr>
          <w:rFonts w:ascii="Arial" w:hAnsi="Arial" w:cs="Arial"/>
          <w:b/>
          <w:sz w:val="24"/>
        </w:rPr>
      </w:pPr>
    </w:p>
    <w:p w14:paraId="512C969C" w14:textId="77777777" w:rsidR="008E7ECE" w:rsidRDefault="008E7ECE" w:rsidP="00871B32">
      <w:pPr>
        <w:spacing w:line="276" w:lineRule="auto"/>
        <w:rPr>
          <w:rFonts w:ascii="Arial" w:hAnsi="Arial" w:cs="Arial"/>
          <w:b/>
          <w:sz w:val="24"/>
        </w:rPr>
      </w:pPr>
    </w:p>
    <w:p w14:paraId="68ADEADF" w14:textId="77777777" w:rsidR="008E7ECE" w:rsidRDefault="008E7ECE" w:rsidP="00871B32">
      <w:pPr>
        <w:spacing w:line="276" w:lineRule="auto"/>
        <w:rPr>
          <w:rFonts w:ascii="Arial" w:hAnsi="Arial" w:cs="Arial"/>
          <w:b/>
          <w:sz w:val="24"/>
        </w:rPr>
      </w:pPr>
    </w:p>
    <w:p w14:paraId="09371EC5" w14:textId="77777777" w:rsidR="008E7ECE" w:rsidRDefault="008E7ECE" w:rsidP="00871B32">
      <w:pPr>
        <w:spacing w:line="276" w:lineRule="auto"/>
        <w:rPr>
          <w:rFonts w:ascii="Arial" w:hAnsi="Arial" w:cs="Arial"/>
          <w:b/>
          <w:sz w:val="24"/>
        </w:rPr>
      </w:pPr>
    </w:p>
    <w:p w14:paraId="0F58A2E0" w14:textId="77777777" w:rsidR="008E7ECE" w:rsidRDefault="008E7ECE" w:rsidP="00871B32">
      <w:pPr>
        <w:spacing w:line="276" w:lineRule="auto"/>
        <w:rPr>
          <w:rFonts w:ascii="Arial" w:hAnsi="Arial" w:cs="Arial"/>
          <w:b/>
          <w:sz w:val="24"/>
        </w:rPr>
      </w:pPr>
    </w:p>
    <w:p w14:paraId="348D1420" w14:textId="77777777" w:rsidR="008E7ECE" w:rsidRDefault="008E7ECE" w:rsidP="00871B32">
      <w:pPr>
        <w:spacing w:line="276" w:lineRule="auto"/>
        <w:rPr>
          <w:rFonts w:ascii="Arial" w:hAnsi="Arial" w:cs="Arial"/>
          <w:b/>
          <w:sz w:val="24"/>
        </w:rPr>
      </w:pPr>
    </w:p>
    <w:p w14:paraId="6412DCF9" w14:textId="77777777" w:rsidR="008E7ECE" w:rsidRDefault="008E7ECE" w:rsidP="00871B32">
      <w:pPr>
        <w:spacing w:line="276" w:lineRule="auto"/>
        <w:rPr>
          <w:rFonts w:ascii="Arial" w:hAnsi="Arial" w:cs="Arial"/>
          <w:b/>
          <w:sz w:val="24"/>
        </w:rPr>
      </w:pPr>
    </w:p>
    <w:p w14:paraId="12BF682A" w14:textId="77777777" w:rsidR="008E7ECE" w:rsidRDefault="008E7ECE" w:rsidP="00871B32">
      <w:pPr>
        <w:spacing w:line="276" w:lineRule="auto"/>
        <w:rPr>
          <w:rFonts w:ascii="Arial" w:hAnsi="Arial" w:cs="Arial"/>
          <w:b/>
          <w:sz w:val="24"/>
        </w:rPr>
      </w:pPr>
    </w:p>
    <w:p w14:paraId="6163FC85" w14:textId="10FB2462" w:rsidR="008E7ECE" w:rsidRDefault="008E7ECE" w:rsidP="00871B32">
      <w:pPr>
        <w:spacing w:line="276" w:lineRule="auto"/>
        <w:rPr>
          <w:rFonts w:ascii="Arial" w:hAnsi="Arial" w:cs="Arial"/>
          <w:b/>
          <w:sz w:val="24"/>
        </w:rPr>
      </w:pPr>
    </w:p>
    <w:p w14:paraId="0DAF8504" w14:textId="218EB3E3" w:rsidR="00A56B6C" w:rsidRDefault="00A56B6C" w:rsidP="00871B32">
      <w:pPr>
        <w:spacing w:line="276" w:lineRule="auto"/>
        <w:rPr>
          <w:rFonts w:ascii="Arial" w:hAnsi="Arial" w:cs="Arial"/>
          <w:b/>
          <w:sz w:val="24"/>
        </w:rPr>
      </w:pPr>
    </w:p>
    <w:p w14:paraId="7A97BF3D" w14:textId="2A9074B5" w:rsidR="00A56B6C" w:rsidRDefault="00A56B6C" w:rsidP="00871B32">
      <w:pPr>
        <w:spacing w:line="276" w:lineRule="auto"/>
        <w:rPr>
          <w:rFonts w:ascii="Arial" w:hAnsi="Arial" w:cs="Arial"/>
          <w:b/>
          <w:sz w:val="24"/>
        </w:rPr>
      </w:pPr>
    </w:p>
    <w:p w14:paraId="02DA0CD0" w14:textId="454FFF70" w:rsidR="00A56B6C" w:rsidRDefault="00A56B6C" w:rsidP="00871B32">
      <w:pPr>
        <w:spacing w:line="276" w:lineRule="auto"/>
        <w:rPr>
          <w:rFonts w:ascii="Arial" w:hAnsi="Arial" w:cs="Arial"/>
          <w:b/>
          <w:sz w:val="24"/>
        </w:rPr>
      </w:pPr>
    </w:p>
    <w:p w14:paraId="29073352" w14:textId="14489D25" w:rsidR="00312FF3" w:rsidRDefault="00312FF3" w:rsidP="00871B32">
      <w:pPr>
        <w:spacing w:line="276" w:lineRule="auto"/>
        <w:rPr>
          <w:rFonts w:ascii="Arial" w:hAnsi="Arial" w:cs="Arial"/>
          <w:b/>
          <w:sz w:val="24"/>
        </w:rPr>
      </w:pPr>
    </w:p>
    <w:p w14:paraId="40C14B70" w14:textId="5277EDF7" w:rsidR="00312FF3" w:rsidRDefault="00312FF3" w:rsidP="00871B32">
      <w:pPr>
        <w:spacing w:line="276" w:lineRule="auto"/>
        <w:rPr>
          <w:rFonts w:ascii="Arial" w:hAnsi="Arial" w:cs="Arial"/>
          <w:b/>
          <w:sz w:val="24"/>
        </w:rPr>
      </w:pPr>
    </w:p>
    <w:p w14:paraId="5DF0F43F" w14:textId="7FD6F4B7" w:rsidR="00312FF3" w:rsidRDefault="00312FF3" w:rsidP="00871B32">
      <w:pPr>
        <w:spacing w:line="276" w:lineRule="auto"/>
        <w:rPr>
          <w:rFonts w:ascii="Arial" w:hAnsi="Arial" w:cs="Arial"/>
          <w:b/>
          <w:sz w:val="24"/>
        </w:rPr>
      </w:pPr>
    </w:p>
    <w:p w14:paraId="536AC87C" w14:textId="23F468F3" w:rsidR="008E7ECE" w:rsidRDefault="00766919" w:rsidP="00871B32">
      <w:pPr>
        <w:spacing w:line="276" w:lineRule="auto"/>
        <w:rPr>
          <w:rFonts w:ascii="Arial" w:hAnsi="Arial" w:cs="Arial"/>
          <w:b/>
          <w:sz w:val="24"/>
        </w:rPr>
      </w:pPr>
      <w:r>
        <w:rPr>
          <w:rFonts w:ascii="Arial" w:hAnsi="Arial" w:cs="Arial"/>
          <w:b/>
          <w:sz w:val="24"/>
        </w:rPr>
        <w:lastRenderedPageBreak/>
        <w:t>Abbreviations</w:t>
      </w:r>
    </w:p>
    <w:p w14:paraId="726AF88F" w14:textId="381674B1" w:rsidR="00766919" w:rsidRPr="00766919" w:rsidRDefault="00766919" w:rsidP="00871B32">
      <w:pPr>
        <w:spacing w:line="276" w:lineRule="auto"/>
        <w:rPr>
          <w:rFonts w:ascii="Arial" w:hAnsi="Arial" w:cs="Arial"/>
        </w:rPr>
      </w:pPr>
      <w:r w:rsidRPr="00766919">
        <w:rPr>
          <w:rFonts w:ascii="Arial" w:hAnsi="Arial" w:cs="Arial"/>
        </w:rPr>
        <w:t>LMICs – Lower- and middle-income countries</w:t>
      </w:r>
    </w:p>
    <w:p w14:paraId="2FEDABCA" w14:textId="77777777" w:rsidR="008E7ECE" w:rsidRDefault="008E7ECE" w:rsidP="00871B32">
      <w:pPr>
        <w:spacing w:line="276" w:lineRule="auto"/>
        <w:rPr>
          <w:rFonts w:ascii="Arial" w:hAnsi="Arial" w:cs="Arial"/>
          <w:b/>
          <w:sz w:val="24"/>
        </w:rPr>
      </w:pPr>
    </w:p>
    <w:p w14:paraId="422DE6B2" w14:textId="4E173306" w:rsidR="00BB1179" w:rsidRDefault="00BB1179" w:rsidP="00871B32">
      <w:pPr>
        <w:spacing w:line="276" w:lineRule="auto"/>
        <w:rPr>
          <w:rFonts w:ascii="Arial" w:hAnsi="Arial" w:cs="Arial"/>
          <w:b/>
          <w:sz w:val="24"/>
        </w:rPr>
      </w:pPr>
      <w:r>
        <w:rPr>
          <w:rFonts w:ascii="Arial" w:hAnsi="Arial" w:cs="Arial"/>
          <w:b/>
          <w:sz w:val="24"/>
        </w:rPr>
        <w:t>DECLARATIONS</w:t>
      </w:r>
    </w:p>
    <w:p w14:paraId="6B0D5E65" w14:textId="638F8FD9" w:rsidR="00BB1179" w:rsidRPr="003A146C" w:rsidRDefault="00BB1179" w:rsidP="00BB1179">
      <w:pPr>
        <w:spacing w:after="0" w:line="276" w:lineRule="auto"/>
        <w:rPr>
          <w:rFonts w:ascii="Arial" w:hAnsi="Arial" w:cs="Arial"/>
          <w:b/>
        </w:rPr>
      </w:pPr>
      <w:r w:rsidRPr="003A146C">
        <w:rPr>
          <w:rFonts w:ascii="Arial" w:hAnsi="Arial" w:cs="Arial"/>
          <w:b/>
        </w:rPr>
        <w:t>Ethics approval and consent to participate</w:t>
      </w:r>
    </w:p>
    <w:p w14:paraId="4AD55D69" w14:textId="3E606D18" w:rsidR="00BB1179" w:rsidRPr="003A146C" w:rsidRDefault="00CA3A79" w:rsidP="00CA3A79">
      <w:pPr>
        <w:spacing w:line="276" w:lineRule="auto"/>
        <w:jc w:val="both"/>
        <w:rPr>
          <w:rFonts w:ascii="Arial" w:hAnsi="Arial" w:cs="Arial"/>
        </w:rPr>
      </w:pPr>
      <w:r>
        <w:rPr>
          <w:rFonts w:ascii="Arial" w:hAnsi="Arial" w:cs="Arial"/>
        </w:rPr>
        <w:t xml:space="preserve">Only applicable for some components of this project. Where data will be collected, ethical approval will be obtained and verbal or written informed consent will be obtained from participants prior to participation, depending on remote or face-to-face data collection. One component has already received ethical approval from the </w:t>
      </w:r>
      <w:r w:rsidR="00D65B3A">
        <w:rPr>
          <w:rFonts w:ascii="Arial" w:hAnsi="Arial" w:cs="Arial"/>
        </w:rPr>
        <w:t>U</w:t>
      </w:r>
      <w:r>
        <w:rPr>
          <w:rFonts w:ascii="Arial" w:hAnsi="Arial" w:cs="Arial"/>
        </w:rPr>
        <w:t xml:space="preserve">niversity of Liverpool [Ref 10216] and involves remote data collection, thus remote verbal informed consent. </w:t>
      </w:r>
      <w:r w:rsidR="00D65B3A">
        <w:rPr>
          <w:rFonts w:ascii="Arial" w:hAnsi="Arial" w:cs="Arial"/>
        </w:rPr>
        <w:t>The Colombian data collection components have received ethical approval from the National Faculty of Public Health at the University of Antioquia [Session 244].</w:t>
      </w:r>
    </w:p>
    <w:p w14:paraId="2B1F8CE1" w14:textId="5FA8C7BA" w:rsidR="00BB1179" w:rsidRPr="003A146C" w:rsidRDefault="00BB1179" w:rsidP="00BB1179">
      <w:pPr>
        <w:spacing w:after="0" w:line="276" w:lineRule="auto"/>
        <w:rPr>
          <w:rFonts w:ascii="Arial" w:hAnsi="Arial" w:cs="Arial"/>
          <w:b/>
        </w:rPr>
      </w:pPr>
      <w:r w:rsidRPr="003A146C">
        <w:rPr>
          <w:rFonts w:ascii="Arial" w:hAnsi="Arial" w:cs="Arial"/>
          <w:b/>
        </w:rPr>
        <w:t>Consent for publication</w:t>
      </w:r>
    </w:p>
    <w:p w14:paraId="437A9F60" w14:textId="77777777" w:rsidR="00BB1179" w:rsidRPr="003A146C" w:rsidRDefault="00BB1179" w:rsidP="00BB1179">
      <w:pPr>
        <w:spacing w:line="276" w:lineRule="auto"/>
        <w:rPr>
          <w:rFonts w:ascii="Arial" w:hAnsi="Arial" w:cs="Arial"/>
        </w:rPr>
      </w:pPr>
      <w:r w:rsidRPr="003A146C">
        <w:rPr>
          <w:rFonts w:ascii="Arial" w:hAnsi="Arial" w:cs="Arial"/>
        </w:rPr>
        <w:t>Not applicable.</w:t>
      </w:r>
    </w:p>
    <w:p w14:paraId="35717809" w14:textId="2685218C" w:rsidR="00BB1179" w:rsidRPr="003A146C" w:rsidRDefault="00BB1179" w:rsidP="00BB1179">
      <w:pPr>
        <w:spacing w:after="0" w:line="276" w:lineRule="auto"/>
        <w:rPr>
          <w:rFonts w:ascii="Arial" w:hAnsi="Arial" w:cs="Arial"/>
          <w:b/>
        </w:rPr>
      </w:pPr>
      <w:r w:rsidRPr="003A146C">
        <w:rPr>
          <w:rFonts w:ascii="Arial" w:hAnsi="Arial" w:cs="Arial"/>
          <w:b/>
        </w:rPr>
        <w:t>Availability of data and materials</w:t>
      </w:r>
    </w:p>
    <w:p w14:paraId="4862B41B" w14:textId="66D9F64B" w:rsidR="00BB1179" w:rsidRPr="003A146C" w:rsidRDefault="00BB1179" w:rsidP="00871B32">
      <w:pPr>
        <w:spacing w:line="276" w:lineRule="auto"/>
        <w:rPr>
          <w:rFonts w:ascii="Arial" w:hAnsi="Arial" w:cs="Arial"/>
        </w:rPr>
      </w:pPr>
      <w:r w:rsidRPr="003A146C">
        <w:rPr>
          <w:rFonts w:ascii="Arial" w:hAnsi="Arial" w:cs="Arial"/>
        </w:rPr>
        <w:t>Not applicable.</w:t>
      </w:r>
    </w:p>
    <w:p w14:paraId="6603E477" w14:textId="11A7BA7E" w:rsidR="00A734A3" w:rsidRPr="003A146C" w:rsidRDefault="00BB1179" w:rsidP="00BB1179">
      <w:pPr>
        <w:spacing w:after="0" w:line="276" w:lineRule="auto"/>
        <w:rPr>
          <w:rFonts w:ascii="Arial" w:hAnsi="Arial" w:cs="Arial"/>
          <w:b/>
        </w:rPr>
      </w:pPr>
      <w:r w:rsidRPr="003A146C">
        <w:rPr>
          <w:rFonts w:ascii="Arial" w:hAnsi="Arial" w:cs="Arial"/>
          <w:b/>
        </w:rPr>
        <w:t>Competing</w:t>
      </w:r>
      <w:r w:rsidR="000E3FFF" w:rsidRPr="003A146C">
        <w:rPr>
          <w:rFonts w:ascii="Arial" w:hAnsi="Arial" w:cs="Arial"/>
          <w:b/>
        </w:rPr>
        <w:t xml:space="preserve"> interest</w:t>
      </w:r>
    </w:p>
    <w:p w14:paraId="6708361B" w14:textId="2B75062A" w:rsidR="00D7045B" w:rsidRPr="003A146C" w:rsidRDefault="00944BC9" w:rsidP="00944BC9">
      <w:pPr>
        <w:spacing w:line="276" w:lineRule="auto"/>
        <w:jc w:val="both"/>
        <w:rPr>
          <w:rFonts w:ascii="Arial" w:hAnsi="Arial" w:cs="Arial"/>
        </w:rPr>
      </w:pPr>
      <w:r>
        <w:rPr>
          <w:rFonts w:ascii="Arial" w:hAnsi="Arial" w:cs="Arial"/>
        </w:rPr>
        <w:t>This study has been externally funded, and therefore peer reviewed, by the ESRC and the Newton Fund.</w:t>
      </w:r>
      <w:r w:rsidR="00766919">
        <w:rPr>
          <w:rFonts w:ascii="Arial" w:hAnsi="Arial" w:cs="Arial"/>
        </w:rPr>
        <w:t xml:space="preserve"> The first author (CG) is Guest Editor of the submitted special issue of the journal, entitled ‘Health services and systems in fragile and conflict-affected </w:t>
      </w:r>
      <w:proofErr w:type="gramStart"/>
      <w:r w:rsidR="00766919">
        <w:rPr>
          <w:rFonts w:ascii="Arial" w:hAnsi="Arial" w:cs="Arial"/>
        </w:rPr>
        <w:t>regions’</w:t>
      </w:r>
      <w:proofErr w:type="gramEnd"/>
      <w:r w:rsidR="00766919">
        <w:rPr>
          <w:rFonts w:ascii="Arial" w:hAnsi="Arial" w:cs="Arial"/>
        </w:rPr>
        <w:t>.</w:t>
      </w:r>
      <w:r w:rsidR="00D7045B">
        <w:rPr>
          <w:rFonts w:ascii="Arial" w:hAnsi="Arial" w:cs="Arial"/>
        </w:rPr>
        <w:t xml:space="preserve"> Dr Giebel had no role in the handling or review of this manuscript.</w:t>
      </w:r>
    </w:p>
    <w:p w14:paraId="18E72BD3" w14:textId="77777777" w:rsidR="000E3FFF" w:rsidRPr="003A146C" w:rsidRDefault="000E3FFF" w:rsidP="00BB1179">
      <w:pPr>
        <w:spacing w:after="0" w:line="276" w:lineRule="auto"/>
        <w:rPr>
          <w:rFonts w:ascii="Arial" w:hAnsi="Arial" w:cs="Arial"/>
          <w:b/>
        </w:rPr>
      </w:pPr>
      <w:r w:rsidRPr="003A146C">
        <w:rPr>
          <w:rFonts w:ascii="Arial" w:hAnsi="Arial" w:cs="Arial"/>
          <w:b/>
        </w:rPr>
        <w:t>Funding</w:t>
      </w:r>
    </w:p>
    <w:p w14:paraId="5CC52314" w14:textId="26235A5E" w:rsidR="000E3FFF" w:rsidRPr="003A146C" w:rsidRDefault="001B5F40" w:rsidP="008E7ECE">
      <w:pPr>
        <w:spacing w:line="276" w:lineRule="auto"/>
        <w:jc w:val="both"/>
        <w:rPr>
          <w:rFonts w:ascii="Arial" w:hAnsi="Arial" w:cs="Arial"/>
          <w:b/>
        </w:rPr>
      </w:pPr>
      <w:r w:rsidRPr="003A146C">
        <w:rPr>
          <w:rFonts w:ascii="Arial" w:hAnsi="Arial" w:cs="Arial"/>
          <w:iCs/>
          <w:shd w:val="clear" w:color="auto" w:fill="FFFFFF"/>
        </w:rPr>
        <w:t xml:space="preserve">The support of the Economic and Social Research Council (ESRC) is gratefully acknowledged. </w:t>
      </w:r>
      <w:r w:rsidR="0036251C" w:rsidRPr="003A146C">
        <w:rPr>
          <w:rFonts w:ascii="Arial" w:hAnsi="Arial" w:cs="Arial"/>
        </w:rPr>
        <w:t>This project is co-financed with funds from the PATRIMONIO AUTÓNOMO FONDO NACIONAL DE FINANCIAMIENTO PARA LA CIENCIA, LA TECNOLOGÍA Y LA INNOVACIÓN FRANCISCO JOSÉ DE CALDAS of the Ministry of Science, Technology and Innovation of Colombia (Contract 867-2020 / Project Code 115-884 -80644).</w:t>
      </w:r>
      <w:r w:rsidR="0036251C" w:rsidRPr="003A146C">
        <w:t xml:space="preserve"> </w:t>
      </w:r>
      <w:r w:rsidR="008E7ECE" w:rsidRPr="003A146C">
        <w:rPr>
          <w:rFonts w:ascii="Arial" w:hAnsi="Arial" w:cs="Arial"/>
          <w:iCs/>
          <w:shd w:val="clear" w:color="auto" w:fill="FFFFFF"/>
        </w:rPr>
        <w:t>This is also independent research funded by the National Institute for Health Research Applied Research Collaboration North West Coast (ARC NWC). The views expressed in this publication are those of the author(s) and not necessarily those of the National Institute for Health Research or the Department of Health and Social Care.</w:t>
      </w:r>
    </w:p>
    <w:p w14:paraId="11DFAB62" w14:textId="5C6CBA3A" w:rsidR="000E3FFF" w:rsidRPr="003A146C" w:rsidRDefault="00BB1179" w:rsidP="00503973">
      <w:pPr>
        <w:spacing w:after="0"/>
        <w:rPr>
          <w:rFonts w:ascii="Arial" w:hAnsi="Arial" w:cs="Arial"/>
          <w:b/>
        </w:rPr>
      </w:pPr>
      <w:r w:rsidRPr="003A146C">
        <w:rPr>
          <w:rFonts w:ascii="Arial" w:hAnsi="Arial" w:cs="Arial"/>
          <w:b/>
        </w:rPr>
        <w:t>Authors’ contributions</w:t>
      </w:r>
    </w:p>
    <w:p w14:paraId="52313D21" w14:textId="16E13E10" w:rsidR="00BB1179" w:rsidRPr="003A146C" w:rsidRDefault="00BB1179" w:rsidP="00503973">
      <w:pPr>
        <w:jc w:val="both"/>
        <w:rPr>
          <w:rFonts w:ascii="Arial" w:hAnsi="Arial" w:cs="Arial"/>
        </w:rPr>
      </w:pPr>
      <w:r w:rsidRPr="003A146C">
        <w:rPr>
          <w:rFonts w:ascii="Arial" w:hAnsi="Arial" w:cs="Arial"/>
        </w:rPr>
        <w:t xml:space="preserve">CG drafted </w:t>
      </w:r>
      <w:r w:rsidR="00503973" w:rsidRPr="003A146C">
        <w:rPr>
          <w:rFonts w:ascii="Arial" w:hAnsi="Arial" w:cs="Arial"/>
        </w:rPr>
        <w:t>and conceptualised the manuscript. CG, MG, RW, SR, MIZ, GS conceptualised the study design. All co-authors, MG, SR, RW, MIZ, GS, DA, GL, EM, YC, read through drafts of the manuscript and approved the final version.</w:t>
      </w:r>
    </w:p>
    <w:p w14:paraId="79D921CC" w14:textId="4EAAB7CA" w:rsidR="00BB1179" w:rsidRPr="003A146C" w:rsidRDefault="00BB1179" w:rsidP="00503973">
      <w:pPr>
        <w:spacing w:after="0"/>
        <w:rPr>
          <w:rFonts w:ascii="Arial" w:hAnsi="Arial" w:cs="Arial"/>
          <w:b/>
        </w:rPr>
      </w:pPr>
      <w:r w:rsidRPr="003A146C">
        <w:rPr>
          <w:rFonts w:ascii="Arial" w:hAnsi="Arial" w:cs="Arial"/>
          <w:b/>
        </w:rPr>
        <w:t>Acknowledgements</w:t>
      </w:r>
    </w:p>
    <w:p w14:paraId="1E1C1B14" w14:textId="26FCC539" w:rsidR="00BB1179" w:rsidRPr="003A146C" w:rsidRDefault="00503973">
      <w:pPr>
        <w:rPr>
          <w:rFonts w:ascii="Arial" w:hAnsi="Arial" w:cs="Arial"/>
        </w:rPr>
      </w:pPr>
      <w:r w:rsidRPr="003A146C">
        <w:rPr>
          <w:rFonts w:ascii="Arial" w:hAnsi="Arial" w:cs="Arial"/>
        </w:rPr>
        <w:t>None.</w:t>
      </w:r>
    </w:p>
    <w:p w14:paraId="4CBE7E68" w14:textId="77777777" w:rsidR="000E3FFF" w:rsidRDefault="000E3FFF">
      <w:pPr>
        <w:rPr>
          <w:rFonts w:ascii="Arial" w:hAnsi="Arial" w:cs="Arial"/>
          <w:b/>
          <w:sz w:val="24"/>
        </w:rPr>
      </w:pPr>
    </w:p>
    <w:p w14:paraId="43043146" w14:textId="77777777" w:rsidR="000E3FFF" w:rsidRDefault="000E3FFF">
      <w:pPr>
        <w:rPr>
          <w:rFonts w:ascii="Arial" w:hAnsi="Arial" w:cs="Arial"/>
          <w:b/>
          <w:sz w:val="24"/>
        </w:rPr>
      </w:pPr>
    </w:p>
    <w:p w14:paraId="12E32DF0" w14:textId="77777777" w:rsidR="000E3FFF" w:rsidRDefault="000E3FFF">
      <w:pPr>
        <w:rPr>
          <w:rFonts w:ascii="Arial" w:hAnsi="Arial" w:cs="Arial"/>
          <w:b/>
          <w:sz w:val="24"/>
        </w:rPr>
      </w:pPr>
    </w:p>
    <w:p w14:paraId="6CD2AD01" w14:textId="77777777" w:rsidR="00A56B6C" w:rsidRDefault="00A56B6C" w:rsidP="00A56B6C">
      <w:pPr>
        <w:rPr>
          <w:rFonts w:ascii="Arial" w:hAnsi="Arial" w:cs="Arial"/>
          <w:b/>
          <w:sz w:val="24"/>
        </w:rPr>
      </w:pPr>
      <w:bookmarkStart w:id="0" w:name="_Hlk94866754"/>
      <w:bookmarkStart w:id="1" w:name="_GoBack"/>
      <w:bookmarkEnd w:id="1"/>
      <w:r>
        <w:rPr>
          <w:rFonts w:ascii="Arial" w:hAnsi="Arial" w:cs="Arial"/>
          <w:b/>
          <w:sz w:val="24"/>
        </w:rPr>
        <w:lastRenderedPageBreak/>
        <w:t>References</w:t>
      </w:r>
    </w:p>
    <w:p w14:paraId="6943F393" w14:textId="77777777" w:rsidR="00A56B6C" w:rsidRDefault="00A56B6C" w:rsidP="00A56B6C">
      <w:pPr>
        <w:ind w:left="720" w:hanging="720"/>
        <w:jc w:val="both"/>
        <w:rPr>
          <w:rFonts w:ascii="Arial" w:hAnsi="Arial" w:cs="Arial"/>
        </w:rPr>
      </w:pPr>
      <w:r>
        <w:rPr>
          <w:rFonts w:ascii="Arial" w:eastAsia="Arial" w:hAnsi="Arial" w:cs="Arial"/>
          <w:color w:val="000000"/>
        </w:rPr>
        <w:t>1</w:t>
      </w:r>
      <w:r>
        <w:rPr>
          <w:rFonts w:ascii="Arial" w:eastAsia="Arial" w:hAnsi="Arial" w:cs="Arial"/>
          <w:color w:val="000000"/>
        </w:rPr>
        <w:tab/>
        <w:t xml:space="preserve">Calderón, J. (2016). </w:t>
      </w:r>
      <w:proofErr w:type="spellStart"/>
      <w:r>
        <w:rPr>
          <w:rFonts w:ascii="Arial" w:eastAsia="Arial" w:hAnsi="Arial" w:cs="Arial"/>
          <w:color w:val="000000"/>
        </w:rPr>
        <w:t>Etapas</w:t>
      </w:r>
      <w:proofErr w:type="spellEnd"/>
      <w:r>
        <w:rPr>
          <w:rFonts w:ascii="Arial" w:eastAsia="Arial" w:hAnsi="Arial" w:cs="Arial"/>
          <w:color w:val="000000"/>
        </w:rPr>
        <w:t xml:space="preserve"> del </w:t>
      </w:r>
      <w:proofErr w:type="spellStart"/>
      <w:r>
        <w:rPr>
          <w:rFonts w:ascii="Arial" w:eastAsia="Arial" w:hAnsi="Arial" w:cs="Arial"/>
          <w:color w:val="000000"/>
        </w:rPr>
        <w:t>conflicto</w:t>
      </w:r>
      <w:proofErr w:type="spellEnd"/>
      <w:r>
        <w:rPr>
          <w:rFonts w:ascii="Arial" w:eastAsia="Arial" w:hAnsi="Arial" w:cs="Arial"/>
          <w:color w:val="000000"/>
        </w:rPr>
        <w:t xml:space="preserve"> </w:t>
      </w:r>
      <w:proofErr w:type="spellStart"/>
      <w:r>
        <w:rPr>
          <w:rFonts w:ascii="Arial" w:eastAsia="Arial" w:hAnsi="Arial" w:cs="Arial"/>
          <w:color w:val="000000"/>
        </w:rPr>
        <w:t>armado</w:t>
      </w:r>
      <w:proofErr w:type="spellEnd"/>
      <w:r>
        <w:rPr>
          <w:rFonts w:ascii="Arial" w:eastAsia="Arial" w:hAnsi="Arial" w:cs="Arial"/>
          <w:color w:val="000000"/>
        </w:rPr>
        <w:t xml:space="preserve"> </w:t>
      </w:r>
      <w:proofErr w:type="spellStart"/>
      <w:r>
        <w:rPr>
          <w:rFonts w:ascii="Arial" w:eastAsia="Arial" w:hAnsi="Arial" w:cs="Arial"/>
          <w:color w:val="000000"/>
        </w:rPr>
        <w:t>en</w:t>
      </w:r>
      <w:proofErr w:type="spellEnd"/>
      <w:r>
        <w:rPr>
          <w:rFonts w:ascii="Arial" w:eastAsia="Arial" w:hAnsi="Arial" w:cs="Arial"/>
          <w:color w:val="000000"/>
        </w:rPr>
        <w:t xml:space="preserve"> Colombia: </w:t>
      </w:r>
      <w:proofErr w:type="spellStart"/>
      <w:r>
        <w:rPr>
          <w:rFonts w:ascii="Arial" w:eastAsia="Arial" w:hAnsi="Arial" w:cs="Arial"/>
          <w:color w:val="000000"/>
        </w:rPr>
        <w:t>hacia</w:t>
      </w:r>
      <w:proofErr w:type="spellEnd"/>
      <w:r>
        <w:rPr>
          <w:rFonts w:ascii="Arial" w:eastAsia="Arial" w:hAnsi="Arial" w:cs="Arial"/>
          <w:color w:val="000000"/>
        </w:rPr>
        <w:t xml:space="preserve"> el </w:t>
      </w:r>
      <w:proofErr w:type="spellStart"/>
      <w:r>
        <w:rPr>
          <w:rFonts w:ascii="Arial" w:eastAsia="Arial" w:hAnsi="Arial" w:cs="Arial"/>
          <w:color w:val="000000"/>
        </w:rPr>
        <w:t>posconflicto</w:t>
      </w:r>
      <w:proofErr w:type="spellEnd"/>
      <w:r>
        <w:rPr>
          <w:rFonts w:ascii="Arial" w:eastAsia="Arial" w:hAnsi="Arial" w:cs="Arial"/>
          <w:color w:val="000000"/>
        </w:rPr>
        <w:t xml:space="preserve">. </w:t>
      </w:r>
      <w:proofErr w:type="spellStart"/>
      <w:r>
        <w:rPr>
          <w:rFonts w:ascii="Arial" w:eastAsia="Arial" w:hAnsi="Arial" w:cs="Arial"/>
          <w:color w:val="000000"/>
        </w:rPr>
        <w:t>Latinoamérica</w:t>
      </w:r>
      <w:proofErr w:type="spellEnd"/>
      <w:r>
        <w:rPr>
          <w:rFonts w:ascii="Arial" w:eastAsia="Arial" w:hAnsi="Arial" w:cs="Arial"/>
          <w:color w:val="000000"/>
        </w:rPr>
        <w:t xml:space="preserve">. </w:t>
      </w:r>
      <w:proofErr w:type="spellStart"/>
      <w:r>
        <w:rPr>
          <w:rFonts w:ascii="Arial" w:eastAsia="Arial" w:hAnsi="Arial" w:cs="Arial"/>
          <w:color w:val="000000"/>
        </w:rPr>
        <w:t>Revista</w:t>
      </w:r>
      <w:proofErr w:type="spellEnd"/>
      <w:r>
        <w:rPr>
          <w:rFonts w:ascii="Arial" w:eastAsia="Arial" w:hAnsi="Arial" w:cs="Arial"/>
          <w:color w:val="000000"/>
        </w:rPr>
        <w:t xml:space="preserve"> de </w:t>
      </w:r>
      <w:proofErr w:type="spellStart"/>
      <w:r>
        <w:rPr>
          <w:rFonts w:ascii="Arial" w:eastAsia="Arial" w:hAnsi="Arial" w:cs="Arial"/>
          <w:color w:val="000000"/>
        </w:rPr>
        <w:t>Estudios</w:t>
      </w:r>
      <w:proofErr w:type="spellEnd"/>
      <w:r>
        <w:rPr>
          <w:rFonts w:ascii="Arial" w:eastAsia="Arial" w:hAnsi="Arial" w:cs="Arial"/>
          <w:color w:val="000000"/>
        </w:rPr>
        <w:t xml:space="preserve"> </w:t>
      </w:r>
      <w:proofErr w:type="spellStart"/>
      <w:r>
        <w:rPr>
          <w:rFonts w:ascii="Arial" w:eastAsia="Arial" w:hAnsi="Arial" w:cs="Arial"/>
          <w:color w:val="000000"/>
        </w:rPr>
        <w:t>Latinoamericanos</w:t>
      </w:r>
      <w:proofErr w:type="spellEnd"/>
      <w:r>
        <w:rPr>
          <w:rFonts w:ascii="Arial" w:eastAsia="Arial" w:hAnsi="Arial" w:cs="Arial"/>
          <w:color w:val="000000"/>
        </w:rPr>
        <w:t>, 62(1), 227–257. https://doi.org/10.1016/J.LAREV.2016.06.010</w:t>
      </w:r>
    </w:p>
    <w:p w14:paraId="6EE4441D" w14:textId="77777777" w:rsidR="00A56B6C" w:rsidRDefault="00A56B6C" w:rsidP="00A56B6C">
      <w:pPr>
        <w:widowControl w:val="0"/>
        <w:pBdr>
          <w:top w:val="nil"/>
          <w:left w:val="nil"/>
          <w:bottom w:val="nil"/>
          <w:right w:val="nil"/>
          <w:between w:val="nil"/>
        </w:pBdr>
        <w:spacing w:after="0" w:line="240" w:lineRule="auto"/>
        <w:ind w:left="718" w:hanging="720"/>
        <w:rPr>
          <w:rStyle w:val="Hyperlink"/>
          <w:rFonts w:ascii="Arial" w:eastAsia="Arial" w:hAnsi="Arial" w:cs="Arial"/>
        </w:rPr>
      </w:pPr>
      <w:r>
        <w:rPr>
          <w:rFonts w:ascii="Arial" w:eastAsia="Arial" w:hAnsi="Arial" w:cs="Arial"/>
          <w:color w:val="000000"/>
        </w:rPr>
        <w:t>2</w:t>
      </w:r>
      <w:r>
        <w:rPr>
          <w:rFonts w:ascii="Arial" w:eastAsia="Arial" w:hAnsi="Arial" w:cs="Arial"/>
          <w:color w:val="000000"/>
        </w:rPr>
        <w:tab/>
        <w:t xml:space="preserve">Pearce. (2021). From drugs to peace? Resetting the conversation. International Journal of Drug Policy Volume 89, 103024. </w:t>
      </w:r>
      <w:hyperlink r:id="rId10" w:history="1">
        <w:r w:rsidRPr="000C4EDE">
          <w:rPr>
            <w:rStyle w:val="Hyperlink"/>
            <w:rFonts w:ascii="Arial" w:eastAsia="Arial" w:hAnsi="Arial" w:cs="Arial"/>
          </w:rPr>
          <w:t>https://doi.org/10.1016/j.drugpo.2020.103024</w:t>
        </w:r>
      </w:hyperlink>
    </w:p>
    <w:p w14:paraId="4615F416" w14:textId="77777777" w:rsidR="00A56B6C" w:rsidRDefault="00A56B6C" w:rsidP="00A56B6C">
      <w:pPr>
        <w:widowControl w:val="0"/>
        <w:pBdr>
          <w:top w:val="nil"/>
          <w:left w:val="nil"/>
          <w:bottom w:val="nil"/>
          <w:right w:val="nil"/>
          <w:between w:val="nil"/>
        </w:pBdr>
        <w:spacing w:after="0" w:line="240" w:lineRule="auto"/>
        <w:ind w:left="718" w:hanging="720"/>
        <w:rPr>
          <w:rFonts w:ascii="Arial" w:eastAsia="Arial" w:hAnsi="Arial" w:cs="Arial"/>
          <w:color w:val="000000"/>
        </w:rPr>
      </w:pPr>
    </w:p>
    <w:p w14:paraId="5341CB07" w14:textId="77777777" w:rsidR="00A56B6C" w:rsidRPr="007D3B00" w:rsidRDefault="00A56B6C" w:rsidP="00A56B6C">
      <w:pPr>
        <w:ind w:left="720" w:hanging="720"/>
        <w:jc w:val="both"/>
        <w:rPr>
          <w:rFonts w:ascii="Arial" w:hAnsi="Arial" w:cs="Arial"/>
        </w:rPr>
      </w:pPr>
      <w:r>
        <w:rPr>
          <w:rFonts w:ascii="Arial" w:eastAsia="Times New Roman" w:hAnsi="Arial" w:cs="Arial"/>
        </w:rPr>
        <w:t>3</w:t>
      </w:r>
      <w:r>
        <w:rPr>
          <w:rFonts w:ascii="Arial" w:eastAsia="Times New Roman" w:hAnsi="Arial" w:cs="Arial"/>
        </w:rPr>
        <w:tab/>
      </w:r>
      <w:proofErr w:type="spellStart"/>
      <w:r w:rsidRPr="007D3B00">
        <w:rPr>
          <w:rFonts w:ascii="Arial" w:eastAsia="Times New Roman" w:hAnsi="Arial" w:cs="Arial"/>
        </w:rPr>
        <w:t>Castaño</w:t>
      </w:r>
      <w:proofErr w:type="spellEnd"/>
      <w:r w:rsidRPr="007D3B00">
        <w:rPr>
          <w:rFonts w:ascii="Arial" w:eastAsia="Times New Roman" w:hAnsi="Arial" w:cs="Arial"/>
        </w:rPr>
        <w:t xml:space="preserve"> Pineda, </w:t>
      </w:r>
      <w:proofErr w:type="spellStart"/>
      <w:r w:rsidRPr="007D3B00">
        <w:rPr>
          <w:rFonts w:ascii="Arial" w:eastAsia="Times New Roman" w:hAnsi="Arial" w:cs="Arial"/>
        </w:rPr>
        <w:t>Yeferson</w:t>
      </w:r>
      <w:proofErr w:type="spellEnd"/>
      <w:r w:rsidRPr="007D3B00">
        <w:rPr>
          <w:rFonts w:ascii="Arial" w:eastAsia="Times New Roman" w:hAnsi="Arial" w:cs="Arial"/>
        </w:rPr>
        <w:t>. "</w:t>
      </w:r>
      <w:proofErr w:type="spellStart"/>
      <w:r w:rsidRPr="007D3B00">
        <w:rPr>
          <w:rFonts w:ascii="Arial" w:eastAsia="Times New Roman" w:hAnsi="Arial" w:cs="Arial"/>
        </w:rPr>
        <w:t>Condiciones</w:t>
      </w:r>
      <w:proofErr w:type="spellEnd"/>
      <w:r w:rsidRPr="007D3B00">
        <w:rPr>
          <w:rFonts w:ascii="Arial" w:eastAsia="Times New Roman" w:hAnsi="Arial" w:cs="Arial"/>
        </w:rPr>
        <w:t xml:space="preserve"> </w:t>
      </w:r>
      <w:proofErr w:type="spellStart"/>
      <w:r w:rsidRPr="007D3B00">
        <w:rPr>
          <w:rFonts w:ascii="Arial" w:eastAsia="Times New Roman" w:hAnsi="Arial" w:cs="Arial"/>
        </w:rPr>
        <w:t>habitacionales</w:t>
      </w:r>
      <w:proofErr w:type="spellEnd"/>
      <w:r w:rsidRPr="007D3B00">
        <w:rPr>
          <w:rFonts w:ascii="Arial" w:eastAsia="Times New Roman" w:hAnsi="Arial" w:cs="Arial"/>
        </w:rPr>
        <w:t xml:space="preserve">, </w:t>
      </w:r>
      <w:proofErr w:type="spellStart"/>
      <w:r w:rsidRPr="007D3B00">
        <w:rPr>
          <w:rFonts w:ascii="Arial" w:eastAsia="Times New Roman" w:hAnsi="Arial" w:cs="Arial"/>
        </w:rPr>
        <w:t>satisfacción</w:t>
      </w:r>
      <w:proofErr w:type="spellEnd"/>
      <w:r w:rsidRPr="007D3B00">
        <w:rPr>
          <w:rFonts w:ascii="Arial" w:eastAsia="Times New Roman" w:hAnsi="Arial" w:cs="Arial"/>
        </w:rPr>
        <w:t xml:space="preserve"> </w:t>
      </w:r>
      <w:proofErr w:type="spellStart"/>
      <w:r w:rsidRPr="007D3B00">
        <w:rPr>
          <w:rFonts w:ascii="Arial" w:eastAsia="Times New Roman" w:hAnsi="Arial" w:cs="Arial"/>
        </w:rPr>
        <w:t>residencial</w:t>
      </w:r>
      <w:proofErr w:type="spellEnd"/>
      <w:r w:rsidRPr="007D3B00">
        <w:rPr>
          <w:rFonts w:ascii="Arial" w:eastAsia="Times New Roman" w:hAnsi="Arial" w:cs="Arial"/>
        </w:rPr>
        <w:t xml:space="preserve"> y </w:t>
      </w:r>
      <w:proofErr w:type="spellStart"/>
      <w:r w:rsidRPr="007D3B00">
        <w:rPr>
          <w:rFonts w:ascii="Arial" w:eastAsia="Times New Roman" w:hAnsi="Arial" w:cs="Arial"/>
        </w:rPr>
        <w:t>morbilidad</w:t>
      </w:r>
      <w:proofErr w:type="spellEnd"/>
      <w:r w:rsidRPr="007D3B00">
        <w:rPr>
          <w:rFonts w:ascii="Arial" w:eastAsia="Times New Roman" w:hAnsi="Arial" w:cs="Arial"/>
        </w:rPr>
        <w:t xml:space="preserve"> </w:t>
      </w:r>
      <w:proofErr w:type="spellStart"/>
      <w:r w:rsidRPr="007D3B00">
        <w:rPr>
          <w:rFonts w:ascii="Arial" w:eastAsia="Times New Roman" w:hAnsi="Arial" w:cs="Arial"/>
        </w:rPr>
        <w:t>percibida</w:t>
      </w:r>
      <w:proofErr w:type="spellEnd"/>
      <w:r w:rsidRPr="007D3B00">
        <w:rPr>
          <w:rFonts w:ascii="Arial" w:eastAsia="Times New Roman" w:hAnsi="Arial" w:cs="Arial"/>
        </w:rPr>
        <w:t xml:space="preserve"> de las </w:t>
      </w:r>
      <w:proofErr w:type="spellStart"/>
      <w:r w:rsidRPr="007D3B00">
        <w:rPr>
          <w:rFonts w:ascii="Arial" w:eastAsia="Times New Roman" w:hAnsi="Arial" w:cs="Arial"/>
        </w:rPr>
        <w:t>víctimas</w:t>
      </w:r>
      <w:proofErr w:type="spellEnd"/>
      <w:r w:rsidRPr="007D3B00">
        <w:rPr>
          <w:rFonts w:ascii="Arial" w:eastAsia="Times New Roman" w:hAnsi="Arial" w:cs="Arial"/>
        </w:rPr>
        <w:t xml:space="preserve"> de </w:t>
      </w:r>
      <w:proofErr w:type="spellStart"/>
      <w:r w:rsidRPr="007D3B00">
        <w:rPr>
          <w:rFonts w:ascii="Arial" w:eastAsia="Times New Roman" w:hAnsi="Arial" w:cs="Arial"/>
        </w:rPr>
        <w:t>desplazamiento</w:t>
      </w:r>
      <w:proofErr w:type="spellEnd"/>
      <w:r w:rsidRPr="007D3B00">
        <w:rPr>
          <w:rFonts w:ascii="Arial" w:eastAsia="Times New Roman" w:hAnsi="Arial" w:cs="Arial"/>
        </w:rPr>
        <w:t xml:space="preserve"> </w:t>
      </w:r>
      <w:proofErr w:type="spellStart"/>
      <w:r w:rsidRPr="007D3B00">
        <w:rPr>
          <w:rFonts w:ascii="Arial" w:eastAsia="Times New Roman" w:hAnsi="Arial" w:cs="Arial"/>
        </w:rPr>
        <w:t>forzado</w:t>
      </w:r>
      <w:proofErr w:type="spellEnd"/>
      <w:r w:rsidRPr="007D3B00">
        <w:rPr>
          <w:rFonts w:ascii="Arial" w:eastAsia="Times New Roman" w:hAnsi="Arial" w:cs="Arial"/>
        </w:rPr>
        <w:t xml:space="preserve"> que </w:t>
      </w:r>
      <w:proofErr w:type="spellStart"/>
      <w:r w:rsidRPr="007D3B00">
        <w:rPr>
          <w:rFonts w:ascii="Arial" w:eastAsia="Times New Roman" w:hAnsi="Arial" w:cs="Arial"/>
        </w:rPr>
        <w:t>residen</w:t>
      </w:r>
      <w:proofErr w:type="spellEnd"/>
      <w:r w:rsidRPr="007D3B00">
        <w:rPr>
          <w:rFonts w:ascii="Arial" w:eastAsia="Times New Roman" w:hAnsi="Arial" w:cs="Arial"/>
        </w:rPr>
        <w:t xml:space="preserve"> </w:t>
      </w:r>
      <w:proofErr w:type="spellStart"/>
      <w:r w:rsidRPr="007D3B00">
        <w:rPr>
          <w:rFonts w:ascii="Arial" w:eastAsia="Times New Roman" w:hAnsi="Arial" w:cs="Arial"/>
        </w:rPr>
        <w:t>en</w:t>
      </w:r>
      <w:proofErr w:type="spellEnd"/>
      <w:r w:rsidRPr="007D3B00">
        <w:rPr>
          <w:rFonts w:ascii="Arial" w:eastAsia="Times New Roman" w:hAnsi="Arial" w:cs="Arial"/>
        </w:rPr>
        <w:t xml:space="preserve"> </w:t>
      </w:r>
      <w:proofErr w:type="spellStart"/>
      <w:r w:rsidRPr="007D3B00">
        <w:rPr>
          <w:rFonts w:ascii="Arial" w:eastAsia="Times New Roman" w:hAnsi="Arial" w:cs="Arial"/>
        </w:rPr>
        <w:t>Viviendas</w:t>
      </w:r>
      <w:proofErr w:type="spellEnd"/>
      <w:r w:rsidRPr="007D3B00">
        <w:rPr>
          <w:rFonts w:ascii="Arial" w:eastAsia="Times New Roman" w:hAnsi="Arial" w:cs="Arial"/>
        </w:rPr>
        <w:t xml:space="preserve"> de </w:t>
      </w:r>
      <w:proofErr w:type="spellStart"/>
      <w:r w:rsidRPr="007D3B00">
        <w:rPr>
          <w:rFonts w:ascii="Arial" w:eastAsia="Times New Roman" w:hAnsi="Arial" w:cs="Arial"/>
        </w:rPr>
        <w:t>Interés</w:t>
      </w:r>
      <w:proofErr w:type="spellEnd"/>
      <w:r w:rsidRPr="007D3B00">
        <w:rPr>
          <w:rFonts w:ascii="Arial" w:eastAsia="Times New Roman" w:hAnsi="Arial" w:cs="Arial"/>
        </w:rPr>
        <w:t xml:space="preserve"> Social (VIS), Turbo, Antioquia, 2014-2015." (2016). [Internet] </w:t>
      </w:r>
      <w:proofErr w:type="spellStart"/>
      <w:r w:rsidRPr="007D3B00">
        <w:rPr>
          <w:rFonts w:ascii="Arial" w:eastAsia="Times New Roman" w:hAnsi="Arial" w:cs="Arial"/>
        </w:rPr>
        <w:t>Consultado</w:t>
      </w:r>
      <w:proofErr w:type="spellEnd"/>
      <w:r w:rsidRPr="007D3B00">
        <w:rPr>
          <w:rFonts w:ascii="Arial" w:eastAsia="Times New Roman" w:hAnsi="Arial" w:cs="Arial"/>
        </w:rPr>
        <w:t xml:space="preserve"> el 8 de </w:t>
      </w:r>
      <w:proofErr w:type="spellStart"/>
      <w:r w:rsidRPr="007D3B00">
        <w:rPr>
          <w:rFonts w:ascii="Arial" w:eastAsia="Times New Roman" w:hAnsi="Arial" w:cs="Arial"/>
        </w:rPr>
        <w:t>agosto</w:t>
      </w:r>
      <w:proofErr w:type="spellEnd"/>
      <w:r w:rsidRPr="007D3B00">
        <w:rPr>
          <w:rFonts w:ascii="Arial" w:eastAsia="Times New Roman" w:hAnsi="Arial" w:cs="Arial"/>
        </w:rPr>
        <w:t xml:space="preserve"> de 2020. Accessed at </w:t>
      </w:r>
      <w:hyperlink r:id="rId11" w:history="1">
        <w:r w:rsidRPr="007D3B00">
          <w:rPr>
            <w:rStyle w:val="Hyperlink"/>
            <w:rFonts w:ascii="Arial" w:eastAsia="Times New Roman" w:hAnsi="Arial" w:cs="Arial"/>
          </w:rPr>
          <w:t>http://bibliotecadigital.udea.edu.co/handle/10495/5563</w:t>
        </w:r>
      </w:hyperlink>
      <w:r w:rsidRPr="007D3B00">
        <w:rPr>
          <w:rFonts w:ascii="Arial" w:eastAsia="Times New Roman" w:hAnsi="Arial" w:cs="Arial"/>
        </w:rPr>
        <w:t>.</w:t>
      </w:r>
    </w:p>
    <w:p w14:paraId="09CEB962" w14:textId="0B699BB4" w:rsidR="00A56B6C" w:rsidRDefault="00A56B6C" w:rsidP="00A56B6C">
      <w:pPr>
        <w:ind w:left="720" w:hanging="720"/>
        <w:jc w:val="both"/>
        <w:rPr>
          <w:rFonts w:ascii="Arial" w:hAnsi="Arial" w:cs="Arial"/>
        </w:rPr>
      </w:pPr>
      <w:r>
        <w:rPr>
          <w:rFonts w:ascii="Arial" w:hAnsi="Arial" w:cs="Arial"/>
        </w:rPr>
        <w:t>4</w:t>
      </w:r>
      <w:r>
        <w:rPr>
          <w:rFonts w:ascii="Arial" w:hAnsi="Arial" w:cs="Arial"/>
        </w:rPr>
        <w:tab/>
      </w:r>
      <w:proofErr w:type="spellStart"/>
      <w:r w:rsidR="00A162D4" w:rsidRPr="00A162D4">
        <w:rPr>
          <w:rFonts w:ascii="Arial" w:eastAsia="Times New Roman" w:hAnsi="Arial" w:cs="Arial"/>
          <w:color w:val="000000"/>
          <w:szCs w:val="20"/>
        </w:rPr>
        <w:t>Mazzoldi</w:t>
      </w:r>
      <w:proofErr w:type="spellEnd"/>
      <w:r w:rsidR="00A162D4" w:rsidRPr="00A162D4">
        <w:rPr>
          <w:rFonts w:ascii="Arial" w:eastAsia="Times New Roman" w:hAnsi="Arial" w:cs="Arial"/>
          <w:color w:val="000000"/>
          <w:szCs w:val="20"/>
        </w:rPr>
        <w:t xml:space="preserve"> Díaz </w:t>
      </w:r>
      <w:proofErr w:type="spellStart"/>
      <w:r w:rsidR="00A162D4" w:rsidRPr="00A162D4">
        <w:rPr>
          <w:rFonts w:ascii="Arial" w:eastAsia="Times New Roman" w:hAnsi="Arial" w:cs="Arial"/>
          <w:color w:val="000000"/>
          <w:szCs w:val="20"/>
        </w:rPr>
        <w:t>Génica</w:t>
      </w:r>
      <w:proofErr w:type="spellEnd"/>
      <w:r w:rsidR="00A162D4" w:rsidRPr="00A162D4">
        <w:rPr>
          <w:rFonts w:ascii="Arial" w:eastAsia="Times New Roman" w:hAnsi="Arial" w:cs="Arial"/>
          <w:color w:val="000000"/>
          <w:szCs w:val="20"/>
        </w:rPr>
        <w:t xml:space="preserve">, Huertas Montoya Román Alexis, Cuesta </w:t>
      </w:r>
      <w:proofErr w:type="spellStart"/>
      <w:r w:rsidR="00A162D4" w:rsidRPr="00A162D4">
        <w:rPr>
          <w:rFonts w:ascii="Arial" w:eastAsia="Times New Roman" w:hAnsi="Arial" w:cs="Arial"/>
          <w:color w:val="000000"/>
          <w:szCs w:val="20"/>
        </w:rPr>
        <w:t>Astroz</w:t>
      </w:r>
      <w:proofErr w:type="spellEnd"/>
      <w:r w:rsidR="00A162D4" w:rsidRPr="00A162D4">
        <w:rPr>
          <w:rFonts w:ascii="Arial" w:eastAsia="Times New Roman" w:hAnsi="Arial" w:cs="Arial"/>
          <w:color w:val="000000"/>
          <w:szCs w:val="20"/>
        </w:rPr>
        <w:t xml:space="preserve"> Irina, </w:t>
      </w:r>
      <w:proofErr w:type="spellStart"/>
      <w:r w:rsidR="00A162D4" w:rsidRPr="00A162D4">
        <w:rPr>
          <w:rFonts w:ascii="Arial" w:eastAsia="Times New Roman" w:hAnsi="Arial" w:cs="Arial"/>
          <w:color w:val="000000"/>
          <w:szCs w:val="20"/>
        </w:rPr>
        <w:t>Tobo</w:t>
      </w:r>
      <w:proofErr w:type="spellEnd"/>
      <w:r w:rsidR="00A162D4" w:rsidRPr="00A162D4">
        <w:rPr>
          <w:rFonts w:ascii="Arial" w:eastAsia="Times New Roman" w:hAnsi="Arial" w:cs="Arial"/>
          <w:color w:val="000000"/>
          <w:szCs w:val="20"/>
        </w:rPr>
        <w:t xml:space="preserve"> </w:t>
      </w:r>
      <w:proofErr w:type="spellStart"/>
      <w:r w:rsidR="00A162D4" w:rsidRPr="00A162D4">
        <w:rPr>
          <w:rFonts w:ascii="Arial" w:eastAsia="Times New Roman" w:hAnsi="Arial" w:cs="Arial"/>
          <w:color w:val="000000"/>
          <w:szCs w:val="20"/>
        </w:rPr>
        <w:t>Caviedes</w:t>
      </w:r>
      <w:proofErr w:type="spellEnd"/>
      <w:r w:rsidR="00A162D4" w:rsidRPr="00A162D4">
        <w:rPr>
          <w:rFonts w:ascii="Arial" w:eastAsia="Times New Roman" w:hAnsi="Arial" w:cs="Arial"/>
          <w:color w:val="000000"/>
          <w:szCs w:val="20"/>
        </w:rPr>
        <w:t xml:space="preserve"> Paula Andrea; 2019 [</w:t>
      </w:r>
      <w:proofErr w:type="spellStart"/>
      <w:r w:rsidR="00A162D4" w:rsidRPr="00A162D4">
        <w:rPr>
          <w:rFonts w:ascii="Arial" w:eastAsia="Times New Roman" w:hAnsi="Arial" w:cs="Arial"/>
          <w:color w:val="000000"/>
          <w:szCs w:val="20"/>
        </w:rPr>
        <w:t>citado</w:t>
      </w:r>
      <w:proofErr w:type="spellEnd"/>
      <w:r w:rsidR="00A162D4" w:rsidRPr="00A162D4">
        <w:rPr>
          <w:rFonts w:ascii="Arial" w:eastAsia="Times New Roman" w:hAnsi="Arial" w:cs="Arial"/>
          <w:color w:val="000000"/>
          <w:szCs w:val="20"/>
        </w:rPr>
        <w:t xml:space="preserve"> el 06 de </w:t>
      </w:r>
      <w:proofErr w:type="spellStart"/>
      <w:r w:rsidR="00A162D4" w:rsidRPr="00A162D4">
        <w:rPr>
          <w:rFonts w:ascii="Arial" w:eastAsia="Times New Roman" w:hAnsi="Arial" w:cs="Arial"/>
          <w:color w:val="000000"/>
          <w:szCs w:val="20"/>
        </w:rPr>
        <w:t>agosto</w:t>
      </w:r>
      <w:proofErr w:type="spellEnd"/>
      <w:r w:rsidR="00A162D4" w:rsidRPr="00A162D4">
        <w:rPr>
          <w:rFonts w:ascii="Arial" w:eastAsia="Times New Roman" w:hAnsi="Arial" w:cs="Arial"/>
          <w:color w:val="000000"/>
          <w:szCs w:val="20"/>
        </w:rPr>
        <w:t xml:space="preserve"> de 2020]. Accessed at http://ideaspaz.org/media/website/FIP_SerieLGBTI_Apartado%CC%81.pdf</w:t>
      </w:r>
      <w:r w:rsidR="00F53D81" w:rsidRPr="00A162D4">
        <w:rPr>
          <w:rFonts w:ascii="Arial" w:hAnsi="Arial" w:cs="Arial"/>
          <w:sz w:val="24"/>
        </w:rPr>
        <w:t xml:space="preserve"> </w:t>
      </w:r>
    </w:p>
    <w:p w14:paraId="1E16BFFC" w14:textId="6118A715" w:rsidR="00A56B6C" w:rsidRDefault="00A56B6C" w:rsidP="00A56B6C">
      <w:pPr>
        <w:ind w:left="720" w:hanging="720"/>
        <w:jc w:val="both"/>
        <w:rPr>
          <w:rFonts w:ascii="Arial" w:hAnsi="Arial" w:cs="Arial"/>
        </w:rPr>
      </w:pPr>
      <w:r>
        <w:rPr>
          <w:rFonts w:ascii="Arial" w:hAnsi="Arial" w:cs="Arial"/>
        </w:rPr>
        <w:t>5</w:t>
      </w:r>
      <w:r>
        <w:rPr>
          <w:rFonts w:ascii="Arial" w:hAnsi="Arial" w:cs="Arial"/>
        </w:rPr>
        <w:tab/>
      </w:r>
      <w:proofErr w:type="spellStart"/>
      <w:r>
        <w:rPr>
          <w:rFonts w:ascii="Arial" w:hAnsi="Arial" w:cs="Arial"/>
        </w:rPr>
        <w:t>Cuartas</w:t>
      </w:r>
      <w:proofErr w:type="spellEnd"/>
      <w:r>
        <w:rPr>
          <w:rFonts w:ascii="Arial" w:hAnsi="Arial" w:cs="Arial"/>
        </w:rPr>
        <w:t xml:space="preserve"> </w:t>
      </w:r>
      <w:proofErr w:type="spellStart"/>
      <w:r>
        <w:rPr>
          <w:rFonts w:ascii="Arial" w:hAnsi="Arial" w:cs="Arial"/>
        </w:rPr>
        <w:t>Ricaurte</w:t>
      </w:r>
      <w:proofErr w:type="spellEnd"/>
      <w:r>
        <w:rPr>
          <w:rFonts w:ascii="Arial" w:hAnsi="Arial" w:cs="Arial"/>
        </w:rPr>
        <w:t xml:space="preserve"> J, Karim LL, Martinez Botero MA, Hessel P. The invisible wounds of five decades of armed conflict: inequalities in mental health and their determinants in Colombia. International Journal of Public Health </w:t>
      </w:r>
      <w:proofErr w:type="gramStart"/>
      <w:r>
        <w:rPr>
          <w:rFonts w:ascii="Arial" w:hAnsi="Arial" w:cs="Arial"/>
        </w:rPr>
        <w:t>2019;64:703</w:t>
      </w:r>
      <w:proofErr w:type="gramEnd"/>
      <w:r>
        <w:rPr>
          <w:rFonts w:ascii="Arial" w:hAnsi="Arial" w:cs="Arial"/>
        </w:rPr>
        <w:t>-711.</w:t>
      </w:r>
    </w:p>
    <w:p w14:paraId="69CFE45C" w14:textId="77777777" w:rsidR="00A56B6C" w:rsidRPr="00BD0FA0" w:rsidRDefault="00A56B6C" w:rsidP="00A56B6C">
      <w:pPr>
        <w:ind w:left="720" w:hanging="720"/>
        <w:rPr>
          <w:rFonts w:ascii="Arial" w:hAnsi="Arial" w:cs="Arial"/>
        </w:rPr>
      </w:pPr>
      <w:r>
        <w:rPr>
          <w:rFonts w:ascii="Arial" w:hAnsi="Arial" w:cs="Arial"/>
        </w:rPr>
        <w:t>6</w:t>
      </w:r>
      <w:r>
        <w:rPr>
          <w:rFonts w:ascii="Arial" w:hAnsi="Arial" w:cs="Arial"/>
        </w:rPr>
        <w:tab/>
        <w:t>Burgess RA, Fonseca L. Re-thinking recovery in post-conflict settings: Supporting the mental well-being of communities in Colombia. Global Public Health 2020;15(2):200-219.</w:t>
      </w:r>
    </w:p>
    <w:p w14:paraId="67789801" w14:textId="77777777" w:rsidR="00A56B6C" w:rsidRDefault="00A56B6C" w:rsidP="00A56B6C">
      <w:pPr>
        <w:ind w:left="720" w:hanging="720"/>
        <w:jc w:val="both"/>
        <w:rPr>
          <w:rFonts w:ascii="Arial" w:hAnsi="Arial" w:cs="Arial"/>
        </w:rPr>
      </w:pPr>
      <w:r>
        <w:rPr>
          <w:rFonts w:ascii="Arial" w:hAnsi="Arial" w:cs="Arial"/>
        </w:rPr>
        <w:t>7</w:t>
      </w:r>
      <w:r>
        <w:rPr>
          <w:rFonts w:ascii="Arial" w:hAnsi="Arial" w:cs="Arial"/>
        </w:rPr>
        <w:tab/>
        <w:t xml:space="preserve">Flores RJ, Campo-Arias A, Stimpson JP, </w:t>
      </w:r>
      <w:proofErr w:type="spellStart"/>
      <w:r>
        <w:rPr>
          <w:rFonts w:ascii="Arial" w:hAnsi="Arial" w:cs="Arial"/>
        </w:rPr>
        <w:t>Chalela</w:t>
      </w:r>
      <w:proofErr w:type="spellEnd"/>
      <w:r>
        <w:rPr>
          <w:rFonts w:ascii="Arial" w:hAnsi="Arial" w:cs="Arial"/>
        </w:rPr>
        <w:t xml:space="preserve"> CM, Reyes-Ortiz CA. The association between past sexual abuse and depression in older adults from Colombia. Journal of Geriatric Psychiatry and Neurology 2018;31(1):13-18.</w:t>
      </w:r>
    </w:p>
    <w:p w14:paraId="186C3E80" w14:textId="77777777" w:rsidR="00A56B6C" w:rsidRDefault="00A56B6C" w:rsidP="00A56B6C">
      <w:pPr>
        <w:ind w:left="720" w:hanging="720"/>
        <w:jc w:val="both"/>
        <w:rPr>
          <w:rFonts w:ascii="Arial" w:hAnsi="Arial" w:cs="Arial"/>
        </w:rPr>
      </w:pPr>
      <w:r>
        <w:rPr>
          <w:rFonts w:ascii="Arial" w:hAnsi="Arial" w:cs="Arial"/>
        </w:rPr>
        <w:t>8</w:t>
      </w:r>
      <w:r>
        <w:rPr>
          <w:rFonts w:ascii="Arial" w:hAnsi="Arial" w:cs="Arial"/>
        </w:rPr>
        <w:tab/>
      </w:r>
      <w:proofErr w:type="spellStart"/>
      <w:r>
        <w:rPr>
          <w:rFonts w:ascii="Arial" w:hAnsi="Arial" w:cs="Arial"/>
        </w:rPr>
        <w:t>Maramis</w:t>
      </w:r>
      <w:proofErr w:type="spellEnd"/>
      <w:r>
        <w:rPr>
          <w:rFonts w:ascii="Arial" w:hAnsi="Arial" w:cs="Arial"/>
        </w:rPr>
        <w:t xml:space="preserve"> MM, Gerick </w:t>
      </w:r>
      <w:proofErr w:type="spellStart"/>
      <w:r>
        <w:rPr>
          <w:rFonts w:ascii="Arial" w:hAnsi="Arial" w:cs="Arial"/>
        </w:rPr>
        <w:t>Pantouw</w:t>
      </w:r>
      <w:proofErr w:type="spellEnd"/>
      <w:r>
        <w:rPr>
          <w:rFonts w:ascii="Arial" w:hAnsi="Arial" w:cs="Arial"/>
        </w:rPr>
        <w:t xml:space="preserve"> J, Jaya </w:t>
      </w:r>
      <w:proofErr w:type="spellStart"/>
      <w:r>
        <w:rPr>
          <w:rFonts w:ascii="Arial" w:hAnsi="Arial" w:cs="Arial"/>
        </w:rPr>
        <w:t>Lesmana</w:t>
      </w:r>
      <w:proofErr w:type="spellEnd"/>
      <w:r>
        <w:rPr>
          <w:rFonts w:ascii="Arial" w:hAnsi="Arial" w:cs="Arial"/>
        </w:rPr>
        <w:t xml:space="preserve"> CB. Depression screening in Surabaya Indonesia: Urgent need for better mental health care for high-risk communities and suicide prevention for men. International Journal of Social Psychiatry 2020; </w:t>
      </w:r>
      <w:proofErr w:type="spellStart"/>
      <w:r>
        <w:rPr>
          <w:rFonts w:ascii="Arial" w:hAnsi="Arial" w:cs="Arial"/>
        </w:rPr>
        <w:t>doi</w:t>
      </w:r>
      <w:proofErr w:type="spellEnd"/>
      <w:r>
        <w:rPr>
          <w:rFonts w:ascii="Arial" w:hAnsi="Arial" w:cs="Arial"/>
        </w:rPr>
        <w:t xml:space="preserve">: </w:t>
      </w:r>
      <w:r w:rsidRPr="008413E9">
        <w:rPr>
          <w:rFonts w:ascii="Arial" w:hAnsi="Arial" w:cs="Arial"/>
        </w:rPr>
        <w:t>10.1177</w:t>
      </w:r>
      <w:r>
        <w:rPr>
          <w:rFonts w:ascii="Arial" w:hAnsi="Arial" w:cs="Arial"/>
        </w:rPr>
        <w:t>/</w:t>
      </w:r>
      <w:r w:rsidRPr="008413E9">
        <w:rPr>
          <w:rFonts w:ascii="Arial" w:hAnsi="Arial" w:cs="Arial"/>
        </w:rPr>
        <w:t>2F0020764020957359</w:t>
      </w:r>
    </w:p>
    <w:p w14:paraId="0BA669B4" w14:textId="77777777" w:rsidR="00A56B6C" w:rsidRDefault="00A56B6C" w:rsidP="00A56B6C">
      <w:pPr>
        <w:ind w:left="720" w:hanging="720"/>
        <w:jc w:val="both"/>
        <w:rPr>
          <w:rFonts w:ascii="Arial" w:hAnsi="Arial" w:cs="Arial"/>
        </w:rPr>
      </w:pPr>
      <w:r>
        <w:rPr>
          <w:rFonts w:ascii="Arial" w:hAnsi="Arial" w:cs="Arial"/>
        </w:rPr>
        <w:t>9</w:t>
      </w:r>
      <w:r>
        <w:rPr>
          <w:rFonts w:ascii="Arial" w:hAnsi="Arial" w:cs="Arial"/>
        </w:rPr>
        <w:tab/>
      </w:r>
      <w:proofErr w:type="spellStart"/>
      <w:r>
        <w:rPr>
          <w:rFonts w:ascii="Arial" w:hAnsi="Arial" w:cs="Arial"/>
        </w:rPr>
        <w:t>Molodynski</w:t>
      </w:r>
      <w:proofErr w:type="spellEnd"/>
      <w:r>
        <w:rPr>
          <w:rFonts w:ascii="Arial" w:hAnsi="Arial" w:cs="Arial"/>
        </w:rPr>
        <w:t xml:space="preserve"> A, Cusack C, Nixon J. Mental healthcare in Uganda: desperate challenges but real opportunities. </w:t>
      </w:r>
      <w:proofErr w:type="spellStart"/>
      <w:r>
        <w:rPr>
          <w:rFonts w:ascii="Arial" w:hAnsi="Arial" w:cs="Arial"/>
        </w:rPr>
        <w:t>BJPsych</w:t>
      </w:r>
      <w:proofErr w:type="spellEnd"/>
      <w:r>
        <w:rPr>
          <w:rFonts w:ascii="Arial" w:hAnsi="Arial" w:cs="Arial"/>
        </w:rPr>
        <w:t xml:space="preserve"> International 2017;14(4):98-100. </w:t>
      </w:r>
    </w:p>
    <w:p w14:paraId="0A31D085" w14:textId="77777777" w:rsidR="00A56B6C" w:rsidRDefault="00A56B6C" w:rsidP="00A56B6C">
      <w:pPr>
        <w:ind w:left="720" w:hanging="720"/>
        <w:jc w:val="both"/>
        <w:rPr>
          <w:rFonts w:ascii="Arial" w:hAnsi="Arial" w:cs="Arial"/>
        </w:rPr>
      </w:pPr>
      <w:r>
        <w:rPr>
          <w:rFonts w:ascii="Arial" w:hAnsi="Arial" w:cs="Arial"/>
        </w:rPr>
        <w:t>10</w:t>
      </w:r>
      <w:r>
        <w:rPr>
          <w:rFonts w:ascii="Arial" w:hAnsi="Arial" w:cs="Arial"/>
        </w:rPr>
        <w:tab/>
        <w:t>Tamayo-</w:t>
      </w:r>
      <w:proofErr w:type="spellStart"/>
      <w:r>
        <w:rPr>
          <w:rFonts w:ascii="Arial" w:hAnsi="Arial" w:cs="Arial"/>
        </w:rPr>
        <w:t>Agudelo</w:t>
      </w:r>
      <w:proofErr w:type="spellEnd"/>
      <w:r>
        <w:rPr>
          <w:rFonts w:ascii="Arial" w:hAnsi="Arial" w:cs="Arial"/>
        </w:rPr>
        <w:t xml:space="preserve"> W, Bell V. Armed conflict and mental health in Colombia. </w:t>
      </w:r>
      <w:proofErr w:type="spellStart"/>
      <w:r>
        <w:rPr>
          <w:rFonts w:ascii="Arial" w:hAnsi="Arial" w:cs="Arial"/>
        </w:rPr>
        <w:t>BJPsych</w:t>
      </w:r>
      <w:proofErr w:type="spellEnd"/>
      <w:r>
        <w:rPr>
          <w:rFonts w:ascii="Arial" w:hAnsi="Arial" w:cs="Arial"/>
        </w:rPr>
        <w:t xml:space="preserve"> International 2019; 16(2):40-42.</w:t>
      </w:r>
    </w:p>
    <w:p w14:paraId="341945A6" w14:textId="77777777" w:rsidR="00A56B6C" w:rsidRPr="00523B12" w:rsidRDefault="00A56B6C" w:rsidP="00A56B6C">
      <w:pPr>
        <w:ind w:left="720" w:hanging="720"/>
        <w:jc w:val="both"/>
        <w:rPr>
          <w:rFonts w:ascii="Arial" w:hAnsi="Arial" w:cs="Arial"/>
        </w:rPr>
      </w:pPr>
      <w:r>
        <w:rPr>
          <w:rFonts w:ascii="Arial" w:hAnsi="Arial" w:cs="Arial"/>
        </w:rPr>
        <w:t>11</w:t>
      </w:r>
      <w:r>
        <w:rPr>
          <w:rFonts w:ascii="Arial" w:hAnsi="Arial" w:cs="Arial"/>
        </w:rPr>
        <w:tab/>
      </w:r>
      <w:proofErr w:type="spellStart"/>
      <w:r>
        <w:rPr>
          <w:rFonts w:ascii="Arial" w:hAnsi="Arial" w:cs="Arial"/>
        </w:rPr>
        <w:t>Wakida</w:t>
      </w:r>
      <w:proofErr w:type="spellEnd"/>
      <w:r>
        <w:rPr>
          <w:rFonts w:ascii="Arial" w:hAnsi="Arial" w:cs="Arial"/>
        </w:rPr>
        <w:t xml:space="preserve"> EK, Okello ES, </w:t>
      </w:r>
      <w:proofErr w:type="spellStart"/>
      <w:r>
        <w:rPr>
          <w:rFonts w:ascii="Arial" w:hAnsi="Arial" w:cs="Arial"/>
        </w:rPr>
        <w:t>Rukundo</w:t>
      </w:r>
      <w:proofErr w:type="spellEnd"/>
      <w:r>
        <w:rPr>
          <w:rFonts w:ascii="Arial" w:hAnsi="Arial" w:cs="Arial"/>
        </w:rPr>
        <w:t xml:space="preserve"> GZ, et al. Health system constraints in integrating mental health services into primary healthcare in rural Uganda: perspectives of primary care providers. International Journal of Mental Health Systems </w:t>
      </w:r>
      <w:proofErr w:type="gramStart"/>
      <w:r>
        <w:rPr>
          <w:rFonts w:ascii="Arial" w:hAnsi="Arial" w:cs="Arial"/>
        </w:rPr>
        <w:t>2019;13:16</w:t>
      </w:r>
      <w:proofErr w:type="gramEnd"/>
      <w:r>
        <w:rPr>
          <w:rFonts w:ascii="Arial" w:hAnsi="Arial" w:cs="Arial"/>
        </w:rPr>
        <w:t>.</w:t>
      </w:r>
    </w:p>
    <w:p w14:paraId="4891C825" w14:textId="77777777" w:rsidR="00A56B6C" w:rsidRDefault="00A56B6C" w:rsidP="00A56B6C">
      <w:pPr>
        <w:ind w:left="720" w:hanging="720"/>
        <w:jc w:val="both"/>
        <w:rPr>
          <w:rFonts w:ascii="Arial" w:hAnsi="Arial" w:cs="Arial"/>
        </w:rPr>
      </w:pPr>
      <w:r>
        <w:rPr>
          <w:rFonts w:ascii="Arial" w:hAnsi="Arial" w:cs="Arial"/>
        </w:rPr>
        <w:t>12</w:t>
      </w:r>
      <w:r>
        <w:rPr>
          <w:rFonts w:ascii="Arial" w:hAnsi="Arial" w:cs="Arial"/>
        </w:rPr>
        <w:tab/>
        <w:t>Campo-Arias A, Ceballos-</w:t>
      </w:r>
      <w:proofErr w:type="spellStart"/>
      <w:r>
        <w:rPr>
          <w:rFonts w:ascii="Arial" w:hAnsi="Arial" w:cs="Arial"/>
        </w:rPr>
        <w:t>Ospino</w:t>
      </w:r>
      <w:proofErr w:type="spellEnd"/>
      <w:r>
        <w:rPr>
          <w:rFonts w:ascii="Arial" w:hAnsi="Arial" w:cs="Arial"/>
        </w:rPr>
        <w:t xml:space="preserve"> GA, </w:t>
      </w:r>
      <w:proofErr w:type="spellStart"/>
      <w:r>
        <w:rPr>
          <w:rFonts w:ascii="Arial" w:hAnsi="Arial" w:cs="Arial"/>
        </w:rPr>
        <w:t>Herazo</w:t>
      </w:r>
      <w:proofErr w:type="spellEnd"/>
      <w:r>
        <w:rPr>
          <w:rFonts w:ascii="Arial" w:hAnsi="Arial" w:cs="Arial"/>
        </w:rPr>
        <w:t xml:space="preserve"> E. Barriers to access to mental health services among Colombian outpatients. International Journal of Social Psychiatry 2020; </w:t>
      </w:r>
      <w:proofErr w:type="spellStart"/>
      <w:r>
        <w:rPr>
          <w:rFonts w:ascii="Arial" w:hAnsi="Arial" w:cs="Arial"/>
        </w:rPr>
        <w:t>doi</w:t>
      </w:r>
      <w:proofErr w:type="spellEnd"/>
      <w:r>
        <w:rPr>
          <w:rFonts w:ascii="Arial" w:hAnsi="Arial" w:cs="Arial"/>
        </w:rPr>
        <w:t xml:space="preserve">: </w:t>
      </w:r>
      <w:r w:rsidRPr="00CC23E6">
        <w:rPr>
          <w:rFonts w:ascii="Arial" w:hAnsi="Arial" w:cs="Arial"/>
        </w:rPr>
        <w:t>10.1177</w:t>
      </w:r>
      <w:r>
        <w:rPr>
          <w:rFonts w:ascii="Arial" w:hAnsi="Arial" w:cs="Arial"/>
        </w:rPr>
        <w:t>/</w:t>
      </w:r>
      <w:r w:rsidRPr="00CC23E6">
        <w:rPr>
          <w:rFonts w:ascii="Arial" w:hAnsi="Arial" w:cs="Arial"/>
        </w:rPr>
        <w:t>2F0020764020925105</w:t>
      </w:r>
    </w:p>
    <w:p w14:paraId="1BB8214A" w14:textId="77777777" w:rsidR="00A56B6C" w:rsidRDefault="00A56B6C" w:rsidP="00A56B6C">
      <w:pPr>
        <w:ind w:left="720" w:hanging="720"/>
        <w:jc w:val="both"/>
        <w:rPr>
          <w:rFonts w:ascii="Arial" w:hAnsi="Arial" w:cs="Arial"/>
        </w:rPr>
      </w:pPr>
      <w:r>
        <w:rPr>
          <w:rFonts w:ascii="Arial" w:hAnsi="Arial" w:cs="Arial"/>
        </w:rPr>
        <w:t>13</w:t>
      </w:r>
      <w:r>
        <w:rPr>
          <w:rFonts w:ascii="Arial" w:hAnsi="Arial" w:cs="Arial"/>
        </w:rPr>
        <w:tab/>
      </w:r>
      <w:proofErr w:type="spellStart"/>
      <w:r>
        <w:rPr>
          <w:rFonts w:ascii="Arial" w:hAnsi="Arial" w:cs="Arial"/>
        </w:rPr>
        <w:t>Keynejad</w:t>
      </w:r>
      <w:proofErr w:type="spellEnd"/>
      <w:r>
        <w:rPr>
          <w:rFonts w:ascii="Arial" w:hAnsi="Arial" w:cs="Arial"/>
        </w:rPr>
        <w:t xml:space="preserve"> RC, </w:t>
      </w:r>
      <w:proofErr w:type="spellStart"/>
      <w:r>
        <w:rPr>
          <w:rFonts w:ascii="Arial" w:hAnsi="Arial" w:cs="Arial"/>
        </w:rPr>
        <w:t>Dua</w:t>
      </w:r>
      <w:proofErr w:type="spellEnd"/>
      <w:r>
        <w:rPr>
          <w:rFonts w:ascii="Arial" w:hAnsi="Arial" w:cs="Arial"/>
        </w:rPr>
        <w:t xml:space="preserve"> T, </w:t>
      </w:r>
      <w:proofErr w:type="spellStart"/>
      <w:r>
        <w:rPr>
          <w:rFonts w:ascii="Arial" w:hAnsi="Arial" w:cs="Arial"/>
        </w:rPr>
        <w:t>Barbui</w:t>
      </w:r>
      <w:proofErr w:type="spellEnd"/>
      <w:r>
        <w:rPr>
          <w:rFonts w:ascii="Arial" w:hAnsi="Arial" w:cs="Arial"/>
        </w:rPr>
        <w:t xml:space="preserve"> C, Thornicroft G. WHO Mental Health Gap Action Programme (</w:t>
      </w:r>
      <w:proofErr w:type="spellStart"/>
      <w:r>
        <w:rPr>
          <w:rFonts w:ascii="Arial" w:hAnsi="Arial" w:cs="Arial"/>
        </w:rPr>
        <w:t>mhGAP</w:t>
      </w:r>
      <w:proofErr w:type="spellEnd"/>
      <w:r>
        <w:rPr>
          <w:rFonts w:ascii="Arial" w:hAnsi="Arial" w:cs="Arial"/>
        </w:rPr>
        <w:t xml:space="preserve">) Intervention Guide: a systematic review of evidence from low and middle-income countries. BMJ Evidence-Based Mental health </w:t>
      </w:r>
      <w:proofErr w:type="gramStart"/>
      <w:r>
        <w:rPr>
          <w:rFonts w:ascii="Arial" w:hAnsi="Arial" w:cs="Arial"/>
        </w:rPr>
        <w:t>2018;21:30</w:t>
      </w:r>
      <w:proofErr w:type="gramEnd"/>
      <w:r>
        <w:rPr>
          <w:rFonts w:ascii="Arial" w:hAnsi="Arial" w:cs="Arial"/>
        </w:rPr>
        <w:t>-34.</w:t>
      </w:r>
    </w:p>
    <w:p w14:paraId="01E1D24D" w14:textId="77777777" w:rsidR="00A56B6C" w:rsidRDefault="00A56B6C" w:rsidP="00A56B6C">
      <w:pPr>
        <w:ind w:left="720" w:hanging="720"/>
        <w:jc w:val="both"/>
        <w:rPr>
          <w:rFonts w:ascii="Arial" w:hAnsi="Arial" w:cs="Arial"/>
          <w:szCs w:val="20"/>
        </w:rPr>
      </w:pPr>
      <w:r>
        <w:rPr>
          <w:rFonts w:ascii="Arial" w:hAnsi="Arial" w:cs="Arial"/>
        </w:rPr>
        <w:lastRenderedPageBreak/>
        <w:t>14</w:t>
      </w:r>
      <w:r>
        <w:rPr>
          <w:rFonts w:ascii="Arial" w:hAnsi="Arial" w:cs="Arial"/>
        </w:rPr>
        <w:tab/>
        <w:t>Adams P. Exploring social constructivism: theories and practicalities. International Journal of Primary, Elementary and Early Years Education 2006;34(3):243-257.</w:t>
      </w:r>
      <w:r w:rsidRPr="000F4833">
        <w:rPr>
          <w:rFonts w:ascii="Arial" w:hAnsi="Arial" w:cs="Arial"/>
          <w:szCs w:val="20"/>
        </w:rPr>
        <w:t xml:space="preserve"> </w:t>
      </w:r>
    </w:p>
    <w:p w14:paraId="4F4D9336" w14:textId="77777777" w:rsidR="00A56B6C" w:rsidRDefault="00A56B6C" w:rsidP="00A56B6C">
      <w:pPr>
        <w:ind w:left="720" w:hanging="720"/>
        <w:jc w:val="both"/>
        <w:rPr>
          <w:rFonts w:ascii="Arial" w:hAnsi="Arial" w:cs="Arial"/>
          <w:szCs w:val="20"/>
        </w:rPr>
      </w:pPr>
      <w:r>
        <w:rPr>
          <w:rFonts w:ascii="Arial" w:hAnsi="Arial" w:cs="Arial"/>
          <w:szCs w:val="20"/>
        </w:rPr>
        <w:t>15</w:t>
      </w:r>
      <w:r>
        <w:rPr>
          <w:rFonts w:ascii="Arial" w:hAnsi="Arial" w:cs="Arial"/>
          <w:szCs w:val="20"/>
        </w:rPr>
        <w:tab/>
      </w:r>
      <w:proofErr w:type="spellStart"/>
      <w:r>
        <w:rPr>
          <w:rFonts w:ascii="Arial" w:hAnsi="Arial" w:cs="Arial"/>
          <w:szCs w:val="20"/>
        </w:rPr>
        <w:t>Topp</w:t>
      </w:r>
      <w:proofErr w:type="spellEnd"/>
      <w:r>
        <w:rPr>
          <w:rFonts w:ascii="Arial" w:hAnsi="Arial" w:cs="Arial"/>
          <w:szCs w:val="20"/>
        </w:rPr>
        <w:t xml:space="preserve"> CW, </w:t>
      </w:r>
      <w:proofErr w:type="spellStart"/>
      <w:r>
        <w:rPr>
          <w:rFonts w:ascii="Arial" w:hAnsi="Arial" w:cs="Arial"/>
          <w:szCs w:val="20"/>
        </w:rPr>
        <w:t>Ostergaard</w:t>
      </w:r>
      <w:proofErr w:type="spellEnd"/>
      <w:r>
        <w:rPr>
          <w:rFonts w:ascii="Arial" w:hAnsi="Arial" w:cs="Arial"/>
          <w:szCs w:val="20"/>
        </w:rPr>
        <w:t xml:space="preserve"> SD, </w:t>
      </w:r>
      <w:proofErr w:type="spellStart"/>
      <w:r>
        <w:rPr>
          <w:rFonts w:ascii="Arial" w:hAnsi="Arial" w:cs="Arial"/>
          <w:szCs w:val="20"/>
        </w:rPr>
        <w:t>Sondergaard</w:t>
      </w:r>
      <w:proofErr w:type="spellEnd"/>
      <w:r>
        <w:rPr>
          <w:rFonts w:ascii="Arial" w:hAnsi="Arial" w:cs="Arial"/>
          <w:szCs w:val="20"/>
        </w:rPr>
        <w:t xml:space="preserve"> S, </w:t>
      </w:r>
      <w:proofErr w:type="spellStart"/>
      <w:r>
        <w:rPr>
          <w:rFonts w:ascii="Arial" w:hAnsi="Arial" w:cs="Arial"/>
          <w:szCs w:val="20"/>
        </w:rPr>
        <w:t>Bech</w:t>
      </w:r>
      <w:proofErr w:type="spellEnd"/>
      <w:r>
        <w:rPr>
          <w:rFonts w:ascii="Arial" w:hAnsi="Arial" w:cs="Arial"/>
          <w:szCs w:val="20"/>
        </w:rPr>
        <w:t xml:space="preserve"> P. The WHO-5 well-being index: A systematic review of the literature. Psychotherapy and psychosomatics </w:t>
      </w:r>
      <w:proofErr w:type="gramStart"/>
      <w:r>
        <w:rPr>
          <w:rFonts w:ascii="Arial" w:hAnsi="Arial" w:cs="Arial"/>
          <w:szCs w:val="20"/>
        </w:rPr>
        <w:t>2015;84:167</w:t>
      </w:r>
      <w:proofErr w:type="gramEnd"/>
      <w:r>
        <w:rPr>
          <w:rFonts w:ascii="Arial" w:hAnsi="Arial" w:cs="Arial"/>
          <w:szCs w:val="20"/>
        </w:rPr>
        <w:t>-176.</w:t>
      </w:r>
    </w:p>
    <w:p w14:paraId="6E156425" w14:textId="77777777" w:rsidR="00A56B6C" w:rsidRDefault="00A56B6C" w:rsidP="00A56B6C">
      <w:pPr>
        <w:ind w:left="720" w:hanging="720"/>
        <w:jc w:val="both"/>
        <w:rPr>
          <w:rFonts w:ascii="Arial" w:hAnsi="Arial" w:cs="Arial"/>
        </w:rPr>
      </w:pPr>
      <w:r>
        <w:rPr>
          <w:rFonts w:ascii="Arial" w:hAnsi="Arial" w:cs="Arial"/>
        </w:rPr>
        <w:t>16</w:t>
      </w:r>
      <w:r>
        <w:rPr>
          <w:rFonts w:ascii="Arial" w:hAnsi="Arial" w:cs="Arial"/>
        </w:rPr>
        <w:tab/>
        <w:t xml:space="preserve">Sheehan DV, </w:t>
      </w:r>
      <w:proofErr w:type="spellStart"/>
      <w:r>
        <w:rPr>
          <w:rFonts w:ascii="Arial" w:hAnsi="Arial" w:cs="Arial"/>
        </w:rPr>
        <w:t>Lecrubier</w:t>
      </w:r>
      <w:proofErr w:type="spellEnd"/>
      <w:r>
        <w:rPr>
          <w:rFonts w:ascii="Arial" w:hAnsi="Arial" w:cs="Arial"/>
        </w:rPr>
        <w:t xml:space="preserve"> Y, Sheehan KH, et al. The Mini-International Neuropsychiatric Interview (M.I.N.I.): the development and validation of a structured diagnostic psychiatric interview for DSM-IV and ICD-10. Journal of Clinical Psychiatry </w:t>
      </w:r>
      <w:proofErr w:type="gramStart"/>
      <w:r>
        <w:rPr>
          <w:rFonts w:ascii="Arial" w:hAnsi="Arial" w:cs="Arial"/>
        </w:rPr>
        <w:t>1998;59:34</w:t>
      </w:r>
      <w:proofErr w:type="gramEnd"/>
      <w:r>
        <w:rPr>
          <w:rFonts w:ascii="Arial" w:hAnsi="Arial" w:cs="Arial"/>
        </w:rPr>
        <w:t>-57.</w:t>
      </w:r>
    </w:p>
    <w:p w14:paraId="45AFD501" w14:textId="77777777" w:rsidR="00A56B6C" w:rsidRPr="007D3B00" w:rsidRDefault="00A56B6C" w:rsidP="00A56B6C">
      <w:pPr>
        <w:ind w:left="720" w:hanging="720"/>
        <w:jc w:val="both"/>
        <w:rPr>
          <w:rFonts w:ascii="Arial" w:hAnsi="Arial" w:cs="Arial"/>
          <w:szCs w:val="20"/>
          <w:shd w:val="clear" w:color="auto" w:fill="FFFFFF"/>
        </w:rPr>
      </w:pPr>
      <w:r>
        <w:rPr>
          <w:rFonts w:ascii="Arial" w:hAnsi="Arial" w:cs="Arial"/>
          <w:szCs w:val="20"/>
          <w:shd w:val="clear" w:color="auto" w:fill="FFFFFF"/>
        </w:rPr>
        <w:t>17</w:t>
      </w:r>
      <w:r>
        <w:rPr>
          <w:rFonts w:ascii="Arial" w:hAnsi="Arial" w:cs="Arial"/>
          <w:szCs w:val="20"/>
          <w:shd w:val="clear" w:color="auto" w:fill="FFFFFF"/>
        </w:rPr>
        <w:tab/>
      </w:r>
      <w:proofErr w:type="spellStart"/>
      <w:r w:rsidRPr="007D3B00">
        <w:rPr>
          <w:rFonts w:ascii="Arial" w:hAnsi="Arial" w:cs="Arial"/>
          <w:szCs w:val="20"/>
          <w:shd w:val="clear" w:color="auto" w:fill="FFFFFF"/>
        </w:rPr>
        <w:t>Giraldo</w:t>
      </w:r>
      <w:proofErr w:type="spellEnd"/>
      <w:r w:rsidRPr="007D3B00">
        <w:rPr>
          <w:rFonts w:ascii="Arial" w:hAnsi="Arial" w:cs="Arial"/>
          <w:szCs w:val="20"/>
          <w:shd w:val="clear" w:color="auto" w:fill="FFFFFF"/>
        </w:rPr>
        <w:t xml:space="preserve"> L, Aguirre-Acevedo D, Trujillo S, </w:t>
      </w:r>
      <w:proofErr w:type="spellStart"/>
      <w:r w:rsidRPr="007D3B00">
        <w:rPr>
          <w:rFonts w:ascii="Arial" w:hAnsi="Arial" w:cs="Arial"/>
          <w:szCs w:val="20"/>
          <w:shd w:val="clear" w:color="auto" w:fill="FFFFFF"/>
        </w:rPr>
        <w:t>Ugarriza</w:t>
      </w:r>
      <w:proofErr w:type="spellEnd"/>
      <w:r w:rsidRPr="007D3B00">
        <w:rPr>
          <w:rFonts w:ascii="Arial" w:hAnsi="Arial" w:cs="Arial"/>
          <w:szCs w:val="20"/>
          <w:shd w:val="clear" w:color="auto" w:fill="FFFFFF"/>
        </w:rPr>
        <w:t xml:space="preserve"> J, Trujillo N. Validation of the Extreme Experience Scale (EX2) for armed conflict contexts. Psychiatric Quarterly 2020; </w:t>
      </w:r>
      <w:proofErr w:type="spellStart"/>
      <w:r w:rsidRPr="007D3B00">
        <w:rPr>
          <w:rFonts w:ascii="Arial" w:hAnsi="Arial" w:cs="Arial"/>
          <w:szCs w:val="20"/>
          <w:shd w:val="clear" w:color="auto" w:fill="FFFFFF"/>
        </w:rPr>
        <w:t>doi</w:t>
      </w:r>
      <w:proofErr w:type="spellEnd"/>
      <w:r w:rsidRPr="007D3B00">
        <w:rPr>
          <w:rFonts w:ascii="Arial" w:hAnsi="Arial" w:cs="Arial"/>
          <w:szCs w:val="20"/>
          <w:shd w:val="clear" w:color="auto" w:fill="FFFFFF"/>
        </w:rPr>
        <w:t>: 10.1007 / s11126-020-09710-z</w:t>
      </w:r>
    </w:p>
    <w:p w14:paraId="058B610E" w14:textId="77777777" w:rsidR="00A56B6C" w:rsidRPr="0093482C" w:rsidRDefault="00A56B6C" w:rsidP="00A56B6C">
      <w:pPr>
        <w:ind w:left="720" w:hanging="720"/>
        <w:jc w:val="both"/>
        <w:rPr>
          <w:rFonts w:ascii="Arial" w:hAnsi="Arial" w:cs="Arial"/>
          <w:szCs w:val="20"/>
        </w:rPr>
      </w:pPr>
      <w:r>
        <w:rPr>
          <w:rFonts w:ascii="Arial" w:hAnsi="Arial" w:cs="Arial"/>
          <w:szCs w:val="20"/>
        </w:rPr>
        <w:t>18</w:t>
      </w:r>
      <w:r>
        <w:rPr>
          <w:rFonts w:ascii="Arial" w:hAnsi="Arial" w:cs="Arial"/>
          <w:szCs w:val="20"/>
        </w:rPr>
        <w:tab/>
      </w:r>
      <w:r w:rsidRPr="0093482C">
        <w:rPr>
          <w:rFonts w:ascii="Arial" w:hAnsi="Arial" w:cs="Arial"/>
          <w:szCs w:val="20"/>
        </w:rPr>
        <w:t>Wade DT, Collin C. The Barthel ADL Index: A standard measure of physical disability? Journal of International Disability Studies 1988;10(2):64-67.</w:t>
      </w:r>
      <w:r w:rsidRPr="0093482C">
        <w:rPr>
          <w:rFonts w:ascii="Arial" w:hAnsi="Arial" w:cs="Arial"/>
          <w:szCs w:val="20"/>
        </w:rPr>
        <w:tab/>
      </w:r>
    </w:p>
    <w:p w14:paraId="4F1719D2" w14:textId="77777777" w:rsidR="00A56B6C" w:rsidRPr="0093482C" w:rsidRDefault="00A56B6C" w:rsidP="00A56B6C">
      <w:pPr>
        <w:ind w:left="720" w:hanging="720"/>
        <w:jc w:val="both"/>
        <w:rPr>
          <w:rFonts w:ascii="Arial" w:hAnsi="Arial" w:cs="Arial"/>
          <w:color w:val="000000"/>
          <w:szCs w:val="20"/>
          <w:shd w:val="clear" w:color="auto" w:fill="FFFFFF"/>
        </w:rPr>
      </w:pPr>
      <w:r>
        <w:rPr>
          <w:rFonts w:ascii="Arial" w:hAnsi="Arial" w:cs="Arial"/>
          <w:color w:val="000000"/>
          <w:szCs w:val="20"/>
          <w:shd w:val="clear" w:color="auto" w:fill="FFFFFF"/>
        </w:rPr>
        <w:t>19</w:t>
      </w:r>
      <w:r>
        <w:rPr>
          <w:rFonts w:ascii="Arial" w:hAnsi="Arial" w:cs="Arial"/>
          <w:color w:val="000000"/>
          <w:szCs w:val="20"/>
          <w:shd w:val="clear" w:color="auto" w:fill="FFFFFF"/>
        </w:rPr>
        <w:tab/>
      </w:r>
      <w:proofErr w:type="spellStart"/>
      <w:r w:rsidRPr="0093482C">
        <w:rPr>
          <w:rFonts w:ascii="Arial" w:hAnsi="Arial" w:cs="Arial"/>
          <w:color w:val="000000"/>
          <w:szCs w:val="20"/>
          <w:shd w:val="clear" w:color="auto" w:fill="FFFFFF"/>
        </w:rPr>
        <w:t>Folstein</w:t>
      </w:r>
      <w:proofErr w:type="spellEnd"/>
      <w:r w:rsidRPr="0093482C">
        <w:rPr>
          <w:rFonts w:ascii="Arial" w:hAnsi="Arial" w:cs="Arial"/>
          <w:color w:val="000000"/>
          <w:szCs w:val="20"/>
          <w:shd w:val="clear" w:color="auto" w:fill="FFFFFF"/>
        </w:rPr>
        <w:t xml:space="preserve"> M, </w:t>
      </w:r>
      <w:proofErr w:type="spellStart"/>
      <w:r w:rsidRPr="0093482C">
        <w:rPr>
          <w:rFonts w:ascii="Arial" w:hAnsi="Arial" w:cs="Arial"/>
          <w:color w:val="000000"/>
          <w:szCs w:val="20"/>
          <w:shd w:val="clear" w:color="auto" w:fill="FFFFFF"/>
        </w:rPr>
        <w:t>Folsten</w:t>
      </w:r>
      <w:proofErr w:type="spellEnd"/>
      <w:r w:rsidRPr="0093482C">
        <w:rPr>
          <w:rFonts w:ascii="Arial" w:hAnsi="Arial" w:cs="Arial"/>
          <w:color w:val="000000"/>
          <w:szCs w:val="20"/>
          <w:shd w:val="clear" w:color="auto" w:fill="FFFFFF"/>
        </w:rPr>
        <w:t xml:space="preserve"> S, McHugh P. Mini-mental state: a practical method for grading the cognitive state of patients for the clinician. </w:t>
      </w:r>
      <w:r w:rsidRPr="0093482C">
        <w:rPr>
          <w:rStyle w:val="ref-journal"/>
          <w:rFonts w:ascii="Arial" w:hAnsi="Arial" w:cs="Arial"/>
          <w:color w:val="000000"/>
          <w:szCs w:val="20"/>
          <w:shd w:val="clear" w:color="auto" w:fill="FFFFFF"/>
        </w:rPr>
        <w:t>Journal of Psychiatry Research </w:t>
      </w:r>
      <w:proofErr w:type="gramStart"/>
      <w:r w:rsidRPr="0093482C">
        <w:rPr>
          <w:rFonts w:ascii="Arial" w:hAnsi="Arial" w:cs="Arial"/>
          <w:color w:val="000000"/>
          <w:szCs w:val="20"/>
          <w:shd w:val="clear" w:color="auto" w:fill="FFFFFF"/>
        </w:rPr>
        <w:t>1975;</w:t>
      </w:r>
      <w:r w:rsidRPr="0093482C">
        <w:rPr>
          <w:rStyle w:val="ref-vol"/>
          <w:rFonts w:ascii="Arial" w:hAnsi="Arial" w:cs="Arial"/>
          <w:color w:val="000000"/>
          <w:szCs w:val="20"/>
          <w:shd w:val="clear" w:color="auto" w:fill="FFFFFF"/>
        </w:rPr>
        <w:t>12</w:t>
      </w:r>
      <w:r w:rsidRPr="0093482C">
        <w:rPr>
          <w:rFonts w:ascii="Arial" w:hAnsi="Arial" w:cs="Arial"/>
          <w:color w:val="000000"/>
          <w:szCs w:val="20"/>
          <w:shd w:val="clear" w:color="auto" w:fill="FFFFFF"/>
        </w:rPr>
        <w:t>:189</w:t>
      </w:r>
      <w:proofErr w:type="gramEnd"/>
      <w:r w:rsidRPr="0093482C">
        <w:rPr>
          <w:rFonts w:ascii="Arial" w:hAnsi="Arial" w:cs="Arial"/>
          <w:color w:val="000000"/>
          <w:szCs w:val="20"/>
          <w:shd w:val="clear" w:color="auto" w:fill="FFFFFF"/>
        </w:rPr>
        <w:t>–198. </w:t>
      </w:r>
    </w:p>
    <w:p w14:paraId="44466EEC" w14:textId="77777777" w:rsidR="00A56B6C" w:rsidRDefault="00A56B6C" w:rsidP="00A56B6C">
      <w:pPr>
        <w:ind w:left="720" w:hanging="720"/>
        <w:jc w:val="both"/>
        <w:rPr>
          <w:rFonts w:ascii="Arial" w:hAnsi="Arial" w:cs="Arial"/>
        </w:rPr>
      </w:pPr>
      <w:r>
        <w:rPr>
          <w:rFonts w:ascii="Arial" w:hAnsi="Arial" w:cs="Arial"/>
        </w:rPr>
        <w:t>20</w:t>
      </w:r>
      <w:r>
        <w:rPr>
          <w:rFonts w:ascii="Arial" w:hAnsi="Arial" w:cs="Arial"/>
        </w:rPr>
        <w:tab/>
        <w:t xml:space="preserve">Tol WA, </w:t>
      </w:r>
      <w:proofErr w:type="spellStart"/>
      <w:r>
        <w:rPr>
          <w:rFonts w:ascii="Arial" w:hAnsi="Arial" w:cs="Arial"/>
        </w:rPr>
        <w:t>Leku</w:t>
      </w:r>
      <w:proofErr w:type="spellEnd"/>
      <w:r>
        <w:rPr>
          <w:rFonts w:ascii="Arial" w:hAnsi="Arial" w:cs="Arial"/>
        </w:rPr>
        <w:t xml:space="preserve"> MR, </w:t>
      </w:r>
      <w:proofErr w:type="spellStart"/>
      <w:r>
        <w:rPr>
          <w:rFonts w:ascii="Arial" w:hAnsi="Arial" w:cs="Arial"/>
        </w:rPr>
        <w:t>Lakin</w:t>
      </w:r>
      <w:proofErr w:type="spellEnd"/>
      <w:r>
        <w:rPr>
          <w:rFonts w:ascii="Arial" w:hAnsi="Arial" w:cs="Arial"/>
        </w:rPr>
        <w:t xml:space="preserve"> DP, et al. Guided self-help to reduce psychological distress in South Sudanese female refugees in Uganda: a cluster randomised trial. The Lancet Global Health 2020;8(2):254-263.</w:t>
      </w:r>
    </w:p>
    <w:p w14:paraId="5D1A2135" w14:textId="77777777" w:rsidR="00A56B6C" w:rsidRDefault="00A56B6C" w:rsidP="00A56B6C">
      <w:pPr>
        <w:widowControl w:val="0"/>
        <w:pBdr>
          <w:top w:val="nil"/>
          <w:left w:val="nil"/>
          <w:bottom w:val="nil"/>
          <w:right w:val="nil"/>
          <w:between w:val="nil"/>
        </w:pBdr>
        <w:spacing w:line="240" w:lineRule="auto"/>
        <w:ind w:left="718" w:hanging="720"/>
        <w:jc w:val="both"/>
        <w:rPr>
          <w:rFonts w:ascii="Arial" w:eastAsia="Arial" w:hAnsi="Arial" w:cs="Arial"/>
          <w:color w:val="000000"/>
        </w:rPr>
      </w:pPr>
      <w:r>
        <w:rPr>
          <w:rFonts w:ascii="Arial" w:eastAsia="Arial" w:hAnsi="Arial" w:cs="Arial"/>
          <w:color w:val="000000"/>
        </w:rPr>
        <w:t>21</w:t>
      </w:r>
      <w:r>
        <w:rPr>
          <w:rFonts w:ascii="Arial" w:eastAsia="Arial" w:hAnsi="Arial" w:cs="Arial"/>
          <w:color w:val="000000"/>
        </w:rPr>
        <w:tab/>
        <w:t xml:space="preserve">O’Reilly D, Stevenson M. Mental health in Northern Ireland: have “the Troubles” made it worse? Journal of Epidemiology &amp; Community Health </w:t>
      </w:r>
      <w:proofErr w:type="gramStart"/>
      <w:r>
        <w:rPr>
          <w:rFonts w:ascii="Arial" w:eastAsia="Arial" w:hAnsi="Arial" w:cs="Arial"/>
          <w:color w:val="000000"/>
        </w:rPr>
        <w:t>2003;57:488</w:t>
      </w:r>
      <w:proofErr w:type="gramEnd"/>
      <w:r>
        <w:rPr>
          <w:rFonts w:ascii="Arial" w:eastAsia="Arial" w:hAnsi="Arial" w:cs="Arial"/>
          <w:color w:val="000000"/>
        </w:rPr>
        <w:t>-498.</w:t>
      </w:r>
    </w:p>
    <w:p w14:paraId="4E78E76A" w14:textId="77777777" w:rsidR="00A56B6C" w:rsidRDefault="00A56B6C" w:rsidP="00A56B6C">
      <w:pPr>
        <w:ind w:left="720" w:hanging="720"/>
        <w:jc w:val="both"/>
        <w:rPr>
          <w:rFonts w:ascii="Arial" w:hAnsi="Arial" w:cs="Arial"/>
        </w:rPr>
      </w:pPr>
      <w:r>
        <w:rPr>
          <w:rFonts w:ascii="Arial" w:hAnsi="Arial" w:cs="Arial"/>
        </w:rPr>
        <w:t>22</w:t>
      </w:r>
      <w:r>
        <w:rPr>
          <w:rFonts w:ascii="Arial" w:hAnsi="Arial" w:cs="Arial"/>
        </w:rPr>
        <w:tab/>
        <w:t xml:space="preserve">Marmot M, Allen J, Goldblatt P, et al. Build Back Fairer: The COVID-19 Marmot Review. London, England 2021: The Health Foundation. </w:t>
      </w:r>
    </w:p>
    <w:p w14:paraId="0F529C56" w14:textId="77777777" w:rsidR="00A56B6C" w:rsidRDefault="00A56B6C" w:rsidP="00A56B6C">
      <w:pPr>
        <w:widowControl w:val="0"/>
        <w:pBdr>
          <w:top w:val="nil"/>
          <w:left w:val="nil"/>
          <w:bottom w:val="nil"/>
          <w:right w:val="nil"/>
          <w:between w:val="nil"/>
        </w:pBdr>
        <w:spacing w:after="0" w:line="240" w:lineRule="auto"/>
        <w:ind w:hanging="2"/>
        <w:rPr>
          <w:rFonts w:ascii="Arial" w:hAnsi="Arial" w:cs="Arial"/>
        </w:rPr>
      </w:pPr>
    </w:p>
    <w:p w14:paraId="6F444603" w14:textId="77777777" w:rsidR="00A56B6C" w:rsidRPr="00A942A8" w:rsidRDefault="00A56B6C" w:rsidP="00A56B6C">
      <w:pPr>
        <w:ind w:left="720" w:hanging="720"/>
        <w:jc w:val="both"/>
        <w:rPr>
          <w:rFonts w:ascii="Times New Roman" w:hAnsi="Times New Roman" w:cs="Times New Roman"/>
          <w:sz w:val="20"/>
          <w:szCs w:val="20"/>
        </w:rPr>
      </w:pPr>
      <w:r w:rsidRPr="00A942A8">
        <w:rPr>
          <w:rFonts w:ascii="Times New Roman" w:hAnsi="Times New Roman" w:cs="Times New Roman"/>
          <w:sz w:val="20"/>
          <w:szCs w:val="20"/>
        </w:rPr>
        <w:tab/>
      </w:r>
    </w:p>
    <w:p w14:paraId="293ED8D4" w14:textId="77777777" w:rsidR="00A56B6C" w:rsidRDefault="00A56B6C" w:rsidP="00A56B6C">
      <w:pPr>
        <w:rPr>
          <w:rFonts w:ascii="Arial" w:hAnsi="Arial" w:cs="Arial"/>
          <w:b/>
          <w:sz w:val="24"/>
        </w:rPr>
      </w:pPr>
    </w:p>
    <w:p w14:paraId="6B10FAAE" w14:textId="77777777" w:rsidR="00A56B6C" w:rsidRDefault="00A56B6C" w:rsidP="00A56B6C">
      <w:pPr>
        <w:rPr>
          <w:rFonts w:ascii="Arial" w:hAnsi="Arial" w:cs="Arial"/>
          <w:b/>
          <w:sz w:val="24"/>
        </w:rPr>
      </w:pPr>
    </w:p>
    <w:p w14:paraId="056DD1DC" w14:textId="77777777" w:rsidR="00A56B6C" w:rsidRDefault="00A56B6C" w:rsidP="00A56B6C">
      <w:pPr>
        <w:rPr>
          <w:rFonts w:ascii="Arial" w:hAnsi="Arial" w:cs="Arial"/>
          <w:b/>
          <w:sz w:val="24"/>
        </w:rPr>
      </w:pPr>
    </w:p>
    <w:p w14:paraId="49DFD682" w14:textId="2D548895" w:rsidR="0093482C" w:rsidRPr="00A942A8" w:rsidRDefault="0093482C" w:rsidP="0093482C">
      <w:pPr>
        <w:ind w:left="720" w:hanging="720"/>
        <w:jc w:val="both"/>
        <w:rPr>
          <w:rFonts w:ascii="Times New Roman" w:hAnsi="Times New Roman" w:cs="Times New Roman"/>
          <w:sz w:val="20"/>
          <w:szCs w:val="20"/>
        </w:rPr>
      </w:pPr>
      <w:r w:rsidRPr="00A942A8">
        <w:rPr>
          <w:rFonts w:ascii="Times New Roman" w:hAnsi="Times New Roman" w:cs="Times New Roman"/>
          <w:sz w:val="20"/>
          <w:szCs w:val="20"/>
        </w:rPr>
        <w:tab/>
      </w:r>
    </w:p>
    <w:p w14:paraId="44BA5F01" w14:textId="3B68B1D7" w:rsidR="00BD0FA0" w:rsidRDefault="00BD0FA0">
      <w:pPr>
        <w:rPr>
          <w:rFonts w:ascii="Arial" w:hAnsi="Arial" w:cs="Arial"/>
          <w:b/>
          <w:sz w:val="24"/>
        </w:rPr>
      </w:pPr>
    </w:p>
    <w:p w14:paraId="3A7B6670" w14:textId="77777777" w:rsidR="00C13485" w:rsidRDefault="00C13485">
      <w:pPr>
        <w:rPr>
          <w:rFonts w:ascii="Arial" w:hAnsi="Arial" w:cs="Arial"/>
          <w:b/>
          <w:sz w:val="24"/>
        </w:rPr>
      </w:pPr>
    </w:p>
    <w:p w14:paraId="3CDB79C3" w14:textId="77777777" w:rsidR="00BD0FA0" w:rsidRDefault="00BD0FA0">
      <w:pPr>
        <w:rPr>
          <w:rFonts w:ascii="Arial" w:hAnsi="Arial" w:cs="Arial"/>
          <w:b/>
          <w:sz w:val="24"/>
        </w:rPr>
      </w:pPr>
    </w:p>
    <w:p w14:paraId="6AF492F6" w14:textId="77777777" w:rsidR="00C13485" w:rsidRDefault="00C13485">
      <w:pPr>
        <w:rPr>
          <w:rFonts w:ascii="Arial" w:hAnsi="Arial" w:cs="Arial"/>
          <w:b/>
        </w:rPr>
      </w:pPr>
    </w:p>
    <w:p w14:paraId="32782AAC" w14:textId="77777777" w:rsidR="00AC4816" w:rsidRDefault="00AC4816">
      <w:pPr>
        <w:rPr>
          <w:rFonts w:ascii="Arial" w:hAnsi="Arial" w:cs="Arial"/>
          <w:b/>
        </w:rPr>
      </w:pPr>
    </w:p>
    <w:p w14:paraId="5D8D863E" w14:textId="77777777" w:rsidR="00AC4816" w:rsidRDefault="00AC4816">
      <w:pPr>
        <w:rPr>
          <w:rFonts w:ascii="Arial" w:hAnsi="Arial" w:cs="Arial"/>
          <w:b/>
        </w:rPr>
      </w:pPr>
    </w:p>
    <w:p w14:paraId="26D1BCB7" w14:textId="77777777" w:rsidR="00AC4816" w:rsidRDefault="00AC4816">
      <w:pPr>
        <w:rPr>
          <w:rFonts w:ascii="Arial" w:hAnsi="Arial" w:cs="Arial"/>
          <w:b/>
        </w:rPr>
      </w:pPr>
    </w:p>
    <w:p w14:paraId="081BB689" w14:textId="77777777" w:rsidR="00AC4816" w:rsidRDefault="00AC4816">
      <w:pPr>
        <w:rPr>
          <w:rFonts w:ascii="Arial" w:hAnsi="Arial" w:cs="Arial"/>
          <w:b/>
        </w:rPr>
      </w:pPr>
    </w:p>
    <w:p w14:paraId="12E99C94" w14:textId="77777777" w:rsidR="00AC4816" w:rsidRPr="00AC4816" w:rsidRDefault="00AC4816">
      <w:pPr>
        <w:rPr>
          <w:rFonts w:ascii="Arial" w:hAnsi="Arial" w:cs="Arial"/>
          <w:b/>
        </w:rPr>
      </w:pPr>
      <w:r w:rsidRPr="00AC4816">
        <w:rPr>
          <w:rFonts w:ascii="Arial" w:hAnsi="Arial" w:cs="Arial"/>
          <w:b/>
        </w:rPr>
        <w:lastRenderedPageBreak/>
        <w:t>Figure Legends</w:t>
      </w:r>
    </w:p>
    <w:p w14:paraId="3BF7583D" w14:textId="77777777" w:rsidR="00AC4816" w:rsidRDefault="00AC4816" w:rsidP="00AC4816">
      <w:pPr>
        <w:spacing w:after="0"/>
        <w:rPr>
          <w:rFonts w:ascii="Arial" w:hAnsi="Arial" w:cs="Arial"/>
        </w:rPr>
      </w:pPr>
      <w:r>
        <w:rPr>
          <w:rFonts w:ascii="Arial" w:hAnsi="Arial" w:cs="Arial"/>
        </w:rPr>
        <w:t>Figure 1.  Project overview</w:t>
      </w:r>
    </w:p>
    <w:p w14:paraId="40087A9B" w14:textId="3C332BC3" w:rsidR="00AC4816" w:rsidRPr="00AC4816" w:rsidRDefault="00AC4816">
      <w:pPr>
        <w:rPr>
          <w:rFonts w:ascii="Arial" w:hAnsi="Arial" w:cs="Arial"/>
          <w:sz w:val="20"/>
        </w:rPr>
        <w:sectPr w:rsidR="00AC4816" w:rsidRPr="00AC4816">
          <w:footerReference w:type="default" r:id="rId12"/>
          <w:pgSz w:w="11906" w:h="16838"/>
          <w:pgMar w:top="1440" w:right="1440" w:bottom="1440" w:left="1440" w:header="708" w:footer="708" w:gutter="0"/>
          <w:cols w:space="708"/>
          <w:docGrid w:linePitch="360"/>
        </w:sectPr>
      </w:pPr>
      <w:r w:rsidRPr="00AC4816">
        <w:rPr>
          <w:rFonts w:ascii="Arial" w:hAnsi="Arial" w:cs="Arial"/>
          <w:sz w:val="20"/>
        </w:rPr>
        <w:t>Flowchart of the three overarching project components</w:t>
      </w:r>
    </w:p>
    <w:bookmarkEnd w:id="0"/>
    <w:p w14:paraId="5B2F6D40" w14:textId="26FD5FE5" w:rsidR="001D7E03" w:rsidRDefault="001D7E03">
      <w:pPr>
        <w:rPr>
          <w:rFonts w:ascii="Arial" w:hAnsi="Arial" w:cs="Arial"/>
          <w:b/>
        </w:rPr>
      </w:pPr>
      <w:r>
        <w:rPr>
          <w:rFonts w:ascii="Arial" w:hAnsi="Arial" w:cs="Arial"/>
          <w:b/>
        </w:rPr>
        <w:lastRenderedPageBreak/>
        <w:t>Figure 1. Project overview</w:t>
      </w:r>
    </w:p>
    <w:p w14:paraId="5DBAB5B0" w14:textId="2ACF1F08" w:rsidR="00C13485" w:rsidRPr="00C13485" w:rsidRDefault="003A146C">
      <w:pPr>
        <w:rPr>
          <w:rFonts w:ascii="Arial" w:hAnsi="Arial" w:cs="Arial"/>
          <w:b/>
        </w:rPr>
      </w:pPr>
      <w:r>
        <w:rPr>
          <w:rFonts w:ascii="Arial" w:hAnsi="Arial" w:cs="Arial"/>
          <w:b/>
          <w:noProof/>
        </w:rPr>
        <mc:AlternateContent>
          <mc:Choice Requires="wps">
            <w:drawing>
              <wp:anchor distT="0" distB="0" distL="114300" distR="114300" simplePos="0" relativeHeight="251681792" behindDoc="0" locked="0" layoutInCell="1" allowOverlap="1" wp14:anchorId="2F475FA5" wp14:editId="5C4F7F7A">
                <wp:simplePos x="0" y="0"/>
                <wp:positionH relativeFrom="column">
                  <wp:posOffset>5398770</wp:posOffset>
                </wp:positionH>
                <wp:positionV relativeFrom="paragraph">
                  <wp:posOffset>1878468</wp:posOffset>
                </wp:positionV>
                <wp:extent cx="929640" cy="445273"/>
                <wp:effectExtent l="0" t="19050" r="41910" b="31115"/>
                <wp:wrapNone/>
                <wp:docPr id="12" name="Arrow: Right 12"/>
                <wp:cNvGraphicFramePr/>
                <a:graphic xmlns:a="http://schemas.openxmlformats.org/drawingml/2006/main">
                  <a:graphicData uri="http://schemas.microsoft.com/office/word/2010/wordprocessingShape">
                    <wps:wsp>
                      <wps:cNvSpPr/>
                      <wps:spPr>
                        <a:xfrm>
                          <a:off x="0" y="0"/>
                          <a:ext cx="929640" cy="445273"/>
                        </a:xfrm>
                        <a:prstGeom prst="rightArrow">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7CC1C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2" o:spid="_x0000_s1026" type="#_x0000_t13" style="position:absolute;margin-left:425.1pt;margin-top:147.9pt;width:73.2pt;height:3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" adj="16427" fillcolor="#002060" strokecolor="#002060" strokeweight="1pt"/>
            </w:pict>
          </mc:Fallback>
        </mc:AlternateContent>
      </w:r>
      <w:r>
        <w:rPr>
          <w:rFonts w:ascii="Arial" w:hAnsi="Arial" w:cs="Arial"/>
          <w:b/>
          <w:noProof/>
        </w:rPr>
        <mc:AlternateContent>
          <mc:Choice Requires="wps">
            <w:drawing>
              <wp:anchor distT="0" distB="0" distL="114300" distR="114300" simplePos="0" relativeHeight="251679744" behindDoc="0" locked="0" layoutInCell="1" allowOverlap="1" wp14:anchorId="037E3296" wp14:editId="11F10066">
                <wp:simplePos x="0" y="0"/>
                <wp:positionH relativeFrom="column">
                  <wp:posOffset>2162755</wp:posOffset>
                </wp:positionH>
                <wp:positionV relativeFrom="paragraph">
                  <wp:posOffset>1919605</wp:posOffset>
                </wp:positionV>
                <wp:extent cx="866582" cy="404992"/>
                <wp:effectExtent l="0" t="19050" r="29210" b="33655"/>
                <wp:wrapNone/>
                <wp:docPr id="11" name="Arrow: Right 11"/>
                <wp:cNvGraphicFramePr/>
                <a:graphic xmlns:a="http://schemas.openxmlformats.org/drawingml/2006/main">
                  <a:graphicData uri="http://schemas.microsoft.com/office/word/2010/wordprocessingShape">
                    <wps:wsp>
                      <wps:cNvSpPr/>
                      <wps:spPr>
                        <a:xfrm>
                          <a:off x="0" y="0"/>
                          <a:ext cx="866582" cy="404992"/>
                        </a:xfrm>
                        <a:prstGeom prst="rightArrow">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B652E" id="Arrow: Right 11" o:spid="_x0000_s1026" type="#_x0000_t13" style="position:absolute;margin-left:170.3pt;margin-top:151.15pt;width:68.25pt;height:3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" adj="16553" fillcolor="#002060" strokecolor="#002060" strokeweight="1pt"/>
            </w:pict>
          </mc:Fallback>
        </mc:AlternateContent>
      </w:r>
      <w:r w:rsidR="00252332">
        <w:rPr>
          <w:rFonts w:ascii="Arial" w:hAnsi="Arial" w:cs="Arial"/>
          <w:b/>
          <w:noProof/>
        </w:rPr>
        <mc:AlternateContent>
          <mc:Choice Requires="wps">
            <w:drawing>
              <wp:anchor distT="0" distB="0" distL="114300" distR="114300" simplePos="0" relativeHeight="251685888" behindDoc="0" locked="0" layoutInCell="1" allowOverlap="1" wp14:anchorId="42687738" wp14:editId="3905FA0B">
                <wp:simplePos x="0" y="0"/>
                <wp:positionH relativeFrom="column">
                  <wp:posOffset>6193652</wp:posOffset>
                </wp:positionH>
                <wp:positionV relativeFrom="paragraph">
                  <wp:posOffset>2730500</wp:posOffset>
                </wp:positionV>
                <wp:extent cx="1359673" cy="564515"/>
                <wp:effectExtent l="0" t="0" r="12065" b="26035"/>
                <wp:wrapNone/>
                <wp:docPr id="14" name="Rectangle 14"/>
                <wp:cNvGraphicFramePr/>
                <a:graphic xmlns:a="http://schemas.openxmlformats.org/drawingml/2006/main">
                  <a:graphicData uri="http://schemas.microsoft.com/office/word/2010/wordprocessingShape">
                    <wps:wsp>
                      <wps:cNvSpPr/>
                      <wps:spPr>
                        <a:xfrm>
                          <a:off x="0" y="0"/>
                          <a:ext cx="1359673" cy="564515"/>
                        </a:xfrm>
                        <a:prstGeom prst="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7066AAE9" w14:textId="00957227" w:rsidR="000E10C9" w:rsidRDefault="00861B13" w:rsidP="000E10C9">
                            <w:pPr>
                              <w:jc w:val="center"/>
                            </w:pPr>
                            <w:r>
                              <w:t>Qualitative evaluation</w:t>
                            </w:r>
                            <w:r w:rsidR="000E10C9">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87738" id="Rectangle 14" o:spid="_x0000_s1026" style="position:absolute;margin-left:487.7pt;margin-top:215pt;width:107.05pt;height:44.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" fillcolor="white [3201]" strokecolor="#bfbfbf [2412]" strokeweight="1pt">
                <v:textbox>
                  <w:txbxContent>
                    <w:p w14:paraId="7066AAE9" w14:textId="00957227" w:rsidR="000E10C9" w:rsidRDefault="00861B13" w:rsidP="000E10C9">
                      <w:pPr>
                        <w:jc w:val="center"/>
                      </w:pPr>
                      <w:r>
                        <w:t>Qualitative evaluation</w:t>
                      </w:r>
                      <w:r w:rsidR="000E10C9">
                        <w:t xml:space="preserve"> </w:t>
                      </w:r>
                    </w:p>
                  </w:txbxContent>
                </v:textbox>
              </v:rect>
            </w:pict>
          </mc:Fallback>
        </mc:AlternateContent>
      </w:r>
      <w:r w:rsidR="00252332">
        <w:rPr>
          <w:rFonts w:ascii="Arial" w:hAnsi="Arial" w:cs="Arial"/>
          <w:b/>
          <w:noProof/>
        </w:rPr>
        <mc:AlternateContent>
          <mc:Choice Requires="wps">
            <w:drawing>
              <wp:anchor distT="0" distB="0" distL="114300" distR="114300" simplePos="0" relativeHeight="251688960" behindDoc="0" locked="0" layoutInCell="1" allowOverlap="1" wp14:anchorId="67B728BA" wp14:editId="45C638E2">
                <wp:simplePos x="0" y="0"/>
                <wp:positionH relativeFrom="column">
                  <wp:posOffset>7124065</wp:posOffset>
                </wp:positionH>
                <wp:positionV relativeFrom="paragraph">
                  <wp:posOffset>2284730</wp:posOffset>
                </wp:positionV>
                <wp:extent cx="190500" cy="548640"/>
                <wp:effectExtent l="19050" t="0" r="19050" b="41910"/>
                <wp:wrapNone/>
                <wp:docPr id="16" name="Arrow: Down 16"/>
                <wp:cNvGraphicFramePr/>
                <a:graphic xmlns:a="http://schemas.openxmlformats.org/drawingml/2006/main">
                  <a:graphicData uri="http://schemas.microsoft.com/office/word/2010/wordprocessingShape">
                    <wps:wsp>
                      <wps:cNvSpPr/>
                      <wps:spPr>
                        <a:xfrm>
                          <a:off x="0" y="0"/>
                          <a:ext cx="190500" cy="5486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E2B78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6" o:spid="_x0000_s1026" type="#_x0000_t67" style="position:absolute;margin-left:560.95pt;margin-top:179.9pt;width:15pt;height:43.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" adj="17850" fillcolor="#4472c4 [3204]" strokecolor="#1f3763 [1604]" strokeweight="1pt"/>
            </w:pict>
          </mc:Fallback>
        </mc:AlternateContent>
      </w:r>
      <w:r w:rsidR="00252332">
        <w:rPr>
          <w:rFonts w:ascii="Arial" w:hAnsi="Arial" w:cs="Arial"/>
          <w:b/>
          <w:noProof/>
        </w:rPr>
        <mc:AlternateContent>
          <mc:Choice Requires="wps">
            <w:drawing>
              <wp:anchor distT="0" distB="0" distL="114300" distR="114300" simplePos="0" relativeHeight="251687936" behindDoc="0" locked="0" layoutInCell="1" allowOverlap="1" wp14:anchorId="2FDDA136" wp14:editId="56E36AC0">
                <wp:simplePos x="0" y="0"/>
                <wp:positionH relativeFrom="column">
                  <wp:posOffset>8181340</wp:posOffset>
                </wp:positionH>
                <wp:positionV relativeFrom="paragraph">
                  <wp:posOffset>2729893</wp:posOffset>
                </wp:positionV>
                <wp:extent cx="1391478" cy="564515"/>
                <wp:effectExtent l="0" t="0" r="18415" b="26035"/>
                <wp:wrapNone/>
                <wp:docPr id="15" name="Rectangle 15"/>
                <wp:cNvGraphicFramePr/>
                <a:graphic xmlns:a="http://schemas.openxmlformats.org/drawingml/2006/main">
                  <a:graphicData uri="http://schemas.microsoft.com/office/word/2010/wordprocessingShape">
                    <wps:wsp>
                      <wps:cNvSpPr/>
                      <wps:spPr>
                        <a:xfrm>
                          <a:off x="0" y="0"/>
                          <a:ext cx="1391478" cy="564515"/>
                        </a:xfrm>
                        <a:prstGeom prst="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268C49FD" w14:textId="1E201BEC" w:rsidR="000E10C9" w:rsidRDefault="00861B13" w:rsidP="000E10C9">
                            <w:pPr>
                              <w:jc w:val="center"/>
                            </w:pPr>
                            <w:r>
                              <w:t>Quantitative evaluation</w:t>
                            </w:r>
                            <w:r w:rsidR="000E10C9">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DA136" id="Rectangle 15" o:spid="_x0000_s1027" style="position:absolute;margin-left:644.2pt;margin-top:214.95pt;width:109.55pt;height:44.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" fillcolor="white [3201]" strokecolor="#bfbfbf [2412]" strokeweight="1pt">
                <v:textbox>
                  <w:txbxContent>
                    <w:p w14:paraId="268C49FD" w14:textId="1E201BEC" w:rsidR="000E10C9" w:rsidRDefault="00861B13" w:rsidP="000E10C9">
                      <w:pPr>
                        <w:jc w:val="center"/>
                      </w:pPr>
                      <w:r>
                        <w:t>Quantitative evaluation</w:t>
                      </w:r>
                      <w:r w:rsidR="000E10C9">
                        <w:t xml:space="preserve"> </w:t>
                      </w:r>
                    </w:p>
                  </w:txbxContent>
                </v:textbox>
              </v:rect>
            </w:pict>
          </mc:Fallback>
        </mc:AlternateContent>
      </w:r>
      <w:r w:rsidR="00252332">
        <w:rPr>
          <w:rFonts w:ascii="Arial" w:hAnsi="Arial" w:cs="Arial"/>
          <w:b/>
          <w:noProof/>
        </w:rPr>
        <mc:AlternateContent>
          <mc:Choice Requires="wps">
            <w:drawing>
              <wp:anchor distT="0" distB="0" distL="114300" distR="114300" simplePos="0" relativeHeight="251691008" behindDoc="0" locked="0" layoutInCell="1" allowOverlap="1" wp14:anchorId="168E3EC9" wp14:editId="130A912F">
                <wp:simplePos x="0" y="0"/>
                <wp:positionH relativeFrom="column">
                  <wp:posOffset>8325927</wp:posOffset>
                </wp:positionH>
                <wp:positionV relativeFrom="paragraph">
                  <wp:posOffset>2285365</wp:posOffset>
                </wp:positionV>
                <wp:extent cx="190831" cy="548640"/>
                <wp:effectExtent l="19050" t="0" r="13970" b="41910"/>
                <wp:wrapNone/>
                <wp:docPr id="17" name="Arrow: Down 17"/>
                <wp:cNvGraphicFramePr/>
                <a:graphic xmlns:a="http://schemas.openxmlformats.org/drawingml/2006/main">
                  <a:graphicData uri="http://schemas.microsoft.com/office/word/2010/wordprocessingShape">
                    <wps:wsp>
                      <wps:cNvSpPr/>
                      <wps:spPr>
                        <a:xfrm>
                          <a:off x="0" y="0"/>
                          <a:ext cx="190831" cy="5486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9C7F8" id="Arrow: Down 17" o:spid="_x0000_s1026" type="#_x0000_t67" style="position:absolute;margin-left:655.6pt;margin-top:179.95pt;width:15.05pt;height:43.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" adj="17843" fillcolor="#4472c4 [3204]" strokecolor="#1f3763 [1604]" strokeweight="1pt"/>
            </w:pict>
          </mc:Fallback>
        </mc:AlternateContent>
      </w:r>
      <w:r w:rsidR="00861B13">
        <w:rPr>
          <w:rFonts w:ascii="Arial" w:hAnsi="Arial" w:cs="Arial"/>
          <w:b/>
          <w:noProof/>
        </w:rPr>
        <mc:AlternateContent>
          <mc:Choice Requires="wps">
            <w:drawing>
              <wp:anchor distT="0" distB="0" distL="114300" distR="114300" simplePos="0" relativeHeight="251678720" behindDoc="0" locked="0" layoutInCell="1" allowOverlap="1" wp14:anchorId="33AA3CD9" wp14:editId="5C9611C9">
                <wp:simplePos x="0" y="0"/>
                <wp:positionH relativeFrom="column">
                  <wp:posOffset>-7951</wp:posOffset>
                </wp:positionH>
                <wp:positionV relativeFrom="paragraph">
                  <wp:posOffset>3120252</wp:posOffset>
                </wp:positionV>
                <wp:extent cx="1844564" cy="683812"/>
                <wp:effectExtent l="0" t="0" r="22860" b="21590"/>
                <wp:wrapNone/>
                <wp:docPr id="10" name="Rectangle 10"/>
                <wp:cNvGraphicFramePr/>
                <a:graphic xmlns:a="http://schemas.openxmlformats.org/drawingml/2006/main">
                  <a:graphicData uri="http://schemas.microsoft.com/office/word/2010/wordprocessingShape">
                    <wps:wsp>
                      <wps:cNvSpPr/>
                      <wps:spPr>
                        <a:xfrm>
                          <a:off x="0" y="0"/>
                          <a:ext cx="1844564" cy="683812"/>
                        </a:xfrm>
                        <a:prstGeom prst="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59D81812" w14:textId="5BADF1A3" w:rsidR="00A14C49" w:rsidRDefault="00A14C49" w:rsidP="00A14C49">
                            <w:pPr>
                              <w:jc w:val="center"/>
                            </w:pPr>
                            <w:r>
                              <w:t>Quant</w:t>
                            </w:r>
                            <w:r w:rsidR="00861B13">
                              <w:t>itative survey on mental health needs of older adults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A3CD9" id="Rectangle 10" o:spid="_x0000_s1028" style="position:absolute;margin-left:-.65pt;margin-top:245.7pt;width:145.25pt;height:53.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" fillcolor="white [3201]" strokecolor="#bfbfbf [2412]" strokeweight="1pt">
                <v:textbox>
                  <w:txbxContent>
                    <w:p w14:paraId="59D81812" w14:textId="5BADF1A3" w:rsidR="00A14C49" w:rsidRDefault="00A14C49" w:rsidP="00A14C49">
                      <w:pPr>
                        <w:jc w:val="center"/>
                      </w:pPr>
                      <w:r>
                        <w:t>Quant</w:t>
                      </w:r>
                      <w:r w:rsidR="00861B13">
                        <w:t>itative survey on mental health needs of older adults</w:t>
                      </w:r>
                    </w:p>
                  </w:txbxContent>
                </v:textbox>
              </v:rect>
            </w:pict>
          </mc:Fallback>
        </mc:AlternateContent>
      </w:r>
      <w:r w:rsidR="00861B13">
        <w:rPr>
          <w:rFonts w:ascii="Arial" w:hAnsi="Arial" w:cs="Arial"/>
          <w:b/>
          <w:noProof/>
        </w:rPr>
        <mc:AlternateContent>
          <mc:Choice Requires="wps">
            <w:drawing>
              <wp:anchor distT="0" distB="0" distL="114300" distR="114300" simplePos="0" relativeHeight="251676672" behindDoc="0" locked="0" layoutInCell="1" allowOverlap="1" wp14:anchorId="1431B44B" wp14:editId="47B69415">
                <wp:simplePos x="0" y="0"/>
                <wp:positionH relativeFrom="column">
                  <wp:posOffset>-94863</wp:posOffset>
                </wp:positionH>
                <wp:positionV relativeFrom="paragraph">
                  <wp:posOffset>1839567</wp:posOffset>
                </wp:positionV>
                <wp:extent cx="2091193" cy="1033669"/>
                <wp:effectExtent l="0" t="0" r="23495" b="14605"/>
                <wp:wrapNone/>
                <wp:docPr id="9" name="Rectangle 9"/>
                <wp:cNvGraphicFramePr/>
                <a:graphic xmlns:a="http://schemas.openxmlformats.org/drawingml/2006/main">
                  <a:graphicData uri="http://schemas.microsoft.com/office/word/2010/wordprocessingShape">
                    <wps:wsp>
                      <wps:cNvSpPr/>
                      <wps:spPr>
                        <a:xfrm>
                          <a:off x="0" y="0"/>
                          <a:ext cx="2091193" cy="1033669"/>
                        </a:xfrm>
                        <a:prstGeom prst="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22C0AE94" w14:textId="7B9D56F2" w:rsidR="00A14C49" w:rsidRDefault="00861B13" w:rsidP="00A14C49">
                            <w:pPr>
                              <w:jc w:val="center"/>
                            </w:pPr>
                            <w:r>
                              <w:t>Semi-structured interviews and focus groups with health and social care professionals, older adults, and carers about available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31B44B" id="Rectangle 9" o:spid="_x0000_s1029" style="position:absolute;margin-left:-7.45pt;margin-top:144.85pt;width:164.65pt;height:8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" fillcolor="white [3201]" strokecolor="#bfbfbf [2412]" strokeweight="1pt">
                <v:textbox>
                  <w:txbxContent>
                    <w:p w14:paraId="22C0AE94" w14:textId="7B9D56F2" w:rsidR="00A14C49" w:rsidRDefault="00861B13" w:rsidP="00A14C49">
                      <w:pPr>
                        <w:jc w:val="center"/>
                      </w:pPr>
                      <w:r>
                        <w:t>Semi-structured interviews and focus groups with health and social care professionals, older adults, and carers about available services</w:t>
                      </w:r>
                    </w:p>
                  </w:txbxContent>
                </v:textbox>
              </v:rect>
            </w:pict>
          </mc:Fallback>
        </mc:AlternateContent>
      </w:r>
      <w:r w:rsidR="00861B13">
        <w:rPr>
          <w:rFonts w:ascii="Arial" w:hAnsi="Arial" w:cs="Arial"/>
          <w:b/>
          <w:noProof/>
        </w:rPr>
        <mc:AlternateContent>
          <mc:Choice Requires="wps">
            <w:drawing>
              <wp:anchor distT="0" distB="0" distL="114300" distR="114300" simplePos="0" relativeHeight="251674624" behindDoc="0" locked="0" layoutInCell="1" allowOverlap="1" wp14:anchorId="0BC8C33D" wp14:editId="0D500DA5">
                <wp:simplePos x="0" y="0"/>
                <wp:positionH relativeFrom="column">
                  <wp:posOffset>-135172</wp:posOffset>
                </wp:positionH>
                <wp:positionV relativeFrom="paragraph">
                  <wp:posOffset>846179</wp:posOffset>
                </wp:positionV>
                <wp:extent cx="2186609" cy="763325"/>
                <wp:effectExtent l="0" t="0" r="23495" b="17780"/>
                <wp:wrapNone/>
                <wp:docPr id="8" name="Rectangle 8"/>
                <wp:cNvGraphicFramePr/>
                <a:graphic xmlns:a="http://schemas.openxmlformats.org/drawingml/2006/main">
                  <a:graphicData uri="http://schemas.microsoft.com/office/word/2010/wordprocessingShape">
                    <wps:wsp>
                      <wps:cNvSpPr/>
                      <wps:spPr>
                        <a:xfrm>
                          <a:off x="0" y="0"/>
                          <a:ext cx="2186609" cy="763325"/>
                        </a:xfrm>
                        <a:prstGeom prst="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525CA8CE" w14:textId="1C08EE8B" w:rsidR="00A14C49" w:rsidRDefault="00861B13" w:rsidP="00A14C49">
                            <w:pPr>
                              <w:jc w:val="center"/>
                            </w:pPr>
                            <w:r>
                              <w:t>Semi-structured interviews with older adults about mental health needs and coping 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8C33D" id="Rectangle 8" o:spid="_x0000_s1030" style="position:absolute;margin-left:-10.65pt;margin-top:66.65pt;width:172.15pt;height:60.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" fillcolor="white [3201]" strokecolor="#bfbfbf [2412]" strokeweight="1pt">
                <v:textbox>
                  <w:txbxContent>
                    <w:p w14:paraId="525CA8CE" w14:textId="1C08EE8B" w:rsidR="00A14C49" w:rsidRDefault="00861B13" w:rsidP="00A14C49">
                      <w:pPr>
                        <w:jc w:val="center"/>
                      </w:pPr>
                      <w:r>
                        <w:t>Semi-structured interviews with older adults about mental health needs and coping strategies</w:t>
                      </w:r>
                    </w:p>
                  </w:txbxContent>
                </v:textbox>
              </v:rect>
            </w:pict>
          </mc:Fallback>
        </mc:AlternateContent>
      </w:r>
      <w:r w:rsidR="000E10C9">
        <w:rPr>
          <w:rFonts w:ascii="Arial" w:hAnsi="Arial" w:cs="Arial"/>
          <w:b/>
          <w:noProof/>
        </w:rPr>
        <mc:AlternateContent>
          <mc:Choice Requires="wps">
            <w:drawing>
              <wp:anchor distT="0" distB="0" distL="114300" distR="114300" simplePos="0" relativeHeight="251683840" behindDoc="0" locked="0" layoutInCell="1" allowOverlap="1" wp14:anchorId="510E6E65" wp14:editId="002A435B">
                <wp:simplePos x="0" y="0"/>
                <wp:positionH relativeFrom="column">
                  <wp:posOffset>6951759</wp:posOffset>
                </wp:positionH>
                <wp:positionV relativeFrom="paragraph">
                  <wp:posOffset>1836751</wp:posOffset>
                </wp:positionV>
                <wp:extent cx="1757045" cy="564543"/>
                <wp:effectExtent l="0" t="0" r="14605" b="26035"/>
                <wp:wrapNone/>
                <wp:docPr id="13" name="Rectangle 13"/>
                <wp:cNvGraphicFramePr/>
                <a:graphic xmlns:a="http://schemas.openxmlformats.org/drawingml/2006/main">
                  <a:graphicData uri="http://schemas.microsoft.com/office/word/2010/wordprocessingShape">
                    <wps:wsp>
                      <wps:cNvSpPr/>
                      <wps:spPr>
                        <a:xfrm>
                          <a:off x="0" y="0"/>
                          <a:ext cx="1757045" cy="564543"/>
                        </a:xfrm>
                        <a:prstGeom prst="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28CBE18C" w14:textId="5D38085B" w:rsidR="000E10C9" w:rsidRDefault="00861B13" w:rsidP="000E10C9">
                            <w:pPr>
                              <w:jc w:val="center"/>
                            </w:pPr>
                            <w:r>
                              <w:t>Implementing intervention</w:t>
                            </w:r>
                            <w:r w:rsidR="000E10C9">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E6E65" id="Rectangle 13" o:spid="_x0000_s1031" style="position:absolute;margin-left:547.4pt;margin-top:144.65pt;width:138.35pt;height:44.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" fillcolor="white [3201]" strokecolor="#bfbfbf [2412]" strokeweight="1pt">
                <v:textbox>
                  <w:txbxContent>
                    <w:p w14:paraId="28CBE18C" w14:textId="5D38085B" w:rsidR="000E10C9" w:rsidRDefault="00861B13" w:rsidP="000E10C9">
                      <w:pPr>
                        <w:jc w:val="center"/>
                      </w:pPr>
                      <w:r>
                        <w:t>Implementing intervention</w:t>
                      </w:r>
                      <w:r w:rsidR="000E10C9">
                        <w:t xml:space="preserve"> </w:t>
                      </w:r>
                    </w:p>
                  </w:txbxContent>
                </v:textbox>
              </v:rect>
            </w:pict>
          </mc:Fallback>
        </mc:AlternateContent>
      </w:r>
      <w:r w:rsidR="000E10C9" w:rsidRPr="00C13485">
        <w:rPr>
          <w:rFonts w:ascii="Arial" w:hAnsi="Arial" w:cs="Arial"/>
          <w:b/>
          <w:noProof/>
        </w:rPr>
        <mc:AlternateContent>
          <mc:Choice Requires="wps">
            <w:drawing>
              <wp:anchor distT="45720" distB="45720" distL="114300" distR="114300" simplePos="0" relativeHeight="251667456" behindDoc="0" locked="0" layoutInCell="1" allowOverlap="1" wp14:anchorId="680E0EE9" wp14:editId="222BDAB6">
                <wp:simplePos x="0" y="0"/>
                <wp:positionH relativeFrom="column">
                  <wp:posOffset>6678571</wp:posOffset>
                </wp:positionH>
                <wp:positionV relativeFrom="paragraph">
                  <wp:posOffset>66344</wp:posOffset>
                </wp:positionV>
                <wp:extent cx="2400300" cy="82677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26770"/>
                        </a:xfrm>
                        <a:prstGeom prst="rect">
                          <a:avLst/>
                        </a:prstGeom>
                        <a:solidFill>
                          <a:srgbClr val="FFFFFF"/>
                        </a:solidFill>
                        <a:ln w="9525">
                          <a:noFill/>
                          <a:miter lim="800000"/>
                          <a:headEnd/>
                          <a:tailEnd/>
                        </a:ln>
                      </wps:spPr>
                      <wps:txbx>
                        <w:txbxContent>
                          <w:p w14:paraId="7E003A65" w14:textId="0E08CB53" w:rsidR="00C13485" w:rsidRPr="00C13485" w:rsidRDefault="00C13485" w:rsidP="000E10C9">
                            <w:pPr>
                              <w:jc w:val="center"/>
                              <w:rPr>
                                <w:rFonts w:ascii="Arial" w:hAnsi="Arial" w:cs="Arial"/>
                                <w:b/>
                                <w:sz w:val="24"/>
                              </w:rPr>
                            </w:pPr>
                            <w:r w:rsidRPr="00C13485">
                              <w:rPr>
                                <w:rFonts w:ascii="Arial" w:hAnsi="Arial" w:cs="Arial"/>
                                <w:b/>
                                <w:sz w:val="24"/>
                              </w:rPr>
                              <w:t>Part I</w:t>
                            </w:r>
                            <w:r>
                              <w:rPr>
                                <w:rFonts w:ascii="Arial" w:hAnsi="Arial" w:cs="Arial"/>
                                <w:b/>
                                <w:sz w:val="24"/>
                              </w:rPr>
                              <w:t>II</w:t>
                            </w:r>
                            <w:r w:rsidR="000E10C9">
                              <w:rPr>
                                <w:rFonts w:ascii="Arial" w:hAnsi="Arial" w:cs="Arial"/>
                                <w:b/>
                                <w:sz w:val="24"/>
                              </w:rPr>
                              <w:t xml:space="preserve"> – Conducting and developing a mental health intervention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0E0EE9" id="_x0000_t202" coordsize="21600,21600" o:spt="202" path="m,l,21600r21600,l21600,xe">
                <v:stroke joinstyle="miter"/>
                <v:path gradientshapeok="t" o:connecttype="rect"/>
              </v:shapetype>
              <v:shape id="Text Box 2" o:spid="_x0000_s1032" type="#_x0000_t202" style="position:absolute;margin-left:525.85pt;margin-top:5.2pt;width:189pt;height:65.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" stroked="f">
                <v:textbox>
                  <w:txbxContent>
                    <w:p w14:paraId="7E003A65" w14:textId="0E08CB53" w:rsidR="00C13485" w:rsidRPr="00C13485" w:rsidRDefault="00C13485" w:rsidP="000E10C9">
                      <w:pPr>
                        <w:jc w:val="center"/>
                        <w:rPr>
                          <w:rFonts w:ascii="Arial" w:hAnsi="Arial" w:cs="Arial"/>
                          <w:b/>
                          <w:sz w:val="24"/>
                        </w:rPr>
                      </w:pPr>
                      <w:r w:rsidRPr="00C13485">
                        <w:rPr>
                          <w:rFonts w:ascii="Arial" w:hAnsi="Arial" w:cs="Arial"/>
                          <w:b/>
                          <w:sz w:val="24"/>
                        </w:rPr>
                        <w:t>Part I</w:t>
                      </w:r>
                      <w:r>
                        <w:rPr>
                          <w:rFonts w:ascii="Arial" w:hAnsi="Arial" w:cs="Arial"/>
                          <w:b/>
                          <w:sz w:val="24"/>
                        </w:rPr>
                        <w:t>II</w:t>
                      </w:r>
                      <w:r w:rsidR="000E10C9">
                        <w:rPr>
                          <w:rFonts w:ascii="Arial" w:hAnsi="Arial" w:cs="Arial"/>
                          <w:b/>
                          <w:sz w:val="24"/>
                        </w:rPr>
                        <w:t xml:space="preserve"> – Conducting and developing a mental health intervention</w:t>
                      </w:r>
                    </w:p>
                  </w:txbxContent>
                </v:textbox>
                <w10:wrap type="square"/>
              </v:shape>
            </w:pict>
          </mc:Fallback>
        </mc:AlternateContent>
      </w:r>
      <w:r w:rsidR="000E10C9" w:rsidRPr="00C13485">
        <w:rPr>
          <w:rFonts w:ascii="Arial" w:hAnsi="Arial" w:cs="Arial"/>
          <w:b/>
          <w:noProof/>
        </w:rPr>
        <mc:AlternateContent>
          <mc:Choice Requires="wps">
            <w:drawing>
              <wp:anchor distT="45720" distB="45720" distL="114300" distR="114300" simplePos="0" relativeHeight="251665408" behindDoc="0" locked="0" layoutInCell="1" allowOverlap="1" wp14:anchorId="3D218AB5" wp14:editId="626CE663">
                <wp:simplePos x="0" y="0"/>
                <wp:positionH relativeFrom="column">
                  <wp:posOffset>2957830</wp:posOffset>
                </wp:positionH>
                <wp:positionV relativeFrom="paragraph">
                  <wp:posOffset>74295</wp:posOffset>
                </wp:positionV>
                <wp:extent cx="2527935" cy="763270"/>
                <wp:effectExtent l="0" t="0" r="571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763270"/>
                        </a:xfrm>
                        <a:prstGeom prst="rect">
                          <a:avLst/>
                        </a:prstGeom>
                        <a:solidFill>
                          <a:srgbClr val="FFFFFF"/>
                        </a:solidFill>
                        <a:ln w="9525">
                          <a:noFill/>
                          <a:miter lim="800000"/>
                          <a:headEnd/>
                          <a:tailEnd/>
                        </a:ln>
                      </wps:spPr>
                      <wps:txbx>
                        <w:txbxContent>
                          <w:p w14:paraId="5B57EEFF" w14:textId="3535F68B" w:rsidR="00C13485" w:rsidRPr="00C13485" w:rsidRDefault="00C13485" w:rsidP="000E10C9">
                            <w:pPr>
                              <w:jc w:val="center"/>
                              <w:rPr>
                                <w:rFonts w:ascii="Arial" w:hAnsi="Arial" w:cs="Arial"/>
                                <w:b/>
                                <w:sz w:val="24"/>
                              </w:rPr>
                            </w:pPr>
                            <w:r w:rsidRPr="00C13485">
                              <w:rPr>
                                <w:rFonts w:ascii="Arial" w:hAnsi="Arial" w:cs="Arial"/>
                                <w:b/>
                                <w:sz w:val="24"/>
                              </w:rPr>
                              <w:t>Part I</w:t>
                            </w:r>
                            <w:r>
                              <w:rPr>
                                <w:rFonts w:ascii="Arial" w:hAnsi="Arial" w:cs="Arial"/>
                                <w:b/>
                                <w:sz w:val="24"/>
                              </w:rPr>
                              <w:t>I</w:t>
                            </w:r>
                            <w:r w:rsidR="00A14C49">
                              <w:rPr>
                                <w:rFonts w:ascii="Arial" w:hAnsi="Arial" w:cs="Arial"/>
                                <w:b/>
                                <w:sz w:val="24"/>
                              </w:rPr>
                              <w:t xml:space="preserve"> </w:t>
                            </w:r>
                            <w:r w:rsidR="00A85CBD">
                              <w:rPr>
                                <w:rFonts w:ascii="Arial" w:hAnsi="Arial" w:cs="Arial"/>
                                <w:b/>
                                <w:sz w:val="24"/>
                              </w:rPr>
                              <w:t>–</w:t>
                            </w:r>
                            <w:r w:rsidR="00A14C49">
                              <w:rPr>
                                <w:rFonts w:ascii="Arial" w:hAnsi="Arial" w:cs="Arial"/>
                                <w:b/>
                                <w:sz w:val="24"/>
                              </w:rPr>
                              <w:t xml:space="preserve"> </w:t>
                            </w:r>
                            <w:r w:rsidR="00A85CBD">
                              <w:rPr>
                                <w:rFonts w:ascii="Arial" w:hAnsi="Arial" w:cs="Arial"/>
                                <w:b/>
                                <w:sz w:val="24"/>
                              </w:rPr>
                              <w:t>Co-producing and developing a community-based mental health intervention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218AB5" id="_x0000_t202" coordsize="21600,21600" o:spt="202" path="m,l,21600r21600,l21600,xe">
                <v:stroke joinstyle="miter"/>
                <v:path gradientshapeok="t" o:connecttype="rect"/>
              </v:shapetype>
              <v:shape id="_x0000_s1033" type="#_x0000_t202" style="position:absolute;margin-left:232.9pt;margin-top:5.85pt;width:199.05pt;height:60.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" stroked="f">
                <v:textbox>
                  <w:txbxContent>
                    <w:p w14:paraId="5B57EEFF" w14:textId="3535F68B" w:rsidR="00C13485" w:rsidRPr="00C13485" w:rsidRDefault="00C13485" w:rsidP="000E10C9">
                      <w:pPr>
                        <w:jc w:val="center"/>
                        <w:rPr>
                          <w:rFonts w:ascii="Arial" w:hAnsi="Arial" w:cs="Arial"/>
                          <w:b/>
                          <w:sz w:val="24"/>
                        </w:rPr>
                      </w:pPr>
                      <w:r w:rsidRPr="00C13485">
                        <w:rPr>
                          <w:rFonts w:ascii="Arial" w:hAnsi="Arial" w:cs="Arial"/>
                          <w:b/>
                          <w:sz w:val="24"/>
                        </w:rPr>
                        <w:t>Part I</w:t>
                      </w:r>
                      <w:r>
                        <w:rPr>
                          <w:rFonts w:ascii="Arial" w:hAnsi="Arial" w:cs="Arial"/>
                          <w:b/>
                          <w:sz w:val="24"/>
                        </w:rPr>
                        <w:t>I</w:t>
                      </w:r>
                      <w:r w:rsidR="00A14C49">
                        <w:rPr>
                          <w:rFonts w:ascii="Arial" w:hAnsi="Arial" w:cs="Arial"/>
                          <w:b/>
                          <w:sz w:val="24"/>
                        </w:rPr>
                        <w:t xml:space="preserve"> </w:t>
                      </w:r>
                      <w:r w:rsidR="00A85CBD">
                        <w:rPr>
                          <w:rFonts w:ascii="Arial" w:hAnsi="Arial" w:cs="Arial"/>
                          <w:b/>
                          <w:sz w:val="24"/>
                        </w:rPr>
                        <w:t>–</w:t>
                      </w:r>
                      <w:r w:rsidR="00A14C49">
                        <w:rPr>
                          <w:rFonts w:ascii="Arial" w:hAnsi="Arial" w:cs="Arial"/>
                          <w:b/>
                          <w:sz w:val="24"/>
                        </w:rPr>
                        <w:t xml:space="preserve"> </w:t>
                      </w:r>
                      <w:r w:rsidR="00A85CBD">
                        <w:rPr>
                          <w:rFonts w:ascii="Arial" w:hAnsi="Arial" w:cs="Arial"/>
                          <w:b/>
                          <w:sz w:val="24"/>
                        </w:rPr>
                        <w:t>Co-producing and developing a community-based mental health intervention</w:t>
                      </w:r>
                    </w:p>
                  </w:txbxContent>
                </v:textbox>
                <w10:wrap type="square"/>
              </v:shape>
            </w:pict>
          </mc:Fallback>
        </mc:AlternateContent>
      </w:r>
      <w:r w:rsidR="00A14C49">
        <w:rPr>
          <w:rFonts w:ascii="Arial" w:hAnsi="Arial" w:cs="Arial"/>
          <w:b/>
          <w:noProof/>
        </w:rPr>
        <mc:AlternateContent>
          <mc:Choice Requires="wps">
            <w:drawing>
              <wp:anchor distT="0" distB="0" distL="114300" distR="114300" simplePos="0" relativeHeight="251668480" behindDoc="0" locked="0" layoutInCell="1" allowOverlap="1" wp14:anchorId="1F180346" wp14:editId="14B67143">
                <wp:simplePos x="0" y="0"/>
                <wp:positionH relativeFrom="column">
                  <wp:posOffset>3275330</wp:posOffset>
                </wp:positionH>
                <wp:positionV relativeFrom="paragraph">
                  <wp:posOffset>901838</wp:posOffset>
                </wp:positionV>
                <wp:extent cx="1757045" cy="564543"/>
                <wp:effectExtent l="0" t="0" r="14605" b="26035"/>
                <wp:wrapNone/>
                <wp:docPr id="5" name="Rectangle 5"/>
                <wp:cNvGraphicFramePr/>
                <a:graphic xmlns:a="http://schemas.openxmlformats.org/drawingml/2006/main">
                  <a:graphicData uri="http://schemas.microsoft.com/office/word/2010/wordprocessingShape">
                    <wps:wsp>
                      <wps:cNvSpPr/>
                      <wps:spPr>
                        <a:xfrm>
                          <a:off x="0" y="0"/>
                          <a:ext cx="1757045" cy="564543"/>
                        </a:xfrm>
                        <a:prstGeom prst="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783063CA" w14:textId="5295119A" w:rsidR="00A14C49" w:rsidRDefault="00A14C49" w:rsidP="00A14C49">
                            <w:pPr>
                              <w:jc w:val="center"/>
                            </w:pPr>
                            <w:r>
                              <w:t xml:space="preserve">Mixed-methods systematic review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80346" id="Rectangle 5" o:spid="_x0000_s1034" style="position:absolute;margin-left:257.9pt;margin-top:71pt;width:138.35pt;height:4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" fillcolor="white [3201]" strokecolor="#bfbfbf [2412]" strokeweight="1pt">
                <v:textbox>
                  <w:txbxContent>
                    <w:p w14:paraId="783063CA" w14:textId="5295119A" w:rsidR="00A14C49" w:rsidRDefault="00A14C49" w:rsidP="00A14C49">
                      <w:pPr>
                        <w:jc w:val="center"/>
                      </w:pPr>
                      <w:r>
                        <w:t xml:space="preserve">Mixed-methods systematic review </w:t>
                      </w:r>
                    </w:p>
                  </w:txbxContent>
                </v:textbox>
              </v:rect>
            </w:pict>
          </mc:Fallback>
        </mc:AlternateContent>
      </w:r>
      <w:r w:rsidR="00A14C49" w:rsidRPr="00C13485">
        <w:rPr>
          <w:rFonts w:ascii="Arial" w:hAnsi="Arial" w:cs="Arial"/>
          <w:b/>
          <w:noProof/>
        </w:rPr>
        <mc:AlternateContent>
          <mc:Choice Requires="wps">
            <w:drawing>
              <wp:anchor distT="45720" distB="45720" distL="114300" distR="114300" simplePos="0" relativeHeight="251663360" behindDoc="0" locked="0" layoutInCell="1" allowOverlap="1" wp14:anchorId="65267745" wp14:editId="21570E5C">
                <wp:simplePos x="0" y="0"/>
                <wp:positionH relativeFrom="column">
                  <wp:posOffset>-8255</wp:posOffset>
                </wp:positionH>
                <wp:positionV relativeFrom="paragraph">
                  <wp:posOffset>66813</wp:posOffset>
                </wp:positionV>
                <wp:extent cx="2218055" cy="64389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643890"/>
                        </a:xfrm>
                        <a:prstGeom prst="rect">
                          <a:avLst/>
                        </a:prstGeom>
                        <a:solidFill>
                          <a:srgbClr val="FFFFFF"/>
                        </a:solidFill>
                        <a:ln w="9525">
                          <a:noFill/>
                          <a:miter lim="800000"/>
                          <a:headEnd/>
                          <a:tailEnd/>
                        </a:ln>
                      </wps:spPr>
                      <wps:txbx>
                        <w:txbxContent>
                          <w:p w14:paraId="1E2F3844" w14:textId="0BB11C33" w:rsidR="00C13485" w:rsidRPr="00C13485" w:rsidRDefault="00C13485" w:rsidP="00A14C49">
                            <w:pPr>
                              <w:jc w:val="center"/>
                              <w:rPr>
                                <w:rFonts w:ascii="Arial" w:hAnsi="Arial" w:cs="Arial"/>
                                <w:b/>
                                <w:sz w:val="24"/>
                              </w:rPr>
                            </w:pPr>
                            <w:r w:rsidRPr="00C13485">
                              <w:rPr>
                                <w:rFonts w:ascii="Arial" w:hAnsi="Arial" w:cs="Arial"/>
                                <w:b/>
                                <w:sz w:val="24"/>
                              </w:rPr>
                              <w:t>Part I</w:t>
                            </w:r>
                            <w:r w:rsidR="00A14C49">
                              <w:rPr>
                                <w:rFonts w:ascii="Arial" w:hAnsi="Arial" w:cs="Arial"/>
                                <w:b/>
                                <w:sz w:val="24"/>
                              </w:rPr>
                              <w:t xml:space="preserve"> – Understanding the mental health needs of older Colombians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267745" id="_x0000_s1035" type="#_x0000_t202" style="position:absolute;margin-left:-.65pt;margin-top:5.25pt;width:174.65pt;height:50.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" stroked="f">
                <v:textbox>
                  <w:txbxContent>
                    <w:p w14:paraId="1E2F3844" w14:textId="0BB11C33" w:rsidR="00C13485" w:rsidRPr="00C13485" w:rsidRDefault="00C13485" w:rsidP="00A14C49">
                      <w:pPr>
                        <w:jc w:val="center"/>
                        <w:rPr>
                          <w:rFonts w:ascii="Arial" w:hAnsi="Arial" w:cs="Arial"/>
                          <w:b/>
                          <w:sz w:val="24"/>
                        </w:rPr>
                      </w:pPr>
                      <w:r w:rsidRPr="00C13485">
                        <w:rPr>
                          <w:rFonts w:ascii="Arial" w:hAnsi="Arial" w:cs="Arial"/>
                          <w:b/>
                          <w:sz w:val="24"/>
                        </w:rPr>
                        <w:t>Part I</w:t>
                      </w:r>
                      <w:r w:rsidR="00A14C49">
                        <w:rPr>
                          <w:rFonts w:ascii="Arial" w:hAnsi="Arial" w:cs="Arial"/>
                          <w:b/>
                          <w:sz w:val="24"/>
                        </w:rPr>
                        <w:t xml:space="preserve"> – Understanding the mental health needs of older Colombians</w:t>
                      </w:r>
                    </w:p>
                  </w:txbxContent>
                </v:textbox>
                <w10:wrap type="square"/>
              </v:shape>
            </w:pict>
          </mc:Fallback>
        </mc:AlternateContent>
      </w:r>
      <w:r w:rsidR="00A14C49">
        <w:rPr>
          <w:rFonts w:ascii="Arial" w:hAnsi="Arial" w:cs="Arial"/>
          <w:b/>
          <w:noProof/>
        </w:rPr>
        <mc:AlternateContent>
          <mc:Choice Requires="wps">
            <w:drawing>
              <wp:anchor distT="0" distB="0" distL="114300" distR="114300" simplePos="0" relativeHeight="251670528" behindDoc="0" locked="0" layoutInCell="1" allowOverlap="1" wp14:anchorId="7F493A9C" wp14:editId="325C99F9">
                <wp:simplePos x="0" y="0"/>
                <wp:positionH relativeFrom="column">
                  <wp:posOffset>3084029</wp:posOffset>
                </wp:positionH>
                <wp:positionV relativeFrom="paragraph">
                  <wp:posOffset>1673087</wp:posOffset>
                </wp:positionV>
                <wp:extent cx="2194560" cy="882594"/>
                <wp:effectExtent l="0" t="0" r="15240" b="13335"/>
                <wp:wrapNone/>
                <wp:docPr id="6" name="Rectangle 6"/>
                <wp:cNvGraphicFramePr/>
                <a:graphic xmlns:a="http://schemas.openxmlformats.org/drawingml/2006/main">
                  <a:graphicData uri="http://schemas.microsoft.com/office/word/2010/wordprocessingShape">
                    <wps:wsp>
                      <wps:cNvSpPr/>
                      <wps:spPr>
                        <a:xfrm>
                          <a:off x="0" y="0"/>
                          <a:ext cx="2194560" cy="882594"/>
                        </a:xfrm>
                        <a:prstGeom prst="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0869E43C" w14:textId="78B5085F" w:rsidR="00A14C49" w:rsidRDefault="00A14C49" w:rsidP="00A14C49">
                            <w:pPr>
                              <w:jc w:val="center"/>
                            </w:pPr>
                            <w:r>
                              <w:t>Qualitative interviews with experts in global mental health interventions for older adults io LMICS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93A9C" id="Rectangle 6" o:spid="_x0000_s1036" style="position:absolute;margin-left:242.85pt;margin-top:131.75pt;width:172.8pt;height: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" fillcolor="white [3201]" strokecolor="#bfbfbf [2412]" strokeweight="1pt">
                <v:textbox>
                  <w:txbxContent>
                    <w:p w14:paraId="0869E43C" w14:textId="78B5085F" w:rsidR="00A14C49" w:rsidRDefault="00A14C49" w:rsidP="00A14C49">
                      <w:pPr>
                        <w:jc w:val="center"/>
                      </w:pPr>
                      <w:r>
                        <w:t>Qualitative interviews with experts in global mental health interventions for older adults io LMICS</w:t>
                      </w:r>
                    </w:p>
                  </w:txbxContent>
                </v:textbox>
              </v:rect>
            </w:pict>
          </mc:Fallback>
        </mc:AlternateContent>
      </w:r>
      <w:r w:rsidR="00A14C49">
        <w:rPr>
          <w:rFonts w:ascii="Arial" w:hAnsi="Arial" w:cs="Arial"/>
          <w:b/>
          <w:noProof/>
        </w:rPr>
        <mc:AlternateContent>
          <mc:Choice Requires="wps">
            <w:drawing>
              <wp:anchor distT="0" distB="0" distL="114300" distR="114300" simplePos="0" relativeHeight="251672576" behindDoc="0" locked="0" layoutInCell="1" allowOverlap="1" wp14:anchorId="58F06DBA" wp14:editId="1B6588D8">
                <wp:simplePos x="0" y="0"/>
                <wp:positionH relativeFrom="column">
                  <wp:posOffset>3276600</wp:posOffset>
                </wp:positionH>
                <wp:positionV relativeFrom="paragraph">
                  <wp:posOffset>2969646</wp:posOffset>
                </wp:positionV>
                <wp:extent cx="1757239" cy="667910"/>
                <wp:effectExtent l="0" t="0" r="14605" b="18415"/>
                <wp:wrapNone/>
                <wp:docPr id="7" name="Rectangle 7"/>
                <wp:cNvGraphicFramePr/>
                <a:graphic xmlns:a="http://schemas.openxmlformats.org/drawingml/2006/main">
                  <a:graphicData uri="http://schemas.microsoft.com/office/word/2010/wordprocessingShape">
                    <wps:wsp>
                      <wps:cNvSpPr/>
                      <wps:spPr>
                        <a:xfrm>
                          <a:off x="0" y="0"/>
                          <a:ext cx="1757239" cy="667910"/>
                        </a:xfrm>
                        <a:prstGeom prst="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61207355" w14:textId="262AD41D" w:rsidR="00A14C49" w:rsidRDefault="00A14C49" w:rsidP="00A14C49">
                            <w:pPr>
                              <w:jc w:val="center"/>
                            </w:pPr>
                            <w:r>
                              <w:t>Co-production workshops to develop intervention in Colombia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06DBA" id="Rectangle 7" o:spid="_x0000_s1037" style="position:absolute;margin-left:258pt;margin-top:233.85pt;width:138.35pt;height:5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" fillcolor="white [3201]" strokecolor="#bfbfbf [2412]" strokeweight="1pt">
                <v:textbox>
                  <w:txbxContent>
                    <w:p w14:paraId="61207355" w14:textId="262AD41D" w:rsidR="00A14C49" w:rsidRDefault="00A14C49" w:rsidP="00A14C49">
                      <w:pPr>
                        <w:jc w:val="center"/>
                      </w:pPr>
                      <w:r>
                        <w:t>Co-production workshops to develop intervention in Colombia</w:t>
                      </w:r>
                    </w:p>
                  </w:txbxContent>
                </v:textbox>
              </v:rect>
            </w:pict>
          </mc:Fallback>
        </mc:AlternateContent>
      </w:r>
      <w:r w:rsidR="00C13485">
        <w:rPr>
          <w:rFonts w:ascii="Arial" w:hAnsi="Arial" w:cs="Arial"/>
          <w:b/>
          <w:noProof/>
        </w:rPr>
        <mc:AlternateContent>
          <mc:Choice Requires="wps">
            <w:drawing>
              <wp:anchor distT="0" distB="0" distL="114300" distR="114300" simplePos="0" relativeHeight="251661312" behindDoc="0" locked="0" layoutInCell="1" allowOverlap="1" wp14:anchorId="10E0E4B2" wp14:editId="03FA44FB">
                <wp:simplePos x="0" y="0"/>
                <wp:positionH relativeFrom="column">
                  <wp:posOffset>5884545</wp:posOffset>
                </wp:positionH>
                <wp:positionV relativeFrom="paragraph">
                  <wp:posOffset>59552</wp:posOffset>
                </wp:positionV>
                <wp:extent cx="0" cy="4206240"/>
                <wp:effectExtent l="0" t="0" r="38100" b="22860"/>
                <wp:wrapNone/>
                <wp:docPr id="2" name="Straight Connector 2"/>
                <wp:cNvGraphicFramePr/>
                <a:graphic xmlns:a="http://schemas.openxmlformats.org/drawingml/2006/main">
                  <a:graphicData uri="http://schemas.microsoft.com/office/word/2010/wordprocessingShape">
                    <wps:wsp>
                      <wps:cNvCnPr/>
                      <wps:spPr>
                        <a:xfrm>
                          <a:off x="0" y="0"/>
                          <a:ext cx="0" cy="4206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7DA648"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3.35pt,4.7pt" to="463.35pt,3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" strokecolor="black [3200]" strokeweight=".5pt">
                <v:stroke joinstyle="miter"/>
              </v:line>
            </w:pict>
          </mc:Fallback>
        </mc:AlternateContent>
      </w:r>
      <w:r w:rsidR="00C13485">
        <w:rPr>
          <w:rFonts w:ascii="Arial" w:hAnsi="Arial" w:cs="Arial"/>
          <w:b/>
          <w:noProof/>
        </w:rPr>
        <mc:AlternateContent>
          <mc:Choice Requires="wps">
            <w:drawing>
              <wp:anchor distT="0" distB="0" distL="114300" distR="114300" simplePos="0" relativeHeight="251659264" behindDoc="0" locked="0" layoutInCell="1" allowOverlap="1" wp14:anchorId="2766A42C" wp14:editId="0E2D9340">
                <wp:simplePos x="0" y="0"/>
                <wp:positionH relativeFrom="column">
                  <wp:posOffset>2520563</wp:posOffset>
                </wp:positionH>
                <wp:positionV relativeFrom="paragraph">
                  <wp:posOffset>59000</wp:posOffset>
                </wp:positionV>
                <wp:extent cx="0" cy="4206240"/>
                <wp:effectExtent l="0" t="0" r="38100" b="22860"/>
                <wp:wrapNone/>
                <wp:docPr id="1" name="Straight Connector 1"/>
                <wp:cNvGraphicFramePr/>
                <a:graphic xmlns:a="http://schemas.openxmlformats.org/drawingml/2006/main">
                  <a:graphicData uri="http://schemas.microsoft.com/office/word/2010/wordprocessingShape">
                    <wps:wsp>
                      <wps:cNvCnPr/>
                      <wps:spPr>
                        <a:xfrm>
                          <a:off x="0" y="0"/>
                          <a:ext cx="0" cy="4206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90FE2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8.45pt,4.65pt" to="198.45pt,3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" strokecolor="black [3200]" strokeweight=".5pt">
                <v:stroke joinstyle="miter"/>
              </v:line>
            </w:pict>
          </mc:Fallback>
        </mc:AlternateContent>
      </w:r>
    </w:p>
    <w:sectPr w:rsidR="00C13485" w:rsidRPr="00C13485" w:rsidSect="00C13485">
      <w:pgSz w:w="16838" w:h="11906" w:orient="landscape"/>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70733" w16cex:dateUtc="2021-07-12T17:23:00Z"/>
  <w16cex:commentExtensible w16cex:durableId="2497085C" w16cex:dateUtc="2021-07-12T17:28:00Z"/>
  <w16cex:commentExtensible w16cex:durableId="24970B86" w16cex:dateUtc="2021-07-12T17:42:00Z"/>
  <w16cex:commentExtensible w16cex:durableId="24970CDB" w16cex:dateUtc="2021-07-12T17:47:00Z"/>
  <w16cex:commentExtensible w16cex:durableId="24970DFD" w16cex:dateUtc="2021-07-12T17:52:00Z"/>
  <w16cex:commentExtensible w16cex:durableId="24970E5A" w16cex:dateUtc="2021-07-12T17:54:00Z"/>
  <w16cex:commentExtensible w16cex:durableId="249703A5" w16cex:dateUtc="2021-07-12T17:08:00Z"/>
  <w16cex:commentExtensible w16cex:durableId="249703DC" w16cex:dateUtc="2021-07-12T17:09:00Z"/>
  <w16cex:commentExtensible w16cex:durableId="24970261" w16cex:dateUtc="2021-07-12T17: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514C6" w14:textId="77777777" w:rsidR="002806E0" w:rsidRDefault="002806E0" w:rsidP="00DF78F7">
      <w:pPr>
        <w:spacing w:after="0" w:line="240" w:lineRule="auto"/>
      </w:pPr>
      <w:r>
        <w:separator/>
      </w:r>
    </w:p>
  </w:endnote>
  <w:endnote w:type="continuationSeparator" w:id="0">
    <w:p w14:paraId="0BA99016" w14:textId="77777777" w:rsidR="002806E0" w:rsidRDefault="002806E0" w:rsidP="00DF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1487183"/>
      <w:docPartObj>
        <w:docPartGallery w:val="Page Numbers (Bottom of Page)"/>
        <w:docPartUnique/>
      </w:docPartObj>
    </w:sdtPr>
    <w:sdtEndPr>
      <w:rPr>
        <w:noProof/>
      </w:rPr>
    </w:sdtEndPr>
    <w:sdtContent>
      <w:p w14:paraId="634D1D10" w14:textId="77777777" w:rsidR="00E922C2" w:rsidRDefault="00E922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60D23F" w14:textId="77777777" w:rsidR="00E922C2" w:rsidRDefault="00E92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ABCFB" w14:textId="77777777" w:rsidR="002806E0" w:rsidRDefault="002806E0" w:rsidP="00DF78F7">
      <w:pPr>
        <w:spacing w:after="0" w:line="240" w:lineRule="auto"/>
      </w:pPr>
      <w:r>
        <w:separator/>
      </w:r>
    </w:p>
  </w:footnote>
  <w:footnote w:type="continuationSeparator" w:id="0">
    <w:p w14:paraId="57E8DBB6" w14:textId="77777777" w:rsidR="002806E0" w:rsidRDefault="002806E0" w:rsidP="00DF78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F6F29"/>
    <w:multiLevelType w:val="hybridMultilevel"/>
    <w:tmpl w:val="51A805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2BA"/>
    <w:rsid w:val="000357D4"/>
    <w:rsid w:val="00045331"/>
    <w:rsid w:val="00050A8E"/>
    <w:rsid w:val="0008155D"/>
    <w:rsid w:val="00081E8C"/>
    <w:rsid w:val="00094EA9"/>
    <w:rsid w:val="00097644"/>
    <w:rsid w:val="000A1066"/>
    <w:rsid w:val="000A3BFC"/>
    <w:rsid w:val="000E10C9"/>
    <w:rsid w:val="000E3D0D"/>
    <w:rsid w:val="000E3FFF"/>
    <w:rsid w:val="000E431C"/>
    <w:rsid w:val="000F02BC"/>
    <w:rsid w:val="00103F26"/>
    <w:rsid w:val="001462B2"/>
    <w:rsid w:val="00161292"/>
    <w:rsid w:val="001664C3"/>
    <w:rsid w:val="00194A07"/>
    <w:rsid w:val="001A3D72"/>
    <w:rsid w:val="001B5F40"/>
    <w:rsid w:val="001D7E03"/>
    <w:rsid w:val="001E07B0"/>
    <w:rsid w:val="001F6CAA"/>
    <w:rsid w:val="00205343"/>
    <w:rsid w:val="00205D4F"/>
    <w:rsid w:val="00210114"/>
    <w:rsid w:val="00217724"/>
    <w:rsid w:val="00242518"/>
    <w:rsid w:val="002475C5"/>
    <w:rsid w:val="0025232C"/>
    <w:rsid w:val="00252332"/>
    <w:rsid w:val="002806E0"/>
    <w:rsid w:val="00290BCA"/>
    <w:rsid w:val="002A33E9"/>
    <w:rsid w:val="002A44FD"/>
    <w:rsid w:val="002B2EA2"/>
    <w:rsid w:val="002C362C"/>
    <w:rsid w:val="002D7782"/>
    <w:rsid w:val="002F4BF5"/>
    <w:rsid w:val="00312FF3"/>
    <w:rsid w:val="00325877"/>
    <w:rsid w:val="00344037"/>
    <w:rsid w:val="0034593D"/>
    <w:rsid w:val="0034636A"/>
    <w:rsid w:val="003475F3"/>
    <w:rsid w:val="0036251C"/>
    <w:rsid w:val="00364E88"/>
    <w:rsid w:val="003A146C"/>
    <w:rsid w:val="003A4C00"/>
    <w:rsid w:val="003B1600"/>
    <w:rsid w:val="003C551A"/>
    <w:rsid w:val="003D0F86"/>
    <w:rsid w:val="00442C7E"/>
    <w:rsid w:val="00475E27"/>
    <w:rsid w:val="0048234C"/>
    <w:rsid w:val="00482F29"/>
    <w:rsid w:val="00491921"/>
    <w:rsid w:val="00491A3B"/>
    <w:rsid w:val="004A28F2"/>
    <w:rsid w:val="004A6EBD"/>
    <w:rsid w:val="004D6323"/>
    <w:rsid w:val="004F0883"/>
    <w:rsid w:val="00503973"/>
    <w:rsid w:val="00523752"/>
    <w:rsid w:val="00523B12"/>
    <w:rsid w:val="005462F6"/>
    <w:rsid w:val="00546729"/>
    <w:rsid w:val="005658FB"/>
    <w:rsid w:val="0056683C"/>
    <w:rsid w:val="00571028"/>
    <w:rsid w:val="00590A24"/>
    <w:rsid w:val="005A26D8"/>
    <w:rsid w:val="005C0164"/>
    <w:rsid w:val="005C6E2B"/>
    <w:rsid w:val="00617AF9"/>
    <w:rsid w:val="00626246"/>
    <w:rsid w:val="006623B9"/>
    <w:rsid w:val="00674555"/>
    <w:rsid w:val="006B75E9"/>
    <w:rsid w:val="006C37E4"/>
    <w:rsid w:val="006C50BE"/>
    <w:rsid w:val="006C54AE"/>
    <w:rsid w:val="006F0204"/>
    <w:rsid w:val="006F02DD"/>
    <w:rsid w:val="00735D8F"/>
    <w:rsid w:val="0074273E"/>
    <w:rsid w:val="00766919"/>
    <w:rsid w:val="007811BC"/>
    <w:rsid w:val="007C37C0"/>
    <w:rsid w:val="007D3B00"/>
    <w:rsid w:val="007E38CA"/>
    <w:rsid w:val="007E5762"/>
    <w:rsid w:val="007F3C6B"/>
    <w:rsid w:val="0082143B"/>
    <w:rsid w:val="008413E9"/>
    <w:rsid w:val="00850AF8"/>
    <w:rsid w:val="00861417"/>
    <w:rsid w:val="00861B13"/>
    <w:rsid w:val="0087058C"/>
    <w:rsid w:val="00871B32"/>
    <w:rsid w:val="008C03DB"/>
    <w:rsid w:val="008E6D6C"/>
    <w:rsid w:val="008E6E96"/>
    <w:rsid w:val="008E7ECE"/>
    <w:rsid w:val="009315CB"/>
    <w:rsid w:val="0093482C"/>
    <w:rsid w:val="00944BC9"/>
    <w:rsid w:val="00957CCE"/>
    <w:rsid w:val="00965227"/>
    <w:rsid w:val="00965528"/>
    <w:rsid w:val="00970FC8"/>
    <w:rsid w:val="009C0B01"/>
    <w:rsid w:val="009E3AD0"/>
    <w:rsid w:val="009F2833"/>
    <w:rsid w:val="009F3CA3"/>
    <w:rsid w:val="00A14C49"/>
    <w:rsid w:val="00A162D4"/>
    <w:rsid w:val="00A1674A"/>
    <w:rsid w:val="00A231CE"/>
    <w:rsid w:val="00A26E56"/>
    <w:rsid w:val="00A3195D"/>
    <w:rsid w:val="00A37987"/>
    <w:rsid w:val="00A408C0"/>
    <w:rsid w:val="00A547A2"/>
    <w:rsid w:val="00A563B5"/>
    <w:rsid w:val="00A56B6C"/>
    <w:rsid w:val="00A734A3"/>
    <w:rsid w:val="00A754B2"/>
    <w:rsid w:val="00A82E14"/>
    <w:rsid w:val="00A85CBD"/>
    <w:rsid w:val="00A9638E"/>
    <w:rsid w:val="00AC246F"/>
    <w:rsid w:val="00AC4816"/>
    <w:rsid w:val="00B058B5"/>
    <w:rsid w:val="00B31C5E"/>
    <w:rsid w:val="00B51334"/>
    <w:rsid w:val="00B5297B"/>
    <w:rsid w:val="00B55462"/>
    <w:rsid w:val="00B66508"/>
    <w:rsid w:val="00B702BA"/>
    <w:rsid w:val="00B80E95"/>
    <w:rsid w:val="00B94BF3"/>
    <w:rsid w:val="00BB1179"/>
    <w:rsid w:val="00BB7E3B"/>
    <w:rsid w:val="00BD0FA0"/>
    <w:rsid w:val="00BD3724"/>
    <w:rsid w:val="00BE5DB6"/>
    <w:rsid w:val="00BF653F"/>
    <w:rsid w:val="00C021BA"/>
    <w:rsid w:val="00C13485"/>
    <w:rsid w:val="00C3307E"/>
    <w:rsid w:val="00C55D08"/>
    <w:rsid w:val="00C7736B"/>
    <w:rsid w:val="00C84640"/>
    <w:rsid w:val="00CA3A79"/>
    <w:rsid w:val="00CB4D42"/>
    <w:rsid w:val="00CC23E6"/>
    <w:rsid w:val="00CD2A92"/>
    <w:rsid w:val="00D24D88"/>
    <w:rsid w:val="00D257C0"/>
    <w:rsid w:val="00D54BA9"/>
    <w:rsid w:val="00D60FB4"/>
    <w:rsid w:val="00D65B3A"/>
    <w:rsid w:val="00D7045B"/>
    <w:rsid w:val="00DA5749"/>
    <w:rsid w:val="00DD452C"/>
    <w:rsid w:val="00DF3B9A"/>
    <w:rsid w:val="00DF78F7"/>
    <w:rsid w:val="00E16075"/>
    <w:rsid w:val="00E2222F"/>
    <w:rsid w:val="00E3343E"/>
    <w:rsid w:val="00E578A5"/>
    <w:rsid w:val="00E6135F"/>
    <w:rsid w:val="00E922C2"/>
    <w:rsid w:val="00EB188C"/>
    <w:rsid w:val="00EB48CD"/>
    <w:rsid w:val="00EC0AC2"/>
    <w:rsid w:val="00EE3F89"/>
    <w:rsid w:val="00EF58A1"/>
    <w:rsid w:val="00F308BC"/>
    <w:rsid w:val="00F53D81"/>
    <w:rsid w:val="00F56000"/>
    <w:rsid w:val="00F57B77"/>
    <w:rsid w:val="00F7661C"/>
    <w:rsid w:val="00F9003A"/>
    <w:rsid w:val="00F919C6"/>
    <w:rsid w:val="00FA72A6"/>
    <w:rsid w:val="00FE013D"/>
    <w:rsid w:val="00FF5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484A7"/>
  <w15:chartTrackingRefBased/>
  <w15:docId w15:val="{47DE6FBA-561C-4389-8965-DB2921521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1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8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8F7"/>
  </w:style>
  <w:style w:type="paragraph" w:styleId="Footer">
    <w:name w:val="footer"/>
    <w:basedOn w:val="Normal"/>
    <w:link w:val="FooterChar"/>
    <w:uiPriority w:val="99"/>
    <w:unhideWhenUsed/>
    <w:rsid w:val="00DF7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8F7"/>
  </w:style>
  <w:style w:type="character" w:styleId="CommentReference">
    <w:name w:val="annotation reference"/>
    <w:basedOn w:val="DefaultParagraphFont"/>
    <w:uiPriority w:val="99"/>
    <w:semiHidden/>
    <w:unhideWhenUsed/>
    <w:rsid w:val="00DF78F7"/>
    <w:rPr>
      <w:sz w:val="16"/>
      <w:szCs w:val="16"/>
    </w:rPr>
  </w:style>
  <w:style w:type="paragraph" w:styleId="CommentText">
    <w:name w:val="annotation text"/>
    <w:basedOn w:val="Normal"/>
    <w:link w:val="CommentTextChar"/>
    <w:uiPriority w:val="99"/>
    <w:semiHidden/>
    <w:unhideWhenUsed/>
    <w:rsid w:val="00DF78F7"/>
    <w:pPr>
      <w:spacing w:line="240" w:lineRule="auto"/>
    </w:pPr>
    <w:rPr>
      <w:sz w:val="20"/>
      <w:szCs w:val="20"/>
    </w:rPr>
  </w:style>
  <w:style w:type="character" w:customStyle="1" w:styleId="CommentTextChar">
    <w:name w:val="Comment Text Char"/>
    <w:basedOn w:val="DefaultParagraphFont"/>
    <w:link w:val="CommentText"/>
    <w:uiPriority w:val="99"/>
    <w:semiHidden/>
    <w:rsid w:val="00DF78F7"/>
    <w:rPr>
      <w:sz w:val="20"/>
      <w:szCs w:val="20"/>
    </w:rPr>
  </w:style>
  <w:style w:type="paragraph" w:styleId="CommentSubject">
    <w:name w:val="annotation subject"/>
    <w:basedOn w:val="CommentText"/>
    <w:next w:val="CommentText"/>
    <w:link w:val="CommentSubjectChar"/>
    <w:uiPriority w:val="99"/>
    <w:semiHidden/>
    <w:unhideWhenUsed/>
    <w:rsid w:val="00DF78F7"/>
    <w:rPr>
      <w:b/>
      <w:bCs/>
    </w:rPr>
  </w:style>
  <w:style w:type="character" w:customStyle="1" w:styleId="CommentSubjectChar">
    <w:name w:val="Comment Subject Char"/>
    <w:basedOn w:val="CommentTextChar"/>
    <w:link w:val="CommentSubject"/>
    <w:uiPriority w:val="99"/>
    <w:semiHidden/>
    <w:rsid w:val="00DF78F7"/>
    <w:rPr>
      <w:b/>
      <w:bCs/>
      <w:sz w:val="20"/>
      <w:szCs w:val="20"/>
    </w:rPr>
  </w:style>
  <w:style w:type="paragraph" w:styleId="BalloonText">
    <w:name w:val="Balloon Text"/>
    <w:basedOn w:val="Normal"/>
    <w:link w:val="BalloonTextChar"/>
    <w:uiPriority w:val="99"/>
    <w:semiHidden/>
    <w:unhideWhenUsed/>
    <w:rsid w:val="00DF7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8F7"/>
    <w:rPr>
      <w:rFonts w:ascii="Segoe UI" w:hAnsi="Segoe UI" w:cs="Segoe UI"/>
      <w:sz w:val="18"/>
      <w:szCs w:val="18"/>
    </w:rPr>
  </w:style>
  <w:style w:type="character" w:styleId="Hyperlink">
    <w:name w:val="Hyperlink"/>
    <w:basedOn w:val="DefaultParagraphFont"/>
    <w:uiPriority w:val="99"/>
    <w:unhideWhenUsed/>
    <w:rsid w:val="003475F3"/>
    <w:rPr>
      <w:color w:val="0563C1" w:themeColor="hyperlink"/>
      <w:u w:val="single"/>
    </w:rPr>
  </w:style>
  <w:style w:type="character" w:styleId="UnresolvedMention">
    <w:name w:val="Unresolved Mention"/>
    <w:basedOn w:val="DefaultParagraphFont"/>
    <w:uiPriority w:val="99"/>
    <w:semiHidden/>
    <w:unhideWhenUsed/>
    <w:rsid w:val="003475F3"/>
    <w:rPr>
      <w:color w:val="605E5C"/>
      <w:shd w:val="clear" w:color="auto" w:fill="E1DFDD"/>
    </w:rPr>
  </w:style>
  <w:style w:type="character" w:styleId="FollowedHyperlink">
    <w:name w:val="FollowedHyperlink"/>
    <w:basedOn w:val="DefaultParagraphFont"/>
    <w:uiPriority w:val="99"/>
    <w:semiHidden/>
    <w:unhideWhenUsed/>
    <w:rsid w:val="00E6135F"/>
    <w:rPr>
      <w:color w:val="954F72" w:themeColor="followedHyperlink"/>
      <w:u w:val="single"/>
    </w:rPr>
  </w:style>
  <w:style w:type="character" w:customStyle="1" w:styleId="ref-journal">
    <w:name w:val="ref-journal"/>
    <w:basedOn w:val="DefaultParagraphFont"/>
    <w:rsid w:val="0093482C"/>
  </w:style>
  <w:style w:type="character" w:customStyle="1" w:styleId="ref-vol">
    <w:name w:val="ref-vol"/>
    <w:basedOn w:val="DefaultParagraphFont"/>
    <w:rsid w:val="00934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3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ibliotecadigital.udea.edu.co/handle/10495/5563" TargetMode="External"/><Relationship Id="rId5" Type="http://schemas.openxmlformats.org/officeDocument/2006/relationships/styles" Target="styles.xml"/><Relationship Id="rId10" Type="http://schemas.openxmlformats.org/officeDocument/2006/relationships/hyperlink" Target="https://doi.org/10.1016/j.drugpo.2020.10302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9BFA5ABE5227468E94F008DBFB2943" ma:contentTypeVersion="13" ma:contentTypeDescription="Create a new document." ma:contentTypeScope="" ma:versionID="c250eadd469c31f8a83bb134fa08ab16">
  <xsd:schema xmlns:xsd="http://www.w3.org/2001/XMLSchema" xmlns:xs="http://www.w3.org/2001/XMLSchema" xmlns:p="http://schemas.microsoft.com/office/2006/metadata/properties" xmlns:ns3="efb17655-6b4e-4535-85b6-4538bcd2753d" xmlns:ns4="125c341b-7d7a-4904-967f-572190654fd4" targetNamespace="http://schemas.microsoft.com/office/2006/metadata/properties" ma:root="true" ma:fieldsID="f24e26b8e4588f1e597b6d81790bd44a" ns3:_="" ns4:_="">
    <xsd:import namespace="efb17655-6b4e-4535-85b6-4538bcd2753d"/>
    <xsd:import namespace="125c341b-7d7a-4904-967f-572190654fd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17655-6b4e-4535-85b6-4538bcd275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5c341b-7d7a-4904-967f-572190654fd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B12538-8F94-44D1-9A66-ED6B7FFBC8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F63D3A-A7FC-42F0-83E7-FE008B116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17655-6b4e-4535-85b6-4538bcd2753d"/>
    <ds:schemaRef ds:uri="125c341b-7d7a-4904-967f-572190654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55FA1C-34A6-4129-B1B8-E27E18E94D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13</Pages>
  <Words>4612</Words>
  <Characters>26292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Giebel, Clarissa</dc:creator>
  <cp:keywords/>
  <dc:description/>
  <cp:lastModifiedBy>Giebel, Clarissa</cp:lastModifiedBy>
  <cp:revision>18</cp:revision>
  <dcterms:created xsi:type="dcterms:W3CDTF">2021-08-04T10:11:00Z</dcterms:created>
  <dcterms:modified xsi:type="dcterms:W3CDTF">2022-02-14T15:45:00Z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0x010100CF9BFA5ABE5227468E94F008DBFB2943</vt:lpwstr>
  </property>
</Properties>
</file>