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89D7E" w14:textId="35BFF7B1" w:rsidR="00440CB5" w:rsidRPr="00A5108E" w:rsidRDefault="002E36CB" w:rsidP="00D148EB">
      <w:pPr>
        <w:spacing w:after="240" w:line="360" w:lineRule="auto"/>
        <w:rPr>
          <w:rFonts w:asciiTheme="minorHAnsi" w:hAnsiTheme="minorHAnsi" w:cstheme="minorHAnsi"/>
          <w:b/>
          <w:sz w:val="28"/>
        </w:rPr>
      </w:pPr>
      <w:r>
        <w:rPr>
          <w:rFonts w:asciiTheme="minorHAnsi" w:hAnsiTheme="minorHAnsi" w:cstheme="minorHAnsi"/>
          <w:b/>
          <w:sz w:val="28"/>
        </w:rPr>
        <w:t xml:space="preserve">Increased transparency </w:t>
      </w:r>
      <w:r w:rsidR="00BF541E">
        <w:rPr>
          <w:rFonts w:asciiTheme="minorHAnsi" w:hAnsiTheme="minorHAnsi" w:cstheme="minorHAnsi"/>
          <w:b/>
          <w:sz w:val="28"/>
        </w:rPr>
        <w:t>wa</w:t>
      </w:r>
      <w:r>
        <w:rPr>
          <w:rFonts w:asciiTheme="minorHAnsi" w:hAnsiTheme="minorHAnsi" w:cstheme="minorHAnsi"/>
          <w:b/>
          <w:sz w:val="28"/>
        </w:rPr>
        <w:t>s required when reporting imputation of primary outcome data in clinical trials</w:t>
      </w:r>
    </w:p>
    <w:p w14:paraId="04CAF0B1" w14:textId="0D7ABAC0" w:rsidR="004F38B7" w:rsidRPr="00A5108E" w:rsidRDefault="004F38B7" w:rsidP="00D148EB">
      <w:pPr>
        <w:spacing w:line="360" w:lineRule="auto"/>
        <w:rPr>
          <w:rFonts w:asciiTheme="minorHAnsi" w:hAnsiTheme="minorHAnsi" w:cstheme="minorHAnsi"/>
          <w:sz w:val="22"/>
          <w:vertAlign w:val="superscript"/>
        </w:rPr>
      </w:pPr>
      <w:r w:rsidRPr="00A5108E">
        <w:rPr>
          <w:rFonts w:asciiTheme="minorHAnsi" w:hAnsiTheme="minorHAnsi" w:cstheme="minorHAnsi"/>
          <w:sz w:val="22"/>
        </w:rPr>
        <w:t>Anna Kearney</w:t>
      </w:r>
      <w:r w:rsidRPr="00A5108E">
        <w:rPr>
          <w:rFonts w:asciiTheme="minorHAnsi" w:hAnsiTheme="minorHAnsi" w:cstheme="minorHAnsi"/>
          <w:sz w:val="22"/>
          <w:vertAlign w:val="superscript"/>
        </w:rPr>
        <w:t>1</w:t>
      </w:r>
      <w:r w:rsidRPr="00A5108E">
        <w:rPr>
          <w:rFonts w:asciiTheme="minorHAnsi" w:hAnsiTheme="minorHAnsi" w:cstheme="minorHAnsi"/>
          <w:sz w:val="22"/>
        </w:rPr>
        <w:t>, Anna Rosala-Hallas</w:t>
      </w:r>
      <w:r w:rsidRPr="00A5108E">
        <w:rPr>
          <w:rFonts w:asciiTheme="minorHAnsi" w:hAnsiTheme="minorHAnsi" w:cstheme="minorHAnsi"/>
          <w:sz w:val="22"/>
          <w:vertAlign w:val="superscript"/>
        </w:rPr>
        <w:t>2</w:t>
      </w:r>
      <w:r w:rsidRPr="00A5108E">
        <w:rPr>
          <w:rFonts w:asciiTheme="minorHAnsi" w:hAnsiTheme="minorHAnsi" w:cstheme="minorHAnsi"/>
          <w:sz w:val="22"/>
        </w:rPr>
        <w:t>, Naomi Rainford</w:t>
      </w:r>
      <w:r w:rsidR="000E6733" w:rsidRPr="00A5108E">
        <w:rPr>
          <w:rFonts w:asciiTheme="minorHAnsi" w:hAnsiTheme="minorHAnsi" w:cstheme="minorHAnsi"/>
          <w:sz w:val="22"/>
          <w:vertAlign w:val="superscript"/>
        </w:rPr>
        <w:t>2</w:t>
      </w:r>
      <w:r w:rsidRPr="00A5108E">
        <w:rPr>
          <w:rFonts w:asciiTheme="minorHAnsi" w:hAnsiTheme="minorHAnsi" w:cstheme="minorHAnsi"/>
          <w:sz w:val="22"/>
        </w:rPr>
        <w:t>, Jane M Blazeby</w:t>
      </w:r>
      <w:r w:rsidRPr="00A5108E">
        <w:rPr>
          <w:rFonts w:asciiTheme="minorHAnsi" w:hAnsiTheme="minorHAnsi" w:cstheme="minorHAnsi"/>
          <w:sz w:val="22"/>
          <w:vertAlign w:val="superscript"/>
        </w:rPr>
        <w:t>3</w:t>
      </w:r>
      <w:r w:rsidRPr="00A5108E">
        <w:rPr>
          <w:rFonts w:asciiTheme="minorHAnsi" w:hAnsiTheme="minorHAnsi" w:cstheme="minorHAnsi"/>
          <w:sz w:val="22"/>
        </w:rPr>
        <w:t xml:space="preserve"> Mike Clarke</w:t>
      </w:r>
      <w:r w:rsidRPr="00A5108E">
        <w:rPr>
          <w:rFonts w:asciiTheme="minorHAnsi" w:hAnsiTheme="minorHAnsi" w:cstheme="minorHAnsi"/>
          <w:sz w:val="22"/>
          <w:vertAlign w:val="superscript"/>
        </w:rPr>
        <w:t>4</w:t>
      </w:r>
      <w:r w:rsidRPr="00A5108E">
        <w:rPr>
          <w:rFonts w:asciiTheme="minorHAnsi" w:hAnsiTheme="minorHAnsi" w:cstheme="minorHAnsi"/>
          <w:sz w:val="22"/>
        </w:rPr>
        <w:t>, Athene J Lane</w:t>
      </w:r>
      <w:r w:rsidR="004C7A92" w:rsidRPr="00A5108E">
        <w:rPr>
          <w:rFonts w:asciiTheme="minorHAnsi" w:hAnsiTheme="minorHAnsi" w:cstheme="minorHAnsi"/>
          <w:sz w:val="22"/>
          <w:vertAlign w:val="superscript"/>
        </w:rPr>
        <w:t>5</w:t>
      </w:r>
      <w:r w:rsidRPr="00A5108E">
        <w:rPr>
          <w:rFonts w:asciiTheme="minorHAnsi" w:hAnsiTheme="minorHAnsi" w:cstheme="minorHAnsi"/>
          <w:sz w:val="22"/>
        </w:rPr>
        <w:t>, Carrol Gamble</w:t>
      </w:r>
      <w:r w:rsidR="00E10878" w:rsidRPr="00A5108E">
        <w:rPr>
          <w:rFonts w:asciiTheme="minorHAnsi" w:hAnsiTheme="minorHAnsi" w:cstheme="minorHAnsi"/>
          <w:sz w:val="22"/>
          <w:vertAlign w:val="superscript"/>
        </w:rPr>
        <w:t>1,</w:t>
      </w:r>
      <w:r w:rsidRPr="00A5108E">
        <w:rPr>
          <w:rFonts w:asciiTheme="minorHAnsi" w:hAnsiTheme="minorHAnsi" w:cstheme="minorHAnsi"/>
          <w:sz w:val="22"/>
          <w:vertAlign w:val="superscript"/>
        </w:rPr>
        <w:t>2</w:t>
      </w:r>
      <w:bookmarkStart w:id="0" w:name="_GoBack"/>
      <w:bookmarkEnd w:id="0"/>
    </w:p>
    <w:p w14:paraId="7880674D" w14:textId="77777777" w:rsidR="004F38B7" w:rsidRPr="00A5108E" w:rsidRDefault="004F38B7" w:rsidP="00D148EB">
      <w:pPr>
        <w:spacing w:line="360" w:lineRule="auto"/>
        <w:rPr>
          <w:rFonts w:asciiTheme="minorHAnsi" w:hAnsiTheme="minorHAnsi" w:cstheme="minorHAnsi"/>
          <w:sz w:val="22"/>
          <w:vertAlign w:val="superscript"/>
        </w:rPr>
      </w:pPr>
    </w:p>
    <w:p w14:paraId="7107ED3B" w14:textId="2865CCEA" w:rsidR="004F38B7" w:rsidRPr="00A5108E" w:rsidRDefault="004F38B7" w:rsidP="00D148EB">
      <w:pPr>
        <w:spacing w:line="360" w:lineRule="auto"/>
        <w:rPr>
          <w:rFonts w:asciiTheme="minorHAnsi" w:hAnsiTheme="minorHAnsi" w:cstheme="minorHAnsi"/>
          <w:i/>
          <w:sz w:val="22"/>
        </w:rPr>
      </w:pPr>
      <w:r w:rsidRPr="00A5108E">
        <w:rPr>
          <w:rFonts w:asciiTheme="minorHAnsi" w:hAnsiTheme="minorHAnsi" w:cstheme="minorHAnsi"/>
          <w:i/>
          <w:sz w:val="22"/>
        </w:rPr>
        <w:t xml:space="preserve">Address: </w:t>
      </w:r>
      <w:r w:rsidRPr="00A5108E">
        <w:rPr>
          <w:rFonts w:asciiTheme="minorHAnsi" w:hAnsiTheme="minorHAnsi" w:cstheme="minorHAnsi"/>
          <w:i/>
          <w:sz w:val="22"/>
          <w:vertAlign w:val="superscript"/>
        </w:rPr>
        <w:t xml:space="preserve">1 </w:t>
      </w:r>
      <w:r w:rsidRPr="00A5108E">
        <w:rPr>
          <w:rFonts w:asciiTheme="minorHAnsi" w:hAnsiTheme="minorHAnsi" w:cstheme="minorHAnsi"/>
          <w:i/>
          <w:sz w:val="22"/>
        </w:rPr>
        <w:t xml:space="preserve">Department of Health Data Science, University of Liverpool, Liverpool, UK, </w:t>
      </w:r>
      <w:r w:rsidRPr="00A5108E">
        <w:rPr>
          <w:rFonts w:asciiTheme="minorHAnsi" w:hAnsiTheme="minorHAnsi" w:cstheme="minorHAnsi"/>
          <w:i/>
          <w:sz w:val="22"/>
          <w:vertAlign w:val="superscript"/>
        </w:rPr>
        <w:t>2</w:t>
      </w:r>
      <w:r w:rsidR="00514788" w:rsidRPr="00A5108E">
        <w:rPr>
          <w:rFonts w:asciiTheme="minorHAnsi" w:hAnsiTheme="minorHAnsi" w:cstheme="minorHAnsi"/>
          <w:i/>
          <w:sz w:val="22"/>
        </w:rPr>
        <w:t>Liverpool Clinical Trials Centre</w:t>
      </w:r>
      <w:r w:rsidRPr="00A5108E">
        <w:rPr>
          <w:rFonts w:asciiTheme="minorHAnsi" w:hAnsiTheme="minorHAnsi" w:cstheme="minorHAnsi"/>
          <w:i/>
          <w:sz w:val="22"/>
        </w:rPr>
        <w:t xml:space="preserve">, University of Liverpool, Liverpool, UK, </w:t>
      </w:r>
      <w:r w:rsidR="004C7A92" w:rsidRPr="00A5108E">
        <w:rPr>
          <w:rFonts w:asciiTheme="minorHAnsi" w:hAnsiTheme="minorHAnsi" w:cstheme="minorHAnsi"/>
          <w:i/>
          <w:sz w:val="22"/>
          <w:vertAlign w:val="superscript"/>
        </w:rPr>
        <w:t>3</w:t>
      </w:r>
      <w:r w:rsidR="004C7A92" w:rsidRPr="00A5108E">
        <w:rPr>
          <w:rFonts w:asciiTheme="minorHAnsi" w:hAnsiTheme="minorHAnsi" w:cstheme="minorHAnsi"/>
          <w:i/>
          <w:sz w:val="22"/>
        </w:rPr>
        <w:t xml:space="preserve">Bristol Biomedical Research Centre, Population health </w:t>
      </w:r>
      <w:r w:rsidR="00F13493" w:rsidRPr="00A5108E">
        <w:rPr>
          <w:rFonts w:asciiTheme="minorHAnsi" w:hAnsiTheme="minorHAnsi" w:cstheme="minorHAnsi"/>
          <w:i/>
          <w:sz w:val="22"/>
        </w:rPr>
        <w:t>sciences, University of Bristol, Bristol. UK</w:t>
      </w:r>
      <w:r w:rsidR="00F71A04">
        <w:rPr>
          <w:rFonts w:asciiTheme="minorHAnsi" w:hAnsiTheme="minorHAnsi" w:cstheme="minorHAnsi"/>
          <w:i/>
          <w:sz w:val="22"/>
        </w:rPr>
        <w:t xml:space="preserve"> </w:t>
      </w:r>
      <w:r w:rsidRPr="00A5108E">
        <w:rPr>
          <w:rFonts w:asciiTheme="minorHAnsi" w:hAnsiTheme="minorHAnsi" w:cstheme="minorHAnsi"/>
          <w:i/>
          <w:sz w:val="22"/>
          <w:vertAlign w:val="superscript"/>
        </w:rPr>
        <w:t>4</w:t>
      </w:r>
      <w:r w:rsidR="001D3503" w:rsidRPr="00A5108E">
        <w:rPr>
          <w:rFonts w:asciiTheme="minorHAnsi" w:hAnsiTheme="minorHAnsi" w:cstheme="minorHAnsi"/>
          <w:i/>
          <w:sz w:val="22"/>
        </w:rPr>
        <w:t xml:space="preserve">Northern Ireland Methodology Hub, </w:t>
      </w:r>
      <w:r w:rsidRPr="00A5108E">
        <w:rPr>
          <w:rFonts w:asciiTheme="minorHAnsi" w:hAnsiTheme="minorHAnsi" w:cstheme="minorHAnsi"/>
          <w:i/>
          <w:sz w:val="22"/>
        </w:rPr>
        <w:t>Centre for Public Health, Queen's University Belfast, Belfast, UK.</w:t>
      </w:r>
      <w:r w:rsidR="004C7A92" w:rsidRPr="00A5108E">
        <w:rPr>
          <w:rFonts w:asciiTheme="minorHAnsi" w:hAnsiTheme="minorHAnsi" w:cstheme="minorHAnsi"/>
          <w:i/>
          <w:sz w:val="22"/>
        </w:rPr>
        <w:t xml:space="preserve"> </w:t>
      </w:r>
      <w:r w:rsidR="004C7A92" w:rsidRPr="00A5108E">
        <w:rPr>
          <w:rFonts w:asciiTheme="minorHAnsi" w:hAnsiTheme="minorHAnsi" w:cstheme="minorHAnsi"/>
          <w:i/>
          <w:sz w:val="22"/>
          <w:vertAlign w:val="superscript"/>
        </w:rPr>
        <w:t>5</w:t>
      </w:r>
      <w:r w:rsidR="004C7A92" w:rsidRPr="00A5108E">
        <w:rPr>
          <w:rFonts w:asciiTheme="minorHAnsi" w:hAnsiTheme="minorHAnsi" w:cstheme="minorHAnsi"/>
          <w:i/>
          <w:sz w:val="22"/>
        </w:rPr>
        <w:t xml:space="preserve"> </w:t>
      </w:r>
      <w:proofErr w:type="spellStart"/>
      <w:r w:rsidR="004C7A92" w:rsidRPr="00A5108E">
        <w:rPr>
          <w:rFonts w:asciiTheme="minorHAnsi" w:hAnsiTheme="minorHAnsi" w:cstheme="minorHAnsi"/>
          <w:i/>
          <w:sz w:val="22"/>
        </w:rPr>
        <w:t>CONDuCTII</w:t>
      </w:r>
      <w:proofErr w:type="spellEnd"/>
      <w:r w:rsidR="004C7A92" w:rsidRPr="00A5108E">
        <w:rPr>
          <w:rFonts w:asciiTheme="minorHAnsi" w:hAnsiTheme="minorHAnsi" w:cstheme="minorHAnsi"/>
          <w:i/>
          <w:sz w:val="22"/>
        </w:rPr>
        <w:t xml:space="preserve"> Hub for Trials Methodology Research, School of Social and Community Medicine, University of Bristol, Bristol, UK  </w:t>
      </w:r>
    </w:p>
    <w:p w14:paraId="5824DECD" w14:textId="77777777" w:rsidR="004F38B7" w:rsidRPr="00A5108E" w:rsidRDefault="004F38B7" w:rsidP="00D148EB">
      <w:pPr>
        <w:spacing w:line="360" w:lineRule="auto"/>
        <w:rPr>
          <w:rFonts w:asciiTheme="minorHAnsi" w:hAnsiTheme="minorHAnsi" w:cstheme="minorHAnsi"/>
          <w:sz w:val="22"/>
        </w:rPr>
      </w:pPr>
    </w:p>
    <w:p w14:paraId="19844DBE" w14:textId="77777777" w:rsidR="004F38B7" w:rsidRPr="00A5108E" w:rsidRDefault="004F38B7" w:rsidP="00D148EB">
      <w:pPr>
        <w:spacing w:line="360" w:lineRule="auto"/>
        <w:rPr>
          <w:rFonts w:asciiTheme="minorHAnsi" w:hAnsiTheme="minorHAnsi" w:cstheme="minorHAnsi"/>
          <w:sz w:val="22"/>
        </w:rPr>
      </w:pPr>
      <w:r w:rsidRPr="00A5108E">
        <w:rPr>
          <w:rFonts w:asciiTheme="minorHAnsi" w:hAnsiTheme="minorHAnsi" w:cstheme="minorHAnsi"/>
          <w:sz w:val="22"/>
        </w:rPr>
        <w:t xml:space="preserve">Email: Anna Kearney* - </w:t>
      </w:r>
      <w:hyperlink r:id="rId8" w:history="1">
        <w:r w:rsidRPr="00A5108E">
          <w:rPr>
            <w:rStyle w:val="Hyperlink"/>
            <w:rFonts w:asciiTheme="minorHAnsi" w:hAnsiTheme="minorHAnsi" w:cstheme="minorHAnsi"/>
            <w:sz w:val="22"/>
          </w:rPr>
          <w:t>a.kearney@liverpool.ac.uk</w:t>
        </w:r>
      </w:hyperlink>
      <w:r w:rsidRPr="00A5108E">
        <w:rPr>
          <w:rFonts w:asciiTheme="minorHAnsi" w:hAnsiTheme="minorHAnsi" w:cstheme="minorHAnsi"/>
          <w:sz w:val="22"/>
        </w:rPr>
        <w:t xml:space="preserve">; </w:t>
      </w:r>
      <w:bookmarkStart w:id="1" w:name="aff-4"/>
      <w:bookmarkEnd w:id="1"/>
    </w:p>
    <w:p w14:paraId="03A741C0" w14:textId="77777777" w:rsidR="004F38B7" w:rsidRPr="00A5108E" w:rsidRDefault="004F38B7" w:rsidP="00D148EB">
      <w:pPr>
        <w:spacing w:line="360" w:lineRule="auto"/>
        <w:rPr>
          <w:rFonts w:asciiTheme="minorHAnsi" w:hAnsiTheme="minorHAnsi" w:cstheme="minorHAnsi"/>
          <w:sz w:val="22"/>
        </w:rPr>
      </w:pPr>
      <w:r w:rsidRPr="00A5108E">
        <w:rPr>
          <w:rFonts w:asciiTheme="minorHAnsi" w:hAnsiTheme="minorHAnsi" w:cstheme="minorHAnsi"/>
          <w:sz w:val="22"/>
        </w:rPr>
        <w:t xml:space="preserve">Anna </w:t>
      </w:r>
      <w:r w:rsidR="004B3F42" w:rsidRPr="00A5108E">
        <w:rPr>
          <w:rFonts w:asciiTheme="minorHAnsi" w:hAnsiTheme="minorHAnsi" w:cstheme="minorHAnsi"/>
          <w:sz w:val="22"/>
        </w:rPr>
        <w:t xml:space="preserve">Rosala-Hallas </w:t>
      </w:r>
      <w:hyperlink r:id="rId9" w:history="1">
        <w:r w:rsidR="004B3F42" w:rsidRPr="00A5108E">
          <w:rPr>
            <w:rStyle w:val="Hyperlink"/>
            <w:rFonts w:asciiTheme="minorHAnsi" w:hAnsiTheme="minorHAnsi" w:cstheme="minorHAnsi"/>
            <w:sz w:val="22"/>
          </w:rPr>
          <w:t>arosala@liverpool.ac.uk</w:t>
        </w:r>
      </w:hyperlink>
      <w:r w:rsidRPr="00A5108E">
        <w:rPr>
          <w:rFonts w:asciiTheme="minorHAnsi" w:hAnsiTheme="minorHAnsi" w:cstheme="minorHAnsi"/>
          <w:sz w:val="22"/>
        </w:rPr>
        <w:t xml:space="preserve">; </w:t>
      </w:r>
    </w:p>
    <w:p w14:paraId="4292206B" w14:textId="77777777" w:rsidR="004F38B7" w:rsidRPr="00A5108E" w:rsidRDefault="004F38B7" w:rsidP="00D148EB">
      <w:pPr>
        <w:spacing w:line="360" w:lineRule="auto"/>
        <w:rPr>
          <w:rFonts w:asciiTheme="minorHAnsi" w:hAnsiTheme="minorHAnsi" w:cstheme="minorHAnsi"/>
          <w:sz w:val="22"/>
        </w:rPr>
      </w:pPr>
      <w:r w:rsidRPr="00A5108E">
        <w:rPr>
          <w:rFonts w:asciiTheme="minorHAnsi" w:hAnsiTheme="minorHAnsi" w:cstheme="minorHAnsi"/>
          <w:sz w:val="22"/>
        </w:rPr>
        <w:t xml:space="preserve">Naomi Rainford- </w:t>
      </w:r>
      <w:r w:rsidR="004B3F42" w:rsidRPr="00A5108E">
        <w:rPr>
          <w:rFonts w:asciiTheme="minorHAnsi" w:hAnsiTheme="minorHAnsi" w:cstheme="minorHAnsi"/>
          <w:color w:val="0B4CB4"/>
          <w:sz w:val="22"/>
          <w:u w:val="single" w:color="0B4CB4"/>
        </w:rPr>
        <w:t>nbacon91@gmail.com</w:t>
      </w:r>
      <w:r w:rsidRPr="00A5108E">
        <w:rPr>
          <w:rFonts w:asciiTheme="minorHAnsi" w:hAnsiTheme="minorHAnsi" w:cstheme="minorHAnsi"/>
          <w:sz w:val="22"/>
        </w:rPr>
        <w:t>;</w:t>
      </w:r>
      <w:bookmarkStart w:id="2" w:name="aff-3"/>
      <w:bookmarkEnd w:id="2"/>
      <w:r w:rsidRPr="00A5108E">
        <w:rPr>
          <w:rFonts w:asciiTheme="minorHAnsi" w:hAnsiTheme="minorHAnsi" w:cstheme="minorHAnsi"/>
          <w:sz w:val="22"/>
        </w:rPr>
        <w:t xml:space="preserve"> </w:t>
      </w:r>
    </w:p>
    <w:p w14:paraId="7AF26F27" w14:textId="1DBD30A6" w:rsidR="004F38B7" w:rsidRPr="00A5108E" w:rsidRDefault="004F38B7" w:rsidP="00D148EB">
      <w:pPr>
        <w:spacing w:line="360" w:lineRule="auto"/>
        <w:rPr>
          <w:rFonts w:asciiTheme="minorHAnsi" w:hAnsiTheme="minorHAnsi" w:cstheme="minorHAnsi"/>
          <w:sz w:val="22"/>
        </w:rPr>
      </w:pPr>
      <w:r w:rsidRPr="00A5108E">
        <w:rPr>
          <w:rFonts w:asciiTheme="minorHAnsi" w:hAnsiTheme="minorHAnsi" w:cstheme="minorHAnsi"/>
          <w:sz w:val="22"/>
        </w:rPr>
        <w:t xml:space="preserve">Jane </w:t>
      </w:r>
      <w:r w:rsidR="00C9024C" w:rsidRPr="00A5108E">
        <w:rPr>
          <w:rFonts w:asciiTheme="minorHAnsi" w:hAnsiTheme="minorHAnsi" w:cstheme="minorHAnsi"/>
          <w:sz w:val="22"/>
        </w:rPr>
        <w:t xml:space="preserve">M </w:t>
      </w:r>
      <w:proofErr w:type="spellStart"/>
      <w:r w:rsidRPr="00A5108E">
        <w:rPr>
          <w:rFonts w:asciiTheme="minorHAnsi" w:hAnsiTheme="minorHAnsi" w:cstheme="minorHAnsi"/>
          <w:sz w:val="22"/>
        </w:rPr>
        <w:t>Blazeby</w:t>
      </w:r>
      <w:proofErr w:type="spellEnd"/>
      <w:r w:rsidRPr="00A5108E">
        <w:rPr>
          <w:rFonts w:asciiTheme="minorHAnsi" w:hAnsiTheme="minorHAnsi" w:cstheme="minorHAnsi"/>
          <w:sz w:val="22"/>
        </w:rPr>
        <w:t xml:space="preserve">- </w:t>
      </w:r>
      <w:hyperlink r:id="rId10" w:history="1">
        <w:r w:rsidR="004B3F42" w:rsidRPr="00A5108E">
          <w:rPr>
            <w:rStyle w:val="Hyperlink"/>
            <w:rFonts w:asciiTheme="minorHAnsi" w:hAnsiTheme="minorHAnsi" w:cstheme="minorHAnsi"/>
            <w:sz w:val="22"/>
          </w:rPr>
          <w:t>J.M.Blazeby@bristol.ac.uk</w:t>
        </w:r>
      </w:hyperlink>
      <w:r w:rsidRPr="00A5108E">
        <w:rPr>
          <w:rFonts w:asciiTheme="minorHAnsi" w:hAnsiTheme="minorHAnsi" w:cstheme="minorHAnsi"/>
          <w:sz w:val="22"/>
        </w:rPr>
        <w:t xml:space="preserve">; </w:t>
      </w:r>
    </w:p>
    <w:p w14:paraId="419F138B" w14:textId="77777777" w:rsidR="004F38B7" w:rsidRPr="00A5108E" w:rsidRDefault="004F38B7" w:rsidP="00D148EB">
      <w:pPr>
        <w:spacing w:line="360" w:lineRule="auto"/>
        <w:rPr>
          <w:rFonts w:asciiTheme="minorHAnsi" w:hAnsiTheme="minorHAnsi" w:cstheme="minorHAnsi"/>
          <w:sz w:val="22"/>
        </w:rPr>
      </w:pPr>
      <w:r w:rsidRPr="00A5108E">
        <w:rPr>
          <w:rFonts w:asciiTheme="minorHAnsi" w:hAnsiTheme="minorHAnsi" w:cstheme="minorHAnsi"/>
          <w:sz w:val="22"/>
        </w:rPr>
        <w:t xml:space="preserve">Mike Clarke - </w:t>
      </w:r>
      <w:hyperlink r:id="rId11" w:history="1">
        <w:r w:rsidRPr="00A5108E">
          <w:rPr>
            <w:rStyle w:val="Hyperlink"/>
            <w:rFonts w:asciiTheme="minorHAnsi" w:hAnsiTheme="minorHAnsi" w:cstheme="minorHAnsi"/>
            <w:sz w:val="22"/>
          </w:rPr>
          <w:t>m.clarke@qub.ac.uk</w:t>
        </w:r>
      </w:hyperlink>
      <w:r w:rsidRPr="00A5108E">
        <w:rPr>
          <w:rFonts w:asciiTheme="minorHAnsi" w:hAnsiTheme="minorHAnsi" w:cstheme="minorHAnsi"/>
          <w:sz w:val="22"/>
        </w:rPr>
        <w:t xml:space="preserve">;  </w:t>
      </w:r>
    </w:p>
    <w:p w14:paraId="0EBD9663" w14:textId="77777777" w:rsidR="004F38B7" w:rsidRPr="00A5108E" w:rsidRDefault="004F38B7" w:rsidP="00D148EB">
      <w:pPr>
        <w:spacing w:line="360" w:lineRule="auto"/>
        <w:rPr>
          <w:rFonts w:asciiTheme="minorHAnsi" w:hAnsiTheme="minorHAnsi" w:cstheme="minorHAnsi"/>
          <w:sz w:val="22"/>
        </w:rPr>
      </w:pPr>
      <w:r w:rsidRPr="00A5108E">
        <w:rPr>
          <w:rFonts w:asciiTheme="minorHAnsi" w:hAnsiTheme="minorHAnsi" w:cstheme="minorHAnsi"/>
          <w:sz w:val="22"/>
        </w:rPr>
        <w:t xml:space="preserve">Athene J Lane- </w:t>
      </w:r>
      <w:hyperlink r:id="rId12" w:history="1">
        <w:r w:rsidRPr="00A5108E">
          <w:rPr>
            <w:rStyle w:val="Hyperlink"/>
            <w:rFonts w:asciiTheme="minorHAnsi" w:hAnsiTheme="minorHAnsi" w:cstheme="minorHAnsi"/>
            <w:sz w:val="22"/>
          </w:rPr>
          <w:t>Athene.Lane@bristol.ac.uk</w:t>
        </w:r>
      </w:hyperlink>
      <w:r w:rsidRPr="00A5108E">
        <w:rPr>
          <w:rFonts w:asciiTheme="minorHAnsi" w:hAnsiTheme="minorHAnsi" w:cstheme="minorHAnsi"/>
          <w:sz w:val="22"/>
        </w:rPr>
        <w:t>;</w:t>
      </w:r>
    </w:p>
    <w:p w14:paraId="00F315DF" w14:textId="7C6A7DA3" w:rsidR="004F38B7" w:rsidRPr="00A5108E" w:rsidRDefault="004F38B7" w:rsidP="00D148EB">
      <w:pPr>
        <w:spacing w:line="360" w:lineRule="auto"/>
        <w:rPr>
          <w:rFonts w:asciiTheme="minorHAnsi" w:hAnsiTheme="minorHAnsi" w:cstheme="minorHAnsi"/>
          <w:sz w:val="22"/>
        </w:rPr>
      </w:pPr>
      <w:r w:rsidRPr="00A5108E">
        <w:rPr>
          <w:rFonts w:asciiTheme="minorHAnsi" w:hAnsiTheme="minorHAnsi" w:cstheme="minorHAnsi"/>
          <w:sz w:val="22"/>
        </w:rPr>
        <w:t xml:space="preserve">Carrol Gamble </w:t>
      </w:r>
      <w:r w:rsidR="00E10878" w:rsidRPr="00A5108E">
        <w:rPr>
          <w:rFonts w:asciiTheme="minorHAnsi" w:hAnsiTheme="minorHAnsi" w:cstheme="minorHAnsi"/>
          <w:sz w:val="22"/>
        </w:rPr>
        <w:t>–</w:t>
      </w:r>
      <w:r w:rsidRPr="00A5108E">
        <w:rPr>
          <w:rFonts w:asciiTheme="minorHAnsi" w:hAnsiTheme="minorHAnsi" w:cstheme="minorHAnsi"/>
          <w:sz w:val="22"/>
        </w:rPr>
        <w:t xml:space="preserve"> </w:t>
      </w:r>
      <w:hyperlink r:id="rId13" w:history="1">
        <w:r w:rsidR="000E6733" w:rsidRPr="00A5108E">
          <w:rPr>
            <w:rStyle w:val="Hyperlink"/>
            <w:rFonts w:asciiTheme="minorHAnsi" w:eastAsia="Times New Roman" w:hAnsiTheme="minorHAnsi" w:cstheme="minorHAnsi"/>
            <w:sz w:val="22"/>
          </w:rPr>
          <w:t>c.gamble@liverpool.ac.uk</w:t>
        </w:r>
      </w:hyperlink>
      <w:r w:rsidR="000E6733" w:rsidRPr="00A5108E">
        <w:rPr>
          <w:rFonts w:asciiTheme="minorHAnsi" w:eastAsia="Times New Roman" w:hAnsiTheme="minorHAnsi" w:cstheme="minorHAnsi"/>
          <w:sz w:val="22"/>
        </w:rPr>
        <w:t xml:space="preserve"> </w:t>
      </w:r>
    </w:p>
    <w:p w14:paraId="089AB91F" w14:textId="77777777" w:rsidR="004F38B7" w:rsidRPr="00A5108E" w:rsidRDefault="004F38B7" w:rsidP="00D148EB">
      <w:pPr>
        <w:spacing w:line="360" w:lineRule="auto"/>
        <w:rPr>
          <w:rFonts w:asciiTheme="minorHAnsi" w:hAnsiTheme="minorHAnsi" w:cstheme="minorHAnsi"/>
          <w:sz w:val="22"/>
        </w:rPr>
      </w:pPr>
      <w:r w:rsidRPr="00A5108E">
        <w:rPr>
          <w:rFonts w:asciiTheme="minorHAnsi" w:hAnsiTheme="minorHAnsi" w:cstheme="minorHAnsi"/>
          <w:sz w:val="22"/>
        </w:rPr>
        <w:t>*Corresponding author</w:t>
      </w:r>
    </w:p>
    <w:p w14:paraId="32BC9B14" w14:textId="77777777" w:rsidR="004F38B7" w:rsidRPr="00A5108E" w:rsidRDefault="004F38B7" w:rsidP="00D148EB">
      <w:pPr>
        <w:spacing w:after="240" w:line="360" w:lineRule="auto"/>
        <w:rPr>
          <w:rFonts w:asciiTheme="minorHAnsi" w:hAnsiTheme="minorHAnsi" w:cstheme="minorHAnsi"/>
        </w:rPr>
      </w:pPr>
    </w:p>
    <w:p w14:paraId="089611D1" w14:textId="77777777" w:rsidR="004F38B7" w:rsidRPr="00A5108E" w:rsidRDefault="004F38B7" w:rsidP="00D148EB">
      <w:pPr>
        <w:spacing w:after="240" w:line="360" w:lineRule="auto"/>
        <w:rPr>
          <w:rFonts w:asciiTheme="minorHAnsi" w:hAnsiTheme="minorHAnsi" w:cstheme="minorHAnsi"/>
        </w:rPr>
      </w:pPr>
    </w:p>
    <w:p w14:paraId="35F597BD" w14:textId="77777777" w:rsidR="00752C83" w:rsidRPr="00A5108E" w:rsidRDefault="00752C83">
      <w:pPr>
        <w:rPr>
          <w:rFonts w:asciiTheme="minorHAnsi" w:eastAsiaTheme="majorEastAsia" w:hAnsiTheme="minorHAnsi" w:cstheme="minorHAnsi"/>
          <w:b/>
          <w:bCs/>
          <w:sz w:val="28"/>
          <w:szCs w:val="26"/>
          <w:lang w:eastAsia="en-US"/>
        </w:rPr>
      </w:pPr>
      <w:r w:rsidRPr="00A5108E">
        <w:rPr>
          <w:rFonts w:cstheme="minorHAnsi"/>
        </w:rPr>
        <w:br w:type="page"/>
      </w:r>
    </w:p>
    <w:p w14:paraId="507C68E8" w14:textId="77777777" w:rsidR="00BA1043" w:rsidRPr="00A57EE7" w:rsidRDefault="00BA1043" w:rsidP="00BA1043">
      <w:pPr>
        <w:spacing w:line="480" w:lineRule="auto"/>
        <w:rPr>
          <w:rFonts w:asciiTheme="minorHAnsi" w:hAnsiTheme="minorHAnsi" w:cstheme="minorHAnsi"/>
          <w:sz w:val="22"/>
          <w:szCs w:val="22"/>
        </w:rPr>
      </w:pPr>
      <w:bookmarkStart w:id="3" w:name="_Hlk89252161"/>
      <w:r w:rsidRPr="00A57EE7">
        <w:rPr>
          <w:rFonts w:asciiTheme="minorHAnsi" w:hAnsiTheme="minorHAnsi" w:cstheme="minorHAnsi"/>
          <w:b/>
          <w:sz w:val="22"/>
          <w:szCs w:val="22"/>
          <w:lang w:eastAsia="en-US"/>
        </w:rPr>
        <w:lastRenderedPageBreak/>
        <w:t>Objective:</w:t>
      </w:r>
      <w:r w:rsidRPr="00A57EE7">
        <w:rPr>
          <w:rFonts w:asciiTheme="minorHAnsi" w:hAnsiTheme="minorHAnsi" w:cstheme="minorHAnsi"/>
          <w:sz w:val="22"/>
          <w:szCs w:val="22"/>
          <w:lang w:eastAsia="en-US"/>
        </w:rPr>
        <w:t xml:space="preserve"> To </w:t>
      </w:r>
      <w:r w:rsidRPr="00A57EE7">
        <w:rPr>
          <w:rFonts w:asciiTheme="minorHAnsi" w:hAnsiTheme="minorHAnsi" w:cstheme="minorHAnsi"/>
          <w:sz w:val="22"/>
          <w:szCs w:val="22"/>
        </w:rPr>
        <w:t>explore the transparency of reporting primary outcome data within randomised controlled trials (RCTs) in the presence of missing data.</w:t>
      </w:r>
    </w:p>
    <w:p w14:paraId="4FD178DB" w14:textId="131AD5DB" w:rsidR="00BA1043" w:rsidRPr="00A57EE7" w:rsidRDefault="00BA1043" w:rsidP="00BA1043">
      <w:pPr>
        <w:spacing w:line="480" w:lineRule="auto"/>
        <w:rPr>
          <w:rFonts w:asciiTheme="minorHAnsi" w:hAnsiTheme="minorHAnsi" w:cstheme="minorHAnsi"/>
          <w:sz w:val="22"/>
          <w:szCs w:val="22"/>
          <w:lang w:eastAsia="en-US"/>
        </w:rPr>
      </w:pPr>
      <w:r w:rsidRPr="00A57EE7">
        <w:rPr>
          <w:rFonts w:asciiTheme="minorHAnsi" w:hAnsiTheme="minorHAnsi" w:cstheme="minorHAnsi"/>
          <w:b/>
          <w:sz w:val="22"/>
          <w:szCs w:val="22"/>
          <w:lang w:eastAsia="en-US"/>
        </w:rPr>
        <w:t>Study Design/ Setting:</w:t>
      </w:r>
      <w:r w:rsidRPr="00A57EE7">
        <w:rPr>
          <w:rFonts w:asciiTheme="minorHAnsi" w:hAnsiTheme="minorHAnsi" w:cstheme="minorHAnsi"/>
          <w:sz w:val="22"/>
          <w:szCs w:val="22"/>
          <w:lang w:eastAsia="en-US"/>
        </w:rPr>
        <w:t xml:space="preserve"> </w:t>
      </w:r>
      <w:r w:rsidRPr="00A12E41">
        <w:rPr>
          <w:rFonts w:asciiTheme="minorHAnsi" w:hAnsiTheme="minorHAnsi" w:cstheme="minorHAnsi"/>
          <w:sz w:val="22"/>
          <w:szCs w:val="22"/>
          <w:lang w:eastAsia="en-US"/>
        </w:rPr>
        <w:t xml:space="preserve">A cohort </w:t>
      </w:r>
      <w:r w:rsidR="002E36CB" w:rsidRPr="00A12E41">
        <w:rPr>
          <w:rFonts w:asciiTheme="minorHAnsi" w:hAnsiTheme="minorHAnsi" w:cstheme="minorHAnsi"/>
          <w:sz w:val="22"/>
          <w:szCs w:val="22"/>
          <w:lang w:eastAsia="en-US"/>
        </w:rPr>
        <w:t>examination</w:t>
      </w:r>
      <w:r w:rsidRPr="00A57EE7">
        <w:rPr>
          <w:rFonts w:asciiTheme="minorHAnsi" w:hAnsiTheme="minorHAnsi" w:cstheme="minorHAnsi"/>
          <w:sz w:val="22"/>
          <w:szCs w:val="22"/>
          <w:lang w:eastAsia="en-US"/>
        </w:rPr>
        <w:t xml:space="preserve"> of RCTs published in the four major medical journals (NEJM, JAMA, BMJ, Lancet) in 2013 and the first quarter of 2018. Data was extracted on reporting quality, the number of randomised participants and the number of participants included within the primary outcome analysis with observed or imputed data. </w:t>
      </w:r>
    </w:p>
    <w:p w14:paraId="32163B9B" w14:textId="77777777" w:rsidR="00BA1043" w:rsidRPr="00A57EE7" w:rsidRDefault="00BA1043" w:rsidP="00BA1043">
      <w:pPr>
        <w:spacing w:line="480" w:lineRule="auto"/>
        <w:rPr>
          <w:rFonts w:asciiTheme="minorHAnsi" w:hAnsiTheme="minorHAnsi" w:cstheme="minorHAnsi"/>
          <w:sz w:val="22"/>
          <w:szCs w:val="22"/>
        </w:rPr>
      </w:pPr>
      <w:bookmarkStart w:id="4" w:name="_Hlk94701941"/>
      <w:r w:rsidRPr="00A57EE7">
        <w:rPr>
          <w:rFonts w:asciiTheme="minorHAnsi" w:hAnsiTheme="minorHAnsi" w:cstheme="minorHAnsi"/>
          <w:b/>
          <w:sz w:val="22"/>
          <w:szCs w:val="22"/>
          <w:lang w:eastAsia="en-US"/>
        </w:rPr>
        <w:t>Results:</w:t>
      </w:r>
      <w:r w:rsidRPr="00A57EE7">
        <w:rPr>
          <w:rFonts w:asciiTheme="minorHAnsi" w:hAnsiTheme="minorHAnsi" w:cstheme="minorHAnsi"/>
          <w:sz w:val="22"/>
          <w:szCs w:val="22"/>
          <w:lang w:eastAsia="en-US"/>
        </w:rPr>
        <w:t xml:space="preserve"> </w:t>
      </w:r>
      <w:r w:rsidRPr="00A57EE7">
        <w:rPr>
          <w:rFonts w:asciiTheme="minorHAnsi" w:hAnsiTheme="minorHAnsi" w:cstheme="minorHAnsi"/>
          <w:sz w:val="22"/>
          <w:szCs w:val="22"/>
        </w:rPr>
        <w:t xml:space="preserve"> 91/159 (57%) of the studies analysed from 2013 and 19/46 (41%) from 2018 included imputed data within the primary outcome analysis.  Of these, only 13/91 (14%) studies from 2013 and 1/19 (5%) studies from 2018 explicitly reported the number of imputed values in the CONSORT diagram. Results tables included levels of imputed data in 12/91 (13%) studies in 2013 and 4/19 (21%) in 2018. Consequently, identification of imputed data was a time-consuming task requiring extensive cross-referencing of all manuscript elements.</w:t>
      </w:r>
    </w:p>
    <w:bookmarkEnd w:id="4"/>
    <w:p w14:paraId="19F97F2E" w14:textId="77777777" w:rsidR="00BA1043" w:rsidRPr="00A57EE7" w:rsidRDefault="00BA1043" w:rsidP="00BA1043">
      <w:pPr>
        <w:spacing w:after="240" w:line="480" w:lineRule="auto"/>
        <w:rPr>
          <w:rFonts w:asciiTheme="minorHAnsi" w:hAnsiTheme="minorHAnsi" w:cstheme="minorHAnsi"/>
          <w:sz w:val="22"/>
          <w:szCs w:val="22"/>
        </w:rPr>
      </w:pPr>
      <w:r w:rsidRPr="00A57EE7">
        <w:rPr>
          <w:rFonts w:asciiTheme="minorHAnsi" w:hAnsiTheme="minorHAnsi" w:cstheme="minorHAnsi"/>
          <w:b/>
          <w:sz w:val="22"/>
          <w:szCs w:val="22"/>
          <w:lang w:eastAsia="en-US"/>
        </w:rPr>
        <w:t>Conclusion:</w:t>
      </w:r>
      <w:r w:rsidRPr="00A57EE7">
        <w:rPr>
          <w:rFonts w:asciiTheme="minorHAnsi" w:hAnsiTheme="minorHAnsi" w:cstheme="minorHAnsi"/>
          <w:sz w:val="22"/>
          <w:szCs w:val="22"/>
          <w:lang w:eastAsia="en-US"/>
        </w:rPr>
        <w:t xml:space="preserve"> Imputed primary outcome data is poorly reported. </w:t>
      </w:r>
      <w:r w:rsidRPr="00A57EE7">
        <w:rPr>
          <w:rFonts w:asciiTheme="minorHAnsi" w:hAnsiTheme="minorHAnsi" w:cstheme="minorHAnsi"/>
          <w:sz w:val="22"/>
          <w:szCs w:val="22"/>
        </w:rPr>
        <w:t xml:space="preserve">Participant flow diagrams frequently reported participant status which does not necessarily correlate to availability of data. We recommended that the number of imputed values are explicitly reported within CONSORT flow diagrams to increase transparency. </w:t>
      </w:r>
    </w:p>
    <w:p w14:paraId="082A070E" w14:textId="10DAAF26" w:rsidR="00BE6989" w:rsidRDefault="00BA1043" w:rsidP="00A12E41">
      <w:pPr>
        <w:pStyle w:val="Heading2"/>
        <w:numPr>
          <w:ilvl w:val="0"/>
          <w:numId w:val="0"/>
        </w:numPr>
        <w:rPr>
          <w:sz w:val="22"/>
          <w:szCs w:val="22"/>
        </w:rPr>
      </w:pPr>
      <w:r>
        <w:rPr>
          <w:rFonts w:cstheme="minorHAnsi"/>
        </w:rPr>
        <w:t xml:space="preserve">Keywords: </w:t>
      </w:r>
      <w:r>
        <w:rPr>
          <w:rFonts w:cstheme="minorHAnsi"/>
          <w:b w:val="0"/>
          <w:sz w:val="22"/>
        </w:rPr>
        <w:t>Missing data, retention, imputation, reporting transparency, CONSORT</w:t>
      </w:r>
      <w:bookmarkEnd w:id="3"/>
    </w:p>
    <w:p w14:paraId="4A4B689D" w14:textId="66C3647F" w:rsidR="00BE6989" w:rsidRDefault="00BE6989" w:rsidP="00D148EB">
      <w:pPr>
        <w:spacing w:after="240" w:line="360" w:lineRule="auto"/>
        <w:rPr>
          <w:rFonts w:asciiTheme="minorHAnsi" w:eastAsiaTheme="majorEastAsia" w:hAnsiTheme="minorHAnsi" w:cstheme="majorBidi"/>
          <w:b/>
          <w:bCs/>
          <w:sz w:val="28"/>
          <w:szCs w:val="26"/>
          <w:lang w:eastAsia="en-US"/>
        </w:rPr>
      </w:pPr>
      <w:r w:rsidRPr="00BE6989">
        <w:rPr>
          <w:rFonts w:asciiTheme="minorHAnsi" w:eastAsiaTheme="majorEastAsia" w:hAnsiTheme="minorHAnsi" w:cstheme="majorBidi"/>
          <w:b/>
          <w:bCs/>
          <w:sz w:val="28"/>
          <w:szCs w:val="26"/>
          <w:lang w:eastAsia="en-US"/>
        </w:rPr>
        <w:t>What is New?</w:t>
      </w:r>
    </w:p>
    <w:p w14:paraId="70F346C2" w14:textId="1BDD6CFD" w:rsidR="00BE6989" w:rsidRPr="00BE6989" w:rsidRDefault="00012189" w:rsidP="00BE6989">
      <w:pPr>
        <w:pStyle w:val="ListParagraph"/>
        <w:numPr>
          <w:ilvl w:val="0"/>
          <w:numId w:val="16"/>
        </w:numPr>
        <w:spacing w:after="240" w:line="360" w:lineRule="auto"/>
        <w:rPr>
          <w:rFonts w:eastAsiaTheme="majorEastAsia" w:cstheme="majorBidi"/>
          <w:bCs/>
          <w:szCs w:val="26"/>
        </w:rPr>
      </w:pPr>
      <w:r w:rsidRPr="00BE6989">
        <w:rPr>
          <w:rFonts w:eastAsiaTheme="majorEastAsia" w:cstheme="majorBidi"/>
          <w:bCs/>
          <w:szCs w:val="26"/>
        </w:rPr>
        <w:t>CONSORT diagram and results tables</w:t>
      </w:r>
      <w:r>
        <w:rPr>
          <w:rFonts w:eastAsiaTheme="majorEastAsia" w:cstheme="majorBidi"/>
          <w:bCs/>
          <w:szCs w:val="26"/>
        </w:rPr>
        <w:t xml:space="preserve"> rarely contained explicit information</w:t>
      </w:r>
      <w:r w:rsidR="00BE6989" w:rsidRPr="00BE6989">
        <w:rPr>
          <w:rFonts w:eastAsiaTheme="majorEastAsia" w:cstheme="majorBidi"/>
          <w:bCs/>
          <w:szCs w:val="26"/>
        </w:rPr>
        <w:t xml:space="preserve"> of the levels of imputed data within the primary outcome analysis</w:t>
      </w:r>
      <w:r>
        <w:rPr>
          <w:rFonts w:eastAsiaTheme="majorEastAsia" w:cstheme="majorBidi"/>
          <w:bCs/>
          <w:szCs w:val="26"/>
        </w:rPr>
        <w:t>.</w:t>
      </w:r>
    </w:p>
    <w:p w14:paraId="543599D6" w14:textId="3476A823" w:rsidR="00BE6989" w:rsidRPr="00BE6989" w:rsidRDefault="00BE6989" w:rsidP="00BE6989">
      <w:pPr>
        <w:pStyle w:val="ListParagraph"/>
        <w:numPr>
          <w:ilvl w:val="0"/>
          <w:numId w:val="16"/>
        </w:numPr>
        <w:spacing w:after="240" w:line="360" w:lineRule="auto"/>
        <w:rPr>
          <w:rFonts w:eastAsiaTheme="majorEastAsia" w:cstheme="majorBidi"/>
          <w:bCs/>
          <w:szCs w:val="26"/>
        </w:rPr>
      </w:pPr>
      <w:r w:rsidRPr="00BE6989">
        <w:rPr>
          <w:rFonts w:eastAsiaTheme="majorEastAsia" w:cstheme="majorBidi"/>
          <w:bCs/>
          <w:szCs w:val="26"/>
        </w:rPr>
        <w:t>Many studies reported participant status at relevant time points rather than the availability of data.</w:t>
      </w:r>
    </w:p>
    <w:p w14:paraId="1886FADF" w14:textId="593117F8" w:rsidR="00012189" w:rsidRPr="00012189" w:rsidRDefault="00BE6989" w:rsidP="00012189">
      <w:pPr>
        <w:pStyle w:val="ListParagraph"/>
        <w:numPr>
          <w:ilvl w:val="0"/>
          <w:numId w:val="16"/>
        </w:numPr>
        <w:spacing w:after="240" w:line="360" w:lineRule="auto"/>
        <w:rPr>
          <w:rFonts w:eastAsiaTheme="majorEastAsia" w:cstheme="majorBidi"/>
          <w:bCs/>
          <w:szCs w:val="26"/>
        </w:rPr>
      </w:pPr>
      <w:r w:rsidRPr="00BE6989">
        <w:rPr>
          <w:rFonts w:eastAsiaTheme="majorEastAsia" w:cstheme="majorBidi"/>
          <w:bCs/>
          <w:szCs w:val="26"/>
        </w:rPr>
        <w:t xml:space="preserve">Extensive cross referencing of all aspects of the manuscript and supplementary material was </w:t>
      </w:r>
      <w:r w:rsidR="00DB7185">
        <w:rPr>
          <w:rFonts w:eastAsiaTheme="majorEastAsia" w:cstheme="majorBidi"/>
          <w:bCs/>
          <w:szCs w:val="26"/>
        </w:rPr>
        <w:t>often</w:t>
      </w:r>
      <w:r w:rsidRPr="00BE6989">
        <w:rPr>
          <w:rFonts w:eastAsiaTheme="majorEastAsia" w:cstheme="majorBidi"/>
          <w:bCs/>
          <w:szCs w:val="26"/>
        </w:rPr>
        <w:t xml:space="preserve"> required to identify levels of imputed data.</w:t>
      </w:r>
      <w:r w:rsidR="00012189">
        <w:rPr>
          <w:rFonts w:eastAsiaTheme="majorEastAsia" w:cstheme="majorBidi"/>
          <w:bCs/>
          <w:szCs w:val="26"/>
        </w:rPr>
        <w:t xml:space="preserve"> </w:t>
      </w:r>
    </w:p>
    <w:p w14:paraId="14748F7E" w14:textId="56ECB6B0" w:rsidR="00BE6989" w:rsidRPr="007D139B" w:rsidRDefault="00BE6989" w:rsidP="007D139B">
      <w:pPr>
        <w:pStyle w:val="ListParagraph"/>
        <w:numPr>
          <w:ilvl w:val="0"/>
          <w:numId w:val="16"/>
        </w:numPr>
        <w:spacing w:after="240" w:line="360" w:lineRule="auto"/>
        <w:rPr>
          <w:rFonts w:eastAsiaTheme="majorEastAsia" w:cstheme="majorBidi"/>
          <w:bCs/>
          <w:szCs w:val="26"/>
        </w:rPr>
      </w:pPr>
      <w:r w:rsidRPr="00BE6989">
        <w:rPr>
          <w:rFonts w:eastAsiaTheme="majorEastAsia" w:cstheme="majorBidi"/>
          <w:bCs/>
          <w:szCs w:val="26"/>
        </w:rPr>
        <w:t xml:space="preserve">Further refinement of the CONSORT is recommended to encourage explicit reporting of the number of participants included in the primary analysis with imputed rather than observed data.  </w:t>
      </w:r>
    </w:p>
    <w:p w14:paraId="37CE13E8" w14:textId="349FFAF1" w:rsidR="00D82256" w:rsidRPr="00A5108E" w:rsidRDefault="006B5517" w:rsidP="00752C83">
      <w:pPr>
        <w:pStyle w:val="Heading2"/>
      </w:pPr>
      <w:r w:rsidRPr="00A5108E">
        <w:br w:type="page"/>
      </w:r>
      <w:r w:rsidR="000945BA" w:rsidRPr="00A5108E">
        <w:lastRenderedPageBreak/>
        <w:t>Background:</w:t>
      </w:r>
    </w:p>
    <w:p w14:paraId="77DE8B69" w14:textId="375209D2" w:rsidR="00E94B52" w:rsidRPr="00A5108E" w:rsidRDefault="00ED2FDF"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Randomised </w:t>
      </w:r>
      <w:r w:rsidR="000C6165" w:rsidRPr="00A5108E">
        <w:rPr>
          <w:rFonts w:asciiTheme="minorHAnsi" w:hAnsiTheme="minorHAnsi" w:cstheme="minorHAnsi"/>
          <w:sz w:val="22"/>
          <w:szCs w:val="22"/>
        </w:rPr>
        <w:t>c</w:t>
      </w:r>
      <w:r w:rsidRPr="00A5108E">
        <w:rPr>
          <w:rFonts w:asciiTheme="minorHAnsi" w:hAnsiTheme="minorHAnsi" w:cstheme="minorHAnsi"/>
          <w:sz w:val="22"/>
          <w:szCs w:val="22"/>
        </w:rPr>
        <w:t>ontrol</w:t>
      </w:r>
      <w:r w:rsidR="000C6165" w:rsidRPr="00A5108E">
        <w:rPr>
          <w:rFonts w:asciiTheme="minorHAnsi" w:hAnsiTheme="minorHAnsi" w:cstheme="minorHAnsi"/>
          <w:sz w:val="22"/>
          <w:szCs w:val="22"/>
        </w:rPr>
        <w:t>led</w:t>
      </w:r>
      <w:r w:rsidRPr="00A5108E">
        <w:rPr>
          <w:rFonts w:asciiTheme="minorHAnsi" w:hAnsiTheme="minorHAnsi" w:cstheme="minorHAnsi"/>
          <w:sz w:val="22"/>
          <w:szCs w:val="22"/>
        </w:rPr>
        <w:t xml:space="preserve"> </w:t>
      </w:r>
      <w:r w:rsidR="000C6165" w:rsidRPr="00A5108E">
        <w:rPr>
          <w:rFonts w:asciiTheme="minorHAnsi" w:hAnsiTheme="minorHAnsi" w:cstheme="minorHAnsi"/>
          <w:sz w:val="22"/>
          <w:szCs w:val="22"/>
        </w:rPr>
        <w:t>t</w:t>
      </w:r>
      <w:r w:rsidRPr="00A5108E">
        <w:rPr>
          <w:rFonts w:asciiTheme="minorHAnsi" w:hAnsiTheme="minorHAnsi" w:cstheme="minorHAnsi"/>
          <w:sz w:val="22"/>
          <w:szCs w:val="22"/>
        </w:rPr>
        <w:t>rials</w:t>
      </w:r>
      <w:r w:rsidR="00644C15" w:rsidRPr="00A5108E">
        <w:rPr>
          <w:rFonts w:asciiTheme="minorHAnsi" w:hAnsiTheme="minorHAnsi" w:cstheme="minorHAnsi"/>
          <w:sz w:val="22"/>
          <w:szCs w:val="22"/>
        </w:rPr>
        <w:t xml:space="preserve"> (RCTs)</w:t>
      </w:r>
      <w:r w:rsidRPr="00A5108E">
        <w:rPr>
          <w:rFonts w:asciiTheme="minorHAnsi" w:hAnsiTheme="minorHAnsi" w:cstheme="minorHAnsi"/>
          <w:sz w:val="22"/>
          <w:szCs w:val="22"/>
        </w:rPr>
        <w:t xml:space="preserve"> are the gold standard of research evidence due to their potential to limit bias </w:t>
      </w:r>
      <w:r w:rsidR="000C6165" w:rsidRPr="00A5108E">
        <w:rPr>
          <w:rFonts w:asciiTheme="minorHAnsi" w:hAnsiTheme="minorHAnsi" w:cstheme="minorHAnsi"/>
          <w:sz w:val="22"/>
          <w:szCs w:val="22"/>
        </w:rPr>
        <w:t xml:space="preserve">when </w:t>
      </w:r>
      <w:r w:rsidRPr="00A5108E">
        <w:rPr>
          <w:rFonts w:asciiTheme="minorHAnsi" w:hAnsiTheme="minorHAnsi" w:cstheme="minorHAnsi"/>
          <w:sz w:val="22"/>
          <w:szCs w:val="22"/>
        </w:rPr>
        <w:t xml:space="preserve">assessing the effects of treatment. Intention </w:t>
      </w:r>
      <w:r w:rsidR="00B05BCD" w:rsidRPr="00A5108E">
        <w:rPr>
          <w:rFonts w:asciiTheme="minorHAnsi" w:hAnsiTheme="minorHAnsi" w:cstheme="minorHAnsi"/>
          <w:sz w:val="22"/>
          <w:szCs w:val="22"/>
        </w:rPr>
        <w:t xml:space="preserve">to Treat </w:t>
      </w:r>
      <w:r w:rsidRPr="00A5108E">
        <w:rPr>
          <w:rFonts w:asciiTheme="minorHAnsi" w:hAnsiTheme="minorHAnsi" w:cstheme="minorHAnsi"/>
          <w:sz w:val="22"/>
          <w:szCs w:val="22"/>
        </w:rPr>
        <w:t xml:space="preserve">(ITT) </w:t>
      </w:r>
      <w:r w:rsidR="00B05BCD" w:rsidRPr="00A5108E">
        <w:rPr>
          <w:rFonts w:asciiTheme="minorHAnsi" w:hAnsiTheme="minorHAnsi" w:cstheme="minorHAnsi"/>
          <w:sz w:val="22"/>
          <w:szCs w:val="22"/>
        </w:rPr>
        <w:t>is the recommended approach for analysi</w:t>
      </w:r>
      <w:r w:rsidRPr="00A5108E">
        <w:rPr>
          <w:rFonts w:asciiTheme="minorHAnsi" w:hAnsiTheme="minorHAnsi" w:cstheme="minorHAnsi"/>
          <w:sz w:val="22"/>
          <w:szCs w:val="22"/>
        </w:rPr>
        <w:t xml:space="preserve">ng </w:t>
      </w:r>
      <w:r w:rsidR="00644C15" w:rsidRPr="00A5108E">
        <w:rPr>
          <w:rFonts w:asciiTheme="minorHAnsi" w:hAnsiTheme="minorHAnsi" w:cstheme="minorHAnsi"/>
          <w:sz w:val="22"/>
          <w:szCs w:val="22"/>
        </w:rPr>
        <w:t>RCTs</w:t>
      </w:r>
      <w:r w:rsidR="00B05BCD" w:rsidRPr="00A5108E">
        <w:rPr>
          <w:rFonts w:asciiTheme="minorHAnsi" w:hAnsiTheme="minorHAnsi" w:cstheme="minorHAnsi"/>
          <w:sz w:val="22"/>
          <w:szCs w:val="22"/>
        </w:rPr>
        <w:t xml:space="preserve"> in order to</w:t>
      </w:r>
      <w:r w:rsidR="00714998" w:rsidRPr="00A5108E">
        <w:rPr>
          <w:rFonts w:asciiTheme="minorHAnsi" w:hAnsiTheme="minorHAnsi" w:cstheme="minorHAnsi"/>
          <w:sz w:val="22"/>
          <w:szCs w:val="22"/>
        </w:rPr>
        <w:t xml:space="preserve"> prevent </w:t>
      </w:r>
      <w:r w:rsidR="00B05BCD" w:rsidRPr="00A5108E">
        <w:rPr>
          <w:rFonts w:asciiTheme="minorHAnsi" w:hAnsiTheme="minorHAnsi" w:cstheme="minorHAnsi"/>
          <w:sz w:val="22"/>
          <w:szCs w:val="22"/>
        </w:rPr>
        <w:t>overoptimistic estimates of treatment effect</w:t>
      </w:r>
      <w:r w:rsidR="00147ED4" w:rsidRPr="00A5108E">
        <w:rPr>
          <w:rFonts w:asciiTheme="minorHAnsi" w:hAnsiTheme="minorHAnsi" w:cstheme="minorHAnsi"/>
          <w:sz w:val="22"/>
          <w:szCs w:val="22"/>
        </w:rPr>
        <w:fldChar w:fldCharType="begin">
          <w:fldData xml:space="preserve">PEVuZE5vdGU+PENpdGU+PEF1dGhvcj5OZXdlbGw8L0F1dGhvcj48WWVhcj4xOTkyPC9ZZWFyPjxS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</w:fldData>
        </w:fldChar>
      </w:r>
      <w:r w:rsidR="00147ED4" w:rsidRPr="00A5108E">
        <w:rPr>
          <w:rFonts w:asciiTheme="minorHAnsi" w:hAnsiTheme="minorHAnsi" w:cstheme="minorHAnsi"/>
          <w:sz w:val="22"/>
          <w:szCs w:val="22"/>
        </w:rPr>
        <w:instrText xml:space="preserve"> ADDIN EN.CITE </w:instrText>
      </w:r>
      <w:r w:rsidR="00147ED4" w:rsidRPr="00A5108E">
        <w:rPr>
          <w:rFonts w:asciiTheme="minorHAnsi" w:hAnsiTheme="minorHAnsi" w:cstheme="minorHAnsi"/>
          <w:sz w:val="22"/>
          <w:szCs w:val="22"/>
        </w:rPr>
        <w:fldChar w:fldCharType="begin">
          <w:fldData xml:space="preserve">PEVuZE5vdGU+PENpdGU+PEF1dGhvcj5OZXdlbGw8L0F1dGhvcj48WWVhcj4xOTkyPC9ZZWFyPjxS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</w:fldData>
        </w:fldChar>
      </w:r>
      <w:r w:rsidR="00147ED4" w:rsidRPr="00A5108E">
        <w:rPr>
          <w:rFonts w:asciiTheme="minorHAnsi" w:hAnsiTheme="minorHAnsi" w:cstheme="minorHAnsi"/>
          <w:sz w:val="22"/>
          <w:szCs w:val="22"/>
        </w:rPr>
        <w:instrText xml:space="preserve"> ADDIN EN.CITE.DATA </w:instrText>
      </w:r>
      <w:r w:rsidR="00147ED4" w:rsidRPr="00A5108E">
        <w:rPr>
          <w:rFonts w:asciiTheme="minorHAnsi" w:hAnsiTheme="minorHAnsi" w:cstheme="minorHAnsi"/>
          <w:sz w:val="22"/>
          <w:szCs w:val="22"/>
        </w:rPr>
      </w:r>
      <w:r w:rsidR="00147ED4" w:rsidRPr="00A5108E">
        <w:rPr>
          <w:rFonts w:asciiTheme="minorHAnsi" w:hAnsiTheme="minorHAnsi" w:cstheme="minorHAnsi"/>
          <w:sz w:val="22"/>
          <w:szCs w:val="22"/>
        </w:rPr>
        <w:fldChar w:fldCharType="end"/>
      </w:r>
      <w:r w:rsidR="00147ED4" w:rsidRPr="00A5108E">
        <w:rPr>
          <w:rFonts w:asciiTheme="minorHAnsi" w:hAnsiTheme="minorHAnsi" w:cstheme="minorHAnsi"/>
          <w:sz w:val="22"/>
          <w:szCs w:val="22"/>
        </w:rPr>
      </w:r>
      <w:r w:rsidR="00147ED4" w:rsidRPr="00A5108E">
        <w:rPr>
          <w:rFonts w:asciiTheme="minorHAnsi" w:hAnsiTheme="minorHAnsi" w:cstheme="minorHAnsi"/>
          <w:sz w:val="22"/>
          <w:szCs w:val="22"/>
        </w:rPr>
        <w:fldChar w:fldCharType="separate"/>
      </w:r>
      <w:hyperlink w:anchor="_ENREF_1" w:tooltip="Newell, 1992 #7563" w:history="1">
        <w:r w:rsidR="00642414" w:rsidRPr="00A5108E">
          <w:rPr>
            <w:rFonts w:asciiTheme="minorHAnsi" w:hAnsiTheme="minorHAnsi" w:cstheme="minorHAnsi"/>
            <w:noProof/>
            <w:sz w:val="22"/>
            <w:szCs w:val="22"/>
            <w:vertAlign w:val="superscript"/>
          </w:rPr>
          <w:t>1</w:t>
        </w:r>
      </w:hyperlink>
      <w:r w:rsidR="00147ED4" w:rsidRPr="00A5108E">
        <w:rPr>
          <w:rFonts w:asciiTheme="minorHAnsi" w:hAnsiTheme="minorHAnsi" w:cstheme="minorHAnsi"/>
          <w:noProof/>
          <w:sz w:val="22"/>
          <w:szCs w:val="22"/>
          <w:vertAlign w:val="superscript"/>
        </w:rPr>
        <w:t xml:space="preserve">, </w:t>
      </w:r>
      <w:hyperlink w:anchor="_ENREF_2" w:tooltip="Gupta, 2011 #7571" w:history="1">
        <w:r w:rsidR="00642414" w:rsidRPr="00A5108E">
          <w:rPr>
            <w:rFonts w:asciiTheme="minorHAnsi" w:hAnsiTheme="minorHAnsi" w:cstheme="minorHAnsi"/>
            <w:noProof/>
            <w:sz w:val="22"/>
            <w:szCs w:val="22"/>
            <w:vertAlign w:val="superscript"/>
          </w:rPr>
          <w:t>2</w:t>
        </w:r>
      </w:hyperlink>
      <w:r w:rsidR="00147ED4" w:rsidRPr="00A5108E">
        <w:rPr>
          <w:rFonts w:asciiTheme="minorHAnsi" w:hAnsiTheme="minorHAnsi" w:cstheme="minorHAnsi"/>
          <w:sz w:val="22"/>
          <w:szCs w:val="22"/>
        </w:rPr>
        <w:fldChar w:fldCharType="end"/>
      </w:r>
      <w:r w:rsidR="00147ED4" w:rsidRPr="00A5108E">
        <w:rPr>
          <w:rFonts w:asciiTheme="minorHAnsi" w:hAnsiTheme="minorHAnsi" w:cstheme="minorHAnsi"/>
          <w:sz w:val="22"/>
          <w:szCs w:val="22"/>
        </w:rPr>
        <w:t xml:space="preserve"> </w:t>
      </w:r>
      <w:r w:rsidR="00B05BCD" w:rsidRPr="00A5108E">
        <w:rPr>
          <w:rFonts w:asciiTheme="minorHAnsi" w:hAnsiTheme="minorHAnsi" w:cstheme="minorHAnsi"/>
          <w:sz w:val="22"/>
          <w:szCs w:val="22"/>
        </w:rPr>
        <w:t>and to preserve the balance cre</w:t>
      </w:r>
      <w:r w:rsidRPr="00A5108E">
        <w:rPr>
          <w:rFonts w:asciiTheme="minorHAnsi" w:hAnsiTheme="minorHAnsi" w:cstheme="minorHAnsi"/>
          <w:sz w:val="22"/>
          <w:szCs w:val="22"/>
        </w:rPr>
        <w:t>ated at randomisation</w:t>
      </w:r>
      <w:r w:rsidR="00514788" w:rsidRPr="00A5108E">
        <w:rPr>
          <w:rFonts w:asciiTheme="minorHAnsi" w:hAnsiTheme="minorHAnsi" w:cstheme="minorHAnsi"/>
          <w:sz w:val="22"/>
          <w:szCs w:val="22"/>
        </w:rPr>
        <w:t>.</w:t>
      </w:r>
      <w:hyperlink w:anchor="_ENREF_3" w:tooltip="McCoy, 2017 #7562"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&lt;EndNote&gt;&lt;Cite&gt;&lt;Author&gt;McCoy&lt;/Author&gt;&lt;Year&gt;2017&lt;/Year&gt;&lt;RecNum&gt;7562&lt;/RecNum&gt;&lt;DisplayText&gt;&lt;style face="superscript"&gt;3&lt;/style&gt;&lt;/DisplayText&gt;&lt;record&gt;&lt;rec-number&gt;7562&lt;/rec-number&gt;&lt;foreign-keys&gt;&lt;key app="EN" db-id="wat9afdx5vpwvoeas9ep00wwr2tvxftxzzrx" timestamp="1591193129"&gt;7562&lt;/key&gt;&lt;/foreign-keys&gt;&lt;ref-type name="Journal Article"&gt;17&lt;/ref-type&gt;&lt;contributors&gt;&lt;authors&gt;&lt;author&gt;McCoy, C. Eric&lt;/author&gt;&lt;/authors&gt;&lt;/contributors&gt;&lt;titles&gt;&lt;title&gt;Understanding the Intention-to-treat Principle in Randomized Controlled Trials&lt;/title&gt;&lt;secondary-title&gt;The western journal of emergency medicine&lt;/secondary-title&gt;&lt;alt-title&gt;West J Emerg Med&lt;/alt-title&gt;&lt;/titles&gt;&lt;periodical&gt;&lt;full-title&gt;The western journal of emergency medicine&lt;/full-title&gt;&lt;abbr-1&gt;West J Emerg Med&lt;/abbr-1&gt;&lt;/periodical&gt;&lt;alt-periodical&gt;&lt;full-title&gt;The western journal of emergency medicine&lt;/full-title&gt;&lt;abbr-1&gt;West J Emerg Med&lt;/abbr-1&gt;&lt;/alt-periodical&gt;&lt;pages&gt;1075-1078&lt;/pages&gt;&lt;volume&gt;18&lt;/volume&gt;&lt;number&gt;6&lt;/number&gt;&lt;edition&gt;09/18&lt;/edition&gt;&lt;keywords&gt;&lt;keyword&gt;*Bias&lt;/keyword&gt;&lt;keyword&gt;Humans&lt;/keyword&gt;&lt;keyword&gt;*Intention to Treat Analysis&lt;/keyword&gt;&lt;keyword&gt;Prognosis&lt;/keyword&gt;&lt;keyword&gt;Prospective Studies&lt;/keyword&gt;&lt;keyword&gt;*Randomized Controlled Trials as Topic&lt;/keyword&gt;&lt;keyword&gt;Research Design&lt;/keyword&gt;&lt;/keywords&gt;&lt;dates&gt;&lt;year&gt;2017&lt;/year&gt;&lt;/dates&gt;&lt;publisher&gt;Department of Emergency Medicine, University of California, Irvine School of Medicine&lt;/publisher&gt;&lt;isbn&gt;1936-9018&amp;#xD;1936-900X&lt;/isbn&gt;&lt;accession-num&gt;29085540&lt;/accession-num&gt;&lt;urls&gt;&lt;related-urls&gt;&lt;url&gt;https://pubmed.ncbi.nlm.nih.gov/29085540&lt;/url&gt;&lt;url&gt;https://www.ncbi.nlm.nih.gov/pmc/articles/PMC5654877/&lt;/url&gt;&lt;url&gt;https://www.ncbi.nlm.nih.gov/pmc/articles/PMC5654877/pdf/wjem-18-1075.pdf&lt;/url&gt;&lt;/related-urls&gt;&lt;/urls&gt;&lt;electronic-resource-num&gt;10.5811/westjem.2017.8.35985&lt;/electronic-resource-num&gt;&lt;remote-database-name&gt;PubMed&lt;/remote-database-name&gt;&lt;language&gt;eng&lt;/language&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3</w:t>
        </w:r>
        <w:r w:rsidR="00642414" w:rsidRPr="00A5108E">
          <w:rPr>
            <w:rFonts w:asciiTheme="minorHAnsi" w:hAnsiTheme="minorHAnsi" w:cstheme="minorHAnsi"/>
            <w:sz w:val="22"/>
            <w:szCs w:val="22"/>
          </w:rPr>
          <w:fldChar w:fldCharType="end"/>
        </w:r>
      </w:hyperlink>
      <w:r w:rsidRPr="00A5108E">
        <w:rPr>
          <w:rFonts w:asciiTheme="minorHAnsi" w:hAnsiTheme="minorHAnsi" w:cstheme="minorHAnsi"/>
          <w:sz w:val="22"/>
          <w:szCs w:val="22"/>
        </w:rPr>
        <w:t xml:space="preserve"> </w:t>
      </w:r>
      <w:r w:rsidR="00D70A9B" w:rsidRPr="00A5108E">
        <w:rPr>
          <w:rFonts w:asciiTheme="minorHAnsi" w:hAnsiTheme="minorHAnsi" w:cstheme="minorHAnsi"/>
          <w:sz w:val="22"/>
          <w:szCs w:val="22"/>
        </w:rPr>
        <w:t>ITT requires all randomised participants to be included in the analysis, according to the group they were assign</w:t>
      </w:r>
      <w:r w:rsidR="00E53556" w:rsidRPr="00A5108E">
        <w:rPr>
          <w:rFonts w:asciiTheme="minorHAnsi" w:hAnsiTheme="minorHAnsi" w:cstheme="minorHAnsi"/>
          <w:sz w:val="22"/>
          <w:szCs w:val="22"/>
        </w:rPr>
        <w:t>ed</w:t>
      </w:r>
      <w:r w:rsidR="00EA7B78" w:rsidRPr="00A5108E">
        <w:rPr>
          <w:rFonts w:asciiTheme="minorHAnsi" w:hAnsiTheme="minorHAnsi" w:cstheme="minorHAnsi"/>
          <w:sz w:val="22"/>
          <w:szCs w:val="22"/>
        </w:rPr>
        <w:t>,</w:t>
      </w:r>
      <w:r w:rsidRPr="00A5108E">
        <w:rPr>
          <w:rFonts w:asciiTheme="minorHAnsi" w:hAnsiTheme="minorHAnsi" w:cstheme="minorHAnsi"/>
          <w:sz w:val="22"/>
          <w:szCs w:val="22"/>
        </w:rPr>
        <w:t xml:space="preserve"> ignoring any subsequent deviations to </w:t>
      </w:r>
      <w:r w:rsidR="002443DF" w:rsidRPr="00A5108E">
        <w:rPr>
          <w:rFonts w:asciiTheme="minorHAnsi" w:hAnsiTheme="minorHAnsi" w:cstheme="minorHAnsi"/>
          <w:sz w:val="22"/>
          <w:szCs w:val="22"/>
        </w:rPr>
        <w:t xml:space="preserve">the </w:t>
      </w:r>
      <w:r w:rsidRPr="00A5108E">
        <w:rPr>
          <w:rFonts w:asciiTheme="minorHAnsi" w:hAnsiTheme="minorHAnsi" w:cstheme="minorHAnsi"/>
          <w:sz w:val="22"/>
          <w:szCs w:val="22"/>
        </w:rPr>
        <w:t>treatment regime or the study protocol</w:t>
      </w:r>
      <w:r w:rsidR="00514788" w:rsidRPr="00A5108E">
        <w:rPr>
          <w:rFonts w:asciiTheme="minorHAnsi" w:hAnsiTheme="minorHAnsi" w:cstheme="minorHAnsi"/>
          <w:sz w:val="22"/>
          <w:szCs w:val="22"/>
        </w:rPr>
        <w:t>.</w:t>
      </w:r>
      <w:hyperlink w:anchor="_ENREF_2" w:tooltip="Gupta, 2011 #7571"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&lt;EndNote&gt;&lt;Cite&gt;&lt;Author&gt;Gupta&lt;/Author&gt;&lt;Year&gt;2011&lt;/Year&gt;&lt;RecNum&gt;7571&lt;/RecNum&gt;&lt;DisplayText&gt;&lt;style face="superscript"&gt;2&lt;/style&gt;&lt;/DisplayText&gt;&lt;record&gt;&lt;rec-number&gt;7571&lt;/rec-number&gt;&lt;foreign-keys&gt;&lt;key app="EN" db-id="wat9afdx5vpwvoeas9ep00wwr2tvxftxzzrx" timestamp="1591208995"&gt;7571&lt;/key&gt;&lt;/foreign-keys&gt;&lt;ref-type name="Journal Article"&gt;17&lt;/ref-type&gt;&lt;contributors&gt;&lt;authors&gt;&lt;author&gt;Gupta, Sandeep K.&lt;/author&gt;&lt;/authors&gt;&lt;/contributors&gt;&lt;titles&gt;&lt;title&gt;Intention-to-treat concept: A review&lt;/title&gt;&lt;secondary-title&gt;Perspectives in clinical research&lt;/secondary-title&gt;&lt;alt-title&gt;Perspect Clin Res&lt;/alt-title&gt;&lt;/titles&gt;&lt;periodical&gt;&lt;full-title&gt;Perspectives in clinical research&lt;/full-title&gt;&lt;abbr-1&gt;Perspect Clin Res&lt;/abbr-1&gt;&lt;/periodical&gt;&lt;alt-periodical&gt;&lt;full-title&gt;Perspectives in clinical research&lt;/full-title&gt;&lt;abbr-1&gt;Perspect Clin Res&lt;/abbr-1&gt;&lt;/alt-periodical&gt;&lt;pages&gt;109-112&lt;/pages&gt;&lt;volume&gt;2&lt;/volume&gt;&lt;number&gt;3&lt;/number&gt;&lt;keywords&gt;&lt;keyword&gt;Intention-to-treat analysis&lt;/keyword&gt;&lt;keyword&gt;per-protocol analysis&lt;/keyword&gt;&lt;keyword&gt;randomized controlled trials&lt;/keyword&gt;&lt;/keywords&gt;&lt;dates&gt;&lt;year&gt;2011&lt;/year&gt;&lt;/dates&gt;&lt;publisher&gt;Medknow Publications Pvt Ltd&lt;/publisher&gt;&lt;isbn&gt;2229-5488&amp;#xD;2229-3485&lt;/isbn&gt;&lt;accession-num&gt;21897887&lt;/accession-num&gt;&lt;urls&gt;&lt;related-urls&gt;&lt;url&gt;https://pubmed.ncbi.nlm.nih.gov/21897887&lt;/url&gt;&lt;url&gt;https://www.ncbi.nlm.nih.gov/pmc/articles/PMC3159210/&lt;/url&gt;&lt;url&gt;http://www.picronline.org/article.asp?issn=2229-3485;year=2011;volume=2;issue=3;spage=109;epage=112;aulast=Gupta&lt;/url&gt;&lt;/related-urls&gt;&lt;/urls&gt;&lt;electronic-resource-num&gt;10.4103/2229-3485.83221&lt;/electronic-resource-num&gt;&lt;remote-database-name&gt;PubMed&lt;/remote-database-name&gt;&lt;language&gt;eng&lt;/language&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2</w:t>
        </w:r>
        <w:r w:rsidR="00642414" w:rsidRPr="00A5108E">
          <w:rPr>
            <w:rFonts w:asciiTheme="minorHAnsi" w:hAnsiTheme="minorHAnsi" w:cstheme="minorHAnsi"/>
            <w:sz w:val="22"/>
            <w:szCs w:val="22"/>
          </w:rPr>
          <w:fldChar w:fldCharType="end"/>
        </w:r>
      </w:hyperlink>
      <w:r w:rsidR="00831E1B" w:rsidRPr="00A5108E">
        <w:rPr>
          <w:rFonts w:asciiTheme="minorHAnsi" w:hAnsiTheme="minorHAnsi" w:cstheme="minorHAnsi"/>
          <w:sz w:val="22"/>
          <w:szCs w:val="22"/>
        </w:rPr>
        <w:t xml:space="preserve"> </w:t>
      </w:r>
      <w:r w:rsidR="00E53556" w:rsidRPr="00A5108E">
        <w:rPr>
          <w:rFonts w:asciiTheme="minorHAnsi" w:hAnsiTheme="minorHAnsi" w:cstheme="minorHAnsi"/>
          <w:sz w:val="22"/>
          <w:szCs w:val="22"/>
        </w:rPr>
        <w:t>However, it is rare that every</w:t>
      </w:r>
      <w:r w:rsidR="00D70A9B" w:rsidRPr="00A5108E">
        <w:rPr>
          <w:rFonts w:asciiTheme="minorHAnsi" w:hAnsiTheme="minorHAnsi" w:cstheme="minorHAnsi"/>
          <w:sz w:val="22"/>
          <w:szCs w:val="22"/>
        </w:rPr>
        <w:t xml:space="preserve"> </w:t>
      </w:r>
      <w:r w:rsidR="00E53556" w:rsidRPr="00A5108E">
        <w:rPr>
          <w:rFonts w:asciiTheme="minorHAnsi" w:hAnsiTheme="minorHAnsi" w:cstheme="minorHAnsi"/>
          <w:sz w:val="22"/>
          <w:szCs w:val="22"/>
        </w:rPr>
        <w:t>randomised participant will have</w:t>
      </w:r>
      <w:r w:rsidR="002443DF" w:rsidRPr="00A5108E">
        <w:rPr>
          <w:rFonts w:asciiTheme="minorHAnsi" w:hAnsiTheme="minorHAnsi" w:cstheme="minorHAnsi"/>
          <w:sz w:val="22"/>
          <w:szCs w:val="22"/>
        </w:rPr>
        <w:t xml:space="preserve"> outcome data available for </w:t>
      </w:r>
      <w:r w:rsidR="00917241" w:rsidRPr="00A5108E">
        <w:rPr>
          <w:rFonts w:asciiTheme="minorHAnsi" w:hAnsiTheme="minorHAnsi" w:cstheme="minorHAnsi"/>
          <w:sz w:val="22"/>
          <w:szCs w:val="22"/>
        </w:rPr>
        <w:t xml:space="preserve">analysis requiring these participants </w:t>
      </w:r>
      <w:r w:rsidR="000C6165" w:rsidRPr="00A5108E">
        <w:rPr>
          <w:rFonts w:asciiTheme="minorHAnsi" w:hAnsiTheme="minorHAnsi" w:cstheme="minorHAnsi"/>
          <w:sz w:val="22"/>
          <w:szCs w:val="22"/>
        </w:rPr>
        <w:t xml:space="preserve">with missing </w:t>
      </w:r>
      <w:r w:rsidR="006604AF" w:rsidRPr="00A5108E">
        <w:rPr>
          <w:rFonts w:asciiTheme="minorHAnsi" w:hAnsiTheme="minorHAnsi" w:cstheme="minorHAnsi"/>
          <w:sz w:val="22"/>
          <w:szCs w:val="22"/>
        </w:rPr>
        <w:t xml:space="preserve">data </w:t>
      </w:r>
      <w:r w:rsidR="00917241" w:rsidRPr="00A5108E">
        <w:rPr>
          <w:rFonts w:asciiTheme="minorHAnsi" w:hAnsiTheme="minorHAnsi" w:cstheme="minorHAnsi"/>
          <w:sz w:val="22"/>
          <w:szCs w:val="22"/>
        </w:rPr>
        <w:t xml:space="preserve">to be excluded </w:t>
      </w:r>
      <w:r w:rsidR="000C6165" w:rsidRPr="00A5108E">
        <w:rPr>
          <w:rFonts w:asciiTheme="minorHAnsi" w:hAnsiTheme="minorHAnsi" w:cstheme="minorHAnsi"/>
          <w:sz w:val="22"/>
          <w:szCs w:val="22"/>
        </w:rPr>
        <w:t xml:space="preserve">entirely </w:t>
      </w:r>
      <w:r w:rsidR="00917241" w:rsidRPr="00A5108E">
        <w:rPr>
          <w:rFonts w:asciiTheme="minorHAnsi" w:hAnsiTheme="minorHAnsi" w:cstheme="minorHAnsi"/>
          <w:sz w:val="22"/>
          <w:szCs w:val="22"/>
        </w:rPr>
        <w:t xml:space="preserve">from the </w:t>
      </w:r>
      <w:r w:rsidR="00067E94" w:rsidRPr="00A5108E">
        <w:rPr>
          <w:rFonts w:asciiTheme="minorHAnsi" w:hAnsiTheme="minorHAnsi" w:cstheme="minorHAnsi"/>
          <w:sz w:val="22"/>
          <w:szCs w:val="22"/>
        </w:rPr>
        <w:t>analysis</w:t>
      </w:r>
      <w:r w:rsidR="00917241" w:rsidRPr="00A5108E">
        <w:rPr>
          <w:rFonts w:asciiTheme="minorHAnsi" w:hAnsiTheme="minorHAnsi" w:cstheme="minorHAnsi"/>
          <w:sz w:val="22"/>
          <w:szCs w:val="22"/>
        </w:rPr>
        <w:t xml:space="preserve"> or included with imputed values</w:t>
      </w:r>
      <w:r w:rsidR="00514788" w:rsidRPr="00A5108E">
        <w:rPr>
          <w:rFonts w:asciiTheme="minorHAnsi" w:hAnsiTheme="minorHAnsi" w:cstheme="minorHAnsi"/>
          <w:sz w:val="22"/>
          <w:szCs w:val="22"/>
        </w:rPr>
        <w:t>.</w:t>
      </w:r>
      <w:hyperlink w:anchor="_ENREF_4" w:tooltip="Altman, 2009 #7342"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&lt;EndNote&gt;&lt;Cite&gt;&lt;Author&gt;Altman&lt;/Author&gt;&lt;Year&gt;2009&lt;/Year&gt;&lt;RecNum&gt;7342&lt;/RecNum&gt;&lt;DisplayText&gt;&lt;style face="superscript"&gt;4&lt;/style&gt;&lt;/DisplayText&gt;&lt;record&gt;&lt;rec-number&gt;7342&lt;/rec-number&gt;&lt;foreign-keys&gt;&lt;key app="EN" db-id="wat9afdx5vpwvoeas9ep00wwr2tvxftxzzrx" timestamp="1413538454"&gt;7342&lt;/key&gt;&lt;/foreign-keys&gt;&lt;ref-type name="Journal Article"&gt;17&lt;/ref-type&gt;&lt;contributors&gt;&lt;authors&gt;&lt;author&gt;Altman, D. G.&lt;/author&gt;&lt;/authors&gt;&lt;/contributors&gt;&lt;titles&gt;&lt;title&gt;Missing outcomes in randomized trials: addressing the dilemma&lt;/title&gt;&lt;secondary-title&gt;Open Med&lt;/secondary-title&gt;&lt;alt-title&gt;Open medicine : a peer-reviewed, independent, open-access journal&lt;/alt-title&gt;&lt;/titles&gt;&lt;periodical&gt;&lt;full-title&gt;Open Med&lt;/full-title&gt;&lt;abbr-1&gt;Open medicine : a peer-reviewed, independent, open-access journal&lt;/abbr-1&gt;&lt;/periodical&gt;&lt;alt-periodical&gt;&lt;full-title&gt;Open Med&lt;/full-title&gt;&lt;abbr-1&gt;Open medicine : a peer-reviewed, independent, open-access journal&lt;/abbr-1&gt;&lt;/alt-periodical&gt;&lt;pages&gt;e51-3&lt;/pages&gt;&lt;volume&gt;3&lt;/volume&gt;&lt;number&gt;2&lt;/number&gt;&lt;edition&gt;2009/12/01&lt;/edition&gt;&lt;dates&gt;&lt;year&gt;2009&lt;/year&gt;&lt;/dates&gt;&lt;accession-num&gt;19946393&lt;/accession-num&gt;&lt;urls&gt;&lt;/urls&gt;&lt;custom2&gt;Pmc2765768&lt;/custom2&gt;&lt;remote-database-provider&gt;NLM&lt;/remote-database-provider&gt;&lt;language&gt;eng&lt;/language&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4</w:t>
        </w:r>
        <w:r w:rsidR="00642414" w:rsidRPr="00A5108E">
          <w:rPr>
            <w:rFonts w:asciiTheme="minorHAnsi" w:hAnsiTheme="minorHAnsi" w:cstheme="minorHAnsi"/>
            <w:sz w:val="22"/>
            <w:szCs w:val="22"/>
          </w:rPr>
          <w:fldChar w:fldCharType="end"/>
        </w:r>
      </w:hyperlink>
      <w:r w:rsidR="00E53556" w:rsidRPr="00A5108E">
        <w:rPr>
          <w:rFonts w:asciiTheme="minorHAnsi" w:hAnsiTheme="minorHAnsi" w:cstheme="minorHAnsi"/>
          <w:sz w:val="22"/>
          <w:szCs w:val="22"/>
        </w:rPr>
        <w:t xml:space="preserve"> </w:t>
      </w:r>
      <w:r w:rsidRPr="00A5108E">
        <w:rPr>
          <w:rFonts w:asciiTheme="minorHAnsi" w:hAnsiTheme="minorHAnsi" w:cstheme="minorHAnsi"/>
          <w:sz w:val="22"/>
          <w:szCs w:val="22"/>
        </w:rPr>
        <w:t xml:space="preserve">Understanding the numbers and reasons why participants </w:t>
      </w:r>
      <w:r w:rsidR="00691FF3" w:rsidRPr="00A5108E">
        <w:rPr>
          <w:rFonts w:asciiTheme="minorHAnsi" w:hAnsiTheme="minorHAnsi" w:cstheme="minorHAnsi"/>
          <w:sz w:val="22"/>
          <w:szCs w:val="22"/>
        </w:rPr>
        <w:t>are excluded</w:t>
      </w:r>
      <w:r w:rsidR="00D70A9B" w:rsidRPr="00A5108E">
        <w:rPr>
          <w:rFonts w:asciiTheme="minorHAnsi" w:hAnsiTheme="minorHAnsi" w:cstheme="minorHAnsi"/>
          <w:sz w:val="22"/>
          <w:szCs w:val="22"/>
        </w:rPr>
        <w:t xml:space="preserve"> </w:t>
      </w:r>
      <w:r w:rsidRPr="00A5108E">
        <w:rPr>
          <w:rFonts w:asciiTheme="minorHAnsi" w:hAnsiTheme="minorHAnsi" w:cstheme="minorHAnsi"/>
          <w:sz w:val="22"/>
          <w:szCs w:val="22"/>
        </w:rPr>
        <w:t xml:space="preserve">from the analysis </w:t>
      </w:r>
      <w:r w:rsidR="00D70A9B" w:rsidRPr="00A5108E">
        <w:rPr>
          <w:rFonts w:asciiTheme="minorHAnsi" w:hAnsiTheme="minorHAnsi" w:cstheme="minorHAnsi"/>
          <w:sz w:val="22"/>
          <w:szCs w:val="22"/>
        </w:rPr>
        <w:t>or</w:t>
      </w:r>
      <w:r w:rsidRPr="00A5108E">
        <w:rPr>
          <w:rFonts w:asciiTheme="minorHAnsi" w:hAnsiTheme="minorHAnsi" w:cstheme="minorHAnsi"/>
          <w:sz w:val="22"/>
          <w:szCs w:val="22"/>
        </w:rPr>
        <w:t xml:space="preserve"> are</w:t>
      </w:r>
      <w:r w:rsidR="00691FF3" w:rsidRPr="00A5108E">
        <w:rPr>
          <w:rFonts w:asciiTheme="minorHAnsi" w:hAnsiTheme="minorHAnsi" w:cstheme="minorHAnsi"/>
          <w:sz w:val="22"/>
          <w:szCs w:val="22"/>
        </w:rPr>
        <w:t xml:space="preserve"> included </w:t>
      </w:r>
      <w:r w:rsidR="00917241" w:rsidRPr="00A5108E">
        <w:rPr>
          <w:rFonts w:asciiTheme="minorHAnsi" w:hAnsiTheme="minorHAnsi" w:cstheme="minorHAnsi"/>
          <w:sz w:val="22"/>
          <w:szCs w:val="22"/>
        </w:rPr>
        <w:t>with imputed data</w:t>
      </w:r>
      <w:r w:rsidR="00691FF3" w:rsidRPr="00A5108E">
        <w:rPr>
          <w:rFonts w:asciiTheme="minorHAnsi" w:hAnsiTheme="minorHAnsi" w:cstheme="minorHAnsi"/>
          <w:sz w:val="22"/>
          <w:szCs w:val="22"/>
        </w:rPr>
        <w:t xml:space="preserve"> </w:t>
      </w:r>
      <w:r w:rsidR="00022390" w:rsidRPr="00A5108E">
        <w:rPr>
          <w:rFonts w:asciiTheme="minorHAnsi" w:hAnsiTheme="minorHAnsi" w:cstheme="minorHAnsi"/>
          <w:sz w:val="22"/>
          <w:szCs w:val="22"/>
        </w:rPr>
        <w:t>is essential</w:t>
      </w:r>
      <w:r w:rsidR="00EA7B78" w:rsidRPr="00A5108E">
        <w:rPr>
          <w:rFonts w:asciiTheme="minorHAnsi" w:hAnsiTheme="minorHAnsi" w:cstheme="minorHAnsi"/>
          <w:sz w:val="22"/>
          <w:szCs w:val="22"/>
        </w:rPr>
        <w:t xml:space="preserve"> to</w:t>
      </w:r>
      <w:r w:rsidR="00243954" w:rsidRPr="00A5108E">
        <w:rPr>
          <w:rFonts w:asciiTheme="minorHAnsi" w:hAnsiTheme="minorHAnsi" w:cstheme="minorHAnsi"/>
          <w:sz w:val="22"/>
          <w:szCs w:val="22"/>
        </w:rPr>
        <w:t xml:space="preserve"> </w:t>
      </w:r>
      <w:r w:rsidR="00EA7B78" w:rsidRPr="00A5108E">
        <w:rPr>
          <w:rFonts w:asciiTheme="minorHAnsi" w:hAnsiTheme="minorHAnsi" w:cstheme="minorHAnsi"/>
          <w:sz w:val="22"/>
          <w:szCs w:val="22"/>
        </w:rPr>
        <w:t>assess</w:t>
      </w:r>
      <w:r w:rsidR="00EC394C" w:rsidRPr="00A5108E">
        <w:rPr>
          <w:rFonts w:asciiTheme="minorHAnsi" w:hAnsiTheme="minorHAnsi" w:cstheme="minorHAnsi"/>
          <w:sz w:val="22"/>
          <w:szCs w:val="22"/>
        </w:rPr>
        <w:t xml:space="preserve"> </w:t>
      </w:r>
      <w:r w:rsidR="005F1ADB" w:rsidRPr="00A5108E">
        <w:rPr>
          <w:rFonts w:asciiTheme="minorHAnsi" w:hAnsiTheme="minorHAnsi" w:cstheme="minorHAnsi"/>
          <w:sz w:val="22"/>
          <w:szCs w:val="22"/>
        </w:rPr>
        <w:t xml:space="preserve">the </w:t>
      </w:r>
      <w:r w:rsidRPr="00A5108E">
        <w:rPr>
          <w:rFonts w:asciiTheme="minorHAnsi" w:hAnsiTheme="minorHAnsi" w:cstheme="minorHAnsi"/>
          <w:sz w:val="22"/>
          <w:szCs w:val="22"/>
        </w:rPr>
        <w:t>reliability of trial</w:t>
      </w:r>
      <w:r w:rsidR="0050312E" w:rsidRPr="00A5108E">
        <w:rPr>
          <w:rFonts w:asciiTheme="minorHAnsi" w:hAnsiTheme="minorHAnsi" w:cstheme="minorHAnsi"/>
          <w:sz w:val="22"/>
          <w:szCs w:val="22"/>
        </w:rPr>
        <w:t xml:space="preserve"> results</w:t>
      </w:r>
      <w:r w:rsidR="00D862C1" w:rsidRPr="00A5108E">
        <w:rPr>
          <w:rFonts w:asciiTheme="minorHAnsi" w:hAnsiTheme="minorHAnsi" w:cstheme="minorHAnsi"/>
          <w:sz w:val="22"/>
          <w:szCs w:val="22"/>
        </w:rPr>
        <w:t xml:space="preserve"> and to support the design of future trials</w:t>
      </w:r>
      <w:r w:rsidR="0050312E" w:rsidRPr="00A5108E">
        <w:rPr>
          <w:rFonts w:asciiTheme="minorHAnsi" w:hAnsiTheme="minorHAnsi" w:cstheme="minorHAnsi"/>
          <w:sz w:val="22"/>
          <w:szCs w:val="22"/>
        </w:rPr>
        <w:t>.</w:t>
      </w:r>
      <w:hyperlink w:anchor="_ENREF_5" w:tooltip="Hollis, 1999 #12" w:history="1">
        <w:r w:rsidR="00642414" w:rsidRPr="00A5108E">
          <w:rPr>
            <w:rFonts w:asciiTheme="minorHAnsi" w:hAnsiTheme="minorHAnsi" w:cstheme="minorHAnsi"/>
            <w:sz w:val="22"/>
            <w:szCs w:val="22"/>
          </w:rPr>
          <w:fldChar w:fldCharType="begin">
            <w:fldData xml:space="preserve">PEVuZE5vdGU+PENpdGU+PEF1dGhvcj5Ib2xsaXM8L0F1dGhvcj48WWVhcj4xOTk5PC9ZZWFyPjxS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</w:fldData>
          </w:fldChar>
        </w:r>
        <w:r w:rsidR="00642414" w:rsidRPr="00A5108E">
          <w:rPr>
            <w:rFonts w:asciiTheme="minorHAnsi" w:hAnsiTheme="minorHAnsi" w:cstheme="minorHAnsi"/>
            <w:sz w:val="22"/>
            <w:szCs w:val="22"/>
          </w:rPr>
          <w:instrText xml:space="preserve"> ADDIN EN.CITE </w:instrText>
        </w:r>
        <w:r w:rsidR="00642414" w:rsidRPr="00A5108E">
          <w:rPr>
            <w:rFonts w:asciiTheme="minorHAnsi" w:hAnsiTheme="minorHAnsi" w:cstheme="minorHAnsi"/>
            <w:sz w:val="22"/>
            <w:szCs w:val="22"/>
          </w:rPr>
          <w:fldChar w:fldCharType="begin">
            <w:fldData xml:space="preserve">PEVuZE5vdGU+PENpdGU+PEF1dGhvcj5Ib2xsaXM8L0F1dGhvcj48WWVhcj4xOTk5PC9ZZWFyPjxS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</w:fldData>
          </w:fldChar>
        </w:r>
        <w:r w:rsidR="00642414" w:rsidRPr="00A5108E">
          <w:rPr>
            <w:rFonts w:asciiTheme="minorHAnsi" w:hAnsiTheme="minorHAnsi" w:cstheme="minorHAnsi"/>
            <w:sz w:val="22"/>
            <w:szCs w:val="22"/>
          </w:rPr>
          <w:instrText xml:space="preserve"> ADDIN EN.CITE.DATA </w:instrText>
        </w:r>
        <w:r w:rsidR="00642414" w:rsidRPr="00A5108E">
          <w:rPr>
            <w:rFonts w:asciiTheme="minorHAnsi" w:hAnsiTheme="minorHAnsi" w:cstheme="minorHAnsi"/>
            <w:sz w:val="22"/>
            <w:szCs w:val="22"/>
          </w:rPr>
        </w:r>
        <w:r w:rsidR="00642414" w:rsidRPr="00A5108E">
          <w:rPr>
            <w:rFonts w:asciiTheme="minorHAnsi" w:hAnsiTheme="minorHAnsi" w:cstheme="minorHAnsi"/>
            <w:sz w:val="22"/>
            <w:szCs w:val="22"/>
          </w:rPr>
          <w:fldChar w:fldCharType="end"/>
        </w:r>
        <w:r w:rsidR="00642414" w:rsidRPr="00A5108E">
          <w:rPr>
            <w:rFonts w:asciiTheme="minorHAnsi" w:hAnsiTheme="minorHAnsi" w:cstheme="minorHAnsi"/>
            <w:sz w:val="22"/>
            <w:szCs w:val="22"/>
          </w:rPr>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5-7</w:t>
        </w:r>
        <w:r w:rsidR="00642414" w:rsidRPr="00A5108E">
          <w:rPr>
            <w:rFonts w:asciiTheme="minorHAnsi" w:hAnsiTheme="minorHAnsi" w:cstheme="minorHAnsi"/>
            <w:sz w:val="22"/>
            <w:szCs w:val="22"/>
          </w:rPr>
          <w:fldChar w:fldCharType="end"/>
        </w:r>
      </w:hyperlink>
      <w:hyperlink w:anchor="_ENREF_7" w:tooltip="Akl, 2015 #7541" w:history="1"/>
    </w:p>
    <w:p w14:paraId="2F973D12" w14:textId="0ECC38FB" w:rsidR="00D862C1" w:rsidRPr="00A5108E" w:rsidRDefault="00B24FCD"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Missing data within a clinical trial may introduce bias.  </w:t>
      </w:r>
      <w:r w:rsidRPr="00A5108E">
        <w:rPr>
          <w:rFonts w:asciiTheme="minorHAnsi" w:hAnsiTheme="minorHAnsi" w:cstheme="minorHAnsi"/>
          <w:sz w:val="22"/>
          <w:szCs w:val="22"/>
          <w:shd w:val="clear" w:color="auto" w:fill="FFFFFF"/>
        </w:rPr>
        <w:t>The potential for bias is dependent on the mechanism causing the data to be missing but also the analytical methods applied</w:t>
      </w:r>
      <w:r w:rsidR="003C09FB" w:rsidRPr="00A5108E">
        <w:rPr>
          <w:rFonts w:asciiTheme="minorHAnsi" w:hAnsiTheme="minorHAnsi" w:cstheme="minorHAnsi"/>
          <w:sz w:val="22"/>
          <w:szCs w:val="22"/>
          <w:shd w:val="clear" w:color="auto" w:fill="FFFFFF"/>
        </w:rPr>
        <w:t>.</w:t>
      </w:r>
      <w:hyperlink w:anchor="_ENREF_8" w:tooltip="Sterne, 2009 #7596" w:history="1">
        <w:r w:rsidR="00642414" w:rsidRPr="00A5108E">
          <w:rPr>
            <w:rFonts w:asciiTheme="minorHAnsi" w:hAnsiTheme="minorHAnsi" w:cstheme="minorHAnsi"/>
            <w:sz w:val="22"/>
            <w:szCs w:val="22"/>
            <w:shd w:val="clear" w:color="auto" w:fill="FFFFFF"/>
          </w:rPr>
          <w:fldChar w:fldCharType="begin"/>
        </w:r>
        <w:r w:rsidR="00642414" w:rsidRPr="00A5108E">
          <w:rPr>
            <w:rFonts w:asciiTheme="minorHAnsi" w:hAnsiTheme="minorHAnsi" w:cstheme="minorHAnsi"/>
            <w:sz w:val="22"/>
            <w:szCs w:val="22"/>
            <w:shd w:val="clear" w:color="auto" w:fill="FFFFFF"/>
          </w:rPr>
          <w:instrText xml:space="preserve"> ADDIN EN.CITE &lt;EndNote&gt;&lt;Cite&gt;&lt;Author&gt;Sterne&lt;/Author&gt;&lt;Year&gt;2009&lt;/Year&gt;&lt;RecNum&gt;7596&lt;/RecNum&gt;&lt;DisplayText&gt;&lt;style face="superscript"&gt;8&lt;/style&gt;&lt;/DisplayText&gt;&lt;record&gt;&lt;rec-number&gt;7596&lt;/rec-number&gt;&lt;foreign-keys&gt;&lt;key app="EN" db-id="wat9afdx5vpwvoeas9ep00wwr2tvxftxzzrx" timestamp="1622629807"&gt;7596&lt;/key&gt;&lt;/foreign-keys&gt;&lt;ref-type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titles&gt;&lt;periodical&gt;&lt;full-title&gt;BMJ&lt;/full-title&gt;&lt;abbr-1&gt;Bmj&lt;/abbr-1&gt;&lt;/periodical&gt;&lt;pages&gt;b2393&lt;/pages&gt;&lt;volume&gt;338&lt;/volume&gt;&lt;edition&gt;2009/07/01&lt;/edition&gt;&lt;keywords&gt;&lt;keyword&gt;Bias&lt;/keyword&gt;&lt;keyword&gt;Biomedical Research/*standards/statistics &amp;amp; numerical data&lt;/keyword&gt;&lt;keyword&gt;Data Collection/*standards/statistics &amp;amp; numerical data&lt;/keyword&gt;&lt;keyword&gt;Random Allocation&lt;/keyword&gt;&lt;keyword&gt;Research Design&lt;/keyword&gt;&lt;/keywords&gt;&lt;dates&gt;&lt;year&gt;2009&lt;/year&gt;&lt;pub-dates&gt;&lt;date&gt;Jun 29&lt;/date&gt;&lt;/pub-dates&gt;&lt;/dates&gt;&lt;isbn&gt;1756-1833 (Electronic)&amp;#xD;0959-8138 (Linking)&lt;/isbn&gt;&lt;accession-num&gt;19564179&lt;/accession-num&gt;&lt;urls&gt;&lt;related-urls&gt;&lt;url&gt;https://www.ncbi.nlm.nih.gov/pubmed/19564179&lt;/url&gt;&lt;/related-urls&gt;&lt;/urls&gt;&lt;custom2&gt;PMC2714692&lt;/custom2&gt;&lt;electronic-resource-num&gt;10.1136/bmj.b2393&lt;/electronic-resource-num&gt;&lt;/record&gt;&lt;/Cite&gt;&lt;/EndNote&gt;</w:instrText>
        </w:r>
        <w:r w:rsidR="00642414" w:rsidRPr="00A5108E">
          <w:rPr>
            <w:rFonts w:asciiTheme="minorHAnsi" w:hAnsiTheme="minorHAnsi" w:cstheme="minorHAnsi"/>
            <w:sz w:val="22"/>
            <w:szCs w:val="22"/>
            <w:shd w:val="clear" w:color="auto" w:fill="FFFFFF"/>
          </w:rPr>
          <w:fldChar w:fldCharType="separate"/>
        </w:r>
        <w:r w:rsidR="00642414" w:rsidRPr="00A5108E">
          <w:rPr>
            <w:rFonts w:asciiTheme="minorHAnsi" w:hAnsiTheme="minorHAnsi" w:cstheme="minorHAnsi"/>
            <w:noProof/>
            <w:sz w:val="22"/>
            <w:szCs w:val="22"/>
            <w:shd w:val="clear" w:color="auto" w:fill="FFFFFF"/>
            <w:vertAlign w:val="superscript"/>
          </w:rPr>
          <w:t>8</w:t>
        </w:r>
        <w:r w:rsidR="00642414" w:rsidRPr="00A5108E">
          <w:rPr>
            <w:rFonts w:asciiTheme="minorHAnsi" w:hAnsiTheme="minorHAnsi" w:cstheme="minorHAnsi"/>
            <w:sz w:val="22"/>
            <w:szCs w:val="22"/>
            <w:shd w:val="clear" w:color="auto" w:fill="FFFFFF"/>
          </w:rPr>
          <w:fldChar w:fldCharType="end"/>
        </w:r>
      </w:hyperlink>
      <w:r w:rsidRPr="00A5108E">
        <w:rPr>
          <w:rFonts w:asciiTheme="minorHAnsi" w:hAnsiTheme="minorHAnsi" w:cstheme="minorHAnsi"/>
          <w:sz w:val="22"/>
          <w:szCs w:val="22"/>
          <w:shd w:val="clear" w:color="auto" w:fill="FFFFFF"/>
        </w:rPr>
        <w:t xml:space="preserve"> </w:t>
      </w:r>
      <w:r w:rsidR="00B151E1" w:rsidRPr="00A5108E">
        <w:rPr>
          <w:rFonts w:asciiTheme="minorHAnsi" w:hAnsiTheme="minorHAnsi" w:cstheme="minorHAnsi"/>
          <w:sz w:val="22"/>
          <w:szCs w:val="22"/>
          <w:shd w:val="clear" w:color="auto" w:fill="FFFFFF"/>
        </w:rPr>
        <w:t xml:space="preserve">Prevention of missing data </w:t>
      </w:r>
      <w:r w:rsidR="00874C01" w:rsidRPr="00A5108E">
        <w:rPr>
          <w:rFonts w:asciiTheme="minorHAnsi" w:hAnsiTheme="minorHAnsi" w:cstheme="minorHAnsi"/>
          <w:sz w:val="22"/>
          <w:szCs w:val="22"/>
          <w:shd w:val="clear" w:color="auto" w:fill="FFFFFF"/>
        </w:rPr>
        <w:t>is optimal but w</w:t>
      </w:r>
      <w:r w:rsidR="00A84FA5" w:rsidRPr="00A5108E">
        <w:rPr>
          <w:rFonts w:asciiTheme="minorHAnsi" w:hAnsiTheme="minorHAnsi" w:cstheme="minorHAnsi"/>
          <w:sz w:val="22"/>
          <w:szCs w:val="22"/>
          <w:shd w:val="clear" w:color="auto" w:fill="FFFFFF"/>
        </w:rPr>
        <w:t>h</w:t>
      </w:r>
      <w:r w:rsidR="00874C01" w:rsidRPr="00A5108E">
        <w:rPr>
          <w:rFonts w:asciiTheme="minorHAnsi" w:hAnsiTheme="minorHAnsi" w:cstheme="minorHAnsi"/>
          <w:sz w:val="22"/>
          <w:szCs w:val="22"/>
          <w:shd w:val="clear" w:color="auto" w:fill="FFFFFF"/>
        </w:rPr>
        <w:t>ere this is</w:t>
      </w:r>
      <w:r w:rsidR="003B56F6" w:rsidRPr="00A5108E">
        <w:rPr>
          <w:rFonts w:asciiTheme="minorHAnsi" w:hAnsiTheme="minorHAnsi" w:cstheme="minorHAnsi"/>
          <w:sz w:val="22"/>
          <w:szCs w:val="22"/>
          <w:shd w:val="clear" w:color="auto" w:fill="FFFFFF"/>
        </w:rPr>
        <w:t xml:space="preserve"> </w:t>
      </w:r>
      <w:r w:rsidR="00874C01" w:rsidRPr="00A5108E">
        <w:rPr>
          <w:rFonts w:asciiTheme="minorHAnsi" w:hAnsiTheme="minorHAnsi" w:cstheme="minorHAnsi"/>
          <w:sz w:val="22"/>
          <w:szCs w:val="22"/>
          <w:shd w:val="clear" w:color="auto" w:fill="FFFFFF"/>
        </w:rPr>
        <w:t>n</w:t>
      </w:r>
      <w:r w:rsidR="003B56F6" w:rsidRPr="00A5108E">
        <w:rPr>
          <w:rFonts w:asciiTheme="minorHAnsi" w:hAnsiTheme="minorHAnsi" w:cstheme="minorHAnsi"/>
          <w:sz w:val="22"/>
          <w:szCs w:val="22"/>
          <w:shd w:val="clear" w:color="auto" w:fill="FFFFFF"/>
        </w:rPr>
        <w:t>o</w:t>
      </w:r>
      <w:r w:rsidR="00874C01" w:rsidRPr="00A5108E">
        <w:rPr>
          <w:rFonts w:asciiTheme="minorHAnsi" w:hAnsiTheme="minorHAnsi" w:cstheme="minorHAnsi"/>
          <w:sz w:val="22"/>
          <w:szCs w:val="22"/>
          <w:shd w:val="clear" w:color="auto" w:fill="FFFFFF"/>
        </w:rPr>
        <w:t xml:space="preserve">t possible various approaches may be used to reduce bias and impute data for unobserved values. </w:t>
      </w:r>
      <w:r w:rsidRPr="00A5108E">
        <w:rPr>
          <w:rFonts w:asciiTheme="minorHAnsi" w:hAnsiTheme="minorHAnsi" w:cstheme="minorHAnsi"/>
          <w:sz w:val="22"/>
          <w:szCs w:val="22"/>
          <w:shd w:val="clear" w:color="auto" w:fill="FFFFFF"/>
        </w:rPr>
        <w:t>Analysis of trial data with missing values requires careful planning and attention</w:t>
      </w:r>
      <w:r w:rsidR="003C09FB" w:rsidRPr="00A5108E">
        <w:rPr>
          <w:rFonts w:asciiTheme="minorHAnsi" w:hAnsiTheme="minorHAnsi" w:cstheme="minorHAnsi"/>
          <w:sz w:val="22"/>
          <w:szCs w:val="22"/>
          <w:shd w:val="clear" w:color="auto" w:fill="FFFFFF"/>
        </w:rPr>
        <w:t>.</w:t>
      </w:r>
      <w:hyperlink w:anchor="_ENREF_9" w:tooltip="Jakobsen, 2017 #7597" w:history="1">
        <w:r w:rsidR="00642414" w:rsidRPr="00A5108E">
          <w:rPr>
            <w:rFonts w:asciiTheme="minorHAnsi" w:hAnsiTheme="minorHAnsi" w:cstheme="minorHAnsi"/>
            <w:sz w:val="22"/>
            <w:szCs w:val="22"/>
            <w:shd w:val="clear" w:color="auto" w:fill="FFFFFF"/>
          </w:rPr>
          <w:fldChar w:fldCharType="begin"/>
        </w:r>
        <w:r w:rsidR="00642414" w:rsidRPr="00A5108E">
          <w:rPr>
            <w:rFonts w:asciiTheme="minorHAnsi" w:hAnsiTheme="minorHAnsi" w:cstheme="minorHAnsi"/>
            <w:sz w:val="22"/>
            <w:szCs w:val="22"/>
            <w:shd w:val="clear" w:color="auto" w:fill="FFFFFF"/>
          </w:rPr>
          <w:instrText xml:space="preserve"> ADDIN EN.CITE &lt;EndNote&gt;&lt;Cite&gt;&lt;Author&gt;Jakobsen&lt;/Author&gt;&lt;Year&gt;2017&lt;/Year&gt;&lt;RecNum&gt;7597&lt;/RecNum&gt;&lt;DisplayText&gt;&lt;style face="superscript"&gt;9&lt;/style&gt;&lt;/DisplayText&gt;&lt;record&gt;&lt;rec-number&gt;7597&lt;/rec-number&gt;&lt;foreign-keys&gt;&lt;key app="EN" db-id="wat9afdx5vpwvoeas9ep00wwr2tvxftxzzrx" timestamp="1622629872"&gt;7597&lt;/key&gt;&lt;/foreign-keys&gt;&lt;ref-type name="Journal Article"&gt;17&lt;/ref-type&gt;&lt;contributors&gt;&lt;authors&gt;&lt;author&gt;Jakobsen, J. C.&lt;/author&gt;&lt;author&gt;Gluud, C.&lt;/author&gt;&lt;author&gt;Wetterslev, J.&lt;/author&gt;&lt;author&gt;Winkel, P.&lt;/author&gt;&lt;/authors&gt;&lt;/contributors&gt;&lt;auth-address&gt;The Copenhagen Trial Unit, Centre for Clinical Intervention Research, Rigshospitalet, Copenhagen University Hospital, Copenhagen, Denmark. jcj@ctu.dk.&amp;#xD;Department of Cardiology, Holbaek Hospital, Holbaek, Denmark. jcj@ctu.dk.&amp;#xD;The Copenhagen Trial Unit, Centre for Clinical Intervention Research, Rigshospitalet, Copenhagen University Hospital, Copenhagen, Denmark.&lt;/auth-address&gt;&lt;titles&gt;&lt;title&gt;When and how should multiple imputation be used for handling missing data in randomised clinical trials - a practical guide with flowcharts&lt;/title&gt;&lt;secondary-title&gt;BMC Med Res Methodol&lt;/secondary-title&gt;&lt;/titles&gt;&lt;periodical&gt;&lt;full-title&gt;BMC Med Res Methodol&lt;/full-title&gt;&lt;/periodical&gt;&lt;pages&gt;162&lt;/pages&gt;&lt;volume&gt;17&lt;/volume&gt;&lt;number&gt;1&lt;/number&gt;&lt;edition&gt;2017/12/07&lt;/edition&gt;&lt;keywords&gt;&lt;keyword&gt;Data Accuracy&lt;/keyword&gt;&lt;keyword&gt;*Data Interpretation, Statistical&lt;/keyword&gt;&lt;keyword&gt;Humans&lt;/keyword&gt;&lt;keyword&gt;Models, Statistical&lt;/keyword&gt;&lt;keyword&gt;Randomized Controlled Trials as Topic/*methods&lt;/keyword&gt;&lt;keyword&gt;Missing data&lt;/keyword&gt;&lt;keyword&gt;Multiple imputation&lt;/keyword&gt;&lt;keyword&gt;Randomised clinical trials&lt;/keyword&gt;&lt;/keywords&gt;&lt;dates&gt;&lt;year&gt;2017&lt;/year&gt;&lt;pub-dates&gt;&lt;date&gt;Dec 6&lt;/date&gt;&lt;/pub-dates&gt;&lt;/dates&gt;&lt;isbn&gt;1471-2288 (Electronic)&amp;#xD;1471-2288 (Linking)&lt;/isbn&gt;&lt;accession-num&gt;29207961&lt;/accession-num&gt;&lt;urls&gt;&lt;related-urls&gt;&lt;url&gt;https://www.ncbi.nlm.nih.gov/pubmed/29207961&lt;/url&gt;&lt;/related-urls&gt;&lt;/urls&gt;&lt;custom2&gt;PMC5717805&lt;/custom2&gt;&lt;electronic-resource-num&gt;10.1186/s12874-017-0442-1&lt;/electronic-resource-num&gt;&lt;/record&gt;&lt;/Cite&gt;&lt;/EndNote&gt;</w:instrText>
        </w:r>
        <w:r w:rsidR="00642414" w:rsidRPr="00A5108E">
          <w:rPr>
            <w:rFonts w:asciiTheme="minorHAnsi" w:hAnsiTheme="minorHAnsi" w:cstheme="minorHAnsi"/>
            <w:sz w:val="22"/>
            <w:szCs w:val="22"/>
            <w:shd w:val="clear" w:color="auto" w:fill="FFFFFF"/>
          </w:rPr>
          <w:fldChar w:fldCharType="separate"/>
        </w:r>
        <w:r w:rsidR="00642414" w:rsidRPr="00A5108E">
          <w:rPr>
            <w:rFonts w:asciiTheme="minorHAnsi" w:hAnsiTheme="minorHAnsi" w:cstheme="minorHAnsi"/>
            <w:noProof/>
            <w:sz w:val="22"/>
            <w:szCs w:val="22"/>
            <w:shd w:val="clear" w:color="auto" w:fill="FFFFFF"/>
            <w:vertAlign w:val="superscript"/>
          </w:rPr>
          <w:t>9</w:t>
        </w:r>
        <w:r w:rsidR="00642414" w:rsidRPr="00A5108E">
          <w:rPr>
            <w:rFonts w:asciiTheme="minorHAnsi" w:hAnsiTheme="minorHAnsi" w:cstheme="minorHAnsi"/>
            <w:sz w:val="22"/>
            <w:szCs w:val="22"/>
            <w:shd w:val="clear" w:color="auto" w:fill="FFFFFF"/>
          </w:rPr>
          <w:fldChar w:fldCharType="end"/>
        </w:r>
      </w:hyperlink>
      <w:r w:rsidR="00874C01" w:rsidRPr="00A5108E">
        <w:rPr>
          <w:rFonts w:asciiTheme="minorHAnsi" w:hAnsiTheme="minorHAnsi" w:cstheme="minorHAnsi"/>
          <w:sz w:val="22"/>
          <w:szCs w:val="22"/>
          <w:shd w:val="clear" w:color="auto" w:fill="FFFFFF"/>
        </w:rPr>
        <w:t xml:space="preserve"> To support their evaluation of the evidence being reported</w:t>
      </w:r>
      <w:r w:rsidR="003B56F6" w:rsidRPr="00A5108E">
        <w:rPr>
          <w:rFonts w:asciiTheme="minorHAnsi" w:hAnsiTheme="minorHAnsi" w:cstheme="minorHAnsi"/>
          <w:sz w:val="22"/>
          <w:szCs w:val="22"/>
          <w:shd w:val="clear" w:color="auto" w:fill="FFFFFF"/>
        </w:rPr>
        <w:t>,</w:t>
      </w:r>
      <w:r w:rsidR="00874C01" w:rsidRPr="00A5108E">
        <w:rPr>
          <w:rFonts w:asciiTheme="minorHAnsi" w:hAnsiTheme="minorHAnsi" w:cstheme="minorHAnsi"/>
          <w:sz w:val="22"/>
          <w:szCs w:val="22"/>
          <w:shd w:val="clear" w:color="auto" w:fill="FFFFFF"/>
        </w:rPr>
        <w:t xml:space="preserve"> it is important that </w:t>
      </w:r>
      <w:r w:rsidRPr="00A5108E">
        <w:rPr>
          <w:rFonts w:asciiTheme="minorHAnsi" w:hAnsiTheme="minorHAnsi" w:cstheme="minorHAnsi"/>
          <w:sz w:val="22"/>
          <w:szCs w:val="22"/>
          <w:shd w:val="clear" w:color="auto" w:fill="FFFFFF"/>
        </w:rPr>
        <w:t xml:space="preserve">readers </w:t>
      </w:r>
      <w:r w:rsidR="00874C01" w:rsidRPr="00A5108E">
        <w:rPr>
          <w:rFonts w:asciiTheme="minorHAnsi" w:hAnsiTheme="minorHAnsi" w:cstheme="minorHAnsi"/>
          <w:sz w:val="22"/>
          <w:szCs w:val="22"/>
          <w:shd w:val="clear" w:color="auto" w:fill="FFFFFF"/>
        </w:rPr>
        <w:t xml:space="preserve">of clinical trials are </w:t>
      </w:r>
      <w:r w:rsidRPr="00A5108E">
        <w:rPr>
          <w:rFonts w:asciiTheme="minorHAnsi" w:hAnsiTheme="minorHAnsi" w:cstheme="minorHAnsi"/>
          <w:sz w:val="22"/>
          <w:szCs w:val="22"/>
          <w:shd w:val="clear" w:color="auto" w:fill="FFFFFF"/>
        </w:rPr>
        <w:t xml:space="preserve">provided with information </w:t>
      </w:r>
      <w:r w:rsidR="00345CE9" w:rsidRPr="00A5108E">
        <w:rPr>
          <w:rFonts w:asciiTheme="minorHAnsi" w:hAnsiTheme="minorHAnsi" w:cstheme="minorHAnsi"/>
          <w:sz w:val="22"/>
          <w:szCs w:val="22"/>
          <w:shd w:val="clear" w:color="auto" w:fill="FFFFFF"/>
        </w:rPr>
        <w:t>regarding how many participants have observed data values and how many have values that have been imputed</w:t>
      </w:r>
      <w:r w:rsidR="003C09FB" w:rsidRPr="00A5108E">
        <w:rPr>
          <w:rFonts w:asciiTheme="minorHAnsi" w:hAnsiTheme="minorHAnsi" w:cstheme="minorHAnsi"/>
          <w:sz w:val="22"/>
          <w:szCs w:val="22"/>
          <w:shd w:val="clear" w:color="auto" w:fill="FFFFFF"/>
        </w:rPr>
        <w:t>.</w:t>
      </w:r>
      <w:hyperlink w:anchor="_ENREF_10" w:tooltip="Bell, 2014 #7346" w:history="1">
        <w:r w:rsidR="00642414" w:rsidRPr="00A5108E">
          <w:rPr>
            <w:rFonts w:asciiTheme="minorHAnsi" w:hAnsiTheme="minorHAnsi" w:cstheme="minorHAnsi"/>
            <w:sz w:val="22"/>
            <w:szCs w:val="22"/>
            <w:shd w:val="clear" w:color="auto" w:fill="FFFFFF"/>
          </w:rPr>
          <w:fldChar w:fldCharType="begin"/>
        </w:r>
        <w:r w:rsidR="00642414" w:rsidRPr="00A5108E">
          <w:rPr>
            <w:rFonts w:asciiTheme="minorHAnsi" w:hAnsiTheme="minorHAnsi" w:cstheme="minorHAnsi"/>
            <w:sz w:val="22"/>
            <w:szCs w:val="22"/>
            <w:shd w:val="clear" w:color="auto" w:fill="FFFFFF"/>
          </w:rPr>
          <w:instrText xml:space="preserve"> ADDIN EN.CITE &lt;EndNote&gt;&lt;Cite&gt;&lt;Author&gt;Bell&lt;/Author&gt;&lt;Year&gt;2014&lt;/Year&gt;&lt;RecNum&gt;7346&lt;/RecNum&gt;&lt;DisplayText&gt;&lt;style face="superscript"&gt;10&lt;/style&gt;&lt;/DisplayText&gt;&lt;record&gt;&lt;rec-number&gt;7346&lt;/rec-number&gt;&lt;foreign-keys&gt;&lt;key app="EN" db-id="wat9afdx5vpwvoeas9ep00wwr2tvxftxzzrx" timestamp="1427710664"&gt;7346&lt;/key&gt;&lt;/foreign-keys&gt;&lt;ref-type name="Journal Article"&gt;17&lt;/ref-type&gt;&lt;contributors&gt;&lt;authors&gt;&lt;author&gt;Bell, M. L.&lt;/author&gt;&lt;author&gt;Fiero, M.&lt;/author&gt;&lt;author&gt;Horton, N. J.&lt;/author&gt;&lt;author&gt;Hsu, C. H.&lt;/author&gt;&lt;/authors&gt;&lt;/contributors&gt;&lt;auth-address&gt;Division of Epidemiology and Biostatistics, Mel and Enid Zuckerman College of Public Health, University of Arizona, Tucson, AZ 85724, USA. melaniebell@email.arizona.edu.&lt;/auth-address&gt;&lt;titles&gt;&lt;title&gt;Handling missing data in RCTs; a review of the top medical journals&lt;/title&gt;&lt;secondary-title&gt;BMC Med Res Methodol&lt;/secondary-title&gt;&lt;alt-title&gt;BMC medical research methodology&lt;/alt-title&gt;&lt;/titles&gt;&lt;periodical&gt;&lt;full-title&gt;BMC Med Res Methodol&lt;/full-title&gt;&lt;/periodical&gt;&lt;alt-periodical&gt;&lt;full-title&gt;BMC Medical Research Methodology&lt;/full-title&gt;&lt;/alt-periodical&gt;&lt;pages&gt;118&lt;/pages&gt;&lt;volume&gt;14&lt;/volume&gt;&lt;edition&gt;2014/11/20&lt;/edition&gt;&lt;dates&gt;&lt;year&gt;2014&lt;/year&gt;&lt;/dates&gt;&lt;isbn&gt;1471-2288&lt;/isbn&gt;&lt;accession-num&gt;25407057&lt;/accession-num&gt;&lt;urls&gt;&lt;/urls&gt;&lt;custom2&gt;Pmc4247714&lt;/custom2&gt;&lt;electronic-resource-num&gt;10.1186/1471-2288-14-118&lt;/electronic-resource-num&gt;&lt;remote-database-provider&gt;NLM&lt;/remote-database-provider&gt;&lt;language&gt;eng&lt;/language&gt;&lt;/record&gt;&lt;/Cite&gt;&lt;/EndNote&gt;</w:instrText>
        </w:r>
        <w:r w:rsidR="00642414" w:rsidRPr="00A5108E">
          <w:rPr>
            <w:rFonts w:asciiTheme="minorHAnsi" w:hAnsiTheme="minorHAnsi" w:cstheme="minorHAnsi"/>
            <w:sz w:val="22"/>
            <w:szCs w:val="22"/>
            <w:shd w:val="clear" w:color="auto" w:fill="FFFFFF"/>
          </w:rPr>
          <w:fldChar w:fldCharType="separate"/>
        </w:r>
        <w:r w:rsidR="00642414" w:rsidRPr="00A5108E">
          <w:rPr>
            <w:rFonts w:asciiTheme="minorHAnsi" w:hAnsiTheme="minorHAnsi" w:cstheme="minorHAnsi"/>
            <w:noProof/>
            <w:sz w:val="22"/>
            <w:szCs w:val="22"/>
            <w:shd w:val="clear" w:color="auto" w:fill="FFFFFF"/>
            <w:vertAlign w:val="superscript"/>
          </w:rPr>
          <w:t>10</w:t>
        </w:r>
        <w:r w:rsidR="00642414" w:rsidRPr="00A5108E">
          <w:rPr>
            <w:rFonts w:asciiTheme="minorHAnsi" w:hAnsiTheme="minorHAnsi" w:cstheme="minorHAnsi"/>
            <w:sz w:val="22"/>
            <w:szCs w:val="22"/>
            <w:shd w:val="clear" w:color="auto" w:fill="FFFFFF"/>
          </w:rPr>
          <w:fldChar w:fldCharType="end"/>
        </w:r>
      </w:hyperlink>
      <w:r w:rsidR="00345CE9" w:rsidRPr="00A5108E">
        <w:rPr>
          <w:rFonts w:asciiTheme="minorHAnsi" w:hAnsiTheme="minorHAnsi" w:cstheme="minorHAnsi"/>
          <w:sz w:val="22"/>
          <w:szCs w:val="22"/>
          <w:shd w:val="clear" w:color="auto" w:fill="FFFFFF"/>
        </w:rPr>
        <w:t xml:space="preserve"> </w:t>
      </w:r>
      <w:r w:rsidRPr="00A5108E">
        <w:rPr>
          <w:rFonts w:asciiTheme="minorHAnsi" w:hAnsiTheme="minorHAnsi" w:cstheme="minorHAnsi"/>
          <w:sz w:val="22"/>
          <w:szCs w:val="22"/>
          <w:shd w:val="clear" w:color="auto" w:fill="FFFFFF"/>
        </w:rPr>
        <w:t xml:space="preserve"> </w:t>
      </w:r>
    </w:p>
    <w:p w14:paraId="580EB42E" w14:textId="1E5F2491" w:rsidR="00B72585" w:rsidRPr="00A5108E" w:rsidRDefault="00D82256"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In 1996</w:t>
      </w:r>
      <w:r w:rsidR="003B56F6" w:rsidRPr="00A5108E">
        <w:rPr>
          <w:rFonts w:asciiTheme="minorHAnsi" w:hAnsiTheme="minorHAnsi" w:cstheme="minorHAnsi"/>
          <w:sz w:val="22"/>
          <w:szCs w:val="22"/>
        </w:rPr>
        <w:t>,</w:t>
      </w:r>
      <w:r w:rsidRPr="00A5108E">
        <w:rPr>
          <w:rFonts w:asciiTheme="minorHAnsi" w:hAnsiTheme="minorHAnsi" w:cstheme="minorHAnsi"/>
          <w:sz w:val="22"/>
          <w:szCs w:val="22"/>
        </w:rPr>
        <w:t xml:space="preserve"> t</w:t>
      </w:r>
      <w:r w:rsidR="0013431D" w:rsidRPr="00A5108E">
        <w:rPr>
          <w:rFonts w:asciiTheme="minorHAnsi" w:hAnsiTheme="minorHAnsi" w:cstheme="minorHAnsi"/>
          <w:sz w:val="22"/>
          <w:szCs w:val="22"/>
        </w:rPr>
        <w:t xml:space="preserve">he CONSORT statement was </w:t>
      </w:r>
      <w:r w:rsidR="003B56F6" w:rsidRPr="00A5108E">
        <w:rPr>
          <w:rFonts w:asciiTheme="minorHAnsi" w:hAnsiTheme="minorHAnsi" w:cstheme="minorHAnsi"/>
          <w:sz w:val="22"/>
          <w:szCs w:val="22"/>
        </w:rPr>
        <w:t xml:space="preserve">published </w:t>
      </w:r>
      <w:r w:rsidR="0013431D" w:rsidRPr="00A5108E">
        <w:rPr>
          <w:rFonts w:asciiTheme="minorHAnsi" w:hAnsiTheme="minorHAnsi" w:cstheme="minorHAnsi"/>
          <w:sz w:val="22"/>
          <w:szCs w:val="22"/>
        </w:rPr>
        <w:t xml:space="preserve">to </w:t>
      </w:r>
      <w:r w:rsidR="002569E1" w:rsidRPr="00A5108E">
        <w:rPr>
          <w:rFonts w:asciiTheme="minorHAnsi" w:hAnsiTheme="minorHAnsi" w:cstheme="minorHAnsi"/>
          <w:sz w:val="22"/>
          <w:szCs w:val="22"/>
        </w:rPr>
        <w:t>improve</w:t>
      </w:r>
      <w:r w:rsidR="0013431D" w:rsidRPr="00A5108E">
        <w:rPr>
          <w:rFonts w:asciiTheme="minorHAnsi" w:hAnsiTheme="minorHAnsi" w:cstheme="minorHAnsi"/>
          <w:sz w:val="22"/>
          <w:szCs w:val="22"/>
        </w:rPr>
        <w:t xml:space="preserve"> reporting standards for </w:t>
      </w:r>
      <w:r w:rsidR="003B56F6" w:rsidRPr="00A5108E">
        <w:rPr>
          <w:rFonts w:asciiTheme="minorHAnsi" w:hAnsiTheme="minorHAnsi" w:cstheme="minorHAnsi"/>
          <w:sz w:val="22"/>
          <w:szCs w:val="22"/>
        </w:rPr>
        <w:t>RCT</w:t>
      </w:r>
      <w:r w:rsidR="00644C15" w:rsidRPr="00A5108E">
        <w:rPr>
          <w:rFonts w:asciiTheme="minorHAnsi" w:hAnsiTheme="minorHAnsi" w:cstheme="minorHAnsi"/>
          <w:sz w:val="22"/>
          <w:szCs w:val="22"/>
        </w:rPr>
        <w:t xml:space="preserve">s to </w:t>
      </w:r>
      <w:r w:rsidRPr="00A5108E">
        <w:rPr>
          <w:rFonts w:asciiTheme="minorHAnsi" w:hAnsiTheme="minorHAnsi" w:cstheme="minorHAnsi"/>
          <w:sz w:val="22"/>
          <w:szCs w:val="22"/>
        </w:rPr>
        <w:t xml:space="preserve">aid readers in judging the reliability and validity of trial findings. The statement has since undergone revisions in 2001 and 2010 </w:t>
      </w:r>
      <w:r w:rsidR="00444950" w:rsidRPr="00A5108E">
        <w:rPr>
          <w:rFonts w:asciiTheme="minorHAnsi" w:hAnsiTheme="minorHAnsi" w:cstheme="minorHAnsi"/>
          <w:sz w:val="22"/>
          <w:szCs w:val="22"/>
        </w:rPr>
        <w:t>and</w:t>
      </w:r>
      <w:r w:rsidRPr="00A5108E">
        <w:rPr>
          <w:rFonts w:asciiTheme="minorHAnsi" w:hAnsiTheme="minorHAnsi" w:cstheme="minorHAnsi"/>
          <w:sz w:val="22"/>
          <w:szCs w:val="22"/>
        </w:rPr>
        <w:t xml:space="preserve"> is now</w:t>
      </w:r>
      <w:r w:rsidR="00444950" w:rsidRPr="00A5108E">
        <w:rPr>
          <w:rFonts w:asciiTheme="minorHAnsi" w:hAnsiTheme="minorHAnsi" w:cstheme="minorHAnsi"/>
          <w:sz w:val="22"/>
          <w:szCs w:val="22"/>
        </w:rPr>
        <w:t xml:space="preserve"> embedded within the clinical trials community</w:t>
      </w:r>
      <w:r w:rsidR="003B56F6" w:rsidRPr="00A5108E">
        <w:rPr>
          <w:rFonts w:asciiTheme="minorHAnsi" w:hAnsiTheme="minorHAnsi" w:cstheme="minorHAnsi"/>
          <w:sz w:val="22"/>
          <w:szCs w:val="22"/>
        </w:rPr>
        <w:t>,</w:t>
      </w:r>
      <w:r w:rsidR="00444950" w:rsidRPr="00A5108E">
        <w:rPr>
          <w:rFonts w:asciiTheme="minorHAnsi" w:hAnsiTheme="minorHAnsi" w:cstheme="minorHAnsi"/>
          <w:sz w:val="22"/>
          <w:szCs w:val="22"/>
        </w:rPr>
        <w:t xml:space="preserve"> with many journals making </w:t>
      </w:r>
      <w:r w:rsidR="00E94B52" w:rsidRPr="00A5108E">
        <w:rPr>
          <w:rFonts w:asciiTheme="minorHAnsi" w:hAnsiTheme="minorHAnsi" w:cstheme="minorHAnsi"/>
          <w:sz w:val="22"/>
          <w:szCs w:val="22"/>
        </w:rPr>
        <w:t>the recommendations a</w:t>
      </w:r>
      <w:r w:rsidRPr="00A5108E">
        <w:rPr>
          <w:rFonts w:asciiTheme="minorHAnsi" w:hAnsiTheme="minorHAnsi" w:cstheme="minorHAnsi"/>
          <w:sz w:val="22"/>
          <w:szCs w:val="22"/>
        </w:rPr>
        <w:t xml:space="preserve"> mandatory requirement for </w:t>
      </w:r>
      <w:r w:rsidR="00444950" w:rsidRPr="00A5108E">
        <w:rPr>
          <w:rFonts w:asciiTheme="minorHAnsi" w:hAnsiTheme="minorHAnsi" w:cstheme="minorHAnsi"/>
          <w:sz w:val="22"/>
          <w:szCs w:val="22"/>
        </w:rPr>
        <w:t xml:space="preserve">manuscript </w:t>
      </w:r>
      <w:r w:rsidRPr="00A5108E">
        <w:rPr>
          <w:rFonts w:asciiTheme="minorHAnsi" w:hAnsiTheme="minorHAnsi" w:cstheme="minorHAnsi"/>
          <w:sz w:val="22"/>
          <w:szCs w:val="22"/>
        </w:rPr>
        <w:t xml:space="preserve">submission. </w:t>
      </w:r>
      <w:r w:rsidR="00644C15" w:rsidRPr="00A5108E">
        <w:rPr>
          <w:rFonts w:asciiTheme="minorHAnsi" w:hAnsiTheme="minorHAnsi" w:cstheme="minorHAnsi"/>
          <w:sz w:val="22"/>
          <w:szCs w:val="22"/>
        </w:rPr>
        <w:t xml:space="preserve">A core part of </w:t>
      </w:r>
      <w:r w:rsidR="00444950" w:rsidRPr="00A5108E">
        <w:rPr>
          <w:rFonts w:asciiTheme="minorHAnsi" w:hAnsiTheme="minorHAnsi" w:cstheme="minorHAnsi"/>
          <w:sz w:val="22"/>
          <w:szCs w:val="22"/>
        </w:rPr>
        <w:t>CONSORT is ensuring that re</w:t>
      </w:r>
      <w:r w:rsidR="00644C15" w:rsidRPr="00A5108E">
        <w:rPr>
          <w:rFonts w:asciiTheme="minorHAnsi" w:hAnsiTheme="minorHAnsi" w:cstheme="minorHAnsi"/>
          <w:sz w:val="22"/>
          <w:szCs w:val="22"/>
        </w:rPr>
        <w:t xml:space="preserve">aders are able to understand the </w:t>
      </w:r>
      <w:r w:rsidR="002443DF" w:rsidRPr="00A5108E">
        <w:rPr>
          <w:rFonts w:asciiTheme="minorHAnsi" w:hAnsiTheme="minorHAnsi" w:cstheme="minorHAnsi"/>
          <w:sz w:val="22"/>
          <w:szCs w:val="22"/>
        </w:rPr>
        <w:t xml:space="preserve">flow of trial participants </w:t>
      </w:r>
      <w:r w:rsidR="00644C15" w:rsidRPr="00A5108E">
        <w:rPr>
          <w:rFonts w:asciiTheme="minorHAnsi" w:hAnsiTheme="minorHAnsi" w:cstheme="minorHAnsi"/>
          <w:sz w:val="22"/>
          <w:szCs w:val="22"/>
        </w:rPr>
        <w:t xml:space="preserve">from being </w:t>
      </w:r>
      <w:r w:rsidR="003B56F6" w:rsidRPr="00A5108E">
        <w:rPr>
          <w:rFonts w:asciiTheme="minorHAnsi" w:hAnsiTheme="minorHAnsi" w:cstheme="minorHAnsi"/>
          <w:sz w:val="22"/>
          <w:szCs w:val="22"/>
        </w:rPr>
        <w:t xml:space="preserve">assessed for eligibility, through </w:t>
      </w:r>
      <w:r w:rsidR="00644C15" w:rsidRPr="00A5108E">
        <w:rPr>
          <w:rFonts w:asciiTheme="minorHAnsi" w:hAnsiTheme="minorHAnsi" w:cstheme="minorHAnsi"/>
          <w:sz w:val="22"/>
          <w:szCs w:val="22"/>
        </w:rPr>
        <w:t>randomis</w:t>
      </w:r>
      <w:r w:rsidR="003B56F6" w:rsidRPr="00A5108E">
        <w:rPr>
          <w:rFonts w:asciiTheme="minorHAnsi" w:hAnsiTheme="minorHAnsi" w:cstheme="minorHAnsi"/>
          <w:sz w:val="22"/>
          <w:szCs w:val="22"/>
        </w:rPr>
        <w:t>ation and</w:t>
      </w:r>
      <w:r w:rsidR="00644C15" w:rsidRPr="00A5108E">
        <w:rPr>
          <w:rFonts w:asciiTheme="minorHAnsi" w:hAnsiTheme="minorHAnsi" w:cstheme="minorHAnsi"/>
          <w:sz w:val="22"/>
          <w:szCs w:val="22"/>
        </w:rPr>
        <w:t xml:space="preserve"> </w:t>
      </w:r>
      <w:r w:rsidR="003B56F6" w:rsidRPr="00A5108E">
        <w:rPr>
          <w:rFonts w:asciiTheme="minorHAnsi" w:hAnsiTheme="minorHAnsi" w:cstheme="minorHAnsi"/>
          <w:sz w:val="22"/>
          <w:szCs w:val="22"/>
        </w:rPr>
        <w:t xml:space="preserve">on </w:t>
      </w:r>
      <w:r w:rsidR="00644C15" w:rsidRPr="00A5108E">
        <w:rPr>
          <w:rFonts w:asciiTheme="minorHAnsi" w:hAnsiTheme="minorHAnsi" w:cstheme="minorHAnsi"/>
          <w:sz w:val="22"/>
          <w:szCs w:val="22"/>
        </w:rPr>
        <w:t>to analysis of their outcome data. As such</w:t>
      </w:r>
      <w:r w:rsidR="003B56F6" w:rsidRPr="00A5108E">
        <w:rPr>
          <w:rFonts w:asciiTheme="minorHAnsi" w:hAnsiTheme="minorHAnsi" w:cstheme="minorHAnsi"/>
          <w:sz w:val="22"/>
          <w:szCs w:val="22"/>
        </w:rPr>
        <w:t>,</w:t>
      </w:r>
      <w:r w:rsidR="00644C15" w:rsidRPr="00A5108E">
        <w:rPr>
          <w:rFonts w:asciiTheme="minorHAnsi" w:hAnsiTheme="minorHAnsi" w:cstheme="minorHAnsi"/>
          <w:sz w:val="22"/>
          <w:szCs w:val="22"/>
        </w:rPr>
        <w:t xml:space="preserve"> every manuscript</w:t>
      </w:r>
      <w:r w:rsidR="00C91DFB" w:rsidRPr="00A5108E">
        <w:rPr>
          <w:rFonts w:asciiTheme="minorHAnsi" w:hAnsiTheme="minorHAnsi" w:cstheme="minorHAnsi"/>
          <w:sz w:val="22"/>
          <w:szCs w:val="22"/>
        </w:rPr>
        <w:t xml:space="preserve"> </w:t>
      </w:r>
      <w:r w:rsidR="003B56F6" w:rsidRPr="00A5108E">
        <w:rPr>
          <w:rFonts w:asciiTheme="minorHAnsi" w:hAnsiTheme="minorHAnsi" w:cstheme="minorHAnsi"/>
          <w:sz w:val="22"/>
          <w:szCs w:val="22"/>
        </w:rPr>
        <w:t>reporting the results of a</w:t>
      </w:r>
      <w:r w:rsidR="00642414" w:rsidRPr="00A5108E">
        <w:rPr>
          <w:rFonts w:asciiTheme="minorHAnsi" w:hAnsiTheme="minorHAnsi" w:cstheme="minorHAnsi"/>
          <w:sz w:val="22"/>
          <w:szCs w:val="22"/>
        </w:rPr>
        <w:t>n</w:t>
      </w:r>
      <w:r w:rsidR="003B56F6" w:rsidRPr="00A5108E">
        <w:rPr>
          <w:rFonts w:asciiTheme="minorHAnsi" w:hAnsiTheme="minorHAnsi" w:cstheme="minorHAnsi"/>
          <w:sz w:val="22"/>
          <w:szCs w:val="22"/>
        </w:rPr>
        <w:t xml:space="preserve"> RCT </w:t>
      </w:r>
      <w:r w:rsidR="00C91DFB" w:rsidRPr="00A5108E">
        <w:rPr>
          <w:rFonts w:asciiTheme="minorHAnsi" w:hAnsiTheme="minorHAnsi" w:cstheme="minorHAnsi"/>
          <w:sz w:val="22"/>
          <w:szCs w:val="22"/>
        </w:rPr>
        <w:t>should include</w:t>
      </w:r>
      <w:r w:rsidR="00EC394C" w:rsidRPr="00A5108E">
        <w:rPr>
          <w:rFonts w:asciiTheme="minorHAnsi" w:hAnsiTheme="minorHAnsi" w:cstheme="minorHAnsi"/>
          <w:sz w:val="22"/>
          <w:szCs w:val="22"/>
        </w:rPr>
        <w:t xml:space="preserve"> a participant flow diagram. Within this diagram</w:t>
      </w:r>
      <w:r w:rsidR="003B56F6" w:rsidRPr="00A5108E">
        <w:rPr>
          <w:rFonts w:asciiTheme="minorHAnsi" w:hAnsiTheme="minorHAnsi" w:cstheme="minorHAnsi"/>
          <w:sz w:val="22"/>
          <w:szCs w:val="22"/>
        </w:rPr>
        <w:t>,</w:t>
      </w:r>
      <w:r w:rsidR="00EC394C" w:rsidRPr="00A5108E">
        <w:rPr>
          <w:rFonts w:asciiTheme="minorHAnsi" w:hAnsiTheme="minorHAnsi" w:cstheme="minorHAnsi"/>
          <w:sz w:val="22"/>
          <w:szCs w:val="22"/>
        </w:rPr>
        <w:t xml:space="preserve"> the n</w:t>
      </w:r>
      <w:r w:rsidR="002443DF" w:rsidRPr="00A5108E">
        <w:rPr>
          <w:rFonts w:asciiTheme="minorHAnsi" w:hAnsiTheme="minorHAnsi" w:cstheme="minorHAnsi"/>
          <w:sz w:val="22"/>
          <w:szCs w:val="22"/>
        </w:rPr>
        <w:t>umbers of participants who have been excluded from the analysis along with associated</w:t>
      </w:r>
      <w:r w:rsidR="00060EBB" w:rsidRPr="00A5108E">
        <w:rPr>
          <w:rFonts w:asciiTheme="minorHAnsi" w:hAnsiTheme="minorHAnsi" w:cstheme="minorHAnsi"/>
          <w:sz w:val="22"/>
          <w:szCs w:val="22"/>
        </w:rPr>
        <w:t xml:space="preserve"> reasons </w:t>
      </w:r>
      <w:r w:rsidR="002443DF" w:rsidRPr="00A5108E">
        <w:rPr>
          <w:rFonts w:asciiTheme="minorHAnsi" w:hAnsiTheme="minorHAnsi" w:cstheme="minorHAnsi"/>
          <w:sz w:val="22"/>
          <w:szCs w:val="22"/>
        </w:rPr>
        <w:t xml:space="preserve">should be reported </w:t>
      </w:r>
      <w:r w:rsidR="003B56F6" w:rsidRPr="00A5108E">
        <w:rPr>
          <w:rFonts w:asciiTheme="minorHAnsi" w:hAnsiTheme="minorHAnsi" w:cstheme="minorHAnsi"/>
          <w:sz w:val="22"/>
          <w:szCs w:val="22"/>
        </w:rPr>
        <w:t xml:space="preserve">along with </w:t>
      </w:r>
      <w:r w:rsidR="00060EBB" w:rsidRPr="00A5108E">
        <w:rPr>
          <w:rFonts w:asciiTheme="minorHAnsi" w:hAnsiTheme="minorHAnsi" w:cstheme="minorHAnsi"/>
          <w:sz w:val="22"/>
          <w:szCs w:val="22"/>
        </w:rPr>
        <w:t>the number analysed</w:t>
      </w:r>
      <w:r w:rsidR="00514788" w:rsidRPr="00A5108E">
        <w:rPr>
          <w:rFonts w:asciiTheme="minorHAnsi" w:hAnsiTheme="minorHAnsi" w:cstheme="minorHAnsi"/>
          <w:sz w:val="22"/>
          <w:szCs w:val="22"/>
        </w:rPr>
        <w:t>.</w:t>
      </w:r>
      <w:hyperlink w:anchor="_ENREF_11" w:tooltip="Schulz, 2010 #7518"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&lt;EndNote&gt;&lt;Cite&gt;&lt;Author&gt;Schulz&lt;/Author&gt;&lt;Year&gt;2010&lt;/Year&gt;&lt;RecNum&gt;7518&lt;/RecNum&gt;&lt;DisplayText&gt;&lt;style face="superscript"&gt;11&lt;/style&gt;&lt;/DisplayText&gt;&lt;record&gt;&lt;rec-number&gt;7518&lt;/rec-number&gt;&lt;foreign-keys&gt;&lt;key app="EN" db-id="wat9afdx5vpwvoeas9ep00wwr2tvxftxzzrx" timestamp="1502456947"&gt;7518&lt;/key&gt;&lt;/foreign-keys&gt;&lt;ref-type name="Journal Article"&gt;17&lt;/ref-type&gt;&lt;contributors&gt;&lt;authors&gt;&lt;author&gt;Schulz, K. F.&lt;/author&gt;&lt;author&gt;Altman, D. G.&lt;/author&gt;&lt;author&gt;Moher, D.&lt;/author&gt;&lt;author&gt;Consort Group&lt;/author&gt;&lt;/authors&gt;&lt;/contributors&gt;&lt;titles&gt;&lt;title&gt;Consort 2010 statement: Updated guidelines for reporting parallel group randomized trials&lt;/title&gt;&lt;secondary-title&gt;Annals of Internal Medicine&lt;/secondary-title&gt;&lt;/titles&gt;&lt;periodical&gt;&lt;full-title&gt;Annals of Internal Medicine&lt;/full-title&gt;&lt;/periodical&gt;&lt;pages&gt;726-732&lt;/pages&gt;&lt;volume&gt;152&lt;/volume&gt;&lt;number&gt;11&lt;/number&gt;&lt;dates&gt;&lt;year&gt;2010&lt;/year&gt;&lt;/dates&gt;&lt;isbn&gt;0003-4819&lt;/isbn&gt;&lt;urls&gt;&lt;related-urls&gt;&lt;url&gt;http://dx.doi.org/10.7326/0003-4819-152-11-201006010-00232&lt;/url&gt;&lt;url&gt;http://annals.org/data/journals/aim/20207/0000605-201006010-00007.pdf&lt;/url&gt;&lt;/related-urls&gt;&lt;/urls&gt;&lt;electronic-resource-num&gt;10.7326/0003-4819-152-11-201006010-00232&lt;/electronic-resource-num&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11</w:t>
        </w:r>
        <w:r w:rsidR="00642414" w:rsidRPr="00A5108E">
          <w:rPr>
            <w:rFonts w:asciiTheme="minorHAnsi" w:hAnsiTheme="minorHAnsi" w:cstheme="minorHAnsi"/>
            <w:sz w:val="22"/>
            <w:szCs w:val="22"/>
          </w:rPr>
          <w:fldChar w:fldCharType="end"/>
        </w:r>
      </w:hyperlink>
      <w:r w:rsidR="00D737EB" w:rsidRPr="00A5108E">
        <w:rPr>
          <w:rFonts w:asciiTheme="minorHAnsi" w:hAnsiTheme="minorHAnsi" w:cstheme="minorHAnsi"/>
          <w:sz w:val="22"/>
          <w:szCs w:val="22"/>
        </w:rPr>
        <w:t xml:space="preserve"> While CONSORT recommends reporting post randomisation ‘losses’ in the flow diagram and the manuscript, </w:t>
      </w:r>
      <w:r w:rsidR="003B56F6" w:rsidRPr="00A5108E">
        <w:rPr>
          <w:rFonts w:asciiTheme="minorHAnsi" w:hAnsiTheme="minorHAnsi" w:cstheme="minorHAnsi"/>
          <w:sz w:val="22"/>
          <w:szCs w:val="22"/>
        </w:rPr>
        <w:t xml:space="preserve">whether this extends to </w:t>
      </w:r>
      <w:r w:rsidR="00243954" w:rsidRPr="00A5108E">
        <w:rPr>
          <w:rFonts w:asciiTheme="minorHAnsi" w:hAnsiTheme="minorHAnsi" w:cstheme="minorHAnsi"/>
          <w:sz w:val="22"/>
          <w:szCs w:val="22"/>
        </w:rPr>
        <w:t>explicit reporting of</w:t>
      </w:r>
      <w:r w:rsidR="002443DF" w:rsidRPr="00A5108E">
        <w:rPr>
          <w:rFonts w:asciiTheme="minorHAnsi" w:hAnsiTheme="minorHAnsi" w:cstheme="minorHAnsi"/>
          <w:sz w:val="22"/>
          <w:szCs w:val="22"/>
        </w:rPr>
        <w:t xml:space="preserve"> participants who are included in the analysis with</w:t>
      </w:r>
      <w:r w:rsidR="00243954" w:rsidRPr="00A5108E">
        <w:rPr>
          <w:rFonts w:asciiTheme="minorHAnsi" w:hAnsiTheme="minorHAnsi" w:cstheme="minorHAnsi"/>
          <w:sz w:val="22"/>
          <w:szCs w:val="22"/>
        </w:rPr>
        <w:t xml:space="preserve"> </w:t>
      </w:r>
      <w:r w:rsidR="00E94B52" w:rsidRPr="00A5108E">
        <w:rPr>
          <w:rFonts w:asciiTheme="minorHAnsi" w:hAnsiTheme="minorHAnsi" w:cstheme="minorHAnsi"/>
          <w:sz w:val="22"/>
          <w:szCs w:val="22"/>
        </w:rPr>
        <w:t>imputed value</w:t>
      </w:r>
      <w:r w:rsidR="00D737EB" w:rsidRPr="00A5108E">
        <w:rPr>
          <w:rFonts w:asciiTheme="minorHAnsi" w:hAnsiTheme="minorHAnsi" w:cstheme="minorHAnsi"/>
          <w:sz w:val="22"/>
          <w:szCs w:val="22"/>
        </w:rPr>
        <w:t xml:space="preserve"> is unclear.</w:t>
      </w:r>
    </w:p>
    <w:p w14:paraId="47231DFB" w14:textId="19693948" w:rsidR="00EA7B78" w:rsidRPr="00A5108E" w:rsidRDefault="008D1FC9" w:rsidP="00D148EB">
      <w:pPr>
        <w:spacing w:after="240" w:line="360" w:lineRule="auto"/>
        <w:rPr>
          <w:rFonts w:asciiTheme="minorHAnsi" w:hAnsiTheme="minorHAnsi" w:cstheme="minorHAnsi"/>
          <w:sz w:val="22"/>
          <w:szCs w:val="22"/>
        </w:rPr>
      </w:pPr>
      <w:bookmarkStart w:id="5" w:name="_Hlk78194691"/>
      <w:r w:rsidRPr="00A5108E">
        <w:rPr>
          <w:rFonts w:asciiTheme="minorHAnsi" w:hAnsiTheme="minorHAnsi" w:cstheme="minorHAnsi"/>
          <w:sz w:val="22"/>
          <w:szCs w:val="22"/>
        </w:rPr>
        <w:lastRenderedPageBreak/>
        <w:t>S</w:t>
      </w:r>
      <w:r w:rsidR="00163A3A" w:rsidRPr="00A5108E">
        <w:rPr>
          <w:rFonts w:asciiTheme="minorHAnsi" w:hAnsiTheme="minorHAnsi" w:cstheme="minorHAnsi"/>
          <w:sz w:val="22"/>
          <w:szCs w:val="22"/>
        </w:rPr>
        <w:t xml:space="preserve">tudies have looked </w:t>
      </w:r>
      <w:r w:rsidR="00EC394C" w:rsidRPr="00A5108E">
        <w:rPr>
          <w:rFonts w:asciiTheme="minorHAnsi" w:hAnsiTheme="minorHAnsi" w:cstheme="minorHAnsi"/>
          <w:sz w:val="22"/>
          <w:szCs w:val="22"/>
        </w:rPr>
        <w:t xml:space="preserve">at </w:t>
      </w:r>
      <w:r w:rsidR="00216B80" w:rsidRPr="00A5108E">
        <w:rPr>
          <w:rFonts w:asciiTheme="minorHAnsi" w:hAnsiTheme="minorHAnsi" w:cstheme="minorHAnsi"/>
          <w:sz w:val="22"/>
          <w:szCs w:val="22"/>
        </w:rPr>
        <w:t xml:space="preserve">the </w:t>
      </w:r>
      <w:r w:rsidR="00514788" w:rsidRPr="00A5108E">
        <w:rPr>
          <w:rFonts w:asciiTheme="minorHAnsi" w:hAnsiTheme="minorHAnsi" w:cstheme="minorHAnsi"/>
          <w:sz w:val="22"/>
          <w:szCs w:val="22"/>
        </w:rPr>
        <w:t xml:space="preserve">overall </w:t>
      </w:r>
      <w:r w:rsidR="00CA74F5" w:rsidRPr="00A5108E">
        <w:rPr>
          <w:rFonts w:asciiTheme="minorHAnsi" w:hAnsiTheme="minorHAnsi" w:cstheme="minorHAnsi"/>
          <w:sz w:val="22"/>
          <w:szCs w:val="22"/>
        </w:rPr>
        <w:t>levels of missing data within</w:t>
      </w:r>
      <w:r w:rsidR="000B316D" w:rsidRPr="00A5108E">
        <w:rPr>
          <w:rFonts w:asciiTheme="minorHAnsi" w:hAnsiTheme="minorHAnsi" w:cstheme="minorHAnsi"/>
          <w:sz w:val="22"/>
          <w:szCs w:val="22"/>
        </w:rPr>
        <w:t xml:space="preserve"> trials</w:t>
      </w:r>
      <w:r w:rsidR="003C09FB" w:rsidRPr="00A5108E">
        <w:rPr>
          <w:rFonts w:asciiTheme="minorHAnsi" w:hAnsiTheme="minorHAnsi" w:cstheme="minorHAnsi"/>
          <w:sz w:val="22"/>
          <w:szCs w:val="22"/>
        </w:rPr>
        <w:fldChar w:fldCharType="begin">
          <w:fldData xml:space="preserve">PEVuZE5vdGU+PENpdGU+PEF1dGhvcj5CZWxsPC9BdXRob3I+PFllYXI+MjAxNDwvWWVhcj48UmVj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</w:fldData>
        </w:fldChar>
      </w:r>
      <w:r w:rsidR="003C09FB" w:rsidRPr="00A5108E">
        <w:rPr>
          <w:rFonts w:asciiTheme="minorHAnsi" w:hAnsiTheme="minorHAnsi" w:cstheme="minorHAnsi"/>
          <w:sz w:val="22"/>
          <w:szCs w:val="22"/>
        </w:rPr>
        <w:instrText xml:space="preserve"> ADDIN EN.CITE </w:instrText>
      </w:r>
      <w:r w:rsidR="003C09FB" w:rsidRPr="00A5108E">
        <w:rPr>
          <w:rFonts w:asciiTheme="minorHAnsi" w:hAnsiTheme="minorHAnsi" w:cstheme="minorHAnsi"/>
          <w:sz w:val="22"/>
          <w:szCs w:val="22"/>
        </w:rPr>
        <w:fldChar w:fldCharType="begin">
          <w:fldData xml:space="preserve">PEVuZE5vdGU+PENpdGU+PEF1dGhvcj5CZWxsPC9BdXRob3I+PFllYXI+MjAxNDwvWWVhcj48UmVj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</w:fldData>
        </w:fldChar>
      </w:r>
      <w:r w:rsidR="003C09FB" w:rsidRPr="00A5108E">
        <w:rPr>
          <w:rFonts w:asciiTheme="minorHAnsi" w:hAnsiTheme="minorHAnsi" w:cstheme="minorHAnsi"/>
          <w:sz w:val="22"/>
          <w:szCs w:val="22"/>
        </w:rPr>
        <w:instrText xml:space="preserve"> ADDIN EN.CITE.DATA </w:instrText>
      </w:r>
      <w:r w:rsidR="003C09FB" w:rsidRPr="00A5108E">
        <w:rPr>
          <w:rFonts w:asciiTheme="minorHAnsi" w:hAnsiTheme="minorHAnsi" w:cstheme="minorHAnsi"/>
          <w:sz w:val="22"/>
          <w:szCs w:val="22"/>
        </w:rPr>
      </w:r>
      <w:r w:rsidR="003C09FB" w:rsidRPr="00A5108E">
        <w:rPr>
          <w:rFonts w:asciiTheme="minorHAnsi" w:hAnsiTheme="minorHAnsi" w:cstheme="minorHAnsi"/>
          <w:sz w:val="22"/>
          <w:szCs w:val="22"/>
        </w:rPr>
        <w:fldChar w:fldCharType="end"/>
      </w:r>
      <w:r w:rsidR="003C09FB" w:rsidRPr="00A5108E">
        <w:rPr>
          <w:rFonts w:asciiTheme="minorHAnsi" w:hAnsiTheme="minorHAnsi" w:cstheme="minorHAnsi"/>
          <w:sz w:val="22"/>
          <w:szCs w:val="22"/>
        </w:rPr>
      </w:r>
      <w:r w:rsidR="003C09FB" w:rsidRPr="00A5108E">
        <w:rPr>
          <w:rFonts w:asciiTheme="minorHAnsi" w:hAnsiTheme="minorHAnsi" w:cstheme="minorHAnsi"/>
          <w:sz w:val="22"/>
          <w:szCs w:val="22"/>
        </w:rPr>
        <w:fldChar w:fldCharType="separate"/>
      </w:r>
      <w:hyperlink w:anchor="_ENREF_10" w:tooltip="Bell, 2014 #7346" w:history="1">
        <w:r w:rsidR="00642414" w:rsidRPr="00A5108E">
          <w:rPr>
            <w:rFonts w:asciiTheme="minorHAnsi" w:hAnsiTheme="minorHAnsi" w:cstheme="minorHAnsi"/>
            <w:noProof/>
            <w:sz w:val="22"/>
            <w:szCs w:val="22"/>
            <w:vertAlign w:val="superscript"/>
          </w:rPr>
          <w:t>10</w:t>
        </w:r>
      </w:hyperlink>
      <w:r w:rsidR="003C09FB" w:rsidRPr="00A5108E">
        <w:rPr>
          <w:rFonts w:asciiTheme="minorHAnsi" w:hAnsiTheme="minorHAnsi" w:cstheme="minorHAnsi"/>
          <w:noProof/>
          <w:sz w:val="22"/>
          <w:szCs w:val="22"/>
          <w:vertAlign w:val="superscript"/>
        </w:rPr>
        <w:t xml:space="preserve">, </w:t>
      </w:r>
      <w:hyperlink w:anchor="_ENREF_12" w:tooltip="Toerien, 2009 #7336" w:history="1">
        <w:r w:rsidR="00642414" w:rsidRPr="00A5108E">
          <w:rPr>
            <w:rFonts w:asciiTheme="minorHAnsi" w:hAnsiTheme="minorHAnsi" w:cstheme="minorHAnsi"/>
            <w:noProof/>
            <w:sz w:val="22"/>
            <w:szCs w:val="22"/>
            <w:vertAlign w:val="superscript"/>
          </w:rPr>
          <w:t>12-14</w:t>
        </w:r>
      </w:hyperlink>
      <w:r w:rsidR="003C09FB" w:rsidRPr="00A5108E">
        <w:rPr>
          <w:rFonts w:asciiTheme="minorHAnsi" w:hAnsiTheme="minorHAnsi" w:cstheme="minorHAnsi"/>
          <w:sz w:val="22"/>
          <w:szCs w:val="22"/>
        </w:rPr>
        <w:fldChar w:fldCharType="end"/>
      </w:r>
      <w:hyperlink w:anchor="_ENREF_8" w:tooltip="Toerien, 2009 #7336" w:history="1"/>
      <w:r w:rsidR="00CA74F5" w:rsidRPr="00A5108E">
        <w:rPr>
          <w:rFonts w:asciiTheme="minorHAnsi" w:hAnsiTheme="minorHAnsi" w:cstheme="minorHAnsi"/>
          <w:sz w:val="22"/>
          <w:szCs w:val="22"/>
        </w:rPr>
        <w:t xml:space="preserve">, the </w:t>
      </w:r>
      <w:r w:rsidR="00216B80" w:rsidRPr="00A5108E">
        <w:rPr>
          <w:rFonts w:asciiTheme="minorHAnsi" w:hAnsiTheme="minorHAnsi" w:cstheme="minorHAnsi"/>
          <w:sz w:val="22"/>
          <w:szCs w:val="22"/>
        </w:rPr>
        <w:t>reporting</w:t>
      </w:r>
      <w:r w:rsidRPr="00A5108E">
        <w:rPr>
          <w:rFonts w:asciiTheme="minorHAnsi" w:hAnsiTheme="minorHAnsi" w:cstheme="minorHAnsi"/>
          <w:sz w:val="22"/>
          <w:szCs w:val="22"/>
        </w:rPr>
        <w:t xml:space="preserve"> quality</w:t>
      </w:r>
      <w:r w:rsidR="00514788" w:rsidRPr="00A5108E">
        <w:rPr>
          <w:rFonts w:asciiTheme="minorHAnsi" w:hAnsiTheme="minorHAnsi" w:cstheme="minorHAnsi"/>
          <w:sz w:val="22"/>
          <w:szCs w:val="22"/>
        </w:rPr>
        <w:t xml:space="preserve"> around handling of </w:t>
      </w:r>
      <w:r w:rsidR="000B316D" w:rsidRPr="00A5108E">
        <w:rPr>
          <w:rFonts w:asciiTheme="minorHAnsi" w:hAnsiTheme="minorHAnsi" w:cstheme="minorHAnsi"/>
          <w:sz w:val="22"/>
          <w:szCs w:val="22"/>
        </w:rPr>
        <w:t xml:space="preserve">missing data </w:t>
      </w:r>
      <w:r w:rsidR="00CA74F5" w:rsidRPr="00A5108E">
        <w:rPr>
          <w:rFonts w:asciiTheme="minorHAnsi" w:hAnsiTheme="minorHAnsi" w:cstheme="minorHAnsi"/>
          <w:sz w:val="22"/>
          <w:szCs w:val="22"/>
        </w:rPr>
        <w:fldChar w:fldCharType="begin">
          <w:fldData xml:space="preserve">PEVuZE5vdGU+PENpdGU+PEF1dGhvcj5CZWxsPC9BdXRob3I+PFllYXI+MjAxNDwvWWVhcj48UmVj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</w:fldData>
        </w:fldChar>
      </w:r>
      <w:r w:rsidR="00642414" w:rsidRPr="00A5108E">
        <w:rPr>
          <w:rFonts w:asciiTheme="minorHAnsi" w:hAnsiTheme="minorHAnsi" w:cstheme="minorHAnsi"/>
          <w:sz w:val="22"/>
          <w:szCs w:val="22"/>
        </w:rPr>
        <w:instrText xml:space="preserve"> ADDIN EN.CITE </w:instrText>
      </w:r>
      <w:r w:rsidR="00642414" w:rsidRPr="00A5108E">
        <w:rPr>
          <w:rFonts w:asciiTheme="minorHAnsi" w:hAnsiTheme="minorHAnsi" w:cstheme="minorHAnsi"/>
          <w:sz w:val="22"/>
          <w:szCs w:val="22"/>
        </w:rPr>
        <w:fldChar w:fldCharType="begin">
          <w:fldData xml:space="preserve">PEVuZE5vdGU+PENpdGU+PEF1dGhvcj5CZWxsPC9BdXRob3I+PFllYXI+MjAxNDwvWWVhcj48UmVj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</w:fldData>
        </w:fldChar>
      </w:r>
      <w:r w:rsidR="00642414" w:rsidRPr="00A5108E">
        <w:rPr>
          <w:rFonts w:asciiTheme="minorHAnsi" w:hAnsiTheme="minorHAnsi" w:cstheme="minorHAnsi"/>
          <w:sz w:val="22"/>
          <w:szCs w:val="22"/>
        </w:rPr>
        <w:instrText xml:space="preserve"> ADDIN EN.CITE.DATA </w:instrText>
      </w:r>
      <w:r w:rsidR="00642414" w:rsidRPr="00A5108E">
        <w:rPr>
          <w:rFonts w:asciiTheme="minorHAnsi" w:hAnsiTheme="minorHAnsi" w:cstheme="minorHAnsi"/>
          <w:sz w:val="22"/>
          <w:szCs w:val="22"/>
        </w:rPr>
      </w:r>
      <w:r w:rsidR="00642414" w:rsidRPr="00A5108E">
        <w:rPr>
          <w:rFonts w:asciiTheme="minorHAnsi" w:hAnsiTheme="minorHAnsi" w:cstheme="minorHAnsi"/>
          <w:sz w:val="22"/>
          <w:szCs w:val="22"/>
        </w:rPr>
        <w:fldChar w:fldCharType="end"/>
      </w:r>
      <w:r w:rsidR="00CA74F5" w:rsidRPr="00A5108E">
        <w:rPr>
          <w:rFonts w:asciiTheme="minorHAnsi" w:hAnsiTheme="minorHAnsi" w:cstheme="minorHAnsi"/>
          <w:sz w:val="22"/>
          <w:szCs w:val="22"/>
        </w:rPr>
      </w:r>
      <w:r w:rsidR="00CA74F5" w:rsidRPr="00A5108E">
        <w:rPr>
          <w:rFonts w:asciiTheme="minorHAnsi" w:hAnsiTheme="minorHAnsi" w:cstheme="minorHAnsi"/>
          <w:sz w:val="22"/>
          <w:szCs w:val="22"/>
        </w:rPr>
        <w:fldChar w:fldCharType="separate"/>
      </w:r>
      <w:hyperlink w:anchor="_ENREF_10" w:tooltip="Bell, 2014 #7346" w:history="1">
        <w:r w:rsidR="00642414" w:rsidRPr="00A5108E">
          <w:rPr>
            <w:rFonts w:asciiTheme="minorHAnsi" w:hAnsiTheme="minorHAnsi" w:cstheme="minorHAnsi"/>
            <w:noProof/>
            <w:sz w:val="22"/>
            <w:szCs w:val="22"/>
            <w:vertAlign w:val="superscript"/>
          </w:rPr>
          <w:t>10</w:t>
        </w:r>
      </w:hyperlink>
      <w:r w:rsidR="00642414" w:rsidRPr="00A5108E">
        <w:rPr>
          <w:rFonts w:asciiTheme="minorHAnsi" w:hAnsiTheme="minorHAnsi" w:cstheme="minorHAnsi"/>
          <w:noProof/>
          <w:sz w:val="22"/>
          <w:szCs w:val="22"/>
          <w:vertAlign w:val="superscript"/>
        </w:rPr>
        <w:t xml:space="preserve">, </w:t>
      </w:r>
      <w:hyperlink w:anchor="_ENREF_15" w:tooltip="Powney, 2014 #7325" w:history="1">
        <w:r w:rsidR="00642414" w:rsidRPr="00A5108E">
          <w:rPr>
            <w:rFonts w:asciiTheme="minorHAnsi" w:hAnsiTheme="minorHAnsi" w:cstheme="minorHAnsi"/>
            <w:noProof/>
            <w:sz w:val="22"/>
            <w:szCs w:val="22"/>
            <w:vertAlign w:val="superscript"/>
          </w:rPr>
          <w:t>15-17</w:t>
        </w:r>
      </w:hyperlink>
      <w:r w:rsidR="00CA74F5" w:rsidRPr="00A5108E">
        <w:rPr>
          <w:rFonts w:asciiTheme="minorHAnsi" w:hAnsiTheme="minorHAnsi" w:cstheme="minorHAnsi"/>
          <w:sz w:val="22"/>
          <w:szCs w:val="22"/>
        </w:rPr>
        <w:fldChar w:fldCharType="end"/>
      </w:r>
      <w:hyperlink w:anchor="_ENREF_12" w:tooltip="Powney, 2014 #7325" w:history="1"/>
      <w:hyperlink w:anchor="_ENREF_8" w:tooltip="Bell, 2014 #7411" w:history="1"/>
      <w:r w:rsidR="007D100D" w:rsidRPr="00A5108E">
        <w:rPr>
          <w:rFonts w:asciiTheme="minorHAnsi" w:hAnsiTheme="minorHAnsi" w:cstheme="minorHAnsi"/>
          <w:sz w:val="22"/>
          <w:szCs w:val="22"/>
        </w:rPr>
        <w:t xml:space="preserve"> and </w:t>
      </w:r>
      <w:r w:rsidRPr="00A5108E">
        <w:rPr>
          <w:rFonts w:asciiTheme="minorHAnsi" w:hAnsiTheme="minorHAnsi" w:cstheme="minorHAnsi"/>
          <w:sz w:val="22"/>
          <w:szCs w:val="22"/>
        </w:rPr>
        <w:t xml:space="preserve">the </w:t>
      </w:r>
      <w:r w:rsidR="00A311D9" w:rsidRPr="00A5108E">
        <w:rPr>
          <w:rFonts w:asciiTheme="minorHAnsi" w:hAnsiTheme="minorHAnsi" w:cstheme="minorHAnsi"/>
          <w:sz w:val="22"/>
          <w:szCs w:val="22"/>
        </w:rPr>
        <w:t>appropriateness of</w:t>
      </w:r>
      <w:r w:rsidR="000B316D" w:rsidRPr="00A5108E">
        <w:rPr>
          <w:rFonts w:asciiTheme="minorHAnsi" w:hAnsiTheme="minorHAnsi" w:cstheme="minorHAnsi"/>
          <w:sz w:val="22"/>
          <w:szCs w:val="22"/>
        </w:rPr>
        <w:t xml:space="preserve"> </w:t>
      </w:r>
      <w:r w:rsidR="00A311D9" w:rsidRPr="00A5108E">
        <w:rPr>
          <w:rFonts w:asciiTheme="minorHAnsi" w:hAnsiTheme="minorHAnsi" w:cstheme="minorHAnsi"/>
          <w:sz w:val="22"/>
          <w:szCs w:val="22"/>
        </w:rPr>
        <w:t>imputation models</w:t>
      </w:r>
      <w:hyperlink w:anchor="_ENREF_18" w:tooltip="Mackinnon, 2010 #7569" w:history="1">
        <w:r w:rsidR="00642414" w:rsidRPr="00A5108E">
          <w:rPr>
            <w:rFonts w:asciiTheme="minorHAnsi" w:hAnsiTheme="minorHAnsi" w:cstheme="minorHAnsi"/>
            <w:sz w:val="22"/>
            <w:szCs w:val="22"/>
          </w:rPr>
          <w:fldChar w:fldCharType="begin">
            <w:fldData xml:space="preserve">PEVuZE5vdGU+PENpdGU+PEF1dGhvcj5NYWNraW5ub248L0F1dGhvcj48WWVhcj4yMDEwPC9ZZWFy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</w:fldData>
          </w:fldChar>
        </w:r>
        <w:r w:rsidR="00642414" w:rsidRPr="00A5108E">
          <w:rPr>
            <w:rFonts w:asciiTheme="minorHAnsi" w:hAnsiTheme="minorHAnsi" w:cstheme="minorHAnsi"/>
            <w:sz w:val="22"/>
            <w:szCs w:val="22"/>
          </w:rPr>
          <w:instrText xml:space="preserve"> ADDIN EN.CITE </w:instrText>
        </w:r>
        <w:r w:rsidR="00642414" w:rsidRPr="00A5108E">
          <w:rPr>
            <w:rFonts w:asciiTheme="minorHAnsi" w:hAnsiTheme="minorHAnsi" w:cstheme="minorHAnsi"/>
            <w:sz w:val="22"/>
            <w:szCs w:val="22"/>
          </w:rPr>
          <w:fldChar w:fldCharType="begin">
            <w:fldData xml:space="preserve">PEVuZE5vdGU+PENpdGU+PEF1dGhvcj5NYWNraW5ub248L0F1dGhvcj48WWVhcj4yMDEwPC9ZZWFy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</w:fldData>
          </w:fldChar>
        </w:r>
        <w:r w:rsidR="00642414" w:rsidRPr="00A5108E">
          <w:rPr>
            <w:rFonts w:asciiTheme="minorHAnsi" w:hAnsiTheme="minorHAnsi" w:cstheme="minorHAnsi"/>
            <w:sz w:val="22"/>
            <w:szCs w:val="22"/>
          </w:rPr>
          <w:instrText xml:space="preserve"> ADDIN EN.CITE.DATA </w:instrText>
        </w:r>
        <w:r w:rsidR="00642414" w:rsidRPr="00A5108E">
          <w:rPr>
            <w:rFonts w:asciiTheme="minorHAnsi" w:hAnsiTheme="minorHAnsi" w:cstheme="minorHAnsi"/>
            <w:sz w:val="22"/>
            <w:szCs w:val="22"/>
          </w:rPr>
        </w:r>
        <w:r w:rsidR="00642414" w:rsidRPr="00A5108E">
          <w:rPr>
            <w:rFonts w:asciiTheme="minorHAnsi" w:hAnsiTheme="minorHAnsi" w:cstheme="minorHAnsi"/>
            <w:sz w:val="22"/>
            <w:szCs w:val="22"/>
          </w:rPr>
          <w:fldChar w:fldCharType="end"/>
        </w:r>
        <w:r w:rsidR="00642414" w:rsidRPr="00A5108E">
          <w:rPr>
            <w:rFonts w:asciiTheme="minorHAnsi" w:hAnsiTheme="minorHAnsi" w:cstheme="minorHAnsi"/>
            <w:sz w:val="22"/>
            <w:szCs w:val="22"/>
          </w:rPr>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18-20</w:t>
        </w:r>
        <w:r w:rsidR="00642414" w:rsidRPr="00A5108E">
          <w:rPr>
            <w:rFonts w:asciiTheme="minorHAnsi" w:hAnsiTheme="minorHAnsi" w:cstheme="minorHAnsi"/>
            <w:sz w:val="22"/>
            <w:szCs w:val="22"/>
          </w:rPr>
          <w:fldChar w:fldCharType="end"/>
        </w:r>
      </w:hyperlink>
      <w:r w:rsidR="00644C15" w:rsidRPr="00A5108E">
        <w:rPr>
          <w:rFonts w:asciiTheme="minorHAnsi" w:hAnsiTheme="minorHAnsi" w:cstheme="minorHAnsi"/>
          <w:sz w:val="22"/>
          <w:szCs w:val="22"/>
        </w:rPr>
        <w:t>. However, to our knowledge</w:t>
      </w:r>
      <w:r w:rsidR="003B56F6" w:rsidRPr="00A5108E">
        <w:rPr>
          <w:rFonts w:asciiTheme="minorHAnsi" w:hAnsiTheme="minorHAnsi" w:cstheme="minorHAnsi"/>
          <w:sz w:val="22"/>
          <w:szCs w:val="22"/>
        </w:rPr>
        <w:t>,</w:t>
      </w:r>
      <w:r w:rsidR="00644C15" w:rsidRPr="00A5108E">
        <w:rPr>
          <w:rFonts w:asciiTheme="minorHAnsi" w:hAnsiTheme="minorHAnsi" w:cstheme="minorHAnsi"/>
          <w:sz w:val="22"/>
          <w:szCs w:val="22"/>
        </w:rPr>
        <w:t xml:space="preserve"> the</w:t>
      </w:r>
      <w:r w:rsidR="00D737EB" w:rsidRPr="00A5108E">
        <w:rPr>
          <w:rFonts w:asciiTheme="minorHAnsi" w:hAnsiTheme="minorHAnsi" w:cstheme="minorHAnsi"/>
          <w:sz w:val="22"/>
          <w:szCs w:val="22"/>
        </w:rPr>
        <w:t xml:space="preserve"> transparency of </w:t>
      </w:r>
      <w:r w:rsidR="004E60E9" w:rsidRPr="00A5108E">
        <w:rPr>
          <w:rFonts w:asciiTheme="minorHAnsi" w:hAnsiTheme="minorHAnsi" w:cstheme="minorHAnsi"/>
          <w:sz w:val="22"/>
          <w:szCs w:val="22"/>
        </w:rPr>
        <w:t>r</w:t>
      </w:r>
      <w:r w:rsidRPr="00A5108E">
        <w:rPr>
          <w:rFonts w:asciiTheme="minorHAnsi" w:hAnsiTheme="minorHAnsi" w:cstheme="minorHAnsi"/>
          <w:sz w:val="22"/>
          <w:szCs w:val="22"/>
        </w:rPr>
        <w:t xml:space="preserve">eporting </w:t>
      </w:r>
      <w:r w:rsidR="00644C15" w:rsidRPr="00A5108E">
        <w:rPr>
          <w:rFonts w:asciiTheme="minorHAnsi" w:hAnsiTheme="minorHAnsi" w:cstheme="minorHAnsi"/>
          <w:sz w:val="22"/>
          <w:szCs w:val="22"/>
        </w:rPr>
        <w:t>imputed primary</w:t>
      </w:r>
      <w:r w:rsidR="00163A3A" w:rsidRPr="00A5108E">
        <w:rPr>
          <w:rFonts w:asciiTheme="minorHAnsi" w:hAnsiTheme="minorHAnsi" w:cstheme="minorHAnsi"/>
          <w:sz w:val="22"/>
          <w:szCs w:val="22"/>
        </w:rPr>
        <w:t xml:space="preserve"> out</w:t>
      </w:r>
      <w:r w:rsidR="00622C7B" w:rsidRPr="00A5108E">
        <w:rPr>
          <w:rFonts w:asciiTheme="minorHAnsi" w:hAnsiTheme="minorHAnsi" w:cstheme="minorHAnsi"/>
          <w:sz w:val="22"/>
          <w:szCs w:val="22"/>
        </w:rPr>
        <w:t>come data</w:t>
      </w:r>
      <w:r w:rsidR="004E60E9" w:rsidRPr="00A5108E">
        <w:rPr>
          <w:rFonts w:asciiTheme="minorHAnsi" w:hAnsiTheme="minorHAnsi" w:cstheme="minorHAnsi"/>
          <w:sz w:val="22"/>
          <w:szCs w:val="22"/>
        </w:rPr>
        <w:t xml:space="preserve"> frequency within participant throughput </w:t>
      </w:r>
      <w:r w:rsidR="00622C7B" w:rsidRPr="00A5108E">
        <w:rPr>
          <w:rFonts w:asciiTheme="minorHAnsi" w:hAnsiTheme="minorHAnsi" w:cstheme="minorHAnsi"/>
          <w:sz w:val="22"/>
          <w:szCs w:val="22"/>
        </w:rPr>
        <w:t>has not been assessed</w:t>
      </w:r>
      <w:r w:rsidRPr="00A5108E">
        <w:rPr>
          <w:rFonts w:asciiTheme="minorHAnsi" w:hAnsiTheme="minorHAnsi" w:cstheme="minorHAnsi"/>
          <w:sz w:val="22"/>
          <w:szCs w:val="22"/>
        </w:rPr>
        <w:t xml:space="preserve">. </w:t>
      </w:r>
    </w:p>
    <w:bookmarkEnd w:id="5"/>
    <w:p w14:paraId="2941F4C9" w14:textId="440D7FE7" w:rsidR="00B72585" w:rsidRPr="00A5108E" w:rsidRDefault="00691FF3"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Our aim is to </w:t>
      </w:r>
      <w:r w:rsidR="00243954" w:rsidRPr="00A5108E">
        <w:rPr>
          <w:rFonts w:asciiTheme="minorHAnsi" w:hAnsiTheme="minorHAnsi" w:cstheme="minorHAnsi"/>
          <w:sz w:val="22"/>
          <w:szCs w:val="22"/>
        </w:rPr>
        <w:t xml:space="preserve">assess the </w:t>
      </w:r>
      <w:r w:rsidR="004E60E9" w:rsidRPr="00A5108E">
        <w:rPr>
          <w:rFonts w:asciiTheme="minorHAnsi" w:hAnsiTheme="minorHAnsi" w:cstheme="minorHAnsi"/>
          <w:sz w:val="22"/>
          <w:szCs w:val="22"/>
        </w:rPr>
        <w:t>transparency</w:t>
      </w:r>
      <w:r w:rsidR="00243954" w:rsidRPr="00A5108E">
        <w:rPr>
          <w:rFonts w:asciiTheme="minorHAnsi" w:hAnsiTheme="minorHAnsi" w:cstheme="minorHAnsi"/>
          <w:sz w:val="22"/>
          <w:szCs w:val="22"/>
        </w:rPr>
        <w:t xml:space="preserve"> of reporting imputed values</w:t>
      </w:r>
      <w:r w:rsidRPr="00A5108E">
        <w:rPr>
          <w:rFonts w:asciiTheme="minorHAnsi" w:hAnsiTheme="minorHAnsi" w:cstheme="minorHAnsi"/>
          <w:sz w:val="22"/>
          <w:szCs w:val="22"/>
        </w:rPr>
        <w:t xml:space="preserve"> within the primary analysis of RCTs published in four major medical journals in 2013 and to compare this to a more recent cohort </w:t>
      </w:r>
      <w:r w:rsidR="003B56F6" w:rsidRPr="00A5108E">
        <w:rPr>
          <w:rFonts w:asciiTheme="minorHAnsi" w:hAnsiTheme="minorHAnsi" w:cstheme="minorHAnsi"/>
          <w:sz w:val="22"/>
          <w:szCs w:val="22"/>
        </w:rPr>
        <w:t xml:space="preserve">of publications </w:t>
      </w:r>
      <w:r w:rsidRPr="00A5108E">
        <w:rPr>
          <w:rFonts w:asciiTheme="minorHAnsi" w:hAnsiTheme="minorHAnsi" w:cstheme="minorHAnsi"/>
          <w:sz w:val="22"/>
          <w:szCs w:val="22"/>
        </w:rPr>
        <w:t>in 2018.</w:t>
      </w:r>
    </w:p>
    <w:p w14:paraId="62588B40" w14:textId="77777777" w:rsidR="0013431D" w:rsidRPr="00A5108E" w:rsidRDefault="007D2C91" w:rsidP="00752C83">
      <w:pPr>
        <w:pStyle w:val="Heading2"/>
      </w:pPr>
      <w:r w:rsidRPr="00A5108E">
        <w:t>Methods:</w:t>
      </w:r>
    </w:p>
    <w:p w14:paraId="4205BA47" w14:textId="7354334C" w:rsidR="002E36CB" w:rsidRPr="00EA0E89" w:rsidRDefault="002E36CB" w:rsidP="00A12E41">
      <w:pPr>
        <w:spacing w:line="360" w:lineRule="auto"/>
        <w:rPr>
          <w:rFonts w:cstheme="minorHAnsi"/>
          <w:sz w:val="22"/>
        </w:rPr>
      </w:pPr>
      <w:r w:rsidRPr="00A12E41">
        <w:rPr>
          <w:rFonts w:asciiTheme="minorHAnsi" w:hAnsiTheme="minorHAnsi" w:cstheme="minorHAnsi"/>
          <w:sz w:val="22"/>
          <w:szCs w:val="22"/>
        </w:rPr>
        <w:t xml:space="preserve">A cohort examination of published </w:t>
      </w:r>
      <w:r>
        <w:rPr>
          <w:rFonts w:asciiTheme="minorHAnsi" w:hAnsiTheme="minorHAnsi" w:cstheme="minorHAnsi"/>
          <w:sz w:val="22"/>
          <w:szCs w:val="22"/>
        </w:rPr>
        <w:t>randomised control trial reports</w:t>
      </w:r>
      <w:r w:rsidRPr="00A12E41">
        <w:rPr>
          <w:rFonts w:asciiTheme="minorHAnsi" w:hAnsiTheme="minorHAnsi" w:cstheme="minorHAnsi"/>
          <w:sz w:val="22"/>
          <w:szCs w:val="22"/>
        </w:rPr>
        <w:t xml:space="preserve"> was undertaken across two time periods</w:t>
      </w:r>
      <w:r>
        <w:rPr>
          <w:rFonts w:asciiTheme="minorHAnsi" w:hAnsiTheme="minorHAnsi" w:cstheme="minorHAnsi"/>
          <w:sz w:val="22"/>
          <w:szCs w:val="22"/>
        </w:rPr>
        <w:t xml:space="preserve">. </w:t>
      </w:r>
    </w:p>
    <w:p w14:paraId="79E2F3FB" w14:textId="737DF3FA" w:rsidR="00C84BAC" w:rsidRPr="00A5108E" w:rsidRDefault="00C84BAC" w:rsidP="00D148EB">
      <w:pPr>
        <w:pStyle w:val="Heading3"/>
        <w:spacing w:after="240" w:line="360" w:lineRule="auto"/>
        <w:rPr>
          <w:rFonts w:cstheme="minorHAnsi"/>
          <w:sz w:val="22"/>
        </w:rPr>
      </w:pPr>
      <w:r w:rsidRPr="00A5108E">
        <w:rPr>
          <w:rFonts w:cstheme="minorHAnsi"/>
          <w:sz w:val="22"/>
        </w:rPr>
        <w:t>Literature search</w:t>
      </w:r>
    </w:p>
    <w:p w14:paraId="12B6ED4E" w14:textId="26DC610B" w:rsidR="00C84BAC" w:rsidRPr="00822926" w:rsidRDefault="00C84BAC" w:rsidP="00D148EB">
      <w:pPr>
        <w:spacing w:after="240" w:line="360" w:lineRule="auto"/>
      </w:pPr>
      <w:r w:rsidRPr="00A5108E">
        <w:rPr>
          <w:rFonts w:asciiTheme="minorHAnsi" w:hAnsiTheme="minorHAnsi" w:cstheme="minorHAnsi"/>
          <w:sz w:val="22"/>
          <w:szCs w:val="22"/>
        </w:rPr>
        <w:t xml:space="preserve">Primary reports of parallel, two-arm RCTs published in four major medical journals (BMJ, New England Journal of Medicine, The Lancet and JAMA) in 2013 and the first quarter of 2018 were identified using the Cochrane Highly Sensitive RCT search strategy in </w:t>
      </w:r>
      <w:r w:rsidR="003B56F6" w:rsidRPr="00A5108E">
        <w:rPr>
          <w:rFonts w:asciiTheme="minorHAnsi" w:hAnsiTheme="minorHAnsi" w:cstheme="minorHAnsi"/>
          <w:sz w:val="22"/>
          <w:szCs w:val="22"/>
        </w:rPr>
        <w:t xml:space="preserve">MEDLINE </w:t>
      </w:r>
      <w:r w:rsidRPr="00A5108E">
        <w:rPr>
          <w:rFonts w:asciiTheme="minorHAnsi" w:hAnsiTheme="minorHAnsi" w:cstheme="minorHAnsi"/>
          <w:sz w:val="22"/>
          <w:szCs w:val="22"/>
        </w:rPr>
        <w:t>(Ovid)</w:t>
      </w:r>
      <w:hyperlink w:anchor="_ENREF_21" w:tooltip="Higgins, 2011 #7561"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&lt;EndNote&gt;&lt;Cite&gt;&lt;Author&gt;Higgins&lt;/Author&gt;&lt;Year&gt;2011&lt;/Year&gt;&lt;RecNum&gt;7561&lt;/RecNum&gt;&lt;DisplayText&gt;&lt;style face="superscript"&gt;21&lt;/style&gt;&lt;/DisplayText&gt;&lt;record&gt;&lt;rec-number&gt;7561&lt;/rec-number&gt;&lt;foreign-keys&gt;&lt;key app="EN" db-id="wat9afdx5vpwvoeas9ep00wwr2tvxftxzzrx" timestamp="1564572611"&gt;7561&lt;/key&gt;&lt;/foreign-keys&gt;&lt;ref-type name="Book"&gt;6&lt;/ref-type&gt;&lt;contributors&gt;&lt;authors&gt;&lt;author&gt;Higgins, JPT.  &lt;/author&gt;&lt;author&gt;Green, S (editors). &lt;/author&gt;&lt;/authors&gt;&lt;/contributors&gt;&lt;titles&gt;&lt;title&gt; Cochrane Handbook for Systematic Reviews of Interventions&lt;/title&gt;&lt;/titles&gt;&lt;edition&gt;Version 5.1.0 [updated March 2011].&lt;/edition&gt;&lt;dates&gt;&lt;year&gt;2011&lt;/year&gt;&lt;/dates&gt;&lt;pub-location&gt;Available from www.handbook.cochrane.org. &lt;/pub-location&gt;&lt;publisher&gt;The Cochrane Collaboration&lt;/publisher&gt;&lt;urls&gt;&lt;/urls&gt;&lt;access-date&gt;31/07/19&lt;/access-date&gt;&lt;/record&gt;&lt;/Cite&gt;&lt;Cite&gt;&lt;Author&gt;Higgins&lt;/Author&gt;&lt;Year&gt;2011&lt;/Year&gt;&lt;RecNum&gt;7561&lt;/RecNum&gt;&lt;record&gt;&lt;rec-number&gt;7561&lt;/rec-number&gt;&lt;foreign-keys&gt;&lt;key app="EN" db-id="wat9afdx5vpwvoeas9ep00wwr2tvxftxzzrx" timestamp="1564572611"&gt;7561&lt;/key&gt;&lt;/foreign-keys&gt;&lt;ref-type name="Book"&gt;6&lt;/ref-type&gt;&lt;contributors&gt;&lt;authors&gt;&lt;author&gt;Higgins, JPT.  &lt;/author&gt;&lt;author&gt;Green, S (editors). &lt;/author&gt;&lt;/authors&gt;&lt;/contributors&gt;&lt;titles&gt;&lt;title&gt; Cochrane Handbook for Systematic Reviews of Interventions&lt;/title&gt;&lt;/titles&gt;&lt;edition&gt;Version 5.1.0 [updated March 2011].&lt;/edition&gt;&lt;dates&gt;&lt;year&gt;2011&lt;/year&gt;&lt;/dates&gt;&lt;pub-location&gt;Available from www.handbook.cochrane.org. &lt;/pub-location&gt;&lt;publisher&gt;The Cochrane Collaboration&lt;/publisher&gt;&lt;urls&gt;&lt;/urls&gt;&lt;access-date&gt;31/07/19&lt;/access-date&gt;&lt;/record&gt;&lt;/Cite&gt;&lt;/EndNote&gt;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21</w:t>
        </w:r>
        <w:r w:rsidR="00642414" w:rsidRPr="00A5108E">
          <w:rPr>
            <w:rFonts w:asciiTheme="minorHAnsi" w:hAnsiTheme="minorHAnsi" w:cstheme="minorHAnsi"/>
            <w:sz w:val="22"/>
            <w:szCs w:val="22"/>
          </w:rPr>
          <w:fldChar w:fldCharType="end"/>
        </w:r>
      </w:hyperlink>
      <w:r w:rsidR="00A33457">
        <w:rPr>
          <w:rFonts w:asciiTheme="minorHAnsi" w:hAnsiTheme="minorHAnsi" w:cstheme="minorHAnsi"/>
          <w:sz w:val="22"/>
          <w:szCs w:val="22"/>
        </w:rPr>
        <w:t xml:space="preserve"> (Supplementary Table 1)</w:t>
      </w:r>
      <w:r w:rsidRPr="00A5108E">
        <w:rPr>
          <w:rFonts w:asciiTheme="minorHAnsi" w:hAnsiTheme="minorHAnsi" w:cstheme="minorHAnsi"/>
          <w:sz w:val="22"/>
          <w:szCs w:val="22"/>
        </w:rPr>
        <w:t>.</w:t>
      </w:r>
      <w:r w:rsidR="00E74B3A">
        <w:t xml:space="preserve"> </w:t>
      </w:r>
      <w:r w:rsidR="00E74B3A" w:rsidRPr="00822926">
        <w:rPr>
          <w:rFonts w:asciiTheme="minorHAnsi" w:hAnsiTheme="minorHAnsi" w:cstheme="minorHAnsi"/>
          <w:sz w:val="22"/>
        </w:rPr>
        <w:t>Publications from 2013 were originally identified as part of a wider project on missing data. Publications from 2018 w</w:t>
      </w:r>
      <w:r w:rsidR="00E74B3A">
        <w:rPr>
          <w:rFonts w:asciiTheme="minorHAnsi" w:hAnsiTheme="minorHAnsi" w:cstheme="minorHAnsi"/>
          <w:sz w:val="22"/>
        </w:rPr>
        <w:t>ere</w:t>
      </w:r>
      <w:r w:rsidR="00D95115">
        <w:rPr>
          <w:rFonts w:asciiTheme="minorHAnsi" w:hAnsiTheme="minorHAnsi" w:cstheme="minorHAnsi"/>
          <w:sz w:val="22"/>
        </w:rPr>
        <w:t xml:space="preserve"> subsequently</w:t>
      </w:r>
      <w:r w:rsidR="00E74B3A" w:rsidRPr="00822926">
        <w:rPr>
          <w:rFonts w:asciiTheme="minorHAnsi" w:hAnsiTheme="minorHAnsi" w:cstheme="minorHAnsi"/>
          <w:sz w:val="22"/>
        </w:rPr>
        <w:t xml:space="preserve"> selected as this represented a five-year gap</w:t>
      </w:r>
      <w:r w:rsidR="00E74B3A">
        <w:t>.</w:t>
      </w:r>
      <w:r w:rsidR="00E74B3A" w:rsidRPr="00A5108E">
        <w:rPr>
          <w:rFonts w:asciiTheme="minorHAnsi" w:hAnsiTheme="minorHAnsi" w:cstheme="minorHAnsi"/>
          <w:sz w:val="22"/>
          <w:szCs w:val="22"/>
        </w:rPr>
        <w:t xml:space="preserve"> </w:t>
      </w:r>
      <w:r w:rsidR="00F551A8" w:rsidRPr="00A5108E">
        <w:rPr>
          <w:rFonts w:asciiTheme="minorHAnsi" w:hAnsiTheme="minorHAnsi" w:cstheme="minorHAnsi"/>
          <w:sz w:val="22"/>
          <w:szCs w:val="22"/>
        </w:rPr>
        <w:t xml:space="preserve">Searches were run on the 11/02/2014 and </w:t>
      </w:r>
      <w:r w:rsidR="003A0DDD" w:rsidRPr="00A5108E">
        <w:rPr>
          <w:rFonts w:asciiTheme="minorHAnsi" w:hAnsiTheme="minorHAnsi" w:cstheme="minorHAnsi"/>
          <w:sz w:val="22"/>
          <w:szCs w:val="22"/>
        </w:rPr>
        <w:t xml:space="preserve">02/10/2018. </w:t>
      </w:r>
      <w:r w:rsidRPr="00A5108E">
        <w:rPr>
          <w:rFonts w:asciiTheme="minorHAnsi" w:hAnsiTheme="minorHAnsi" w:cstheme="minorHAnsi"/>
          <w:sz w:val="22"/>
          <w:szCs w:val="22"/>
        </w:rPr>
        <w:t xml:space="preserve">Phase 1 and Phase 2 trials were excluded. </w:t>
      </w:r>
    </w:p>
    <w:p w14:paraId="0EBA8C66" w14:textId="6C738A91" w:rsidR="0013431D" w:rsidRPr="00A5108E" w:rsidRDefault="00C84BAC"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Article abstracts and titles were screened for eligibility</w:t>
      </w:r>
      <w:r w:rsidR="00A33457">
        <w:rPr>
          <w:rFonts w:asciiTheme="minorHAnsi" w:hAnsiTheme="minorHAnsi" w:cstheme="minorHAnsi"/>
          <w:sz w:val="22"/>
          <w:szCs w:val="22"/>
        </w:rPr>
        <w:t xml:space="preserve"> by one author (AK). Any uncertainties were discussed with a second reviewer</w:t>
      </w:r>
      <w:r w:rsidRPr="00A5108E">
        <w:rPr>
          <w:rFonts w:asciiTheme="minorHAnsi" w:hAnsiTheme="minorHAnsi" w:cstheme="minorHAnsi"/>
          <w:sz w:val="22"/>
          <w:szCs w:val="22"/>
        </w:rPr>
        <w:t xml:space="preserve">. Full texts were obtained for all potentially eligible articles.  </w:t>
      </w:r>
    </w:p>
    <w:p w14:paraId="25A8EE56" w14:textId="77777777" w:rsidR="00205FF4" w:rsidRPr="00A5108E" w:rsidRDefault="00205FF4" w:rsidP="00D148EB">
      <w:pPr>
        <w:pStyle w:val="Heading3"/>
        <w:spacing w:line="360" w:lineRule="auto"/>
        <w:rPr>
          <w:rFonts w:cstheme="minorHAnsi"/>
          <w:sz w:val="22"/>
        </w:rPr>
      </w:pPr>
      <w:r w:rsidRPr="00A5108E">
        <w:rPr>
          <w:rFonts w:cstheme="minorHAnsi"/>
          <w:sz w:val="22"/>
        </w:rPr>
        <w:t>Data Abstraction.</w:t>
      </w:r>
    </w:p>
    <w:p w14:paraId="5CCC2571" w14:textId="6293A13F" w:rsidR="005B6E7B" w:rsidRDefault="00CC38D2"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As part of a wider project on re</w:t>
      </w:r>
      <w:r w:rsidR="00F74E1F" w:rsidRPr="00A5108E">
        <w:rPr>
          <w:rFonts w:asciiTheme="minorHAnsi" w:hAnsiTheme="minorHAnsi" w:cstheme="minorHAnsi"/>
          <w:sz w:val="22"/>
          <w:szCs w:val="22"/>
        </w:rPr>
        <w:t>ported reasons for missing data</w:t>
      </w:r>
      <w:r w:rsidR="00FE107A" w:rsidRPr="00A5108E">
        <w:rPr>
          <w:rFonts w:asciiTheme="minorHAnsi" w:hAnsiTheme="minorHAnsi" w:cstheme="minorHAnsi"/>
          <w:sz w:val="22"/>
          <w:szCs w:val="22"/>
        </w:rPr>
        <w:t>,</w:t>
      </w:r>
      <w:r w:rsidR="00701E42" w:rsidRPr="00A5108E">
        <w:rPr>
          <w:rFonts w:asciiTheme="minorHAnsi" w:hAnsiTheme="minorHAnsi" w:cstheme="minorHAnsi"/>
          <w:sz w:val="22"/>
          <w:szCs w:val="22"/>
        </w:rPr>
        <w:t xml:space="preserve"> t</w:t>
      </w:r>
      <w:r w:rsidR="002E3AE9" w:rsidRPr="00A5108E">
        <w:rPr>
          <w:rFonts w:asciiTheme="minorHAnsi" w:hAnsiTheme="minorHAnsi" w:cstheme="minorHAnsi"/>
          <w:sz w:val="22"/>
          <w:szCs w:val="22"/>
        </w:rPr>
        <w:t>he CONSORT flow diagram, text, results</w:t>
      </w:r>
      <w:r w:rsidR="003B56F6" w:rsidRPr="00A5108E">
        <w:rPr>
          <w:rFonts w:asciiTheme="minorHAnsi" w:hAnsiTheme="minorHAnsi" w:cstheme="minorHAnsi"/>
          <w:sz w:val="22"/>
          <w:szCs w:val="22"/>
        </w:rPr>
        <w:t>’</w:t>
      </w:r>
      <w:r w:rsidR="002E3AE9" w:rsidRPr="00A5108E">
        <w:rPr>
          <w:rFonts w:asciiTheme="minorHAnsi" w:hAnsiTheme="minorHAnsi" w:cstheme="minorHAnsi"/>
          <w:sz w:val="22"/>
          <w:szCs w:val="22"/>
        </w:rPr>
        <w:t xml:space="preserve"> tables and supplementary material </w:t>
      </w:r>
      <w:r w:rsidR="00701E42" w:rsidRPr="00A5108E">
        <w:rPr>
          <w:rFonts w:asciiTheme="minorHAnsi" w:hAnsiTheme="minorHAnsi" w:cstheme="minorHAnsi"/>
          <w:sz w:val="22"/>
          <w:szCs w:val="22"/>
        </w:rPr>
        <w:t xml:space="preserve">of eligible </w:t>
      </w:r>
      <w:r w:rsidR="003F4962" w:rsidRPr="00A5108E">
        <w:rPr>
          <w:rFonts w:asciiTheme="minorHAnsi" w:hAnsiTheme="minorHAnsi" w:cstheme="minorHAnsi"/>
          <w:sz w:val="22"/>
          <w:szCs w:val="22"/>
        </w:rPr>
        <w:t xml:space="preserve">articles </w:t>
      </w:r>
      <w:r w:rsidR="002E3AE9" w:rsidRPr="00A5108E">
        <w:rPr>
          <w:rFonts w:asciiTheme="minorHAnsi" w:hAnsiTheme="minorHAnsi" w:cstheme="minorHAnsi"/>
          <w:sz w:val="22"/>
          <w:szCs w:val="22"/>
        </w:rPr>
        <w:t xml:space="preserve">were cross-referenced to identify </w:t>
      </w:r>
      <w:r w:rsidR="003F4962" w:rsidRPr="00A5108E">
        <w:rPr>
          <w:rFonts w:asciiTheme="minorHAnsi" w:hAnsiTheme="minorHAnsi" w:cstheme="minorHAnsi"/>
          <w:sz w:val="22"/>
          <w:szCs w:val="22"/>
        </w:rPr>
        <w:t>missing data</w:t>
      </w:r>
      <w:r w:rsidR="00EA7B78" w:rsidRPr="00A5108E">
        <w:rPr>
          <w:rFonts w:asciiTheme="minorHAnsi" w:hAnsiTheme="minorHAnsi" w:cstheme="minorHAnsi"/>
          <w:sz w:val="22"/>
          <w:szCs w:val="22"/>
        </w:rPr>
        <w:t xml:space="preserve"> for</w:t>
      </w:r>
      <w:r w:rsidR="00217909" w:rsidRPr="00A5108E">
        <w:rPr>
          <w:rFonts w:asciiTheme="minorHAnsi" w:hAnsiTheme="minorHAnsi" w:cstheme="minorHAnsi"/>
          <w:sz w:val="22"/>
          <w:szCs w:val="22"/>
        </w:rPr>
        <w:t xml:space="preserve"> the</w:t>
      </w:r>
      <w:r w:rsidR="00701E42" w:rsidRPr="00A5108E">
        <w:rPr>
          <w:rFonts w:asciiTheme="minorHAnsi" w:hAnsiTheme="minorHAnsi" w:cstheme="minorHAnsi"/>
          <w:sz w:val="22"/>
          <w:szCs w:val="22"/>
        </w:rPr>
        <w:t xml:space="preserve"> main analysis of the</w:t>
      </w:r>
      <w:r w:rsidR="002E3AE9" w:rsidRPr="00A5108E">
        <w:rPr>
          <w:rFonts w:asciiTheme="minorHAnsi" w:hAnsiTheme="minorHAnsi" w:cstheme="minorHAnsi"/>
          <w:sz w:val="22"/>
          <w:szCs w:val="22"/>
        </w:rPr>
        <w:t xml:space="preserve"> </w:t>
      </w:r>
      <w:r w:rsidR="00701E42" w:rsidRPr="00A5108E">
        <w:rPr>
          <w:rFonts w:asciiTheme="minorHAnsi" w:hAnsiTheme="minorHAnsi" w:cstheme="minorHAnsi"/>
          <w:sz w:val="22"/>
          <w:szCs w:val="22"/>
        </w:rPr>
        <w:t xml:space="preserve">primary outcome. </w:t>
      </w:r>
      <w:r w:rsidR="003F4962" w:rsidRPr="00A5108E">
        <w:rPr>
          <w:rFonts w:asciiTheme="minorHAnsi" w:hAnsiTheme="minorHAnsi" w:cstheme="minorHAnsi"/>
          <w:sz w:val="22"/>
          <w:szCs w:val="22"/>
        </w:rPr>
        <w:t>Where there were potential discrepancies between different elements of the manuscript</w:t>
      </w:r>
      <w:r w:rsidR="003B56F6" w:rsidRPr="00A5108E">
        <w:rPr>
          <w:rFonts w:asciiTheme="minorHAnsi" w:hAnsiTheme="minorHAnsi" w:cstheme="minorHAnsi"/>
          <w:sz w:val="22"/>
          <w:szCs w:val="22"/>
        </w:rPr>
        <w:t>,</w:t>
      </w:r>
      <w:r w:rsidR="003F4962" w:rsidRPr="00A5108E">
        <w:rPr>
          <w:rFonts w:asciiTheme="minorHAnsi" w:hAnsiTheme="minorHAnsi" w:cstheme="minorHAnsi"/>
          <w:sz w:val="22"/>
          <w:szCs w:val="22"/>
        </w:rPr>
        <w:t xml:space="preserve"> the primary outcome result tables were used</w:t>
      </w:r>
      <w:r w:rsidR="00C62C37" w:rsidRPr="00A5108E">
        <w:rPr>
          <w:rFonts w:asciiTheme="minorHAnsi" w:hAnsiTheme="minorHAnsi" w:cstheme="minorHAnsi"/>
          <w:sz w:val="22"/>
          <w:szCs w:val="22"/>
        </w:rPr>
        <w:t xml:space="preserve"> if they provided sufficient detail on missing </w:t>
      </w:r>
      <w:r w:rsidR="00BB3009" w:rsidRPr="00A5108E">
        <w:rPr>
          <w:rFonts w:asciiTheme="minorHAnsi" w:hAnsiTheme="minorHAnsi" w:cstheme="minorHAnsi"/>
          <w:sz w:val="22"/>
          <w:szCs w:val="22"/>
        </w:rPr>
        <w:t>outcome</w:t>
      </w:r>
      <w:r w:rsidR="00C62C37" w:rsidRPr="00A5108E">
        <w:rPr>
          <w:rFonts w:asciiTheme="minorHAnsi" w:hAnsiTheme="minorHAnsi" w:cstheme="minorHAnsi"/>
          <w:sz w:val="22"/>
          <w:szCs w:val="22"/>
        </w:rPr>
        <w:t xml:space="preserve"> data</w:t>
      </w:r>
      <w:r w:rsidR="00FF064A" w:rsidRPr="00A5108E">
        <w:rPr>
          <w:rFonts w:asciiTheme="minorHAnsi" w:hAnsiTheme="minorHAnsi" w:cstheme="minorHAnsi"/>
          <w:sz w:val="22"/>
          <w:szCs w:val="22"/>
        </w:rPr>
        <w:t>.</w:t>
      </w:r>
      <w:r w:rsidR="00BF4135" w:rsidRPr="00A5108E">
        <w:rPr>
          <w:rFonts w:asciiTheme="minorHAnsi" w:hAnsiTheme="minorHAnsi" w:cstheme="minorHAnsi"/>
          <w:sz w:val="22"/>
          <w:szCs w:val="22"/>
        </w:rPr>
        <w:t xml:space="preserve"> </w:t>
      </w:r>
    </w:p>
    <w:p w14:paraId="549DD61C" w14:textId="0F3AF89D" w:rsidR="007C2F04" w:rsidRPr="00A5108E" w:rsidRDefault="007C2F04" w:rsidP="00D148EB">
      <w:pPr>
        <w:spacing w:after="240" w:line="360" w:lineRule="auto"/>
        <w:rPr>
          <w:rFonts w:asciiTheme="minorHAnsi" w:hAnsiTheme="minorHAnsi" w:cstheme="minorHAnsi"/>
          <w:sz w:val="22"/>
          <w:szCs w:val="22"/>
        </w:rPr>
      </w:pPr>
      <w:r>
        <w:rPr>
          <w:rFonts w:asciiTheme="minorHAnsi" w:hAnsiTheme="minorHAnsi" w:cstheme="minorHAnsi"/>
          <w:sz w:val="22"/>
          <w:szCs w:val="22"/>
        </w:rPr>
        <w:t>Data</w:t>
      </w:r>
      <w:r w:rsidRPr="00A5108E">
        <w:rPr>
          <w:rFonts w:asciiTheme="minorHAnsi" w:hAnsiTheme="minorHAnsi" w:cstheme="minorHAnsi"/>
          <w:sz w:val="22"/>
          <w:szCs w:val="22"/>
        </w:rPr>
        <w:t xml:space="preserve"> was extracted independently by paired reviewers (AK, NB, ARH). Disagreements were resolved through discussion, or with a third party (CG) where necessary. Authors of eligible articles were not contacted. </w:t>
      </w:r>
    </w:p>
    <w:p w14:paraId="1EC555D7" w14:textId="089A1B8A" w:rsidR="003F4962" w:rsidRPr="00A5108E" w:rsidRDefault="00634E68"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lastRenderedPageBreak/>
        <w:t xml:space="preserve">Assessment </w:t>
      </w:r>
      <w:r w:rsidR="001A70FF" w:rsidRPr="00A5108E">
        <w:rPr>
          <w:rFonts w:asciiTheme="minorHAnsi" w:hAnsiTheme="minorHAnsi" w:cstheme="minorHAnsi"/>
          <w:sz w:val="22"/>
          <w:szCs w:val="22"/>
        </w:rPr>
        <w:t>considered</w:t>
      </w:r>
      <w:r w:rsidRPr="00A5108E">
        <w:rPr>
          <w:rFonts w:asciiTheme="minorHAnsi" w:hAnsiTheme="minorHAnsi" w:cstheme="minorHAnsi"/>
          <w:sz w:val="22"/>
          <w:szCs w:val="22"/>
        </w:rPr>
        <w:t xml:space="preserve"> descriptions of the primary outcome, the primary analysis population and the analysis methods </w:t>
      </w:r>
      <w:r w:rsidR="005B6E7B" w:rsidRPr="00A5108E">
        <w:rPr>
          <w:rFonts w:asciiTheme="minorHAnsi" w:hAnsiTheme="minorHAnsi" w:cstheme="minorHAnsi"/>
          <w:sz w:val="22"/>
          <w:szCs w:val="22"/>
        </w:rPr>
        <w:t xml:space="preserve">in order </w:t>
      </w:r>
      <w:r w:rsidRPr="00A5108E">
        <w:rPr>
          <w:rFonts w:asciiTheme="minorHAnsi" w:hAnsiTheme="minorHAnsi" w:cstheme="minorHAnsi"/>
          <w:sz w:val="22"/>
          <w:szCs w:val="22"/>
        </w:rPr>
        <w:t>to determine</w:t>
      </w:r>
      <w:r w:rsidR="00FE107A" w:rsidRPr="00A5108E">
        <w:rPr>
          <w:rFonts w:asciiTheme="minorHAnsi" w:hAnsiTheme="minorHAnsi" w:cstheme="minorHAnsi"/>
          <w:sz w:val="22"/>
          <w:szCs w:val="22"/>
        </w:rPr>
        <w:t xml:space="preserve"> </w:t>
      </w:r>
      <w:r w:rsidR="00715307" w:rsidRPr="00A5108E">
        <w:rPr>
          <w:rFonts w:asciiTheme="minorHAnsi" w:hAnsiTheme="minorHAnsi" w:cstheme="minorHAnsi"/>
          <w:sz w:val="22"/>
          <w:szCs w:val="22"/>
        </w:rPr>
        <w:t xml:space="preserve">the use and </w:t>
      </w:r>
      <w:r w:rsidR="00CE400E" w:rsidRPr="00A5108E">
        <w:rPr>
          <w:rFonts w:asciiTheme="minorHAnsi" w:hAnsiTheme="minorHAnsi" w:cstheme="minorHAnsi"/>
          <w:sz w:val="22"/>
          <w:szCs w:val="22"/>
        </w:rPr>
        <w:t xml:space="preserve">likely </w:t>
      </w:r>
      <w:r w:rsidR="00715307" w:rsidRPr="00A5108E">
        <w:rPr>
          <w:rFonts w:asciiTheme="minorHAnsi" w:hAnsiTheme="minorHAnsi" w:cstheme="minorHAnsi"/>
          <w:sz w:val="22"/>
          <w:szCs w:val="22"/>
        </w:rPr>
        <w:t>availability of participant outcome data</w:t>
      </w:r>
      <w:r w:rsidR="005B6E7B" w:rsidRPr="00A5108E">
        <w:rPr>
          <w:rFonts w:asciiTheme="minorHAnsi" w:hAnsiTheme="minorHAnsi" w:cstheme="minorHAnsi"/>
          <w:sz w:val="22"/>
          <w:szCs w:val="22"/>
        </w:rPr>
        <w:t xml:space="preserve">. </w:t>
      </w:r>
      <w:r w:rsidR="00BF3B46" w:rsidRPr="00A5108E">
        <w:rPr>
          <w:rFonts w:asciiTheme="minorHAnsi" w:hAnsiTheme="minorHAnsi" w:cstheme="minorHAnsi"/>
          <w:sz w:val="22"/>
          <w:szCs w:val="22"/>
        </w:rPr>
        <w:t>For each trial</w:t>
      </w:r>
      <w:r w:rsidR="003F4962" w:rsidRPr="00A5108E">
        <w:rPr>
          <w:rFonts w:asciiTheme="minorHAnsi" w:hAnsiTheme="minorHAnsi" w:cstheme="minorHAnsi"/>
          <w:sz w:val="22"/>
          <w:szCs w:val="22"/>
        </w:rPr>
        <w:t>,</w:t>
      </w:r>
      <w:r w:rsidR="00BF3B46" w:rsidRPr="00A5108E">
        <w:rPr>
          <w:rFonts w:asciiTheme="minorHAnsi" w:hAnsiTheme="minorHAnsi" w:cstheme="minorHAnsi"/>
          <w:sz w:val="22"/>
          <w:szCs w:val="22"/>
        </w:rPr>
        <w:t xml:space="preserve"> data </w:t>
      </w:r>
      <w:r w:rsidR="003B56F6" w:rsidRPr="00A5108E">
        <w:rPr>
          <w:rFonts w:asciiTheme="minorHAnsi" w:hAnsiTheme="minorHAnsi" w:cstheme="minorHAnsi"/>
          <w:sz w:val="22"/>
          <w:szCs w:val="22"/>
        </w:rPr>
        <w:t xml:space="preserve">were extracted </w:t>
      </w:r>
      <w:r w:rsidR="00BF3B46" w:rsidRPr="00A5108E">
        <w:rPr>
          <w:rFonts w:asciiTheme="minorHAnsi" w:hAnsiTheme="minorHAnsi" w:cstheme="minorHAnsi"/>
          <w:sz w:val="22"/>
          <w:szCs w:val="22"/>
        </w:rPr>
        <w:t>on the number of randomised participants that were included in the analysis but their primary outcome data was not available, and the number of participants where it is was unc</w:t>
      </w:r>
      <w:r w:rsidR="003F4962" w:rsidRPr="00A5108E">
        <w:rPr>
          <w:rFonts w:asciiTheme="minorHAnsi" w:hAnsiTheme="minorHAnsi" w:cstheme="minorHAnsi"/>
          <w:sz w:val="22"/>
          <w:szCs w:val="22"/>
        </w:rPr>
        <w:t xml:space="preserve">ertain as to whether </w:t>
      </w:r>
      <w:r w:rsidR="00BF3B46" w:rsidRPr="00A5108E">
        <w:rPr>
          <w:rFonts w:asciiTheme="minorHAnsi" w:hAnsiTheme="minorHAnsi" w:cstheme="minorHAnsi"/>
          <w:sz w:val="22"/>
          <w:szCs w:val="22"/>
        </w:rPr>
        <w:t>outcome data</w:t>
      </w:r>
      <w:r w:rsidR="003F4962" w:rsidRPr="00A5108E">
        <w:rPr>
          <w:rFonts w:asciiTheme="minorHAnsi" w:hAnsiTheme="minorHAnsi" w:cstheme="minorHAnsi"/>
          <w:sz w:val="22"/>
          <w:szCs w:val="22"/>
        </w:rPr>
        <w:t xml:space="preserve"> </w:t>
      </w:r>
      <w:r w:rsidR="003B56F6" w:rsidRPr="00A5108E">
        <w:rPr>
          <w:rFonts w:asciiTheme="minorHAnsi" w:hAnsiTheme="minorHAnsi" w:cstheme="minorHAnsi"/>
          <w:sz w:val="22"/>
          <w:szCs w:val="22"/>
        </w:rPr>
        <w:t xml:space="preserve">were </w:t>
      </w:r>
      <w:r w:rsidR="003F4962" w:rsidRPr="00A5108E">
        <w:rPr>
          <w:rFonts w:asciiTheme="minorHAnsi" w:hAnsiTheme="minorHAnsi" w:cstheme="minorHAnsi"/>
          <w:sz w:val="22"/>
          <w:szCs w:val="22"/>
        </w:rPr>
        <w:t>available</w:t>
      </w:r>
      <w:r w:rsidR="00BF3B46" w:rsidRPr="00A5108E">
        <w:rPr>
          <w:rFonts w:asciiTheme="minorHAnsi" w:hAnsiTheme="minorHAnsi" w:cstheme="minorHAnsi"/>
          <w:sz w:val="22"/>
          <w:szCs w:val="22"/>
        </w:rPr>
        <w:t xml:space="preserve">. </w:t>
      </w:r>
    </w:p>
    <w:p w14:paraId="1FA3CD3C" w14:textId="0FE85D2B" w:rsidR="00654722" w:rsidRPr="00A5108E" w:rsidRDefault="00654722"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Data </w:t>
      </w:r>
      <w:r w:rsidR="003B56F6" w:rsidRPr="00A5108E">
        <w:rPr>
          <w:rFonts w:asciiTheme="minorHAnsi" w:hAnsiTheme="minorHAnsi" w:cstheme="minorHAnsi"/>
          <w:sz w:val="22"/>
          <w:szCs w:val="22"/>
        </w:rPr>
        <w:t xml:space="preserve">were </w:t>
      </w:r>
      <w:r w:rsidRPr="00A5108E">
        <w:rPr>
          <w:rFonts w:asciiTheme="minorHAnsi" w:hAnsiTheme="minorHAnsi" w:cstheme="minorHAnsi"/>
          <w:sz w:val="22"/>
          <w:szCs w:val="22"/>
        </w:rPr>
        <w:t xml:space="preserve">also </w:t>
      </w:r>
      <w:r w:rsidR="003B56F6" w:rsidRPr="00A5108E">
        <w:rPr>
          <w:rFonts w:asciiTheme="minorHAnsi" w:hAnsiTheme="minorHAnsi" w:cstheme="minorHAnsi"/>
          <w:sz w:val="22"/>
          <w:szCs w:val="22"/>
        </w:rPr>
        <w:t>ex</w:t>
      </w:r>
      <w:r w:rsidRPr="00A5108E">
        <w:rPr>
          <w:rFonts w:asciiTheme="minorHAnsi" w:hAnsiTheme="minorHAnsi" w:cstheme="minorHAnsi"/>
          <w:sz w:val="22"/>
          <w:szCs w:val="22"/>
        </w:rPr>
        <w:t xml:space="preserve">tracted on the number of randomised participants </w:t>
      </w:r>
      <w:r w:rsidR="007538F5" w:rsidRPr="00A5108E">
        <w:rPr>
          <w:rFonts w:asciiTheme="minorHAnsi" w:hAnsiTheme="minorHAnsi" w:cstheme="minorHAnsi"/>
          <w:sz w:val="22"/>
          <w:szCs w:val="22"/>
        </w:rPr>
        <w:t xml:space="preserve">who were excluded from the primary analysis population. This was added to the number of participants </w:t>
      </w:r>
      <w:r w:rsidR="003B56F6" w:rsidRPr="00A5108E">
        <w:rPr>
          <w:rFonts w:asciiTheme="minorHAnsi" w:hAnsiTheme="minorHAnsi" w:cstheme="minorHAnsi"/>
          <w:sz w:val="22"/>
          <w:szCs w:val="22"/>
        </w:rPr>
        <w:t xml:space="preserve">for whom </w:t>
      </w:r>
      <w:r w:rsidRPr="00A5108E">
        <w:rPr>
          <w:rFonts w:asciiTheme="minorHAnsi" w:hAnsiTheme="minorHAnsi" w:cstheme="minorHAnsi"/>
          <w:sz w:val="22"/>
          <w:szCs w:val="22"/>
        </w:rPr>
        <w:t xml:space="preserve">imputed data </w:t>
      </w:r>
      <w:r w:rsidR="007538F5" w:rsidRPr="00A5108E">
        <w:rPr>
          <w:rFonts w:asciiTheme="minorHAnsi" w:hAnsiTheme="minorHAnsi" w:cstheme="minorHAnsi"/>
          <w:sz w:val="22"/>
          <w:szCs w:val="22"/>
        </w:rPr>
        <w:t xml:space="preserve">had been used </w:t>
      </w:r>
      <w:r w:rsidRPr="00A5108E">
        <w:rPr>
          <w:rFonts w:asciiTheme="minorHAnsi" w:hAnsiTheme="minorHAnsi" w:cstheme="minorHAnsi"/>
          <w:sz w:val="22"/>
          <w:szCs w:val="22"/>
        </w:rPr>
        <w:t xml:space="preserve">to give an overall figure of missing data per trial. </w:t>
      </w:r>
    </w:p>
    <w:p w14:paraId="137AE144" w14:textId="4860A7BA" w:rsidR="00F5715F" w:rsidRPr="00A5108E" w:rsidRDefault="003F4962"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Data </w:t>
      </w:r>
      <w:r w:rsidR="00396943" w:rsidRPr="00A5108E">
        <w:rPr>
          <w:rFonts w:asciiTheme="minorHAnsi" w:hAnsiTheme="minorHAnsi" w:cstheme="minorHAnsi"/>
          <w:sz w:val="22"/>
          <w:szCs w:val="22"/>
        </w:rPr>
        <w:t xml:space="preserve">collected </w:t>
      </w:r>
      <w:r w:rsidRPr="00A5108E">
        <w:rPr>
          <w:rFonts w:asciiTheme="minorHAnsi" w:hAnsiTheme="minorHAnsi" w:cstheme="minorHAnsi"/>
          <w:sz w:val="22"/>
          <w:szCs w:val="22"/>
        </w:rPr>
        <w:t>from secondary sources (e.g</w:t>
      </w:r>
      <w:r w:rsidR="00514788" w:rsidRPr="00A5108E">
        <w:rPr>
          <w:rFonts w:asciiTheme="minorHAnsi" w:hAnsiTheme="minorHAnsi" w:cstheme="minorHAnsi"/>
          <w:sz w:val="22"/>
          <w:szCs w:val="22"/>
        </w:rPr>
        <w:t>. medical records or sleep diaries</w:t>
      </w:r>
      <w:r w:rsidRPr="00A5108E">
        <w:rPr>
          <w:rFonts w:asciiTheme="minorHAnsi" w:hAnsiTheme="minorHAnsi" w:cstheme="minorHAnsi"/>
          <w:sz w:val="22"/>
          <w:szCs w:val="22"/>
        </w:rPr>
        <w:t xml:space="preserve"> when </w:t>
      </w:r>
      <w:proofErr w:type="spellStart"/>
      <w:r w:rsidR="00EA7B78" w:rsidRPr="00A5108E">
        <w:rPr>
          <w:rFonts w:asciiTheme="minorHAnsi" w:hAnsiTheme="minorHAnsi" w:cstheme="minorHAnsi"/>
          <w:sz w:val="22"/>
          <w:szCs w:val="22"/>
        </w:rPr>
        <w:t>acti</w:t>
      </w:r>
      <w:r w:rsidR="004C03FA" w:rsidRPr="00A5108E">
        <w:rPr>
          <w:rFonts w:asciiTheme="minorHAnsi" w:hAnsiTheme="minorHAnsi" w:cstheme="minorHAnsi"/>
          <w:sz w:val="22"/>
          <w:szCs w:val="22"/>
        </w:rPr>
        <w:t>o</w:t>
      </w:r>
      <w:r w:rsidRPr="00A5108E">
        <w:rPr>
          <w:rFonts w:asciiTheme="minorHAnsi" w:hAnsiTheme="minorHAnsi" w:cstheme="minorHAnsi"/>
          <w:sz w:val="22"/>
          <w:szCs w:val="22"/>
        </w:rPr>
        <w:t>graph</w:t>
      </w:r>
      <w:proofErr w:type="spellEnd"/>
      <w:r w:rsidRPr="00A5108E">
        <w:rPr>
          <w:rFonts w:asciiTheme="minorHAnsi" w:hAnsiTheme="minorHAnsi" w:cstheme="minorHAnsi"/>
          <w:sz w:val="22"/>
          <w:szCs w:val="22"/>
        </w:rPr>
        <w:t xml:space="preserve"> measures were corrupted) and d</w:t>
      </w:r>
      <w:r w:rsidR="00F5715F" w:rsidRPr="00A5108E">
        <w:rPr>
          <w:rFonts w:asciiTheme="minorHAnsi" w:hAnsiTheme="minorHAnsi" w:cstheme="minorHAnsi"/>
          <w:sz w:val="22"/>
          <w:szCs w:val="22"/>
        </w:rPr>
        <w:t xml:space="preserve">ata missing </w:t>
      </w:r>
      <w:r w:rsidRPr="00A5108E">
        <w:rPr>
          <w:rFonts w:asciiTheme="minorHAnsi" w:hAnsiTheme="minorHAnsi" w:cstheme="minorHAnsi"/>
          <w:sz w:val="22"/>
          <w:szCs w:val="22"/>
        </w:rPr>
        <w:t xml:space="preserve">from </w:t>
      </w:r>
      <w:r w:rsidR="005B55C5" w:rsidRPr="00A5108E">
        <w:rPr>
          <w:rFonts w:asciiTheme="minorHAnsi" w:hAnsiTheme="minorHAnsi" w:cstheme="minorHAnsi"/>
          <w:sz w:val="22"/>
          <w:szCs w:val="22"/>
        </w:rPr>
        <w:t>participants</w:t>
      </w:r>
      <w:r w:rsidRPr="00A5108E">
        <w:rPr>
          <w:rFonts w:asciiTheme="minorHAnsi" w:hAnsiTheme="minorHAnsi" w:cstheme="minorHAnsi"/>
          <w:sz w:val="22"/>
          <w:szCs w:val="22"/>
        </w:rPr>
        <w:t xml:space="preserve"> who</w:t>
      </w:r>
      <w:r w:rsidR="005B55C5" w:rsidRPr="00A5108E">
        <w:rPr>
          <w:rFonts w:asciiTheme="minorHAnsi" w:hAnsiTheme="minorHAnsi" w:cstheme="minorHAnsi"/>
          <w:sz w:val="22"/>
          <w:szCs w:val="22"/>
        </w:rPr>
        <w:t xml:space="preserve"> did not reach follow</w:t>
      </w:r>
      <w:r w:rsidR="00E14793" w:rsidRPr="00A5108E">
        <w:rPr>
          <w:rFonts w:asciiTheme="minorHAnsi" w:hAnsiTheme="minorHAnsi" w:cstheme="minorHAnsi"/>
          <w:sz w:val="22"/>
          <w:szCs w:val="22"/>
        </w:rPr>
        <w:t>-</w:t>
      </w:r>
      <w:r w:rsidR="005B55C5" w:rsidRPr="00A5108E">
        <w:rPr>
          <w:rFonts w:asciiTheme="minorHAnsi" w:hAnsiTheme="minorHAnsi" w:cstheme="minorHAnsi"/>
          <w:sz w:val="22"/>
          <w:szCs w:val="22"/>
        </w:rPr>
        <w:t>up point</w:t>
      </w:r>
      <w:r w:rsidRPr="00A5108E">
        <w:rPr>
          <w:rFonts w:asciiTheme="minorHAnsi" w:hAnsiTheme="minorHAnsi" w:cstheme="minorHAnsi"/>
          <w:sz w:val="22"/>
          <w:szCs w:val="22"/>
        </w:rPr>
        <w:t>s due to early study termination</w:t>
      </w:r>
      <w:r w:rsidR="005B55C5" w:rsidRPr="00A5108E">
        <w:rPr>
          <w:rFonts w:asciiTheme="minorHAnsi" w:hAnsiTheme="minorHAnsi" w:cstheme="minorHAnsi"/>
          <w:sz w:val="22"/>
          <w:szCs w:val="22"/>
        </w:rPr>
        <w:t xml:space="preserve"> </w:t>
      </w:r>
      <w:r w:rsidRPr="00A5108E">
        <w:rPr>
          <w:rFonts w:asciiTheme="minorHAnsi" w:hAnsiTheme="minorHAnsi" w:cstheme="minorHAnsi"/>
          <w:sz w:val="22"/>
          <w:szCs w:val="22"/>
        </w:rPr>
        <w:t>were not considered to be imputed.</w:t>
      </w:r>
    </w:p>
    <w:p w14:paraId="6C209E1B" w14:textId="42CEC3A8" w:rsidR="002E3AE9" w:rsidRPr="00A5108E" w:rsidRDefault="00217909"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To </w:t>
      </w:r>
      <w:r w:rsidR="00FE107A" w:rsidRPr="00A5108E">
        <w:rPr>
          <w:rFonts w:asciiTheme="minorHAnsi" w:hAnsiTheme="minorHAnsi" w:cstheme="minorHAnsi"/>
          <w:sz w:val="22"/>
          <w:szCs w:val="22"/>
        </w:rPr>
        <w:t>simplify</w:t>
      </w:r>
      <w:r w:rsidRPr="00A5108E">
        <w:rPr>
          <w:rFonts w:asciiTheme="minorHAnsi" w:hAnsiTheme="minorHAnsi" w:cstheme="minorHAnsi"/>
          <w:sz w:val="22"/>
          <w:szCs w:val="22"/>
        </w:rPr>
        <w:t xml:space="preserve"> data extraction and analysis</w:t>
      </w:r>
      <w:r w:rsidR="00E14793" w:rsidRPr="00A5108E">
        <w:rPr>
          <w:rFonts w:asciiTheme="minorHAnsi" w:hAnsiTheme="minorHAnsi" w:cstheme="minorHAnsi"/>
          <w:sz w:val="22"/>
          <w:szCs w:val="22"/>
        </w:rPr>
        <w:t>,</w:t>
      </w:r>
      <w:r w:rsidRPr="00A5108E">
        <w:rPr>
          <w:rFonts w:asciiTheme="minorHAnsi" w:hAnsiTheme="minorHAnsi" w:cstheme="minorHAnsi"/>
          <w:sz w:val="22"/>
          <w:szCs w:val="22"/>
        </w:rPr>
        <w:t xml:space="preserve"> the following approaches were adopted:</w:t>
      </w:r>
    </w:p>
    <w:p w14:paraId="3A5E58B0" w14:textId="7DBE0721" w:rsidR="00217909" w:rsidRPr="00A5108E" w:rsidRDefault="00C84BAC" w:rsidP="00D148EB">
      <w:pPr>
        <w:pStyle w:val="ListParagraph"/>
        <w:numPr>
          <w:ilvl w:val="0"/>
          <w:numId w:val="6"/>
        </w:numPr>
        <w:spacing w:after="240" w:line="360" w:lineRule="auto"/>
        <w:rPr>
          <w:rFonts w:cstheme="minorHAnsi"/>
        </w:rPr>
      </w:pPr>
      <w:r w:rsidRPr="00A5108E">
        <w:rPr>
          <w:rFonts w:cstheme="minorHAnsi"/>
        </w:rPr>
        <w:t xml:space="preserve">Where articles reported co-primary outcomes of safety and efficacy, we used the efficacy outcome only. For other co-primary outcomes, </w:t>
      </w:r>
      <w:r w:rsidR="00396943" w:rsidRPr="00A5108E">
        <w:rPr>
          <w:rFonts w:cstheme="minorHAnsi"/>
        </w:rPr>
        <w:t xml:space="preserve">data </w:t>
      </w:r>
      <w:r w:rsidR="00E14793" w:rsidRPr="00A5108E">
        <w:rPr>
          <w:rFonts w:cstheme="minorHAnsi"/>
        </w:rPr>
        <w:t xml:space="preserve">were </w:t>
      </w:r>
      <w:r w:rsidR="00396943" w:rsidRPr="00A5108E">
        <w:rPr>
          <w:rFonts w:cstheme="minorHAnsi"/>
        </w:rPr>
        <w:t>extracted on the first</w:t>
      </w:r>
      <w:r w:rsidRPr="00A5108E">
        <w:rPr>
          <w:rFonts w:cstheme="minorHAnsi"/>
        </w:rPr>
        <w:t xml:space="preserve"> outcome </w:t>
      </w:r>
      <w:r w:rsidR="00396943" w:rsidRPr="00A5108E">
        <w:rPr>
          <w:rFonts w:cstheme="minorHAnsi"/>
        </w:rPr>
        <w:t>mentioned.</w:t>
      </w:r>
    </w:p>
    <w:p w14:paraId="507D1A8C" w14:textId="07799004" w:rsidR="00715307" w:rsidRPr="00A5108E" w:rsidRDefault="00715307" w:rsidP="00D148EB">
      <w:pPr>
        <w:pStyle w:val="ListParagraph"/>
        <w:numPr>
          <w:ilvl w:val="0"/>
          <w:numId w:val="6"/>
        </w:numPr>
        <w:spacing w:after="240" w:line="360" w:lineRule="auto"/>
        <w:rPr>
          <w:rFonts w:cstheme="minorHAnsi"/>
        </w:rPr>
      </w:pPr>
      <w:r w:rsidRPr="00A5108E">
        <w:rPr>
          <w:rFonts w:cstheme="minorHAnsi"/>
        </w:rPr>
        <w:t>For studies using multiple time points in the primary analysis</w:t>
      </w:r>
      <w:r w:rsidR="00E14793" w:rsidRPr="00A5108E">
        <w:rPr>
          <w:rFonts w:cstheme="minorHAnsi"/>
        </w:rPr>
        <w:t>,</w:t>
      </w:r>
      <w:r w:rsidRPr="00A5108E">
        <w:rPr>
          <w:rFonts w:cstheme="minorHAnsi"/>
        </w:rPr>
        <w:t xml:space="preserve"> we assessed levels of imputation at the final time-point. </w:t>
      </w:r>
    </w:p>
    <w:p w14:paraId="6A70590E" w14:textId="5D96AED6" w:rsidR="00EA7B78" w:rsidRPr="00A5108E" w:rsidRDefault="00EA7B78" w:rsidP="00D148EB">
      <w:pPr>
        <w:pStyle w:val="ListParagraph"/>
        <w:numPr>
          <w:ilvl w:val="0"/>
          <w:numId w:val="6"/>
        </w:numPr>
        <w:spacing w:after="240" w:line="360" w:lineRule="auto"/>
        <w:rPr>
          <w:rFonts w:cstheme="minorHAnsi"/>
        </w:rPr>
      </w:pPr>
      <w:r w:rsidRPr="00A5108E">
        <w:rPr>
          <w:rFonts w:cstheme="minorHAnsi"/>
        </w:rPr>
        <w:t xml:space="preserve">Manuscripts were searched to ascertain whether </w:t>
      </w:r>
      <w:r w:rsidR="0022488C" w:rsidRPr="00A5108E">
        <w:rPr>
          <w:rFonts w:cstheme="minorHAnsi"/>
        </w:rPr>
        <w:t xml:space="preserve">participant </w:t>
      </w:r>
      <w:r w:rsidRPr="00A5108E">
        <w:rPr>
          <w:rFonts w:cstheme="minorHAnsi"/>
        </w:rPr>
        <w:t xml:space="preserve">follow up </w:t>
      </w:r>
      <w:r w:rsidR="0022488C" w:rsidRPr="00A5108E">
        <w:rPr>
          <w:rFonts w:cstheme="minorHAnsi"/>
        </w:rPr>
        <w:t xml:space="preserve">continued </w:t>
      </w:r>
      <w:r w:rsidRPr="00A5108E">
        <w:rPr>
          <w:rFonts w:cstheme="minorHAnsi"/>
        </w:rPr>
        <w:t>if the trial intervention was either not received or stopped prematurely. Where no contradictory data was available</w:t>
      </w:r>
      <w:r w:rsidR="00E14793" w:rsidRPr="00A5108E">
        <w:rPr>
          <w:rFonts w:cstheme="minorHAnsi"/>
        </w:rPr>
        <w:t>,</w:t>
      </w:r>
      <w:r w:rsidRPr="00A5108E">
        <w:rPr>
          <w:rFonts w:cstheme="minorHAnsi"/>
        </w:rPr>
        <w:t xml:space="preserve"> participants described as ‘withdrawn’ were assumed to have stopped follow up.</w:t>
      </w:r>
    </w:p>
    <w:p w14:paraId="141E8DA2" w14:textId="537A4741" w:rsidR="00715307" w:rsidRPr="00A5108E" w:rsidRDefault="00715307" w:rsidP="00D148EB">
      <w:pPr>
        <w:pStyle w:val="ListParagraph"/>
        <w:numPr>
          <w:ilvl w:val="0"/>
          <w:numId w:val="6"/>
        </w:numPr>
        <w:spacing w:after="240" w:line="360" w:lineRule="auto"/>
        <w:rPr>
          <w:rFonts w:cstheme="minorHAnsi"/>
        </w:rPr>
      </w:pPr>
      <w:r w:rsidRPr="00A5108E">
        <w:rPr>
          <w:rFonts w:cstheme="minorHAnsi"/>
        </w:rPr>
        <w:t xml:space="preserve">Time to event data that was censored for reasons other than the end of the study, attainment of the primary outcome event or competing risk </w:t>
      </w:r>
      <w:r w:rsidR="007E3FA8" w:rsidRPr="00A5108E">
        <w:rPr>
          <w:rFonts w:cstheme="minorHAnsi"/>
        </w:rPr>
        <w:t xml:space="preserve">(as defined in the methods section) </w:t>
      </w:r>
      <w:r w:rsidRPr="00A5108E">
        <w:rPr>
          <w:rFonts w:cstheme="minorHAnsi"/>
        </w:rPr>
        <w:t>w</w:t>
      </w:r>
      <w:r w:rsidR="00E14793" w:rsidRPr="00A5108E">
        <w:rPr>
          <w:rFonts w:cstheme="minorHAnsi"/>
        </w:rPr>
        <w:t>ere</w:t>
      </w:r>
      <w:r w:rsidRPr="00A5108E">
        <w:rPr>
          <w:rFonts w:cstheme="minorHAnsi"/>
        </w:rPr>
        <w:t xml:space="preserve"> </w:t>
      </w:r>
      <w:r w:rsidR="002C2F16" w:rsidRPr="00A5108E">
        <w:rPr>
          <w:rFonts w:cstheme="minorHAnsi"/>
        </w:rPr>
        <w:t>c</w:t>
      </w:r>
      <w:r w:rsidR="005D5446" w:rsidRPr="00A5108E">
        <w:rPr>
          <w:rFonts w:cstheme="minorHAnsi"/>
        </w:rPr>
        <w:t xml:space="preserve">onsidered to be attrition and </w:t>
      </w:r>
      <w:r w:rsidR="00E14793" w:rsidRPr="00A5108E">
        <w:rPr>
          <w:rFonts w:cstheme="minorHAnsi"/>
        </w:rPr>
        <w:t xml:space="preserve">were </w:t>
      </w:r>
      <w:r w:rsidRPr="00A5108E">
        <w:rPr>
          <w:rFonts w:cstheme="minorHAnsi"/>
        </w:rPr>
        <w:t>categorised as imputed data</w:t>
      </w:r>
      <w:r w:rsidR="004C03FA" w:rsidRPr="00A5108E">
        <w:rPr>
          <w:rFonts w:cstheme="minorHAnsi"/>
        </w:rPr>
        <w:t xml:space="preserve"> for the purposes of this study</w:t>
      </w:r>
      <w:r w:rsidRPr="00A5108E">
        <w:rPr>
          <w:rFonts w:cstheme="minorHAnsi"/>
        </w:rPr>
        <w:t>.</w:t>
      </w:r>
    </w:p>
    <w:p w14:paraId="7AB4A5B7" w14:textId="646799FC" w:rsidR="00940C56" w:rsidRPr="00A5108E" w:rsidRDefault="0022488C"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Eligible articles were assessed for compliance with the recommended guidelines for the CONSORT participant flow diagram (reporting of the numbers </w:t>
      </w:r>
      <w:r w:rsidR="00E14793" w:rsidRPr="00A5108E">
        <w:rPr>
          <w:rFonts w:asciiTheme="minorHAnsi" w:hAnsiTheme="minorHAnsi" w:cstheme="minorHAnsi"/>
          <w:sz w:val="22"/>
          <w:szCs w:val="22"/>
        </w:rPr>
        <w:t>assessed for eligibility</w:t>
      </w:r>
      <w:r w:rsidRPr="00A5108E">
        <w:rPr>
          <w:rFonts w:asciiTheme="minorHAnsi" w:hAnsiTheme="minorHAnsi" w:cstheme="minorHAnsi"/>
          <w:sz w:val="22"/>
          <w:szCs w:val="22"/>
        </w:rPr>
        <w:t xml:space="preserve">, randomised, receiving and completing treatment, completing follow up and included in the main analysis). </w:t>
      </w:r>
      <w:r w:rsidR="00FF064A" w:rsidRPr="00A5108E">
        <w:rPr>
          <w:rFonts w:asciiTheme="minorHAnsi" w:hAnsiTheme="minorHAnsi" w:cstheme="minorHAnsi"/>
          <w:sz w:val="22"/>
          <w:szCs w:val="22"/>
        </w:rPr>
        <w:t>The t</w:t>
      </w:r>
      <w:r w:rsidRPr="00A5108E">
        <w:rPr>
          <w:rFonts w:asciiTheme="minorHAnsi" w:hAnsiTheme="minorHAnsi" w:cstheme="minorHAnsi"/>
          <w:sz w:val="22"/>
          <w:szCs w:val="22"/>
        </w:rPr>
        <w:t>ransparency of reporting imputed data</w:t>
      </w:r>
      <w:r w:rsidR="008E5BDB" w:rsidRPr="00A5108E">
        <w:rPr>
          <w:rFonts w:asciiTheme="minorHAnsi" w:hAnsiTheme="minorHAnsi" w:cstheme="minorHAnsi"/>
          <w:sz w:val="22"/>
          <w:szCs w:val="22"/>
        </w:rPr>
        <w:t xml:space="preserve"> was assessed by noting whe</w:t>
      </w:r>
      <w:r w:rsidR="007538F5" w:rsidRPr="00A5108E">
        <w:rPr>
          <w:rFonts w:asciiTheme="minorHAnsi" w:hAnsiTheme="minorHAnsi" w:cstheme="minorHAnsi"/>
          <w:sz w:val="22"/>
          <w:szCs w:val="22"/>
        </w:rPr>
        <w:t>ther</w:t>
      </w:r>
      <w:r w:rsidR="008E5BDB" w:rsidRPr="00A5108E">
        <w:rPr>
          <w:rFonts w:asciiTheme="minorHAnsi" w:hAnsiTheme="minorHAnsi" w:cstheme="minorHAnsi"/>
          <w:sz w:val="22"/>
          <w:szCs w:val="22"/>
        </w:rPr>
        <w:t xml:space="preserve"> information </w:t>
      </w:r>
      <w:r w:rsidR="00012088" w:rsidRPr="00A5108E">
        <w:rPr>
          <w:rFonts w:asciiTheme="minorHAnsi" w:hAnsiTheme="minorHAnsi" w:cstheme="minorHAnsi"/>
          <w:sz w:val="22"/>
          <w:szCs w:val="22"/>
        </w:rPr>
        <w:t xml:space="preserve">on the number of participants included in the analysis with imputed outcomes </w:t>
      </w:r>
      <w:r w:rsidR="008E5BDB" w:rsidRPr="00A5108E">
        <w:rPr>
          <w:rFonts w:asciiTheme="minorHAnsi" w:hAnsiTheme="minorHAnsi" w:cstheme="minorHAnsi"/>
          <w:sz w:val="22"/>
          <w:szCs w:val="22"/>
        </w:rPr>
        <w:t>was:</w:t>
      </w:r>
      <w:r w:rsidRPr="00A5108E">
        <w:rPr>
          <w:rFonts w:asciiTheme="minorHAnsi" w:hAnsiTheme="minorHAnsi" w:cstheme="minorHAnsi"/>
          <w:sz w:val="22"/>
          <w:szCs w:val="22"/>
        </w:rPr>
        <w:t xml:space="preserve"> </w:t>
      </w:r>
      <w:r w:rsidR="00CC38D2" w:rsidRPr="00A5108E">
        <w:rPr>
          <w:rFonts w:asciiTheme="minorHAnsi" w:hAnsiTheme="minorHAnsi" w:cstheme="minorHAnsi"/>
          <w:sz w:val="22"/>
          <w:szCs w:val="22"/>
        </w:rPr>
        <w:t>explicitly reported in the CONSORT flow diagram</w:t>
      </w:r>
      <w:r w:rsidR="00D148EB" w:rsidRPr="00A5108E">
        <w:rPr>
          <w:rFonts w:asciiTheme="minorHAnsi" w:hAnsiTheme="minorHAnsi" w:cstheme="minorHAnsi"/>
          <w:sz w:val="22"/>
          <w:szCs w:val="22"/>
        </w:rPr>
        <w:t xml:space="preserve"> </w:t>
      </w:r>
      <w:r w:rsidR="00E14793" w:rsidRPr="00A5108E">
        <w:rPr>
          <w:rFonts w:asciiTheme="minorHAnsi" w:hAnsiTheme="minorHAnsi" w:cstheme="minorHAnsi"/>
          <w:sz w:val="22"/>
          <w:szCs w:val="22"/>
        </w:rPr>
        <w:t xml:space="preserve">along with </w:t>
      </w:r>
      <w:r w:rsidR="00D148EB" w:rsidRPr="00A5108E">
        <w:rPr>
          <w:rFonts w:asciiTheme="minorHAnsi" w:hAnsiTheme="minorHAnsi" w:cstheme="minorHAnsi"/>
          <w:sz w:val="22"/>
          <w:szCs w:val="22"/>
        </w:rPr>
        <w:t>the number analysed</w:t>
      </w:r>
      <w:r w:rsidR="008E5BDB" w:rsidRPr="00A5108E">
        <w:rPr>
          <w:rFonts w:asciiTheme="minorHAnsi" w:hAnsiTheme="minorHAnsi" w:cstheme="minorHAnsi"/>
          <w:sz w:val="22"/>
          <w:szCs w:val="22"/>
        </w:rPr>
        <w:t>;</w:t>
      </w:r>
      <w:r w:rsidR="00CC38D2" w:rsidRPr="00A5108E">
        <w:rPr>
          <w:rFonts w:asciiTheme="minorHAnsi" w:hAnsiTheme="minorHAnsi" w:cstheme="minorHAnsi"/>
          <w:sz w:val="22"/>
          <w:szCs w:val="22"/>
        </w:rPr>
        <w:t xml:space="preserve"> whether it was identified by reviewing all </w:t>
      </w:r>
      <w:r w:rsidR="00CC38D2" w:rsidRPr="00A5108E">
        <w:rPr>
          <w:rFonts w:asciiTheme="minorHAnsi" w:hAnsiTheme="minorHAnsi" w:cstheme="minorHAnsi"/>
          <w:sz w:val="22"/>
          <w:szCs w:val="22"/>
        </w:rPr>
        <w:lastRenderedPageBreak/>
        <w:t>elements of the CONSORT flow diagram</w:t>
      </w:r>
      <w:r w:rsidR="008E5BDB" w:rsidRPr="00A5108E">
        <w:rPr>
          <w:rFonts w:asciiTheme="minorHAnsi" w:hAnsiTheme="minorHAnsi" w:cstheme="minorHAnsi"/>
          <w:sz w:val="22"/>
          <w:szCs w:val="22"/>
        </w:rPr>
        <w:t>;</w:t>
      </w:r>
      <w:r w:rsidR="00CC38D2" w:rsidRPr="00A5108E">
        <w:rPr>
          <w:rFonts w:asciiTheme="minorHAnsi" w:hAnsiTheme="minorHAnsi" w:cstheme="minorHAnsi"/>
          <w:sz w:val="22"/>
          <w:szCs w:val="22"/>
        </w:rPr>
        <w:t xml:space="preserve"> or</w:t>
      </w:r>
      <w:r w:rsidR="008E5BDB" w:rsidRPr="00A5108E">
        <w:rPr>
          <w:rFonts w:asciiTheme="minorHAnsi" w:hAnsiTheme="minorHAnsi" w:cstheme="minorHAnsi"/>
          <w:sz w:val="22"/>
          <w:szCs w:val="22"/>
        </w:rPr>
        <w:t xml:space="preserve"> whether it was </w:t>
      </w:r>
      <w:r w:rsidR="00012088" w:rsidRPr="00A5108E">
        <w:rPr>
          <w:rFonts w:asciiTheme="minorHAnsi" w:hAnsiTheme="minorHAnsi" w:cstheme="minorHAnsi"/>
          <w:sz w:val="22"/>
          <w:szCs w:val="22"/>
        </w:rPr>
        <w:t>identified</w:t>
      </w:r>
      <w:r w:rsidR="00CC38D2" w:rsidRPr="00A5108E">
        <w:rPr>
          <w:rFonts w:asciiTheme="minorHAnsi" w:hAnsiTheme="minorHAnsi" w:cstheme="minorHAnsi"/>
          <w:sz w:val="22"/>
          <w:szCs w:val="22"/>
        </w:rPr>
        <w:t xml:space="preserve"> from the wider </w:t>
      </w:r>
      <w:r w:rsidR="00E14793" w:rsidRPr="00A5108E">
        <w:rPr>
          <w:rFonts w:asciiTheme="minorHAnsi" w:hAnsiTheme="minorHAnsi" w:cstheme="minorHAnsi"/>
          <w:sz w:val="22"/>
          <w:szCs w:val="22"/>
        </w:rPr>
        <w:t xml:space="preserve">article </w:t>
      </w:r>
      <w:r w:rsidR="00CC38D2" w:rsidRPr="00A5108E">
        <w:rPr>
          <w:rFonts w:asciiTheme="minorHAnsi" w:hAnsiTheme="minorHAnsi" w:cstheme="minorHAnsi"/>
          <w:sz w:val="22"/>
          <w:szCs w:val="22"/>
        </w:rPr>
        <w:t xml:space="preserve">including any supplementary material. </w:t>
      </w:r>
      <w:r w:rsidR="00E14793" w:rsidRPr="00A5108E">
        <w:rPr>
          <w:rFonts w:asciiTheme="minorHAnsi" w:hAnsiTheme="minorHAnsi" w:cstheme="minorHAnsi"/>
          <w:sz w:val="22"/>
          <w:szCs w:val="22"/>
        </w:rPr>
        <w:t xml:space="preserve">Whether </w:t>
      </w:r>
      <w:proofErr w:type="gramStart"/>
      <w:r w:rsidR="00E14793" w:rsidRPr="00A5108E">
        <w:rPr>
          <w:rFonts w:asciiTheme="minorHAnsi" w:hAnsiTheme="minorHAnsi" w:cstheme="minorHAnsi"/>
          <w:sz w:val="22"/>
          <w:szCs w:val="22"/>
        </w:rPr>
        <w:t>a</w:t>
      </w:r>
      <w:proofErr w:type="gramEnd"/>
      <w:r w:rsidR="00D148EB" w:rsidRPr="00A5108E">
        <w:rPr>
          <w:rFonts w:asciiTheme="minorHAnsi" w:hAnsiTheme="minorHAnsi" w:cstheme="minorHAnsi"/>
          <w:sz w:val="22"/>
          <w:szCs w:val="22"/>
        </w:rPr>
        <w:t xml:space="preserve"> </w:t>
      </w:r>
      <w:r w:rsidR="00E14793" w:rsidRPr="00A5108E">
        <w:rPr>
          <w:rFonts w:asciiTheme="minorHAnsi" w:hAnsiTheme="minorHAnsi" w:cstheme="minorHAnsi"/>
          <w:sz w:val="22"/>
          <w:szCs w:val="22"/>
        </w:rPr>
        <w:t>RCT</w:t>
      </w:r>
      <w:r w:rsidR="00D148EB" w:rsidRPr="00A5108E">
        <w:rPr>
          <w:rFonts w:asciiTheme="minorHAnsi" w:hAnsiTheme="minorHAnsi" w:cstheme="minorHAnsi"/>
          <w:sz w:val="22"/>
          <w:szCs w:val="22"/>
        </w:rPr>
        <w:t xml:space="preserve"> report</w:t>
      </w:r>
      <w:r w:rsidR="00E14793" w:rsidRPr="00A5108E">
        <w:rPr>
          <w:rFonts w:asciiTheme="minorHAnsi" w:hAnsiTheme="minorHAnsi" w:cstheme="minorHAnsi"/>
          <w:sz w:val="22"/>
          <w:szCs w:val="22"/>
        </w:rPr>
        <w:t>ed</w:t>
      </w:r>
      <w:r w:rsidR="00D148EB" w:rsidRPr="00A5108E">
        <w:rPr>
          <w:rFonts w:asciiTheme="minorHAnsi" w:hAnsiTheme="minorHAnsi" w:cstheme="minorHAnsi"/>
          <w:sz w:val="22"/>
          <w:szCs w:val="22"/>
        </w:rPr>
        <w:t xml:space="preserve"> levels of imputed data in </w:t>
      </w:r>
      <w:r w:rsidR="00E14793" w:rsidRPr="00A5108E">
        <w:rPr>
          <w:rFonts w:asciiTheme="minorHAnsi" w:hAnsiTheme="minorHAnsi" w:cstheme="minorHAnsi"/>
          <w:sz w:val="22"/>
          <w:szCs w:val="22"/>
        </w:rPr>
        <w:t xml:space="preserve">its </w:t>
      </w:r>
      <w:r w:rsidR="00D148EB" w:rsidRPr="00A5108E">
        <w:rPr>
          <w:rFonts w:asciiTheme="minorHAnsi" w:hAnsiTheme="minorHAnsi" w:cstheme="minorHAnsi"/>
          <w:sz w:val="22"/>
          <w:szCs w:val="22"/>
        </w:rPr>
        <w:t>results</w:t>
      </w:r>
      <w:r w:rsidR="00E14793" w:rsidRPr="00A5108E">
        <w:rPr>
          <w:rFonts w:asciiTheme="minorHAnsi" w:hAnsiTheme="minorHAnsi" w:cstheme="minorHAnsi"/>
          <w:sz w:val="22"/>
          <w:szCs w:val="22"/>
        </w:rPr>
        <w:t>’</w:t>
      </w:r>
      <w:r w:rsidR="00D148EB" w:rsidRPr="00A5108E">
        <w:rPr>
          <w:rFonts w:asciiTheme="minorHAnsi" w:hAnsiTheme="minorHAnsi" w:cstheme="minorHAnsi"/>
          <w:sz w:val="22"/>
          <w:szCs w:val="22"/>
        </w:rPr>
        <w:t xml:space="preserve"> tables was also extracted. </w:t>
      </w:r>
    </w:p>
    <w:p w14:paraId="4748A020" w14:textId="77777777" w:rsidR="00A7699E" w:rsidRPr="00A5108E" w:rsidRDefault="00A7699E"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Data collection questions and guidelines were piloted on a small selection of papers (CG, AK) before review from co-authors.</w:t>
      </w:r>
    </w:p>
    <w:p w14:paraId="4EF7E423" w14:textId="2B23A1A1" w:rsidR="00A33457" w:rsidRPr="00A5108E" w:rsidRDefault="007C2F04" w:rsidP="00D148EB">
      <w:pPr>
        <w:spacing w:after="240" w:line="360" w:lineRule="auto"/>
        <w:rPr>
          <w:rFonts w:asciiTheme="minorHAnsi" w:hAnsiTheme="minorHAnsi" w:cstheme="minorHAnsi"/>
          <w:sz w:val="22"/>
          <w:szCs w:val="22"/>
        </w:rPr>
      </w:pPr>
      <w:r>
        <w:rPr>
          <w:rFonts w:asciiTheme="minorHAnsi" w:hAnsiTheme="minorHAnsi" w:cstheme="minorHAnsi"/>
          <w:sz w:val="22"/>
          <w:szCs w:val="22"/>
        </w:rPr>
        <w:t xml:space="preserve">Data was analysed in SAS 9.4 </w:t>
      </w:r>
      <w:r w:rsidR="00A93502">
        <w:rPr>
          <w:rFonts w:asciiTheme="minorHAnsi" w:hAnsiTheme="minorHAnsi" w:cstheme="minorHAnsi"/>
          <w:sz w:val="22"/>
          <w:szCs w:val="22"/>
        </w:rPr>
        <w:t>and d</w:t>
      </w:r>
      <w:r w:rsidR="00A33457">
        <w:rPr>
          <w:rFonts w:asciiTheme="minorHAnsi" w:hAnsiTheme="minorHAnsi" w:cstheme="minorHAnsi"/>
          <w:sz w:val="22"/>
          <w:szCs w:val="22"/>
        </w:rPr>
        <w:t>escriptive statistics were use</w:t>
      </w:r>
      <w:r w:rsidR="00A33457" w:rsidRPr="00083EAA">
        <w:rPr>
          <w:rFonts w:asciiTheme="minorHAnsi" w:hAnsiTheme="minorHAnsi" w:cstheme="minorHAnsi"/>
          <w:sz w:val="22"/>
          <w:szCs w:val="22"/>
        </w:rPr>
        <w:t>d to</w:t>
      </w:r>
      <w:r w:rsidR="00A93502" w:rsidRPr="00A12E41">
        <w:rPr>
          <w:rFonts w:asciiTheme="minorHAnsi" w:hAnsiTheme="minorHAnsi" w:cstheme="minorHAnsi"/>
          <w:sz w:val="22"/>
          <w:szCs w:val="22"/>
        </w:rPr>
        <w:t xml:space="preserve"> report</w:t>
      </w:r>
      <w:r w:rsidR="00083EAA">
        <w:rPr>
          <w:rFonts w:asciiTheme="minorHAnsi" w:hAnsiTheme="minorHAnsi" w:cstheme="minorHAnsi"/>
          <w:sz w:val="22"/>
          <w:szCs w:val="22"/>
        </w:rPr>
        <w:t xml:space="preserve"> the analysis of cohort characteristics, </w:t>
      </w:r>
      <w:r w:rsidR="00A93502" w:rsidRPr="00A12E41">
        <w:rPr>
          <w:rFonts w:asciiTheme="minorHAnsi" w:hAnsiTheme="minorHAnsi" w:cstheme="minorHAnsi"/>
          <w:sz w:val="22"/>
          <w:szCs w:val="22"/>
        </w:rPr>
        <w:t xml:space="preserve">the </w:t>
      </w:r>
      <w:r w:rsidR="00083EAA" w:rsidRPr="00951C0C">
        <w:rPr>
          <w:rFonts w:asciiTheme="minorHAnsi" w:hAnsiTheme="minorHAnsi" w:cstheme="minorHAnsi"/>
          <w:sz w:val="22"/>
          <w:szCs w:val="22"/>
        </w:rPr>
        <w:t xml:space="preserve">level of imputed data </w:t>
      </w:r>
      <w:r w:rsidR="00083EAA">
        <w:rPr>
          <w:rFonts w:asciiTheme="minorHAnsi" w:hAnsiTheme="minorHAnsi" w:cstheme="minorHAnsi"/>
          <w:sz w:val="22"/>
          <w:szCs w:val="22"/>
        </w:rPr>
        <w:t>across the cohort of trials and</w:t>
      </w:r>
      <w:r w:rsidR="00A93502" w:rsidRPr="00A12E41">
        <w:rPr>
          <w:rFonts w:asciiTheme="minorHAnsi" w:hAnsiTheme="minorHAnsi" w:cstheme="minorHAnsi"/>
          <w:sz w:val="22"/>
          <w:szCs w:val="22"/>
        </w:rPr>
        <w:t xml:space="preserve"> reporting quality</w:t>
      </w:r>
      <w:r w:rsidR="00083EAA" w:rsidRPr="00A12E41">
        <w:rPr>
          <w:rFonts w:asciiTheme="minorHAnsi" w:hAnsiTheme="minorHAnsi" w:cstheme="minorHAnsi"/>
          <w:sz w:val="22"/>
          <w:szCs w:val="22"/>
        </w:rPr>
        <w:t xml:space="preserve">. </w:t>
      </w:r>
      <w:r w:rsidR="00A93502" w:rsidRPr="00A12E41">
        <w:rPr>
          <w:rFonts w:asciiTheme="minorHAnsi" w:hAnsiTheme="minorHAnsi" w:cstheme="minorHAnsi"/>
          <w:sz w:val="22"/>
          <w:szCs w:val="22"/>
        </w:rPr>
        <w:t xml:space="preserve"> </w:t>
      </w:r>
      <w:r w:rsidR="002E36CB">
        <w:rPr>
          <w:rFonts w:asciiTheme="minorHAnsi" w:hAnsiTheme="minorHAnsi" w:cstheme="minorHAnsi"/>
          <w:sz w:val="22"/>
          <w:szCs w:val="22"/>
        </w:rPr>
        <w:t xml:space="preserve">Medians and interquartile ranges were reported for continuous data, proportions and percentages for dichotomous variables. </w:t>
      </w:r>
    </w:p>
    <w:p w14:paraId="06562A75" w14:textId="77777777" w:rsidR="00B72585" w:rsidRPr="00A5108E" w:rsidRDefault="007D2C91" w:rsidP="00752C83">
      <w:pPr>
        <w:pStyle w:val="Heading2"/>
      </w:pPr>
      <w:r w:rsidRPr="00A5108E">
        <w:t>Results:</w:t>
      </w:r>
    </w:p>
    <w:p w14:paraId="32A776F0" w14:textId="3AC25747" w:rsidR="00EC0C8F" w:rsidRPr="00A5108E" w:rsidRDefault="00C84BAC"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The searches returned 726 articles for 2013 and 168 for 2018</w:t>
      </w:r>
      <w:r w:rsidR="00E14793" w:rsidRPr="00A5108E">
        <w:rPr>
          <w:rFonts w:asciiTheme="minorHAnsi" w:hAnsiTheme="minorHAnsi" w:cstheme="minorHAnsi"/>
          <w:sz w:val="22"/>
          <w:szCs w:val="22"/>
        </w:rPr>
        <w:t>,</w:t>
      </w:r>
      <w:r w:rsidRPr="00A5108E">
        <w:rPr>
          <w:rFonts w:asciiTheme="minorHAnsi" w:hAnsiTheme="minorHAnsi" w:cstheme="minorHAnsi"/>
          <w:sz w:val="22"/>
          <w:szCs w:val="22"/>
        </w:rPr>
        <w:t xml:space="preserve"> of which 166</w:t>
      </w:r>
      <w:r w:rsidR="00956353">
        <w:rPr>
          <w:rFonts w:asciiTheme="minorHAnsi" w:hAnsiTheme="minorHAnsi" w:cstheme="minorHAnsi"/>
          <w:sz w:val="22"/>
          <w:szCs w:val="22"/>
        </w:rPr>
        <w:t>/726</w:t>
      </w:r>
      <w:r w:rsidRPr="00A5108E">
        <w:rPr>
          <w:rFonts w:asciiTheme="minorHAnsi" w:hAnsiTheme="minorHAnsi" w:cstheme="minorHAnsi"/>
          <w:sz w:val="22"/>
          <w:szCs w:val="22"/>
        </w:rPr>
        <w:t xml:space="preserve"> (23%) and 47</w:t>
      </w:r>
      <w:r w:rsidR="00956353">
        <w:rPr>
          <w:rFonts w:asciiTheme="minorHAnsi" w:hAnsiTheme="minorHAnsi" w:cstheme="minorHAnsi"/>
          <w:sz w:val="22"/>
          <w:szCs w:val="22"/>
        </w:rPr>
        <w:t>/168</w:t>
      </w:r>
      <w:r w:rsidRPr="00A5108E">
        <w:rPr>
          <w:rFonts w:asciiTheme="minorHAnsi" w:hAnsiTheme="minorHAnsi" w:cstheme="minorHAnsi"/>
          <w:sz w:val="22"/>
          <w:szCs w:val="22"/>
        </w:rPr>
        <w:t xml:space="preserve"> (28%) met eligibility criteria. (Figure 1).</w:t>
      </w:r>
      <w:r w:rsidR="00A345C7" w:rsidRPr="00A5108E">
        <w:rPr>
          <w:rFonts w:asciiTheme="minorHAnsi" w:hAnsiTheme="minorHAnsi" w:cstheme="minorHAnsi"/>
          <w:sz w:val="22"/>
          <w:szCs w:val="22"/>
        </w:rPr>
        <w:t xml:space="preserve"> </w:t>
      </w:r>
    </w:p>
    <w:p w14:paraId="5D8AA403" w14:textId="77777777" w:rsidR="00F87C20" w:rsidRPr="00A5108E" w:rsidRDefault="00F87C20" w:rsidP="00D148EB">
      <w:pPr>
        <w:spacing w:after="240" w:line="360" w:lineRule="auto"/>
        <w:rPr>
          <w:rFonts w:asciiTheme="minorHAnsi" w:hAnsiTheme="minorHAnsi" w:cstheme="minorHAnsi"/>
          <w:sz w:val="22"/>
          <w:szCs w:val="22"/>
        </w:rPr>
      </w:pPr>
      <w:r w:rsidRPr="00A5108E">
        <w:rPr>
          <w:rFonts w:asciiTheme="minorHAnsi" w:hAnsiTheme="minorHAnsi" w:cstheme="minorHAnsi"/>
          <w:b/>
          <w:noProof/>
          <w:sz w:val="22"/>
          <w:szCs w:val="22"/>
        </w:rPr>
        <w:drawing>
          <wp:inline distT="0" distB="0" distL="0" distR="0" wp14:anchorId="2C92D0F9" wp14:editId="7CC97B9F">
            <wp:extent cx="5727148" cy="2840477"/>
            <wp:effectExtent l="25400" t="25400" r="13335" b="29845"/>
            <wp:docPr id="1" name="Picture 1" descr="Missing Data RCT 2018 Prisma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ng Data RCT 2018 Prisma flow"/>
                    <pic:cNvPicPr>
                      <a:picLocks noChangeAspect="1" noChangeArrowheads="1"/>
                    </pic:cNvPicPr>
                  </pic:nvPicPr>
                  <pic:blipFill rotWithShape="1">
                    <a:blip r:embed="rId14">
                      <a:extLst>
                        <a:ext uri="{28A0092B-C50C-407E-A947-70E740481C1C}">
                          <a14:useLocalDpi xmlns:a14="http://schemas.microsoft.com/office/drawing/2010/main" val="0"/>
                        </a:ext>
                      </a:extLst>
                    </a:blip>
                    <a:srcRect t="9027" b="55827"/>
                    <a:stretch/>
                  </pic:blipFill>
                  <pic:spPr bwMode="auto">
                    <a:xfrm>
                      <a:off x="0" y="0"/>
                      <a:ext cx="5727700" cy="2840751"/>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2AC2E43A" w14:textId="4A59DDA9" w:rsidR="00F87C20" w:rsidRPr="00A5108E" w:rsidRDefault="00F87C20" w:rsidP="00F87C20">
      <w:pPr>
        <w:spacing w:after="240" w:line="360" w:lineRule="auto"/>
        <w:rPr>
          <w:rFonts w:asciiTheme="minorHAnsi" w:hAnsiTheme="minorHAnsi" w:cstheme="minorHAnsi"/>
          <w:b/>
          <w:i/>
          <w:sz w:val="22"/>
          <w:szCs w:val="22"/>
        </w:rPr>
      </w:pPr>
      <w:r w:rsidRPr="00A5108E">
        <w:rPr>
          <w:rFonts w:asciiTheme="minorHAnsi" w:hAnsiTheme="minorHAnsi" w:cstheme="minorHAnsi"/>
          <w:b/>
          <w:i/>
          <w:sz w:val="22"/>
          <w:szCs w:val="22"/>
        </w:rPr>
        <w:t xml:space="preserve">Figure 1: </w:t>
      </w:r>
      <w:r w:rsidR="007C2F04">
        <w:rPr>
          <w:rFonts w:asciiTheme="minorHAnsi" w:hAnsiTheme="minorHAnsi" w:cstheme="minorHAnsi"/>
          <w:b/>
          <w:i/>
          <w:sz w:val="22"/>
          <w:szCs w:val="22"/>
        </w:rPr>
        <w:t>F</w:t>
      </w:r>
      <w:r w:rsidRPr="00A5108E">
        <w:rPr>
          <w:rFonts w:asciiTheme="minorHAnsi" w:hAnsiTheme="minorHAnsi" w:cstheme="minorHAnsi"/>
          <w:b/>
          <w:i/>
          <w:sz w:val="22"/>
          <w:szCs w:val="22"/>
        </w:rPr>
        <w:t xml:space="preserve">low diagram of included studies. </w:t>
      </w:r>
    </w:p>
    <w:p w14:paraId="2721EBFB" w14:textId="0AF15327" w:rsidR="00EA0E89" w:rsidRDefault="00EC0C8F" w:rsidP="00EA0E89">
      <w:pPr>
        <w:spacing w:line="360" w:lineRule="auto"/>
        <w:rPr>
          <w:rFonts w:asciiTheme="minorHAnsi" w:hAnsiTheme="minorHAnsi" w:cstheme="minorHAnsi"/>
          <w:sz w:val="22"/>
          <w:szCs w:val="22"/>
        </w:rPr>
      </w:pPr>
      <w:r w:rsidRPr="00A5108E">
        <w:rPr>
          <w:rFonts w:asciiTheme="minorHAnsi" w:hAnsiTheme="minorHAnsi" w:cstheme="minorHAnsi"/>
          <w:sz w:val="22"/>
          <w:szCs w:val="22"/>
        </w:rPr>
        <w:t xml:space="preserve">Trials in both cohorts covered a range of health categories with </w:t>
      </w:r>
      <w:r w:rsidR="00E14793" w:rsidRPr="00A5108E">
        <w:rPr>
          <w:rFonts w:asciiTheme="minorHAnsi" w:hAnsiTheme="minorHAnsi" w:cstheme="minorHAnsi"/>
          <w:sz w:val="22"/>
          <w:szCs w:val="22"/>
        </w:rPr>
        <w:t>c</w:t>
      </w:r>
      <w:r w:rsidRPr="00A5108E">
        <w:rPr>
          <w:rFonts w:asciiTheme="minorHAnsi" w:hAnsiTheme="minorHAnsi" w:cstheme="minorHAnsi"/>
          <w:sz w:val="22"/>
          <w:szCs w:val="22"/>
        </w:rPr>
        <w:t xml:space="preserve">ardiovascular, </w:t>
      </w:r>
      <w:r w:rsidR="00E14793" w:rsidRPr="00A5108E">
        <w:rPr>
          <w:rFonts w:asciiTheme="minorHAnsi" w:hAnsiTheme="minorHAnsi" w:cstheme="minorHAnsi"/>
          <w:sz w:val="22"/>
          <w:szCs w:val="22"/>
        </w:rPr>
        <w:t>i</w:t>
      </w:r>
      <w:r w:rsidRPr="00A5108E">
        <w:rPr>
          <w:rFonts w:asciiTheme="minorHAnsi" w:hAnsiTheme="minorHAnsi" w:cstheme="minorHAnsi"/>
          <w:sz w:val="22"/>
          <w:szCs w:val="22"/>
        </w:rPr>
        <w:t xml:space="preserve">nfection, </w:t>
      </w:r>
      <w:r w:rsidR="00E14793" w:rsidRPr="00A5108E">
        <w:rPr>
          <w:rFonts w:asciiTheme="minorHAnsi" w:hAnsiTheme="minorHAnsi" w:cstheme="minorHAnsi"/>
          <w:sz w:val="22"/>
          <w:szCs w:val="22"/>
        </w:rPr>
        <w:t>c</w:t>
      </w:r>
      <w:r w:rsidRPr="00A5108E">
        <w:rPr>
          <w:rFonts w:asciiTheme="minorHAnsi" w:hAnsiTheme="minorHAnsi" w:cstheme="minorHAnsi"/>
          <w:sz w:val="22"/>
          <w:szCs w:val="22"/>
        </w:rPr>
        <w:t xml:space="preserve">ancer and </w:t>
      </w:r>
      <w:r w:rsidR="00E14793" w:rsidRPr="00A5108E">
        <w:rPr>
          <w:rFonts w:asciiTheme="minorHAnsi" w:hAnsiTheme="minorHAnsi" w:cstheme="minorHAnsi"/>
          <w:sz w:val="22"/>
          <w:szCs w:val="22"/>
        </w:rPr>
        <w:t>r</w:t>
      </w:r>
      <w:r w:rsidRPr="00A5108E">
        <w:rPr>
          <w:rFonts w:asciiTheme="minorHAnsi" w:hAnsiTheme="minorHAnsi" w:cstheme="minorHAnsi"/>
          <w:sz w:val="22"/>
          <w:szCs w:val="22"/>
        </w:rPr>
        <w:t xml:space="preserve">espiratory being the most common (Table </w:t>
      </w:r>
      <w:r w:rsidR="00EA0E89">
        <w:rPr>
          <w:rFonts w:asciiTheme="minorHAnsi" w:hAnsiTheme="minorHAnsi" w:cstheme="minorHAnsi"/>
          <w:sz w:val="22"/>
          <w:szCs w:val="22"/>
        </w:rPr>
        <w:t>1</w:t>
      </w:r>
      <w:r w:rsidRPr="00A5108E">
        <w:rPr>
          <w:rFonts w:asciiTheme="minorHAnsi" w:hAnsiTheme="minorHAnsi" w:cstheme="minorHAnsi"/>
          <w:sz w:val="22"/>
          <w:szCs w:val="22"/>
        </w:rPr>
        <w:t xml:space="preserve">). </w:t>
      </w:r>
      <w:r w:rsidR="00E14793" w:rsidRPr="00A5108E">
        <w:rPr>
          <w:rFonts w:asciiTheme="minorHAnsi" w:hAnsiTheme="minorHAnsi" w:cstheme="minorHAnsi"/>
          <w:sz w:val="22"/>
          <w:szCs w:val="22"/>
        </w:rPr>
        <w:t xml:space="preserve">Most </w:t>
      </w:r>
      <w:r w:rsidRPr="00A5108E">
        <w:rPr>
          <w:rFonts w:asciiTheme="minorHAnsi" w:hAnsiTheme="minorHAnsi" w:cstheme="minorHAnsi"/>
          <w:sz w:val="22"/>
          <w:szCs w:val="22"/>
        </w:rPr>
        <w:t xml:space="preserve">of </w:t>
      </w:r>
      <w:r w:rsidR="00E14793" w:rsidRPr="00A5108E">
        <w:rPr>
          <w:rFonts w:asciiTheme="minorHAnsi" w:hAnsiTheme="minorHAnsi" w:cstheme="minorHAnsi"/>
          <w:sz w:val="22"/>
          <w:szCs w:val="22"/>
        </w:rPr>
        <w:t xml:space="preserve">the </w:t>
      </w:r>
      <w:r w:rsidRPr="00A5108E">
        <w:rPr>
          <w:rFonts w:asciiTheme="minorHAnsi" w:hAnsiTheme="minorHAnsi" w:cstheme="minorHAnsi"/>
          <w:sz w:val="22"/>
          <w:szCs w:val="22"/>
        </w:rPr>
        <w:t>trials recruited adults (</w:t>
      </w:r>
      <w:r w:rsidR="00956353">
        <w:rPr>
          <w:rFonts w:asciiTheme="minorHAnsi" w:hAnsiTheme="minorHAnsi" w:cstheme="minorHAnsi"/>
          <w:sz w:val="22"/>
          <w:szCs w:val="22"/>
        </w:rPr>
        <w:t xml:space="preserve">136/166, </w:t>
      </w:r>
      <w:r w:rsidRPr="00A5108E">
        <w:rPr>
          <w:rFonts w:asciiTheme="minorHAnsi" w:hAnsiTheme="minorHAnsi" w:cstheme="minorHAnsi"/>
          <w:sz w:val="22"/>
          <w:szCs w:val="22"/>
        </w:rPr>
        <w:t>8</w:t>
      </w:r>
      <w:r w:rsidR="00232E98" w:rsidRPr="00A5108E">
        <w:rPr>
          <w:rFonts w:asciiTheme="minorHAnsi" w:hAnsiTheme="minorHAnsi" w:cstheme="minorHAnsi"/>
          <w:sz w:val="22"/>
          <w:szCs w:val="22"/>
        </w:rPr>
        <w:t>2</w:t>
      </w:r>
      <w:r w:rsidRPr="00A5108E">
        <w:rPr>
          <w:rFonts w:asciiTheme="minorHAnsi" w:hAnsiTheme="minorHAnsi" w:cstheme="minorHAnsi"/>
          <w:sz w:val="22"/>
          <w:szCs w:val="22"/>
        </w:rPr>
        <w:t xml:space="preserve">% in 2013 and </w:t>
      </w:r>
      <w:r w:rsidR="00956353">
        <w:rPr>
          <w:rFonts w:asciiTheme="minorHAnsi" w:hAnsiTheme="minorHAnsi" w:cstheme="minorHAnsi"/>
          <w:sz w:val="22"/>
          <w:szCs w:val="22"/>
        </w:rPr>
        <w:t xml:space="preserve">39/47, </w:t>
      </w:r>
      <w:r w:rsidRPr="00A5108E">
        <w:rPr>
          <w:rFonts w:asciiTheme="minorHAnsi" w:hAnsiTheme="minorHAnsi" w:cstheme="minorHAnsi"/>
          <w:sz w:val="22"/>
          <w:szCs w:val="22"/>
        </w:rPr>
        <w:t xml:space="preserve">83% in 2018) of both </w:t>
      </w:r>
      <w:r w:rsidR="00E14793" w:rsidRPr="00A5108E">
        <w:rPr>
          <w:rFonts w:asciiTheme="minorHAnsi" w:hAnsiTheme="minorHAnsi" w:cstheme="minorHAnsi"/>
          <w:sz w:val="22"/>
          <w:szCs w:val="22"/>
        </w:rPr>
        <w:t xml:space="preserve">sexes </w:t>
      </w:r>
      <w:r w:rsidRPr="00A5108E">
        <w:rPr>
          <w:rFonts w:asciiTheme="minorHAnsi" w:hAnsiTheme="minorHAnsi" w:cstheme="minorHAnsi"/>
          <w:sz w:val="22"/>
          <w:szCs w:val="22"/>
        </w:rPr>
        <w:t>(</w:t>
      </w:r>
      <w:r w:rsidR="00956353">
        <w:rPr>
          <w:rFonts w:asciiTheme="minorHAnsi" w:hAnsiTheme="minorHAnsi" w:cstheme="minorHAnsi"/>
          <w:sz w:val="22"/>
          <w:szCs w:val="22"/>
        </w:rPr>
        <w:t xml:space="preserve">151/166, </w:t>
      </w:r>
      <w:r w:rsidRPr="00A5108E">
        <w:rPr>
          <w:rFonts w:asciiTheme="minorHAnsi" w:hAnsiTheme="minorHAnsi" w:cstheme="minorHAnsi"/>
          <w:sz w:val="22"/>
          <w:szCs w:val="22"/>
        </w:rPr>
        <w:t xml:space="preserve">91% and </w:t>
      </w:r>
      <w:r w:rsidR="00956353">
        <w:rPr>
          <w:rFonts w:asciiTheme="minorHAnsi" w:hAnsiTheme="minorHAnsi" w:cstheme="minorHAnsi"/>
          <w:sz w:val="22"/>
          <w:szCs w:val="22"/>
        </w:rPr>
        <w:t xml:space="preserve">41/47, </w:t>
      </w:r>
      <w:r w:rsidRPr="00A5108E">
        <w:rPr>
          <w:rFonts w:asciiTheme="minorHAnsi" w:hAnsiTheme="minorHAnsi" w:cstheme="minorHAnsi"/>
          <w:sz w:val="22"/>
          <w:szCs w:val="22"/>
        </w:rPr>
        <w:t>87%) and evaluated treatment interventions (</w:t>
      </w:r>
      <w:r w:rsidR="00956353">
        <w:rPr>
          <w:rFonts w:asciiTheme="minorHAnsi" w:hAnsiTheme="minorHAnsi" w:cstheme="minorHAnsi"/>
          <w:sz w:val="22"/>
          <w:szCs w:val="22"/>
        </w:rPr>
        <w:t xml:space="preserve">140/166, </w:t>
      </w:r>
      <w:r w:rsidRPr="00A5108E">
        <w:rPr>
          <w:rFonts w:asciiTheme="minorHAnsi" w:hAnsiTheme="minorHAnsi" w:cstheme="minorHAnsi"/>
          <w:sz w:val="22"/>
          <w:szCs w:val="22"/>
        </w:rPr>
        <w:t>8</w:t>
      </w:r>
      <w:r w:rsidR="00232E98" w:rsidRPr="00A5108E">
        <w:rPr>
          <w:rFonts w:asciiTheme="minorHAnsi" w:hAnsiTheme="minorHAnsi" w:cstheme="minorHAnsi"/>
          <w:sz w:val="22"/>
          <w:szCs w:val="22"/>
        </w:rPr>
        <w:t>4</w:t>
      </w:r>
      <w:r w:rsidRPr="00A5108E">
        <w:rPr>
          <w:rFonts w:asciiTheme="minorHAnsi" w:hAnsiTheme="minorHAnsi" w:cstheme="minorHAnsi"/>
          <w:sz w:val="22"/>
          <w:szCs w:val="22"/>
        </w:rPr>
        <w:t xml:space="preserve">% and </w:t>
      </w:r>
      <w:r w:rsidR="00956353">
        <w:rPr>
          <w:rFonts w:asciiTheme="minorHAnsi" w:hAnsiTheme="minorHAnsi" w:cstheme="minorHAnsi"/>
          <w:sz w:val="22"/>
          <w:szCs w:val="22"/>
        </w:rPr>
        <w:t xml:space="preserve">39/47, </w:t>
      </w:r>
      <w:r w:rsidRPr="00A5108E">
        <w:rPr>
          <w:rFonts w:asciiTheme="minorHAnsi" w:hAnsiTheme="minorHAnsi" w:cstheme="minorHAnsi"/>
          <w:sz w:val="22"/>
          <w:szCs w:val="22"/>
        </w:rPr>
        <w:t>83%)</w:t>
      </w:r>
      <w:r w:rsidR="00E14793" w:rsidRPr="00A5108E">
        <w:rPr>
          <w:rFonts w:asciiTheme="minorHAnsi" w:hAnsiTheme="minorHAnsi" w:cstheme="minorHAnsi"/>
          <w:sz w:val="22"/>
          <w:szCs w:val="22"/>
        </w:rPr>
        <w:t>.</w:t>
      </w:r>
      <w:r w:rsidR="005623FB" w:rsidRPr="00A5108E">
        <w:rPr>
          <w:rFonts w:asciiTheme="minorHAnsi" w:hAnsiTheme="minorHAnsi" w:cstheme="minorHAnsi"/>
          <w:sz w:val="22"/>
          <w:szCs w:val="22"/>
        </w:rPr>
        <w:t xml:space="preserve"> </w:t>
      </w:r>
      <w:r w:rsidR="00E14793" w:rsidRPr="00A5108E">
        <w:rPr>
          <w:rFonts w:asciiTheme="minorHAnsi" w:hAnsiTheme="minorHAnsi" w:cstheme="minorHAnsi"/>
          <w:sz w:val="22"/>
          <w:szCs w:val="22"/>
        </w:rPr>
        <w:t>T</w:t>
      </w:r>
      <w:r w:rsidRPr="00A5108E">
        <w:rPr>
          <w:rFonts w:asciiTheme="minorHAnsi" w:hAnsiTheme="minorHAnsi" w:cstheme="minorHAnsi"/>
          <w:sz w:val="22"/>
          <w:szCs w:val="22"/>
        </w:rPr>
        <w:t xml:space="preserve">he median </w:t>
      </w:r>
      <w:r w:rsidR="008D1FC9" w:rsidRPr="00A5108E">
        <w:rPr>
          <w:rFonts w:asciiTheme="minorHAnsi" w:hAnsiTheme="minorHAnsi" w:cstheme="minorHAnsi"/>
          <w:sz w:val="22"/>
          <w:szCs w:val="22"/>
        </w:rPr>
        <w:t xml:space="preserve">number </w:t>
      </w:r>
      <w:r w:rsidRPr="00A5108E">
        <w:rPr>
          <w:rFonts w:asciiTheme="minorHAnsi" w:hAnsiTheme="minorHAnsi" w:cstheme="minorHAnsi"/>
          <w:sz w:val="22"/>
          <w:szCs w:val="22"/>
        </w:rPr>
        <w:t xml:space="preserve">[IQR] of randomised participants </w:t>
      </w:r>
      <w:r w:rsidR="00E14793" w:rsidRPr="00A5108E">
        <w:rPr>
          <w:rFonts w:asciiTheme="minorHAnsi" w:hAnsiTheme="minorHAnsi" w:cstheme="minorHAnsi"/>
          <w:sz w:val="22"/>
          <w:szCs w:val="22"/>
        </w:rPr>
        <w:t xml:space="preserve">was similar in both cohorts </w:t>
      </w:r>
      <w:r w:rsidRPr="00A5108E">
        <w:rPr>
          <w:rFonts w:asciiTheme="minorHAnsi" w:hAnsiTheme="minorHAnsi" w:cstheme="minorHAnsi"/>
          <w:sz w:val="22"/>
          <w:szCs w:val="22"/>
        </w:rPr>
        <w:t>(</w:t>
      </w:r>
      <w:r w:rsidR="00AB7AA7" w:rsidRPr="00A5108E">
        <w:rPr>
          <w:rFonts w:asciiTheme="minorHAnsi" w:hAnsiTheme="minorHAnsi" w:cstheme="minorHAnsi"/>
          <w:sz w:val="22"/>
          <w:szCs w:val="22"/>
        </w:rPr>
        <w:t>525</w:t>
      </w:r>
      <w:r w:rsidRPr="00A5108E">
        <w:rPr>
          <w:rFonts w:asciiTheme="minorHAnsi" w:hAnsiTheme="minorHAnsi" w:cstheme="minorHAnsi"/>
          <w:sz w:val="22"/>
          <w:szCs w:val="22"/>
        </w:rPr>
        <w:t xml:space="preserve"> [25</w:t>
      </w:r>
      <w:r w:rsidR="00AB7AA7" w:rsidRPr="00A5108E">
        <w:rPr>
          <w:rFonts w:asciiTheme="minorHAnsi" w:hAnsiTheme="minorHAnsi" w:cstheme="minorHAnsi"/>
          <w:sz w:val="22"/>
          <w:szCs w:val="22"/>
        </w:rPr>
        <w:t>3</w:t>
      </w:r>
      <w:r w:rsidRPr="00A5108E">
        <w:rPr>
          <w:rFonts w:asciiTheme="minorHAnsi" w:hAnsiTheme="minorHAnsi" w:cstheme="minorHAnsi"/>
          <w:sz w:val="22"/>
          <w:szCs w:val="22"/>
        </w:rPr>
        <w:t>, 137</w:t>
      </w:r>
      <w:r w:rsidR="00AB7AA7" w:rsidRPr="00A5108E">
        <w:rPr>
          <w:rFonts w:asciiTheme="minorHAnsi" w:hAnsiTheme="minorHAnsi" w:cstheme="minorHAnsi"/>
          <w:sz w:val="22"/>
          <w:szCs w:val="22"/>
        </w:rPr>
        <w:t>4</w:t>
      </w:r>
      <w:r w:rsidRPr="00A5108E">
        <w:rPr>
          <w:rFonts w:asciiTheme="minorHAnsi" w:hAnsiTheme="minorHAnsi" w:cstheme="minorHAnsi"/>
          <w:sz w:val="22"/>
          <w:szCs w:val="22"/>
        </w:rPr>
        <w:t>] in 2013 a</w:t>
      </w:r>
      <w:r w:rsidR="00D148EB" w:rsidRPr="00A5108E">
        <w:rPr>
          <w:rFonts w:asciiTheme="minorHAnsi" w:hAnsiTheme="minorHAnsi" w:cstheme="minorHAnsi"/>
          <w:sz w:val="22"/>
          <w:szCs w:val="22"/>
        </w:rPr>
        <w:t>nd 5</w:t>
      </w:r>
      <w:r w:rsidR="000F05CF" w:rsidRPr="00A5108E">
        <w:rPr>
          <w:rFonts w:asciiTheme="minorHAnsi" w:hAnsiTheme="minorHAnsi" w:cstheme="minorHAnsi"/>
          <w:sz w:val="22"/>
          <w:szCs w:val="22"/>
        </w:rPr>
        <w:t>70</w:t>
      </w:r>
      <w:r w:rsidR="00D148EB" w:rsidRPr="00A5108E">
        <w:rPr>
          <w:rFonts w:asciiTheme="minorHAnsi" w:hAnsiTheme="minorHAnsi" w:cstheme="minorHAnsi"/>
          <w:sz w:val="22"/>
          <w:szCs w:val="22"/>
        </w:rPr>
        <w:t xml:space="preserve"> [254, 1638] in 2018).  7</w:t>
      </w:r>
      <w:r w:rsidRPr="00A5108E">
        <w:rPr>
          <w:rFonts w:asciiTheme="minorHAnsi" w:hAnsiTheme="minorHAnsi" w:cstheme="minorHAnsi"/>
          <w:sz w:val="22"/>
          <w:szCs w:val="22"/>
        </w:rPr>
        <w:t>4</w:t>
      </w:r>
      <w:r w:rsidR="00B83719">
        <w:rPr>
          <w:rFonts w:asciiTheme="minorHAnsi" w:hAnsiTheme="minorHAnsi" w:cstheme="minorHAnsi"/>
          <w:sz w:val="22"/>
          <w:szCs w:val="22"/>
        </w:rPr>
        <w:t>/166</w:t>
      </w:r>
      <w:r w:rsidRPr="00A5108E">
        <w:rPr>
          <w:rFonts w:asciiTheme="minorHAnsi" w:hAnsiTheme="minorHAnsi" w:cstheme="minorHAnsi"/>
          <w:sz w:val="22"/>
          <w:szCs w:val="22"/>
        </w:rPr>
        <w:t xml:space="preserve"> (4</w:t>
      </w:r>
      <w:r w:rsidR="000F05CF" w:rsidRPr="00A5108E">
        <w:rPr>
          <w:rFonts w:asciiTheme="minorHAnsi" w:hAnsiTheme="minorHAnsi" w:cstheme="minorHAnsi"/>
          <w:sz w:val="22"/>
          <w:szCs w:val="22"/>
        </w:rPr>
        <w:t>5</w:t>
      </w:r>
      <w:r w:rsidRPr="00A5108E">
        <w:rPr>
          <w:rFonts w:asciiTheme="minorHAnsi" w:hAnsiTheme="minorHAnsi" w:cstheme="minorHAnsi"/>
          <w:sz w:val="22"/>
          <w:szCs w:val="22"/>
        </w:rPr>
        <w:t>%) trials in 2013 and 25</w:t>
      </w:r>
      <w:r w:rsidR="00B83719">
        <w:rPr>
          <w:rFonts w:asciiTheme="minorHAnsi" w:hAnsiTheme="minorHAnsi" w:cstheme="minorHAnsi"/>
          <w:sz w:val="22"/>
          <w:szCs w:val="22"/>
        </w:rPr>
        <w:t>/47</w:t>
      </w:r>
      <w:r w:rsidRPr="00A5108E">
        <w:rPr>
          <w:rFonts w:asciiTheme="minorHAnsi" w:hAnsiTheme="minorHAnsi" w:cstheme="minorHAnsi"/>
          <w:sz w:val="22"/>
          <w:szCs w:val="22"/>
        </w:rPr>
        <w:t xml:space="preserve"> (5</w:t>
      </w:r>
      <w:r w:rsidR="000F05CF" w:rsidRPr="00A5108E">
        <w:rPr>
          <w:rFonts w:asciiTheme="minorHAnsi" w:hAnsiTheme="minorHAnsi" w:cstheme="minorHAnsi"/>
          <w:sz w:val="22"/>
          <w:szCs w:val="22"/>
        </w:rPr>
        <w:t>3</w:t>
      </w:r>
      <w:r w:rsidRPr="00A5108E">
        <w:rPr>
          <w:rFonts w:asciiTheme="minorHAnsi" w:hAnsiTheme="minorHAnsi" w:cstheme="minorHAnsi"/>
          <w:sz w:val="22"/>
          <w:szCs w:val="22"/>
        </w:rPr>
        <w:t xml:space="preserve">%) trials in 2018 adjusted their sample size calculations for </w:t>
      </w:r>
      <w:r w:rsidRPr="00A5108E">
        <w:rPr>
          <w:rFonts w:asciiTheme="minorHAnsi" w:hAnsiTheme="minorHAnsi" w:cstheme="minorHAnsi"/>
          <w:sz w:val="22"/>
          <w:szCs w:val="22"/>
        </w:rPr>
        <w:lastRenderedPageBreak/>
        <w:t>missing data using predictions of between 3</w:t>
      </w:r>
      <w:r w:rsidR="00956353">
        <w:rPr>
          <w:rFonts w:asciiTheme="minorHAnsi" w:hAnsiTheme="minorHAnsi" w:cstheme="minorHAnsi"/>
          <w:sz w:val="22"/>
          <w:szCs w:val="22"/>
        </w:rPr>
        <w:t>%</w:t>
      </w:r>
      <w:r w:rsidR="00E14793" w:rsidRPr="00A5108E">
        <w:rPr>
          <w:rFonts w:asciiTheme="minorHAnsi" w:hAnsiTheme="minorHAnsi" w:cstheme="minorHAnsi"/>
          <w:sz w:val="22"/>
          <w:szCs w:val="22"/>
        </w:rPr>
        <w:t xml:space="preserve"> and</w:t>
      </w:r>
      <w:r w:rsidRPr="00A5108E">
        <w:rPr>
          <w:rFonts w:asciiTheme="minorHAnsi" w:hAnsiTheme="minorHAnsi" w:cstheme="minorHAnsi"/>
          <w:sz w:val="22"/>
          <w:szCs w:val="22"/>
        </w:rPr>
        <w:t xml:space="preserve"> 35%</w:t>
      </w:r>
      <w:r w:rsidR="00810683" w:rsidRPr="00A5108E">
        <w:rPr>
          <w:rFonts w:asciiTheme="minorHAnsi" w:hAnsiTheme="minorHAnsi" w:cstheme="minorHAnsi"/>
          <w:sz w:val="22"/>
          <w:szCs w:val="22"/>
        </w:rPr>
        <w:t xml:space="preserve"> and 3</w:t>
      </w:r>
      <w:r w:rsidR="00956353">
        <w:rPr>
          <w:rFonts w:asciiTheme="minorHAnsi" w:hAnsiTheme="minorHAnsi" w:cstheme="minorHAnsi"/>
          <w:sz w:val="22"/>
          <w:szCs w:val="22"/>
        </w:rPr>
        <w:t>%</w:t>
      </w:r>
      <w:r w:rsidR="00E14793" w:rsidRPr="00A5108E">
        <w:rPr>
          <w:rFonts w:asciiTheme="minorHAnsi" w:hAnsiTheme="minorHAnsi" w:cstheme="minorHAnsi"/>
          <w:sz w:val="22"/>
          <w:szCs w:val="22"/>
        </w:rPr>
        <w:t xml:space="preserve"> and </w:t>
      </w:r>
      <w:r w:rsidR="00810683" w:rsidRPr="00A5108E">
        <w:rPr>
          <w:rFonts w:asciiTheme="minorHAnsi" w:hAnsiTheme="minorHAnsi" w:cstheme="minorHAnsi"/>
          <w:sz w:val="22"/>
          <w:szCs w:val="22"/>
        </w:rPr>
        <w:t>25% respectively</w:t>
      </w:r>
      <w:r w:rsidRPr="00A5108E">
        <w:rPr>
          <w:rFonts w:asciiTheme="minorHAnsi" w:hAnsiTheme="minorHAnsi" w:cstheme="minorHAnsi"/>
          <w:sz w:val="22"/>
          <w:szCs w:val="22"/>
        </w:rPr>
        <w:t xml:space="preserve">. </w:t>
      </w:r>
      <w:r w:rsidR="00232E98" w:rsidRPr="00A5108E">
        <w:rPr>
          <w:rFonts w:asciiTheme="minorHAnsi" w:hAnsiTheme="minorHAnsi" w:cstheme="minorHAnsi"/>
          <w:sz w:val="22"/>
          <w:szCs w:val="22"/>
        </w:rPr>
        <w:t>145/166 (87%) s</w:t>
      </w:r>
      <w:r w:rsidRPr="00A5108E">
        <w:rPr>
          <w:rFonts w:asciiTheme="minorHAnsi" w:hAnsiTheme="minorHAnsi" w:cstheme="minorHAnsi"/>
          <w:sz w:val="22"/>
          <w:szCs w:val="22"/>
        </w:rPr>
        <w:t xml:space="preserve">tudies in </w:t>
      </w:r>
      <w:r w:rsidR="00232E98" w:rsidRPr="00A5108E">
        <w:rPr>
          <w:rFonts w:asciiTheme="minorHAnsi" w:hAnsiTheme="minorHAnsi" w:cstheme="minorHAnsi"/>
          <w:sz w:val="22"/>
          <w:szCs w:val="22"/>
        </w:rPr>
        <w:t>2013</w:t>
      </w:r>
      <w:r w:rsidRPr="00A5108E">
        <w:rPr>
          <w:rFonts w:asciiTheme="minorHAnsi" w:hAnsiTheme="minorHAnsi" w:cstheme="minorHAnsi"/>
          <w:sz w:val="22"/>
          <w:szCs w:val="22"/>
        </w:rPr>
        <w:t xml:space="preserve"> </w:t>
      </w:r>
      <w:r w:rsidR="00232E98" w:rsidRPr="00A5108E">
        <w:rPr>
          <w:rFonts w:asciiTheme="minorHAnsi" w:hAnsiTheme="minorHAnsi" w:cstheme="minorHAnsi"/>
          <w:sz w:val="22"/>
          <w:szCs w:val="22"/>
        </w:rPr>
        <w:t xml:space="preserve">and 39/47(83%) in 2018 </w:t>
      </w:r>
      <w:r w:rsidRPr="00A5108E">
        <w:rPr>
          <w:rFonts w:asciiTheme="minorHAnsi" w:hAnsiTheme="minorHAnsi" w:cstheme="minorHAnsi"/>
          <w:sz w:val="22"/>
          <w:szCs w:val="22"/>
        </w:rPr>
        <w:t>describe</w:t>
      </w:r>
      <w:r w:rsidR="00232E98" w:rsidRPr="00A5108E">
        <w:rPr>
          <w:rFonts w:asciiTheme="minorHAnsi" w:hAnsiTheme="minorHAnsi" w:cstheme="minorHAnsi"/>
          <w:sz w:val="22"/>
          <w:szCs w:val="22"/>
        </w:rPr>
        <w:t>d</w:t>
      </w:r>
      <w:r w:rsidRPr="00A5108E">
        <w:rPr>
          <w:rFonts w:asciiTheme="minorHAnsi" w:hAnsiTheme="minorHAnsi" w:cstheme="minorHAnsi"/>
          <w:sz w:val="22"/>
          <w:szCs w:val="22"/>
        </w:rPr>
        <w:t xml:space="preserve"> their analysis approach as </w:t>
      </w:r>
      <w:r w:rsidR="00232E98" w:rsidRPr="00A5108E">
        <w:rPr>
          <w:rFonts w:asciiTheme="minorHAnsi" w:hAnsiTheme="minorHAnsi" w:cstheme="minorHAnsi"/>
          <w:sz w:val="22"/>
          <w:szCs w:val="22"/>
        </w:rPr>
        <w:t>either ‘</w:t>
      </w:r>
      <w:r w:rsidR="00BD484C" w:rsidRPr="00A5108E">
        <w:rPr>
          <w:rFonts w:asciiTheme="minorHAnsi" w:hAnsiTheme="minorHAnsi" w:cstheme="minorHAnsi"/>
          <w:sz w:val="22"/>
          <w:szCs w:val="22"/>
        </w:rPr>
        <w:t>I</w:t>
      </w:r>
      <w:r w:rsidR="00232E98" w:rsidRPr="00A5108E">
        <w:rPr>
          <w:rFonts w:asciiTheme="minorHAnsi" w:hAnsiTheme="minorHAnsi" w:cstheme="minorHAnsi"/>
          <w:sz w:val="22"/>
          <w:szCs w:val="22"/>
        </w:rPr>
        <w:t xml:space="preserve">ntention </w:t>
      </w:r>
      <w:r w:rsidR="007538F5" w:rsidRPr="00A5108E">
        <w:rPr>
          <w:rFonts w:asciiTheme="minorHAnsi" w:hAnsiTheme="minorHAnsi" w:cstheme="minorHAnsi"/>
          <w:sz w:val="22"/>
          <w:szCs w:val="22"/>
        </w:rPr>
        <w:t>t</w:t>
      </w:r>
      <w:r w:rsidR="00232E98" w:rsidRPr="00A5108E">
        <w:rPr>
          <w:rFonts w:asciiTheme="minorHAnsi" w:hAnsiTheme="minorHAnsi" w:cstheme="minorHAnsi"/>
          <w:sz w:val="22"/>
          <w:szCs w:val="22"/>
        </w:rPr>
        <w:t xml:space="preserve">o </w:t>
      </w:r>
      <w:r w:rsidR="00BD484C" w:rsidRPr="00A5108E">
        <w:rPr>
          <w:rFonts w:asciiTheme="minorHAnsi" w:hAnsiTheme="minorHAnsi" w:cstheme="minorHAnsi"/>
          <w:sz w:val="22"/>
          <w:szCs w:val="22"/>
        </w:rPr>
        <w:t>T</w:t>
      </w:r>
      <w:r w:rsidR="00232E98" w:rsidRPr="00A5108E">
        <w:rPr>
          <w:rFonts w:asciiTheme="minorHAnsi" w:hAnsiTheme="minorHAnsi" w:cstheme="minorHAnsi"/>
          <w:sz w:val="22"/>
          <w:szCs w:val="22"/>
        </w:rPr>
        <w:t xml:space="preserve">reat’ or </w:t>
      </w:r>
      <w:r w:rsidRPr="00A5108E">
        <w:rPr>
          <w:rFonts w:asciiTheme="minorHAnsi" w:hAnsiTheme="minorHAnsi" w:cstheme="minorHAnsi"/>
          <w:sz w:val="22"/>
          <w:szCs w:val="22"/>
        </w:rPr>
        <w:t xml:space="preserve">‘Modified Intention </w:t>
      </w:r>
      <w:r w:rsidR="007538F5" w:rsidRPr="00A5108E">
        <w:rPr>
          <w:rFonts w:asciiTheme="minorHAnsi" w:hAnsiTheme="minorHAnsi" w:cstheme="minorHAnsi"/>
          <w:sz w:val="22"/>
          <w:szCs w:val="22"/>
        </w:rPr>
        <w:t>t</w:t>
      </w:r>
      <w:r w:rsidRPr="00A5108E">
        <w:rPr>
          <w:rFonts w:asciiTheme="minorHAnsi" w:hAnsiTheme="minorHAnsi" w:cstheme="minorHAnsi"/>
          <w:sz w:val="22"/>
          <w:szCs w:val="22"/>
        </w:rPr>
        <w:t>o Treat’</w:t>
      </w:r>
      <w:r w:rsidR="00232E98" w:rsidRPr="00A5108E">
        <w:rPr>
          <w:rFonts w:asciiTheme="minorHAnsi" w:hAnsiTheme="minorHAnsi" w:cstheme="minorHAnsi"/>
          <w:sz w:val="22"/>
          <w:szCs w:val="22"/>
        </w:rPr>
        <w:t>.</w:t>
      </w:r>
    </w:p>
    <w:p w14:paraId="2B111E36" w14:textId="77777777" w:rsidR="00EA0E89" w:rsidRPr="00A12E41" w:rsidRDefault="00EA0E89" w:rsidP="00A12E41">
      <w:pPr>
        <w:spacing w:line="360" w:lineRule="auto"/>
        <w:rPr>
          <w:rFonts w:cstheme="minorHAnsi"/>
          <w:sz w:val="22"/>
        </w:rPr>
      </w:pPr>
    </w:p>
    <w:tbl>
      <w:tblPr>
        <w:tblStyle w:val="TableGrid"/>
        <w:tblW w:w="0" w:type="auto"/>
        <w:tblLook w:val="04A0" w:firstRow="1" w:lastRow="0" w:firstColumn="1" w:lastColumn="0" w:noHBand="0" w:noVBand="1"/>
      </w:tblPr>
      <w:tblGrid>
        <w:gridCol w:w="6141"/>
        <w:gridCol w:w="1641"/>
        <w:gridCol w:w="1228"/>
      </w:tblGrid>
      <w:tr w:rsidR="00EA0E89" w:rsidRPr="00A5108E" w14:paraId="6BE2CFBB" w14:textId="77777777" w:rsidTr="00A12E41">
        <w:trPr>
          <w:trHeight w:val="361"/>
        </w:trPr>
        <w:tc>
          <w:tcPr>
            <w:tcW w:w="6141" w:type="dxa"/>
            <w:shd w:val="clear" w:color="auto" w:fill="000000" w:themeFill="text1"/>
            <w:hideMark/>
          </w:tcPr>
          <w:p w14:paraId="5B66B31B" w14:textId="77777777" w:rsidR="00EA0E89" w:rsidRPr="00A12E41" w:rsidRDefault="00EA0E89" w:rsidP="00EA0E89">
            <w:pPr>
              <w:spacing w:line="360" w:lineRule="auto"/>
              <w:rPr>
                <w:rFonts w:asciiTheme="minorHAnsi" w:hAnsiTheme="minorHAnsi" w:cstheme="minorHAnsi"/>
                <w:bCs/>
                <w:color w:val="FFFFFF" w:themeColor="background1"/>
              </w:rPr>
            </w:pPr>
            <w:r w:rsidRPr="00A12E41">
              <w:rPr>
                <w:rFonts w:asciiTheme="minorHAnsi" w:hAnsiTheme="minorHAnsi" w:cstheme="minorHAnsi"/>
                <w:bCs/>
                <w:color w:val="FFFFFF" w:themeColor="background1"/>
              </w:rPr>
              <w:t xml:space="preserve">Cohort Characteristics </w:t>
            </w:r>
          </w:p>
        </w:tc>
        <w:tc>
          <w:tcPr>
            <w:tcW w:w="1641" w:type="dxa"/>
            <w:shd w:val="clear" w:color="auto" w:fill="000000" w:themeFill="text1"/>
            <w:noWrap/>
            <w:hideMark/>
          </w:tcPr>
          <w:p w14:paraId="0DF1F21F" w14:textId="77777777" w:rsidR="00EA0E89" w:rsidRPr="00A12E41" w:rsidRDefault="00EA0E89" w:rsidP="00EA0E89">
            <w:pPr>
              <w:spacing w:line="360" w:lineRule="auto"/>
              <w:jc w:val="center"/>
              <w:rPr>
                <w:rFonts w:asciiTheme="minorHAnsi" w:hAnsiTheme="minorHAnsi" w:cstheme="minorHAnsi"/>
                <w:color w:val="FFFFFF" w:themeColor="background1"/>
              </w:rPr>
            </w:pPr>
            <w:r w:rsidRPr="00A12E41">
              <w:rPr>
                <w:rFonts w:asciiTheme="minorHAnsi" w:hAnsiTheme="minorHAnsi" w:cstheme="minorHAnsi"/>
                <w:color w:val="FFFFFF" w:themeColor="background1"/>
              </w:rPr>
              <w:t>2013</w:t>
            </w:r>
          </w:p>
          <w:p w14:paraId="15E2448A" w14:textId="77777777" w:rsidR="00EA0E89" w:rsidRPr="00A12E41" w:rsidRDefault="00EA0E89" w:rsidP="00EA0E89">
            <w:pPr>
              <w:spacing w:line="360" w:lineRule="auto"/>
              <w:jc w:val="center"/>
              <w:rPr>
                <w:rFonts w:asciiTheme="minorHAnsi" w:hAnsiTheme="minorHAnsi" w:cstheme="minorHAnsi"/>
                <w:color w:val="FFFFFF" w:themeColor="background1"/>
              </w:rPr>
            </w:pPr>
            <w:r w:rsidRPr="00A12E41">
              <w:rPr>
                <w:rFonts w:asciiTheme="minorHAnsi" w:hAnsiTheme="minorHAnsi" w:cstheme="minorHAnsi"/>
                <w:bCs/>
                <w:color w:val="FFFFFF" w:themeColor="background1"/>
              </w:rPr>
              <w:t>(n</w:t>
            </w:r>
            <w:r w:rsidRPr="00A12E41">
              <w:rPr>
                <w:rFonts w:asciiTheme="minorHAnsi" w:hAnsiTheme="minorHAnsi" w:cstheme="minorHAnsi"/>
                <w:color w:val="FFFFFF" w:themeColor="background1"/>
              </w:rPr>
              <w:t>=166)</w:t>
            </w:r>
          </w:p>
          <w:p w14:paraId="246C1B3B" w14:textId="77777777" w:rsidR="00EA0E89" w:rsidRPr="00A12E41" w:rsidRDefault="00EA0E89" w:rsidP="00EA0E89">
            <w:pPr>
              <w:spacing w:line="360" w:lineRule="auto"/>
              <w:jc w:val="center"/>
              <w:rPr>
                <w:rFonts w:asciiTheme="minorHAnsi" w:hAnsiTheme="minorHAnsi" w:cstheme="minorHAnsi"/>
                <w:color w:val="FFFFFF" w:themeColor="background1"/>
              </w:rPr>
            </w:pPr>
            <w:r w:rsidRPr="00A12E41">
              <w:rPr>
                <w:rFonts w:asciiTheme="minorHAnsi" w:hAnsiTheme="minorHAnsi" w:cstheme="minorHAnsi"/>
                <w:color w:val="FFFFFF" w:themeColor="background1"/>
              </w:rPr>
              <w:t>No. (%)</w:t>
            </w:r>
          </w:p>
        </w:tc>
        <w:tc>
          <w:tcPr>
            <w:tcW w:w="1228" w:type="dxa"/>
            <w:shd w:val="clear" w:color="auto" w:fill="000000" w:themeFill="text1"/>
          </w:tcPr>
          <w:p w14:paraId="625D69A4" w14:textId="77777777" w:rsidR="00EA0E89" w:rsidRPr="00A12E41" w:rsidRDefault="00EA0E89" w:rsidP="00EA0E89">
            <w:pPr>
              <w:spacing w:line="360" w:lineRule="auto"/>
              <w:jc w:val="center"/>
              <w:rPr>
                <w:rFonts w:asciiTheme="minorHAnsi" w:hAnsiTheme="minorHAnsi" w:cstheme="minorHAnsi"/>
                <w:color w:val="FFFFFF" w:themeColor="background1"/>
              </w:rPr>
            </w:pPr>
            <w:r w:rsidRPr="00A12E41">
              <w:rPr>
                <w:rFonts w:asciiTheme="minorHAnsi" w:hAnsiTheme="minorHAnsi" w:cstheme="minorHAnsi"/>
                <w:color w:val="FFFFFF" w:themeColor="background1"/>
              </w:rPr>
              <w:t>2018</w:t>
            </w:r>
          </w:p>
          <w:p w14:paraId="34AAB629" w14:textId="77777777" w:rsidR="00EA0E89" w:rsidRPr="00A12E41" w:rsidRDefault="00EA0E89" w:rsidP="00EA0E89">
            <w:pPr>
              <w:spacing w:line="360" w:lineRule="auto"/>
              <w:jc w:val="center"/>
              <w:rPr>
                <w:rFonts w:asciiTheme="minorHAnsi" w:hAnsiTheme="minorHAnsi" w:cstheme="minorHAnsi"/>
                <w:color w:val="FFFFFF" w:themeColor="background1"/>
              </w:rPr>
            </w:pPr>
            <w:r w:rsidRPr="00A12E41">
              <w:rPr>
                <w:rFonts w:asciiTheme="minorHAnsi" w:hAnsiTheme="minorHAnsi" w:cstheme="minorHAnsi"/>
                <w:bCs/>
                <w:color w:val="FFFFFF" w:themeColor="background1"/>
              </w:rPr>
              <w:t>(n</w:t>
            </w:r>
            <w:r w:rsidRPr="00A12E41">
              <w:rPr>
                <w:rFonts w:asciiTheme="minorHAnsi" w:hAnsiTheme="minorHAnsi" w:cstheme="minorHAnsi"/>
                <w:color w:val="FFFFFF" w:themeColor="background1"/>
              </w:rPr>
              <w:t>=47)</w:t>
            </w:r>
          </w:p>
          <w:p w14:paraId="141B06DC" w14:textId="77777777" w:rsidR="00EA0E89" w:rsidRPr="00A12E41" w:rsidRDefault="00EA0E89" w:rsidP="00EA0E89">
            <w:pPr>
              <w:spacing w:line="360" w:lineRule="auto"/>
              <w:jc w:val="center"/>
              <w:rPr>
                <w:rFonts w:asciiTheme="minorHAnsi" w:hAnsiTheme="minorHAnsi" w:cstheme="minorHAnsi"/>
                <w:color w:val="FFFFFF" w:themeColor="background1"/>
              </w:rPr>
            </w:pPr>
            <w:r w:rsidRPr="00A12E41">
              <w:rPr>
                <w:rFonts w:asciiTheme="minorHAnsi" w:hAnsiTheme="minorHAnsi" w:cstheme="minorHAnsi"/>
                <w:color w:val="FFFFFF" w:themeColor="background1"/>
              </w:rPr>
              <w:t>No (%)</w:t>
            </w:r>
          </w:p>
        </w:tc>
      </w:tr>
      <w:tr w:rsidR="00EA0E89" w:rsidRPr="00A5108E" w14:paraId="00FC9823" w14:textId="77777777" w:rsidTr="00EA0E89">
        <w:trPr>
          <w:trHeight w:hRule="exact" w:val="283"/>
        </w:trPr>
        <w:tc>
          <w:tcPr>
            <w:tcW w:w="6141" w:type="dxa"/>
          </w:tcPr>
          <w:p w14:paraId="77482068" w14:textId="77777777" w:rsidR="00EA0E89" w:rsidRPr="00A5108E" w:rsidRDefault="00EA0E89" w:rsidP="00EA0E89">
            <w:pPr>
              <w:spacing w:line="360" w:lineRule="auto"/>
              <w:rPr>
                <w:rFonts w:asciiTheme="minorHAnsi" w:hAnsiTheme="minorHAnsi" w:cstheme="minorHAnsi"/>
                <w:b/>
                <w:bCs/>
              </w:rPr>
            </w:pPr>
            <w:r w:rsidRPr="00A5108E">
              <w:rPr>
                <w:rFonts w:asciiTheme="minorHAnsi" w:hAnsiTheme="minorHAnsi" w:cstheme="minorHAnsi"/>
                <w:b/>
                <w:bCs/>
              </w:rPr>
              <w:t>Health Category</w:t>
            </w:r>
          </w:p>
        </w:tc>
        <w:tc>
          <w:tcPr>
            <w:tcW w:w="1641" w:type="dxa"/>
            <w:noWrap/>
          </w:tcPr>
          <w:p w14:paraId="25103024" w14:textId="77777777" w:rsidR="00EA0E89" w:rsidRPr="00A5108E" w:rsidRDefault="00EA0E89" w:rsidP="00EA0E89">
            <w:pPr>
              <w:spacing w:line="360" w:lineRule="auto"/>
              <w:rPr>
                <w:rFonts w:asciiTheme="minorHAnsi" w:hAnsiTheme="minorHAnsi" w:cstheme="minorHAnsi"/>
              </w:rPr>
            </w:pPr>
          </w:p>
        </w:tc>
        <w:tc>
          <w:tcPr>
            <w:tcW w:w="1228" w:type="dxa"/>
          </w:tcPr>
          <w:p w14:paraId="7913A061" w14:textId="77777777" w:rsidR="00EA0E89" w:rsidRPr="00A5108E" w:rsidRDefault="00EA0E89" w:rsidP="00EA0E89">
            <w:pPr>
              <w:spacing w:line="360" w:lineRule="auto"/>
              <w:rPr>
                <w:rFonts w:asciiTheme="minorHAnsi" w:hAnsiTheme="minorHAnsi" w:cstheme="minorHAnsi"/>
              </w:rPr>
            </w:pPr>
          </w:p>
        </w:tc>
      </w:tr>
      <w:tr w:rsidR="00EA0E89" w:rsidRPr="00A5108E" w14:paraId="1BFF70CD" w14:textId="77777777" w:rsidTr="00EA0E89">
        <w:trPr>
          <w:trHeight w:hRule="exact" w:val="283"/>
        </w:trPr>
        <w:tc>
          <w:tcPr>
            <w:tcW w:w="6141" w:type="dxa"/>
            <w:hideMark/>
          </w:tcPr>
          <w:p w14:paraId="75652398"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Cardiovascular</w:t>
            </w:r>
          </w:p>
        </w:tc>
        <w:tc>
          <w:tcPr>
            <w:tcW w:w="1641" w:type="dxa"/>
            <w:noWrap/>
            <w:hideMark/>
          </w:tcPr>
          <w:p w14:paraId="441376DB"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35 (21)</w:t>
            </w:r>
          </w:p>
        </w:tc>
        <w:tc>
          <w:tcPr>
            <w:tcW w:w="1228" w:type="dxa"/>
          </w:tcPr>
          <w:p w14:paraId="39C37F82"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 (13)</w:t>
            </w:r>
          </w:p>
        </w:tc>
      </w:tr>
      <w:tr w:rsidR="00EA0E89" w:rsidRPr="00A5108E" w14:paraId="64E290C8" w14:textId="77777777" w:rsidTr="00EA0E89">
        <w:trPr>
          <w:trHeight w:hRule="exact" w:val="283"/>
        </w:trPr>
        <w:tc>
          <w:tcPr>
            <w:tcW w:w="6141" w:type="dxa"/>
            <w:hideMark/>
          </w:tcPr>
          <w:p w14:paraId="31972265"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Infection</w:t>
            </w:r>
          </w:p>
        </w:tc>
        <w:tc>
          <w:tcPr>
            <w:tcW w:w="1641" w:type="dxa"/>
            <w:noWrap/>
            <w:hideMark/>
          </w:tcPr>
          <w:p w14:paraId="0E0F3FD5"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20 (12)</w:t>
            </w:r>
          </w:p>
        </w:tc>
        <w:tc>
          <w:tcPr>
            <w:tcW w:w="1228" w:type="dxa"/>
          </w:tcPr>
          <w:p w14:paraId="7A107843"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 (13)</w:t>
            </w:r>
          </w:p>
        </w:tc>
      </w:tr>
      <w:tr w:rsidR="00EA0E89" w:rsidRPr="00A5108E" w14:paraId="2F522D22" w14:textId="77777777" w:rsidTr="00EA0E89">
        <w:trPr>
          <w:trHeight w:hRule="exact" w:val="283"/>
        </w:trPr>
        <w:tc>
          <w:tcPr>
            <w:tcW w:w="6141" w:type="dxa"/>
            <w:hideMark/>
          </w:tcPr>
          <w:p w14:paraId="62D93EF7"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Cancer</w:t>
            </w:r>
          </w:p>
        </w:tc>
        <w:tc>
          <w:tcPr>
            <w:tcW w:w="1641" w:type="dxa"/>
            <w:noWrap/>
            <w:hideMark/>
          </w:tcPr>
          <w:p w14:paraId="435182AA"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16(10)</w:t>
            </w:r>
          </w:p>
        </w:tc>
        <w:tc>
          <w:tcPr>
            <w:tcW w:w="1228" w:type="dxa"/>
          </w:tcPr>
          <w:p w14:paraId="290E940B"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7 (15)</w:t>
            </w:r>
          </w:p>
        </w:tc>
      </w:tr>
      <w:tr w:rsidR="00EA0E89" w:rsidRPr="00A5108E" w14:paraId="792FA16B" w14:textId="77777777" w:rsidTr="00EA0E89">
        <w:trPr>
          <w:trHeight w:hRule="exact" w:val="283"/>
        </w:trPr>
        <w:tc>
          <w:tcPr>
            <w:tcW w:w="6141" w:type="dxa"/>
            <w:hideMark/>
          </w:tcPr>
          <w:p w14:paraId="7E9A4199"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Respiratory</w:t>
            </w:r>
          </w:p>
        </w:tc>
        <w:tc>
          <w:tcPr>
            <w:tcW w:w="1641" w:type="dxa"/>
            <w:noWrap/>
            <w:hideMark/>
          </w:tcPr>
          <w:p w14:paraId="7ED37906"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14 (8)</w:t>
            </w:r>
          </w:p>
        </w:tc>
        <w:tc>
          <w:tcPr>
            <w:tcW w:w="1228" w:type="dxa"/>
          </w:tcPr>
          <w:p w14:paraId="11D6D17F"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 (13)</w:t>
            </w:r>
          </w:p>
        </w:tc>
      </w:tr>
      <w:tr w:rsidR="00EA0E89" w:rsidRPr="00A5108E" w14:paraId="3770323B" w14:textId="77777777" w:rsidTr="00EA0E89">
        <w:trPr>
          <w:trHeight w:hRule="exact" w:val="283"/>
        </w:trPr>
        <w:tc>
          <w:tcPr>
            <w:tcW w:w="6141" w:type="dxa"/>
            <w:hideMark/>
          </w:tcPr>
          <w:p w14:paraId="33506D20"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Reproductive Health and Childbirth</w:t>
            </w:r>
          </w:p>
        </w:tc>
        <w:tc>
          <w:tcPr>
            <w:tcW w:w="1641" w:type="dxa"/>
            <w:noWrap/>
            <w:hideMark/>
          </w:tcPr>
          <w:p w14:paraId="2F7723CA"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13 (8)</w:t>
            </w:r>
          </w:p>
        </w:tc>
        <w:tc>
          <w:tcPr>
            <w:tcW w:w="1228" w:type="dxa"/>
          </w:tcPr>
          <w:p w14:paraId="08A4DAF2"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4 (9)</w:t>
            </w:r>
          </w:p>
        </w:tc>
      </w:tr>
      <w:tr w:rsidR="00EA0E89" w:rsidRPr="00A5108E" w14:paraId="50309AE1" w14:textId="77777777" w:rsidTr="00EA0E89">
        <w:trPr>
          <w:trHeight w:hRule="exact" w:val="283"/>
        </w:trPr>
        <w:tc>
          <w:tcPr>
            <w:tcW w:w="6141" w:type="dxa"/>
            <w:hideMark/>
          </w:tcPr>
          <w:p w14:paraId="6643E3BD"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Blood</w:t>
            </w:r>
          </w:p>
        </w:tc>
        <w:tc>
          <w:tcPr>
            <w:tcW w:w="1641" w:type="dxa"/>
            <w:noWrap/>
            <w:hideMark/>
          </w:tcPr>
          <w:p w14:paraId="5584AF7D"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12 (7)</w:t>
            </w:r>
          </w:p>
        </w:tc>
        <w:tc>
          <w:tcPr>
            <w:tcW w:w="1228" w:type="dxa"/>
          </w:tcPr>
          <w:p w14:paraId="5E4D227A" w14:textId="64213A29"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2 (</w:t>
            </w:r>
            <w:r w:rsidR="00C83428">
              <w:rPr>
                <w:rFonts w:asciiTheme="minorHAnsi" w:hAnsiTheme="minorHAnsi" w:cstheme="minorHAnsi"/>
              </w:rPr>
              <w:t>4</w:t>
            </w:r>
            <w:r w:rsidRPr="00A5108E">
              <w:rPr>
                <w:rFonts w:asciiTheme="minorHAnsi" w:hAnsiTheme="minorHAnsi" w:cstheme="minorHAnsi"/>
              </w:rPr>
              <w:t>)</w:t>
            </w:r>
          </w:p>
        </w:tc>
      </w:tr>
      <w:tr w:rsidR="00EA0E89" w:rsidRPr="00A5108E" w14:paraId="2919F855" w14:textId="77777777" w:rsidTr="00EA0E89">
        <w:trPr>
          <w:trHeight w:hRule="exact" w:val="283"/>
        </w:trPr>
        <w:tc>
          <w:tcPr>
            <w:tcW w:w="6141" w:type="dxa"/>
            <w:hideMark/>
          </w:tcPr>
          <w:p w14:paraId="73B28D8A"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Metabolic and Endocrine</w:t>
            </w:r>
          </w:p>
        </w:tc>
        <w:tc>
          <w:tcPr>
            <w:tcW w:w="1641" w:type="dxa"/>
            <w:noWrap/>
            <w:hideMark/>
          </w:tcPr>
          <w:p w14:paraId="23ECE53D"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8 (5)</w:t>
            </w:r>
          </w:p>
        </w:tc>
        <w:tc>
          <w:tcPr>
            <w:tcW w:w="1228" w:type="dxa"/>
          </w:tcPr>
          <w:p w14:paraId="5223239C"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 (2)</w:t>
            </w:r>
          </w:p>
        </w:tc>
      </w:tr>
      <w:tr w:rsidR="00EA0E89" w:rsidRPr="00A5108E" w14:paraId="33BABE3A" w14:textId="77777777" w:rsidTr="00EA0E89">
        <w:trPr>
          <w:trHeight w:hRule="exact" w:val="283"/>
        </w:trPr>
        <w:tc>
          <w:tcPr>
            <w:tcW w:w="6141" w:type="dxa"/>
            <w:hideMark/>
          </w:tcPr>
          <w:p w14:paraId="6458947E"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Mental Health</w:t>
            </w:r>
          </w:p>
        </w:tc>
        <w:tc>
          <w:tcPr>
            <w:tcW w:w="1641" w:type="dxa"/>
            <w:noWrap/>
            <w:hideMark/>
          </w:tcPr>
          <w:p w14:paraId="354587C8"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7 (4)</w:t>
            </w:r>
          </w:p>
        </w:tc>
        <w:tc>
          <w:tcPr>
            <w:tcW w:w="1228" w:type="dxa"/>
          </w:tcPr>
          <w:p w14:paraId="4776CD9C"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5 (11)</w:t>
            </w:r>
          </w:p>
        </w:tc>
      </w:tr>
      <w:tr w:rsidR="00EA0E89" w:rsidRPr="00A5108E" w14:paraId="27B2DF6A" w14:textId="77777777" w:rsidTr="00EA0E89">
        <w:trPr>
          <w:trHeight w:hRule="exact" w:val="283"/>
        </w:trPr>
        <w:tc>
          <w:tcPr>
            <w:tcW w:w="6141" w:type="dxa"/>
            <w:hideMark/>
          </w:tcPr>
          <w:p w14:paraId="1E2087C5"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Stroke</w:t>
            </w:r>
          </w:p>
        </w:tc>
        <w:tc>
          <w:tcPr>
            <w:tcW w:w="1641" w:type="dxa"/>
            <w:noWrap/>
            <w:hideMark/>
          </w:tcPr>
          <w:p w14:paraId="61055C18"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7 (4)</w:t>
            </w:r>
          </w:p>
        </w:tc>
        <w:tc>
          <w:tcPr>
            <w:tcW w:w="1228" w:type="dxa"/>
          </w:tcPr>
          <w:p w14:paraId="25AAE228"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3 (6)</w:t>
            </w:r>
          </w:p>
        </w:tc>
      </w:tr>
      <w:tr w:rsidR="00EA0E89" w:rsidRPr="00A5108E" w14:paraId="5F5B8EE6" w14:textId="77777777" w:rsidTr="00EA0E89">
        <w:trPr>
          <w:trHeight w:hRule="exact" w:val="283"/>
        </w:trPr>
        <w:tc>
          <w:tcPr>
            <w:tcW w:w="6141" w:type="dxa"/>
            <w:hideMark/>
          </w:tcPr>
          <w:p w14:paraId="1431B8E8"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Musculoskeletal</w:t>
            </w:r>
          </w:p>
        </w:tc>
        <w:tc>
          <w:tcPr>
            <w:tcW w:w="1641" w:type="dxa"/>
            <w:noWrap/>
            <w:hideMark/>
          </w:tcPr>
          <w:p w14:paraId="528F5620"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 (4)</w:t>
            </w:r>
          </w:p>
        </w:tc>
        <w:tc>
          <w:tcPr>
            <w:tcW w:w="1228" w:type="dxa"/>
          </w:tcPr>
          <w:p w14:paraId="5FE7EC27"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3 (6)</w:t>
            </w:r>
          </w:p>
        </w:tc>
      </w:tr>
      <w:tr w:rsidR="00EA0E89" w:rsidRPr="00A5108E" w14:paraId="124D3F66" w14:textId="77777777" w:rsidTr="00EA0E89">
        <w:trPr>
          <w:trHeight w:hRule="exact" w:val="283"/>
        </w:trPr>
        <w:tc>
          <w:tcPr>
            <w:tcW w:w="6141" w:type="dxa"/>
            <w:hideMark/>
          </w:tcPr>
          <w:p w14:paraId="5685FBA0"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Oral and Gastrointestinal</w:t>
            </w:r>
          </w:p>
        </w:tc>
        <w:tc>
          <w:tcPr>
            <w:tcW w:w="1641" w:type="dxa"/>
            <w:noWrap/>
            <w:hideMark/>
          </w:tcPr>
          <w:p w14:paraId="6D12FC71"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 (4)</w:t>
            </w:r>
          </w:p>
        </w:tc>
        <w:tc>
          <w:tcPr>
            <w:tcW w:w="1228" w:type="dxa"/>
          </w:tcPr>
          <w:p w14:paraId="0C6B7AA8"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 (2)</w:t>
            </w:r>
          </w:p>
        </w:tc>
      </w:tr>
      <w:tr w:rsidR="00EA0E89" w:rsidRPr="00A5108E" w14:paraId="55FD8C4D" w14:textId="77777777" w:rsidTr="00EA0E89">
        <w:trPr>
          <w:trHeight w:hRule="exact" w:val="283"/>
        </w:trPr>
        <w:tc>
          <w:tcPr>
            <w:tcW w:w="6141" w:type="dxa"/>
            <w:hideMark/>
          </w:tcPr>
          <w:p w14:paraId="3885E0A8"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Inflammatory and immune system</w:t>
            </w:r>
          </w:p>
        </w:tc>
        <w:tc>
          <w:tcPr>
            <w:tcW w:w="1641" w:type="dxa"/>
            <w:noWrap/>
            <w:hideMark/>
          </w:tcPr>
          <w:p w14:paraId="03085424"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 (4)</w:t>
            </w:r>
          </w:p>
        </w:tc>
        <w:tc>
          <w:tcPr>
            <w:tcW w:w="1228" w:type="dxa"/>
          </w:tcPr>
          <w:p w14:paraId="7190AB03"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0 (0)</w:t>
            </w:r>
          </w:p>
        </w:tc>
      </w:tr>
      <w:tr w:rsidR="00EA0E89" w:rsidRPr="00A5108E" w14:paraId="3355CBA9" w14:textId="77777777" w:rsidTr="00EA0E89">
        <w:trPr>
          <w:trHeight w:hRule="exact" w:val="283"/>
        </w:trPr>
        <w:tc>
          <w:tcPr>
            <w:tcW w:w="6141" w:type="dxa"/>
            <w:hideMark/>
          </w:tcPr>
          <w:p w14:paraId="7AFC3A44"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Other</w:t>
            </w:r>
          </w:p>
        </w:tc>
        <w:tc>
          <w:tcPr>
            <w:tcW w:w="1641" w:type="dxa"/>
            <w:noWrap/>
            <w:hideMark/>
          </w:tcPr>
          <w:p w14:paraId="395429CE"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16 (10)</w:t>
            </w:r>
          </w:p>
        </w:tc>
        <w:tc>
          <w:tcPr>
            <w:tcW w:w="1228" w:type="dxa"/>
          </w:tcPr>
          <w:p w14:paraId="6CD49B46" w14:textId="69C1293C"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3 (</w:t>
            </w:r>
            <w:r w:rsidR="00C83428">
              <w:rPr>
                <w:rFonts w:asciiTheme="minorHAnsi" w:hAnsiTheme="minorHAnsi" w:cstheme="minorHAnsi"/>
              </w:rPr>
              <w:t>6</w:t>
            </w:r>
            <w:r w:rsidRPr="00A5108E">
              <w:rPr>
                <w:rFonts w:asciiTheme="minorHAnsi" w:hAnsiTheme="minorHAnsi" w:cstheme="minorHAnsi"/>
              </w:rPr>
              <w:t>)</w:t>
            </w:r>
          </w:p>
        </w:tc>
      </w:tr>
      <w:tr w:rsidR="00EA0E89" w:rsidRPr="00A5108E" w14:paraId="5468FD4E" w14:textId="77777777" w:rsidTr="00EA0E89">
        <w:trPr>
          <w:trHeight w:hRule="exact" w:val="283"/>
        </w:trPr>
        <w:tc>
          <w:tcPr>
            <w:tcW w:w="6141" w:type="dxa"/>
          </w:tcPr>
          <w:p w14:paraId="7D72D65A" w14:textId="77777777" w:rsidR="00EA0E89" w:rsidRPr="00A5108E" w:rsidRDefault="00EA0E89" w:rsidP="00EA0E89">
            <w:pPr>
              <w:spacing w:line="360" w:lineRule="auto"/>
              <w:rPr>
                <w:rFonts w:asciiTheme="minorHAnsi" w:hAnsiTheme="minorHAnsi" w:cstheme="minorHAnsi"/>
                <w:b/>
                <w:bCs/>
              </w:rPr>
            </w:pPr>
            <w:r w:rsidRPr="00A5108E">
              <w:rPr>
                <w:rFonts w:asciiTheme="minorHAnsi" w:hAnsiTheme="minorHAnsi" w:cstheme="minorHAnsi"/>
                <w:b/>
                <w:bCs/>
              </w:rPr>
              <w:t>Recruitment Population</w:t>
            </w:r>
          </w:p>
        </w:tc>
        <w:tc>
          <w:tcPr>
            <w:tcW w:w="1641" w:type="dxa"/>
            <w:noWrap/>
          </w:tcPr>
          <w:p w14:paraId="3996313C" w14:textId="77777777" w:rsidR="00EA0E89" w:rsidRPr="00A5108E" w:rsidRDefault="00EA0E89" w:rsidP="00EA0E89">
            <w:pPr>
              <w:spacing w:line="360" w:lineRule="auto"/>
              <w:rPr>
                <w:rFonts w:asciiTheme="minorHAnsi" w:hAnsiTheme="minorHAnsi" w:cstheme="minorHAnsi"/>
              </w:rPr>
            </w:pPr>
          </w:p>
        </w:tc>
        <w:tc>
          <w:tcPr>
            <w:tcW w:w="1228" w:type="dxa"/>
          </w:tcPr>
          <w:p w14:paraId="51EB8C0F" w14:textId="77777777" w:rsidR="00EA0E89" w:rsidRPr="00A5108E" w:rsidRDefault="00EA0E89" w:rsidP="00EA0E89">
            <w:pPr>
              <w:spacing w:line="360" w:lineRule="auto"/>
              <w:rPr>
                <w:rFonts w:asciiTheme="minorHAnsi" w:hAnsiTheme="minorHAnsi" w:cstheme="minorHAnsi"/>
              </w:rPr>
            </w:pPr>
          </w:p>
        </w:tc>
      </w:tr>
      <w:tr w:rsidR="00EA0E89" w:rsidRPr="00A5108E" w14:paraId="482F5A98" w14:textId="77777777" w:rsidTr="00EA0E89">
        <w:trPr>
          <w:trHeight w:hRule="exact" w:val="283"/>
        </w:trPr>
        <w:tc>
          <w:tcPr>
            <w:tcW w:w="6141" w:type="dxa"/>
          </w:tcPr>
          <w:p w14:paraId="5ACA7BB7"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Adult only</w:t>
            </w:r>
          </w:p>
        </w:tc>
        <w:tc>
          <w:tcPr>
            <w:tcW w:w="1641" w:type="dxa"/>
            <w:noWrap/>
          </w:tcPr>
          <w:p w14:paraId="24F90847"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136 (82)</w:t>
            </w:r>
          </w:p>
        </w:tc>
        <w:tc>
          <w:tcPr>
            <w:tcW w:w="1228" w:type="dxa"/>
          </w:tcPr>
          <w:p w14:paraId="00BF5BBF"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39 (83)</w:t>
            </w:r>
          </w:p>
        </w:tc>
      </w:tr>
      <w:tr w:rsidR="00EA0E89" w:rsidRPr="00A5108E" w14:paraId="66A6CD9A" w14:textId="77777777" w:rsidTr="00EA0E89">
        <w:trPr>
          <w:trHeight w:hRule="exact" w:val="283"/>
        </w:trPr>
        <w:tc>
          <w:tcPr>
            <w:tcW w:w="6141" w:type="dxa"/>
          </w:tcPr>
          <w:p w14:paraId="5BB35980"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Children only</w:t>
            </w:r>
          </w:p>
        </w:tc>
        <w:tc>
          <w:tcPr>
            <w:tcW w:w="1641" w:type="dxa"/>
            <w:noWrap/>
          </w:tcPr>
          <w:p w14:paraId="0A7D7877"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17 (10)</w:t>
            </w:r>
          </w:p>
        </w:tc>
        <w:tc>
          <w:tcPr>
            <w:tcW w:w="1228" w:type="dxa"/>
          </w:tcPr>
          <w:p w14:paraId="0A833577"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4 (9)</w:t>
            </w:r>
          </w:p>
        </w:tc>
      </w:tr>
      <w:tr w:rsidR="00EA0E89" w:rsidRPr="00A5108E" w14:paraId="6B728DA7" w14:textId="77777777" w:rsidTr="00EA0E89">
        <w:trPr>
          <w:trHeight w:hRule="exact" w:val="283"/>
        </w:trPr>
        <w:tc>
          <w:tcPr>
            <w:tcW w:w="6141" w:type="dxa"/>
          </w:tcPr>
          <w:p w14:paraId="282A6FB4"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Adults and children</w:t>
            </w:r>
          </w:p>
        </w:tc>
        <w:tc>
          <w:tcPr>
            <w:tcW w:w="1641" w:type="dxa"/>
            <w:noWrap/>
          </w:tcPr>
          <w:p w14:paraId="7F0C0F4C"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7 (4)</w:t>
            </w:r>
          </w:p>
        </w:tc>
        <w:tc>
          <w:tcPr>
            <w:tcW w:w="1228" w:type="dxa"/>
          </w:tcPr>
          <w:p w14:paraId="0CB3DEAF"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3 (6)</w:t>
            </w:r>
          </w:p>
        </w:tc>
      </w:tr>
      <w:tr w:rsidR="00EA0E89" w:rsidRPr="00A5108E" w14:paraId="1178D887" w14:textId="77777777" w:rsidTr="00EA0E89">
        <w:trPr>
          <w:trHeight w:hRule="exact" w:val="283"/>
        </w:trPr>
        <w:tc>
          <w:tcPr>
            <w:tcW w:w="6141" w:type="dxa"/>
          </w:tcPr>
          <w:p w14:paraId="24B134B5"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Pregnant mothers/ in utero</w:t>
            </w:r>
          </w:p>
        </w:tc>
        <w:tc>
          <w:tcPr>
            <w:tcW w:w="1641" w:type="dxa"/>
            <w:noWrap/>
          </w:tcPr>
          <w:p w14:paraId="3D3FD31A"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 (4)</w:t>
            </w:r>
          </w:p>
        </w:tc>
        <w:tc>
          <w:tcPr>
            <w:tcW w:w="1228" w:type="dxa"/>
          </w:tcPr>
          <w:p w14:paraId="549273FF"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 (2)</w:t>
            </w:r>
          </w:p>
        </w:tc>
      </w:tr>
      <w:tr w:rsidR="00EA0E89" w:rsidRPr="00A5108E" w14:paraId="7BBA169D" w14:textId="77777777" w:rsidTr="00EA0E89">
        <w:trPr>
          <w:trHeight w:hRule="exact" w:val="283"/>
        </w:trPr>
        <w:tc>
          <w:tcPr>
            <w:tcW w:w="6141" w:type="dxa"/>
          </w:tcPr>
          <w:p w14:paraId="6417732E" w14:textId="77777777" w:rsidR="00EA0E89" w:rsidRPr="00A5108E" w:rsidRDefault="00EA0E89" w:rsidP="00EA0E89">
            <w:pPr>
              <w:spacing w:line="360" w:lineRule="auto"/>
              <w:rPr>
                <w:rFonts w:asciiTheme="minorHAnsi" w:hAnsiTheme="minorHAnsi" w:cstheme="minorHAnsi"/>
                <w:b/>
                <w:bCs/>
              </w:rPr>
            </w:pPr>
            <w:r w:rsidRPr="00A5108E">
              <w:rPr>
                <w:rFonts w:asciiTheme="minorHAnsi" w:hAnsiTheme="minorHAnsi" w:cstheme="minorHAnsi"/>
                <w:b/>
                <w:bCs/>
              </w:rPr>
              <w:t>Recruitment Gender</w:t>
            </w:r>
          </w:p>
        </w:tc>
        <w:tc>
          <w:tcPr>
            <w:tcW w:w="1641" w:type="dxa"/>
            <w:noWrap/>
          </w:tcPr>
          <w:p w14:paraId="72AA9821" w14:textId="77777777" w:rsidR="00EA0E89" w:rsidRPr="00A5108E" w:rsidRDefault="00EA0E89" w:rsidP="00EA0E89">
            <w:pPr>
              <w:spacing w:line="360" w:lineRule="auto"/>
              <w:rPr>
                <w:rFonts w:asciiTheme="minorHAnsi" w:hAnsiTheme="minorHAnsi" w:cstheme="minorHAnsi"/>
                <w:b/>
                <w:bCs/>
              </w:rPr>
            </w:pPr>
          </w:p>
        </w:tc>
        <w:tc>
          <w:tcPr>
            <w:tcW w:w="1228" w:type="dxa"/>
          </w:tcPr>
          <w:p w14:paraId="159B23D3" w14:textId="77777777" w:rsidR="00EA0E89" w:rsidRPr="00A5108E" w:rsidRDefault="00EA0E89" w:rsidP="00EA0E89">
            <w:pPr>
              <w:spacing w:line="360" w:lineRule="auto"/>
              <w:rPr>
                <w:rFonts w:asciiTheme="minorHAnsi" w:hAnsiTheme="minorHAnsi" w:cstheme="minorHAnsi"/>
                <w:b/>
                <w:bCs/>
              </w:rPr>
            </w:pPr>
          </w:p>
        </w:tc>
      </w:tr>
      <w:tr w:rsidR="00EA0E89" w:rsidRPr="00A5108E" w14:paraId="4F264BD7" w14:textId="77777777" w:rsidTr="00EA0E89">
        <w:trPr>
          <w:trHeight w:hRule="exact" w:val="283"/>
        </w:trPr>
        <w:tc>
          <w:tcPr>
            <w:tcW w:w="6141" w:type="dxa"/>
          </w:tcPr>
          <w:p w14:paraId="2D027162"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Mixed</w:t>
            </w:r>
          </w:p>
        </w:tc>
        <w:tc>
          <w:tcPr>
            <w:tcW w:w="1641" w:type="dxa"/>
            <w:noWrap/>
          </w:tcPr>
          <w:p w14:paraId="51C48941"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151 (91)</w:t>
            </w:r>
          </w:p>
        </w:tc>
        <w:tc>
          <w:tcPr>
            <w:tcW w:w="1228" w:type="dxa"/>
          </w:tcPr>
          <w:p w14:paraId="7BD2557B"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41 (87)</w:t>
            </w:r>
          </w:p>
        </w:tc>
      </w:tr>
      <w:tr w:rsidR="00EA0E89" w:rsidRPr="00A5108E" w14:paraId="7BFEBE4C" w14:textId="77777777" w:rsidTr="00EA0E89">
        <w:trPr>
          <w:trHeight w:hRule="exact" w:val="283"/>
        </w:trPr>
        <w:tc>
          <w:tcPr>
            <w:tcW w:w="6141" w:type="dxa"/>
          </w:tcPr>
          <w:p w14:paraId="0B385033"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Female only</w:t>
            </w:r>
          </w:p>
        </w:tc>
        <w:tc>
          <w:tcPr>
            <w:tcW w:w="1641" w:type="dxa"/>
            <w:noWrap/>
          </w:tcPr>
          <w:p w14:paraId="0A6966E2"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10 (6)</w:t>
            </w:r>
          </w:p>
        </w:tc>
        <w:tc>
          <w:tcPr>
            <w:tcW w:w="1228" w:type="dxa"/>
          </w:tcPr>
          <w:p w14:paraId="089CA1FB"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 (13)</w:t>
            </w:r>
          </w:p>
        </w:tc>
      </w:tr>
      <w:tr w:rsidR="00EA0E89" w:rsidRPr="00A5108E" w14:paraId="613607C9" w14:textId="77777777" w:rsidTr="00EA0E89">
        <w:trPr>
          <w:trHeight w:hRule="exact" w:val="283"/>
        </w:trPr>
        <w:tc>
          <w:tcPr>
            <w:tcW w:w="6141" w:type="dxa"/>
          </w:tcPr>
          <w:p w14:paraId="76D75893"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Male only</w:t>
            </w:r>
          </w:p>
        </w:tc>
        <w:tc>
          <w:tcPr>
            <w:tcW w:w="1641" w:type="dxa"/>
            <w:noWrap/>
          </w:tcPr>
          <w:p w14:paraId="3E6E000E"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5 (3)</w:t>
            </w:r>
          </w:p>
        </w:tc>
        <w:tc>
          <w:tcPr>
            <w:tcW w:w="1228" w:type="dxa"/>
          </w:tcPr>
          <w:p w14:paraId="1D04EE48"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0 (0)</w:t>
            </w:r>
          </w:p>
        </w:tc>
      </w:tr>
      <w:tr w:rsidR="00EA0E89" w:rsidRPr="00A5108E" w14:paraId="1EAE71F6" w14:textId="77777777" w:rsidTr="00EA0E89">
        <w:trPr>
          <w:trHeight w:hRule="exact" w:val="283"/>
        </w:trPr>
        <w:tc>
          <w:tcPr>
            <w:tcW w:w="6141" w:type="dxa"/>
          </w:tcPr>
          <w:p w14:paraId="70D59CBB" w14:textId="77777777" w:rsidR="00EA0E89" w:rsidRPr="00A5108E" w:rsidRDefault="00EA0E89" w:rsidP="00EA0E89">
            <w:pPr>
              <w:spacing w:line="360" w:lineRule="auto"/>
              <w:rPr>
                <w:rFonts w:asciiTheme="minorHAnsi" w:hAnsiTheme="minorHAnsi" w:cstheme="minorHAnsi"/>
                <w:b/>
                <w:bCs/>
              </w:rPr>
            </w:pPr>
            <w:r w:rsidRPr="00A5108E">
              <w:rPr>
                <w:rFonts w:asciiTheme="minorHAnsi" w:hAnsiTheme="minorHAnsi" w:cstheme="minorHAnsi"/>
                <w:b/>
                <w:bCs/>
              </w:rPr>
              <w:t>Intervention Aim</w:t>
            </w:r>
          </w:p>
        </w:tc>
        <w:tc>
          <w:tcPr>
            <w:tcW w:w="1641" w:type="dxa"/>
            <w:noWrap/>
          </w:tcPr>
          <w:p w14:paraId="4DEAB5A8" w14:textId="77777777" w:rsidR="00EA0E89" w:rsidRPr="00A5108E" w:rsidRDefault="00EA0E89" w:rsidP="00EA0E89">
            <w:pPr>
              <w:spacing w:line="360" w:lineRule="auto"/>
              <w:rPr>
                <w:rFonts w:asciiTheme="minorHAnsi" w:hAnsiTheme="minorHAnsi" w:cstheme="minorHAnsi"/>
              </w:rPr>
            </w:pPr>
          </w:p>
        </w:tc>
        <w:tc>
          <w:tcPr>
            <w:tcW w:w="1228" w:type="dxa"/>
          </w:tcPr>
          <w:p w14:paraId="4047D475" w14:textId="77777777" w:rsidR="00EA0E89" w:rsidRPr="00A5108E" w:rsidRDefault="00EA0E89" w:rsidP="00EA0E89">
            <w:pPr>
              <w:spacing w:line="360" w:lineRule="auto"/>
              <w:rPr>
                <w:rFonts w:asciiTheme="minorHAnsi" w:hAnsiTheme="minorHAnsi" w:cstheme="minorHAnsi"/>
              </w:rPr>
            </w:pPr>
          </w:p>
        </w:tc>
      </w:tr>
      <w:tr w:rsidR="00EA0E89" w:rsidRPr="00A5108E" w14:paraId="1245AABD" w14:textId="77777777" w:rsidTr="00EA0E89">
        <w:trPr>
          <w:trHeight w:hRule="exact" w:val="284"/>
        </w:trPr>
        <w:tc>
          <w:tcPr>
            <w:tcW w:w="6141" w:type="dxa"/>
            <w:hideMark/>
          </w:tcPr>
          <w:p w14:paraId="25569B99"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Treatment</w:t>
            </w:r>
          </w:p>
        </w:tc>
        <w:tc>
          <w:tcPr>
            <w:tcW w:w="1641" w:type="dxa"/>
            <w:noWrap/>
            <w:hideMark/>
          </w:tcPr>
          <w:p w14:paraId="069BFD06"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140 (84)</w:t>
            </w:r>
          </w:p>
        </w:tc>
        <w:tc>
          <w:tcPr>
            <w:tcW w:w="1228" w:type="dxa"/>
          </w:tcPr>
          <w:p w14:paraId="29468AC0"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39 (83)</w:t>
            </w:r>
          </w:p>
        </w:tc>
      </w:tr>
      <w:tr w:rsidR="00EA0E89" w:rsidRPr="00A5108E" w14:paraId="5CEA846E" w14:textId="77777777" w:rsidTr="00EA0E89">
        <w:trPr>
          <w:trHeight w:hRule="exact" w:val="284"/>
        </w:trPr>
        <w:tc>
          <w:tcPr>
            <w:tcW w:w="6141" w:type="dxa"/>
            <w:hideMark/>
          </w:tcPr>
          <w:p w14:paraId="15B3D6F9"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Prevention</w:t>
            </w:r>
          </w:p>
        </w:tc>
        <w:tc>
          <w:tcPr>
            <w:tcW w:w="1641" w:type="dxa"/>
            <w:noWrap/>
            <w:hideMark/>
          </w:tcPr>
          <w:p w14:paraId="2F4ADEC8"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24 (14)</w:t>
            </w:r>
          </w:p>
        </w:tc>
        <w:tc>
          <w:tcPr>
            <w:tcW w:w="1228" w:type="dxa"/>
          </w:tcPr>
          <w:p w14:paraId="66516DB4"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8 (17)</w:t>
            </w:r>
          </w:p>
        </w:tc>
      </w:tr>
      <w:tr w:rsidR="00EA0E89" w:rsidRPr="00A5108E" w14:paraId="5712240D" w14:textId="77777777" w:rsidTr="00EA0E89">
        <w:trPr>
          <w:trHeight w:hRule="exact" w:val="284"/>
        </w:trPr>
        <w:tc>
          <w:tcPr>
            <w:tcW w:w="6141" w:type="dxa"/>
            <w:hideMark/>
          </w:tcPr>
          <w:p w14:paraId="2BE75B56"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Diagnostic</w:t>
            </w:r>
          </w:p>
        </w:tc>
        <w:tc>
          <w:tcPr>
            <w:tcW w:w="1641" w:type="dxa"/>
            <w:noWrap/>
            <w:hideMark/>
          </w:tcPr>
          <w:p w14:paraId="65A7B0E1"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1 (1)</w:t>
            </w:r>
          </w:p>
        </w:tc>
        <w:tc>
          <w:tcPr>
            <w:tcW w:w="1228" w:type="dxa"/>
          </w:tcPr>
          <w:p w14:paraId="6D39A23E"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0 (0)</w:t>
            </w:r>
          </w:p>
        </w:tc>
      </w:tr>
      <w:tr w:rsidR="00EA0E89" w:rsidRPr="00A5108E" w14:paraId="3221EE60" w14:textId="77777777" w:rsidTr="00EA0E89">
        <w:trPr>
          <w:trHeight w:hRule="exact" w:val="284"/>
        </w:trPr>
        <w:tc>
          <w:tcPr>
            <w:tcW w:w="6141" w:type="dxa"/>
            <w:hideMark/>
          </w:tcPr>
          <w:p w14:paraId="6DFDE68E"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Other</w:t>
            </w:r>
          </w:p>
        </w:tc>
        <w:tc>
          <w:tcPr>
            <w:tcW w:w="1641" w:type="dxa"/>
            <w:noWrap/>
            <w:hideMark/>
          </w:tcPr>
          <w:p w14:paraId="4082BBA3"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1 (1)</w:t>
            </w:r>
          </w:p>
        </w:tc>
        <w:tc>
          <w:tcPr>
            <w:tcW w:w="1228" w:type="dxa"/>
          </w:tcPr>
          <w:p w14:paraId="72654556"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0 (0)</w:t>
            </w:r>
          </w:p>
        </w:tc>
      </w:tr>
      <w:tr w:rsidR="00EA0E89" w:rsidRPr="00A5108E" w14:paraId="1C5B395D" w14:textId="77777777" w:rsidTr="00EA0E89">
        <w:trPr>
          <w:trHeight w:hRule="exact" w:val="284"/>
        </w:trPr>
        <w:tc>
          <w:tcPr>
            <w:tcW w:w="6141" w:type="dxa"/>
          </w:tcPr>
          <w:p w14:paraId="5AC2B5B6"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
                <w:bCs/>
              </w:rPr>
              <w:t>Intervention Type</w:t>
            </w:r>
          </w:p>
        </w:tc>
        <w:tc>
          <w:tcPr>
            <w:tcW w:w="1641" w:type="dxa"/>
            <w:noWrap/>
          </w:tcPr>
          <w:p w14:paraId="7AC1E2FA" w14:textId="77777777" w:rsidR="00EA0E89" w:rsidRPr="00A5108E" w:rsidRDefault="00EA0E89" w:rsidP="00EA0E89">
            <w:pPr>
              <w:spacing w:line="360" w:lineRule="auto"/>
              <w:rPr>
                <w:rFonts w:asciiTheme="minorHAnsi" w:eastAsia="Times New Roman" w:hAnsiTheme="minorHAnsi" w:cstheme="minorHAnsi"/>
                <w:color w:val="000000"/>
              </w:rPr>
            </w:pPr>
          </w:p>
        </w:tc>
        <w:tc>
          <w:tcPr>
            <w:tcW w:w="1228" w:type="dxa"/>
          </w:tcPr>
          <w:p w14:paraId="7B2D852E" w14:textId="77777777" w:rsidR="00EA0E89" w:rsidRPr="00A5108E" w:rsidRDefault="00EA0E89" w:rsidP="00EA0E89">
            <w:pPr>
              <w:spacing w:line="360" w:lineRule="auto"/>
              <w:rPr>
                <w:rFonts w:asciiTheme="minorHAnsi" w:eastAsia="Times New Roman" w:hAnsiTheme="minorHAnsi" w:cstheme="minorHAnsi"/>
                <w:color w:val="000000"/>
              </w:rPr>
            </w:pPr>
          </w:p>
        </w:tc>
      </w:tr>
      <w:tr w:rsidR="00EA0E89" w:rsidRPr="00A5108E" w14:paraId="4FEF7BEA" w14:textId="77777777" w:rsidTr="00EA0E89">
        <w:trPr>
          <w:trHeight w:hRule="exact" w:val="284"/>
        </w:trPr>
        <w:tc>
          <w:tcPr>
            <w:tcW w:w="6141" w:type="dxa"/>
            <w:hideMark/>
          </w:tcPr>
          <w:p w14:paraId="72B45DCE"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Drug</w:t>
            </w:r>
          </w:p>
        </w:tc>
        <w:tc>
          <w:tcPr>
            <w:tcW w:w="1641" w:type="dxa"/>
            <w:noWrap/>
            <w:hideMark/>
          </w:tcPr>
          <w:p w14:paraId="0C7F8A72"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80 (48)</w:t>
            </w:r>
          </w:p>
        </w:tc>
        <w:tc>
          <w:tcPr>
            <w:tcW w:w="1228" w:type="dxa"/>
          </w:tcPr>
          <w:p w14:paraId="13EEEC64"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25 (53)</w:t>
            </w:r>
          </w:p>
        </w:tc>
      </w:tr>
      <w:tr w:rsidR="00EA0E89" w:rsidRPr="00A5108E" w14:paraId="79001449" w14:textId="77777777" w:rsidTr="00EA0E89">
        <w:trPr>
          <w:trHeight w:hRule="exact" w:val="284"/>
        </w:trPr>
        <w:tc>
          <w:tcPr>
            <w:tcW w:w="6141" w:type="dxa"/>
            <w:hideMark/>
          </w:tcPr>
          <w:p w14:paraId="317193B4"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Other</w:t>
            </w:r>
          </w:p>
        </w:tc>
        <w:tc>
          <w:tcPr>
            <w:tcW w:w="1641" w:type="dxa"/>
            <w:noWrap/>
            <w:hideMark/>
          </w:tcPr>
          <w:p w14:paraId="6D3C361B"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35 (21)</w:t>
            </w:r>
          </w:p>
        </w:tc>
        <w:tc>
          <w:tcPr>
            <w:tcW w:w="1228" w:type="dxa"/>
          </w:tcPr>
          <w:p w14:paraId="39F4A238"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7 (15)</w:t>
            </w:r>
          </w:p>
        </w:tc>
      </w:tr>
      <w:tr w:rsidR="00EA0E89" w:rsidRPr="00A5108E" w14:paraId="7C640ACF" w14:textId="77777777" w:rsidTr="00EA0E89">
        <w:trPr>
          <w:trHeight w:hRule="exact" w:val="284"/>
        </w:trPr>
        <w:tc>
          <w:tcPr>
            <w:tcW w:w="6141" w:type="dxa"/>
            <w:hideMark/>
          </w:tcPr>
          <w:p w14:paraId="13171B79"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Medical device</w:t>
            </w:r>
          </w:p>
        </w:tc>
        <w:tc>
          <w:tcPr>
            <w:tcW w:w="1641" w:type="dxa"/>
            <w:noWrap/>
            <w:hideMark/>
          </w:tcPr>
          <w:p w14:paraId="7885BA9C"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28 (17)</w:t>
            </w:r>
          </w:p>
        </w:tc>
        <w:tc>
          <w:tcPr>
            <w:tcW w:w="1228" w:type="dxa"/>
          </w:tcPr>
          <w:p w14:paraId="3D54E1B7"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5 (11)</w:t>
            </w:r>
          </w:p>
        </w:tc>
      </w:tr>
      <w:tr w:rsidR="00EA0E89" w:rsidRPr="00A5108E" w14:paraId="21F1F77A" w14:textId="77777777" w:rsidTr="00EA0E89">
        <w:trPr>
          <w:trHeight w:hRule="exact" w:val="284"/>
        </w:trPr>
        <w:tc>
          <w:tcPr>
            <w:tcW w:w="6141" w:type="dxa"/>
            <w:hideMark/>
          </w:tcPr>
          <w:p w14:paraId="24FFA588"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Surgical</w:t>
            </w:r>
          </w:p>
        </w:tc>
        <w:tc>
          <w:tcPr>
            <w:tcW w:w="1641" w:type="dxa"/>
            <w:noWrap/>
            <w:hideMark/>
          </w:tcPr>
          <w:p w14:paraId="7E7E0F78"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12 (7)</w:t>
            </w:r>
          </w:p>
        </w:tc>
        <w:tc>
          <w:tcPr>
            <w:tcW w:w="1228" w:type="dxa"/>
          </w:tcPr>
          <w:p w14:paraId="45247038"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8 (17)</w:t>
            </w:r>
          </w:p>
        </w:tc>
      </w:tr>
      <w:tr w:rsidR="00EA0E89" w:rsidRPr="00A5108E" w14:paraId="28F4FDD3" w14:textId="77777777" w:rsidTr="00EA0E89">
        <w:trPr>
          <w:trHeight w:hRule="exact" w:val="284"/>
        </w:trPr>
        <w:tc>
          <w:tcPr>
            <w:tcW w:w="6141" w:type="dxa"/>
            <w:hideMark/>
          </w:tcPr>
          <w:p w14:paraId="5AAFC2B5"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Behavioural/educational</w:t>
            </w:r>
          </w:p>
        </w:tc>
        <w:tc>
          <w:tcPr>
            <w:tcW w:w="1641" w:type="dxa"/>
            <w:noWrap/>
            <w:hideMark/>
          </w:tcPr>
          <w:p w14:paraId="23CD8D38"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6 (4)</w:t>
            </w:r>
          </w:p>
        </w:tc>
        <w:tc>
          <w:tcPr>
            <w:tcW w:w="1228" w:type="dxa"/>
          </w:tcPr>
          <w:p w14:paraId="1FAF73AA"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2 (4)</w:t>
            </w:r>
          </w:p>
        </w:tc>
      </w:tr>
      <w:tr w:rsidR="00EA0E89" w:rsidRPr="00A5108E" w14:paraId="347F86EA" w14:textId="77777777" w:rsidTr="00EA0E89">
        <w:trPr>
          <w:trHeight w:hRule="exact" w:val="284"/>
        </w:trPr>
        <w:tc>
          <w:tcPr>
            <w:tcW w:w="6141" w:type="dxa"/>
            <w:hideMark/>
          </w:tcPr>
          <w:p w14:paraId="59BA62EA"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Diagnostic test</w:t>
            </w:r>
          </w:p>
        </w:tc>
        <w:tc>
          <w:tcPr>
            <w:tcW w:w="1641" w:type="dxa"/>
            <w:noWrap/>
            <w:hideMark/>
          </w:tcPr>
          <w:p w14:paraId="5E718DFD"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2 (1)</w:t>
            </w:r>
          </w:p>
        </w:tc>
        <w:tc>
          <w:tcPr>
            <w:tcW w:w="1228" w:type="dxa"/>
          </w:tcPr>
          <w:p w14:paraId="4560FABA"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0 (0)</w:t>
            </w:r>
          </w:p>
        </w:tc>
      </w:tr>
      <w:tr w:rsidR="00EA0E89" w:rsidRPr="00A5108E" w14:paraId="3979E448" w14:textId="77777777" w:rsidTr="00EA0E89">
        <w:trPr>
          <w:trHeight w:hRule="exact" w:val="284"/>
        </w:trPr>
        <w:tc>
          <w:tcPr>
            <w:tcW w:w="6141" w:type="dxa"/>
            <w:hideMark/>
          </w:tcPr>
          <w:p w14:paraId="1B679494"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No intervention</w:t>
            </w:r>
          </w:p>
        </w:tc>
        <w:tc>
          <w:tcPr>
            <w:tcW w:w="1641" w:type="dxa"/>
            <w:noWrap/>
            <w:hideMark/>
          </w:tcPr>
          <w:p w14:paraId="6FBBB5DF"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2 (1)</w:t>
            </w:r>
          </w:p>
        </w:tc>
        <w:tc>
          <w:tcPr>
            <w:tcW w:w="1228" w:type="dxa"/>
          </w:tcPr>
          <w:p w14:paraId="0F3D307D"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0 (0)</w:t>
            </w:r>
          </w:p>
        </w:tc>
      </w:tr>
      <w:tr w:rsidR="00EA0E89" w:rsidRPr="00A5108E" w14:paraId="089D2D98" w14:textId="77777777" w:rsidTr="00EA0E89">
        <w:trPr>
          <w:trHeight w:hRule="exact" w:val="284"/>
        </w:trPr>
        <w:tc>
          <w:tcPr>
            <w:tcW w:w="6141" w:type="dxa"/>
            <w:hideMark/>
          </w:tcPr>
          <w:p w14:paraId="143772D4"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Physical</w:t>
            </w:r>
          </w:p>
        </w:tc>
        <w:tc>
          <w:tcPr>
            <w:tcW w:w="1641" w:type="dxa"/>
            <w:noWrap/>
            <w:hideMark/>
          </w:tcPr>
          <w:p w14:paraId="2E3CEC3C"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1 (1)</w:t>
            </w:r>
          </w:p>
        </w:tc>
        <w:tc>
          <w:tcPr>
            <w:tcW w:w="1228" w:type="dxa"/>
          </w:tcPr>
          <w:p w14:paraId="723F7CA1" w14:textId="77777777" w:rsidR="00EA0E89" w:rsidRPr="00A5108E" w:rsidRDefault="00EA0E89" w:rsidP="00EA0E89">
            <w:pPr>
              <w:spacing w:line="360" w:lineRule="auto"/>
              <w:rPr>
                <w:rFonts w:asciiTheme="minorHAnsi" w:eastAsia="Times New Roman" w:hAnsiTheme="minorHAnsi" w:cstheme="minorHAnsi"/>
                <w:color w:val="000000"/>
              </w:rPr>
            </w:pPr>
            <w:r w:rsidRPr="00A5108E">
              <w:rPr>
                <w:rFonts w:asciiTheme="minorHAnsi" w:eastAsia="Times New Roman" w:hAnsiTheme="minorHAnsi" w:cstheme="minorHAnsi"/>
                <w:color w:val="000000"/>
              </w:rPr>
              <w:t>0 (0)</w:t>
            </w:r>
          </w:p>
        </w:tc>
      </w:tr>
      <w:tr w:rsidR="00EA0E89" w:rsidRPr="00A5108E" w14:paraId="3F176AD5" w14:textId="77777777" w:rsidTr="00EA0E89">
        <w:trPr>
          <w:trHeight w:hRule="exact" w:val="283"/>
        </w:trPr>
        <w:tc>
          <w:tcPr>
            <w:tcW w:w="6141" w:type="dxa"/>
          </w:tcPr>
          <w:p w14:paraId="10EAD280" w14:textId="77777777" w:rsidR="00EA0E89" w:rsidRPr="00A5108E" w:rsidRDefault="00EA0E89" w:rsidP="00EA0E89">
            <w:pPr>
              <w:spacing w:line="360" w:lineRule="auto"/>
              <w:rPr>
                <w:rFonts w:asciiTheme="minorHAnsi" w:hAnsiTheme="minorHAnsi" w:cstheme="minorHAnsi"/>
                <w:b/>
                <w:bCs/>
              </w:rPr>
            </w:pPr>
            <w:r w:rsidRPr="00A5108E">
              <w:rPr>
                <w:rFonts w:asciiTheme="minorHAnsi" w:hAnsiTheme="minorHAnsi" w:cstheme="minorHAnsi"/>
                <w:b/>
                <w:bCs/>
              </w:rPr>
              <w:t>Blinding</w:t>
            </w:r>
          </w:p>
        </w:tc>
        <w:tc>
          <w:tcPr>
            <w:tcW w:w="1641" w:type="dxa"/>
            <w:noWrap/>
          </w:tcPr>
          <w:p w14:paraId="1B9A2768" w14:textId="77777777" w:rsidR="00EA0E89" w:rsidRPr="00A5108E" w:rsidRDefault="00EA0E89" w:rsidP="00EA0E89">
            <w:pPr>
              <w:spacing w:line="360" w:lineRule="auto"/>
              <w:rPr>
                <w:rFonts w:asciiTheme="minorHAnsi" w:hAnsiTheme="minorHAnsi" w:cstheme="minorHAnsi"/>
              </w:rPr>
            </w:pPr>
          </w:p>
        </w:tc>
        <w:tc>
          <w:tcPr>
            <w:tcW w:w="1228" w:type="dxa"/>
          </w:tcPr>
          <w:p w14:paraId="03E68F63" w14:textId="77777777" w:rsidR="00EA0E89" w:rsidRPr="00A5108E" w:rsidRDefault="00EA0E89" w:rsidP="00EA0E89">
            <w:pPr>
              <w:spacing w:line="360" w:lineRule="auto"/>
              <w:rPr>
                <w:rFonts w:asciiTheme="minorHAnsi" w:hAnsiTheme="minorHAnsi" w:cstheme="minorHAnsi"/>
              </w:rPr>
            </w:pPr>
          </w:p>
        </w:tc>
      </w:tr>
      <w:tr w:rsidR="00EA0E89" w:rsidRPr="00A5108E" w14:paraId="5E8CB5BD" w14:textId="77777777" w:rsidTr="00EA0E89">
        <w:trPr>
          <w:trHeight w:hRule="exact" w:val="283"/>
        </w:trPr>
        <w:tc>
          <w:tcPr>
            <w:tcW w:w="6141" w:type="dxa"/>
          </w:tcPr>
          <w:p w14:paraId="006A4B1E"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Open</w:t>
            </w:r>
          </w:p>
        </w:tc>
        <w:tc>
          <w:tcPr>
            <w:tcW w:w="1641" w:type="dxa"/>
            <w:shd w:val="clear" w:color="auto" w:fill="auto"/>
            <w:noWrap/>
          </w:tcPr>
          <w:p w14:paraId="08D07A4B"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85 (51)</w:t>
            </w:r>
          </w:p>
        </w:tc>
        <w:tc>
          <w:tcPr>
            <w:tcW w:w="1228" w:type="dxa"/>
          </w:tcPr>
          <w:p w14:paraId="40F05229"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29 (62)</w:t>
            </w:r>
          </w:p>
        </w:tc>
      </w:tr>
      <w:tr w:rsidR="00EA0E89" w:rsidRPr="00A5108E" w14:paraId="399C680B" w14:textId="77777777" w:rsidTr="00EA0E89">
        <w:trPr>
          <w:trHeight w:hRule="exact" w:val="283"/>
        </w:trPr>
        <w:tc>
          <w:tcPr>
            <w:tcW w:w="6141" w:type="dxa"/>
          </w:tcPr>
          <w:p w14:paraId="5724F6B7"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lastRenderedPageBreak/>
              <w:t>Blinded</w:t>
            </w:r>
          </w:p>
        </w:tc>
        <w:tc>
          <w:tcPr>
            <w:tcW w:w="1641" w:type="dxa"/>
            <w:shd w:val="clear" w:color="auto" w:fill="auto"/>
            <w:noWrap/>
          </w:tcPr>
          <w:p w14:paraId="4019A944"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75 (45)</w:t>
            </w:r>
          </w:p>
        </w:tc>
        <w:tc>
          <w:tcPr>
            <w:tcW w:w="1228" w:type="dxa"/>
          </w:tcPr>
          <w:p w14:paraId="337F66ED"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17 (36)</w:t>
            </w:r>
          </w:p>
        </w:tc>
      </w:tr>
      <w:tr w:rsidR="00EA0E89" w:rsidRPr="00A5108E" w14:paraId="35CA3E73" w14:textId="77777777" w:rsidTr="00EA0E89">
        <w:trPr>
          <w:trHeight w:hRule="exact" w:val="283"/>
        </w:trPr>
        <w:tc>
          <w:tcPr>
            <w:tcW w:w="6141" w:type="dxa"/>
          </w:tcPr>
          <w:p w14:paraId="40502E96"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Unclear</w:t>
            </w:r>
          </w:p>
        </w:tc>
        <w:tc>
          <w:tcPr>
            <w:tcW w:w="1641" w:type="dxa"/>
            <w:shd w:val="clear" w:color="auto" w:fill="auto"/>
            <w:noWrap/>
          </w:tcPr>
          <w:p w14:paraId="5F17F9FF"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 (4)</w:t>
            </w:r>
          </w:p>
        </w:tc>
        <w:tc>
          <w:tcPr>
            <w:tcW w:w="1228" w:type="dxa"/>
          </w:tcPr>
          <w:p w14:paraId="35DE8CBF"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 (2)</w:t>
            </w:r>
          </w:p>
        </w:tc>
      </w:tr>
      <w:tr w:rsidR="00EA0E89" w:rsidRPr="00A5108E" w14:paraId="480E78E0" w14:textId="77777777" w:rsidTr="00EA0E89">
        <w:trPr>
          <w:trHeight w:hRule="exact" w:val="283"/>
        </w:trPr>
        <w:tc>
          <w:tcPr>
            <w:tcW w:w="6141" w:type="dxa"/>
          </w:tcPr>
          <w:p w14:paraId="2ACA8B0F" w14:textId="77777777" w:rsidR="00EA0E89" w:rsidRPr="00A5108E" w:rsidRDefault="00EA0E89" w:rsidP="00EA0E89">
            <w:pPr>
              <w:spacing w:line="360" w:lineRule="auto"/>
              <w:rPr>
                <w:rFonts w:asciiTheme="minorHAnsi" w:hAnsiTheme="minorHAnsi" w:cstheme="minorHAnsi"/>
                <w:b/>
                <w:bCs/>
              </w:rPr>
            </w:pPr>
            <w:r w:rsidRPr="00A5108E">
              <w:rPr>
                <w:rFonts w:asciiTheme="minorHAnsi" w:hAnsiTheme="minorHAnsi" w:cstheme="minorHAnsi"/>
                <w:b/>
                <w:bCs/>
              </w:rPr>
              <w:t xml:space="preserve">Primary outcome data </w:t>
            </w:r>
          </w:p>
        </w:tc>
        <w:tc>
          <w:tcPr>
            <w:tcW w:w="1641" w:type="dxa"/>
            <w:noWrap/>
          </w:tcPr>
          <w:p w14:paraId="37458AA7" w14:textId="77777777" w:rsidR="00EA0E89" w:rsidRPr="00A5108E" w:rsidRDefault="00EA0E89" w:rsidP="00EA0E89">
            <w:pPr>
              <w:spacing w:line="360" w:lineRule="auto"/>
              <w:rPr>
                <w:rFonts w:asciiTheme="minorHAnsi" w:hAnsiTheme="minorHAnsi" w:cstheme="minorHAnsi"/>
                <w:b/>
              </w:rPr>
            </w:pPr>
          </w:p>
        </w:tc>
        <w:tc>
          <w:tcPr>
            <w:tcW w:w="1228" w:type="dxa"/>
          </w:tcPr>
          <w:p w14:paraId="01E4F819" w14:textId="77777777" w:rsidR="00EA0E89" w:rsidRPr="00A5108E" w:rsidRDefault="00EA0E89" w:rsidP="00EA0E89">
            <w:pPr>
              <w:spacing w:line="360" w:lineRule="auto"/>
              <w:rPr>
                <w:rFonts w:asciiTheme="minorHAnsi" w:hAnsiTheme="minorHAnsi" w:cstheme="minorHAnsi"/>
                <w:b/>
              </w:rPr>
            </w:pPr>
          </w:p>
        </w:tc>
      </w:tr>
      <w:tr w:rsidR="00EA0E89" w:rsidRPr="00A5108E" w14:paraId="717D67CB" w14:textId="77777777" w:rsidTr="00EA0E89">
        <w:trPr>
          <w:trHeight w:hRule="exact" w:val="283"/>
        </w:trPr>
        <w:tc>
          <w:tcPr>
            <w:tcW w:w="6141" w:type="dxa"/>
          </w:tcPr>
          <w:p w14:paraId="6E400024"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Binary</w:t>
            </w:r>
          </w:p>
        </w:tc>
        <w:tc>
          <w:tcPr>
            <w:tcW w:w="1641" w:type="dxa"/>
            <w:noWrap/>
          </w:tcPr>
          <w:p w14:paraId="285262F6"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61 (37)</w:t>
            </w:r>
          </w:p>
        </w:tc>
        <w:tc>
          <w:tcPr>
            <w:tcW w:w="1228" w:type="dxa"/>
          </w:tcPr>
          <w:p w14:paraId="7BAB30D5"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16 (34)</w:t>
            </w:r>
          </w:p>
        </w:tc>
      </w:tr>
      <w:tr w:rsidR="00EA0E89" w:rsidRPr="00A5108E" w14:paraId="19F011BC" w14:textId="77777777" w:rsidTr="00EA0E89">
        <w:trPr>
          <w:trHeight w:hRule="exact" w:val="283"/>
        </w:trPr>
        <w:tc>
          <w:tcPr>
            <w:tcW w:w="6141" w:type="dxa"/>
          </w:tcPr>
          <w:p w14:paraId="7303BFDE"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Time to event</w:t>
            </w:r>
          </w:p>
        </w:tc>
        <w:tc>
          <w:tcPr>
            <w:tcW w:w="1641" w:type="dxa"/>
            <w:noWrap/>
          </w:tcPr>
          <w:p w14:paraId="71E4A1DB"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51 (31)</w:t>
            </w:r>
          </w:p>
        </w:tc>
        <w:tc>
          <w:tcPr>
            <w:tcW w:w="1228" w:type="dxa"/>
          </w:tcPr>
          <w:p w14:paraId="6B223249"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15 (32)</w:t>
            </w:r>
          </w:p>
        </w:tc>
      </w:tr>
      <w:tr w:rsidR="00EA0E89" w:rsidRPr="00A5108E" w14:paraId="5BA1EAA8" w14:textId="77777777" w:rsidTr="00EA0E89">
        <w:trPr>
          <w:trHeight w:hRule="exact" w:val="283"/>
        </w:trPr>
        <w:tc>
          <w:tcPr>
            <w:tcW w:w="6141" w:type="dxa"/>
          </w:tcPr>
          <w:p w14:paraId="29E50C79"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Continuous</w:t>
            </w:r>
          </w:p>
        </w:tc>
        <w:tc>
          <w:tcPr>
            <w:tcW w:w="1641" w:type="dxa"/>
            <w:noWrap/>
          </w:tcPr>
          <w:p w14:paraId="531C5A1E"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46 (28)</w:t>
            </w:r>
          </w:p>
        </w:tc>
        <w:tc>
          <w:tcPr>
            <w:tcW w:w="1228" w:type="dxa"/>
          </w:tcPr>
          <w:p w14:paraId="01BA1AC7"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11 (23)</w:t>
            </w:r>
          </w:p>
        </w:tc>
      </w:tr>
      <w:tr w:rsidR="00EA0E89" w:rsidRPr="00A5108E" w14:paraId="23E07C43" w14:textId="77777777" w:rsidTr="00EA0E89">
        <w:trPr>
          <w:trHeight w:hRule="exact" w:val="283"/>
        </w:trPr>
        <w:tc>
          <w:tcPr>
            <w:tcW w:w="6141" w:type="dxa"/>
          </w:tcPr>
          <w:p w14:paraId="6DB408DF"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Event rate</w:t>
            </w:r>
          </w:p>
        </w:tc>
        <w:tc>
          <w:tcPr>
            <w:tcW w:w="1641" w:type="dxa"/>
            <w:noWrap/>
          </w:tcPr>
          <w:p w14:paraId="2EC53BB0"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 (4)</w:t>
            </w:r>
          </w:p>
        </w:tc>
        <w:tc>
          <w:tcPr>
            <w:tcW w:w="1228" w:type="dxa"/>
          </w:tcPr>
          <w:p w14:paraId="5F8F9F55"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3 (6)</w:t>
            </w:r>
          </w:p>
        </w:tc>
      </w:tr>
      <w:tr w:rsidR="00EA0E89" w:rsidRPr="00A5108E" w14:paraId="71402AC3" w14:textId="77777777" w:rsidTr="00EA0E89">
        <w:trPr>
          <w:trHeight w:hRule="exact" w:val="283"/>
        </w:trPr>
        <w:tc>
          <w:tcPr>
            <w:tcW w:w="6141" w:type="dxa"/>
          </w:tcPr>
          <w:p w14:paraId="760BDDE5"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Unclear</w:t>
            </w:r>
          </w:p>
        </w:tc>
        <w:tc>
          <w:tcPr>
            <w:tcW w:w="1641" w:type="dxa"/>
            <w:noWrap/>
          </w:tcPr>
          <w:p w14:paraId="404C85F0"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2 (1)</w:t>
            </w:r>
          </w:p>
        </w:tc>
        <w:tc>
          <w:tcPr>
            <w:tcW w:w="1228" w:type="dxa"/>
          </w:tcPr>
          <w:p w14:paraId="52BB29D1"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2 (4)</w:t>
            </w:r>
          </w:p>
        </w:tc>
      </w:tr>
      <w:tr w:rsidR="00EA0E89" w:rsidRPr="00A5108E" w14:paraId="212B31A6" w14:textId="77777777" w:rsidTr="00EA0E89">
        <w:trPr>
          <w:trHeight w:hRule="exact" w:val="283"/>
        </w:trPr>
        <w:tc>
          <w:tcPr>
            <w:tcW w:w="6141" w:type="dxa"/>
          </w:tcPr>
          <w:p w14:paraId="45B57400" w14:textId="77777777" w:rsidR="00EA0E89" w:rsidRPr="00A5108E" w:rsidRDefault="00EA0E89" w:rsidP="00EA0E89">
            <w:pPr>
              <w:spacing w:line="360" w:lineRule="auto"/>
              <w:rPr>
                <w:rFonts w:asciiTheme="minorHAnsi" w:hAnsiTheme="minorHAnsi" w:cstheme="minorHAnsi"/>
                <w:b/>
                <w:bCs/>
              </w:rPr>
            </w:pPr>
            <w:r w:rsidRPr="00A5108E">
              <w:rPr>
                <w:rFonts w:asciiTheme="minorHAnsi" w:hAnsiTheme="minorHAnsi" w:cstheme="minorHAnsi"/>
                <w:b/>
                <w:bCs/>
              </w:rPr>
              <w:t>Reporting of primary outcome*</w:t>
            </w:r>
          </w:p>
        </w:tc>
        <w:tc>
          <w:tcPr>
            <w:tcW w:w="1641" w:type="dxa"/>
            <w:noWrap/>
          </w:tcPr>
          <w:p w14:paraId="5D2FF2E6" w14:textId="77777777" w:rsidR="00EA0E89" w:rsidRPr="00A5108E" w:rsidRDefault="00EA0E89" w:rsidP="00EA0E89">
            <w:pPr>
              <w:spacing w:line="360" w:lineRule="auto"/>
              <w:rPr>
                <w:rFonts w:asciiTheme="minorHAnsi" w:hAnsiTheme="minorHAnsi" w:cstheme="minorHAnsi"/>
                <w:b/>
                <w:bCs/>
              </w:rPr>
            </w:pPr>
          </w:p>
        </w:tc>
        <w:tc>
          <w:tcPr>
            <w:tcW w:w="1228" w:type="dxa"/>
          </w:tcPr>
          <w:p w14:paraId="138645A9" w14:textId="77777777" w:rsidR="00EA0E89" w:rsidRPr="00A5108E" w:rsidRDefault="00EA0E89" w:rsidP="00EA0E89">
            <w:pPr>
              <w:spacing w:line="360" w:lineRule="auto"/>
              <w:rPr>
                <w:rFonts w:asciiTheme="minorHAnsi" w:hAnsiTheme="minorHAnsi" w:cstheme="minorHAnsi"/>
                <w:b/>
                <w:bCs/>
              </w:rPr>
            </w:pPr>
          </w:p>
        </w:tc>
      </w:tr>
      <w:tr w:rsidR="00EA0E89" w:rsidRPr="00A5108E" w14:paraId="469EEBB1" w14:textId="77777777" w:rsidTr="00EA0E89">
        <w:trPr>
          <w:trHeight w:hRule="exact" w:val="283"/>
        </w:trPr>
        <w:tc>
          <w:tcPr>
            <w:tcW w:w="6141" w:type="dxa"/>
          </w:tcPr>
          <w:p w14:paraId="111C6B33"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Patient</w:t>
            </w:r>
          </w:p>
        </w:tc>
        <w:tc>
          <w:tcPr>
            <w:tcW w:w="1641" w:type="dxa"/>
            <w:noWrap/>
          </w:tcPr>
          <w:p w14:paraId="0A49385B"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39 (23)</w:t>
            </w:r>
          </w:p>
        </w:tc>
        <w:tc>
          <w:tcPr>
            <w:tcW w:w="1228" w:type="dxa"/>
          </w:tcPr>
          <w:p w14:paraId="3603B0B5"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2 (4)</w:t>
            </w:r>
          </w:p>
        </w:tc>
      </w:tr>
      <w:tr w:rsidR="00EA0E89" w:rsidRPr="00A5108E" w14:paraId="30A4BA20" w14:textId="77777777" w:rsidTr="00EA0E89">
        <w:trPr>
          <w:trHeight w:hRule="exact" w:val="283"/>
        </w:trPr>
        <w:tc>
          <w:tcPr>
            <w:tcW w:w="6141" w:type="dxa"/>
          </w:tcPr>
          <w:p w14:paraId="59C4BA45"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Healthcare/ clinical / research staff</w:t>
            </w:r>
          </w:p>
        </w:tc>
        <w:tc>
          <w:tcPr>
            <w:tcW w:w="1641" w:type="dxa"/>
            <w:noWrap/>
          </w:tcPr>
          <w:p w14:paraId="6B2AC227"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109 (66)</w:t>
            </w:r>
          </w:p>
        </w:tc>
        <w:tc>
          <w:tcPr>
            <w:tcW w:w="1228" w:type="dxa"/>
          </w:tcPr>
          <w:p w14:paraId="6267513F"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39 (83)</w:t>
            </w:r>
          </w:p>
        </w:tc>
      </w:tr>
      <w:tr w:rsidR="00EA0E89" w:rsidRPr="00A5108E" w14:paraId="35150F5C" w14:textId="77777777" w:rsidTr="00EA0E89">
        <w:trPr>
          <w:trHeight w:hRule="exact" w:val="283"/>
        </w:trPr>
        <w:tc>
          <w:tcPr>
            <w:tcW w:w="6141" w:type="dxa"/>
          </w:tcPr>
          <w:p w14:paraId="3A85281B"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Lab</w:t>
            </w:r>
          </w:p>
        </w:tc>
        <w:tc>
          <w:tcPr>
            <w:tcW w:w="1641" w:type="dxa"/>
            <w:noWrap/>
          </w:tcPr>
          <w:p w14:paraId="21605C6B"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52 (31)</w:t>
            </w:r>
          </w:p>
        </w:tc>
        <w:tc>
          <w:tcPr>
            <w:tcW w:w="1228" w:type="dxa"/>
          </w:tcPr>
          <w:p w14:paraId="08C628BA"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14 (30)</w:t>
            </w:r>
          </w:p>
        </w:tc>
      </w:tr>
      <w:tr w:rsidR="00EA0E89" w:rsidRPr="00A5108E" w14:paraId="71EDF9EE" w14:textId="77777777" w:rsidTr="00EA0E89">
        <w:trPr>
          <w:trHeight w:hRule="exact" w:val="283"/>
        </w:trPr>
        <w:tc>
          <w:tcPr>
            <w:tcW w:w="6141" w:type="dxa"/>
          </w:tcPr>
          <w:p w14:paraId="03FB0136"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Technology</w:t>
            </w:r>
          </w:p>
        </w:tc>
        <w:tc>
          <w:tcPr>
            <w:tcW w:w="1641" w:type="dxa"/>
            <w:noWrap/>
          </w:tcPr>
          <w:p w14:paraId="4F6A1E5A"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42 (25)</w:t>
            </w:r>
          </w:p>
        </w:tc>
        <w:tc>
          <w:tcPr>
            <w:tcW w:w="1228" w:type="dxa"/>
          </w:tcPr>
          <w:p w14:paraId="351B4334"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4 (9)</w:t>
            </w:r>
          </w:p>
        </w:tc>
      </w:tr>
      <w:tr w:rsidR="00EA0E89" w:rsidRPr="00A5108E" w14:paraId="7E3FB24A" w14:textId="77777777" w:rsidTr="00EA0E89">
        <w:trPr>
          <w:trHeight w:hRule="exact" w:val="283"/>
        </w:trPr>
        <w:tc>
          <w:tcPr>
            <w:tcW w:w="6141" w:type="dxa"/>
          </w:tcPr>
          <w:p w14:paraId="519A09B5"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Unclear</w:t>
            </w:r>
          </w:p>
        </w:tc>
        <w:tc>
          <w:tcPr>
            <w:tcW w:w="1641" w:type="dxa"/>
            <w:noWrap/>
          </w:tcPr>
          <w:p w14:paraId="1D735479"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2 (1)</w:t>
            </w:r>
          </w:p>
        </w:tc>
        <w:tc>
          <w:tcPr>
            <w:tcW w:w="1228" w:type="dxa"/>
          </w:tcPr>
          <w:p w14:paraId="6C7C7920"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1 (2)</w:t>
            </w:r>
          </w:p>
        </w:tc>
      </w:tr>
      <w:tr w:rsidR="00EA0E89" w:rsidRPr="00A5108E" w14:paraId="29286C3B" w14:textId="77777777" w:rsidTr="00EA0E89">
        <w:trPr>
          <w:trHeight w:hRule="exact" w:val="283"/>
        </w:trPr>
        <w:tc>
          <w:tcPr>
            <w:tcW w:w="6141" w:type="dxa"/>
          </w:tcPr>
          <w:p w14:paraId="6CA7AFD9"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Other</w:t>
            </w:r>
          </w:p>
        </w:tc>
        <w:tc>
          <w:tcPr>
            <w:tcW w:w="1641" w:type="dxa"/>
            <w:noWrap/>
          </w:tcPr>
          <w:p w14:paraId="7812187B"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0 (0)</w:t>
            </w:r>
          </w:p>
        </w:tc>
        <w:tc>
          <w:tcPr>
            <w:tcW w:w="1228" w:type="dxa"/>
          </w:tcPr>
          <w:p w14:paraId="6942223D"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1 (2)</w:t>
            </w:r>
          </w:p>
        </w:tc>
      </w:tr>
      <w:tr w:rsidR="00EA0E89" w:rsidRPr="00A5108E" w14:paraId="734F4C53" w14:textId="77777777" w:rsidTr="00EA0E89">
        <w:trPr>
          <w:trHeight w:hRule="exact" w:val="283"/>
        </w:trPr>
        <w:tc>
          <w:tcPr>
            <w:tcW w:w="6141" w:type="dxa"/>
          </w:tcPr>
          <w:p w14:paraId="0ECCE6C2" w14:textId="77777777" w:rsidR="00EA0E89" w:rsidRPr="00A5108E" w:rsidRDefault="00EA0E89" w:rsidP="00EA0E89">
            <w:pPr>
              <w:spacing w:line="360" w:lineRule="auto"/>
              <w:rPr>
                <w:rFonts w:asciiTheme="minorHAnsi" w:hAnsiTheme="minorHAnsi" w:cstheme="minorHAnsi"/>
                <w:b/>
                <w:bCs/>
              </w:rPr>
            </w:pPr>
            <w:r w:rsidRPr="00A5108E">
              <w:rPr>
                <w:rFonts w:asciiTheme="minorHAnsi" w:hAnsiTheme="minorHAnsi" w:cstheme="minorHAnsi"/>
                <w:b/>
                <w:bCs/>
              </w:rPr>
              <w:t xml:space="preserve">Location of primary outcome assessment* </w:t>
            </w:r>
          </w:p>
        </w:tc>
        <w:tc>
          <w:tcPr>
            <w:tcW w:w="1641" w:type="dxa"/>
            <w:noWrap/>
          </w:tcPr>
          <w:p w14:paraId="65BD535A" w14:textId="77777777" w:rsidR="00EA0E89" w:rsidRPr="00A5108E" w:rsidRDefault="00EA0E89" w:rsidP="00EA0E89">
            <w:pPr>
              <w:spacing w:line="360" w:lineRule="auto"/>
              <w:rPr>
                <w:rFonts w:asciiTheme="minorHAnsi" w:hAnsiTheme="minorHAnsi" w:cstheme="minorHAnsi"/>
                <w:b/>
                <w:bCs/>
              </w:rPr>
            </w:pPr>
          </w:p>
        </w:tc>
        <w:tc>
          <w:tcPr>
            <w:tcW w:w="1228" w:type="dxa"/>
          </w:tcPr>
          <w:p w14:paraId="2B338A59" w14:textId="77777777" w:rsidR="00EA0E89" w:rsidRPr="00A5108E" w:rsidRDefault="00EA0E89" w:rsidP="00EA0E89">
            <w:pPr>
              <w:spacing w:line="360" w:lineRule="auto"/>
              <w:rPr>
                <w:rFonts w:asciiTheme="minorHAnsi" w:hAnsiTheme="minorHAnsi" w:cstheme="minorHAnsi"/>
                <w:b/>
                <w:bCs/>
              </w:rPr>
            </w:pPr>
          </w:p>
        </w:tc>
      </w:tr>
      <w:tr w:rsidR="00EA0E89" w:rsidRPr="00A5108E" w14:paraId="24A479D7" w14:textId="77777777" w:rsidTr="00EA0E89">
        <w:trPr>
          <w:trHeight w:hRule="exact" w:val="283"/>
        </w:trPr>
        <w:tc>
          <w:tcPr>
            <w:tcW w:w="6141" w:type="dxa"/>
          </w:tcPr>
          <w:p w14:paraId="442FFDBE"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Outpatient</w:t>
            </w:r>
          </w:p>
        </w:tc>
        <w:tc>
          <w:tcPr>
            <w:tcW w:w="1641" w:type="dxa"/>
            <w:noWrap/>
          </w:tcPr>
          <w:p w14:paraId="002649F4"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 xml:space="preserve">140 (84) </w:t>
            </w:r>
          </w:p>
        </w:tc>
        <w:tc>
          <w:tcPr>
            <w:tcW w:w="1228" w:type="dxa"/>
            <w:shd w:val="clear" w:color="auto" w:fill="auto"/>
          </w:tcPr>
          <w:p w14:paraId="57EFC6A5"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42 (89)</w:t>
            </w:r>
          </w:p>
        </w:tc>
      </w:tr>
      <w:tr w:rsidR="00EA0E89" w:rsidRPr="00A5108E" w14:paraId="527CB4CC" w14:textId="77777777" w:rsidTr="00EA0E89">
        <w:trPr>
          <w:trHeight w:hRule="exact" w:val="283"/>
        </w:trPr>
        <w:tc>
          <w:tcPr>
            <w:tcW w:w="6141" w:type="dxa"/>
          </w:tcPr>
          <w:p w14:paraId="54E3036C"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Inpatient</w:t>
            </w:r>
          </w:p>
        </w:tc>
        <w:tc>
          <w:tcPr>
            <w:tcW w:w="1641" w:type="dxa"/>
            <w:noWrap/>
          </w:tcPr>
          <w:p w14:paraId="240729AB"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44 (27)</w:t>
            </w:r>
          </w:p>
        </w:tc>
        <w:tc>
          <w:tcPr>
            <w:tcW w:w="1228" w:type="dxa"/>
            <w:shd w:val="clear" w:color="auto" w:fill="auto"/>
          </w:tcPr>
          <w:p w14:paraId="41D63A05"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9 (19)</w:t>
            </w:r>
          </w:p>
        </w:tc>
      </w:tr>
      <w:tr w:rsidR="00EA0E89" w:rsidRPr="00A5108E" w14:paraId="52D3ADDF" w14:textId="77777777" w:rsidTr="00EA0E89">
        <w:trPr>
          <w:trHeight w:hRule="exact" w:val="283"/>
        </w:trPr>
        <w:tc>
          <w:tcPr>
            <w:tcW w:w="6141" w:type="dxa"/>
          </w:tcPr>
          <w:p w14:paraId="1530CDEE"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Unclear</w:t>
            </w:r>
          </w:p>
        </w:tc>
        <w:tc>
          <w:tcPr>
            <w:tcW w:w="1641" w:type="dxa"/>
            <w:noWrap/>
          </w:tcPr>
          <w:p w14:paraId="0C58D272"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11 (7)</w:t>
            </w:r>
          </w:p>
        </w:tc>
        <w:tc>
          <w:tcPr>
            <w:tcW w:w="1228" w:type="dxa"/>
            <w:shd w:val="clear" w:color="auto" w:fill="auto"/>
          </w:tcPr>
          <w:p w14:paraId="468E0E9E" w14:textId="77777777" w:rsidR="00EA0E89" w:rsidRPr="00A5108E" w:rsidRDefault="00EA0E89" w:rsidP="00EA0E89">
            <w:pPr>
              <w:spacing w:line="360" w:lineRule="auto"/>
              <w:rPr>
                <w:rFonts w:asciiTheme="minorHAnsi" w:hAnsiTheme="minorHAnsi" w:cstheme="minorHAnsi"/>
                <w:bCs/>
              </w:rPr>
            </w:pPr>
            <w:r w:rsidRPr="00A5108E">
              <w:rPr>
                <w:rFonts w:asciiTheme="minorHAnsi" w:hAnsiTheme="minorHAnsi" w:cstheme="minorHAnsi"/>
                <w:bCs/>
              </w:rPr>
              <w:t>1 (2)</w:t>
            </w:r>
          </w:p>
        </w:tc>
      </w:tr>
      <w:tr w:rsidR="00EA0E89" w:rsidRPr="00A5108E" w14:paraId="20F5FC6B" w14:textId="77777777" w:rsidTr="00EA0E89">
        <w:trPr>
          <w:trHeight w:hRule="exact" w:val="283"/>
        </w:trPr>
        <w:tc>
          <w:tcPr>
            <w:tcW w:w="6141" w:type="dxa"/>
          </w:tcPr>
          <w:p w14:paraId="1DC22220" w14:textId="77777777" w:rsidR="00EA0E89" w:rsidRPr="00A5108E" w:rsidRDefault="00EA0E89" w:rsidP="00EA0E89">
            <w:pPr>
              <w:spacing w:line="360" w:lineRule="auto"/>
              <w:rPr>
                <w:rFonts w:asciiTheme="minorHAnsi" w:hAnsiTheme="minorHAnsi" w:cstheme="minorHAnsi"/>
                <w:b/>
                <w:bCs/>
              </w:rPr>
            </w:pPr>
            <w:r w:rsidRPr="00A5108E">
              <w:rPr>
                <w:rFonts w:asciiTheme="minorHAnsi" w:hAnsiTheme="minorHAnsi" w:cstheme="minorHAnsi"/>
                <w:b/>
                <w:bCs/>
              </w:rPr>
              <w:t xml:space="preserve">Primary analysis </w:t>
            </w:r>
            <w:proofErr w:type="spellStart"/>
            <w:r w:rsidRPr="00A5108E">
              <w:rPr>
                <w:rFonts w:asciiTheme="minorHAnsi" w:hAnsiTheme="minorHAnsi" w:cstheme="minorHAnsi"/>
                <w:b/>
                <w:bCs/>
              </w:rPr>
              <w:t>population</w:t>
            </w:r>
            <w:r w:rsidRPr="00A5108E">
              <w:rPr>
                <w:rFonts w:asciiTheme="minorHAnsi" w:hAnsiTheme="minorHAnsi" w:cstheme="minorHAnsi"/>
                <w:b/>
                <w:bCs/>
                <w:vertAlign w:val="superscript"/>
              </w:rPr>
              <w:t>X</w:t>
            </w:r>
            <w:proofErr w:type="spellEnd"/>
          </w:p>
        </w:tc>
        <w:tc>
          <w:tcPr>
            <w:tcW w:w="1641" w:type="dxa"/>
            <w:noWrap/>
          </w:tcPr>
          <w:p w14:paraId="3BA3DE7F" w14:textId="77777777" w:rsidR="00EA0E89" w:rsidRPr="00A5108E" w:rsidRDefault="00EA0E89" w:rsidP="00EA0E89">
            <w:pPr>
              <w:spacing w:line="360" w:lineRule="auto"/>
              <w:rPr>
                <w:rFonts w:asciiTheme="minorHAnsi" w:hAnsiTheme="minorHAnsi" w:cstheme="minorHAnsi"/>
                <w:b/>
                <w:bCs/>
              </w:rPr>
            </w:pPr>
          </w:p>
        </w:tc>
        <w:tc>
          <w:tcPr>
            <w:tcW w:w="1228" w:type="dxa"/>
          </w:tcPr>
          <w:p w14:paraId="189B82CF" w14:textId="77777777" w:rsidR="00EA0E89" w:rsidRPr="00A5108E" w:rsidRDefault="00EA0E89" w:rsidP="00EA0E89">
            <w:pPr>
              <w:spacing w:line="360" w:lineRule="auto"/>
              <w:rPr>
                <w:rFonts w:asciiTheme="minorHAnsi" w:hAnsiTheme="minorHAnsi" w:cstheme="minorHAnsi"/>
                <w:b/>
                <w:bCs/>
              </w:rPr>
            </w:pPr>
          </w:p>
        </w:tc>
      </w:tr>
      <w:tr w:rsidR="00EA0E89" w:rsidRPr="00A5108E" w14:paraId="3F9066E8" w14:textId="77777777" w:rsidTr="00EA0E89">
        <w:trPr>
          <w:trHeight w:hRule="exact" w:val="283"/>
        </w:trPr>
        <w:tc>
          <w:tcPr>
            <w:tcW w:w="6141" w:type="dxa"/>
            <w:hideMark/>
          </w:tcPr>
          <w:p w14:paraId="17E157B6"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Intention to treat</w:t>
            </w:r>
          </w:p>
        </w:tc>
        <w:tc>
          <w:tcPr>
            <w:tcW w:w="1641" w:type="dxa"/>
            <w:noWrap/>
            <w:hideMark/>
          </w:tcPr>
          <w:p w14:paraId="3AEE957E"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119 (72)</w:t>
            </w:r>
          </w:p>
        </w:tc>
        <w:tc>
          <w:tcPr>
            <w:tcW w:w="1228" w:type="dxa"/>
          </w:tcPr>
          <w:p w14:paraId="6DE9DB56"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30 (64)</w:t>
            </w:r>
          </w:p>
        </w:tc>
      </w:tr>
      <w:tr w:rsidR="00EA0E89" w:rsidRPr="00A5108E" w14:paraId="61185D25" w14:textId="77777777" w:rsidTr="00EA0E89">
        <w:trPr>
          <w:trHeight w:hRule="exact" w:val="283"/>
        </w:trPr>
        <w:tc>
          <w:tcPr>
            <w:tcW w:w="6141" w:type="dxa"/>
            <w:hideMark/>
          </w:tcPr>
          <w:p w14:paraId="21C8A514"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Modified intention to treat</w:t>
            </w:r>
          </w:p>
        </w:tc>
        <w:tc>
          <w:tcPr>
            <w:tcW w:w="1641" w:type="dxa"/>
            <w:noWrap/>
            <w:hideMark/>
          </w:tcPr>
          <w:p w14:paraId="2971BF18"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26 (16)</w:t>
            </w:r>
          </w:p>
        </w:tc>
        <w:tc>
          <w:tcPr>
            <w:tcW w:w="1228" w:type="dxa"/>
          </w:tcPr>
          <w:p w14:paraId="0BBCB27F"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9 (19)</w:t>
            </w:r>
          </w:p>
        </w:tc>
      </w:tr>
      <w:tr w:rsidR="00EA0E89" w:rsidRPr="00A5108E" w14:paraId="03425E2E" w14:textId="77777777" w:rsidTr="00EA0E89">
        <w:trPr>
          <w:trHeight w:hRule="exact" w:val="283"/>
        </w:trPr>
        <w:tc>
          <w:tcPr>
            <w:tcW w:w="6141" w:type="dxa"/>
            <w:hideMark/>
          </w:tcPr>
          <w:p w14:paraId="7EBA3851"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Not specified</w:t>
            </w:r>
          </w:p>
        </w:tc>
        <w:tc>
          <w:tcPr>
            <w:tcW w:w="1641" w:type="dxa"/>
            <w:noWrap/>
            <w:hideMark/>
          </w:tcPr>
          <w:p w14:paraId="490F8080"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14 (8)</w:t>
            </w:r>
          </w:p>
        </w:tc>
        <w:tc>
          <w:tcPr>
            <w:tcW w:w="1228" w:type="dxa"/>
          </w:tcPr>
          <w:p w14:paraId="72C178C0"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6 (13)</w:t>
            </w:r>
          </w:p>
        </w:tc>
      </w:tr>
      <w:tr w:rsidR="00EA0E89" w:rsidRPr="00A5108E" w14:paraId="33BDCDB6" w14:textId="77777777" w:rsidTr="00EA0E89">
        <w:trPr>
          <w:trHeight w:hRule="exact" w:val="283"/>
        </w:trPr>
        <w:tc>
          <w:tcPr>
            <w:tcW w:w="6141" w:type="dxa"/>
            <w:hideMark/>
          </w:tcPr>
          <w:p w14:paraId="2423CB14"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Per protocol</w:t>
            </w:r>
          </w:p>
        </w:tc>
        <w:tc>
          <w:tcPr>
            <w:tcW w:w="1641" w:type="dxa"/>
            <w:noWrap/>
            <w:hideMark/>
          </w:tcPr>
          <w:p w14:paraId="0C3272DF" w14:textId="3257C3AE"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4 (</w:t>
            </w:r>
            <w:r w:rsidR="00C83428">
              <w:rPr>
                <w:rFonts w:asciiTheme="minorHAnsi" w:hAnsiTheme="minorHAnsi" w:cstheme="minorHAnsi"/>
              </w:rPr>
              <w:t>2</w:t>
            </w:r>
            <w:r w:rsidRPr="00A5108E">
              <w:rPr>
                <w:rFonts w:asciiTheme="minorHAnsi" w:hAnsiTheme="minorHAnsi" w:cstheme="minorHAnsi"/>
              </w:rPr>
              <w:t>)</w:t>
            </w:r>
          </w:p>
        </w:tc>
        <w:tc>
          <w:tcPr>
            <w:tcW w:w="1228" w:type="dxa"/>
          </w:tcPr>
          <w:p w14:paraId="066D8CC3"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 (2)</w:t>
            </w:r>
          </w:p>
        </w:tc>
      </w:tr>
      <w:tr w:rsidR="00EA0E89" w:rsidRPr="00A5108E" w14:paraId="61BA0265" w14:textId="77777777" w:rsidTr="00EA0E89">
        <w:trPr>
          <w:trHeight w:hRule="exact" w:val="283"/>
        </w:trPr>
        <w:tc>
          <w:tcPr>
            <w:tcW w:w="6141" w:type="dxa"/>
          </w:tcPr>
          <w:p w14:paraId="138993CA"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Other</w:t>
            </w:r>
          </w:p>
        </w:tc>
        <w:tc>
          <w:tcPr>
            <w:tcW w:w="1641" w:type="dxa"/>
            <w:noWrap/>
          </w:tcPr>
          <w:p w14:paraId="1FF7699A"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2 (1)</w:t>
            </w:r>
          </w:p>
        </w:tc>
        <w:tc>
          <w:tcPr>
            <w:tcW w:w="1228" w:type="dxa"/>
          </w:tcPr>
          <w:p w14:paraId="719AFBC7"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 (2)</w:t>
            </w:r>
          </w:p>
        </w:tc>
      </w:tr>
      <w:tr w:rsidR="00EA0E89" w:rsidRPr="00A5108E" w14:paraId="6A000903" w14:textId="77777777" w:rsidTr="00EA0E89">
        <w:trPr>
          <w:trHeight w:hRule="exact" w:val="283"/>
        </w:trPr>
        <w:tc>
          <w:tcPr>
            <w:tcW w:w="6141" w:type="dxa"/>
            <w:hideMark/>
          </w:tcPr>
          <w:p w14:paraId="37FAB555" w14:textId="77777777" w:rsidR="00EA0E89" w:rsidRPr="00A5108E" w:rsidRDefault="00EA0E89" w:rsidP="00EA0E89">
            <w:pPr>
              <w:spacing w:line="360" w:lineRule="auto"/>
              <w:ind w:left="720"/>
              <w:rPr>
                <w:rFonts w:asciiTheme="minorHAnsi" w:hAnsiTheme="minorHAnsi" w:cstheme="minorHAnsi"/>
                <w:bCs/>
              </w:rPr>
            </w:pPr>
            <w:r w:rsidRPr="00A5108E">
              <w:rPr>
                <w:rFonts w:asciiTheme="minorHAnsi" w:hAnsiTheme="minorHAnsi" w:cstheme="minorHAnsi"/>
                <w:bCs/>
              </w:rPr>
              <w:t>Complete case analysis</w:t>
            </w:r>
          </w:p>
        </w:tc>
        <w:tc>
          <w:tcPr>
            <w:tcW w:w="1641" w:type="dxa"/>
            <w:noWrap/>
            <w:hideMark/>
          </w:tcPr>
          <w:p w14:paraId="280B5326"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1 (1)</w:t>
            </w:r>
          </w:p>
        </w:tc>
        <w:tc>
          <w:tcPr>
            <w:tcW w:w="1228" w:type="dxa"/>
          </w:tcPr>
          <w:p w14:paraId="5581A767" w14:textId="77777777" w:rsidR="00EA0E89" w:rsidRPr="00A5108E" w:rsidRDefault="00EA0E89" w:rsidP="00EA0E89">
            <w:pPr>
              <w:spacing w:line="360" w:lineRule="auto"/>
              <w:rPr>
                <w:rFonts w:asciiTheme="minorHAnsi" w:hAnsiTheme="minorHAnsi" w:cstheme="minorHAnsi"/>
              </w:rPr>
            </w:pPr>
            <w:r w:rsidRPr="00A5108E">
              <w:rPr>
                <w:rFonts w:asciiTheme="minorHAnsi" w:hAnsiTheme="minorHAnsi" w:cstheme="minorHAnsi"/>
              </w:rPr>
              <w:t>0 (0)</w:t>
            </w:r>
          </w:p>
        </w:tc>
      </w:tr>
    </w:tbl>
    <w:p w14:paraId="7EF3C4A5" w14:textId="3B26A746" w:rsidR="00EA0E89" w:rsidRPr="00A12E41" w:rsidRDefault="00EA0E89" w:rsidP="00EA0E89">
      <w:pPr>
        <w:spacing w:line="360" w:lineRule="auto"/>
        <w:rPr>
          <w:rFonts w:asciiTheme="minorHAnsi" w:hAnsiTheme="minorHAnsi" w:cstheme="minorHAnsi"/>
          <w:b/>
          <w:i/>
          <w:sz w:val="22"/>
          <w:szCs w:val="22"/>
        </w:rPr>
      </w:pPr>
      <w:r w:rsidRPr="00A12E41">
        <w:rPr>
          <w:rFonts w:asciiTheme="minorHAnsi" w:hAnsiTheme="minorHAnsi" w:cstheme="minorHAnsi"/>
          <w:b/>
          <w:i/>
          <w:sz w:val="22"/>
          <w:szCs w:val="22"/>
        </w:rPr>
        <w:t xml:space="preserve">Table 1: Cohort Characteristics </w:t>
      </w:r>
    </w:p>
    <w:p w14:paraId="1E6695D4" w14:textId="1D6320F3" w:rsidR="00EA0E89" w:rsidRPr="00A5108E" w:rsidRDefault="00EA0E89" w:rsidP="00EA0E89">
      <w:pPr>
        <w:spacing w:line="360" w:lineRule="auto"/>
        <w:rPr>
          <w:rFonts w:asciiTheme="minorHAnsi" w:hAnsiTheme="minorHAnsi" w:cstheme="minorHAnsi"/>
          <w:i/>
          <w:sz w:val="22"/>
        </w:rPr>
      </w:pPr>
      <w:r w:rsidRPr="00A5108E">
        <w:rPr>
          <w:rFonts w:asciiTheme="minorHAnsi" w:hAnsiTheme="minorHAnsi" w:cstheme="minorHAnsi"/>
          <w:b/>
          <w:bCs/>
          <w:i/>
          <w:sz w:val="22"/>
        </w:rPr>
        <w:t>Notes:</w:t>
      </w:r>
      <w:r w:rsidRPr="00A5108E">
        <w:rPr>
          <w:rFonts w:asciiTheme="minorHAnsi" w:hAnsiTheme="minorHAnsi" w:cstheme="minorHAnsi"/>
          <w:bCs/>
          <w:i/>
          <w:sz w:val="22"/>
          <w:vertAlign w:val="superscript"/>
        </w:rPr>
        <w:t xml:space="preserve"> * </w:t>
      </w:r>
      <w:r w:rsidRPr="00A5108E">
        <w:rPr>
          <w:rFonts w:asciiTheme="minorHAnsi" w:hAnsiTheme="minorHAnsi" w:cstheme="minorHAnsi"/>
          <w:bCs/>
          <w:i/>
          <w:sz w:val="22"/>
        </w:rPr>
        <w:t xml:space="preserve">Answers were not mutually exclusive. </w:t>
      </w:r>
      <w:r w:rsidRPr="00A5108E">
        <w:rPr>
          <w:rFonts w:asciiTheme="minorHAnsi" w:hAnsiTheme="minorHAnsi" w:cstheme="minorHAnsi"/>
          <w:bCs/>
          <w:i/>
          <w:sz w:val="22"/>
          <w:vertAlign w:val="superscript"/>
        </w:rPr>
        <w:t xml:space="preserve">x </w:t>
      </w:r>
      <w:r w:rsidRPr="00A5108E">
        <w:rPr>
          <w:rFonts w:asciiTheme="minorHAnsi" w:hAnsiTheme="minorHAnsi" w:cstheme="minorHAnsi"/>
          <w:bCs/>
          <w:i/>
          <w:sz w:val="22"/>
        </w:rPr>
        <w:t>This is the primary analysis population as described in the article. We have not attempted to verify the approach or explore definitions</w:t>
      </w:r>
      <w:r w:rsidRPr="00A5108E">
        <w:rPr>
          <w:rFonts w:asciiTheme="minorHAnsi" w:hAnsiTheme="minorHAnsi" w:cstheme="minorHAnsi"/>
          <w:i/>
          <w:sz w:val="22"/>
        </w:rPr>
        <w:t xml:space="preserve">. </w:t>
      </w:r>
    </w:p>
    <w:p w14:paraId="54FA7330" w14:textId="77777777" w:rsidR="00EA0E89" w:rsidRPr="00A5108E" w:rsidRDefault="00EA0E89" w:rsidP="00D148EB">
      <w:pPr>
        <w:spacing w:line="360" w:lineRule="auto"/>
        <w:rPr>
          <w:rFonts w:asciiTheme="minorHAnsi" w:hAnsiTheme="minorHAnsi" w:cstheme="minorHAnsi"/>
          <w:sz w:val="22"/>
          <w:szCs w:val="22"/>
        </w:rPr>
      </w:pPr>
    </w:p>
    <w:p w14:paraId="3249EFF6" w14:textId="6D311009" w:rsidR="00737EDC" w:rsidRPr="00A5108E" w:rsidRDefault="00737EDC" w:rsidP="00737EDC">
      <w:pPr>
        <w:pStyle w:val="Heading3"/>
        <w:spacing w:line="360" w:lineRule="auto"/>
        <w:rPr>
          <w:rFonts w:cstheme="minorHAnsi"/>
          <w:sz w:val="22"/>
        </w:rPr>
      </w:pPr>
      <w:r w:rsidRPr="00A5108E">
        <w:rPr>
          <w:rFonts w:cstheme="minorHAnsi"/>
          <w:sz w:val="22"/>
        </w:rPr>
        <w:t>Reporting of participant flow within the CONSORT</w:t>
      </w:r>
      <w:r w:rsidR="00AB51FE" w:rsidRPr="00A5108E">
        <w:rPr>
          <w:rFonts w:cstheme="minorHAnsi"/>
          <w:sz w:val="22"/>
        </w:rPr>
        <w:t xml:space="preserve"> diagram</w:t>
      </w:r>
    </w:p>
    <w:p w14:paraId="59877ED1" w14:textId="2F47E0A5" w:rsidR="00737EDC" w:rsidRPr="00A5108E" w:rsidRDefault="00737EDC" w:rsidP="00737EDC">
      <w:pPr>
        <w:spacing w:line="360" w:lineRule="auto"/>
        <w:rPr>
          <w:rFonts w:asciiTheme="minorHAnsi" w:hAnsiTheme="minorHAnsi" w:cstheme="minorHAnsi"/>
          <w:sz w:val="22"/>
          <w:szCs w:val="22"/>
        </w:rPr>
      </w:pPr>
      <w:r w:rsidRPr="00A5108E">
        <w:rPr>
          <w:rFonts w:asciiTheme="minorHAnsi" w:hAnsiTheme="minorHAnsi" w:cstheme="minorHAnsi"/>
          <w:sz w:val="22"/>
          <w:szCs w:val="22"/>
        </w:rPr>
        <w:t xml:space="preserve">Only one article in 2013 did not include a CONSORT flow diagram. The number of randomised participants was reported in all diagrams, but only </w:t>
      </w:r>
      <w:r w:rsidR="00BD484C" w:rsidRPr="00A5108E">
        <w:rPr>
          <w:rFonts w:asciiTheme="minorHAnsi" w:hAnsiTheme="minorHAnsi" w:cstheme="minorHAnsi"/>
          <w:sz w:val="22"/>
          <w:szCs w:val="22"/>
        </w:rPr>
        <w:t>62</w:t>
      </w:r>
      <w:r w:rsidR="00956353">
        <w:rPr>
          <w:rFonts w:asciiTheme="minorHAnsi" w:hAnsiTheme="minorHAnsi" w:cstheme="minorHAnsi"/>
          <w:sz w:val="22"/>
          <w:szCs w:val="22"/>
        </w:rPr>
        <w:t>/165</w:t>
      </w:r>
      <w:r w:rsidR="00BD484C" w:rsidRPr="00A5108E">
        <w:rPr>
          <w:rFonts w:asciiTheme="minorHAnsi" w:hAnsiTheme="minorHAnsi" w:cstheme="minorHAnsi"/>
          <w:sz w:val="22"/>
          <w:szCs w:val="22"/>
        </w:rPr>
        <w:t xml:space="preserve"> (38</w:t>
      </w:r>
      <w:r w:rsidRPr="00A5108E">
        <w:rPr>
          <w:rFonts w:asciiTheme="minorHAnsi" w:hAnsiTheme="minorHAnsi" w:cstheme="minorHAnsi"/>
          <w:sz w:val="22"/>
          <w:szCs w:val="22"/>
        </w:rPr>
        <w:t>%</w:t>
      </w:r>
      <w:r w:rsidR="00BD484C" w:rsidRPr="00A5108E">
        <w:rPr>
          <w:rFonts w:asciiTheme="minorHAnsi" w:hAnsiTheme="minorHAnsi" w:cstheme="minorHAnsi"/>
          <w:sz w:val="22"/>
          <w:szCs w:val="22"/>
        </w:rPr>
        <w:t xml:space="preserve">) </w:t>
      </w:r>
      <w:r w:rsidRPr="00A5108E">
        <w:rPr>
          <w:rFonts w:asciiTheme="minorHAnsi" w:hAnsiTheme="minorHAnsi" w:cstheme="minorHAnsi"/>
          <w:sz w:val="22"/>
          <w:szCs w:val="22"/>
        </w:rPr>
        <w:t>in 2013 and</w:t>
      </w:r>
      <w:r w:rsidR="00BD484C" w:rsidRPr="00A5108E">
        <w:rPr>
          <w:rFonts w:asciiTheme="minorHAnsi" w:hAnsiTheme="minorHAnsi" w:cstheme="minorHAnsi"/>
          <w:sz w:val="22"/>
          <w:szCs w:val="22"/>
        </w:rPr>
        <w:t xml:space="preserve"> 19</w:t>
      </w:r>
      <w:r w:rsidR="00956353">
        <w:rPr>
          <w:rFonts w:asciiTheme="minorHAnsi" w:hAnsiTheme="minorHAnsi" w:cstheme="minorHAnsi"/>
          <w:sz w:val="22"/>
          <w:szCs w:val="22"/>
        </w:rPr>
        <w:t>/47</w:t>
      </w:r>
      <w:r w:rsidR="00BD484C" w:rsidRPr="00A5108E">
        <w:rPr>
          <w:rFonts w:asciiTheme="minorHAnsi" w:hAnsiTheme="minorHAnsi" w:cstheme="minorHAnsi"/>
          <w:sz w:val="22"/>
          <w:szCs w:val="22"/>
        </w:rPr>
        <w:t xml:space="preserve"> (40</w:t>
      </w:r>
      <w:r w:rsidRPr="00A5108E">
        <w:rPr>
          <w:rFonts w:asciiTheme="minorHAnsi" w:hAnsiTheme="minorHAnsi" w:cstheme="minorHAnsi"/>
          <w:sz w:val="22"/>
          <w:szCs w:val="22"/>
        </w:rPr>
        <w:t>%</w:t>
      </w:r>
      <w:r w:rsidR="00BD484C" w:rsidRPr="00A5108E">
        <w:rPr>
          <w:rFonts w:asciiTheme="minorHAnsi" w:hAnsiTheme="minorHAnsi" w:cstheme="minorHAnsi"/>
          <w:sz w:val="22"/>
          <w:szCs w:val="22"/>
        </w:rPr>
        <w:t>)</w:t>
      </w:r>
      <w:r w:rsidRPr="00A5108E">
        <w:rPr>
          <w:rFonts w:asciiTheme="minorHAnsi" w:hAnsiTheme="minorHAnsi" w:cstheme="minorHAnsi"/>
          <w:sz w:val="22"/>
          <w:szCs w:val="22"/>
        </w:rPr>
        <w:t xml:space="preserve"> in 2018 reported </w:t>
      </w:r>
      <w:r w:rsidR="00D60EE1" w:rsidRPr="00A5108E">
        <w:rPr>
          <w:rFonts w:asciiTheme="minorHAnsi" w:hAnsiTheme="minorHAnsi" w:cstheme="minorHAnsi"/>
          <w:sz w:val="22"/>
          <w:szCs w:val="22"/>
        </w:rPr>
        <w:t xml:space="preserve">the numbers completing </w:t>
      </w:r>
      <w:r w:rsidRPr="00A5108E">
        <w:rPr>
          <w:rFonts w:asciiTheme="minorHAnsi" w:hAnsiTheme="minorHAnsi" w:cstheme="minorHAnsi"/>
          <w:sz w:val="22"/>
          <w:szCs w:val="22"/>
        </w:rPr>
        <w:t xml:space="preserve">follow up (Table </w:t>
      </w:r>
      <w:r w:rsidR="00EA0E89">
        <w:rPr>
          <w:rFonts w:asciiTheme="minorHAnsi" w:hAnsiTheme="minorHAnsi" w:cstheme="minorHAnsi"/>
          <w:sz w:val="22"/>
          <w:szCs w:val="22"/>
        </w:rPr>
        <w:t>2</w:t>
      </w:r>
      <w:r w:rsidRPr="00A5108E">
        <w:rPr>
          <w:rFonts w:asciiTheme="minorHAnsi" w:hAnsiTheme="minorHAnsi" w:cstheme="minorHAnsi"/>
          <w:sz w:val="22"/>
          <w:szCs w:val="22"/>
        </w:rPr>
        <w:t xml:space="preserve">). Whilst the CONSORT </w:t>
      </w:r>
      <w:r w:rsidR="00E14793" w:rsidRPr="00A5108E">
        <w:rPr>
          <w:rFonts w:asciiTheme="minorHAnsi" w:hAnsiTheme="minorHAnsi" w:cstheme="minorHAnsi"/>
          <w:sz w:val="22"/>
          <w:szCs w:val="22"/>
        </w:rPr>
        <w:t xml:space="preserve">flow diagram included </w:t>
      </w:r>
      <w:r w:rsidRPr="00A5108E">
        <w:rPr>
          <w:rFonts w:asciiTheme="minorHAnsi" w:hAnsiTheme="minorHAnsi" w:cstheme="minorHAnsi"/>
          <w:sz w:val="22"/>
          <w:szCs w:val="22"/>
        </w:rPr>
        <w:t>the number of participants analy</w:t>
      </w:r>
      <w:r w:rsidR="00BD484C" w:rsidRPr="00A5108E">
        <w:rPr>
          <w:rFonts w:asciiTheme="minorHAnsi" w:hAnsiTheme="minorHAnsi" w:cstheme="minorHAnsi"/>
          <w:sz w:val="22"/>
          <w:szCs w:val="22"/>
        </w:rPr>
        <w:t>s</w:t>
      </w:r>
      <w:r w:rsidRPr="00A5108E">
        <w:rPr>
          <w:rFonts w:asciiTheme="minorHAnsi" w:hAnsiTheme="minorHAnsi" w:cstheme="minorHAnsi"/>
          <w:sz w:val="22"/>
          <w:szCs w:val="22"/>
        </w:rPr>
        <w:t xml:space="preserve">ed in </w:t>
      </w:r>
      <w:r w:rsidR="00BD484C" w:rsidRPr="00A5108E">
        <w:rPr>
          <w:rFonts w:asciiTheme="minorHAnsi" w:hAnsiTheme="minorHAnsi" w:cstheme="minorHAnsi"/>
          <w:sz w:val="22"/>
          <w:szCs w:val="22"/>
        </w:rPr>
        <w:t>126</w:t>
      </w:r>
      <w:r w:rsidR="00956353">
        <w:rPr>
          <w:rFonts w:asciiTheme="minorHAnsi" w:hAnsiTheme="minorHAnsi" w:cstheme="minorHAnsi"/>
          <w:sz w:val="22"/>
          <w:szCs w:val="22"/>
        </w:rPr>
        <w:t>/165</w:t>
      </w:r>
      <w:r w:rsidR="00BD484C" w:rsidRPr="00A5108E">
        <w:rPr>
          <w:rFonts w:asciiTheme="minorHAnsi" w:hAnsiTheme="minorHAnsi" w:cstheme="minorHAnsi"/>
          <w:sz w:val="22"/>
          <w:szCs w:val="22"/>
        </w:rPr>
        <w:t xml:space="preserve"> (</w:t>
      </w:r>
      <w:r w:rsidRPr="00A5108E">
        <w:rPr>
          <w:rFonts w:asciiTheme="minorHAnsi" w:hAnsiTheme="minorHAnsi" w:cstheme="minorHAnsi"/>
          <w:sz w:val="22"/>
          <w:szCs w:val="22"/>
        </w:rPr>
        <w:t>7</w:t>
      </w:r>
      <w:r w:rsidR="00643C27" w:rsidRPr="00A5108E">
        <w:rPr>
          <w:rFonts w:asciiTheme="minorHAnsi" w:hAnsiTheme="minorHAnsi" w:cstheme="minorHAnsi"/>
          <w:sz w:val="22"/>
          <w:szCs w:val="22"/>
        </w:rPr>
        <w:t>7</w:t>
      </w:r>
      <w:r w:rsidRPr="00A5108E">
        <w:rPr>
          <w:rFonts w:asciiTheme="minorHAnsi" w:hAnsiTheme="minorHAnsi" w:cstheme="minorHAnsi"/>
          <w:sz w:val="22"/>
          <w:szCs w:val="22"/>
        </w:rPr>
        <w:t>%</w:t>
      </w:r>
      <w:r w:rsidR="00BD484C" w:rsidRPr="00A5108E">
        <w:rPr>
          <w:rFonts w:asciiTheme="minorHAnsi" w:hAnsiTheme="minorHAnsi" w:cstheme="minorHAnsi"/>
          <w:sz w:val="22"/>
          <w:szCs w:val="22"/>
        </w:rPr>
        <w:t>)</w:t>
      </w:r>
      <w:r w:rsidRPr="00A5108E">
        <w:rPr>
          <w:rFonts w:asciiTheme="minorHAnsi" w:hAnsiTheme="minorHAnsi" w:cstheme="minorHAnsi"/>
          <w:sz w:val="22"/>
          <w:szCs w:val="22"/>
        </w:rPr>
        <w:t xml:space="preserve"> and</w:t>
      </w:r>
      <w:r w:rsidR="00BD484C" w:rsidRPr="00A5108E">
        <w:rPr>
          <w:rFonts w:asciiTheme="minorHAnsi" w:hAnsiTheme="minorHAnsi" w:cstheme="minorHAnsi"/>
          <w:sz w:val="22"/>
          <w:szCs w:val="22"/>
        </w:rPr>
        <w:t xml:space="preserve"> </w:t>
      </w:r>
      <w:r w:rsidR="00C93651" w:rsidRPr="00A5108E">
        <w:rPr>
          <w:rFonts w:asciiTheme="minorHAnsi" w:hAnsiTheme="minorHAnsi" w:cstheme="minorHAnsi"/>
          <w:sz w:val="22"/>
          <w:szCs w:val="22"/>
        </w:rPr>
        <w:t>40</w:t>
      </w:r>
      <w:r w:rsidR="00956353">
        <w:rPr>
          <w:rFonts w:asciiTheme="minorHAnsi" w:hAnsiTheme="minorHAnsi" w:cstheme="minorHAnsi"/>
          <w:sz w:val="22"/>
          <w:szCs w:val="22"/>
        </w:rPr>
        <w:t>/47</w:t>
      </w:r>
      <w:r w:rsidR="00BD484C" w:rsidRPr="00A5108E">
        <w:rPr>
          <w:rFonts w:asciiTheme="minorHAnsi" w:hAnsiTheme="minorHAnsi" w:cstheme="minorHAnsi"/>
          <w:sz w:val="22"/>
          <w:szCs w:val="22"/>
        </w:rPr>
        <w:t xml:space="preserve"> (</w:t>
      </w:r>
      <w:r w:rsidRPr="00A5108E">
        <w:rPr>
          <w:rFonts w:asciiTheme="minorHAnsi" w:hAnsiTheme="minorHAnsi" w:cstheme="minorHAnsi"/>
          <w:sz w:val="22"/>
          <w:szCs w:val="22"/>
        </w:rPr>
        <w:t>8</w:t>
      </w:r>
      <w:r w:rsidR="00C93651" w:rsidRPr="00A5108E">
        <w:rPr>
          <w:rFonts w:asciiTheme="minorHAnsi" w:hAnsiTheme="minorHAnsi" w:cstheme="minorHAnsi"/>
          <w:sz w:val="22"/>
          <w:szCs w:val="22"/>
        </w:rPr>
        <w:t>5</w:t>
      </w:r>
      <w:r w:rsidRPr="00A5108E">
        <w:rPr>
          <w:rFonts w:asciiTheme="minorHAnsi" w:hAnsiTheme="minorHAnsi" w:cstheme="minorHAnsi"/>
          <w:sz w:val="22"/>
          <w:szCs w:val="22"/>
        </w:rPr>
        <w:t>%</w:t>
      </w:r>
      <w:r w:rsidR="00BD484C" w:rsidRPr="00A5108E">
        <w:rPr>
          <w:rFonts w:asciiTheme="minorHAnsi" w:hAnsiTheme="minorHAnsi" w:cstheme="minorHAnsi"/>
          <w:sz w:val="22"/>
          <w:szCs w:val="22"/>
        </w:rPr>
        <w:t>)</w:t>
      </w:r>
      <w:r w:rsidRPr="00A5108E">
        <w:rPr>
          <w:rFonts w:asciiTheme="minorHAnsi" w:hAnsiTheme="minorHAnsi" w:cstheme="minorHAnsi"/>
          <w:sz w:val="22"/>
          <w:szCs w:val="22"/>
        </w:rPr>
        <w:t xml:space="preserve"> of studies in 2013 and 2018 respectively, this </w:t>
      </w:r>
      <w:r w:rsidR="00484A06">
        <w:rPr>
          <w:rFonts w:asciiTheme="minorHAnsi" w:hAnsiTheme="minorHAnsi" w:cstheme="minorHAnsi"/>
          <w:sz w:val="22"/>
          <w:szCs w:val="22"/>
        </w:rPr>
        <w:t xml:space="preserve">was different to </w:t>
      </w:r>
      <w:r w:rsidRPr="00A5108E">
        <w:rPr>
          <w:rFonts w:asciiTheme="minorHAnsi" w:hAnsiTheme="minorHAnsi" w:cstheme="minorHAnsi"/>
          <w:sz w:val="22"/>
          <w:szCs w:val="22"/>
        </w:rPr>
        <w:t xml:space="preserve">the </w:t>
      </w:r>
      <w:r w:rsidR="00484A06">
        <w:rPr>
          <w:rFonts w:asciiTheme="minorHAnsi" w:hAnsiTheme="minorHAnsi" w:cstheme="minorHAnsi"/>
          <w:sz w:val="22"/>
          <w:szCs w:val="22"/>
        </w:rPr>
        <w:t>denominator</w:t>
      </w:r>
      <w:r w:rsidRPr="00A5108E">
        <w:rPr>
          <w:rFonts w:asciiTheme="minorHAnsi" w:hAnsiTheme="minorHAnsi" w:cstheme="minorHAnsi"/>
          <w:sz w:val="22"/>
          <w:szCs w:val="22"/>
        </w:rPr>
        <w:t xml:space="preserve"> in the primary outcome results</w:t>
      </w:r>
      <w:r w:rsidR="00E14793" w:rsidRPr="00A5108E">
        <w:rPr>
          <w:rFonts w:asciiTheme="minorHAnsi" w:hAnsiTheme="minorHAnsi" w:cstheme="minorHAnsi"/>
          <w:sz w:val="22"/>
          <w:szCs w:val="22"/>
        </w:rPr>
        <w:t>’</w:t>
      </w:r>
      <w:r w:rsidRPr="00A5108E">
        <w:rPr>
          <w:rFonts w:asciiTheme="minorHAnsi" w:hAnsiTheme="minorHAnsi" w:cstheme="minorHAnsi"/>
          <w:sz w:val="22"/>
          <w:szCs w:val="22"/>
        </w:rPr>
        <w:t xml:space="preserve"> tables in 16</w:t>
      </w:r>
      <w:r w:rsidR="00956353">
        <w:rPr>
          <w:rFonts w:asciiTheme="minorHAnsi" w:hAnsiTheme="minorHAnsi" w:cstheme="minorHAnsi"/>
          <w:sz w:val="22"/>
          <w:szCs w:val="22"/>
        </w:rPr>
        <w:t>/165 (10%)</w:t>
      </w:r>
      <w:r w:rsidRPr="00A5108E">
        <w:rPr>
          <w:rFonts w:asciiTheme="minorHAnsi" w:hAnsiTheme="minorHAnsi" w:cstheme="minorHAnsi"/>
          <w:sz w:val="22"/>
          <w:szCs w:val="22"/>
        </w:rPr>
        <w:t xml:space="preserve"> studies in 2013 and </w:t>
      </w:r>
      <w:r w:rsidR="00C93651" w:rsidRPr="00A5108E">
        <w:rPr>
          <w:rFonts w:asciiTheme="minorHAnsi" w:hAnsiTheme="minorHAnsi" w:cstheme="minorHAnsi"/>
          <w:sz w:val="22"/>
          <w:szCs w:val="22"/>
        </w:rPr>
        <w:t>3</w:t>
      </w:r>
      <w:r w:rsidR="00956353">
        <w:rPr>
          <w:rFonts w:asciiTheme="minorHAnsi" w:hAnsiTheme="minorHAnsi" w:cstheme="minorHAnsi"/>
          <w:sz w:val="22"/>
          <w:szCs w:val="22"/>
        </w:rPr>
        <w:t>/47</w:t>
      </w:r>
      <w:r w:rsidRPr="00A5108E">
        <w:rPr>
          <w:rFonts w:asciiTheme="minorHAnsi" w:hAnsiTheme="minorHAnsi" w:cstheme="minorHAnsi"/>
          <w:sz w:val="22"/>
          <w:szCs w:val="22"/>
        </w:rPr>
        <w:t xml:space="preserve"> (</w:t>
      </w:r>
      <w:r w:rsidR="00956353">
        <w:rPr>
          <w:rFonts w:asciiTheme="minorHAnsi" w:hAnsiTheme="minorHAnsi" w:cstheme="minorHAnsi"/>
          <w:sz w:val="22"/>
          <w:szCs w:val="22"/>
        </w:rPr>
        <w:t>6</w:t>
      </w:r>
      <w:r w:rsidRPr="00A5108E">
        <w:rPr>
          <w:rFonts w:asciiTheme="minorHAnsi" w:hAnsiTheme="minorHAnsi" w:cstheme="minorHAnsi"/>
          <w:sz w:val="22"/>
          <w:szCs w:val="22"/>
        </w:rPr>
        <w:t>%) in 2018 (Supplementary Table</w:t>
      </w:r>
      <w:r w:rsidR="00A33457">
        <w:rPr>
          <w:rFonts w:asciiTheme="minorHAnsi" w:hAnsiTheme="minorHAnsi" w:cstheme="minorHAnsi"/>
          <w:sz w:val="22"/>
          <w:szCs w:val="22"/>
        </w:rPr>
        <w:t xml:space="preserve"> </w:t>
      </w:r>
      <w:r w:rsidR="00EA0E89">
        <w:rPr>
          <w:rFonts w:asciiTheme="minorHAnsi" w:hAnsiTheme="minorHAnsi" w:cstheme="minorHAnsi"/>
          <w:sz w:val="22"/>
          <w:szCs w:val="22"/>
        </w:rPr>
        <w:t>2</w:t>
      </w:r>
      <w:r w:rsidRPr="00A5108E">
        <w:rPr>
          <w:rFonts w:asciiTheme="minorHAnsi" w:hAnsiTheme="minorHAnsi" w:cstheme="minorHAnsi"/>
          <w:sz w:val="22"/>
          <w:szCs w:val="22"/>
        </w:rPr>
        <w:t>)</w:t>
      </w:r>
      <w:r w:rsidR="00AB51FE" w:rsidRPr="00A5108E">
        <w:rPr>
          <w:rFonts w:asciiTheme="minorHAnsi" w:hAnsiTheme="minorHAnsi" w:cstheme="minorHAnsi"/>
          <w:sz w:val="22"/>
          <w:szCs w:val="22"/>
        </w:rPr>
        <w:t>.</w:t>
      </w:r>
    </w:p>
    <w:tbl>
      <w:tblPr>
        <w:tblStyle w:val="TableGrid"/>
        <w:tblW w:w="8499" w:type="dxa"/>
        <w:tblLayout w:type="fixed"/>
        <w:tblLook w:val="04A0" w:firstRow="1" w:lastRow="0" w:firstColumn="1" w:lastColumn="0" w:noHBand="0" w:noVBand="1"/>
      </w:tblPr>
      <w:tblGrid>
        <w:gridCol w:w="3963"/>
        <w:gridCol w:w="1134"/>
        <w:gridCol w:w="1134"/>
        <w:gridCol w:w="1134"/>
        <w:gridCol w:w="1134"/>
      </w:tblGrid>
      <w:tr w:rsidR="00D47159" w:rsidRPr="00A5108E" w14:paraId="6A2BB7D0" w14:textId="77777777" w:rsidTr="007841EE">
        <w:trPr>
          <w:trHeight w:hRule="exact" w:val="406"/>
        </w:trPr>
        <w:tc>
          <w:tcPr>
            <w:tcW w:w="3963" w:type="dxa"/>
            <w:vMerge w:val="restart"/>
            <w:shd w:val="clear" w:color="auto" w:fill="000000" w:themeFill="text1"/>
          </w:tcPr>
          <w:p w14:paraId="3E18F895" w14:textId="20FFC92E" w:rsidR="00D47159" w:rsidRPr="00A5108E" w:rsidRDefault="00D47159" w:rsidP="00A12E41">
            <w:pPr>
              <w:spacing w:after="240"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R</w:t>
            </w:r>
            <w:r w:rsidR="002E36CB">
              <w:rPr>
                <w:rFonts w:asciiTheme="minorHAnsi" w:hAnsiTheme="minorHAnsi" w:cstheme="minorHAnsi"/>
                <w:b/>
                <w:color w:val="FFFFFF" w:themeColor="background1"/>
              </w:rPr>
              <w:t xml:space="preserve">ecommended </w:t>
            </w:r>
            <w:r>
              <w:rPr>
                <w:rFonts w:asciiTheme="minorHAnsi" w:hAnsiTheme="minorHAnsi" w:cstheme="minorHAnsi"/>
                <w:b/>
                <w:color w:val="FFFFFF" w:themeColor="background1"/>
              </w:rPr>
              <w:t>elements</w:t>
            </w:r>
            <w:r w:rsidR="002E36CB">
              <w:rPr>
                <w:rFonts w:asciiTheme="minorHAnsi" w:hAnsiTheme="minorHAnsi" w:cstheme="minorHAnsi"/>
                <w:b/>
                <w:color w:val="FFFFFF" w:themeColor="background1"/>
              </w:rPr>
              <w:t xml:space="preserve"> to be reported in the</w:t>
            </w:r>
            <w:r>
              <w:rPr>
                <w:rFonts w:asciiTheme="minorHAnsi" w:hAnsiTheme="minorHAnsi" w:cstheme="minorHAnsi"/>
                <w:b/>
                <w:color w:val="FFFFFF" w:themeColor="background1"/>
              </w:rPr>
              <w:t xml:space="preserve"> CONSORT flow diagram </w:t>
            </w:r>
          </w:p>
        </w:tc>
        <w:tc>
          <w:tcPr>
            <w:tcW w:w="4536" w:type="dxa"/>
            <w:gridSpan w:val="4"/>
            <w:shd w:val="clear" w:color="auto" w:fill="000000" w:themeFill="text1"/>
          </w:tcPr>
          <w:p w14:paraId="6429425C" w14:textId="7B58BA76" w:rsidR="00D47159" w:rsidRPr="00A5108E" w:rsidRDefault="00D47159" w:rsidP="00B4576F">
            <w:pPr>
              <w:spacing w:after="240" w:line="360" w:lineRule="auto"/>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No of trials</w:t>
            </w:r>
            <w:r>
              <w:rPr>
                <w:rFonts w:asciiTheme="minorHAnsi" w:hAnsiTheme="minorHAnsi" w:cstheme="minorHAnsi"/>
                <w:b/>
                <w:color w:val="FFFFFF" w:themeColor="background1"/>
              </w:rPr>
              <w:t xml:space="preserve"> reporting the element</w:t>
            </w:r>
            <w:r w:rsidRPr="00A5108E">
              <w:rPr>
                <w:rFonts w:asciiTheme="minorHAnsi" w:hAnsiTheme="minorHAnsi" w:cstheme="minorHAnsi"/>
                <w:b/>
                <w:color w:val="FFFFFF" w:themeColor="background1"/>
              </w:rPr>
              <w:t xml:space="preserve"> (%) </w:t>
            </w:r>
          </w:p>
        </w:tc>
      </w:tr>
      <w:tr w:rsidR="00D47159" w:rsidRPr="00A5108E" w14:paraId="0BE63272" w14:textId="77777777" w:rsidTr="007841EE">
        <w:trPr>
          <w:trHeight w:hRule="exact" w:val="334"/>
        </w:trPr>
        <w:tc>
          <w:tcPr>
            <w:tcW w:w="3963" w:type="dxa"/>
            <w:vMerge/>
            <w:shd w:val="clear" w:color="auto" w:fill="000000" w:themeFill="text1"/>
          </w:tcPr>
          <w:p w14:paraId="2A3796E2" w14:textId="4E0EAE66" w:rsidR="00D47159" w:rsidRPr="00A5108E" w:rsidRDefault="00D47159" w:rsidP="00B4576F">
            <w:pPr>
              <w:spacing w:after="240" w:line="360" w:lineRule="auto"/>
              <w:rPr>
                <w:rFonts w:asciiTheme="minorHAnsi" w:hAnsiTheme="minorHAnsi" w:cstheme="minorHAnsi"/>
                <w:b/>
                <w:color w:val="FFFFFF" w:themeColor="background1"/>
              </w:rPr>
            </w:pPr>
          </w:p>
        </w:tc>
        <w:tc>
          <w:tcPr>
            <w:tcW w:w="2268" w:type="dxa"/>
            <w:gridSpan w:val="2"/>
            <w:shd w:val="clear" w:color="auto" w:fill="000000" w:themeFill="text1"/>
          </w:tcPr>
          <w:p w14:paraId="68FAE54A" w14:textId="66010EDE" w:rsidR="00D47159" w:rsidRPr="00A5108E" w:rsidRDefault="00D47159" w:rsidP="00B4576F">
            <w:pPr>
              <w:spacing w:after="240" w:line="360" w:lineRule="auto"/>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2013 cohort (n=165)</w:t>
            </w:r>
            <w:r w:rsidRPr="00A5108E">
              <w:rPr>
                <w:rFonts w:asciiTheme="minorHAnsi" w:hAnsiTheme="minorHAnsi" w:cstheme="minorHAnsi"/>
                <w:b/>
                <w:color w:val="FFFFFF" w:themeColor="background1"/>
                <w:vertAlign w:val="superscript"/>
              </w:rPr>
              <w:t xml:space="preserve"> a</w:t>
            </w:r>
          </w:p>
        </w:tc>
        <w:tc>
          <w:tcPr>
            <w:tcW w:w="2268" w:type="dxa"/>
            <w:gridSpan w:val="2"/>
            <w:shd w:val="clear" w:color="auto" w:fill="000000" w:themeFill="text1"/>
          </w:tcPr>
          <w:p w14:paraId="322B8DEC" w14:textId="51A44C50" w:rsidR="00D47159" w:rsidRPr="00A5108E" w:rsidRDefault="00D47159" w:rsidP="00B4576F">
            <w:pPr>
              <w:spacing w:after="240" w:line="360" w:lineRule="auto"/>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2018 Cohort (n=47)</w:t>
            </w:r>
          </w:p>
        </w:tc>
      </w:tr>
      <w:tr w:rsidR="00D47159" w:rsidRPr="00A5108E" w14:paraId="6BE999BB" w14:textId="77777777" w:rsidTr="007841EE">
        <w:trPr>
          <w:trHeight w:hRule="exact" w:val="288"/>
        </w:trPr>
        <w:tc>
          <w:tcPr>
            <w:tcW w:w="3963" w:type="dxa"/>
            <w:vMerge/>
            <w:shd w:val="clear" w:color="auto" w:fill="000000" w:themeFill="text1"/>
          </w:tcPr>
          <w:p w14:paraId="1929F67D" w14:textId="77777777" w:rsidR="00D47159" w:rsidRPr="00A5108E" w:rsidRDefault="00D47159" w:rsidP="00B4576F">
            <w:pPr>
              <w:spacing w:after="240" w:line="360" w:lineRule="auto"/>
              <w:rPr>
                <w:rFonts w:asciiTheme="minorHAnsi" w:hAnsiTheme="minorHAnsi" w:cstheme="minorHAnsi"/>
                <w:b/>
                <w:color w:val="FFFFFF" w:themeColor="background1"/>
              </w:rPr>
            </w:pPr>
          </w:p>
        </w:tc>
        <w:tc>
          <w:tcPr>
            <w:tcW w:w="1134" w:type="dxa"/>
            <w:shd w:val="clear" w:color="auto" w:fill="000000" w:themeFill="text1"/>
          </w:tcPr>
          <w:p w14:paraId="79E1E04A" w14:textId="77777777" w:rsidR="00D47159" w:rsidRPr="00A5108E" w:rsidRDefault="00D47159" w:rsidP="00B4576F">
            <w:pPr>
              <w:spacing w:after="240" w:line="360" w:lineRule="auto"/>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Yes</w:t>
            </w:r>
          </w:p>
        </w:tc>
        <w:tc>
          <w:tcPr>
            <w:tcW w:w="1134" w:type="dxa"/>
            <w:shd w:val="clear" w:color="auto" w:fill="000000" w:themeFill="text1"/>
          </w:tcPr>
          <w:p w14:paraId="19FC23DD" w14:textId="77777777" w:rsidR="00D47159" w:rsidRPr="00A5108E" w:rsidRDefault="00D47159" w:rsidP="00B4576F">
            <w:pPr>
              <w:spacing w:after="240" w:line="360" w:lineRule="auto"/>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Unclear</w:t>
            </w:r>
          </w:p>
        </w:tc>
        <w:tc>
          <w:tcPr>
            <w:tcW w:w="1134" w:type="dxa"/>
            <w:shd w:val="clear" w:color="auto" w:fill="000000" w:themeFill="text1"/>
          </w:tcPr>
          <w:p w14:paraId="78F8986B" w14:textId="77777777" w:rsidR="00D47159" w:rsidRPr="00A5108E" w:rsidRDefault="00D47159" w:rsidP="00B4576F">
            <w:pPr>
              <w:spacing w:after="240" w:line="360" w:lineRule="auto"/>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Yes</w:t>
            </w:r>
          </w:p>
        </w:tc>
        <w:tc>
          <w:tcPr>
            <w:tcW w:w="1134" w:type="dxa"/>
            <w:shd w:val="clear" w:color="auto" w:fill="000000" w:themeFill="text1"/>
          </w:tcPr>
          <w:p w14:paraId="2DE95834" w14:textId="77777777" w:rsidR="00D47159" w:rsidRPr="00A5108E" w:rsidRDefault="00D47159" w:rsidP="00B4576F">
            <w:pPr>
              <w:spacing w:after="240" w:line="360" w:lineRule="auto"/>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Unclear</w:t>
            </w:r>
          </w:p>
        </w:tc>
      </w:tr>
      <w:tr w:rsidR="00737EDC" w:rsidRPr="00A5108E" w14:paraId="7A42F954" w14:textId="77777777" w:rsidTr="009B099D">
        <w:trPr>
          <w:trHeight w:hRule="exact" w:val="288"/>
        </w:trPr>
        <w:tc>
          <w:tcPr>
            <w:tcW w:w="3963" w:type="dxa"/>
          </w:tcPr>
          <w:p w14:paraId="7BBB88C6" w14:textId="56590B4F" w:rsidR="00737EDC" w:rsidRPr="00A5108E" w:rsidRDefault="00737EDC" w:rsidP="00B4576F">
            <w:pPr>
              <w:spacing w:after="240" w:line="360" w:lineRule="auto"/>
              <w:rPr>
                <w:rFonts w:asciiTheme="minorHAnsi" w:hAnsiTheme="minorHAnsi" w:cstheme="minorHAnsi"/>
              </w:rPr>
            </w:pPr>
            <w:r w:rsidRPr="00A5108E">
              <w:rPr>
                <w:rFonts w:asciiTheme="minorHAnsi" w:hAnsiTheme="minorHAnsi" w:cstheme="minorHAnsi"/>
              </w:rPr>
              <w:t>N</w:t>
            </w:r>
            <w:r w:rsidR="00E14793" w:rsidRPr="00A5108E">
              <w:rPr>
                <w:rFonts w:asciiTheme="minorHAnsi" w:hAnsiTheme="minorHAnsi" w:cstheme="minorHAnsi"/>
              </w:rPr>
              <w:t>umber</w:t>
            </w:r>
            <w:r w:rsidRPr="00A5108E">
              <w:rPr>
                <w:rFonts w:asciiTheme="minorHAnsi" w:hAnsiTheme="minorHAnsi" w:cstheme="minorHAnsi"/>
              </w:rPr>
              <w:t xml:space="preserve"> screened</w:t>
            </w:r>
          </w:p>
        </w:tc>
        <w:tc>
          <w:tcPr>
            <w:tcW w:w="1134" w:type="dxa"/>
          </w:tcPr>
          <w:p w14:paraId="647B1F38" w14:textId="403C9540"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11</w:t>
            </w:r>
            <w:r w:rsidR="008027DF" w:rsidRPr="00A5108E">
              <w:rPr>
                <w:rFonts w:asciiTheme="minorHAnsi" w:hAnsiTheme="minorHAnsi" w:cstheme="minorHAnsi"/>
              </w:rPr>
              <w:t>7</w:t>
            </w:r>
            <w:r w:rsidRPr="00A5108E">
              <w:rPr>
                <w:rFonts w:asciiTheme="minorHAnsi" w:hAnsiTheme="minorHAnsi" w:cstheme="minorHAnsi"/>
              </w:rPr>
              <w:t xml:space="preserve"> (</w:t>
            </w:r>
            <w:r w:rsidR="008027DF" w:rsidRPr="00A5108E">
              <w:rPr>
                <w:rFonts w:asciiTheme="minorHAnsi" w:hAnsiTheme="minorHAnsi" w:cstheme="minorHAnsi"/>
              </w:rPr>
              <w:t>71</w:t>
            </w:r>
            <w:r w:rsidRPr="00A5108E">
              <w:rPr>
                <w:rFonts w:asciiTheme="minorHAnsi" w:hAnsiTheme="minorHAnsi" w:cstheme="minorHAnsi"/>
              </w:rPr>
              <w:t>)</w:t>
            </w:r>
          </w:p>
        </w:tc>
        <w:tc>
          <w:tcPr>
            <w:tcW w:w="1134" w:type="dxa"/>
          </w:tcPr>
          <w:p w14:paraId="086A8D43" w14:textId="6F368A85" w:rsidR="00737EDC" w:rsidRPr="00A5108E" w:rsidRDefault="008027DF" w:rsidP="00B4576F">
            <w:pPr>
              <w:spacing w:after="240" w:line="360" w:lineRule="auto"/>
              <w:jc w:val="center"/>
              <w:rPr>
                <w:rFonts w:asciiTheme="minorHAnsi" w:hAnsiTheme="minorHAnsi" w:cstheme="minorHAnsi"/>
              </w:rPr>
            </w:pPr>
            <w:r w:rsidRPr="00A5108E">
              <w:rPr>
                <w:rFonts w:asciiTheme="minorHAnsi" w:hAnsiTheme="minorHAnsi" w:cstheme="minorHAnsi"/>
              </w:rPr>
              <w:t>3</w:t>
            </w:r>
            <w:r w:rsidR="00737EDC" w:rsidRPr="00A5108E">
              <w:rPr>
                <w:rFonts w:asciiTheme="minorHAnsi" w:hAnsiTheme="minorHAnsi" w:cstheme="minorHAnsi"/>
              </w:rPr>
              <w:t xml:space="preserve"> (2)</w:t>
            </w:r>
          </w:p>
        </w:tc>
        <w:tc>
          <w:tcPr>
            <w:tcW w:w="1134" w:type="dxa"/>
          </w:tcPr>
          <w:p w14:paraId="7AB9F829" w14:textId="61E9750C"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3</w:t>
            </w:r>
            <w:r w:rsidR="00812BC5" w:rsidRPr="00A5108E">
              <w:rPr>
                <w:rFonts w:asciiTheme="minorHAnsi" w:hAnsiTheme="minorHAnsi" w:cstheme="minorHAnsi"/>
              </w:rPr>
              <w:t>6</w:t>
            </w:r>
            <w:r w:rsidRPr="00A5108E">
              <w:rPr>
                <w:rFonts w:asciiTheme="minorHAnsi" w:hAnsiTheme="minorHAnsi" w:cstheme="minorHAnsi"/>
              </w:rPr>
              <w:t xml:space="preserve"> (7</w:t>
            </w:r>
            <w:r w:rsidR="00812BC5" w:rsidRPr="00A5108E">
              <w:rPr>
                <w:rFonts w:asciiTheme="minorHAnsi" w:hAnsiTheme="minorHAnsi" w:cstheme="minorHAnsi"/>
              </w:rPr>
              <w:t>7</w:t>
            </w:r>
            <w:r w:rsidRPr="00A5108E">
              <w:rPr>
                <w:rFonts w:asciiTheme="minorHAnsi" w:hAnsiTheme="minorHAnsi" w:cstheme="minorHAnsi"/>
              </w:rPr>
              <w:t>)</w:t>
            </w:r>
          </w:p>
        </w:tc>
        <w:tc>
          <w:tcPr>
            <w:tcW w:w="1134" w:type="dxa"/>
          </w:tcPr>
          <w:p w14:paraId="78F21600" w14:textId="77777777"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w:t>
            </w:r>
          </w:p>
        </w:tc>
      </w:tr>
      <w:tr w:rsidR="00737EDC" w:rsidRPr="00A5108E" w14:paraId="11EE3254" w14:textId="77777777" w:rsidTr="009B099D">
        <w:trPr>
          <w:trHeight w:hRule="exact" w:val="288"/>
        </w:trPr>
        <w:tc>
          <w:tcPr>
            <w:tcW w:w="3963" w:type="dxa"/>
          </w:tcPr>
          <w:p w14:paraId="76640B1E" w14:textId="36CA5313" w:rsidR="00737EDC" w:rsidRPr="00A5108E" w:rsidRDefault="00737EDC" w:rsidP="00B4576F">
            <w:pPr>
              <w:spacing w:after="240" w:line="360" w:lineRule="auto"/>
              <w:rPr>
                <w:rFonts w:asciiTheme="minorHAnsi" w:hAnsiTheme="minorHAnsi" w:cstheme="minorHAnsi"/>
              </w:rPr>
            </w:pPr>
            <w:r w:rsidRPr="00A5108E">
              <w:rPr>
                <w:rFonts w:asciiTheme="minorHAnsi" w:hAnsiTheme="minorHAnsi" w:cstheme="minorHAnsi"/>
              </w:rPr>
              <w:t>N</w:t>
            </w:r>
            <w:r w:rsidR="00E14793" w:rsidRPr="00A5108E">
              <w:rPr>
                <w:rFonts w:asciiTheme="minorHAnsi" w:hAnsiTheme="minorHAnsi" w:cstheme="minorHAnsi"/>
              </w:rPr>
              <w:t>umber</w:t>
            </w:r>
            <w:r w:rsidRPr="00A5108E">
              <w:rPr>
                <w:rFonts w:asciiTheme="minorHAnsi" w:hAnsiTheme="minorHAnsi" w:cstheme="minorHAnsi"/>
              </w:rPr>
              <w:t xml:space="preserve"> eligible</w:t>
            </w:r>
          </w:p>
        </w:tc>
        <w:tc>
          <w:tcPr>
            <w:tcW w:w="1134" w:type="dxa"/>
          </w:tcPr>
          <w:p w14:paraId="770B649F" w14:textId="543C4971"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11</w:t>
            </w:r>
            <w:r w:rsidR="008027DF" w:rsidRPr="00A5108E">
              <w:rPr>
                <w:rFonts w:asciiTheme="minorHAnsi" w:hAnsiTheme="minorHAnsi" w:cstheme="minorHAnsi"/>
              </w:rPr>
              <w:t>5</w:t>
            </w:r>
            <w:r w:rsidRPr="00A5108E">
              <w:rPr>
                <w:rFonts w:asciiTheme="minorHAnsi" w:hAnsiTheme="minorHAnsi" w:cstheme="minorHAnsi"/>
              </w:rPr>
              <w:t xml:space="preserve"> (70)</w:t>
            </w:r>
          </w:p>
        </w:tc>
        <w:tc>
          <w:tcPr>
            <w:tcW w:w="1134" w:type="dxa"/>
          </w:tcPr>
          <w:p w14:paraId="6BD7FE68" w14:textId="27DA4619"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4 (</w:t>
            </w:r>
            <w:r w:rsidR="008027DF" w:rsidRPr="00A5108E">
              <w:rPr>
                <w:rFonts w:asciiTheme="minorHAnsi" w:hAnsiTheme="minorHAnsi" w:cstheme="minorHAnsi"/>
              </w:rPr>
              <w:t>2</w:t>
            </w:r>
            <w:r w:rsidRPr="00A5108E">
              <w:rPr>
                <w:rFonts w:asciiTheme="minorHAnsi" w:hAnsiTheme="minorHAnsi" w:cstheme="minorHAnsi"/>
              </w:rPr>
              <w:t>)</w:t>
            </w:r>
          </w:p>
        </w:tc>
        <w:tc>
          <w:tcPr>
            <w:tcW w:w="1134" w:type="dxa"/>
          </w:tcPr>
          <w:p w14:paraId="5847C6ED" w14:textId="7BC002F2"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3</w:t>
            </w:r>
            <w:r w:rsidR="00812BC5" w:rsidRPr="00A5108E">
              <w:rPr>
                <w:rFonts w:asciiTheme="minorHAnsi" w:hAnsiTheme="minorHAnsi" w:cstheme="minorHAnsi"/>
              </w:rPr>
              <w:t>4</w:t>
            </w:r>
            <w:r w:rsidRPr="00A5108E">
              <w:rPr>
                <w:rFonts w:asciiTheme="minorHAnsi" w:hAnsiTheme="minorHAnsi" w:cstheme="minorHAnsi"/>
              </w:rPr>
              <w:t xml:space="preserve"> (72)</w:t>
            </w:r>
          </w:p>
        </w:tc>
        <w:tc>
          <w:tcPr>
            <w:tcW w:w="1134" w:type="dxa"/>
          </w:tcPr>
          <w:p w14:paraId="3568D633" w14:textId="77777777"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w:t>
            </w:r>
          </w:p>
        </w:tc>
      </w:tr>
      <w:tr w:rsidR="00737EDC" w:rsidRPr="00A5108E" w14:paraId="24E2DCE9" w14:textId="77777777" w:rsidTr="009B099D">
        <w:trPr>
          <w:trHeight w:hRule="exact" w:val="288"/>
        </w:trPr>
        <w:tc>
          <w:tcPr>
            <w:tcW w:w="3963" w:type="dxa"/>
          </w:tcPr>
          <w:p w14:paraId="7A0D8526" w14:textId="5C25E812" w:rsidR="00737EDC" w:rsidRPr="00A5108E" w:rsidRDefault="00737EDC" w:rsidP="00B4576F">
            <w:pPr>
              <w:spacing w:after="240" w:line="360" w:lineRule="auto"/>
              <w:rPr>
                <w:rFonts w:asciiTheme="minorHAnsi" w:hAnsiTheme="minorHAnsi" w:cstheme="minorHAnsi"/>
              </w:rPr>
            </w:pPr>
            <w:r w:rsidRPr="00A5108E">
              <w:rPr>
                <w:rFonts w:asciiTheme="minorHAnsi" w:hAnsiTheme="minorHAnsi" w:cstheme="minorHAnsi"/>
              </w:rPr>
              <w:lastRenderedPageBreak/>
              <w:t>N</w:t>
            </w:r>
            <w:r w:rsidR="00E14793" w:rsidRPr="00A5108E">
              <w:rPr>
                <w:rFonts w:asciiTheme="minorHAnsi" w:hAnsiTheme="minorHAnsi" w:cstheme="minorHAnsi"/>
              </w:rPr>
              <w:t>umbe</w:t>
            </w:r>
            <w:r w:rsidR="006604AF" w:rsidRPr="00A5108E">
              <w:rPr>
                <w:rFonts w:asciiTheme="minorHAnsi" w:hAnsiTheme="minorHAnsi" w:cstheme="minorHAnsi"/>
              </w:rPr>
              <w:t>r</w:t>
            </w:r>
            <w:r w:rsidRPr="00A5108E">
              <w:rPr>
                <w:rFonts w:asciiTheme="minorHAnsi" w:hAnsiTheme="minorHAnsi" w:cstheme="minorHAnsi"/>
              </w:rPr>
              <w:t xml:space="preserve"> randomised</w:t>
            </w:r>
          </w:p>
        </w:tc>
        <w:tc>
          <w:tcPr>
            <w:tcW w:w="1134" w:type="dxa"/>
          </w:tcPr>
          <w:p w14:paraId="73B9EB54" w14:textId="103E0444"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1</w:t>
            </w:r>
            <w:r w:rsidR="008027DF" w:rsidRPr="00A5108E">
              <w:rPr>
                <w:rFonts w:asciiTheme="minorHAnsi" w:hAnsiTheme="minorHAnsi" w:cstheme="minorHAnsi"/>
              </w:rPr>
              <w:t>65</w:t>
            </w:r>
            <w:r w:rsidRPr="00A5108E">
              <w:rPr>
                <w:rFonts w:asciiTheme="minorHAnsi" w:hAnsiTheme="minorHAnsi" w:cstheme="minorHAnsi"/>
              </w:rPr>
              <w:t xml:space="preserve"> (100)</w:t>
            </w:r>
          </w:p>
        </w:tc>
        <w:tc>
          <w:tcPr>
            <w:tcW w:w="1134" w:type="dxa"/>
          </w:tcPr>
          <w:p w14:paraId="30AF8DF1" w14:textId="77777777"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w:t>
            </w:r>
          </w:p>
        </w:tc>
        <w:tc>
          <w:tcPr>
            <w:tcW w:w="1134" w:type="dxa"/>
          </w:tcPr>
          <w:p w14:paraId="59E52453" w14:textId="36364C0B"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4</w:t>
            </w:r>
            <w:r w:rsidR="00812BC5" w:rsidRPr="00A5108E">
              <w:rPr>
                <w:rFonts w:asciiTheme="minorHAnsi" w:hAnsiTheme="minorHAnsi" w:cstheme="minorHAnsi"/>
              </w:rPr>
              <w:t>7</w:t>
            </w:r>
            <w:r w:rsidRPr="00A5108E">
              <w:rPr>
                <w:rFonts w:asciiTheme="minorHAnsi" w:hAnsiTheme="minorHAnsi" w:cstheme="minorHAnsi"/>
              </w:rPr>
              <w:t xml:space="preserve"> (100)</w:t>
            </w:r>
          </w:p>
        </w:tc>
        <w:tc>
          <w:tcPr>
            <w:tcW w:w="1134" w:type="dxa"/>
          </w:tcPr>
          <w:p w14:paraId="53D4C6FE" w14:textId="77777777"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w:t>
            </w:r>
          </w:p>
        </w:tc>
      </w:tr>
      <w:tr w:rsidR="00737EDC" w:rsidRPr="00A5108E" w14:paraId="1FEB4D61" w14:textId="77777777" w:rsidTr="009B099D">
        <w:trPr>
          <w:trHeight w:hRule="exact" w:val="288"/>
        </w:trPr>
        <w:tc>
          <w:tcPr>
            <w:tcW w:w="3963" w:type="dxa"/>
          </w:tcPr>
          <w:p w14:paraId="2E4199EE" w14:textId="492E1104" w:rsidR="00737EDC" w:rsidRPr="00A5108E" w:rsidRDefault="00737EDC" w:rsidP="00B4576F">
            <w:pPr>
              <w:spacing w:after="240" w:line="360" w:lineRule="auto"/>
              <w:rPr>
                <w:rFonts w:asciiTheme="minorHAnsi" w:hAnsiTheme="minorHAnsi" w:cstheme="minorHAnsi"/>
              </w:rPr>
            </w:pPr>
            <w:r w:rsidRPr="00A5108E">
              <w:rPr>
                <w:rFonts w:asciiTheme="minorHAnsi" w:hAnsiTheme="minorHAnsi" w:cstheme="minorHAnsi"/>
              </w:rPr>
              <w:t>N</w:t>
            </w:r>
            <w:r w:rsidR="00E14793" w:rsidRPr="00A5108E">
              <w:rPr>
                <w:rFonts w:asciiTheme="minorHAnsi" w:hAnsiTheme="minorHAnsi" w:cstheme="minorHAnsi"/>
              </w:rPr>
              <w:t>umber</w:t>
            </w:r>
            <w:r w:rsidRPr="00A5108E">
              <w:rPr>
                <w:rFonts w:asciiTheme="minorHAnsi" w:hAnsiTheme="minorHAnsi" w:cstheme="minorHAnsi"/>
              </w:rPr>
              <w:t xml:space="preserve"> received treatment</w:t>
            </w:r>
          </w:p>
        </w:tc>
        <w:tc>
          <w:tcPr>
            <w:tcW w:w="1134" w:type="dxa"/>
          </w:tcPr>
          <w:p w14:paraId="25BB1DA6" w14:textId="5C100355"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1</w:t>
            </w:r>
            <w:r w:rsidR="008027DF" w:rsidRPr="00A5108E">
              <w:rPr>
                <w:rFonts w:asciiTheme="minorHAnsi" w:hAnsiTheme="minorHAnsi" w:cstheme="minorHAnsi"/>
              </w:rPr>
              <w:t>11</w:t>
            </w:r>
            <w:r w:rsidRPr="00A5108E">
              <w:rPr>
                <w:rFonts w:asciiTheme="minorHAnsi" w:hAnsiTheme="minorHAnsi" w:cstheme="minorHAnsi"/>
              </w:rPr>
              <w:t xml:space="preserve"> (67)</w:t>
            </w:r>
          </w:p>
        </w:tc>
        <w:tc>
          <w:tcPr>
            <w:tcW w:w="1134" w:type="dxa"/>
          </w:tcPr>
          <w:p w14:paraId="74D040FD" w14:textId="14122F70"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1 (1)</w:t>
            </w:r>
          </w:p>
        </w:tc>
        <w:tc>
          <w:tcPr>
            <w:tcW w:w="1134" w:type="dxa"/>
          </w:tcPr>
          <w:p w14:paraId="745A0DDD" w14:textId="6D5CBCB3"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3</w:t>
            </w:r>
            <w:r w:rsidR="00812BC5" w:rsidRPr="00A5108E">
              <w:rPr>
                <w:rFonts w:asciiTheme="minorHAnsi" w:hAnsiTheme="minorHAnsi" w:cstheme="minorHAnsi"/>
              </w:rPr>
              <w:t>4</w:t>
            </w:r>
            <w:r w:rsidRPr="00A5108E">
              <w:rPr>
                <w:rFonts w:asciiTheme="minorHAnsi" w:hAnsiTheme="minorHAnsi" w:cstheme="minorHAnsi"/>
              </w:rPr>
              <w:t xml:space="preserve"> (72)</w:t>
            </w:r>
          </w:p>
        </w:tc>
        <w:tc>
          <w:tcPr>
            <w:tcW w:w="1134" w:type="dxa"/>
          </w:tcPr>
          <w:p w14:paraId="58ADD5AE" w14:textId="77777777"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w:t>
            </w:r>
          </w:p>
        </w:tc>
      </w:tr>
      <w:tr w:rsidR="00737EDC" w:rsidRPr="00A5108E" w14:paraId="6522BE6B" w14:textId="77777777" w:rsidTr="009B099D">
        <w:trPr>
          <w:trHeight w:hRule="exact" w:val="288"/>
        </w:trPr>
        <w:tc>
          <w:tcPr>
            <w:tcW w:w="3963" w:type="dxa"/>
          </w:tcPr>
          <w:p w14:paraId="21043B90" w14:textId="68D2BD5F" w:rsidR="00737EDC" w:rsidRPr="00A5108E" w:rsidRDefault="00737EDC" w:rsidP="00B4576F">
            <w:pPr>
              <w:spacing w:after="240" w:line="360" w:lineRule="auto"/>
              <w:rPr>
                <w:rFonts w:asciiTheme="minorHAnsi" w:hAnsiTheme="minorHAnsi" w:cstheme="minorHAnsi"/>
              </w:rPr>
            </w:pPr>
            <w:r w:rsidRPr="00A5108E">
              <w:rPr>
                <w:rFonts w:asciiTheme="minorHAnsi" w:hAnsiTheme="minorHAnsi" w:cstheme="minorHAnsi"/>
              </w:rPr>
              <w:t>N</w:t>
            </w:r>
            <w:r w:rsidR="00E14793" w:rsidRPr="00A5108E">
              <w:rPr>
                <w:rFonts w:asciiTheme="minorHAnsi" w:hAnsiTheme="minorHAnsi" w:cstheme="minorHAnsi"/>
              </w:rPr>
              <w:t>umber</w:t>
            </w:r>
            <w:r w:rsidRPr="00A5108E">
              <w:rPr>
                <w:rFonts w:asciiTheme="minorHAnsi" w:hAnsiTheme="minorHAnsi" w:cstheme="minorHAnsi"/>
              </w:rPr>
              <w:t xml:space="preserve"> completed treatment </w:t>
            </w:r>
            <w:r w:rsidRPr="00A5108E">
              <w:rPr>
                <w:rFonts w:asciiTheme="minorHAnsi" w:hAnsiTheme="minorHAnsi" w:cstheme="minorHAnsi"/>
                <w:vertAlign w:val="superscript"/>
              </w:rPr>
              <w:t>b</w:t>
            </w:r>
          </w:p>
        </w:tc>
        <w:tc>
          <w:tcPr>
            <w:tcW w:w="1134" w:type="dxa"/>
          </w:tcPr>
          <w:p w14:paraId="3A6DB511" w14:textId="7B24849F" w:rsidR="00737EDC" w:rsidRPr="00A5108E" w:rsidRDefault="008027DF" w:rsidP="00B4576F">
            <w:pPr>
              <w:spacing w:after="240" w:line="360" w:lineRule="auto"/>
              <w:jc w:val="center"/>
              <w:rPr>
                <w:rFonts w:asciiTheme="minorHAnsi" w:hAnsiTheme="minorHAnsi" w:cstheme="minorHAnsi"/>
              </w:rPr>
            </w:pPr>
            <w:r w:rsidRPr="00A5108E">
              <w:rPr>
                <w:rFonts w:asciiTheme="minorHAnsi" w:hAnsiTheme="minorHAnsi" w:cstheme="minorHAnsi"/>
              </w:rPr>
              <w:t>62</w:t>
            </w:r>
            <w:r w:rsidR="00737EDC" w:rsidRPr="00A5108E">
              <w:rPr>
                <w:rFonts w:asciiTheme="minorHAnsi" w:hAnsiTheme="minorHAnsi" w:cstheme="minorHAnsi"/>
              </w:rPr>
              <w:t xml:space="preserve"> (3</w:t>
            </w:r>
            <w:r w:rsidRPr="00A5108E">
              <w:rPr>
                <w:rFonts w:asciiTheme="minorHAnsi" w:hAnsiTheme="minorHAnsi" w:cstheme="minorHAnsi"/>
              </w:rPr>
              <w:t>8</w:t>
            </w:r>
            <w:r w:rsidR="00737EDC" w:rsidRPr="00A5108E">
              <w:rPr>
                <w:rFonts w:asciiTheme="minorHAnsi" w:hAnsiTheme="minorHAnsi" w:cstheme="minorHAnsi"/>
              </w:rPr>
              <w:t>)</w:t>
            </w:r>
          </w:p>
        </w:tc>
        <w:tc>
          <w:tcPr>
            <w:tcW w:w="1134" w:type="dxa"/>
          </w:tcPr>
          <w:p w14:paraId="204EAFFE" w14:textId="4300C87D" w:rsidR="00737EDC" w:rsidRPr="00A5108E" w:rsidRDefault="008027DF" w:rsidP="00B4576F">
            <w:pPr>
              <w:spacing w:after="240" w:line="360" w:lineRule="auto"/>
              <w:jc w:val="center"/>
              <w:rPr>
                <w:rFonts w:asciiTheme="minorHAnsi" w:hAnsiTheme="minorHAnsi" w:cstheme="minorHAnsi"/>
              </w:rPr>
            </w:pPr>
            <w:r w:rsidRPr="00A5108E">
              <w:rPr>
                <w:rFonts w:asciiTheme="minorHAnsi" w:hAnsiTheme="minorHAnsi" w:cstheme="minorHAnsi"/>
              </w:rPr>
              <w:t>4</w:t>
            </w:r>
            <w:r w:rsidR="00737EDC" w:rsidRPr="00A5108E">
              <w:rPr>
                <w:rFonts w:asciiTheme="minorHAnsi" w:hAnsiTheme="minorHAnsi" w:cstheme="minorHAnsi"/>
              </w:rPr>
              <w:t xml:space="preserve"> (2)</w:t>
            </w:r>
          </w:p>
        </w:tc>
        <w:tc>
          <w:tcPr>
            <w:tcW w:w="1134" w:type="dxa"/>
          </w:tcPr>
          <w:p w14:paraId="05C268E3" w14:textId="19A220A1"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1</w:t>
            </w:r>
            <w:r w:rsidR="00812BC5" w:rsidRPr="00A5108E">
              <w:rPr>
                <w:rFonts w:asciiTheme="minorHAnsi" w:hAnsiTheme="minorHAnsi" w:cstheme="minorHAnsi"/>
              </w:rPr>
              <w:t>9</w:t>
            </w:r>
            <w:r w:rsidRPr="00A5108E">
              <w:rPr>
                <w:rFonts w:asciiTheme="minorHAnsi" w:hAnsiTheme="minorHAnsi" w:cstheme="minorHAnsi"/>
              </w:rPr>
              <w:t xml:space="preserve"> (</w:t>
            </w:r>
            <w:r w:rsidR="00812BC5" w:rsidRPr="00A5108E">
              <w:rPr>
                <w:rFonts w:asciiTheme="minorHAnsi" w:hAnsiTheme="minorHAnsi" w:cstheme="minorHAnsi"/>
              </w:rPr>
              <w:t>40</w:t>
            </w:r>
            <w:r w:rsidRPr="00A5108E">
              <w:rPr>
                <w:rFonts w:asciiTheme="minorHAnsi" w:hAnsiTheme="minorHAnsi" w:cstheme="minorHAnsi"/>
              </w:rPr>
              <w:t>)</w:t>
            </w:r>
          </w:p>
        </w:tc>
        <w:tc>
          <w:tcPr>
            <w:tcW w:w="1134" w:type="dxa"/>
          </w:tcPr>
          <w:p w14:paraId="0D46832B" w14:textId="77777777"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2 (4)</w:t>
            </w:r>
          </w:p>
        </w:tc>
      </w:tr>
      <w:tr w:rsidR="00737EDC" w:rsidRPr="00A5108E" w14:paraId="672313C8" w14:textId="77777777" w:rsidTr="009B099D">
        <w:trPr>
          <w:trHeight w:hRule="exact" w:val="325"/>
        </w:trPr>
        <w:tc>
          <w:tcPr>
            <w:tcW w:w="3963" w:type="dxa"/>
          </w:tcPr>
          <w:p w14:paraId="00EFF8C0" w14:textId="5AEB0FE7" w:rsidR="00737EDC" w:rsidRPr="00A5108E" w:rsidRDefault="00737EDC" w:rsidP="00B4576F">
            <w:pPr>
              <w:spacing w:after="240" w:line="360" w:lineRule="auto"/>
              <w:rPr>
                <w:rFonts w:asciiTheme="minorHAnsi" w:hAnsiTheme="minorHAnsi" w:cstheme="minorHAnsi"/>
              </w:rPr>
            </w:pPr>
            <w:r w:rsidRPr="00A5108E">
              <w:rPr>
                <w:rFonts w:asciiTheme="minorHAnsi" w:hAnsiTheme="minorHAnsi" w:cstheme="minorHAnsi"/>
              </w:rPr>
              <w:t>N</w:t>
            </w:r>
            <w:r w:rsidR="00E14793" w:rsidRPr="00A5108E">
              <w:rPr>
                <w:rFonts w:asciiTheme="minorHAnsi" w:hAnsiTheme="minorHAnsi" w:cstheme="minorHAnsi"/>
              </w:rPr>
              <w:t>umber</w:t>
            </w:r>
            <w:r w:rsidRPr="00A5108E">
              <w:rPr>
                <w:rFonts w:asciiTheme="minorHAnsi" w:hAnsiTheme="minorHAnsi" w:cstheme="minorHAnsi"/>
              </w:rPr>
              <w:t xml:space="preserve"> complete</w:t>
            </w:r>
            <w:r w:rsidR="00E14793" w:rsidRPr="00A5108E">
              <w:rPr>
                <w:rFonts w:asciiTheme="minorHAnsi" w:hAnsiTheme="minorHAnsi" w:cstheme="minorHAnsi"/>
              </w:rPr>
              <w:t>d</w:t>
            </w:r>
            <w:r w:rsidRPr="00A5108E">
              <w:rPr>
                <w:rFonts w:asciiTheme="minorHAnsi" w:hAnsiTheme="minorHAnsi" w:cstheme="minorHAnsi"/>
              </w:rPr>
              <w:t xml:space="preserve"> follow up </w:t>
            </w:r>
          </w:p>
        </w:tc>
        <w:tc>
          <w:tcPr>
            <w:tcW w:w="1134" w:type="dxa"/>
          </w:tcPr>
          <w:p w14:paraId="1126841E" w14:textId="7BCA7456"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103 (6</w:t>
            </w:r>
            <w:r w:rsidR="00252EC8" w:rsidRPr="00A5108E">
              <w:rPr>
                <w:rFonts w:asciiTheme="minorHAnsi" w:hAnsiTheme="minorHAnsi" w:cstheme="minorHAnsi"/>
              </w:rPr>
              <w:t>2</w:t>
            </w:r>
            <w:r w:rsidRPr="00A5108E">
              <w:rPr>
                <w:rFonts w:asciiTheme="minorHAnsi" w:hAnsiTheme="minorHAnsi" w:cstheme="minorHAnsi"/>
              </w:rPr>
              <w:t>)</w:t>
            </w:r>
          </w:p>
        </w:tc>
        <w:tc>
          <w:tcPr>
            <w:tcW w:w="1134" w:type="dxa"/>
          </w:tcPr>
          <w:p w14:paraId="60780E0C" w14:textId="7F100655" w:rsidR="00737EDC" w:rsidRPr="00A5108E" w:rsidRDefault="008027DF" w:rsidP="00B4576F">
            <w:pPr>
              <w:spacing w:after="240" w:line="360" w:lineRule="auto"/>
              <w:jc w:val="center"/>
              <w:rPr>
                <w:rFonts w:asciiTheme="minorHAnsi" w:hAnsiTheme="minorHAnsi" w:cstheme="minorHAnsi"/>
              </w:rPr>
            </w:pPr>
            <w:r w:rsidRPr="00A5108E">
              <w:rPr>
                <w:rFonts w:asciiTheme="minorHAnsi" w:hAnsiTheme="minorHAnsi" w:cstheme="minorHAnsi"/>
              </w:rPr>
              <w:t>23</w:t>
            </w:r>
            <w:r w:rsidR="00737EDC" w:rsidRPr="00A5108E">
              <w:rPr>
                <w:rFonts w:asciiTheme="minorHAnsi" w:hAnsiTheme="minorHAnsi" w:cstheme="minorHAnsi"/>
              </w:rPr>
              <w:t xml:space="preserve"> (1</w:t>
            </w:r>
            <w:r w:rsidRPr="00A5108E">
              <w:rPr>
                <w:rFonts w:asciiTheme="minorHAnsi" w:hAnsiTheme="minorHAnsi" w:cstheme="minorHAnsi"/>
              </w:rPr>
              <w:t>4</w:t>
            </w:r>
            <w:r w:rsidR="00737EDC" w:rsidRPr="00A5108E">
              <w:rPr>
                <w:rFonts w:asciiTheme="minorHAnsi" w:hAnsiTheme="minorHAnsi" w:cstheme="minorHAnsi"/>
              </w:rPr>
              <w:t>)</w:t>
            </w:r>
          </w:p>
        </w:tc>
        <w:tc>
          <w:tcPr>
            <w:tcW w:w="1134" w:type="dxa"/>
          </w:tcPr>
          <w:p w14:paraId="78BFCA65" w14:textId="570FFB3C"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3</w:t>
            </w:r>
            <w:r w:rsidR="00812BC5" w:rsidRPr="00A5108E">
              <w:rPr>
                <w:rFonts w:asciiTheme="minorHAnsi" w:hAnsiTheme="minorHAnsi" w:cstheme="minorHAnsi"/>
              </w:rPr>
              <w:t>2</w:t>
            </w:r>
            <w:r w:rsidRPr="00A5108E">
              <w:rPr>
                <w:rFonts w:asciiTheme="minorHAnsi" w:hAnsiTheme="minorHAnsi" w:cstheme="minorHAnsi"/>
              </w:rPr>
              <w:t xml:space="preserve"> (6</w:t>
            </w:r>
            <w:r w:rsidR="00812BC5" w:rsidRPr="00A5108E">
              <w:rPr>
                <w:rFonts w:asciiTheme="minorHAnsi" w:hAnsiTheme="minorHAnsi" w:cstheme="minorHAnsi"/>
              </w:rPr>
              <w:t>8</w:t>
            </w:r>
            <w:r w:rsidRPr="00A5108E">
              <w:rPr>
                <w:rFonts w:asciiTheme="minorHAnsi" w:hAnsiTheme="minorHAnsi" w:cstheme="minorHAnsi"/>
              </w:rPr>
              <w:t>)</w:t>
            </w:r>
          </w:p>
        </w:tc>
        <w:tc>
          <w:tcPr>
            <w:tcW w:w="1134" w:type="dxa"/>
          </w:tcPr>
          <w:p w14:paraId="3C7ECA49" w14:textId="77777777"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6 (13)</w:t>
            </w:r>
          </w:p>
        </w:tc>
      </w:tr>
      <w:tr w:rsidR="00737EDC" w:rsidRPr="00A5108E" w14:paraId="54DEEC9D" w14:textId="77777777" w:rsidTr="009B099D">
        <w:trPr>
          <w:trHeight w:hRule="exact" w:val="288"/>
        </w:trPr>
        <w:tc>
          <w:tcPr>
            <w:tcW w:w="3963" w:type="dxa"/>
          </w:tcPr>
          <w:p w14:paraId="47BAC183" w14:textId="5374C32F" w:rsidR="00737EDC" w:rsidRPr="00A5108E" w:rsidRDefault="00737EDC" w:rsidP="00B4576F">
            <w:pPr>
              <w:spacing w:after="240" w:line="360" w:lineRule="auto"/>
              <w:rPr>
                <w:rFonts w:asciiTheme="minorHAnsi" w:hAnsiTheme="minorHAnsi" w:cstheme="minorHAnsi"/>
              </w:rPr>
            </w:pPr>
            <w:r w:rsidRPr="00A5108E">
              <w:rPr>
                <w:rFonts w:asciiTheme="minorHAnsi" w:hAnsiTheme="minorHAnsi" w:cstheme="minorHAnsi"/>
              </w:rPr>
              <w:t>N</w:t>
            </w:r>
            <w:r w:rsidR="00E14793" w:rsidRPr="00A5108E">
              <w:rPr>
                <w:rFonts w:asciiTheme="minorHAnsi" w:hAnsiTheme="minorHAnsi" w:cstheme="minorHAnsi"/>
              </w:rPr>
              <w:t>umber</w:t>
            </w:r>
            <w:r w:rsidRPr="00A5108E">
              <w:rPr>
                <w:rFonts w:asciiTheme="minorHAnsi" w:hAnsiTheme="minorHAnsi" w:cstheme="minorHAnsi"/>
              </w:rPr>
              <w:t xml:space="preserve"> analysed</w:t>
            </w:r>
          </w:p>
        </w:tc>
        <w:tc>
          <w:tcPr>
            <w:tcW w:w="1134" w:type="dxa"/>
          </w:tcPr>
          <w:p w14:paraId="629EA0F8" w14:textId="6BFABEBA"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12</w:t>
            </w:r>
            <w:r w:rsidR="008027DF" w:rsidRPr="00A5108E">
              <w:rPr>
                <w:rFonts w:asciiTheme="minorHAnsi" w:hAnsiTheme="minorHAnsi" w:cstheme="minorHAnsi"/>
              </w:rPr>
              <w:t>6</w:t>
            </w:r>
            <w:r w:rsidRPr="00A5108E">
              <w:rPr>
                <w:rFonts w:asciiTheme="minorHAnsi" w:hAnsiTheme="minorHAnsi" w:cstheme="minorHAnsi"/>
              </w:rPr>
              <w:t xml:space="preserve"> (7</w:t>
            </w:r>
            <w:r w:rsidR="00572C23">
              <w:rPr>
                <w:rFonts w:asciiTheme="minorHAnsi" w:hAnsiTheme="minorHAnsi" w:cstheme="minorHAnsi"/>
              </w:rPr>
              <w:t>6</w:t>
            </w:r>
            <w:r w:rsidRPr="00A5108E">
              <w:rPr>
                <w:rFonts w:asciiTheme="minorHAnsi" w:hAnsiTheme="minorHAnsi" w:cstheme="minorHAnsi"/>
              </w:rPr>
              <w:t xml:space="preserve">) </w:t>
            </w:r>
          </w:p>
        </w:tc>
        <w:tc>
          <w:tcPr>
            <w:tcW w:w="1134" w:type="dxa"/>
          </w:tcPr>
          <w:p w14:paraId="565098C7" w14:textId="77777777"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3 (2)</w:t>
            </w:r>
          </w:p>
        </w:tc>
        <w:tc>
          <w:tcPr>
            <w:tcW w:w="1134" w:type="dxa"/>
          </w:tcPr>
          <w:p w14:paraId="6D01DCF0" w14:textId="0CEF7349" w:rsidR="00737EDC" w:rsidRPr="00A5108E" w:rsidRDefault="00073916" w:rsidP="00B4576F">
            <w:pPr>
              <w:spacing w:after="240" w:line="360" w:lineRule="auto"/>
              <w:jc w:val="center"/>
              <w:rPr>
                <w:rFonts w:asciiTheme="minorHAnsi" w:hAnsiTheme="minorHAnsi" w:cstheme="minorHAnsi"/>
              </w:rPr>
            </w:pPr>
            <w:r w:rsidRPr="00A5108E">
              <w:rPr>
                <w:rFonts w:asciiTheme="minorHAnsi" w:hAnsiTheme="minorHAnsi" w:cstheme="minorHAnsi"/>
              </w:rPr>
              <w:t>40</w:t>
            </w:r>
            <w:r w:rsidR="00737EDC" w:rsidRPr="00A5108E">
              <w:rPr>
                <w:rFonts w:asciiTheme="minorHAnsi" w:hAnsiTheme="minorHAnsi" w:cstheme="minorHAnsi"/>
              </w:rPr>
              <w:t xml:space="preserve"> (8</w:t>
            </w:r>
            <w:r w:rsidR="00C93651" w:rsidRPr="00A5108E">
              <w:rPr>
                <w:rFonts w:asciiTheme="minorHAnsi" w:hAnsiTheme="minorHAnsi" w:cstheme="minorHAnsi"/>
              </w:rPr>
              <w:t>5</w:t>
            </w:r>
            <w:r w:rsidR="00737EDC" w:rsidRPr="00A5108E">
              <w:rPr>
                <w:rFonts w:asciiTheme="minorHAnsi" w:hAnsiTheme="minorHAnsi" w:cstheme="minorHAnsi"/>
              </w:rPr>
              <w:t>)</w:t>
            </w:r>
          </w:p>
        </w:tc>
        <w:tc>
          <w:tcPr>
            <w:tcW w:w="1134" w:type="dxa"/>
          </w:tcPr>
          <w:p w14:paraId="56B41037" w14:textId="77777777" w:rsidR="00737EDC" w:rsidRPr="00A5108E" w:rsidRDefault="00737EDC" w:rsidP="00B4576F">
            <w:pPr>
              <w:spacing w:after="240" w:line="360" w:lineRule="auto"/>
              <w:jc w:val="center"/>
              <w:rPr>
                <w:rFonts w:asciiTheme="minorHAnsi" w:hAnsiTheme="minorHAnsi" w:cstheme="minorHAnsi"/>
              </w:rPr>
            </w:pPr>
            <w:r w:rsidRPr="00A5108E">
              <w:rPr>
                <w:rFonts w:asciiTheme="minorHAnsi" w:hAnsiTheme="minorHAnsi" w:cstheme="minorHAnsi"/>
              </w:rPr>
              <w:t>-</w:t>
            </w:r>
          </w:p>
        </w:tc>
      </w:tr>
    </w:tbl>
    <w:p w14:paraId="07282CB0" w14:textId="6CF37FEE" w:rsidR="00737EDC" w:rsidRPr="00A5108E" w:rsidRDefault="00737EDC" w:rsidP="00737EDC">
      <w:pPr>
        <w:spacing w:line="360" w:lineRule="auto"/>
        <w:rPr>
          <w:rFonts w:asciiTheme="minorHAnsi" w:hAnsiTheme="minorHAnsi" w:cstheme="minorHAnsi"/>
          <w:b/>
          <w:i/>
          <w:sz w:val="22"/>
          <w:szCs w:val="22"/>
        </w:rPr>
      </w:pPr>
      <w:r w:rsidRPr="00A5108E">
        <w:rPr>
          <w:rFonts w:asciiTheme="minorHAnsi" w:hAnsiTheme="minorHAnsi" w:cstheme="minorHAnsi"/>
          <w:b/>
          <w:i/>
          <w:sz w:val="22"/>
          <w:szCs w:val="22"/>
        </w:rPr>
        <w:t xml:space="preserve">Table </w:t>
      </w:r>
      <w:r w:rsidR="00EA0E89">
        <w:rPr>
          <w:rFonts w:asciiTheme="minorHAnsi" w:hAnsiTheme="minorHAnsi" w:cstheme="minorHAnsi"/>
          <w:b/>
          <w:i/>
          <w:sz w:val="22"/>
          <w:szCs w:val="22"/>
        </w:rPr>
        <w:t>2</w:t>
      </w:r>
      <w:r w:rsidRPr="00A5108E">
        <w:rPr>
          <w:rFonts w:asciiTheme="minorHAnsi" w:hAnsiTheme="minorHAnsi" w:cstheme="minorHAnsi"/>
          <w:b/>
          <w:i/>
          <w:sz w:val="22"/>
          <w:szCs w:val="22"/>
        </w:rPr>
        <w:t xml:space="preserve">:  </w:t>
      </w:r>
      <w:r w:rsidR="00D47159">
        <w:rPr>
          <w:rFonts w:asciiTheme="minorHAnsi" w:hAnsiTheme="minorHAnsi" w:cstheme="minorHAnsi"/>
          <w:b/>
          <w:i/>
          <w:sz w:val="22"/>
          <w:szCs w:val="22"/>
        </w:rPr>
        <w:t xml:space="preserve">Frequency of studies reporting </w:t>
      </w:r>
      <w:r w:rsidR="00D47159" w:rsidRPr="006A5894">
        <w:rPr>
          <w:rFonts w:asciiTheme="minorHAnsi" w:hAnsiTheme="minorHAnsi" w:cstheme="minorHAnsi"/>
          <w:b/>
          <w:i/>
          <w:sz w:val="22"/>
          <w:szCs w:val="22"/>
        </w:rPr>
        <w:t>different elements of the</w:t>
      </w:r>
      <w:r w:rsidRPr="006A5894">
        <w:rPr>
          <w:rFonts w:asciiTheme="minorHAnsi" w:hAnsiTheme="minorHAnsi" w:cstheme="minorHAnsi"/>
          <w:b/>
          <w:i/>
          <w:sz w:val="22"/>
          <w:szCs w:val="22"/>
        </w:rPr>
        <w:t xml:space="preserve"> CONSORT</w:t>
      </w:r>
      <w:r w:rsidRPr="00A5108E">
        <w:rPr>
          <w:rFonts w:asciiTheme="minorHAnsi" w:hAnsiTheme="minorHAnsi" w:cstheme="minorHAnsi"/>
          <w:b/>
          <w:i/>
          <w:sz w:val="22"/>
          <w:szCs w:val="22"/>
        </w:rPr>
        <w:t xml:space="preserve"> participant flow diagram </w:t>
      </w:r>
    </w:p>
    <w:p w14:paraId="2B4713C3" w14:textId="5700E1F6" w:rsidR="00737EDC" w:rsidRPr="00A5108E" w:rsidRDefault="00737EDC" w:rsidP="00737EDC">
      <w:pPr>
        <w:spacing w:line="360" w:lineRule="auto"/>
        <w:rPr>
          <w:rFonts w:asciiTheme="minorHAnsi" w:hAnsiTheme="minorHAnsi" w:cstheme="minorHAnsi"/>
          <w:i/>
          <w:sz w:val="22"/>
          <w:szCs w:val="22"/>
        </w:rPr>
      </w:pPr>
      <w:r w:rsidRPr="00A5108E">
        <w:rPr>
          <w:rFonts w:asciiTheme="minorHAnsi" w:hAnsiTheme="minorHAnsi" w:cstheme="minorHAnsi"/>
          <w:b/>
          <w:i/>
          <w:sz w:val="22"/>
          <w:szCs w:val="22"/>
        </w:rPr>
        <w:t>Notes:</w:t>
      </w:r>
      <w:r w:rsidRPr="00A5108E">
        <w:rPr>
          <w:rFonts w:asciiTheme="minorHAnsi" w:hAnsiTheme="minorHAnsi" w:cstheme="minorHAnsi"/>
          <w:i/>
          <w:sz w:val="22"/>
          <w:szCs w:val="22"/>
        </w:rPr>
        <w:t xml:space="preserve"> Data w</w:t>
      </w:r>
      <w:r w:rsidR="00E14793" w:rsidRPr="00A5108E">
        <w:rPr>
          <w:rFonts w:asciiTheme="minorHAnsi" w:hAnsiTheme="minorHAnsi" w:cstheme="minorHAnsi"/>
          <w:i/>
          <w:sz w:val="22"/>
          <w:szCs w:val="22"/>
        </w:rPr>
        <w:t>ere</w:t>
      </w:r>
      <w:r w:rsidRPr="00A5108E">
        <w:rPr>
          <w:rFonts w:asciiTheme="minorHAnsi" w:hAnsiTheme="minorHAnsi" w:cstheme="minorHAnsi"/>
          <w:i/>
          <w:sz w:val="22"/>
          <w:szCs w:val="22"/>
        </w:rPr>
        <w:t xml:space="preserve"> </w:t>
      </w:r>
      <w:r w:rsidR="00E14793" w:rsidRPr="00A5108E">
        <w:rPr>
          <w:rFonts w:asciiTheme="minorHAnsi" w:hAnsiTheme="minorHAnsi" w:cstheme="minorHAnsi"/>
          <w:i/>
          <w:sz w:val="22"/>
          <w:szCs w:val="22"/>
        </w:rPr>
        <w:t xml:space="preserve">extracted </w:t>
      </w:r>
      <w:r w:rsidRPr="00A5108E">
        <w:rPr>
          <w:rFonts w:asciiTheme="minorHAnsi" w:hAnsiTheme="minorHAnsi" w:cstheme="minorHAnsi"/>
          <w:i/>
          <w:sz w:val="22"/>
          <w:szCs w:val="22"/>
        </w:rPr>
        <w:t xml:space="preserve">on inclusion of the key reporting requirements listed in CONSORT. Accuracy and consistency of numbers with the remainder of the manuscript was not assessed in this analysis. </w:t>
      </w:r>
      <w:r w:rsidR="008027DF" w:rsidRPr="00A5108E">
        <w:rPr>
          <w:rFonts w:asciiTheme="minorHAnsi" w:hAnsiTheme="minorHAnsi" w:cstheme="minorHAnsi"/>
          <w:i/>
          <w:sz w:val="22"/>
          <w:szCs w:val="22"/>
          <w:vertAlign w:val="superscript"/>
        </w:rPr>
        <w:t>a</w:t>
      </w:r>
      <w:r w:rsidRPr="00A5108E">
        <w:rPr>
          <w:rFonts w:asciiTheme="minorHAnsi" w:hAnsiTheme="minorHAnsi" w:cstheme="minorHAnsi"/>
          <w:i/>
          <w:sz w:val="22"/>
          <w:szCs w:val="22"/>
        </w:rPr>
        <w:t>1 study did not include a CONSORT flow diagram.</w:t>
      </w:r>
      <w:r w:rsidR="008027DF" w:rsidRPr="00A5108E">
        <w:rPr>
          <w:rFonts w:asciiTheme="minorHAnsi" w:hAnsiTheme="minorHAnsi" w:cstheme="minorHAnsi"/>
          <w:i/>
          <w:sz w:val="22"/>
          <w:szCs w:val="22"/>
        </w:rPr>
        <w:t xml:space="preserve"> </w:t>
      </w:r>
      <w:r w:rsidR="00BD484C" w:rsidRPr="00A5108E">
        <w:rPr>
          <w:rFonts w:asciiTheme="minorHAnsi" w:hAnsiTheme="minorHAnsi" w:cstheme="minorHAnsi"/>
          <w:i/>
          <w:sz w:val="22"/>
          <w:szCs w:val="22"/>
          <w:vertAlign w:val="superscript"/>
        </w:rPr>
        <w:t>b</w:t>
      </w:r>
      <w:r w:rsidR="008027DF" w:rsidRPr="00A5108E">
        <w:rPr>
          <w:rFonts w:asciiTheme="minorHAnsi" w:hAnsiTheme="minorHAnsi" w:cstheme="minorHAnsi"/>
          <w:i/>
          <w:sz w:val="22"/>
          <w:szCs w:val="22"/>
        </w:rPr>
        <w:t xml:space="preserve"> 22/99 of those not reporting completion of treatment were perceived to </w:t>
      </w:r>
      <w:r w:rsidR="00E14793" w:rsidRPr="00A5108E">
        <w:rPr>
          <w:rFonts w:asciiTheme="minorHAnsi" w:hAnsiTheme="minorHAnsi" w:cstheme="minorHAnsi"/>
          <w:i/>
          <w:sz w:val="22"/>
          <w:szCs w:val="22"/>
        </w:rPr>
        <w:t xml:space="preserve">have tested </w:t>
      </w:r>
      <w:r w:rsidR="008027DF" w:rsidRPr="00A5108E">
        <w:rPr>
          <w:rFonts w:asciiTheme="minorHAnsi" w:hAnsiTheme="minorHAnsi" w:cstheme="minorHAnsi"/>
          <w:i/>
          <w:sz w:val="22"/>
          <w:szCs w:val="22"/>
        </w:rPr>
        <w:t xml:space="preserve">a one-off treatment.  </w:t>
      </w:r>
    </w:p>
    <w:p w14:paraId="6C988597" w14:textId="77777777" w:rsidR="00737EDC" w:rsidRPr="00A5108E" w:rsidRDefault="00737EDC" w:rsidP="00D148EB">
      <w:pPr>
        <w:spacing w:line="360" w:lineRule="auto"/>
        <w:rPr>
          <w:rFonts w:asciiTheme="minorHAnsi" w:hAnsiTheme="minorHAnsi" w:cstheme="minorHAnsi"/>
          <w:sz w:val="22"/>
          <w:szCs w:val="22"/>
        </w:rPr>
      </w:pPr>
    </w:p>
    <w:p w14:paraId="08FD592D" w14:textId="06D3612D" w:rsidR="005B6E7B" w:rsidRPr="00A5108E" w:rsidRDefault="00EC0C8F" w:rsidP="00D148EB">
      <w:pPr>
        <w:pStyle w:val="Heading3"/>
        <w:spacing w:line="360" w:lineRule="auto"/>
        <w:rPr>
          <w:rFonts w:cstheme="minorHAnsi"/>
          <w:sz w:val="22"/>
        </w:rPr>
      </w:pPr>
      <w:r w:rsidRPr="00A5108E">
        <w:rPr>
          <w:rFonts w:cstheme="minorHAnsi"/>
          <w:sz w:val="22"/>
        </w:rPr>
        <w:t xml:space="preserve">Identification of imputed values. </w:t>
      </w:r>
    </w:p>
    <w:p w14:paraId="6CAABF14" w14:textId="547FB47D" w:rsidR="000E6733" w:rsidRPr="00A5108E" w:rsidRDefault="008E64B8"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In 7/166 (</w:t>
      </w:r>
      <w:r w:rsidR="00BD484C" w:rsidRPr="00A5108E">
        <w:rPr>
          <w:rFonts w:asciiTheme="minorHAnsi" w:hAnsiTheme="minorHAnsi" w:cstheme="minorHAnsi"/>
          <w:sz w:val="22"/>
          <w:szCs w:val="22"/>
        </w:rPr>
        <w:t>4</w:t>
      </w:r>
      <w:r w:rsidRPr="00A5108E">
        <w:rPr>
          <w:rFonts w:asciiTheme="minorHAnsi" w:hAnsiTheme="minorHAnsi" w:cstheme="minorHAnsi"/>
          <w:sz w:val="22"/>
          <w:szCs w:val="22"/>
        </w:rPr>
        <w:t>%) articles in 2013 and 1/47 (</w:t>
      </w:r>
      <w:r w:rsidR="00BD484C" w:rsidRPr="00A5108E">
        <w:rPr>
          <w:rFonts w:asciiTheme="minorHAnsi" w:hAnsiTheme="minorHAnsi" w:cstheme="minorHAnsi"/>
          <w:sz w:val="22"/>
          <w:szCs w:val="22"/>
        </w:rPr>
        <w:t>2</w:t>
      </w:r>
      <w:r w:rsidRPr="00A5108E">
        <w:rPr>
          <w:rFonts w:asciiTheme="minorHAnsi" w:hAnsiTheme="minorHAnsi" w:cstheme="minorHAnsi"/>
          <w:sz w:val="22"/>
          <w:szCs w:val="22"/>
        </w:rPr>
        <w:t>%) in 2018</w:t>
      </w:r>
      <w:r w:rsidR="00E14793" w:rsidRPr="00A5108E">
        <w:rPr>
          <w:rFonts w:asciiTheme="minorHAnsi" w:hAnsiTheme="minorHAnsi" w:cstheme="minorHAnsi"/>
          <w:sz w:val="22"/>
          <w:szCs w:val="22"/>
        </w:rPr>
        <w:t>,</w:t>
      </w:r>
      <w:r w:rsidRPr="00A5108E">
        <w:rPr>
          <w:rFonts w:asciiTheme="minorHAnsi" w:hAnsiTheme="minorHAnsi" w:cstheme="minorHAnsi"/>
          <w:sz w:val="22"/>
          <w:szCs w:val="22"/>
        </w:rPr>
        <w:t xml:space="preserve"> missing data could not be quantified due </w:t>
      </w:r>
      <w:r w:rsidR="00D60EE1" w:rsidRPr="00A5108E">
        <w:rPr>
          <w:rFonts w:asciiTheme="minorHAnsi" w:hAnsiTheme="minorHAnsi" w:cstheme="minorHAnsi"/>
          <w:sz w:val="22"/>
          <w:szCs w:val="22"/>
        </w:rPr>
        <w:t xml:space="preserve">to </w:t>
      </w:r>
      <w:r w:rsidRPr="00A5108E">
        <w:rPr>
          <w:rFonts w:asciiTheme="minorHAnsi" w:hAnsiTheme="minorHAnsi" w:cstheme="minorHAnsi"/>
          <w:sz w:val="22"/>
          <w:szCs w:val="22"/>
        </w:rPr>
        <w:t xml:space="preserve">conflicting information that could not be resolved </w:t>
      </w:r>
      <w:r w:rsidR="00E14793" w:rsidRPr="00A5108E">
        <w:rPr>
          <w:rFonts w:asciiTheme="minorHAnsi" w:hAnsiTheme="minorHAnsi" w:cstheme="minorHAnsi"/>
          <w:sz w:val="22"/>
          <w:szCs w:val="22"/>
        </w:rPr>
        <w:t xml:space="preserve">from the article and its supplementary materials </w:t>
      </w:r>
      <w:r w:rsidRPr="00A5108E">
        <w:rPr>
          <w:rFonts w:asciiTheme="minorHAnsi" w:hAnsiTheme="minorHAnsi" w:cstheme="minorHAnsi"/>
          <w:sz w:val="22"/>
          <w:szCs w:val="22"/>
        </w:rPr>
        <w:t>or because it was not possible to determine which attrition</w:t>
      </w:r>
      <w:r w:rsidR="00D60EE1" w:rsidRPr="00A5108E">
        <w:rPr>
          <w:rFonts w:asciiTheme="minorHAnsi" w:hAnsiTheme="minorHAnsi" w:cstheme="minorHAnsi"/>
          <w:sz w:val="22"/>
          <w:szCs w:val="22"/>
        </w:rPr>
        <w:t xml:space="preserve"> values</w:t>
      </w:r>
      <w:r w:rsidRPr="00A5108E">
        <w:rPr>
          <w:rFonts w:asciiTheme="minorHAnsi" w:hAnsiTheme="minorHAnsi" w:cstheme="minorHAnsi"/>
          <w:sz w:val="22"/>
          <w:szCs w:val="22"/>
        </w:rPr>
        <w:t xml:space="preserve"> w</w:t>
      </w:r>
      <w:r w:rsidR="00D60EE1" w:rsidRPr="00A5108E">
        <w:rPr>
          <w:rFonts w:asciiTheme="minorHAnsi" w:hAnsiTheme="minorHAnsi" w:cstheme="minorHAnsi"/>
          <w:sz w:val="22"/>
          <w:szCs w:val="22"/>
        </w:rPr>
        <w:t>ere</w:t>
      </w:r>
      <w:r w:rsidRPr="00A5108E">
        <w:rPr>
          <w:rFonts w:asciiTheme="minorHAnsi" w:hAnsiTheme="minorHAnsi" w:cstheme="minorHAnsi"/>
          <w:sz w:val="22"/>
          <w:szCs w:val="22"/>
        </w:rPr>
        <w:t xml:space="preserve"> relevant for the primary outcome (Supplementary Table </w:t>
      </w:r>
      <w:r w:rsidR="00EA0E89">
        <w:rPr>
          <w:rFonts w:asciiTheme="minorHAnsi" w:hAnsiTheme="minorHAnsi" w:cstheme="minorHAnsi"/>
          <w:sz w:val="22"/>
          <w:szCs w:val="22"/>
        </w:rPr>
        <w:t>3</w:t>
      </w:r>
      <w:r w:rsidRPr="00A5108E">
        <w:rPr>
          <w:rFonts w:asciiTheme="minorHAnsi" w:hAnsiTheme="minorHAnsi" w:cstheme="minorHAnsi"/>
          <w:sz w:val="22"/>
          <w:szCs w:val="22"/>
        </w:rPr>
        <w:t xml:space="preserve">).  Consequently, we were unable to include these papers in the </w:t>
      </w:r>
      <w:r w:rsidR="00E14793" w:rsidRPr="00A5108E">
        <w:rPr>
          <w:rFonts w:asciiTheme="minorHAnsi" w:hAnsiTheme="minorHAnsi" w:cstheme="minorHAnsi"/>
          <w:sz w:val="22"/>
          <w:szCs w:val="22"/>
        </w:rPr>
        <w:t xml:space="preserve">following </w:t>
      </w:r>
      <w:r w:rsidR="002135E3" w:rsidRPr="00A5108E">
        <w:rPr>
          <w:rFonts w:asciiTheme="minorHAnsi" w:hAnsiTheme="minorHAnsi" w:cstheme="minorHAnsi"/>
          <w:sz w:val="22"/>
          <w:szCs w:val="22"/>
        </w:rPr>
        <w:t>analys</w:t>
      </w:r>
      <w:r w:rsidR="00E14793" w:rsidRPr="00A5108E">
        <w:rPr>
          <w:rFonts w:asciiTheme="minorHAnsi" w:hAnsiTheme="minorHAnsi" w:cstheme="minorHAnsi"/>
          <w:sz w:val="22"/>
          <w:szCs w:val="22"/>
        </w:rPr>
        <w:t>e</w:t>
      </w:r>
      <w:r w:rsidR="002135E3" w:rsidRPr="00A5108E">
        <w:rPr>
          <w:rFonts w:asciiTheme="minorHAnsi" w:hAnsiTheme="minorHAnsi" w:cstheme="minorHAnsi"/>
          <w:sz w:val="22"/>
          <w:szCs w:val="22"/>
        </w:rPr>
        <w:t>s</w:t>
      </w:r>
      <w:r w:rsidR="008F665C" w:rsidRPr="00A5108E">
        <w:rPr>
          <w:rFonts w:asciiTheme="minorHAnsi" w:hAnsiTheme="minorHAnsi" w:cstheme="minorHAnsi"/>
          <w:sz w:val="22"/>
          <w:szCs w:val="22"/>
        </w:rPr>
        <w:t xml:space="preserve">.  </w:t>
      </w:r>
    </w:p>
    <w:p w14:paraId="524C7939" w14:textId="6A9435AE" w:rsidR="00EC0C8F" w:rsidRPr="00A5108E" w:rsidRDefault="00B9219C"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Missing primary outcome data </w:t>
      </w:r>
      <w:r w:rsidR="00EC0C8F" w:rsidRPr="00A5108E">
        <w:rPr>
          <w:rFonts w:asciiTheme="minorHAnsi" w:hAnsiTheme="minorHAnsi" w:cstheme="minorHAnsi"/>
          <w:sz w:val="22"/>
          <w:szCs w:val="22"/>
        </w:rPr>
        <w:t>w</w:t>
      </w:r>
      <w:r w:rsidR="00D60EE1" w:rsidRPr="00A5108E">
        <w:rPr>
          <w:rFonts w:asciiTheme="minorHAnsi" w:hAnsiTheme="minorHAnsi" w:cstheme="minorHAnsi"/>
          <w:sz w:val="22"/>
          <w:szCs w:val="22"/>
        </w:rPr>
        <w:t>ere</w:t>
      </w:r>
      <w:r w:rsidR="00EC0C8F" w:rsidRPr="00A5108E">
        <w:rPr>
          <w:rFonts w:asciiTheme="minorHAnsi" w:hAnsiTheme="minorHAnsi" w:cstheme="minorHAnsi"/>
          <w:sz w:val="22"/>
          <w:szCs w:val="22"/>
        </w:rPr>
        <w:t xml:space="preserve"> identified in 141 /159 (89%) of the </w:t>
      </w:r>
      <w:r w:rsidR="00FE38C1" w:rsidRPr="00A5108E">
        <w:rPr>
          <w:rFonts w:asciiTheme="minorHAnsi" w:hAnsiTheme="minorHAnsi" w:cstheme="minorHAnsi"/>
          <w:sz w:val="22"/>
          <w:szCs w:val="22"/>
        </w:rPr>
        <w:t xml:space="preserve">remaining </w:t>
      </w:r>
      <w:r w:rsidR="00EC0C8F" w:rsidRPr="00A5108E">
        <w:rPr>
          <w:rFonts w:asciiTheme="minorHAnsi" w:hAnsiTheme="minorHAnsi" w:cstheme="minorHAnsi"/>
          <w:sz w:val="22"/>
          <w:szCs w:val="22"/>
        </w:rPr>
        <w:t xml:space="preserve">trial reports </w:t>
      </w:r>
      <w:r w:rsidR="00E14793" w:rsidRPr="00A5108E">
        <w:rPr>
          <w:rFonts w:asciiTheme="minorHAnsi" w:hAnsiTheme="minorHAnsi" w:cstheme="minorHAnsi"/>
          <w:sz w:val="22"/>
          <w:szCs w:val="22"/>
        </w:rPr>
        <w:t xml:space="preserve">from </w:t>
      </w:r>
      <w:r w:rsidR="00EC0C8F" w:rsidRPr="00A5108E">
        <w:rPr>
          <w:rFonts w:asciiTheme="minorHAnsi" w:hAnsiTheme="minorHAnsi" w:cstheme="minorHAnsi"/>
          <w:sz w:val="22"/>
          <w:szCs w:val="22"/>
        </w:rPr>
        <w:t xml:space="preserve">2013 and 38/46 (83%) </w:t>
      </w:r>
      <w:r w:rsidR="00E14793" w:rsidRPr="00A5108E">
        <w:rPr>
          <w:rFonts w:asciiTheme="minorHAnsi" w:hAnsiTheme="minorHAnsi" w:cstheme="minorHAnsi"/>
          <w:sz w:val="22"/>
          <w:szCs w:val="22"/>
        </w:rPr>
        <w:t xml:space="preserve">from </w:t>
      </w:r>
      <w:r w:rsidR="00EC0C8F" w:rsidRPr="00A5108E">
        <w:rPr>
          <w:rFonts w:asciiTheme="minorHAnsi" w:hAnsiTheme="minorHAnsi" w:cstheme="minorHAnsi"/>
          <w:sz w:val="22"/>
          <w:szCs w:val="22"/>
        </w:rPr>
        <w:t>2018</w:t>
      </w:r>
      <w:r w:rsidR="001F12D5">
        <w:rPr>
          <w:rFonts w:asciiTheme="minorHAnsi" w:hAnsiTheme="minorHAnsi" w:cstheme="minorHAnsi"/>
          <w:sz w:val="22"/>
          <w:szCs w:val="22"/>
        </w:rPr>
        <w:t xml:space="preserve">. </w:t>
      </w:r>
      <w:r w:rsidR="00956353">
        <w:rPr>
          <w:rFonts w:asciiTheme="minorHAnsi" w:hAnsiTheme="minorHAnsi" w:cstheme="minorHAnsi"/>
          <w:sz w:val="22"/>
          <w:szCs w:val="22"/>
        </w:rPr>
        <w:t>Within these studies t</w:t>
      </w:r>
      <w:r w:rsidR="001F12D5">
        <w:rPr>
          <w:rFonts w:asciiTheme="minorHAnsi" w:hAnsiTheme="minorHAnsi" w:cstheme="minorHAnsi"/>
          <w:sz w:val="22"/>
          <w:szCs w:val="22"/>
        </w:rPr>
        <w:t xml:space="preserve">he median percentage of randomised participants with missing data was </w:t>
      </w:r>
      <w:r w:rsidR="00EC0C8F" w:rsidRPr="00A5108E">
        <w:rPr>
          <w:rFonts w:asciiTheme="minorHAnsi" w:hAnsiTheme="minorHAnsi" w:cstheme="minorHAnsi"/>
          <w:sz w:val="22"/>
          <w:szCs w:val="22"/>
        </w:rPr>
        <w:t>5.4% [1.5, 10.7]</w:t>
      </w:r>
      <w:r w:rsidR="001F12D5">
        <w:rPr>
          <w:rFonts w:asciiTheme="minorHAnsi" w:hAnsiTheme="minorHAnsi" w:cstheme="minorHAnsi"/>
          <w:sz w:val="22"/>
          <w:szCs w:val="22"/>
        </w:rPr>
        <w:t xml:space="preserve"> in 2013</w:t>
      </w:r>
      <w:r w:rsidR="00EC0C8F" w:rsidRPr="00A5108E">
        <w:rPr>
          <w:rFonts w:asciiTheme="minorHAnsi" w:hAnsiTheme="minorHAnsi" w:cstheme="minorHAnsi"/>
          <w:sz w:val="22"/>
          <w:szCs w:val="22"/>
        </w:rPr>
        <w:t xml:space="preserve"> and 2.6% [0.3-15.4] </w:t>
      </w:r>
      <w:r w:rsidR="001F12D5">
        <w:rPr>
          <w:rFonts w:asciiTheme="minorHAnsi" w:hAnsiTheme="minorHAnsi" w:cstheme="minorHAnsi"/>
          <w:sz w:val="22"/>
          <w:szCs w:val="22"/>
        </w:rPr>
        <w:t>in 2018</w:t>
      </w:r>
      <w:r w:rsidR="00D56962" w:rsidRPr="00A5108E">
        <w:rPr>
          <w:rFonts w:asciiTheme="minorHAnsi" w:hAnsiTheme="minorHAnsi" w:cstheme="minorHAnsi"/>
          <w:sz w:val="22"/>
          <w:szCs w:val="22"/>
        </w:rPr>
        <w:t xml:space="preserve">. </w:t>
      </w:r>
      <w:r w:rsidR="00C336AC" w:rsidRPr="00A5108E">
        <w:rPr>
          <w:rFonts w:asciiTheme="minorHAnsi" w:hAnsiTheme="minorHAnsi" w:cstheme="minorHAnsi"/>
          <w:sz w:val="22"/>
          <w:szCs w:val="22"/>
        </w:rPr>
        <w:t>Only one trial explicitly confirmed there was no</w:t>
      </w:r>
      <w:r w:rsidR="008D1FC9" w:rsidRPr="00A5108E">
        <w:rPr>
          <w:rFonts w:asciiTheme="minorHAnsi" w:hAnsiTheme="minorHAnsi" w:cstheme="minorHAnsi"/>
          <w:sz w:val="22"/>
          <w:szCs w:val="22"/>
        </w:rPr>
        <w:t xml:space="preserve"> missing </w:t>
      </w:r>
      <w:r w:rsidR="008E0699" w:rsidRPr="00A5108E">
        <w:rPr>
          <w:rFonts w:asciiTheme="minorHAnsi" w:hAnsiTheme="minorHAnsi" w:cstheme="minorHAnsi"/>
          <w:sz w:val="22"/>
          <w:szCs w:val="22"/>
        </w:rPr>
        <w:t xml:space="preserve">outcome </w:t>
      </w:r>
      <w:r w:rsidR="008D1FC9" w:rsidRPr="00A5108E">
        <w:rPr>
          <w:rFonts w:asciiTheme="minorHAnsi" w:hAnsiTheme="minorHAnsi" w:cstheme="minorHAnsi"/>
          <w:sz w:val="22"/>
          <w:szCs w:val="22"/>
        </w:rPr>
        <w:t>data</w:t>
      </w:r>
      <w:r w:rsidR="00C336AC" w:rsidRPr="00A5108E">
        <w:rPr>
          <w:rFonts w:asciiTheme="minorHAnsi" w:hAnsiTheme="minorHAnsi" w:cstheme="minorHAnsi"/>
          <w:sz w:val="22"/>
          <w:szCs w:val="22"/>
        </w:rPr>
        <w:t>.</w:t>
      </w:r>
    </w:p>
    <w:p w14:paraId="48E6641F" w14:textId="099A981A" w:rsidR="0076084B" w:rsidRDefault="00461EDB" w:rsidP="00D148EB">
      <w:pPr>
        <w:spacing w:line="360" w:lineRule="auto"/>
        <w:rPr>
          <w:rFonts w:asciiTheme="minorHAnsi" w:hAnsiTheme="minorHAnsi" w:cstheme="minorHAnsi"/>
          <w:sz w:val="22"/>
          <w:szCs w:val="22"/>
        </w:rPr>
      </w:pPr>
      <w:r w:rsidRPr="00A5108E">
        <w:rPr>
          <w:rFonts w:asciiTheme="minorHAnsi" w:hAnsiTheme="minorHAnsi" w:cstheme="minorHAnsi"/>
          <w:sz w:val="22"/>
          <w:szCs w:val="22"/>
        </w:rPr>
        <w:t xml:space="preserve">In </w:t>
      </w:r>
      <w:r w:rsidR="00E14793" w:rsidRPr="00A5108E">
        <w:rPr>
          <w:rFonts w:asciiTheme="minorHAnsi" w:hAnsiTheme="minorHAnsi" w:cstheme="minorHAnsi"/>
          <w:sz w:val="22"/>
          <w:szCs w:val="22"/>
        </w:rPr>
        <w:t xml:space="preserve">the </w:t>
      </w:r>
      <w:r w:rsidRPr="00A5108E">
        <w:rPr>
          <w:rFonts w:asciiTheme="minorHAnsi" w:hAnsiTheme="minorHAnsi" w:cstheme="minorHAnsi"/>
          <w:sz w:val="22"/>
          <w:szCs w:val="22"/>
        </w:rPr>
        <w:t>2013</w:t>
      </w:r>
      <w:r w:rsidR="003134EE" w:rsidRPr="00A5108E">
        <w:rPr>
          <w:rFonts w:asciiTheme="minorHAnsi" w:hAnsiTheme="minorHAnsi" w:cstheme="minorHAnsi"/>
          <w:sz w:val="22"/>
          <w:szCs w:val="22"/>
        </w:rPr>
        <w:t xml:space="preserve"> cohort</w:t>
      </w:r>
      <w:r w:rsidRPr="00A5108E">
        <w:rPr>
          <w:rFonts w:asciiTheme="minorHAnsi" w:hAnsiTheme="minorHAnsi" w:cstheme="minorHAnsi"/>
          <w:sz w:val="22"/>
          <w:szCs w:val="22"/>
        </w:rPr>
        <w:t xml:space="preserve">, </w:t>
      </w:r>
      <w:r w:rsidR="00D148EB" w:rsidRPr="00A5108E">
        <w:rPr>
          <w:rFonts w:asciiTheme="minorHAnsi" w:hAnsiTheme="minorHAnsi" w:cstheme="minorHAnsi"/>
          <w:sz w:val="22"/>
          <w:szCs w:val="22"/>
        </w:rPr>
        <w:t>91</w:t>
      </w:r>
      <w:r w:rsidR="00654722" w:rsidRPr="00A5108E">
        <w:rPr>
          <w:rFonts w:asciiTheme="minorHAnsi" w:hAnsiTheme="minorHAnsi" w:cstheme="minorHAnsi"/>
          <w:sz w:val="22"/>
          <w:szCs w:val="22"/>
        </w:rPr>
        <w:t>/159</w:t>
      </w:r>
      <w:r w:rsidR="00D148EB" w:rsidRPr="00A5108E">
        <w:rPr>
          <w:rFonts w:asciiTheme="minorHAnsi" w:hAnsiTheme="minorHAnsi" w:cstheme="minorHAnsi"/>
          <w:sz w:val="22"/>
          <w:szCs w:val="22"/>
        </w:rPr>
        <w:t xml:space="preserve"> (57%)</w:t>
      </w:r>
      <w:r w:rsidR="003134EE" w:rsidRPr="00A5108E">
        <w:rPr>
          <w:rFonts w:asciiTheme="minorHAnsi" w:hAnsiTheme="minorHAnsi" w:cstheme="minorHAnsi"/>
          <w:sz w:val="22"/>
          <w:szCs w:val="22"/>
        </w:rPr>
        <w:t xml:space="preserve"> trials reported</w:t>
      </w:r>
      <w:r w:rsidR="00D148EB" w:rsidRPr="00A5108E">
        <w:rPr>
          <w:rFonts w:asciiTheme="minorHAnsi" w:hAnsiTheme="minorHAnsi" w:cstheme="minorHAnsi"/>
          <w:sz w:val="22"/>
          <w:szCs w:val="22"/>
        </w:rPr>
        <w:t xml:space="preserve"> use</w:t>
      </w:r>
      <w:r w:rsidR="003134EE" w:rsidRPr="00A5108E">
        <w:rPr>
          <w:rFonts w:asciiTheme="minorHAnsi" w:hAnsiTheme="minorHAnsi" w:cstheme="minorHAnsi"/>
          <w:sz w:val="22"/>
          <w:szCs w:val="22"/>
        </w:rPr>
        <w:t xml:space="preserve"> of </w:t>
      </w:r>
      <w:r w:rsidR="00D148EB" w:rsidRPr="00A5108E">
        <w:rPr>
          <w:rFonts w:asciiTheme="minorHAnsi" w:hAnsiTheme="minorHAnsi" w:cstheme="minorHAnsi"/>
          <w:sz w:val="22"/>
          <w:szCs w:val="22"/>
        </w:rPr>
        <w:t>imputation</w:t>
      </w:r>
      <w:r w:rsidR="00C336AC" w:rsidRPr="00A5108E">
        <w:rPr>
          <w:rFonts w:asciiTheme="minorHAnsi" w:hAnsiTheme="minorHAnsi" w:cstheme="minorHAnsi"/>
          <w:sz w:val="22"/>
          <w:szCs w:val="22"/>
        </w:rPr>
        <w:t xml:space="preserve"> to i</w:t>
      </w:r>
      <w:r w:rsidR="00D148EB" w:rsidRPr="00A5108E">
        <w:rPr>
          <w:rFonts w:asciiTheme="minorHAnsi" w:hAnsiTheme="minorHAnsi" w:cstheme="minorHAnsi"/>
          <w:sz w:val="22"/>
          <w:szCs w:val="22"/>
        </w:rPr>
        <w:t xml:space="preserve">nclude participants </w:t>
      </w:r>
      <w:r w:rsidR="008E0699" w:rsidRPr="00A5108E">
        <w:rPr>
          <w:rFonts w:asciiTheme="minorHAnsi" w:hAnsiTheme="minorHAnsi" w:cstheme="minorHAnsi"/>
          <w:sz w:val="22"/>
          <w:szCs w:val="22"/>
        </w:rPr>
        <w:t>for whom the primary outcome had not been observed</w:t>
      </w:r>
      <w:r w:rsidR="00C336AC" w:rsidRPr="00A5108E">
        <w:rPr>
          <w:rFonts w:asciiTheme="minorHAnsi" w:hAnsiTheme="minorHAnsi" w:cstheme="minorHAnsi"/>
          <w:sz w:val="22"/>
          <w:szCs w:val="22"/>
        </w:rPr>
        <w:t>.</w:t>
      </w:r>
      <w:r w:rsidR="009530E8" w:rsidRPr="009530E8">
        <w:rPr>
          <w:rFonts w:asciiTheme="minorHAnsi" w:hAnsiTheme="minorHAnsi" w:cstheme="minorHAnsi"/>
        </w:rPr>
        <w:t xml:space="preserve"> </w:t>
      </w:r>
      <w:r w:rsidR="009530E8" w:rsidRPr="00A12E41">
        <w:rPr>
          <w:rFonts w:asciiTheme="minorHAnsi" w:hAnsiTheme="minorHAnsi" w:cstheme="minorHAnsi"/>
          <w:sz w:val="22"/>
          <w:szCs w:val="22"/>
        </w:rPr>
        <w:t>For those 91 studies the median percentage of randomised participants per trial that were included in the analysis with imputed data was 5.4% [IQR 2.4%, 9.9%] (range &lt;0.1%-47.7%).</w:t>
      </w:r>
      <w:r w:rsidR="009530E8">
        <w:rPr>
          <w:rFonts w:asciiTheme="minorHAnsi" w:hAnsiTheme="minorHAnsi" w:cstheme="minorHAnsi"/>
          <w:sz w:val="22"/>
          <w:szCs w:val="22"/>
        </w:rPr>
        <w:t xml:space="preserve"> </w:t>
      </w:r>
    </w:p>
    <w:p w14:paraId="789CCE05" w14:textId="77777777" w:rsidR="0076084B" w:rsidRDefault="0076084B" w:rsidP="00D148EB">
      <w:pPr>
        <w:spacing w:line="360" w:lineRule="auto"/>
        <w:rPr>
          <w:rFonts w:asciiTheme="minorHAnsi" w:hAnsiTheme="minorHAnsi" w:cstheme="minorHAnsi"/>
          <w:sz w:val="22"/>
          <w:szCs w:val="22"/>
        </w:rPr>
      </w:pPr>
    </w:p>
    <w:p w14:paraId="39B16EDE" w14:textId="4F2E9D31" w:rsidR="0076084B" w:rsidRDefault="00D76661" w:rsidP="00D148EB">
      <w:pPr>
        <w:spacing w:line="360" w:lineRule="auto"/>
        <w:rPr>
          <w:rFonts w:asciiTheme="minorHAnsi" w:hAnsiTheme="minorHAnsi" w:cstheme="minorHAnsi"/>
          <w:sz w:val="22"/>
          <w:szCs w:val="22"/>
        </w:rPr>
      </w:pPr>
      <w:r w:rsidRPr="00A5108E">
        <w:rPr>
          <w:rFonts w:asciiTheme="minorHAnsi" w:hAnsiTheme="minorHAnsi" w:cstheme="minorHAnsi"/>
          <w:sz w:val="22"/>
          <w:szCs w:val="22"/>
        </w:rPr>
        <w:t>A</w:t>
      </w:r>
      <w:r w:rsidR="00CE2FBE" w:rsidRPr="00A5108E">
        <w:rPr>
          <w:rFonts w:asciiTheme="minorHAnsi" w:hAnsiTheme="minorHAnsi" w:cstheme="minorHAnsi"/>
          <w:sz w:val="22"/>
          <w:szCs w:val="22"/>
        </w:rPr>
        <w:t xml:space="preserve"> further 7/159</w:t>
      </w:r>
      <w:r w:rsidR="00654722" w:rsidRPr="00A5108E">
        <w:rPr>
          <w:rFonts w:asciiTheme="minorHAnsi" w:hAnsiTheme="minorHAnsi" w:cstheme="minorHAnsi"/>
          <w:sz w:val="22"/>
          <w:szCs w:val="22"/>
        </w:rPr>
        <w:t xml:space="preserve"> (4%)</w:t>
      </w:r>
      <w:r w:rsidR="00CE2FBE" w:rsidRPr="00A5108E">
        <w:rPr>
          <w:rFonts w:asciiTheme="minorHAnsi" w:hAnsiTheme="minorHAnsi" w:cstheme="minorHAnsi"/>
          <w:sz w:val="22"/>
          <w:szCs w:val="22"/>
        </w:rPr>
        <w:t xml:space="preserve"> studies</w:t>
      </w:r>
      <w:r w:rsidRPr="00A5108E">
        <w:rPr>
          <w:rFonts w:asciiTheme="minorHAnsi" w:hAnsiTheme="minorHAnsi" w:cstheme="minorHAnsi"/>
          <w:sz w:val="22"/>
          <w:szCs w:val="22"/>
        </w:rPr>
        <w:t xml:space="preserve"> </w:t>
      </w:r>
      <w:r w:rsidR="001C2E92" w:rsidRPr="00A5108E">
        <w:rPr>
          <w:rFonts w:asciiTheme="minorHAnsi" w:hAnsiTheme="minorHAnsi" w:cstheme="minorHAnsi"/>
          <w:sz w:val="22"/>
          <w:szCs w:val="22"/>
        </w:rPr>
        <w:t xml:space="preserve">in 2013 </w:t>
      </w:r>
      <w:r w:rsidRPr="00A5108E">
        <w:rPr>
          <w:rFonts w:asciiTheme="minorHAnsi" w:hAnsiTheme="minorHAnsi" w:cstheme="minorHAnsi"/>
          <w:sz w:val="22"/>
          <w:szCs w:val="22"/>
        </w:rPr>
        <w:t>may have</w:t>
      </w:r>
      <w:r w:rsidR="00D148EB" w:rsidRPr="00A5108E">
        <w:rPr>
          <w:rFonts w:asciiTheme="minorHAnsi" w:hAnsiTheme="minorHAnsi" w:cstheme="minorHAnsi"/>
          <w:sz w:val="22"/>
          <w:szCs w:val="22"/>
        </w:rPr>
        <w:t xml:space="preserve"> had</w:t>
      </w:r>
      <w:r w:rsidRPr="00A5108E">
        <w:rPr>
          <w:rFonts w:asciiTheme="minorHAnsi" w:hAnsiTheme="minorHAnsi" w:cstheme="minorHAnsi"/>
          <w:sz w:val="22"/>
          <w:szCs w:val="22"/>
        </w:rPr>
        <w:t xml:space="preserve"> imputed data</w:t>
      </w:r>
      <w:r w:rsidR="00CE2FBE" w:rsidRPr="00A5108E">
        <w:rPr>
          <w:rFonts w:asciiTheme="minorHAnsi" w:hAnsiTheme="minorHAnsi" w:cstheme="minorHAnsi"/>
          <w:sz w:val="22"/>
          <w:szCs w:val="22"/>
        </w:rPr>
        <w:t xml:space="preserve">, but </w:t>
      </w:r>
      <w:r w:rsidR="00D64E34" w:rsidRPr="00A5108E">
        <w:rPr>
          <w:rFonts w:asciiTheme="minorHAnsi" w:hAnsiTheme="minorHAnsi" w:cstheme="minorHAnsi"/>
          <w:sz w:val="22"/>
          <w:szCs w:val="22"/>
        </w:rPr>
        <w:t>it was</w:t>
      </w:r>
      <w:r w:rsidRPr="00A5108E">
        <w:rPr>
          <w:rFonts w:asciiTheme="minorHAnsi" w:hAnsiTheme="minorHAnsi" w:cstheme="minorHAnsi"/>
          <w:sz w:val="22"/>
          <w:szCs w:val="22"/>
        </w:rPr>
        <w:t xml:space="preserve"> not</w:t>
      </w:r>
      <w:r w:rsidR="00D64E34" w:rsidRPr="00A5108E">
        <w:rPr>
          <w:rFonts w:asciiTheme="minorHAnsi" w:hAnsiTheme="minorHAnsi" w:cstheme="minorHAnsi"/>
          <w:sz w:val="22"/>
          <w:szCs w:val="22"/>
        </w:rPr>
        <w:t xml:space="preserve"> clear</w:t>
      </w:r>
      <w:r w:rsidRPr="00A5108E">
        <w:rPr>
          <w:rFonts w:asciiTheme="minorHAnsi" w:hAnsiTheme="minorHAnsi" w:cstheme="minorHAnsi"/>
          <w:sz w:val="22"/>
          <w:szCs w:val="22"/>
        </w:rPr>
        <w:t xml:space="preserve"> whether participant outcome data </w:t>
      </w:r>
      <w:r w:rsidR="00E14793" w:rsidRPr="00A5108E">
        <w:rPr>
          <w:rFonts w:asciiTheme="minorHAnsi" w:hAnsiTheme="minorHAnsi" w:cstheme="minorHAnsi"/>
          <w:sz w:val="22"/>
          <w:szCs w:val="22"/>
        </w:rPr>
        <w:t xml:space="preserve">were </w:t>
      </w:r>
      <w:r w:rsidRPr="00A5108E">
        <w:rPr>
          <w:rFonts w:asciiTheme="minorHAnsi" w:hAnsiTheme="minorHAnsi" w:cstheme="minorHAnsi"/>
          <w:sz w:val="22"/>
          <w:szCs w:val="22"/>
        </w:rPr>
        <w:t xml:space="preserve">available or not. </w:t>
      </w:r>
      <w:r w:rsidR="00CE2FBE" w:rsidRPr="00A5108E">
        <w:rPr>
          <w:rFonts w:asciiTheme="minorHAnsi" w:hAnsiTheme="minorHAnsi" w:cstheme="minorHAnsi"/>
          <w:sz w:val="22"/>
          <w:szCs w:val="22"/>
        </w:rPr>
        <w:t xml:space="preserve"> In </w:t>
      </w:r>
      <w:r w:rsidRPr="00A5108E">
        <w:rPr>
          <w:rFonts w:asciiTheme="minorHAnsi" w:hAnsiTheme="minorHAnsi" w:cstheme="minorHAnsi"/>
          <w:sz w:val="22"/>
          <w:szCs w:val="22"/>
        </w:rPr>
        <w:t>9/</w:t>
      </w:r>
      <w:r w:rsidR="00CE2FBE" w:rsidRPr="00A5108E">
        <w:rPr>
          <w:rFonts w:asciiTheme="minorHAnsi" w:hAnsiTheme="minorHAnsi" w:cstheme="minorHAnsi"/>
          <w:sz w:val="22"/>
          <w:szCs w:val="22"/>
        </w:rPr>
        <w:t>91</w:t>
      </w:r>
      <w:r w:rsidR="00A671FA">
        <w:rPr>
          <w:rFonts w:asciiTheme="minorHAnsi" w:hAnsiTheme="minorHAnsi" w:cstheme="minorHAnsi"/>
          <w:sz w:val="22"/>
          <w:szCs w:val="22"/>
        </w:rPr>
        <w:t xml:space="preserve"> (10%)</w:t>
      </w:r>
      <w:r w:rsidR="00CE2FBE" w:rsidRPr="00A5108E">
        <w:rPr>
          <w:rFonts w:asciiTheme="minorHAnsi" w:hAnsiTheme="minorHAnsi" w:cstheme="minorHAnsi"/>
          <w:sz w:val="22"/>
          <w:szCs w:val="22"/>
        </w:rPr>
        <w:t xml:space="preserve"> studies </w:t>
      </w:r>
      <w:r w:rsidRPr="00A5108E">
        <w:rPr>
          <w:rFonts w:asciiTheme="minorHAnsi" w:hAnsiTheme="minorHAnsi" w:cstheme="minorHAnsi"/>
          <w:sz w:val="22"/>
          <w:szCs w:val="22"/>
        </w:rPr>
        <w:t>using imputed</w:t>
      </w:r>
      <w:r w:rsidR="00CE2FBE" w:rsidRPr="00A5108E">
        <w:rPr>
          <w:rFonts w:asciiTheme="minorHAnsi" w:hAnsiTheme="minorHAnsi" w:cstheme="minorHAnsi"/>
          <w:sz w:val="22"/>
          <w:szCs w:val="22"/>
        </w:rPr>
        <w:t xml:space="preserve"> data</w:t>
      </w:r>
      <w:r w:rsidR="00904B9A" w:rsidRPr="00A5108E">
        <w:rPr>
          <w:rFonts w:asciiTheme="minorHAnsi" w:hAnsiTheme="minorHAnsi" w:cstheme="minorHAnsi"/>
          <w:sz w:val="22"/>
          <w:szCs w:val="22"/>
        </w:rPr>
        <w:t>,</w:t>
      </w:r>
      <w:r w:rsidR="00CE2FBE" w:rsidRPr="00A5108E">
        <w:rPr>
          <w:rFonts w:asciiTheme="minorHAnsi" w:hAnsiTheme="minorHAnsi" w:cstheme="minorHAnsi"/>
          <w:sz w:val="22"/>
          <w:szCs w:val="22"/>
        </w:rPr>
        <w:t xml:space="preserve"> </w:t>
      </w:r>
      <w:r w:rsidRPr="00A5108E">
        <w:rPr>
          <w:rFonts w:asciiTheme="minorHAnsi" w:hAnsiTheme="minorHAnsi" w:cstheme="minorHAnsi"/>
          <w:sz w:val="22"/>
          <w:szCs w:val="22"/>
        </w:rPr>
        <w:t>uncertainties remained about the exact numbers of randomised participants that were</w:t>
      </w:r>
      <w:r w:rsidR="00643C27" w:rsidRPr="00A5108E">
        <w:rPr>
          <w:rFonts w:asciiTheme="minorHAnsi" w:hAnsiTheme="minorHAnsi" w:cstheme="minorHAnsi"/>
          <w:sz w:val="22"/>
          <w:szCs w:val="22"/>
        </w:rPr>
        <w:t xml:space="preserve"> included in the analysis with</w:t>
      </w:r>
      <w:r w:rsidRPr="00A5108E">
        <w:rPr>
          <w:rFonts w:asciiTheme="minorHAnsi" w:hAnsiTheme="minorHAnsi" w:cstheme="minorHAnsi"/>
          <w:sz w:val="22"/>
          <w:szCs w:val="22"/>
        </w:rPr>
        <w:t xml:space="preserve"> imputed</w:t>
      </w:r>
      <w:r w:rsidR="00643C27" w:rsidRPr="00A5108E">
        <w:rPr>
          <w:rFonts w:asciiTheme="minorHAnsi" w:hAnsiTheme="minorHAnsi" w:cstheme="minorHAnsi"/>
          <w:sz w:val="22"/>
          <w:szCs w:val="22"/>
        </w:rPr>
        <w:t xml:space="preserve"> data</w:t>
      </w:r>
      <w:r w:rsidRPr="00A5108E">
        <w:rPr>
          <w:rFonts w:asciiTheme="minorHAnsi" w:hAnsiTheme="minorHAnsi" w:cstheme="minorHAnsi"/>
          <w:sz w:val="22"/>
          <w:szCs w:val="22"/>
        </w:rPr>
        <w:t>.</w:t>
      </w:r>
      <w:r w:rsidR="0076084B">
        <w:rPr>
          <w:rFonts w:asciiTheme="minorHAnsi" w:hAnsiTheme="minorHAnsi" w:cstheme="minorHAnsi"/>
          <w:sz w:val="22"/>
          <w:szCs w:val="22"/>
        </w:rPr>
        <w:t xml:space="preserve"> In those 16 studies the median percentage of participants where it was uncertain whether data was observed or imputed was </w:t>
      </w:r>
      <w:r w:rsidR="0076084B" w:rsidRPr="0076084B">
        <w:rPr>
          <w:rFonts w:asciiTheme="minorHAnsi" w:hAnsiTheme="minorHAnsi" w:cstheme="minorHAnsi"/>
          <w:sz w:val="22"/>
          <w:szCs w:val="22"/>
        </w:rPr>
        <w:t>4.3</w:t>
      </w:r>
      <w:r w:rsidR="0076084B">
        <w:rPr>
          <w:rFonts w:asciiTheme="minorHAnsi" w:hAnsiTheme="minorHAnsi" w:cstheme="minorHAnsi"/>
          <w:sz w:val="22"/>
          <w:szCs w:val="22"/>
        </w:rPr>
        <w:t>%</w:t>
      </w:r>
      <w:r w:rsidR="0076084B" w:rsidRPr="0076084B">
        <w:rPr>
          <w:rFonts w:asciiTheme="minorHAnsi" w:hAnsiTheme="minorHAnsi" w:cstheme="minorHAnsi"/>
          <w:sz w:val="22"/>
          <w:szCs w:val="22"/>
        </w:rPr>
        <w:t xml:space="preserve"> [</w:t>
      </w:r>
      <w:r w:rsidR="0076084B">
        <w:rPr>
          <w:rFonts w:asciiTheme="minorHAnsi" w:hAnsiTheme="minorHAnsi" w:cstheme="minorHAnsi"/>
          <w:sz w:val="22"/>
          <w:szCs w:val="22"/>
        </w:rPr>
        <w:t xml:space="preserve">IQR </w:t>
      </w:r>
      <w:r w:rsidR="0076084B" w:rsidRPr="0076084B">
        <w:rPr>
          <w:rFonts w:asciiTheme="minorHAnsi" w:hAnsiTheme="minorHAnsi" w:cstheme="minorHAnsi"/>
          <w:sz w:val="22"/>
          <w:szCs w:val="22"/>
        </w:rPr>
        <w:t>1.4</w:t>
      </w:r>
      <w:r w:rsidR="0076084B">
        <w:rPr>
          <w:rFonts w:asciiTheme="minorHAnsi" w:hAnsiTheme="minorHAnsi" w:cstheme="minorHAnsi"/>
          <w:sz w:val="22"/>
          <w:szCs w:val="22"/>
        </w:rPr>
        <w:t xml:space="preserve">%, </w:t>
      </w:r>
      <w:r w:rsidR="0076084B" w:rsidRPr="0076084B">
        <w:rPr>
          <w:rFonts w:asciiTheme="minorHAnsi" w:hAnsiTheme="minorHAnsi" w:cstheme="minorHAnsi"/>
          <w:sz w:val="22"/>
          <w:szCs w:val="22"/>
        </w:rPr>
        <w:t>5.9</w:t>
      </w:r>
      <w:r w:rsidR="0076084B">
        <w:rPr>
          <w:rFonts w:asciiTheme="minorHAnsi" w:hAnsiTheme="minorHAnsi" w:cstheme="minorHAnsi"/>
          <w:sz w:val="22"/>
          <w:szCs w:val="22"/>
        </w:rPr>
        <w:t>%</w:t>
      </w:r>
      <w:r w:rsidR="0076084B" w:rsidRPr="0076084B">
        <w:rPr>
          <w:rFonts w:asciiTheme="minorHAnsi" w:hAnsiTheme="minorHAnsi" w:cstheme="minorHAnsi"/>
          <w:sz w:val="22"/>
          <w:szCs w:val="22"/>
        </w:rPr>
        <w:t>]</w:t>
      </w:r>
      <w:r w:rsidR="0076084B">
        <w:rPr>
          <w:rFonts w:asciiTheme="minorHAnsi" w:hAnsiTheme="minorHAnsi" w:cstheme="minorHAnsi"/>
          <w:sz w:val="22"/>
          <w:szCs w:val="22"/>
        </w:rPr>
        <w:t xml:space="preserve"> (range </w:t>
      </w:r>
      <w:r w:rsidR="0076084B" w:rsidRPr="0076084B">
        <w:rPr>
          <w:rFonts w:asciiTheme="minorHAnsi" w:hAnsiTheme="minorHAnsi" w:cstheme="minorHAnsi"/>
          <w:sz w:val="22"/>
          <w:szCs w:val="22"/>
        </w:rPr>
        <w:t>0.1</w:t>
      </w:r>
      <w:r w:rsidR="0076084B">
        <w:rPr>
          <w:rFonts w:asciiTheme="minorHAnsi" w:hAnsiTheme="minorHAnsi" w:cstheme="minorHAnsi"/>
          <w:sz w:val="22"/>
          <w:szCs w:val="22"/>
        </w:rPr>
        <w:t>%</w:t>
      </w:r>
      <w:r w:rsidR="0076084B" w:rsidRPr="0076084B">
        <w:rPr>
          <w:rFonts w:asciiTheme="minorHAnsi" w:hAnsiTheme="minorHAnsi" w:cstheme="minorHAnsi"/>
          <w:sz w:val="22"/>
          <w:szCs w:val="22"/>
        </w:rPr>
        <w:t>-30.8</w:t>
      </w:r>
      <w:r w:rsidR="0076084B">
        <w:rPr>
          <w:rFonts w:asciiTheme="minorHAnsi" w:hAnsiTheme="minorHAnsi" w:cstheme="minorHAnsi"/>
          <w:sz w:val="22"/>
          <w:szCs w:val="22"/>
        </w:rPr>
        <w:t>%)</w:t>
      </w:r>
    </w:p>
    <w:p w14:paraId="2F69B621" w14:textId="77777777" w:rsidR="0076084B" w:rsidRDefault="0076084B" w:rsidP="00D148EB">
      <w:pPr>
        <w:spacing w:line="360" w:lineRule="auto"/>
        <w:rPr>
          <w:rFonts w:asciiTheme="minorHAnsi" w:hAnsiTheme="minorHAnsi" w:cstheme="minorHAnsi"/>
          <w:sz w:val="22"/>
          <w:szCs w:val="22"/>
        </w:rPr>
      </w:pPr>
    </w:p>
    <w:p w14:paraId="5AD3666F" w14:textId="193F3643" w:rsidR="00CE2FBE" w:rsidRPr="0076084B" w:rsidRDefault="00643C27" w:rsidP="00D148EB">
      <w:pPr>
        <w:spacing w:line="360" w:lineRule="auto"/>
        <w:rPr>
          <w:rFonts w:asciiTheme="minorHAnsi" w:hAnsiTheme="minorHAnsi" w:cstheme="minorHAnsi"/>
          <w:sz w:val="22"/>
          <w:szCs w:val="22"/>
        </w:rPr>
      </w:pPr>
      <w:r w:rsidRPr="00A5108E">
        <w:rPr>
          <w:rFonts w:asciiTheme="minorHAnsi" w:hAnsiTheme="minorHAnsi" w:cstheme="minorHAnsi"/>
          <w:sz w:val="22"/>
          <w:szCs w:val="22"/>
        </w:rPr>
        <w:lastRenderedPageBreak/>
        <w:t xml:space="preserve">In comparison, 19/46 (41%) trials </w:t>
      </w:r>
      <w:r w:rsidR="00E14793" w:rsidRPr="00A5108E">
        <w:rPr>
          <w:rFonts w:asciiTheme="minorHAnsi" w:hAnsiTheme="minorHAnsi" w:cstheme="minorHAnsi"/>
          <w:sz w:val="22"/>
          <w:szCs w:val="22"/>
        </w:rPr>
        <w:t xml:space="preserve">from </w:t>
      </w:r>
      <w:r w:rsidRPr="00A5108E">
        <w:rPr>
          <w:rFonts w:asciiTheme="minorHAnsi" w:hAnsiTheme="minorHAnsi" w:cstheme="minorHAnsi"/>
          <w:sz w:val="22"/>
          <w:szCs w:val="22"/>
        </w:rPr>
        <w:t>2018 reported including participants in the analysis using imput</w:t>
      </w:r>
      <w:r w:rsidR="00F41510">
        <w:rPr>
          <w:rFonts w:asciiTheme="minorHAnsi" w:hAnsiTheme="minorHAnsi" w:cstheme="minorHAnsi"/>
          <w:sz w:val="22"/>
          <w:szCs w:val="22"/>
        </w:rPr>
        <w:t>ed</w:t>
      </w:r>
      <w:r w:rsidRPr="00A5108E">
        <w:rPr>
          <w:rFonts w:asciiTheme="minorHAnsi" w:hAnsiTheme="minorHAnsi" w:cstheme="minorHAnsi"/>
          <w:sz w:val="22"/>
          <w:szCs w:val="22"/>
        </w:rPr>
        <w:t xml:space="preserve"> data</w:t>
      </w:r>
      <w:r w:rsidR="00F41510">
        <w:rPr>
          <w:rFonts w:asciiTheme="minorHAnsi" w:hAnsiTheme="minorHAnsi" w:cstheme="minorHAnsi"/>
          <w:sz w:val="22"/>
          <w:szCs w:val="22"/>
        </w:rPr>
        <w:t xml:space="preserve">. </w:t>
      </w:r>
      <w:r w:rsidR="0076084B">
        <w:rPr>
          <w:rFonts w:asciiTheme="minorHAnsi" w:hAnsiTheme="minorHAnsi" w:cstheme="minorHAnsi"/>
          <w:sz w:val="22"/>
          <w:szCs w:val="22"/>
        </w:rPr>
        <w:t xml:space="preserve"> </w:t>
      </w:r>
      <w:r w:rsidR="00F41510">
        <w:rPr>
          <w:rFonts w:asciiTheme="minorHAnsi" w:hAnsiTheme="minorHAnsi" w:cstheme="minorHAnsi"/>
          <w:sz w:val="22"/>
          <w:szCs w:val="22"/>
        </w:rPr>
        <w:t xml:space="preserve">The </w:t>
      </w:r>
      <w:r w:rsidR="0076084B">
        <w:rPr>
          <w:rFonts w:asciiTheme="minorHAnsi" w:hAnsiTheme="minorHAnsi" w:cstheme="minorHAnsi"/>
          <w:sz w:val="22"/>
          <w:szCs w:val="22"/>
        </w:rPr>
        <w:t xml:space="preserve">median percentage of participants with imputed data </w:t>
      </w:r>
      <w:r w:rsidR="00F41510">
        <w:rPr>
          <w:rFonts w:asciiTheme="minorHAnsi" w:hAnsiTheme="minorHAnsi" w:cstheme="minorHAnsi"/>
          <w:sz w:val="22"/>
          <w:szCs w:val="22"/>
        </w:rPr>
        <w:t>was</w:t>
      </w:r>
      <w:r w:rsidR="0076084B">
        <w:rPr>
          <w:rFonts w:asciiTheme="minorHAnsi" w:hAnsiTheme="minorHAnsi" w:cstheme="minorHAnsi"/>
          <w:sz w:val="22"/>
          <w:szCs w:val="22"/>
        </w:rPr>
        <w:t xml:space="preserve"> </w:t>
      </w:r>
      <w:r w:rsidR="0076084B" w:rsidRPr="00A12E41">
        <w:rPr>
          <w:rFonts w:asciiTheme="minorHAnsi" w:hAnsiTheme="minorHAnsi" w:cstheme="minorHAnsi"/>
          <w:sz w:val="22"/>
          <w:szCs w:val="22"/>
        </w:rPr>
        <w:t>8.3% [IQR 1.0%, 20.6%]</w:t>
      </w:r>
      <w:r w:rsidR="00F41510" w:rsidRPr="00A12E41">
        <w:rPr>
          <w:rFonts w:asciiTheme="minorHAnsi" w:hAnsiTheme="minorHAnsi" w:cstheme="minorHAnsi"/>
          <w:sz w:val="22"/>
          <w:szCs w:val="22"/>
        </w:rPr>
        <w:t xml:space="preserve"> (range </w:t>
      </w:r>
      <w:r w:rsidR="007235F7" w:rsidRPr="00A12E41">
        <w:rPr>
          <w:rFonts w:asciiTheme="minorHAnsi" w:hAnsiTheme="minorHAnsi" w:cstheme="minorHAnsi"/>
          <w:sz w:val="22"/>
          <w:szCs w:val="22"/>
        </w:rPr>
        <w:t>0.3- 39.5%)</w:t>
      </w:r>
      <w:r w:rsidR="0076084B" w:rsidRPr="00A12E41">
        <w:rPr>
          <w:rFonts w:asciiTheme="minorHAnsi" w:hAnsiTheme="minorHAnsi" w:cstheme="minorHAnsi"/>
          <w:sz w:val="22"/>
          <w:szCs w:val="22"/>
        </w:rPr>
        <w:t xml:space="preserve">. </w:t>
      </w:r>
      <w:r w:rsidRPr="00A5108E">
        <w:rPr>
          <w:rFonts w:asciiTheme="minorHAnsi" w:hAnsiTheme="minorHAnsi" w:cstheme="minorHAnsi"/>
          <w:sz w:val="22"/>
          <w:szCs w:val="22"/>
        </w:rPr>
        <w:t>A</w:t>
      </w:r>
      <w:r w:rsidR="00D76661" w:rsidRPr="00A5108E">
        <w:rPr>
          <w:rFonts w:asciiTheme="minorHAnsi" w:hAnsiTheme="minorHAnsi" w:cstheme="minorHAnsi"/>
          <w:sz w:val="22"/>
          <w:szCs w:val="22"/>
        </w:rPr>
        <w:t xml:space="preserve"> further 3</w:t>
      </w:r>
      <w:r w:rsidR="001C2E92" w:rsidRPr="00A5108E">
        <w:rPr>
          <w:rFonts w:asciiTheme="minorHAnsi" w:hAnsiTheme="minorHAnsi" w:cstheme="minorHAnsi"/>
          <w:sz w:val="22"/>
          <w:szCs w:val="22"/>
        </w:rPr>
        <w:t>/46</w:t>
      </w:r>
      <w:r w:rsidR="00A671FA">
        <w:rPr>
          <w:rFonts w:asciiTheme="minorHAnsi" w:hAnsiTheme="minorHAnsi" w:cstheme="minorHAnsi"/>
          <w:sz w:val="22"/>
          <w:szCs w:val="22"/>
        </w:rPr>
        <w:t xml:space="preserve"> (7%)</w:t>
      </w:r>
      <w:r w:rsidR="00D76661" w:rsidRPr="00A5108E">
        <w:rPr>
          <w:rFonts w:asciiTheme="minorHAnsi" w:hAnsiTheme="minorHAnsi" w:cstheme="minorHAnsi"/>
          <w:sz w:val="22"/>
          <w:szCs w:val="22"/>
        </w:rPr>
        <w:t xml:space="preserve"> stud</w:t>
      </w:r>
      <w:r w:rsidR="001C2E92" w:rsidRPr="00A5108E">
        <w:rPr>
          <w:rFonts w:asciiTheme="minorHAnsi" w:hAnsiTheme="minorHAnsi" w:cstheme="minorHAnsi"/>
          <w:sz w:val="22"/>
          <w:szCs w:val="22"/>
        </w:rPr>
        <w:t>ies may have</w:t>
      </w:r>
      <w:r w:rsidR="00D148EB" w:rsidRPr="00A5108E">
        <w:rPr>
          <w:rFonts w:asciiTheme="minorHAnsi" w:hAnsiTheme="minorHAnsi" w:cstheme="minorHAnsi"/>
          <w:sz w:val="22"/>
          <w:szCs w:val="22"/>
        </w:rPr>
        <w:t xml:space="preserve"> had</w:t>
      </w:r>
      <w:r w:rsidR="001C2E92" w:rsidRPr="00A5108E">
        <w:rPr>
          <w:rFonts w:asciiTheme="minorHAnsi" w:hAnsiTheme="minorHAnsi" w:cstheme="minorHAnsi"/>
          <w:sz w:val="22"/>
          <w:szCs w:val="22"/>
        </w:rPr>
        <w:t xml:space="preserve"> imputed data and in</w:t>
      </w:r>
      <w:r w:rsidR="00AE0E49" w:rsidRPr="00A5108E">
        <w:rPr>
          <w:rFonts w:asciiTheme="minorHAnsi" w:hAnsiTheme="minorHAnsi" w:cstheme="minorHAnsi"/>
          <w:sz w:val="22"/>
          <w:szCs w:val="22"/>
        </w:rPr>
        <w:t xml:space="preserve"> 3/19</w:t>
      </w:r>
      <w:r w:rsidR="00A671FA">
        <w:rPr>
          <w:rFonts w:asciiTheme="minorHAnsi" w:hAnsiTheme="minorHAnsi" w:cstheme="minorHAnsi"/>
          <w:sz w:val="22"/>
          <w:szCs w:val="22"/>
        </w:rPr>
        <w:t xml:space="preserve"> (16%)</w:t>
      </w:r>
      <w:r w:rsidR="00AE0E49" w:rsidRPr="00A5108E">
        <w:rPr>
          <w:rFonts w:asciiTheme="minorHAnsi" w:hAnsiTheme="minorHAnsi" w:cstheme="minorHAnsi"/>
          <w:sz w:val="22"/>
          <w:szCs w:val="22"/>
        </w:rPr>
        <w:t xml:space="preserve"> studies </w:t>
      </w:r>
      <w:r w:rsidR="00D148EB" w:rsidRPr="00A5108E">
        <w:rPr>
          <w:rFonts w:asciiTheme="minorHAnsi" w:hAnsiTheme="minorHAnsi" w:cstheme="minorHAnsi"/>
          <w:sz w:val="22"/>
          <w:szCs w:val="22"/>
        </w:rPr>
        <w:t xml:space="preserve">only </w:t>
      </w:r>
      <w:r w:rsidR="00D76661" w:rsidRPr="00A5108E">
        <w:rPr>
          <w:rFonts w:asciiTheme="minorHAnsi" w:hAnsiTheme="minorHAnsi" w:cstheme="minorHAnsi"/>
          <w:sz w:val="22"/>
          <w:szCs w:val="22"/>
        </w:rPr>
        <w:t>partial</w:t>
      </w:r>
      <w:r w:rsidR="00CB36C1" w:rsidRPr="00A5108E">
        <w:rPr>
          <w:rFonts w:asciiTheme="minorHAnsi" w:hAnsiTheme="minorHAnsi" w:cstheme="minorHAnsi"/>
          <w:sz w:val="22"/>
          <w:szCs w:val="22"/>
        </w:rPr>
        <w:t xml:space="preserve"> extraction of </w:t>
      </w:r>
      <w:r w:rsidRPr="00A5108E">
        <w:rPr>
          <w:rFonts w:asciiTheme="minorHAnsi" w:hAnsiTheme="minorHAnsi" w:cstheme="minorHAnsi"/>
          <w:sz w:val="22"/>
          <w:szCs w:val="22"/>
        </w:rPr>
        <w:t xml:space="preserve">the number of participants with </w:t>
      </w:r>
      <w:r w:rsidR="00CB36C1" w:rsidRPr="00A5108E">
        <w:rPr>
          <w:rFonts w:asciiTheme="minorHAnsi" w:hAnsiTheme="minorHAnsi" w:cstheme="minorHAnsi"/>
          <w:sz w:val="22"/>
          <w:szCs w:val="22"/>
        </w:rPr>
        <w:t>imputed data was</w:t>
      </w:r>
      <w:r w:rsidR="001C2E92" w:rsidRPr="00A5108E">
        <w:rPr>
          <w:rFonts w:asciiTheme="minorHAnsi" w:hAnsiTheme="minorHAnsi" w:cstheme="minorHAnsi"/>
          <w:sz w:val="22"/>
          <w:szCs w:val="22"/>
        </w:rPr>
        <w:t xml:space="preserve"> </w:t>
      </w:r>
      <w:r w:rsidR="00D76661" w:rsidRPr="00A5108E">
        <w:rPr>
          <w:rFonts w:asciiTheme="minorHAnsi" w:hAnsiTheme="minorHAnsi" w:cstheme="minorHAnsi"/>
          <w:sz w:val="22"/>
          <w:szCs w:val="22"/>
        </w:rPr>
        <w:t xml:space="preserve">possible. </w:t>
      </w:r>
      <w:r w:rsidR="0076084B">
        <w:rPr>
          <w:rFonts w:asciiTheme="minorHAnsi" w:hAnsiTheme="minorHAnsi" w:cstheme="minorHAnsi"/>
          <w:sz w:val="22"/>
          <w:szCs w:val="22"/>
        </w:rPr>
        <w:t xml:space="preserve">For these 6 studies the median percentage of participant where it was unclear whether data was observed or imputed was </w:t>
      </w:r>
      <w:r w:rsidR="0076084B" w:rsidRPr="00A12E41">
        <w:rPr>
          <w:rFonts w:asciiTheme="minorHAnsi" w:hAnsiTheme="minorHAnsi" w:cstheme="minorHAnsi"/>
          <w:sz w:val="22"/>
          <w:szCs w:val="22"/>
        </w:rPr>
        <w:t>9.5%</w:t>
      </w:r>
      <w:r w:rsidR="007235F7" w:rsidRPr="00A12E41">
        <w:rPr>
          <w:rFonts w:asciiTheme="minorHAnsi" w:hAnsiTheme="minorHAnsi" w:cstheme="minorHAnsi"/>
          <w:sz w:val="22"/>
          <w:szCs w:val="22"/>
        </w:rPr>
        <w:t xml:space="preserve"> </w:t>
      </w:r>
      <w:r w:rsidR="0076084B" w:rsidRPr="00A12E41">
        <w:rPr>
          <w:rFonts w:asciiTheme="minorHAnsi" w:hAnsiTheme="minorHAnsi" w:cstheme="minorHAnsi"/>
          <w:sz w:val="22"/>
          <w:szCs w:val="22"/>
        </w:rPr>
        <w:t>[ IQR 1.6%, 14.6%] (range 1.4-17.1).</w:t>
      </w:r>
    </w:p>
    <w:p w14:paraId="6A185C33" w14:textId="29116B67" w:rsidR="00752C83" w:rsidRPr="00A5108E" w:rsidRDefault="00904B9A" w:rsidP="00D148EB">
      <w:pPr>
        <w:spacing w:line="360" w:lineRule="auto"/>
        <w:rPr>
          <w:rFonts w:asciiTheme="minorHAnsi" w:hAnsiTheme="minorHAnsi" w:cstheme="minorHAnsi"/>
          <w:sz w:val="22"/>
          <w:szCs w:val="22"/>
        </w:rPr>
      </w:pPr>
      <w:r w:rsidRPr="00A5108E">
        <w:rPr>
          <w:rFonts w:asciiTheme="minorHAnsi" w:hAnsiTheme="minorHAnsi" w:cstheme="minorHAnsi"/>
          <w:sz w:val="22"/>
          <w:szCs w:val="22"/>
        </w:rPr>
        <w:t xml:space="preserve"> </w:t>
      </w:r>
    </w:p>
    <w:p w14:paraId="048232B3" w14:textId="145AB766" w:rsidR="006A5894" w:rsidRPr="00A5108E" w:rsidRDefault="001C2E92" w:rsidP="009B099D">
      <w:pPr>
        <w:spacing w:after="240" w:line="360" w:lineRule="auto"/>
        <w:rPr>
          <w:rFonts w:asciiTheme="minorHAnsi" w:hAnsiTheme="minorHAnsi" w:cstheme="minorHAnsi"/>
          <w:sz w:val="22"/>
          <w:szCs w:val="22"/>
        </w:rPr>
      </w:pPr>
      <w:r w:rsidRPr="00A5108E">
        <w:rPr>
          <w:rFonts w:asciiTheme="minorHAnsi" w:hAnsiTheme="minorHAnsi" w:cstheme="minorHAnsi"/>
          <w:b/>
          <w:sz w:val="22"/>
          <w:szCs w:val="22"/>
        </w:rPr>
        <w:t>Reporting of Imputed values within the CONSORT</w:t>
      </w:r>
    </w:p>
    <w:p w14:paraId="7F63D2C1" w14:textId="55BA212D" w:rsidR="001B4E53" w:rsidRDefault="006A5894"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The number of participants with imputed values for the primary outcome was reported in the results’ tables or graphs in 12/91 (13%) studies using imputation in 2013 and 4/19 (21%) in 2018.</w:t>
      </w:r>
      <w:r>
        <w:rPr>
          <w:rFonts w:asciiTheme="minorHAnsi" w:hAnsiTheme="minorHAnsi" w:cstheme="minorHAnsi"/>
          <w:sz w:val="22"/>
          <w:szCs w:val="22"/>
        </w:rPr>
        <w:t xml:space="preserve"> </w:t>
      </w:r>
      <w:r w:rsidR="001B4E53" w:rsidRPr="00A5108E">
        <w:rPr>
          <w:rFonts w:asciiTheme="minorHAnsi" w:hAnsiTheme="minorHAnsi" w:cstheme="minorHAnsi"/>
          <w:sz w:val="22"/>
          <w:szCs w:val="22"/>
        </w:rPr>
        <w:t>Numbers with imputed data were included in the article’s text in 35/91 (38%) of studies in 2013 and 8/19 (42%) in 2018. However, in 5</w:t>
      </w:r>
      <w:r w:rsidR="007235F7">
        <w:rPr>
          <w:rFonts w:asciiTheme="minorHAnsi" w:hAnsiTheme="minorHAnsi" w:cstheme="minorHAnsi"/>
          <w:sz w:val="22"/>
          <w:szCs w:val="22"/>
        </w:rPr>
        <w:t>2</w:t>
      </w:r>
      <w:r w:rsidR="001B4E53" w:rsidRPr="00A5108E">
        <w:rPr>
          <w:rFonts w:asciiTheme="minorHAnsi" w:hAnsiTheme="minorHAnsi" w:cstheme="minorHAnsi"/>
          <w:sz w:val="22"/>
          <w:szCs w:val="22"/>
        </w:rPr>
        <w:t>/91 (5</w:t>
      </w:r>
      <w:r w:rsidR="007235F7">
        <w:rPr>
          <w:rFonts w:asciiTheme="minorHAnsi" w:hAnsiTheme="minorHAnsi" w:cstheme="minorHAnsi"/>
          <w:sz w:val="22"/>
          <w:szCs w:val="22"/>
        </w:rPr>
        <w:t>7</w:t>
      </w:r>
      <w:r w:rsidR="001B4E53" w:rsidRPr="00A5108E">
        <w:rPr>
          <w:rFonts w:asciiTheme="minorHAnsi" w:hAnsiTheme="minorHAnsi" w:cstheme="minorHAnsi"/>
          <w:sz w:val="22"/>
          <w:szCs w:val="22"/>
        </w:rPr>
        <w:t>%) studies in 2</w:t>
      </w:r>
      <w:r>
        <w:rPr>
          <w:rFonts w:asciiTheme="minorHAnsi" w:hAnsiTheme="minorHAnsi" w:cstheme="minorHAnsi"/>
          <w:sz w:val="22"/>
          <w:szCs w:val="22"/>
        </w:rPr>
        <w:t>0</w:t>
      </w:r>
      <w:r w:rsidR="001B4E53" w:rsidRPr="00A5108E">
        <w:rPr>
          <w:rFonts w:asciiTheme="minorHAnsi" w:hAnsiTheme="minorHAnsi" w:cstheme="minorHAnsi"/>
          <w:sz w:val="22"/>
          <w:szCs w:val="22"/>
        </w:rPr>
        <w:t xml:space="preserve">13 and </w:t>
      </w:r>
      <w:r w:rsidR="001B4E53" w:rsidRPr="002A4D37">
        <w:rPr>
          <w:rFonts w:asciiTheme="minorHAnsi" w:hAnsiTheme="minorHAnsi" w:cstheme="minorHAnsi"/>
          <w:sz w:val="22"/>
          <w:szCs w:val="22"/>
        </w:rPr>
        <w:t>3</w:t>
      </w:r>
      <w:r w:rsidRPr="002A4D37">
        <w:rPr>
          <w:rFonts w:asciiTheme="minorHAnsi" w:hAnsiTheme="minorHAnsi" w:cstheme="minorHAnsi"/>
          <w:sz w:val="22"/>
          <w:szCs w:val="22"/>
        </w:rPr>
        <w:t>/1</w:t>
      </w:r>
      <w:r w:rsidR="002A4D37" w:rsidRPr="001C10BC">
        <w:rPr>
          <w:rFonts w:asciiTheme="minorHAnsi" w:hAnsiTheme="minorHAnsi" w:cstheme="minorHAnsi"/>
          <w:sz w:val="22"/>
          <w:szCs w:val="22"/>
        </w:rPr>
        <w:t>9</w:t>
      </w:r>
      <w:r w:rsidR="001B4E53" w:rsidRPr="002A4D37">
        <w:rPr>
          <w:rFonts w:asciiTheme="minorHAnsi" w:hAnsiTheme="minorHAnsi" w:cstheme="minorHAnsi"/>
          <w:sz w:val="22"/>
          <w:szCs w:val="22"/>
        </w:rPr>
        <w:t xml:space="preserve"> (16%)</w:t>
      </w:r>
      <w:r w:rsidR="001B4E53" w:rsidRPr="00A5108E">
        <w:rPr>
          <w:rFonts w:asciiTheme="minorHAnsi" w:hAnsiTheme="minorHAnsi" w:cstheme="minorHAnsi"/>
          <w:sz w:val="22"/>
          <w:szCs w:val="22"/>
        </w:rPr>
        <w:t xml:space="preserve"> in 2018, the article text gave partial information, such as confirming imputation had been used without reporting for how many participants this applied, or reported some cases where imputed data was used but not all of the cases we identified.</w:t>
      </w:r>
    </w:p>
    <w:p w14:paraId="2DBEE955" w14:textId="727FC2B2" w:rsidR="00DB3A83" w:rsidRPr="00A5108E" w:rsidRDefault="006A5894" w:rsidP="00D148EB">
      <w:pPr>
        <w:spacing w:after="240" w:line="360" w:lineRule="auto"/>
        <w:rPr>
          <w:rFonts w:asciiTheme="minorHAnsi" w:hAnsiTheme="minorHAnsi" w:cstheme="minorHAnsi"/>
          <w:sz w:val="22"/>
          <w:szCs w:val="22"/>
        </w:rPr>
      </w:pPr>
      <w:r>
        <w:rPr>
          <w:rFonts w:asciiTheme="minorHAnsi" w:hAnsiTheme="minorHAnsi" w:cstheme="minorHAnsi"/>
          <w:sz w:val="22"/>
          <w:szCs w:val="22"/>
        </w:rPr>
        <w:t>In order to identify imputed data within the CONSORT alone, it was important that</w:t>
      </w:r>
      <w:r w:rsidR="00D16B6D">
        <w:rPr>
          <w:rFonts w:asciiTheme="minorHAnsi" w:hAnsiTheme="minorHAnsi" w:cstheme="minorHAnsi"/>
          <w:sz w:val="22"/>
          <w:szCs w:val="22"/>
        </w:rPr>
        <w:t xml:space="preserve"> publications report</w:t>
      </w:r>
      <w:r>
        <w:rPr>
          <w:rFonts w:asciiTheme="minorHAnsi" w:hAnsiTheme="minorHAnsi" w:cstheme="minorHAnsi"/>
          <w:sz w:val="22"/>
          <w:szCs w:val="22"/>
        </w:rPr>
        <w:t>ed</w:t>
      </w:r>
      <w:r w:rsidR="00D16B6D">
        <w:rPr>
          <w:rFonts w:asciiTheme="minorHAnsi" w:hAnsiTheme="minorHAnsi" w:cstheme="minorHAnsi"/>
          <w:sz w:val="22"/>
          <w:szCs w:val="22"/>
        </w:rPr>
        <w:t xml:space="preserve"> the number analysed within the diagram itself.</w:t>
      </w:r>
      <w:r>
        <w:rPr>
          <w:rFonts w:asciiTheme="minorHAnsi" w:hAnsiTheme="minorHAnsi" w:cstheme="minorHAnsi"/>
          <w:sz w:val="22"/>
          <w:szCs w:val="22"/>
        </w:rPr>
        <w:t xml:space="preserve"> However, only </w:t>
      </w:r>
      <w:r w:rsidR="00D16B6D">
        <w:rPr>
          <w:rFonts w:asciiTheme="minorHAnsi" w:hAnsiTheme="minorHAnsi" w:cstheme="minorHAnsi"/>
          <w:sz w:val="22"/>
          <w:szCs w:val="22"/>
        </w:rPr>
        <w:t xml:space="preserve">64/91 </w:t>
      </w:r>
      <w:r w:rsidR="007235F7">
        <w:rPr>
          <w:rFonts w:asciiTheme="minorHAnsi" w:hAnsiTheme="minorHAnsi" w:cstheme="minorHAnsi"/>
          <w:sz w:val="22"/>
          <w:szCs w:val="22"/>
        </w:rPr>
        <w:t xml:space="preserve">(70%) </w:t>
      </w:r>
      <w:r w:rsidR="00D16B6D">
        <w:rPr>
          <w:rFonts w:asciiTheme="minorHAnsi" w:hAnsiTheme="minorHAnsi" w:cstheme="minorHAnsi"/>
          <w:sz w:val="22"/>
          <w:szCs w:val="22"/>
        </w:rPr>
        <w:t xml:space="preserve">studies </w:t>
      </w:r>
      <w:r>
        <w:rPr>
          <w:rFonts w:asciiTheme="minorHAnsi" w:hAnsiTheme="minorHAnsi" w:cstheme="minorHAnsi"/>
          <w:sz w:val="22"/>
          <w:szCs w:val="22"/>
        </w:rPr>
        <w:t xml:space="preserve">using imputed data </w:t>
      </w:r>
      <w:r w:rsidR="00D16B6D">
        <w:rPr>
          <w:rFonts w:asciiTheme="minorHAnsi" w:hAnsiTheme="minorHAnsi" w:cstheme="minorHAnsi"/>
          <w:sz w:val="22"/>
          <w:szCs w:val="22"/>
        </w:rPr>
        <w:t xml:space="preserve">in 2013 and 14/19 </w:t>
      </w:r>
      <w:r w:rsidR="007235F7">
        <w:rPr>
          <w:rFonts w:asciiTheme="minorHAnsi" w:hAnsiTheme="minorHAnsi" w:cstheme="minorHAnsi"/>
          <w:sz w:val="22"/>
          <w:szCs w:val="22"/>
        </w:rPr>
        <w:t xml:space="preserve">(74%) </w:t>
      </w:r>
      <w:r w:rsidR="00D16B6D">
        <w:rPr>
          <w:rFonts w:asciiTheme="minorHAnsi" w:hAnsiTheme="minorHAnsi" w:cstheme="minorHAnsi"/>
          <w:sz w:val="22"/>
          <w:szCs w:val="22"/>
        </w:rPr>
        <w:t>studies in 2018</w:t>
      </w:r>
      <w:r>
        <w:rPr>
          <w:rFonts w:asciiTheme="minorHAnsi" w:hAnsiTheme="minorHAnsi" w:cstheme="minorHAnsi"/>
          <w:sz w:val="22"/>
          <w:szCs w:val="22"/>
        </w:rPr>
        <w:t xml:space="preserve"> included the number analysed in the CONSORT</w:t>
      </w:r>
      <w:r w:rsidR="00D16B6D">
        <w:rPr>
          <w:rFonts w:asciiTheme="minorHAnsi" w:hAnsiTheme="minorHAnsi" w:cstheme="minorHAnsi"/>
          <w:sz w:val="22"/>
          <w:szCs w:val="22"/>
        </w:rPr>
        <w:t xml:space="preserve">.  </w:t>
      </w:r>
      <w:r w:rsidR="00863F6B" w:rsidRPr="00A5108E">
        <w:rPr>
          <w:rFonts w:asciiTheme="minorHAnsi" w:hAnsiTheme="minorHAnsi" w:cstheme="minorHAnsi"/>
          <w:sz w:val="22"/>
          <w:szCs w:val="22"/>
        </w:rPr>
        <w:t>In 2013</w:t>
      </w:r>
      <w:r w:rsidR="00E14793" w:rsidRPr="00A5108E">
        <w:rPr>
          <w:rFonts w:asciiTheme="minorHAnsi" w:hAnsiTheme="minorHAnsi" w:cstheme="minorHAnsi"/>
          <w:sz w:val="22"/>
          <w:szCs w:val="22"/>
        </w:rPr>
        <w:t>,</w:t>
      </w:r>
      <w:r w:rsidR="00863F6B" w:rsidRPr="00A5108E">
        <w:rPr>
          <w:rFonts w:asciiTheme="minorHAnsi" w:hAnsiTheme="minorHAnsi" w:cstheme="minorHAnsi"/>
          <w:sz w:val="22"/>
          <w:szCs w:val="22"/>
        </w:rPr>
        <w:t xml:space="preserve"> 9/64 (14%) of studies </w:t>
      </w:r>
      <w:r>
        <w:rPr>
          <w:rFonts w:asciiTheme="minorHAnsi" w:hAnsiTheme="minorHAnsi" w:cstheme="minorHAnsi"/>
          <w:sz w:val="22"/>
          <w:szCs w:val="22"/>
        </w:rPr>
        <w:t>explicitly</w:t>
      </w:r>
      <w:r w:rsidR="00E34495">
        <w:rPr>
          <w:rFonts w:asciiTheme="minorHAnsi" w:hAnsiTheme="minorHAnsi" w:cstheme="minorHAnsi"/>
          <w:sz w:val="22"/>
          <w:szCs w:val="22"/>
        </w:rPr>
        <w:t xml:space="preserve"> </w:t>
      </w:r>
      <w:r w:rsidR="00863F6B" w:rsidRPr="00A5108E">
        <w:rPr>
          <w:rFonts w:asciiTheme="minorHAnsi" w:hAnsiTheme="minorHAnsi" w:cstheme="minorHAnsi"/>
          <w:sz w:val="22"/>
          <w:szCs w:val="22"/>
        </w:rPr>
        <w:t>reported the number of participants w</w:t>
      </w:r>
      <w:r w:rsidR="00204EBD" w:rsidRPr="00A5108E">
        <w:rPr>
          <w:rFonts w:asciiTheme="minorHAnsi" w:hAnsiTheme="minorHAnsi" w:cstheme="minorHAnsi"/>
          <w:sz w:val="22"/>
          <w:szCs w:val="22"/>
        </w:rPr>
        <w:t xml:space="preserve">ith </w:t>
      </w:r>
      <w:r w:rsidR="00863F6B" w:rsidRPr="00A5108E">
        <w:rPr>
          <w:rFonts w:asciiTheme="minorHAnsi" w:hAnsiTheme="minorHAnsi" w:cstheme="minorHAnsi"/>
          <w:sz w:val="22"/>
          <w:szCs w:val="22"/>
        </w:rPr>
        <w:t xml:space="preserve">imputed outcomes </w:t>
      </w:r>
      <w:r>
        <w:rPr>
          <w:rFonts w:asciiTheme="minorHAnsi" w:hAnsiTheme="minorHAnsi" w:cstheme="minorHAnsi"/>
          <w:sz w:val="22"/>
          <w:szCs w:val="22"/>
        </w:rPr>
        <w:t xml:space="preserve">alongside the number analysed </w:t>
      </w:r>
      <w:r w:rsidR="00D64E34" w:rsidRPr="00A5108E">
        <w:rPr>
          <w:rFonts w:asciiTheme="minorHAnsi" w:hAnsiTheme="minorHAnsi" w:cstheme="minorHAnsi"/>
          <w:sz w:val="22"/>
          <w:szCs w:val="22"/>
        </w:rPr>
        <w:t>in the CONSORT diagram</w:t>
      </w:r>
      <w:r w:rsidR="00461EDB" w:rsidRPr="00A5108E">
        <w:rPr>
          <w:rFonts w:asciiTheme="minorHAnsi" w:hAnsiTheme="minorHAnsi" w:cstheme="minorHAnsi"/>
          <w:sz w:val="22"/>
          <w:szCs w:val="22"/>
        </w:rPr>
        <w:t>.</w:t>
      </w:r>
      <w:r w:rsidR="00D007E9" w:rsidRPr="00A5108E">
        <w:rPr>
          <w:rFonts w:asciiTheme="minorHAnsi" w:hAnsiTheme="minorHAnsi" w:cstheme="minorHAnsi"/>
          <w:sz w:val="22"/>
          <w:szCs w:val="22"/>
        </w:rPr>
        <w:t xml:space="preserve"> (T</w:t>
      </w:r>
      <w:r w:rsidR="00D148EB" w:rsidRPr="00A5108E">
        <w:rPr>
          <w:rFonts w:asciiTheme="minorHAnsi" w:hAnsiTheme="minorHAnsi" w:cstheme="minorHAnsi"/>
          <w:sz w:val="22"/>
          <w:szCs w:val="22"/>
        </w:rPr>
        <w:t xml:space="preserve">able </w:t>
      </w:r>
      <w:r w:rsidR="00EA0E89">
        <w:rPr>
          <w:rFonts w:asciiTheme="minorHAnsi" w:hAnsiTheme="minorHAnsi" w:cstheme="minorHAnsi"/>
          <w:sz w:val="22"/>
          <w:szCs w:val="22"/>
        </w:rPr>
        <w:t>3</w:t>
      </w:r>
      <w:r w:rsidR="00D007E9" w:rsidRPr="00A5108E">
        <w:rPr>
          <w:rFonts w:asciiTheme="minorHAnsi" w:hAnsiTheme="minorHAnsi" w:cstheme="minorHAnsi"/>
          <w:sz w:val="22"/>
          <w:szCs w:val="22"/>
        </w:rPr>
        <w:t>).</w:t>
      </w:r>
      <w:r w:rsidR="001B4E53">
        <w:rPr>
          <w:rFonts w:asciiTheme="minorHAnsi" w:hAnsiTheme="minorHAnsi" w:cstheme="minorHAnsi"/>
          <w:sz w:val="22"/>
          <w:szCs w:val="22"/>
        </w:rPr>
        <w:t xml:space="preserve"> F</w:t>
      </w:r>
      <w:r w:rsidR="00E34495">
        <w:rPr>
          <w:rFonts w:asciiTheme="minorHAnsi" w:hAnsiTheme="minorHAnsi" w:cstheme="minorHAnsi"/>
          <w:sz w:val="22"/>
          <w:szCs w:val="22"/>
        </w:rPr>
        <w:t>ootnotes</w:t>
      </w:r>
      <w:r w:rsidR="00A03BDA">
        <w:rPr>
          <w:rFonts w:asciiTheme="minorHAnsi" w:hAnsiTheme="minorHAnsi" w:cstheme="minorHAnsi"/>
          <w:sz w:val="22"/>
          <w:szCs w:val="22"/>
        </w:rPr>
        <w:t xml:space="preserve"> to the CONSORT diagram</w:t>
      </w:r>
      <w:r w:rsidR="00E34495">
        <w:rPr>
          <w:rFonts w:asciiTheme="minorHAnsi" w:hAnsiTheme="minorHAnsi" w:cstheme="minorHAnsi"/>
          <w:sz w:val="22"/>
          <w:szCs w:val="22"/>
        </w:rPr>
        <w:t xml:space="preserve"> were used to provide this information in a</w:t>
      </w:r>
      <w:r w:rsidR="001B4E53">
        <w:rPr>
          <w:rFonts w:asciiTheme="minorHAnsi" w:hAnsiTheme="minorHAnsi" w:cstheme="minorHAnsi"/>
          <w:sz w:val="22"/>
          <w:szCs w:val="22"/>
        </w:rPr>
        <w:t xml:space="preserve"> further </w:t>
      </w:r>
      <w:r w:rsidR="00E34495">
        <w:rPr>
          <w:rFonts w:asciiTheme="minorHAnsi" w:hAnsiTheme="minorHAnsi" w:cstheme="minorHAnsi"/>
          <w:sz w:val="22"/>
          <w:szCs w:val="22"/>
        </w:rPr>
        <w:t>three</w:t>
      </w:r>
      <w:r w:rsidR="00015F00" w:rsidRPr="00A5108E">
        <w:rPr>
          <w:rFonts w:asciiTheme="minorHAnsi" w:hAnsiTheme="minorHAnsi" w:cstheme="minorHAnsi"/>
          <w:sz w:val="22"/>
          <w:szCs w:val="22"/>
        </w:rPr>
        <w:t xml:space="preserve"> studies </w:t>
      </w:r>
      <w:r w:rsidR="00E34495">
        <w:rPr>
          <w:rFonts w:asciiTheme="minorHAnsi" w:hAnsiTheme="minorHAnsi" w:cstheme="minorHAnsi"/>
          <w:sz w:val="22"/>
          <w:szCs w:val="22"/>
        </w:rPr>
        <w:t>in the</w:t>
      </w:r>
      <w:r w:rsidR="00E14793" w:rsidRPr="00A5108E">
        <w:rPr>
          <w:rFonts w:asciiTheme="minorHAnsi" w:hAnsiTheme="minorHAnsi" w:cstheme="minorHAnsi"/>
          <w:sz w:val="22"/>
          <w:szCs w:val="22"/>
        </w:rPr>
        <w:t xml:space="preserve"> </w:t>
      </w:r>
      <w:r w:rsidR="00BC2879" w:rsidRPr="00A5108E">
        <w:rPr>
          <w:rFonts w:asciiTheme="minorHAnsi" w:hAnsiTheme="minorHAnsi" w:cstheme="minorHAnsi"/>
          <w:sz w:val="22"/>
          <w:szCs w:val="22"/>
        </w:rPr>
        <w:t xml:space="preserve">2013 </w:t>
      </w:r>
      <w:r w:rsidR="00E34495">
        <w:rPr>
          <w:rFonts w:asciiTheme="minorHAnsi" w:hAnsiTheme="minorHAnsi" w:cstheme="minorHAnsi"/>
          <w:sz w:val="22"/>
          <w:szCs w:val="22"/>
        </w:rPr>
        <w:t xml:space="preserve">cohort </w:t>
      </w:r>
      <w:r w:rsidR="00BC2879" w:rsidRPr="00A5108E">
        <w:rPr>
          <w:rFonts w:asciiTheme="minorHAnsi" w:hAnsiTheme="minorHAnsi" w:cstheme="minorHAnsi"/>
          <w:sz w:val="22"/>
          <w:szCs w:val="22"/>
        </w:rPr>
        <w:t xml:space="preserve">and one study </w:t>
      </w:r>
      <w:r w:rsidR="00E14793" w:rsidRPr="00A5108E">
        <w:rPr>
          <w:rFonts w:asciiTheme="minorHAnsi" w:hAnsiTheme="minorHAnsi" w:cstheme="minorHAnsi"/>
          <w:sz w:val="22"/>
          <w:szCs w:val="22"/>
        </w:rPr>
        <w:t>from</w:t>
      </w:r>
      <w:r w:rsidR="00BC2879" w:rsidRPr="00A5108E">
        <w:rPr>
          <w:rFonts w:asciiTheme="minorHAnsi" w:hAnsiTheme="minorHAnsi" w:cstheme="minorHAnsi"/>
          <w:sz w:val="22"/>
          <w:szCs w:val="22"/>
        </w:rPr>
        <w:t xml:space="preserve"> 2018</w:t>
      </w:r>
      <w:r w:rsidR="00A03BDA">
        <w:rPr>
          <w:rFonts w:asciiTheme="minorHAnsi" w:hAnsiTheme="minorHAnsi" w:cstheme="minorHAnsi"/>
          <w:sz w:val="22"/>
          <w:szCs w:val="22"/>
        </w:rPr>
        <w:t xml:space="preserve">. In addition, one study which did not report the number of participants analysed in the CONSORT diagram did report the number of imputed values within a footnote. </w:t>
      </w:r>
    </w:p>
    <w:p w14:paraId="100A2BE9" w14:textId="2A5D2AFD" w:rsidR="00863F6B" w:rsidRDefault="00FF064A"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I</w:t>
      </w:r>
      <w:r w:rsidR="00213A86" w:rsidRPr="00A5108E">
        <w:rPr>
          <w:rFonts w:asciiTheme="minorHAnsi" w:hAnsiTheme="minorHAnsi" w:cstheme="minorHAnsi"/>
          <w:sz w:val="22"/>
          <w:szCs w:val="22"/>
        </w:rPr>
        <w:t>mputed values could be identifi</w:t>
      </w:r>
      <w:r w:rsidR="00461EDB" w:rsidRPr="00A5108E">
        <w:rPr>
          <w:rFonts w:asciiTheme="minorHAnsi" w:hAnsiTheme="minorHAnsi" w:cstheme="minorHAnsi"/>
          <w:sz w:val="22"/>
          <w:szCs w:val="22"/>
        </w:rPr>
        <w:t>ed through the CONSORT in</w:t>
      </w:r>
      <w:r w:rsidR="00863F6B" w:rsidRPr="00A5108E">
        <w:rPr>
          <w:rFonts w:asciiTheme="minorHAnsi" w:hAnsiTheme="minorHAnsi" w:cstheme="minorHAnsi"/>
          <w:sz w:val="22"/>
          <w:szCs w:val="22"/>
        </w:rPr>
        <w:t xml:space="preserve"> 31/</w:t>
      </w:r>
      <w:r w:rsidR="002A2252" w:rsidRPr="00A5108E">
        <w:rPr>
          <w:rFonts w:asciiTheme="minorHAnsi" w:hAnsiTheme="minorHAnsi" w:cstheme="minorHAnsi"/>
          <w:sz w:val="22"/>
          <w:szCs w:val="22"/>
        </w:rPr>
        <w:t xml:space="preserve">55 </w:t>
      </w:r>
      <w:r w:rsidR="00863F6B" w:rsidRPr="00A5108E">
        <w:rPr>
          <w:rFonts w:asciiTheme="minorHAnsi" w:hAnsiTheme="minorHAnsi" w:cstheme="minorHAnsi"/>
          <w:sz w:val="22"/>
          <w:szCs w:val="22"/>
        </w:rPr>
        <w:t xml:space="preserve">(56%) </w:t>
      </w:r>
      <w:r w:rsidR="00213A86" w:rsidRPr="00A5108E">
        <w:rPr>
          <w:rFonts w:asciiTheme="minorHAnsi" w:hAnsiTheme="minorHAnsi" w:cstheme="minorHAnsi"/>
          <w:sz w:val="22"/>
          <w:szCs w:val="22"/>
        </w:rPr>
        <w:t xml:space="preserve">of studies </w:t>
      </w:r>
      <w:r w:rsidR="00863F6B" w:rsidRPr="00A5108E">
        <w:rPr>
          <w:rFonts w:asciiTheme="minorHAnsi" w:hAnsiTheme="minorHAnsi" w:cstheme="minorHAnsi"/>
          <w:sz w:val="22"/>
          <w:szCs w:val="22"/>
        </w:rPr>
        <w:t>in 2013 and 9/14 (64%)</w:t>
      </w:r>
      <w:r w:rsidR="00213A86" w:rsidRPr="00A5108E">
        <w:rPr>
          <w:rFonts w:asciiTheme="minorHAnsi" w:hAnsiTheme="minorHAnsi" w:cstheme="minorHAnsi"/>
          <w:sz w:val="22"/>
          <w:szCs w:val="22"/>
        </w:rPr>
        <w:t xml:space="preserve"> in 2018</w:t>
      </w:r>
      <w:r w:rsidR="00461EDB" w:rsidRPr="00A5108E">
        <w:rPr>
          <w:rFonts w:asciiTheme="minorHAnsi" w:hAnsiTheme="minorHAnsi" w:cstheme="minorHAnsi"/>
          <w:sz w:val="22"/>
          <w:szCs w:val="22"/>
        </w:rPr>
        <w:t xml:space="preserve"> where it was not explicitly reported</w:t>
      </w:r>
      <w:r w:rsidR="002C66E5">
        <w:rPr>
          <w:rFonts w:asciiTheme="minorHAnsi" w:hAnsiTheme="minorHAnsi" w:cstheme="minorHAnsi"/>
          <w:sz w:val="22"/>
          <w:szCs w:val="22"/>
        </w:rPr>
        <w:t>.</w:t>
      </w:r>
    </w:p>
    <w:p w14:paraId="21DC8358" w14:textId="23A786CF" w:rsidR="008B66F2" w:rsidRDefault="008B66F2" w:rsidP="00D148EB">
      <w:pPr>
        <w:spacing w:after="240" w:line="360" w:lineRule="auto"/>
        <w:rPr>
          <w:rFonts w:asciiTheme="minorHAnsi" w:hAnsiTheme="minorHAnsi" w:cstheme="minorHAnsi"/>
          <w:sz w:val="22"/>
          <w:szCs w:val="22"/>
        </w:rPr>
      </w:pPr>
    </w:p>
    <w:p w14:paraId="6CEB83BF" w14:textId="77777777" w:rsidR="008B66F2" w:rsidRPr="00A5108E" w:rsidRDefault="008B66F2" w:rsidP="00D148EB">
      <w:pPr>
        <w:spacing w:after="240" w:line="360" w:lineRule="auto"/>
        <w:rPr>
          <w:rFonts w:asciiTheme="minorHAnsi" w:hAnsiTheme="minorHAnsi" w:cstheme="minorHAnsi"/>
          <w:sz w:val="22"/>
          <w:szCs w:val="22"/>
        </w:rPr>
      </w:pPr>
    </w:p>
    <w:p w14:paraId="75E2AE48" w14:textId="7ED410AA" w:rsidR="00752C83" w:rsidRPr="00A5108E" w:rsidRDefault="00752C83" w:rsidP="00D148EB">
      <w:pPr>
        <w:spacing w:after="240" w:line="360" w:lineRule="auto"/>
        <w:rPr>
          <w:rFonts w:asciiTheme="minorHAnsi" w:hAnsiTheme="minorHAnsi" w:cstheme="minorHAnsi"/>
          <w:sz w:val="22"/>
          <w:szCs w:val="22"/>
        </w:rPr>
      </w:pPr>
    </w:p>
    <w:tbl>
      <w:tblPr>
        <w:tblStyle w:val="TableGrid"/>
        <w:tblpPr w:leftFromText="180" w:rightFromText="180" w:vertAnchor="text" w:horzAnchor="margin" w:tblpXSpec="center" w:tblpY="271"/>
        <w:tblW w:w="10768" w:type="dxa"/>
        <w:tblLayout w:type="fixed"/>
        <w:tblLook w:val="04A0" w:firstRow="1" w:lastRow="0" w:firstColumn="1" w:lastColumn="0" w:noHBand="0" w:noVBand="1"/>
      </w:tblPr>
      <w:tblGrid>
        <w:gridCol w:w="3964"/>
        <w:gridCol w:w="1134"/>
        <w:gridCol w:w="1103"/>
        <w:gridCol w:w="1165"/>
        <w:gridCol w:w="1085"/>
        <w:gridCol w:w="1183"/>
        <w:gridCol w:w="1134"/>
      </w:tblGrid>
      <w:tr w:rsidR="001B4E53" w:rsidRPr="00A5108E" w14:paraId="5870F3C6" w14:textId="77777777" w:rsidTr="00A12E41">
        <w:trPr>
          <w:trHeight w:hRule="exact" w:val="334"/>
        </w:trPr>
        <w:tc>
          <w:tcPr>
            <w:tcW w:w="3964" w:type="dxa"/>
            <w:shd w:val="clear" w:color="auto" w:fill="000000" w:themeFill="text1"/>
          </w:tcPr>
          <w:p w14:paraId="438718C1" w14:textId="77777777" w:rsidR="001B4E53" w:rsidRPr="00A5108E" w:rsidRDefault="001B4E53" w:rsidP="00EA0E89">
            <w:pPr>
              <w:rPr>
                <w:rFonts w:asciiTheme="minorHAnsi" w:hAnsiTheme="minorHAnsi" w:cstheme="minorHAnsi"/>
                <w:b/>
                <w:color w:val="FFFFFF" w:themeColor="background1"/>
              </w:rPr>
            </w:pPr>
          </w:p>
        </w:tc>
        <w:tc>
          <w:tcPr>
            <w:tcW w:w="6804" w:type="dxa"/>
            <w:gridSpan w:val="6"/>
            <w:shd w:val="clear" w:color="auto" w:fill="000000" w:themeFill="text1"/>
          </w:tcPr>
          <w:p w14:paraId="30CD8B97" w14:textId="77777777" w:rsidR="001B4E53" w:rsidRPr="00A5108E" w:rsidRDefault="001B4E53" w:rsidP="006A5894">
            <w:pPr>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 xml:space="preserve">No of trials (%) </w:t>
            </w:r>
          </w:p>
        </w:tc>
      </w:tr>
      <w:tr w:rsidR="001B4E53" w:rsidRPr="00A5108E" w14:paraId="7CA45F53" w14:textId="77777777" w:rsidTr="00A12E41">
        <w:trPr>
          <w:trHeight w:hRule="exact" w:val="334"/>
        </w:trPr>
        <w:tc>
          <w:tcPr>
            <w:tcW w:w="3964" w:type="dxa"/>
            <w:vMerge w:val="restart"/>
            <w:shd w:val="clear" w:color="auto" w:fill="000000" w:themeFill="text1"/>
          </w:tcPr>
          <w:p w14:paraId="0044DD8F" w14:textId="77777777" w:rsidR="001B4E53" w:rsidRPr="00A5108E" w:rsidRDefault="001B4E53" w:rsidP="006A5894">
            <w:pPr>
              <w:rPr>
                <w:rFonts w:asciiTheme="minorHAnsi" w:hAnsiTheme="minorHAnsi" w:cstheme="minorHAnsi"/>
                <w:b/>
                <w:color w:val="FFFFFF" w:themeColor="background1"/>
              </w:rPr>
            </w:pPr>
            <w:r w:rsidRPr="00A5108E">
              <w:rPr>
                <w:rFonts w:asciiTheme="minorHAnsi" w:hAnsiTheme="minorHAnsi" w:cstheme="minorHAnsi"/>
                <w:b/>
                <w:color w:val="FFFFFF" w:themeColor="background1"/>
              </w:rPr>
              <w:t>Reporting of imputed primary outcome within the manuscript</w:t>
            </w:r>
          </w:p>
        </w:tc>
        <w:tc>
          <w:tcPr>
            <w:tcW w:w="3402" w:type="dxa"/>
            <w:gridSpan w:val="3"/>
            <w:shd w:val="clear" w:color="auto" w:fill="000000" w:themeFill="text1"/>
          </w:tcPr>
          <w:p w14:paraId="034618FC" w14:textId="1B1EF6F4" w:rsidR="001B4E53" w:rsidRDefault="001B4E53" w:rsidP="006A5894">
            <w:pPr>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2013 cohort (n=91)</w:t>
            </w:r>
          </w:p>
          <w:p w14:paraId="6CF45644" w14:textId="586E9122" w:rsidR="00A671FA" w:rsidRPr="00A5108E" w:rsidRDefault="00A671FA" w:rsidP="006A5894">
            <w:pPr>
              <w:jc w:val="center"/>
              <w:rPr>
                <w:rFonts w:asciiTheme="minorHAnsi" w:hAnsiTheme="minorHAnsi" w:cstheme="minorHAnsi"/>
                <w:b/>
                <w:color w:val="FFFFFF" w:themeColor="background1"/>
              </w:rPr>
            </w:pPr>
          </w:p>
        </w:tc>
        <w:tc>
          <w:tcPr>
            <w:tcW w:w="3402" w:type="dxa"/>
            <w:gridSpan w:val="3"/>
            <w:shd w:val="clear" w:color="auto" w:fill="000000" w:themeFill="text1"/>
          </w:tcPr>
          <w:p w14:paraId="749E6C0F" w14:textId="77777777" w:rsidR="001B4E53" w:rsidRPr="00A5108E" w:rsidRDefault="001B4E53" w:rsidP="006A5894">
            <w:pPr>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2018 Cohort (n=19)</w:t>
            </w:r>
          </w:p>
        </w:tc>
      </w:tr>
      <w:tr w:rsidR="001B4E53" w:rsidRPr="00A5108E" w14:paraId="1CD98DF4" w14:textId="77777777" w:rsidTr="00A12E41">
        <w:trPr>
          <w:trHeight w:hRule="exact" w:val="288"/>
        </w:trPr>
        <w:tc>
          <w:tcPr>
            <w:tcW w:w="3964" w:type="dxa"/>
            <w:vMerge/>
            <w:shd w:val="clear" w:color="auto" w:fill="000000" w:themeFill="text1"/>
          </w:tcPr>
          <w:p w14:paraId="48E9F84D" w14:textId="77777777" w:rsidR="001B4E53" w:rsidRPr="00A5108E" w:rsidRDefault="001B4E53" w:rsidP="006A5894">
            <w:pPr>
              <w:rPr>
                <w:rFonts w:asciiTheme="minorHAnsi" w:hAnsiTheme="minorHAnsi" w:cstheme="minorHAnsi"/>
                <w:b/>
                <w:color w:val="FFFFFF" w:themeColor="background1"/>
              </w:rPr>
            </w:pPr>
          </w:p>
        </w:tc>
        <w:tc>
          <w:tcPr>
            <w:tcW w:w="1134" w:type="dxa"/>
            <w:shd w:val="clear" w:color="auto" w:fill="000000" w:themeFill="text1"/>
          </w:tcPr>
          <w:p w14:paraId="52E77345" w14:textId="77777777" w:rsidR="001B4E53" w:rsidRPr="00A5108E" w:rsidRDefault="001B4E53" w:rsidP="006A5894">
            <w:pPr>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Yes</w:t>
            </w:r>
          </w:p>
        </w:tc>
        <w:tc>
          <w:tcPr>
            <w:tcW w:w="1103" w:type="dxa"/>
            <w:shd w:val="clear" w:color="auto" w:fill="000000" w:themeFill="text1"/>
          </w:tcPr>
          <w:p w14:paraId="143DFAFB" w14:textId="77777777" w:rsidR="001B4E53" w:rsidRPr="00A5108E" w:rsidRDefault="001B4E53" w:rsidP="006A5894">
            <w:pPr>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No</w:t>
            </w:r>
          </w:p>
        </w:tc>
        <w:tc>
          <w:tcPr>
            <w:tcW w:w="1165" w:type="dxa"/>
            <w:shd w:val="clear" w:color="auto" w:fill="000000" w:themeFill="text1"/>
          </w:tcPr>
          <w:p w14:paraId="28D22BA7" w14:textId="77777777" w:rsidR="001B4E53" w:rsidRPr="00A5108E" w:rsidRDefault="001B4E53" w:rsidP="006A5894">
            <w:pPr>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 xml:space="preserve"> Partial</w:t>
            </w:r>
          </w:p>
        </w:tc>
        <w:tc>
          <w:tcPr>
            <w:tcW w:w="1085" w:type="dxa"/>
            <w:shd w:val="clear" w:color="auto" w:fill="000000" w:themeFill="text1"/>
          </w:tcPr>
          <w:p w14:paraId="21E16F8D" w14:textId="77777777" w:rsidR="001B4E53" w:rsidRPr="00A5108E" w:rsidRDefault="001B4E53" w:rsidP="006A5894">
            <w:pPr>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Yes</w:t>
            </w:r>
          </w:p>
        </w:tc>
        <w:tc>
          <w:tcPr>
            <w:tcW w:w="1183" w:type="dxa"/>
            <w:shd w:val="clear" w:color="auto" w:fill="000000" w:themeFill="text1"/>
          </w:tcPr>
          <w:p w14:paraId="60812B71" w14:textId="77777777" w:rsidR="001B4E53" w:rsidRPr="00A5108E" w:rsidRDefault="001B4E53" w:rsidP="006A5894">
            <w:pPr>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No</w:t>
            </w:r>
          </w:p>
        </w:tc>
        <w:tc>
          <w:tcPr>
            <w:tcW w:w="1134" w:type="dxa"/>
            <w:shd w:val="clear" w:color="auto" w:fill="000000" w:themeFill="text1"/>
          </w:tcPr>
          <w:p w14:paraId="566C893B" w14:textId="77777777" w:rsidR="001B4E53" w:rsidRPr="00A5108E" w:rsidRDefault="001B4E53" w:rsidP="006A5894">
            <w:pPr>
              <w:jc w:val="center"/>
              <w:rPr>
                <w:rFonts w:asciiTheme="minorHAnsi" w:hAnsiTheme="minorHAnsi" w:cstheme="minorHAnsi"/>
                <w:b/>
                <w:color w:val="FFFFFF" w:themeColor="background1"/>
              </w:rPr>
            </w:pPr>
            <w:r w:rsidRPr="00A5108E">
              <w:rPr>
                <w:rFonts w:asciiTheme="minorHAnsi" w:hAnsiTheme="minorHAnsi" w:cstheme="minorHAnsi"/>
                <w:b/>
                <w:color w:val="FFFFFF" w:themeColor="background1"/>
              </w:rPr>
              <w:t>Partial</w:t>
            </w:r>
          </w:p>
        </w:tc>
      </w:tr>
      <w:tr w:rsidR="001B4E53" w:rsidRPr="00A5108E" w14:paraId="399ADE90" w14:textId="77777777" w:rsidTr="00A12E41">
        <w:trPr>
          <w:trHeight w:hRule="exact" w:val="1009"/>
        </w:trPr>
        <w:tc>
          <w:tcPr>
            <w:tcW w:w="3964" w:type="dxa"/>
          </w:tcPr>
          <w:p w14:paraId="6127843C" w14:textId="77777777" w:rsidR="001B4E53" w:rsidRPr="00A5108E" w:rsidRDefault="001B4E53" w:rsidP="006A5894">
            <w:pPr>
              <w:rPr>
                <w:rFonts w:asciiTheme="minorHAnsi" w:hAnsiTheme="minorHAnsi" w:cstheme="minorHAnsi"/>
              </w:rPr>
            </w:pPr>
            <w:r w:rsidRPr="00A5108E">
              <w:rPr>
                <w:rFonts w:asciiTheme="minorHAnsi" w:hAnsiTheme="minorHAnsi" w:cstheme="minorHAnsi"/>
              </w:rPr>
              <w:t xml:space="preserve">Does the primary outcome results table/ graph show numbers of imputed values? </w:t>
            </w:r>
          </w:p>
        </w:tc>
        <w:tc>
          <w:tcPr>
            <w:tcW w:w="1134" w:type="dxa"/>
          </w:tcPr>
          <w:p w14:paraId="4408CD49"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12 (13)</w:t>
            </w:r>
          </w:p>
        </w:tc>
        <w:tc>
          <w:tcPr>
            <w:tcW w:w="1103" w:type="dxa"/>
          </w:tcPr>
          <w:p w14:paraId="20B83B0B"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74 (81)</w:t>
            </w:r>
          </w:p>
        </w:tc>
        <w:tc>
          <w:tcPr>
            <w:tcW w:w="1165" w:type="dxa"/>
          </w:tcPr>
          <w:p w14:paraId="56BDE073"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5(5)</w:t>
            </w:r>
          </w:p>
        </w:tc>
        <w:tc>
          <w:tcPr>
            <w:tcW w:w="1085" w:type="dxa"/>
          </w:tcPr>
          <w:p w14:paraId="4D58723E"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4 (21)</w:t>
            </w:r>
          </w:p>
        </w:tc>
        <w:tc>
          <w:tcPr>
            <w:tcW w:w="1183" w:type="dxa"/>
          </w:tcPr>
          <w:p w14:paraId="5523A5E4"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14 (74)</w:t>
            </w:r>
          </w:p>
        </w:tc>
        <w:tc>
          <w:tcPr>
            <w:tcW w:w="1134" w:type="dxa"/>
          </w:tcPr>
          <w:p w14:paraId="539FEED9"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1 (5)</w:t>
            </w:r>
          </w:p>
        </w:tc>
      </w:tr>
      <w:tr w:rsidR="001B4E53" w:rsidRPr="00A5108E" w14:paraId="22E031DB" w14:textId="77777777" w:rsidTr="00A12E41">
        <w:trPr>
          <w:trHeight w:hRule="exact" w:val="811"/>
        </w:trPr>
        <w:tc>
          <w:tcPr>
            <w:tcW w:w="3964" w:type="dxa"/>
            <w:tcBorders>
              <w:bottom w:val="single" w:sz="4" w:space="0" w:color="000000"/>
            </w:tcBorders>
          </w:tcPr>
          <w:p w14:paraId="05590B17" w14:textId="77777777" w:rsidR="001B4E53" w:rsidRPr="00A5108E" w:rsidRDefault="001B4E53" w:rsidP="006A5894">
            <w:pPr>
              <w:rPr>
                <w:rFonts w:asciiTheme="minorHAnsi" w:hAnsiTheme="minorHAnsi" w:cstheme="minorHAnsi"/>
              </w:rPr>
            </w:pPr>
            <w:r w:rsidRPr="00A5108E">
              <w:rPr>
                <w:rFonts w:asciiTheme="minorHAnsi" w:hAnsiTheme="minorHAnsi" w:cstheme="minorHAnsi"/>
              </w:rPr>
              <w:t xml:space="preserve">Does the manuscript text report </w:t>
            </w:r>
            <w:proofErr w:type="gramStart"/>
            <w:r w:rsidRPr="00A5108E">
              <w:rPr>
                <w:rFonts w:asciiTheme="minorHAnsi" w:hAnsiTheme="minorHAnsi" w:cstheme="minorHAnsi"/>
              </w:rPr>
              <w:t>imputed</w:t>
            </w:r>
            <w:proofErr w:type="gramEnd"/>
            <w:r w:rsidRPr="00A5108E">
              <w:rPr>
                <w:rFonts w:asciiTheme="minorHAnsi" w:hAnsiTheme="minorHAnsi" w:cstheme="minorHAnsi"/>
              </w:rPr>
              <w:t xml:space="preserve"> values?</w:t>
            </w:r>
          </w:p>
        </w:tc>
        <w:tc>
          <w:tcPr>
            <w:tcW w:w="1134" w:type="dxa"/>
            <w:tcBorders>
              <w:bottom w:val="single" w:sz="4" w:space="0" w:color="000000"/>
            </w:tcBorders>
          </w:tcPr>
          <w:p w14:paraId="440B1D7D"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35 (38)</w:t>
            </w:r>
          </w:p>
        </w:tc>
        <w:tc>
          <w:tcPr>
            <w:tcW w:w="1103" w:type="dxa"/>
            <w:tcBorders>
              <w:bottom w:val="single" w:sz="4" w:space="0" w:color="000000"/>
            </w:tcBorders>
          </w:tcPr>
          <w:p w14:paraId="79771DB9"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4 (4)</w:t>
            </w:r>
          </w:p>
        </w:tc>
        <w:tc>
          <w:tcPr>
            <w:tcW w:w="1165" w:type="dxa"/>
            <w:tcBorders>
              <w:bottom w:val="single" w:sz="4" w:space="0" w:color="000000"/>
            </w:tcBorders>
          </w:tcPr>
          <w:p w14:paraId="69BC2FD3"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52 (57)</w:t>
            </w:r>
          </w:p>
        </w:tc>
        <w:tc>
          <w:tcPr>
            <w:tcW w:w="1085" w:type="dxa"/>
            <w:tcBorders>
              <w:bottom w:val="single" w:sz="4" w:space="0" w:color="000000"/>
            </w:tcBorders>
          </w:tcPr>
          <w:p w14:paraId="7383A7F6"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8 (42)</w:t>
            </w:r>
          </w:p>
        </w:tc>
        <w:tc>
          <w:tcPr>
            <w:tcW w:w="1183" w:type="dxa"/>
            <w:tcBorders>
              <w:bottom w:val="single" w:sz="4" w:space="0" w:color="000000"/>
            </w:tcBorders>
          </w:tcPr>
          <w:p w14:paraId="1CCF814E"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8 (42)</w:t>
            </w:r>
          </w:p>
        </w:tc>
        <w:tc>
          <w:tcPr>
            <w:tcW w:w="1134" w:type="dxa"/>
            <w:tcBorders>
              <w:bottom w:val="single" w:sz="4" w:space="0" w:color="000000"/>
            </w:tcBorders>
          </w:tcPr>
          <w:p w14:paraId="5FA04767" w14:textId="77777777" w:rsidR="001B4E53" w:rsidRPr="00A5108E" w:rsidRDefault="001B4E53" w:rsidP="006A5894">
            <w:pPr>
              <w:jc w:val="center"/>
              <w:rPr>
                <w:rFonts w:asciiTheme="minorHAnsi" w:hAnsiTheme="minorHAnsi" w:cstheme="minorHAnsi"/>
              </w:rPr>
            </w:pPr>
            <w:r w:rsidRPr="00A5108E">
              <w:rPr>
                <w:rFonts w:asciiTheme="minorHAnsi" w:hAnsiTheme="minorHAnsi" w:cstheme="minorHAnsi"/>
              </w:rPr>
              <w:t>3 (16)</w:t>
            </w:r>
          </w:p>
        </w:tc>
      </w:tr>
      <w:tr w:rsidR="00EA0E89" w:rsidRPr="00A5108E" w14:paraId="66D9D759" w14:textId="77777777" w:rsidTr="00A12E41">
        <w:trPr>
          <w:trHeight w:hRule="exact" w:val="319"/>
        </w:trPr>
        <w:tc>
          <w:tcPr>
            <w:tcW w:w="3964" w:type="dxa"/>
            <w:tcBorders>
              <w:top w:val="single" w:sz="4" w:space="0" w:color="000000"/>
              <w:left w:val="single" w:sz="4" w:space="0" w:color="000000"/>
              <w:bottom w:val="single" w:sz="4" w:space="0" w:color="000000"/>
              <w:right w:val="single" w:sz="4" w:space="0" w:color="000000"/>
            </w:tcBorders>
            <w:shd w:val="clear" w:color="auto" w:fill="000000" w:themeFill="text1"/>
          </w:tcPr>
          <w:p w14:paraId="53D5A239" w14:textId="77777777" w:rsidR="00EA0E89" w:rsidRPr="00A12E41" w:rsidRDefault="00EA0E89" w:rsidP="006A5894">
            <w:pPr>
              <w:rPr>
                <w:rFonts w:asciiTheme="minorHAnsi" w:hAnsiTheme="minorHAnsi" w:cstheme="minorHAnsi"/>
                <w:color w:val="FFFFFF" w:themeColor="background1"/>
              </w:rPr>
            </w:pP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000000" w:themeFill="text1"/>
          </w:tcPr>
          <w:p w14:paraId="23AAB476" w14:textId="19965A12" w:rsidR="00EA0E89" w:rsidRPr="00A12E41" w:rsidRDefault="00EA0E89" w:rsidP="006A5894">
            <w:pPr>
              <w:jc w:val="center"/>
              <w:rPr>
                <w:rFonts w:asciiTheme="minorHAnsi" w:hAnsiTheme="minorHAnsi" w:cstheme="minorHAnsi"/>
                <w:b/>
                <w:color w:val="FFFFFF" w:themeColor="background1"/>
              </w:rPr>
            </w:pPr>
            <w:r w:rsidRPr="00A12E41">
              <w:rPr>
                <w:rFonts w:asciiTheme="minorHAnsi" w:hAnsiTheme="minorHAnsi" w:cstheme="minorHAnsi"/>
                <w:b/>
                <w:color w:val="FFFFFF" w:themeColor="background1"/>
              </w:rPr>
              <w:t>No of trials (%)</w:t>
            </w:r>
          </w:p>
        </w:tc>
      </w:tr>
      <w:tr w:rsidR="00EA0E89" w:rsidRPr="00A5108E" w14:paraId="32474EDA" w14:textId="77777777" w:rsidTr="00A12E41">
        <w:trPr>
          <w:trHeight w:hRule="exact" w:val="281"/>
        </w:trPr>
        <w:tc>
          <w:tcPr>
            <w:tcW w:w="3964" w:type="dxa"/>
            <w:tcBorders>
              <w:top w:val="single" w:sz="4" w:space="0" w:color="000000"/>
              <w:left w:val="single" w:sz="4" w:space="0" w:color="000000"/>
              <w:bottom w:val="single" w:sz="4" w:space="0" w:color="000000"/>
              <w:right w:val="single" w:sz="4" w:space="0" w:color="000000"/>
            </w:tcBorders>
            <w:shd w:val="clear" w:color="auto" w:fill="000000" w:themeFill="text1"/>
          </w:tcPr>
          <w:p w14:paraId="3C2E5600" w14:textId="77777777" w:rsidR="00EA0E89" w:rsidRPr="00A12E41" w:rsidRDefault="00EA0E89" w:rsidP="006A5894">
            <w:pPr>
              <w:rPr>
                <w:rFonts w:asciiTheme="minorHAnsi" w:hAnsiTheme="minorHAnsi" w:cstheme="minorHAnsi"/>
                <w:color w:val="FFFFFF" w:themeColor="background1"/>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000000" w:themeFill="text1"/>
          </w:tcPr>
          <w:p w14:paraId="240B994E" w14:textId="2EC9EA39" w:rsidR="00EA0E89" w:rsidRPr="00A12E41" w:rsidRDefault="00EA0E89" w:rsidP="006A5894">
            <w:pPr>
              <w:jc w:val="center"/>
              <w:rPr>
                <w:rFonts w:asciiTheme="minorHAnsi" w:hAnsiTheme="minorHAnsi" w:cstheme="minorHAnsi"/>
                <w:color w:val="FFFFFF" w:themeColor="background1"/>
              </w:rPr>
            </w:pPr>
            <w:r w:rsidRPr="008B66F2">
              <w:rPr>
                <w:rFonts w:asciiTheme="minorHAnsi" w:hAnsiTheme="minorHAnsi" w:cstheme="minorHAnsi"/>
                <w:b/>
                <w:color w:val="FFFFFF" w:themeColor="background1"/>
              </w:rPr>
              <w:t>2013 cohort (n=</w:t>
            </w:r>
            <w:proofErr w:type="gramStart"/>
            <w:r w:rsidRPr="008B66F2">
              <w:rPr>
                <w:rFonts w:asciiTheme="minorHAnsi" w:hAnsiTheme="minorHAnsi" w:cstheme="minorHAnsi"/>
                <w:b/>
                <w:color w:val="FFFFFF" w:themeColor="background1"/>
              </w:rPr>
              <w:t>64)</w:t>
            </w:r>
            <w:r w:rsidRPr="008B66F2">
              <w:rPr>
                <w:rFonts w:asciiTheme="minorHAnsi" w:hAnsiTheme="minorHAnsi" w:cstheme="minorHAnsi"/>
                <w:b/>
                <w:color w:val="FFFFFF" w:themeColor="background1"/>
                <w:vertAlign w:val="superscript"/>
              </w:rPr>
              <w:t>a</w:t>
            </w:r>
            <w:proofErr w:type="gramEnd"/>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000000" w:themeFill="text1"/>
          </w:tcPr>
          <w:p w14:paraId="3EE3552C" w14:textId="120C7554" w:rsidR="00EA0E89" w:rsidRPr="00A12E41" w:rsidRDefault="00EA0E89" w:rsidP="00A12E41">
            <w:pPr>
              <w:tabs>
                <w:tab w:val="left" w:pos="600"/>
              </w:tabs>
              <w:rPr>
                <w:rFonts w:asciiTheme="minorHAnsi" w:hAnsiTheme="minorHAnsi" w:cstheme="minorHAnsi"/>
                <w:color w:val="FFFFFF" w:themeColor="background1"/>
              </w:rPr>
            </w:pPr>
            <w:r w:rsidRPr="00A12E41">
              <w:rPr>
                <w:rFonts w:asciiTheme="minorHAnsi" w:hAnsiTheme="minorHAnsi" w:cstheme="minorHAnsi"/>
                <w:color w:val="FFFFFF" w:themeColor="background1"/>
              </w:rPr>
              <w:tab/>
            </w:r>
            <w:r w:rsidRPr="008B66F2">
              <w:rPr>
                <w:rFonts w:asciiTheme="minorHAnsi" w:hAnsiTheme="minorHAnsi" w:cstheme="minorHAnsi"/>
                <w:b/>
                <w:color w:val="FFFFFF" w:themeColor="background1"/>
              </w:rPr>
              <w:t>2018 Cohort (n=</w:t>
            </w:r>
            <w:proofErr w:type="gramStart"/>
            <w:r w:rsidRPr="008B66F2">
              <w:rPr>
                <w:rFonts w:asciiTheme="minorHAnsi" w:hAnsiTheme="minorHAnsi" w:cstheme="minorHAnsi"/>
                <w:b/>
                <w:color w:val="FFFFFF" w:themeColor="background1"/>
              </w:rPr>
              <w:t>14)</w:t>
            </w:r>
            <w:r w:rsidRPr="008B66F2">
              <w:rPr>
                <w:rFonts w:asciiTheme="minorHAnsi" w:hAnsiTheme="minorHAnsi" w:cstheme="minorHAnsi"/>
                <w:b/>
                <w:color w:val="FFFFFF" w:themeColor="background1"/>
                <w:vertAlign w:val="superscript"/>
              </w:rPr>
              <w:t>b</w:t>
            </w:r>
            <w:proofErr w:type="gramEnd"/>
          </w:p>
        </w:tc>
      </w:tr>
      <w:tr w:rsidR="00EA0E89" w:rsidRPr="00A5108E" w14:paraId="7DBA0E34" w14:textId="77777777" w:rsidTr="00A12E41">
        <w:trPr>
          <w:trHeight w:hRule="exact" w:val="811"/>
        </w:trPr>
        <w:tc>
          <w:tcPr>
            <w:tcW w:w="3964" w:type="dxa"/>
            <w:tcBorders>
              <w:top w:val="single" w:sz="4" w:space="0" w:color="000000"/>
              <w:left w:val="single" w:sz="4" w:space="0" w:color="000000"/>
              <w:bottom w:val="single" w:sz="4" w:space="0" w:color="000000"/>
              <w:right w:val="single" w:sz="4" w:space="0" w:color="000000"/>
            </w:tcBorders>
            <w:shd w:val="clear" w:color="auto" w:fill="000000" w:themeFill="text1"/>
          </w:tcPr>
          <w:p w14:paraId="56235EB3" w14:textId="5A582526" w:rsidR="00EA0E89" w:rsidRPr="00A12E41" w:rsidRDefault="00EA0E89" w:rsidP="006A5894">
            <w:pPr>
              <w:rPr>
                <w:rFonts w:asciiTheme="minorHAnsi" w:hAnsiTheme="minorHAnsi" w:cstheme="minorHAnsi"/>
                <w:color w:val="FFFFFF" w:themeColor="background1"/>
              </w:rPr>
            </w:pPr>
            <w:r w:rsidRPr="008B66F2">
              <w:rPr>
                <w:rFonts w:asciiTheme="minorHAnsi" w:hAnsiTheme="minorHAnsi" w:cstheme="minorHAnsi"/>
                <w:b/>
                <w:color w:val="FFFFFF" w:themeColor="background1"/>
              </w:rPr>
              <w:t>CONSORT reporting of imputed primary outcome data</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hemeFill="text1"/>
          </w:tcPr>
          <w:p w14:paraId="25F4E959" w14:textId="17B62DF4" w:rsidR="00EA0E89" w:rsidRPr="00A12E41" w:rsidRDefault="00EA0E89" w:rsidP="006A5894">
            <w:pPr>
              <w:jc w:val="center"/>
              <w:rPr>
                <w:rFonts w:asciiTheme="minorHAnsi" w:hAnsiTheme="minorHAnsi" w:cstheme="minorHAnsi"/>
                <w:color w:val="FFFFFF" w:themeColor="background1"/>
              </w:rPr>
            </w:pPr>
            <w:r w:rsidRPr="00A12E41">
              <w:rPr>
                <w:rFonts w:asciiTheme="minorHAnsi" w:hAnsiTheme="minorHAnsi" w:cstheme="minorHAnsi"/>
                <w:color w:val="FFFFFF" w:themeColor="background1"/>
              </w:rPr>
              <w:t>Yes</w:t>
            </w:r>
          </w:p>
        </w:tc>
        <w:tc>
          <w:tcPr>
            <w:tcW w:w="1103" w:type="dxa"/>
            <w:tcBorders>
              <w:top w:val="single" w:sz="4" w:space="0" w:color="000000"/>
              <w:left w:val="single" w:sz="4" w:space="0" w:color="000000"/>
              <w:bottom w:val="single" w:sz="4" w:space="0" w:color="000000"/>
              <w:right w:val="single" w:sz="4" w:space="0" w:color="000000"/>
            </w:tcBorders>
            <w:shd w:val="clear" w:color="auto" w:fill="000000" w:themeFill="text1"/>
          </w:tcPr>
          <w:p w14:paraId="3FA8B986" w14:textId="7C3EAA68" w:rsidR="00EA0E89" w:rsidRPr="00A12E41" w:rsidRDefault="00EA0E89" w:rsidP="006A5894">
            <w:pPr>
              <w:jc w:val="center"/>
              <w:rPr>
                <w:rFonts w:asciiTheme="minorHAnsi" w:hAnsiTheme="minorHAnsi" w:cstheme="minorHAnsi"/>
                <w:color w:val="FFFFFF" w:themeColor="background1"/>
              </w:rPr>
            </w:pPr>
            <w:r w:rsidRPr="00A12E41">
              <w:rPr>
                <w:rFonts w:asciiTheme="minorHAnsi" w:hAnsiTheme="minorHAnsi" w:cstheme="minorHAnsi"/>
                <w:color w:val="FFFFFF" w:themeColor="background1"/>
              </w:rPr>
              <w:t>No</w:t>
            </w:r>
          </w:p>
        </w:tc>
        <w:tc>
          <w:tcPr>
            <w:tcW w:w="1165" w:type="dxa"/>
            <w:tcBorders>
              <w:top w:val="single" w:sz="4" w:space="0" w:color="000000"/>
              <w:left w:val="single" w:sz="4" w:space="0" w:color="000000"/>
              <w:bottom w:val="single" w:sz="4" w:space="0" w:color="000000"/>
              <w:right w:val="single" w:sz="4" w:space="0" w:color="000000"/>
            </w:tcBorders>
            <w:shd w:val="clear" w:color="auto" w:fill="000000" w:themeFill="text1"/>
          </w:tcPr>
          <w:p w14:paraId="46E21A61" w14:textId="22428114" w:rsidR="00EA0E89" w:rsidRPr="00A12E41" w:rsidRDefault="00EA0E89" w:rsidP="006A5894">
            <w:pPr>
              <w:jc w:val="center"/>
              <w:rPr>
                <w:rFonts w:asciiTheme="minorHAnsi" w:hAnsiTheme="minorHAnsi" w:cstheme="minorHAnsi"/>
                <w:color w:val="FFFFFF" w:themeColor="background1"/>
              </w:rPr>
            </w:pPr>
            <w:r w:rsidRPr="00A12E41">
              <w:rPr>
                <w:rFonts w:asciiTheme="minorHAnsi" w:hAnsiTheme="minorHAnsi" w:cstheme="minorHAnsi"/>
                <w:color w:val="FFFFFF" w:themeColor="background1"/>
              </w:rPr>
              <w:t>Unclear</w:t>
            </w:r>
          </w:p>
        </w:tc>
        <w:tc>
          <w:tcPr>
            <w:tcW w:w="1085" w:type="dxa"/>
            <w:tcBorders>
              <w:top w:val="single" w:sz="4" w:space="0" w:color="000000"/>
              <w:left w:val="single" w:sz="4" w:space="0" w:color="000000"/>
              <w:bottom w:val="single" w:sz="4" w:space="0" w:color="000000"/>
              <w:right w:val="single" w:sz="4" w:space="0" w:color="000000"/>
            </w:tcBorders>
            <w:shd w:val="clear" w:color="auto" w:fill="000000" w:themeFill="text1"/>
          </w:tcPr>
          <w:p w14:paraId="6B1AC6C4" w14:textId="3426E5B9" w:rsidR="00EA0E89" w:rsidRPr="00A12E41" w:rsidRDefault="00EA0E89" w:rsidP="006A5894">
            <w:pPr>
              <w:jc w:val="center"/>
              <w:rPr>
                <w:rFonts w:asciiTheme="minorHAnsi" w:hAnsiTheme="minorHAnsi" w:cstheme="minorHAnsi"/>
                <w:color w:val="FFFFFF" w:themeColor="background1"/>
              </w:rPr>
            </w:pPr>
            <w:r w:rsidRPr="00A12E41">
              <w:rPr>
                <w:rFonts w:asciiTheme="minorHAnsi" w:hAnsiTheme="minorHAnsi" w:cstheme="minorHAnsi"/>
                <w:color w:val="FFFFFF" w:themeColor="background1"/>
              </w:rPr>
              <w:t>Yes</w:t>
            </w:r>
          </w:p>
        </w:tc>
        <w:tc>
          <w:tcPr>
            <w:tcW w:w="1183" w:type="dxa"/>
            <w:tcBorders>
              <w:top w:val="single" w:sz="4" w:space="0" w:color="000000"/>
              <w:left w:val="single" w:sz="4" w:space="0" w:color="000000"/>
              <w:bottom w:val="single" w:sz="4" w:space="0" w:color="000000"/>
              <w:right w:val="single" w:sz="4" w:space="0" w:color="000000"/>
            </w:tcBorders>
            <w:shd w:val="clear" w:color="auto" w:fill="000000" w:themeFill="text1"/>
          </w:tcPr>
          <w:p w14:paraId="7D482AA3" w14:textId="115E467F" w:rsidR="00EA0E89" w:rsidRPr="00A12E41" w:rsidRDefault="00EA0E89" w:rsidP="006A5894">
            <w:pPr>
              <w:jc w:val="center"/>
              <w:rPr>
                <w:rFonts w:asciiTheme="minorHAnsi" w:hAnsiTheme="minorHAnsi" w:cstheme="minorHAnsi"/>
                <w:color w:val="FFFFFF" w:themeColor="background1"/>
              </w:rPr>
            </w:pPr>
            <w:r w:rsidRPr="00A12E41">
              <w:rPr>
                <w:rFonts w:asciiTheme="minorHAnsi" w:hAnsiTheme="minorHAnsi" w:cstheme="minorHAnsi"/>
                <w:color w:val="FFFFFF" w:themeColor="background1"/>
              </w:rPr>
              <w:t>No</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hemeFill="text1"/>
          </w:tcPr>
          <w:p w14:paraId="54989C89" w14:textId="151A1169" w:rsidR="00EA0E89" w:rsidRPr="00A12E41" w:rsidRDefault="00EA0E89" w:rsidP="006A5894">
            <w:pPr>
              <w:jc w:val="center"/>
              <w:rPr>
                <w:rFonts w:asciiTheme="minorHAnsi" w:hAnsiTheme="minorHAnsi" w:cstheme="minorHAnsi"/>
                <w:color w:val="FFFFFF" w:themeColor="background1"/>
              </w:rPr>
            </w:pPr>
            <w:r w:rsidRPr="00A12E41">
              <w:rPr>
                <w:rFonts w:asciiTheme="minorHAnsi" w:hAnsiTheme="minorHAnsi" w:cstheme="minorHAnsi"/>
                <w:color w:val="FFFFFF" w:themeColor="background1"/>
              </w:rPr>
              <w:t>Unclear</w:t>
            </w:r>
          </w:p>
        </w:tc>
      </w:tr>
      <w:tr w:rsidR="00EA0E89" w:rsidRPr="00A5108E" w14:paraId="37B6EB25" w14:textId="77777777" w:rsidTr="00A12E41">
        <w:trPr>
          <w:trHeight w:hRule="exact" w:val="811"/>
        </w:trPr>
        <w:tc>
          <w:tcPr>
            <w:tcW w:w="3964" w:type="dxa"/>
            <w:tcBorders>
              <w:top w:val="single" w:sz="4" w:space="0" w:color="000000"/>
            </w:tcBorders>
            <w:shd w:val="clear" w:color="auto" w:fill="auto"/>
          </w:tcPr>
          <w:p w14:paraId="06CAFC72" w14:textId="591D14F6" w:rsidR="00EA0E89" w:rsidRPr="00A12E41" w:rsidRDefault="00EA0E89" w:rsidP="00EA0E89">
            <w:pPr>
              <w:rPr>
                <w:rFonts w:asciiTheme="minorHAnsi" w:hAnsiTheme="minorHAnsi" w:cstheme="minorHAnsi"/>
              </w:rPr>
            </w:pPr>
            <w:r w:rsidRPr="00A5108E">
              <w:rPr>
                <w:rFonts w:asciiTheme="minorHAnsi" w:hAnsiTheme="minorHAnsi" w:cstheme="minorHAnsi"/>
              </w:rPr>
              <w:t>1</w:t>
            </w:r>
            <w:r>
              <w:rPr>
                <w:rFonts w:asciiTheme="minorHAnsi" w:hAnsiTheme="minorHAnsi" w:cstheme="minorHAnsi"/>
              </w:rPr>
              <w:t>.</w:t>
            </w:r>
            <w:r w:rsidRPr="00A5108E">
              <w:rPr>
                <w:rFonts w:asciiTheme="minorHAnsi" w:hAnsiTheme="minorHAnsi" w:cstheme="minorHAnsi"/>
              </w:rPr>
              <w:t xml:space="preserve"> Does the CONSORT report the numbers imputed or available primary outcome data below the number analysed?</w:t>
            </w:r>
          </w:p>
        </w:tc>
        <w:tc>
          <w:tcPr>
            <w:tcW w:w="1134" w:type="dxa"/>
            <w:tcBorders>
              <w:top w:val="single" w:sz="4" w:space="0" w:color="000000"/>
            </w:tcBorders>
            <w:shd w:val="clear" w:color="auto" w:fill="auto"/>
          </w:tcPr>
          <w:p w14:paraId="344360CE" w14:textId="4BBA19ED" w:rsidR="00EA0E89" w:rsidRPr="008B66F2" w:rsidRDefault="00EA0E89" w:rsidP="00EA0E89">
            <w:pPr>
              <w:jc w:val="center"/>
              <w:rPr>
                <w:rFonts w:asciiTheme="minorHAnsi" w:hAnsiTheme="minorHAnsi" w:cstheme="minorHAnsi"/>
              </w:rPr>
            </w:pPr>
            <w:r w:rsidRPr="00A5108E">
              <w:rPr>
                <w:rFonts w:asciiTheme="minorHAnsi" w:hAnsiTheme="minorHAnsi" w:cstheme="minorHAnsi"/>
              </w:rPr>
              <w:t>9 (14)</w:t>
            </w:r>
          </w:p>
        </w:tc>
        <w:tc>
          <w:tcPr>
            <w:tcW w:w="1103" w:type="dxa"/>
            <w:tcBorders>
              <w:top w:val="single" w:sz="4" w:space="0" w:color="000000"/>
            </w:tcBorders>
            <w:shd w:val="clear" w:color="auto" w:fill="auto"/>
          </w:tcPr>
          <w:p w14:paraId="17E58BF1" w14:textId="3D817CE7" w:rsidR="00EA0E89" w:rsidRPr="008B66F2" w:rsidRDefault="00EA0E89" w:rsidP="00EA0E89">
            <w:pPr>
              <w:jc w:val="center"/>
              <w:rPr>
                <w:rFonts w:asciiTheme="minorHAnsi" w:hAnsiTheme="minorHAnsi" w:cstheme="minorHAnsi"/>
              </w:rPr>
            </w:pPr>
            <w:r w:rsidRPr="00A5108E">
              <w:rPr>
                <w:rFonts w:asciiTheme="minorHAnsi" w:hAnsiTheme="minorHAnsi" w:cstheme="minorHAnsi"/>
              </w:rPr>
              <w:t>53 (</w:t>
            </w:r>
            <w:proofErr w:type="gramStart"/>
            <w:r w:rsidRPr="00A5108E">
              <w:rPr>
                <w:rFonts w:asciiTheme="minorHAnsi" w:hAnsiTheme="minorHAnsi" w:cstheme="minorHAnsi"/>
              </w:rPr>
              <w:t>83)</w:t>
            </w:r>
            <w:r w:rsidRPr="008B66F2">
              <w:rPr>
                <w:rFonts w:asciiTheme="minorHAnsi" w:hAnsiTheme="minorHAnsi" w:cstheme="minorHAnsi"/>
                <w:vertAlign w:val="superscript"/>
              </w:rPr>
              <w:t>$</w:t>
            </w:r>
            <w:proofErr w:type="gramEnd"/>
          </w:p>
        </w:tc>
        <w:tc>
          <w:tcPr>
            <w:tcW w:w="1165" w:type="dxa"/>
            <w:tcBorders>
              <w:top w:val="single" w:sz="4" w:space="0" w:color="000000"/>
            </w:tcBorders>
            <w:shd w:val="clear" w:color="auto" w:fill="auto"/>
          </w:tcPr>
          <w:p w14:paraId="5C364C81" w14:textId="2BA181A9" w:rsidR="00EA0E89" w:rsidRPr="008B66F2" w:rsidRDefault="00EA0E89" w:rsidP="00EA0E89">
            <w:pPr>
              <w:jc w:val="center"/>
              <w:rPr>
                <w:rFonts w:asciiTheme="minorHAnsi" w:hAnsiTheme="minorHAnsi" w:cstheme="minorHAnsi"/>
              </w:rPr>
            </w:pPr>
            <w:r w:rsidRPr="00A5108E">
              <w:rPr>
                <w:rFonts w:asciiTheme="minorHAnsi" w:hAnsiTheme="minorHAnsi" w:cstheme="minorHAnsi"/>
              </w:rPr>
              <w:t>2 (3)</w:t>
            </w:r>
          </w:p>
        </w:tc>
        <w:tc>
          <w:tcPr>
            <w:tcW w:w="1085" w:type="dxa"/>
            <w:tcBorders>
              <w:top w:val="single" w:sz="4" w:space="0" w:color="000000"/>
            </w:tcBorders>
            <w:shd w:val="clear" w:color="auto" w:fill="auto"/>
          </w:tcPr>
          <w:p w14:paraId="2A21D44B" w14:textId="6DF7FEC4" w:rsidR="00EA0E89" w:rsidRPr="008B66F2" w:rsidRDefault="00EA0E89" w:rsidP="00EA0E89">
            <w:pPr>
              <w:jc w:val="center"/>
              <w:rPr>
                <w:rFonts w:asciiTheme="minorHAnsi" w:hAnsiTheme="minorHAnsi" w:cstheme="minorHAnsi"/>
              </w:rPr>
            </w:pPr>
            <w:r w:rsidRPr="00A5108E">
              <w:rPr>
                <w:rFonts w:asciiTheme="minorHAnsi" w:hAnsiTheme="minorHAnsi" w:cstheme="minorHAnsi"/>
              </w:rPr>
              <w:t>-</w:t>
            </w:r>
          </w:p>
        </w:tc>
        <w:tc>
          <w:tcPr>
            <w:tcW w:w="1183" w:type="dxa"/>
            <w:tcBorders>
              <w:top w:val="single" w:sz="4" w:space="0" w:color="000000"/>
            </w:tcBorders>
            <w:shd w:val="clear" w:color="auto" w:fill="auto"/>
          </w:tcPr>
          <w:p w14:paraId="6EDA1C82" w14:textId="5DF5A541" w:rsidR="00EA0E89" w:rsidRPr="008B66F2" w:rsidRDefault="00EA0E89" w:rsidP="00EA0E89">
            <w:pPr>
              <w:jc w:val="center"/>
              <w:rPr>
                <w:rFonts w:asciiTheme="minorHAnsi" w:hAnsiTheme="minorHAnsi" w:cstheme="minorHAnsi"/>
              </w:rPr>
            </w:pPr>
            <w:r w:rsidRPr="00A5108E">
              <w:rPr>
                <w:rFonts w:asciiTheme="minorHAnsi" w:hAnsiTheme="minorHAnsi" w:cstheme="minorHAnsi"/>
              </w:rPr>
              <w:t>13 (</w:t>
            </w:r>
            <w:proofErr w:type="gramStart"/>
            <w:r w:rsidRPr="00A5108E">
              <w:rPr>
                <w:rFonts w:asciiTheme="minorHAnsi" w:hAnsiTheme="minorHAnsi" w:cstheme="minorHAnsi"/>
              </w:rPr>
              <w:t>93)</w:t>
            </w:r>
            <w:r w:rsidRPr="008B66F2">
              <w:rPr>
                <w:rFonts w:asciiTheme="minorHAnsi" w:hAnsiTheme="minorHAnsi" w:cstheme="minorHAnsi"/>
                <w:vertAlign w:val="superscript"/>
              </w:rPr>
              <w:t>$</w:t>
            </w:r>
            <w:proofErr w:type="gramEnd"/>
          </w:p>
        </w:tc>
        <w:tc>
          <w:tcPr>
            <w:tcW w:w="1134" w:type="dxa"/>
            <w:tcBorders>
              <w:top w:val="single" w:sz="4" w:space="0" w:color="000000"/>
            </w:tcBorders>
            <w:shd w:val="clear" w:color="auto" w:fill="auto"/>
          </w:tcPr>
          <w:p w14:paraId="40848A35" w14:textId="33D198CA" w:rsidR="00EA0E89" w:rsidRPr="008B66F2" w:rsidRDefault="00EA0E89" w:rsidP="00EA0E89">
            <w:pPr>
              <w:jc w:val="center"/>
              <w:rPr>
                <w:rFonts w:asciiTheme="minorHAnsi" w:hAnsiTheme="minorHAnsi" w:cstheme="minorHAnsi"/>
              </w:rPr>
            </w:pPr>
            <w:r w:rsidRPr="00A5108E">
              <w:rPr>
                <w:rFonts w:asciiTheme="minorHAnsi" w:hAnsiTheme="minorHAnsi" w:cstheme="minorHAnsi"/>
              </w:rPr>
              <w:t>1 (7)</w:t>
            </w:r>
          </w:p>
        </w:tc>
      </w:tr>
      <w:tr w:rsidR="00EA0E89" w:rsidRPr="00A5108E" w14:paraId="01C592FB" w14:textId="77777777" w:rsidTr="00A12E41">
        <w:trPr>
          <w:trHeight w:hRule="exact" w:val="1073"/>
        </w:trPr>
        <w:tc>
          <w:tcPr>
            <w:tcW w:w="3964" w:type="dxa"/>
            <w:shd w:val="clear" w:color="auto" w:fill="auto"/>
          </w:tcPr>
          <w:p w14:paraId="0B63254F" w14:textId="021AD10E" w:rsidR="00EA0E89" w:rsidRPr="00A5108E" w:rsidRDefault="00EA0E89" w:rsidP="00A12E41">
            <w:pPr>
              <w:ind w:left="460"/>
              <w:rPr>
                <w:rFonts w:asciiTheme="minorHAnsi" w:hAnsiTheme="minorHAnsi" w:cstheme="minorHAnsi"/>
              </w:rPr>
            </w:pPr>
            <w:r w:rsidRPr="00A5108E">
              <w:rPr>
                <w:rFonts w:asciiTheme="minorHAnsi" w:hAnsiTheme="minorHAnsi" w:cstheme="minorHAnsi"/>
              </w:rPr>
              <w:t>1a. If no or unclear can the reader understand it through the rest of the CONSORT diagram? (n=55)/ (n=14)</w:t>
            </w:r>
          </w:p>
        </w:tc>
        <w:tc>
          <w:tcPr>
            <w:tcW w:w="1134" w:type="dxa"/>
            <w:shd w:val="clear" w:color="auto" w:fill="auto"/>
          </w:tcPr>
          <w:p w14:paraId="759AF507" w14:textId="59D2BFA1" w:rsidR="00EA0E89" w:rsidRPr="00A5108E" w:rsidRDefault="00EA0E89" w:rsidP="00EA0E89">
            <w:pPr>
              <w:jc w:val="center"/>
              <w:rPr>
                <w:rFonts w:asciiTheme="minorHAnsi" w:hAnsiTheme="minorHAnsi" w:cstheme="minorHAnsi"/>
              </w:rPr>
            </w:pPr>
            <w:r w:rsidRPr="00A5108E">
              <w:rPr>
                <w:rFonts w:asciiTheme="minorHAnsi" w:hAnsiTheme="minorHAnsi" w:cstheme="minorHAnsi"/>
              </w:rPr>
              <w:t>31 (56)</w:t>
            </w:r>
          </w:p>
        </w:tc>
        <w:tc>
          <w:tcPr>
            <w:tcW w:w="1103" w:type="dxa"/>
            <w:shd w:val="clear" w:color="auto" w:fill="auto"/>
          </w:tcPr>
          <w:p w14:paraId="54B709A0" w14:textId="050E7084" w:rsidR="00EA0E89" w:rsidRPr="00A5108E" w:rsidRDefault="00EA0E89" w:rsidP="00EA0E89">
            <w:pPr>
              <w:jc w:val="center"/>
              <w:rPr>
                <w:rFonts w:asciiTheme="minorHAnsi" w:hAnsiTheme="minorHAnsi" w:cstheme="minorHAnsi"/>
              </w:rPr>
            </w:pPr>
            <w:r w:rsidRPr="00A5108E">
              <w:rPr>
                <w:rFonts w:asciiTheme="minorHAnsi" w:hAnsiTheme="minorHAnsi" w:cstheme="minorHAnsi"/>
              </w:rPr>
              <w:t>17 (31)</w:t>
            </w:r>
          </w:p>
        </w:tc>
        <w:tc>
          <w:tcPr>
            <w:tcW w:w="1165" w:type="dxa"/>
            <w:shd w:val="clear" w:color="auto" w:fill="auto"/>
          </w:tcPr>
          <w:p w14:paraId="0CF9112D" w14:textId="15FF2716" w:rsidR="00EA0E89" w:rsidRPr="00A5108E" w:rsidRDefault="00EA0E89" w:rsidP="00EA0E89">
            <w:pPr>
              <w:jc w:val="center"/>
              <w:rPr>
                <w:rFonts w:asciiTheme="minorHAnsi" w:hAnsiTheme="minorHAnsi" w:cstheme="minorHAnsi"/>
              </w:rPr>
            </w:pPr>
            <w:r w:rsidRPr="00A5108E">
              <w:rPr>
                <w:rFonts w:asciiTheme="minorHAnsi" w:hAnsiTheme="minorHAnsi" w:cstheme="minorHAnsi"/>
              </w:rPr>
              <w:t>7(13)</w:t>
            </w:r>
          </w:p>
        </w:tc>
        <w:tc>
          <w:tcPr>
            <w:tcW w:w="1085" w:type="dxa"/>
            <w:shd w:val="clear" w:color="auto" w:fill="auto"/>
          </w:tcPr>
          <w:p w14:paraId="4A149ADA" w14:textId="788B3421" w:rsidR="00EA0E89" w:rsidRPr="00A5108E" w:rsidRDefault="00EA0E89" w:rsidP="00EA0E89">
            <w:pPr>
              <w:jc w:val="center"/>
              <w:rPr>
                <w:rFonts w:asciiTheme="minorHAnsi" w:hAnsiTheme="minorHAnsi" w:cstheme="minorHAnsi"/>
              </w:rPr>
            </w:pPr>
            <w:r w:rsidRPr="00A5108E">
              <w:rPr>
                <w:rFonts w:asciiTheme="minorHAnsi" w:hAnsiTheme="minorHAnsi" w:cstheme="minorHAnsi"/>
              </w:rPr>
              <w:t>9 (64)</w:t>
            </w:r>
          </w:p>
        </w:tc>
        <w:tc>
          <w:tcPr>
            <w:tcW w:w="1183" w:type="dxa"/>
            <w:shd w:val="clear" w:color="auto" w:fill="auto"/>
          </w:tcPr>
          <w:p w14:paraId="13857D2E" w14:textId="0F5BDE96" w:rsidR="00EA0E89" w:rsidRPr="00A5108E" w:rsidRDefault="00EA0E89" w:rsidP="00EA0E89">
            <w:pPr>
              <w:jc w:val="center"/>
              <w:rPr>
                <w:rFonts w:asciiTheme="minorHAnsi" w:hAnsiTheme="minorHAnsi" w:cstheme="minorHAnsi"/>
              </w:rPr>
            </w:pPr>
            <w:r w:rsidRPr="00A5108E">
              <w:rPr>
                <w:rFonts w:asciiTheme="minorHAnsi" w:hAnsiTheme="minorHAnsi" w:cstheme="minorHAnsi"/>
              </w:rPr>
              <w:t>3 (21)</w:t>
            </w:r>
          </w:p>
        </w:tc>
        <w:tc>
          <w:tcPr>
            <w:tcW w:w="1134" w:type="dxa"/>
            <w:shd w:val="clear" w:color="auto" w:fill="auto"/>
          </w:tcPr>
          <w:p w14:paraId="03201B57" w14:textId="5276D910" w:rsidR="00EA0E89" w:rsidRPr="00A5108E" w:rsidRDefault="00EA0E89" w:rsidP="00EA0E89">
            <w:pPr>
              <w:jc w:val="center"/>
              <w:rPr>
                <w:rFonts w:asciiTheme="minorHAnsi" w:hAnsiTheme="minorHAnsi" w:cstheme="minorHAnsi"/>
              </w:rPr>
            </w:pPr>
            <w:r w:rsidRPr="00A5108E">
              <w:rPr>
                <w:rFonts w:asciiTheme="minorHAnsi" w:hAnsiTheme="minorHAnsi" w:cstheme="minorHAnsi"/>
              </w:rPr>
              <w:t>2 (14)</w:t>
            </w:r>
          </w:p>
        </w:tc>
      </w:tr>
      <w:tr w:rsidR="00EA0E89" w:rsidRPr="00A5108E" w14:paraId="4EA611BF" w14:textId="77777777" w:rsidTr="00A12E41">
        <w:trPr>
          <w:trHeight w:hRule="exact" w:val="1273"/>
        </w:trPr>
        <w:tc>
          <w:tcPr>
            <w:tcW w:w="3964" w:type="dxa"/>
            <w:shd w:val="clear" w:color="auto" w:fill="auto"/>
          </w:tcPr>
          <w:p w14:paraId="3E387CC8" w14:textId="6A4C8940" w:rsidR="00EA0E89" w:rsidRPr="00A5108E" w:rsidRDefault="00EA0E89" w:rsidP="00A12E41">
            <w:pPr>
              <w:ind w:left="460"/>
              <w:rPr>
                <w:rFonts w:asciiTheme="minorHAnsi" w:hAnsiTheme="minorHAnsi" w:cstheme="minorHAnsi"/>
              </w:rPr>
            </w:pPr>
            <w:r w:rsidRPr="00A5108E">
              <w:rPr>
                <w:rFonts w:asciiTheme="minorHAnsi" w:hAnsiTheme="minorHAnsi" w:cstheme="minorHAnsi"/>
              </w:rPr>
              <w:t>1b. If no or unclear can the reader understand it using the text to interpret the CONSORT (n=55)/ (n=14)</w:t>
            </w:r>
          </w:p>
        </w:tc>
        <w:tc>
          <w:tcPr>
            <w:tcW w:w="1134" w:type="dxa"/>
            <w:shd w:val="clear" w:color="auto" w:fill="auto"/>
          </w:tcPr>
          <w:p w14:paraId="1817CE8A" w14:textId="153A41EE" w:rsidR="00EA0E89" w:rsidRPr="00A5108E" w:rsidRDefault="00EA0E89" w:rsidP="00EA0E89">
            <w:pPr>
              <w:jc w:val="center"/>
              <w:rPr>
                <w:rFonts w:asciiTheme="minorHAnsi" w:hAnsiTheme="minorHAnsi" w:cstheme="minorHAnsi"/>
              </w:rPr>
            </w:pPr>
            <w:r w:rsidRPr="00A5108E">
              <w:rPr>
                <w:rFonts w:asciiTheme="minorHAnsi" w:hAnsiTheme="minorHAnsi" w:cstheme="minorHAnsi"/>
              </w:rPr>
              <w:t>25 (45)</w:t>
            </w:r>
          </w:p>
        </w:tc>
        <w:tc>
          <w:tcPr>
            <w:tcW w:w="1103" w:type="dxa"/>
            <w:shd w:val="clear" w:color="auto" w:fill="auto"/>
          </w:tcPr>
          <w:p w14:paraId="645B3B5A" w14:textId="77000D97" w:rsidR="00EA0E89" w:rsidRPr="00A5108E" w:rsidRDefault="00EA0E89" w:rsidP="00EA0E89">
            <w:pPr>
              <w:jc w:val="center"/>
              <w:rPr>
                <w:rFonts w:asciiTheme="minorHAnsi" w:hAnsiTheme="minorHAnsi" w:cstheme="minorHAnsi"/>
              </w:rPr>
            </w:pPr>
            <w:r w:rsidRPr="00A5108E">
              <w:rPr>
                <w:rFonts w:asciiTheme="minorHAnsi" w:hAnsiTheme="minorHAnsi" w:cstheme="minorHAnsi"/>
              </w:rPr>
              <w:t>26 (47)</w:t>
            </w:r>
          </w:p>
        </w:tc>
        <w:tc>
          <w:tcPr>
            <w:tcW w:w="1165" w:type="dxa"/>
            <w:shd w:val="clear" w:color="auto" w:fill="auto"/>
          </w:tcPr>
          <w:p w14:paraId="1B00E6E1" w14:textId="58165AA8" w:rsidR="00EA0E89" w:rsidRPr="00A5108E" w:rsidRDefault="00EA0E89" w:rsidP="00EA0E89">
            <w:pPr>
              <w:jc w:val="center"/>
              <w:rPr>
                <w:rFonts w:asciiTheme="minorHAnsi" w:hAnsiTheme="minorHAnsi" w:cstheme="minorHAnsi"/>
              </w:rPr>
            </w:pPr>
            <w:r w:rsidRPr="00A5108E">
              <w:rPr>
                <w:rFonts w:asciiTheme="minorHAnsi" w:hAnsiTheme="minorHAnsi" w:cstheme="minorHAnsi"/>
              </w:rPr>
              <w:t>4 (7)</w:t>
            </w:r>
          </w:p>
        </w:tc>
        <w:tc>
          <w:tcPr>
            <w:tcW w:w="1085" w:type="dxa"/>
            <w:shd w:val="clear" w:color="auto" w:fill="auto"/>
          </w:tcPr>
          <w:p w14:paraId="0CA610E5" w14:textId="6CA0C229" w:rsidR="00EA0E89" w:rsidRPr="00A5108E" w:rsidRDefault="00EA0E89" w:rsidP="00EA0E89">
            <w:pPr>
              <w:jc w:val="center"/>
              <w:rPr>
                <w:rFonts w:asciiTheme="minorHAnsi" w:hAnsiTheme="minorHAnsi" w:cstheme="minorHAnsi"/>
              </w:rPr>
            </w:pPr>
            <w:r w:rsidRPr="00A5108E">
              <w:rPr>
                <w:rFonts w:asciiTheme="minorHAnsi" w:hAnsiTheme="minorHAnsi" w:cstheme="minorHAnsi"/>
              </w:rPr>
              <w:t>8 (57)</w:t>
            </w:r>
          </w:p>
        </w:tc>
        <w:tc>
          <w:tcPr>
            <w:tcW w:w="1183" w:type="dxa"/>
            <w:shd w:val="clear" w:color="auto" w:fill="auto"/>
          </w:tcPr>
          <w:p w14:paraId="59E2DBC9" w14:textId="6E4584A5" w:rsidR="00EA0E89" w:rsidRPr="00A5108E" w:rsidRDefault="00EA0E89" w:rsidP="00EA0E89">
            <w:pPr>
              <w:jc w:val="center"/>
              <w:rPr>
                <w:rFonts w:asciiTheme="minorHAnsi" w:hAnsiTheme="minorHAnsi" w:cstheme="minorHAnsi"/>
              </w:rPr>
            </w:pPr>
            <w:r w:rsidRPr="00A5108E">
              <w:rPr>
                <w:rFonts w:asciiTheme="minorHAnsi" w:hAnsiTheme="minorHAnsi" w:cstheme="minorHAnsi"/>
              </w:rPr>
              <w:t>6 (43)</w:t>
            </w:r>
          </w:p>
        </w:tc>
        <w:tc>
          <w:tcPr>
            <w:tcW w:w="1134" w:type="dxa"/>
            <w:shd w:val="clear" w:color="auto" w:fill="auto"/>
          </w:tcPr>
          <w:p w14:paraId="6F168981" w14:textId="7BFEA18D" w:rsidR="00EA0E89" w:rsidRPr="00A5108E" w:rsidRDefault="00EA0E89" w:rsidP="00EA0E89">
            <w:pPr>
              <w:jc w:val="center"/>
              <w:rPr>
                <w:rFonts w:asciiTheme="minorHAnsi" w:hAnsiTheme="minorHAnsi" w:cstheme="minorHAnsi"/>
              </w:rPr>
            </w:pPr>
            <w:r w:rsidRPr="00A5108E">
              <w:rPr>
                <w:rFonts w:asciiTheme="minorHAnsi" w:hAnsiTheme="minorHAnsi" w:cstheme="minorHAnsi"/>
              </w:rPr>
              <w:t>-</w:t>
            </w:r>
          </w:p>
        </w:tc>
      </w:tr>
    </w:tbl>
    <w:p w14:paraId="289056B3" w14:textId="77777777" w:rsidR="00752C83" w:rsidRPr="00A5108E" w:rsidRDefault="00752C83" w:rsidP="00D148EB">
      <w:pPr>
        <w:spacing w:after="240" w:line="360" w:lineRule="auto"/>
        <w:rPr>
          <w:rFonts w:asciiTheme="minorHAnsi" w:hAnsiTheme="minorHAnsi" w:cstheme="minorHAnsi"/>
          <w:sz w:val="22"/>
          <w:szCs w:val="22"/>
        </w:rPr>
      </w:pPr>
    </w:p>
    <w:p w14:paraId="0C86138D" w14:textId="67B16126" w:rsidR="008579DB" w:rsidRPr="00A5108E" w:rsidRDefault="007841EE" w:rsidP="00F87C20">
      <w:pPr>
        <w:spacing w:line="360" w:lineRule="auto"/>
        <w:rPr>
          <w:rFonts w:asciiTheme="minorHAnsi" w:hAnsiTheme="minorHAnsi" w:cstheme="minorHAnsi"/>
          <w:b/>
          <w:i/>
          <w:sz w:val="22"/>
          <w:szCs w:val="22"/>
        </w:rPr>
      </w:pPr>
      <w:r w:rsidRPr="00A5108E">
        <w:rPr>
          <w:rFonts w:asciiTheme="minorHAnsi" w:hAnsiTheme="minorHAnsi" w:cstheme="minorHAnsi"/>
          <w:b/>
          <w:i/>
          <w:sz w:val="22"/>
          <w:szCs w:val="22"/>
        </w:rPr>
        <w:t xml:space="preserve">Table </w:t>
      </w:r>
      <w:r w:rsidR="00EA0E89">
        <w:rPr>
          <w:rFonts w:asciiTheme="minorHAnsi" w:hAnsiTheme="minorHAnsi" w:cstheme="minorHAnsi"/>
          <w:b/>
          <w:i/>
          <w:sz w:val="22"/>
          <w:szCs w:val="22"/>
        </w:rPr>
        <w:t>3</w:t>
      </w:r>
      <w:r w:rsidRPr="00A5108E">
        <w:rPr>
          <w:rFonts w:asciiTheme="minorHAnsi" w:hAnsiTheme="minorHAnsi" w:cstheme="minorHAnsi"/>
          <w:b/>
          <w:i/>
          <w:sz w:val="22"/>
          <w:szCs w:val="22"/>
        </w:rPr>
        <w:t>: Reporting of imputed primary outcome data</w:t>
      </w:r>
    </w:p>
    <w:p w14:paraId="3173D6CF" w14:textId="5680EFB5" w:rsidR="004376BF" w:rsidRPr="00A5108E" w:rsidRDefault="00F87C20" w:rsidP="00F87C20">
      <w:pPr>
        <w:spacing w:line="360" w:lineRule="auto"/>
        <w:rPr>
          <w:rFonts w:asciiTheme="minorHAnsi" w:hAnsiTheme="minorHAnsi" w:cstheme="minorHAnsi"/>
          <w:i/>
          <w:sz w:val="22"/>
          <w:szCs w:val="22"/>
        </w:rPr>
      </w:pPr>
      <w:r w:rsidRPr="00A5108E">
        <w:rPr>
          <w:rFonts w:asciiTheme="minorHAnsi" w:hAnsiTheme="minorHAnsi" w:cstheme="minorHAnsi"/>
          <w:i/>
          <w:sz w:val="22"/>
          <w:szCs w:val="22"/>
        </w:rPr>
        <w:t>Notes:</w:t>
      </w:r>
      <w:r w:rsidRPr="00A5108E">
        <w:rPr>
          <w:rFonts w:asciiTheme="minorHAnsi" w:hAnsiTheme="minorHAnsi" w:cstheme="minorHAnsi"/>
          <w:b/>
          <w:sz w:val="22"/>
          <w:szCs w:val="22"/>
          <w:vertAlign w:val="superscript"/>
        </w:rPr>
        <w:t xml:space="preserve"> </w:t>
      </w:r>
      <w:proofErr w:type="gramStart"/>
      <w:r w:rsidR="002A16A9" w:rsidRPr="00A5108E">
        <w:rPr>
          <w:rFonts w:asciiTheme="minorHAnsi" w:hAnsiTheme="minorHAnsi" w:cstheme="minorHAnsi"/>
          <w:b/>
          <w:sz w:val="22"/>
          <w:szCs w:val="22"/>
          <w:vertAlign w:val="superscript"/>
        </w:rPr>
        <w:t>a</w:t>
      </w:r>
      <w:proofErr w:type="gramEnd"/>
      <w:r w:rsidR="00793557" w:rsidRPr="00A5108E">
        <w:rPr>
          <w:rFonts w:asciiTheme="minorHAnsi" w:hAnsiTheme="minorHAnsi" w:cstheme="minorHAnsi"/>
          <w:i/>
          <w:sz w:val="22"/>
          <w:szCs w:val="22"/>
        </w:rPr>
        <w:t xml:space="preserve"> O</w:t>
      </w:r>
      <w:r w:rsidR="00487617" w:rsidRPr="00A5108E">
        <w:rPr>
          <w:rFonts w:asciiTheme="minorHAnsi" w:hAnsiTheme="minorHAnsi" w:cstheme="minorHAnsi"/>
          <w:i/>
          <w:sz w:val="22"/>
          <w:szCs w:val="22"/>
        </w:rPr>
        <w:t>f the 91 trials imputing data</w:t>
      </w:r>
      <w:r w:rsidR="004376BF" w:rsidRPr="00A5108E">
        <w:rPr>
          <w:rFonts w:asciiTheme="minorHAnsi" w:hAnsiTheme="minorHAnsi" w:cstheme="minorHAnsi"/>
          <w:i/>
          <w:sz w:val="22"/>
          <w:szCs w:val="22"/>
        </w:rPr>
        <w:t xml:space="preserve"> 1 had no consort and</w:t>
      </w:r>
      <w:r w:rsidR="00487617" w:rsidRPr="00A5108E">
        <w:rPr>
          <w:rFonts w:asciiTheme="minorHAnsi" w:hAnsiTheme="minorHAnsi" w:cstheme="minorHAnsi"/>
          <w:i/>
          <w:sz w:val="22"/>
          <w:szCs w:val="22"/>
        </w:rPr>
        <w:t xml:space="preserve"> </w:t>
      </w:r>
      <w:r w:rsidR="004376BF" w:rsidRPr="00A5108E">
        <w:rPr>
          <w:rFonts w:asciiTheme="minorHAnsi" w:hAnsiTheme="minorHAnsi" w:cstheme="minorHAnsi"/>
          <w:i/>
          <w:sz w:val="22"/>
          <w:szCs w:val="22"/>
        </w:rPr>
        <w:t>2</w:t>
      </w:r>
      <w:r w:rsidR="00DB3A83" w:rsidRPr="00A5108E">
        <w:rPr>
          <w:rFonts w:asciiTheme="minorHAnsi" w:hAnsiTheme="minorHAnsi" w:cstheme="minorHAnsi"/>
          <w:i/>
          <w:sz w:val="22"/>
          <w:szCs w:val="22"/>
        </w:rPr>
        <w:t>6</w:t>
      </w:r>
      <w:r w:rsidR="004376BF" w:rsidRPr="00A5108E">
        <w:rPr>
          <w:rFonts w:asciiTheme="minorHAnsi" w:hAnsiTheme="minorHAnsi" w:cstheme="minorHAnsi"/>
          <w:i/>
          <w:sz w:val="22"/>
          <w:szCs w:val="22"/>
        </w:rPr>
        <w:t xml:space="preserve"> did not report the number a</w:t>
      </w:r>
      <w:r w:rsidR="002B07F6" w:rsidRPr="00A5108E">
        <w:rPr>
          <w:rFonts w:asciiTheme="minorHAnsi" w:hAnsiTheme="minorHAnsi" w:cstheme="minorHAnsi"/>
          <w:i/>
          <w:sz w:val="22"/>
          <w:szCs w:val="22"/>
        </w:rPr>
        <w:t>nalysed</w:t>
      </w:r>
      <w:r w:rsidR="002A16A9" w:rsidRPr="00A5108E">
        <w:rPr>
          <w:rFonts w:asciiTheme="minorHAnsi" w:hAnsiTheme="minorHAnsi" w:cstheme="minorHAnsi"/>
          <w:i/>
          <w:sz w:val="22"/>
          <w:szCs w:val="22"/>
        </w:rPr>
        <w:t xml:space="preserve"> </w:t>
      </w:r>
      <w:r w:rsidR="008579DB" w:rsidRPr="00A5108E">
        <w:rPr>
          <w:rFonts w:asciiTheme="minorHAnsi" w:hAnsiTheme="minorHAnsi" w:cstheme="minorHAnsi"/>
          <w:b/>
          <w:sz w:val="22"/>
          <w:szCs w:val="22"/>
          <w:vertAlign w:val="superscript"/>
        </w:rPr>
        <w:t>b</w:t>
      </w:r>
      <w:r w:rsidR="008579DB" w:rsidRPr="00A5108E">
        <w:rPr>
          <w:rFonts w:asciiTheme="minorHAnsi" w:hAnsiTheme="minorHAnsi" w:cstheme="minorHAnsi"/>
          <w:i/>
          <w:sz w:val="22"/>
          <w:szCs w:val="22"/>
        </w:rPr>
        <w:t xml:space="preserve"> </w:t>
      </w:r>
      <w:r w:rsidR="00793557" w:rsidRPr="00A5108E">
        <w:rPr>
          <w:rFonts w:asciiTheme="minorHAnsi" w:hAnsiTheme="minorHAnsi" w:cstheme="minorHAnsi"/>
          <w:i/>
          <w:sz w:val="22"/>
          <w:szCs w:val="22"/>
        </w:rPr>
        <w:t>I</w:t>
      </w:r>
      <w:r w:rsidR="00CB36C1" w:rsidRPr="00A5108E">
        <w:rPr>
          <w:rFonts w:asciiTheme="minorHAnsi" w:hAnsiTheme="minorHAnsi" w:cstheme="minorHAnsi"/>
          <w:i/>
          <w:sz w:val="22"/>
          <w:szCs w:val="22"/>
        </w:rPr>
        <w:t>n 2018 of the 19 studies reporting imputation 5 did not report the number analysed in the CONSORT</w:t>
      </w:r>
      <w:r w:rsidR="008C7B95" w:rsidRPr="00A5108E">
        <w:rPr>
          <w:rFonts w:asciiTheme="minorHAnsi" w:hAnsiTheme="minorHAnsi" w:cstheme="minorHAnsi"/>
          <w:i/>
          <w:sz w:val="22"/>
          <w:szCs w:val="22"/>
        </w:rPr>
        <w:t xml:space="preserve">. </w:t>
      </w:r>
      <w:proofErr w:type="gramStart"/>
      <w:r w:rsidR="00CB36C1" w:rsidRPr="00A5108E">
        <w:rPr>
          <w:rFonts w:asciiTheme="minorHAnsi" w:hAnsiTheme="minorHAnsi" w:cstheme="minorHAnsi"/>
          <w:i/>
          <w:sz w:val="22"/>
          <w:szCs w:val="22"/>
        </w:rPr>
        <w:t>.</w:t>
      </w:r>
      <w:r w:rsidR="004376BF" w:rsidRPr="00A5108E">
        <w:rPr>
          <w:rFonts w:asciiTheme="minorHAnsi" w:hAnsiTheme="minorHAnsi" w:cstheme="minorHAnsi"/>
          <w:i/>
          <w:sz w:val="22"/>
          <w:szCs w:val="22"/>
          <w:vertAlign w:val="superscript"/>
        </w:rPr>
        <w:t>$</w:t>
      </w:r>
      <w:proofErr w:type="gramEnd"/>
      <w:r w:rsidR="004376BF" w:rsidRPr="00A5108E">
        <w:rPr>
          <w:rFonts w:asciiTheme="minorHAnsi" w:hAnsiTheme="minorHAnsi" w:cstheme="minorHAnsi"/>
          <w:i/>
          <w:sz w:val="22"/>
          <w:szCs w:val="22"/>
        </w:rPr>
        <w:t>3/5</w:t>
      </w:r>
      <w:r w:rsidR="00FE38C1" w:rsidRPr="00A5108E">
        <w:rPr>
          <w:rFonts w:asciiTheme="minorHAnsi" w:hAnsiTheme="minorHAnsi" w:cstheme="minorHAnsi"/>
          <w:i/>
          <w:sz w:val="22"/>
          <w:szCs w:val="22"/>
        </w:rPr>
        <w:t>3</w:t>
      </w:r>
      <w:r w:rsidR="004376BF" w:rsidRPr="00A5108E">
        <w:rPr>
          <w:rFonts w:asciiTheme="minorHAnsi" w:hAnsiTheme="minorHAnsi" w:cstheme="minorHAnsi"/>
          <w:i/>
          <w:sz w:val="22"/>
          <w:szCs w:val="22"/>
        </w:rPr>
        <w:t xml:space="preserve"> </w:t>
      </w:r>
      <w:r w:rsidR="002A16A9" w:rsidRPr="00A5108E">
        <w:rPr>
          <w:rFonts w:asciiTheme="minorHAnsi" w:hAnsiTheme="minorHAnsi" w:cstheme="minorHAnsi"/>
          <w:i/>
          <w:sz w:val="22"/>
          <w:szCs w:val="22"/>
        </w:rPr>
        <w:t>in 2013 and 1/18 in</w:t>
      </w:r>
      <w:r w:rsidR="00BC2879" w:rsidRPr="00A5108E">
        <w:rPr>
          <w:rFonts w:asciiTheme="minorHAnsi" w:hAnsiTheme="minorHAnsi" w:cstheme="minorHAnsi"/>
          <w:i/>
          <w:sz w:val="22"/>
          <w:szCs w:val="22"/>
        </w:rPr>
        <w:t xml:space="preserve"> 2018 </w:t>
      </w:r>
      <w:r w:rsidR="004376BF" w:rsidRPr="00A5108E">
        <w:rPr>
          <w:rFonts w:asciiTheme="minorHAnsi" w:hAnsiTheme="minorHAnsi" w:cstheme="minorHAnsi"/>
          <w:i/>
          <w:sz w:val="22"/>
          <w:szCs w:val="22"/>
        </w:rPr>
        <w:t xml:space="preserve">did make an explicit statement about available or imputed data in the </w:t>
      </w:r>
      <w:r w:rsidR="002A16A9" w:rsidRPr="00A5108E">
        <w:rPr>
          <w:rFonts w:asciiTheme="minorHAnsi" w:hAnsiTheme="minorHAnsi" w:cstheme="minorHAnsi"/>
          <w:i/>
          <w:sz w:val="22"/>
          <w:szCs w:val="22"/>
        </w:rPr>
        <w:t xml:space="preserve">flow diagram </w:t>
      </w:r>
      <w:r w:rsidR="004376BF" w:rsidRPr="00A5108E">
        <w:rPr>
          <w:rFonts w:asciiTheme="minorHAnsi" w:hAnsiTheme="minorHAnsi" w:cstheme="minorHAnsi"/>
          <w:i/>
          <w:sz w:val="22"/>
          <w:szCs w:val="22"/>
        </w:rPr>
        <w:t>notes.</w:t>
      </w:r>
    </w:p>
    <w:p w14:paraId="44047EC4" w14:textId="77777777" w:rsidR="0013431D" w:rsidRPr="00A5108E" w:rsidRDefault="0013431D" w:rsidP="00D148EB">
      <w:pPr>
        <w:spacing w:after="240" w:line="360" w:lineRule="auto"/>
        <w:rPr>
          <w:rFonts w:asciiTheme="minorHAnsi" w:hAnsiTheme="minorHAnsi" w:cstheme="minorHAnsi"/>
          <w:sz w:val="22"/>
          <w:szCs w:val="22"/>
        </w:rPr>
      </w:pPr>
    </w:p>
    <w:p w14:paraId="7B800E8D" w14:textId="77777777" w:rsidR="00C04360" w:rsidRPr="00A5108E" w:rsidRDefault="007D2C91" w:rsidP="00752C83">
      <w:pPr>
        <w:pStyle w:val="Heading2"/>
      </w:pPr>
      <w:r w:rsidRPr="00A5108E">
        <w:t>Discussion:</w:t>
      </w:r>
    </w:p>
    <w:p w14:paraId="7ABB1FE5" w14:textId="0D73E194" w:rsidR="002E787C" w:rsidRPr="00A5108E" w:rsidRDefault="00F13493"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This study examined reporting of imputed data for the primary outcome. </w:t>
      </w:r>
      <w:r w:rsidR="008A0A8D" w:rsidRPr="00A5108E">
        <w:rPr>
          <w:rFonts w:asciiTheme="minorHAnsi" w:hAnsiTheme="minorHAnsi" w:cstheme="minorHAnsi"/>
          <w:sz w:val="22"/>
          <w:szCs w:val="22"/>
        </w:rPr>
        <w:t>Analysis of</w:t>
      </w:r>
      <w:r w:rsidR="00C04360" w:rsidRPr="00A5108E">
        <w:rPr>
          <w:rFonts w:asciiTheme="minorHAnsi" w:hAnsiTheme="minorHAnsi" w:cstheme="minorHAnsi"/>
          <w:sz w:val="22"/>
          <w:szCs w:val="22"/>
        </w:rPr>
        <w:t xml:space="preserve"> </w:t>
      </w:r>
      <w:r w:rsidR="003049ED" w:rsidRPr="00A5108E">
        <w:rPr>
          <w:rFonts w:asciiTheme="minorHAnsi" w:hAnsiTheme="minorHAnsi" w:cstheme="minorHAnsi"/>
          <w:sz w:val="22"/>
          <w:szCs w:val="22"/>
        </w:rPr>
        <w:t xml:space="preserve">two </w:t>
      </w:r>
      <w:r w:rsidR="00C04360" w:rsidRPr="00A5108E">
        <w:rPr>
          <w:rFonts w:asciiTheme="minorHAnsi" w:hAnsiTheme="minorHAnsi" w:cstheme="minorHAnsi"/>
          <w:sz w:val="22"/>
          <w:szCs w:val="22"/>
        </w:rPr>
        <w:t>cohort</w:t>
      </w:r>
      <w:r w:rsidR="008A0A8D" w:rsidRPr="00A5108E">
        <w:rPr>
          <w:rFonts w:asciiTheme="minorHAnsi" w:hAnsiTheme="minorHAnsi" w:cstheme="minorHAnsi"/>
          <w:sz w:val="22"/>
          <w:szCs w:val="22"/>
        </w:rPr>
        <w:t>s</w:t>
      </w:r>
      <w:r w:rsidR="00C04360" w:rsidRPr="00A5108E">
        <w:rPr>
          <w:rFonts w:asciiTheme="minorHAnsi" w:hAnsiTheme="minorHAnsi" w:cstheme="minorHAnsi"/>
          <w:sz w:val="22"/>
          <w:szCs w:val="22"/>
        </w:rPr>
        <w:t xml:space="preserve"> of </w:t>
      </w:r>
      <w:r w:rsidR="00E12AEF" w:rsidRPr="00A5108E">
        <w:rPr>
          <w:rFonts w:asciiTheme="minorHAnsi" w:hAnsiTheme="minorHAnsi" w:cstheme="minorHAnsi"/>
          <w:sz w:val="22"/>
          <w:szCs w:val="22"/>
        </w:rPr>
        <w:t>RCTs</w:t>
      </w:r>
      <w:r w:rsidR="00C04360" w:rsidRPr="00A5108E">
        <w:rPr>
          <w:rFonts w:asciiTheme="minorHAnsi" w:hAnsiTheme="minorHAnsi" w:cstheme="minorHAnsi"/>
          <w:sz w:val="22"/>
          <w:szCs w:val="22"/>
        </w:rPr>
        <w:t xml:space="preserve"> published</w:t>
      </w:r>
      <w:r w:rsidR="00394E37" w:rsidRPr="00A5108E">
        <w:rPr>
          <w:rFonts w:asciiTheme="minorHAnsi" w:hAnsiTheme="minorHAnsi" w:cstheme="minorHAnsi"/>
          <w:sz w:val="22"/>
          <w:szCs w:val="22"/>
        </w:rPr>
        <w:t xml:space="preserve"> in four major medical journals i</w:t>
      </w:r>
      <w:r w:rsidR="002D3219" w:rsidRPr="00A5108E">
        <w:rPr>
          <w:rFonts w:asciiTheme="minorHAnsi" w:hAnsiTheme="minorHAnsi" w:cstheme="minorHAnsi"/>
          <w:sz w:val="22"/>
          <w:szCs w:val="22"/>
        </w:rPr>
        <w:t xml:space="preserve">n 2013 and 2018 highlights the </w:t>
      </w:r>
      <w:r w:rsidR="000620D5" w:rsidRPr="00A5108E">
        <w:rPr>
          <w:rFonts w:asciiTheme="minorHAnsi" w:hAnsiTheme="minorHAnsi" w:cstheme="minorHAnsi"/>
          <w:sz w:val="22"/>
          <w:szCs w:val="22"/>
        </w:rPr>
        <w:t xml:space="preserve">continued </w:t>
      </w:r>
      <w:r w:rsidR="00CE3491" w:rsidRPr="00A5108E">
        <w:rPr>
          <w:rFonts w:asciiTheme="minorHAnsi" w:hAnsiTheme="minorHAnsi" w:cstheme="minorHAnsi"/>
          <w:sz w:val="22"/>
          <w:szCs w:val="22"/>
        </w:rPr>
        <w:t>challenges of</w:t>
      </w:r>
      <w:r w:rsidR="002D3219" w:rsidRPr="00A5108E">
        <w:rPr>
          <w:rFonts w:asciiTheme="minorHAnsi" w:hAnsiTheme="minorHAnsi" w:cstheme="minorHAnsi"/>
          <w:sz w:val="22"/>
          <w:szCs w:val="22"/>
        </w:rPr>
        <w:t xml:space="preserve"> </w:t>
      </w:r>
      <w:r w:rsidR="00394E37" w:rsidRPr="00A5108E">
        <w:rPr>
          <w:rFonts w:asciiTheme="minorHAnsi" w:hAnsiTheme="minorHAnsi" w:cstheme="minorHAnsi"/>
          <w:sz w:val="22"/>
          <w:szCs w:val="22"/>
        </w:rPr>
        <w:t>i</w:t>
      </w:r>
      <w:r w:rsidR="002D3219" w:rsidRPr="00A5108E">
        <w:rPr>
          <w:rFonts w:asciiTheme="minorHAnsi" w:hAnsiTheme="minorHAnsi" w:cstheme="minorHAnsi"/>
          <w:sz w:val="22"/>
          <w:szCs w:val="22"/>
        </w:rPr>
        <w:t xml:space="preserve">dentifying </w:t>
      </w:r>
      <w:r w:rsidR="000620D5" w:rsidRPr="00A5108E">
        <w:rPr>
          <w:rFonts w:asciiTheme="minorHAnsi" w:hAnsiTheme="minorHAnsi" w:cstheme="minorHAnsi"/>
          <w:sz w:val="22"/>
          <w:szCs w:val="22"/>
        </w:rPr>
        <w:t>whether data were observed and recorded or imputed for</w:t>
      </w:r>
      <w:r w:rsidR="002D3219" w:rsidRPr="00A5108E">
        <w:rPr>
          <w:rFonts w:asciiTheme="minorHAnsi" w:hAnsiTheme="minorHAnsi" w:cstheme="minorHAnsi"/>
          <w:sz w:val="22"/>
          <w:szCs w:val="22"/>
        </w:rPr>
        <w:t xml:space="preserve"> primary outcome </w:t>
      </w:r>
      <w:r w:rsidR="00E12AEF" w:rsidRPr="00A5108E">
        <w:rPr>
          <w:rFonts w:asciiTheme="minorHAnsi" w:hAnsiTheme="minorHAnsi" w:cstheme="minorHAnsi"/>
          <w:sz w:val="22"/>
          <w:szCs w:val="22"/>
        </w:rPr>
        <w:t>analyses</w:t>
      </w:r>
      <w:r w:rsidR="002D3219" w:rsidRPr="00A5108E">
        <w:rPr>
          <w:rFonts w:asciiTheme="minorHAnsi" w:hAnsiTheme="minorHAnsi" w:cstheme="minorHAnsi"/>
          <w:sz w:val="22"/>
          <w:szCs w:val="22"/>
        </w:rPr>
        <w:t xml:space="preserve">. </w:t>
      </w:r>
      <w:r w:rsidRPr="00A5108E">
        <w:rPr>
          <w:rFonts w:asciiTheme="minorHAnsi" w:hAnsiTheme="minorHAnsi" w:cstheme="minorHAnsi"/>
          <w:sz w:val="22"/>
          <w:szCs w:val="22"/>
        </w:rPr>
        <w:t>There was a</w:t>
      </w:r>
      <w:r w:rsidR="002D3219" w:rsidRPr="00A5108E">
        <w:rPr>
          <w:rFonts w:asciiTheme="minorHAnsi" w:hAnsiTheme="minorHAnsi" w:cstheme="minorHAnsi"/>
          <w:sz w:val="22"/>
          <w:szCs w:val="22"/>
        </w:rPr>
        <w:t xml:space="preserve"> lack of clear information in CONSORT</w:t>
      </w:r>
      <w:r w:rsidR="000771AF" w:rsidRPr="00A5108E">
        <w:rPr>
          <w:rFonts w:asciiTheme="minorHAnsi" w:hAnsiTheme="minorHAnsi" w:cstheme="minorHAnsi"/>
          <w:sz w:val="22"/>
          <w:szCs w:val="22"/>
        </w:rPr>
        <w:t xml:space="preserve"> flow diagram</w:t>
      </w:r>
      <w:r w:rsidR="00E12AEF" w:rsidRPr="00A5108E">
        <w:rPr>
          <w:rFonts w:asciiTheme="minorHAnsi" w:hAnsiTheme="minorHAnsi" w:cstheme="minorHAnsi"/>
          <w:sz w:val="22"/>
          <w:szCs w:val="22"/>
        </w:rPr>
        <w:t>s</w:t>
      </w:r>
      <w:r w:rsidR="00AC6BDD" w:rsidRPr="00A5108E">
        <w:rPr>
          <w:rFonts w:asciiTheme="minorHAnsi" w:hAnsiTheme="minorHAnsi" w:cstheme="minorHAnsi"/>
          <w:sz w:val="22"/>
          <w:szCs w:val="22"/>
        </w:rPr>
        <w:t xml:space="preserve"> and results</w:t>
      </w:r>
      <w:r w:rsidR="00E12AEF" w:rsidRPr="00A5108E">
        <w:rPr>
          <w:rFonts w:asciiTheme="minorHAnsi" w:hAnsiTheme="minorHAnsi" w:cstheme="minorHAnsi"/>
          <w:sz w:val="22"/>
          <w:szCs w:val="22"/>
        </w:rPr>
        <w:t>’</w:t>
      </w:r>
      <w:r w:rsidR="00AC6BDD" w:rsidRPr="00A5108E">
        <w:rPr>
          <w:rFonts w:asciiTheme="minorHAnsi" w:hAnsiTheme="minorHAnsi" w:cstheme="minorHAnsi"/>
          <w:sz w:val="22"/>
          <w:szCs w:val="22"/>
        </w:rPr>
        <w:t xml:space="preserve"> tables </w:t>
      </w:r>
      <w:r w:rsidR="002D3219" w:rsidRPr="00A5108E">
        <w:rPr>
          <w:rFonts w:asciiTheme="minorHAnsi" w:hAnsiTheme="minorHAnsi" w:cstheme="minorHAnsi"/>
          <w:sz w:val="22"/>
          <w:szCs w:val="22"/>
        </w:rPr>
        <w:t>mean</w:t>
      </w:r>
      <w:r w:rsidR="003A7730">
        <w:rPr>
          <w:rFonts w:asciiTheme="minorHAnsi" w:hAnsiTheme="minorHAnsi" w:cstheme="minorHAnsi"/>
          <w:sz w:val="22"/>
          <w:szCs w:val="22"/>
        </w:rPr>
        <w:t>ing</w:t>
      </w:r>
      <w:r w:rsidR="002D3219" w:rsidRPr="00A5108E">
        <w:rPr>
          <w:rFonts w:asciiTheme="minorHAnsi" w:hAnsiTheme="minorHAnsi" w:cstheme="minorHAnsi"/>
          <w:sz w:val="22"/>
          <w:szCs w:val="22"/>
        </w:rPr>
        <w:t xml:space="preserve"> extensive cross-checking of </w:t>
      </w:r>
      <w:r w:rsidR="00AC6BDD" w:rsidRPr="00A5108E">
        <w:rPr>
          <w:rFonts w:asciiTheme="minorHAnsi" w:hAnsiTheme="minorHAnsi" w:cstheme="minorHAnsi"/>
          <w:sz w:val="22"/>
          <w:szCs w:val="22"/>
        </w:rPr>
        <w:t xml:space="preserve">the entire </w:t>
      </w:r>
      <w:r w:rsidR="00E12AEF" w:rsidRPr="00A5108E">
        <w:rPr>
          <w:rFonts w:asciiTheme="minorHAnsi" w:hAnsiTheme="minorHAnsi" w:cstheme="minorHAnsi"/>
          <w:sz w:val="22"/>
          <w:szCs w:val="22"/>
        </w:rPr>
        <w:t xml:space="preserve">article, </w:t>
      </w:r>
      <w:r w:rsidR="002D3219" w:rsidRPr="00A5108E">
        <w:rPr>
          <w:rFonts w:asciiTheme="minorHAnsi" w:hAnsiTheme="minorHAnsi" w:cstheme="minorHAnsi"/>
          <w:sz w:val="22"/>
          <w:szCs w:val="22"/>
        </w:rPr>
        <w:t xml:space="preserve">including </w:t>
      </w:r>
      <w:r w:rsidR="00AC6BDD" w:rsidRPr="00A5108E">
        <w:rPr>
          <w:rFonts w:asciiTheme="minorHAnsi" w:hAnsiTheme="minorHAnsi" w:cstheme="minorHAnsi"/>
          <w:sz w:val="22"/>
          <w:szCs w:val="22"/>
        </w:rPr>
        <w:t xml:space="preserve">any </w:t>
      </w:r>
      <w:r w:rsidR="002D3219" w:rsidRPr="00A5108E">
        <w:rPr>
          <w:rFonts w:asciiTheme="minorHAnsi" w:hAnsiTheme="minorHAnsi" w:cstheme="minorHAnsi"/>
          <w:sz w:val="22"/>
          <w:szCs w:val="22"/>
        </w:rPr>
        <w:t>supplementary material</w:t>
      </w:r>
      <w:r w:rsidR="00E12AEF" w:rsidRPr="00A5108E">
        <w:rPr>
          <w:rFonts w:asciiTheme="minorHAnsi" w:hAnsiTheme="minorHAnsi" w:cstheme="minorHAnsi"/>
          <w:sz w:val="22"/>
          <w:szCs w:val="22"/>
        </w:rPr>
        <w:t>,</w:t>
      </w:r>
      <w:r w:rsidR="002D3219" w:rsidRPr="00A5108E">
        <w:rPr>
          <w:rFonts w:asciiTheme="minorHAnsi" w:hAnsiTheme="minorHAnsi" w:cstheme="minorHAnsi"/>
          <w:sz w:val="22"/>
          <w:szCs w:val="22"/>
        </w:rPr>
        <w:t xml:space="preserve"> is often need</w:t>
      </w:r>
      <w:r w:rsidR="002B07F6" w:rsidRPr="00A5108E">
        <w:rPr>
          <w:rFonts w:asciiTheme="minorHAnsi" w:hAnsiTheme="minorHAnsi" w:cstheme="minorHAnsi"/>
          <w:sz w:val="22"/>
          <w:szCs w:val="22"/>
        </w:rPr>
        <w:t>ed</w:t>
      </w:r>
      <w:r w:rsidR="002D3219" w:rsidRPr="00A5108E">
        <w:rPr>
          <w:rFonts w:asciiTheme="minorHAnsi" w:hAnsiTheme="minorHAnsi" w:cstheme="minorHAnsi"/>
          <w:sz w:val="22"/>
          <w:szCs w:val="22"/>
        </w:rPr>
        <w:t xml:space="preserve"> to </w:t>
      </w:r>
      <w:r w:rsidR="00186DFD" w:rsidRPr="00A5108E">
        <w:rPr>
          <w:rFonts w:asciiTheme="minorHAnsi" w:hAnsiTheme="minorHAnsi" w:cstheme="minorHAnsi"/>
          <w:sz w:val="22"/>
          <w:szCs w:val="22"/>
        </w:rPr>
        <w:t>assess</w:t>
      </w:r>
      <w:r w:rsidR="002D3219" w:rsidRPr="00A5108E">
        <w:rPr>
          <w:rFonts w:asciiTheme="minorHAnsi" w:hAnsiTheme="minorHAnsi" w:cstheme="minorHAnsi"/>
          <w:sz w:val="22"/>
          <w:szCs w:val="22"/>
        </w:rPr>
        <w:t xml:space="preserve"> levels and reasons for imputation. </w:t>
      </w:r>
      <w:r w:rsidR="009D79CF" w:rsidRPr="00A5108E">
        <w:rPr>
          <w:rFonts w:asciiTheme="minorHAnsi" w:hAnsiTheme="minorHAnsi" w:cstheme="minorHAnsi"/>
          <w:sz w:val="22"/>
          <w:szCs w:val="22"/>
        </w:rPr>
        <w:t xml:space="preserve">With </w:t>
      </w:r>
      <w:r w:rsidR="00E47562" w:rsidRPr="00A5108E">
        <w:rPr>
          <w:rFonts w:asciiTheme="minorHAnsi" w:hAnsiTheme="minorHAnsi" w:cstheme="minorHAnsi"/>
          <w:sz w:val="22"/>
          <w:szCs w:val="22"/>
        </w:rPr>
        <w:t>relatively little improvement</w:t>
      </w:r>
      <w:r w:rsidR="009D79CF" w:rsidRPr="00A5108E">
        <w:rPr>
          <w:rFonts w:asciiTheme="minorHAnsi" w:hAnsiTheme="minorHAnsi" w:cstheme="minorHAnsi"/>
          <w:sz w:val="22"/>
          <w:szCs w:val="22"/>
        </w:rPr>
        <w:t xml:space="preserve"> in reporting between the two cohorts, </w:t>
      </w:r>
      <w:r w:rsidRPr="00A5108E">
        <w:rPr>
          <w:rFonts w:asciiTheme="minorHAnsi" w:hAnsiTheme="minorHAnsi" w:cstheme="minorHAnsi"/>
          <w:sz w:val="22"/>
          <w:szCs w:val="22"/>
        </w:rPr>
        <w:t>it is recommended</w:t>
      </w:r>
      <w:r w:rsidR="00E12AEF" w:rsidRPr="00A5108E">
        <w:rPr>
          <w:rFonts w:asciiTheme="minorHAnsi" w:hAnsiTheme="minorHAnsi" w:cstheme="minorHAnsi"/>
          <w:sz w:val="22"/>
          <w:szCs w:val="22"/>
        </w:rPr>
        <w:t xml:space="preserve"> that </w:t>
      </w:r>
      <w:r w:rsidR="00326558" w:rsidRPr="00A5108E">
        <w:rPr>
          <w:rFonts w:asciiTheme="minorHAnsi" w:hAnsiTheme="minorHAnsi" w:cstheme="minorHAnsi"/>
          <w:sz w:val="22"/>
          <w:szCs w:val="22"/>
        </w:rPr>
        <w:t>the CONSORT guidelines</w:t>
      </w:r>
      <w:r w:rsidR="00E12AEF" w:rsidRPr="00A5108E">
        <w:rPr>
          <w:rFonts w:asciiTheme="minorHAnsi" w:hAnsiTheme="minorHAnsi" w:cstheme="minorHAnsi"/>
          <w:sz w:val="22"/>
          <w:szCs w:val="22"/>
        </w:rPr>
        <w:t xml:space="preserve"> </w:t>
      </w:r>
      <w:r w:rsidRPr="00A5108E">
        <w:rPr>
          <w:rFonts w:asciiTheme="minorHAnsi" w:hAnsiTheme="minorHAnsi" w:cstheme="minorHAnsi"/>
          <w:sz w:val="22"/>
          <w:szCs w:val="22"/>
        </w:rPr>
        <w:t xml:space="preserve">are updated to include these </w:t>
      </w:r>
      <w:r w:rsidRPr="00A5108E">
        <w:rPr>
          <w:rFonts w:asciiTheme="minorHAnsi" w:hAnsiTheme="minorHAnsi" w:cstheme="minorHAnsi"/>
          <w:sz w:val="22"/>
          <w:szCs w:val="22"/>
        </w:rPr>
        <w:lastRenderedPageBreak/>
        <w:t>details. L</w:t>
      </w:r>
      <w:r w:rsidR="009D79CF" w:rsidRPr="00A5108E">
        <w:rPr>
          <w:rFonts w:asciiTheme="minorHAnsi" w:hAnsiTheme="minorHAnsi" w:cstheme="minorHAnsi"/>
          <w:sz w:val="22"/>
          <w:szCs w:val="22"/>
        </w:rPr>
        <w:t>evels of imputed</w:t>
      </w:r>
      <w:r w:rsidR="00326558" w:rsidRPr="00A5108E">
        <w:rPr>
          <w:rFonts w:asciiTheme="minorHAnsi" w:hAnsiTheme="minorHAnsi" w:cstheme="minorHAnsi"/>
          <w:sz w:val="22"/>
          <w:szCs w:val="22"/>
        </w:rPr>
        <w:t xml:space="preserve"> primary outcome data along with</w:t>
      </w:r>
      <w:r w:rsidR="002D3219" w:rsidRPr="00A5108E">
        <w:rPr>
          <w:rFonts w:asciiTheme="minorHAnsi" w:hAnsiTheme="minorHAnsi" w:cstheme="minorHAnsi"/>
          <w:sz w:val="22"/>
          <w:szCs w:val="22"/>
        </w:rPr>
        <w:t xml:space="preserve"> associated</w:t>
      </w:r>
      <w:r w:rsidR="00326558" w:rsidRPr="00A5108E">
        <w:rPr>
          <w:rFonts w:asciiTheme="minorHAnsi" w:hAnsiTheme="minorHAnsi" w:cstheme="minorHAnsi"/>
          <w:sz w:val="22"/>
          <w:szCs w:val="22"/>
        </w:rPr>
        <w:t xml:space="preserve"> reasons </w:t>
      </w:r>
      <w:r w:rsidR="009D79CF" w:rsidRPr="00A5108E">
        <w:rPr>
          <w:rFonts w:asciiTheme="minorHAnsi" w:hAnsiTheme="minorHAnsi" w:cstheme="minorHAnsi"/>
          <w:sz w:val="22"/>
          <w:szCs w:val="22"/>
        </w:rPr>
        <w:t>should be explicit</w:t>
      </w:r>
      <w:r w:rsidR="00066AA5" w:rsidRPr="00A5108E">
        <w:rPr>
          <w:rFonts w:asciiTheme="minorHAnsi" w:hAnsiTheme="minorHAnsi" w:cstheme="minorHAnsi"/>
          <w:sz w:val="22"/>
          <w:szCs w:val="22"/>
        </w:rPr>
        <w:t>ly</w:t>
      </w:r>
      <w:r w:rsidR="009D79CF" w:rsidRPr="00A5108E">
        <w:rPr>
          <w:rFonts w:asciiTheme="minorHAnsi" w:hAnsiTheme="minorHAnsi" w:cstheme="minorHAnsi"/>
          <w:sz w:val="22"/>
          <w:szCs w:val="22"/>
        </w:rPr>
        <w:t xml:space="preserve"> reported alongside the number analysed </w:t>
      </w:r>
      <w:r w:rsidR="00E12AEF" w:rsidRPr="00A5108E">
        <w:rPr>
          <w:rFonts w:asciiTheme="minorHAnsi" w:hAnsiTheme="minorHAnsi" w:cstheme="minorHAnsi"/>
          <w:sz w:val="22"/>
          <w:szCs w:val="22"/>
        </w:rPr>
        <w:t>(</w:t>
      </w:r>
      <w:r w:rsidR="00326558" w:rsidRPr="00A5108E">
        <w:rPr>
          <w:rFonts w:asciiTheme="minorHAnsi" w:hAnsiTheme="minorHAnsi" w:cstheme="minorHAnsi"/>
          <w:sz w:val="22"/>
          <w:szCs w:val="22"/>
        </w:rPr>
        <w:t>as is curr</w:t>
      </w:r>
      <w:r w:rsidR="009D79CF" w:rsidRPr="00A5108E">
        <w:rPr>
          <w:rFonts w:asciiTheme="minorHAnsi" w:hAnsiTheme="minorHAnsi" w:cstheme="minorHAnsi"/>
          <w:sz w:val="22"/>
          <w:szCs w:val="22"/>
        </w:rPr>
        <w:t>ently the case for</w:t>
      </w:r>
      <w:r w:rsidR="00360A30" w:rsidRPr="00A5108E">
        <w:rPr>
          <w:rFonts w:asciiTheme="minorHAnsi" w:hAnsiTheme="minorHAnsi" w:cstheme="minorHAnsi"/>
          <w:sz w:val="22"/>
          <w:szCs w:val="22"/>
        </w:rPr>
        <w:t xml:space="preserve"> participant</w:t>
      </w:r>
      <w:r w:rsidR="00326558" w:rsidRPr="00A5108E">
        <w:rPr>
          <w:rFonts w:asciiTheme="minorHAnsi" w:hAnsiTheme="minorHAnsi" w:cstheme="minorHAnsi"/>
          <w:sz w:val="22"/>
          <w:szCs w:val="22"/>
        </w:rPr>
        <w:t xml:space="preserve"> exclu</w:t>
      </w:r>
      <w:r w:rsidR="00360A30" w:rsidRPr="00A5108E">
        <w:rPr>
          <w:rFonts w:asciiTheme="minorHAnsi" w:hAnsiTheme="minorHAnsi" w:cstheme="minorHAnsi"/>
          <w:sz w:val="22"/>
          <w:szCs w:val="22"/>
        </w:rPr>
        <w:t>sions</w:t>
      </w:r>
      <w:r w:rsidR="00E12AEF" w:rsidRPr="00A5108E">
        <w:rPr>
          <w:rFonts w:asciiTheme="minorHAnsi" w:hAnsiTheme="minorHAnsi" w:cstheme="minorHAnsi"/>
          <w:sz w:val="22"/>
          <w:szCs w:val="22"/>
        </w:rPr>
        <w:t>)</w:t>
      </w:r>
      <w:r w:rsidR="00326558" w:rsidRPr="00A5108E">
        <w:rPr>
          <w:rFonts w:asciiTheme="minorHAnsi" w:hAnsiTheme="minorHAnsi" w:cstheme="minorHAnsi"/>
          <w:sz w:val="22"/>
          <w:szCs w:val="22"/>
        </w:rPr>
        <w:t xml:space="preserve">. </w:t>
      </w:r>
    </w:p>
    <w:p w14:paraId="77C38AF3" w14:textId="23CCD955" w:rsidR="00360A30" w:rsidRPr="00A5108E" w:rsidRDefault="002B07F6"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Reporting</w:t>
      </w:r>
      <w:r w:rsidR="00AC6BDD" w:rsidRPr="00A5108E">
        <w:rPr>
          <w:rFonts w:asciiTheme="minorHAnsi" w:hAnsiTheme="minorHAnsi" w:cstheme="minorHAnsi"/>
          <w:sz w:val="22"/>
          <w:szCs w:val="22"/>
        </w:rPr>
        <w:t xml:space="preserve"> of key elements in the CONSORT flow </w:t>
      </w:r>
      <w:r w:rsidRPr="00A5108E">
        <w:rPr>
          <w:rFonts w:asciiTheme="minorHAnsi" w:hAnsiTheme="minorHAnsi" w:cstheme="minorHAnsi"/>
          <w:sz w:val="22"/>
          <w:szCs w:val="22"/>
        </w:rPr>
        <w:t>diagram was relatively high</w:t>
      </w:r>
      <w:r w:rsidR="00E12AEF" w:rsidRPr="00A5108E">
        <w:rPr>
          <w:rFonts w:asciiTheme="minorHAnsi" w:hAnsiTheme="minorHAnsi" w:cstheme="minorHAnsi"/>
          <w:sz w:val="22"/>
          <w:szCs w:val="22"/>
        </w:rPr>
        <w:t xml:space="preserve"> in both cohorts of RCTs</w:t>
      </w:r>
      <w:r w:rsidRPr="00A5108E">
        <w:rPr>
          <w:rFonts w:asciiTheme="minorHAnsi" w:hAnsiTheme="minorHAnsi" w:cstheme="minorHAnsi"/>
          <w:sz w:val="22"/>
          <w:szCs w:val="22"/>
        </w:rPr>
        <w:t>. Compliance ranged</w:t>
      </w:r>
      <w:r w:rsidR="00AC6BDD" w:rsidRPr="00A5108E">
        <w:rPr>
          <w:rFonts w:asciiTheme="minorHAnsi" w:hAnsiTheme="minorHAnsi" w:cstheme="minorHAnsi"/>
          <w:sz w:val="22"/>
          <w:szCs w:val="22"/>
        </w:rPr>
        <w:t xml:space="preserve"> from 6</w:t>
      </w:r>
      <w:r w:rsidR="001F3651" w:rsidRPr="00A5108E">
        <w:rPr>
          <w:rFonts w:asciiTheme="minorHAnsi" w:hAnsiTheme="minorHAnsi" w:cstheme="minorHAnsi"/>
          <w:sz w:val="22"/>
          <w:szCs w:val="22"/>
        </w:rPr>
        <w:t>7</w:t>
      </w:r>
      <w:r w:rsidR="00E12AEF" w:rsidRPr="00A5108E">
        <w:rPr>
          <w:rFonts w:asciiTheme="minorHAnsi" w:hAnsiTheme="minorHAnsi" w:cstheme="minorHAnsi"/>
          <w:sz w:val="22"/>
          <w:szCs w:val="22"/>
        </w:rPr>
        <w:t xml:space="preserve"> to </w:t>
      </w:r>
      <w:r w:rsidR="00AC6BDD" w:rsidRPr="00A5108E">
        <w:rPr>
          <w:rFonts w:asciiTheme="minorHAnsi" w:hAnsiTheme="minorHAnsi" w:cstheme="minorHAnsi"/>
          <w:sz w:val="22"/>
          <w:szCs w:val="22"/>
        </w:rPr>
        <w:t>100%</w:t>
      </w:r>
      <w:r w:rsidRPr="00A5108E">
        <w:rPr>
          <w:rFonts w:asciiTheme="minorHAnsi" w:hAnsiTheme="minorHAnsi" w:cstheme="minorHAnsi"/>
          <w:sz w:val="22"/>
          <w:szCs w:val="22"/>
        </w:rPr>
        <w:t>,</w:t>
      </w:r>
      <w:r w:rsidR="00AC6BDD" w:rsidRPr="00A5108E">
        <w:rPr>
          <w:rFonts w:asciiTheme="minorHAnsi" w:hAnsiTheme="minorHAnsi" w:cstheme="minorHAnsi"/>
          <w:sz w:val="22"/>
          <w:szCs w:val="22"/>
        </w:rPr>
        <w:t xml:space="preserve"> with the exception of </w:t>
      </w:r>
      <w:r w:rsidRPr="00A5108E">
        <w:rPr>
          <w:rFonts w:asciiTheme="minorHAnsi" w:hAnsiTheme="minorHAnsi" w:cstheme="minorHAnsi"/>
          <w:sz w:val="22"/>
          <w:szCs w:val="22"/>
        </w:rPr>
        <w:t>reporting treatment completion</w:t>
      </w:r>
      <w:r w:rsidR="001F3651" w:rsidRPr="00A5108E">
        <w:rPr>
          <w:rFonts w:asciiTheme="minorHAnsi" w:hAnsiTheme="minorHAnsi" w:cstheme="minorHAnsi"/>
          <w:sz w:val="22"/>
          <w:szCs w:val="22"/>
        </w:rPr>
        <w:t xml:space="preserve"> and follow up</w:t>
      </w:r>
      <w:r w:rsidRPr="00A5108E">
        <w:rPr>
          <w:rFonts w:asciiTheme="minorHAnsi" w:hAnsiTheme="minorHAnsi" w:cstheme="minorHAnsi"/>
          <w:sz w:val="22"/>
          <w:szCs w:val="22"/>
        </w:rPr>
        <w:t>, and marginally</w:t>
      </w:r>
      <w:r w:rsidR="00AC6BDD" w:rsidRPr="00A5108E">
        <w:rPr>
          <w:rFonts w:asciiTheme="minorHAnsi" w:hAnsiTheme="minorHAnsi" w:cstheme="minorHAnsi"/>
          <w:sz w:val="22"/>
          <w:szCs w:val="22"/>
        </w:rPr>
        <w:t xml:space="preserve"> increase</w:t>
      </w:r>
      <w:r w:rsidRPr="00A5108E">
        <w:rPr>
          <w:rFonts w:asciiTheme="minorHAnsi" w:hAnsiTheme="minorHAnsi" w:cstheme="minorHAnsi"/>
          <w:sz w:val="22"/>
          <w:szCs w:val="22"/>
        </w:rPr>
        <w:t>d</w:t>
      </w:r>
      <w:r w:rsidR="00AC6BDD" w:rsidRPr="00A5108E">
        <w:rPr>
          <w:rFonts w:asciiTheme="minorHAnsi" w:hAnsiTheme="minorHAnsi" w:cstheme="minorHAnsi"/>
          <w:sz w:val="22"/>
          <w:szCs w:val="22"/>
        </w:rPr>
        <w:t xml:space="preserve"> between 2013 and 2018. Whilst all </w:t>
      </w:r>
      <w:r w:rsidR="00E12AEF" w:rsidRPr="00A5108E">
        <w:rPr>
          <w:rFonts w:asciiTheme="minorHAnsi" w:hAnsiTheme="minorHAnsi" w:cstheme="minorHAnsi"/>
          <w:sz w:val="22"/>
          <w:szCs w:val="22"/>
        </w:rPr>
        <w:t xml:space="preserve">reports </w:t>
      </w:r>
      <w:r w:rsidR="00AC6BDD" w:rsidRPr="00A5108E">
        <w:rPr>
          <w:rFonts w:asciiTheme="minorHAnsi" w:hAnsiTheme="minorHAnsi" w:cstheme="minorHAnsi"/>
          <w:sz w:val="22"/>
          <w:szCs w:val="22"/>
        </w:rPr>
        <w:t>included the number of randomised participants, only 7</w:t>
      </w:r>
      <w:r w:rsidR="003A7730">
        <w:rPr>
          <w:rFonts w:asciiTheme="minorHAnsi" w:hAnsiTheme="minorHAnsi" w:cstheme="minorHAnsi"/>
          <w:sz w:val="22"/>
          <w:szCs w:val="22"/>
        </w:rPr>
        <w:t>6</w:t>
      </w:r>
      <w:r w:rsidR="00AC6BDD" w:rsidRPr="00A5108E">
        <w:rPr>
          <w:rFonts w:asciiTheme="minorHAnsi" w:hAnsiTheme="minorHAnsi" w:cstheme="minorHAnsi"/>
          <w:sz w:val="22"/>
          <w:szCs w:val="22"/>
        </w:rPr>
        <w:t>% in 2013 and 8</w:t>
      </w:r>
      <w:r w:rsidR="003A7730">
        <w:rPr>
          <w:rFonts w:asciiTheme="minorHAnsi" w:hAnsiTheme="minorHAnsi" w:cstheme="minorHAnsi"/>
          <w:sz w:val="22"/>
          <w:szCs w:val="22"/>
        </w:rPr>
        <w:t>5</w:t>
      </w:r>
      <w:r w:rsidR="00AC6BDD" w:rsidRPr="00A5108E">
        <w:rPr>
          <w:rFonts w:asciiTheme="minorHAnsi" w:hAnsiTheme="minorHAnsi" w:cstheme="minorHAnsi"/>
          <w:sz w:val="22"/>
          <w:szCs w:val="22"/>
        </w:rPr>
        <w:t xml:space="preserve">% in 2018 included </w:t>
      </w:r>
      <w:r w:rsidR="00E12AEF" w:rsidRPr="00A5108E">
        <w:rPr>
          <w:rFonts w:asciiTheme="minorHAnsi" w:hAnsiTheme="minorHAnsi" w:cstheme="minorHAnsi"/>
          <w:sz w:val="22"/>
          <w:szCs w:val="22"/>
        </w:rPr>
        <w:t xml:space="preserve">the </w:t>
      </w:r>
      <w:r w:rsidR="00AC6BDD" w:rsidRPr="00A5108E">
        <w:rPr>
          <w:rFonts w:asciiTheme="minorHAnsi" w:hAnsiTheme="minorHAnsi" w:cstheme="minorHAnsi"/>
          <w:sz w:val="22"/>
          <w:szCs w:val="22"/>
        </w:rPr>
        <w:t xml:space="preserve">number analysed </w:t>
      </w:r>
      <w:r w:rsidR="00C91DFB" w:rsidRPr="00A5108E">
        <w:rPr>
          <w:rFonts w:asciiTheme="minorHAnsi" w:hAnsiTheme="minorHAnsi" w:cstheme="minorHAnsi"/>
          <w:sz w:val="22"/>
          <w:szCs w:val="22"/>
        </w:rPr>
        <w:t>and</w:t>
      </w:r>
      <w:r w:rsidR="00E12AEF" w:rsidRPr="00A5108E">
        <w:rPr>
          <w:rFonts w:asciiTheme="minorHAnsi" w:hAnsiTheme="minorHAnsi" w:cstheme="minorHAnsi"/>
          <w:sz w:val="22"/>
          <w:szCs w:val="22"/>
        </w:rPr>
        <w:t>,</w:t>
      </w:r>
      <w:r w:rsidR="00C91DFB" w:rsidRPr="00A5108E">
        <w:rPr>
          <w:rFonts w:asciiTheme="minorHAnsi" w:hAnsiTheme="minorHAnsi" w:cstheme="minorHAnsi"/>
          <w:sz w:val="22"/>
          <w:szCs w:val="22"/>
        </w:rPr>
        <w:t xml:space="preserve"> </w:t>
      </w:r>
      <w:r w:rsidR="001F3651" w:rsidRPr="00A5108E">
        <w:rPr>
          <w:rFonts w:asciiTheme="minorHAnsi" w:hAnsiTheme="minorHAnsi" w:cstheme="minorHAnsi"/>
          <w:sz w:val="22"/>
          <w:szCs w:val="22"/>
        </w:rPr>
        <w:t>in 10% of 2013 studies</w:t>
      </w:r>
      <w:r w:rsidR="00E12AEF" w:rsidRPr="00A5108E">
        <w:rPr>
          <w:rFonts w:asciiTheme="minorHAnsi" w:hAnsiTheme="minorHAnsi" w:cstheme="minorHAnsi"/>
          <w:sz w:val="22"/>
          <w:szCs w:val="22"/>
        </w:rPr>
        <w:t>,</w:t>
      </w:r>
      <w:r w:rsidR="00A32354" w:rsidRPr="00A5108E">
        <w:rPr>
          <w:rFonts w:asciiTheme="minorHAnsi" w:hAnsiTheme="minorHAnsi" w:cstheme="minorHAnsi"/>
          <w:sz w:val="22"/>
          <w:szCs w:val="22"/>
        </w:rPr>
        <w:t xml:space="preserve"> this</w:t>
      </w:r>
      <w:r w:rsidR="00C91DFB" w:rsidRPr="00A5108E">
        <w:rPr>
          <w:rFonts w:asciiTheme="minorHAnsi" w:hAnsiTheme="minorHAnsi" w:cstheme="minorHAnsi"/>
          <w:sz w:val="22"/>
          <w:szCs w:val="22"/>
        </w:rPr>
        <w:t xml:space="preserve"> figure</w:t>
      </w:r>
      <w:r w:rsidR="00A32354" w:rsidRPr="00A5108E">
        <w:rPr>
          <w:rFonts w:asciiTheme="minorHAnsi" w:hAnsiTheme="minorHAnsi" w:cstheme="minorHAnsi"/>
          <w:sz w:val="22"/>
          <w:szCs w:val="22"/>
        </w:rPr>
        <w:t xml:space="preserve"> was not consistent with the primary outcome results</w:t>
      </w:r>
      <w:r w:rsidR="00E12AEF" w:rsidRPr="00A5108E">
        <w:rPr>
          <w:rFonts w:asciiTheme="minorHAnsi" w:hAnsiTheme="minorHAnsi" w:cstheme="minorHAnsi"/>
          <w:sz w:val="22"/>
          <w:szCs w:val="22"/>
        </w:rPr>
        <w:t>’</w:t>
      </w:r>
      <w:r w:rsidR="00A32354" w:rsidRPr="00A5108E">
        <w:rPr>
          <w:rFonts w:asciiTheme="minorHAnsi" w:hAnsiTheme="minorHAnsi" w:cstheme="minorHAnsi"/>
          <w:sz w:val="22"/>
          <w:szCs w:val="22"/>
        </w:rPr>
        <w:t xml:space="preserve"> tables</w:t>
      </w:r>
      <w:r w:rsidRPr="00A5108E">
        <w:rPr>
          <w:rFonts w:asciiTheme="minorHAnsi" w:hAnsiTheme="minorHAnsi" w:cstheme="minorHAnsi"/>
          <w:sz w:val="22"/>
          <w:szCs w:val="22"/>
        </w:rPr>
        <w:t>.</w:t>
      </w:r>
      <w:r w:rsidR="00AC6BDD" w:rsidRPr="00A5108E">
        <w:rPr>
          <w:rFonts w:asciiTheme="minorHAnsi" w:hAnsiTheme="minorHAnsi" w:cstheme="minorHAnsi"/>
          <w:sz w:val="22"/>
          <w:szCs w:val="22"/>
        </w:rPr>
        <w:t xml:space="preserve"> </w:t>
      </w:r>
      <w:r w:rsidR="00E12AEF" w:rsidRPr="00A5108E">
        <w:rPr>
          <w:rFonts w:asciiTheme="minorHAnsi" w:hAnsiTheme="minorHAnsi" w:cstheme="minorHAnsi"/>
          <w:sz w:val="22"/>
          <w:szCs w:val="22"/>
        </w:rPr>
        <w:t xml:space="preserve">Extraction </w:t>
      </w:r>
      <w:r w:rsidR="00EA60BE" w:rsidRPr="00A5108E">
        <w:rPr>
          <w:rFonts w:asciiTheme="minorHAnsi" w:hAnsiTheme="minorHAnsi" w:cstheme="minorHAnsi"/>
          <w:sz w:val="22"/>
          <w:szCs w:val="22"/>
        </w:rPr>
        <w:t xml:space="preserve">of </w:t>
      </w:r>
      <w:r w:rsidR="003F166B" w:rsidRPr="00A5108E">
        <w:rPr>
          <w:rFonts w:asciiTheme="minorHAnsi" w:hAnsiTheme="minorHAnsi" w:cstheme="minorHAnsi"/>
          <w:sz w:val="22"/>
          <w:szCs w:val="22"/>
        </w:rPr>
        <w:t xml:space="preserve">the levels of imputed </w:t>
      </w:r>
      <w:r w:rsidR="001F3651" w:rsidRPr="00A5108E">
        <w:rPr>
          <w:rFonts w:asciiTheme="minorHAnsi" w:hAnsiTheme="minorHAnsi" w:cstheme="minorHAnsi"/>
          <w:sz w:val="22"/>
          <w:szCs w:val="22"/>
        </w:rPr>
        <w:t xml:space="preserve">primary outcome data from the CONSORT </w:t>
      </w:r>
      <w:r w:rsidR="00E12AEF" w:rsidRPr="00A5108E">
        <w:rPr>
          <w:rFonts w:asciiTheme="minorHAnsi" w:hAnsiTheme="minorHAnsi" w:cstheme="minorHAnsi"/>
          <w:sz w:val="22"/>
          <w:szCs w:val="22"/>
        </w:rPr>
        <w:t xml:space="preserve">flow diagrams </w:t>
      </w:r>
      <w:r w:rsidRPr="00A5108E">
        <w:rPr>
          <w:rFonts w:asciiTheme="minorHAnsi" w:hAnsiTheme="minorHAnsi" w:cstheme="minorHAnsi"/>
          <w:sz w:val="22"/>
          <w:szCs w:val="22"/>
        </w:rPr>
        <w:t>requires knowledge of the numbers randomised and analysed and failure to include this crucial information</w:t>
      </w:r>
      <w:r w:rsidR="00EA60BE" w:rsidRPr="00A5108E">
        <w:rPr>
          <w:rFonts w:asciiTheme="minorHAnsi" w:hAnsiTheme="minorHAnsi" w:cstheme="minorHAnsi"/>
          <w:sz w:val="22"/>
          <w:szCs w:val="22"/>
        </w:rPr>
        <w:t xml:space="preserve"> </w:t>
      </w:r>
      <w:r w:rsidR="00CE3491" w:rsidRPr="00A5108E">
        <w:rPr>
          <w:rFonts w:asciiTheme="minorHAnsi" w:hAnsiTheme="minorHAnsi" w:cstheme="minorHAnsi"/>
          <w:sz w:val="22"/>
          <w:szCs w:val="22"/>
        </w:rPr>
        <w:t>impeded</w:t>
      </w:r>
      <w:r w:rsidR="00EA60BE" w:rsidRPr="00A5108E">
        <w:rPr>
          <w:rFonts w:asciiTheme="minorHAnsi" w:hAnsiTheme="minorHAnsi" w:cstheme="minorHAnsi"/>
          <w:sz w:val="22"/>
          <w:szCs w:val="22"/>
        </w:rPr>
        <w:t xml:space="preserve"> </w:t>
      </w:r>
      <w:r w:rsidR="00E12AEF" w:rsidRPr="00A5108E">
        <w:rPr>
          <w:rFonts w:asciiTheme="minorHAnsi" w:hAnsiTheme="minorHAnsi" w:cstheme="minorHAnsi"/>
          <w:sz w:val="22"/>
          <w:szCs w:val="22"/>
        </w:rPr>
        <w:t xml:space="preserve">our </w:t>
      </w:r>
      <w:r w:rsidRPr="00A5108E">
        <w:rPr>
          <w:rFonts w:asciiTheme="minorHAnsi" w:hAnsiTheme="minorHAnsi" w:cstheme="minorHAnsi"/>
          <w:sz w:val="22"/>
          <w:szCs w:val="22"/>
        </w:rPr>
        <w:t xml:space="preserve">data </w:t>
      </w:r>
      <w:r w:rsidR="00E12AEF" w:rsidRPr="00A5108E">
        <w:rPr>
          <w:rFonts w:asciiTheme="minorHAnsi" w:hAnsiTheme="minorHAnsi" w:cstheme="minorHAnsi"/>
          <w:sz w:val="22"/>
          <w:szCs w:val="22"/>
        </w:rPr>
        <w:t>extraction</w:t>
      </w:r>
      <w:r w:rsidR="002B1F9B" w:rsidRPr="00A5108E">
        <w:rPr>
          <w:rFonts w:asciiTheme="minorHAnsi" w:hAnsiTheme="minorHAnsi" w:cstheme="minorHAnsi"/>
          <w:sz w:val="22"/>
          <w:szCs w:val="22"/>
        </w:rPr>
        <w:t xml:space="preserve">. </w:t>
      </w:r>
      <w:r w:rsidR="003F166B" w:rsidRPr="00A5108E">
        <w:rPr>
          <w:rFonts w:asciiTheme="minorHAnsi" w:hAnsiTheme="minorHAnsi" w:cstheme="minorHAnsi"/>
          <w:sz w:val="22"/>
          <w:szCs w:val="22"/>
        </w:rPr>
        <w:t xml:space="preserve"> </w:t>
      </w:r>
    </w:p>
    <w:p w14:paraId="23B688BC" w14:textId="6681AEA4" w:rsidR="00360A30" w:rsidRPr="00A5108E" w:rsidRDefault="00A32354"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Identification of imputed </w:t>
      </w:r>
      <w:r w:rsidR="001F3651" w:rsidRPr="00A5108E">
        <w:rPr>
          <w:rFonts w:asciiTheme="minorHAnsi" w:hAnsiTheme="minorHAnsi" w:cstheme="minorHAnsi"/>
          <w:sz w:val="22"/>
          <w:szCs w:val="22"/>
        </w:rPr>
        <w:t xml:space="preserve">primary outcome </w:t>
      </w:r>
      <w:r w:rsidRPr="00A5108E">
        <w:rPr>
          <w:rFonts w:asciiTheme="minorHAnsi" w:hAnsiTheme="minorHAnsi" w:cstheme="minorHAnsi"/>
          <w:sz w:val="22"/>
          <w:szCs w:val="22"/>
        </w:rPr>
        <w:t>data</w:t>
      </w:r>
      <w:r w:rsidR="002B1F9B" w:rsidRPr="00A5108E">
        <w:rPr>
          <w:rFonts w:asciiTheme="minorHAnsi" w:hAnsiTheme="minorHAnsi" w:cstheme="minorHAnsi"/>
          <w:sz w:val="22"/>
          <w:szCs w:val="22"/>
        </w:rPr>
        <w:t xml:space="preserve"> is intended to be understood through the reporting </w:t>
      </w:r>
      <w:r w:rsidRPr="00A5108E">
        <w:rPr>
          <w:rFonts w:asciiTheme="minorHAnsi" w:hAnsiTheme="minorHAnsi" w:cstheme="minorHAnsi"/>
          <w:sz w:val="22"/>
          <w:szCs w:val="22"/>
        </w:rPr>
        <w:t>of ‘</w:t>
      </w:r>
      <w:r w:rsidR="00186DFD" w:rsidRPr="00A5108E">
        <w:rPr>
          <w:rFonts w:asciiTheme="minorHAnsi" w:hAnsiTheme="minorHAnsi" w:cstheme="minorHAnsi"/>
          <w:sz w:val="22"/>
          <w:szCs w:val="22"/>
        </w:rPr>
        <w:t>participant</w:t>
      </w:r>
      <w:r w:rsidR="004B4B0A" w:rsidRPr="00A5108E">
        <w:rPr>
          <w:rFonts w:asciiTheme="minorHAnsi" w:hAnsiTheme="minorHAnsi" w:cstheme="minorHAnsi"/>
          <w:sz w:val="22"/>
          <w:szCs w:val="22"/>
        </w:rPr>
        <w:t xml:space="preserve"> losses</w:t>
      </w:r>
      <w:r w:rsidR="00CE3491" w:rsidRPr="00A5108E">
        <w:rPr>
          <w:rFonts w:asciiTheme="minorHAnsi" w:hAnsiTheme="minorHAnsi" w:cstheme="minorHAnsi"/>
          <w:sz w:val="22"/>
          <w:szCs w:val="22"/>
        </w:rPr>
        <w:t>’</w:t>
      </w:r>
      <w:r w:rsidRPr="00A5108E">
        <w:rPr>
          <w:rFonts w:asciiTheme="minorHAnsi" w:hAnsiTheme="minorHAnsi" w:cstheme="minorHAnsi"/>
          <w:sz w:val="22"/>
          <w:szCs w:val="22"/>
        </w:rPr>
        <w:t xml:space="preserve"> within the CONSORT flow diagram</w:t>
      </w:r>
      <w:r w:rsidR="006D46A0" w:rsidRPr="00A5108E">
        <w:rPr>
          <w:rFonts w:asciiTheme="minorHAnsi" w:hAnsiTheme="minorHAnsi" w:cstheme="minorHAnsi"/>
          <w:sz w:val="22"/>
          <w:szCs w:val="22"/>
        </w:rPr>
        <w:t xml:space="preserve">. </w:t>
      </w:r>
      <w:r w:rsidR="004B4B0A" w:rsidRPr="00A5108E">
        <w:rPr>
          <w:rFonts w:asciiTheme="minorHAnsi" w:hAnsiTheme="minorHAnsi" w:cstheme="minorHAnsi"/>
          <w:sz w:val="22"/>
          <w:szCs w:val="22"/>
        </w:rPr>
        <w:t xml:space="preserve"> However, </w:t>
      </w:r>
      <w:r w:rsidR="00186DFD" w:rsidRPr="00A5108E">
        <w:rPr>
          <w:rFonts w:asciiTheme="minorHAnsi" w:hAnsiTheme="minorHAnsi" w:cstheme="minorHAnsi"/>
          <w:sz w:val="22"/>
          <w:szCs w:val="22"/>
        </w:rPr>
        <w:t>th</w:t>
      </w:r>
      <w:r w:rsidR="00FF6CE7" w:rsidRPr="00A5108E">
        <w:rPr>
          <w:rFonts w:asciiTheme="minorHAnsi" w:hAnsiTheme="minorHAnsi" w:cstheme="minorHAnsi"/>
          <w:sz w:val="22"/>
          <w:szCs w:val="22"/>
        </w:rPr>
        <w:t>e number completing follow up</w:t>
      </w:r>
      <w:r w:rsidR="00186DFD" w:rsidRPr="00A5108E">
        <w:rPr>
          <w:rFonts w:asciiTheme="minorHAnsi" w:hAnsiTheme="minorHAnsi" w:cstheme="minorHAnsi"/>
          <w:sz w:val="22"/>
          <w:szCs w:val="22"/>
        </w:rPr>
        <w:t xml:space="preserve"> was</w:t>
      </w:r>
      <w:r w:rsidR="004B4B0A" w:rsidRPr="00A5108E">
        <w:rPr>
          <w:rFonts w:asciiTheme="minorHAnsi" w:hAnsiTheme="minorHAnsi" w:cstheme="minorHAnsi"/>
          <w:sz w:val="22"/>
          <w:szCs w:val="22"/>
        </w:rPr>
        <w:t xml:space="preserve"> only reporte</w:t>
      </w:r>
      <w:r w:rsidR="00186DFD" w:rsidRPr="00A5108E">
        <w:rPr>
          <w:rFonts w:asciiTheme="minorHAnsi" w:hAnsiTheme="minorHAnsi" w:cstheme="minorHAnsi"/>
          <w:sz w:val="22"/>
          <w:szCs w:val="22"/>
        </w:rPr>
        <w:t xml:space="preserve">d </w:t>
      </w:r>
      <w:r w:rsidR="006B1234" w:rsidRPr="00A5108E">
        <w:rPr>
          <w:rFonts w:asciiTheme="minorHAnsi" w:hAnsiTheme="minorHAnsi" w:cstheme="minorHAnsi"/>
          <w:sz w:val="22"/>
          <w:szCs w:val="22"/>
        </w:rPr>
        <w:t>in 6</w:t>
      </w:r>
      <w:r w:rsidR="00FF6CE7" w:rsidRPr="00A5108E">
        <w:rPr>
          <w:rFonts w:asciiTheme="minorHAnsi" w:hAnsiTheme="minorHAnsi" w:cstheme="minorHAnsi"/>
          <w:sz w:val="22"/>
          <w:szCs w:val="22"/>
        </w:rPr>
        <w:t>2</w:t>
      </w:r>
      <w:r w:rsidR="006B1234" w:rsidRPr="00A5108E">
        <w:rPr>
          <w:rFonts w:asciiTheme="minorHAnsi" w:hAnsiTheme="minorHAnsi" w:cstheme="minorHAnsi"/>
          <w:sz w:val="22"/>
          <w:szCs w:val="22"/>
        </w:rPr>
        <w:t>% of</w:t>
      </w:r>
      <w:r w:rsidR="00186DFD" w:rsidRPr="00A5108E">
        <w:rPr>
          <w:rFonts w:asciiTheme="minorHAnsi" w:hAnsiTheme="minorHAnsi" w:cstheme="minorHAnsi"/>
          <w:sz w:val="22"/>
          <w:szCs w:val="22"/>
        </w:rPr>
        <w:t xml:space="preserve"> </w:t>
      </w:r>
      <w:r w:rsidR="004B4B0A" w:rsidRPr="00A5108E">
        <w:rPr>
          <w:rFonts w:asciiTheme="minorHAnsi" w:hAnsiTheme="minorHAnsi" w:cstheme="minorHAnsi"/>
          <w:sz w:val="22"/>
          <w:szCs w:val="22"/>
        </w:rPr>
        <w:t>2013 studies and 6</w:t>
      </w:r>
      <w:r w:rsidR="00FF6CE7" w:rsidRPr="00A5108E">
        <w:rPr>
          <w:rFonts w:asciiTheme="minorHAnsi" w:hAnsiTheme="minorHAnsi" w:cstheme="minorHAnsi"/>
          <w:sz w:val="22"/>
          <w:szCs w:val="22"/>
        </w:rPr>
        <w:t>8</w:t>
      </w:r>
      <w:r w:rsidR="004B4B0A" w:rsidRPr="00A5108E">
        <w:rPr>
          <w:rFonts w:asciiTheme="minorHAnsi" w:hAnsiTheme="minorHAnsi" w:cstheme="minorHAnsi"/>
          <w:sz w:val="22"/>
          <w:szCs w:val="22"/>
        </w:rPr>
        <w:t xml:space="preserve">% </w:t>
      </w:r>
      <w:r w:rsidR="00186DFD" w:rsidRPr="00A5108E">
        <w:rPr>
          <w:rFonts w:asciiTheme="minorHAnsi" w:hAnsiTheme="minorHAnsi" w:cstheme="minorHAnsi"/>
          <w:sz w:val="22"/>
          <w:szCs w:val="22"/>
        </w:rPr>
        <w:t>from 2018</w:t>
      </w:r>
      <w:r w:rsidR="00360A30" w:rsidRPr="00A5108E">
        <w:rPr>
          <w:rFonts w:asciiTheme="minorHAnsi" w:hAnsiTheme="minorHAnsi" w:cstheme="minorHAnsi"/>
          <w:sz w:val="22"/>
          <w:szCs w:val="22"/>
        </w:rPr>
        <w:t>.</w:t>
      </w:r>
      <w:r w:rsidR="00186DFD" w:rsidRPr="00A5108E">
        <w:rPr>
          <w:rFonts w:asciiTheme="minorHAnsi" w:hAnsiTheme="minorHAnsi" w:cstheme="minorHAnsi"/>
          <w:sz w:val="22"/>
          <w:szCs w:val="22"/>
        </w:rPr>
        <w:t xml:space="preserve"> </w:t>
      </w:r>
      <w:r w:rsidRPr="00A5108E">
        <w:rPr>
          <w:rFonts w:asciiTheme="minorHAnsi" w:hAnsiTheme="minorHAnsi" w:cstheme="minorHAnsi"/>
          <w:sz w:val="22"/>
          <w:szCs w:val="22"/>
        </w:rPr>
        <w:t>Even when ‘losses’ wer</w:t>
      </w:r>
      <w:r w:rsidR="00796A1B" w:rsidRPr="00A5108E">
        <w:rPr>
          <w:rFonts w:asciiTheme="minorHAnsi" w:hAnsiTheme="minorHAnsi" w:cstheme="minorHAnsi"/>
          <w:sz w:val="22"/>
          <w:szCs w:val="22"/>
        </w:rPr>
        <w:t>e reported within the CONSORT</w:t>
      </w:r>
      <w:r w:rsidR="00E12AEF" w:rsidRPr="00A5108E">
        <w:rPr>
          <w:rFonts w:asciiTheme="minorHAnsi" w:hAnsiTheme="minorHAnsi" w:cstheme="minorHAnsi"/>
          <w:sz w:val="22"/>
          <w:szCs w:val="22"/>
        </w:rPr>
        <w:t xml:space="preserve"> flow diagram</w:t>
      </w:r>
      <w:r w:rsidR="00796A1B" w:rsidRPr="00A5108E">
        <w:rPr>
          <w:rFonts w:asciiTheme="minorHAnsi" w:hAnsiTheme="minorHAnsi" w:cstheme="minorHAnsi"/>
          <w:sz w:val="22"/>
          <w:szCs w:val="22"/>
        </w:rPr>
        <w:t xml:space="preserve">, identification of </w:t>
      </w:r>
      <w:r w:rsidR="00C25101" w:rsidRPr="00A5108E">
        <w:rPr>
          <w:rFonts w:asciiTheme="minorHAnsi" w:hAnsiTheme="minorHAnsi" w:cstheme="minorHAnsi"/>
          <w:sz w:val="22"/>
          <w:szCs w:val="22"/>
        </w:rPr>
        <w:t xml:space="preserve">participants with </w:t>
      </w:r>
      <w:r w:rsidR="00796A1B" w:rsidRPr="00A5108E">
        <w:rPr>
          <w:rFonts w:asciiTheme="minorHAnsi" w:hAnsiTheme="minorHAnsi" w:cstheme="minorHAnsi"/>
          <w:sz w:val="22"/>
          <w:szCs w:val="22"/>
        </w:rPr>
        <w:t xml:space="preserve">imputed data </w:t>
      </w:r>
      <w:r w:rsidR="006D46A0" w:rsidRPr="00A5108E">
        <w:rPr>
          <w:rFonts w:asciiTheme="minorHAnsi" w:hAnsiTheme="minorHAnsi" w:cstheme="minorHAnsi"/>
          <w:sz w:val="22"/>
          <w:szCs w:val="22"/>
        </w:rPr>
        <w:t>remained</w:t>
      </w:r>
      <w:r w:rsidR="00796A1B" w:rsidRPr="00A5108E">
        <w:rPr>
          <w:rFonts w:asciiTheme="minorHAnsi" w:hAnsiTheme="minorHAnsi" w:cstheme="minorHAnsi"/>
          <w:sz w:val="22"/>
          <w:szCs w:val="22"/>
        </w:rPr>
        <w:t xml:space="preserve"> </w:t>
      </w:r>
      <w:r w:rsidR="00D51BCC" w:rsidRPr="00A5108E">
        <w:rPr>
          <w:rFonts w:asciiTheme="minorHAnsi" w:hAnsiTheme="minorHAnsi" w:cstheme="minorHAnsi"/>
          <w:sz w:val="22"/>
          <w:szCs w:val="22"/>
        </w:rPr>
        <w:t>difficult.</w:t>
      </w:r>
      <w:r w:rsidR="00857191" w:rsidRPr="00A5108E">
        <w:rPr>
          <w:rFonts w:asciiTheme="minorHAnsi" w:hAnsiTheme="minorHAnsi" w:cstheme="minorHAnsi"/>
          <w:sz w:val="22"/>
          <w:szCs w:val="22"/>
        </w:rPr>
        <w:t xml:space="preserve"> Several t</w:t>
      </w:r>
      <w:r w:rsidR="0047012E" w:rsidRPr="00A5108E">
        <w:rPr>
          <w:rFonts w:asciiTheme="minorHAnsi" w:hAnsiTheme="minorHAnsi" w:cstheme="minorHAnsi"/>
          <w:sz w:val="22"/>
          <w:szCs w:val="22"/>
        </w:rPr>
        <w:t xml:space="preserve">rials </w:t>
      </w:r>
      <w:r w:rsidR="00CE3491" w:rsidRPr="00A5108E">
        <w:rPr>
          <w:rFonts w:asciiTheme="minorHAnsi" w:hAnsiTheme="minorHAnsi" w:cstheme="minorHAnsi"/>
          <w:sz w:val="22"/>
          <w:szCs w:val="22"/>
        </w:rPr>
        <w:t>ex</w:t>
      </w:r>
      <w:r w:rsidR="002E787C" w:rsidRPr="00A5108E">
        <w:rPr>
          <w:rFonts w:asciiTheme="minorHAnsi" w:hAnsiTheme="minorHAnsi" w:cstheme="minorHAnsi"/>
          <w:sz w:val="22"/>
          <w:szCs w:val="22"/>
        </w:rPr>
        <w:t>cluded</w:t>
      </w:r>
      <w:r w:rsidR="00857191" w:rsidRPr="00A5108E">
        <w:rPr>
          <w:rFonts w:asciiTheme="minorHAnsi" w:hAnsiTheme="minorHAnsi" w:cstheme="minorHAnsi"/>
          <w:sz w:val="22"/>
          <w:szCs w:val="22"/>
        </w:rPr>
        <w:t xml:space="preserve"> </w:t>
      </w:r>
      <w:r w:rsidR="00E12AEF" w:rsidRPr="00A5108E">
        <w:rPr>
          <w:rFonts w:asciiTheme="minorHAnsi" w:hAnsiTheme="minorHAnsi" w:cstheme="minorHAnsi"/>
          <w:sz w:val="22"/>
          <w:szCs w:val="22"/>
        </w:rPr>
        <w:t xml:space="preserve">some </w:t>
      </w:r>
      <w:r w:rsidR="00857191" w:rsidRPr="00A5108E">
        <w:rPr>
          <w:rFonts w:asciiTheme="minorHAnsi" w:hAnsiTheme="minorHAnsi" w:cstheme="minorHAnsi"/>
          <w:sz w:val="22"/>
          <w:szCs w:val="22"/>
        </w:rPr>
        <w:t xml:space="preserve">randomised participants from the analysis population whilst also including </w:t>
      </w:r>
      <w:r w:rsidR="002323F4" w:rsidRPr="00A5108E">
        <w:rPr>
          <w:rFonts w:asciiTheme="minorHAnsi" w:hAnsiTheme="minorHAnsi" w:cstheme="minorHAnsi"/>
          <w:sz w:val="22"/>
          <w:szCs w:val="22"/>
        </w:rPr>
        <w:t>other</w:t>
      </w:r>
      <w:r w:rsidR="00E12AEF" w:rsidRPr="00A5108E">
        <w:rPr>
          <w:rFonts w:asciiTheme="minorHAnsi" w:hAnsiTheme="minorHAnsi" w:cstheme="minorHAnsi"/>
          <w:sz w:val="22"/>
          <w:szCs w:val="22"/>
        </w:rPr>
        <w:t>s</w:t>
      </w:r>
      <w:r w:rsidR="002323F4" w:rsidRPr="00A5108E">
        <w:rPr>
          <w:rFonts w:asciiTheme="minorHAnsi" w:hAnsiTheme="minorHAnsi" w:cstheme="minorHAnsi"/>
          <w:sz w:val="22"/>
          <w:szCs w:val="22"/>
        </w:rPr>
        <w:t xml:space="preserve"> </w:t>
      </w:r>
      <w:r w:rsidR="00E12AEF" w:rsidRPr="00A5108E">
        <w:rPr>
          <w:rFonts w:asciiTheme="minorHAnsi" w:hAnsiTheme="minorHAnsi" w:cstheme="minorHAnsi"/>
          <w:sz w:val="22"/>
          <w:szCs w:val="22"/>
        </w:rPr>
        <w:t xml:space="preserve">by using </w:t>
      </w:r>
      <w:r w:rsidR="00CE3491" w:rsidRPr="00A5108E">
        <w:rPr>
          <w:rFonts w:asciiTheme="minorHAnsi" w:hAnsiTheme="minorHAnsi" w:cstheme="minorHAnsi"/>
          <w:sz w:val="22"/>
          <w:szCs w:val="22"/>
        </w:rPr>
        <w:t>imputed data</w:t>
      </w:r>
      <w:r w:rsidR="00857191" w:rsidRPr="00A5108E">
        <w:rPr>
          <w:rFonts w:asciiTheme="minorHAnsi" w:hAnsiTheme="minorHAnsi" w:cstheme="minorHAnsi"/>
          <w:sz w:val="22"/>
          <w:szCs w:val="22"/>
        </w:rPr>
        <w:t>. I</w:t>
      </w:r>
      <w:r w:rsidR="00197302" w:rsidRPr="00A5108E">
        <w:rPr>
          <w:rFonts w:asciiTheme="minorHAnsi" w:hAnsiTheme="minorHAnsi" w:cstheme="minorHAnsi"/>
          <w:sz w:val="22"/>
          <w:szCs w:val="22"/>
        </w:rPr>
        <w:t xml:space="preserve">nformation from </w:t>
      </w:r>
      <w:r w:rsidR="007C3E3B" w:rsidRPr="00A5108E">
        <w:rPr>
          <w:rFonts w:asciiTheme="minorHAnsi" w:hAnsiTheme="minorHAnsi" w:cstheme="minorHAnsi"/>
          <w:sz w:val="22"/>
          <w:szCs w:val="22"/>
        </w:rPr>
        <w:t xml:space="preserve">the </w:t>
      </w:r>
      <w:r w:rsidR="00E12AEF" w:rsidRPr="00A5108E">
        <w:rPr>
          <w:rFonts w:asciiTheme="minorHAnsi" w:hAnsiTheme="minorHAnsi" w:cstheme="minorHAnsi"/>
          <w:sz w:val="22"/>
          <w:szCs w:val="22"/>
        </w:rPr>
        <w:t xml:space="preserve">article’s </w:t>
      </w:r>
      <w:r w:rsidR="00197302" w:rsidRPr="00A5108E">
        <w:rPr>
          <w:rFonts w:asciiTheme="minorHAnsi" w:hAnsiTheme="minorHAnsi" w:cstheme="minorHAnsi"/>
          <w:sz w:val="22"/>
          <w:szCs w:val="22"/>
        </w:rPr>
        <w:t>text was frequently</w:t>
      </w:r>
      <w:r w:rsidR="004B3F42" w:rsidRPr="00A5108E">
        <w:rPr>
          <w:rFonts w:asciiTheme="minorHAnsi" w:hAnsiTheme="minorHAnsi" w:cstheme="minorHAnsi"/>
          <w:sz w:val="22"/>
          <w:szCs w:val="22"/>
        </w:rPr>
        <w:t xml:space="preserve"> needed to understand </w:t>
      </w:r>
      <w:r w:rsidR="00206D26" w:rsidRPr="00A5108E">
        <w:rPr>
          <w:rFonts w:asciiTheme="minorHAnsi" w:hAnsiTheme="minorHAnsi" w:cstheme="minorHAnsi"/>
          <w:sz w:val="22"/>
          <w:szCs w:val="22"/>
        </w:rPr>
        <w:t>how the</w:t>
      </w:r>
      <w:r w:rsidR="006D46A0" w:rsidRPr="00A5108E">
        <w:rPr>
          <w:rFonts w:asciiTheme="minorHAnsi" w:hAnsiTheme="minorHAnsi" w:cstheme="minorHAnsi"/>
          <w:sz w:val="22"/>
          <w:szCs w:val="22"/>
        </w:rPr>
        <w:t xml:space="preserve"> reported losses </w:t>
      </w:r>
      <w:r w:rsidR="00206D26" w:rsidRPr="00A5108E">
        <w:rPr>
          <w:rFonts w:asciiTheme="minorHAnsi" w:hAnsiTheme="minorHAnsi" w:cstheme="minorHAnsi"/>
          <w:sz w:val="22"/>
          <w:szCs w:val="22"/>
        </w:rPr>
        <w:t>had been handled in the analysis</w:t>
      </w:r>
      <w:r w:rsidR="00CE3491" w:rsidRPr="00A5108E">
        <w:rPr>
          <w:rFonts w:asciiTheme="minorHAnsi" w:hAnsiTheme="minorHAnsi" w:cstheme="minorHAnsi"/>
          <w:sz w:val="22"/>
          <w:szCs w:val="22"/>
        </w:rPr>
        <w:t xml:space="preserve">. </w:t>
      </w:r>
      <w:r w:rsidR="00206D26" w:rsidRPr="00A5108E">
        <w:rPr>
          <w:rFonts w:asciiTheme="minorHAnsi" w:hAnsiTheme="minorHAnsi" w:cstheme="minorHAnsi"/>
          <w:sz w:val="22"/>
          <w:szCs w:val="22"/>
        </w:rPr>
        <w:t>In addition</w:t>
      </w:r>
      <w:r w:rsidR="00E47562" w:rsidRPr="00A5108E">
        <w:rPr>
          <w:rFonts w:asciiTheme="minorHAnsi" w:hAnsiTheme="minorHAnsi" w:cstheme="minorHAnsi"/>
          <w:sz w:val="22"/>
          <w:szCs w:val="22"/>
        </w:rPr>
        <w:t>,</w:t>
      </w:r>
      <w:r w:rsidR="00206D26" w:rsidRPr="00A5108E">
        <w:rPr>
          <w:rFonts w:asciiTheme="minorHAnsi" w:hAnsiTheme="minorHAnsi" w:cstheme="minorHAnsi"/>
          <w:sz w:val="22"/>
          <w:szCs w:val="22"/>
        </w:rPr>
        <w:t xml:space="preserve"> </w:t>
      </w:r>
      <w:r w:rsidR="00E12AEF" w:rsidRPr="00A5108E">
        <w:rPr>
          <w:rFonts w:asciiTheme="minorHAnsi" w:hAnsiTheme="minorHAnsi" w:cstheme="minorHAnsi"/>
          <w:sz w:val="22"/>
          <w:szCs w:val="22"/>
        </w:rPr>
        <w:t>in</w:t>
      </w:r>
      <w:r w:rsidR="00206D26" w:rsidRPr="00A5108E">
        <w:rPr>
          <w:rFonts w:asciiTheme="minorHAnsi" w:hAnsiTheme="minorHAnsi" w:cstheme="minorHAnsi"/>
          <w:sz w:val="22"/>
          <w:szCs w:val="22"/>
        </w:rPr>
        <w:t xml:space="preserve">consistencies were identified with </w:t>
      </w:r>
      <w:r w:rsidR="00197302" w:rsidRPr="00A5108E">
        <w:rPr>
          <w:rFonts w:asciiTheme="minorHAnsi" w:hAnsiTheme="minorHAnsi" w:cstheme="minorHAnsi"/>
          <w:sz w:val="22"/>
          <w:szCs w:val="22"/>
        </w:rPr>
        <w:t xml:space="preserve">some CONSORT </w:t>
      </w:r>
      <w:r w:rsidR="00E12AEF" w:rsidRPr="00A5108E">
        <w:rPr>
          <w:rFonts w:asciiTheme="minorHAnsi" w:hAnsiTheme="minorHAnsi" w:cstheme="minorHAnsi"/>
          <w:sz w:val="22"/>
          <w:szCs w:val="22"/>
        </w:rPr>
        <w:t xml:space="preserve">flow </w:t>
      </w:r>
      <w:r w:rsidR="00197302" w:rsidRPr="00A5108E">
        <w:rPr>
          <w:rFonts w:asciiTheme="minorHAnsi" w:hAnsiTheme="minorHAnsi" w:cstheme="minorHAnsi"/>
          <w:sz w:val="22"/>
          <w:szCs w:val="22"/>
        </w:rPr>
        <w:t>diagrams</w:t>
      </w:r>
      <w:r w:rsidR="00857191" w:rsidRPr="00A5108E">
        <w:rPr>
          <w:rFonts w:asciiTheme="minorHAnsi" w:hAnsiTheme="minorHAnsi" w:cstheme="minorHAnsi"/>
          <w:sz w:val="22"/>
          <w:szCs w:val="22"/>
        </w:rPr>
        <w:t xml:space="preserve"> reporting that </w:t>
      </w:r>
      <w:r w:rsidR="00206D26" w:rsidRPr="00A5108E">
        <w:rPr>
          <w:rFonts w:asciiTheme="minorHAnsi" w:hAnsiTheme="minorHAnsi" w:cstheme="minorHAnsi"/>
          <w:sz w:val="22"/>
          <w:szCs w:val="22"/>
        </w:rPr>
        <w:t>participant losses</w:t>
      </w:r>
      <w:r w:rsidR="00857191" w:rsidRPr="00A5108E">
        <w:rPr>
          <w:rFonts w:asciiTheme="minorHAnsi" w:hAnsiTheme="minorHAnsi" w:cstheme="minorHAnsi"/>
          <w:sz w:val="22"/>
          <w:szCs w:val="22"/>
        </w:rPr>
        <w:t xml:space="preserve"> were included</w:t>
      </w:r>
      <w:r w:rsidR="00206D26" w:rsidRPr="00A5108E">
        <w:rPr>
          <w:rFonts w:asciiTheme="minorHAnsi" w:hAnsiTheme="minorHAnsi" w:cstheme="minorHAnsi"/>
          <w:sz w:val="22"/>
          <w:szCs w:val="22"/>
        </w:rPr>
        <w:t xml:space="preserve"> in the </w:t>
      </w:r>
      <w:r w:rsidR="00A37FF4" w:rsidRPr="00A5108E">
        <w:rPr>
          <w:rFonts w:asciiTheme="minorHAnsi" w:hAnsiTheme="minorHAnsi" w:cstheme="minorHAnsi"/>
          <w:sz w:val="22"/>
          <w:szCs w:val="22"/>
        </w:rPr>
        <w:t>analysis</w:t>
      </w:r>
      <w:r w:rsidR="00CE3491" w:rsidRPr="00A5108E">
        <w:rPr>
          <w:rFonts w:asciiTheme="minorHAnsi" w:hAnsiTheme="minorHAnsi" w:cstheme="minorHAnsi"/>
          <w:sz w:val="22"/>
          <w:szCs w:val="22"/>
        </w:rPr>
        <w:t xml:space="preserve"> population</w:t>
      </w:r>
      <w:r w:rsidR="00A37FF4" w:rsidRPr="00A5108E">
        <w:rPr>
          <w:rFonts w:asciiTheme="minorHAnsi" w:hAnsiTheme="minorHAnsi" w:cstheme="minorHAnsi"/>
          <w:sz w:val="22"/>
          <w:szCs w:val="22"/>
        </w:rPr>
        <w:t xml:space="preserve"> </w:t>
      </w:r>
      <w:r w:rsidR="00857191" w:rsidRPr="00A5108E">
        <w:rPr>
          <w:rFonts w:asciiTheme="minorHAnsi" w:hAnsiTheme="minorHAnsi" w:cstheme="minorHAnsi"/>
          <w:sz w:val="22"/>
          <w:szCs w:val="22"/>
        </w:rPr>
        <w:t>with imputed values, whilst in</w:t>
      </w:r>
      <w:r w:rsidR="00A37FF4" w:rsidRPr="00A5108E">
        <w:rPr>
          <w:rFonts w:asciiTheme="minorHAnsi" w:hAnsiTheme="minorHAnsi" w:cstheme="minorHAnsi"/>
          <w:sz w:val="22"/>
          <w:szCs w:val="22"/>
        </w:rPr>
        <w:t xml:space="preserve"> </w:t>
      </w:r>
      <w:r w:rsidR="00206D26" w:rsidRPr="00A5108E">
        <w:rPr>
          <w:rFonts w:asciiTheme="minorHAnsi" w:hAnsiTheme="minorHAnsi" w:cstheme="minorHAnsi"/>
          <w:sz w:val="22"/>
          <w:szCs w:val="22"/>
        </w:rPr>
        <w:t>the</w:t>
      </w:r>
      <w:r w:rsidR="00857191" w:rsidRPr="00A5108E">
        <w:rPr>
          <w:rFonts w:asciiTheme="minorHAnsi" w:hAnsiTheme="minorHAnsi" w:cstheme="minorHAnsi"/>
          <w:sz w:val="22"/>
          <w:szCs w:val="22"/>
        </w:rPr>
        <w:t xml:space="preserve"> results they</w:t>
      </w:r>
      <w:r w:rsidR="00206D26" w:rsidRPr="00A5108E">
        <w:rPr>
          <w:rFonts w:asciiTheme="minorHAnsi" w:hAnsiTheme="minorHAnsi" w:cstheme="minorHAnsi"/>
          <w:sz w:val="22"/>
          <w:szCs w:val="22"/>
        </w:rPr>
        <w:t xml:space="preserve"> </w:t>
      </w:r>
      <w:r w:rsidR="00534BF7" w:rsidRPr="00A5108E">
        <w:rPr>
          <w:rFonts w:asciiTheme="minorHAnsi" w:hAnsiTheme="minorHAnsi" w:cstheme="minorHAnsi"/>
          <w:sz w:val="22"/>
          <w:szCs w:val="22"/>
        </w:rPr>
        <w:t>appear</w:t>
      </w:r>
      <w:r w:rsidR="00857191" w:rsidRPr="00A5108E">
        <w:rPr>
          <w:rFonts w:asciiTheme="minorHAnsi" w:hAnsiTheme="minorHAnsi" w:cstheme="minorHAnsi"/>
          <w:sz w:val="22"/>
          <w:szCs w:val="22"/>
        </w:rPr>
        <w:t xml:space="preserve">ed to have </w:t>
      </w:r>
      <w:r w:rsidR="00A37FF4" w:rsidRPr="00A5108E">
        <w:rPr>
          <w:rFonts w:asciiTheme="minorHAnsi" w:hAnsiTheme="minorHAnsi" w:cstheme="minorHAnsi"/>
          <w:sz w:val="22"/>
          <w:szCs w:val="22"/>
        </w:rPr>
        <w:t>be</w:t>
      </w:r>
      <w:r w:rsidR="00857191" w:rsidRPr="00A5108E">
        <w:rPr>
          <w:rFonts w:asciiTheme="minorHAnsi" w:hAnsiTheme="minorHAnsi" w:cstheme="minorHAnsi"/>
          <w:sz w:val="22"/>
          <w:szCs w:val="22"/>
        </w:rPr>
        <w:t>en</w:t>
      </w:r>
      <w:r w:rsidR="00A37FF4" w:rsidRPr="00A5108E">
        <w:rPr>
          <w:rFonts w:asciiTheme="minorHAnsi" w:hAnsiTheme="minorHAnsi" w:cstheme="minorHAnsi"/>
          <w:sz w:val="22"/>
          <w:szCs w:val="22"/>
        </w:rPr>
        <w:t xml:space="preserve"> </w:t>
      </w:r>
      <w:r w:rsidR="00360A30" w:rsidRPr="00A5108E">
        <w:rPr>
          <w:rFonts w:asciiTheme="minorHAnsi" w:hAnsiTheme="minorHAnsi" w:cstheme="minorHAnsi"/>
          <w:sz w:val="22"/>
          <w:szCs w:val="22"/>
        </w:rPr>
        <w:t>e</w:t>
      </w:r>
      <w:r w:rsidR="007C3E3B" w:rsidRPr="00A5108E">
        <w:rPr>
          <w:rFonts w:asciiTheme="minorHAnsi" w:hAnsiTheme="minorHAnsi" w:cstheme="minorHAnsi"/>
          <w:sz w:val="22"/>
          <w:szCs w:val="22"/>
        </w:rPr>
        <w:t xml:space="preserve">xcluded </w:t>
      </w:r>
      <w:r w:rsidR="00206D26" w:rsidRPr="00A5108E">
        <w:rPr>
          <w:rFonts w:asciiTheme="minorHAnsi" w:hAnsiTheme="minorHAnsi" w:cstheme="minorHAnsi"/>
          <w:sz w:val="22"/>
          <w:szCs w:val="22"/>
        </w:rPr>
        <w:t>and</w:t>
      </w:r>
      <w:r w:rsidR="00360A30" w:rsidRPr="00A5108E">
        <w:rPr>
          <w:rFonts w:asciiTheme="minorHAnsi" w:hAnsiTheme="minorHAnsi" w:cstheme="minorHAnsi"/>
          <w:sz w:val="22"/>
          <w:szCs w:val="22"/>
        </w:rPr>
        <w:t xml:space="preserve"> vice versa. </w:t>
      </w:r>
    </w:p>
    <w:p w14:paraId="2CA862E6" w14:textId="207728EF" w:rsidR="00360A30" w:rsidRPr="00A5108E" w:rsidRDefault="00534BF7"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Further problems exist</w:t>
      </w:r>
      <w:r w:rsidR="002E787C" w:rsidRPr="00A5108E">
        <w:rPr>
          <w:rFonts w:asciiTheme="minorHAnsi" w:hAnsiTheme="minorHAnsi" w:cstheme="minorHAnsi"/>
          <w:sz w:val="22"/>
          <w:szCs w:val="22"/>
        </w:rPr>
        <w:t xml:space="preserve"> </w:t>
      </w:r>
      <w:r w:rsidR="00E12AEF" w:rsidRPr="00A5108E">
        <w:rPr>
          <w:rFonts w:asciiTheme="minorHAnsi" w:hAnsiTheme="minorHAnsi" w:cstheme="minorHAnsi"/>
          <w:sz w:val="22"/>
          <w:szCs w:val="22"/>
        </w:rPr>
        <w:t xml:space="preserve">because </w:t>
      </w:r>
      <w:r w:rsidR="002E787C" w:rsidRPr="00A5108E">
        <w:rPr>
          <w:rFonts w:asciiTheme="minorHAnsi" w:hAnsiTheme="minorHAnsi" w:cstheme="minorHAnsi"/>
          <w:sz w:val="22"/>
          <w:szCs w:val="22"/>
        </w:rPr>
        <w:t>studi</w:t>
      </w:r>
      <w:r w:rsidR="008F63E8" w:rsidRPr="00A5108E">
        <w:rPr>
          <w:rFonts w:asciiTheme="minorHAnsi" w:hAnsiTheme="minorHAnsi" w:cstheme="minorHAnsi"/>
          <w:sz w:val="22"/>
          <w:szCs w:val="22"/>
        </w:rPr>
        <w:t>es we</w:t>
      </w:r>
      <w:r w:rsidR="002E787C" w:rsidRPr="00A5108E">
        <w:rPr>
          <w:rFonts w:asciiTheme="minorHAnsi" w:hAnsiTheme="minorHAnsi" w:cstheme="minorHAnsi"/>
          <w:sz w:val="22"/>
          <w:szCs w:val="22"/>
        </w:rPr>
        <w:t>re not clear about the relationship between treatment discontinuation and follow up</w:t>
      </w:r>
      <w:r w:rsidR="00A60855" w:rsidRPr="00A5108E">
        <w:rPr>
          <w:rFonts w:asciiTheme="minorHAnsi" w:hAnsiTheme="minorHAnsi" w:cstheme="minorHAnsi"/>
          <w:sz w:val="22"/>
          <w:szCs w:val="22"/>
        </w:rPr>
        <w:t>.</w:t>
      </w:r>
      <w:hyperlink w:anchor="_ENREF_22" w:tooltip="Akl, 2016 #7538"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&lt;EndNote&gt;&lt;Cite&gt;&lt;Author&gt;Akl&lt;/Author&gt;&lt;Year&gt;2016&lt;/Year&gt;&lt;RecNum&gt;7538&lt;/RecNum&gt;&lt;DisplayText&gt;&lt;style face="superscript"&gt;22&lt;/style&gt;&lt;/DisplayText&gt;&lt;record&gt;&lt;rec-number&gt;7538&lt;/rec-number&gt;&lt;foreign-keys&gt;&lt;key app="EN" db-id="wat9afdx5vpwvoeas9ep00wwr2tvxftxzzrx" timestamp="1560239961"&gt;7538&lt;/key&gt;&lt;/foreign-keys&gt;&lt;ref-type name="Journal Article"&gt;17&lt;/ref-type&gt;&lt;contributors&gt;&lt;authors&gt;&lt;author&gt;Akl, Elie A.&lt;/author&gt;&lt;author&gt;Kahale, Lara A.&lt;/author&gt;&lt;author&gt;Ebrahim, Shanil&lt;/author&gt;&lt;author&gt;Alonso-Coello, Pablo&lt;/author&gt;&lt;author&gt;Schünemann, Holger J.&lt;/author&gt;&lt;author&gt;Guyatt, Gordon H.&lt;/author&gt;&lt;/authors&gt;&lt;/contributors&gt;&lt;titles&gt;&lt;title&gt;Three challenges described for identifying participants with missing data in trials reports, and potential solutions suggested to systematic reviewers&lt;/title&gt;&lt;secondary-title&gt;Journal of Clinical Epidemiology&lt;/secondary-title&gt;&lt;/titles&gt;&lt;periodical&gt;&lt;full-title&gt;Journal of Clinical Epidemiology&lt;/full-title&gt;&lt;/periodical&gt;&lt;pages&gt;147-154&lt;/pages&gt;&lt;volume&gt;76&lt;/volume&gt;&lt;keywords&gt;&lt;keyword&gt;Missing participant data&lt;/keyword&gt;&lt;keyword&gt;Attrition bias&lt;/keyword&gt;&lt;keyword&gt;Non-compliance&lt;/keyword&gt;&lt;keyword&gt;Lost to follow-up&lt;/keyword&gt;&lt;keyword&gt;Randomized controlled trials&lt;/keyword&gt;&lt;keyword&gt;Systematic reviews&lt;/keyword&gt;&lt;/keywords&gt;&lt;dates&gt;&lt;year&gt;2016&lt;/year&gt;&lt;pub-dates&gt;&lt;date&gt;08/01/August 2016&lt;/date&gt;&lt;/pub-dates&gt;&lt;/dates&gt;&lt;publisher&gt;Elsevier Inc.&lt;/publisher&gt;&lt;isbn&gt;0895-4356&lt;/isbn&gt;&lt;accession-num&gt;S0895435616001591&lt;/accession-num&gt;&lt;work-type&gt;Article&lt;/work-type&gt;&lt;urls&gt;&lt;related-urls&gt;&lt;url&gt;https://liverpool.idm.oclc.org/login?url=https://search.ebscohost.com/login.aspx?direct=true&amp;amp;db=edselp&amp;amp;AN=S0895435616001591&amp;amp;site=eds-live&amp;amp;scope=site&lt;/url&gt;&lt;url&gt;https://www.sciencedirect.com/science/article/pii/S0895435616001591?via%3Dihub&lt;/url&gt;&lt;/related-urls&gt;&lt;/urls&gt;&lt;electronic-resource-num&gt;10.1016/j.jclinepi.2016.02.022&lt;/electronic-resource-num&gt;&lt;remote-database-name&gt;edselp&lt;/remote-database-name&gt;&lt;remote-database-provider&gt;EBSCOhost&lt;/remote-database-provider&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22</w:t>
        </w:r>
        <w:r w:rsidR="00642414" w:rsidRPr="00A5108E">
          <w:rPr>
            <w:rFonts w:asciiTheme="minorHAnsi" w:hAnsiTheme="minorHAnsi" w:cstheme="minorHAnsi"/>
            <w:sz w:val="22"/>
            <w:szCs w:val="22"/>
          </w:rPr>
          <w:fldChar w:fldCharType="end"/>
        </w:r>
      </w:hyperlink>
      <w:r w:rsidR="008F63E8" w:rsidRPr="00A5108E">
        <w:rPr>
          <w:rFonts w:asciiTheme="minorHAnsi" w:hAnsiTheme="minorHAnsi" w:cstheme="minorHAnsi"/>
          <w:sz w:val="22"/>
          <w:szCs w:val="22"/>
        </w:rPr>
        <w:t xml:space="preserve"> </w:t>
      </w:r>
      <w:r w:rsidR="007C3E3B" w:rsidRPr="00A5108E">
        <w:rPr>
          <w:rFonts w:asciiTheme="minorHAnsi" w:hAnsiTheme="minorHAnsi" w:cstheme="minorHAnsi"/>
          <w:sz w:val="22"/>
          <w:szCs w:val="22"/>
        </w:rPr>
        <w:t>Whilst these should be reported separately to losses</w:t>
      </w:r>
      <w:r w:rsidRPr="00A5108E">
        <w:rPr>
          <w:rFonts w:asciiTheme="minorHAnsi" w:hAnsiTheme="minorHAnsi" w:cstheme="minorHAnsi"/>
          <w:sz w:val="22"/>
          <w:szCs w:val="22"/>
        </w:rPr>
        <w:t xml:space="preserve"> to follow up</w:t>
      </w:r>
      <w:r w:rsidR="007C3E3B" w:rsidRPr="00A5108E">
        <w:rPr>
          <w:rFonts w:asciiTheme="minorHAnsi" w:hAnsiTheme="minorHAnsi" w:cstheme="minorHAnsi"/>
          <w:sz w:val="22"/>
          <w:szCs w:val="22"/>
        </w:rPr>
        <w:t>, several CONSORT</w:t>
      </w:r>
      <w:r w:rsidR="00206D26" w:rsidRPr="00A5108E">
        <w:rPr>
          <w:rFonts w:asciiTheme="minorHAnsi" w:hAnsiTheme="minorHAnsi" w:cstheme="minorHAnsi"/>
          <w:sz w:val="22"/>
          <w:szCs w:val="22"/>
        </w:rPr>
        <w:t xml:space="preserve"> </w:t>
      </w:r>
      <w:r w:rsidR="00E12AEF" w:rsidRPr="00A5108E">
        <w:rPr>
          <w:rFonts w:asciiTheme="minorHAnsi" w:hAnsiTheme="minorHAnsi" w:cstheme="minorHAnsi"/>
          <w:sz w:val="22"/>
          <w:szCs w:val="22"/>
        </w:rPr>
        <w:t xml:space="preserve">flow </w:t>
      </w:r>
      <w:r w:rsidR="00206D26" w:rsidRPr="00A5108E">
        <w:rPr>
          <w:rFonts w:asciiTheme="minorHAnsi" w:hAnsiTheme="minorHAnsi" w:cstheme="minorHAnsi"/>
          <w:sz w:val="22"/>
          <w:szCs w:val="22"/>
        </w:rPr>
        <w:t>diagram</w:t>
      </w:r>
      <w:r w:rsidR="0071238D" w:rsidRPr="00A5108E">
        <w:rPr>
          <w:rFonts w:asciiTheme="minorHAnsi" w:hAnsiTheme="minorHAnsi" w:cstheme="minorHAnsi"/>
          <w:sz w:val="22"/>
          <w:szCs w:val="22"/>
        </w:rPr>
        <w:t xml:space="preserve">s </w:t>
      </w:r>
      <w:r w:rsidR="00206D26" w:rsidRPr="00A5108E">
        <w:rPr>
          <w:rFonts w:asciiTheme="minorHAnsi" w:hAnsiTheme="minorHAnsi" w:cstheme="minorHAnsi"/>
          <w:sz w:val="22"/>
          <w:szCs w:val="22"/>
        </w:rPr>
        <w:t>reported these together</w:t>
      </w:r>
      <w:r w:rsidR="00E12AEF" w:rsidRPr="00A5108E">
        <w:rPr>
          <w:rFonts w:asciiTheme="minorHAnsi" w:hAnsiTheme="minorHAnsi" w:cstheme="minorHAnsi"/>
          <w:sz w:val="22"/>
          <w:szCs w:val="22"/>
        </w:rPr>
        <w:t>,</w:t>
      </w:r>
      <w:r w:rsidR="00206D26" w:rsidRPr="00A5108E">
        <w:rPr>
          <w:rFonts w:asciiTheme="minorHAnsi" w:hAnsiTheme="minorHAnsi" w:cstheme="minorHAnsi"/>
          <w:sz w:val="22"/>
          <w:szCs w:val="22"/>
        </w:rPr>
        <w:t xml:space="preserve"> </w:t>
      </w:r>
      <w:r w:rsidR="008F63E8" w:rsidRPr="00A5108E">
        <w:rPr>
          <w:rFonts w:asciiTheme="minorHAnsi" w:hAnsiTheme="minorHAnsi" w:cstheme="minorHAnsi"/>
          <w:sz w:val="22"/>
          <w:szCs w:val="22"/>
        </w:rPr>
        <w:t xml:space="preserve">leaving the reader unclear whether </w:t>
      </w:r>
      <w:r w:rsidR="00206D26" w:rsidRPr="00A5108E">
        <w:rPr>
          <w:rFonts w:asciiTheme="minorHAnsi" w:hAnsiTheme="minorHAnsi" w:cstheme="minorHAnsi"/>
          <w:sz w:val="22"/>
          <w:szCs w:val="22"/>
        </w:rPr>
        <w:t>‘discontinuations’ or ‘withdrawals’ related to</w:t>
      </w:r>
      <w:r w:rsidR="008F63E8" w:rsidRPr="00A5108E">
        <w:rPr>
          <w:rFonts w:asciiTheme="minorHAnsi" w:hAnsiTheme="minorHAnsi" w:cstheme="minorHAnsi"/>
          <w:sz w:val="22"/>
          <w:szCs w:val="22"/>
        </w:rPr>
        <w:t xml:space="preserve"> treatment, follow up or both.</w:t>
      </w:r>
      <w:r w:rsidR="00206D26" w:rsidRPr="00A5108E">
        <w:rPr>
          <w:rFonts w:asciiTheme="minorHAnsi" w:hAnsiTheme="minorHAnsi" w:cstheme="minorHAnsi"/>
          <w:sz w:val="22"/>
          <w:szCs w:val="22"/>
        </w:rPr>
        <w:t xml:space="preserve"> </w:t>
      </w:r>
      <w:r w:rsidR="002E787C" w:rsidRPr="00A5108E">
        <w:rPr>
          <w:rFonts w:asciiTheme="minorHAnsi" w:hAnsiTheme="minorHAnsi" w:cstheme="minorHAnsi"/>
          <w:sz w:val="22"/>
          <w:szCs w:val="22"/>
        </w:rPr>
        <w:t xml:space="preserve"> </w:t>
      </w:r>
    </w:p>
    <w:p w14:paraId="52E6D9C9" w14:textId="6A172CAC" w:rsidR="008F63E8" w:rsidRPr="00A5108E" w:rsidRDefault="00360A30"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However, </w:t>
      </w:r>
      <w:r w:rsidR="007C3E3B" w:rsidRPr="00A5108E">
        <w:rPr>
          <w:rFonts w:asciiTheme="minorHAnsi" w:hAnsiTheme="minorHAnsi" w:cstheme="minorHAnsi"/>
          <w:sz w:val="22"/>
          <w:szCs w:val="22"/>
        </w:rPr>
        <w:t>identification of imputed values was</w:t>
      </w:r>
      <w:r w:rsidR="003B2E8D" w:rsidRPr="00A5108E">
        <w:rPr>
          <w:rFonts w:asciiTheme="minorHAnsi" w:hAnsiTheme="minorHAnsi" w:cstheme="minorHAnsi"/>
          <w:sz w:val="22"/>
          <w:szCs w:val="22"/>
        </w:rPr>
        <w:t xml:space="preserve"> largely impacted by</w:t>
      </w:r>
      <w:r w:rsidR="007C3E3B" w:rsidRPr="00A5108E">
        <w:rPr>
          <w:rFonts w:asciiTheme="minorHAnsi" w:hAnsiTheme="minorHAnsi" w:cstheme="minorHAnsi"/>
          <w:sz w:val="22"/>
          <w:szCs w:val="22"/>
        </w:rPr>
        <w:t xml:space="preserve"> authors</w:t>
      </w:r>
      <w:r w:rsidR="00E12AEF" w:rsidRPr="00A5108E">
        <w:rPr>
          <w:rFonts w:asciiTheme="minorHAnsi" w:hAnsiTheme="minorHAnsi" w:cstheme="minorHAnsi"/>
          <w:sz w:val="22"/>
          <w:szCs w:val="22"/>
        </w:rPr>
        <w:t>’</w:t>
      </w:r>
      <w:r w:rsidR="007C3E3B" w:rsidRPr="00A5108E">
        <w:rPr>
          <w:rFonts w:asciiTheme="minorHAnsi" w:hAnsiTheme="minorHAnsi" w:cstheme="minorHAnsi"/>
          <w:sz w:val="22"/>
          <w:szCs w:val="22"/>
        </w:rPr>
        <w:t xml:space="preserve"> interpretation of </w:t>
      </w:r>
      <w:r w:rsidR="003B2E8D" w:rsidRPr="00A5108E">
        <w:rPr>
          <w:rFonts w:asciiTheme="minorHAnsi" w:hAnsiTheme="minorHAnsi" w:cstheme="minorHAnsi"/>
          <w:sz w:val="22"/>
          <w:szCs w:val="22"/>
        </w:rPr>
        <w:t>the requirement to</w:t>
      </w:r>
      <w:r w:rsidR="007C3E3B" w:rsidRPr="00A5108E">
        <w:rPr>
          <w:rFonts w:asciiTheme="minorHAnsi" w:hAnsiTheme="minorHAnsi" w:cstheme="minorHAnsi"/>
          <w:sz w:val="22"/>
          <w:szCs w:val="22"/>
        </w:rPr>
        <w:t xml:space="preserve"> report </w:t>
      </w:r>
      <w:r w:rsidR="00A37FF4" w:rsidRPr="00A5108E">
        <w:rPr>
          <w:rFonts w:asciiTheme="minorHAnsi" w:hAnsiTheme="minorHAnsi" w:cstheme="minorHAnsi"/>
          <w:sz w:val="22"/>
          <w:szCs w:val="22"/>
        </w:rPr>
        <w:t xml:space="preserve">‘participant </w:t>
      </w:r>
      <w:proofErr w:type="gramStart"/>
      <w:r w:rsidR="00A37FF4" w:rsidRPr="00A5108E">
        <w:rPr>
          <w:rFonts w:asciiTheme="minorHAnsi" w:hAnsiTheme="minorHAnsi" w:cstheme="minorHAnsi"/>
          <w:sz w:val="22"/>
          <w:szCs w:val="22"/>
        </w:rPr>
        <w:t>losses’</w:t>
      </w:r>
      <w:proofErr w:type="gramEnd"/>
      <w:r w:rsidR="00A37FF4" w:rsidRPr="00A5108E">
        <w:rPr>
          <w:rFonts w:asciiTheme="minorHAnsi" w:hAnsiTheme="minorHAnsi" w:cstheme="minorHAnsi"/>
          <w:sz w:val="22"/>
          <w:szCs w:val="22"/>
        </w:rPr>
        <w:t>. Many</w:t>
      </w:r>
      <w:r w:rsidRPr="00A5108E">
        <w:rPr>
          <w:rFonts w:asciiTheme="minorHAnsi" w:hAnsiTheme="minorHAnsi" w:cstheme="minorHAnsi"/>
          <w:sz w:val="22"/>
          <w:szCs w:val="22"/>
        </w:rPr>
        <w:t xml:space="preserve"> </w:t>
      </w:r>
      <w:r w:rsidR="008F63E8" w:rsidRPr="00A5108E">
        <w:rPr>
          <w:rFonts w:asciiTheme="minorHAnsi" w:hAnsiTheme="minorHAnsi" w:cstheme="minorHAnsi"/>
          <w:sz w:val="22"/>
          <w:szCs w:val="22"/>
        </w:rPr>
        <w:t>CONSORT flow diagrams</w:t>
      </w:r>
      <w:r w:rsidRPr="00A5108E">
        <w:rPr>
          <w:rFonts w:asciiTheme="minorHAnsi" w:hAnsiTheme="minorHAnsi" w:cstheme="minorHAnsi"/>
          <w:sz w:val="22"/>
          <w:szCs w:val="22"/>
        </w:rPr>
        <w:t xml:space="preserve"> </w:t>
      </w:r>
      <w:r w:rsidR="008F63E8" w:rsidRPr="00A5108E">
        <w:rPr>
          <w:rFonts w:asciiTheme="minorHAnsi" w:hAnsiTheme="minorHAnsi" w:cstheme="minorHAnsi"/>
          <w:sz w:val="22"/>
          <w:szCs w:val="22"/>
        </w:rPr>
        <w:t>reported participation status at the relevant tim</w:t>
      </w:r>
      <w:r w:rsidR="003A3827" w:rsidRPr="00A5108E">
        <w:rPr>
          <w:rFonts w:asciiTheme="minorHAnsi" w:hAnsiTheme="minorHAnsi" w:cstheme="minorHAnsi"/>
          <w:sz w:val="22"/>
          <w:szCs w:val="22"/>
        </w:rPr>
        <w:t>e points</w:t>
      </w:r>
      <w:r w:rsidR="00E12AEF" w:rsidRPr="00A5108E">
        <w:rPr>
          <w:rFonts w:asciiTheme="minorHAnsi" w:hAnsiTheme="minorHAnsi" w:cstheme="minorHAnsi"/>
          <w:sz w:val="22"/>
          <w:szCs w:val="22"/>
        </w:rPr>
        <w:t>,</w:t>
      </w:r>
      <w:r w:rsidR="003A3827" w:rsidRPr="00A5108E">
        <w:rPr>
          <w:rFonts w:asciiTheme="minorHAnsi" w:hAnsiTheme="minorHAnsi" w:cstheme="minorHAnsi"/>
          <w:sz w:val="22"/>
          <w:szCs w:val="22"/>
        </w:rPr>
        <w:t xml:space="preserve"> which </w:t>
      </w:r>
      <w:r w:rsidR="008F63E8" w:rsidRPr="00A5108E">
        <w:rPr>
          <w:rFonts w:asciiTheme="minorHAnsi" w:hAnsiTheme="minorHAnsi" w:cstheme="minorHAnsi"/>
          <w:sz w:val="22"/>
          <w:szCs w:val="22"/>
        </w:rPr>
        <w:t>doe</w:t>
      </w:r>
      <w:r w:rsidR="00A37FF4" w:rsidRPr="00A5108E">
        <w:rPr>
          <w:rFonts w:asciiTheme="minorHAnsi" w:hAnsiTheme="minorHAnsi" w:cstheme="minorHAnsi"/>
          <w:sz w:val="22"/>
          <w:szCs w:val="22"/>
        </w:rPr>
        <w:t>s not necessarily equate</w:t>
      </w:r>
      <w:r w:rsidR="003A3827" w:rsidRPr="00A5108E">
        <w:rPr>
          <w:rFonts w:asciiTheme="minorHAnsi" w:hAnsiTheme="minorHAnsi" w:cstheme="minorHAnsi"/>
          <w:sz w:val="22"/>
          <w:szCs w:val="22"/>
        </w:rPr>
        <w:t xml:space="preserve"> to availability of</w:t>
      </w:r>
      <w:r w:rsidR="008F63E8" w:rsidRPr="00A5108E">
        <w:rPr>
          <w:rFonts w:asciiTheme="minorHAnsi" w:hAnsiTheme="minorHAnsi" w:cstheme="minorHAnsi"/>
          <w:sz w:val="22"/>
          <w:szCs w:val="22"/>
        </w:rPr>
        <w:t xml:space="preserve"> </w:t>
      </w:r>
      <w:r w:rsidR="003B2E8D" w:rsidRPr="00A5108E">
        <w:rPr>
          <w:rFonts w:asciiTheme="minorHAnsi" w:hAnsiTheme="minorHAnsi" w:cstheme="minorHAnsi"/>
          <w:sz w:val="22"/>
          <w:szCs w:val="22"/>
        </w:rPr>
        <w:t xml:space="preserve">outcome </w:t>
      </w:r>
      <w:r w:rsidR="000B316D" w:rsidRPr="00A5108E">
        <w:rPr>
          <w:rFonts w:asciiTheme="minorHAnsi" w:hAnsiTheme="minorHAnsi" w:cstheme="minorHAnsi"/>
          <w:sz w:val="22"/>
          <w:szCs w:val="22"/>
        </w:rPr>
        <w:t>data</w:t>
      </w:r>
      <w:r w:rsidR="00A60855" w:rsidRPr="00A5108E">
        <w:rPr>
          <w:rFonts w:asciiTheme="minorHAnsi" w:hAnsiTheme="minorHAnsi" w:cstheme="minorHAnsi"/>
          <w:sz w:val="22"/>
          <w:szCs w:val="22"/>
        </w:rPr>
        <w:t>.</w:t>
      </w:r>
      <w:hyperlink w:anchor="_ENREF_18" w:tooltip="Mackinnon, 2010 #7569"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&lt;EndNote&gt;&lt;Cite&gt;&lt;Author&gt;Mackinnon&lt;/Author&gt;&lt;Year&gt;2010&lt;/Year&gt;&lt;RecNum&gt;7569&lt;/RecNum&gt;&lt;DisplayText&gt;&lt;style face="superscript"&gt;18&lt;/style&gt;&lt;/DisplayText&gt;&lt;record&gt;&lt;rec-number&gt;7569&lt;/rec-number&gt;&lt;foreign-keys&gt;&lt;key app="EN" db-id="wat9afdx5vpwvoeas9ep00wwr2tvxftxzzrx" timestamp="1591208619"&gt;7569&lt;/key&gt;&lt;/foreign-keys&gt;&lt;ref-type name="Journal Article"&gt;17&lt;/ref-type&gt;&lt;contributors&gt;&lt;authors&gt;&lt;author&gt;Mackinnon, A.&lt;/author&gt;&lt;/authors&gt;&lt;/contributors&gt;&lt;titles&gt;&lt;title&gt;The use and reporting of multiple imputation in medical research – a review&lt;/title&gt;&lt;secondary-title&gt;Journal of Internal Medicine&lt;/secondary-title&gt;&lt;/titles&gt;&lt;periodical&gt;&lt;full-title&gt;Journal of Internal Medicine&lt;/full-title&gt;&lt;/periodical&gt;&lt;pages&gt;586-593&lt;/pages&gt;&lt;volume&gt;268&lt;/volume&gt;&lt;number&gt;6&lt;/number&gt;&lt;dates&gt;&lt;year&gt;2010&lt;/year&gt;&lt;/dates&gt;&lt;isbn&gt;0954-6820&lt;/isbn&gt;&lt;urls&gt;&lt;related-urls&gt;&lt;url&gt;https://onlinelibrary.wiley.com/doi/abs/10.1111/j.1365-2796.2010.02274.x&lt;/url&gt;&lt;/related-urls&gt;&lt;/urls&gt;&lt;electronic-resource-num&gt;10.1111/j.1365-2796.2010.02274.x&lt;/electronic-resource-num&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18</w:t>
        </w:r>
        <w:r w:rsidR="00642414" w:rsidRPr="00A5108E">
          <w:rPr>
            <w:rFonts w:asciiTheme="minorHAnsi" w:hAnsiTheme="minorHAnsi" w:cstheme="minorHAnsi"/>
            <w:sz w:val="22"/>
            <w:szCs w:val="22"/>
          </w:rPr>
          <w:fldChar w:fldCharType="end"/>
        </w:r>
      </w:hyperlink>
      <w:r w:rsidR="008F63E8" w:rsidRPr="00A5108E">
        <w:rPr>
          <w:rFonts w:asciiTheme="minorHAnsi" w:hAnsiTheme="minorHAnsi" w:cstheme="minorHAnsi"/>
          <w:sz w:val="22"/>
          <w:szCs w:val="22"/>
        </w:rPr>
        <w:t xml:space="preserve"> </w:t>
      </w:r>
      <w:r w:rsidR="00A37FF4" w:rsidRPr="00A5108E">
        <w:rPr>
          <w:rFonts w:asciiTheme="minorHAnsi" w:hAnsiTheme="minorHAnsi" w:cstheme="minorHAnsi"/>
          <w:sz w:val="22"/>
          <w:szCs w:val="22"/>
        </w:rPr>
        <w:t xml:space="preserve">Participants may cease participation </w:t>
      </w:r>
      <w:r w:rsidR="00E12AEF" w:rsidRPr="00A5108E">
        <w:rPr>
          <w:rFonts w:asciiTheme="minorHAnsi" w:hAnsiTheme="minorHAnsi" w:cstheme="minorHAnsi"/>
          <w:sz w:val="22"/>
          <w:szCs w:val="22"/>
        </w:rPr>
        <w:t xml:space="preserve">in a </w:t>
      </w:r>
      <w:r w:rsidR="006604AF" w:rsidRPr="00A5108E">
        <w:rPr>
          <w:rFonts w:asciiTheme="minorHAnsi" w:hAnsiTheme="minorHAnsi" w:cstheme="minorHAnsi"/>
          <w:sz w:val="22"/>
          <w:szCs w:val="22"/>
        </w:rPr>
        <w:t xml:space="preserve">RCT </w:t>
      </w:r>
      <w:r w:rsidR="006B1234" w:rsidRPr="00A5108E">
        <w:rPr>
          <w:rFonts w:asciiTheme="minorHAnsi" w:hAnsiTheme="minorHAnsi" w:cstheme="minorHAnsi"/>
          <w:sz w:val="22"/>
          <w:szCs w:val="22"/>
        </w:rPr>
        <w:t xml:space="preserve">but still have </w:t>
      </w:r>
      <w:r w:rsidR="00E12AEF" w:rsidRPr="00A5108E">
        <w:rPr>
          <w:rFonts w:asciiTheme="minorHAnsi" w:hAnsiTheme="minorHAnsi" w:cstheme="minorHAnsi"/>
          <w:sz w:val="22"/>
          <w:szCs w:val="22"/>
        </w:rPr>
        <w:t xml:space="preserve">achieved </w:t>
      </w:r>
      <w:r w:rsidR="006B1234" w:rsidRPr="00A5108E">
        <w:rPr>
          <w:rFonts w:asciiTheme="minorHAnsi" w:hAnsiTheme="minorHAnsi" w:cstheme="minorHAnsi"/>
          <w:sz w:val="22"/>
          <w:szCs w:val="22"/>
        </w:rPr>
        <w:t>an</w:t>
      </w:r>
      <w:r w:rsidR="003B2E8D" w:rsidRPr="00A5108E">
        <w:rPr>
          <w:rFonts w:asciiTheme="minorHAnsi" w:hAnsiTheme="minorHAnsi" w:cstheme="minorHAnsi"/>
          <w:sz w:val="22"/>
          <w:szCs w:val="22"/>
        </w:rPr>
        <w:t xml:space="preserve"> endpoint </w:t>
      </w:r>
      <w:r w:rsidR="006B1234" w:rsidRPr="00A5108E">
        <w:rPr>
          <w:rFonts w:asciiTheme="minorHAnsi" w:hAnsiTheme="minorHAnsi" w:cstheme="minorHAnsi"/>
          <w:sz w:val="22"/>
          <w:szCs w:val="22"/>
        </w:rPr>
        <w:t>beforehand</w:t>
      </w:r>
      <w:r w:rsidR="00E12AEF" w:rsidRPr="00A5108E">
        <w:rPr>
          <w:rFonts w:asciiTheme="minorHAnsi" w:hAnsiTheme="minorHAnsi" w:cstheme="minorHAnsi"/>
          <w:sz w:val="22"/>
          <w:szCs w:val="22"/>
        </w:rPr>
        <w:t xml:space="preserve"> and had this recorded</w:t>
      </w:r>
      <w:r w:rsidR="003B2E8D" w:rsidRPr="00A5108E">
        <w:rPr>
          <w:rFonts w:asciiTheme="minorHAnsi" w:hAnsiTheme="minorHAnsi" w:cstheme="minorHAnsi"/>
          <w:sz w:val="22"/>
          <w:szCs w:val="22"/>
        </w:rPr>
        <w:t xml:space="preserve">, outcomes may continue to be collected from electronic health records and </w:t>
      </w:r>
      <w:r w:rsidR="00A37FF4" w:rsidRPr="00A5108E">
        <w:rPr>
          <w:rFonts w:asciiTheme="minorHAnsi" w:hAnsiTheme="minorHAnsi" w:cstheme="minorHAnsi"/>
          <w:sz w:val="22"/>
          <w:szCs w:val="22"/>
        </w:rPr>
        <w:t xml:space="preserve">retained participants may fail to provide outcome data. </w:t>
      </w:r>
      <w:r w:rsidR="00197302" w:rsidRPr="00A5108E">
        <w:rPr>
          <w:rFonts w:asciiTheme="minorHAnsi" w:hAnsiTheme="minorHAnsi" w:cstheme="minorHAnsi"/>
          <w:sz w:val="22"/>
          <w:szCs w:val="22"/>
        </w:rPr>
        <w:t xml:space="preserve">One area where this was especially </w:t>
      </w:r>
      <w:r w:rsidR="00A60855" w:rsidRPr="00A5108E">
        <w:rPr>
          <w:rFonts w:asciiTheme="minorHAnsi" w:hAnsiTheme="minorHAnsi" w:cstheme="minorHAnsi"/>
          <w:sz w:val="22"/>
          <w:szCs w:val="22"/>
        </w:rPr>
        <w:t>difficult</w:t>
      </w:r>
      <w:r w:rsidR="00197302" w:rsidRPr="00A5108E">
        <w:rPr>
          <w:rFonts w:asciiTheme="minorHAnsi" w:hAnsiTheme="minorHAnsi" w:cstheme="minorHAnsi"/>
          <w:sz w:val="22"/>
          <w:szCs w:val="22"/>
        </w:rPr>
        <w:t xml:space="preserve"> were participant d</w:t>
      </w:r>
      <w:r w:rsidR="00A37FF4" w:rsidRPr="00A5108E">
        <w:rPr>
          <w:rFonts w:asciiTheme="minorHAnsi" w:hAnsiTheme="minorHAnsi" w:cstheme="minorHAnsi"/>
          <w:sz w:val="22"/>
          <w:szCs w:val="22"/>
        </w:rPr>
        <w:t xml:space="preserve">eaths. </w:t>
      </w:r>
      <w:r w:rsidR="007C3E3B" w:rsidRPr="00A5108E">
        <w:rPr>
          <w:rFonts w:asciiTheme="minorHAnsi" w:hAnsiTheme="minorHAnsi" w:cstheme="minorHAnsi"/>
          <w:sz w:val="22"/>
          <w:szCs w:val="22"/>
        </w:rPr>
        <w:t xml:space="preserve">Primary outcome descriptions needed careful examination to </w:t>
      </w:r>
      <w:r w:rsidR="00EB4696" w:rsidRPr="00A5108E">
        <w:rPr>
          <w:rFonts w:asciiTheme="minorHAnsi" w:hAnsiTheme="minorHAnsi" w:cstheme="minorHAnsi"/>
          <w:sz w:val="22"/>
          <w:szCs w:val="22"/>
        </w:rPr>
        <w:t>establish any inclusion of all-cause or cause-specific</w:t>
      </w:r>
      <w:r w:rsidR="007C3E3B" w:rsidRPr="00A5108E">
        <w:rPr>
          <w:rFonts w:asciiTheme="minorHAnsi" w:hAnsiTheme="minorHAnsi" w:cstheme="minorHAnsi"/>
          <w:sz w:val="22"/>
          <w:szCs w:val="22"/>
        </w:rPr>
        <w:t xml:space="preserve"> mortality either explicitly or </w:t>
      </w:r>
      <w:r w:rsidR="00177B0D" w:rsidRPr="00A5108E">
        <w:rPr>
          <w:rFonts w:asciiTheme="minorHAnsi" w:hAnsiTheme="minorHAnsi" w:cstheme="minorHAnsi"/>
          <w:sz w:val="22"/>
          <w:szCs w:val="22"/>
        </w:rPr>
        <w:t xml:space="preserve">as part of an assessment scale </w:t>
      </w:r>
      <w:r w:rsidR="0071238D" w:rsidRPr="00A5108E">
        <w:rPr>
          <w:rFonts w:asciiTheme="minorHAnsi" w:hAnsiTheme="minorHAnsi" w:cstheme="minorHAnsi"/>
          <w:sz w:val="22"/>
          <w:szCs w:val="22"/>
        </w:rPr>
        <w:lastRenderedPageBreak/>
        <w:t>(</w:t>
      </w:r>
      <w:r w:rsidR="00E12AEF" w:rsidRPr="00A5108E">
        <w:rPr>
          <w:rFonts w:asciiTheme="minorHAnsi" w:hAnsiTheme="minorHAnsi" w:cstheme="minorHAnsi"/>
          <w:sz w:val="22"/>
          <w:szCs w:val="22"/>
        </w:rPr>
        <w:t>such as</w:t>
      </w:r>
      <w:r w:rsidR="00281260" w:rsidRPr="00A5108E">
        <w:rPr>
          <w:rFonts w:asciiTheme="minorHAnsi" w:hAnsiTheme="minorHAnsi" w:cstheme="minorHAnsi"/>
          <w:sz w:val="22"/>
          <w:szCs w:val="22"/>
        </w:rPr>
        <w:t xml:space="preserve"> the</w:t>
      </w:r>
      <w:r w:rsidR="00E12AEF" w:rsidRPr="00A5108E">
        <w:rPr>
          <w:rFonts w:asciiTheme="minorHAnsi" w:hAnsiTheme="minorHAnsi" w:cstheme="minorHAnsi"/>
          <w:sz w:val="22"/>
          <w:szCs w:val="22"/>
        </w:rPr>
        <w:t xml:space="preserve"> </w:t>
      </w:r>
      <w:r w:rsidR="00281260" w:rsidRPr="00A5108E">
        <w:rPr>
          <w:rFonts w:asciiTheme="minorHAnsi" w:hAnsiTheme="minorHAnsi" w:cstheme="minorHAnsi"/>
          <w:sz w:val="22"/>
          <w:szCs w:val="22"/>
        </w:rPr>
        <w:t>five-point Glasgow Outcome Scale where brain injury patients who have died are given a score of 1</w:t>
      </w:r>
      <w:r w:rsidR="00FF6CE7" w:rsidRPr="00A5108E">
        <w:rPr>
          <w:rFonts w:asciiTheme="minorHAnsi" w:hAnsiTheme="minorHAnsi" w:cstheme="minorHAnsi"/>
          <w:sz w:val="22"/>
          <w:szCs w:val="22"/>
        </w:rPr>
        <w:t>)</w:t>
      </w:r>
      <w:r w:rsidR="0071238D" w:rsidRPr="00A5108E">
        <w:rPr>
          <w:rFonts w:asciiTheme="minorHAnsi" w:hAnsiTheme="minorHAnsi" w:cstheme="minorHAnsi"/>
          <w:sz w:val="22"/>
          <w:szCs w:val="22"/>
        </w:rPr>
        <w:t>.</w:t>
      </w:r>
      <w:r w:rsidR="00177B0D" w:rsidRPr="00A5108E">
        <w:rPr>
          <w:rFonts w:asciiTheme="minorHAnsi" w:hAnsiTheme="minorHAnsi" w:cstheme="minorHAnsi"/>
          <w:sz w:val="22"/>
          <w:szCs w:val="22"/>
        </w:rPr>
        <w:t xml:space="preserve"> </w:t>
      </w:r>
      <w:r w:rsidR="00787D10" w:rsidRPr="00A5108E">
        <w:rPr>
          <w:rFonts w:asciiTheme="minorHAnsi" w:hAnsiTheme="minorHAnsi" w:cstheme="minorHAnsi"/>
          <w:sz w:val="22"/>
          <w:szCs w:val="22"/>
        </w:rPr>
        <w:t>For specific-cause mortality outcomes</w:t>
      </w:r>
      <w:r w:rsidR="00E12AEF" w:rsidRPr="00A5108E">
        <w:rPr>
          <w:rFonts w:asciiTheme="minorHAnsi" w:hAnsiTheme="minorHAnsi" w:cstheme="minorHAnsi"/>
          <w:sz w:val="22"/>
          <w:szCs w:val="22"/>
        </w:rPr>
        <w:t>,</w:t>
      </w:r>
      <w:r w:rsidR="00787D10" w:rsidRPr="00A5108E">
        <w:rPr>
          <w:rFonts w:asciiTheme="minorHAnsi" w:hAnsiTheme="minorHAnsi" w:cstheme="minorHAnsi"/>
          <w:sz w:val="22"/>
          <w:szCs w:val="22"/>
        </w:rPr>
        <w:t xml:space="preserve"> </w:t>
      </w:r>
      <w:r w:rsidR="00EB4696" w:rsidRPr="00A5108E">
        <w:rPr>
          <w:rFonts w:asciiTheme="minorHAnsi" w:hAnsiTheme="minorHAnsi" w:cstheme="minorHAnsi"/>
          <w:sz w:val="22"/>
          <w:szCs w:val="22"/>
        </w:rPr>
        <w:t xml:space="preserve">a </w:t>
      </w:r>
      <w:r w:rsidR="00787D10" w:rsidRPr="00A5108E">
        <w:rPr>
          <w:rFonts w:asciiTheme="minorHAnsi" w:hAnsiTheme="minorHAnsi" w:cstheme="minorHAnsi"/>
          <w:sz w:val="22"/>
          <w:szCs w:val="22"/>
        </w:rPr>
        <w:t xml:space="preserve">breakdown </w:t>
      </w:r>
      <w:r w:rsidR="00206D26" w:rsidRPr="00A5108E">
        <w:rPr>
          <w:rFonts w:asciiTheme="minorHAnsi" w:hAnsiTheme="minorHAnsi" w:cstheme="minorHAnsi"/>
          <w:sz w:val="22"/>
          <w:szCs w:val="22"/>
        </w:rPr>
        <w:t>of causes of death</w:t>
      </w:r>
      <w:r w:rsidR="00EB4696" w:rsidRPr="00A5108E">
        <w:rPr>
          <w:rFonts w:asciiTheme="minorHAnsi" w:hAnsiTheme="minorHAnsi" w:cstheme="minorHAnsi"/>
          <w:sz w:val="22"/>
          <w:szCs w:val="22"/>
        </w:rPr>
        <w:t xml:space="preserve"> was not always </w:t>
      </w:r>
      <w:r w:rsidR="00E12AEF" w:rsidRPr="00A5108E">
        <w:rPr>
          <w:rFonts w:asciiTheme="minorHAnsi" w:hAnsiTheme="minorHAnsi" w:cstheme="minorHAnsi"/>
          <w:sz w:val="22"/>
          <w:szCs w:val="22"/>
        </w:rPr>
        <w:t>reported</w:t>
      </w:r>
      <w:r w:rsidR="00787D10" w:rsidRPr="00A5108E">
        <w:rPr>
          <w:rFonts w:asciiTheme="minorHAnsi" w:hAnsiTheme="minorHAnsi" w:cstheme="minorHAnsi"/>
          <w:sz w:val="22"/>
          <w:szCs w:val="22"/>
        </w:rPr>
        <w:t xml:space="preserve">. </w:t>
      </w:r>
    </w:p>
    <w:p w14:paraId="7D3DD1C0" w14:textId="18187B65" w:rsidR="00197302" w:rsidRPr="00A5108E" w:rsidRDefault="009904E5"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A</w:t>
      </w:r>
      <w:r w:rsidR="00E47562" w:rsidRPr="00A5108E">
        <w:rPr>
          <w:rFonts w:asciiTheme="minorHAnsi" w:hAnsiTheme="minorHAnsi" w:cstheme="minorHAnsi"/>
          <w:sz w:val="22"/>
          <w:szCs w:val="22"/>
        </w:rPr>
        <w:t xml:space="preserve">ll </w:t>
      </w:r>
      <w:r w:rsidRPr="00A5108E">
        <w:rPr>
          <w:rFonts w:asciiTheme="minorHAnsi" w:hAnsiTheme="minorHAnsi" w:cstheme="minorHAnsi"/>
          <w:sz w:val="22"/>
          <w:szCs w:val="22"/>
        </w:rPr>
        <w:t xml:space="preserve">the challenges noted </w:t>
      </w:r>
      <w:r w:rsidR="00E12AEF" w:rsidRPr="00A5108E">
        <w:rPr>
          <w:rFonts w:asciiTheme="minorHAnsi" w:hAnsiTheme="minorHAnsi" w:cstheme="minorHAnsi"/>
          <w:sz w:val="22"/>
          <w:szCs w:val="22"/>
        </w:rPr>
        <w:t>above we</w:t>
      </w:r>
      <w:r w:rsidRPr="00A5108E">
        <w:rPr>
          <w:rFonts w:asciiTheme="minorHAnsi" w:hAnsiTheme="minorHAnsi" w:cstheme="minorHAnsi"/>
          <w:sz w:val="22"/>
          <w:szCs w:val="22"/>
        </w:rPr>
        <w:t>re exacerba</w:t>
      </w:r>
      <w:r w:rsidR="0071238D" w:rsidRPr="00A5108E">
        <w:rPr>
          <w:rFonts w:asciiTheme="minorHAnsi" w:hAnsiTheme="minorHAnsi" w:cstheme="minorHAnsi"/>
          <w:sz w:val="22"/>
          <w:szCs w:val="22"/>
        </w:rPr>
        <w:t>ted when CONSORT flow diagrams were poorly constructed or tried</w:t>
      </w:r>
      <w:r w:rsidRPr="00A5108E">
        <w:rPr>
          <w:rFonts w:asciiTheme="minorHAnsi" w:hAnsiTheme="minorHAnsi" w:cstheme="minorHAnsi"/>
          <w:sz w:val="22"/>
          <w:szCs w:val="22"/>
        </w:rPr>
        <w:t xml:space="preserve"> to communicate information on more than one analysis populations or follow up time-point.</w:t>
      </w:r>
      <w:r w:rsidR="0071238D" w:rsidRPr="00A5108E">
        <w:rPr>
          <w:rFonts w:asciiTheme="minorHAnsi" w:hAnsiTheme="minorHAnsi" w:cstheme="minorHAnsi"/>
          <w:sz w:val="22"/>
          <w:szCs w:val="22"/>
        </w:rPr>
        <w:t xml:space="preserve"> Poor reporting meant that </w:t>
      </w:r>
      <w:r w:rsidR="00F87C20" w:rsidRPr="00A5108E">
        <w:rPr>
          <w:rFonts w:asciiTheme="minorHAnsi" w:hAnsiTheme="minorHAnsi" w:cstheme="minorHAnsi"/>
          <w:sz w:val="22"/>
          <w:szCs w:val="22"/>
        </w:rPr>
        <w:t>i</w:t>
      </w:r>
      <w:r w:rsidR="00B5636D" w:rsidRPr="00A5108E">
        <w:rPr>
          <w:rFonts w:asciiTheme="minorHAnsi" w:hAnsiTheme="minorHAnsi" w:cstheme="minorHAnsi"/>
          <w:sz w:val="22"/>
          <w:szCs w:val="22"/>
        </w:rPr>
        <w:t xml:space="preserve">mputed data </w:t>
      </w:r>
      <w:r w:rsidR="00E12AEF" w:rsidRPr="00A5108E">
        <w:rPr>
          <w:rFonts w:asciiTheme="minorHAnsi" w:hAnsiTheme="minorHAnsi" w:cstheme="minorHAnsi"/>
          <w:sz w:val="22"/>
          <w:szCs w:val="22"/>
        </w:rPr>
        <w:t xml:space="preserve">were </w:t>
      </w:r>
      <w:r w:rsidR="00B5636D" w:rsidRPr="00A5108E">
        <w:rPr>
          <w:rFonts w:asciiTheme="minorHAnsi" w:hAnsiTheme="minorHAnsi" w:cstheme="minorHAnsi"/>
          <w:sz w:val="22"/>
          <w:szCs w:val="22"/>
        </w:rPr>
        <w:t xml:space="preserve">often identified from only one element of the </w:t>
      </w:r>
      <w:r w:rsidR="00E12AEF" w:rsidRPr="00A5108E">
        <w:rPr>
          <w:rFonts w:asciiTheme="minorHAnsi" w:hAnsiTheme="minorHAnsi" w:cstheme="minorHAnsi"/>
          <w:sz w:val="22"/>
          <w:szCs w:val="22"/>
        </w:rPr>
        <w:t xml:space="preserve">article </w:t>
      </w:r>
      <w:r w:rsidR="00B5636D" w:rsidRPr="00A5108E">
        <w:rPr>
          <w:rFonts w:asciiTheme="minorHAnsi" w:hAnsiTheme="minorHAnsi" w:cstheme="minorHAnsi"/>
          <w:sz w:val="22"/>
          <w:szCs w:val="22"/>
        </w:rPr>
        <w:t xml:space="preserve">or by piecing together </w:t>
      </w:r>
      <w:r w:rsidR="006B1234" w:rsidRPr="00A5108E">
        <w:rPr>
          <w:rFonts w:asciiTheme="minorHAnsi" w:hAnsiTheme="minorHAnsi" w:cstheme="minorHAnsi"/>
          <w:sz w:val="22"/>
          <w:szCs w:val="22"/>
        </w:rPr>
        <w:t xml:space="preserve">partial </w:t>
      </w:r>
      <w:r w:rsidR="00F87C20" w:rsidRPr="00A5108E">
        <w:rPr>
          <w:rFonts w:asciiTheme="minorHAnsi" w:hAnsiTheme="minorHAnsi" w:cstheme="minorHAnsi"/>
          <w:sz w:val="22"/>
          <w:szCs w:val="22"/>
        </w:rPr>
        <w:t>information</w:t>
      </w:r>
      <w:r w:rsidR="00B5636D" w:rsidRPr="00A5108E">
        <w:rPr>
          <w:rFonts w:asciiTheme="minorHAnsi" w:hAnsiTheme="minorHAnsi" w:cstheme="minorHAnsi"/>
          <w:sz w:val="22"/>
          <w:szCs w:val="22"/>
        </w:rPr>
        <w:t xml:space="preserve">, leaving concerns </w:t>
      </w:r>
      <w:r w:rsidR="00F87C20" w:rsidRPr="00A5108E">
        <w:rPr>
          <w:rFonts w:asciiTheme="minorHAnsi" w:hAnsiTheme="minorHAnsi" w:cstheme="minorHAnsi"/>
          <w:sz w:val="22"/>
          <w:szCs w:val="22"/>
        </w:rPr>
        <w:t>of accuracy over</w:t>
      </w:r>
      <w:r w:rsidR="0071238D" w:rsidRPr="00A5108E">
        <w:rPr>
          <w:rFonts w:asciiTheme="minorHAnsi" w:hAnsiTheme="minorHAnsi" w:cstheme="minorHAnsi"/>
          <w:sz w:val="22"/>
          <w:szCs w:val="22"/>
        </w:rPr>
        <w:t xml:space="preserve"> incorrect</w:t>
      </w:r>
      <w:r w:rsidR="00B5636D" w:rsidRPr="00A5108E">
        <w:rPr>
          <w:rFonts w:asciiTheme="minorHAnsi" w:hAnsiTheme="minorHAnsi" w:cstheme="minorHAnsi"/>
          <w:sz w:val="22"/>
          <w:szCs w:val="22"/>
        </w:rPr>
        <w:t xml:space="preserve"> </w:t>
      </w:r>
      <w:r w:rsidR="0071238D" w:rsidRPr="00A5108E">
        <w:rPr>
          <w:rFonts w:asciiTheme="minorHAnsi" w:hAnsiTheme="minorHAnsi" w:cstheme="minorHAnsi"/>
          <w:sz w:val="22"/>
          <w:szCs w:val="22"/>
        </w:rPr>
        <w:t xml:space="preserve">interpretation </w:t>
      </w:r>
      <w:r w:rsidR="00F87C20" w:rsidRPr="00A5108E">
        <w:rPr>
          <w:rFonts w:asciiTheme="minorHAnsi" w:hAnsiTheme="minorHAnsi" w:cstheme="minorHAnsi"/>
          <w:sz w:val="22"/>
          <w:szCs w:val="22"/>
        </w:rPr>
        <w:t>by</w:t>
      </w:r>
      <w:r w:rsidR="006B1234" w:rsidRPr="00A5108E">
        <w:rPr>
          <w:rFonts w:asciiTheme="minorHAnsi" w:hAnsiTheme="minorHAnsi" w:cstheme="minorHAnsi"/>
          <w:sz w:val="22"/>
          <w:szCs w:val="22"/>
        </w:rPr>
        <w:t xml:space="preserve"> the </w:t>
      </w:r>
      <w:r w:rsidR="00E12AEF" w:rsidRPr="00A5108E">
        <w:rPr>
          <w:rFonts w:asciiTheme="minorHAnsi" w:hAnsiTheme="minorHAnsi" w:cstheme="minorHAnsi"/>
          <w:sz w:val="22"/>
          <w:szCs w:val="22"/>
        </w:rPr>
        <w:t xml:space="preserve">reader </w:t>
      </w:r>
      <w:r w:rsidR="0071238D" w:rsidRPr="00A5108E">
        <w:rPr>
          <w:rFonts w:asciiTheme="minorHAnsi" w:hAnsiTheme="minorHAnsi" w:cstheme="minorHAnsi"/>
          <w:sz w:val="22"/>
          <w:szCs w:val="22"/>
        </w:rPr>
        <w:t>or lack of full disclosure by authors</w:t>
      </w:r>
      <w:r w:rsidR="00B5636D" w:rsidRPr="00A5108E">
        <w:rPr>
          <w:rFonts w:asciiTheme="minorHAnsi" w:hAnsiTheme="minorHAnsi" w:cstheme="minorHAnsi"/>
          <w:sz w:val="22"/>
          <w:szCs w:val="22"/>
        </w:rPr>
        <w:t xml:space="preserve">. </w:t>
      </w:r>
      <w:r w:rsidR="00787D10" w:rsidRPr="00A5108E">
        <w:rPr>
          <w:rFonts w:asciiTheme="minorHAnsi" w:hAnsiTheme="minorHAnsi" w:cstheme="minorHAnsi"/>
          <w:sz w:val="22"/>
          <w:szCs w:val="22"/>
        </w:rPr>
        <w:t>V</w:t>
      </w:r>
      <w:r w:rsidR="00EB4696" w:rsidRPr="00A5108E">
        <w:rPr>
          <w:rFonts w:asciiTheme="minorHAnsi" w:hAnsiTheme="minorHAnsi" w:cstheme="minorHAnsi"/>
          <w:sz w:val="22"/>
          <w:szCs w:val="22"/>
        </w:rPr>
        <w:t xml:space="preserve">erification of imputed data </w:t>
      </w:r>
      <w:r w:rsidR="00206D26" w:rsidRPr="00A5108E">
        <w:rPr>
          <w:rFonts w:asciiTheme="minorHAnsi" w:hAnsiTheme="minorHAnsi" w:cstheme="minorHAnsi"/>
          <w:sz w:val="22"/>
          <w:szCs w:val="22"/>
        </w:rPr>
        <w:t>reported in the CONSORT</w:t>
      </w:r>
      <w:r w:rsidR="00E47562" w:rsidRPr="00A5108E">
        <w:rPr>
          <w:rFonts w:asciiTheme="minorHAnsi" w:hAnsiTheme="minorHAnsi" w:cstheme="minorHAnsi"/>
          <w:sz w:val="22"/>
          <w:szCs w:val="22"/>
        </w:rPr>
        <w:t xml:space="preserve"> flow diagram</w:t>
      </w:r>
      <w:r w:rsidR="00206D26" w:rsidRPr="00A5108E">
        <w:rPr>
          <w:rFonts w:asciiTheme="minorHAnsi" w:hAnsiTheme="minorHAnsi" w:cstheme="minorHAnsi"/>
          <w:sz w:val="22"/>
          <w:szCs w:val="22"/>
        </w:rPr>
        <w:t xml:space="preserve"> </w:t>
      </w:r>
      <w:r w:rsidR="00EB4696" w:rsidRPr="00A5108E">
        <w:rPr>
          <w:rFonts w:asciiTheme="minorHAnsi" w:hAnsiTheme="minorHAnsi" w:cstheme="minorHAnsi"/>
          <w:sz w:val="22"/>
          <w:szCs w:val="22"/>
        </w:rPr>
        <w:t xml:space="preserve">was not always possible </w:t>
      </w:r>
      <w:r w:rsidR="00E12AEF" w:rsidRPr="00A5108E">
        <w:rPr>
          <w:rFonts w:asciiTheme="minorHAnsi" w:hAnsiTheme="minorHAnsi" w:cstheme="minorHAnsi"/>
          <w:sz w:val="22"/>
          <w:szCs w:val="22"/>
        </w:rPr>
        <w:t xml:space="preserve">because </w:t>
      </w:r>
      <w:r w:rsidR="00787D10" w:rsidRPr="00A5108E">
        <w:rPr>
          <w:rFonts w:asciiTheme="minorHAnsi" w:hAnsiTheme="minorHAnsi" w:cstheme="minorHAnsi"/>
          <w:sz w:val="22"/>
          <w:szCs w:val="22"/>
        </w:rPr>
        <w:t>8</w:t>
      </w:r>
      <w:r w:rsidR="00CD42A5" w:rsidRPr="00A5108E">
        <w:rPr>
          <w:rFonts w:asciiTheme="minorHAnsi" w:hAnsiTheme="minorHAnsi" w:cstheme="minorHAnsi"/>
          <w:sz w:val="22"/>
          <w:szCs w:val="22"/>
        </w:rPr>
        <w:t>1</w:t>
      </w:r>
      <w:r w:rsidR="00787D10" w:rsidRPr="00A5108E">
        <w:rPr>
          <w:rFonts w:asciiTheme="minorHAnsi" w:hAnsiTheme="minorHAnsi" w:cstheme="minorHAnsi"/>
          <w:sz w:val="22"/>
          <w:szCs w:val="22"/>
        </w:rPr>
        <w:t>% of primary outcome results</w:t>
      </w:r>
      <w:r w:rsidR="00E12AEF" w:rsidRPr="00A5108E">
        <w:rPr>
          <w:rFonts w:asciiTheme="minorHAnsi" w:hAnsiTheme="minorHAnsi" w:cstheme="minorHAnsi"/>
          <w:sz w:val="22"/>
          <w:szCs w:val="22"/>
        </w:rPr>
        <w:t>’</w:t>
      </w:r>
      <w:r w:rsidR="00787D10" w:rsidRPr="00A5108E">
        <w:rPr>
          <w:rFonts w:asciiTheme="minorHAnsi" w:hAnsiTheme="minorHAnsi" w:cstheme="minorHAnsi"/>
          <w:sz w:val="22"/>
          <w:szCs w:val="22"/>
        </w:rPr>
        <w:t xml:space="preserve"> tables in 2013 and 74% in 2018</w:t>
      </w:r>
      <w:r w:rsidR="003B2E8D" w:rsidRPr="00A5108E">
        <w:rPr>
          <w:rFonts w:asciiTheme="minorHAnsi" w:hAnsiTheme="minorHAnsi" w:cstheme="minorHAnsi"/>
          <w:sz w:val="22"/>
          <w:szCs w:val="22"/>
        </w:rPr>
        <w:t xml:space="preserve"> </w:t>
      </w:r>
      <w:r w:rsidR="00EB4696" w:rsidRPr="00A5108E">
        <w:rPr>
          <w:rFonts w:asciiTheme="minorHAnsi" w:hAnsiTheme="minorHAnsi" w:cstheme="minorHAnsi"/>
          <w:sz w:val="22"/>
          <w:szCs w:val="22"/>
        </w:rPr>
        <w:t>fail</w:t>
      </w:r>
      <w:r w:rsidR="00E12AEF" w:rsidRPr="00A5108E">
        <w:rPr>
          <w:rFonts w:asciiTheme="minorHAnsi" w:hAnsiTheme="minorHAnsi" w:cstheme="minorHAnsi"/>
          <w:sz w:val="22"/>
          <w:szCs w:val="22"/>
        </w:rPr>
        <w:t>ed</w:t>
      </w:r>
      <w:r w:rsidR="00EB4696" w:rsidRPr="00A5108E">
        <w:rPr>
          <w:rFonts w:asciiTheme="minorHAnsi" w:hAnsiTheme="minorHAnsi" w:cstheme="minorHAnsi"/>
          <w:sz w:val="22"/>
          <w:szCs w:val="22"/>
        </w:rPr>
        <w:t xml:space="preserve"> to include</w:t>
      </w:r>
      <w:r w:rsidR="00197302" w:rsidRPr="00A5108E">
        <w:rPr>
          <w:rFonts w:asciiTheme="minorHAnsi" w:hAnsiTheme="minorHAnsi" w:cstheme="minorHAnsi"/>
          <w:sz w:val="22"/>
          <w:szCs w:val="22"/>
        </w:rPr>
        <w:t xml:space="preserve"> information on </w:t>
      </w:r>
      <w:r w:rsidR="00EB4696" w:rsidRPr="00A5108E">
        <w:rPr>
          <w:rFonts w:asciiTheme="minorHAnsi" w:hAnsiTheme="minorHAnsi" w:cstheme="minorHAnsi"/>
          <w:sz w:val="22"/>
          <w:szCs w:val="22"/>
        </w:rPr>
        <w:t>available outcome data</w:t>
      </w:r>
      <w:r w:rsidR="00197302" w:rsidRPr="00A5108E">
        <w:rPr>
          <w:rFonts w:asciiTheme="minorHAnsi" w:hAnsiTheme="minorHAnsi" w:cstheme="minorHAnsi"/>
          <w:sz w:val="22"/>
          <w:szCs w:val="22"/>
        </w:rPr>
        <w:t xml:space="preserve"> and several fail</w:t>
      </w:r>
      <w:r w:rsidR="00E12AEF" w:rsidRPr="00A5108E">
        <w:rPr>
          <w:rFonts w:asciiTheme="minorHAnsi" w:hAnsiTheme="minorHAnsi" w:cstheme="minorHAnsi"/>
          <w:sz w:val="22"/>
          <w:szCs w:val="22"/>
        </w:rPr>
        <w:t>ed</w:t>
      </w:r>
      <w:r w:rsidR="00197302" w:rsidRPr="00A5108E">
        <w:rPr>
          <w:rFonts w:asciiTheme="minorHAnsi" w:hAnsiTheme="minorHAnsi" w:cstheme="minorHAnsi"/>
          <w:sz w:val="22"/>
          <w:szCs w:val="22"/>
        </w:rPr>
        <w:t xml:space="preserve"> to</w:t>
      </w:r>
      <w:r w:rsidR="00787D10" w:rsidRPr="00A5108E">
        <w:rPr>
          <w:rFonts w:asciiTheme="minorHAnsi" w:hAnsiTheme="minorHAnsi" w:cstheme="minorHAnsi"/>
          <w:sz w:val="22"/>
          <w:szCs w:val="22"/>
        </w:rPr>
        <w:t xml:space="preserve"> </w:t>
      </w:r>
      <w:r w:rsidR="00197302" w:rsidRPr="00A5108E">
        <w:rPr>
          <w:rFonts w:asciiTheme="minorHAnsi" w:hAnsiTheme="minorHAnsi" w:cstheme="minorHAnsi"/>
          <w:sz w:val="22"/>
          <w:szCs w:val="22"/>
        </w:rPr>
        <w:t>even include analysis denominators</w:t>
      </w:r>
      <w:r w:rsidR="00787D10" w:rsidRPr="00A5108E">
        <w:rPr>
          <w:rFonts w:asciiTheme="minorHAnsi" w:hAnsiTheme="minorHAnsi" w:cstheme="minorHAnsi"/>
          <w:sz w:val="22"/>
          <w:szCs w:val="22"/>
        </w:rPr>
        <w:t xml:space="preserve">. </w:t>
      </w:r>
      <w:r w:rsidR="00EB4696" w:rsidRPr="00A5108E">
        <w:rPr>
          <w:rFonts w:asciiTheme="minorHAnsi" w:hAnsiTheme="minorHAnsi" w:cstheme="minorHAnsi"/>
          <w:sz w:val="22"/>
          <w:szCs w:val="22"/>
        </w:rPr>
        <w:t>Whilst</w:t>
      </w:r>
      <w:r w:rsidR="006B1234" w:rsidRPr="00A5108E">
        <w:rPr>
          <w:rFonts w:asciiTheme="minorHAnsi" w:hAnsiTheme="minorHAnsi" w:cstheme="minorHAnsi"/>
          <w:sz w:val="22"/>
          <w:szCs w:val="22"/>
        </w:rPr>
        <w:t xml:space="preserve"> some studies using</w:t>
      </w:r>
      <w:r w:rsidR="00197302" w:rsidRPr="00A5108E">
        <w:rPr>
          <w:rFonts w:asciiTheme="minorHAnsi" w:hAnsiTheme="minorHAnsi" w:cstheme="minorHAnsi"/>
          <w:sz w:val="22"/>
          <w:szCs w:val="22"/>
        </w:rPr>
        <w:t xml:space="preserve"> </w:t>
      </w:r>
      <w:r w:rsidR="00787D10" w:rsidRPr="00A5108E">
        <w:rPr>
          <w:rFonts w:asciiTheme="minorHAnsi" w:hAnsiTheme="minorHAnsi" w:cstheme="minorHAnsi"/>
          <w:sz w:val="22"/>
          <w:szCs w:val="22"/>
        </w:rPr>
        <w:t>ti</w:t>
      </w:r>
      <w:r w:rsidR="00197302" w:rsidRPr="00A5108E">
        <w:rPr>
          <w:rFonts w:asciiTheme="minorHAnsi" w:hAnsiTheme="minorHAnsi" w:cstheme="minorHAnsi"/>
          <w:sz w:val="22"/>
          <w:szCs w:val="22"/>
        </w:rPr>
        <w:t>me to event analysis explicitly reported</w:t>
      </w:r>
      <w:r w:rsidR="00787D10" w:rsidRPr="00A5108E">
        <w:rPr>
          <w:rFonts w:asciiTheme="minorHAnsi" w:hAnsiTheme="minorHAnsi" w:cstheme="minorHAnsi"/>
          <w:sz w:val="22"/>
          <w:szCs w:val="22"/>
        </w:rPr>
        <w:t xml:space="preserve"> censoring due to non-events in the CONSORT</w:t>
      </w:r>
      <w:r w:rsidR="00E12AEF" w:rsidRPr="00A5108E">
        <w:rPr>
          <w:rFonts w:asciiTheme="minorHAnsi" w:hAnsiTheme="minorHAnsi" w:cstheme="minorHAnsi"/>
          <w:sz w:val="22"/>
          <w:szCs w:val="22"/>
        </w:rPr>
        <w:t xml:space="preserve"> flow diagram</w:t>
      </w:r>
      <w:r w:rsidR="00A60855" w:rsidRPr="00A5108E">
        <w:rPr>
          <w:rFonts w:asciiTheme="minorHAnsi" w:hAnsiTheme="minorHAnsi" w:cstheme="minorHAnsi"/>
          <w:sz w:val="22"/>
          <w:szCs w:val="22"/>
        </w:rPr>
        <w:t>,</w:t>
      </w:r>
      <w:r w:rsidR="00787D10" w:rsidRPr="00A5108E">
        <w:rPr>
          <w:rFonts w:asciiTheme="minorHAnsi" w:hAnsiTheme="minorHAnsi" w:cstheme="minorHAnsi"/>
          <w:sz w:val="22"/>
          <w:szCs w:val="22"/>
        </w:rPr>
        <w:t xml:space="preserve"> </w:t>
      </w:r>
      <w:r w:rsidR="006B1234" w:rsidRPr="00A5108E">
        <w:rPr>
          <w:rFonts w:asciiTheme="minorHAnsi" w:hAnsiTheme="minorHAnsi" w:cstheme="minorHAnsi"/>
          <w:sz w:val="22"/>
          <w:szCs w:val="22"/>
        </w:rPr>
        <w:t>non</w:t>
      </w:r>
      <w:r w:rsidR="00661C5C" w:rsidRPr="00A5108E">
        <w:rPr>
          <w:rFonts w:asciiTheme="minorHAnsi" w:hAnsiTheme="minorHAnsi" w:cstheme="minorHAnsi"/>
          <w:sz w:val="22"/>
          <w:szCs w:val="22"/>
        </w:rPr>
        <w:t>e</w:t>
      </w:r>
      <w:r w:rsidR="00BF4DE3" w:rsidRPr="00A5108E">
        <w:rPr>
          <w:rFonts w:asciiTheme="minorHAnsi" w:hAnsiTheme="minorHAnsi" w:cstheme="minorHAnsi"/>
          <w:sz w:val="22"/>
          <w:szCs w:val="22"/>
        </w:rPr>
        <w:t xml:space="preserve"> reported </w:t>
      </w:r>
      <w:r w:rsidR="0065050D" w:rsidRPr="00A5108E">
        <w:rPr>
          <w:rFonts w:asciiTheme="minorHAnsi" w:hAnsiTheme="minorHAnsi" w:cstheme="minorHAnsi"/>
          <w:sz w:val="22"/>
          <w:szCs w:val="22"/>
        </w:rPr>
        <w:t>this in</w:t>
      </w:r>
      <w:r w:rsidR="00661C5C" w:rsidRPr="00A5108E">
        <w:rPr>
          <w:rFonts w:asciiTheme="minorHAnsi" w:hAnsiTheme="minorHAnsi" w:cstheme="minorHAnsi"/>
          <w:sz w:val="22"/>
          <w:szCs w:val="22"/>
        </w:rPr>
        <w:t xml:space="preserve"> the survival graphs and some did</w:t>
      </w:r>
      <w:r w:rsidR="00787D10" w:rsidRPr="00A5108E">
        <w:rPr>
          <w:rFonts w:asciiTheme="minorHAnsi" w:hAnsiTheme="minorHAnsi" w:cstheme="minorHAnsi"/>
          <w:sz w:val="22"/>
          <w:szCs w:val="22"/>
        </w:rPr>
        <w:t xml:space="preserve"> not even incl</w:t>
      </w:r>
      <w:r w:rsidR="00B5636D" w:rsidRPr="00A5108E">
        <w:rPr>
          <w:rFonts w:asciiTheme="minorHAnsi" w:hAnsiTheme="minorHAnsi" w:cstheme="minorHAnsi"/>
          <w:sz w:val="22"/>
          <w:szCs w:val="22"/>
        </w:rPr>
        <w:t>ude numbers</w:t>
      </w:r>
      <w:r w:rsidR="00206D26" w:rsidRPr="00A5108E">
        <w:rPr>
          <w:rFonts w:asciiTheme="minorHAnsi" w:hAnsiTheme="minorHAnsi" w:cstheme="minorHAnsi"/>
          <w:sz w:val="22"/>
          <w:szCs w:val="22"/>
        </w:rPr>
        <w:t xml:space="preserve"> ‘at risk’.</w:t>
      </w:r>
    </w:p>
    <w:p w14:paraId="47A4BBDE" w14:textId="2CD12EC2" w:rsidR="0071238D" w:rsidRPr="00A5108E" w:rsidRDefault="00BF4DE3" w:rsidP="00D148EB">
      <w:pPr>
        <w:spacing w:after="240" w:line="360" w:lineRule="auto"/>
        <w:rPr>
          <w:rFonts w:asciiTheme="minorHAnsi" w:hAnsiTheme="minorHAnsi" w:cstheme="minorHAnsi"/>
          <w:sz w:val="22"/>
          <w:szCs w:val="22"/>
        </w:rPr>
      </w:pPr>
      <w:bookmarkStart w:id="6" w:name="_Hlk78194543"/>
      <w:r w:rsidRPr="00A5108E">
        <w:rPr>
          <w:rFonts w:asciiTheme="minorHAnsi" w:hAnsiTheme="minorHAnsi" w:cstheme="minorHAnsi"/>
          <w:sz w:val="22"/>
          <w:szCs w:val="22"/>
        </w:rPr>
        <w:t>Despite m</w:t>
      </w:r>
      <w:r w:rsidR="00834BB8" w:rsidRPr="00A5108E">
        <w:rPr>
          <w:rFonts w:asciiTheme="minorHAnsi" w:hAnsiTheme="minorHAnsi" w:cstheme="minorHAnsi"/>
          <w:sz w:val="22"/>
          <w:szCs w:val="22"/>
        </w:rPr>
        <w:t>any</w:t>
      </w:r>
      <w:r w:rsidRPr="00A5108E">
        <w:rPr>
          <w:rFonts w:asciiTheme="minorHAnsi" w:hAnsiTheme="minorHAnsi" w:cstheme="minorHAnsi"/>
          <w:sz w:val="22"/>
          <w:szCs w:val="22"/>
        </w:rPr>
        <w:t xml:space="preserve"> reviewers</w:t>
      </w:r>
      <w:r w:rsidR="00834BB8" w:rsidRPr="00A5108E">
        <w:rPr>
          <w:rFonts w:asciiTheme="minorHAnsi" w:hAnsiTheme="minorHAnsi" w:cstheme="minorHAnsi"/>
          <w:sz w:val="22"/>
          <w:szCs w:val="22"/>
        </w:rPr>
        <w:t xml:space="preserve"> evaluating missing data in trial reports either to </w:t>
      </w:r>
      <w:r w:rsidRPr="00A5108E">
        <w:rPr>
          <w:rFonts w:asciiTheme="minorHAnsi" w:hAnsiTheme="minorHAnsi" w:cstheme="minorHAnsi"/>
          <w:sz w:val="22"/>
          <w:szCs w:val="22"/>
        </w:rPr>
        <w:t>understand</w:t>
      </w:r>
      <w:r w:rsidR="00834BB8" w:rsidRPr="00A5108E">
        <w:rPr>
          <w:rFonts w:asciiTheme="minorHAnsi" w:hAnsiTheme="minorHAnsi" w:cstheme="minorHAnsi"/>
          <w:sz w:val="22"/>
          <w:szCs w:val="22"/>
        </w:rPr>
        <w:t xml:space="preserve"> the extent of the problem</w:t>
      </w:r>
      <w:r w:rsidRPr="00A5108E">
        <w:rPr>
          <w:rFonts w:asciiTheme="minorHAnsi" w:hAnsiTheme="minorHAnsi" w:cstheme="minorHAnsi"/>
          <w:sz w:val="22"/>
          <w:szCs w:val="22"/>
        </w:rPr>
        <w:t xml:space="preserve"> or for bias </w:t>
      </w:r>
      <w:r w:rsidR="00834BB8" w:rsidRPr="00A5108E">
        <w:rPr>
          <w:rFonts w:asciiTheme="minorHAnsi" w:hAnsiTheme="minorHAnsi" w:cstheme="minorHAnsi"/>
          <w:sz w:val="22"/>
          <w:szCs w:val="22"/>
        </w:rPr>
        <w:t>ass</w:t>
      </w:r>
      <w:r w:rsidRPr="00A5108E">
        <w:rPr>
          <w:rFonts w:asciiTheme="minorHAnsi" w:hAnsiTheme="minorHAnsi" w:cstheme="minorHAnsi"/>
          <w:sz w:val="22"/>
          <w:szCs w:val="22"/>
        </w:rPr>
        <w:t xml:space="preserve">essment in </w:t>
      </w:r>
      <w:r w:rsidR="00834BB8" w:rsidRPr="00A5108E">
        <w:rPr>
          <w:rFonts w:asciiTheme="minorHAnsi" w:hAnsiTheme="minorHAnsi" w:cstheme="minorHAnsi"/>
          <w:sz w:val="22"/>
          <w:szCs w:val="22"/>
        </w:rPr>
        <w:t>systematic reviews</w:t>
      </w:r>
      <w:r w:rsidRPr="00A5108E">
        <w:rPr>
          <w:rFonts w:asciiTheme="minorHAnsi" w:hAnsiTheme="minorHAnsi" w:cstheme="minorHAnsi"/>
          <w:sz w:val="22"/>
          <w:szCs w:val="22"/>
        </w:rPr>
        <w:t xml:space="preserve">, few have </w:t>
      </w:r>
      <w:r w:rsidR="00A60855" w:rsidRPr="00A5108E">
        <w:rPr>
          <w:rFonts w:asciiTheme="minorHAnsi" w:hAnsiTheme="minorHAnsi" w:cstheme="minorHAnsi"/>
          <w:sz w:val="22"/>
          <w:szCs w:val="22"/>
        </w:rPr>
        <w:t>discussed</w:t>
      </w:r>
      <w:r w:rsidRPr="00A5108E">
        <w:rPr>
          <w:rFonts w:asciiTheme="minorHAnsi" w:hAnsiTheme="minorHAnsi" w:cstheme="minorHAnsi"/>
          <w:sz w:val="22"/>
          <w:szCs w:val="22"/>
        </w:rPr>
        <w:t xml:space="preserve"> the problems with reporting </w:t>
      </w:r>
      <w:r w:rsidR="000B4CCE" w:rsidRPr="00A5108E">
        <w:rPr>
          <w:rFonts w:asciiTheme="minorHAnsi" w:hAnsiTheme="minorHAnsi" w:cstheme="minorHAnsi"/>
          <w:sz w:val="22"/>
          <w:szCs w:val="22"/>
        </w:rPr>
        <w:t>of imputed data</w:t>
      </w:r>
      <w:bookmarkEnd w:id="6"/>
      <w:r w:rsidRPr="00A5108E">
        <w:rPr>
          <w:rFonts w:asciiTheme="minorHAnsi" w:hAnsiTheme="minorHAnsi" w:cstheme="minorHAnsi"/>
          <w:sz w:val="22"/>
          <w:szCs w:val="22"/>
        </w:rPr>
        <w:t xml:space="preserve">. </w:t>
      </w:r>
      <w:r w:rsidR="00E12AEF" w:rsidRPr="00A5108E">
        <w:rPr>
          <w:rFonts w:asciiTheme="minorHAnsi" w:hAnsiTheme="minorHAnsi" w:cstheme="minorHAnsi"/>
          <w:sz w:val="22"/>
          <w:szCs w:val="22"/>
        </w:rPr>
        <w:t>R</w:t>
      </w:r>
      <w:r w:rsidR="00A60855" w:rsidRPr="00A5108E">
        <w:rPr>
          <w:rFonts w:asciiTheme="minorHAnsi" w:hAnsiTheme="minorHAnsi" w:cstheme="minorHAnsi"/>
          <w:sz w:val="22"/>
          <w:szCs w:val="22"/>
        </w:rPr>
        <w:t xml:space="preserve">ecently, </w:t>
      </w:r>
      <w:proofErr w:type="spellStart"/>
      <w:r w:rsidR="00D01483" w:rsidRPr="00A5108E">
        <w:rPr>
          <w:rFonts w:asciiTheme="minorHAnsi" w:hAnsiTheme="minorHAnsi" w:cstheme="minorHAnsi"/>
          <w:sz w:val="22"/>
          <w:szCs w:val="22"/>
        </w:rPr>
        <w:t>Akl</w:t>
      </w:r>
      <w:proofErr w:type="spellEnd"/>
      <w:r w:rsidR="00D01483" w:rsidRPr="00A5108E">
        <w:rPr>
          <w:rFonts w:asciiTheme="minorHAnsi" w:hAnsiTheme="minorHAnsi" w:cstheme="minorHAnsi"/>
          <w:sz w:val="22"/>
          <w:szCs w:val="22"/>
        </w:rPr>
        <w:t xml:space="preserve"> et al</w:t>
      </w:r>
      <w:hyperlink w:anchor="_ENREF_22" w:tooltip="Akl, 2016 #7538"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&lt;EndNote&gt;&lt;Cite&gt;&lt;Author&gt;Akl&lt;/Author&gt;&lt;Year&gt;2016&lt;/Year&gt;&lt;RecNum&gt;7538&lt;/RecNum&gt;&lt;DisplayText&gt;&lt;style face="superscript"&gt;22&lt;/style&gt;&lt;/DisplayText&gt;&lt;record&gt;&lt;rec-number&gt;7538&lt;/rec-number&gt;&lt;foreign-keys&gt;&lt;key app="EN" db-id="wat9afdx5vpwvoeas9ep00wwr2tvxftxzzrx" timestamp="1560239961"&gt;7538&lt;/key&gt;&lt;/foreign-keys&gt;&lt;ref-type name="Journal Article"&gt;17&lt;/ref-type&gt;&lt;contributors&gt;&lt;authors&gt;&lt;author&gt;Akl, Elie A.&lt;/author&gt;&lt;author&gt;Kahale, Lara A.&lt;/author&gt;&lt;author&gt;Ebrahim, Shanil&lt;/author&gt;&lt;author&gt;Alonso-Coello, Pablo&lt;/author&gt;&lt;author&gt;Schünemann, Holger J.&lt;/author&gt;&lt;author&gt;Guyatt, Gordon H.&lt;/author&gt;&lt;/authors&gt;&lt;/contributors&gt;&lt;titles&gt;&lt;title&gt;Three challenges described for identifying participants with missing data in trials reports, and potential solutions suggested to systematic reviewers&lt;/title&gt;&lt;secondary-title&gt;Journal of Clinical Epidemiology&lt;/secondary-title&gt;&lt;/titles&gt;&lt;periodical&gt;&lt;full-title&gt;Journal of Clinical Epidemiology&lt;/full-title&gt;&lt;/periodical&gt;&lt;pages&gt;147-154&lt;/pages&gt;&lt;volume&gt;76&lt;/volume&gt;&lt;keywords&gt;&lt;keyword&gt;Missing participant data&lt;/keyword&gt;&lt;keyword&gt;Attrition bias&lt;/keyword&gt;&lt;keyword&gt;Non-compliance&lt;/keyword&gt;&lt;keyword&gt;Lost to follow-up&lt;/keyword&gt;&lt;keyword&gt;Randomized controlled trials&lt;/keyword&gt;&lt;keyword&gt;Systematic reviews&lt;/keyword&gt;&lt;/keywords&gt;&lt;dates&gt;&lt;year&gt;2016&lt;/year&gt;&lt;pub-dates&gt;&lt;date&gt;08/01/August 2016&lt;/date&gt;&lt;/pub-dates&gt;&lt;/dates&gt;&lt;publisher&gt;Elsevier Inc.&lt;/publisher&gt;&lt;isbn&gt;0895-4356&lt;/isbn&gt;&lt;accession-num&gt;S0895435616001591&lt;/accession-num&gt;&lt;work-type&gt;Article&lt;/work-type&gt;&lt;urls&gt;&lt;related-urls&gt;&lt;url&gt;https://liverpool.idm.oclc.org/login?url=https://search.ebscohost.com/login.aspx?direct=true&amp;amp;db=edselp&amp;amp;AN=S0895435616001591&amp;amp;site=eds-live&amp;amp;scope=site&lt;/url&gt;&lt;url&gt;https://www.sciencedirect.com/science/article/pii/S0895435616001591?via%3Dihub&lt;/url&gt;&lt;/related-urls&gt;&lt;/urls&gt;&lt;electronic-resource-num&gt;10.1016/j.jclinepi.2016.02.022&lt;/electronic-resource-num&gt;&lt;remote-database-name&gt;edselp&lt;/remote-database-name&gt;&lt;remote-database-provider&gt;EBSCOhost&lt;/remote-database-provider&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22</w:t>
        </w:r>
        <w:r w:rsidR="00642414" w:rsidRPr="00A5108E">
          <w:rPr>
            <w:rFonts w:asciiTheme="minorHAnsi" w:hAnsiTheme="minorHAnsi" w:cstheme="minorHAnsi"/>
            <w:sz w:val="22"/>
            <w:szCs w:val="22"/>
          </w:rPr>
          <w:fldChar w:fldCharType="end"/>
        </w:r>
      </w:hyperlink>
      <w:r w:rsidR="00D01483" w:rsidRPr="00A5108E">
        <w:rPr>
          <w:rFonts w:asciiTheme="minorHAnsi" w:hAnsiTheme="minorHAnsi" w:cstheme="minorHAnsi"/>
          <w:sz w:val="22"/>
          <w:szCs w:val="22"/>
        </w:rPr>
        <w:t xml:space="preserve"> highlighted </w:t>
      </w:r>
      <w:r w:rsidR="00622C7B" w:rsidRPr="00A5108E">
        <w:rPr>
          <w:rFonts w:asciiTheme="minorHAnsi" w:hAnsiTheme="minorHAnsi" w:cstheme="minorHAnsi"/>
          <w:sz w:val="22"/>
          <w:szCs w:val="22"/>
        </w:rPr>
        <w:t>three challenges</w:t>
      </w:r>
      <w:r w:rsidR="002323F4" w:rsidRPr="00A5108E">
        <w:rPr>
          <w:rFonts w:asciiTheme="minorHAnsi" w:hAnsiTheme="minorHAnsi" w:cstheme="minorHAnsi"/>
          <w:sz w:val="22"/>
          <w:szCs w:val="22"/>
        </w:rPr>
        <w:t xml:space="preserve"> of identifying missing data</w:t>
      </w:r>
      <w:r w:rsidR="00622C7B" w:rsidRPr="00A5108E">
        <w:rPr>
          <w:rFonts w:asciiTheme="minorHAnsi" w:hAnsiTheme="minorHAnsi" w:cstheme="minorHAnsi"/>
          <w:sz w:val="22"/>
          <w:szCs w:val="22"/>
        </w:rPr>
        <w:t xml:space="preserve"> </w:t>
      </w:r>
      <w:r w:rsidR="002C4209" w:rsidRPr="00A5108E">
        <w:rPr>
          <w:rFonts w:asciiTheme="minorHAnsi" w:hAnsiTheme="minorHAnsi" w:cstheme="minorHAnsi"/>
          <w:sz w:val="22"/>
          <w:szCs w:val="22"/>
        </w:rPr>
        <w:t>similar to those outlined here</w:t>
      </w:r>
      <w:r w:rsidR="00622C7B" w:rsidRPr="00A5108E">
        <w:rPr>
          <w:rFonts w:asciiTheme="minorHAnsi" w:hAnsiTheme="minorHAnsi" w:cstheme="minorHAnsi"/>
          <w:sz w:val="22"/>
          <w:szCs w:val="22"/>
        </w:rPr>
        <w:t>: reporting of</w:t>
      </w:r>
      <w:r w:rsidR="00C473D2" w:rsidRPr="00A5108E">
        <w:rPr>
          <w:rFonts w:asciiTheme="minorHAnsi" w:hAnsiTheme="minorHAnsi" w:cstheme="minorHAnsi"/>
          <w:sz w:val="22"/>
          <w:szCs w:val="22"/>
        </w:rPr>
        <w:t xml:space="preserve"> losses rather than available outcome</w:t>
      </w:r>
      <w:r w:rsidR="00622C7B" w:rsidRPr="00A5108E">
        <w:rPr>
          <w:rFonts w:asciiTheme="minorHAnsi" w:hAnsiTheme="minorHAnsi" w:cstheme="minorHAnsi"/>
          <w:sz w:val="22"/>
          <w:szCs w:val="22"/>
        </w:rPr>
        <w:t xml:space="preserve"> data; </w:t>
      </w:r>
      <w:r w:rsidR="006B1234" w:rsidRPr="00A5108E">
        <w:rPr>
          <w:rFonts w:asciiTheme="minorHAnsi" w:hAnsiTheme="minorHAnsi" w:cstheme="minorHAnsi"/>
          <w:sz w:val="22"/>
          <w:szCs w:val="22"/>
        </w:rPr>
        <w:t xml:space="preserve">reporting missing data by participant rather than outcome; and </w:t>
      </w:r>
      <w:r w:rsidR="00622C7B" w:rsidRPr="00A5108E">
        <w:rPr>
          <w:rFonts w:asciiTheme="minorHAnsi" w:hAnsiTheme="minorHAnsi" w:cstheme="minorHAnsi"/>
          <w:sz w:val="22"/>
          <w:szCs w:val="22"/>
        </w:rPr>
        <w:t xml:space="preserve">uncertainty </w:t>
      </w:r>
      <w:r w:rsidR="00C473D2" w:rsidRPr="00A5108E">
        <w:rPr>
          <w:rFonts w:asciiTheme="minorHAnsi" w:hAnsiTheme="minorHAnsi" w:cstheme="minorHAnsi"/>
          <w:sz w:val="22"/>
          <w:szCs w:val="22"/>
        </w:rPr>
        <w:t>whether participant data was imputed or excluded</w:t>
      </w:r>
      <w:r w:rsidR="006B1234" w:rsidRPr="00A5108E">
        <w:rPr>
          <w:rFonts w:asciiTheme="minorHAnsi" w:hAnsiTheme="minorHAnsi" w:cstheme="minorHAnsi"/>
          <w:sz w:val="22"/>
          <w:szCs w:val="22"/>
        </w:rPr>
        <w:t>.</w:t>
      </w:r>
      <w:r w:rsidR="00C473D2" w:rsidRPr="00A5108E">
        <w:rPr>
          <w:rFonts w:asciiTheme="minorHAnsi" w:hAnsiTheme="minorHAnsi" w:cstheme="minorHAnsi"/>
          <w:sz w:val="22"/>
          <w:szCs w:val="22"/>
        </w:rPr>
        <w:t xml:space="preserve"> </w:t>
      </w:r>
      <w:r w:rsidR="00622C7B" w:rsidRPr="00A5108E">
        <w:rPr>
          <w:rFonts w:asciiTheme="minorHAnsi" w:hAnsiTheme="minorHAnsi" w:cstheme="minorHAnsi"/>
          <w:sz w:val="22"/>
          <w:szCs w:val="22"/>
        </w:rPr>
        <w:t>Similarly</w:t>
      </w:r>
      <w:r w:rsidR="00D01483" w:rsidRPr="00A5108E">
        <w:rPr>
          <w:rFonts w:asciiTheme="minorHAnsi" w:hAnsiTheme="minorHAnsi" w:cstheme="minorHAnsi"/>
          <w:sz w:val="22"/>
          <w:szCs w:val="22"/>
        </w:rPr>
        <w:t>, Hussain et</w:t>
      </w:r>
      <w:r w:rsidR="00C473D2" w:rsidRPr="00A5108E">
        <w:rPr>
          <w:rFonts w:asciiTheme="minorHAnsi" w:hAnsiTheme="minorHAnsi" w:cstheme="minorHAnsi"/>
          <w:sz w:val="22"/>
          <w:szCs w:val="22"/>
        </w:rPr>
        <w:t xml:space="preserve"> al</w:t>
      </w:r>
      <w:hyperlink w:anchor="_ENREF_14" w:tooltip="Hussain, 2017 #7519"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&lt;EndNote&gt;&lt;Cite&gt;&lt;Author&gt;Hussain&lt;/Author&gt;&lt;Year&gt;2017&lt;/Year&gt;&lt;RecNum&gt;7519&lt;/RecNum&gt;&lt;DisplayText&gt;&lt;style face="superscript"&gt;14&lt;/style&gt;&lt;/DisplayText&gt;&lt;record&gt;&lt;rec-number&gt;7519&lt;/rec-number&gt;&lt;foreign-keys&gt;&lt;key app="EN" db-id="wat9afdx5vpwvoeas9ep00wwr2tvxftxzzrx" timestamp="1502457673"&gt;7519&lt;/key&gt;&lt;/foreign-keys&gt;&lt;ref-type name="Journal Article"&gt;17&lt;/ref-type&gt;&lt;contributors&gt;&lt;authors&gt;&lt;author&gt;Hussain, Jamilla A.&lt;/author&gt;&lt;author&gt;Bland, Martin&lt;/author&gt;&lt;author&gt;Langan, Dean&lt;/author&gt;&lt;author&gt;Johnson, Miriam J.&lt;/author&gt;&lt;author&gt;Currow, David C.&lt;/author&gt;&lt;author&gt;White, Ian R.&lt;/author&gt;&lt;/authors&gt;&lt;/contributors&gt;&lt;titles&gt;&lt;title&gt;Quality of missing data reporting and handling in palliative care trials demonstrates that further development of the CONSORT statement is required: a systematic review&lt;/title&gt;&lt;secondary-title&gt;Journal of Clinical Epidemiology&lt;/secondary-title&gt;&lt;/titles&gt;&lt;periodical&gt;&lt;full-title&gt;Journal of Clinical Epidemiology&lt;/full-title&gt;&lt;/periodical&gt;&lt;keywords&gt;&lt;keyword&gt;Missing data&lt;/keyword&gt;&lt;keyword&gt;Data reporting&lt;/keyword&gt;&lt;keyword&gt;Research report&lt;/keyword&gt;&lt;keyword&gt;Randomized controlled trials&lt;/keyword&gt;&lt;keyword&gt;Palliative care&lt;/keyword&gt;&lt;keyword&gt;Systematic review&lt;/keyword&gt;&lt;/keywords&gt;&lt;dates&gt;&lt;year&gt;2017&lt;/year&gt;&lt;pub-dates&gt;&lt;date&gt;2017/05/19/&lt;/date&gt;&lt;/pub-dates&gt;&lt;/dates&gt;&lt;isbn&gt;0895-4356&lt;/isbn&gt;&lt;urls&gt;&lt;related-urls&gt;&lt;url&gt;http://www.sciencedirect.com/science/article/pii/S0895435616304735&lt;/url&gt;&lt;/related-urls&gt;&lt;/urls&gt;&lt;electronic-resource-num&gt;http://dx.doi.org/10.1016/j.jclinepi.2017.05.009&lt;/electronic-resource-num&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14</w:t>
        </w:r>
        <w:r w:rsidR="00642414" w:rsidRPr="00A5108E">
          <w:rPr>
            <w:rFonts w:asciiTheme="minorHAnsi" w:hAnsiTheme="minorHAnsi" w:cstheme="minorHAnsi"/>
            <w:sz w:val="22"/>
            <w:szCs w:val="22"/>
          </w:rPr>
          <w:fldChar w:fldCharType="end"/>
        </w:r>
      </w:hyperlink>
      <w:r w:rsidR="00E12AEF" w:rsidRPr="00A5108E">
        <w:rPr>
          <w:rFonts w:asciiTheme="minorHAnsi" w:hAnsiTheme="minorHAnsi" w:cstheme="minorHAnsi"/>
          <w:sz w:val="22"/>
          <w:szCs w:val="22"/>
        </w:rPr>
        <w:t xml:space="preserve"> </w:t>
      </w:r>
      <w:r w:rsidR="00C473D2" w:rsidRPr="00A5108E">
        <w:rPr>
          <w:rFonts w:asciiTheme="minorHAnsi" w:hAnsiTheme="minorHAnsi" w:cstheme="minorHAnsi"/>
          <w:sz w:val="22"/>
          <w:szCs w:val="22"/>
        </w:rPr>
        <w:t>noted</w:t>
      </w:r>
      <w:r w:rsidR="00D01483" w:rsidRPr="00A5108E">
        <w:rPr>
          <w:rFonts w:asciiTheme="minorHAnsi" w:hAnsiTheme="minorHAnsi" w:cstheme="minorHAnsi"/>
          <w:sz w:val="22"/>
          <w:szCs w:val="22"/>
        </w:rPr>
        <w:t xml:space="preserve"> the </w:t>
      </w:r>
      <w:r w:rsidRPr="00A5108E">
        <w:rPr>
          <w:rFonts w:asciiTheme="minorHAnsi" w:hAnsiTheme="minorHAnsi" w:cstheme="minorHAnsi"/>
          <w:sz w:val="22"/>
          <w:szCs w:val="22"/>
        </w:rPr>
        <w:t xml:space="preserve">problems associated with the </w:t>
      </w:r>
      <w:r w:rsidR="00622C7B" w:rsidRPr="00A5108E">
        <w:rPr>
          <w:rFonts w:asciiTheme="minorHAnsi" w:hAnsiTheme="minorHAnsi" w:cstheme="minorHAnsi"/>
          <w:sz w:val="22"/>
          <w:szCs w:val="22"/>
        </w:rPr>
        <w:t>ambiguous</w:t>
      </w:r>
      <w:r w:rsidR="00D01483" w:rsidRPr="00A5108E">
        <w:rPr>
          <w:rFonts w:asciiTheme="minorHAnsi" w:hAnsiTheme="minorHAnsi" w:cstheme="minorHAnsi"/>
          <w:sz w:val="22"/>
          <w:szCs w:val="22"/>
        </w:rPr>
        <w:t xml:space="preserve"> terminology of ‘withdrawal’ and ‘loss to follow’</w:t>
      </w:r>
      <w:r w:rsidR="00E12AEF" w:rsidRPr="00A5108E">
        <w:rPr>
          <w:rFonts w:asciiTheme="minorHAnsi" w:hAnsiTheme="minorHAnsi" w:cstheme="minorHAnsi"/>
          <w:sz w:val="22"/>
          <w:szCs w:val="22"/>
        </w:rPr>
        <w:t>,</w:t>
      </w:r>
      <w:r w:rsidR="00D01483" w:rsidRPr="00A5108E">
        <w:rPr>
          <w:rFonts w:asciiTheme="minorHAnsi" w:hAnsiTheme="minorHAnsi" w:cstheme="minorHAnsi"/>
          <w:sz w:val="22"/>
          <w:szCs w:val="22"/>
        </w:rPr>
        <w:t xml:space="preserve"> </w:t>
      </w:r>
      <w:r w:rsidR="002C4209" w:rsidRPr="00A5108E">
        <w:rPr>
          <w:rFonts w:asciiTheme="minorHAnsi" w:hAnsiTheme="minorHAnsi" w:cstheme="minorHAnsi"/>
          <w:sz w:val="22"/>
          <w:szCs w:val="22"/>
        </w:rPr>
        <w:t>which</w:t>
      </w:r>
      <w:r w:rsidR="006B1234" w:rsidRPr="00A5108E">
        <w:rPr>
          <w:rFonts w:asciiTheme="minorHAnsi" w:hAnsiTheme="minorHAnsi" w:cstheme="minorHAnsi"/>
          <w:sz w:val="22"/>
          <w:szCs w:val="22"/>
        </w:rPr>
        <w:t xml:space="preserve"> also </w:t>
      </w:r>
      <w:r w:rsidR="00622C7B" w:rsidRPr="00A5108E">
        <w:rPr>
          <w:rFonts w:asciiTheme="minorHAnsi" w:hAnsiTheme="minorHAnsi" w:cstheme="minorHAnsi"/>
          <w:sz w:val="22"/>
          <w:szCs w:val="22"/>
        </w:rPr>
        <w:t xml:space="preserve">fails </w:t>
      </w:r>
      <w:r w:rsidR="00D01483" w:rsidRPr="00A5108E">
        <w:rPr>
          <w:rFonts w:asciiTheme="minorHAnsi" w:hAnsiTheme="minorHAnsi" w:cstheme="minorHAnsi"/>
          <w:sz w:val="22"/>
          <w:szCs w:val="22"/>
        </w:rPr>
        <w:t>to report</w:t>
      </w:r>
      <w:r w:rsidR="00622C7B" w:rsidRPr="00A5108E">
        <w:rPr>
          <w:rFonts w:asciiTheme="minorHAnsi" w:hAnsiTheme="minorHAnsi" w:cstheme="minorHAnsi"/>
          <w:sz w:val="22"/>
          <w:szCs w:val="22"/>
        </w:rPr>
        <w:t xml:space="preserve"> the true nature of the </w:t>
      </w:r>
      <w:r w:rsidRPr="00A5108E">
        <w:rPr>
          <w:rFonts w:asciiTheme="minorHAnsi" w:hAnsiTheme="minorHAnsi" w:cstheme="minorHAnsi"/>
          <w:sz w:val="22"/>
          <w:szCs w:val="22"/>
        </w:rPr>
        <w:t xml:space="preserve">losses. Consequently, </w:t>
      </w:r>
      <w:r w:rsidR="00A60855" w:rsidRPr="00A5108E">
        <w:rPr>
          <w:rFonts w:asciiTheme="minorHAnsi" w:hAnsiTheme="minorHAnsi" w:cstheme="minorHAnsi"/>
          <w:sz w:val="22"/>
          <w:szCs w:val="22"/>
        </w:rPr>
        <w:t xml:space="preserve">it is becoming apparent that </w:t>
      </w:r>
      <w:r w:rsidRPr="00A5108E">
        <w:rPr>
          <w:rFonts w:asciiTheme="minorHAnsi" w:hAnsiTheme="minorHAnsi" w:cstheme="minorHAnsi"/>
          <w:sz w:val="22"/>
          <w:szCs w:val="22"/>
        </w:rPr>
        <w:t xml:space="preserve">missing outcome data may be substantially underestimated within </w:t>
      </w:r>
      <w:r w:rsidR="00E12AEF" w:rsidRPr="00A5108E">
        <w:rPr>
          <w:rFonts w:asciiTheme="minorHAnsi" w:hAnsiTheme="minorHAnsi" w:cstheme="minorHAnsi"/>
          <w:sz w:val="22"/>
          <w:szCs w:val="22"/>
        </w:rPr>
        <w:t>RCTs</w:t>
      </w:r>
      <w:hyperlink w:anchor="_ENREF_23" w:tooltip="Kahale, 2019 #7536" w:history="1">
        <w:r w:rsidR="00642414" w:rsidRPr="00A5108E">
          <w:rPr>
            <w:rFonts w:asciiTheme="minorHAnsi" w:hAnsiTheme="minorHAnsi" w:cstheme="minorHAnsi"/>
            <w:sz w:val="22"/>
            <w:szCs w:val="22"/>
          </w:rPr>
          <w:fldChar w:fldCharType="begin">
            <w:fldData xml:space="preserve">PEVuZE5vdGU+PENpdGU+PEF1dGhvcj5LYWhhbGU8L0F1dGhvcj48WWVhcj4yMDE5PC9ZZWFyPjxS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</w:fldData>
          </w:fldChar>
        </w:r>
        <w:r w:rsidR="00642414" w:rsidRPr="00A5108E">
          <w:rPr>
            <w:rFonts w:asciiTheme="minorHAnsi" w:hAnsiTheme="minorHAnsi" w:cstheme="minorHAnsi"/>
            <w:sz w:val="22"/>
            <w:szCs w:val="22"/>
          </w:rPr>
          <w:instrText xml:space="preserve"> ADDIN EN.CITE </w:instrText>
        </w:r>
        <w:r w:rsidR="00642414" w:rsidRPr="00A5108E">
          <w:rPr>
            <w:rFonts w:asciiTheme="minorHAnsi" w:hAnsiTheme="minorHAnsi" w:cstheme="minorHAnsi"/>
            <w:sz w:val="22"/>
            <w:szCs w:val="22"/>
          </w:rPr>
          <w:fldChar w:fldCharType="begin">
            <w:fldData xml:space="preserve">PEVuZE5vdGU+PENpdGU+PEF1dGhvcj5LYWhhbGU8L0F1dGhvcj48WWVhcj4yMDE5PC9ZZWFyPjxS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</w:fldData>
          </w:fldChar>
        </w:r>
        <w:r w:rsidR="00642414" w:rsidRPr="00A5108E">
          <w:rPr>
            <w:rFonts w:asciiTheme="minorHAnsi" w:hAnsiTheme="minorHAnsi" w:cstheme="minorHAnsi"/>
            <w:sz w:val="22"/>
            <w:szCs w:val="22"/>
          </w:rPr>
          <w:instrText xml:space="preserve"> ADDIN EN.CITE.DATA </w:instrText>
        </w:r>
        <w:r w:rsidR="00642414" w:rsidRPr="00A5108E">
          <w:rPr>
            <w:rFonts w:asciiTheme="minorHAnsi" w:hAnsiTheme="minorHAnsi" w:cstheme="minorHAnsi"/>
            <w:sz w:val="22"/>
            <w:szCs w:val="22"/>
          </w:rPr>
        </w:r>
        <w:r w:rsidR="00642414" w:rsidRPr="00A5108E">
          <w:rPr>
            <w:rFonts w:asciiTheme="minorHAnsi" w:hAnsiTheme="minorHAnsi" w:cstheme="minorHAnsi"/>
            <w:sz w:val="22"/>
            <w:szCs w:val="22"/>
          </w:rPr>
          <w:fldChar w:fldCharType="end"/>
        </w:r>
        <w:r w:rsidR="00642414" w:rsidRPr="00A5108E">
          <w:rPr>
            <w:rFonts w:asciiTheme="minorHAnsi" w:hAnsiTheme="minorHAnsi" w:cstheme="minorHAnsi"/>
            <w:sz w:val="22"/>
            <w:szCs w:val="22"/>
          </w:rPr>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23</w:t>
        </w:r>
        <w:r w:rsidR="00642414" w:rsidRPr="00A5108E">
          <w:rPr>
            <w:rFonts w:asciiTheme="minorHAnsi" w:hAnsiTheme="minorHAnsi" w:cstheme="minorHAnsi"/>
            <w:sz w:val="22"/>
            <w:szCs w:val="22"/>
          </w:rPr>
          <w:fldChar w:fldCharType="end"/>
        </w:r>
      </w:hyperlink>
      <w:r w:rsidR="00E12AEF" w:rsidRPr="00A5108E">
        <w:rPr>
          <w:rFonts w:asciiTheme="minorHAnsi" w:hAnsiTheme="minorHAnsi" w:cstheme="minorHAnsi"/>
          <w:sz w:val="22"/>
          <w:szCs w:val="22"/>
        </w:rPr>
        <w:t xml:space="preserve"> </w:t>
      </w:r>
      <w:r w:rsidR="002C4209" w:rsidRPr="00A5108E">
        <w:rPr>
          <w:rFonts w:asciiTheme="minorHAnsi" w:hAnsiTheme="minorHAnsi" w:cstheme="minorHAnsi"/>
          <w:sz w:val="22"/>
          <w:szCs w:val="22"/>
        </w:rPr>
        <w:t xml:space="preserve">with important implications for </w:t>
      </w:r>
      <w:r w:rsidR="00E12AEF" w:rsidRPr="00A5108E">
        <w:rPr>
          <w:rFonts w:asciiTheme="minorHAnsi" w:hAnsiTheme="minorHAnsi" w:cstheme="minorHAnsi"/>
          <w:sz w:val="22"/>
          <w:szCs w:val="22"/>
        </w:rPr>
        <w:t xml:space="preserve">their </w:t>
      </w:r>
      <w:r w:rsidR="002C4209" w:rsidRPr="00A5108E">
        <w:rPr>
          <w:rFonts w:asciiTheme="minorHAnsi" w:hAnsiTheme="minorHAnsi" w:cstheme="minorHAnsi"/>
          <w:sz w:val="22"/>
          <w:szCs w:val="22"/>
        </w:rPr>
        <w:t>findings and systematic reviews</w:t>
      </w:r>
      <w:hyperlink w:anchor="_ENREF_22" w:tooltip="Akl, 2016 #7538"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&lt;EndNote&gt;&lt;Cite&gt;&lt;Author&gt;Akl&lt;/Author&gt;&lt;Year&gt;2016&lt;/Year&gt;&lt;RecNum&gt;7538&lt;/RecNum&gt;&lt;DisplayText&gt;&lt;style face="superscript"&gt;22&lt;/style&gt;&lt;/DisplayText&gt;&lt;record&gt;&lt;rec-number&gt;7538&lt;/rec-number&gt;&lt;foreign-keys&gt;&lt;key app="EN" db-id="wat9afdx5vpwvoeas9ep00wwr2tvxftxzzrx" timestamp="1560239961"&gt;7538&lt;/key&gt;&lt;/foreign-keys&gt;&lt;ref-type name="Journal Article"&gt;17&lt;/ref-type&gt;&lt;contributors&gt;&lt;authors&gt;&lt;author&gt;Akl, Elie A.&lt;/author&gt;&lt;author&gt;Kahale, Lara A.&lt;/author&gt;&lt;author&gt;Ebrahim, Shanil&lt;/author&gt;&lt;author&gt;Alonso-Coello, Pablo&lt;/author&gt;&lt;author&gt;Schünemann, Holger J.&lt;/author&gt;&lt;author&gt;Guyatt, Gordon H.&lt;/author&gt;&lt;/authors&gt;&lt;/contributors&gt;&lt;titles&gt;&lt;title&gt;Three challenges described for identifying participants with missing data in trials reports, and potential solutions suggested to systematic reviewers&lt;/title&gt;&lt;secondary-title&gt;Journal of Clinical Epidemiology&lt;/secondary-title&gt;&lt;/titles&gt;&lt;periodical&gt;&lt;full-title&gt;Journal of Clinical Epidemiology&lt;/full-title&gt;&lt;/periodical&gt;&lt;pages&gt;147-154&lt;/pages&gt;&lt;volume&gt;76&lt;/volume&gt;&lt;keywords&gt;&lt;keyword&gt;Missing participant data&lt;/keyword&gt;&lt;keyword&gt;Attrition bias&lt;/keyword&gt;&lt;keyword&gt;Non-compliance&lt;/keyword&gt;&lt;keyword&gt;Lost to follow-up&lt;/keyword&gt;&lt;keyword&gt;Randomized controlled trials&lt;/keyword&gt;&lt;keyword&gt;Systematic reviews&lt;/keyword&gt;&lt;/keywords&gt;&lt;dates&gt;&lt;year&gt;2016&lt;/year&gt;&lt;pub-dates&gt;&lt;date&gt;08/01/August 2016&lt;/date&gt;&lt;/pub-dates&gt;&lt;/dates&gt;&lt;publisher&gt;Elsevier Inc.&lt;/publisher&gt;&lt;isbn&gt;0895-4356&lt;/isbn&gt;&lt;accession-num&gt;S0895435616001591&lt;/accession-num&gt;&lt;work-type&gt;Article&lt;/work-type&gt;&lt;urls&gt;&lt;related-urls&gt;&lt;url&gt;https://liverpool.idm.oclc.org/login?url=https://search.ebscohost.com/login.aspx?direct=true&amp;amp;db=edselp&amp;amp;AN=S0895435616001591&amp;amp;site=eds-live&amp;amp;scope=site&lt;/url&gt;&lt;url&gt;https://www.sciencedirect.com/science/article/pii/S0895435616001591?via%3Dihub&lt;/url&gt;&lt;/related-urls&gt;&lt;/urls&gt;&lt;electronic-resource-num&gt;10.1016/j.jclinepi.2016.02.022&lt;/electronic-resource-num&gt;&lt;remote-database-name&gt;edselp&lt;/remote-database-name&gt;&lt;remote-database-provider&gt;EBSCOhost&lt;/remote-database-provider&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22</w:t>
        </w:r>
        <w:r w:rsidR="00642414" w:rsidRPr="00A5108E">
          <w:rPr>
            <w:rFonts w:asciiTheme="minorHAnsi" w:hAnsiTheme="minorHAnsi" w:cstheme="minorHAnsi"/>
            <w:sz w:val="22"/>
            <w:szCs w:val="22"/>
          </w:rPr>
          <w:fldChar w:fldCharType="end"/>
        </w:r>
      </w:hyperlink>
      <w:r w:rsidR="002C4209" w:rsidRPr="00A5108E">
        <w:rPr>
          <w:rFonts w:asciiTheme="minorHAnsi" w:hAnsiTheme="minorHAnsi" w:cstheme="minorHAnsi"/>
          <w:sz w:val="22"/>
          <w:szCs w:val="22"/>
        </w:rPr>
        <w:t xml:space="preserve">. </w:t>
      </w:r>
    </w:p>
    <w:p w14:paraId="15C81D13" w14:textId="7600F90B" w:rsidR="00186DFD" w:rsidRPr="00A5108E" w:rsidRDefault="000B299A"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As statisticians are </w:t>
      </w:r>
      <w:r w:rsidR="002323F4" w:rsidRPr="00A5108E">
        <w:rPr>
          <w:rFonts w:asciiTheme="minorHAnsi" w:hAnsiTheme="minorHAnsi" w:cstheme="minorHAnsi"/>
          <w:sz w:val="22"/>
          <w:szCs w:val="22"/>
        </w:rPr>
        <w:t>encouraged</w:t>
      </w:r>
      <w:r w:rsidRPr="00A5108E">
        <w:rPr>
          <w:rFonts w:asciiTheme="minorHAnsi" w:hAnsiTheme="minorHAnsi" w:cstheme="minorHAnsi"/>
          <w:sz w:val="22"/>
          <w:szCs w:val="22"/>
        </w:rPr>
        <w:t xml:space="preserve"> to use imputation </w:t>
      </w:r>
      <w:r w:rsidR="006E2568" w:rsidRPr="00A5108E">
        <w:rPr>
          <w:rFonts w:asciiTheme="minorHAnsi" w:hAnsiTheme="minorHAnsi" w:cstheme="minorHAnsi"/>
          <w:sz w:val="22"/>
          <w:szCs w:val="22"/>
        </w:rPr>
        <w:t xml:space="preserve">in the primary trial analysis, </w:t>
      </w:r>
      <w:r w:rsidRPr="00A5108E">
        <w:rPr>
          <w:rFonts w:asciiTheme="minorHAnsi" w:hAnsiTheme="minorHAnsi" w:cstheme="minorHAnsi"/>
          <w:sz w:val="22"/>
          <w:szCs w:val="22"/>
        </w:rPr>
        <w:t>rather than a complete case analysis</w:t>
      </w:r>
      <w:hyperlink w:anchor="_ENREF_8" w:tooltip="Sterne, 2009 #7596"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&lt;EndNote&gt;&lt;Cite&gt;&lt;Author&gt;Sterne&lt;/Author&gt;&lt;Year&gt;2009&lt;/Year&gt;&lt;RecNum&gt;7596&lt;/RecNum&gt;&lt;DisplayText&gt;&lt;style face="superscript"&gt;8&lt;/style&gt;&lt;/DisplayText&gt;&lt;record&gt;&lt;rec-number&gt;7596&lt;/rec-number&gt;&lt;foreign-keys&gt;&lt;key app="EN" db-id="wat9afdx5vpwvoeas9ep00wwr2tvxftxzzrx" timestamp="1622629807"&gt;7596&lt;/key&gt;&lt;/foreign-keys&gt;&lt;ref-type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titles&gt;&lt;periodical&gt;&lt;full-title&gt;BMJ&lt;/full-title&gt;&lt;abbr-1&gt;Bmj&lt;/abbr-1&gt;&lt;/periodical&gt;&lt;pages&gt;b2393&lt;/pages&gt;&lt;volume&gt;338&lt;/volume&gt;&lt;edition&gt;2009/07/01&lt;/edition&gt;&lt;keywords&gt;&lt;keyword&gt;Bias&lt;/keyword&gt;&lt;keyword&gt;Biomedical Research/*standards/statistics &amp;amp; numerical data&lt;/keyword&gt;&lt;keyword&gt;Data Collection/*standards/statistics &amp;amp; numerical data&lt;/keyword&gt;&lt;keyword&gt;Random Allocation&lt;/keyword&gt;&lt;keyword&gt;Research Design&lt;/keyword&gt;&lt;/keywords&gt;&lt;dates&gt;&lt;year&gt;2009&lt;/year&gt;&lt;pub-dates&gt;&lt;date&gt;Jun 29&lt;/date&gt;&lt;/pub-dates&gt;&lt;/dates&gt;&lt;isbn&gt;1756-1833 (Electronic)&amp;#xD;0959-8138 (Linking)&lt;/isbn&gt;&lt;accession-num&gt;19564179&lt;/accession-num&gt;&lt;urls&gt;&lt;related-urls&gt;&lt;url&gt;https://www.ncbi.nlm.nih.gov/pubmed/19564179&lt;/url&gt;&lt;/related-urls&gt;&lt;/urls&gt;&lt;custom2&gt;PMC2714692&lt;/custom2&gt;&lt;electronic-resource-num&gt;10.1136/bmj.b2393&lt;/electronic-resource-num&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8</w:t>
        </w:r>
        <w:r w:rsidR="00642414" w:rsidRPr="00A5108E">
          <w:rPr>
            <w:rFonts w:asciiTheme="minorHAnsi" w:hAnsiTheme="minorHAnsi" w:cstheme="minorHAnsi"/>
            <w:sz w:val="22"/>
            <w:szCs w:val="22"/>
          </w:rPr>
          <w:fldChar w:fldCharType="end"/>
        </w:r>
      </w:hyperlink>
      <w:r w:rsidRPr="00A5108E">
        <w:rPr>
          <w:rFonts w:asciiTheme="minorHAnsi" w:hAnsiTheme="minorHAnsi" w:cstheme="minorHAnsi"/>
          <w:sz w:val="22"/>
          <w:szCs w:val="22"/>
        </w:rPr>
        <w:t xml:space="preserve"> it is important that </w:t>
      </w:r>
      <w:r w:rsidR="00FD330B" w:rsidRPr="00A5108E">
        <w:rPr>
          <w:rFonts w:asciiTheme="minorHAnsi" w:hAnsiTheme="minorHAnsi" w:cstheme="minorHAnsi"/>
          <w:sz w:val="22"/>
          <w:szCs w:val="22"/>
        </w:rPr>
        <w:t xml:space="preserve">the challenges of reporting imputed data are addressed. </w:t>
      </w:r>
      <w:r w:rsidR="006E2568" w:rsidRPr="00A5108E">
        <w:rPr>
          <w:rFonts w:asciiTheme="minorHAnsi" w:hAnsiTheme="minorHAnsi" w:cstheme="minorHAnsi"/>
          <w:sz w:val="22"/>
          <w:szCs w:val="22"/>
        </w:rPr>
        <w:t xml:space="preserve">As there was </w:t>
      </w:r>
      <w:r w:rsidR="00E47562" w:rsidRPr="00A5108E">
        <w:rPr>
          <w:rFonts w:asciiTheme="minorHAnsi" w:hAnsiTheme="minorHAnsi" w:cstheme="minorHAnsi"/>
          <w:sz w:val="22"/>
          <w:szCs w:val="22"/>
        </w:rPr>
        <w:t xml:space="preserve">little improvement in reporting between the two cohorts </w:t>
      </w:r>
      <w:r w:rsidR="006E2568" w:rsidRPr="00A5108E">
        <w:rPr>
          <w:rFonts w:asciiTheme="minorHAnsi" w:hAnsiTheme="minorHAnsi" w:cstheme="minorHAnsi"/>
          <w:sz w:val="22"/>
          <w:szCs w:val="22"/>
        </w:rPr>
        <w:t xml:space="preserve">over five years, </w:t>
      </w:r>
      <w:r w:rsidR="00E12AEF" w:rsidRPr="00A5108E">
        <w:rPr>
          <w:rFonts w:asciiTheme="minorHAnsi" w:hAnsiTheme="minorHAnsi" w:cstheme="minorHAnsi"/>
          <w:sz w:val="22"/>
          <w:szCs w:val="22"/>
        </w:rPr>
        <w:t xml:space="preserve">we recommend </w:t>
      </w:r>
      <w:r w:rsidR="00A37FF4" w:rsidRPr="00A5108E">
        <w:rPr>
          <w:rFonts w:asciiTheme="minorHAnsi" w:hAnsiTheme="minorHAnsi" w:cstheme="minorHAnsi"/>
          <w:sz w:val="22"/>
          <w:szCs w:val="22"/>
        </w:rPr>
        <w:t xml:space="preserve">further refinement of the </w:t>
      </w:r>
      <w:r w:rsidR="0071238D" w:rsidRPr="00A5108E">
        <w:rPr>
          <w:rFonts w:asciiTheme="minorHAnsi" w:hAnsiTheme="minorHAnsi" w:cstheme="minorHAnsi"/>
          <w:sz w:val="22"/>
          <w:szCs w:val="22"/>
        </w:rPr>
        <w:t xml:space="preserve">CONSORT </w:t>
      </w:r>
      <w:r w:rsidR="00A37FF4" w:rsidRPr="00A5108E">
        <w:rPr>
          <w:rFonts w:asciiTheme="minorHAnsi" w:hAnsiTheme="minorHAnsi" w:cstheme="minorHAnsi"/>
          <w:sz w:val="22"/>
          <w:szCs w:val="22"/>
        </w:rPr>
        <w:t>guidance if readers are to be able to</w:t>
      </w:r>
      <w:r w:rsidR="009904E5" w:rsidRPr="00A5108E">
        <w:rPr>
          <w:rFonts w:asciiTheme="minorHAnsi" w:hAnsiTheme="minorHAnsi" w:cstheme="minorHAnsi"/>
          <w:sz w:val="22"/>
          <w:szCs w:val="22"/>
        </w:rPr>
        <w:t xml:space="preserve"> reliably</w:t>
      </w:r>
      <w:r w:rsidR="00A37FF4" w:rsidRPr="00A5108E">
        <w:rPr>
          <w:rFonts w:asciiTheme="minorHAnsi" w:hAnsiTheme="minorHAnsi" w:cstheme="minorHAnsi"/>
          <w:sz w:val="22"/>
          <w:szCs w:val="22"/>
        </w:rPr>
        <w:t xml:space="preserve"> assess levels and causes of imputed primary outcome data.</w:t>
      </w:r>
      <w:r w:rsidRPr="00A5108E">
        <w:rPr>
          <w:rFonts w:asciiTheme="minorHAnsi" w:hAnsiTheme="minorHAnsi" w:cstheme="minorHAnsi"/>
          <w:sz w:val="22"/>
          <w:szCs w:val="22"/>
        </w:rPr>
        <w:t xml:space="preserve"> </w:t>
      </w:r>
      <w:r w:rsidR="00F74DE1" w:rsidRPr="00A5108E">
        <w:rPr>
          <w:rFonts w:asciiTheme="minorHAnsi" w:hAnsiTheme="minorHAnsi" w:cstheme="minorHAnsi"/>
          <w:sz w:val="22"/>
          <w:szCs w:val="22"/>
        </w:rPr>
        <w:t>The number of participants include</w:t>
      </w:r>
      <w:r w:rsidR="006E2568" w:rsidRPr="00A5108E">
        <w:rPr>
          <w:rFonts w:asciiTheme="minorHAnsi" w:hAnsiTheme="minorHAnsi" w:cstheme="minorHAnsi"/>
          <w:sz w:val="22"/>
          <w:szCs w:val="22"/>
        </w:rPr>
        <w:t>d</w:t>
      </w:r>
      <w:r w:rsidR="00F74DE1" w:rsidRPr="00A5108E">
        <w:rPr>
          <w:rFonts w:asciiTheme="minorHAnsi" w:hAnsiTheme="minorHAnsi" w:cstheme="minorHAnsi"/>
          <w:sz w:val="22"/>
          <w:szCs w:val="22"/>
        </w:rPr>
        <w:t xml:space="preserve"> in the analysis with imputed</w:t>
      </w:r>
      <w:r w:rsidR="006B1234" w:rsidRPr="00A5108E">
        <w:rPr>
          <w:rFonts w:asciiTheme="minorHAnsi" w:hAnsiTheme="minorHAnsi" w:cstheme="minorHAnsi"/>
          <w:sz w:val="22"/>
          <w:szCs w:val="22"/>
        </w:rPr>
        <w:t xml:space="preserve"> data along with </w:t>
      </w:r>
      <w:r w:rsidR="00F74DE1" w:rsidRPr="00A5108E">
        <w:rPr>
          <w:rFonts w:asciiTheme="minorHAnsi" w:hAnsiTheme="minorHAnsi" w:cstheme="minorHAnsi"/>
          <w:sz w:val="22"/>
          <w:szCs w:val="22"/>
        </w:rPr>
        <w:t>reason</w:t>
      </w:r>
      <w:r w:rsidR="00A60855" w:rsidRPr="00A5108E">
        <w:rPr>
          <w:rFonts w:asciiTheme="minorHAnsi" w:hAnsiTheme="minorHAnsi" w:cstheme="minorHAnsi"/>
          <w:sz w:val="22"/>
          <w:szCs w:val="22"/>
        </w:rPr>
        <w:t xml:space="preserve">s should be explicitly reported </w:t>
      </w:r>
      <w:r w:rsidR="00F74DE1" w:rsidRPr="00A5108E">
        <w:rPr>
          <w:rFonts w:asciiTheme="minorHAnsi" w:hAnsiTheme="minorHAnsi" w:cstheme="minorHAnsi"/>
          <w:sz w:val="22"/>
          <w:szCs w:val="22"/>
        </w:rPr>
        <w:t>within the manuscript</w:t>
      </w:r>
      <w:r w:rsidR="00E12AEF" w:rsidRPr="00A5108E">
        <w:rPr>
          <w:rFonts w:asciiTheme="minorHAnsi" w:hAnsiTheme="minorHAnsi" w:cstheme="minorHAnsi"/>
          <w:sz w:val="22"/>
          <w:szCs w:val="22"/>
        </w:rPr>
        <w:t>,</w:t>
      </w:r>
      <w:r w:rsidR="00F74DE1" w:rsidRPr="00A5108E">
        <w:rPr>
          <w:rFonts w:asciiTheme="minorHAnsi" w:hAnsiTheme="minorHAnsi" w:cstheme="minorHAnsi"/>
          <w:sz w:val="22"/>
          <w:szCs w:val="22"/>
        </w:rPr>
        <w:t xml:space="preserve"> </w:t>
      </w:r>
      <w:r w:rsidR="00E12AEF" w:rsidRPr="00A5108E">
        <w:rPr>
          <w:rFonts w:asciiTheme="minorHAnsi" w:hAnsiTheme="minorHAnsi" w:cstheme="minorHAnsi"/>
          <w:sz w:val="22"/>
          <w:szCs w:val="22"/>
        </w:rPr>
        <w:t xml:space="preserve">along with </w:t>
      </w:r>
      <w:r w:rsidR="00EB4696" w:rsidRPr="00A5108E">
        <w:rPr>
          <w:rFonts w:asciiTheme="minorHAnsi" w:hAnsiTheme="minorHAnsi" w:cstheme="minorHAnsi"/>
          <w:sz w:val="22"/>
          <w:szCs w:val="22"/>
        </w:rPr>
        <w:t>the</w:t>
      </w:r>
      <w:r w:rsidR="006B1234" w:rsidRPr="00A5108E">
        <w:rPr>
          <w:rFonts w:asciiTheme="minorHAnsi" w:hAnsiTheme="minorHAnsi" w:cstheme="minorHAnsi"/>
          <w:sz w:val="22"/>
          <w:szCs w:val="22"/>
        </w:rPr>
        <w:t xml:space="preserve"> number analysed in the </w:t>
      </w:r>
      <w:r w:rsidR="00E12AEF" w:rsidRPr="00A5108E">
        <w:rPr>
          <w:rFonts w:asciiTheme="minorHAnsi" w:hAnsiTheme="minorHAnsi" w:cstheme="minorHAnsi"/>
          <w:sz w:val="22"/>
          <w:szCs w:val="22"/>
        </w:rPr>
        <w:t xml:space="preserve">CONSORT </w:t>
      </w:r>
      <w:r w:rsidR="00EB4696" w:rsidRPr="00A5108E">
        <w:rPr>
          <w:rFonts w:asciiTheme="minorHAnsi" w:hAnsiTheme="minorHAnsi" w:cstheme="minorHAnsi"/>
          <w:sz w:val="22"/>
          <w:szCs w:val="22"/>
        </w:rPr>
        <w:t xml:space="preserve">flow diagram in line with </w:t>
      </w:r>
      <w:r w:rsidR="006B1234" w:rsidRPr="00A5108E">
        <w:rPr>
          <w:rFonts w:asciiTheme="minorHAnsi" w:hAnsiTheme="minorHAnsi" w:cstheme="minorHAnsi"/>
          <w:sz w:val="22"/>
          <w:szCs w:val="22"/>
        </w:rPr>
        <w:t>guidance</w:t>
      </w:r>
      <w:r w:rsidR="00E47562" w:rsidRPr="00A5108E">
        <w:rPr>
          <w:rFonts w:asciiTheme="minorHAnsi" w:hAnsiTheme="minorHAnsi" w:cstheme="minorHAnsi"/>
          <w:sz w:val="22"/>
          <w:szCs w:val="22"/>
        </w:rPr>
        <w:t xml:space="preserve"> for exclusions</w:t>
      </w:r>
      <w:r w:rsidR="00EB4696" w:rsidRPr="00A5108E">
        <w:rPr>
          <w:rFonts w:asciiTheme="minorHAnsi" w:hAnsiTheme="minorHAnsi" w:cstheme="minorHAnsi"/>
          <w:sz w:val="22"/>
          <w:szCs w:val="22"/>
        </w:rPr>
        <w:t>. Results</w:t>
      </w:r>
      <w:r w:rsidR="00E12AEF" w:rsidRPr="00A5108E">
        <w:rPr>
          <w:rFonts w:asciiTheme="minorHAnsi" w:hAnsiTheme="minorHAnsi" w:cstheme="minorHAnsi"/>
          <w:sz w:val="22"/>
          <w:szCs w:val="22"/>
        </w:rPr>
        <w:t>’</w:t>
      </w:r>
      <w:r w:rsidR="00EB4696" w:rsidRPr="00A5108E">
        <w:rPr>
          <w:rFonts w:asciiTheme="minorHAnsi" w:hAnsiTheme="minorHAnsi" w:cstheme="minorHAnsi"/>
          <w:sz w:val="22"/>
          <w:szCs w:val="22"/>
        </w:rPr>
        <w:t xml:space="preserve"> table</w:t>
      </w:r>
      <w:r w:rsidR="00BB4A8F" w:rsidRPr="00A5108E">
        <w:rPr>
          <w:rFonts w:asciiTheme="minorHAnsi" w:hAnsiTheme="minorHAnsi" w:cstheme="minorHAnsi"/>
          <w:sz w:val="22"/>
          <w:szCs w:val="22"/>
        </w:rPr>
        <w:t>s should</w:t>
      </w:r>
      <w:r w:rsidR="00EB4696" w:rsidRPr="00A5108E">
        <w:rPr>
          <w:rFonts w:asciiTheme="minorHAnsi" w:hAnsiTheme="minorHAnsi" w:cstheme="minorHAnsi"/>
          <w:sz w:val="22"/>
          <w:szCs w:val="22"/>
        </w:rPr>
        <w:t xml:space="preserve"> include information on the </w:t>
      </w:r>
      <w:r w:rsidR="00F74DE1" w:rsidRPr="00A5108E">
        <w:rPr>
          <w:rFonts w:asciiTheme="minorHAnsi" w:hAnsiTheme="minorHAnsi" w:cstheme="minorHAnsi"/>
          <w:sz w:val="22"/>
          <w:szCs w:val="22"/>
        </w:rPr>
        <w:t>number of participants with imputed data</w:t>
      </w:r>
      <w:r w:rsidR="00EB4696" w:rsidRPr="00A5108E">
        <w:rPr>
          <w:rFonts w:asciiTheme="minorHAnsi" w:hAnsiTheme="minorHAnsi" w:cstheme="minorHAnsi"/>
          <w:sz w:val="22"/>
          <w:szCs w:val="22"/>
        </w:rPr>
        <w:t xml:space="preserve"> at e</w:t>
      </w:r>
      <w:r w:rsidR="00E47562" w:rsidRPr="00A5108E">
        <w:rPr>
          <w:rFonts w:asciiTheme="minorHAnsi" w:hAnsiTheme="minorHAnsi" w:cstheme="minorHAnsi"/>
          <w:sz w:val="22"/>
          <w:szCs w:val="22"/>
        </w:rPr>
        <w:t>ach time p</w:t>
      </w:r>
      <w:r w:rsidR="00BB4A8F" w:rsidRPr="00A5108E">
        <w:rPr>
          <w:rFonts w:asciiTheme="minorHAnsi" w:hAnsiTheme="minorHAnsi" w:cstheme="minorHAnsi"/>
          <w:sz w:val="22"/>
          <w:szCs w:val="22"/>
        </w:rPr>
        <w:t>oint in the</w:t>
      </w:r>
      <w:r w:rsidR="00E47562" w:rsidRPr="00A5108E">
        <w:rPr>
          <w:rFonts w:asciiTheme="minorHAnsi" w:hAnsiTheme="minorHAnsi" w:cstheme="minorHAnsi"/>
          <w:sz w:val="22"/>
          <w:szCs w:val="22"/>
        </w:rPr>
        <w:t xml:space="preserve"> analysis</w:t>
      </w:r>
      <w:r w:rsidR="00EB4696" w:rsidRPr="00A5108E">
        <w:rPr>
          <w:rFonts w:asciiTheme="minorHAnsi" w:hAnsiTheme="minorHAnsi" w:cstheme="minorHAnsi"/>
          <w:sz w:val="22"/>
          <w:szCs w:val="22"/>
        </w:rPr>
        <w:t xml:space="preserve">. </w:t>
      </w:r>
      <w:r w:rsidR="00B5636D" w:rsidRPr="00A5108E">
        <w:rPr>
          <w:rFonts w:asciiTheme="minorHAnsi" w:hAnsiTheme="minorHAnsi" w:cstheme="minorHAnsi"/>
          <w:sz w:val="22"/>
          <w:szCs w:val="22"/>
        </w:rPr>
        <w:t>Where th</w:t>
      </w:r>
      <w:r w:rsidR="008B3B42" w:rsidRPr="00A5108E">
        <w:rPr>
          <w:rFonts w:asciiTheme="minorHAnsi" w:hAnsiTheme="minorHAnsi" w:cstheme="minorHAnsi"/>
          <w:sz w:val="22"/>
          <w:szCs w:val="22"/>
        </w:rPr>
        <w:t>i</w:t>
      </w:r>
      <w:r w:rsidR="00B5636D" w:rsidRPr="00A5108E">
        <w:rPr>
          <w:rFonts w:asciiTheme="minorHAnsi" w:hAnsiTheme="minorHAnsi" w:cstheme="minorHAnsi"/>
          <w:sz w:val="22"/>
          <w:szCs w:val="22"/>
        </w:rPr>
        <w:t>s</w:t>
      </w:r>
      <w:r w:rsidR="00E47562" w:rsidRPr="00A5108E">
        <w:rPr>
          <w:rFonts w:asciiTheme="minorHAnsi" w:hAnsiTheme="minorHAnsi" w:cstheme="minorHAnsi"/>
          <w:sz w:val="22"/>
          <w:szCs w:val="22"/>
        </w:rPr>
        <w:t xml:space="preserve"> is not feasible, or missing data </w:t>
      </w:r>
      <w:r w:rsidR="00E12AEF" w:rsidRPr="00A5108E">
        <w:rPr>
          <w:rFonts w:asciiTheme="minorHAnsi" w:hAnsiTheme="minorHAnsi" w:cstheme="minorHAnsi"/>
          <w:sz w:val="22"/>
          <w:szCs w:val="22"/>
        </w:rPr>
        <w:t xml:space="preserve">are </w:t>
      </w:r>
      <w:r w:rsidR="00E47562" w:rsidRPr="00A5108E">
        <w:rPr>
          <w:rFonts w:asciiTheme="minorHAnsi" w:hAnsiTheme="minorHAnsi" w:cstheme="minorHAnsi"/>
          <w:sz w:val="22"/>
          <w:szCs w:val="22"/>
        </w:rPr>
        <w:t>complex</w:t>
      </w:r>
      <w:r w:rsidR="00CD42A5" w:rsidRPr="00A5108E">
        <w:rPr>
          <w:rFonts w:asciiTheme="minorHAnsi" w:hAnsiTheme="minorHAnsi" w:cstheme="minorHAnsi"/>
          <w:sz w:val="22"/>
          <w:szCs w:val="22"/>
        </w:rPr>
        <w:t>,</w:t>
      </w:r>
      <w:r w:rsidR="00EB4696" w:rsidRPr="00A5108E">
        <w:rPr>
          <w:rFonts w:asciiTheme="minorHAnsi" w:hAnsiTheme="minorHAnsi" w:cstheme="minorHAnsi"/>
          <w:sz w:val="22"/>
          <w:szCs w:val="22"/>
        </w:rPr>
        <w:t xml:space="preserve"> </w:t>
      </w:r>
      <w:r w:rsidR="00B5636D" w:rsidRPr="00A5108E">
        <w:rPr>
          <w:rFonts w:asciiTheme="minorHAnsi" w:hAnsiTheme="minorHAnsi" w:cstheme="minorHAnsi"/>
          <w:sz w:val="22"/>
          <w:szCs w:val="22"/>
        </w:rPr>
        <w:t xml:space="preserve">additional </w:t>
      </w:r>
      <w:r w:rsidR="00E47562" w:rsidRPr="00A5108E">
        <w:rPr>
          <w:rFonts w:asciiTheme="minorHAnsi" w:hAnsiTheme="minorHAnsi" w:cstheme="minorHAnsi"/>
          <w:sz w:val="22"/>
          <w:szCs w:val="22"/>
        </w:rPr>
        <w:t xml:space="preserve">information should be included </w:t>
      </w:r>
      <w:r w:rsidR="00EB4696" w:rsidRPr="00A5108E">
        <w:rPr>
          <w:rFonts w:asciiTheme="minorHAnsi" w:hAnsiTheme="minorHAnsi" w:cstheme="minorHAnsi"/>
          <w:sz w:val="22"/>
          <w:szCs w:val="22"/>
        </w:rPr>
        <w:t>in the supplementary material</w:t>
      </w:r>
      <w:r w:rsidR="00E47562" w:rsidRPr="00A5108E">
        <w:rPr>
          <w:rFonts w:asciiTheme="minorHAnsi" w:hAnsiTheme="minorHAnsi" w:cstheme="minorHAnsi"/>
          <w:sz w:val="22"/>
          <w:szCs w:val="22"/>
        </w:rPr>
        <w:t>. Importantly</w:t>
      </w:r>
      <w:r w:rsidR="00E12AEF" w:rsidRPr="00A5108E">
        <w:rPr>
          <w:rFonts w:asciiTheme="minorHAnsi" w:hAnsiTheme="minorHAnsi" w:cstheme="minorHAnsi"/>
          <w:sz w:val="22"/>
          <w:szCs w:val="22"/>
        </w:rPr>
        <w:t>,</w:t>
      </w:r>
      <w:r w:rsidR="00E47562" w:rsidRPr="00A5108E">
        <w:rPr>
          <w:rFonts w:asciiTheme="minorHAnsi" w:hAnsiTheme="minorHAnsi" w:cstheme="minorHAnsi"/>
          <w:sz w:val="22"/>
          <w:szCs w:val="22"/>
        </w:rPr>
        <w:t xml:space="preserve"> this </w:t>
      </w:r>
      <w:r w:rsidR="00E12AEF" w:rsidRPr="00A5108E">
        <w:rPr>
          <w:rFonts w:asciiTheme="minorHAnsi" w:hAnsiTheme="minorHAnsi" w:cstheme="minorHAnsi"/>
          <w:sz w:val="22"/>
          <w:szCs w:val="22"/>
        </w:rPr>
        <w:t xml:space="preserve">new guidance </w:t>
      </w:r>
      <w:r w:rsidR="00E47562" w:rsidRPr="00A5108E">
        <w:rPr>
          <w:rFonts w:asciiTheme="minorHAnsi" w:hAnsiTheme="minorHAnsi" w:cstheme="minorHAnsi"/>
          <w:sz w:val="22"/>
          <w:szCs w:val="22"/>
        </w:rPr>
        <w:lastRenderedPageBreak/>
        <w:t xml:space="preserve">should </w:t>
      </w:r>
      <w:r w:rsidR="00BB4A8F" w:rsidRPr="00A5108E">
        <w:rPr>
          <w:rFonts w:asciiTheme="minorHAnsi" w:hAnsiTheme="minorHAnsi" w:cstheme="minorHAnsi"/>
          <w:sz w:val="22"/>
          <w:szCs w:val="22"/>
        </w:rPr>
        <w:t xml:space="preserve">also </w:t>
      </w:r>
      <w:r w:rsidR="00E47562" w:rsidRPr="00A5108E">
        <w:rPr>
          <w:rFonts w:asciiTheme="minorHAnsi" w:hAnsiTheme="minorHAnsi" w:cstheme="minorHAnsi"/>
          <w:sz w:val="22"/>
          <w:szCs w:val="22"/>
        </w:rPr>
        <w:t xml:space="preserve">apply </w:t>
      </w:r>
      <w:r w:rsidR="00BB4A8F" w:rsidRPr="00A5108E">
        <w:rPr>
          <w:rFonts w:asciiTheme="minorHAnsi" w:hAnsiTheme="minorHAnsi" w:cstheme="minorHAnsi"/>
          <w:sz w:val="22"/>
          <w:szCs w:val="22"/>
        </w:rPr>
        <w:t xml:space="preserve">to analysis methods </w:t>
      </w:r>
      <w:r w:rsidR="00E47562" w:rsidRPr="00A5108E">
        <w:rPr>
          <w:rFonts w:asciiTheme="minorHAnsi" w:hAnsiTheme="minorHAnsi" w:cstheme="minorHAnsi"/>
          <w:sz w:val="22"/>
          <w:szCs w:val="22"/>
        </w:rPr>
        <w:t>considered to account for missing data, such</w:t>
      </w:r>
      <w:r w:rsidR="00F74DE1" w:rsidRPr="00A5108E">
        <w:rPr>
          <w:rFonts w:asciiTheme="minorHAnsi" w:hAnsiTheme="minorHAnsi" w:cstheme="minorHAnsi"/>
          <w:sz w:val="22"/>
          <w:szCs w:val="22"/>
        </w:rPr>
        <w:t xml:space="preserve"> as </w:t>
      </w:r>
      <w:r w:rsidR="0065050D" w:rsidRPr="00A5108E">
        <w:rPr>
          <w:rFonts w:asciiTheme="minorHAnsi" w:hAnsiTheme="minorHAnsi" w:cstheme="minorHAnsi"/>
          <w:sz w:val="22"/>
          <w:szCs w:val="22"/>
        </w:rPr>
        <w:t>survival analysi</w:t>
      </w:r>
      <w:r w:rsidR="00BB4A8F" w:rsidRPr="00A5108E">
        <w:rPr>
          <w:rFonts w:asciiTheme="minorHAnsi" w:hAnsiTheme="minorHAnsi" w:cstheme="minorHAnsi"/>
          <w:sz w:val="22"/>
          <w:szCs w:val="22"/>
        </w:rPr>
        <w:t xml:space="preserve">s, where the use of extended </w:t>
      </w:r>
      <w:r w:rsidR="0065050D" w:rsidRPr="00A5108E">
        <w:rPr>
          <w:rFonts w:asciiTheme="minorHAnsi" w:hAnsiTheme="minorHAnsi" w:cstheme="minorHAnsi"/>
          <w:sz w:val="22"/>
          <w:szCs w:val="22"/>
        </w:rPr>
        <w:t>risk tables would be beneficial</w:t>
      </w:r>
      <w:hyperlink w:anchor="_ENREF_24" w:tooltip="Morris, 2019 #7573" w:history="1">
        <w:r w:rsidR="00642414" w:rsidRPr="00A5108E">
          <w:rPr>
            <w:rFonts w:asciiTheme="minorHAnsi" w:hAnsiTheme="minorHAnsi" w:cstheme="minorHAnsi"/>
            <w:sz w:val="22"/>
            <w:szCs w:val="22"/>
          </w:rPr>
          <w:fldChar w:fldCharType="begin"/>
        </w:r>
        <w:r w:rsidR="00642414" w:rsidRPr="00A5108E">
          <w:rPr>
            <w:rFonts w:asciiTheme="minorHAnsi" w:hAnsiTheme="minorHAnsi" w:cstheme="minorHAnsi"/>
            <w:sz w:val="22"/>
            <w:szCs w:val="22"/>
          </w:rPr>
          <w:instrText xml:space="preserve"> ADDIN EN.CITE &lt;EndNote&gt;&lt;Cite&gt;&lt;Author&gt;Morris&lt;/Author&gt;&lt;Year&gt;2019&lt;/Year&gt;&lt;RecNum&gt;7573&lt;/RecNum&gt;&lt;DisplayText&gt;&lt;style face="superscript"&gt;24&lt;/style&gt;&lt;/DisplayText&gt;&lt;record&gt;&lt;rec-number&gt;7573&lt;/rec-number&gt;&lt;foreign-keys&gt;&lt;key app="EN" db-id="wat9afdx5vpwvoeas9ep00wwr2tvxftxzzrx" timestamp="1591222427"&gt;7573&lt;/key&gt;&lt;/foreign-keys&gt;&lt;ref-type name="Journal Article"&gt;17&lt;/ref-type&gt;&lt;contributors&gt;&lt;authors&gt;&lt;author&gt;Morris, Tim P&lt;/author&gt;&lt;author&gt;Jarvis, Christopher I&lt;/author&gt;&lt;author&gt;Cragg, William&lt;/author&gt;&lt;author&gt;Phillips, Patrick P J&lt;/author&gt;&lt;author&gt;Choodari-Oskooei, Babak&lt;/author&gt;&lt;author&gt;Sydes, Matthew R&lt;/author&gt;&lt;/authors&gt;&lt;/contributors&gt;&lt;titles&gt;&lt;title&gt;Proposals on Kaplan–Meier plots in medical research and a survey of stakeholder views: KMunicate&lt;/title&gt;&lt;secondary-title&gt;BMJ Open&lt;/secondary-title&gt;&lt;/titles&gt;&lt;periodical&gt;&lt;full-title&gt;BMJ Open&lt;/full-title&gt;&lt;/periodical&gt;&lt;volume&gt;9&lt;/volume&gt;&lt;dates&gt;&lt;year&gt;2019&lt;/year&gt;&lt;pub-dates&gt;&lt;date&gt;2019-09-01 00:00:00&lt;/date&gt;&lt;/pub-dates&gt;&lt;/dates&gt;&lt;urls&gt;&lt;/urls&gt;&lt;/record&gt;&lt;/Cite&gt;&lt;/EndNote&gt;</w:instrText>
        </w:r>
        <w:r w:rsidR="00642414" w:rsidRPr="00A5108E">
          <w:rPr>
            <w:rFonts w:asciiTheme="minorHAnsi" w:hAnsiTheme="minorHAnsi" w:cstheme="minorHAnsi"/>
            <w:sz w:val="22"/>
            <w:szCs w:val="22"/>
          </w:rPr>
          <w:fldChar w:fldCharType="separate"/>
        </w:r>
        <w:r w:rsidR="00642414" w:rsidRPr="00A5108E">
          <w:rPr>
            <w:rFonts w:asciiTheme="minorHAnsi" w:hAnsiTheme="minorHAnsi" w:cstheme="minorHAnsi"/>
            <w:noProof/>
            <w:sz w:val="22"/>
            <w:szCs w:val="22"/>
            <w:vertAlign w:val="superscript"/>
          </w:rPr>
          <w:t>24</w:t>
        </w:r>
        <w:r w:rsidR="00642414" w:rsidRPr="00A5108E">
          <w:rPr>
            <w:rFonts w:asciiTheme="minorHAnsi" w:hAnsiTheme="minorHAnsi" w:cstheme="minorHAnsi"/>
            <w:sz w:val="22"/>
            <w:szCs w:val="22"/>
          </w:rPr>
          <w:fldChar w:fldCharType="end"/>
        </w:r>
      </w:hyperlink>
      <w:r w:rsidR="0065050D" w:rsidRPr="00A5108E">
        <w:rPr>
          <w:rFonts w:asciiTheme="minorHAnsi" w:hAnsiTheme="minorHAnsi" w:cstheme="minorHAnsi"/>
          <w:sz w:val="22"/>
          <w:szCs w:val="22"/>
        </w:rPr>
        <w:t xml:space="preserve">. </w:t>
      </w:r>
    </w:p>
    <w:p w14:paraId="39102B2F" w14:textId="77777777" w:rsidR="00120CFB" w:rsidRPr="00A5108E" w:rsidRDefault="00120CFB" w:rsidP="00D148EB">
      <w:pPr>
        <w:spacing w:after="240" w:line="360" w:lineRule="auto"/>
        <w:rPr>
          <w:rFonts w:asciiTheme="minorHAnsi" w:hAnsiTheme="minorHAnsi" w:cstheme="minorHAnsi"/>
          <w:b/>
          <w:sz w:val="22"/>
          <w:szCs w:val="22"/>
        </w:rPr>
      </w:pPr>
      <w:r w:rsidRPr="00A5108E">
        <w:rPr>
          <w:rFonts w:asciiTheme="minorHAnsi" w:hAnsiTheme="minorHAnsi" w:cstheme="minorHAnsi"/>
          <w:b/>
          <w:sz w:val="22"/>
          <w:szCs w:val="22"/>
        </w:rPr>
        <w:t>Limitations</w:t>
      </w:r>
    </w:p>
    <w:p w14:paraId="6A668EA0" w14:textId="5179129B" w:rsidR="005459EC" w:rsidRPr="00A5108E" w:rsidRDefault="005775B6" w:rsidP="005459EC">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Extraction</w:t>
      </w:r>
      <w:r w:rsidR="00120CFB" w:rsidRPr="00A5108E">
        <w:rPr>
          <w:rFonts w:asciiTheme="minorHAnsi" w:hAnsiTheme="minorHAnsi" w:cstheme="minorHAnsi"/>
          <w:sz w:val="22"/>
          <w:szCs w:val="22"/>
        </w:rPr>
        <w:t xml:space="preserve"> of imputed data was difficult</w:t>
      </w:r>
      <w:r w:rsidR="00C91DFB" w:rsidRPr="00A5108E">
        <w:rPr>
          <w:rFonts w:asciiTheme="minorHAnsi" w:hAnsiTheme="minorHAnsi" w:cstheme="minorHAnsi"/>
          <w:sz w:val="22"/>
          <w:szCs w:val="22"/>
        </w:rPr>
        <w:t xml:space="preserve"> </w:t>
      </w:r>
      <w:r w:rsidRPr="00A5108E">
        <w:rPr>
          <w:rFonts w:asciiTheme="minorHAnsi" w:hAnsiTheme="minorHAnsi" w:cstheme="minorHAnsi"/>
          <w:sz w:val="22"/>
          <w:szCs w:val="22"/>
        </w:rPr>
        <w:t xml:space="preserve">for this study </w:t>
      </w:r>
      <w:r w:rsidR="00C91DFB" w:rsidRPr="00A5108E">
        <w:rPr>
          <w:rFonts w:asciiTheme="minorHAnsi" w:hAnsiTheme="minorHAnsi" w:cstheme="minorHAnsi"/>
          <w:sz w:val="22"/>
          <w:szCs w:val="22"/>
        </w:rPr>
        <w:t>and a</w:t>
      </w:r>
      <w:r w:rsidR="00120CFB" w:rsidRPr="00A5108E">
        <w:rPr>
          <w:rFonts w:asciiTheme="minorHAnsi" w:hAnsiTheme="minorHAnsi" w:cstheme="minorHAnsi"/>
          <w:sz w:val="22"/>
          <w:szCs w:val="22"/>
        </w:rPr>
        <w:t>uthors were not contact</w:t>
      </w:r>
      <w:r w:rsidR="003C6B43" w:rsidRPr="00A5108E">
        <w:rPr>
          <w:rFonts w:asciiTheme="minorHAnsi" w:hAnsiTheme="minorHAnsi" w:cstheme="minorHAnsi"/>
          <w:sz w:val="22"/>
          <w:szCs w:val="22"/>
        </w:rPr>
        <w:t>ed to verify the accuracy</w:t>
      </w:r>
      <w:r w:rsidR="00120CFB" w:rsidRPr="00A5108E">
        <w:rPr>
          <w:rFonts w:asciiTheme="minorHAnsi" w:hAnsiTheme="minorHAnsi" w:cstheme="minorHAnsi"/>
          <w:sz w:val="22"/>
          <w:szCs w:val="22"/>
        </w:rPr>
        <w:t xml:space="preserve"> so </w:t>
      </w:r>
      <w:r w:rsidR="003C6B43" w:rsidRPr="00A5108E">
        <w:rPr>
          <w:rFonts w:asciiTheme="minorHAnsi" w:hAnsiTheme="minorHAnsi" w:cstheme="minorHAnsi"/>
          <w:sz w:val="22"/>
          <w:szCs w:val="22"/>
        </w:rPr>
        <w:t xml:space="preserve">the </w:t>
      </w:r>
      <w:r w:rsidR="00120CFB" w:rsidRPr="00A5108E">
        <w:rPr>
          <w:rFonts w:asciiTheme="minorHAnsi" w:hAnsiTheme="minorHAnsi" w:cstheme="minorHAnsi"/>
          <w:sz w:val="22"/>
          <w:szCs w:val="22"/>
        </w:rPr>
        <w:t>levels of imputed data within the cohort should be taken with caution. Due to the time</w:t>
      </w:r>
      <w:r w:rsidR="007841EE" w:rsidRPr="00A5108E">
        <w:rPr>
          <w:rFonts w:asciiTheme="minorHAnsi" w:hAnsiTheme="minorHAnsi" w:cstheme="minorHAnsi"/>
          <w:sz w:val="22"/>
          <w:szCs w:val="22"/>
        </w:rPr>
        <w:t>-</w:t>
      </w:r>
      <w:r w:rsidR="00120CFB" w:rsidRPr="00A5108E">
        <w:rPr>
          <w:rFonts w:asciiTheme="minorHAnsi" w:hAnsiTheme="minorHAnsi" w:cstheme="minorHAnsi"/>
          <w:sz w:val="22"/>
          <w:szCs w:val="22"/>
        </w:rPr>
        <w:t xml:space="preserve">consuming nature of data </w:t>
      </w:r>
      <w:r w:rsidRPr="00A5108E">
        <w:rPr>
          <w:rFonts w:asciiTheme="minorHAnsi" w:hAnsiTheme="minorHAnsi" w:cstheme="minorHAnsi"/>
          <w:sz w:val="22"/>
          <w:szCs w:val="22"/>
        </w:rPr>
        <w:t>extraction,</w:t>
      </w:r>
      <w:r w:rsidR="00805A34" w:rsidRPr="00A5108E">
        <w:rPr>
          <w:rFonts w:asciiTheme="minorHAnsi" w:hAnsiTheme="minorHAnsi" w:cstheme="minorHAnsi"/>
          <w:sz w:val="22"/>
          <w:szCs w:val="22"/>
        </w:rPr>
        <w:t xml:space="preserve"> we opted to assess papers from the first quarter of 2018 only, thus </w:t>
      </w:r>
      <w:r w:rsidR="00FA1FB1" w:rsidRPr="00A5108E">
        <w:rPr>
          <w:rFonts w:asciiTheme="minorHAnsi" w:hAnsiTheme="minorHAnsi" w:cstheme="minorHAnsi"/>
          <w:sz w:val="22"/>
          <w:szCs w:val="22"/>
        </w:rPr>
        <w:t>the</w:t>
      </w:r>
      <w:r w:rsidR="00120CFB" w:rsidRPr="00A5108E">
        <w:rPr>
          <w:rFonts w:asciiTheme="minorHAnsi" w:hAnsiTheme="minorHAnsi" w:cstheme="minorHAnsi"/>
          <w:sz w:val="22"/>
          <w:szCs w:val="22"/>
        </w:rPr>
        <w:t xml:space="preserve"> cohort was relatively small for analysis. However, it broadly supports the issues identified in the </w:t>
      </w:r>
      <w:r w:rsidRPr="00A5108E">
        <w:rPr>
          <w:rFonts w:asciiTheme="minorHAnsi" w:hAnsiTheme="minorHAnsi" w:cstheme="minorHAnsi"/>
          <w:sz w:val="22"/>
          <w:szCs w:val="22"/>
        </w:rPr>
        <w:t xml:space="preserve">2013 </w:t>
      </w:r>
      <w:r w:rsidR="00120CFB" w:rsidRPr="00A5108E">
        <w:rPr>
          <w:rFonts w:asciiTheme="minorHAnsi" w:hAnsiTheme="minorHAnsi" w:cstheme="minorHAnsi"/>
          <w:sz w:val="22"/>
          <w:szCs w:val="22"/>
        </w:rPr>
        <w:t xml:space="preserve">cohort.  </w:t>
      </w:r>
      <w:r w:rsidR="005459EC" w:rsidRPr="00A5108E">
        <w:rPr>
          <w:rFonts w:asciiTheme="minorHAnsi" w:hAnsiTheme="minorHAnsi" w:cstheme="minorHAnsi"/>
          <w:sz w:val="22"/>
          <w:szCs w:val="22"/>
        </w:rPr>
        <w:t xml:space="preserve"> </w:t>
      </w:r>
    </w:p>
    <w:p w14:paraId="3C557647" w14:textId="24B59E4E" w:rsidR="00A311D9" w:rsidRPr="00A5108E" w:rsidRDefault="005459EC"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Data used in this analysis </w:t>
      </w:r>
      <w:r w:rsidR="005775B6" w:rsidRPr="00A5108E">
        <w:rPr>
          <w:rFonts w:asciiTheme="minorHAnsi" w:hAnsiTheme="minorHAnsi" w:cstheme="minorHAnsi"/>
          <w:sz w:val="22"/>
          <w:szCs w:val="22"/>
        </w:rPr>
        <w:t xml:space="preserve">were </w:t>
      </w:r>
      <w:r w:rsidRPr="00A5108E">
        <w:rPr>
          <w:rFonts w:asciiTheme="minorHAnsi" w:hAnsiTheme="minorHAnsi" w:cstheme="minorHAnsi"/>
          <w:sz w:val="22"/>
          <w:szCs w:val="22"/>
        </w:rPr>
        <w:t>originally collected for a study designed to assess the levels and reported reasons for missing data. Assumptions were used to aid data extraction in areas known to be problematic, such as the ambiguous reporting of ‘withdrawal’. Consequently, the levels of uncertainty around availability of primary outcome data may be underestimated.</w:t>
      </w:r>
      <w:r w:rsidR="00FA1FB1" w:rsidRPr="00A5108E">
        <w:rPr>
          <w:rFonts w:asciiTheme="minorHAnsi" w:hAnsiTheme="minorHAnsi" w:cstheme="minorHAnsi"/>
          <w:sz w:val="22"/>
          <w:szCs w:val="22"/>
        </w:rPr>
        <w:t xml:space="preserve"> </w:t>
      </w:r>
      <w:r w:rsidR="002A2252" w:rsidRPr="00A5108E">
        <w:rPr>
          <w:rFonts w:asciiTheme="minorHAnsi" w:hAnsiTheme="minorHAnsi" w:cstheme="minorHAnsi"/>
          <w:sz w:val="22"/>
          <w:szCs w:val="22"/>
        </w:rPr>
        <w:t xml:space="preserve">The </w:t>
      </w:r>
      <w:r w:rsidR="005775B6" w:rsidRPr="00A5108E">
        <w:rPr>
          <w:rFonts w:asciiTheme="minorHAnsi" w:hAnsiTheme="minorHAnsi" w:cstheme="minorHAnsi"/>
          <w:sz w:val="22"/>
          <w:szCs w:val="22"/>
        </w:rPr>
        <w:t xml:space="preserve">reliance on </w:t>
      </w:r>
      <w:r w:rsidR="007639E6" w:rsidRPr="00A5108E">
        <w:rPr>
          <w:rFonts w:asciiTheme="minorHAnsi" w:hAnsiTheme="minorHAnsi" w:cstheme="minorHAnsi"/>
          <w:sz w:val="22"/>
          <w:szCs w:val="22"/>
        </w:rPr>
        <w:t xml:space="preserve">published reports of RCTs in </w:t>
      </w:r>
      <w:r w:rsidR="005775B6" w:rsidRPr="00A5108E">
        <w:rPr>
          <w:rFonts w:asciiTheme="minorHAnsi" w:hAnsiTheme="minorHAnsi" w:cstheme="minorHAnsi"/>
          <w:sz w:val="22"/>
          <w:szCs w:val="22"/>
        </w:rPr>
        <w:t xml:space="preserve">four major </w:t>
      </w:r>
      <w:r w:rsidR="007639E6" w:rsidRPr="00A5108E">
        <w:rPr>
          <w:rFonts w:asciiTheme="minorHAnsi" w:hAnsiTheme="minorHAnsi" w:cstheme="minorHAnsi"/>
          <w:sz w:val="22"/>
          <w:szCs w:val="22"/>
        </w:rPr>
        <w:t>medical journals mean</w:t>
      </w:r>
      <w:r w:rsidR="005775B6" w:rsidRPr="00A5108E">
        <w:rPr>
          <w:rFonts w:asciiTheme="minorHAnsi" w:hAnsiTheme="minorHAnsi" w:cstheme="minorHAnsi"/>
          <w:sz w:val="22"/>
          <w:szCs w:val="22"/>
        </w:rPr>
        <w:t>s</w:t>
      </w:r>
      <w:r w:rsidR="007639E6" w:rsidRPr="00A5108E">
        <w:rPr>
          <w:rFonts w:asciiTheme="minorHAnsi" w:hAnsiTheme="minorHAnsi" w:cstheme="minorHAnsi"/>
          <w:sz w:val="22"/>
          <w:szCs w:val="22"/>
        </w:rPr>
        <w:t xml:space="preserve"> that the </w:t>
      </w:r>
      <w:r w:rsidR="005775B6" w:rsidRPr="00A5108E">
        <w:rPr>
          <w:rFonts w:asciiTheme="minorHAnsi" w:hAnsiTheme="minorHAnsi" w:cstheme="minorHAnsi"/>
          <w:sz w:val="22"/>
          <w:szCs w:val="22"/>
        </w:rPr>
        <w:t xml:space="preserve">scale of these </w:t>
      </w:r>
      <w:r w:rsidR="007639E6" w:rsidRPr="00A5108E">
        <w:rPr>
          <w:rFonts w:asciiTheme="minorHAnsi" w:hAnsiTheme="minorHAnsi" w:cstheme="minorHAnsi"/>
          <w:sz w:val="22"/>
          <w:szCs w:val="22"/>
        </w:rPr>
        <w:t xml:space="preserve">problems </w:t>
      </w:r>
      <w:r w:rsidR="005775B6" w:rsidRPr="00A5108E">
        <w:rPr>
          <w:rFonts w:asciiTheme="minorHAnsi" w:hAnsiTheme="minorHAnsi" w:cstheme="minorHAnsi"/>
          <w:sz w:val="22"/>
          <w:szCs w:val="22"/>
        </w:rPr>
        <w:t>for</w:t>
      </w:r>
      <w:r w:rsidR="007639E6" w:rsidRPr="00A5108E">
        <w:rPr>
          <w:rFonts w:asciiTheme="minorHAnsi" w:hAnsiTheme="minorHAnsi" w:cstheme="minorHAnsi"/>
          <w:sz w:val="22"/>
          <w:szCs w:val="22"/>
        </w:rPr>
        <w:t xml:space="preserve"> other journals</w:t>
      </w:r>
      <w:r w:rsidR="005775B6" w:rsidRPr="00A5108E">
        <w:rPr>
          <w:rFonts w:asciiTheme="minorHAnsi" w:hAnsiTheme="minorHAnsi" w:cstheme="minorHAnsi"/>
          <w:sz w:val="22"/>
          <w:szCs w:val="22"/>
        </w:rPr>
        <w:t xml:space="preserve"> is unknown</w:t>
      </w:r>
      <w:r w:rsidR="007639E6" w:rsidRPr="00A5108E">
        <w:rPr>
          <w:rFonts w:asciiTheme="minorHAnsi" w:hAnsiTheme="minorHAnsi" w:cstheme="minorHAnsi"/>
          <w:sz w:val="22"/>
          <w:szCs w:val="22"/>
        </w:rPr>
        <w:t xml:space="preserve"> </w:t>
      </w:r>
    </w:p>
    <w:p w14:paraId="35A75138" w14:textId="77777777" w:rsidR="00B72585" w:rsidRPr="00A5108E" w:rsidRDefault="000D2091" w:rsidP="00752C83">
      <w:pPr>
        <w:pStyle w:val="Heading2"/>
      </w:pPr>
      <w:r w:rsidRPr="00A5108E">
        <w:t>Conclusion:</w:t>
      </w:r>
    </w:p>
    <w:p w14:paraId="6EE3997F" w14:textId="72E53CEF" w:rsidR="00060EBB" w:rsidRDefault="00024CF6"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t xml:space="preserve">The number of </w:t>
      </w:r>
      <w:r w:rsidR="00CD42A5" w:rsidRPr="00A5108E">
        <w:rPr>
          <w:rFonts w:asciiTheme="minorHAnsi" w:hAnsiTheme="minorHAnsi" w:cstheme="minorHAnsi"/>
          <w:sz w:val="22"/>
          <w:szCs w:val="22"/>
        </w:rPr>
        <w:t xml:space="preserve">participants included in the </w:t>
      </w:r>
      <w:r w:rsidRPr="00A5108E">
        <w:rPr>
          <w:rFonts w:asciiTheme="minorHAnsi" w:hAnsiTheme="minorHAnsi" w:cstheme="minorHAnsi"/>
          <w:sz w:val="22"/>
          <w:szCs w:val="22"/>
        </w:rPr>
        <w:t>primary o</w:t>
      </w:r>
      <w:r w:rsidR="00840D2E" w:rsidRPr="00A5108E">
        <w:rPr>
          <w:rFonts w:asciiTheme="minorHAnsi" w:hAnsiTheme="minorHAnsi" w:cstheme="minorHAnsi"/>
          <w:sz w:val="22"/>
          <w:szCs w:val="22"/>
        </w:rPr>
        <w:t>utcome analysis</w:t>
      </w:r>
      <w:r w:rsidR="00CD42A5" w:rsidRPr="00A5108E">
        <w:rPr>
          <w:rFonts w:asciiTheme="minorHAnsi" w:hAnsiTheme="minorHAnsi" w:cstheme="minorHAnsi"/>
          <w:sz w:val="22"/>
          <w:szCs w:val="22"/>
        </w:rPr>
        <w:t xml:space="preserve"> using imputed rather than observed values</w:t>
      </w:r>
      <w:r w:rsidR="00840D2E" w:rsidRPr="00A5108E">
        <w:rPr>
          <w:rFonts w:asciiTheme="minorHAnsi" w:hAnsiTheme="minorHAnsi" w:cstheme="minorHAnsi"/>
          <w:sz w:val="22"/>
          <w:szCs w:val="22"/>
        </w:rPr>
        <w:t xml:space="preserve"> is</w:t>
      </w:r>
      <w:r w:rsidR="009904E5" w:rsidRPr="00A5108E">
        <w:rPr>
          <w:rFonts w:asciiTheme="minorHAnsi" w:hAnsiTheme="minorHAnsi" w:cstheme="minorHAnsi"/>
          <w:sz w:val="22"/>
          <w:szCs w:val="22"/>
        </w:rPr>
        <w:t xml:space="preserve"> not easily </w:t>
      </w:r>
      <w:r w:rsidR="009D79CF" w:rsidRPr="00A5108E">
        <w:rPr>
          <w:rFonts w:asciiTheme="minorHAnsi" w:hAnsiTheme="minorHAnsi" w:cstheme="minorHAnsi"/>
          <w:sz w:val="22"/>
          <w:szCs w:val="22"/>
        </w:rPr>
        <w:t>identified</w:t>
      </w:r>
      <w:r w:rsidR="000440C2" w:rsidRPr="00A5108E">
        <w:rPr>
          <w:rFonts w:asciiTheme="minorHAnsi" w:hAnsiTheme="minorHAnsi" w:cstheme="minorHAnsi"/>
          <w:sz w:val="22"/>
          <w:szCs w:val="22"/>
        </w:rPr>
        <w:t xml:space="preserve"> from the</w:t>
      </w:r>
      <w:r w:rsidR="00840D2E" w:rsidRPr="00A5108E">
        <w:rPr>
          <w:rFonts w:asciiTheme="minorHAnsi" w:hAnsiTheme="minorHAnsi" w:cstheme="minorHAnsi"/>
          <w:sz w:val="22"/>
          <w:szCs w:val="22"/>
        </w:rPr>
        <w:t xml:space="preserve"> CONSORT flow diagram and is</w:t>
      </w:r>
      <w:r w:rsidR="009904E5" w:rsidRPr="00A5108E">
        <w:rPr>
          <w:rFonts w:asciiTheme="minorHAnsi" w:hAnsiTheme="minorHAnsi" w:cstheme="minorHAnsi"/>
          <w:sz w:val="22"/>
          <w:szCs w:val="22"/>
        </w:rPr>
        <w:t xml:space="preserve"> infrequently reported with</w:t>
      </w:r>
      <w:r w:rsidR="00B44195" w:rsidRPr="00A5108E">
        <w:rPr>
          <w:rFonts w:asciiTheme="minorHAnsi" w:hAnsiTheme="minorHAnsi" w:cstheme="minorHAnsi"/>
          <w:sz w:val="22"/>
          <w:szCs w:val="22"/>
        </w:rPr>
        <w:t>in results</w:t>
      </w:r>
      <w:r w:rsidR="005775B6" w:rsidRPr="00A5108E">
        <w:rPr>
          <w:rFonts w:asciiTheme="minorHAnsi" w:hAnsiTheme="minorHAnsi" w:cstheme="minorHAnsi"/>
          <w:sz w:val="22"/>
          <w:szCs w:val="22"/>
        </w:rPr>
        <w:t>’</w:t>
      </w:r>
      <w:r w:rsidR="00B44195" w:rsidRPr="00A5108E">
        <w:rPr>
          <w:rFonts w:asciiTheme="minorHAnsi" w:hAnsiTheme="minorHAnsi" w:cstheme="minorHAnsi"/>
          <w:sz w:val="22"/>
          <w:szCs w:val="22"/>
        </w:rPr>
        <w:t xml:space="preserve"> tables. </w:t>
      </w:r>
      <w:r w:rsidR="009904E5" w:rsidRPr="00A5108E">
        <w:rPr>
          <w:rFonts w:asciiTheme="minorHAnsi" w:hAnsiTheme="minorHAnsi" w:cstheme="minorHAnsi"/>
          <w:sz w:val="22"/>
          <w:szCs w:val="22"/>
        </w:rPr>
        <w:t xml:space="preserve">CONSORT flow diagrams </w:t>
      </w:r>
      <w:r w:rsidR="00B44195" w:rsidRPr="00A5108E">
        <w:rPr>
          <w:rFonts w:asciiTheme="minorHAnsi" w:hAnsiTheme="minorHAnsi" w:cstheme="minorHAnsi"/>
          <w:sz w:val="22"/>
          <w:szCs w:val="22"/>
        </w:rPr>
        <w:t xml:space="preserve">often </w:t>
      </w:r>
      <w:r w:rsidR="009904E5" w:rsidRPr="00A5108E">
        <w:rPr>
          <w:rFonts w:asciiTheme="minorHAnsi" w:hAnsiTheme="minorHAnsi" w:cstheme="minorHAnsi"/>
          <w:sz w:val="22"/>
          <w:szCs w:val="22"/>
        </w:rPr>
        <w:t>report participation status at relevant time points</w:t>
      </w:r>
      <w:r w:rsidR="00E32DC2" w:rsidRPr="00A5108E">
        <w:rPr>
          <w:rFonts w:asciiTheme="minorHAnsi" w:hAnsiTheme="minorHAnsi" w:cstheme="minorHAnsi"/>
          <w:sz w:val="22"/>
          <w:szCs w:val="22"/>
        </w:rPr>
        <w:t xml:space="preserve"> but</w:t>
      </w:r>
      <w:r w:rsidR="009904E5" w:rsidRPr="00A5108E">
        <w:rPr>
          <w:rFonts w:asciiTheme="minorHAnsi" w:hAnsiTheme="minorHAnsi" w:cstheme="minorHAnsi"/>
          <w:sz w:val="22"/>
          <w:szCs w:val="22"/>
        </w:rPr>
        <w:t xml:space="preserve"> this does not ne</w:t>
      </w:r>
      <w:r w:rsidR="00E32DC2" w:rsidRPr="00A5108E">
        <w:rPr>
          <w:rFonts w:asciiTheme="minorHAnsi" w:hAnsiTheme="minorHAnsi" w:cstheme="minorHAnsi"/>
          <w:sz w:val="22"/>
          <w:szCs w:val="22"/>
        </w:rPr>
        <w:t>cessarily correlate to availability of</w:t>
      </w:r>
      <w:r w:rsidR="009904E5" w:rsidRPr="00A5108E">
        <w:rPr>
          <w:rFonts w:asciiTheme="minorHAnsi" w:hAnsiTheme="minorHAnsi" w:cstheme="minorHAnsi"/>
          <w:sz w:val="22"/>
          <w:szCs w:val="22"/>
        </w:rPr>
        <w:t xml:space="preserve"> primary outcome data. Authors should be mindful of the issues </w:t>
      </w:r>
      <w:r w:rsidR="005775B6" w:rsidRPr="00A5108E">
        <w:rPr>
          <w:rFonts w:asciiTheme="minorHAnsi" w:hAnsiTheme="minorHAnsi" w:cstheme="minorHAnsi"/>
          <w:sz w:val="22"/>
          <w:szCs w:val="22"/>
        </w:rPr>
        <w:t xml:space="preserve">we have highlighted </w:t>
      </w:r>
      <w:r w:rsidR="009904E5" w:rsidRPr="00A5108E">
        <w:rPr>
          <w:rFonts w:asciiTheme="minorHAnsi" w:hAnsiTheme="minorHAnsi" w:cstheme="minorHAnsi"/>
          <w:sz w:val="22"/>
          <w:szCs w:val="22"/>
        </w:rPr>
        <w:t xml:space="preserve">and seek to improve clarity </w:t>
      </w:r>
      <w:r w:rsidR="00E32DC2" w:rsidRPr="00A5108E">
        <w:rPr>
          <w:rFonts w:asciiTheme="minorHAnsi" w:hAnsiTheme="minorHAnsi" w:cstheme="minorHAnsi"/>
          <w:sz w:val="22"/>
          <w:szCs w:val="22"/>
        </w:rPr>
        <w:t xml:space="preserve">of reporting imputed values. </w:t>
      </w:r>
      <w:r w:rsidR="005775B6" w:rsidRPr="00A5108E">
        <w:rPr>
          <w:rFonts w:asciiTheme="minorHAnsi" w:hAnsiTheme="minorHAnsi" w:cstheme="minorHAnsi"/>
          <w:sz w:val="22"/>
          <w:szCs w:val="22"/>
        </w:rPr>
        <w:t>We recommend c</w:t>
      </w:r>
      <w:r w:rsidR="00C04360" w:rsidRPr="00A5108E">
        <w:rPr>
          <w:rFonts w:asciiTheme="minorHAnsi" w:hAnsiTheme="minorHAnsi" w:cstheme="minorHAnsi"/>
          <w:sz w:val="22"/>
          <w:szCs w:val="22"/>
        </w:rPr>
        <w:t>hanges to</w:t>
      </w:r>
      <w:r w:rsidR="00E02A35" w:rsidRPr="00A5108E">
        <w:rPr>
          <w:rFonts w:asciiTheme="minorHAnsi" w:hAnsiTheme="minorHAnsi" w:cstheme="minorHAnsi"/>
          <w:sz w:val="22"/>
          <w:szCs w:val="22"/>
        </w:rPr>
        <w:t xml:space="preserve"> </w:t>
      </w:r>
      <w:r w:rsidR="005775B6" w:rsidRPr="00A5108E">
        <w:rPr>
          <w:rFonts w:asciiTheme="minorHAnsi" w:hAnsiTheme="minorHAnsi" w:cstheme="minorHAnsi"/>
          <w:sz w:val="22"/>
          <w:szCs w:val="22"/>
        </w:rPr>
        <w:t xml:space="preserve">the </w:t>
      </w:r>
      <w:r w:rsidR="00E02A35" w:rsidRPr="00A5108E">
        <w:rPr>
          <w:rFonts w:asciiTheme="minorHAnsi" w:hAnsiTheme="minorHAnsi" w:cstheme="minorHAnsi"/>
          <w:sz w:val="22"/>
          <w:szCs w:val="22"/>
        </w:rPr>
        <w:t xml:space="preserve">CONSORT guidelines </w:t>
      </w:r>
      <w:r w:rsidR="00E32DC2" w:rsidRPr="00A5108E">
        <w:rPr>
          <w:rFonts w:asciiTheme="minorHAnsi" w:hAnsiTheme="minorHAnsi" w:cstheme="minorHAnsi"/>
          <w:sz w:val="22"/>
          <w:szCs w:val="22"/>
        </w:rPr>
        <w:t xml:space="preserve">to encourage explicit reporting of imputed values </w:t>
      </w:r>
      <w:r w:rsidR="00C91DFB" w:rsidRPr="00A5108E">
        <w:rPr>
          <w:rFonts w:asciiTheme="minorHAnsi" w:hAnsiTheme="minorHAnsi" w:cstheme="minorHAnsi"/>
          <w:sz w:val="22"/>
          <w:szCs w:val="22"/>
        </w:rPr>
        <w:t>against</w:t>
      </w:r>
      <w:r w:rsidR="00E32DC2" w:rsidRPr="00A5108E">
        <w:rPr>
          <w:rFonts w:asciiTheme="minorHAnsi" w:hAnsiTheme="minorHAnsi" w:cstheme="minorHAnsi"/>
          <w:sz w:val="22"/>
          <w:szCs w:val="22"/>
        </w:rPr>
        <w:t xml:space="preserve"> the analysis population so that</w:t>
      </w:r>
      <w:r w:rsidR="00C04360" w:rsidRPr="00A5108E">
        <w:rPr>
          <w:rFonts w:asciiTheme="minorHAnsi" w:hAnsiTheme="minorHAnsi" w:cstheme="minorHAnsi"/>
          <w:sz w:val="22"/>
          <w:szCs w:val="22"/>
        </w:rPr>
        <w:t xml:space="preserve"> reader</w:t>
      </w:r>
      <w:r w:rsidR="009D79CF" w:rsidRPr="00A5108E">
        <w:rPr>
          <w:rFonts w:asciiTheme="minorHAnsi" w:hAnsiTheme="minorHAnsi" w:cstheme="minorHAnsi"/>
          <w:sz w:val="22"/>
          <w:szCs w:val="22"/>
        </w:rPr>
        <w:t xml:space="preserve">s are able to assess </w:t>
      </w:r>
      <w:r w:rsidR="00C04360" w:rsidRPr="00A5108E">
        <w:rPr>
          <w:rFonts w:asciiTheme="minorHAnsi" w:hAnsiTheme="minorHAnsi" w:cstheme="minorHAnsi"/>
          <w:sz w:val="22"/>
          <w:szCs w:val="22"/>
        </w:rPr>
        <w:t xml:space="preserve">the </w:t>
      </w:r>
      <w:r w:rsidR="00326558" w:rsidRPr="00A5108E">
        <w:rPr>
          <w:rFonts w:asciiTheme="minorHAnsi" w:hAnsiTheme="minorHAnsi" w:cstheme="minorHAnsi"/>
          <w:sz w:val="22"/>
          <w:szCs w:val="22"/>
        </w:rPr>
        <w:t xml:space="preserve">reliability of trial findings. </w:t>
      </w:r>
    </w:p>
    <w:p w14:paraId="5B0413C6" w14:textId="28AB2363" w:rsidR="007E180D" w:rsidRPr="00D27CC5" w:rsidRDefault="007E180D" w:rsidP="007E180D">
      <w:pPr>
        <w:spacing w:line="480" w:lineRule="auto"/>
      </w:pPr>
      <w:r w:rsidRPr="007E180D">
        <w:rPr>
          <w:rFonts w:asciiTheme="minorHAnsi" w:hAnsiTheme="minorHAnsi" w:cstheme="minorHAnsi"/>
          <w:b/>
          <w:sz w:val="22"/>
          <w:szCs w:val="22"/>
        </w:rPr>
        <w:t xml:space="preserve">Funding: </w:t>
      </w:r>
      <w:r w:rsidRPr="007E180D">
        <w:rPr>
          <w:rFonts w:asciiTheme="minorHAnsi" w:hAnsiTheme="minorHAnsi" w:cstheme="minorHAnsi"/>
          <w:sz w:val="22"/>
          <w:szCs w:val="22"/>
        </w:rPr>
        <w:t>Medical Research Council Methodology Research Programme (Grant MR/K024310/1)</w:t>
      </w:r>
    </w:p>
    <w:p w14:paraId="5F5F94B5" w14:textId="741D8E55" w:rsidR="007E180D" w:rsidRPr="007E180D" w:rsidRDefault="007E180D" w:rsidP="00D148EB">
      <w:pPr>
        <w:spacing w:after="240" w:line="360" w:lineRule="auto"/>
        <w:rPr>
          <w:rFonts w:asciiTheme="minorHAnsi" w:hAnsiTheme="minorHAnsi" w:cstheme="minorHAnsi"/>
          <w:b/>
          <w:sz w:val="22"/>
          <w:szCs w:val="22"/>
        </w:rPr>
      </w:pPr>
    </w:p>
    <w:p w14:paraId="49861882" w14:textId="77777777" w:rsidR="007E180D" w:rsidRPr="00A5108E" w:rsidRDefault="007E180D" w:rsidP="00D148EB">
      <w:pPr>
        <w:spacing w:after="240" w:line="360" w:lineRule="auto"/>
        <w:rPr>
          <w:rFonts w:asciiTheme="minorHAnsi" w:hAnsiTheme="minorHAnsi" w:cstheme="minorHAnsi"/>
          <w:sz w:val="22"/>
          <w:szCs w:val="22"/>
        </w:rPr>
      </w:pPr>
    </w:p>
    <w:p w14:paraId="2C849A45" w14:textId="77777777" w:rsidR="00C25673" w:rsidRPr="00A5108E" w:rsidRDefault="00F74DE1" w:rsidP="003C6B43">
      <w:pPr>
        <w:pStyle w:val="Heading2"/>
      </w:pPr>
      <w:r w:rsidRPr="00A5108E">
        <w:lastRenderedPageBreak/>
        <w:t>References:</w:t>
      </w:r>
    </w:p>
    <w:p w14:paraId="10E96C30" w14:textId="77777777" w:rsidR="00642414" w:rsidRPr="00A5108E" w:rsidRDefault="00C25673" w:rsidP="00642414">
      <w:pPr>
        <w:pStyle w:val="EndNoteBibliography"/>
        <w:rPr>
          <w:noProof/>
        </w:rPr>
      </w:pPr>
      <w:r w:rsidRPr="00A5108E">
        <w:rPr>
          <w:rFonts w:asciiTheme="minorHAnsi" w:hAnsiTheme="minorHAnsi" w:cstheme="minorHAnsi"/>
          <w:sz w:val="22"/>
          <w:szCs w:val="22"/>
        </w:rPr>
        <w:fldChar w:fldCharType="begin"/>
      </w:r>
      <w:r w:rsidRPr="00A5108E">
        <w:rPr>
          <w:rFonts w:asciiTheme="minorHAnsi" w:hAnsiTheme="minorHAnsi" w:cstheme="minorHAnsi"/>
          <w:sz w:val="22"/>
          <w:szCs w:val="22"/>
        </w:rPr>
        <w:instrText xml:space="preserve"> ADDIN EN.REFLIST </w:instrText>
      </w:r>
      <w:r w:rsidRPr="00A5108E">
        <w:rPr>
          <w:rFonts w:asciiTheme="minorHAnsi" w:hAnsiTheme="minorHAnsi" w:cstheme="minorHAnsi"/>
          <w:sz w:val="22"/>
          <w:szCs w:val="22"/>
        </w:rPr>
        <w:fldChar w:fldCharType="separate"/>
      </w:r>
      <w:bookmarkStart w:id="7" w:name="_ENREF_1"/>
      <w:r w:rsidR="00642414" w:rsidRPr="00A5108E">
        <w:rPr>
          <w:noProof/>
        </w:rPr>
        <w:t>1.</w:t>
      </w:r>
      <w:r w:rsidR="00642414" w:rsidRPr="00A5108E">
        <w:rPr>
          <w:noProof/>
        </w:rPr>
        <w:tab/>
        <w:t xml:space="preserve">Newell DJ. Intention-to-Treat Analysis: Implications for Quantitative and Qualitative Research. </w:t>
      </w:r>
      <w:r w:rsidR="00642414" w:rsidRPr="00A5108E">
        <w:rPr>
          <w:i/>
          <w:noProof/>
        </w:rPr>
        <w:t>International Journal of Epidemiology</w:t>
      </w:r>
      <w:r w:rsidR="00642414" w:rsidRPr="00A5108E">
        <w:rPr>
          <w:noProof/>
        </w:rPr>
        <w:t xml:space="preserve"> 1992; 21: 837-841. DOI: 10.1093/ije/21.5.837.</w:t>
      </w:r>
      <w:bookmarkEnd w:id="7"/>
    </w:p>
    <w:p w14:paraId="7AE9DD38" w14:textId="77777777" w:rsidR="00642414" w:rsidRPr="00A5108E" w:rsidRDefault="00642414" w:rsidP="00642414">
      <w:pPr>
        <w:pStyle w:val="EndNoteBibliography"/>
        <w:rPr>
          <w:noProof/>
        </w:rPr>
      </w:pPr>
      <w:bookmarkStart w:id="8" w:name="_ENREF_2"/>
      <w:r w:rsidRPr="00A5108E">
        <w:rPr>
          <w:noProof/>
        </w:rPr>
        <w:t>2.</w:t>
      </w:r>
      <w:r w:rsidRPr="00A5108E">
        <w:rPr>
          <w:noProof/>
        </w:rPr>
        <w:tab/>
        <w:t xml:space="preserve">Gupta SK. Intention-to-treat concept: A review. </w:t>
      </w:r>
      <w:r w:rsidRPr="00A5108E">
        <w:rPr>
          <w:i/>
          <w:noProof/>
        </w:rPr>
        <w:t>Perspect Clin Res</w:t>
      </w:r>
      <w:r w:rsidRPr="00A5108E">
        <w:rPr>
          <w:noProof/>
        </w:rPr>
        <w:t xml:space="preserve"> 2011; 2: 109-112. DOI: 10.4103/2229-3485.83221.</w:t>
      </w:r>
      <w:bookmarkEnd w:id="8"/>
    </w:p>
    <w:p w14:paraId="28A6C6B7" w14:textId="77777777" w:rsidR="00642414" w:rsidRPr="00A5108E" w:rsidRDefault="00642414" w:rsidP="00642414">
      <w:pPr>
        <w:pStyle w:val="EndNoteBibliography"/>
        <w:rPr>
          <w:noProof/>
        </w:rPr>
      </w:pPr>
      <w:bookmarkStart w:id="9" w:name="_ENREF_3"/>
      <w:r w:rsidRPr="00A5108E">
        <w:rPr>
          <w:noProof/>
        </w:rPr>
        <w:t>3.</w:t>
      </w:r>
      <w:r w:rsidRPr="00A5108E">
        <w:rPr>
          <w:noProof/>
        </w:rPr>
        <w:tab/>
        <w:t xml:space="preserve">McCoy CE. Understanding the Intention-to-treat Principle in Randomized Controlled Trials. </w:t>
      </w:r>
      <w:r w:rsidRPr="00A5108E">
        <w:rPr>
          <w:i/>
          <w:noProof/>
        </w:rPr>
        <w:t>West J Emerg Med</w:t>
      </w:r>
      <w:r w:rsidRPr="00A5108E">
        <w:rPr>
          <w:noProof/>
        </w:rPr>
        <w:t xml:space="preserve"> 2017; 18: 1075-1078. 09/18. DOI: 10.5811/westjem.2017.8.35985.</w:t>
      </w:r>
      <w:bookmarkEnd w:id="9"/>
    </w:p>
    <w:p w14:paraId="5F48ADA0" w14:textId="77777777" w:rsidR="00642414" w:rsidRPr="00A5108E" w:rsidRDefault="00642414" w:rsidP="00642414">
      <w:pPr>
        <w:pStyle w:val="EndNoteBibliography"/>
        <w:rPr>
          <w:noProof/>
        </w:rPr>
      </w:pPr>
      <w:bookmarkStart w:id="10" w:name="_ENREF_4"/>
      <w:r w:rsidRPr="00A5108E">
        <w:rPr>
          <w:noProof/>
        </w:rPr>
        <w:t>4.</w:t>
      </w:r>
      <w:r w:rsidRPr="00A5108E">
        <w:rPr>
          <w:noProof/>
        </w:rPr>
        <w:tab/>
        <w:t xml:space="preserve">Altman DG. Missing outcomes in randomized trials: addressing the dilemma. </w:t>
      </w:r>
      <w:r w:rsidRPr="00A5108E">
        <w:rPr>
          <w:i/>
          <w:noProof/>
        </w:rPr>
        <w:t>Open medicine : a peer-reviewed, independent, open-access journal</w:t>
      </w:r>
      <w:r w:rsidRPr="00A5108E">
        <w:rPr>
          <w:noProof/>
        </w:rPr>
        <w:t xml:space="preserve"> 2009; 3: e51-53. 2009/12/01.</w:t>
      </w:r>
      <w:bookmarkEnd w:id="10"/>
    </w:p>
    <w:p w14:paraId="0712B4A5" w14:textId="77777777" w:rsidR="00642414" w:rsidRPr="00A5108E" w:rsidRDefault="00642414" w:rsidP="00642414">
      <w:pPr>
        <w:pStyle w:val="EndNoteBibliography"/>
        <w:rPr>
          <w:noProof/>
        </w:rPr>
      </w:pPr>
      <w:bookmarkStart w:id="11" w:name="_ENREF_5"/>
      <w:r w:rsidRPr="00A5108E">
        <w:rPr>
          <w:noProof/>
        </w:rPr>
        <w:t>5.</w:t>
      </w:r>
      <w:r w:rsidRPr="00A5108E">
        <w:rPr>
          <w:noProof/>
        </w:rPr>
        <w:tab/>
        <w:t xml:space="preserve">Hollis S and Campbell F. What is meant by intention to treat analysis? Survey of published randomised controlled trials. </w:t>
      </w:r>
      <w:r w:rsidRPr="00A5108E">
        <w:rPr>
          <w:i/>
          <w:noProof/>
        </w:rPr>
        <w:t>Bmj</w:t>
      </w:r>
      <w:r w:rsidRPr="00A5108E">
        <w:rPr>
          <w:noProof/>
        </w:rPr>
        <w:t xml:space="preserve"> 1999; 319: 670-674.</w:t>
      </w:r>
      <w:bookmarkEnd w:id="11"/>
    </w:p>
    <w:p w14:paraId="2C0FA338" w14:textId="77777777" w:rsidR="00642414" w:rsidRPr="00A5108E" w:rsidRDefault="00642414" w:rsidP="00642414">
      <w:pPr>
        <w:pStyle w:val="EndNoteBibliography"/>
        <w:rPr>
          <w:noProof/>
        </w:rPr>
      </w:pPr>
      <w:bookmarkStart w:id="12" w:name="_ENREF_6"/>
      <w:r w:rsidRPr="00A5108E">
        <w:rPr>
          <w:noProof/>
        </w:rPr>
        <w:t>6.</w:t>
      </w:r>
      <w:r w:rsidRPr="00A5108E">
        <w:rPr>
          <w:noProof/>
        </w:rPr>
        <w:tab/>
        <w:t xml:space="preserve">Sterne JAC, White IR, Carlin JB, et al. Multiple imputation for missing data in epidemiological and clinical research: potential and pitfalls. </w:t>
      </w:r>
      <w:r w:rsidRPr="00A5108E">
        <w:rPr>
          <w:i/>
          <w:noProof/>
        </w:rPr>
        <w:t>Bmj</w:t>
      </w:r>
      <w:r w:rsidRPr="00A5108E">
        <w:rPr>
          <w:noProof/>
        </w:rPr>
        <w:t xml:space="preserve"> 2009; 338.</w:t>
      </w:r>
      <w:bookmarkEnd w:id="12"/>
    </w:p>
    <w:p w14:paraId="59D54B3D" w14:textId="77777777" w:rsidR="00642414" w:rsidRPr="00A5108E" w:rsidRDefault="00642414" w:rsidP="00642414">
      <w:pPr>
        <w:pStyle w:val="EndNoteBibliography"/>
        <w:rPr>
          <w:noProof/>
        </w:rPr>
      </w:pPr>
      <w:bookmarkStart w:id="13" w:name="_ENREF_7"/>
      <w:r w:rsidRPr="00A5108E">
        <w:rPr>
          <w:noProof/>
        </w:rPr>
        <w:t>7.</w:t>
      </w:r>
      <w:r w:rsidRPr="00A5108E">
        <w:rPr>
          <w:noProof/>
        </w:rPr>
        <w:tab/>
        <w:t>Akl EA, Shawwa K, Kahale LA, et al. Reporting missing participant data in randomised trials: systematic survey of the methodological literature and a proposed guide. 2015.</w:t>
      </w:r>
      <w:bookmarkEnd w:id="13"/>
    </w:p>
    <w:p w14:paraId="0F67730C" w14:textId="77777777" w:rsidR="00642414" w:rsidRPr="00A5108E" w:rsidRDefault="00642414" w:rsidP="00642414">
      <w:pPr>
        <w:pStyle w:val="EndNoteBibliography"/>
        <w:rPr>
          <w:noProof/>
        </w:rPr>
      </w:pPr>
      <w:bookmarkStart w:id="14" w:name="_ENREF_8"/>
      <w:r w:rsidRPr="00A5108E">
        <w:rPr>
          <w:noProof/>
        </w:rPr>
        <w:t>8.</w:t>
      </w:r>
      <w:r w:rsidRPr="00A5108E">
        <w:rPr>
          <w:noProof/>
        </w:rPr>
        <w:tab/>
        <w:t xml:space="preserve">Sterne JA, White IR, Carlin JB, et al. Multiple imputation for missing data in epidemiological and clinical research: potential and pitfalls. </w:t>
      </w:r>
      <w:r w:rsidRPr="00A5108E">
        <w:rPr>
          <w:i/>
          <w:noProof/>
        </w:rPr>
        <w:t>Bmj</w:t>
      </w:r>
      <w:r w:rsidRPr="00A5108E">
        <w:rPr>
          <w:noProof/>
        </w:rPr>
        <w:t xml:space="preserve"> 2009; 338: b2393. 2009/07/01. DOI: 10.1136/bmj.b2393.</w:t>
      </w:r>
      <w:bookmarkEnd w:id="14"/>
    </w:p>
    <w:p w14:paraId="116ED9B9" w14:textId="77777777" w:rsidR="00642414" w:rsidRPr="00A5108E" w:rsidRDefault="00642414" w:rsidP="00642414">
      <w:pPr>
        <w:pStyle w:val="EndNoteBibliography"/>
        <w:rPr>
          <w:noProof/>
        </w:rPr>
      </w:pPr>
      <w:bookmarkStart w:id="15" w:name="_ENREF_9"/>
      <w:r w:rsidRPr="00A5108E">
        <w:rPr>
          <w:noProof/>
        </w:rPr>
        <w:t>9.</w:t>
      </w:r>
      <w:r w:rsidRPr="00A5108E">
        <w:rPr>
          <w:noProof/>
        </w:rPr>
        <w:tab/>
        <w:t xml:space="preserve">Jakobsen JC, Gluud C, Wetterslev J, et al. When and how should multiple imputation be used for handling missing data in randomised clinical trials - a practical guide with flowcharts. </w:t>
      </w:r>
      <w:r w:rsidRPr="00A5108E">
        <w:rPr>
          <w:i/>
          <w:noProof/>
        </w:rPr>
        <w:t>BMC Med Res Methodol</w:t>
      </w:r>
      <w:r w:rsidRPr="00A5108E">
        <w:rPr>
          <w:noProof/>
        </w:rPr>
        <w:t xml:space="preserve"> 2017; 17: 162. 2017/12/07. DOI: 10.1186/s12874-017-0442-1.</w:t>
      </w:r>
      <w:bookmarkEnd w:id="15"/>
    </w:p>
    <w:p w14:paraId="0B57194A" w14:textId="77777777" w:rsidR="00642414" w:rsidRPr="00A5108E" w:rsidRDefault="00642414" w:rsidP="00642414">
      <w:pPr>
        <w:pStyle w:val="EndNoteBibliography"/>
        <w:rPr>
          <w:noProof/>
        </w:rPr>
      </w:pPr>
      <w:bookmarkStart w:id="16" w:name="_ENREF_10"/>
      <w:r w:rsidRPr="00A5108E">
        <w:rPr>
          <w:noProof/>
        </w:rPr>
        <w:t>10.</w:t>
      </w:r>
      <w:r w:rsidRPr="00A5108E">
        <w:rPr>
          <w:noProof/>
        </w:rPr>
        <w:tab/>
        <w:t xml:space="preserve">Bell ML, Fiero M, Horton NJ, et al. Handling missing data in RCTs; a review of the top medical journals. </w:t>
      </w:r>
      <w:r w:rsidRPr="00A5108E">
        <w:rPr>
          <w:i/>
          <w:noProof/>
        </w:rPr>
        <w:t>BMC Med Res Methodol</w:t>
      </w:r>
      <w:r w:rsidRPr="00A5108E">
        <w:rPr>
          <w:noProof/>
        </w:rPr>
        <w:t xml:space="preserve"> 2014; 14: 118. 2014/11/20. DOI: 10.1186/1471-2288-14-118.</w:t>
      </w:r>
      <w:bookmarkEnd w:id="16"/>
    </w:p>
    <w:p w14:paraId="59A63AA8" w14:textId="77777777" w:rsidR="00642414" w:rsidRPr="00A5108E" w:rsidRDefault="00642414" w:rsidP="00642414">
      <w:pPr>
        <w:pStyle w:val="EndNoteBibliography"/>
        <w:rPr>
          <w:noProof/>
        </w:rPr>
      </w:pPr>
      <w:bookmarkStart w:id="17" w:name="_ENREF_11"/>
      <w:r w:rsidRPr="00A5108E">
        <w:rPr>
          <w:noProof/>
        </w:rPr>
        <w:t>11.</w:t>
      </w:r>
      <w:r w:rsidRPr="00A5108E">
        <w:rPr>
          <w:noProof/>
        </w:rPr>
        <w:tab/>
        <w:t xml:space="preserve">Schulz KF, Altman DG, Moher D, et al. Consort 2010 statement: Updated guidelines for reporting parallel group randomized trials. </w:t>
      </w:r>
      <w:r w:rsidRPr="00A5108E">
        <w:rPr>
          <w:i/>
          <w:noProof/>
        </w:rPr>
        <w:t>Annals of Internal Medicine</w:t>
      </w:r>
      <w:r w:rsidRPr="00A5108E">
        <w:rPr>
          <w:noProof/>
        </w:rPr>
        <w:t xml:space="preserve"> 2010; 152: 726-732. DOI: 10.7326/0003-4819-152-11-201006010-00232.</w:t>
      </w:r>
      <w:bookmarkEnd w:id="17"/>
    </w:p>
    <w:p w14:paraId="76D02FE9" w14:textId="77777777" w:rsidR="00642414" w:rsidRPr="00A5108E" w:rsidRDefault="00642414" w:rsidP="00642414">
      <w:pPr>
        <w:pStyle w:val="EndNoteBibliography"/>
        <w:rPr>
          <w:noProof/>
        </w:rPr>
      </w:pPr>
      <w:bookmarkStart w:id="18" w:name="_ENREF_12"/>
      <w:r w:rsidRPr="00A5108E">
        <w:rPr>
          <w:noProof/>
        </w:rPr>
        <w:t>12.</w:t>
      </w:r>
      <w:r w:rsidRPr="00A5108E">
        <w:rPr>
          <w:noProof/>
        </w:rPr>
        <w:tab/>
        <w:t xml:space="preserve">Toerien M, Brookes ST, Metcalfe C, et al. A review of reporting of participant recruitment and retention in RCTs in six major journals. </w:t>
      </w:r>
      <w:r w:rsidRPr="00A5108E">
        <w:rPr>
          <w:i/>
          <w:noProof/>
        </w:rPr>
        <w:t>Trials</w:t>
      </w:r>
      <w:r w:rsidRPr="00A5108E">
        <w:rPr>
          <w:noProof/>
        </w:rPr>
        <w:t xml:space="preserve"> 2009; 10: 52. 2009/07/14. DOI: 10.1186/1745-6215-10-52.</w:t>
      </w:r>
      <w:bookmarkEnd w:id="18"/>
    </w:p>
    <w:p w14:paraId="7E71510C" w14:textId="77777777" w:rsidR="00642414" w:rsidRPr="00A5108E" w:rsidRDefault="00642414" w:rsidP="00642414">
      <w:pPr>
        <w:pStyle w:val="EndNoteBibliography"/>
        <w:rPr>
          <w:noProof/>
        </w:rPr>
      </w:pPr>
      <w:bookmarkStart w:id="19" w:name="_ENREF_13"/>
      <w:r w:rsidRPr="00A5108E">
        <w:rPr>
          <w:noProof/>
        </w:rPr>
        <w:t>13.</w:t>
      </w:r>
      <w:r w:rsidRPr="00A5108E">
        <w:rPr>
          <w:noProof/>
        </w:rPr>
        <w:tab/>
        <w:t xml:space="preserve">Walters SJ, Bonacho dos Anjos Henriques-Cadby I, Bortolami O, et al. Recruitment and retention of participants in randomised controlled trials: a review of trials funded and published by the United Kingdom Health Technology Assessment Programme. </w:t>
      </w:r>
      <w:r w:rsidRPr="00A5108E">
        <w:rPr>
          <w:i/>
          <w:noProof/>
        </w:rPr>
        <w:t>BMJ Open</w:t>
      </w:r>
      <w:r w:rsidRPr="00A5108E">
        <w:rPr>
          <w:noProof/>
        </w:rPr>
        <w:t xml:space="preserve"> 2017; 7. 10.1136/bmjopen-2016-015276.</w:t>
      </w:r>
      <w:bookmarkEnd w:id="19"/>
    </w:p>
    <w:p w14:paraId="6CFAA1A7" w14:textId="2A3FB0A2" w:rsidR="00642414" w:rsidRPr="00A5108E" w:rsidRDefault="00642414" w:rsidP="00642414">
      <w:pPr>
        <w:pStyle w:val="EndNoteBibliography"/>
        <w:rPr>
          <w:noProof/>
        </w:rPr>
      </w:pPr>
      <w:bookmarkStart w:id="20" w:name="_ENREF_14"/>
      <w:r w:rsidRPr="00A5108E">
        <w:rPr>
          <w:noProof/>
        </w:rPr>
        <w:t>14.</w:t>
      </w:r>
      <w:r w:rsidRPr="00A5108E">
        <w:rPr>
          <w:noProof/>
        </w:rPr>
        <w:tab/>
        <w:t xml:space="preserve">Hussain JA, Bland M, Langan D, et al. Quality of missing data reporting and handling in palliative care trials demonstrates that further development of the CONSORT statement is required: a systematic review. </w:t>
      </w:r>
      <w:r w:rsidRPr="00A5108E">
        <w:rPr>
          <w:i/>
          <w:noProof/>
        </w:rPr>
        <w:t>Journal of Clinical Epidemiology</w:t>
      </w:r>
      <w:r w:rsidRPr="00A5108E">
        <w:rPr>
          <w:noProof/>
        </w:rPr>
        <w:t xml:space="preserve"> 2017. DOI: </w:t>
      </w:r>
      <w:hyperlink r:id="rId15" w:history="1">
        <w:r w:rsidRPr="00A5108E">
          <w:rPr>
            <w:rStyle w:val="Hyperlink"/>
            <w:noProof/>
          </w:rPr>
          <w:t>http://dx.doi.org/10.1016/j.jclinepi.2017.05.009</w:t>
        </w:r>
      </w:hyperlink>
      <w:r w:rsidRPr="00A5108E">
        <w:rPr>
          <w:noProof/>
        </w:rPr>
        <w:t>.</w:t>
      </w:r>
      <w:bookmarkEnd w:id="20"/>
    </w:p>
    <w:p w14:paraId="53A4E97C" w14:textId="77777777" w:rsidR="00642414" w:rsidRPr="00A5108E" w:rsidRDefault="00642414" w:rsidP="00642414">
      <w:pPr>
        <w:pStyle w:val="EndNoteBibliography"/>
        <w:rPr>
          <w:noProof/>
        </w:rPr>
      </w:pPr>
      <w:bookmarkStart w:id="21" w:name="_ENREF_15"/>
      <w:r w:rsidRPr="00A5108E">
        <w:rPr>
          <w:noProof/>
        </w:rPr>
        <w:t>15.</w:t>
      </w:r>
      <w:r w:rsidRPr="00A5108E">
        <w:rPr>
          <w:noProof/>
        </w:rPr>
        <w:tab/>
        <w:t xml:space="preserve">Powney M, Williamson P, Kirkham J, et al. A review of the handling of missing longitudinal outcome data in clinical trials. </w:t>
      </w:r>
      <w:r w:rsidRPr="00A5108E">
        <w:rPr>
          <w:i/>
          <w:noProof/>
        </w:rPr>
        <w:t>Trials</w:t>
      </w:r>
      <w:r w:rsidRPr="00A5108E">
        <w:rPr>
          <w:noProof/>
        </w:rPr>
        <w:t xml:space="preserve"> 2014; 15: 237. 2014/06/21. DOI: 10.1186/1745-6215-15-237.</w:t>
      </w:r>
      <w:bookmarkEnd w:id="21"/>
    </w:p>
    <w:p w14:paraId="5485AB0B" w14:textId="77777777" w:rsidR="00642414" w:rsidRPr="00A5108E" w:rsidRDefault="00642414" w:rsidP="00642414">
      <w:pPr>
        <w:pStyle w:val="EndNoteBibliography"/>
        <w:rPr>
          <w:noProof/>
        </w:rPr>
      </w:pPr>
      <w:bookmarkStart w:id="22" w:name="_ENREF_16"/>
      <w:r w:rsidRPr="00A5108E">
        <w:rPr>
          <w:noProof/>
        </w:rPr>
        <w:t>16.</w:t>
      </w:r>
      <w:r w:rsidRPr="00A5108E">
        <w:rPr>
          <w:noProof/>
        </w:rPr>
        <w:tab/>
        <w:t xml:space="preserve">Rombach I, Knight R, Peckham N, et al. Current practice in analysing and reporting binary outcome data-a review of randomised controlled trial reports. </w:t>
      </w:r>
      <w:r w:rsidRPr="00A5108E">
        <w:rPr>
          <w:i/>
          <w:noProof/>
        </w:rPr>
        <w:t>BMC Med</w:t>
      </w:r>
      <w:r w:rsidRPr="00A5108E">
        <w:rPr>
          <w:noProof/>
        </w:rPr>
        <w:t xml:space="preserve"> 2020; 18: 147. 2020/06/09. DOI: 10.1186/s12916-020-01598-7.</w:t>
      </w:r>
      <w:bookmarkEnd w:id="22"/>
    </w:p>
    <w:p w14:paraId="2D3C64FA" w14:textId="77777777" w:rsidR="00642414" w:rsidRPr="00A5108E" w:rsidRDefault="00642414" w:rsidP="00642414">
      <w:pPr>
        <w:pStyle w:val="EndNoteBibliography"/>
        <w:rPr>
          <w:noProof/>
        </w:rPr>
      </w:pPr>
      <w:bookmarkStart w:id="23" w:name="_ENREF_17"/>
      <w:r w:rsidRPr="00A5108E">
        <w:rPr>
          <w:noProof/>
        </w:rPr>
        <w:lastRenderedPageBreak/>
        <w:t>17.</w:t>
      </w:r>
      <w:r w:rsidRPr="00A5108E">
        <w:rPr>
          <w:noProof/>
        </w:rPr>
        <w:tab/>
        <w:t xml:space="preserve">Lieber R, Pandis N and Faggion CM, Jr. Reporting and handling of incomplete outcome data in implant dentistry: A survey of randomized clinical trials. </w:t>
      </w:r>
      <w:r w:rsidRPr="00A5108E">
        <w:rPr>
          <w:i/>
          <w:noProof/>
        </w:rPr>
        <w:t>J Clin Periodontol</w:t>
      </w:r>
      <w:r w:rsidRPr="00A5108E">
        <w:rPr>
          <w:noProof/>
        </w:rPr>
        <w:t xml:space="preserve"> 2020; 47: 257-266. 2019/11/21. DOI: 10.1111/jcpe.13222.</w:t>
      </w:r>
      <w:bookmarkEnd w:id="23"/>
    </w:p>
    <w:p w14:paraId="1C8431E7" w14:textId="77777777" w:rsidR="00642414" w:rsidRPr="00A5108E" w:rsidRDefault="00642414" w:rsidP="00642414">
      <w:pPr>
        <w:pStyle w:val="EndNoteBibliography"/>
        <w:rPr>
          <w:noProof/>
        </w:rPr>
      </w:pPr>
      <w:bookmarkStart w:id="24" w:name="_ENREF_18"/>
      <w:r w:rsidRPr="00A5108E">
        <w:rPr>
          <w:noProof/>
        </w:rPr>
        <w:t>18.</w:t>
      </w:r>
      <w:r w:rsidRPr="00A5108E">
        <w:rPr>
          <w:noProof/>
        </w:rPr>
        <w:tab/>
        <w:t xml:space="preserve">Mackinnon A. The use and reporting of multiple imputation in medical research – a review. </w:t>
      </w:r>
      <w:r w:rsidRPr="00A5108E">
        <w:rPr>
          <w:i/>
          <w:noProof/>
        </w:rPr>
        <w:t>Journal of Internal Medicine</w:t>
      </w:r>
      <w:r w:rsidRPr="00A5108E">
        <w:rPr>
          <w:noProof/>
        </w:rPr>
        <w:t xml:space="preserve"> 2010; 268: 586-593. DOI: 10.1111/j.1365-2796.2010.02274.x.</w:t>
      </w:r>
      <w:bookmarkEnd w:id="24"/>
    </w:p>
    <w:p w14:paraId="158BA912" w14:textId="77777777" w:rsidR="00642414" w:rsidRPr="00A5108E" w:rsidRDefault="00642414" w:rsidP="00642414">
      <w:pPr>
        <w:pStyle w:val="EndNoteBibliography"/>
        <w:rPr>
          <w:noProof/>
        </w:rPr>
      </w:pPr>
      <w:bookmarkStart w:id="25" w:name="_ENREF_19"/>
      <w:r w:rsidRPr="00A5108E">
        <w:rPr>
          <w:noProof/>
        </w:rPr>
        <w:t>19.</w:t>
      </w:r>
      <w:r w:rsidRPr="00A5108E">
        <w:rPr>
          <w:noProof/>
        </w:rPr>
        <w:tab/>
        <w:t xml:space="preserve">Hayati Rezvan P, Lee KJ and Simpson JA. The rise of multiple imputation: a review of the reporting and implementation of the method in medical research. </w:t>
      </w:r>
      <w:r w:rsidRPr="00A5108E">
        <w:rPr>
          <w:i/>
          <w:noProof/>
        </w:rPr>
        <w:t>BMC Medical Research Methodology</w:t>
      </w:r>
      <w:r w:rsidRPr="00A5108E">
        <w:rPr>
          <w:noProof/>
        </w:rPr>
        <w:t xml:space="preserve"> 2015; 15: 30. DOI: 10.1186/s12874-015-0022-1.</w:t>
      </w:r>
      <w:bookmarkEnd w:id="25"/>
    </w:p>
    <w:p w14:paraId="5AF49F64" w14:textId="77777777" w:rsidR="00642414" w:rsidRPr="00A5108E" w:rsidRDefault="00642414" w:rsidP="00642414">
      <w:pPr>
        <w:pStyle w:val="EndNoteBibliography"/>
        <w:rPr>
          <w:noProof/>
        </w:rPr>
      </w:pPr>
      <w:bookmarkStart w:id="26" w:name="_ENREF_20"/>
      <w:r w:rsidRPr="00A5108E">
        <w:rPr>
          <w:noProof/>
        </w:rPr>
        <w:t>20.</w:t>
      </w:r>
      <w:r w:rsidRPr="00A5108E">
        <w:rPr>
          <w:noProof/>
        </w:rPr>
        <w:tab/>
        <w:t xml:space="preserve">Wood AM, White IR and Thompson SG. Are missing outcome data adequately handled? A review of published randomized controlled trials in major medical journals. </w:t>
      </w:r>
      <w:r w:rsidRPr="00A5108E">
        <w:rPr>
          <w:i/>
          <w:noProof/>
        </w:rPr>
        <w:t>Clinical trials</w:t>
      </w:r>
      <w:r w:rsidRPr="00A5108E">
        <w:rPr>
          <w:noProof/>
        </w:rPr>
        <w:t xml:space="preserve"> 2004; 1: 368-376. DOI: 10.1191/1740774504cn032oa.</w:t>
      </w:r>
      <w:bookmarkEnd w:id="26"/>
    </w:p>
    <w:p w14:paraId="3AD7F340" w14:textId="247D157C" w:rsidR="00642414" w:rsidRPr="00A5108E" w:rsidRDefault="00642414" w:rsidP="00642414">
      <w:pPr>
        <w:pStyle w:val="EndNoteBibliography"/>
        <w:rPr>
          <w:noProof/>
        </w:rPr>
      </w:pPr>
      <w:bookmarkStart w:id="27" w:name="_ENREF_21"/>
      <w:r w:rsidRPr="00A5108E">
        <w:rPr>
          <w:noProof/>
        </w:rPr>
        <w:t>21.</w:t>
      </w:r>
      <w:r w:rsidRPr="00A5108E">
        <w:rPr>
          <w:noProof/>
        </w:rPr>
        <w:tab/>
        <w:t>Higgins J and Green Se.</w:t>
      </w:r>
      <w:r w:rsidRPr="00A5108E">
        <w:rPr>
          <w:i/>
          <w:noProof/>
        </w:rPr>
        <w:t xml:space="preserve"> Cochrane Handbook for Systematic Reviews of Interventions</w:t>
      </w:r>
      <w:r w:rsidRPr="00A5108E">
        <w:rPr>
          <w:noProof/>
        </w:rPr>
        <w:t xml:space="preserve">. Version 5.1.0 [updated March 2011]. ed. Available from </w:t>
      </w:r>
      <w:hyperlink r:id="rId16" w:history="1">
        <w:r w:rsidRPr="00A5108E">
          <w:rPr>
            <w:rStyle w:val="Hyperlink"/>
            <w:noProof/>
          </w:rPr>
          <w:t>www.handbook.cochrane.org</w:t>
        </w:r>
      </w:hyperlink>
      <w:r w:rsidRPr="00A5108E">
        <w:rPr>
          <w:noProof/>
        </w:rPr>
        <w:t>. : The Cochrane Collaboration, 2011.</w:t>
      </w:r>
      <w:bookmarkEnd w:id="27"/>
    </w:p>
    <w:p w14:paraId="2C96D75E" w14:textId="77777777" w:rsidR="00642414" w:rsidRPr="00A5108E" w:rsidRDefault="00642414" w:rsidP="00642414">
      <w:pPr>
        <w:pStyle w:val="EndNoteBibliography"/>
        <w:rPr>
          <w:noProof/>
        </w:rPr>
      </w:pPr>
      <w:bookmarkStart w:id="28" w:name="_ENREF_22"/>
      <w:r w:rsidRPr="00A5108E">
        <w:rPr>
          <w:noProof/>
        </w:rPr>
        <w:t>22.</w:t>
      </w:r>
      <w:r w:rsidRPr="00A5108E">
        <w:rPr>
          <w:noProof/>
        </w:rPr>
        <w:tab/>
        <w:t xml:space="preserve">Akl EA, Kahale LA, Ebrahim S, et al. Three challenges described for identifying participants with missing data in trials reports, and potential solutions suggested to systematic reviewers. </w:t>
      </w:r>
      <w:r w:rsidRPr="00A5108E">
        <w:rPr>
          <w:i/>
          <w:noProof/>
        </w:rPr>
        <w:t>Journal of Clinical Epidemiology</w:t>
      </w:r>
      <w:r w:rsidRPr="00A5108E">
        <w:rPr>
          <w:noProof/>
        </w:rPr>
        <w:t xml:space="preserve"> 2016; 76: 147-154. Article. DOI: 10.1016/j.jclinepi.2016.02.022.</w:t>
      </w:r>
      <w:bookmarkEnd w:id="28"/>
    </w:p>
    <w:p w14:paraId="0F4922BE" w14:textId="77777777" w:rsidR="00642414" w:rsidRPr="00A5108E" w:rsidRDefault="00642414" w:rsidP="00642414">
      <w:pPr>
        <w:pStyle w:val="EndNoteBibliography"/>
        <w:rPr>
          <w:noProof/>
        </w:rPr>
      </w:pPr>
      <w:bookmarkStart w:id="29" w:name="_ENREF_23"/>
      <w:r w:rsidRPr="00A5108E">
        <w:rPr>
          <w:noProof/>
        </w:rPr>
        <w:t>23.</w:t>
      </w:r>
      <w:r w:rsidRPr="00A5108E">
        <w:rPr>
          <w:noProof/>
        </w:rPr>
        <w:tab/>
        <w:t xml:space="preserve">Kahale LA, Diab B, Khamis AM, et al. Potentially missing data are considerably more frequent than definitely missing data: a methodological survey of 638 randomized controlled trials. </w:t>
      </w:r>
      <w:r w:rsidRPr="00A5108E">
        <w:rPr>
          <w:i/>
          <w:noProof/>
        </w:rPr>
        <w:t>Journal of Clinical Epidemiology</w:t>
      </w:r>
      <w:r w:rsidRPr="00A5108E">
        <w:rPr>
          <w:noProof/>
        </w:rPr>
        <w:t xml:space="preserve"> 2019; 106: 18-31. Review Article. DOI: 10.1016/j.jclinepi.2018.10.001.</w:t>
      </w:r>
      <w:bookmarkEnd w:id="29"/>
    </w:p>
    <w:p w14:paraId="70486382" w14:textId="77777777" w:rsidR="00642414" w:rsidRPr="00A5108E" w:rsidRDefault="00642414" w:rsidP="00642414">
      <w:pPr>
        <w:pStyle w:val="EndNoteBibliography"/>
        <w:rPr>
          <w:noProof/>
        </w:rPr>
      </w:pPr>
      <w:bookmarkStart w:id="30" w:name="_ENREF_24"/>
      <w:r w:rsidRPr="00A5108E">
        <w:rPr>
          <w:noProof/>
        </w:rPr>
        <w:t>24.</w:t>
      </w:r>
      <w:r w:rsidRPr="00A5108E">
        <w:rPr>
          <w:noProof/>
        </w:rPr>
        <w:tab/>
        <w:t xml:space="preserve">Morris TP, Jarvis CI, Cragg W, et al. Proposals on Kaplan–Meier plots in medical research and a survey of stakeholder views: KMunicate. </w:t>
      </w:r>
      <w:r w:rsidRPr="00A5108E">
        <w:rPr>
          <w:i/>
          <w:noProof/>
        </w:rPr>
        <w:t>BMJ Open</w:t>
      </w:r>
      <w:r w:rsidRPr="00A5108E">
        <w:rPr>
          <w:noProof/>
        </w:rPr>
        <w:t xml:space="preserve"> 2019; 9.</w:t>
      </w:r>
      <w:bookmarkEnd w:id="30"/>
    </w:p>
    <w:p w14:paraId="15FC7BEB" w14:textId="03C67A24" w:rsidR="007F29D2" w:rsidRPr="00A5108E" w:rsidRDefault="00C25673" w:rsidP="00D148EB">
      <w:pPr>
        <w:spacing w:after="240" w:line="360" w:lineRule="auto"/>
        <w:rPr>
          <w:rFonts w:asciiTheme="minorHAnsi" w:hAnsiTheme="minorHAnsi" w:cstheme="minorHAnsi"/>
          <w:sz w:val="22"/>
          <w:szCs w:val="22"/>
        </w:rPr>
      </w:pPr>
      <w:r w:rsidRPr="00A5108E">
        <w:rPr>
          <w:rFonts w:asciiTheme="minorHAnsi" w:hAnsiTheme="minorHAnsi" w:cstheme="minorHAnsi"/>
          <w:sz w:val="22"/>
          <w:szCs w:val="22"/>
        </w:rPr>
        <w:fldChar w:fldCharType="end"/>
      </w:r>
    </w:p>
    <w:p w14:paraId="07AD67E3" w14:textId="7942C2E2" w:rsidR="00F74DE1" w:rsidRPr="00A5108E" w:rsidRDefault="00F74DE1" w:rsidP="00A12E41">
      <w:pPr>
        <w:spacing w:line="360" w:lineRule="auto"/>
        <w:rPr>
          <w:rFonts w:asciiTheme="minorHAnsi" w:hAnsiTheme="minorHAnsi" w:cstheme="minorHAnsi"/>
        </w:rPr>
      </w:pPr>
    </w:p>
    <w:sectPr w:rsidR="00F74DE1" w:rsidRPr="00A5108E" w:rsidSect="00822926">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66E4" w16cex:dateUtc="2021-06-29T08:31:00Z"/>
  <w16cex:commentExtensible w16cex:durableId="24856734" w16cex:dateUtc="2021-06-29T08:32:00Z"/>
  <w16cex:commentExtensible w16cex:durableId="24856A0F" w16cex:dateUtc="2021-06-29T08:44:00Z"/>
  <w16cex:commentExtensible w16cex:durableId="24856C06" w16cex:dateUtc="2021-06-29T08:53:00Z"/>
  <w16cex:commentExtensible w16cex:durableId="24856C3A" w16cex:dateUtc="2021-06-29T08:54:00Z"/>
  <w16cex:commentExtensible w16cex:durableId="2486DF10" w16cex:dateUtc="2021-06-30T11:16:00Z"/>
  <w16cex:commentExtensible w16cex:durableId="2486E02A" w16cex:dateUtc="2021-06-30T11:20:00Z"/>
  <w16cex:commentExtensible w16cex:durableId="2486E088" w16cex:dateUtc="2021-06-30T11:22:00Z"/>
  <w16cex:commentExtensible w16cex:durableId="2486E228" w16cex:dateUtc="2021-06-30T11:29:00Z"/>
  <w16cex:commentExtensible w16cex:durableId="2485758D" w16cex:dateUtc="2021-06-29T09:33:00Z"/>
  <w16cex:commentExtensible w16cex:durableId="248575BC" w16cex:dateUtc="2021-06-29T09:34:00Z"/>
  <w16cex:commentExtensible w16cex:durableId="2485752F" w16cex:dateUtc="2021-06-29T09:32:00Z"/>
  <w16cex:commentExtensible w16cex:durableId="248575D8" w16cex:dateUtc="2021-06-29T09:35:00Z"/>
  <w16cex:commentExtensible w16cex:durableId="2485763C" w16cex:dateUtc="2021-06-29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894EF" w14:textId="77777777" w:rsidR="00E74B3A" w:rsidRDefault="00E74B3A" w:rsidP="0013431D">
      <w:r>
        <w:separator/>
      </w:r>
    </w:p>
  </w:endnote>
  <w:endnote w:type="continuationSeparator" w:id="0">
    <w:p w14:paraId="558F9377" w14:textId="77777777" w:rsidR="00E74B3A" w:rsidRDefault="00E74B3A" w:rsidP="0013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6B74" w14:textId="77777777" w:rsidR="00E74B3A" w:rsidRDefault="00E74B3A" w:rsidP="0013431D">
      <w:r>
        <w:separator/>
      </w:r>
    </w:p>
  </w:footnote>
  <w:footnote w:type="continuationSeparator" w:id="0">
    <w:p w14:paraId="0EFBE72E" w14:textId="77777777" w:rsidR="00E74B3A" w:rsidRDefault="00E74B3A" w:rsidP="0013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CAC"/>
    <w:multiLevelType w:val="hybridMultilevel"/>
    <w:tmpl w:val="53B0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A49FA"/>
    <w:multiLevelType w:val="hybridMultilevel"/>
    <w:tmpl w:val="E7DEE8C6"/>
    <w:lvl w:ilvl="0" w:tplc="EC8A2B7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D5665"/>
    <w:multiLevelType w:val="hybridMultilevel"/>
    <w:tmpl w:val="407AFF26"/>
    <w:lvl w:ilvl="0" w:tplc="EC8A2B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64195"/>
    <w:multiLevelType w:val="multilevel"/>
    <w:tmpl w:val="A23AFC9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3D750299"/>
    <w:multiLevelType w:val="hybridMultilevel"/>
    <w:tmpl w:val="9390A3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FED38C5"/>
    <w:multiLevelType w:val="hybridMultilevel"/>
    <w:tmpl w:val="49E4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64F5F"/>
    <w:multiLevelType w:val="hybridMultilevel"/>
    <w:tmpl w:val="70B6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F3A0D"/>
    <w:multiLevelType w:val="hybridMultilevel"/>
    <w:tmpl w:val="A5B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7385E"/>
    <w:multiLevelType w:val="hybridMultilevel"/>
    <w:tmpl w:val="842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8"/>
  </w:num>
  <w:num w:numId="7">
    <w:abstractNumId w:val="7"/>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at9afdx5vpwvoeas9ep00wwr2tvxftxzzrx&quot;&gt;Case for Support articles-Converted&lt;record-ids&gt;&lt;item&gt;12&lt;/item&gt;&lt;item&gt;7283&lt;/item&gt;&lt;item&gt;7325&lt;/item&gt;&lt;item&gt;7336&lt;/item&gt;&lt;item&gt;7342&lt;/item&gt;&lt;item&gt;7346&lt;/item&gt;&lt;item&gt;7517&lt;/item&gt;&lt;item&gt;7518&lt;/item&gt;&lt;item&gt;7519&lt;/item&gt;&lt;item&gt;7536&lt;/item&gt;&lt;item&gt;7538&lt;/item&gt;&lt;item&gt;7541&lt;/item&gt;&lt;item&gt;7561&lt;/item&gt;&lt;item&gt;7562&lt;/item&gt;&lt;item&gt;7563&lt;/item&gt;&lt;item&gt;7565&lt;/item&gt;&lt;item&gt;7569&lt;/item&gt;&lt;item&gt;7571&lt;/item&gt;&lt;item&gt;7573&lt;/item&gt;&lt;item&gt;7596&lt;/item&gt;&lt;item&gt;7597&lt;/item&gt;&lt;item&gt;7598&lt;/item&gt;&lt;item&gt;7599&lt;/item&gt;&lt;/record-ids&gt;&lt;/item&gt;&lt;/Libraries&gt;"/>
  </w:docVars>
  <w:rsids>
    <w:rsidRoot w:val="00B72585"/>
    <w:rsid w:val="00012088"/>
    <w:rsid w:val="00012189"/>
    <w:rsid w:val="00015D28"/>
    <w:rsid w:val="00015F00"/>
    <w:rsid w:val="00021BBC"/>
    <w:rsid w:val="00022390"/>
    <w:rsid w:val="00024CF6"/>
    <w:rsid w:val="0002687D"/>
    <w:rsid w:val="00030B99"/>
    <w:rsid w:val="0004019C"/>
    <w:rsid w:val="000440C2"/>
    <w:rsid w:val="000537E5"/>
    <w:rsid w:val="00054710"/>
    <w:rsid w:val="00057F15"/>
    <w:rsid w:val="00060BC4"/>
    <w:rsid w:val="00060EBB"/>
    <w:rsid w:val="00061C00"/>
    <w:rsid w:val="000620D5"/>
    <w:rsid w:val="00066AA5"/>
    <w:rsid w:val="000677FF"/>
    <w:rsid w:val="00067E94"/>
    <w:rsid w:val="00073916"/>
    <w:rsid w:val="0007397C"/>
    <w:rsid w:val="000771AF"/>
    <w:rsid w:val="000828D6"/>
    <w:rsid w:val="00083EAA"/>
    <w:rsid w:val="000901EF"/>
    <w:rsid w:val="00090FC0"/>
    <w:rsid w:val="000945BA"/>
    <w:rsid w:val="00094C64"/>
    <w:rsid w:val="000B03A8"/>
    <w:rsid w:val="000B299A"/>
    <w:rsid w:val="000B316D"/>
    <w:rsid w:val="000B321E"/>
    <w:rsid w:val="000B4CCE"/>
    <w:rsid w:val="000C5DD4"/>
    <w:rsid w:val="000C6165"/>
    <w:rsid w:val="000C6271"/>
    <w:rsid w:val="000D0729"/>
    <w:rsid w:val="000D2091"/>
    <w:rsid w:val="000E0582"/>
    <w:rsid w:val="000E43FE"/>
    <w:rsid w:val="000E4606"/>
    <w:rsid w:val="000E51BE"/>
    <w:rsid w:val="000E6733"/>
    <w:rsid w:val="000E78A3"/>
    <w:rsid w:val="000F05CF"/>
    <w:rsid w:val="000F2714"/>
    <w:rsid w:val="000F3008"/>
    <w:rsid w:val="000F7CB8"/>
    <w:rsid w:val="001020A5"/>
    <w:rsid w:val="00120658"/>
    <w:rsid w:val="00120CFB"/>
    <w:rsid w:val="00122C70"/>
    <w:rsid w:val="00123412"/>
    <w:rsid w:val="00124863"/>
    <w:rsid w:val="0012549C"/>
    <w:rsid w:val="0013431D"/>
    <w:rsid w:val="00140613"/>
    <w:rsid w:val="00144FCB"/>
    <w:rsid w:val="00147ED4"/>
    <w:rsid w:val="00151F3D"/>
    <w:rsid w:val="00154EEC"/>
    <w:rsid w:val="001568BC"/>
    <w:rsid w:val="00163A3A"/>
    <w:rsid w:val="00173923"/>
    <w:rsid w:val="00177B0D"/>
    <w:rsid w:val="00184C6A"/>
    <w:rsid w:val="00186DFD"/>
    <w:rsid w:val="001901B5"/>
    <w:rsid w:val="00192592"/>
    <w:rsid w:val="001950AA"/>
    <w:rsid w:val="00197302"/>
    <w:rsid w:val="001A33FA"/>
    <w:rsid w:val="001A3F5E"/>
    <w:rsid w:val="001A70FF"/>
    <w:rsid w:val="001B2D23"/>
    <w:rsid w:val="001B35D7"/>
    <w:rsid w:val="001B4E53"/>
    <w:rsid w:val="001C10BC"/>
    <w:rsid w:val="001C2E92"/>
    <w:rsid w:val="001C3C86"/>
    <w:rsid w:val="001C6657"/>
    <w:rsid w:val="001D081E"/>
    <w:rsid w:val="001D1128"/>
    <w:rsid w:val="001D3503"/>
    <w:rsid w:val="001D530A"/>
    <w:rsid w:val="001D6571"/>
    <w:rsid w:val="001E0B50"/>
    <w:rsid w:val="001E0F62"/>
    <w:rsid w:val="001F12D5"/>
    <w:rsid w:val="001F3651"/>
    <w:rsid w:val="001F6DF2"/>
    <w:rsid w:val="00202166"/>
    <w:rsid w:val="00204EBD"/>
    <w:rsid w:val="002056EB"/>
    <w:rsid w:val="00205FF4"/>
    <w:rsid w:val="002064DC"/>
    <w:rsid w:val="00206D26"/>
    <w:rsid w:val="002135E3"/>
    <w:rsid w:val="00213A86"/>
    <w:rsid w:val="00215207"/>
    <w:rsid w:val="00216B80"/>
    <w:rsid w:val="00217909"/>
    <w:rsid w:val="00220CFD"/>
    <w:rsid w:val="0022488C"/>
    <w:rsid w:val="002323F4"/>
    <w:rsid w:val="00232E98"/>
    <w:rsid w:val="00241D8F"/>
    <w:rsid w:val="00243954"/>
    <w:rsid w:val="00243A90"/>
    <w:rsid w:val="002443DF"/>
    <w:rsid w:val="00252EC8"/>
    <w:rsid w:val="0025371A"/>
    <w:rsid w:val="002569E1"/>
    <w:rsid w:val="00267E00"/>
    <w:rsid w:val="00270D13"/>
    <w:rsid w:val="00274571"/>
    <w:rsid w:val="00281260"/>
    <w:rsid w:val="0028486B"/>
    <w:rsid w:val="002A16A9"/>
    <w:rsid w:val="002A18AD"/>
    <w:rsid w:val="002A2252"/>
    <w:rsid w:val="002A4D37"/>
    <w:rsid w:val="002A7530"/>
    <w:rsid w:val="002B07F6"/>
    <w:rsid w:val="002B1F9B"/>
    <w:rsid w:val="002B2F83"/>
    <w:rsid w:val="002B54EE"/>
    <w:rsid w:val="002B6FDC"/>
    <w:rsid w:val="002C2F16"/>
    <w:rsid w:val="002C4209"/>
    <w:rsid w:val="002C66E5"/>
    <w:rsid w:val="002D0549"/>
    <w:rsid w:val="002D3219"/>
    <w:rsid w:val="002D511B"/>
    <w:rsid w:val="002E242C"/>
    <w:rsid w:val="002E36CB"/>
    <w:rsid w:val="002E3AE9"/>
    <w:rsid w:val="002E787C"/>
    <w:rsid w:val="002F40ED"/>
    <w:rsid w:val="002F4643"/>
    <w:rsid w:val="002F4AC2"/>
    <w:rsid w:val="003039A7"/>
    <w:rsid w:val="003049ED"/>
    <w:rsid w:val="0030581C"/>
    <w:rsid w:val="00312D48"/>
    <w:rsid w:val="003134EE"/>
    <w:rsid w:val="00317294"/>
    <w:rsid w:val="00323D4A"/>
    <w:rsid w:val="00326558"/>
    <w:rsid w:val="00326C8A"/>
    <w:rsid w:val="0032796D"/>
    <w:rsid w:val="00345CE9"/>
    <w:rsid w:val="00355672"/>
    <w:rsid w:val="00360A30"/>
    <w:rsid w:val="00362986"/>
    <w:rsid w:val="00364E5B"/>
    <w:rsid w:val="003727A4"/>
    <w:rsid w:val="00374EAE"/>
    <w:rsid w:val="00386BBF"/>
    <w:rsid w:val="00394159"/>
    <w:rsid w:val="00394A89"/>
    <w:rsid w:val="00394E37"/>
    <w:rsid w:val="00396943"/>
    <w:rsid w:val="00397763"/>
    <w:rsid w:val="00397AC8"/>
    <w:rsid w:val="003A0DDD"/>
    <w:rsid w:val="003A0DFD"/>
    <w:rsid w:val="003A3827"/>
    <w:rsid w:val="003A7730"/>
    <w:rsid w:val="003B0FD8"/>
    <w:rsid w:val="003B2E8D"/>
    <w:rsid w:val="003B4F4E"/>
    <w:rsid w:val="003B56F6"/>
    <w:rsid w:val="003C09FB"/>
    <w:rsid w:val="003C2FDF"/>
    <w:rsid w:val="003C6B43"/>
    <w:rsid w:val="003D65A2"/>
    <w:rsid w:val="003D6F13"/>
    <w:rsid w:val="003E0538"/>
    <w:rsid w:val="003E0D96"/>
    <w:rsid w:val="003E0E9C"/>
    <w:rsid w:val="003E756C"/>
    <w:rsid w:val="003F0678"/>
    <w:rsid w:val="003F166B"/>
    <w:rsid w:val="003F4962"/>
    <w:rsid w:val="00401F09"/>
    <w:rsid w:val="00414D48"/>
    <w:rsid w:val="00426DD0"/>
    <w:rsid w:val="0043335A"/>
    <w:rsid w:val="0043520A"/>
    <w:rsid w:val="004376BF"/>
    <w:rsid w:val="00440CB5"/>
    <w:rsid w:val="0044347E"/>
    <w:rsid w:val="00444950"/>
    <w:rsid w:val="00446AE8"/>
    <w:rsid w:val="00447A06"/>
    <w:rsid w:val="00451FCD"/>
    <w:rsid w:val="004527E5"/>
    <w:rsid w:val="00461EDB"/>
    <w:rsid w:val="00462319"/>
    <w:rsid w:val="0047012E"/>
    <w:rsid w:val="00475BDF"/>
    <w:rsid w:val="0047625F"/>
    <w:rsid w:val="004764B6"/>
    <w:rsid w:val="00484A06"/>
    <w:rsid w:val="00487617"/>
    <w:rsid w:val="00495F1C"/>
    <w:rsid w:val="004A0B49"/>
    <w:rsid w:val="004A3548"/>
    <w:rsid w:val="004A3FFD"/>
    <w:rsid w:val="004B1FBC"/>
    <w:rsid w:val="004B3F42"/>
    <w:rsid w:val="004B4B0A"/>
    <w:rsid w:val="004C03FA"/>
    <w:rsid w:val="004C0774"/>
    <w:rsid w:val="004C5301"/>
    <w:rsid w:val="004C78A8"/>
    <w:rsid w:val="004C7A92"/>
    <w:rsid w:val="004D7D8B"/>
    <w:rsid w:val="004E60E9"/>
    <w:rsid w:val="004E7426"/>
    <w:rsid w:val="004E7FA8"/>
    <w:rsid w:val="004F38B7"/>
    <w:rsid w:val="004F73AD"/>
    <w:rsid w:val="00502569"/>
    <w:rsid w:val="0050312E"/>
    <w:rsid w:val="0050656C"/>
    <w:rsid w:val="00514788"/>
    <w:rsid w:val="00521820"/>
    <w:rsid w:val="00527CD6"/>
    <w:rsid w:val="00531E30"/>
    <w:rsid w:val="00534BF7"/>
    <w:rsid w:val="005459EC"/>
    <w:rsid w:val="00545ED7"/>
    <w:rsid w:val="00546AB4"/>
    <w:rsid w:val="00550C70"/>
    <w:rsid w:val="005623FB"/>
    <w:rsid w:val="0056336B"/>
    <w:rsid w:val="00570989"/>
    <w:rsid w:val="00572C23"/>
    <w:rsid w:val="005775B6"/>
    <w:rsid w:val="005946CC"/>
    <w:rsid w:val="005A32A2"/>
    <w:rsid w:val="005B31EF"/>
    <w:rsid w:val="005B55C5"/>
    <w:rsid w:val="005B6E7B"/>
    <w:rsid w:val="005C09B3"/>
    <w:rsid w:val="005D5446"/>
    <w:rsid w:val="005D5773"/>
    <w:rsid w:val="005D7B42"/>
    <w:rsid w:val="005E2521"/>
    <w:rsid w:val="005E563D"/>
    <w:rsid w:val="005E726D"/>
    <w:rsid w:val="005F0680"/>
    <w:rsid w:val="005F1ADB"/>
    <w:rsid w:val="005F74D5"/>
    <w:rsid w:val="00611842"/>
    <w:rsid w:val="006124CF"/>
    <w:rsid w:val="006202AC"/>
    <w:rsid w:val="00622C7B"/>
    <w:rsid w:val="00624EA9"/>
    <w:rsid w:val="00625953"/>
    <w:rsid w:val="006325A3"/>
    <w:rsid w:val="00632742"/>
    <w:rsid w:val="00634630"/>
    <w:rsid w:val="00634E68"/>
    <w:rsid w:val="0063772E"/>
    <w:rsid w:val="00642414"/>
    <w:rsid w:val="00643C27"/>
    <w:rsid w:val="00644C15"/>
    <w:rsid w:val="00646AA0"/>
    <w:rsid w:val="0065050D"/>
    <w:rsid w:val="00653B23"/>
    <w:rsid w:val="0065437E"/>
    <w:rsid w:val="00654722"/>
    <w:rsid w:val="006604AF"/>
    <w:rsid w:val="00660712"/>
    <w:rsid w:val="00660ED9"/>
    <w:rsid w:val="00661C5C"/>
    <w:rsid w:val="006704BB"/>
    <w:rsid w:val="00673313"/>
    <w:rsid w:val="0067478C"/>
    <w:rsid w:val="00680B0B"/>
    <w:rsid w:val="00682302"/>
    <w:rsid w:val="00684DDB"/>
    <w:rsid w:val="00686815"/>
    <w:rsid w:val="00686E58"/>
    <w:rsid w:val="00691FF3"/>
    <w:rsid w:val="006A2128"/>
    <w:rsid w:val="006A5894"/>
    <w:rsid w:val="006B1234"/>
    <w:rsid w:val="006B4037"/>
    <w:rsid w:val="006B5517"/>
    <w:rsid w:val="006C5AC1"/>
    <w:rsid w:val="006D3048"/>
    <w:rsid w:val="006D46A0"/>
    <w:rsid w:val="006E2568"/>
    <w:rsid w:val="006F4B93"/>
    <w:rsid w:val="00701E42"/>
    <w:rsid w:val="00705E84"/>
    <w:rsid w:val="0071238D"/>
    <w:rsid w:val="00713503"/>
    <w:rsid w:val="00714998"/>
    <w:rsid w:val="00715307"/>
    <w:rsid w:val="00720692"/>
    <w:rsid w:val="007235F7"/>
    <w:rsid w:val="00725C7D"/>
    <w:rsid w:val="007273FD"/>
    <w:rsid w:val="007306D6"/>
    <w:rsid w:val="00737CD1"/>
    <w:rsid w:val="00737E31"/>
    <w:rsid w:val="00737EDC"/>
    <w:rsid w:val="00750BDD"/>
    <w:rsid w:val="00752C83"/>
    <w:rsid w:val="00753232"/>
    <w:rsid w:val="007533C8"/>
    <w:rsid w:val="007538F5"/>
    <w:rsid w:val="0076084B"/>
    <w:rsid w:val="007639E6"/>
    <w:rsid w:val="007655AF"/>
    <w:rsid w:val="007841EE"/>
    <w:rsid w:val="00787D10"/>
    <w:rsid w:val="00787FA6"/>
    <w:rsid w:val="00792C6A"/>
    <w:rsid w:val="007932EA"/>
    <w:rsid w:val="00793557"/>
    <w:rsid w:val="00796A1B"/>
    <w:rsid w:val="007A2386"/>
    <w:rsid w:val="007A7951"/>
    <w:rsid w:val="007B2090"/>
    <w:rsid w:val="007C2F04"/>
    <w:rsid w:val="007C3E3B"/>
    <w:rsid w:val="007D100D"/>
    <w:rsid w:val="007D139B"/>
    <w:rsid w:val="007D2AD4"/>
    <w:rsid w:val="007D2C91"/>
    <w:rsid w:val="007D50CE"/>
    <w:rsid w:val="007E05EB"/>
    <w:rsid w:val="007E180D"/>
    <w:rsid w:val="007E3FA8"/>
    <w:rsid w:val="007F29D2"/>
    <w:rsid w:val="007F320E"/>
    <w:rsid w:val="00800FF2"/>
    <w:rsid w:val="008027DF"/>
    <w:rsid w:val="00805A34"/>
    <w:rsid w:val="00810683"/>
    <w:rsid w:val="00812BC5"/>
    <w:rsid w:val="00820D33"/>
    <w:rsid w:val="00822926"/>
    <w:rsid w:val="00823D43"/>
    <w:rsid w:val="008242A7"/>
    <w:rsid w:val="00831E1B"/>
    <w:rsid w:val="00832AD1"/>
    <w:rsid w:val="00834BB8"/>
    <w:rsid w:val="00840D2E"/>
    <w:rsid w:val="00845D21"/>
    <w:rsid w:val="00846C05"/>
    <w:rsid w:val="00857191"/>
    <w:rsid w:val="008579DB"/>
    <w:rsid w:val="0086035D"/>
    <w:rsid w:val="00863F6B"/>
    <w:rsid w:val="00864F44"/>
    <w:rsid w:val="008709BF"/>
    <w:rsid w:val="00874C01"/>
    <w:rsid w:val="00895DDC"/>
    <w:rsid w:val="008A0A8D"/>
    <w:rsid w:val="008A1A1D"/>
    <w:rsid w:val="008A41C2"/>
    <w:rsid w:val="008B0AA6"/>
    <w:rsid w:val="008B31BE"/>
    <w:rsid w:val="008B3226"/>
    <w:rsid w:val="008B3B42"/>
    <w:rsid w:val="008B5D35"/>
    <w:rsid w:val="008B66F2"/>
    <w:rsid w:val="008B74AD"/>
    <w:rsid w:val="008C7B95"/>
    <w:rsid w:val="008D1FC9"/>
    <w:rsid w:val="008E0699"/>
    <w:rsid w:val="008E5BDB"/>
    <w:rsid w:val="008E64B8"/>
    <w:rsid w:val="008E7784"/>
    <w:rsid w:val="008F42D0"/>
    <w:rsid w:val="008F63E8"/>
    <w:rsid w:val="008F665C"/>
    <w:rsid w:val="008F7D2D"/>
    <w:rsid w:val="0090394D"/>
    <w:rsid w:val="00904B9A"/>
    <w:rsid w:val="00917241"/>
    <w:rsid w:val="00920DF9"/>
    <w:rsid w:val="009231C8"/>
    <w:rsid w:val="00940315"/>
    <w:rsid w:val="00940C56"/>
    <w:rsid w:val="009437CD"/>
    <w:rsid w:val="009530E8"/>
    <w:rsid w:val="00956353"/>
    <w:rsid w:val="00963D67"/>
    <w:rsid w:val="00964FC6"/>
    <w:rsid w:val="00970E9C"/>
    <w:rsid w:val="00971D2C"/>
    <w:rsid w:val="009735B8"/>
    <w:rsid w:val="0097364C"/>
    <w:rsid w:val="00974E1B"/>
    <w:rsid w:val="009766D1"/>
    <w:rsid w:val="00981970"/>
    <w:rsid w:val="009904E5"/>
    <w:rsid w:val="0099723F"/>
    <w:rsid w:val="009B0447"/>
    <w:rsid w:val="009B099D"/>
    <w:rsid w:val="009B3126"/>
    <w:rsid w:val="009C6A6C"/>
    <w:rsid w:val="009D6F3F"/>
    <w:rsid w:val="009D79CF"/>
    <w:rsid w:val="009E5375"/>
    <w:rsid w:val="009F37CD"/>
    <w:rsid w:val="009F457F"/>
    <w:rsid w:val="009F5E51"/>
    <w:rsid w:val="009F719A"/>
    <w:rsid w:val="00A03BDA"/>
    <w:rsid w:val="00A079F5"/>
    <w:rsid w:val="00A07B5E"/>
    <w:rsid w:val="00A12E41"/>
    <w:rsid w:val="00A311D9"/>
    <w:rsid w:val="00A32354"/>
    <w:rsid w:val="00A32678"/>
    <w:rsid w:val="00A33457"/>
    <w:rsid w:val="00A345C7"/>
    <w:rsid w:val="00A345F1"/>
    <w:rsid w:val="00A37FF4"/>
    <w:rsid w:val="00A43481"/>
    <w:rsid w:val="00A449B7"/>
    <w:rsid w:val="00A5108E"/>
    <w:rsid w:val="00A60855"/>
    <w:rsid w:val="00A64F66"/>
    <w:rsid w:val="00A671FA"/>
    <w:rsid w:val="00A7699E"/>
    <w:rsid w:val="00A77716"/>
    <w:rsid w:val="00A84FA5"/>
    <w:rsid w:val="00A93502"/>
    <w:rsid w:val="00A9593B"/>
    <w:rsid w:val="00AA210E"/>
    <w:rsid w:val="00AA3701"/>
    <w:rsid w:val="00AB23E7"/>
    <w:rsid w:val="00AB4909"/>
    <w:rsid w:val="00AB51FE"/>
    <w:rsid w:val="00AB7AA7"/>
    <w:rsid w:val="00AC6038"/>
    <w:rsid w:val="00AC68C7"/>
    <w:rsid w:val="00AC6BDD"/>
    <w:rsid w:val="00AD1B94"/>
    <w:rsid w:val="00AE0E49"/>
    <w:rsid w:val="00AE180F"/>
    <w:rsid w:val="00B05BCD"/>
    <w:rsid w:val="00B11DF7"/>
    <w:rsid w:val="00B12A96"/>
    <w:rsid w:val="00B151E1"/>
    <w:rsid w:val="00B212CB"/>
    <w:rsid w:val="00B21C86"/>
    <w:rsid w:val="00B24543"/>
    <w:rsid w:val="00B24FCD"/>
    <w:rsid w:val="00B25764"/>
    <w:rsid w:val="00B324C6"/>
    <w:rsid w:val="00B34A7D"/>
    <w:rsid w:val="00B400FC"/>
    <w:rsid w:val="00B40434"/>
    <w:rsid w:val="00B4126C"/>
    <w:rsid w:val="00B44195"/>
    <w:rsid w:val="00B44C5D"/>
    <w:rsid w:val="00B4576F"/>
    <w:rsid w:val="00B54164"/>
    <w:rsid w:val="00B5636D"/>
    <w:rsid w:val="00B72585"/>
    <w:rsid w:val="00B83719"/>
    <w:rsid w:val="00B9219C"/>
    <w:rsid w:val="00B94777"/>
    <w:rsid w:val="00BA1043"/>
    <w:rsid w:val="00BB03E3"/>
    <w:rsid w:val="00BB3009"/>
    <w:rsid w:val="00BB4A8F"/>
    <w:rsid w:val="00BB7747"/>
    <w:rsid w:val="00BC0A78"/>
    <w:rsid w:val="00BC1012"/>
    <w:rsid w:val="00BC2879"/>
    <w:rsid w:val="00BC7D68"/>
    <w:rsid w:val="00BC7DFB"/>
    <w:rsid w:val="00BD484C"/>
    <w:rsid w:val="00BD58D0"/>
    <w:rsid w:val="00BD5DC5"/>
    <w:rsid w:val="00BE6989"/>
    <w:rsid w:val="00BF3B46"/>
    <w:rsid w:val="00BF4135"/>
    <w:rsid w:val="00BF4DE3"/>
    <w:rsid w:val="00BF541E"/>
    <w:rsid w:val="00BF5616"/>
    <w:rsid w:val="00C00EE9"/>
    <w:rsid w:val="00C04360"/>
    <w:rsid w:val="00C04B19"/>
    <w:rsid w:val="00C10ACA"/>
    <w:rsid w:val="00C114EB"/>
    <w:rsid w:val="00C126E3"/>
    <w:rsid w:val="00C1464F"/>
    <w:rsid w:val="00C22310"/>
    <w:rsid w:val="00C25101"/>
    <w:rsid w:val="00C25673"/>
    <w:rsid w:val="00C332D3"/>
    <w:rsid w:val="00C336AC"/>
    <w:rsid w:val="00C473D2"/>
    <w:rsid w:val="00C57E9A"/>
    <w:rsid w:val="00C62748"/>
    <w:rsid w:val="00C62C37"/>
    <w:rsid w:val="00C668C1"/>
    <w:rsid w:val="00C714EF"/>
    <w:rsid w:val="00C72C2D"/>
    <w:rsid w:val="00C75A08"/>
    <w:rsid w:val="00C83312"/>
    <w:rsid w:val="00C83428"/>
    <w:rsid w:val="00C83ED3"/>
    <w:rsid w:val="00C84BAC"/>
    <w:rsid w:val="00C9024C"/>
    <w:rsid w:val="00C91DFB"/>
    <w:rsid w:val="00C9304E"/>
    <w:rsid w:val="00C933E0"/>
    <w:rsid w:val="00C93651"/>
    <w:rsid w:val="00C936B5"/>
    <w:rsid w:val="00CA2D2B"/>
    <w:rsid w:val="00CA74F5"/>
    <w:rsid w:val="00CA75D8"/>
    <w:rsid w:val="00CB03EB"/>
    <w:rsid w:val="00CB36C1"/>
    <w:rsid w:val="00CC1BAC"/>
    <w:rsid w:val="00CC38D2"/>
    <w:rsid w:val="00CC39BC"/>
    <w:rsid w:val="00CD2742"/>
    <w:rsid w:val="00CD42A5"/>
    <w:rsid w:val="00CD7619"/>
    <w:rsid w:val="00CE2FBE"/>
    <w:rsid w:val="00CE3491"/>
    <w:rsid w:val="00CE400E"/>
    <w:rsid w:val="00CE6097"/>
    <w:rsid w:val="00CF2BDC"/>
    <w:rsid w:val="00CF2BF4"/>
    <w:rsid w:val="00CF4DCC"/>
    <w:rsid w:val="00D007E9"/>
    <w:rsid w:val="00D01483"/>
    <w:rsid w:val="00D032B9"/>
    <w:rsid w:val="00D076F7"/>
    <w:rsid w:val="00D10502"/>
    <w:rsid w:val="00D11E27"/>
    <w:rsid w:val="00D11F75"/>
    <w:rsid w:val="00D135D0"/>
    <w:rsid w:val="00D141E3"/>
    <w:rsid w:val="00D148EB"/>
    <w:rsid w:val="00D16B6D"/>
    <w:rsid w:val="00D225B9"/>
    <w:rsid w:val="00D34139"/>
    <w:rsid w:val="00D372AD"/>
    <w:rsid w:val="00D421F2"/>
    <w:rsid w:val="00D47159"/>
    <w:rsid w:val="00D50C23"/>
    <w:rsid w:val="00D51BCC"/>
    <w:rsid w:val="00D56962"/>
    <w:rsid w:val="00D60EE1"/>
    <w:rsid w:val="00D61025"/>
    <w:rsid w:val="00D64E34"/>
    <w:rsid w:val="00D65958"/>
    <w:rsid w:val="00D66F7F"/>
    <w:rsid w:val="00D70A9B"/>
    <w:rsid w:val="00D7247D"/>
    <w:rsid w:val="00D72FDA"/>
    <w:rsid w:val="00D737EB"/>
    <w:rsid w:val="00D75E4A"/>
    <w:rsid w:val="00D76661"/>
    <w:rsid w:val="00D805FD"/>
    <w:rsid w:val="00D82256"/>
    <w:rsid w:val="00D83FAA"/>
    <w:rsid w:val="00D84CEA"/>
    <w:rsid w:val="00D862C1"/>
    <w:rsid w:val="00D8746C"/>
    <w:rsid w:val="00D9040A"/>
    <w:rsid w:val="00D93D12"/>
    <w:rsid w:val="00D94DB6"/>
    <w:rsid w:val="00D95115"/>
    <w:rsid w:val="00DA1481"/>
    <w:rsid w:val="00DB18E9"/>
    <w:rsid w:val="00DB3A83"/>
    <w:rsid w:val="00DB5627"/>
    <w:rsid w:val="00DB7185"/>
    <w:rsid w:val="00DC4311"/>
    <w:rsid w:val="00DD7903"/>
    <w:rsid w:val="00DE7863"/>
    <w:rsid w:val="00E02A35"/>
    <w:rsid w:val="00E05889"/>
    <w:rsid w:val="00E10878"/>
    <w:rsid w:val="00E128B9"/>
    <w:rsid w:val="00E12AEF"/>
    <w:rsid w:val="00E14793"/>
    <w:rsid w:val="00E2709C"/>
    <w:rsid w:val="00E31D2D"/>
    <w:rsid w:val="00E32DC2"/>
    <w:rsid w:val="00E34495"/>
    <w:rsid w:val="00E35735"/>
    <w:rsid w:val="00E3768F"/>
    <w:rsid w:val="00E42EE8"/>
    <w:rsid w:val="00E47562"/>
    <w:rsid w:val="00E53556"/>
    <w:rsid w:val="00E72221"/>
    <w:rsid w:val="00E73C17"/>
    <w:rsid w:val="00E74B3A"/>
    <w:rsid w:val="00E94B52"/>
    <w:rsid w:val="00E94EB6"/>
    <w:rsid w:val="00E95BDB"/>
    <w:rsid w:val="00EA0E89"/>
    <w:rsid w:val="00EA60BE"/>
    <w:rsid w:val="00EA7B78"/>
    <w:rsid w:val="00EB4696"/>
    <w:rsid w:val="00EC0C8F"/>
    <w:rsid w:val="00EC1740"/>
    <w:rsid w:val="00EC394C"/>
    <w:rsid w:val="00EC6023"/>
    <w:rsid w:val="00ED02CF"/>
    <w:rsid w:val="00ED2CAB"/>
    <w:rsid w:val="00ED2FDF"/>
    <w:rsid w:val="00ED38AF"/>
    <w:rsid w:val="00EE04C0"/>
    <w:rsid w:val="00EE3CB5"/>
    <w:rsid w:val="00EE76CE"/>
    <w:rsid w:val="00EF128C"/>
    <w:rsid w:val="00EF4538"/>
    <w:rsid w:val="00EF51B2"/>
    <w:rsid w:val="00EF5B0A"/>
    <w:rsid w:val="00F00D5A"/>
    <w:rsid w:val="00F13493"/>
    <w:rsid w:val="00F26235"/>
    <w:rsid w:val="00F37B02"/>
    <w:rsid w:val="00F402F8"/>
    <w:rsid w:val="00F41510"/>
    <w:rsid w:val="00F459D7"/>
    <w:rsid w:val="00F551A8"/>
    <w:rsid w:val="00F5715F"/>
    <w:rsid w:val="00F60E2C"/>
    <w:rsid w:val="00F61B06"/>
    <w:rsid w:val="00F6283A"/>
    <w:rsid w:val="00F6473E"/>
    <w:rsid w:val="00F668D6"/>
    <w:rsid w:val="00F708E4"/>
    <w:rsid w:val="00F7099F"/>
    <w:rsid w:val="00F71A04"/>
    <w:rsid w:val="00F71B78"/>
    <w:rsid w:val="00F74DE1"/>
    <w:rsid w:val="00F74E1F"/>
    <w:rsid w:val="00F77788"/>
    <w:rsid w:val="00F82F31"/>
    <w:rsid w:val="00F8484B"/>
    <w:rsid w:val="00F87C20"/>
    <w:rsid w:val="00F95E0E"/>
    <w:rsid w:val="00FA1B1A"/>
    <w:rsid w:val="00FA1FB1"/>
    <w:rsid w:val="00FA4845"/>
    <w:rsid w:val="00FB0DEA"/>
    <w:rsid w:val="00FB3CDE"/>
    <w:rsid w:val="00FC5247"/>
    <w:rsid w:val="00FD330B"/>
    <w:rsid w:val="00FE107A"/>
    <w:rsid w:val="00FE38C1"/>
    <w:rsid w:val="00FF064A"/>
    <w:rsid w:val="00FF31BB"/>
    <w:rsid w:val="00FF5A77"/>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52DD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53"/>
    <w:rPr>
      <w:rFonts w:ascii="Times New Roman" w:hAnsi="Times New Roman" w:cs="Times New Roman"/>
      <w:lang w:val="en-GB" w:eastAsia="en-GB"/>
    </w:rPr>
  </w:style>
  <w:style w:type="paragraph" w:styleId="Heading1">
    <w:name w:val="heading 1"/>
    <w:basedOn w:val="Normal"/>
    <w:next w:val="Normal"/>
    <w:link w:val="Heading1Char"/>
    <w:uiPriority w:val="9"/>
    <w:qFormat/>
    <w:rsid w:val="007F29D2"/>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C84BAC"/>
    <w:pPr>
      <w:keepNext/>
      <w:keepLines/>
      <w:numPr>
        <w:ilvl w:val="1"/>
        <w:numId w:val="1"/>
      </w:numPr>
      <w:spacing w:before="200" w:line="480" w:lineRule="auto"/>
      <w:outlineLvl w:val="1"/>
    </w:pPr>
    <w:rPr>
      <w:rFonts w:asciiTheme="minorHAnsi" w:eastAsiaTheme="majorEastAsia" w:hAnsiTheme="minorHAnsi" w:cstheme="majorBidi"/>
      <w:b/>
      <w:bCs/>
      <w:sz w:val="28"/>
      <w:szCs w:val="26"/>
      <w:lang w:eastAsia="en-US"/>
    </w:rPr>
  </w:style>
  <w:style w:type="paragraph" w:styleId="Heading3">
    <w:name w:val="heading 3"/>
    <w:basedOn w:val="Normal"/>
    <w:next w:val="Normal"/>
    <w:link w:val="Heading3Char"/>
    <w:uiPriority w:val="9"/>
    <w:unhideWhenUsed/>
    <w:qFormat/>
    <w:rsid w:val="00C84BAC"/>
    <w:pPr>
      <w:keepNext/>
      <w:keepLines/>
      <w:numPr>
        <w:ilvl w:val="2"/>
        <w:numId w:val="1"/>
      </w:numPr>
      <w:spacing w:before="200" w:after="120" w:line="480" w:lineRule="auto"/>
      <w:outlineLvl w:val="2"/>
    </w:pPr>
    <w:rPr>
      <w:rFonts w:asciiTheme="minorHAnsi" w:eastAsiaTheme="majorEastAsia" w:hAnsiTheme="minorHAnsi" w:cstheme="majorBidi"/>
      <w:b/>
      <w:bCs/>
      <w:szCs w:val="22"/>
      <w:lang w:eastAsia="en-US"/>
    </w:rPr>
  </w:style>
  <w:style w:type="paragraph" w:styleId="Heading5">
    <w:name w:val="heading 5"/>
    <w:basedOn w:val="Normal"/>
    <w:next w:val="Normal"/>
    <w:link w:val="Heading5Char"/>
    <w:uiPriority w:val="9"/>
    <w:semiHidden/>
    <w:unhideWhenUsed/>
    <w:qFormat/>
    <w:rsid w:val="00C84BAC"/>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C84BAC"/>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C84BAC"/>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C84BAC"/>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4BAC"/>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BAC"/>
    <w:rPr>
      <w:rFonts w:eastAsiaTheme="majorEastAsia" w:cstheme="majorBidi"/>
      <w:b/>
      <w:bCs/>
      <w:sz w:val="28"/>
      <w:szCs w:val="26"/>
      <w:lang w:val="en-GB"/>
    </w:rPr>
  </w:style>
  <w:style w:type="character" w:customStyle="1" w:styleId="Heading3Char">
    <w:name w:val="Heading 3 Char"/>
    <w:basedOn w:val="DefaultParagraphFont"/>
    <w:link w:val="Heading3"/>
    <w:uiPriority w:val="9"/>
    <w:rsid w:val="00C84BAC"/>
    <w:rPr>
      <w:rFonts w:eastAsiaTheme="majorEastAsia" w:cstheme="majorBidi"/>
      <w:b/>
      <w:bCs/>
      <w:szCs w:val="22"/>
      <w:lang w:val="en-GB"/>
    </w:rPr>
  </w:style>
  <w:style w:type="character" w:customStyle="1" w:styleId="Heading5Char">
    <w:name w:val="Heading 5 Char"/>
    <w:basedOn w:val="DefaultParagraphFont"/>
    <w:link w:val="Heading5"/>
    <w:uiPriority w:val="9"/>
    <w:semiHidden/>
    <w:rsid w:val="00C84BAC"/>
    <w:rPr>
      <w:rFonts w:asciiTheme="majorHAnsi" w:eastAsiaTheme="majorEastAsia" w:hAnsiTheme="majorHAnsi" w:cstheme="majorBidi"/>
      <w:color w:val="1F4D78" w:themeColor="accent1" w:themeShade="7F"/>
      <w:sz w:val="22"/>
      <w:szCs w:val="22"/>
      <w:lang w:val="en-GB"/>
    </w:rPr>
  </w:style>
  <w:style w:type="character" w:customStyle="1" w:styleId="Heading6Char">
    <w:name w:val="Heading 6 Char"/>
    <w:basedOn w:val="DefaultParagraphFont"/>
    <w:link w:val="Heading6"/>
    <w:uiPriority w:val="9"/>
    <w:semiHidden/>
    <w:rsid w:val="00C84BAC"/>
    <w:rPr>
      <w:rFonts w:asciiTheme="majorHAnsi" w:eastAsiaTheme="majorEastAsia" w:hAnsiTheme="majorHAnsi" w:cstheme="majorBidi"/>
      <w:i/>
      <w:iCs/>
      <w:color w:val="1F4D78" w:themeColor="accent1" w:themeShade="7F"/>
      <w:sz w:val="22"/>
      <w:szCs w:val="22"/>
      <w:lang w:val="en-GB"/>
    </w:rPr>
  </w:style>
  <w:style w:type="character" w:customStyle="1" w:styleId="Heading7Char">
    <w:name w:val="Heading 7 Char"/>
    <w:basedOn w:val="DefaultParagraphFont"/>
    <w:link w:val="Heading7"/>
    <w:uiPriority w:val="9"/>
    <w:semiHidden/>
    <w:rsid w:val="00C84BAC"/>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C84BA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84BAC"/>
    <w:rPr>
      <w:rFonts w:asciiTheme="majorHAnsi" w:eastAsiaTheme="majorEastAsia" w:hAnsiTheme="majorHAnsi" w:cstheme="majorBidi"/>
      <w:i/>
      <w:iCs/>
      <w:color w:val="404040" w:themeColor="text1" w:themeTint="BF"/>
      <w:sz w:val="20"/>
      <w:szCs w:val="20"/>
      <w:lang w:val="en-GB"/>
    </w:rPr>
  </w:style>
  <w:style w:type="paragraph" w:styleId="CommentText">
    <w:name w:val="annotation text"/>
    <w:basedOn w:val="Normal"/>
    <w:link w:val="CommentTextChar"/>
    <w:uiPriority w:val="99"/>
    <w:rsid w:val="00C84BAC"/>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84BAC"/>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C84BAC"/>
    <w:rPr>
      <w:sz w:val="16"/>
      <w:szCs w:val="16"/>
    </w:rPr>
  </w:style>
  <w:style w:type="paragraph" w:styleId="ListParagraph">
    <w:name w:val="List Paragraph"/>
    <w:basedOn w:val="Normal"/>
    <w:uiPriority w:val="34"/>
    <w:qFormat/>
    <w:rsid w:val="00C84BAC"/>
    <w:pPr>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13431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31D"/>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13431D"/>
  </w:style>
  <w:style w:type="paragraph" w:styleId="Footer">
    <w:name w:val="footer"/>
    <w:basedOn w:val="Normal"/>
    <w:link w:val="FooterChar"/>
    <w:uiPriority w:val="99"/>
    <w:unhideWhenUsed/>
    <w:rsid w:val="0013431D"/>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13431D"/>
  </w:style>
  <w:style w:type="paragraph" w:styleId="CommentSubject">
    <w:name w:val="annotation subject"/>
    <w:basedOn w:val="CommentText"/>
    <w:next w:val="CommentText"/>
    <w:link w:val="CommentSubjectChar"/>
    <w:uiPriority w:val="99"/>
    <w:semiHidden/>
    <w:unhideWhenUsed/>
    <w:rsid w:val="003E0E9C"/>
    <w:pPr>
      <w:spacing w:after="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E0E9C"/>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3E0E9C"/>
    <w:rPr>
      <w:sz w:val="18"/>
      <w:szCs w:val="18"/>
      <w:lang w:val="en-US" w:eastAsia="en-US"/>
    </w:rPr>
  </w:style>
  <w:style w:type="character" w:customStyle="1" w:styleId="BalloonTextChar">
    <w:name w:val="Balloon Text Char"/>
    <w:basedOn w:val="DefaultParagraphFont"/>
    <w:link w:val="BalloonText"/>
    <w:uiPriority w:val="99"/>
    <w:semiHidden/>
    <w:rsid w:val="003E0E9C"/>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D2091"/>
  </w:style>
  <w:style w:type="character" w:customStyle="1" w:styleId="DocumentMapChar">
    <w:name w:val="Document Map Char"/>
    <w:basedOn w:val="DefaultParagraphFont"/>
    <w:link w:val="DocumentMap"/>
    <w:uiPriority w:val="99"/>
    <w:semiHidden/>
    <w:rsid w:val="000D2091"/>
    <w:rPr>
      <w:rFonts w:ascii="Times New Roman" w:hAnsi="Times New Roman" w:cs="Times New Roman"/>
    </w:rPr>
  </w:style>
  <w:style w:type="character" w:customStyle="1" w:styleId="Heading1Char">
    <w:name w:val="Heading 1 Char"/>
    <w:basedOn w:val="DefaultParagraphFont"/>
    <w:link w:val="Heading1"/>
    <w:uiPriority w:val="9"/>
    <w:rsid w:val="007F29D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F38B7"/>
    <w:rPr>
      <w:color w:val="0563C1" w:themeColor="hyperlink"/>
      <w:u w:val="single"/>
    </w:rPr>
  </w:style>
  <w:style w:type="paragraph" w:styleId="FootnoteText">
    <w:name w:val="footnote text"/>
    <w:basedOn w:val="Normal"/>
    <w:link w:val="FootnoteTextChar"/>
    <w:uiPriority w:val="99"/>
    <w:unhideWhenUsed/>
    <w:rsid w:val="00C25673"/>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C25673"/>
  </w:style>
  <w:style w:type="character" w:styleId="FootnoteReference">
    <w:name w:val="footnote reference"/>
    <w:basedOn w:val="DefaultParagraphFont"/>
    <w:uiPriority w:val="99"/>
    <w:unhideWhenUsed/>
    <w:rsid w:val="00C25673"/>
    <w:rPr>
      <w:vertAlign w:val="superscript"/>
    </w:rPr>
  </w:style>
  <w:style w:type="paragraph" w:customStyle="1" w:styleId="EndNoteBibliographyTitle">
    <w:name w:val="EndNote Bibliography Title"/>
    <w:basedOn w:val="Normal"/>
    <w:rsid w:val="00C25673"/>
    <w:pPr>
      <w:jc w:val="center"/>
    </w:pPr>
    <w:rPr>
      <w:rFonts w:ascii="Calibri" w:hAnsi="Calibri" w:cs="Calibri"/>
      <w:lang w:val="en-US" w:eastAsia="en-US"/>
    </w:rPr>
  </w:style>
  <w:style w:type="paragraph" w:customStyle="1" w:styleId="EndNoteBibliography">
    <w:name w:val="EndNote Bibliography"/>
    <w:basedOn w:val="Normal"/>
    <w:rsid w:val="00C25673"/>
    <w:rPr>
      <w:rFonts w:ascii="Calibri" w:hAnsi="Calibri" w:cs="Calibri"/>
      <w:lang w:val="en-US" w:eastAsia="en-US"/>
    </w:rPr>
  </w:style>
  <w:style w:type="character" w:customStyle="1" w:styleId="UnresolvedMention1">
    <w:name w:val="Unresolved Mention1"/>
    <w:basedOn w:val="DefaultParagraphFont"/>
    <w:uiPriority w:val="99"/>
    <w:rsid w:val="00345CE9"/>
    <w:rPr>
      <w:color w:val="605E5C"/>
      <w:shd w:val="clear" w:color="auto" w:fill="E1DFDD"/>
    </w:rPr>
  </w:style>
  <w:style w:type="character" w:styleId="UnresolvedMention">
    <w:name w:val="Unresolved Mention"/>
    <w:basedOn w:val="DefaultParagraphFont"/>
    <w:uiPriority w:val="99"/>
    <w:rsid w:val="003C09FB"/>
    <w:rPr>
      <w:color w:val="605E5C"/>
      <w:shd w:val="clear" w:color="auto" w:fill="E1DFDD"/>
    </w:rPr>
  </w:style>
  <w:style w:type="paragraph" w:styleId="Revision">
    <w:name w:val="Revision"/>
    <w:hidden/>
    <w:uiPriority w:val="99"/>
    <w:semiHidden/>
    <w:rsid w:val="006604AF"/>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1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rney@liverpool.ac.uk" TargetMode="External"/><Relationship Id="rId13" Type="http://schemas.openxmlformats.org/officeDocument/2006/relationships/hyperlink" Target="mailto:c.gamble@liverpoo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hene.Lane@bristol.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www.handbook.cochrane.or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larke@qub.ac.uk" TargetMode="External"/><Relationship Id="rId5" Type="http://schemas.openxmlformats.org/officeDocument/2006/relationships/webSettings" Target="webSettings.xml"/><Relationship Id="rId15" Type="http://schemas.openxmlformats.org/officeDocument/2006/relationships/hyperlink" Target="http://dx.doi.org/10.1016/j.jclinepi.2017.05.009" TargetMode="External"/><Relationship Id="rId10" Type="http://schemas.openxmlformats.org/officeDocument/2006/relationships/hyperlink" Target="mailto:J.M.Blazeby@bristol.ac.uk" TargetMode="External"/><Relationship Id="rId4" Type="http://schemas.openxmlformats.org/officeDocument/2006/relationships/settings" Target="settings.xml"/><Relationship Id="rId9" Type="http://schemas.openxmlformats.org/officeDocument/2006/relationships/hyperlink" Target="mailto:arosala@liverpool.ac.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E9F011-E770-404C-A986-0B7CD7E0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9062</Words>
  <Characters>51659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Anna</dc:creator>
  <cp:keywords/>
  <dc:description/>
  <cp:lastModifiedBy>Kearney, Anna</cp:lastModifiedBy>
  <cp:revision>4</cp:revision>
  <dcterms:created xsi:type="dcterms:W3CDTF">2022-02-02T15:51:00Z</dcterms:created>
  <dcterms:modified xsi:type="dcterms:W3CDTF">2022-02-17T14:52:00Z</dcterms:modified>
</cp:coreProperties>
</file>