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788B" w14:textId="260375BB" w:rsidR="006839FE" w:rsidRDefault="00D37D21" w:rsidP="00D37D21">
      <w:pPr>
        <w:spacing w:line="480" w:lineRule="auto"/>
        <w:rPr>
          <w:rFonts w:ascii="Arial" w:hAnsi="Arial" w:cs="Arial"/>
          <w:sz w:val="24"/>
          <w:szCs w:val="24"/>
        </w:rPr>
      </w:pPr>
      <w:r w:rsidRPr="00D37D21">
        <w:rPr>
          <w:rFonts w:ascii="Arial" w:hAnsi="Arial" w:cs="Arial"/>
          <w:sz w:val="24"/>
          <w:szCs w:val="24"/>
        </w:rPr>
        <w:t>TABLE 1. Summary of volatile organic compounds with significantly differen</w:t>
      </w:r>
      <w:r w:rsidR="00990AE2">
        <w:rPr>
          <w:rFonts w:ascii="Arial" w:hAnsi="Arial" w:cs="Arial"/>
          <w:sz w:val="24"/>
          <w:szCs w:val="24"/>
        </w:rPr>
        <w:t>t</w:t>
      </w:r>
      <w:r w:rsidRPr="00D37D21">
        <w:rPr>
          <w:rFonts w:ascii="Arial" w:hAnsi="Arial" w:cs="Arial"/>
          <w:sz w:val="24"/>
          <w:szCs w:val="24"/>
        </w:rPr>
        <w:t xml:space="preserve"> abundance in Parkinson’s disease and control groups.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275"/>
        <w:gridCol w:w="1560"/>
      </w:tblGrid>
      <w:tr w:rsidR="00D37D21" w:rsidRPr="00D37D21" w14:paraId="5A262E4C" w14:textId="77777777" w:rsidTr="00D37D21">
        <w:trPr>
          <w:trHeight w:val="52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2C56711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Hlk75194422"/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Volatile organic compound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A0FB2AB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7462C80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Increased in</w:t>
            </w:r>
          </w:p>
        </w:tc>
      </w:tr>
      <w:tr w:rsidR="00D37D21" w:rsidRPr="00D37D21" w14:paraId="58D5B2D3" w14:textId="77777777" w:rsidTr="00990AE2">
        <w:trPr>
          <w:trHeight w:val="235"/>
        </w:trPr>
        <w:tc>
          <w:tcPr>
            <w:tcW w:w="83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CB06EF" w14:textId="18C05AED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 vs primary controls</w:t>
            </w:r>
          </w:p>
        </w:tc>
      </w:tr>
      <w:tr w:rsidR="00D37D21" w:rsidRPr="00D37D21" w14:paraId="780DBE24" w14:textId="77777777" w:rsidTr="00D37D21">
        <w:trPr>
          <w:trHeight w:val="246"/>
        </w:trPr>
        <w:tc>
          <w:tcPr>
            <w:tcW w:w="5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A24BE" w14:textId="4E76F48B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bookmarkStart w:id="1" w:name="RANGE!A3"/>
            <w:r w:rsidRPr="00D37D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1,3-ditert-butylbenzene</w:t>
            </w:r>
            <w:bookmarkEnd w:id="1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04990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1.80E-24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31086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03769154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466A3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Phenol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242EC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6.46E-09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E2B0F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5FF3F11A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203CD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5-methylheptan-2-one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8C9D5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6.73E-06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3BBAE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1AA09700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6C0E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Acetic acid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F275C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5B8D5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59905DDD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DA9C1" w14:textId="69B59EF0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Propanoic acid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600EA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E0CDC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45FB8AFF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DD090" w14:textId="779F5272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Pentanoic acid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6DFA9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047A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52270B30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027D6" w14:textId="362AE9E2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Heptan-2-one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5165C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78431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35260C69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23E7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1H-indole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F2B3B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A803A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00F7C94E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6DBBC" w14:textId="148D6BB6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2" w:name="RANGE!A11"/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1-methyl-4-propan-2-ylcyclohexa-1,4-diene (</w:t>
            </w:r>
            <w:r w:rsidRPr="00D37D21"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  <w:t>γ</w:t>
            </w: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-terpinene)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868A0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2BE35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5F26F921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264D7" w14:textId="275B505B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Butanoic acid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6C17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68773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1B0FE5F9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04339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lang w:eastAsia="en-GB"/>
              </w:rPr>
              <w:t>Butan-2-one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D28C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D33FA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2BA90E26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6475D" w14:textId="2585886F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bookmarkStart w:id="3" w:name="RANGE!A14"/>
            <w:r w:rsidRPr="00D37D21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2,6,6-trimethylbicyclo[3.1.1]hept-2-ene (α-pinene)</w:t>
            </w:r>
            <w:bookmarkEnd w:id="3"/>
            <w:r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A6AF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350A1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6F087118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0A398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D37D21">
              <w:rPr>
                <w:rFonts w:ascii="Arial" w:eastAsia="Times New Roman" w:hAnsi="Arial" w:cs="Arial"/>
                <w:lang w:eastAsia="en-GB"/>
              </w:rPr>
              <w:t>Heptanal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0C540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C0995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100D54D6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78900" w14:textId="77AFA808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4" w:name="RANGE!A16"/>
            <w:r w:rsidRPr="00D37D21">
              <w:rPr>
                <w:rFonts w:ascii="Arial" w:eastAsia="Times New Roman" w:hAnsi="Arial" w:cs="Arial"/>
                <w:b/>
                <w:bCs/>
                <w:lang w:eastAsia="en-GB"/>
              </w:rPr>
              <w:t>1-methyl-2-(1-methylethyl)-benzene (O-Cymene)</w:t>
            </w:r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F9267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0453F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7D96A199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C4C23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D37D21">
              <w:rPr>
                <w:rFonts w:ascii="Arial" w:eastAsia="Times New Roman" w:hAnsi="Arial" w:cs="Arial"/>
                <w:lang w:eastAsia="en-GB"/>
              </w:rPr>
              <w:t>2-phenylacetaldehyde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1D5F9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A8394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50AAA2C8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26CCF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D37D21">
              <w:rPr>
                <w:rFonts w:ascii="Arial" w:eastAsia="Times New Roman" w:hAnsi="Arial" w:cs="Arial"/>
                <w:lang w:eastAsia="en-GB"/>
              </w:rPr>
              <w:t>2-methylbutanoic acid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50F5A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AB47A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30740455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3B33D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lang w:eastAsia="en-GB"/>
              </w:rPr>
              <w:t>Cyclohexene, 1-methyl-4-(1-methylethenyl)-, (R)- (D-Limonene)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00A2C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2F9BF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5209B00D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DD6F2BD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D37D21">
              <w:rPr>
                <w:rFonts w:ascii="Arial" w:eastAsia="Times New Roman" w:hAnsi="Arial" w:cs="Arial"/>
                <w:lang w:eastAsia="en-GB"/>
              </w:rPr>
              <w:t>2-Methylphenol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A2B2FE6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5D9727C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0124FFB2" w14:textId="77777777" w:rsidTr="00990AE2">
        <w:trPr>
          <w:trHeight w:val="235"/>
        </w:trPr>
        <w:tc>
          <w:tcPr>
            <w:tcW w:w="83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B3B49E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lang w:eastAsia="en-GB"/>
              </w:rPr>
              <w:t>PD vs secondary controls</w:t>
            </w:r>
          </w:p>
        </w:tc>
      </w:tr>
      <w:tr w:rsidR="00D37D21" w:rsidRPr="00D37D21" w14:paraId="3B7CA06A" w14:textId="77777777" w:rsidTr="00D37D21">
        <w:trPr>
          <w:trHeight w:val="246"/>
        </w:trPr>
        <w:tc>
          <w:tcPr>
            <w:tcW w:w="5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21188" w14:textId="44906764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1,3-ditert-butylbenzene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734EC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7.12E-21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60EA4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0079DA44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2DFA5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lang w:eastAsia="en-GB"/>
              </w:rPr>
              <w:t>2-methylpropanal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A8E50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2.17E-06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276F0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77B53C89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70698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lang w:eastAsia="en-GB"/>
              </w:rPr>
              <w:t>Octane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4CF48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0EF32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38C447E6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038D8" w14:textId="5EC7F5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D37D21">
              <w:rPr>
                <w:rFonts w:ascii="Arial" w:eastAsia="Times New Roman" w:hAnsi="Arial" w:cs="Arial"/>
                <w:i/>
                <w:iCs/>
                <w:lang w:eastAsia="en-GB"/>
              </w:rPr>
              <w:t>Butanoic acid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1B804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D73E8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7FB23C3F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71A5F" w14:textId="752670F2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D37D21">
              <w:rPr>
                <w:rFonts w:ascii="Arial" w:eastAsia="Times New Roman" w:hAnsi="Arial" w:cs="Arial"/>
                <w:i/>
                <w:iCs/>
                <w:lang w:eastAsia="en-GB"/>
              </w:rPr>
              <w:t>Propanoic acid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B83DA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E3E21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0BF2D229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E28EE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lang w:eastAsia="en-GB"/>
              </w:rPr>
              <w:t>3-methylsulfanylpropanal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52FF7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DFA29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26FC5832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52B82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lang w:eastAsia="en-GB"/>
              </w:rPr>
              <w:t>Hexanal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31869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C231F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761FB8D0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03A46" w14:textId="5F62EBAC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2,6,6-trimethylbicyclo[3.1.1]hept-2-ene (α-pinene)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86D8B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F265E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70BB92AD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20D82" w14:textId="779A4756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D37D21">
              <w:rPr>
                <w:rFonts w:ascii="Arial" w:eastAsia="Times New Roman" w:hAnsi="Arial" w:cs="Arial"/>
                <w:i/>
                <w:iCs/>
                <w:lang w:eastAsia="en-GB"/>
              </w:rPr>
              <w:t>Pentanoic acid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CF722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1DB6D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70AA3BCD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6EBE3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3-methylbutanal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43E34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32974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PD</w:t>
            </w:r>
          </w:p>
        </w:tc>
      </w:tr>
      <w:tr w:rsidR="00D37D21" w:rsidRPr="00D37D21" w14:paraId="784B66B7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5208E" w14:textId="70F81068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D37D21">
              <w:rPr>
                <w:rFonts w:ascii="Arial" w:eastAsia="Times New Roman" w:hAnsi="Arial" w:cs="Arial"/>
                <w:i/>
                <w:iCs/>
                <w:lang w:eastAsia="en-GB"/>
              </w:rPr>
              <w:t>Heptan-2-one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ED5CF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D2119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tr w:rsidR="00D37D21" w:rsidRPr="00D37D21" w14:paraId="6FC3EC18" w14:textId="77777777" w:rsidTr="00D37D21">
        <w:trPr>
          <w:trHeight w:val="23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061E1" w14:textId="77777777" w:rsidR="00D37D21" w:rsidRPr="00D37D21" w:rsidRDefault="00D37D21" w:rsidP="00D37D2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Nonan-2-one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7FF22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0.041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381B6" w14:textId="77777777" w:rsidR="00D37D21" w:rsidRPr="00D37D21" w:rsidRDefault="00D37D21" w:rsidP="00D37D2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D21">
              <w:rPr>
                <w:rFonts w:ascii="Arial" w:eastAsia="Times New Roman" w:hAnsi="Arial" w:cs="Arial"/>
                <w:color w:val="000000"/>
                <w:lang w:eastAsia="en-GB"/>
              </w:rPr>
              <w:t>Control</w:t>
            </w:r>
          </w:p>
        </w:tc>
      </w:tr>
      <w:bookmarkEnd w:id="0"/>
    </w:tbl>
    <w:p w14:paraId="47E4153F" w14:textId="77777777" w:rsidR="00D37D21" w:rsidRDefault="00D37D21" w:rsidP="00D37D21">
      <w:pPr>
        <w:spacing w:line="240" w:lineRule="auto"/>
        <w:rPr>
          <w:rFonts w:ascii="Arial" w:hAnsi="Arial" w:cs="Arial"/>
        </w:rPr>
      </w:pPr>
    </w:p>
    <w:p w14:paraId="4A4551C6" w14:textId="408524C0" w:rsidR="00D37D21" w:rsidRPr="00D37D21" w:rsidRDefault="00D37D21" w:rsidP="00D37D21">
      <w:pPr>
        <w:spacing w:line="240" w:lineRule="auto"/>
        <w:rPr>
          <w:rFonts w:ascii="Arial" w:hAnsi="Arial" w:cs="Arial"/>
        </w:rPr>
      </w:pPr>
      <w:r w:rsidRPr="00D37D21">
        <w:rPr>
          <w:rFonts w:ascii="Arial" w:hAnsi="Arial" w:cs="Arial"/>
        </w:rPr>
        <w:t xml:space="preserve">*represents volatile organic compounds common to both comparisons. Compounds increased in PD are in bold. </w:t>
      </w:r>
      <w:r>
        <w:rPr>
          <w:rFonts w:ascii="Arial" w:hAnsi="Arial" w:cs="Arial"/>
        </w:rPr>
        <w:t xml:space="preserve">Data shown adjusted for multiple comparisons using false discovery rate (FDR). </w:t>
      </w:r>
    </w:p>
    <w:p w14:paraId="7ACDF4B2" w14:textId="77777777" w:rsidR="00D37D21" w:rsidRPr="00D37D21" w:rsidRDefault="00D37D21" w:rsidP="00D37D2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D37D21" w:rsidRPr="00D37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0F42"/>
    <w:multiLevelType w:val="hybridMultilevel"/>
    <w:tmpl w:val="32949E38"/>
    <w:lvl w:ilvl="0" w:tplc="D12E6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21"/>
    <w:rsid w:val="000D4B53"/>
    <w:rsid w:val="006839FE"/>
    <w:rsid w:val="00990AE2"/>
    <w:rsid w:val="00D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1CC4"/>
  <w15:chartTrackingRefBased/>
  <w15:docId w15:val="{392455BE-F131-4E9E-9EEE-0108DF8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 pablo-fernandez</dc:creator>
  <cp:keywords/>
  <dc:description/>
  <cp:lastModifiedBy>eduardo de pablo-fernandez</cp:lastModifiedBy>
  <cp:revision>3</cp:revision>
  <dcterms:created xsi:type="dcterms:W3CDTF">2021-07-15T13:37:00Z</dcterms:created>
  <dcterms:modified xsi:type="dcterms:W3CDTF">2021-07-15T13:57:00Z</dcterms:modified>
</cp:coreProperties>
</file>