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8D4F0C" w14:textId="7DE389F9" w:rsidR="00881E1D" w:rsidRPr="008A3649" w:rsidRDefault="00881E1D" w:rsidP="00E937EB">
      <w:pPr>
        <w:spacing w:line="276" w:lineRule="auto"/>
        <w:jc w:val="center"/>
        <w:rPr>
          <w:rFonts w:ascii="Arial" w:hAnsi="Arial" w:cs="Arial"/>
          <w:b/>
          <w:bCs/>
          <w:sz w:val="32"/>
          <w:szCs w:val="32"/>
          <w:lang w:val="en-US"/>
        </w:rPr>
      </w:pPr>
      <w:r w:rsidRPr="008A3649">
        <w:rPr>
          <w:rFonts w:ascii="Arial" w:hAnsi="Arial" w:cs="Arial"/>
          <w:b/>
          <w:bCs/>
          <w:sz w:val="32"/>
          <w:szCs w:val="32"/>
          <w:lang w:val="en-US"/>
        </w:rPr>
        <w:t>COPPER-CONTAINING NITRITE REDUCTASE</w:t>
      </w:r>
    </w:p>
    <w:p w14:paraId="07259744" w14:textId="77777777" w:rsidR="00E937EB" w:rsidRPr="008A3649" w:rsidRDefault="00E937EB" w:rsidP="00E937EB">
      <w:pPr>
        <w:spacing w:line="276" w:lineRule="auto"/>
        <w:jc w:val="center"/>
        <w:rPr>
          <w:rFonts w:ascii="Arial" w:hAnsi="Arial" w:cs="Arial"/>
          <w:lang w:val="en-US"/>
        </w:rPr>
      </w:pPr>
    </w:p>
    <w:p w14:paraId="059B6AB1" w14:textId="6906AE12" w:rsidR="00E937EB" w:rsidRPr="008A3649" w:rsidRDefault="00E937EB" w:rsidP="00E937EB">
      <w:pPr>
        <w:spacing w:line="276" w:lineRule="auto"/>
        <w:jc w:val="center"/>
        <w:rPr>
          <w:rFonts w:ascii="Arial" w:hAnsi="Arial" w:cs="Arial"/>
          <w:lang w:val="en-US"/>
        </w:rPr>
      </w:pPr>
      <w:r w:rsidRPr="008A3649">
        <w:rPr>
          <w:rFonts w:ascii="Arial" w:hAnsi="Arial" w:cs="Arial"/>
          <w:lang w:val="en-US"/>
        </w:rPr>
        <w:t xml:space="preserve">Samuel </w:t>
      </w:r>
      <w:r w:rsidR="009846B5" w:rsidRPr="008A3649">
        <w:rPr>
          <w:rFonts w:ascii="Arial" w:hAnsi="Arial" w:cs="Arial"/>
          <w:lang w:val="en-US"/>
        </w:rPr>
        <w:t xml:space="preserve">L. </w:t>
      </w:r>
      <w:r w:rsidRPr="008A3649">
        <w:rPr>
          <w:rFonts w:ascii="Arial" w:hAnsi="Arial" w:cs="Arial"/>
          <w:lang w:val="en-US"/>
        </w:rPr>
        <w:t>Rose</w:t>
      </w:r>
      <w:r w:rsidRPr="008A3649">
        <w:rPr>
          <w:rFonts w:ascii="Arial" w:hAnsi="Arial" w:cs="Arial"/>
          <w:vertAlign w:val="superscript"/>
          <w:lang w:val="en-US"/>
        </w:rPr>
        <w:t>1</w:t>
      </w:r>
      <w:r w:rsidRPr="008A3649">
        <w:rPr>
          <w:rFonts w:ascii="Arial" w:hAnsi="Arial" w:cs="Arial"/>
          <w:lang w:val="en-US"/>
        </w:rPr>
        <w:t>, Michael A. Hough</w:t>
      </w:r>
      <w:r w:rsidRPr="008A3649">
        <w:rPr>
          <w:rFonts w:ascii="Arial" w:hAnsi="Arial" w:cs="Arial"/>
          <w:vertAlign w:val="superscript"/>
          <w:lang w:val="en-US"/>
        </w:rPr>
        <w:t>2</w:t>
      </w:r>
      <w:r w:rsidRPr="008A3649">
        <w:rPr>
          <w:rFonts w:ascii="Arial" w:hAnsi="Arial" w:cs="Arial"/>
          <w:lang w:val="en-US"/>
        </w:rPr>
        <w:t xml:space="preserve">, Svetlana </w:t>
      </w:r>
      <w:r w:rsidR="009846B5" w:rsidRPr="008A3649">
        <w:rPr>
          <w:rFonts w:ascii="Arial" w:hAnsi="Arial" w:cs="Arial"/>
          <w:lang w:val="en-US"/>
        </w:rPr>
        <w:t xml:space="preserve">V. </w:t>
      </w:r>
      <w:r w:rsidRPr="008A3649">
        <w:rPr>
          <w:rFonts w:ascii="Arial" w:hAnsi="Arial" w:cs="Arial"/>
          <w:lang w:val="en-US"/>
        </w:rPr>
        <w:t>Antonyuk</w:t>
      </w:r>
      <w:r w:rsidRPr="008A3649">
        <w:rPr>
          <w:rFonts w:ascii="Arial" w:hAnsi="Arial" w:cs="Arial"/>
          <w:vertAlign w:val="superscript"/>
          <w:lang w:val="en-US"/>
        </w:rPr>
        <w:t>1</w:t>
      </w:r>
      <w:r w:rsidRPr="008A3649">
        <w:rPr>
          <w:rFonts w:ascii="Arial" w:hAnsi="Arial" w:cs="Arial"/>
          <w:lang w:val="en-US"/>
        </w:rPr>
        <w:t>, Robert R. Eady</w:t>
      </w:r>
      <w:r w:rsidRPr="008A3649">
        <w:rPr>
          <w:rFonts w:ascii="Arial" w:hAnsi="Arial" w:cs="Arial"/>
          <w:vertAlign w:val="superscript"/>
          <w:lang w:val="en-US"/>
        </w:rPr>
        <w:t>1*</w:t>
      </w:r>
      <w:r w:rsidRPr="008A3649">
        <w:rPr>
          <w:rFonts w:ascii="Arial" w:hAnsi="Arial" w:cs="Arial"/>
          <w:lang w:val="en-US"/>
        </w:rPr>
        <w:t xml:space="preserve"> and </w:t>
      </w:r>
    </w:p>
    <w:p w14:paraId="52CDAE0B" w14:textId="4050D02A" w:rsidR="00E937EB" w:rsidRPr="008A3649" w:rsidRDefault="00E937EB" w:rsidP="00E937EB">
      <w:pPr>
        <w:spacing w:line="276" w:lineRule="auto"/>
        <w:jc w:val="center"/>
        <w:rPr>
          <w:rFonts w:ascii="Arial" w:hAnsi="Arial" w:cs="Arial"/>
          <w:vertAlign w:val="superscript"/>
          <w:lang w:val="en-US"/>
        </w:rPr>
      </w:pPr>
      <w:r w:rsidRPr="008A3649">
        <w:rPr>
          <w:rFonts w:ascii="Arial" w:hAnsi="Arial" w:cs="Arial"/>
          <w:lang w:val="en-US"/>
        </w:rPr>
        <w:t>S</w:t>
      </w:r>
      <w:r w:rsidR="009846B5" w:rsidRPr="008A3649">
        <w:rPr>
          <w:rFonts w:ascii="Arial" w:hAnsi="Arial" w:cs="Arial"/>
          <w:lang w:val="en-US"/>
        </w:rPr>
        <w:t>.</w:t>
      </w:r>
      <w:r w:rsidRPr="008A3649">
        <w:rPr>
          <w:rFonts w:ascii="Arial" w:hAnsi="Arial" w:cs="Arial"/>
          <w:lang w:val="en-US"/>
        </w:rPr>
        <w:t xml:space="preserve"> Samar Hasnain</w:t>
      </w:r>
      <w:r w:rsidRPr="008A3649">
        <w:rPr>
          <w:rFonts w:ascii="Arial" w:hAnsi="Arial" w:cs="Arial"/>
          <w:vertAlign w:val="superscript"/>
          <w:lang w:val="en-US"/>
        </w:rPr>
        <w:t>1*</w:t>
      </w:r>
    </w:p>
    <w:p w14:paraId="64C95F26" w14:textId="22B9E3EB" w:rsidR="00E937EB" w:rsidRPr="008A3649" w:rsidRDefault="00E937EB" w:rsidP="00E937EB">
      <w:pPr>
        <w:pStyle w:val="TAMainText"/>
        <w:spacing w:line="276" w:lineRule="auto"/>
        <w:rPr>
          <w:color w:val="000000" w:themeColor="text1"/>
          <w:sz w:val="20"/>
          <w:lang w:val="en-US"/>
        </w:rPr>
      </w:pPr>
      <w:r w:rsidRPr="008A3649">
        <w:rPr>
          <w:rFonts w:ascii="Times New Roman" w:hAnsi="Times New Roman"/>
          <w:color w:val="000000" w:themeColor="text1"/>
          <w:sz w:val="20"/>
          <w:vertAlign w:val="superscript"/>
          <w:lang w:val="en-US"/>
        </w:rPr>
        <w:t>1</w:t>
      </w:r>
      <w:r w:rsidRPr="008A3649">
        <w:rPr>
          <w:rFonts w:ascii="Times New Roman" w:hAnsi="Times New Roman"/>
          <w:color w:val="000000" w:themeColor="text1"/>
          <w:sz w:val="20"/>
          <w:lang w:val="en-US"/>
        </w:rPr>
        <w:t xml:space="preserve"> Molecular Biophysics Group, Department of Biochemistry and System Biology, Institute of System, Molecular and Integrative Biology, Faculty of Health and Life Sciences, University of Liverpool, Liverpool, L69 7ZB, UK. </w:t>
      </w:r>
      <w:r w:rsidRPr="008A3649">
        <w:rPr>
          <w:rFonts w:ascii="Times New Roman" w:hAnsi="Times New Roman"/>
          <w:color w:val="000000" w:themeColor="text1"/>
          <w:sz w:val="20"/>
          <w:vertAlign w:val="superscript"/>
          <w:lang w:val="en-US"/>
        </w:rPr>
        <w:t>2</w:t>
      </w:r>
      <w:r w:rsidRPr="008A3649">
        <w:rPr>
          <w:rFonts w:ascii="Times New Roman" w:hAnsi="Times New Roman"/>
          <w:color w:val="000000" w:themeColor="text1"/>
          <w:sz w:val="20"/>
          <w:lang w:val="en-US"/>
        </w:rPr>
        <w:t xml:space="preserve"> </w:t>
      </w:r>
      <w:r w:rsidRPr="008A3649">
        <w:rPr>
          <w:color w:val="000000" w:themeColor="text1"/>
          <w:sz w:val="20"/>
          <w:lang w:val="en-US"/>
        </w:rPr>
        <w:t xml:space="preserve">Diamond Light Source, Harwell Science and </w:t>
      </w:r>
      <w:r w:rsidRPr="008A3649">
        <w:rPr>
          <w:rFonts w:ascii="Times New Roman" w:hAnsi="Times New Roman"/>
          <w:color w:val="000000" w:themeColor="text1"/>
          <w:sz w:val="20"/>
          <w:lang w:val="en-US"/>
        </w:rPr>
        <w:t xml:space="preserve">Innovation Campus, </w:t>
      </w:r>
      <w:proofErr w:type="spellStart"/>
      <w:r w:rsidRPr="008A3649">
        <w:rPr>
          <w:rFonts w:ascii="Times New Roman" w:hAnsi="Times New Roman"/>
          <w:color w:val="000000" w:themeColor="text1"/>
          <w:sz w:val="20"/>
          <w:lang w:val="en-US"/>
        </w:rPr>
        <w:t>Didcot</w:t>
      </w:r>
      <w:proofErr w:type="spellEnd"/>
      <w:r w:rsidRPr="008A3649">
        <w:rPr>
          <w:rFonts w:ascii="Times New Roman" w:hAnsi="Times New Roman"/>
          <w:color w:val="000000" w:themeColor="text1"/>
          <w:sz w:val="20"/>
          <w:lang w:val="en-US"/>
        </w:rPr>
        <w:t xml:space="preserve"> OX11 0DE, England, UK. * To whom correspondence should be addressed. </w:t>
      </w:r>
      <w:hyperlink r:id="rId6" w:history="1">
        <w:r w:rsidR="009846B5" w:rsidRPr="008A3649">
          <w:rPr>
            <w:rStyle w:val="Hyperlink"/>
            <w:rFonts w:ascii="Times New Roman" w:hAnsi="Times New Roman"/>
            <w:sz w:val="20"/>
            <w:lang w:val="en-US"/>
          </w:rPr>
          <w:t>r</w:t>
        </w:r>
        <w:r w:rsidRPr="008A3649">
          <w:rPr>
            <w:rStyle w:val="Hyperlink"/>
            <w:rFonts w:ascii="Times New Roman" w:hAnsi="Times New Roman"/>
            <w:sz w:val="20"/>
            <w:lang w:val="en-US"/>
          </w:rPr>
          <w:t>.r.eady@liverpool.ac.uk</w:t>
        </w:r>
      </w:hyperlink>
      <w:r w:rsidRPr="008A3649">
        <w:rPr>
          <w:rFonts w:ascii="Times New Roman" w:hAnsi="Times New Roman"/>
          <w:color w:val="000000" w:themeColor="text1"/>
          <w:sz w:val="20"/>
          <w:lang w:val="en-US"/>
        </w:rPr>
        <w:t xml:space="preserve"> and </w:t>
      </w:r>
      <w:hyperlink r:id="rId7" w:history="1">
        <w:r w:rsidRPr="008A3649">
          <w:rPr>
            <w:rStyle w:val="Hyperlink"/>
            <w:rFonts w:ascii="Times New Roman" w:hAnsi="Times New Roman"/>
            <w:sz w:val="20"/>
            <w:lang w:val="en-US"/>
          </w:rPr>
          <w:t>s.s.hasnain@liverpool.ac.uk</w:t>
        </w:r>
      </w:hyperlink>
      <w:r w:rsidRPr="008A3649">
        <w:rPr>
          <w:rFonts w:ascii="Times New Roman" w:hAnsi="Times New Roman"/>
          <w:color w:val="000000" w:themeColor="text1"/>
          <w:sz w:val="20"/>
          <w:lang w:val="en-US"/>
        </w:rPr>
        <w:t xml:space="preserve"> </w:t>
      </w:r>
    </w:p>
    <w:p w14:paraId="38E53131" w14:textId="77777777" w:rsidR="00881E1D" w:rsidRPr="008A3649" w:rsidRDefault="00881E1D" w:rsidP="00E937EB">
      <w:pPr>
        <w:spacing w:line="276" w:lineRule="auto"/>
        <w:jc w:val="both"/>
        <w:rPr>
          <w:rFonts w:ascii="Arial" w:hAnsi="Arial" w:cs="Arial"/>
          <w:highlight w:val="yellow"/>
          <w:lang w:val="en-US"/>
        </w:rPr>
      </w:pPr>
    </w:p>
    <w:p w14:paraId="57BAB716" w14:textId="64B5A5DB" w:rsidR="0016596F" w:rsidRPr="008A3649" w:rsidRDefault="00662E77" w:rsidP="00E937EB">
      <w:pPr>
        <w:spacing w:line="276" w:lineRule="auto"/>
        <w:jc w:val="both"/>
        <w:rPr>
          <w:rFonts w:ascii="Arial" w:hAnsi="Arial" w:cs="Arial"/>
          <w:lang w:val="en-US"/>
        </w:rPr>
      </w:pPr>
      <w:r w:rsidRPr="008A3649">
        <w:rPr>
          <w:rFonts w:ascii="Arial" w:hAnsi="Arial" w:cs="Arial"/>
          <w:lang w:val="en-US"/>
        </w:rPr>
        <w:t>FUNCTIONAL CLASS</w:t>
      </w:r>
    </w:p>
    <w:p w14:paraId="5FD37768" w14:textId="27A89E33" w:rsidR="00881E1D" w:rsidRPr="008A3649" w:rsidRDefault="00881E1D" w:rsidP="00E937EB">
      <w:pPr>
        <w:spacing w:line="276" w:lineRule="auto"/>
        <w:jc w:val="both"/>
        <w:rPr>
          <w:rFonts w:ascii="Arial" w:hAnsi="Arial" w:cs="Arial"/>
          <w:color w:val="0070C0"/>
          <w:lang w:val="en-US"/>
        </w:rPr>
      </w:pPr>
    </w:p>
    <w:p w14:paraId="06FD3D0C" w14:textId="4113472A" w:rsidR="003B43DF" w:rsidRPr="008A3649" w:rsidRDefault="003B43DF"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Enzyme (EC 1.7.2.1), copper-containing nitrite reductase containing type 1 and type 2 copper centers. Also named: nitrite reductase (NO forming) or NO</w:t>
      </w:r>
      <w:r w:rsidRPr="008A3649">
        <w:rPr>
          <w:rFonts w:ascii="Arial" w:hAnsi="Arial" w:cs="Arial"/>
          <w:color w:val="3366FF"/>
          <w:shd w:val="clear" w:color="auto" w:fill="FFFFFF"/>
          <w:vertAlign w:val="subscript"/>
          <w:lang w:val="en-US"/>
        </w:rPr>
        <w:t>2</w:t>
      </w:r>
      <w:r w:rsidRPr="008A3649">
        <w:rPr>
          <w:rFonts w:ascii="Arial" w:hAnsi="Arial" w:cs="Arial"/>
          <w:color w:val="3366FF"/>
          <w:shd w:val="clear" w:color="auto" w:fill="FFFFFF"/>
          <w:vertAlign w:val="superscript"/>
          <w:lang w:val="en-US"/>
        </w:rPr>
        <w:t>+</w:t>
      </w:r>
      <w:r w:rsidRPr="008A3649">
        <w:rPr>
          <w:rFonts w:ascii="Arial" w:hAnsi="Arial" w:cs="Arial"/>
          <w:color w:val="3366FF"/>
          <w:shd w:val="clear" w:color="auto" w:fill="FFFFFF"/>
          <w:lang w:val="en-US"/>
        </w:rPr>
        <w:t xml:space="preserve"> oxidoreductase.</w:t>
      </w:r>
    </w:p>
    <w:p w14:paraId="0E735109" w14:textId="77777777" w:rsidR="003B43DF" w:rsidRPr="008A3649" w:rsidRDefault="003B43DF" w:rsidP="00E937EB">
      <w:pPr>
        <w:spacing w:line="276" w:lineRule="auto"/>
        <w:jc w:val="both"/>
        <w:rPr>
          <w:rFonts w:ascii="Arial" w:hAnsi="Arial" w:cs="Arial"/>
          <w:color w:val="0070C0"/>
          <w:lang w:val="en-US"/>
        </w:rPr>
      </w:pPr>
    </w:p>
    <w:p w14:paraId="1F5FFC52" w14:textId="63199617"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lang w:val="en-US"/>
        </w:rPr>
        <w:t>Copper-containing nitrite reductases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w:t>
      </w:r>
      <w:r w:rsidRPr="008A3649">
        <w:rPr>
          <w:rFonts w:ascii="Arial" w:hAnsi="Arial" w:cs="Arial"/>
          <w:color w:val="000000" w:themeColor="text1"/>
          <w:shd w:val="clear" w:color="auto" w:fill="FFFFFF"/>
          <w:lang w:val="en-US"/>
        </w:rPr>
        <w:t>are widespread in nature and are of major importance in the biogeochemical nitrogen cycle</w:t>
      </w:r>
      <w:r w:rsidRPr="008A3649">
        <w:rPr>
          <w:rFonts w:ascii="Arial" w:hAnsi="Arial" w:cs="Arial"/>
          <w:color w:val="000000" w:themeColor="text1"/>
          <w:lang w:val="en-US"/>
        </w:rPr>
        <w:t xml:space="preserve"> due to their involvement in several energy-generating pathways involving N-transformations where dioxygen (O</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 is not the terminal electron acceptor.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is encoded by the </w:t>
      </w:r>
      <w:proofErr w:type="spellStart"/>
      <w:r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gene which large-scale genome and transcriptome analysis show to be distributed across the three domains of life, with representative organisms among archaea, eubacteria, fungi and in unicellular eukaryotic foraminifera</w:t>
      </w:r>
      <w:r w:rsidR="00B17C8F">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1,2</w:t>
      </w:r>
      <w:r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lang w:val="en-US"/>
        </w:rPr>
        <w:t>The extensively</w:t>
      </w:r>
      <w:r w:rsidR="007A6D53"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characterized prototypic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of eubacteria use soluble </w:t>
      </w:r>
      <w:r w:rsidRPr="005A58EC">
        <w:rPr>
          <w:rFonts w:ascii="Arial" w:hAnsi="Arial" w:cs="Arial"/>
          <w:i/>
          <w:iCs/>
          <w:color w:val="000000" w:themeColor="text1"/>
          <w:lang w:val="en-US"/>
        </w:rPr>
        <w:t>c</w:t>
      </w:r>
      <w:r w:rsidRPr="008A3649">
        <w:rPr>
          <w:rFonts w:ascii="Arial" w:hAnsi="Arial" w:cs="Arial"/>
          <w:color w:val="000000" w:themeColor="text1"/>
          <w:lang w:val="en-US"/>
        </w:rPr>
        <w:t xml:space="preserve">-type cytochromes or </w:t>
      </w:r>
      <w:proofErr w:type="spellStart"/>
      <w:r w:rsidRPr="008A3649">
        <w:rPr>
          <w:rFonts w:ascii="Arial" w:hAnsi="Arial" w:cs="Arial"/>
          <w:color w:val="000000" w:themeColor="text1"/>
          <w:lang w:val="en-US"/>
        </w:rPr>
        <w:t>cupredoxin</w:t>
      </w:r>
      <w:proofErr w:type="spellEnd"/>
      <w:r w:rsidRPr="008A3649">
        <w:rPr>
          <w:rFonts w:ascii="Arial" w:hAnsi="Arial" w:cs="Arial"/>
          <w:color w:val="000000" w:themeColor="text1"/>
          <w:lang w:val="en-US"/>
        </w:rPr>
        <w:t xml:space="preserve"> as an electron source to </w:t>
      </w:r>
      <w:r w:rsidR="008A3649" w:rsidRPr="008A3649">
        <w:rPr>
          <w:rFonts w:ascii="Arial" w:hAnsi="Arial" w:cs="Arial"/>
          <w:color w:val="000000" w:themeColor="text1"/>
          <w:lang w:val="en-US"/>
        </w:rPr>
        <w:t>catalyze</w:t>
      </w:r>
      <w:r w:rsidRPr="008A3649">
        <w:rPr>
          <w:rFonts w:ascii="Arial" w:hAnsi="Arial" w:cs="Arial"/>
          <w:color w:val="000000" w:themeColor="text1"/>
          <w:lang w:val="en-US"/>
        </w:rPr>
        <w:t xml:space="preserve"> the reaction:</w:t>
      </w:r>
    </w:p>
    <w:p w14:paraId="405F97BA" w14:textId="08E22CE1" w:rsidR="005B7CC1" w:rsidRPr="008A3649" w:rsidRDefault="00E937EB"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ab/>
      </w:r>
      <w:r w:rsidR="005B7CC1" w:rsidRPr="008A3649">
        <w:rPr>
          <w:rFonts w:ascii="Arial" w:hAnsi="Arial" w:cs="Arial"/>
          <w:color w:val="000000" w:themeColor="text1"/>
          <w:shd w:val="clear" w:color="auto" w:fill="FFFFFF"/>
          <w:lang w:val="en-US"/>
        </w:rPr>
        <w:t>NO</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 e- + 2H</w:t>
      </w:r>
      <w:r w:rsidR="005B7CC1" w:rsidRPr="008A3649">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w:t>
      </w:r>
      <w:r w:rsidR="005B7CC1" w:rsidRPr="008A3649">
        <w:rPr>
          <w:rFonts w:cstheme="minorHAnsi"/>
          <w:color w:val="000000" w:themeColor="text1"/>
          <w:shd w:val="clear" w:color="auto" w:fill="FFFFFF"/>
          <w:lang w:val="en-US"/>
        </w:rPr>
        <w:t xml:space="preserve"> </w:t>
      </w:r>
      <w:r w:rsidR="005B7CC1" w:rsidRPr="008A3649">
        <w:rPr>
          <w:rFonts w:ascii="Wingdings 3" w:hAnsi="Wingdings 3"/>
          <w:color w:val="000000" w:themeColor="text1"/>
          <w:sz w:val="22"/>
          <w:szCs w:val="22"/>
          <w:lang w:val="en-US"/>
        </w:rPr>
        <w:t></w:t>
      </w:r>
      <w:r w:rsidR="005B7CC1" w:rsidRPr="008A3649">
        <w:rPr>
          <w:rFonts w:cstheme="minorHAnsi"/>
          <w:color w:val="000000" w:themeColor="text1"/>
          <w:shd w:val="clear" w:color="auto" w:fill="FFFFFF"/>
          <w:lang w:val="en-US"/>
        </w:rPr>
        <w:t xml:space="preserve">    </w:t>
      </w:r>
      <w:r w:rsidR="005B7CC1" w:rsidRPr="008A3649">
        <w:rPr>
          <w:rFonts w:ascii="Arial" w:hAnsi="Arial" w:cs="Arial"/>
          <w:color w:val="000000" w:themeColor="text1"/>
          <w:shd w:val="clear" w:color="auto" w:fill="FFFFFF"/>
          <w:lang w:val="en-US"/>
        </w:rPr>
        <w:t xml:space="preserve">    NO + H</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 xml:space="preserve">O </w:t>
      </w:r>
      <w:proofErr w:type="spellStart"/>
      <w:r w:rsidR="005B7CC1" w:rsidRPr="008A3649">
        <w:rPr>
          <w:rFonts w:ascii="Arial" w:hAnsi="Arial" w:cs="Arial"/>
          <w:color w:val="000000" w:themeColor="text1"/>
          <w:shd w:val="clear" w:color="auto" w:fill="FFFFFF"/>
          <w:lang w:val="en-US"/>
        </w:rPr>
        <w:t>E’</w:t>
      </w:r>
      <w:r w:rsidR="005B7CC1" w:rsidRPr="008A3649">
        <w:rPr>
          <w:rFonts w:ascii="Arial" w:hAnsi="Arial" w:cs="Arial"/>
          <w:color w:val="000000" w:themeColor="text1"/>
          <w:shd w:val="clear" w:color="auto" w:fill="FFFFFF"/>
          <w:vertAlign w:val="subscript"/>
          <w:lang w:val="en-US"/>
        </w:rPr>
        <w:t>o</w:t>
      </w:r>
      <w:proofErr w:type="spellEnd"/>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shd w:val="clear" w:color="auto" w:fill="FFFFFF"/>
          <w:vertAlign w:val="subscript"/>
          <w:lang w:val="en-US"/>
        </w:rPr>
        <w:t>(pH 7.0)</w:t>
      </w:r>
      <w:r w:rsidR="005B7CC1" w:rsidRPr="008A3649">
        <w:rPr>
          <w:rFonts w:ascii="Arial" w:hAnsi="Arial" w:cs="Arial"/>
          <w:color w:val="000000" w:themeColor="text1"/>
          <w:shd w:val="clear" w:color="auto" w:fill="FFFFFF"/>
          <w:lang w:val="en-US"/>
        </w:rPr>
        <w:t xml:space="preserve"> + 370mV            Eqn. 1</w:t>
      </w:r>
    </w:p>
    <w:p w14:paraId="2E4C8E6B" w14:textId="53737BF0" w:rsidR="005B7CC1" w:rsidRPr="008A3649" w:rsidRDefault="005B7CC1"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This highly conserved family of enzymes contain</w:t>
      </w:r>
      <w:r w:rsidR="00A14177">
        <w:rPr>
          <w:rFonts w:ascii="Arial" w:hAnsi="Arial" w:cs="Arial"/>
          <w:color w:val="000000" w:themeColor="text1"/>
          <w:lang w:val="en-US"/>
        </w:rPr>
        <w:t>s</w:t>
      </w:r>
      <w:r w:rsidRPr="008A3649">
        <w:rPr>
          <w:rFonts w:ascii="Arial" w:hAnsi="Arial" w:cs="Arial"/>
          <w:color w:val="000000" w:themeColor="text1"/>
          <w:lang w:val="en-US"/>
        </w:rPr>
        <w:t xml:space="preserve"> two types of Cu </w:t>
      </w:r>
      <w:r w:rsidR="008A3649" w:rsidRPr="008A3649">
        <w:rPr>
          <w:rFonts w:ascii="Arial" w:hAnsi="Arial" w:cs="Arial"/>
          <w:color w:val="000000" w:themeColor="text1"/>
          <w:lang w:val="en-US"/>
        </w:rPr>
        <w:t>center</w:t>
      </w:r>
      <w:r w:rsidRPr="008A3649">
        <w:rPr>
          <w:rFonts w:ascii="Arial" w:hAnsi="Arial" w:cs="Arial"/>
          <w:color w:val="000000" w:themeColor="text1"/>
          <w:lang w:val="en-US"/>
        </w:rPr>
        <w:t>, an electron accepting type-1 Cu site</w:t>
      </w:r>
      <w:r w:rsidR="00D040D8" w:rsidRPr="008A3649">
        <w:rPr>
          <w:rFonts w:ascii="Arial" w:hAnsi="Arial" w:cs="Arial"/>
          <w:color w:val="000000" w:themeColor="text1"/>
          <w:lang w:val="en-US"/>
        </w:rPr>
        <w:t xml:space="preserve"> (T1Cu)</w:t>
      </w:r>
      <w:r w:rsidRPr="008A3649">
        <w:rPr>
          <w:rFonts w:ascii="Arial" w:hAnsi="Arial" w:cs="Arial"/>
          <w:color w:val="000000" w:themeColor="text1"/>
          <w:lang w:val="en-US"/>
        </w:rPr>
        <w:t xml:space="preserve"> and a catalytic type</w:t>
      </w:r>
      <w:r w:rsidR="00600DA5">
        <w:rPr>
          <w:rFonts w:ascii="Arial" w:hAnsi="Arial" w:cs="Arial"/>
          <w:color w:val="000000" w:themeColor="text1"/>
          <w:lang w:val="en-US"/>
        </w:rPr>
        <w:t>-</w:t>
      </w:r>
      <w:r w:rsidRPr="008A3649">
        <w:rPr>
          <w:rFonts w:ascii="Arial" w:hAnsi="Arial" w:cs="Arial"/>
          <w:color w:val="000000" w:themeColor="text1"/>
          <w:lang w:val="en-US"/>
        </w:rPr>
        <w:t xml:space="preserve">2 Cu </w:t>
      </w:r>
      <w:r w:rsidR="00D040D8" w:rsidRPr="008A3649">
        <w:rPr>
          <w:rFonts w:ascii="Arial" w:hAnsi="Arial" w:cs="Arial"/>
          <w:color w:val="000000" w:themeColor="text1"/>
          <w:lang w:val="en-US"/>
        </w:rPr>
        <w:t xml:space="preserve">(T2Cu) </w:t>
      </w:r>
      <w:r w:rsidR="008A3649" w:rsidRPr="008A3649">
        <w:rPr>
          <w:rFonts w:ascii="Arial" w:hAnsi="Arial" w:cs="Arial"/>
          <w:color w:val="000000" w:themeColor="text1"/>
          <w:lang w:val="en-US"/>
        </w:rPr>
        <w:t>center</w:t>
      </w:r>
      <w:r w:rsidRPr="008A3649">
        <w:rPr>
          <w:rFonts w:ascii="Arial" w:hAnsi="Arial" w:cs="Arial"/>
          <w:color w:val="000000" w:themeColor="text1"/>
          <w:lang w:val="en-US"/>
        </w:rPr>
        <w:t>. In Eubacteria</w:t>
      </w:r>
      <w:r w:rsidR="003D3D0C" w:rsidRPr="008A3649">
        <w:rPr>
          <w:rFonts w:ascii="Arial" w:hAnsi="Arial" w:cs="Arial"/>
          <w:color w:val="000000" w:themeColor="text1"/>
          <w:lang w:val="en-US"/>
        </w:rPr>
        <w:t>,</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is generally periplasmic, or occasionally membrane-bound, and in fungi and marine benthic foraminifera species their location is mitochondrial. The landscape of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w:t>
      </w:r>
      <w:r w:rsidR="007A6D53" w:rsidRPr="008A3649">
        <w:rPr>
          <w:rFonts w:ascii="Arial" w:hAnsi="Arial" w:cs="Arial"/>
          <w:color w:val="000000" w:themeColor="text1"/>
          <w:lang w:val="en-US"/>
        </w:rPr>
        <w:t xml:space="preserve">have </w:t>
      </w:r>
      <w:r w:rsidRPr="008A3649">
        <w:rPr>
          <w:rFonts w:ascii="Arial" w:hAnsi="Arial" w:cs="Arial"/>
          <w:color w:val="000000" w:themeColor="text1"/>
          <w:lang w:val="en-US"/>
        </w:rPr>
        <w:t xml:space="preserve">expanded recently with the identification of variants, widely distributed in Eubacteria and ammonia-oxidizing Archaea. These enzymes have additional </w:t>
      </w:r>
      <w:proofErr w:type="spellStart"/>
      <w:r w:rsidRPr="008A3649">
        <w:rPr>
          <w:rFonts w:ascii="Arial" w:hAnsi="Arial" w:cs="Arial"/>
          <w:color w:val="000000" w:themeColor="text1"/>
          <w:lang w:val="en-US"/>
        </w:rPr>
        <w:t>cupredoxin</w:t>
      </w:r>
      <w:proofErr w:type="spellEnd"/>
      <w:r w:rsidRPr="008A3649">
        <w:rPr>
          <w:rFonts w:ascii="Arial" w:hAnsi="Arial" w:cs="Arial"/>
          <w:color w:val="000000" w:themeColor="text1"/>
          <w:lang w:val="en-US"/>
        </w:rPr>
        <w:t xml:space="preserve"> or </w:t>
      </w:r>
      <w:r w:rsidR="0081679F">
        <w:rPr>
          <w:rFonts w:ascii="Arial" w:hAnsi="Arial" w:cs="Arial"/>
          <w:color w:val="000000" w:themeColor="text1"/>
          <w:lang w:val="en-US"/>
        </w:rPr>
        <w:t xml:space="preserve">cytochrome </w:t>
      </w:r>
      <w:r w:rsidR="0081679F" w:rsidRPr="005A58EC">
        <w:rPr>
          <w:rFonts w:ascii="Arial" w:hAnsi="Arial" w:cs="Arial"/>
          <w:i/>
          <w:iCs/>
          <w:color w:val="000000" w:themeColor="text1"/>
          <w:lang w:val="en-US"/>
        </w:rPr>
        <w:t>c</w:t>
      </w:r>
      <w:r w:rsidR="0081679F"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domains tethered to the C- or N- terminal of prototypic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containing a T1Cu-T2Cu catalytic unit</w:t>
      </w:r>
      <w:r w:rsidR="00B17C8F">
        <w:rPr>
          <w:rFonts w:ascii="Arial" w:hAnsi="Arial" w:cs="Arial"/>
          <w:color w:val="000000" w:themeColor="text1"/>
          <w:lang w:val="en-US"/>
        </w:rPr>
        <w:t>.</w:t>
      </w:r>
      <w:r w:rsidRPr="008A3649">
        <w:rPr>
          <w:rFonts w:ascii="Arial" w:hAnsi="Arial" w:cs="Arial"/>
          <w:color w:val="000000" w:themeColor="text1"/>
          <w:vertAlign w:val="superscript"/>
          <w:lang w:val="en-US"/>
        </w:rPr>
        <w:t>3,4</w:t>
      </w:r>
      <w:r w:rsidRPr="008A3649">
        <w:rPr>
          <w:rFonts w:ascii="Arial" w:hAnsi="Arial" w:cs="Arial"/>
          <w:color w:val="000000" w:themeColor="text1"/>
          <w:lang w:val="en-US"/>
        </w:rPr>
        <w:t xml:space="preserve">  The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from denitrifying organisms have been the subject of extensive study over many years and provide the foundation for our understanding of the chemistry involved in the biological reduction of nitrite </w:t>
      </w:r>
      <w:r w:rsidR="005427C6" w:rsidRPr="008A3649">
        <w:rPr>
          <w:rFonts w:ascii="Arial" w:hAnsi="Arial" w:cs="Arial"/>
          <w:color w:val="000000" w:themeColor="text1"/>
          <w:lang w:val="en-US"/>
        </w:rPr>
        <w:t>(</w:t>
      </w:r>
      <w:r w:rsidR="005427C6" w:rsidRPr="008A3649">
        <w:rPr>
          <w:rFonts w:ascii="Arial" w:hAnsi="Arial" w:cs="Arial"/>
          <w:color w:val="000000" w:themeColor="text1"/>
          <w:shd w:val="clear" w:color="auto" w:fill="FFFFFF"/>
          <w:lang w:val="en-US"/>
        </w:rPr>
        <w:t>NO</w:t>
      </w:r>
      <w:r w:rsidR="005427C6" w:rsidRPr="008A3649">
        <w:rPr>
          <w:rFonts w:ascii="Arial" w:hAnsi="Arial" w:cs="Arial"/>
          <w:color w:val="000000" w:themeColor="text1"/>
          <w:shd w:val="clear" w:color="auto" w:fill="FFFFFF"/>
          <w:vertAlign w:val="subscript"/>
          <w:lang w:val="en-US"/>
        </w:rPr>
        <w:t>2</w:t>
      </w:r>
      <w:r w:rsidR="005427C6" w:rsidRPr="008A3649">
        <w:rPr>
          <w:rFonts w:ascii="Arial" w:hAnsi="Arial" w:cs="Arial"/>
          <w:color w:val="000000" w:themeColor="text1"/>
          <w:shd w:val="clear" w:color="auto" w:fill="FFFFFF"/>
          <w:vertAlign w:val="superscript"/>
          <w:lang w:val="en-US"/>
        </w:rPr>
        <w:t>-</w:t>
      </w:r>
      <w:r w:rsidR="005427C6"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lang w:val="en-US"/>
        </w:rPr>
        <w:t xml:space="preserve">to </w:t>
      </w:r>
      <w:r w:rsidR="007A6D53" w:rsidRPr="008A3649">
        <w:rPr>
          <w:rFonts w:ascii="Arial" w:hAnsi="Arial" w:cs="Arial"/>
          <w:color w:val="000000" w:themeColor="text1"/>
          <w:lang w:val="en-US"/>
        </w:rPr>
        <w:t>nitric oxide</w:t>
      </w:r>
      <w:r w:rsidR="005427C6" w:rsidRPr="008A3649">
        <w:rPr>
          <w:rFonts w:ascii="Arial" w:hAnsi="Arial" w:cs="Arial"/>
          <w:color w:val="000000" w:themeColor="text1"/>
          <w:lang w:val="en-US"/>
        </w:rPr>
        <w:t xml:space="preserve"> (NO)</w:t>
      </w:r>
      <w:r w:rsidRPr="008A3649">
        <w:rPr>
          <w:rFonts w:ascii="Arial" w:hAnsi="Arial" w:cs="Arial"/>
          <w:color w:val="000000" w:themeColor="text1"/>
          <w:lang w:val="en-US"/>
        </w:rPr>
        <w:t xml:space="preserve">. The more recently identified variants with additional tethered domains present a challenge to understand their function and physiological/environmental relevance. This review will focus on the two-domain prototypic enzymes and the C-terminal extended three-domain enzymes. </w:t>
      </w:r>
    </w:p>
    <w:p w14:paraId="4A005C2A" w14:textId="77777777" w:rsidR="005B7CC1" w:rsidRPr="008A3649" w:rsidRDefault="005B7CC1" w:rsidP="00E937EB">
      <w:pPr>
        <w:spacing w:line="276" w:lineRule="auto"/>
        <w:jc w:val="both"/>
        <w:rPr>
          <w:rFonts w:ascii="Arial" w:hAnsi="Arial" w:cs="Arial"/>
          <w:color w:val="333333"/>
          <w:shd w:val="clear" w:color="auto" w:fill="FFFFFF"/>
          <w:lang w:val="en-US"/>
        </w:rPr>
      </w:pPr>
    </w:p>
    <w:p w14:paraId="402E850F" w14:textId="040C7E26" w:rsidR="00825B15" w:rsidRDefault="00825B15" w:rsidP="00E937EB">
      <w:pPr>
        <w:spacing w:line="276" w:lineRule="auto"/>
        <w:jc w:val="both"/>
        <w:rPr>
          <w:rFonts w:ascii="Arial" w:hAnsi="Arial" w:cs="Arial"/>
          <w:color w:val="3366FF"/>
          <w:shd w:val="clear" w:color="auto" w:fill="FFFFFF"/>
          <w:lang w:val="en-US"/>
        </w:rPr>
      </w:pPr>
      <w:r>
        <w:rPr>
          <w:rFonts w:ascii="Arial" w:hAnsi="Arial" w:cs="Arial"/>
          <w:noProof/>
          <w:color w:val="3366FF"/>
          <w:shd w:val="clear" w:color="auto" w:fill="FFFFFF"/>
          <w:lang w:val="en-US"/>
        </w:rPr>
        <w:lastRenderedPageBreak/>
        <w:drawing>
          <wp:inline distT="0" distB="0" distL="0" distR="0" wp14:anchorId="6E50286E" wp14:editId="2E926C4D">
            <wp:extent cx="5731510" cy="2922270"/>
            <wp:effectExtent l="0" t="0" r="0" b="0"/>
            <wp:docPr id="4" name="Picture 4" descr="A picture containing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accessory&#10;&#10;Description automatically generated"/>
                    <pic:cNvPicPr/>
                  </pic:nvPicPr>
                  <pic:blipFill>
                    <a:blip r:embed="rId8"/>
                    <a:stretch>
                      <a:fillRect/>
                    </a:stretch>
                  </pic:blipFill>
                  <pic:spPr>
                    <a:xfrm>
                      <a:off x="0" y="0"/>
                      <a:ext cx="5731510" cy="2922270"/>
                    </a:xfrm>
                    <a:prstGeom prst="rect">
                      <a:avLst/>
                    </a:prstGeom>
                  </pic:spPr>
                </pic:pic>
              </a:graphicData>
            </a:graphic>
          </wp:inline>
        </w:drawing>
      </w:r>
    </w:p>
    <w:p w14:paraId="6764EC5B" w14:textId="31C65DD7" w:rsidR="00825B15" w:rsidRPr="003F0C29" w:rsidRDefault="00527537" w:rsidP="00825B15">
      <w:pPr>
        <w:jc w:val="both"/>
        <w:rPr>
          <w:rFonts w:ascii="Arial" w:hAnsi="Arial" w:cs="Arial"/>
          <w:sz w:val="20"/>
          <w:szCs w:val="20"/>
        </w:rPr>
      </w:pPr>
      <w:r w:rsidRPr="00527537">
        <w:rPr>
          <w:rFonts w:ascii="Arial" w:hAnsi="Arial" w:cs="Arial"/>
          <w:color w:val="3366FF"/>
          <w:shd w:val="clear" w:color="auto" w:fill="FFFFFF"/>
        </w:rPr>
        <w:t>3D Structure</w:t>
      </w:r>
      <w:r w:rsidR="00825B15" w:rsidRPr="003F0C29">
        <w:rPr>
          <w:rFonts w:eastAsiaTheme="minorEastAsia"/>
          <w:sz w:val="20"/>
          <w:szCs w:val="20"/>
        </w:rPr>
        <w:t xml:space="preserve"> </w:t>
      </w:r>
      <w:r w:rsidR="00825B15" w:rsidRPr="003F0C29">
        <w:rPr>
          <w:rFonts w:ascii="Arial" w:eastAsiaTheme="minorEastAsia" w:hAnsi="Arial" w:cs="Arial"/>
          <w:sz w:val="20"/>
          <w:szCs w:val="20"/>
        </w:rPr>
        <w:t xml:space="preserve">Representation of the trimeric assembly of the </w:t>
      </w:r>
      <w:r w:rsidR="00600DA5">
        <w:rPr>
          <w:rFonts w:ascii="Arial" w:eastAsiaTheme="minorEastAsia" w:hAnsi="Arial" w:cs="Arial"/>
          <w:sz w:val="20"/>
          <w:szCs w:val="20"/>
        </w:rPr>
        <w:t>C</w:t>
      </w:r>
      <w:r w:rsidR="00825B15" w:rsidRPr="003F0C29">
        <w:rPr>
          <w:rFonts w:ascii="Arial" w:eastAsiaTheme="minorEastAsia" w:hAnsi="Arial" w:cs="Arial"/>
          <w:sz w:val="20"/>
          <w:szCs w:val="20"/>
        </w:rPr>
        <w:t xml:space="preserve">-terminal extended </w:t>
      </w:r>
      <w:proofErr w:type="spellStart"/>
      <w:r w:rsidR="00825B15" w:rsidRPr="003F0C29">
        <w:rPr>
          <w:rFonts w:ascii="Arial" w:eastAsiaTheme="minorEastAsia" w:hAnsi="Arial" w:cs="Arial"/>
          <w:sz w:val="20"/>
          <w:szCs w:val="20"/>
        </w:rPr>
        <w:t>CuNiR</w:t>
      </w:r>
      <w:proofErr w:type="spellEnd"/>
      <w:r w:rsidR="00825B15" w:rsidRPr="003F0C29">
        <w:rPr>
          <w:rFonts w:ascii="Arial" w:eastAsiaTheme="minorEastAsia" w:hAnsi="Arial" w:cs="Arial"/>
          <w:sz w:val="20"/>
          <w:szCs w:val="20"/>
        </w:rPr>
        <w:t xml:space="preserve"> </w:t>
      </w:r>
      <w:proofErr w:type="spellStart"/>
      <w:r w:rsidR="00825B15" w:rsidRPr="003F0C29">
        <w:rPr>
          <w:rFonts w:ascii="Arial" w:eastAsiaTheme="minorEastAsia" w:hAnsi="Arial" w:cs="Arial"/>
          <w:i/>
          <w:iCs/>
          <w:sz w:val="20"/>
          <w:szCs w:val="20"/>
        </w:rPr>
        <w:t>Rp</w:t>
      </w:r>
      <w:r w:rsidR="00825B15" w:rsidRPr="003F0C29">
        <w:rPr>
          <w:rFonts w:ascii="Arial" w:eastAsiaTheme="minorEastAsia" w:hAnsi="Arial" w:cs="Arial"/>
          <w:sz w:val="20"/>
          <w:szCs w:val="20"/>
        </w:rPr>
        <w:t>NiR</w:t>
      </w:r>
      <w:proofErr w:type="spellEnd"/>
      <w:r w:rsidR="00825B15">
        <w:rPr>
          <w:rFonts w:ascii="Arial" w:eastAsiaTheme="minorEastAsia" w:hAnsi="Arial" w:cs="Arial"/>
          <w:sz w:val="20"/>
          <w:szCs w:val="20"/>
        </w:rPr>
        <w:t xml:space="preserve"> </w:t>
      </w:r>
      <w:r w:rsidR="00825B15" w:rsidRPr="003F0C29">
        <w:rPr>
          <w:rFonts w:ascii="Arial" w:eastAsiaTheme="minorEastAsia" w:hAnsi="Arial" w:cs="Arial"/>
          <w:sz w:val="20"/>
          <w:szCs w:val="20"/>
        </w:rPr>
        <w:t>(</w:t>
      </w:r>
      <w:proofErr w:type="spellStart"/>
      <w:r w:rsidR="00825B15" w:rsidRPr="003F0C29">
        <w:rPr>
          <w:rFonts w:ascii="Arial" w:eastAsiaTheme="minorEastAsia" w:hAnsi="Arial" w:cs="Arial"/>
          <w:sz w:val="20"/>
          <w:szCs w:val="20"/>
        </w:rPr>
        <w:t>PDB</w:t>
      </w:r>
      <w:proofErr w:type="spellEnd"/>
      <w:r w:rsidR="00825B15" w:rsidRPr="003F0C29">
        <w:rPr>
          <w:rFonts w:ascii="Arial" w:eastAsiaTheme="minorEastAsia" w:hAnsi="Arial" w:cs="Arial"/>
          <w:sz w:val="20"/>
          <w:szCs w:val="20"/>
        </w:rPr>
        <w:t xml:space="preserve"> code: 3ZIY) showing the two types of</w:t>
      </w:r>
      <w:r w:rsidR="00825B15" w:rsidRPr="00825B15">
        <w:rPr>
          <w:rFonts w:ascii="Arial" w:hAnsi="Arial" w:cs="Arial"/>
          <w:sz w:val="20"/>
          <w:szCs w:val="20"/>
        </w:rPr>
        <w:t xml:space="preserve"> </w:t>
      </w:r>
      <w:r w:rsidR="00825B15" w:rsidRPr="003F0C29">
        <w:rPr>
          <w:rFonts w:ascii="Arial" w:eastAsiaTheme="minorEastAsia" w:hAnsi="Arial" w:cs="Arial"/>
          <w:sz w:val="20"/>
          <w:szCs w:val="20"/>
        </w:rPr>
        <w:t xml:space="preserve">copper </w:t>
      </w:r>
      <w:proofErr w:type="spellStart"/>
      <w:r w:rsidR="00825B15" w:rsidRPr="003F0C29">
        <w:rPr>
          <w:rFonts w:ascii="Arial" w:eastAsiaTheme="minorEastAsia" w:hAnsi="Arial" w:cs="Arial"/>
          <w:sz w:val="20"/>
          <w:szCs w:val="20"/>
        </w:rPr>
        <w:t>centers</w:t>
      </w:r>
      <w:proofErr w:type="spellEnd"/>
      <w:r w:rsidR="00825B15" w:rsidRPr="003F0C29">
        <w:rPr>
          <w:rFonts w:ascii="Arial" w:eastAsiaTheme="minorEastAsia" w:hAnsi="Arial" w:cs="Arial"/>
          <w:sz w:val="20"/>
          <w:szCs w:val="20"/>
        </w:rPr>
        <w:t xml:space="preserve"> and a </w:t>
      </w:r>
      <w:proofErr w:type="spellStart"/>
      <w:r w:rsidR="00825B15" w:rsidRPr="003F0C29">
        <w:rPr>
          <w:rFonts w:ascii="Arial" w:eastAsiaTheme="minorEastAsia" w:hAnsi="Arial" w:cs="Arial"/>
          <w:sz w:val="20"/>
          <w:szCs w:val="20"/>
        </w:rPr>
        <w:t>heme</w:t>
      </w:r>
      <w:proofErr w:type="spellEnd"/>
      <w:r w:rsidR="00825B15" w:rsidRPr="003F0C29">
        <w:rPr>
          <w:rFonts w:ascii="Arial" w:eastAsiaTheme="minorEastAsia" w:hAnsi="Arial" w:cs="Arial"/>
          <w:sz w:val="20"/>
          <w:szCs w:val="20"/>
        </w:rPr>
        <w:t xml:space="preserve"> </w:t>
      </w:r>
      <w:r w:rsidR="00825B15" w:rsidRPr="003F0C29">
        <w:rPr>
          <w:rFonts w:ascii="Arial" w:eastAsiaTheme="minorEastAsia" w:hAnsi="Arial" w:cs="Arial"/>
          <w:i/>
          <w:iCs/>
          <w:sz w:val="20"/>
          <w:szCs w:val="20"/>
        </w:rPr>
        <w:t>c</w:t>
      </w:r>
      <w:r w:rsidR="00825B15" w:rsidRPr="003F0C29">
        <w:rPr>
          <w:rFonts w:ascii="Arial" w:eastAsiaTheme="minorEastAsia" w:hAnsi="Arial" w:cs="Arial"/>
          <w:sz w:val="20"/>
          <w:szCs w:val="20"/>
        </w:rPr>
        <w:t xml:space="preserve"> </w:t>
      </w:r>
      <w:proofErr w:type="spellStart"/>
      <w:r w:rsidR="00825B15" w:rsidRPr="003F0C29">
        <w:rPr>
          <w:rFonts w:ascii="Arial" w:eastAsiaTheme="minorEastAsia" w:hAnsi="Arial" w:cs="Arial"/>
          <w:sz w:val="20"/>
          <w:szCs w:val="20"/>
        </w:rPr>
        <w:t>center</w:t>
      </w:r>
      <w:proofErr w:type="spellEnd"/>
      <w:r>
        <w:rPr>
          <w:rFonts w:ascii="Arial" w:eastAsiaTheme="minorEastAsia" w:hAnsi="Arial" w:cs="Arial"/>
          <w:sz w:val="20"/>
          <w:szCs w:val="20"/>
        </w:rPr>
        <w:t>. Panel on the right shows</w:t>
      </w:r>
      <w:r w:rsidR="00825B15" w:rsidRPr="003F0C29">
        <w:rPr>
          <w:rFonts w:ascii="Arial" w:eastAsiaTheme="minorEastAsia" w:hAnsi="Arial" w:cs="Arial"/>
          <w:sz w:val="20"/>
          <w:szCs w:val="20"/>
        </w:rPr>
        <w:t xml:space="preserve"> the monomer structures of </w:t>
      </w:r>
      <w:proofErr w:type="spellStart"/>
      <w:r w:rsidR="005A58EC" w:rsidRPr="003F0C29">
        <w:rPr>
          <w:rFonts w:ascii="Arial" w:eastAsiaTheme="minorEastAsia" w:hAnsi="Arial" w:cs="Arial"/>
          <w:i/>
          <w:iCs/>
          <w:sz w:val="20"/>
          <w:szCs w:val="20"/>
        </w:rPr>
        <w:t>Rp</w:t>
      </w:r>
      <w:r w:rsidR="005A58EC" w:rsidRPr="003F0C29">
        <w:rPr>
          <w:rFonts w:ascii="Arial" w:eastAsiaTheme="minorEastAsia" w:hAnsi="Arial" w:cs="Arial"/>
          <w:sz w:val="20"/>
          <w:szCs w:val="20"/>
        </w:rPr>
        <w:t>NiR</w:t>
      </w:r>
      <w:proofErr w:type="spellEnd"/>
      <w:r w:rsidR="005A58EC" w:rsidRPr="003F0C29">
        <w:rPr>
          <w:rFonts w:ascii="Arial" w:eastAsiaTheme="minorEastAsia" w:hAnsi="Arial" w:cs="Arial"/>
          <w:sz w:val="20"/>
          <w:szCs w:val="20"/>
        </w:rPr>
        <w:t xml:space="preserve"> </w:t>
      </w:r>
      <w:r w:rsidR="005A58EC">
        <w:rPr>
          <w:rFonts w:ascii="Arial" w:eastAsiaTheme="minorEastAsia" w:hAnsi="Arial" w:cs="Arial"/>
          <w:sz w:val="20"/>
          <w:szCs w:val="20"/>
        </w:rPr>
        <w:t xml:space="preserve">(cytochrome-fused) </w:t>
      </w:r>
      <w:r>
        <w:rPr>
          <w:rFonts w:ascii="Arial" w:eastAsiaTheme="minorEastAsia" w:hAnsi="Arial" w:cs="Arial"/>
          <w:sz w:val="20"/>
          <w:szCs w:val="20"/>
        </w:rPr>
        <w:t>superimposed on</w:t>
      </w:r>
      <w:r w:rsidR="005A58EC">
        <w:rPr>
          <w:rFonts w:ascii="Arial" w:eastAsiaTheme="minorEastAsia" w:hAnsi="Arial" w:cs="Arial"/>
          <w:sz w:val="20"/>
          <w:szCs w:val="20"/>
        </w:rPr>
        <w:t xml:space="preserve"> </w:t>
      </w:r>
      <w:proofErr w:type="spellStart"/>
      <w:r w:rsidR="005A58EC">
        <w:rPr>
          <w:rFonts w:ascii="Arial" w:eastAsiaTheme="minorEastAsia" w:hAnsi="Arial" w:cs="Arial"/>
          <w:sz w:val="20"/>
          <w:szCs w:val="20"/>
        </w:rPr>
        <w:t>cupredoxin</w:t>
      </w:r>
      <w:proofErr w:type="spellEnd"/>
      <w:r w:rsidR="005A58EC">
        <w:rPr>
          <w:rFonts w:ascii="Arial" w:eastAsiaTheme="minorEastAsia" w:hAnsi="Arial" w:cs="Arial"/>
          <w:sz w:val="20"/>
          <w:szCs w:val="20"/>
        </w:rPr>
        <w:t xml:space="preserve">-fused </w:t>
      </w:r>
      <w:proofErr w:type="spellStart"/>
      <w:r w:rsidR="00825B15" w:rsidRPr="003F0C29">
        <w:rPr>
          <w:rFonts w:ascii="Arial" w:eastAsiaTheme="minorEastAsia" w:hAnsi="Arial" w:cs="Arial"/>
          <w:i/>
          <w:iCs/>
          <w:sz w:val="20"/>
          <w:szCs w:val="20"/>
        </w:rPr>
        <w:t>Ts</w:t>
      </w:r>
      <w:r w:rsidR="00825B15" w:rsidRPr="003F0C29">
        <w:rPr>
          <w:rFonts w:ascii="Arial" w:eastAsiaTheme="minorEastAsia" w:hAnsi="Arial" w:cs="Arial"/>
          <w:sz w:val="20"/>
          <w:szCs w:val="20"/>
        </w:rPr>
        <w:t>NiR</w:t>
      </w:r>
      <w:proofErr w:type="spellEnd"/>
      <w:r w:rsidR="00825B15" w:rsidRPr="003F0C29">
        <w:rPr>
          <w:rFonts w:ascii="Arial" w:eastAsiaTheme="minorEastAsia" w:hAnsi="Arial" w:cs="Arial"/>
          <w:sz w:val="20"/>
          <w:szCs w:val="20"/>
        </w:rPr>
        <w:t xml:space="preserve"> (</w:t>
      </w:r>
      <w:proofErr w:type="spellStart"/>
      <w:r w:rsidR="00825B15" w:rsidRPr="003F0C29">
        <w:rPr>
          <w:rFonts w:ascii="Arial" w:eastAsiaTheme="minorEastAsia" w:hAnsi="Arial" w:cs="Arial"/>
          <w:sz w:val="20"/>
          <w:szCs w:val="20"/>
        </w:rPr>
        <w:t>PDB</w:t>
      </w:r>
      <w:proofErr w:type="spellEnd"/>
      <w:r w:rsidR="00825B15" w:rsidRPr="003F0C29">
        <w:rPr>
          <w:rFonts w:ascii="Arial" w:eastAsiaTheme="minorEastAsia" w:hAnsi="Arial" w:cs="Arial"/>
          <w:sz w:val="20"/>
          <w:szCs w:val="20"/>
        </w:rPr>
        <w:t xml:space="preserve"> code: 6HBE)</w:t>
      </w:r>
      <w:r>
        <w:rPr>
          <w:rFonts w:ascii="Arial" w:eastAsiaTheme="minorEastAsia" w:hAnsi="Arial" w:cs="Arial"/>
          <w:sz w:val="20"/>
          <w:szCs w:val="20"/>
        </w:rPr>
        <w:t>.</w:t>
      </w:r>
      <w:r w:rsidR="00825B15" w:rsidRPr="003F0C29">
        <w:rPr>
          <w:rFonts w:ascii="Arial" w:eastAsiaTheme="minorEastAsia" w:hAnsi="Arial" w:cs="Arial"/>
          <w:sz w:val="20"/>
          <w:szCs w:val="20"/>
        </w:rPr>
        <w:t xml:space="preserve"> C-terminal cytochrome domain for </w:t>
      </w:r>
      <w:proofErr w:type="spellStart"/>
      <w:r w:rsidR="00825B15" w:rsidRPr="003F0C29">
        <w:rPr>
          <w:rFonts w:ascii="Arial" w:eastAsiaTheme="minorEastAsia" w:hAnsi="Arial" w:cs="Arial"/>
          <w:i/>
          <w:iCs/>
          <w:sz w:val="20"/>
          <w:szCs w:val="20"/>
        </w:rPr>
        <w:t>Rp</w:t>
      </w:r>
      <w:r w:rsidR="00825B15" w:rsidRPr="003F0C29">
        <w:rPr>
          <w:rFonts w:ascii="Arial" w:eastAsiaTheme="minorEastAsia" w:hAnsi="Arial" w:cs="Arial"/>
          <w:sz w:val="20"/>
          <w:szCs w:val="20"/>
        </w:rPr>
        <w:t>NiR</w:t>
      </w:r>
      <w:proofErr w:type="spellEnd"/>
      <w:r w:rsidR="00825B15" w:rsidRPr="003F0C29">
        <w:rPr>
          <w:rFonts w:ascii="Arial" w:eastAsiaTheme="minorEastAsia" w:hAnsi="Arial" w:cs="Arial"/>
          <w:sz w:val="20"/>
          <w:szCs w:val="20"/>
        </w:rPr>
        <w:t xml:space="preserve"> is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red and </w:t>
      </w:r>
      <w:r w:rsidR="00825B15">
        <w:rPr>
          <w:rFonts w:ascii="Arial" w:eastAsiaTheme="minorEastAsia" w:hAnsi="Arial" w:cs="Arial"/>
          <w:sz w:val="20"/>
          <w:szCs w:val="20"/>
        </w:rPr>
        <w:t xml:space="preserve">the </w:t>
      </w:r>
      <w:r w:rsidR="00825B15" w:rsidRPr="003F0C29">
        <w:rPr>
          <w:rFonts w:ascii="Arial" w:eastAsiaTheme="minorEastAsia" w:hAnsi="Arial" w:cs="Arial"/>
          <w:sz w:val="20"/>
          <w:szCs w:val="20"/>
        </w:rPr>
        <w:t xml:space="preserve">two core </w:t>
      </w:r>
      <w:proofErr w:type="spellStart"/>
      <w:r w:rsidR="00825B15" w:rsidRPr="003F0C29">
        <w:rPr>
          <w:rFonts w:ascii="Arial" w:eastAsiaTheme="minorEastAsia" w:hAnsi="Arial" w:cs="Arial"/>
          <w:sz w:val="20"/>
          <w:szCs w:val="20"/>
        </w:rPr>
        <w:t>cupredoxin</w:t>
      </w:r>
      <w:proofErr w:type="spellEnd"/>
      <w:r w:rsidR="00825B15" w:rsidRPr="003F0C29">
        <w:rPr>
          <w:rFonts w:ascii="Arial" w:eastAsiaTheme="minorEastAsia" w:hAnsi="Arial" w:cs="Arial"/>
          <w:sz w:val="20"/>
          <w:szCs w:val="20"/>
        </w:rPr>
        <w:t xml:space="preserve"> domains are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pink and silver. </w:t>
      </w:r>
      <w:proofErr w:type="spellStart"/>
      <w:r w:rsidR="00825B15" w:rsidRPr="003F0C29">
        <w:rPr>
          <w:rFonts w:ascii="Arial" w:eastAsiaTheme="minorEastAsia" w:hAnsi="Arial" w:cs="Arial"/>
          <w:i/>
          <w:iCs/>
          <w:sz w:val="20"/>
          <w:szCs w:val="20"/>
        </w:rPr>
        <w:t>Ts</w:t>
      </w:r>
      <w:r w:rsidR="00825B15" w:rsidRPr="003F0C29">
        <w:rPr>
          <w:rFonts w:ascii="Arial" w:eastAsiaTheme="minorEastAsia" w:hAnsi="Arial" w:cs="Arial"/>
          <w:sz w:val="20"/>
          <w:szCs w:val="20"/>
        </w:rPr>
        <w:t>NiR</w:t>
      </w:r>
      <w:proofErr w:type="spellEnd"/>
      <w:r w:rsidR="00825B15" w:rsidRPr="003F0C29">
        <w:rPr>
          <w:rFonts w:ascii="Arial" w:eastAsiaTheme="minorEastAsia" w:hAnsi="Arial" w:cs="Arial"/>
          <w:sz w:val="20"/>
          <w:szCs w:val="20"/>
        </w:rPr>
        <w:t xml:space="preserve"> is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beige and its </w:t>
      </w:r>
      <w:r w:rsidR="00600DA5">
        <w:rPr>
          <w:rFonts w:ascii="Arial" w:eastAsiaTheme="minorEastAsia" w:hAnsi="Arial" w:cs="Arial"/>
          <w:sz w:val="20"/>
          <w:szCs w:val="20"/>
        </w:rPr>
        <w:t>C</w:t>
      </w:r>
      <w:r w:rsidR="00825B15" w:rsidRPr="003F0C29">
        <w:rPr>
          <w:rFonts w:ascii="Arial" w:eastAsiaTheme="minorEastAsia" w:hAnsi="Arial" w:cs="Arial"/>
          <w:sz w:val="20"/>
          <w:szCs w:val="20"/>
        </w:rPr>
        <w:t xml:space="preserve">-terminal </w:t>
      </w:r>
      <w:proofErr w:type="spellStart"/>
      <w:r w:rsidR="00825B15" w:rsidRPr="003F0C29">
        <w:rPr>
          <w:rFonts w:ascii="Arial" w:eastAsiaTheme="minorEastAsia" w:hAnsi="Arial" w:cs="Arial"/>
          <w:sz w:val="20"/>
          <w:szCs w:val="20"/>
        </w:rPr>
        <w:t>cupredoxin</w:t>
      </w:r>
      <w:proofErr w:type="spellEnd"/>
      <w:r w:rsidR="00825B15" w:rsidRPr="003F0C29">
        <w:rPr>
          <w:rFonts w:ascii="Arial" w:eastAsiaTheme="minorEastAsia" w:hAnsi="Arial" w:cs="Arial"/>
          <w:sz w:val="20"/>
          <w:szCs w:val="20"/>
        </w:rPr>
        <w:t xml:space="preserve"> domain is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blue. Copper </w:t>
      </w:r>
      <w:proofErr w:type="spellStart"/>
      <w:r w:rsidR="00825B15" w:rsidRPr="003F0C29">
        <w:rPr>
          <w:rFonts w:ascii="Arial" w:eastAsiaTheme="minorEastAsia" w:hAnsi="Arial" w:cs="Arial"/>
          <w:sz w:val="20"/>
          <w:szCs w:val="20"/>
        </w:rPr>
        <w:t>centers</w:t>
      </w:r>
      <w:proofErr w:type="spellEnd"/>
      <w:r w:rsidR="00825B15" w:rsidRPr="003F0C29">
        <w:rPr>
          <w:rFonts w:ascii="Arial" w:eastAsiaTheme="minorEastAsia" w:hAnsi="Arial" w:cs="Arial"/>
          <w:sz w:val="20"/>
          <w:szCs w:val="20"/>
        </w:rPr>
        <w:t xml:space="preserve"> for </w:t>
      </w:r>
      <w:proofErr w:type="spellStart"/>
      <w:r w:rsidR="00825B15" w:rsidRPr="003F0C29">
        <w:rPr>
          <w:rFonts w:ascii="Arial" w:eastAsiaTheme="minorEastAsia" w:hAnsi="Arial" w:cs="Arial"/>
          <w:i/>
          <w:iCs/>
          <w:sz w:val="20"/>
          <w:szCs w:val="20"/>
        </w:rPr>
        <w:t>Rp</w:t>
      </w:r>
      <w:r w:rsidR="00825B15" w:rsidRPr="003F0C29">
        <w:rPr>
          <w:rFonts w:ascii="Arial" w:eastAsiaTheme="minorEastAsia" w:hAnsi="Arial" w:cs="Arial"/>
          <w:sz w:val="20"/>
          <w:szCs w:val="20"/>
        </w:rPr>
        <w:t>NiR</w:t>
      </w:r>
      <w:proofErr w:type="spellEnd"/>
      <w:r w:rsidR="00825B15" w:rsidRPr="003F0C29">
        <w:rPr>
          <w:rFonts w:ascii="Arial" w:eastAsiaTheme="minorEastAsia" w:hAnsi="Arial" w:cs="Arial"/>
          <w:sz w:val="20"/>
          <w:szCs w:val="20"/>
        </w:rPr>
        <w:t xml:space="preserve"> are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dark blue and copper </w:t>
      </w:r>
      <w:proofErr w:type="spellStart"/>
      <w:r w:rsidR="00825B15" w:rsidRPr="003F0C29">
        <w:rPr>
          <w:rFonts w:ascii="Arial" w:eastAsiaTheme="minorEastAsia" w:hAnsi="Arial" w:cs="Arial"/>
          <w:sz w:val="20"/>
          <w:szCs w:val="20"/>
        </w:rPr>
        <w:t>centers</w:t>
      </w:r>
      <w:proofErr w:type="spellEnd"/>
      <w:r w:rsidR="00825B15" w:rsidRPr="003F0C29">
        <w:rPr>
          <w:rFonts w:ascii="Arial" w:eastAsiaTheme="minorEastAsia" w:hAnsi="Arial" w:cs="Arial"/>
          <w:sz w:val="20"/>
          <w:szCs w:val="20"/>
        </w:rPr>
        <w:t xml:space="preserve"> for </w:t>
      </w:r>
      <w:proofErr w:type="spellStart"/>
      <w:r w:rsidR="00825B15" w:rsidRPr="003F0C29">
        <w:rPr>
          <w:rFonts w:ascii="Arial" w:eastAsiaTheme="minorEastAsia" w:hAnsi="Arial" w:cs="Arial"/>
          <w:i/>
          <w:iCs/>
          <w:sz w:val="20"/>
          <w:szCs w:val="20"/>
        </w:rPr>
        <w:t>Ts</w:t>
      </w:r>
      <w:r w:rsidR="00825B15" w:rsidRPr="003F0C29">
        <w:rPr>
          <w:rFonts w:ascii="Arial" w:eastAsiaTheme="minorEastAsia" w:hAnsi="Arial" w:cs="Arial"/>
          <w:sz w:val="20"/>
          <w:szCs w:val="20"/>
        </w:rPr>
        <w:t>NiR</w:t>
      </w:r>
      <w:proofErr w:type="spellEnd"/>
      <w:r w:rsidR="00825B15" w:rsidRPr="003F0C29">
        <w:rPr>
          <w:rFonts w:ascii="Arial" w:eastAsiaTheme="minorEastAsia" w:hAnsi="Arial" w:cs="Arial"/>
          <w:sz w:val="20"/>
          <w:szCs w:val="20"/>
        </w:rPr>
        <w:t xml:space="preserve"> are </w:t>
      </w:r>
      <w:proofErr w:type="spellStart"/>
      <w:r w:rsidR="00825B15" w:rsidRPr="003F0C29">
        <w:rPr>
          <w:rFonts w:ascii="Arial" w:eastAsiaTheme="minorEastAsia" w:hAnsi="Arial" w:cs="Arial"/>
          <w:sz w:val="20"/>
          <w:szCs w:val="20"/>
        </w:rPr>
        <w:t>colored</w:t>
      </w:r>
      <w:proofErr w:type="spellEnd"/>
      <w:r w:rsidR="00825B15" w:rsidRPr="003F0C29">
        <w:rPr>
          <w:rFonts w:ascii="Arial" w:eastAsiaTheme="minorEastAsia" w:hAnsi="Arial" w:cs="Arial"/>
          <w:sz w:val="20"/>
          <w:szCs w:val="20"/>
        </w:rPr>
        <w:t xml:space="preserve"> cyan.</w:t>
      </w:r>
      <w:r w:rsidR="00165B07">
        <w:rPr>
          <w:rFonts w:ascii="Arial" w:eastAsiaTheme="minorEastAsia" w:hAnsi="Arial" w:cs="Arial"/>
          <w:sz w:val="20"/>
          <w:szCs w:val="20"/>
        </w:rPr>
        <w:t xml:space="preserve"> This f</w:t>
      </w:r>
      <w:r w:rsidR="00165B07" w:rsidRPr="00165B07">
        <w:rPr>
          <w:rFonts w:ascii="Arial" w:eastAsiaTheme="minorEastAsia" w:hAnsi="Arial" w:cs="Arial"/>
          <w:sz w:val="20"/>
          <w:szCs w:val="20"/>
        </w:rPr>
        <w:t xml:space="preserve">igure was </w:t>
      </w:r>
      <w:r w:rsidR="00165B07">
        <w:rPr>
          <w:rFonts w:ascii="Arial" w:eastAsiaTheme="minorEastAsia" w:hAnsi="Arial" w:cs="Arial"/>
          <w:sz w:val="20"/>
          <w:szCs w:val="20"/>
        </w:rPr>
        <w:t>made using the program</w:t>
      </w:r>
      <w:r w:rsidR="00165B07" w:rsidRPr="00165B07">
        <w:rPr>
          <w:rFonts w:ascii="Arial" w:eastAsiaTheme="minorEastAsia" w:hAnsi="Arial" w:cs="Arial"/>
          <w:sz w:val="20"/>
          <w:szCs w:val="20"/>
        </w:rPr>
        <w:t xml:space="preserve"> </w:t>
      </w:r>
      <w:proofErr w:type="spellStart"/>
      <w:r w:rsidR="00165B07" w:rsidRPr="00165B07">
        <w:rPr>
          <w:rFonts w:ascii="Arial" w:eastAsiaTheme="minorEastAsia" w:hAnsi="Arial" w:cs="Arial"/>
          <w:sz w:val="20"/>
          <w:szCs w:val="20"/>
        </w:rPr>
        <w:t>Py</w:t>
      </w:r>
      <w:r w:rsidR="0054103B">
        <w:rPr>
          <w:rFonts w:ascii="Arial" w:eastAsiaTheme="minorEastAsia" w:hAnsi="Arial" w:cs="Arial"/>
          <w:sz w:val="20"/>
          <w:szCs w:val="20"/>
        </w:rPr>
        <w:t>MOL</w:t>
      </w:r>
      <w:proofErr w:type="spellEnd"/>
      <w:r w:rsidR="00165B07" w:rsidRPr="00165B07">
        <w:rPr>
          <w:rFonts w:ascii="Arial" w:eastAsiaTheme="minorEastAsia" w:hAnsi="Arial" w:cs="Arial"/>
          <w:sz w:val="20"/>
          <w:szCs w:val="20"/>
        </w:rPr>
        <w:t xml:space="preserve"> (Schrödinger, Inc.).</w:t>
      </w:r>
    </w:p>
    <w:p w14:paraId="04793C19" w14:textId="77777777" w:rsidR="00825B15" w:rsidRPr="00825B15" w:rsidRDefault="00825B15" w:rsidP="00E937EB">
      <w:pPr>
        <w:spacing w:line="276" w:lineRule="auto"/>
        <w:jc w:val="both"/>
        <w:rPr>
          <w:rFonts w:ascii="Arial" w:hAnsi="Arial" w:cs="Arial"/>
          <w:color w:val="3366FF"/>
          <w:shd w:val="clear" w:color="auto" w:fill="FFFFFF"/>
        </w:rPr>
      </w:pPr>
    </w:p>
    <w:p w14:paraId="1C1507F2" w14:textId="77777777" w:rsidR="00825B15" w:rsidRDefault="00825B15" w:rsidP="00E937EB">
      <w:pPr>
        <w:spacing w:line="276" w:lineRule="auto"/>
        <w:jc w:val="both"/>
        <w:rPr>
          <w:rFonts w:ascii="Arial" w:hAnsi="Arial" w:cs="Arial"/>
          <w:color w:val="3366FF"/>
          <w:shd w:val="clear" w:color="auto" w:fill="FFFFFF"/>
          <w:lang w:val="en-US"/>
        </w:rPr>
      </w:pPr>
    </w:p>
    <w:p w14:paraId="6C9E6384" w14:textId="77777777" w:rsidR="00825B15" w:rsidRDefault="00825B15" w:rsidP="00E937EB">
      <w:pPr>
        <w:spacing w:line="276" w:lineRule="auto"/>
        <w:jc w:val="both"/>
        <w:rPr>
          <w:rFonts w:ascii="Arial" w:hAnsi="Arial" w:cs="Arial"/>
          <w:color w:val="3366FF"/>
          <w:shd w:val="clear" w:color="auto" w:fill="FFFFFF"/>
          <w:lang w:val="en-US"/>
        </w:rPr>
      </w:pPr>
    </w:p>
    <w:p w14:paraId="76A27126" w14:textId="35BC778F" w:rsidR="003B43DF"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OCCURRENCE AND BIOLOGICAL FUNCTION</w:t>
      </w:r>
      <w:r w:rsidR="003B43DF" w:rsidRPr="008A3649">
        <w:rPr>
          <w:rFonts w:ascii="Arial" w:hAnsi="Arial" w:cs="Arial"/>
          <w:color w:val="0070C0"/>
          <w:lang w:val="en-US"/>
        </w:rPr>
        <w:t xml:space="preserve"> </w:t>
      </w:r>
    </w:p>
    <w:p w14:paraId="0ADC8111" w14:textId="50DBC167" w:rsidR="005B7CC1" w:rsidRPr="008A3649" w:rsidRDefault="005B7CC1" w:rsidP="00E937EB">
      <w:pPr>
        <w:spacing w:line="276" w:lineRule="auto"/>
        <w:jc w:val="both"/>
        <w:rPr>
          <w:rFonts w:ascii="Arial" w:hAnsi="Arial" w:cs="Arial"/>
          <w:color w:val="3366FF"/>
          <w:shd w:val="clear" w:color="auto" w:fill="FFFFFF"/>
          <w:lang w:val="en-US"/>
        </w:rPr>
      </w:pPr>
    </w:p>
    <w:p w14:paraId="4850196E" w14:textId="3631F546"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The core biogeochemical nitrogen cycle (N-cycle) is comprised of nitrogen fixation, the reduction of dinitrogen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to ammonia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a process that provides a </w:t>
      </w:r>
      <w:r w:rsidR="008A3649" w:rsidRPr="008A3649">
        <w:rPr>
          <w:rFonts w:ascii="Arial" w:hAnsi="Arial" w:cs="Arial"/>
          <w:color w:val="000000" w:themeColor="text1"/>
          <w:shd w:val="clear" w:color="auto" w:fill="FFFFFF"/>
          <w:lang w:val="en-US"/>
        </w:rPr>
        <w:t>utilizable</w:t>
      </w:r>
      <w:r w:rsidRPr="008A3649">
        <w:rPr>
          <w:rFonts w:ascii="Arial" w:hAnsi="Arial" w:cs="Arial"/>
          <w:color w:val="000000" w:themeColor="text1"/>
          <w:shd w:val="clear" w:color="auto" w:fill="FFFFFF"/>
          <w:lang w:val="en-US"/>
        </w:rPr>
        <w:t xml:space="preserve"> nitrogen source available to plants and higher organisms, and the effective reversal of this process by the denitrification, nitrification, and anammox steps </w:t>
      </w:r>
      <w:r w:rsidR="005427C6" w:rsidRPr="008A3649">
        <w:rPr>
          <w:rFonts w:ascii="Arial" w:hAnsi="Arial" w:cs="Arial"/>
          <w:color w:val="000000" w:themeColor="text1"/>
          <w:shd w:val="clear" w:color="auto" w:fill="FFFFFF"/>
          <w:lang w:val="en-US"/>
        </w:rPr>
        <w:t xml:space="preserve">is </w:t>
      </w:r>
      <w:r w:rsidRPr="008A3649">
        <w:rPr>
          <w:rFonts w:ascii="Arial" w:hAnsi="Arial" w:cs="Arial"/>
          <w:color w:val="000000" w:themeColor="text1"/>
          <w:shd w:val="clear" w:color="auto" w:fill="FFFFFF"/>
          <w:lang w:val="en-US"/>
        </w:rPr>
        <w:t>responsible for returning fixed N to the atmosphere. The N-flux between the different reservoirs is mainly controlled by microbial activity and organisms may, for example, simultaneously fix nitrogen and denitrify. During the last decade our understanding of these interconversions undergone by N-compounds of the N-cycle, and the range and metabolic capabilities of the organisms involved has been transformed</w:t>
      </w:r>
      <w:r w:rsidR="000D5B22">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5</w:t>
      </w:r>
      <w:r w:rsidRPr="008A3649">
        <w:rPr>
          <w:rFonts w:ascii="Arial" w:hAnsi="Arial" w:cs="Arial"/>
          <w:color w:val="000000" w:themeColor="text1"/>
          <w:shd w:val="clear" w:color="auto" w:fill="FFFFFF"/>
          <w:lang w:val="en-US"/>
        </w:rPr>
        <w:t xml:space="preserve"> In the context of this review, roles of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have been extended beyond its long-established involvement in denitrification</w:t>
      </w:r>
      <w:r w:rsidRPr="008A3649">
        <w:rPr>
          <w:rFonts w:ascii="Arial" w:hAnsi="Arial" w:cs="Arial"/>
          <w:color w:val="000000" w:themeColor="text1"/>
          <w:shd w:val="clear" w:color="auto" w:fill="FFFFFF"/>
          <w:vertAlign w:val="superscript"/>
          <w:lang w:val="en-US"/>
        </w:rPr>
        <w:t>6</w:t>
      </w:r>
      <w:r w:rsidRPr="008A3649">
        <w:rPr>
          <w:rFonts w:ascii="Arial" w:hAnsi="Arial" w:cs="Arial"/>
          <w:color w:val="000000" w:themeColor="text1"/>
          <w:shd w:val="clear" w:color="auto" w:fill="FFFFFF"/>
          <w:lang w:val="en-US"/>
        </w:rPr>
        <w:t xml:space="preserve"> and are of particular importance in the aerobic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-oxidising Eubacteria and Archaea in the nitrification pathway</w:t>
      </w:r>
      <w:r w:rsidR="00B17C8F">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7</w:t>
      </w:r>
      <w:r w:rsidRPr="008A3649">
        <w:rPr>
          <w:rFonts w:ascii="Arial" w:hAnsi="Arial" w:cs="Arial"/>
          <w:color w:val="000000" w:themeColor="text1"/>
          <w:shd w:val="clear" w:color="auto" w:fill="FFFFFF"/>
          <w:lang w:val="en-US"/>
        </w:rPr>
        <w:t xml:space="preserve"> </w:t>
      </w:r>
    </w:p>
    <w:p w14:paraId="43EC69E7"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5FA78DB2" w14:textId="4E025B3E" w:rsidR="005B7CC1" w:rsidRPr="008A3649" w:rsidRDefault="005B7CC1" w:rsidP="00E937EB">
      <w:pPr>
        <w:spacing w:line="276" w:lineRule="auto"/>
        <w:jc w:val="both"/>
        <w:rPr>
          <w:rFonts w:ascii="Arial" w:hAnsi="Arial" w:cs="Arial"/>
          <w:color w:val="000000" w:themeColor="text1"/>
          <w:shd w:val="clear" w:color="auto" w:fill="FFFFFF"/>
          <w:lang w:val="en-US"/>
        </w:rPr>
      </w:pP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can also play a role in some microbial pathogenesis. In oxygen-limiting environments within the host, pathogens in the </w:t>
      </w:r>
      <w:r w:rsidRPr="008A3649">
        <w:rPr>
          <w:rFonts w:ascii="Arial" w:hAnsi="Arial" w:cs="Arial"/>
          <w:i/>
          <w:iCs/>
          <w:color w:val="000000" w:themeColor="text1"/>
          <w:shd w:val="clear" w:color="auto" w:fill="FFFFFF"/>
          <w:lang w:val="en-US"/>
        </w:rPr>
        <w:t>Neisseria</w:t>
      </w:r>
      <w:r w:rsidRPr="008A3649">
        <w:rPr>
          <w:rFonts w:ascii="Arial" w:hAnsi="Arial" w:cs="Arial"/>
          <w:color w:val="000000" w:themeColor="text1"/>
          <w:shd w:val="clear" w:color="auto" w:fill="FFFFFF"/>
          <w:lang w:val="en-US"/>
        </w:rPr>
        <w:t xml:space="preserve"> genus such as </w:t>
      </w:r>
      <w:r w:rsidRPr="008A3649">
        <w:rPr>
          <w:rFonts w:ascii="Arial" w:hAnsi="Arial" w:cs="Arial"/>
          <w:i/>
          <w:iCs/>
          <w:color w:val="000000" w:themeColor="text1"/>
          <w:shd w:val="clear" w:color="auto" w:fill="FFFFFF"/>
          <w:lang w:val="en-US"/>
        </w:rPr>
        <w:t xml:space="preserve">N. </w:t>
      </w:r>
      <w:proofErr w:type="spellStart"/>
      <w:r w:rsidRPr="008A3649">
        <w:rPr>
          <w:rFonts w:ascii="Arial" w:hAnsi="Arial" w:cs="Arial"/>
          <w:i/>
          <w:iCs/>
          <w:color w:val="000000" w:themeColor="text1"/>
          <w:shd w:val="clear" w:color="auto" w:fill="FFFFFF"/>
          <w:lang w:val="en-US"/>
        </w:rPr>
        <w:t>gonorrhoea</w:t>
      </w:r>
      <w:proofErr w:type="spellEnd"/>
      <w:r w:rsidRPr="008A3649">
        <w:rPr>
          <w:rFonts w:ascii="Arial" w:hAnsi="Arial" w:cs="Arial"/>
          <w:color w:val="000000" w:themeColor="text1"/>
          <w:shd w:val="clear" w:color="auto" w:fill="FFFFFF"/>
          <w:lang w:val="en-US"/>
        </w:rPr>
        <w:t xml:space="preserve"> exploit denitrification and the outer membrane</w:t>
      </w:r>
      <w:r w:rsidRPr="008A3649">
        <w:rPr>
          <w:rFonts w:asciiTheme="minorHAnsi" w:eastAsiaTheme="minorEastAsia" w:hAnsiTheme="minorHAnsi" w:cstheme="minorBidi"/>
          <w:color w:val="000000" w:themeColor="text1"/>
          <w:lang w:val="en-US" w:eastAsia="ja-JP"/>
        </w:rPr>
        <w:t xml:space="preserve"> </w:t>
      </w:r>
      <w:r w:rsidRPr="008A3649">
        <w:rPr>
          <w:rFonts w:ascii="Arial" w:hAnsi="Arial" w:cs="Arial"/>
          <w:color w:val="000000" w:themeColor="text1"/>
          <w:shd w:val="clear" w:color="auto" w:fill="FFFFFF"/>
          <w:lang w:val="en-US"/>
        </w:rPr>
        <w:t xml:space="preserve">anaerobically induced protein </w:t>
      </w:r>
      <w:proofErr w:type="spellStart"/>
      <w:r w:rsidRPr="008A3649">
        <w:rPr>
          <w:rFonts w:ascii="Arial" w:hAnsi="Arial" w:cs="Arial"/>
          <w:color w:val="000000" w:themeColor="text1"/>
          <w:shd w:val="clear" w:color="auto" w:fill="FFFFFF"/>
          <w:lang w:val="en-US"/>
        </w:rPr>
        <w:t>AniA</w:t>
      </w:r>
      <w:proofErr w:type="spellEnd"/>
      <w:r w:rsidRPr="008A3649">
        <w:rPr>
          <w:rFonts w:ascii="Arial" w:hAnsi="Arial" w:cs="Arial"/>
          <w:color w:val="000000" w:themeColor="text1"/>
          <w:shd w:val="clear" w:color="auto" w:fill="FFFFFF"/>
          <w:lang w:val="en-US"/>
        </w:rPr>
        <w:t xml:space="preserve">, a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of the </w:t>
      </w:r>
      <w:proofErr w:type="spellStart"/>
      <w:r w:rsidRPr="008A3649">
        <w:rPr>
          <w:rFonts w:ascii="Arial" w:hAnsi="Arial" w:cs="Arial"/>
          <w:i/>
          <w:iCs/>
          <w:color w:val="000000" w:themeColor="text1"/>
          <w:shd w:val="clear" w:color="auto" w:fill="FFFFFF"/>
          <w:lang w:val="en-US"/>
        </w:rPr>
        <w:t>nirK</w:t>
      </w:r>
      <w:proofErr w:type="spellEnd"/>
      <w:r w:rsidRPr="008A3649">
        <w:rPr>
          <w:rFonts w:ascii="Arial" w:hAnsi="Arial" w:cs="Arial"/>
          <w:i/>
          <w:iCs/>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family, to promote growth and survival inside the host</w:t>
      </w:r>
      <w:r w:rsidR="00B17C8F">
        <w:rPr>
          <w:rFonts w:ascii="Arial" w:hAnsi="Arial" w:cs="Arial"/>
          <w:color w:val="000000" w:themeColor="text1"/>
          <w:shd w:val="clear" w:color="auto" w:fill="FFFFFF"/>
          <w:lang w:val="en-US"/>
        </w:rPr>
        <w:t>.</w:t>
      </w:r>
      <w:r w:rsidR="00E937EB" w:rsidRPr="008A3649">
        <w:rPr>
          <w:rFonts w:ascii="Arial" w:hAnsi="Arial" w:cs="Arial"/>
          <w:color w:val="000000" w:themeColor="text1"/>
          <w:shd w:val="clear" w:color="auto" w:fill="FFFFFF"/>
          <w:vertAlign w:val="superscript"/>
          <w:lang w:val="en-US"/>
        </w:rPr>
        <w:t>8,</w:t>
      </w:r>
      <w:r w:rsidR="00093932" w:rsidRPr="008A3649">
        <w:rPr>
          <w:rFonts w:ascii="Arial" w:hAnsi="Arial" w:cs="Arial"/>
          <w:color w:val="000000" w:themeColor="text1"/>
          <w:shd w:val="clear" w:color="auto" w:fill="FFFFFF"/>
          <w:vertAlign w:val="superscript"/>
          <w:lang w:val="en-US"/>
        </w:rPr>
        <w:t>9</w:t>
      </w:r>
      <w:r w:rsidR="00093932"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In some bacterial species such as </w:t>
      </w:r>
      <w:r w:rsidRPr="008A3649">
        <w:rPr>
          <w:rFonts w:ascii="Arial" w:hAnsi="Arial" w:cs="Arial"/>
          <w:i/>
          <w:iCs/>
          <w:color w:val="000000" w:themeColor="text1"/>
          <w:shd w:val="clear" w:color="auto" w:fill="FFFFFF"/>
          <w:lang w:val="en-US"/>
        </w:rPr>
        <w:t xml:space="preserve">Brucella </w:t>
      </w:r>
      <w:proofErr w:type="spellStart"/>
      <w:r w:rsidRPr="008A3649">
        <w:rPr>
          <w:rFonts w:ascii="Arial" w:hAnsi="Arial" w:cs="Arial"/>
          <w:i/>
          <w:iCs/>
          <w:color w:val="000000" w:themeColor="text1"/>
          <w:shd w:val="clear" w:color="auto" w:fill="FFFFFF"/>
          <w:lang w:val="en-US"/>
        </w:rPr>
        <w:t>melitensis</w:t>
      </w:r>
      <w:proofErr w:type="spellEnd"/>
      <w:r w:rsidRPr="008A3649">
        <w:rPr>
          <w:rFonts w:ascii="Arial" w:hAnsi="Arial" w:cs="Arial"/>
          <w:i/>
          <w:iCs/>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denitrification is essential for their virulence with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playing an essential role</w:t>
      </w:r>
      <w:r w:rsidR="00B17C8F">
        <w:rPr>
          <w:rFonts w:ascii="Arial" w:hAnsi="Arial" w:cs="Arial"/>
          <w:color w:val="000000" w:themeColor="text1"/>
          <w:shd w:val="clear" w:color="auto" w:fill="FFFFFF"/>
          <w:lang w:val="en-US"/>
        </w:rPr>
        <w:t>.</w:t>
      </w:r>
      <w:r w:rsidR="00093932" w:rsidRPr="008A3649">
        <w:rPr>
          <w:rFonts w:ascii="Arial" w:hAnsi="Arial" w:cs="Arial"/>
          <w:color w:val="000000" w:themeColor="text1"/>
          <w:shd w:val="clear" w:color="auto" w:fill="FFFFFF"/>
          <w:vertAlign w:val="superscript"/>
          <w:lang w:val="en-US"/>
        </w:rPr>
        <w:t>10</w:t>
      </w:r>
      <w:r w:rsidRPr="008A3649">
        <w:rPr>
          <w:rFonts w:ascii="Arial" w:hAnsi="Arial" w:cs="Arial"/>
          <w:color w:val="000000" w:themeColor="text1"/>
          <w:shd w:val="clear" w:color="auto" w:fill="FFFFFF"/>
          <w:lang w:val="en-US"/>
        </w:rPr>
        <w:t xml:space="preserve"> Similarly,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lastRenderedPageBreak/>
        <w:t>may also play a role in</w:t>
      </w:r>
      <w:r w:rsidR="00970CDF" w:rsidRPr="008A3649">
        <w:rPr>
          <w:rFonts w:ascii="Arial" w:hAnsi="Arial" w:cs="Arial"/>
          <w:color w:val="000000" w:themeColor="text1"/>
          <w:shd w:val="clear" w:color="auto" w:fill="FFFFFF"/>
          <w:lang w:val="en-US"/>
        </w:rPr>
        <w:t xml:space="preserve"> the pathogenesis of</w:t>
      </w:r>
      <w:r w:rsidRPr="008A3649">
        <w:rPr>
          <w:rFonts w:ascii="Arial" w:hAnsi="Arial" w:cs="Arial"/>
          <w:color w:val="000000" w:themeColor="text1"/>
          <w:shd w:val="clear" w:color="auto" w:fill="FFFFFF"/>
          <w:lang w:val="en-US"/>
        </w:rPr>
        <w:t xml:space="preserve"> some denitrifying bacteria (such as </w:t>
      </w:r>
      <w:r w:rsidRPr="008A3649">
        <w:rPr>
          <w:rFonts w:ascii="Calibri" w:hAnsi="Calibri" w:cs="Calibri"/>
          <w:color w:val="000000" w:themeColor="text1"/>
          <w:shd w:val="clear" w:color="auto" w:fill="FFFFFF"/>
          <w:lang w:val="en-US"/>
        </w:rPr>
        <w:t>﻿</w:t>
      </w:r>
      <w:proofErr w:type="spellStart"/>
      <w:r w:rsidRPr="008A3649">
        <w:rPr>
          <w:rFonts w:ascii="Arial" w:hAnsi="Arial" w:cs="Arial"/>
          <w:i/>
          <w:iCs/>
          <w:color w:val="000000" w:themeColor="text1"/>
          <w:shd w:val="clear" w:color="auto" w:fill="FFFFFF"/>
          <w:lang w:val="en-US"/>
        </w:rPr>
        <w:t>Achromobacter</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xylosoxidans</w:t>
      </w:r>
      <w:proofErr w:type="spellEnd"/>
      <w:r w:rsidRPr="008A3649">
        <w:rPr>
          <w:rFonts w:ascii="Arial" w:hAnsi="Arial" w:cs="Arial"/>
          <w:color w:val="000000" w:themeColor="text1"/>
          <w:shd w:val="clear" w:color="auto" w:fill="FFFFFF"/>
          <w:lang w:val="en-US"/>
        </w:rPr>
        <w:t>) that are considered opportunistic pathogens in immunocompromised patients</w:t>
      </w:r>
      <w:r w:rsidR="00B17C8F">
        <w:rPr>
          <w:rFonts w:ascii="Arial" w:hAnsi="Arial" w:cs="Arial"/>
          <w:color w:val="000000" w:themeColor="text1"/>
          <w:shd w:val="clear" w:color="auto" w:fill="FFFFFF"/>
          <w:lang w:val="en-US"/>
        </w:rPr>
        <w:t>.</w:t>
      </w:r>
      <w:r w:rsidR="00093932" w:rsidRPr="008A3649">
        <w:rPr>
          <w:rFonts w:ascii="Arial" w:hAnsi="Arial" w:cs="Arial"/>
          <w:color w:val="000000" w:themeColor="text1"/>
          <w:shd w:val="clear" w:color="auto" w:fill="FFFFFF"/>
          <w:vertAlign w:val="superscript"/>
          <w:lang w:val="en-US"/>
        </w:rPr>
        <w:t>11</w:t>
      </w:r>
    </w:p>
    <w:p w14:paraId="39F3CA25" w14:textId="77777777" w:rsidR="005B7CC1" w:rsidRPr="008A3649" w:rsidRDefault="005B7CC1" w:rsidP="00E937EB">
      <w:pPr>
        <w:spacing w:line="276" w:lineRule="auto"/>
        <w:jc w:val="both"/>
        <w:rPr>
          <w:rFonts w:ascii="Arial" w:hAnsi="Arial" w:cs="Arial"/>
          <w:color w:val="333333"/>
          <w:shd w:val="clear" w:color="auto" w:fill="FFFFFF"/>
          <w:lang w:val="en-US"/>
        </w:rPr>
      </w:pPr>
    </w:p>
    <w:p w14:paraId="589EB72B" w14:textId="77777777" w:rsidR="005B7CC1"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Denitrification</w:t>
      </w:r>
    </w:p>
    <w:p w14:paraId="1D343DEA" w14:textId="73103378"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 xml:space="preserve">Denitrification occurs under anoxic conditions when some microorganisms </w:t>
      </w:r>
      <w:r w:rsidR="008A3649" w:rsidRPr="008A3649">
        <w:rPr>
          <w:rFonts w:ascii="Arial" w:hAnsi="Arial" w:cs="Arial"/>
          <w:color w:val="000000" w:themeColor="text1"/>
          <w:shd w:val="clear" w:color="auto" w:fill="FFFFFF"/>
          <w:lang w:val="en-US"/>
        </w:rPr>
        <w:t>utilize</w:t>
      </w:r>
      <w:r w:rsidRPr="008A3649">
        <w:rPr>
          <w:rFonts w:ascii="Arial" w:hAnsi="Arial" w:cs="Arial"/>
          <w:color w:val="000000" w:themeColor="text1"/>
          <w:shd w:val="clear" w:color="auto" w:fill="FFFFFF"/>
          <w:lang w:val="en-US"/>
        </w:rPr>
        <w:t xml:space="preserve"> nitrate as a terminal electron acceptor in place of </w:t>
      </w:r>
      <w:r w:rsidR="00600DA5">
        <w:rPr>
          <w:rFonts w:ascii="Arial" w:hAnsi="Arial" w:cs="Arial"/>
          <w:color w:val="000000" w:themeColor="text1"/>
          <w:shd w:val="clear" w:color="auto" w:fill="FFFFFF"/>
          <w:lang w:val="en-US"/>
        </w:rPr>
        <w:t>O</w:t>
      </w:r>
      <w:r w:rsidR="00600DA5">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to drive respiratory ATP synthesis. In this process nitrate</w:t>
      </w:r>
      <w:r w:rsidR="00600DA5">
        <w:rPr>
          <w:rFonts w:ascii="Arial" w:hAnsi="Arial" w:cs="Arial"/>
          <w:color w:val="000000" w:themeColor="text1"/>
          <w:shd w:val="clear" w:color="auto" w:fill="FFFFFF"/>
          <w:lang w:val="en-US"/>
        </w:rPr>
        <w:t xml:space="preserve"> (NO</w:t>
      </w:r>
      <w:r w:rsidR="00600DA5">
        <w:rPr>
          <w:rFonts w:ascii="Arial" w:hAnsi="Arial" w:cs="Arial"/>
          <w:color w:val="000000" w:themeColor="text1"/>
          <w:shd w:val="clear" w:color="auto" w:fill="FFFFFF"/>
          <w:vertAlign w:val="subscript"/>
          <w:lang w:val="en-US"/>
        </w:rPr>
        <w:t>3</w:t>
      </w:r>
      <w:r w:rsidR="00600DA5">
        <w:rPr>
          <w:rFonts w:ascii="Arial" w:hAnsi="Arial" w:cs="Arial"/>
          <w:color w:val="000000" w:themeColor="text1"/>
          <w:shd w:val="clear" w:color="auto" w:fill="FFFFFF"/>
          <w:vertAlign w:val="superscript"/>
          <w:lang w:val="en-US"/>
        </w:rPr>
        <w:t>-</w:t>
      </w:r>
      <w:r w:rsidR="00600DA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is reduced to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by a series of intermediates,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NO and nitrous oxide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w:t>
      </w:r>
      <w:r w:rsidR="00001BA9"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Scheme 1. The consecutive reactions of the denitrification pathway are </w:t>
      </w:r>
      <w:r w:rsidR="008A3649" w:rsidRPr="008A3649">
        <w:rPr>
          <w:rFonts w:ascii="Arial" w:hAnsi="Arial" w:cs="Arial"/>
          <w:color w:val="000000" w:themeColor="text1"/>
          <w:shd w:val="clear" w:color="auto" w:fill="FFFFFF"/>
          <w:lang w:val="en-US"/>
        </w:rPr>
        <w:t>catalyzed</w:t>
      </w:r>
      <w:r w:rsidRPr="008A3649">
        <w:rPr>
          <w:rFonts w:ascii="Arial" w:hAnsi="Arial" w:cs="Arial"/>
          <w:color w:val="000000" w:themeColor="text1"/>
          <w:shd w:val="clear" w:color="auto" w:fill="FFFFFF"/>
          <w:lang w:val="en-US"/>
        </w:rPr>
        <w:t xml:space="preserve"> by distinct </w:t>
      </w:r>
      <w:proofErr w:type="spellStart"/>
      <w:r w:rsidRPr="008A3649">
        <w:rPr>
          <w:rFonts w:ascii="Arial" w:hAnsi="Arial" w:cs="Arial"/>
          <w:color w:val="000000" w:themeColor="text1"/>
          <w:shd w:val="clear" w:color="auto" w:fill="FFFFFF"/>
          <w:lang w:val="en-US"/>
        </w:rPr>
        <w:t>oxido</w:t>
      </w:r>
      <w:proofErr w:type="spellEnd"/>
      <w:r w:rsidRPr="008A3649">
        <w:rPr>
          <w:rFonts w:ascii="Arial" w:hAnsi="Arial" w:cs="Arial"/>
          <w:color w:val="000000" w:themeColor="text1"/>
          <w:shd w:val="clear" w:color="auto" w:fill="FFFFFF"/>
          <w:lang w:val="en-US"/>
        </w:rPr>
        <w:t>-reductases that variously contain Mo, Fe, Cu or hem</w:t>
      </w:r>
      <w:r w:rsidR="008A3649">
        <w:rPr>
          <w:rFonts w:ascii="Arial" w:hAnsi="Arial" w:cs="Arial"/>
          <w:color w:val="000000" w:themeColor="text1"/>
          <w:shd w:val="clear" w:color="auto" w:fill="FFFFFF"/>
          <w:lang w:val="en-US"/>
        </w:rPr>
        <w:t>e</w:t>
      </w:r>
      <w:r w:rsidRPr="008A3649">
        <w:rPr>
          <w:rFonts w:ascii="Arial" w:hAnsi="Arial" w:cs="Arial"/>
          <w:color w:val="000000" w:themeColor="text1"/>
          <w:shd w:val="clear" w:color="auto" w:fill="FFFFFF"/>
          <w:lang w:val="en-US"/>
        </w:rPr>
        <w:t xml:space="preserve"> </w:t>
      </w:r>
      <w:r w:rsidR="008A3649" w:rsidRPr="008A3649">
        <w:rPr>
          <w:rFonts w:ascii="Arial" w:hAnsi="Arial" w:cs="Arial"/>
          <w:color w:val="000000" w:themeColor="text1"/>
          <w:shd w:val="clear" w:color="auto" w:fill="FFFFFF"/>
          <w:lang w:val="en-US"/>
        </w:rPr>
        <w:t>centers</w:t>
      </w:r>
      <w:r w:rsidRPr="008A3649">
        <w:rPr>
          <w:rFonts w:ascii="Arial" w:hAnsi="Arial" w:cs="Arial"/>
          <w:color w:val="000000" w:themeColor="text1"/>
          <w:shd w:val="clear" w:color="auto" w:fill="FFFFFF"/>
          <w:lang w:val="en-US"/>
        </w:rPr>
        <w:t>. The nitrate and NO reductases are integral membrane-bound enzymes while the nitrite and nitrous oxide reductases are</w:t>
      </w:r>
      <w:r w:rsidRPr="008A3649">
        <w:rPr>
          <w:rFonts w:ascii="Arial" w:hAnsi="Arial" w:cs="Arial"/>
          <w:b/>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soluble enzymes</w:t>
      </w:r>
      <w:r w:rsidR="00B17C8F">
        <w:rPr>
          <w:rFonts w:ascii="Arial" w:hAnsi="Arial" w:cs="Arial"/>
          <w:color w:val="000000" w:themeColor="text1"/>
          <w:shd w:val="clear" w:color="auto" w:fill="FFFFFF"/>
          <w:lang w:val="en-US"/>
        </w:rPr>
        <w:t>.</w:t>
      </w:r>
      <w:r w:rsidR="001B637B" w:rsidRPr="008A3649">
        <w:rPr>
          <w:rFonts w:ascii="Arial" w:hAnsi="Arial" w:cs="Arial"/>
          <w:color w:val="000000" w:themeColor="text1"/>
          <w:shd w:val="clear" w:color="auto" w:fill="FFFFFF"/>
          <w:vertAlign w:val="superscript"/>
          <w:lang w:val="en-US"/>
        </w:rPr>
        <w:t>6</w:t>
      </w:r>
      <w:r w:rsidRPr="008A3649">
        <w:rPr>
          <w:rFonts w:ascii="Arial" w:hAnsi="Arial" w:cs="Arial"/>
          <w:color w:val="000000" w:themeColor="text1"/>
          <w:shd w:val="clear" w:color="auto" w:fill="FFFFFF"/>
          <w:lang w:val="en-US"/>
        </w:rPr>
        <w:t xml:space="preserve">  </w:t>
      </w:r>
    </w:p>
    <w:p w14:paraId="1D4E0C68" w14:textId="77777777" w:rsidR="00E937EB" w:rsidRPr="008A3649" w:rsidRDefault="00E937EB" w:rsidP="00E937EB">
      <w:pPr>
        <w:spacing w:line="276" w:lineRule="auto"/>
        <w:jc w:val="both"/>
        <w:rPr>
          <w:rFonts w:ascii="Arial" w:hAnsi="Arial" w:cs="Arial"/>
          <w:color w:val="333333"/>
          <w:shd w:val="clear" w:color="auto" w:fill="FFFFFF"/>
          <w:lang w:val="en-US"/>
        </w:rPr>
      </w:pPr>
      <w:r w:rsidRPr="008A3649">
        <w:rPr>
          <w:rFonts w:ascii="Arial" w:hAnsi="Arial" w:cs="Arial"/>
          <w:color w:val="333333"/>
          <w:shd w:val="clear" w:color="auto" w:fill="FFFFFF"/>
          <w:lang w:val="en-US"/>
        </w:rPr>
        <w:tab/>
      </w:r>
    </w:p>
    <w:p w14:paraId="78380469" w14:textId="563EA28F" w:rsidR="005B7CC1" w:rsidRPr="008A3649" w:rsidRDefault="00E937EB"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333333"/>
          <w:shd w:val="clear" w:color="auto" w:fill="FFFFFF"/>
          <w:lang w:val="en-US"/>
        </w:rPr>
        <w:tab/>
      </w:r>
      <w:r w:rsidR="005B7CC1" w:rsidRPr="008A3649">
        <w:rPr>
          <w:rFonts w:ascii="Arial" w:hAnsi="Arial" w:cs="Arial"/>
          <w:color w:val="000000" w:themeColor="text1"/>
          <w:shd w:val="clear" w:color="auto" w:fill="FFFFFF"/>
          <w:lang w:val="en-US"/>
        </w:rPr>
        <w:t>NO</w:t>
      </w:r>
      <w:r w:rsidR="005B7CC1" w:rsidRPr="008A3649">
        <w:rPr>
          <w:rFonts w:ascii="Arial" w:hAnsi="Arial" w:cs="Arial"/>
          <w:color w:val="000000" w:themeColor="text1"/>
          <w:shd w:val="clear" w:color="auto" w:fill="FFFFFF"/>
          <w:vertAlign w:val="subscript"/>
          <w:lang w:val="en-US"/>
        </w:rPr>
        <w:t>3</w:t>
      </w:r>
      <w:r w:rsidR="005B7CC1" w:rsidRPr="008A3649">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NO</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NO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 xml:space="preserve">O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w:t>
      </w:r>
      <w:r w:rsidR="005B7CC1" w:rsidRPr="008A3649">
        <w:rPr>
          <w:rFonts w:ascii="Arial" w:hAnsi="Arial" w:cs="Arial"/>
          <w:color w:val="000000" w:themeColor="text1"/>
          <w:shd w:val="clear" w:color="auto" w:fill="FFFFFF"/>
          <w:vertAlign w:val="subscript"/>
          <w:lang w:val="en-US"/>
        </w:rPr>
        <w:t xml:space="preserve">2 </w:t>
      </w:r>
      <w:r w:rsidR="005B7CC1" w:rsidRPr="008A3649">
        <w:rPr>
          <w:rFonts w:ascii="Arial" w:hAnsi="Arial" w:cs="Arial"/>
          <w:color w:val="000000" w:themeColor="text1"/>
          <w:shd w:val="clear" w:color="auto" w:fill="FFFFFF"/>
          <w:lang w:val="en-US"/>
        </w:rPr>
        <w:t xml:space="preserve"> </w:t>
      </w:r>
    </w:p>
    <w:p w14:paraId="0FCF7B03" w14:textId="77777777" w:rsidR="00E937EB" w:rsidRPr="008A3649" w:rsidRDefault="00E937EB" w:rsidP="00E937EB">
      <w:pPr>
        <w:spacing w:line="276" w:lineRule="auto"/>
        <w:jc w:val="both"/>
        <w:rPr>
          <w:rFonts w:ascii="Arial" w:hAnsi="Arial" w:cs="Arial"/>
          <w:color w:val="333333"/>
          <w:shd w:val="clear" w:color="auto" w:fill="FFFFFF"/>
          <w:vertAlign w:val="subscript"/>
          <w:lang w:val="en-US"/>
        </w:rPr>
      </w:pPr>
      <w:r w:rsidRPr="008A3649">
        <w:rPr>
          <w:rFonts w:ascii="Arial" w:hAnsi="Arial" w:cs="Arial"/>
          <w:color w:val="333333"/>
          <w:shd w:val="clear" w:color="auto" w:fill="FFFFFF"/>
          <w:lang w:val="en-US"/>
        </w:rPr>
        <w:tab/>
      </w:r>
      <w:r w:rsidR="005B7CC1" w:rsidRPr="008A3649">
        <w:rPr>
          <w:rFonts w:ascii="Arial" w:hAnsi="Arial" w:cs="Arial"/>
          <w:color w:val="4472C4" w:themeColor="accent1"/>
          <w:shd w:val="clear" w:color="auto" w:fill="FFFFFF"/>
          <w:lang w:val="en-US"/>
        </w:rPr>
        <w:t xml:space="preserve">Scheme 1 </w:t>
      </w:r>
      <w:r w:rsidR="005B7CC1" w:rsidRPr="008A3649">
        <w:rPr>
          <w:rFonts w:ascii="Arial" w:hAnsi="Arial" w:cs="Arial"/>
          <w:color w:val="000000" w:themeColor="text1"/>
          <w:shd w:val="clear" w:color="auto" w:fill="FFFFFF"/>
          <w:lang w:val="en-US"/>
        </w:rPr>
        <w:t>Canonical denitrification cascade</w:t>
      </w:r>
    </w:p>
    <w:p w14:paraId="615D23A1" w14:textId="77777777" w:rsidR="00E937EB" w:rsidRPr="008A3649" w:rsidRDefault="00E937EB" w:rsidP="00E937EB">
      <w:pPr>
        <w:spacing w:line="276" w:lineRule="auto"/>
        <w:jc w:val="both"/>
        <w:rPr>
          <w:rFonts w:ascii="Arial" w:hAnsi="Arial" w:cs="Arial"/>
          <w:color w:val="333333"/>
          <w:shd w:val="clear" w:color="auto" w:fill="FFFFFF"/>
          <w:lang w:val="en-US"/>
        </w:rPr>
      </w:pPr>
    </w:p>
    <w:p w14:paraId="5F399D11" w14:textId="7017DE32" w:rsidR="005B7CC1" w:rsidRPr="008A3649" w:rsidRDefault="005B7CC1" w:rsidP="00E937EB">
      <w:pPr>
        <w:spacing w:line="276" w:lineRule="auto"/>
        <w:jc w:val="both"/>
        <w:rPr>
          <w:rFonts w:ascii="Arial" w:hAnsi="Arial" w:cs="Arial"/>
          <w:color w:val="000000" w:themeColor="text1"/>
          <w:shd w:val="clear" w:color="auto" w:fill="FFFFFF"/>
          <w:vertAlign w:val="subscript"/>
          <w:lang w:val="en-US"/>
        </w:rPr>
      </w:pPr>
      <w:r w:rsidRPr="008A3649">
        <w:rPr>
          <w:rFonts w:ascii="Arial" w:hAnsi="Arial" w:cs="Arial"/>
          <w:color w:val="000000" w:themeColor="text1"/>
          <w:shd w:val="clear" w:color="auto" w:fill="FFFFFF"/>
          <w:lang w:val="en-US"/>
        </w:rPr>
        <w:t xml:space="preserve">This is a widely dispersed metabolic pathway among aerobic prokaryotes but whole genome analysis has revealed that a significant number of organisms lack a complete set of enzymes </w:t>
      </w:r>
      <w:r w:rsidR="00970CDF" w:rsidRPr="008A3649">
        <w:rPr>
          <w:rFonts w:ascii="Arial" w:hAnsi="Arial" w:cs="Arial"/>
          <w:color w:val="000000" w:themeColor="text1"/>
          <w:shd w:val="clear" w:color="auto" w:fill="FFFFFF"/>
          <w:lang w:val="en-US"/>
        </w:rPr>
        <w:t>as i</w:t>
      </w:r>
      <w:r w:rsidR="004736CF">
        <w:rPr>
          <w:rFonts w:ascii="Arial" w:hAnsi="Arial" w:cs="Arial"/>
          <w:color w:val="000000" w:themeColor="text1"/>
          <w:shd w:val="clear" w:color="auto" w:fill="FFFFFF"/>
          <w:lang w:val="en-US"/>
        </w:rPr>
        <w:t>s</w:t>
      </w:r>
      <w:r w:rsidR="00970CDF" w:rsidRPr="008A3649">
        <w:rPr>
          <w:rFonts w:ascii="Arial" w:hAnsi="Arial" w:cs="Arial"/>
          <w:color w:val="000000" w:themeColor="text1"/>
          <w:shd w:val="clear" w:color="auto" w:fill="FFFFFF"/>
          <w:lang w:val="en-US"/>
        </w:rPr>
        <w:t xml:space="preserve"> the case in </w:t>
      </w:r>
      <w:r w:rsidRPr="008A3649">
        <w:rPr>
          <w:rFonts w:ascii="Arial" w:hAnsi="Arial" w:cs="Arial"/>
          <w:color w:val="000000" w:themeColor="text1"/>
          <w:shd w:val="clear" w:color="auto" w:fill="FFFFFF"/>
          <w:lang w:val="en-US"/>
        </w:rPr>
        <w:t>fungi</w:t>
      </w:r>
      <w:r w:rsidR="004736CF">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w:t>
      </w:r>
      <w:r w:rsidR="004736CF">
        <w:rPr>
          <w:rFonts w:ascii="Arial" w:hAnsi="Arial" w:cs="Arial"/>
          <w:color w:val="000000" w:themeColor="text1"/>
          <w:shd w:val="clear" w:color="auto" w:fill="FFFFFF"/>
          <w:lang w:val="en-US"/>
        </w:rPr>
        <w:t>T</w:t>
      </w:r>
      <w:r w:rsidRPr="008A3649">
        <w:rPr>
          <w:rFonts w:ascii="Arial" w:hAnsi="Arial" w:cs="Arial"/>
          <w:color w:val="000000" w:themeColor="text1"/>
          <w:shd w:val="clear" w:color="auto" w:fill="FFFFFF"/>
          <w:lang w:val="en-US"/>
        </w:rPr>
        <w:t>he truncation of t</w:t>
      </w:r>
      <w:r w:rsidR="004736CF">
        <w:rPr>
          <w:rFonts w:ascii="Arial" w:hAnsi="Arial" w:cs="Arial"/>
          <w:color w:val="000000" w:themeColor="text1"/>
          <w:shd w:val="clear" w:color="auto" w:fill="FFFFFF"/>
          <w:lang w:val="en-US"/>
        </w:rPr>
        <w:t>he denitrification</w:t>
      </w:r>
      <w:r w:rsidRPr="008A3649">
        <w:rPr>
          <w:rFonts w:ascii="Arial" w:hAnsi="Arial" w:cs="Arial"/>
          <w:color w:val="000000" w:themeColor="text1"/>
          <w:shd w:val="clear" w:color="auto" w:fill="FFFFFF"/>
          <w:lang w:val="en-US"/>
        </w:rPr>
        <w:t xml:space="preserve"> pathway results in the end product being the potent greenhouse gas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 Two distinct types of nitrite reductase can participate in denitrification, a cytochrome </w:t>
      </w:r>
      <w:r w:rsidRPr="008A3649">
        <w:rPr>
          <w:rFonts w:ascii="Arial" w:hAnsi="Arial" w:cs="Arial"/>
          <w:i/>
          <w:iCs/>
          <w:color w:val="000000" w:themeColor="text1"/>
          <w:shd w:val="clear" w:color="auto" w:fill="FFFFFF"/>
          <w:lang w:val="en-US"/>
        </w:rPr>
        <w:t>cd</w:t>
      </w:r>
      <w:r w:rsidRPr="008A3649">
        <w:rPr>
          <w:rFonts w:ascii="Arial" w:hAnsi="Arial" w:cs="Arial"/>
          <w:color w:val="000000" w:themeColor="text1"/>
          <w:shd w:val="clear" w:color="auto" w:fill="FFFFFF"/>
          <w:vertAlign w:val="subscript"/>
          <w:lang w:val="en-US"/>
        </w:rPr>
        <w:t>1</w:t>
      </w:r>
      <w:r w:rsidRPr="008A3649">
        <w:rPr>
          <w:rFonts w:ascii="Arial" w:hAnsi="Arial" w:cs="Arial"/>
          <w:color w:val="000000" w:themeColor="text1"/>
          <w:shd w:val="clear" w:color="auto" w:fill="FFFFFF"/>
          <w:lang w:val="en-US"/>
        </w:rPr>
        <w:t xml:space="preserve"> type, encoded by </w:t>
      </w:r>
      <w:proofErr w:type="spellStart"/>
      <w:r w:rsidR="000B626B" w:rsidRPr="008A3649">
        <w:rPr>
          <w:rFonts w:ascii="Arial" w:hAnsi="Arial" w:cs="Arial"/>
          <w:i/>
          <w:iCs/>
          <w:color w:val="000000" w:themeColor="text1"/>
          <w:shd w:val="clear" w:color="auto" w:fill="FFFFFF"/>
          <w:lang w:val="en-US"/>
        </w:rPr>
        <w:t>nirS</w:t>
      </w:r>
      <w:proofErr w:type="spellEnd"/>
      <w:r w:rsidRPr="008A3649">
        <w:rPr>
          <w:rFonts w:ascii="Arial" w:hAnsi="Arial" w:cs="Arial"/>
          <w:color w:val="000000" w:themeColor="text1"/>
          <w:shd w:val="clear" w:color="auto" w:fill="FFFFFF"/>
          <w:lang w:val="en-US"/>
        </w:rPr>
        <w:t xml:space="preserve"> and the more widely distributed copper-containing enzymes encoded by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that form the subject of this review. Many of the structural and biophysical studies of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described in detail here are based on data for enzymes from denitrifying Eubacteria</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3,</w:t>
      </w:r>
      <w:r w:rsidR="00093932" w:rsidRPr="008A3649">
        <w:rPr>
          <w:rFonts w:ascii="Arial" w:hAnsi="Arial" w:cs="Arial"/>
          <w:color w:val="000000" w:themeColor="text1"/>
          <w:shd w:val="clear" w:color="auto" w:fill="FFFFFF"/>
          <w:vertAlign w:val="superscript"/>
          <w:lang w:val="en-US"/>
        </w:rPr>
        <w:t>12</w:t>
      </w:r>
      <w:r w:rsidRPr="008A3649">
        <w:rPr>
          <w:rFonts w:ascii="Arial" w:hAnsi="Arial" w:cs="Arial"/>
          <w:color w:val="000000" w:themeColor="text1"/>
          <w:shd w:val="clear" w:color="auto" w:fill="FFFFFF"/>
          <w:vertAlign w:val="superscript"/>
          <w:lang w:val="en-US"/>
        </w:rPr>
        <w:t>,</w:t>
      </w:r>
      <w:r w:rsidR="00093932" w:rsidRPr="008A3649">
        <w:rPr>
          <w:rFonts w:ascii="Arial" w:hAnsi="Arial" w:cs="Arial"/>
          <w:color w:val="000000" w:themeColor="text1"/>
          <w:shd w:val="clear" w:color="auto" w:fill="FFFFFF"/>
          <w:vertAlign w:val="superscript"/>
          <w:lang w:val="en-US"/>
        </w:rPr>
        <w:t>13</w:t>
      </w:r>
      <w:r w:rsidRPr="008A3649">
        <w:rPr>
          <w:rFonts w:ascii="Arial" w:hAnsi="Arial" w:cs="Arial"/>
          <w:color w:val="000000" w:themeColor="text1"/>
          <w:lang w:val="en-US"/>
        </w:rPr>
        <w:t xml:space="preserve"> but representatives from denitrifying Archaea</w:t>
      </w:r>
      <w:r w:rsidR="00B64EE5">
        <w:rPr>
          <w:rFonts w:ascii="Arial" w:hAnsi="Arial" w:cs="Arial"/>
          <w:color w:val="000000" w:themeColor="text1"/>
          <w:lang w:val="en-US"/>
        </w:rPr>
        <w:t>,</w:t>
      </w:r>
      <w:r w:rsidR="00093932" w:rsidRPr="008A3649">
        <w:rPr>
          <w:rFonts w:ascii="Arial" w:hAnsi="Arial" w:cs="Arial"/>
          <w:color w:val="000000" w:themeColor="text1"/>
          <w:vertAlign w:val="superscript"/>
          <w:lang w:val="en-US"/>
        </w:rPr>
        <w:t>14</w:t>
      </w:r>
      <w:r w:rsidRPr="008A3649">
        <w:rPr>
          <w:rFonts w:ascii="Arial" w:hAnsi="Arial" w:cs="Arial"/>
          <w:color w:val="000000" w:themeColor="text1"/>
          <w:lang w:val="en-US"/>
        </w:rPr>
        <w:t xml:space="preserve"> nitrifying</w:t>
      </w:r>
      <w:r w:rsidRPr="008A3649">
        <w:rPr>
          <w:rFonts w:ascii="Arial" w:hAnsi="Arial" w:cs="Arial"/>
          <w:color w:val="000000" w:themeColor="text1"/>
          <w:shd w:val="clear" w:color="auto" w:fill="FFFFFF"/>
          <w:lang w:val="en-US"/>
        </w:rPr>
        <w:t xml:space="preserve"> Eubacteria</w:t>
      </w:r>
      <w:r w:rsidR="00093932" w:rsidRPr="008A3649">
        <w:rPr>
          <w:rFonts w:ascii="Arial" w:hAnsi="Arial" w:cs="Arial"/>
          <w:color w:val="000000" w:themeColor="text1"/>
          <w:vertAlign w:val="superscript"/>
          <w:lang w:val="en-US"/>
        </w:rPr>
        <w:t>15</w:t>
      </w:r>
      <w:r w:rsidRPr="008A3649">
        <w:rPr>
          <w:rFonts w:ascii="Arial" w:hAnsi="Arial" w:cs="Arial"/>
          <w:color w:val="000000" w:themeColor="text1"/>
          <w:lang w:val="en-US"/>
        </w:rPr>
        <w:t xml:space="preserve"> and anammox organisms</w:t>
      </w:r>
      <w:r w:rsidR="00093932" w:rsidRPr="008A3649">
        <w:rPr>
          <w:rFonts w:ascii="Arial" w:hAnsi="Arial" w:cs="Arial"/>
          <w:color w:val="000000" w:themeColor="text1"/>
          <w:vertAlign w:val="superscript"/>
          <w:lang w:val="en-US"/>
        </w:rPr>
        <w:t>16</w:t>
      </w:r>
      <w:r w:rsidR="00E937EB"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have also been </w:t>
      </w:r>
      <w:r w:rsidR="008A3649" w:rsidRPr="008A3649">
        <w:rPr>
          <w:rFonts w:ascii="Arial" w:hAnsi="Arial" w:cs="Arial"/>
          <w:color w:val="000000" w:themeColor="text1"/>
          <w:lang w:val="en-US"/>
        </w:rPr>
        <w:t>characterized</w:t>
      </w:r>
      <w:r w:rsidRPr="008A3649">
        <w:rPr>
          <w:rFonts w:ascii="Arial" w:hAnsi="Arial" w:cs="Arial"/>
          <w:color w:val="000000" w:themeColor="text1"/>
          <w:lang w:val="en-US"/>
        </w:rPr>
        <w:t>.</w:t>
      </w:r>
      <w:r w:rsidRPr="008A3649">
        <w:rPr>
          <w:rFonts w:ascii="Arial" w:hAnsi="Arial" w:cs="Arial"/>
          <w:color w:val="000000" w:themeColor="text1"/>
          <w:shd w:val="clear" w:color="auto" w:fill="FFFFFF"/>
          <w:lang w:val="en-US"/>
        </w:rPr>
        <w:t xml:space="preserve"> </w:t>
      </w:r>
    </w:p>
    <w:p w14:paraId="404B83FF"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2C1399EA" w14:textId="77777777" w:rsidR="005B7CC1"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Nitrification</w:t>
      </w:r>
    </w:p>
    <w:p w14:paraId="07047C67" w14:textId="5EB41D52"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Ammonia-oxidizing bacteria (AOB) and ammonia-oxidizing archaea (AOA) obtain energy from the aerobic oxidation of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to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which is subsequently </w:t>
      </w:r>
      <w:r w:rsidR="008A3649" w:rsidRPr="008A3649">
        <w:rPr>
          <w:rFonts w:ascii="Arial" w:hAnsi="Arial" w:cs="Arial"/>
          <w:color w:val="000000" w:themeColor="text1"/>
          <w:shd w:val="clear" w:color="auto" w:fill="FFFFFF"/>
          <w:lang w:val="en-US"/>
        </w:rPr>
        <w:t>oxidized</w:t>
      </w:r>
      <w:r w:rsidRPr="008A3649">
        <w:rPr>
          <w:rFonts w:ascii="Arial" w:hAnsi="Arial" w:cs="Arial"/>
          <w:color w:val="000000" w:themeColor="text1"/>
          <w:shd w:val="clear" w:color="auto" w:fill="FFFFFF"/>
          <w:lang w:val="en-US"/>
        </w:rPr>
        <w:t xml:space="preserve"> to NO</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by nitrite-</w:t>
      </w:r>
      <w:r w:rsidR="008A3649" w:rsidRPr="008A3649">
        <w:rPr>
          <w:rFonts w:ascii="Arial" w:hAnsi="Arial" w:cs="Arial"/>
          <w:color w:val="000000" w:themeColor="text1"/>
          <w:shd w:val="clear" w:color="auto" w:fill="FFFFFF"/>
          <w:lang w:val="en-US"/>
        </w:rPr>
        <w:t>oxidizing</w:t>
      </w:r>
      <w:r w:rsidRPr="008A3649">
        <w:rPr>
          <w:rFonts w:ascii="Arial" w:hAnsi="Arial" w:cs="Arial"/>
          <w:color w:val="000000" w:themeColor="text1"/>
          <w:shd w:val="clear" w:color="auto" w:fill="FFFFFF"/>
          <w:lang w:val="en-US"/>
        </w:rPr>
        <w:t xml:space="preserve"> bacteria. There is mounting evidence that generation of NO by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plays a central role in the aerobic ammonia oxidation pathways in both bacteria and archaea</w:t>
      </w:r>
      <w:r w:rsidR="00B64EE5">
        <w:rPr>
          <w:rFonts w:ascii="Arial" w:hAnsi="Arial" w:cs="Arial"/>
          <w:color w:val="000000" w:themeColor="text1"/>
          <w:shd w:val="clear" w:color="auto" w:fill="FFFFFF"/>
          <w:lang w:val="en-US"/>
        </w:rPr>
        <w:t>.</w:t>
      </w:r>
      <w:r w:rsidR="00093932" w:rsidRPr="008A3649">
        <w:rPr>
          <w:rFonts w:ascii="Arial" w:hAnsi="Arial" w:cs="Arial"/>
          <w:color w:val="000000" w:themeColor="text1"/>
          <w:shd w:val="clear" w:color="auto" w:fill="FFFFFF"/>
          <w:vertAlign w:val="superscript"/>
          <w:lang w:val="en-US"/>
        </w:rPr>
        <w:t>17</w:t>
      </w:r>
      <w:r w:rsidR="00E937EB"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In both AOB and </w:t>
      </w:r>
      <w:r w:rsidR="00223965" w:rsidRPr="008A3649">
        <w:rPr>
          <w:rFonts w:ascii="Arial" w:hAnsi="Arial" w:cs="Arial"/>
          <w:color w:val="000000" w:themeColor="text1"/>
          <w:shd w:val="clear" w:color="auto" w:fill="FFFFFF"/>
          <w:lang w:val="en-US"/>
        </w:rPr>
        <w:t>AOA</w:t>
      </w:r>
      <w:r w:rsidRPr="008A3649">
        <w:rPr>
          <w:rFonts w:ascii="Arial" w:hAnsi="Arial" w:cs="Arial"/>
          <w:color w:val="000000" w:themeColor="text1"/>
          <w:shd w:val="clear" w:color="auto" w:fill="FFFFFF"/>
          <w:lang w:val="en-US"/>
        </w:rPr>
        <w:t xml:space="preserve"> of the phylum </w:t>
      </w:r>
      <w:proofErr w:type="spellStart"/>
      <w:r w:rsidRPr="008A3649">
        <w:rPr>
          <w:rFonts w:ascii="Arial" w:hAnsi="Arial" w:cs="Arial"/>
          <w:i/>
          <w:iCs/>
          <w:color w:val="000000" w:themeColor="text1"/>
          <w:shd w:val="clear" w:color="auto" w:fill="FFFFFF"/>
          <w:lang w:val="en-US"/>
        </w:rPr>
        <w:t>Thaumarchaeota</w:t>
      </w:r>
      <w:proofErr w:type="spellEnd"/>
      <w:r w:rsidRPr="008A3649">
        <w:rPr>
          <w:rFonts w:ascii="Arial" w:hAnsi="Arial" w:cs="Arial"/>
          <w:color w:val="000000" w:themeColor="text1"/>
          <w:shd w:val="clear" w:color="auto" w:fill="FFFFFF"/>
          <w:lang w:val="en-US"/>
        </w:rPr>
        <w:t>, the product of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oxidation by ammonia monooxygenase is hydroxylamine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OH). </w:t>
      </w:r>
      <w:r w:rsidR="00DF36DE" w:rsidRPr="008A3649">
        <w:rPr>
          <w:rFonts w:ascii="Arial" w:hAnsi="Arial" w:cs="Arial"/>
          <w:color w:val="000000" w:themeColor="text1"/>
          <w:shd w:val="clear" w:color="auto" w:fill="FFFFFF"/>
          <w:lang w:val="en-US"/>
        </w:rPr>
        <w:t>In AOB NH</w:t>
      </w:r>
      <w:r w:rsidR="00DF36DE" w:rsidRPr="008A3649">
        <w:rPr>
          <w:rFonts w:ascii="Arial" w:hAnsi="Arial" w:cs="Arial"/>
          <w:color w:val="000000" w:themeColor="text1"/>
          <w:shd w:val="clear" w:color="auto" w:fill="FFFFFF"/>
          <w:vertAlign w:val="subscript"/>
          <w:lang w:val="en-US"/>
        </w:rPr>
        <w:t>2</w:t>
      </w:r>
      <w:r w:rsidR="00DF36DE" w:rsidRPr="008A3649">
        <w:rPr>
          <w:rFonts w:ascii="Arial" w:hAnsi="Arial" w:cs="Arial"/>
          <w:color w:val="000000" w:themeColor="text1"/>
          <w:shd w:val="clear" w:color="auto" w:fill="FFFFFF"/>
          <w:lang w:val="en-US"/>
        </w:rPr>
        <w:t xml:space="preserve">OH has recently been shown to be reduced to NO by hydroxylamine oxidoreductase (HAO). The biochemistry of the conversion of NO to nitrite is unresolved but </w:t>
      </w:r>
      <w:proofErr w:type="spellStart"/>
      <w:r w:rsidR="000B626B" w:rsidRPr="008A3649">
        <w:rPr>
          <w:rFonts w:ascii="Arial" w:hAnsi="Arial" w:cs="Arial"/>
          <w:i/>
          <w:iCs/>
          <w:color w:val="000000" w:themeColor="text1"/>
          <w:shd w:val="clear" w:color="auto" w:fill="FFFFFF"/>
          <w:lang w:val="en-US"/>
        </w:rPr>
        <w:t>nirK</w:t>
      </w:r>
      <w:proofErr w:type="spellEnd"/>
      <w:r w:rsidR="00DF36DE" w:rsidRPr="008A3649">
        <w:rPr>
          <w:rFonts w:ascii="Arial" w:hAnsi="Arial" w:cs="Arial"/>
          <w:color w:val="000000" w:themeColor="text1"/>
          <w:shd w:val="clear" w:color="auto" w:fill="FFFFFF"/>
          <w:lang w:val="en-US"/>
        </w:rPr>
        <w:t xml:space="preserve"> catalyzing the reverse reaction of Eqn. 1 or </w:t>
      </w:r>
      <w:proofErr w:type="spellStart"/>
      <w:r w:rsidR="00DF36DE" w:rsidRPr="008A3649">
        <w:rPr>
          <w:rFonts w:ascii="Arial" w:hAnsi="Arial" w:cs="Arial"/>
          <w:i/>
          <w:iCs/>
          <w:color w:val="000000" w:themeColor="text1"/>
          <w:shd w:val="clear" w:color="auto" w:fill="FFFFFF"/>
          <w:lang w:val="en-US"/>
        </w:rPr>
        <w:t>ncyA</w:t>
      </w:r>
      <w:proofErr w:type="spellEnd"/>
      <w:r w:rsidR="00DF36DE" w:rsidRPr="008A3649">
        <w:rPr>
          <w:rFonts w:ascii="Arial" w:hAnsi="Arial" w:cs="Arial"/>
          <w:color w:val="000000" w:themeColor="text1"/>
          <w:shd w:val="clear" w:color="auto" w:fill="FFFFFF"/>
          <w:lang w:val="en-US"/>
        </w:rPr>
        <w:t xml:space="preserve"> encoding a </w:t>
      </w:r>
      <w:proofErr w:type="spellStart"/>
      <w:r w:rsidR="00DF36DE" w:rsidRPr="008A3649">
        <w:rPr>
          <w:rFonts w:ascii="Arial" w:hAnsi="Arial" w:cs="Arial"/>
          <w:color w:val="000000" w:themeColor="text1"/>
          <w:shd w:val="clear" w:color="auto" w:fill="FFFFFF"/>
          <w:lang w:val="en-US"/>
        </w:rPr>
        <w:t>nitrosocyanin</w:t>
      </w:r>
      <w:proofErr w:type="spellEnd"/>
      <w:r w:rsidR="00DF36DE" w:rsidRPr="008A3649">
        <w:rPr>
          <w:rFonts w:ascii="Arial" w:hAnsi="Arial" w:cs="Arial"/>
          <w:color w:val="000000" w:themeColor="text1"/>
          <w:shd w:val="clear" w:color="auto" w:fill="FFFFFF"/>
          <w:lang w:val="en-US"/>
        </w:rPr>
        <w:t xml:space="preserve"> have been proposed</w:t>
      </w:r>
      <w:r w:rsidR="00B64EE5">
        <w:rPr>
          <w:rFonts w:ascii="Arial" w:hAnsi="Arial" w:cs="Arial"/>
          <w:color w:val="000000" w:themeColor="text1"/>
          <w:shd w:val="clear" w:color="auto" w:fill="FFFFFF"/>
          <w:lang w:val="en-US"/>
        </w:rPr>
        <w:t>.</w:t>
      </w:r>
      <w:r w:rsidR="002021DE" w:rsidRPr="008A3649">
        <w:rPr>
          <w:rFonts w:ascii="Arial" w:hAnsi="Arial" w:cs="Arial"/>
          <w:color w:val="000000" w:themeColor="text1"/>
          <w:shd w:val="clear" w:color="auto" w:fill="FFFFFF"/>
          <w:vertAlign w:val="superscript"/>
          <w:lang w:val="en-US"/>
        </w:rPr>
        <w:t>18</w:t>
      </w:r>
      <w:r w:rsidR="00DF36DE" w:rsidRPr="008A3649">
        <w:rPr>
          <w:rFonts w:ascii="Arial" w:hAnsi="Arial" w:cs="Arial"/>
          <w:color w:val="000000" w:themeColor="text1"/>
          <w:shd w:val="clear" w:color="auto" w:fill="FFFFFF"/>
          <w:lang w:val="en-US"/>
        </w:rPr>
        <w:t xml:space="preserve"> Both are almost universally present in AOB genomes but the involvement of a yet to be identified enzyme is not excluded and further work is required to resolve this issue</w:t>
      </w:r>
      <w:r w:rsidR="00B64EE5">
        <w:rPr>
          <w:rFonts w:ascii="Arial" w:hAnsi="Arial" w:cs="Arial"/>
          <w:color w:val="000000" w:themeColor="text1"/>
          <w:shd w:val="clear" w:color="auto" w:fill="FFFFFF"/>
          <w:lang w:val="en-US"/>
        </w:rPr>
        <w:t>.</w:t>
      </w:r>
      <w:r w:rsidR="00DF36DE" w:rsidRPr="008A3649">
        <w:rPr>
          <w:rFonts w:ascii="Arial" w:hAnsi="Arial" w:cs="Arial"/>
          <w:color w:val="000000" w:themeColor="text1"/>
          <w:shd w:val="clear" w:color="auto" w:fill="FFFFFF"/>
          <w:vertAlign w:val="superscript"/>
          <w:lang w:val="en-US"/>
        </w:rPr>
        <w:t>1</w:t>
      </w:r>
      <w:r w:rsidR="002021DE" w:rsidRPr="008A3649">
        <w:rPr>
          <w:rFonts w:ascii="Arial" w:hAnsi="Arial" w:cs="Arial"/>
          <w:color w:val="000000" w:themeColor="text1"/>
          <w:shd w:val="clear" w:color="auto" w:fill="FFFFFF"/>
          <w:vertAlign w:val="superscript"/>
          <w:lang w:val="en-US"/>
        </w:rPr>
        <w:t>9</w:t>
      </w:r>
      <w:r w:rsidR="00B64EE5">
        <w:rPr>
          <w:rFonts w:ascii="Arial" w:hAnsi="Arial" w:cs="Arial"/>
          <w:color w:val="000000" w:themeColor="text1"/>
          <w:shd w:val="clear" w:color="auto" w:fill="FFFFFF"/>
          <w:vertAlign w:val="superscript"/>
          <w:lang w:val="en-US"/>
        </w:rPr>
        <w:t>,</w:t>
      </w:r>
      <w:r w:rsidR="002021DE" w:rsidRPr="008A3649">
        <w:rPr>
          <w:rFonts w:ascii="Arial" w:hAnsi="Arial" w:cs="Arial"/>
          <w:color w:val="000000" w:themeColor="text1"/>
          <w:shd w:val="clear" w:color="auto" w:fill="FFFFFF"/>
          <w:vertAlign w:val="superscript"/>
          <w:lang w:val="en-US"/>
        </w:rPr>
        <w:t>20</w:t>
      </w:r>
    </w:p>
    <w:p w14:paraId="52253F74"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7149D982" w14:textId="3ED5C80D"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Under 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-limiting conditions </w:t>
      </w:r>
      <w:r w:rsidRPr="008A3649">
        <w:rPr>
          <w:rFonts w:ascii="Arial" w:hAnsi="Arial" w:cs="Arial"/>
          <w:iCs/>
          <w:color w:val="000000" w:themeColor="text1"/>
          <w:shd w:val="clear" w:color="auto" w:fill="FFFFFF"/>
          <w:lang w:val="en-US"/>
        </w:rPr>
        <w:t>AOB</w:t>
      </w:r>
      <w:r w:rsidRPr="008A3649">
        <w:rPr>
          <w:rFonts w:ascii="Arial" w:hAnsi="Arial" w:cs="Arial"/>
          <w:color w:val="000000" w:themeColor="text1"/>
          <w:shd w:val="clear" w:color="auto" w:fill="FFFFFF"/>
          <w:lang w:val="en-US"/>
        </w:rPr>
        <w:t xml:space="preserve"> employ nitrifier denitrification where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formed from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oxidation is subsequently reduced to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 (</w:t>
      </w:r>
      <w:r w:rsidRPr="008A3649">
        <w:rPr>
          <w:rFonts w:ascii="Arial" w:hAnsi="Arial" w:cs="Arial"/>
          <w:color w:val="000000" w:themeColor="text1"/>
          <w:lang w:val="en-US"/>
        </w:rPr>
        <w:t>Scheme</w:t>
      </w:r>
      <w:r w:rsidR="00E937EB" w:rsidRPr="008A3649">
        <w:rPr>
          <w:rFonts w:ascii="Arial" w:hAnsi="Arial" w:cs="Arial"/>
          <w:color w:val="000000" w:themeColor="text1"/>
          <w:lang w:val="en-US"/>
        </w:rPr>
        <w:t xml:space="preserve"> </w:t>
      </w:r>
      <w:r w:rsidRPr="008A3649">
        <w:rPr>
          <w:rFonts w:ascii="Arial" w:hAnsi="Arial" w:cs="Arial"/>
          <w:color w:val="000000" w:themeColor="text1"/>
          <w:lang w:val="en-US"/>
        </w:rPr>
        <w:t>2</w:t>
      </w:r>
      <w:r w:rsidR="00E937EB" w:rsidRPr="008A3649">
        <w:rPr>
          <w:rFonts w:ascii="Arial" w:hAnsi="Arial" w:cs="Arial"/>
          <w:color w:val="000000" w:themeColor="text1"/>
          <w:shd w:val="clear" w:color="auto" w:fill="FFFFFF"/>
          <w:lang w:val="en-US"/>
        </w:rPr>
        <w:t>)</w:t>
      </w:r>
      <w:r w:rsidR="00B64EE5">
        <w:rPr>
          <w:rFonts w:ascii="Arial" w:hAnsi="Arial" w:cs="Arial"/>
          <w:color w:val="000000" w:themeColor="text1"/>
          <w:shd w:val="clear" w:color="auto" w:fill="FFFFFF"/>
          <w:lang w:val="en-US"/>
        </w:rPr>
        <w:t>.</w:t>
      </w:r>
      <w:r w:rsidR="002021DE" w:rsidRPr="008A3649">
        <w:rPr>
          <w:rFonts w:ascii="Arial" w:hAnsi="Arial" w:cs="Arial"/>
          <w:color w:val="000000" w:themeColor="text1"/>
          <w:shd w:val="clear" w:color="auto" w:fill="FFFFFF"/>
          <w:vertAlign w:val="superscript"/>
          <w:lang w:val="en-US"/>
        </w:rPr>
        <w:t>20</w:t>
      </w:r>
      <w:r w:rsidRPr="008A3649">
        <w:rPr>
          <w:rFonts w:ascii="Arial" w:hAnsi="Arial" w:cs="Arial"/>
          <w:color w:val="000000" w:themeColor="text1"/>
          <w:shd w:val="clear" w:color="auto" w:fill="FFFFFF"/>
          <w:lang w:val="en-US"/>
        </w:rPr>
        <w:t xml:space="preserve"> The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involved in this pathway has been structurally </w:t>
      </w:r>
      <w:r w:rsidR="008A3649" w:rsidRPr="008A3649">
        <w:rPr>
          <w:rFonts w:ascii="Arial" w:hAnsi="Arial" w:cs="Arial"/>
          <w:color w:val="000000" w:themeColor="text1"/>
          <w:shd w:val="clear" w:color="auto" w:fill="FFFFFF"/>
          <w:lang w:val="en-US"/>
        </w:rPr>
        <w:t>characterized</w:t>
      </w:r>
      <w:r w:rsidRPr="008A3649">
        <w:rPr>
          <w:rFonts w:ascii="Arial" w:hAnsi="Arial" w:cs="Arial"/>
          <w:color w:val="000000" w:themeColor="text1"/>
          <w:shd w:val="clear" w:color="auto" w:fill="FFFFFF"/>
          <w:lang w:val="en-US"/>
        </w:rPr>
        <w:t xml:space="preserve">.  </w:t>
      </w:r>
    </w:p>
    <w:p w14:paraId="4FFDED71" w14:textId="77777777" w:rsidR="00E937EB" w:rsidRPr="008A3649" w:rsidRDefault="00E937EB" w:rsidP="00E937EB">
      <w:pPr>
        <w:spacing w:line="276" w:lineRule="auto"/>
        <w:jc w:val="both"/>
        <w:rPr>
          <w:rFonts w:ascii="Arial" w:hAnsi="Arial" w:cs="Arial"/>
          <w:color w:val="000000" w:themeColor="text1"/>
          <w:lang w:val="en-US"/>
        </w:rPr>
      </w:pPr>
      <w:r w:rsidRPr="008A3649">
        <w:rPr>
          <w:rFonts w:ascii="Arial" w:hAnsi="Arial" w:cs="Arial"/>
          <w:color w:val="000000" w:themeColor="text1"/>
          <w:shd w:val="clear" w:color="auto" w:fill="FFFFFF"/>
          <w:lang w:val="en-US"/>
        </w:rPr>
        <w:lastRenderedPageBreak/>
        <w:tab/>
      </w:r>
      <w:r w:rsidR="005B7CC1" w:rsidRPr="008A3649">
        <w:rPr>
          <w:rFonts w:ascii="Arial" w:hAnsi="Arial" w:cs="Arial"/>
          <w:color w:val="000000" w:themeColor="text1"/>
          <w:shd w:val="clear" w:color="auto" w:fill="FFFFFF"/>
          <w:lang w:val="en-US"/>
        </w:rPr>
        <w:t>NH</w:t>
      </w:r>
      <w:r w:rsidR="005B7CC1" w:rsidRPr="008A3649">
        <w:rPr>
          <w:rFonts w:ascii="Arial" w:hAnsi="Arial" w:cs="Arial"/>
          <w:color w:val="000000" w:themeColor="text1"/>
          <w:shd w:val="clear" w:color="auto" w:fill="FFFFFF"/>
          <w:vertAlign w:val="subscript"/>
          <w:lang w:val="en-US"/>
        </w:rPr>
        <w:t>3</w:t>
      </w:r>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lang w:val="en-US"/>
        </w:rPr>
        <w:t xml:space="preserve">  </w:t>
      </w:r>
      <w:r w:rsidR="005B7CC1" w:rsidRPr="008A3649">
        <w:rPr>
          <w:rFonts w:ascii="Arial" w:hAnsi="Arial" w:cs="Arial"/>
          <w:color w:val="000000" w:themeColor="text1"/>
          <w:shd w:val="clear" w:color="auto" w:fill="FFFFFF"/>
          <w:lang w:val="en-US"/>
        </w:rPr>
        <w:t>NO</w:t>
      </w:r>
      <w:r w:rsidR="005B7CC1" w:rsidRPr="008A3649">
        <w:rPr>
          <w:rFonts w:ascii="Arial" w:hAnsi="Arial" w:cs="Arial"/>
          <w:color w:val="000000" w:themeColor="text1"/>
          <w:shd w:val="clear" w:color="auto" w:fill="FFFFFF"/>
          <w:vertAlign w:val="subscript"/>
          <w:lang w:val="en-US"/>
        </w:rPr>
        <w:t>2</w:t>
      </w:r>
      <w:r w:rsidR="005B7CC1" w:rsidRPr="00527537">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NO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lang w:val="en-US"/>
        </w:rPr>
        <w:t xml:space="preserve"> </w:t>
      </w:r>
      <w:r w:rsidR="005B7CC1" w:rsidRPr="008A3649">
        <w:rPr>
          <w:rFonts w:ascii="Arial" w:hAnsi="Arial" w:cs="Arial"/>
          <w:color w:val="000000" w:themeColor="text1"/>
          <w:shd w:val="clear" w:color="auto" w:fill="FFFFFF"/>
          <w:lang w:val="en-US"/>
        </w:rPr>
        <w:t xml:space="preserve"> N</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O</w:t>
      </w:r>
      <w:r w:rsidR="005B7CC1" w:rsidRPr="008A3649">
        <w:rPr>
          <w:rFonts w:ascii="Arial" w:hAnsi="Arial" w:cs="Arial"/>
          <w:color w:val="000000" w:themeColor="text1"/>
          <w:lang w:val="en-US"/>
        </w:rPr>
        <w:tab/>
      </w:r>
      <w:r w:rsidR="005B7CC1" w:rsidRPr="008A3649">
        <w:rPr>
          <w:rFonts w:ascii="Arial" w:hAnsi="Arial" w:cs="Arial"/>
          <w:color w:val="000000" w:themeColor="text1"/>
          <w:lang w:val="en-US"/>
        </w:rPr>
        <w:tab/>
      </w:r>
    </w:p>
    <w:p w14:paraId="392A4B09" w14:textId="5B8AE58F" w:rsidR="005B7CC1" w:rsidRPr="008A3649" w:rsidRDefault="00E937EB" w:rsidP="00E937EB">
      <w:pPr>
        <w:spacing w:line="276" w:lineRule="auto"/>
        <w:jc w:val="both"/>
        <w:rPr>
          <w:rFonts w:ascii="Arial" w:hAnsi="Arial" w:cs="Arial"/>
          <w:lang w:val="en-US"/>
        </w:rPr>
      </w:pPr>
      <w:r w:rsidRPr="008A3649">
        <w:rPr>
          <w:rFonts w:ascii="Arial" w:hAnsi="Arial" w:cs="Arial"/>
          <w:lang w:val="en-US"/>
        </w:rPr>
        <w:tab/>
      </w:r>
      <w:r w:rsidR="005B7CC1" w:rsidRPr="008A3649">
        <w:rPr>
          <w:rFonts w:ascii="Arial" w:hAnsi="Arial" w:cs="Arial"/>
          <w:color w:val="4472C4" w:themeColor="accent1"/>
          <w:lang w:val="en-US"/>
        </w:rPr>
        <w:t>Scheme 2</w:t>
      </w:r>
    </w:p>
    <w:p w14:paraId="268D6705"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19B600FD" w14:textId="0B050CF6"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The situation in AOA is different since these organisms are unable to denitrify as they lack the genes for NO and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 reductase implying a different role for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These organisms discovered just over a decade ago</w:t>
      </w:r>
      <w:r w:rsidR="002021DE" w:rsidRPr="008A3649">
        <w:rPr>
          <w:rFonts w:ascii="Arial" w:hAnsi="Arial" w:cs="Arial"/>
          <w:color w:val="000000" w:themeColor="text1"/>
          <w:shd w:val="clear" w:color="auto" w:fill="FFFFFF"/>
          <w:vertAlign w:val="superscript"/>
          <w:lang w:val="en-US"/>
        </w:rPr>
        <w:t>21</w:t>
      </w:r>
      <w:r w:rsidRPr="008A3649">
        <w:rPr>
          <w:rFonts w:ascii="Arial" w:hAnsi="Arial" w:cs="Arial"/>
          <w:color w:val="000000" w:themeColor="text1"/>
          <w:shd w:val="clear" w:color="auto" w:fill="FFFFFF"/>
          <w:lang w:val="en-US"/>
        </w:rPr>
        <w:t xml:space="preserve"> play a major role in the N-cycle since they are one of the most ubiquitous and abundant prokaryotes in the oceans. NH</w:t>
      </w:r>
      <w:r w:rsidRPr="008A3649">
        <w:rPr>
          <w:rFonts w:ascii="Arial" w:hAnsi="Arial" w:cs="Arial"/>
          <w:color w:val="000000" w:themeColor="text1"/>
          <w:shd w:val="clear" w:color="auto" w:fill="FFFFFF"/>
          <w:vertAlign w:val="subscript"/>
          <w:lang w:val="en-US"/>
        </w:rPr>
        <w:t xml:space="preserve">3 </w:t>
      </w:r>
      <w:r w:rsidRPr="008A3649">
        <w:rPr>
          <w:rFonts w:ascii="Arial" w:hAnsi="Arial" w:cs="Arial"/>
          <w:color w:val="000000" w:themeColor="text1"/>
          <w:shd w:val="clear" w:color="auto" w:fill="FFFFFF"/>
          <w:lang w:val="en-US"/>
        </w:rPr>
        <w:t>oxidation by AOA involves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OH as an intermediate but genome analysis indicates distinctly different biochemical pathways are </w:t>
      </w:r>
      <w:r w:rsidR="008A3649" w:rsidRPr="008A3649">
        <w:rPr>
          <w:rFonts w:ascii="Arial" w:hAnsi="Arial" w:cs="Arial"/>
          <w:color w:val="000000" w:themeColor="text1"/>
          <w:shd w:val="clear" w:color="auto" w:fill="FFFFFF"/>
          <w:lang w:val="en-US"/>
        </w:rPr>
        <w:t>utilized</w:t>
      </w:r>
      <w:r w:rsidRPr="008A3649">
        <w:rPr>
          <w:rFonts w:ascii="Arial" w:hAnsi="Arial" w:cs="Arial"/>
          <w:color w:val="000000" w:themeColor="text1"/>
          <w:shd w:val="clear" w:color="auto" w:fill="FFFFFF"/>
          <w:lang w:val="en-US"/>
        </w:rPr>
        <w:t xml:space="preserve"> since genes encoding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OH reductase are lacking</w:t>
      </w:r>
      <w:r w:rsidRPr="008A3649">
        <w:rPr>
          <w:rFonts w:ascii="Arial" w:hAnsi="Arial" w:cs="Arial"/>
          <w:color w:val="000000" w:themeColor="text1"/>
          <w:shd w:val="clear" w:color="auto" w:fill="FFFFFF"/>
          <w:vertAlign w:val="superscript"/>
          <w:lang w:val="en-US"/>
        </w:rPr>
        <w:t>7</w:t>
      </w:r>
      <w:r w:rsidRPr="008A3649">
        <w:rPr>
          <w:rFonts w:ascii="Arial" w:hAnsi="Arial" w:cs="Arial"/>
          <w:color w:val="000000" w:themeColor="text1"/>
          <w:shd w:val="clear" w:color="auto" w:fill="FFFFFF"/>
          <w:lang w:val="en-US"/>
        </w:rPr>
        <w:t xml:space="preserve"> and no motifs for </w:t>
      </w:r>
      <w:r w:rsidRPr="008A3649">
        <w:rPr>
          <w:rFonts w:ascii="Arial" w:hAnsi="Arial" w:cs="Arial"/>
          <w:i/>
          <w:color w:val="000000" w:themeColor="text1"/>
          <w:shd w:val="clear" w:color="auto" w:fill="FFFFFF"/>
          <w:lang w:val="en-US"/>
        </w:rPr>
        <w:t>c</w:t>
      </w:r>
      <w:r w:rsidRPr="008A3649">
        <w:rPr>
          <w:rFonts w:ascii="Arial" w:hAnsi="Arial" w:cs="Arial"/>
          <w:color w:val="000000" w:themeColor="text1"/>
          <w:shd w:val="clear" w:color="auto" w:fill="FFFFFF"/>
          <w:lang w:val="en-US"/>
        </w:rPr>
        <w:t xml:space="preserve">-type cytochrome proteins are present.  All published AOA genomes lack </w:t>
      </w:r>
      <w:proofErr w:type="spellStart"/>
      <w:r w:rsidRPr="008A3649">
        <w:rPr>
          <w:rFonts w:ascii="Arial" w:hAnsi="Arial" w:cs="Arial"/>
          <w:i/>
          <w:color w:val="000000" w:themeColor="text1"/>
          <w:shd w:val="clear" w:color="auto" w:fill="FFFFFF"/>
          <w:lang w:val="en-US"/>
        </w:rPr>
        <w:t>nirS</w:t>
      </w:r>
      <w:proofErr w:type="spellEnd"/>
      <w:r w:rsidRPr="008A3649">
        <w:rPr>
          <w:rFonts w:ascii="Arial" w:hAnsi="Arial" w:cs="Arial"/>
          <w:i/>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but </w:t>
      </w:r>
      <w:proofErr w:type="spellStart"/>
      <w:r w:rsidRPr="008A3649">
        <w:rPr>
          <w:rFonts w:ascii="Arial" w:hAnsi="Arial" w:cs="Arial"/>
          <w:i/>
          <w:color w:val="000000" w:themeColor="text1"/>
          <w:shd w:val="clear" w:color="auto" w:fill="FFFFFF"/>
          <w:lang w:val="en-US"/>
        </w:rPr>
        <w:t>nirK</w:t>
      </w:r>
      <w:proofErr w:type="spellEnd"/>
      <w:r w:rsidRPr="008A3649">
        <w:rPr>
          <w:rFonts w:ascii="Arial" w:hAnsi="Arial" w:cs="Arial"/>
          <w:i/>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is present and is highly expressed in </w:t>
      </w:r>
      <w:proofErr w:type="spellStart"/>
      <w:r w:rsidRPr="008A3649">
        <w:rPr>
          <w:rFonts w:ascii="Arial" w:hAnsi="Arial" w:cs="Arial"/>
          <w:color w:val="000000" w:themeColor="text1"/>
          <w:shd w:val="clear" w:color="auto" w:fill="FFFFFF"/>
          <w:lang w:val="en-US"/>
        </w:rPr>
        <w:t>metatranscriptomes</w:t>
      </w:r>
      <w:proofErr w:type="spellEnd"/>
      <w:r w:rsidRPr="008A3649">
        <w:rPr>
          <w:rFonts w:ascii="Arial" w:hAnsi="Arial" w:cs="Arial"/>
          <w:color w:val="000000" w:themeColor="text1"/>
          <w:shd w:val="clear" w:color="auto" w:fill="FFFFFF"/>
          <w:lang w:val="en-US"/>
        </w:rPr>
        <w:t xml:space="preserve"> during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oxidation. Current models for the oxidation of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OH and its coupling to respiration involve a membrane-bound </w:t>
      </w:r>
      <w:proofErr w:type="spellStart"/>
      <w:r w:rsidRPr="008A3649">
        <w:rPr>
          <w:rFonts w:ascii="Arial" w:hAnsi="Arial" w:cs="Arial"/>
          <w:color w:val="000000" w:themeColor="text1"/>
          <w:shd w:val="clear" w:color="auto" w:fill="FFFFFF"/>
          <w:lang w:val="en-US"/>
        </w:rPr>
        <w:t>cupredoxin</w:t>
      </w:r>
      <w:proofErr w:type="spellEnd"/>
      <w:r w:rsidRPr="008A3649">
        <w:rPr>
          <w:rFonts w:ascii="Arial" w:hAnsi="Arial" w:cs="Arial"/>
          <w:color w:val="000000" w:themeColor="text1"/>
          <w:shd w:val="clear" w:color="auto" w:fill="FFFFFF"/>
          <w:lang w:val="en-US"/>
        </w:rPr>
        <w:t xml:space="preserve"> complex and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One proposed role for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is in NO formation required for coupling with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OH to form 2NO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by the </w:t>
      </w:r>
      <w:proofErr w:type="spellStart"/>
      <w:r w:rsidRPr="008A3649">
        <w:rPr>
          <w:rFonts w:ascii="Arial" w:hAnsi="Arial" w:cs="Arial"/>
          <w:color w:val="000000" w:themeColor="text1"/>
          <w:shd w:val="clear" w:color="auto" w:fill="FFFFFF"/>
          <w:lang w:val="en-US"/>
        </w:rPr>
        <w:t>cupredoxin</w:t>
      </w:r>
      <w:proofErr w:type="spellEnd"/>
      <w:r w:rsidRPr="008A3649">
        <w:rPr>
          <w:rFonts w:ascii="Arial" w:hAnsi="Arial" w:cs="Arial"/>
          <w:color w:val="000000" w:themeColor="text1"/>
          <w:shd w:val="clear" w:color="auto" w:fill="FFFFFF"/>
          <w:lang w:val="en-US"/>
        </w:rPr>
        <w:t xml:space="preserve"> complex, or a direct interaction with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OH in a </w:t>
      </w:r>
      <w:proofErr w:type="spellStart"/>
      <w:r w:rsidRPr="008A3649">
        <w:rPr>
          <w:rFonts w:ascii="Arial" w:hAnsi="Arial" w:cs="Arial"/>
          <w:color w:val="000000" w:themeColor="text1"/>
          <w:shd w:val="clear" w:color="auto" w:fill="FFFFFF"/>
          <w:lang w:val="en-US"/>
        </w:rPr>
        <w:t>cupredoxin</w:t>
      </w:r>
      <w:proofErr w:type="spellEnd"/>
      <w:r w:rsidRPr="008A3649">
        <w:rPr>
          <w:rFonts w:ascii="Arial" w:hAnsi="Arial" w:cs="Arial"/>
          <w:color w:val="000000" w:themeColor="text1"/>
          <w:shd w:val="clear" w:color="auto" w:fill="FFFFFF"/>
          <w:lang w:val="en-US"/>
        </w:rPr>
        <w:t xml:space="preserve"> complex to form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via an NO intermediate</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7</w:t>
      </w:r>
      <w:r w:rsidR="00E937EB" w:rsidRPr="008A3649">
        <w:rPr>
          <w:rFonts w:ascii="Arial" w:hAnsi="Arial" w:cs="Arial"/>
          <w:color w:val="000000" w:themeColor="text1"/>
          <w:shd w:val="clear" w:color="auto" w:fill="FFFFFF"/>
          <w:vertAlign w:val="superscript"/>
          <w:lang w:val="en-US"/>
        </w:rPr>
        <w:t>,</w:t>
      </w:r>
      <w:r w:rsidR="00093932" w:rsidRPr="008A3649">
        <w:rPr>
          <w:rFonts w:ascii="Arial" w:hAnsi="Arial" w:cs="Arial"/>
          <w:color w:val="000000" w:themeColor="text1"/>
          <w:shd w:val="clear" w:color="auto" w:fill="FFFFFF"/>
          <w:vertAlign w:val="superscript"/>
          <w:lang w:val="en-US"/>
        </w:rPr>
        <w:t>2</w:t>
      </w:r>
      <w:r w:rsidR="002021DE" w:rsidRPr="008A3649">
        <w:rPr>
          <w:rFonts w:ascii="Arial" w:hAnsi="Arial" w:cs="Arial"/>
          <w:color w:val="000000" w:themeColor="text1"/>
          <w:shd w:val="clear" w:color="auto" w:fill="FFFFFF"/>
          <w:vertAlign w:val="superscript"/>
          <w:lang w:val="en-US"/>
        </w:rPr>
        <w:t>2</w:t>
      </w:r>
      <w:r w:rsidRPr="008A3649">
        <w:rPr>
          <w:rFonts w:ascii="Arial" w:hAnsi="Arial" w:cs="Arial"/>
          <w:color w:val="000000" w:themeColor="text1"/>
          <w:shd w:val="clear" w:color="auto" w:fill="FFFFFF"/>
          <w:lang w:val="en-US"/>
        </w:rPr>
        <w:t xml:space="preserve"> It is interesting to note that both bacterial</w:t>
      </w:r>
      <w:r w:rsidR="002021DE" w:rsidRPr="008A3649">
        <w:rPr>
          <w:rFonts w:ascii="Arial" w:hAnsi="Arial" w:cs="Arial"/>
          <w:color w:val="000000" w:themeColor="text1"/>
          <w:shd w:val="clear" w:color="auto" w:fill="FFFFFF"/>
          <w:vertAlign w:val="superscript"/>
          <w:lang w:val="en-US"/>
        </w:rPr>
        <w:t>2</w:t>
      </w:r>
      <w:r w:rsidR="00E937EB" w:rsidRPr="008A3649">
        <w:rPr>
          <w:rFonts w:ascii="Arial" w:hAnsi="Arial" w:cs="Arial"/>
          <w:color w:val="000000" w:themeColor="text1"/>
          <w:shd w:val="clear" w:color="auto" w:fill="FFFFFF"/>
          <w:vertAlign w:val="superscript"/>
          <w:lang w:val="en-US"/>
        </w:rPr>
        <w:t>3</w:t>
      </w:r>
      <w:r w:rsidRPr="008A3649">
        <w:rPr>
          <w:rFonts w:ascii="Arial" w:hAnsi="Arial" w:cs="Arial"/>
          <w:color w:val="000000" w:themeColor="text1"/>
          <w:shd w:val="clear" w:color="auto" w:fill="FFFFFF"/>
          <w:lang w:val="en-US"/>
        </w:rPr>
        <w:t xml:space="preserve"> and </w:t>
      </w:r>
      <w:r w:rsidR="002555A7" w:rsidRPr="008A3649">
        <w:rPr>
          <w:rFonts w:ascii="Arial" w:hAnsi="Arial" w:cs="Arial"/>
          <w:color w:val="000000" w:themeColor="text1"/>
          <w:shd w:val="clear" w:color="auto" w:fill="FFFFFF"/>
          <w:lang w:val="en-US"/>
        </w:rPr>
        <w:t>archaeal</w:t>
      </w:r>
      <w:r w:rsidRPr="008A3649">
        <w:rPr>
          <w:rFonts w:ascii="Arial" w:hAnsi="Arial" w:cs="Arial"/>
          <w:color w:val="000000" w:themeColor="text1"/>
          <w:shd w:val="clear" w:color="auto" w:fill="FFFFFF"/>
          <w:lang w:val="en-US"/>
        </w:rPr>
        <w:t xml:space="preserve">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from nitrifiers</w:t>
      </w:r>
      <w:r w:rsidR="002021DE" w:rsidRPr="008A3649">
        <w:rPr>
          <w:rFonts w:ascii="Arial" w:hAnsi="Arial" w:cs="Arial"/>
          <w:color w:val="000000" w:themeColor="text1"/>
          <w:shd w:val="clear" w:color="auto" w:fill="FFFFFF"/>
          <w:vertAlign w:val="superscript"/>
          <w:lang w:val="en-US"/>
        </w:rPr>
        <w:t>24</w:t>
      </w:r>
      <w:r w:rsidR="002021DE"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have intrinsic NH</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OH oxidase activity suggestive of the direct interaction model operating. </w:t>
      </w:r>
    </w:p>
    <w:p w14:paraId="260DAD3E" w14:textId="77777777" w:rsidR="00CD498D" w:rsidRPr="008A3649" w:rsidRDefault="00CD498D" w:rsidP="00E937EB">
      <w:pPr>
        <w:spacing w:line="276" w:lineRule="auto"/>
        <w:jc w:val="both"/>
        <w:rPr>
          <w:rFonts w:ascii="Arial" w:hAnsi="Arial" w:cs="Arial"/>
          <w:color w:val="000000" w:themeColor="text1"/>
          <w:shd w:val="clear" w:color="auto" w:fill="FFFFFF"/>
          <w:lang w:val="en-US"/>
        </w:rPr>
      </w:pPr>
    </w:p>
    <w:p w14:paraId="76509909" w14:textId="36A0D316"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 xml:space="preserve">Recently </w:t>
      </w:r>
      <w:r w:rsidRPr="008A3649">
        <w:rPr>
          <w:rFonts w:ascii="Arial" w:hAnsi="Arial" w:cs="Arial"/>
          <w:color w:val="000000" w:themeColor="text1"/>
          <w:shd w:val="clear" w:color="auto" w:fill="FFFFFF"/>
          <w:vertAlign w:val="superscript"/>
          <w:lang w:val="en-US"/>
        </w:rPr>
        <w:t>15</w:t>
      </w:r>
      <w:r w:rsidRPr="008A3649">
        <w:rPr>
          <w:rFonts w:ascii="Arial" w:hAnsi="Arial" w:cs="Arial"/>
          <w:color w:val="000000" w:themeColor="text1"/>
          <w:shd w:val="clear" w:color="auto" w:fill="FFFFFF"/>
          <w:lang w:val="en-US"/>
        </w:rPr>
        <w:t>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isotope distribution into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 and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during 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formation by </w:t>
      </w:r>
      <w:proofErr w:type="spellStart"/>
      <w:r w:rsidRPr="008A3649">
        <w:rPr>
          <w:rFonts w:ascii="Arial" w:hAnsi="Arial" w:cs="Arial"/>
          <w:i/>
          <w:iCs/>
          <w:color w:val="000000" w:themeColor="text1"/>
          <w:shd w:val="clear" w:color="auto" w:fill="FFFFFF"/>
          <w:lang w:val="en-US"/>
        </w:rPr>
        <w:t>Nitroropumilus</w:t>
      </w:r>
      <w:proofErr w:type="spellEnd"/>
      <w:r w:rsidRPr="008A3649">
        <w:rPr>
          <w:rFonts w:ascii="Arial" w:hAnsi="Arial" w:cs="Arial"/>
          <w:i/>
          <w:iCs/>
          <w:color w:val="000000" w:themeColor="text1"/>
          <w:shd w:val="clear" w:color="auto" w:fill="FFFFFF"/>
          <w:lang w:val="en-US"/>
        </w:rPr>
        <w:t xml:space="preserve"> maritimus </w:t>
      </w:r>
      <w:r w:rsidRPr="008A3649">
        <w:rPr>
          <w:rFonts w:ascii="Arial" w:hAnsi="Arial" w:cs="Arial"/>
          <w:color w:val="000000" w:themeColor="text1"/>
          <w:shd w:val="clear" w:color="auto" w:fill="FFFFFF"/>
          <w:lang w:val="en-US"/>
        </w:rPr>
        <w:t xml:space="preserve">were found to be consistent with the dismutation of NO (produced by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to form 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and N</w:t>
      </w:r>
      <w:r w:rsidRPr="008A3649">
        <w:rPr>
          <w:rFonts w:ascii="Arial" w:hAnsi="Arial" w:cs="Arial"/>
          <w:color w:val="000000" w:themeColor="text1"/>
          <w:shd w:val="clear" w:color="auto" w:fill="FFFFFF"/>
          <w:vertAlign w:val="subscript"/>
          <w:lang w:val="en-US"/>
        </w:rPr>
        <w:t xml:space="preserve">2 </w:t>
      </w:r>
      <w:r w:rsidRPr="008A3649">
        <w:rPr>
          <w:rFonts w:ascii="Arial" w:hAnsi="Arial" w:cs="Arial"/>
          <w:color w:val="000000" w:themeColor="text1"/>
          <w:shd w:val="clear" w:color="auto" w:fill="FFFFFF"/>
          <w:lang w:val="en-US"/>
        </w:rPr>
        <w:t>with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O as an intermediate</w:t>
      </w:r>
      <w:r w:rsidR="00B64EE5">
        <w:rPr>
          <w:rFonts w:ascii="Arial" w:hAnsi="Arial" w:cs="Arial"/>
          <w:color w:val="000000" w:themeColor="text1"/>
          <w:shd w:val="clear" w:color="auto" w:fill="FFFFFF"/>
          <w:lang w:val="en-US"/>
        </w:rPr>
        <w:t>.</w:t>
      </w:r>
      <w:r w:rsidR="002021DE" w:rsidRPr="008A3649">
        <w:rPr>
          <w:rFonts w:ascii="Arial" w:hAnsi="Arial" w:cs="Arial"/>
          <w:color w:val="000000" w:themeColor="text1"/>
          <w:shd w:val="clear" w:color="auto" w:fill="FFFFFF"/>
          <w:vertAlign w:val="superscript"/>
          <w:lang w:val="en-US"/>
        </w:rPr>
        <w:t>25</w:t>
      </w:r>
      <w:r w:rsidRPr="008A3649">
        <w:rPr>
          <w:rFonts w:ascii="Arial" w:hAnsi="Arial" w:cs="Arial"/>
          <w:color w:val="000000" w:themeColor="text1"/>
          <w:shd w:val="clear" w:color="auto" w:fill="FFFFFF"/>
          <w:lang w:val="en-US"/>
        </w:rPr>
        <w:t xml:space="preserve"> AOA are abundant in environments where 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is undetectable, such as in the marine oxygen-minimum zones. This demonstration of 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production coupled to N</w:t>
      </w:r>
      <w:r w:rsidRPr="008A3649">
        <w:rPr>
          <w:rFonts w:ascii="Arial" w:hAnsi="Arial" w:cs="Arial"/>
          <w:color w:val="000000" w:themeColor="text1"/>
          <w:shd w:val="clear" w:color="auto" w:fill="FFFFFF"/>
          <w:vertAlign w:val="subscript"/>
          <w:lang w:val="en-US"/>
        </w:rPr>
        <w:t xml:space="preserve">2 </w:t>
      </w:r>
      <w:r w:rsidRPr="008A3649">
        <w:rPr>
          <w:rFonts w:ascii="Arial" w:hAnsi="Arial" w:cs="Arial"/>
          <w:color w:val="000000" w:themeColor="text1"/>
          <w:shd w:val="clear" w:color="auto" w:fill="FFFFFF"/>
          <w:lang w:val="en-US"/>
        </w:rPr>
        <w:t xml:space="preserve">formation under </w:t>
      </w:r>
      <w:r w:rsidR="008A3649" w:rsidRPr="008A3649">
        <w:rPr>
          <w:rFonts w:ascii="Arial" w:hAnsi="Arial" w:cs="Arial"/>
          <w:color w:val="000000" w:themeColor="text1"/>
          <w:shd w:val="clear" w:color="auto" w:fill="FFFFFF"/>
          <w:lang w:val="en-US"/>
        </w:rPr>
        <w:t>anaerobiosis</w:t>
      </w:r>
      <w:r w:rsidRPr="008A3649">
        <w:rPr>
          <w:rFonts w:ascii="Arial" w:hAnsi="Arial" w:cs="Arial"/>
          <w:color w:val="000000" w:themeColor="text1"/>
          <w:shd w:val="clear" w:color="auto" w:fill="FFFFFF"/>
          <w:lang w:val="en-US"/>
        </w:rPr>
        <w:t xml:space="preserve"> enables AOA to populate oceanic oxygen minimum zones and shows a distinctly different role for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in these organisms.</w:t>
      </w:r>
    </w:p>
    <w:p w14:paraId="0D0BF824" w14:textId="77777777" w:rsidR="005B7CC1" w:rsidRPr="008A3649" w:rsidRDefault="005B7CC1" w:rsidP="00E937EB">
      <w:pPr>
        <w:spacing w:line="276" w:lineRule="auto"/>
        <w:jc w:val="both"/>
        <w:rPr>
          <w:rFonts w:ascii="Arial" w:hAnsi="Arial" w:cs="Arial"/>
          <w:color w:val="333333"/>
          <w:shd w:val="clear" w:color="auto" w:fill="FFFFFF"/>
          <w:lang w:val="en-US"/>
        </w:rPr>
      </w:pPr>
    </w:p>
    <w:p w14:paraId="1F3B38F3" w14:textId="77777777" w:rsidR="005B7CC1"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Anammox</w:t>
      </w:r>
    </w:p>
    <w:p w14:paraId="3E047AC6"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Anammox bacteria obtain their energy from the anaerobic oxidation of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to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with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as the terminal electron acceptor.</w:t>
      </w:r>
    </w:p>
    <w:p w14:paraId="4CE6D61F"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358069F0" w14:textId="1A6CF5BB" w:rsidR="00E937EB" w:rsidRPr="008A3649" w:rsidRDefault="00E937EB" w:rsidP="00E937EB">
      <w:pPr>
        <w:spacing w:line="276" w:lineRule="auto"/>
        <w:jc w:val="both"/>
        <w:rPr>
          <w:rFonts w:ascii="Arial" w:hAnsi="Arial" w:cs="Arial"/>
          <w:lang w:val="en-US"/>
        </w:rPr>
      </w:pPr>
      <w:r w:rsidRPr="008A3649">
        <w:rPr>
          <w:rFonts w:ascii="Arial" w:hAnsi="Arial" w:cs="Arial"/>
          <w:color w:val="000000" w:themeColor="text1"/>
          <w:shd w:val="clear" w:color="auto" w:fill="FFFFFF"/>
          <w:lang w:val="en-US"/>
        </w:rPr>
        <w:tab/>
      </w:r>
      <w:r w:rsidR="005B7CC1" w:rsidRPr="008A3649">
        <w:rPr>
          <w:rFonts w:ascii="Arial" w:hAnsi="Arial" w:cs="Arial"/>
          <w:color w:val="000000" w:themeColor="text1"/>
          <w:shd w:val="clear" w:color="auto" w:fill="FFFFFF"/>
          <w:lang w:val="en-US"/>
        </w:rPr>
        <w:t>NH</w:t>
      </w:r>
      <w:r w:rsidR="005B7CC1" w:rsidRPr="008A3649">
        <w:rPr>
          <w:rFonts w:ascii="Arial" w:hAnsi="Arial" w:cs="Arial"/>
          <w:color w:val="000000" w:themeColor="text1"/>
          <w:shd w:val="clear" w:color="auto" w:fill="FFFFFF"/>
          <w:vertAlign w:val="subscript"/>
          <w:lang w:val="en-US"/>
        </w:rPr>
        <w:t>4</w:t>
      </w:r>
      <w:r w:rsidR="005B7CC1" w:rsidRPr="008A3649">
        <w:rPr>
          <w:rFonts w:ascii="Arial" w:hAnsi="Arial" w:cs="Arial"/>
          <w:color w:val="000000" w:themeColor="text1"/>
          <w:shd w:val="clear" w:color="auto" w:fill="FFFFFF"/>
          <w:vertAlign w:val="superscript"/>
          <w:lang w:val="en-US"/>
        </w:rPr>
        <w:t>+</w:t>
      </w:r>
      <w:r w:rsidR="005B7CC1" w:rsidRPr="008A3649">
        <w:rPr>
          <w:rFonts w:ascii="Arial" w:hAnsi="Arial" w:cs="Arial"/>
          <w:color w:val="000000" w:themeColor="text1"/>
          <w:shd w:val="clear" w:color="auto" w:fill="FFFFFF"/>
          <w:lang w:val="en-US"/>
        </w:rPr>
        <w:t xml:space="preserve"> + NO</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 xml:space="preserve">-  </w:t>
      </w:r>
      <w:r w:rsidR="005B7CC1" w:rsidRPr="008A3649">
        <w:rPr>
          <w:rFonts w:ascii="Arial" w:hAnsi="Arial" w:cs="Arial"/>
          <w:color w:val="000000" w:themeColor="text1"/>
          <w:lang w:val="en-US"/>
        </w:rPr>
        <w:sym w:font="Symbol" w:char="F0AE"/>
      </w:r>
      <w:r w:rsidR="005B7CC1" w:rsidRPr="008A3649">
        <w:rPr>
          <w:rFonts w:ascii="Arial" w:hAnsi="Arial" w:cs="Arial"/>
          <w:color w:val="000000" w:themeColor="text1"/>
          <w:shd w:val="clear" w:color="auto" w:fill="FFFFFF"/>
          <w:lang w:val="en-US"/>
        </w:rPr>
        <w:t xml:space="preserve">    N</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 xml:space="preserve"> + 2H</w:t>
      </w:r>
      <w:r w:rsidR="005B7CC1" w:rsidRPr="008A3649">
        <w:rPr>
          <w:rFonts w:ascii="Arial" w:hAnsi="Arial" w:cs="Arial"/>
          <w:color w:val="000000" w:themeColor="text1"/>
          <w:shd w:val="clear" w:color="auto" w:fill="FFFFFF"/>
          <w:vertAlign w:val="subscript"/>
          <w:lang w:val="en-US"/>
        </w:rPr>
        <w:t>2</w:t>
      </w:r>
      <w:r w:rsidR="005B7CC1" w:rsidRPr="008A3649">
        <w:rPr>
          <w:rFonts w:ascii="Arial" w:hAnsi="Arial" w:cs="Arial"/>
          <w:color w:val="000000" w:themeColor="text1"/>
          <w:shd w:val="clear" w:color="auto" w:fill="FFFFFF"/>
          <w:lang w:val="en-US"/>
        </w:rPr>
        <w:t>O</w:t>
      </w:r>
      <w:r w:rsidR="005B7CC1" w:rsidRPr="008A3649">
        <w:rPr>
          <w:rFonts w:ascii="Arial" w:hAnsi="Arial" w:cs="Arial"/>
          <w:color w:val="000000" w:themeColor="text1"/>
          <w:lang w:val="en-US"/>
        </w:rPr>
        <w:t xml:space="preserve"> </w:t>
      </w:r>
      <w:r w:rsidR="005B7CC1" w:rsidRPr="008A3649">
        <w:rPr>
          <w:rFonts w:ascii="Arial" w:hAnsi="Arial" w:cs="Arial"/>
          <w:lang w:val="en-US"/>
        </w:rPr>
        <w:tab/>
      </w:r>
    </w:p>
    <w:p w14:paraId="4EB13515" w14:textId="611BBCBB" w:rsidR="005B7CC1" w:rsidRPr="008A3649" w:rsidRDefault="00E937EB" w:rsidP="00E937EB">
      <w:pPr>
        <w:spacing w:line="276" w:lineRule="auto"/>
        <w:jc w:val="both"/>
        <w:rPr>
          <w:rFonts w:ascii="Arial" w:hAnsi="Arial" w:cs="Arial"/>
          <w:lang w:val="en-US"/>
        </w:rPr>
      </w:pPr>
      <w:r w:rsidRPr="008A3649">
        <w:rPr>
          <w:rFonts w:ascii="Arial" w:hAnsi="Arial" w:cs="Arial"/>
          <w:lang w:val="en-US"/>
        </w:rPr>
        <w:tab/>
      </w:r>
      <w:r w:rsidR="005B7CC1" w:rsidRPr="008A3649">
        <w:rPr>
          <w:rFonts w:ascii="Arial" w:hAnsi="Arial" w:cs="Arial"/>
          <w:color w:val="4472C4" w:themeColor="accent1"/>
          <w:lang w:val="en-US"/>
        </w:rPr>
        <w:t>Scheme 3</w:t>
      </w:r>
    </w:p>
    <w:p w14:paraId="7F4E4DF4" w14:textId="77777777" w:rsidR="005B7CC1" w:rsidRPr="008A3649" w:rsidRDefault="005B7CC1" w:rsidP="00E937EB">
      <w:pPr>
        <w:spacing w:line="276" w:lineRule="auto"/>
        <w:jc w:val="both"/>
        <w:rPr>
          <w:rFonts w:ascii="Arial" w:hAnsi="Arial" w:cs="Arial"/>
          <w:color w:val="333333"/>
          <w:shd w:val="clear" w:color="auto" w:fill="FFFFFF"/>
          <w:lang w:val="en-US"/>
        </w:rPr>
      </w:pPr>
    </w:p>
    <w:p w14:paraId="7A1175FC" w14:textId="158DABA7"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Discovered just before the turn of the century</w:t>
      </w:r>
      <w:r w:rsidRPr="008A3649">
        <w:rPr>
          <w:rFonts w:ascii="Arial" w:hAnsi="Arial" w:cs="Arial"/>
          <w:color w:val="000000" w:themeColor="text1"/>
          <w:shd w:val="clear" w:color="auto" w:fill="FFFFFF"/>
          <w:vertAlign w:val="superscript"/>
          <w:lang w:val="en-US"/>
        </w:rPr>
        <w:t>2</w:t>
      </w:r>
      <w:r w:rsidR="002021DE" w:rsidRPr="008A3649">
        <w:rPr>
          <w:rFonts w:ascii="Arial" w:hAnsi="Arial" w:cs="Arial"/>
          <w:color w:val="000000" w:themeColor="text1"/>
          <w:shd w:val="clear" w:color="auto" w:fill="FFFFFF"/>
          <w:vertAlign w:val="superscript"/>
          <w:lang w:val="en-US"/>
        </w:rPr>
        <w:t>6</w:t>
      </w:r>
      <w:r w:rsidRPr="008A3649">
        <w:rPr>
          <w:rFonts w:ascii="Arial" w:hAnsi="Arial" w:cs="Arial"/>
          <w:color w:val="000000" w:themeColor="text1"/>
          <w:shd w:val="clear" w:color="auto" w:fill="FFFFFF"/>
          <w:lang w:val="en-US"/>
        </w:rPr>
        <w:t xml:space="preserve"> these bacteria play a significant role in the release of N from the world’s oceans</w:t>
      </w:r>
      <w:r w:rsidRPr="008A3649">
        <w:rPr>
          <w:rFonts w:ascii="Arial" w:hAnsi="Arial" w:cs="Arial"/>
          <w:color w:val="000000" w:themeColor="text1"/>
          <w:shd w:val="clear" w:color="auto" w:fill="FFFFFF"/>
          <w:vertAlign w:val="superscript"/>
          <w:lang w:val="en-US"/>
        </w:rPr>
        <w:t>2</w:t>
      </w:r>
      <w:r w:rsidR="002021DE" w:rsidRPr="008A3649">
        <w:rPr>
          <w:rFonts w:ascii="Arial" w:hAnsi="Arial" w:cs="Arial"/>
          <w:color w:val="000000" w:themeColor="text1"/>
          <w:shd w:val="clear" w:color="auto" w:fill="FFFFFF"/>
          <w:vertAlign w:val="superscript"/>
          <w:lang w:val="en-US"/>
        </w:rPr>
        <w:t>7</w:t>
      </w:r>
      <w:r w:rsidR="00CD498D" w:rsidRPr="008A3649">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and provide an attractive alternative in their application for the removal of N in waste-water treatment. Initially NO</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vertAlign w:val="superscript"/>
          <w:lang w:val="en-US"/>
        </w:rPr>
        <w:t>-</w:t>
      </w:r>
      <w:r w:rsidRPr="008A3649">
        <w:rPr>
          <w:rFonts w:ascii="Arial" w:hAnsi="Arial" w:cs="Arial"/>
          <w:color w:val="000000" w:themeColor="text1"/>
          <w:shd w:val="clear" w:color="auto" w:fill="FFFFFF"/>
          <w:lang w:val="en-US"/>
        </w:rPr>
        <w:t xml:space="preserve"> is reduced to NO that is then condensed with NH</w:t>
      </w:r>
      <w:r w:rsidRPr="008A3649">
        <w:rPr>
          <w:rFonts w:ascii="Arial" w:hAnsi="Arial" w:cs="Arial"/>
          <w:color w:val="000000" w:themeColor="text1"/>
          <w:shd w:val="clear" w:color="auto" w:fill="FFFFFF"/>
          <w:vertAlign w:val="subscript"/>
          <w:lang w:val="en-US"/>
        </w:rPr>
        <w:t>3</w:t>
      </w:r>
      <w:r w:rsidRPr="008A3649">
        <w:rPr>
          <w:rFonts w:ascii="Arial" w:hAnsi="Arial" w:cs="Arial"/>
          <w:color w:val="000000" w:themeColor="text1"/>
          <w:shd w:val="clear" w:color="auto" w:fill="FFFFFF"/>
          <w:lang w:val="en-US"/>
        </w:rPr>
        <w:t xml:space="preserve"> to form hydrazine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H</w:t>
      </w:r>
      <w:r w:rsidRPr="008A3649">
        <w:rPr>
          <w:rFonts w:ascii="Arial" w:hAnsi="Arial" w:cs="Arial"/>
          <w:color w:val="000000" w:themeColor="text1"/>
          <w:shd w:val="clear" w:color="auto" w:fill="FFFFFF"/>
          <w:vertAlign w:val="subscript"/>
          <w:lang w:val="en-US"/>
        </w:rPr>
        <w:t>4</w:t>
      </w:r>
      <w:r w:rsidRPr="008A3649">
        <w:rPr>
          <w:rFonts w:ascii="Arial" w:hAnsi="Arial" w:cs="Arial"/>
          <w:color w:val="000000" w:themeColor="text1"/>
          <w:shd w:val="clear" w:color="auto" w:fill="FFFFFF"/>
          <w:lang w:val="en-US"/>
        </w:rPr>
        <w:t xml:space="preserve">), a reaction </w:t>
      </w:r>
      <w:r w:rsidR="008A3649" w:rsidRPr="008A3649">
        <w:rPr>
          <w:rFonts w:ascii="Arial" w:hAnsi="Arial" w:cs="Arial"/>
          <w:color w:val="000000" w:themeColor="text1"/>
          <w:shd w:val="clear" w:color="auto" w:fill="FFFFFF"/>
          <w:lang w:val="en-US"/>
        </w:rPr>
        <w:t>catalyzed</w:t>
      </w:r>
      <w:r w:rsidRPr="008A3649">
        <w:rPr>
          <w:rFonts w:ascii="Arial" w:hAnsi="Arial" w:cs="Arial"/>
          <w:color w:val="000000" w:themeColor="text1"/>
          <w:shd w:val="clear" w:color="auto" w:fill="FFFFFF"/>
          <w:lang w:val="en-US"/>
        </w:rPr>
        <w:t xml:space="preserve"> by hydrazine synthase. Subsequently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H</w:t>
      </w:r>
      <w:r w:rsidRPr="008A3649">
        <w:rPr>
          <w:rFonts w:ascii="Arial" w:hAnsi="Arial" w:cs="Arial"/>
          <w:color w:val="000000" w:themeColor="text1"/>
          <w:shd w:val="clear" w:color="auto" w:fill="FFFFFF"/>
          <w:vertAlign w:val="subscript"/>
          <w:lang w:val="en-US"/>
        </w:rPr>
        <w:t>4</w:t>
      </w:r>
      <w:r w:rsidRPr="008A3649">
        <w:rPr>
          <w:rFonts w:ascii="Arial" w:hAnsi="Arial" w:cs="Arial"/>
          <w:color w:val="000000" w:themeColor="text1"/>
          <w:shd w:val="clear" w:color="auto" w:fill="FFFFFF"/>
          <w:lang w:val="en-US"/>
        </w:rPr>
        <w:t xml:space="preserve"> is oxidized to N</w:t>
      </w:r>
      <w:r w:rsidRPr="008A3649">
        <w:rPr>
          <w:rFonts w:ascii="Arial" w:hAnsi="Arial" w:cs="Arial"/>
          <w:color w:val="000000" w:themeColor="text1"/>
          <w:shd w:val="clear" w:color="auto" w:fill="FFFFFF"/>
          <w:vertAlign w:val="subscript"/>
          <w:lang w:val="en-US"/>
        </w:rPr>
        <w:t>2</w:t>
      </w:r>
      <w:r w:rsidRPr="008A3649">
        <w:rPr>
          <w:rFonts w:ascii="Arial" w:hAnsi="Arial" w:cs="Arial"/>
          <w:color w:val="000000" w:themeColor="text1"/>
          <w:shd w:val="clear" w:color="auto" w:fill="FFFFFF"/>
          <w:lang w:val="en-US"/>
        </w:rPr>
        <w:t xml:space="preserve"> by hydrazine oxidase. The reduction of </w:t>
      </w:r>
      <w:r w:rsidRPr="008A3649">
        <w:rPr>
          <w:rFonts w:ascii="Arial" w:hAnsi="Arial" w:cs="Arial"/>
          <w:color w:val="000000" w:themeColor="text1"/>
          <w:lang w:val="en-US"/>
        </w:rPr>
        <w:t>NO</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w:t>
      </w:r>
      <w:r w:rsidRPr="008A3649">
        <w:rPr>
          <w:rFonts w:ascii="Arial" w:hAnsi="Arial" w:cs="Arial"/>
          <w:color w:val="000000" w:themeColor="text1"/>
          <w:shd w:val="clear" w:color="auto" w:fill="FFFFFF"/>
          <w:lang w:val="en-US"/>
        </w:rPr>
        <w:t>to </w:t>
      </w:r>
      <w:r w:rsidRPr="008A3649">
        <w:rPr>
          <w:rFonts w:ascii="Arial" w:hAnsi="Arial" w:cs="Arial"/>
          <w:color w:val="000000" w:themeColor="text1"/>
          <w:lang w:val="en-US"/>
        </w:rPr>
        <w:t>NO</w:t>
      </w:r>
      <w:r w:rsidRPr="008A3649">
        <w:rPr>
          <w:rFonts w:ascii="Arial" w:hAnsi="Arial" w:cs="Arial"/>
          <w:color w:val="000000" w:themeColor="text1"/>
          <w:shd w:val="clear" w:color="auto" w:fill="FFFFFF"/>
          <w:lang w:val="en-US"/>
        </w:rPr>
        <w:t xml:space="preserve"> during the anammox process was originally thought to be catalyzed by a </w:t>
      </w:r>
      <w:r w:rsidRPr="008A3649">
        <w:rPr>
          <w:rFonts w:ascii="Arial" w:hAnsi="Arial" w:cs="Arial"/>
          <w:i/>
          <w:iCs/>
          <w:color w:val="000000" w:themeColor="text1"/>
          <w:shd w:val="clear" w:color="auto" w:fill="FFFFFF"/>
          <w:lang w:val="en-US"/>
        </w:rPr>
        <w:t>cd</w:t>
      </w:r>
      <w:r w:rsidRPr="008A3649">
        <w:rPr>
          <w:rFonts w:ascii="Arial" w:hAnsi="Arial" w:cs="Arial"/>
          <w:color w:val="000000" w:themeColor="text1"/>
          <w:shd w:val="clear" w:color="auto" w:fill="FFFFFF"/>
          <w:vertAlign w:val="subscript"/>
          <w:lang w:val="en-US"/>
        </w:rPr>
        <w:t>1</w:t>
      </w:r>
      <w:r w:rsidRPr="008A3649">
        <w:rPr>
          <w:rFonts w:ascii="Arial" w:hAnsi="Arial" w:cs="Arial"/>
          <w:color w:val="000000" w:themeColor="text1"/>
          <w:shd w:val="clear" w:color="auto" w:fill="FFFFFF"/>
          <w:lang w:val="en-US"/>
        </w:rPr>
        <w:t xml:space="preserve"> nitrite reductase encoded by </w:t>
      </w:r>
      <w:proofErr w:type="spellStart"/>
      <w:r w:rsidRPr="008A3649">
        <w:rPr>
          <w:rFonts w:ascii="Arial" w:hAnsi="Arial" w:cs="Arial"/>
          <w:i/>
          <w:color w:val="000000" w:themeColor="text1"/>
          <w:shd w:val="clear" w:color="auto" w:fill="FFFFFF"/>
          <w:lang w:val="en-US"/>
        </w:rPr>
        <w:t>nirS</w:t>
      </w:r>
      <w:proofErr w:type="spellEnd"/>
      <w:r w:rsidRPr="008A3649">
        <w:rPr>
          <w:rFonts w:ascii="Arial" w:hAnsi="Arial" w:cs="Arial"/>
          <w:color w:val="000000" w:themeColor="text1"/>
          <w:shd w:val="clear" w:color="auto" w:fill="FFFFFF"/>
          <w:lang w:val="en-US"/>
        </w:rPr>
        <w:t xml:space="preserve">. However, sequencing of the </w:t>
      </w:r>
      <w:proofErr w:type="spellStart"/>
      <w:r w:rsidRPr="008A3649">
        <w:rPr>
          <w:rFonts w:ascii="Arial" w:hAnsi="Arial" w:cs="Arial"/>
          <w:i/>
          <w:color w:val="000000" w:themeColor="text1"/>
          <w:shd w:val="clear" w:color="auto" w:fill="FFFFFF"/>
          <w:lang w:val="en-US"/>
        </w:rPr>
        <w:t>Candidatus</w:t>
      </w:r>
      <w:proofErr w:type="spellEnd"/>
      <w:r w:rsidRPr="008A3649">
        <w:rPr>
          <w:rFonts w:ascii="Arial" w:hAnsi="Arial" w:cs="Arial"/>
          <w:i/>
          <w:color w:val="000000" w:themeColor="text1"/>
          <w:shd w:val="clear" w:color="auto" w:fill="FFFFFF"/>
          <w:lang w:val="en-US"/>
        </w:rPr>
        <w:t xml:space="preserve"> </w:t>
      </w:r>
      <w:proofErr w:type="spellStart"/>
      <w:r w:rsidRPr="008A3649">
        <w:rPr>
          <w:rFonts w:ascii="Arial" w:hAnsi="Arial" w:cs="Arial"/>
          <w:i/>
          <w:color w:val="000000" w:themeColor="text1"/>
          <w:shd w:val="clear" w:color="auto" w:fill="FFFFFF"/>
          <w:lang w:val="en-US"/>
        </w:rPr>
        <w:t>Jettenia</w:t>
      </w:r>
      <w:proofErr w:type="spellEnd"/>
      <w:r w:rsidRPr="008A3649">
        <w:rPr>
          <w:rFonts w:ascii="Arial" w:hAnsi="Arial" w:cs="Arial"/>
          <w:i/>
          <w:color w:val="000000" w:themeColor="text1"/>
          <w:shd w:val="clear" w:color="auto" w:fill="FFFFFF"/>
          <w:lang w:val="en-US"/>
        </w:rPr>
        <w:t xml:space="preserve"> </w:t>
      </w:r>
      <w:proofErr w:type="spellStart"/>
      <w:r w:rsidRPr="008A3649">
        <w:rPr>
          <w:rFonts w:ascii="Arial" w:hAnsi="Arial" w:cs="Arial"/>
          <w:i/>
          <w:color w:val="000000" w:themeColor="text1"/>
          <w:shd w:val="clear" w:color="auto" w:fill="FFFFFF"/>
          <w:lang w:val="en-US"/>
        </w:rPr>
        <w:t>caeni</w:t>
      </w:r>
      <w:proofErr w:type="spellEnd"/>
      <w:r w:rsidRPr="008A3649">
        <w:rPr>
          <w:rFonts w:ascii="Arial" w:hAnsi="Arial" w:cs="Arial"/>
          <w:i/>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and </w:t>
      </w:r>
      <w:proofErr w:type="spellStart"/>
      <w:r w:rsidRPr="008A3649">
        <w:rPr>
          <w:rFonts w:ascii="Arial" w:hAnsi="Arial" w:cs="Arial"/>
          <w:i/>
          <w:iCs/>
          <w:color w:val="000000" w:themeColor="text1"/>
          <w:shd w:val="clear" w:color="auto" w:fill="FFFFFF"/>
          <w:lang w:val="en-US"/>
        </w:rPr>
        <w:t>Brocadia</w:t>
      </w:r>
      <w:proofErr w:type="spellEnd"/>
      <w:r w:rsidRPr="008A3649">
        <w:rPr>
          <w:rFonts w:ascii="Arial" w:hAnsi="Arial" w:cs="Arial"/>
          <w:i/>
          <w:iCs/>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genomes revealed that these organisms only possess </w:t>
      </w:r>
      <w:r w:rsidR="000B626B" w:rsidRPr="008A3649">
        <w:rPr>
          <w:rFonts w:ascii="Arial" w:hAnsi="Arial" w:cs="Arial"/>
          <w:i/>
          <w:iCs/>
          <w:color w:val="000000" w:themeColor="text1"/>
          <w:shd w:val="clear" w:color="auto" w:fill="FFFFFF"/>
          <w:lang w:val="en-US"/>
        </w:rPr>
        <w:t>nirK</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2</w:t>
      </w:r>
      <w:r w:rsidR="002021DE" w:rsidRPr="008A3649">
        <w:rPr>
          <w:rFonts w:ascii="Arial" w:hAnsi="Arial" w:cs="Arial"/>
          <w:color w:val="000000" w:themeColor="text1"/>
          <w:shd w:val="clear" w:color="auto" w:fill="FFFFFF"/>
          <w:vertAlign w:val="superscript"/>
          <w:lang w:val="en-US"/>
        </w:rPr>
        <w:t>8</w:t>
      </w:r>
    </w:p>
    <w:p w14:paraId="0AE83791" w14:textId="77777777" w:rsidR="005B7CC1" w:rsidRPr="008A3649" w:rsidRDefault="005B7CC1" w:rsidP="00E937EB">
      <w:pPr>
        <w:spacing w:line="276" w:lineRule="auto"/>
        <w:jc w:val="both"/>
        <w:rPr>
          <w:rFonts w:ascii="Arial" w:hAnsi="Arial" w:cs="Arial"/>
          <w:color w:val="333333"/>
          <w:shd w:val="clear" w:color="auto" w:fill="FFFFFF"/>
          <w:lang w:val="en-US"/>
        </w:rPr>
      </w:pPr>
    </w:p>
    <w:p w14:paraId="09A86243" w14:textId="77777777" w:rsidR="005B7CC1"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Impact on the N-cycle</w:t>
      </w:r>
    </w:p>
    <w:p w14:paraId="1BCE5ABE" w14:textId="72F8F079" w:rsidR="005B7CC1" w:rsidRPr="008A3649" w:rsidRDefault="005B7CC1" w:rsidP="00E937EB">
      <w:pPr>
        <w:spacing w:line="276" w:lineRule="auto"/>
        <w:jc w:val="both"/>
        <w:rPr>
          <w:rFonts w:ascii="Arial" w:hAnsi="Arial" w:cs="Arial"/>
          <w:color w:val="000000" w:themeColor="text1"/>
          <w:sz w:val="22"/>
          <w:szCs w:val="22"/>
          <w:lang w:val="en-US"/>
        </w:rPr>
      </w:pPr>
      <w:r w:rsidRPr="008A3649">
        <w:rPr>
          <w:rFonts w:ascii="Arial" w:hAnsi="Arial" w:cs="Arial"/>
          <w:color w:val="000000" w:themeColor="text1"/>
          <w:lang w:val="en-US"/>
        </w:rPr>
        <w:t xml:space="preserve">The increased application of nitrogen </w:t>
      </w:r>
      <w:r w:rsidR="008A3649" w:rsidRPr="008A3649">
        <w:rPr>
          <w:rFonts w:ascii="Arial" w:hAnsi="Arial" w:cs="Arial"/>
          <w:color w:val="000000" w:themeColor="text1"/>
          <w:lang w:val="en-US"/>
        </w:rPr>
        <w:t>fertilizer</w:t>
      </w:r>
      <w:r w:rsidRPr="008A3649">
        <w:rPr>
          <w:rFonts w:ascii="Arial" w:hAnsi="Arial" w:cs="Arial"/>
          <w:color w:val="000000" w:themeColor="text1"/>
          <w:lang w:val="en-US"/>
        </w:rPr>
        <w:t xml:space="preserve"> to i</w:t>
      </w:r>
      <w:r w:rsidR="00E937EB" w:rsidRPr="008A3649">
        <w:rPr>
          <w:rFonts w:ascii="Arial" w:hAnsi="Arial" w:cs="Arial"/>
          <w:color w:val="000000" w:themeColor="text1"/>
          <w:lang w:val="en-US"/>
        </w:rPr>
        <w:t>mprove</w:t>
      </w:r>
      <w:r w:rsidRPr="008A3649">
        <w:rPr>
          <w:rFonts w:ascii="Arial" w:hAnsi="Arial" w:cs="Arial"/>
          <w:color w:val="000000" w:themeColor="text1"/>
          <w:lang w:val="en-US"/>
        </w:rPr>
        <w:t xml:space="preserve"> crop yields required to feed the growing global population has resulted in an imbalance of the N-cycle since some 60% of the applied </w:t>
      </w:r>
      <w:r w:rsidR="008A3649" w:rsidRPr="008A3649">
        <w:rPr>
          <w:rFonts w:ascii="Arial" w:hAnsi="Arial" w:cs="Arial"/>
          <w:color w:val="000000" w:themeColor="text1"/>
          <w:lang w:val="en-US"/>
        </w:rPr>
        <w:t>fertilizer</w:t>
      </w:r>
      <w:r w:rsidRPr="008A3649">
        <w:rPr>
          <w:rFonts w:ascii="Arial" w:hAnsi="Arial" w:cs="Arial"/>
          <w:color w:val="000000" w:themeColor="text1"/>
          <w:lang w:val="en-US"/>
        </w:rPr>
        <w:t xml:space="preserve"> is not assimilated into biomass. It is either washed out of the root zone or lost to the atmosphere as a result of denitrification and nitrification and has a negative environmental impact</w:t>
      </w:r>
      <w:r w:rsidR="00B64EE5">
        <w:rPr>
          <w:rFonts w:ascii="Arial" w:hAnsi="Arial" w:cs="Arial"/>
          <w:color w:val="000000" w:themeColor="text1"/>
          <w:lang w:val="en-US"/>
        </w:rPr>
        <w:t>.</w:t>
      </w:r>
      <w:r w:rsidRPr="008A3649">
        <w:rPr>
          <w:rFonts w:ascii="Arial" w:hAnsi="Arial" w:cs="Arial"/>
          <w:color w:val="000000" w:themeColor="text1"/>
          <w:vertAlign w:val="superscript"/>
          <w:lang w:val="en-US"/>
        </w:rPr>
        <w:t>2</w:t>
      </w:r>
      <w:r w:rsidR="002021DE" w:rsidRPr="008A3649">
        <w:rPr>
          <w:rFonts w:ascii="Arial" w:hAnsi="Arial" w:cs="Arial"/>
          <w:color w:val="000000" w:themeColor="text1"/>
          <w:vertAlign w:val="superscript"/>
          <w:lang w:val="en-US"/>
        </w:rPr>
        <w:t>9</w:t>
      </w:r>
      <w:r w:rsidRPr="008A3649">
        <w:rPr>
          <w:rFonts w:ascii="Arial" w:hAnsi="Arial" w:cs="Arial"/>
          <w:color w:val="000000" w:themeColor="text1"/>
          <w:lang w:val="en-US"/>
        </w:rPr>
        <w:t xml:space="preserve"> Apart from the economic loss, these metabolic activities result in the</w:t>
      </w:r>
      <w:r w:rsidR="00970CDF" w:rsidRPr="008A3649">
        <w:rPr>
          <w:rFonts w:ascii="Arial" w:hAnsi="Arial" w:cs="Arial"/>
          <w:color w:val="000000" w:themeColor="text1"/>
          <w:lang w:val="en-US"/>
        </w:rPr>
        <w:t xml:space="preserve"> considerable</w:t>
      </w:r>
      <w:r w:rsidRPr="008A3649">
        <w:rPr>
          <w:rFonts w:ascii="Arial" w:hAnsi="Arial" w:cs="Arial"/>
          <w:color w:val="000000" w:themeColor="text1"/>
          <w:lang w:val="en-US"/>
        </w:rPr>
        <w:t xml:space="preserve"> emission of N</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O from soils and ocean waters into the atmosphere. Although N</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O is a trace atmospheric gas, it has a global warming potential ~300-fold higher than CO</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 and its concentration is increasing</w:t>
      </w:r>
      <w:r w:rsidR="00B64EE5">
        <w:rPr>
          <w:rFonts w:ascii="Arial" w:hAnsi="Arial" w:cs="Arial"/>
          <w:color w:val="000000" w:themeColor="text1"/>
          <w:lang w:val="en-US"/>
        </w:rPr>
        <w:t>.</w:t>
      </w:r>
      <w:r w:rsidR="002021DE" w:rsidRPr="008A3649">
        <w:rPr>
          <w:rFonts w:ascii="Arial" w:hAnsi="Arial" w:cs="Arial"/>
          <w:color w:val="000000" w:themeColor="text1"/>
          <w:vertAlign w:val="superscript"/>
          <w:lang w:val="en-US"/>
        </w:rPr>
        <w:t>30</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are relevant to these broad issues since they produce NO, the substrate for nitric oxide reductase, which is the major biological source of N</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O. </w:t>
      </w:r>
    </w:p>
    <w:p w14:paraId="567BD98E" w14:textId="77777777" w:rsidR="005B7CC1" w:rsidRPr="008A3649" w:rsidRDefault="005B7CC1" w:rsidP="00E937EB">
      <w:pPr>
        <w:spacing w:line="276" w:lineRule="auto"/>
        <w:jc w:val="both"/>
        <w:rPr>
          <w:rFonts w:ascii="Arial" w:hAnsi="Arial" w:cs="Arial"/>
          <w:sz w:val="22"/>
          <w:szCs w:val="22"/>
          <w:lang w:val="en-US"/>
        </w:rPr>
      </w:pPr>
    </w:p>
    <w:p w14:paraId="6855EEB5" w14:textId="77777777" w:rsidR="005B7CC1" w:rsidRPr="008A3649" w:rsidRDefault="005B7CC1" w:rsidP="00E937EB">
      <w:pPr>
        <w:spacing w:line="276" w:lineRule="auto"/>
        <w:jc w:val="both"/>
        <w:rPr>
          <w:rFonts w:ascii="Arial" w:hAnsi="Arial" w:cs="Arial"/>
          <w:color w:val="3366FF"/>
          <w:shd w:val="clear" w:color="auto" w:fill="FFFFFF"/>
          <w:lang w:val="en-US"/>
        </w:rPr>
      </w:pPr>
      <w:r w:rsidRPr="008A3649">
        <w:rPr>
          <w:rFonts w:ascii="Arial" w:hAnsi="Arial" w:cs="Arial"/>
          <w:color w:val="3366FF"/>
          <w:shd w:val="clear" w:color="auto" w:fill="FFFFFF"/>
          <w:lang w:val="en-US"/>
        </w:rPr>
        <w:t>SEQUENCE INFORMATION AND DISTRIBUTION</w:t>
      </w:r>
    </w:p>
    <w:p w14:paraId="43B37297" w14:textId="77777777" w:rsidR="005B7CC1" w:rsidRPr="008A3649" w:rsidRDefault="005B7CC1" w:rsidP="00E937EB">
      <w:pPr>
        <w:spacing w:line="276" w:lineRule="auto"/>
        <w:jc w:val="both"/>
        <w:rPr>
          <w:rFonts w:ascii="Arial" w:hAnsi="Arial" w:cs="Arial"/>
          <w:color w:val="3366FF"/>
          <w:shd w:val="clear" w:color="auto" w:fill="FFFFFF"/>
          <w:lang w:val="en-US"/>
        </w:rPr>
      </w:pPr>
    </w:p>
    <w:p w14:paraId="6C82EED7" w14:textId="100B731E" w:rsidR="005B7CC1" w:rsidRPr="008A3649" w:rsidRDefault="005B7CC1" w:rsidP="00E937EB">
      <w:pPr>
        <w:spacing w:line="276" w:lineRule="auto"/>
        <w:jc w:val="both"/>
        <w:rPr>
          <w:rFonts w:ascii="Arial" w:hAnsi="Arial" w:cs="Arial"/>
          <w:noProof/>
          <w:color w:val="000000" w:themeColor="text1"/>
          <w:shd w:val="clear" w:color="auto" w:fill="FFFFFF"/>
          <w:lang w:val="en-US" w:eastAsia="en-US"/>
        </w:rPr>
      </w:pPr>
      <w:r w:rsidRPr="008A3649">
        <w:rPr>
          <w:rFonts w:ascii="Arial" w:hAnsi="Arial" w:cs="Arial"/>
          <w:noProof/>
          <w:color w:val="000000" w:themeColor="text1"/>
          <w:shd w:val="clear" w:color="auto" w:fill="FFFFFF"/>
          <w:lang w:val="en-US" w:eastAsia="en-US"/>
        </w:rPr>
        <w:t xml:space="preserve">In all structurally characterized CuNiRs the organisation of the trimeric core and the </w:t>
      </w:r>
      <w:r w:rsidR="00D040D8" w:rsidRPr="008A3649">
        <w:rPr>
          <w:rFonts w:ascii="Arial" w:hAnsi="Arial" w:cs="Arial"/>
          <w:noProof/>
          <w:color w:val="000000" w:themeColor="text1"/>
          <w:shd w:val="clear" w:color="auto" w:fill="FFFFFF"/>
          <w:lang w:val="en-US" w:eastAsia="en-US"/>
        </w:rPr>
        <w:t xml:space="preserve">electron donor/acceptor </w:t>
      </w:r>
      <w:r w:rsidRPr="008A3649">
        <w:rPr>
          <w:rFonts w:ascii="Arial" w:hAnsi="Arial" w:cs="Arial"/>
          <w:noProof/>
          <w:color w:val="000000" w:themeColor="text1"/>
          <w:shd w:val="clear" w:color="auto" w:fill="FFFFFF"/>
          <w:lang w:val="en-US" w:eastAsia="en-US"/>
        </w:rPr>
        <w:t>T1Cu and catalytic</w:t>
      </w:r>
      <w:r w:rsidR="00D040D8" w:rsidRPr="008A3649">
        <w:rPr>
          <w:rFonts w:ascii="Arial" w:hAnsi="Arial" w:cs="Arial"/>
          <w:noProof/>
          <w:color w:val="000000" w:themeColor="text1"/>
          <w:shd w:val="clear" w:color="auto" w:fill="FFFFFF"/>
          <w:lang w:val="en-US" w:eastAsia="en-US"/>
        </w:rPr>
        <w:t xml:space="preserve"> </w:t>
      </w:r>
      <w:r w:rsidRPr="008A3649">
        <w:rPr>
          <w:rFonts w:ascii="Arial" w:hAnsi="Arial" w:cs="Arial"/>
          <w:noProof/>
          <w:color w:val="000000" w:themeColor="text1"/>
          <w:shd w:val="clear" w:color="auto" w:fill="FFFFFF"/>
          <w:lang w:val="en-US" w:eastAsia="en-US"/>
        </w:rPr>
        <w:t>T2Cu cente</w:t>
      </w:r>
      <w:r w:rsidR="00524B8E">
        <w:rPr>
          <w:rFonts w:ascii="Arial" w:hAnsi="Arial" w:cs="Arial"/>
          <w:noProof/>
          <w:color w:val="000000" w:themeColor="text1"/>
          <w:shd w:val="clear" w:color="auto" w:fill="FFFFFF"/>
          <w:lang w:val="en-US" w:eastAsia="en-US"/>
        </w:rPr>
        <w:t>r</w:t>
      </w:r>
      <w:r w:rsidRPr="008A3649">
        <w:rPr>
          <w:rFonts w:ascii="Arial" w:hAnsi="Arial" w:cs="Arial"/>
          <w:noProof/>
          <w:color w:val="000000" w:themeColor="text1"/>
          <w:shd w:val="clear" w:color="auto" w:fill="FFFFFF"/>
          <w:lang w:val="en-US" w:eastAsia="en-US"/>
        </w:rPr>
        <w:t>s is retained even when amino acid sequence identity is as low as ~30%</w:t>
      </w:r>
      <w:r w:rsidR="00B64EE5">
        <w:rPr>
          <w:rFonts w:ascii="Arial" w:hAnsi="Arial" w:cs="Arial"/>
          <w:noProof/>
          <w:color w:val="000000" w:themeColor="text1"/>
          <w:shd w:val="clear" w:color="auto" w:fill="FFFFFF"/>
          <w:lang w:val="en-US" w:eastAsia="en-US"/>
        </w:rPr>
        <w:t>.</w:t>
      </w:r>
      <w:r w:rsidRPr="008A3649">
        <w:rPr>
          <w:rFonts w:ascii="Arial" w:hAnsi="Arial" w:cs="Arial"/>
          <w:noProof/>
          <w:color w:val="000000" w:themeColor="text1"/>
          <w:shd w:val="clear" w:color="auto" w:fill="FFFFFF"/>
          <w:vertAlign w:val="superscript"/>
          <w:lang w:val="en-US" w:eastAsia="en-US"/>
        </w:rPr>
        <w:t>2,3</w:t>
      </w:r>
      <w:r w:rsidRPr="008A3649">
        <w:rPr>
          <w:rFonts w:ascii="Arial" w:hAnsi="Arial" w:cs="Arial"/>
          <w:noProof/>
          <w:color w:val="000000" w:themeColor="text1"/>
          <w:shd w:val="clear" w:color="auto" w:fill="FFFFFF"/>
          <w:lang w:val="en-US" w:eastAsia="en-US"/>
        </w:rPr>
        <w:t xml:space="preserve"> This includes the hexameric enymes of </w:t>
      </w:r>
      <w:r w:rsidRPr="008A3649">
        <w:rPr>
          <w:rFonts w:ascii="Arial" w:hAnsi="Arial" w:cs="Arial"/>
          <w:i/>
          <w:noProof/>
          <w:color w:val="000000" w:themeColor="text1"/>
          <w:shd w:val="clear" w:color="auto" w:fill="FFFFFF"/>
          <w:lang w:val="en-US" w:eastAsia="en-US"/>
        </w:rPr>
        <w:t>Hyphomicrobium</w:t>
      </w:r>
      <w:r w:rsidR="00093932" w:rsidRPr="008A3649">
        <w:rPr>
          <w:rFonts w:ascii="Arial" w:hAnsi="Arial" w:cs="Arial"/>
          <w:noProof/>
          <w:color w:val="000000" w:themeColor="text1"/>
          <w:shd w:val="clear" w:color="auto" w:fill="FFFFFF"/>
          <w:vertAlign w:val="superscript"/>
          <w:lang w:val="en-US" w:eastAsia="en-US"/>
        </w:rPr>
        <w:t>3</w:t>
      </w:r>
      <w:r w:rsidR="002021DE" w:rsidRPr="008A3649">
        <w:rPr>
          <w:rFonts w:ascii="Arial" w:hAnsi="Arial" w:cs="Arial"/>
          <w:noProof/>
          <w:color w:val="000000" w:themeColor="text1"/>
          <w:shd w:val="clear" w:color="auto" w:fill="FFFFFF"/>
          <w:vertAlign w:val="superscript"/>
          <w:lang w:val="en-US" w:eastAsia="en-US"/>
        </w:rPr>
        <w:t>1</w:t>
      </w:r>
      <w:r w:rsidR="00E937EB" w:rsidRPr="008A3649">
        <w:rPr>
          <w:rFonts w:ascii="Arial" w:hAnsi="Arial" w:cs="Arial"/>
          <w:noProof/>
          <w:color w:val="000000" w:themeColor="text1"/>
          <w:shd w:val="clear" w:color="auto" w:fill="FFFFFF"/>
          <w:vertAlign w:val="superscript"/>
          <w:lang w:val="en-US" w:eastAsia="en-US"/>
        </w:rPr>
        <w:t>,</w:t>
      </w:r>
      <w:r w:rsidR="00093932" w:rsidRPr="008A3649">
        <w:rPr>
          <w:rFonts w:ascii="Arial" w:hAnsi="Arial" w:cs="Arial"/>
          <w:noProof/>
          <w:color w:val="000000" w:themeColor="text1"/>
          <w:shd w:val="clear" w:color="auto" w:fill="FFFFFF"/>
          <w:vertAlign w:val="superscript"/>
          <w:lang w:val="en-US" w:eastAsia="en-US"/>
        </w:rPr>
        <w:t>3</w:t>
      </w:r>
      <w:r w:rsidR="002021DE" w:rsidRPr="008A3649">
        <w:rPr>
          <w:rFonts w:ascii="Arial" w:hAnsi="Arial" w:cs="Arial"/>
          <w:noProof/>
          <w:color w:val="000000" w:themeColor="text1"/>
          <w:shd w:val="clear" w:color="auto" w:fill="FFFFFF"/>
          <w:vertAlign w:val="superscript"/>
          <w:lang w:val="en-US" w:eastAsia="en-US"/>
        </w:rPr>
        <w:t>2</w:t>
      </w:r>
      <w:r w:rsidRPr="008A3649">
        <w:rPr>
          <w:rFonts w:ascii="Arial" w:hAnsi="Arial" w:cs="Arial"/>
          <w:noProof/>
          <w:color w:val="000000" w:themeColor="text1"/>
          <w:shd w:val="clear" w:color="auto" w:fill="FFFFFF"/>
          <w:lang w:val="en-US" w:eastAsia="en-US"/>
        </w:rPr>
        <w:t xml:space="preserve"> and the anammox organism KSU-1</w:t>
      </w:r>
      <w:r w:rsidR="00B64EE5">
        <w:rPr>
          <w:rFonts w:ascii="Arial" w:hAnsi="Arial" w:cs="Arial"/>
          <w:noProof/>
          <w:color w:val="000000" w:themeColor="text1"/>
          <w:shd w:val="clear" w:color="auto" w:fill="FFFFFF"/>
          <w:lang w:val="en-US" w:eastAsia="en-US"/>
        </w:rPr>
        <w:t>,</w:t>
      </w:r>
      <w:r w:rsidR="00093932" w:rsidRPr="008A3649">
        <w:rPr>
          <w:rFonts w:ascii="Arial" w:hAnsi="Arial" w:cs="Arial"/>
          <w:color w:val="000000" w:themeColor="text1"/>
          <w:vertAlign w:val="superscript"/>
          <w:lang w:val="en-US"/>
        </w:rPr>
        <w:t>16</w:t>
      </w:r>
      <w:r w:rsidRPr="008A3649">
        <w:rPr>
          <w:rFonts w:ascii="Arial" w:hAnsi="Arial" w:cs="Arial"/>
          <w:noProof/>
          <w:color w:val="000000" w:themeColor="text1"/>
          <w:shd w:val="clear" w:color="auto" w:fill="FFFFFF"/>
          <w:lang w:val="en-US" w:eastAsia="en-US"/>
        </w:rPr>
        <w:t xml:space="preserve"> which are formed from a dimer of trimers. Some organisms have insertions in </w:t>
      </w:r>
      <w:r w:rsidRPr="008A3649">
        <w:rPr>
          <w:rFonts w:ascii="Arial" w:hAnsi="Arial" w:cs="Arial"/>
          <w:i/>
          <w:noProof/>
          <w:color w:val="000000" w:themeColor="text1"/>
          <w:shd w:val="clear" w:color="auto" w:fill="FFFFFF"/>
          <w:lang w:val="en-US" w:eastAsia="en-US"/>
        </w:rPr>
        <w:t>nirK</w:t>
      </w:r>
      <w:r w:rsidRPr="008A3649">
        <w:rPr>
          <w:rFonts w:ascii="Arial" w:hAnsi="Arial" w:cs="Arial"/>
          <w:noProof/>
          <w:color w:val="000000" w:themeColor="text1"/>
          <w:shd w:val="clear" w:color="auto" w:fill="FFFFFF"/>
          <w:lang w:val="en-US" w:eastAsia="en-US"/>
        </w:rPr>
        <w:t xml:space="preserve"> of unknown significance and the structurally charicterized enzymes show some variability in the channels to the active site pocket, and in the sensor loop that links the T1Cu to the T2Cu of the active site. The residues that are ligands to the Cu atoms are conserved as are essential residues of the active site pocket Asp</w:t>
      </w:r>
      <w:r w:rsidRPr="008A3649">
        <w:rPr>
          <w:rFonts w:ascii="Arial" w:hAnsi="Arial" w:cs="Arial"/>
          <w:noProof/>
          <w:color w:val="000000" w:themeColor="text1"/>
          <w:shd w:val="clear" w:color="auto" w:fill="FFFFFF"/>
          <w:vertAlign w:val="subscript"/>
          <w:lang w:val="en-US" w:eastAsia="en-US"/>
        </w:rPr>
        <w:t>CAT</w:t>
      </w:r>
      <w:r w:rsidR="000B626B" w:rsidRPr="008A3649">
        <w:rPr>
          <w:rFonts w:ascii="Arial" w:hAnsi="Arial" w:cs="Arial"/>
          <w:noProof/>
          <w:color w:val="000000" w:themeColor="text1"/>
          <w:shd w:val="clear" w:color="auto" w:fill="FFFFFF"/>
          <w:vertAlign w:val="subscript"/>
          <w:lang w:val="en-US" w:eastAsia="en-US"/>
        </w:rPr>
        <w:t xml:space="preserve"> </w:t>
      </w:r>
      <w:r w:rsidRPr="008A3649">
        <w:rPr>
          <w:rFonts w:ascii="Arial" w:hAnsi="Arial" w:cs="Arial"/>
          <w:noProof/>
          <w:color w:val="000000" w:themeColor="text1"/>
          <w:shd w:val="clear" w:color="auto" w:fill="FFFFFF"/>
          <w:lang w:val="en-US" w:eastAsia="en-US"/>
        </w:rPr>
        <w:t>and His</w:t>
      </w:r>
      <w:r w:rsidRPr="008A3649">
        <w:rPr>
          <w:rFonts w:ascii="Arial" w:hAnsi="Arial" w:cs="Arial"/>
          <w:noProof/>
          <w:color w:val="000000" w:themeColor="text1"/>
          <w:shd w:val="clear" w:color="auto" w:fill="FFFFFF"/>
          <w:vertAlign w:val="subscript"/>
          <w:lang w:val="en-US" w:eastAsia="en-US"/>
        </w:rPr>
        <w:t>CAT</w:t>
      </w:r>
      <w:r w:rsidRPr="008A3649">
        <w:rPr>
          <w:rFonts w:ascii="Arial" w:hAnsi="Arial" w:cs="Arial"/>
          <w:noProof/>
          <w:color w:val="000000" w:themeColor="text1"/>
          <w:shd w:val="clear" w:color="auto" w:fill="FFFFFF"/>
          <w:lang w:val="en-US" w:eastAsia="en-US"/>
        </w:rPr>
        <w:t xml:space="preserve"> except in </w:t>
      </w:r>
      <w:r w:rsidRPr="008A3649">
        <w:rPr>
          <w:rFonts w:ascii="Arial" w:hAnsi="Arial" w:cs="Arial"/>
          <w:bCs/>
          <w:noProof/>
          <w:color w:val="000000" w:themeColor="text1"/>
          <w:shd w:val="clear" w:color="auto" w:fill="FFFFFF"/>
          <w:lang w:val="en-US" w:eastAsia="en-US"/>
        </w:rPr>
        <w:t xml:space="preserve">the trimeric C-terminal cupredoxin-tethered CuNiR from </w:t>
      </w:r>
      <w:r w:rsidRPr="008A3649">
        <w:rPr>
          <w:rFonts w:ascii="Arial" w:hAnsi="Arial" w:cs="Arial"/>
          <w:bCs/>
          <w:i/>
          <w:iCs/>
          <w:noProof/>
          <w:color w:val="000000" w:themeColor="text1"/>
          <w:shd w:val="clear" w:color="auto" w:fill="FFFFFF"/>
          <w:lang w:val="en-US" w:eastAsia="en-US"/>
        </w:rPr>
        <w:t xml:space="preserve">Thermus scotoductus </w:t>
      </w:r>
      <w:r w:rsidR="000B626B" w:rsidRPr="008A3649">
        <w:rPr>
          <w:rFonts w:ascii="Arial" w:hAnsi="Arial" w:cs="Arial"/>
          <w:bCs/>
          <w:noProof/>
          <w:color w:val="000000" w:themeColor="text1"/>
          <w:shd w:val="clear" w:color="auto" w:fill="FFFFFF"/>
          <w:lang w:val="en-US" w:eastAsia="en-US"/>
        </w:rPr>
        <w:t xml:space="preserve">SA-01 </w:t>
      </w:r>
      <w:r w:rsidRPr="008A3649">
        <w:rPr>
          <w:rFonts w:ascii="Arial" w:hAnsi="Arial" w:cs="Arial"/>
          <w:bCs/>
          <w:noProof/>
          <w:color w:val="000000" w:themeColor="text1"/>
          <w:shd w:val="clear" w:color="auto" w:fill="FFFFFF"/>
          <w:lang w:val="en-US" w:eastAsia="en-US"/>
        </w:rPr>
        <w:t>(</w:t>
      </w:r>
      <w:r w:rsidRPr="008A3649">
        <w:rPr>
          <w:rFonts w:ascii="Arial" w:hAnsi="Arial" w:cs="Arial"/>
          <w:bCs/>
          <w:i/>
          <w:iCs/>
          <w:noProof/>
          <w:color w:val="000000" w:themeColor="text1"/>
          <w:shd w:val="clear" w:color="auto" w:fill="FFFFFF"/>
          <w:lang w:val="en-US" w:eastAsia="en-US"/>
        </w:rPr>
        <w:t>Ts</w:t>
      </w:r>
      <w:r w:rsidRPr="008A3649">
        <w:rPr>
          <w:rFonts w:ascii="Arial" w:hAnsi="Arial" w:cs="Arial"/>
          <w:bCs/>
          <w:noProof/>
          <w:color w:val="000000" w:themeColor="text1"/>
          <w:shd w:val="clear" w:color="auto" w:fill="FFFFFF"/>
          <w:lang w:val="en-US" w:eastAsia="en-US"/>
        </w:rPr>
        <w:t xml:space="preserve">NiR) where </w:t>
      </w:r>
      <w:r w:rsidRPr="008A3649">
        <w:rPr>
          <w:rFonts w:ascii="Arial" w:hAnsi="Arial" w:cs="Arial"/>
          <w:noProof/>
          <w:color w:val="000000" w:themeColor="text1"/>
          <w:shd w:val="clear" w:color="auto" w:fill="FFFFFF"/>
          <w:lang w:val="en-US" w:eastAsia="en-US"/>
        </w:rPr>
        <w:t>Asp</w:t>
      </w:r>
      <w:r w:rsidRPr="008A3649">
        <w:rPr>
          <w:rFonts w:ascii="Arial" w:hAnsi="Arial" w:cs="Arial"/>
          <w:noProof/>
          <w:color w:val="000000" w:themeColor="text1"/>
          <w:shd w:val="clear" w:color="auto" w:fill="FFFFFF"/>
          <w:vertAlign w:val="subscript"/>
          <w:lang w:val="en-US" w:eastAsia="en-US"/>
        </w:rPr>
        <w:t>CAT</w:t>
      </w:r>
      <w:r w:rsidRPr="008A3649">
        <w:rPr>
          <w:rFonts w:ascii="Arial" w:hAnsi="Arial" w:cs="Arial"/>
          <w:noProof/>
          <w:color w:val="000000" w:themeColor="text1"/>
          <w:shd w:val="clear" w:color="auto" w:fill="FFFFFF"/>
          <w:lang w:val="en-US" w:eastAsia="en-US"/>
        </w:rPr>
        <w:t xml:space="preserve"> is replaced by a Ser</w:t>
      </w:r>
      <w:r w:rsidR="00B64EE5">
        <w:rPr>
          <w:rFonts w:ascii="Arial" w:hAnsi="Arial" w:cs="Arial"/>
          <w:noProof/>
          <w:color w:val="000000" w:themeColor="text1"/>
          <w:shd w:val="clear" w:color="auto" w:fill="FFFFFF"/>
          <w:lang w:val="en-US" w:eastAsia="en-US"/>
        </w:rPr>
        <w:t>.</w:t>
      </w:r>
      <w:r w:rsidRPr="008A3649">
        <w:rPr>
          <w:rFonts w:ascii="Arial" w:hAnsi="Arial" w:cs="Arial"/>
          <w:noProof/>
          <w:color w:val="000000" w:themeColor="text1"/>
          <w:shd w:val="clear" w:color="auto" w:fill="FFFFFF"/>
          <w:vertAlign w:val="superscript"/>
          <w:lang w:val="en-US" w:eastAsia="en-US"/>
        </w:rPr>
        <w:t>3</w:t>
      </w:r>
      <w:r w:rsidR="002021DE" w:rsidRPr="008A3649">
        <w:rPr>
          <w:rFonts w:ascii="Arial" w:hAnsi="Arial" w:cs="Arial"/>
          <w:noProof/>
          <w:color w:val="000000" w:themeColor="text1"/>
          <w:shd w:val="clear" w:color="auto" w:fill="FFFFFF"/>
          <w:vertAlign w:val="superscript"/>
          <w:lang w:val="en-US" w:eastAsia="en-US"/>
        </w:rPr>
        <w:t>3</w:t>
      </w:r>
      <w:r w:rsidRPr="008A3649">
        <w:rPr>
          <w:rFonts w:ascii="Arial" w:hAnsi="Arial" w:cs="Arial"/>
          <w:noProof/>
          <w:color w:val="000000" w:themeColor="text1"/>
          <w:shd w:val="clear" w:color="auto" w:fill="FFFFFF"/>
          <w:lang w:val="en-US" w:eastAsia="en-US"/>
        </w:rPr>
        <w:t xml:space="preserve"> This enzyme also exhibits an altered T1Cu </w:t>
      </w:r>
      <w:r w:rsidR="001D2290">
        <w:rPr>
          <w:rFonts w:ascii="Arial" w:hAnsi="Arial" w:cs="Arial"/>
          <w:noProof/>
          <w:color w:val="000000" w:themeColor="text1"/>
          <w:shd w:val="clear" w:color="auto" w:fill="FFFFFF"/>
          <w:lang w:val="en-US" w:eastAsia="en-US"/>
        </w:rPr>
        <w:t>coordination</w:t>
      </w:r>
      <w:r w:rsidRPr="008A3649">
        <w:rPr>
          <w:rFonts w:ascii="Arial" w:hAnsi="Arial" w:cs="Arial"/>
          <w:noProof/>
          <w:color w:val="000000" w:themeColor="text1"/>
          <w:shd w:val="clear" w:color="auto" w:fill="FFFFFF"/>
          <w:lang w:val="en-US" w:eastAsia="en-US"/>
        </w:rPr>
        <w:t xml:space="preserve"> </w:t>
      </w:r>
      <w:r w:rsidR="00D040D8" w:rsidRPr="008A3649">
        <w:rPr>
          <w:rFonts w:ascii="Arial" w:hAnsi="Arial" w:cs="Arial"/>
          <w:noProof/>
          <w:color w:val="000000" w:themeColor="text1"/>
          <w:shd w:val="clear" w:color="auto" w:fill="FFFFFF"/>
          <w:lang w:val="en-US" w:eastAsia="en-US"/>
        </w:rPr>
        <w:t>where the axial ligand Met is replaced by a Gln</w:t>
      </w:r>
      <w:r w:rsidRPr="008A3649">
        <w:rPr>
          <w:rFonts w:ascii="Arial" w:hAnsi="Arial" w:cs="Arial"/>
          <w:noProof/>
          <w:color w:val="000000" w:themeColor="text1"/>
          <w:shd w:val="clear" w:color="auto" w:fill="FFFFFF"/>
          <w:lang w:val="en-US" w:eastAsia="en-US"/>
        </w:rPr>
        <w:t>. The overall organisation of the two-domain core enzyme and its relation to N- and C- terminal extended CuNiRs is shown in Fig</w:t>
      </w:r>
      <w:r w:rsidR="00F304B7">
        <w:rPr>
          <w:rFonts w:ascii="Arial" w:hAnsi="Arial" w:cs="Arial"/>
          <w:noProof/>
          <w:color w:val="000000" w:themeColor="text1"/>
          <w:shd w:val="clear" w:color="auto" w:fill="FFFFFF"/>
          <w:lang w:val="en-US" w:eastAsia="en-US"/>
        </w:rPr>
        <w:t xml:space="preserve">ure </w:t>
      </w:r>
      <w:r w:rsidRPr="008A3649">
        <w:rPr>
          <w:rFonts w:ascii="Arial" w:hAnsi="Arial" w:cs="Arial"/>
          <w:noProof/>
          <w:color w:val="000000" w:themeColor="text1"/>
          <w:shd w:val="clear" w:color="auto" w:fill="FFFFFF"/>
          <w:lang w:val="en-US" w:eastAsia="en-US"/>
        </w:rPr>
        <w:t>1a</w:t>
      </w:r>
      <w:r w:rsidR="004A6483" w:rsidRPr="008A3649">
        <w:rPr>
          <w:rFonts w:ascii="Arial" w:hAnsi="Arial" w:cs="Arial"/>
          <w:noProof/>
          <w:color w:val="000000" w:themeColor="text1"/>
          <w:shd w:val="clear" w:color="auto" w:fill="FFFFFF"/>
          <w:lang w:val="en-US" w:eastAsia="en-US"/>
        </w:rPr>
        <w:t xml:space="preserve"> </w:t>
      </w:r>
      <w:r w:rsidRPr="008A3649">
        <w:rPr>
          <w:rFonts w:ascii="Arial" w:hAnsi="Arial" w:cs="Arial"/>
          <w:noProof/>
          <w:color w:val="000000" w:themeColor="text1"/>
          <w:shd w:val="clear" w:color="auto" w:fill="FFFFFF"/>
          <w:lang w:val="en-US" w:eastAsia="en-US"/>
        </w:rPr>
        <w:t>and b and the sequences of a selection of structurally-characterised enzymes are shown in Fig</w:t>
      </w:r>
      <w:r w:rsidR="00F304B7">
        <w:rPr>
          <w:rFonts w:ascii="Arial" w:hAnsi="Arial" w:cs="Arial"/>
          <w:noProof/>
          <w:color w:val="000000" w:themeColor="text1"/>
          <w:shd w:val="clear" w:color="auto" w:fill="FFFFFF"/>
          <w:lang w:val="en-US" w:eastAsia="en-US"/>
        </w:rPr>
        <w:t xml:space="preserve">ure </w:t>
      </w:r>
      <w:r w:rsidRPr="008A3649">
        <w:rPr>
          <w:rFonts w:ascii="Arial" w:hAnsi="Arial" w:cs="Arial"/>
          <w:noProof/>
          <w:color w:val="000000" w:themeColor="text1"/>
          <w:shd w:val="clear" w:color="auto" w:fill="FFFFFF"/>
          <w:lang w:val="en-US" w:eastAsia="en-US"/>
        </w:rPr>
        <w:t>1c.</w:t>
      </w:r>
    </w:p>
    <w:p w14:paraId="7611B1AD" w14:textId="202290BB" w:rsidR="005B7CC1" w:rsidRPr="008A3649" w:rsidRDefault="002567D6" w:rsidP="00E937EB">
      <w:pPr>
        <w:spacing w:line="276" w:lineRule="auto"/>
        <w:jc w:val="center"/>
        <w:rPr>
          <w:rFonts w:ascii="Arial" w:hAnsi="Arial" w:cs="Arial"/>
          <w:lang w:val="en-US"/>
        </w:rPr>
      </w:pPr>
      <w:r>
        <w:rPr>
          <w:rFonts w:ascii="Arial" w:hAnsi="Arial" w:cs="Arial"/>
          <w:noProof/>
          <w:lang w:val="en-US"/>
        </w:rPr>
        <w:lastRenderedPageBreak/>
        <w:drawing>
          <wp:inline distT="0" distB="0" distL="0" distR="0" wp14:anchorId="7050AAF8" wp14:editId="057AD2A2">
            <wp:extent cx="4366674" cy="5562600"/>
            <wp:effectExtent l="0" t="0" r="2540" b="0"/>
            <wp:docPr id="3" name="Picture 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imeline&#10;&#10;Description automatically generated"/>
                    <pic:cNvPicPr/>
                  </pic:nvPicPr>
                  <pic:blipFill>
                    <a:blip r:embed="rId9"/>
                    <a:stretch>
                      <a:fillRect/>
                    </a:stretch>
                  </pic:blipFill>
                  <pic:spPr>
                    <a:xfrm>
                      <a:off x="0" y="0"/>
                      <a:ext cx="4396778" cy="5600949"/>
                    </a:xfrm>
                    <a:prstGeom prst="rect">
                      <a:avLst/>
                    </a:prstGeom>
                  </pic:spPr>
                </pic:pic>
              </a:graphicData>
            </a:graphic>
          </wp:inline>
        </w:drawing>
      </w:r>
    </w:p>
    <w:p w14:paraId="11B8590F" w14:textId="262BE66C" w:rsidR="005B7CC1" w:rsidRPr="008A3649" w:rsidRDefault="00A20820" w:rsidP="00E937EB">
      <w:pPr>
        <w:spacing w:line="276" w:lineRule="auto"/>
        <w:jc w:val="both"/>
        <w:rPr>
          <w:rFonts w:ascii="Arial" w:hAnsi="Arial" w:cs="Arial"/>
          <w:color w:val="3366FF"/>
          <w:lang w:val="en-US"/>
        </w:rPr>
      </w:pPr>
      <w:r w:rsidRPr="008A3649">
        <w:rPr>
          <w:rFonts w:ascii="Arial" w:hAnsi="Arial" w:cs="Arial"/>
          <w:color w:val="0070C0"/>
          <w:lang w:val="en-US"/>
        </w:rPr>
        <w:t xml:space="preserve">FIGURE </w:t>
      </w:r>
      <w:r>
        <w:rPr>
          <w:rFonts w:ascii="Arial" w:hAnsi="Arial" w:cs="Arial"/>
          <w:color w:val="0070C0"/>
          <w:lang w:val="en-US"/>
        </w:rPr>
        <w:t>1</w:t>
      </w:r>
      <w:r w:rsidRPr="008A3649">
        <w:rPr>
          <w:rFonts w:ascii="Arial" w:hAnsi="Arial" w:cs="Arial"/>
          <w:color w:val="0070C0"/>
          <w:lang w:val="en-US"/>
        </w:rPr>
        <w:t xml:space="preserve">. </w:t>
      </w:r>
      <w:r w:rsidR="00974304" w:rsidRPr="008A3649">
        <w:rPr>
          <w:rFonts w:ascii="Arial" w:hAnsi="Arial" w:cs="Arial"/>
          <w:b/>
          <w:bCs/>
          <w:color w:val="000000" w:themeColor="text1"/>
          <w:sz w:val="20"/>
          <w:szCs w:val="20"/>
          <w:lang w:val="en-US"/>
        </w:rPr>
        <w:t xml:space="preserve"> </w:t>
      </w:r>
      <w:r w:rsidR="00617B44" w:rsidRPr="008A3649">
        <w:rPr>
          <w:rFonts w:ascii="Arial" w:hAnsi="Arial" w:cs="Arial"/>
          <w:b/>
          <w:bCs/>
          <w:color w:val="000000" w:themeColor="text1"/>
          <w:sz w:val="20"/>
          <w:szCs w:val="20"/>
          <w:lang w:val="en-US"/>
        </w:rPr>
        <w:t xml:space="preserve">Overall domain, structure and sequence comparison of the </w:t>
      </w:r>
      <w:r>
        <w:rPr>
          <w:rFonts w:ascii="Arial" w:hAnsi="Arial" w:cs="Arial"/>
          <w:b/>
          <w:bCs/>
          <w:color w:val="000000" w:themeColor="text1"/>
          <w:sz w:val="20"/>
          <w:szCs w:val="20"/>
          <w:lang w:val="en-US"/>
        </w:rPr>
        <w:t>two</w:t>
      </w:r>
      <w:r w:rsidR="00617B44" w:rsidRPr="008A3649">
        <w:rPr>
          <w:rFonts w:ascii="Arial" w:hAnsi="Arial" w:cs="Arial"/>
          <w:b/>
          <w:bCs/>
          <w:color w:val="000000" w:themeColor="text1"/>
          <w:sz w:val="20"/>
          <w:szCs w:val="20"/>
          <w:lang w:val="en-US"/>
        </w:rPr>
        <w:t xml:space="preserve">-domain core and N- and C- terminal extended </w:t>
      </w:r>
      <w:proofErr w:type="spellStart"/>
      <w:r w:rsidR="00617B44" w:rsidRPr="008A3649">
        <w:rPr>
          <w:rFonts w:ascii="Arial" w:hAnsi="Arial" w:cs="Arial"/>
          <w:b/>
          <w:bCs/>
          <w:color w:val="000000" w:themeColor="text1"/>
          <w:sz w:val="20"/>
          <w:szCs w:val="20"/>
          <w:lang w:val="en-US"/>
        </w:rPr>
        <w:t>CuNiRs</w:t>
      </w:r>
      <w:proofErr w:type="spellEnd"/>
      <w:r w:rsidR="00617B44" w:rsidRPr="008A3649">
        <w:rPr>
          <w:rFonts w:ascii="Arial" w:hAnsi="Arial" w:cs="Arial"/>
          <w:b/>
          <w:bCs/>
          <w:color w:val="000000" w:themeColor="text1"/>
          <w:sz w:val="20"/>
          <w:szCs w:val="20"/>
          <w:lang w:val="en-US"/>
        </w:rPr>
        <w:t>.</w:t>
      </w:r>
      <w:r w:rsidR="00617B44" w:rsidRPr="008A3649">
        <w:rPr>
          <w:rFonts w:ascii="Arial" w:hAnsi="Arial" w:cs="Arial"/>
          <w:color w:val="000000" w:themeColor="text1"/>
          <w:sz w:val="20"/>
          <w:szCs w:val="20"/>
          <w:lang w:val="en-US"/>
        </w:rPr>
        <w:t xml:space="preserve"> </w:t>
      </w:r>
      <w:r w:rsidR="00617B44" w:rsidRPr="008A3649">
        <w:rPr>
          <w:rFonts w:ascii="Arial" w:hAnsi="Arial" w:cs="Arial"/>
          <w:b/>
          <w:bCs/>
          <w:color w:val="000000" w:themeColor="text1"/>
          <w:sz w:val="20"/>
          <w:szCs w:val="20"/>
          <w:lang w:val="en-US"/>
        </w:rPr>
        <w:t>(a)</w:t>
      </w:r>
      <w:r w:rsidR="00617B44" w:rsidRPr="008A3649">
        <w:rPr>
          <w:rFonts w:ascii="Arial" w:hAnsi="Arial" w:cs="Arial"/>
          <w:color w:val="000000" w:themeColor="text1"/>
          <w:sz w:val="20"/>
          <w:szCs w:val="20"/>
          <w:lang w:val="en-US"/>
        </w:rPr>
        <w:t xml:space="preserve">  </w:t>
      </w:r>
      <w:r w:rsidR="00573EB7" w:rsidRPr="008A3649">
        <w:rPr>
          <w:rFonts w:ascii="Arial" w:hAnsi="Arial" w:cs="Arial"/>
          <w:color w:val="000000" w:themeColor="text1"/>
          <w:sz w:val="20"/>
          <w:szCs w:val="20"/>
          <w:lang w:val="en-US"/>
        </w:rPr>
        <w:t xml:space="preserve">Schematic of domain </w:t>
      </w:r>
      <w:r w:rsidR="00617B44" w:rsidRPr="008A3649">
        <w:rPr>
          <w:rFonts w:ascii="Arial" w:hAnsi="Arial" w:cs="Arial"/>
          <w:color w:val="000000" w:themeColor="text1"/>
          <w:sz w:val="20"/>
          <w:szCs w:val="20"/>
          <w:lang w:val="en-US"/>
        </w:rPr>
        <w:t xml:space="preserve">arrangement of structurally </w:t>
      </w:r>
      <w:r w:rsidR="008A3649" w:rsidRPr="008A3649">
        <w:rPr>
          <w:rFonts w:ascii="Arial" w:hAnsi="Arial" w:cs="Arial"/>
          <w:color w:val="000000" w:themeColor="text1"/>
          <w:sz w:val="20"/>
          <w:szCs w:val="20"/>
          <w:lang w:val="en-US"/>
        </w:rPr>
        <w:t>characterized</w:t>
      </w:r>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CuNiRs</w:t>
      </w:r>
      <w:proofErr w:type="spellEnd"/>
      <w:r w:rsidR="00617B44" w:rsidRPr="008A3649">
        <w:rPr>
          <w:rFonts w:ascii="Arial" w:hAnsi="Arial" w:cs="Arial"/>
          <w:color w:val="000000" w:themeColor="text1"/>
          <w:sz w:val="20"/>
          <w:szCs w:val="20"/>
          <w:lang w:val="en-US"/>
        </w:rPr>
        <w:t xml:space="preserve">. All contain a core of two </w:t>
      </w:r>
      <w:proofErr w:type="spellStart"/>
      <w:r>
        <w:rPr>
          <w:rFonts w:ascii="Arial" w:hAnsi="Arial" w:cs="Arial"/>
          <w:color w:val="000000" w:themeColor="text1"/>
          <w:sz w:val="20"/>
          <w:szCs w:val="20"/>
          <w:lang w:val="en-US"/>
        </w:rPr>
        <w:t>c</w:t>
      </w:r>
      <w:r w:rsidR="00617B44" w:rsidRPr="008A3649">
        <w:rPr>
          <w:rFonts w:ascii="Arial" w:hAnsi="Arial" w:cs="Arial"/>
          <w:color w:val="000000" w:themeColor="text1"/>
          <w:sz w:val="20"/>
          <w:szCs w:val="20"/>
          <w:lang w:val="en-US"/>
        </w:rPr>
        <w:t>upredoxin</w:t>
      </w:r>
      <w:proofErr w:type="spellEnd"/>
      <w:r w:rsidR="00617B44" w:rsidRPr="008A3649">
        <w:rPr>
          <w:rFonts w:ascii="Arial" w:hAnsi="Arial" w:cs="Arial"/>
          <w:color w:val="000000" w:themeColor="text1"/>
          <w:sz w:val="20"/>
          <w:szCs w:val="20"/>
          <w:lang w:val="en-US"/>
        </w:rPr>
        <w:t xml:space="preserve"> </w:t>
      </w:r>
      <w:r w:rsidR="00573EB7" w:rsidRPr="008A3649">
        <w:rPr>
          <w:rFonts w:ascii="Arial" w:hAnsi="Arial" w:cs="Arial"/>
          <w:color w:val="000000" w:themeColor="text1"/>
          <w:sz w:val="20"/>
          <w:szCs w:val="20"/>
          <w:lang w:val="en-US"/>
        </w:rPr>
        <w:t xml:space="preserve">(T1Cu-T2Cu) </w:t>
      </w:r>
      <w:r w:rsidR="00617B44" w:rsidRPr="008A3649">
        <w:rPr>
          <w:rFonts w:ascii="Arial" w:hAnsi="Arial" w:cs="Arial"/>
          <w:color w:val="000000" w:themeColor="text1"/>
          <w:sz w:val="20"/>
          <w:szCs w:val="20"/>
          <w:lang w:val="en-US"/>
        </w:rPr>
        <w:t xml:space="preserve">domains </w:t>
      </w:r>
      <w:r w:rsidR="00573EB7" w:rsidRPr="008A3649">
        <w:rPr>
          <w:rFonts w:ascii="Arial" w:hAnsi="Arial" w:cs="Arial"/>
          <w:color w:val="000000" w:themeColor="text1"/>
          <w:sz w:val="20"/>
          <w:szCs w:val="20"/>
          <w:lang w:val="en-US"/>
        </w:rPr>
        <w:t xml:space="preserve">of the prototypic </w:t>
      </w:r>
      <w:proofErr w:type="spellStart"/>
      <w:r w:rsidR="00573EB7" w:rsidRPr="008A3649">
        <w:rPr>
          <w:rFonts w:ascii="Arial" w:hAnsi="Arial" w:cs="Arial"/>
          <w:color w:val="000000" w:themeColor="text1"/>
          <w:sz w:val="20"/>
          <w:szCs w:val="20"/>
          <w:lang w:val="en-US"/>
        </w:rPr>
        <w:t>CuNiRs</w:t>
      </w:r>
      <w:proofErr w:type="spellEnd"/>
      <w:r w:rsidR="00573EB7" w:rsidRPr="008A3649">
        <w:rPr>
          <w:rFonts w:ascii="Arial" w:hAnsi="Arial" w:cs="Arial"/>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Achromobacter</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cycloclastes</w:t>
      </w:r>
      <w:proofErr w:type="spellEnd"/>
      <w:r w:rsidR="00617B44" w:rsidRPr="008A3649">
        <w:rPr>
          <w:rFonts w:ascii="Arial" w:hAnsi="Arial" w:cs="Arial"/>
          <w:i/>
          <w:iCs/>
          <w:color w:val="000000" w:themeColor="text1"/>
          <w:sz w:val="20"/>
          <w:szCs w:val="20"/>
          <w:lang w:val="en-US"/>
        </w:rPr>
        <w:t xml:space="preserve"> </w:t>
      </w:r>
      <w:r w:rsidR="00617B44" w:rsidRPr="008A3649">
        <w:rPr>
          <w:rFonts w:ascii="Arial" w:hAnsi="Arial" w:cs="Arial"/>
          <w:color w:val="000000" w:themeColor="text1"/>
          <w:sz w:val="20"/>
          <w:szCs w:val="20"/>
          <w:lang w:val="en-US"/>
        </w:rPr>
        <w:t>(</w:t>
      </w:r>
      <w:proofErr w:type="spellStart"/>
      <w:r w:rsidR="00617B44" w:rsidRPr="008A3649">
        <w:rPr>
          <w:rFonts w:ascii="Arial" w:hAnsi="Arial" w:cs="Arial"/>
          <w:i/>
          <w:iCs/>
          <w:color w:val="000000" w:themeColor="text1"/>
          <w:sz w:val="20"/>
          <w:szCs w:val="20"/>
          <w:lang w:val="en-US"/>
        </w:rPr>
        <w:t>Ac</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r w:rsidR="00617B44" w:rsidRPr="008A3649">
        <w:rPr>
          <w:rFonts w:ascii="Arial" w:hAnsi="Arial" w:cs="Arial"/>
          <w:i/>
          <w:iCs/>
          <w:color w:val="000000" w:themeColor="text1"/>
          <w:sz w:val="20"/>
          <w:szCs w:val="20"/>
          <w:lang w:val="en-US"/>
        </w:rPr>
        <w:t>Alcaligenes faecalis (</w:t>
      </w:r>
      <w:proofErr w:type="spellStart"/>
      <w:r w:rsidR="00617B44" w:rsidRPr="008A3649">
        <w:rPr>
          <w:rFonts w:ascii="Arial" w:hAnsi="Arial" w:cs="Arial"/>
          <w:i/>
          <w:iCs/>
          <w:color w:val="000000" w:themeColor="text1"/>
          <w:sz w:val="20"/>
          <w:szCs w:val="20"/>
          <w:lang w:val="en-US"/>
        </w:rPr>
        <w:t>Af</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Achromobacter</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xylosoxidans</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Ax</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i/>
          <w:iCs/>
          <w:color w:val="000000" w:themeColor="text1"/>
          <w:sz w:val="20"/>
          <w:szCs w:val="20"/>
          <w:lang w:val="en-US"/>
        </w:rPr>
        <w:t xml:space="preserve">) and </w:t>
      </w:r>
      <w:proofErr w:type="spellStart"/>
      <w:r w:rsidR="00617B44" w:rsidRPr="008A3649">
        <w:rPr>
          <w:rFonts w:ascii="Arial" w:hAnsi="Arial" w:cs="Arial"/>
          <w:color w:val="000000" w:themeColor="text1"/>
          <w:sz w:val="20"/>
          <w:szCs w:val="20"/>
          <w:lang w:val="en-US"/>
        </w:rPr>
        <w:t>Bradyrhizobium</w:t>
      </w:r>
      <w:proofErr w:type="spellEnd"/>
      <w:r w:rsidR="00617B44" w:rsidRPr="008A3649">
        <w:rPr>
          <w:rFonts w:ascii="Arial" w:hAnsi="Arial" w:cs="Arial"/>
          <w:color w:val="000000" w:themeColor="text1"/>
          <w:sz w:val="20"/>
          <w:szCs w:val="20"/>
          <w:lang w:val="en-US"/>
        </w:rPr>
        <w:t xml:space="preserve"> sp. ORS 375 (two-domain) (</w:t>
      </w:r>
      <w:r w:rsidR="00617B44" w:rsidRPr="008A3649">
        <w:rPr>
          <w:rFonts w:ascii="Arial" w:hAnsi="Arial" w:cs="Arial"/>
          <w:i/>
          <w:iCs/>
          <w:color w:val="000000" w:themeColor="text1"/>
          <w:sz w:val="20"/>
          <w:szCs w:val="20"/>
          <w:lang w:val="en-US"/>
        </w:rPr>
        <w:t>Br</w:t>
      </w:r>
      <w:r w:rsidR="00617B44" w:rsidRPr="008A3649">
        <w:rPr>
          <w:rFonts w:ascii="Arial" w:hAnsi="Arial" w:cs="Arial"/>
          <w:color w:val="000000" w:themeColor="text1"/>
          <w:sz w:val="20"/>
          <w:szCs w:val="20"/>
          <w:vertAlign w:val="superscript"/>
          <w:lang w:val="en-US"/>
        </w:rPr>
        <w:t>2D</w:t>
      </w:r>
      <w:r w:rsidR="00617B44" w:rsidRPr="008A3649">
        <w:rPr>
          <w:rFonts w:ascii="Arial" w:hAnsi="Arial" w:cs="Arial"/>
          <w:color w:val="000000" w:themeColor="text1"/>
          <w:sz w:val="20"/>
          <w:szCs w:val="20"/>
          <w:lang w:val="en-US"/>
        </w:rPr>
        <w:t>NiR)</w:t>
      </w:r>
      <w:r w:rsidR="00573EB7" w:rsidRPr="008A3649">
        <w:rPr>
          <w:rFonts w:ascii="Arial" w:hAnsi="Arial" w:cs="Arial"/>
          <w:color w:val="000000" w:themeColor="text1"/>
          <w:sz w:val="20"/>
          <w:szCs w:val="20"/>
          <w:lang w:val="en-US"/>
        </w:rPr>
        <w:t>)</w:t>
      </w:r>
      <w:r w:rsidR="00617B44" w:rsidRPr="008A3649">
        <w:rPr>
          <w:rFonts w:ascii="Arial" w:hAnsi="Arial" w:cs="Arial"/>
          <w:color w:val="000000" w:themeColor="text1"/>
          <w:sz w:val="20"/>
          <w:szCs w:val="20"/>
          <w:lang w:val="en-US"/>
        </w:rPr>
        <w:t xml:space="preserve">. C-terminal extended </w:t>
      </w:r>
      <w:proofErr w:type="spellStart"/>
      <w:r w:rsidR="00617B44" w:rsidRPr="008A3649">
        <w:rPr>
          <w:rFonts w:ascii="Arial" w:hAnsi="Arial" w:cs="Arial"/>
          <w:color w:val="000000" w:themeColor="text1"/>
          <w:sz w:val="20"/>
          <w:szCs w:val="20"/>
          <w:lang w:val="en-US"/>
        </w:rPr>
        <w:t>CuNiRs</w:t>
      </w:r>
      <w:proofErr w:type="spellEnd"/>
      <w:r w:rsidR="00617B44" w:rsidRPr="008A3649">
        <w:rPr>
          <w:rFonts w:ascii="Arial" w:hAnsi="Arial" w:cs="Arial"/>
          <w:color w:val="000000" w:themeColor="text1"/>
          <w:sz w:val="20"/>
          <w:szCs w:val="20"/>
          <w:lang w:val="en-US"/>
        </w:rPr>
        <w:t xml:space="preserve"> such as those from </w:t>
      </w:r>
      <w:r w:rsidR="00617B44" w:rsidRPr="008A3649">
        <w:rPr>
          <w:rFonts w:ascii="Arial" w:hAnsi="Arial" w:cs="Arial"/>
          <w:i/>
          <w:iCs/>
          <w:color w:val="000000" w:themeColor="text1"/>
          <w:sz w:val="20"/>
          <w:szCs w:val="20"/>
          <w:lang w:val="en-US"/>
        </w:rPr>
        <w:t xml:space="preserve">Thermus </w:t>
      </w:r>
      <w:proofErr w:type="spellStart"/>
      <w:r w:rsidR="00617B44" w:rsidRPr="008A3649">
        <w:rPr>
          <w:rFonts w:ascii="Arial" w:hAnsi="Arial" w:cs="Arial"/>
          <w:i/>
          <w:iCs/>
          <w:color w:val="000000" w:themeColor="text1"/>
          <w:sz w:val="20"/>
          <w:szCs w:val="20"/>
          <w:lang w:val="en-US"/>
        </w:rPr>
        <w:t>scotoductus</w:t>
      </w:r>
      <w:proofErr w:type="spellEnd"/>
      <w:r w:rsidR="00617B44" w:rsidRPr="008A3649">
        <w:rPr>
          <w:rFonts w:ascii="Arial" w:hAnsi="Arial" w:cs="Arial"/>
          <w:i/>
          <w:iCs/>
          <w:color w:val="000000" w:themeColor="text1"/>
          <w:sz w:val="20"/>
          <w:szCs w:val="20"/>
          <w:lang w:val="en-US"/>
        </w:rPr>
        <w:t xml:space="preserve"> </w:t>
      </w:r>
      <w:r w:rsidR="00617B44" w:rsidRPr="008A3649">
        <w:rPr>
          <w:rFonts w:ascii="Arial" w:hAnsi="Arial" w:cs="Arial"/>
          <w:color w:val="000000" w:themeColor="text1"/>
          <w:sz w:val="20"/>
          <w:szCs w:val="20"/>
          <w:lang w:val="en-US"/>
        </w:rPr>
        <w:t>SA-01 (</w:t>
      </w:r>
      <w:proofErr w:type="spellStart"/>
      <w:r w:rsidR="00617B44" w:rsidRPr="008A3649">
        <w:rPr>
          <w:rFonts w:ascii="Arial" w:hAnsi="Arial" w:cs="Arial"/>
          <w:i/>
          <w:iCs/>
          <w:color w:val="000000" w:themeColor="text1"/>
          <w:sz w:val="20"/>
          <w:szCs w:val="20"/>
          <w:lang w:val="en-US"/>
        </w:rPr>
        <w:t>Ts</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Ralstonia</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pickettii</w:t>
      </w:r>
      <w:proofErr w:type="spellEnd"/>
      <w:r w:rsidR="00617B44" w:rsidRPr="008A3649">
        <w:rPr>
          <w:rFonts w:ascii="Arial" w:hAnsi="Arial" w:cs="Arial"/>
          <w:i/>
          <w:iCs/>
          <w:color w:val="000000" w:themeColor="text1"/>
          <w:sz w:val="20"/>
          <w:szCs w:val="20"/>
          <w:lang w:val="en-US"/>
        </w:rPr>
        <w:t xml:space="preserve"> </w:t>
      </w:r>
      <w:r w:rsidR="00617B44" w:rsidRPr="008A3649">
        <w:rPr>
          <w:rFonts w:ascii="Arial" w:hAnsi="Arial" w:cs="Arial"/>
          <w:color w:val="000000" w:themeColor="text1"/>
          <w:sz w:val="20"/>
          <w:szCs w:val="20"/>
          <w:lang w:val="en-US"/>
        </w:rPr>
        <w:t>12J (</w:t>
      </w:r>
      <w:proofErr w:type="spellStart"/>
      <w:r w:rsidR="00617B44" w:rsidRPr="008A3649">
        <w:rPr>
          <w:rFonts w:ascii="Arial" w:hAnsi="Arial" w:cs="Arial"/>
          <w:i/>
          <w:iCs/>
          <w:color w:val="000000" w:themeColor="text1"/>
          <w:sz w:val="20"/>
          <w:szCs w:val="20"/>
          <w:lang w:val="en-US"/>
        </w:rPr>
        <w:t>Rp</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w:t>
      </w:r>
      <w:proofErr w:type="spellStart"/>
      <w:r w:rsidR="00617B44" w:rsidRPr="008A3649">
        <w:rPr>
          <w:rFonts w:ascii="Arial" w:hAnsi="Arial" w:cs="Arial"/>
          <w:i/>
          <w:iCs/>
          <w:color w:val="000000" w:themeColor="text1"/>
          <w:sz w:val="20"/>
          <w:szCs w:val="20"/>
          <w:lang w:val="en-US"/>
        </w:rPr>
        <w:t>Pseudo</w:t>
      </w:r>
      <w:r w:rsidR="00617B44" w:rsidRPr="008A3649">
        <w:rPr>
          <w:rFonts w:ascii="Arial" w:hAnsi="Arial" w:cs="Arial"/>
          <w:i/>
          <w:iCs/>
          <w:color w:val="000000" w:themeColor="text1"/>
          <w:sz w:val="20"/>
          <w:szCs w:val="20"/>
          <w:lang w:val="en-US"/>
        </w:rPr>
        <w:softHyphen/>
        <w:t>alteromonas</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haloplanktis</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Ph</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i/>
          <w:iCs/>
          <w:color w:val="000000" w:themeColor="text1"/>
          <w:sz w:val="20"/>
          <w:szCs w:val="20"/>
          <w:lang w:val="en-US"/>
        </w:rPr>
        <w:t xml:space="preserve">) </w:t>
      </w:r>
      <w:r w:rsidR="00617B44" w:rsidRPr="008A3649">
        <w:rPr>
          <w:rFonts w:ascii="Arial" w:hAnsi="Arial" w:cs="Arial"/>
          <w:color w:val="000000" w:themeColor="text1"/>
          <w:sz w:val="20"/>
          <w:szCs w:val="20"/>
          <w:lang w:val="en-US"/>
        </w:rPr>
        <w:t xml:space="preserve">contain an additional </w:t>
      </w:r>
      <w:proofErr w:type="spellStart"/>
      <w:r>
        <w:rPr>
          <w:rFonts w:ascii="Arial" w:hAnsi="Arial" w:cs="Arial"/>
          <w:color w:val="000000" w:themeColor="text1"/>
          <w:sz w:val="20"/>
          <w:szCs w:val="20"/>
          <w:lang w:val="en-US"/>
        </w:rPr>
        <w:t>c</w:t>
      </w:r>
      <w:r w:rsidR="00617B44" w:rsidRPr="008A3649">
        <w:rPr>
          <w:rFonts w:ascii="Arial" w:hAnsi="Arial" w:cs="Arial"/>
          <w:color w:val="000000" w:themeColor="text1"/>
          <w:sz w:val="20"/>
          <w:szCs w:val="20"/>
          <w:lang w:val="en-US"/>
        </w:rPr>
        <w:t>upredoxin</w:t>
      </w:r>
      <w:proofErr w:type="spellEnd"/>
      <w:r w:rsidR="00617B44" w:rsidRPr="008A3649">
        <w:rPr>
          <w:rFonts w:ascii="Arial" w:hAnsi="Arial" w:cs="Arial"/>
          <w:color w:val="000000" w:themeColor="text1"/>
          <w:sz w:val="20"/>
          <w:szCs w:val="20"/>
          <w:lang w:val="en-US"/>
        </w:rPr>
        <w:t xml:space="preserve"> domain or </w:t>
      </w:r>
      <w:r w:rsidR="00CD0550">
        <w:rPr>
          <w:rFonts w:ascii="Arial" w:hAnsi="Arial" w:cs="Arial"/>
          <w:color w:val="000000" w:themeColor="text1"/>
          <w:sz w:val="20"/>
          <w:szCs w:val="20"/>
          <w:lang w:val="en-US"/>
        </w:rPr>
        <w:t>c</w:t>
      </w:r>
      <w:r w:rsidR="00617B44" w:rsidRPr="008A3649">
        <w:rPr>
          <w:rFonts w:ascii="Arial" w:hAnsi="Arial" w:cs="Arial"/>
          <w:color w:val="000000" w:themeColor="text1"/>
          <w:sz w:val="20"/>
          <w:szCs w:val="20"/>
          <w:lang w:val="en-US"/>
        </w:rPr>
        <w:t xml:space="preserve">ytochrome </w:t>
      </w:r>
      <w:r w:rsidR="00617B44" w:rsidRPr="00527537">
        <w:rPr>
          <w:rFonts w:ascii="Arial" w:hAnsi="Arial" w:cs="Arial"/>
          <w:i/>
          <w:iCs/>
          <w:color w:val="000000" w:themeColor="text1"/>
          <w:sz w:val="20"/>
          <w:szCs w:val="20"/>
          <w:lang w:val="en-US"/>
        </w:rPr>
        <w:t>c</w:t>
      </w:r>
      <w:r w:rsidR="00617B44" w:rsidRPr="008A3649">
        <w:rPr>
          <w:rFonts w:ascii="Arial" w:hAnsi="Arial" w:cs="Arial"/>
          <w:color w:val="000000" w:themeColor="text1"/>
          <w:sz w:val="20"/>
          <w:szCs w:val="20"/>
          <w:lang w:val="en-US"/>
        </w:rPr>
        <w:t xml:space="preserve"> domain, respectively. The N-terminal extended </w:t>
      </w:r>
      <w:proofErr w:type="spellStart"/>
      <w:r w:rsidR="00617B44" w:rsidRPr="008A3649">
        <w:rPr>
          <w:rFonts w:ascii="Arial" w:hAnsi="Arial" w:cs="Arial"/>
          <w:color w:val="000000" w:themeColor="text1"/>
          <w:sz w:val="20"/>
          <w:szCs w:val="20"/>
          <w:lang w:val="en-US"/>
        </w:rPr>
        <w:t>CuNiR</w:t>
      </w:r>
      <w:proofErr w:type="spellEnd"/>
      <w:r w:rsidR="00617B44" w:rsidRPr="008A3649">
        <w:rPr>
          <w:rFonts w:ascii="Arial" w:hAnsi="Arial" w:cs="Arial"/>
          <w:color w:val="000000" w:themeColor="text1"/>
          <w:sz w:val="20"/>
          <w:szCs w:val="20"/>
          <w:lang w:val="en-US"/>
        </w:rPr>
        <w:t xml:space="preserve"> from </w:t>
      </w:r>
      <w:proofErr w:type="spellStart"/>
      <w:r w:rsidR="00617B44" w:rsidRPr="008A3649">
        <w:rPr>
          <w:rFonts w:ascii="Arial" w:hAnsi="Arial" w:cs="Arial"/>
          <w:i/>
          <w:iCs/>
          <w:color w:val="000000" w:themeColor="text1"/>
          <w:sz w:val="20"/>
          <w:szCs w:val="20"/>
          <w:lang w:val="en-US"/>
        </w:rPr>
        <w:t>Hyphomicrobium</w:t>
      </w:r>
      <w:proofErr w:type="spellEnd"/>
      <w:r w:rsidR="00617B44" w:rsidRPr="008A3649">
        <w:rPr>
          <w:rFonts w:ascii="Arial" w:hAnsi="Arial" w:cs="Arial"/>
          <w:i/>
          <w:iCs/>
          <w:color w:val="000000" w:themeColor="text1"/>
          <w:sz w:val="20"/>
          <w:szCs w:val="20"/>
          <w:lang w:val="en-US"/>
        </w:rPr>
        <w:t xml:space="preserve"> </w:t>
      </w:r>
      <w:proofErr w:type="spellStart"/>
      <w:r w:rsidR="00617B44" w:rsidRPr="008A3649">
        <w:rPr>
          <w:rFonts w:ascii="Arial" w:hAnsi="Arial" w:cs="Arial"/>
          <w:i/>
          <w:iCs/>
          <w:color w:val="000000" w:themeColor="text1"/>
          <w:sz w:val="20"/>
          <w:szCs w:val="20"/>
          <w:lang w:val="en-US"/>
        </w:rPr>
        <w:t>denitrificans</w:t>
      </w:r>
      <w:proofErr w:type="spellEnd"/>
      <w:r w:rsidR="00617B44" w:rsidRPr="008A3649">
        <w:rPr>
          <w:rFonts w:ascii="Arial" w:hAnsi="Arial" w:cs="Arial"/>
          <w:color w:val="000000" w:themeColor="text1"/>
          <w:sz w:val="20"/>
          <w:szCs w:val="20"/>
          <w:lang w:val="en-US"/>
        </w:rPr>
        <w:t xml:space="preserve"> (1NES1) (</w:t>
      </w:r>
      <w:proofErr w:type="spellStart"/>
      <w:r w:rsidR="00617B44" w:rsidRPr="008A3649">
        <w:rPr>
          <w:rFonts w:ascii="Arial" w:hAnsi="Arial" w:cs="Arial"/>
          <w:i/>
          <w:iCs/>
          <w:color w:val="000000" w:themeColor="text1"/>
          <w:sz w:val="20"/>
          <w:szCs w:val="20"/>
          <w:lang w:val="en-US"/>
        </w:rPr>
        <w:t>Hd</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contains an additional </w:t>
      </w:r>
      <w:proofErr w:type="spellStart"/>
      <w:r>
        <w:rPr>
          <w:rFonts w:ascii="Arial" w:hAnsi="Arial" w:cs="Arial"/>
          <w:color w:val="000000" w:themeColor="text1"/>
          <w:sz w:val="20"/>
          <w:szCs w:val="20"/>
          <w:lang w:val="en-US"/>
        </w:rPr>
        <w:t>c</w:t>
      </w:r>
      <w:r w:rsidR="00617B44" w:rsidRPr="008A3649">
        <w:rPr>
          <w:rFonts w:ascii="Arial" w:hAnsi="Arial" w:cs="Arial"/>
          <w:color w:val="000000" w:themeColor="text1"/>
          <w:sz w:val="20"/>
          <w:szCs w:val="20"/>
          <w:lang w:val="en-US"/>
        </w:rPr>
        <w:t>upredoxin</w:t>
      </w:r>
      <w:proofErr w:type="spellEnd"/>
      <w:r w:rsidR="00617B44" w:rsidRPr="008A3649">
        <w:rPr>
          <w:rFonts w:ascii="Arial" w:hAnsi="Arial" w:cs="Arial"/>
          <w:color w:val="000000" w:themeColor="text1"/>
          <w:sz w:val="20"/>
          <w:szCs w:val="20"/>
          <w:lang w:val="en-US"/>
        </w:rPr>
        <w:t xml:space="preserve"> domain</w:t>
      </w:r>
      <w:r w:rsidR="008E7EFE">
        <w:rPr>
          <w:rFonts w:ascii="Arial" w:hAnsi="Arial" w:cs="Arial"/>
          <w:color w:val="000000" w:themeColor="text1"/>
          <w:sz w:val="20"/>
          <w:szCs w:val="20"/>
          <w:lang w:val="en-US"/>
        </w:rPr>
        <w:t>;</w:t>
      </w:r>
      <w:r w:rsidR="00617B44" w:rsidRPr="008A3649">
        <w:rPr>
          <w:rFonts w:ascii="Arial" w:hAnsi="Arial" w:cs="Arial"/>
          <w:color w:val="000000" w:themeColor="text1"/>
          <w:sz w:val="20"/>
          <w:szCs w:val="20"/>
          <w:lang w:val="en-US"/>
        </w:rPr>
        <w:t xml:space="preserve"> </w:t>
      </w:r>
      <w:r w:rsidR="00617B44" w:rsidRPr="008A3649">
        <w:rPr>
          <w:rFonts w:ascii="Arial" w:hAnsi="Arial" w:cs="Arial"/>
          <w:b/>
          <w:bCs/>
          <w:color w:val="000000" w:themeColor="text1"/>
          <w:sz w:val="20"/>
          <w:szCs w:val="20"/>
          <w:lang w:val="en-US"/>
        </w:rPr>
        <w:t>(b</w:t>
      </w:r>
      <w:r w:rsidR="00617B44" w:rsidRPr="008A3649">
        <w:rPr>
          <w:rFonts w:ascii="Arial" w:hAnsi="Arial" w:cs="Arial"/>
          <w:color w:val="000000" w:themeColor="text1"/>
          <w:sz w:val="20"/>
          <w:szCs w:val="20"/>
          <w:lang w:val="en-US"/>
        </w:rPr>
        <w:t xml:space="preserve">) Structural rearrangement of the trimeric form of the enzymes. The core two-domain trimer, as represented by </w:t>
      </w:r>
      <w:r w:rsidR="00617B44" w:rsidRPr="008A3649">
        <w:rPr>
          <w:rFonts w:ascii="Arial" w:hAnsi="Arial" w:cs="Arial"/>
          <w:i/>
          <w:iCs/>
          <w:color w:val="000000" w:themeColor="text1"/>
          <w:sz w:val="20"/>
          <w:szCs w:val="20"/>
          <w:lang w:val="en-US"/>
        </w:rPr>
        <w:t>Br</w:t>
      </w:r>
      <w:r w:rsidR="00617B44" w:rsidRPr="008A3649">
        <w:rPr>
          <w:rFonts w:ascii="Arial" w:hAnsi="Arial" w:cs="Arial"/>
          <w:color w:val="000000" w:themeColor="text1"/>
          <w:sz w:val="20"/>
          <w:szCs w:val="20"/>
          <w:vertAlign w:val="superscript"/>
          <w:lang w:val="en-US"/>
        </w:rPr>
        <w:t>2D</w:t>
      </w:r>
      <w:r w:rsidR="00617B44" w:rsidRPr="008A3649">
        <w:rPr>
          <w:rFonts w:ascii="Arial" w:hAnsi="Arial" w:cs="Arial"/>
          <w:color w:val="000000" w:themeColor="text1"/>
          <w:sz w:val="20"/>
          <w:szCs w:val="20"/>
          <w:lang w:val="en-US"/>
        </w:rPr>
        <w:t>NiR (</w:t>
      </w:r>
      <w:proofErr w:type="spellStart"/>
      <w:r w:rsidR="00617B44" w:rsidRPr="008A3649">
        <w:rPr>
          <w:rFonts w:ascii="Arial" w:hAnsi="Arial" w:cs="Arial"/>
          <w:color w:val="000000" w:themeColor="text1"/>
          <w:sz w:val="20"/>
          <w:szCs w:val="20"/>
          <w:lang w:val="en-US"/>
        </w:rPr>
        <w:t>PDB</w:t>
      </w:r>
      <w:proofErr w:type="spellEnd"/>
      <w:r w:rsidR="00617B44" w:rsidRPr="008A3649">
        <w:rPr>
          <w:rFonts w:ascii="Arial" w:hAnsi="Arial" w:cs="Arial"/>
          <w:color w:val="000000" w:themeColor="text1"/>
          <w:sz w:val="20"/>
          <w:szCs w:val="20"/>
          <w:lang w:val="en-US"/>
        </w:rPr>
        <w:t>: 6ZAR), is conserved in all but the N- or C-</w:t>
      </w:r>
      <w:r>
        <w:rPr>
          <w:rFonts w:ascii="Arial" w:hAnsi="Arial" w:cs="Arial"/>
          <w:color w:val="000000" w:themeColor="text1"/>
          <w:sz w:val="20"/>
          <w:szCs w:val="20"/>
          <w:lang w:val="en-US"/>
        </w:rPr>
        <w:t xml:space="preserve"> </w:t>
      </w:r>
      <w:r w:rsidR="00617B44" w:rsidRPr="008A3649">
        <w:rPr>
          <w:rFonts w:ascii="Arial" w:hAnsi="Arial" w:cs="Arial"/>
          <w:color w:val="000000" w:themeColor="text1"/>
          <w:sz w:val="20"/>
          <w:szCs w:val="20"/>
          <w:lang w:val="en-US"/>
        </w:rPr>
        <w:t xml:space="preserve">extended three-domain </w:t>
      </w:r>
      <w:proofErr w:type="spellStart"/>
      <w:r w:rsidR="00617B44" w:rsidRPr="008A3649">
        <w:rPr>
          <w:rFonts w:ascii="Arial" w:hAnsi="Arial" w:cs="Arial"/>
          <w:color w:val="000000" w:themeColor="text1"/>
          <w:sz w:val="20"/>
          <w:szCs w:val="20"/>
          <w:lang w:val="en-US"/>
        </w:rPr>
        <w:t>CuNiRs</w:t>
      </w:r>
      <w:proofErr w:type="spellEnd"/>
      <w:r w:rsidR="00617B44" w:rsidRPr="008A3649">
        <w:rPr>
          <w:rFonts w:ascii="Arial" w:hAnsi="Arial" w:cs="Arial"/>
          <w:color w:val="000000" w:themeColor="text1"/>
          <w:sz w:val="20"/>
          <w:szCs w:val="20"/>
          <w:lang w:val="en-US"/>
        </w:rPr>
        <w:t xml:space="preserve"> as represented by </w:t>
      </w:r>
      <w:proofErr w:type="spellStart"/>
      <w:r w:rsidR="00617B44" w:rsidRPr="008A3649">
        <w:rPr>
          <w:rFonts w:ascii="Arial" w:hAnsi="Arial" w:cs="Arial"/>
          <w:i/>
          <w:iCs/>
          <w:color w:val="000000" w:themeColor="text1"/>
          <w:sz w:val="20"/>
          <w:szCs w:val="20"/>
          <w:lang w:val="en-US"/>
        </w:rPr>
        <w:t>Ts</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PDB</w:t>
      </w:r>
      <w:proofErr w:type="spellEnd"/>
      <w:r w:rsidR="00617B44" w:rsidRPr="008A3649">
        <w:rPr>
          <w:rFonts w:ascii="Arial" w:hAnsi="Arial" w:cs="Arial"/>
          <w:color w:val="000000" w:themeColor="text1"/>
          <w:sz w:val="20"/>
          <w:szCs w:val="20"/>
          <w:lang w:val="en-US"/>
        </w:rPr>
        <w:t xml:space="preserve">: 6HBE), </w:t>
      </w:r>
      <w:proofErr w:type="spellStart"/>
      <w:r w:rsidR="00617B44" w:rsidRPr="008A3649">
        <w:rPr>
          <w:rFonts w:ascii="Arial" w:hAnsi="Arial" w:cs="Arial"/>
          <w:i/>
          <w:iCs/>
          <w:color w:val="000000" w:themeColor="text1"/>
          <w:sz w:val="20"/>
          <w:szCs w:val="20"/>
          <w:lang w:val="en-US"/>
        </w:rPr>
        <w:t>Rp</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PDB</w:t>
      </w:r>
      <w:proofErr w:type="spellEnd"/>
      <w:r w:rsidR="00617B44" w:rsidRPr="008A3649">
        <w:rPr>
          <w:rFonts w:ascii="Arial" w:hAnsi="Arial" w:cs="Arial"/>
          <w:color w:val="000000" w:themeColor="text1"/>
          <w:sz w:val="20"/>
          <w:szCs w:val="20"/>
          <w:lang w:val="en-US"/>
        </w:rPr>
        <w:t xml:space="preserve">: 3ZIY) and </w:t>
      </w:r>
      <w:proofErr w:type="spellStart"/>
      <w:r w:rsidR="00617B44" w:rsidRPr="008A3649">
        <w:rPr>
          <w:rFonts w:ascii="Arial" w:hAnsi="Arial" w:cs="Arial"/>
          <w:i/>
          <w:iCs/>
          <w:color w:val="000000" w:themeColor="text1"/>
          <w:sz w:val="20"/>
          <w:szCs w:val="20"/>
          <w:lang w:val="en-US"/>
        </w:rPr>
        <w:t>Hd</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PDB</w:t>
      </w:r>
      <w:proofErr w:type="spellEnd"/>
      <w:r w:rsidR="00617B44" w:rsidRPr="008A3649">
        <w:rPr>
          <w:rFonts w:ascii="Arial" w:hAnsi="Arial" w:cs="Arial"/>
          <w:color w:val="000000" w:themeColor="text1"/>
          <w:sz w:val="20"/>
          <w:szCs w:val="20"/>
          <w:lang w:val="en-US"/>
        </w:rPr>
        <w:t>: 6TFO) provide</w:t>
      </w:r>
      <w:r w:rsidR="00970CDF" w:rsidRPr="008A3649">
        <w:rPr>
          <w:rFonts w:ascii="Arial" w:hAnsi="Arial" w:cs="Arial"/>
          <w:color w:val="000000" w:themeColor="text1"/>
          <w:sz w:val="20"/>
          <w:szCs w:val="20"/>
          <w:lang w:val="en-US"/>
        </w:rPr>
        <w:t xml:space="preserve"> a</w:t>
      </w:r>
      <w:r w:rsidR="00617B44" w:rsidRPr="008A3649">
        <w:rPr>
          <w:rFonts w:ascii="Arial" w:hAnsi="Arial" w:cs="Arial"/>
          <w:color w:val="000000" w:themeColor="text1"/>
          <w:sz w:val="20"/>
          <w:szCs w:val="20"/>
          <w:lang w:val="en-US"/>
        </w:rPr>
        <w:t xml:space="preserve"> distinct trimeric arrangement</w:t>
      </w:r>
      <w:r w:rsidR="008E7EFE">
        <w:rPr>
          <w:rFonts w:ascii="Arial" w:hAnsi="Arial" w:cs="Arial"/>
          <w:color w:val="000000" w:themeColor="text1"/>
          <w:sz w:val="20"/>
          <w:szCs w:val="20"/>
          <w:lang w:val="en-US"/>
        </w:rPr>
        <w:t>;</w:t>
      </w:r>
      <w:r w:rsidR="00617B44" w:rsidRPr="008A3649">
        <w:rPr>
          <w:rFonts w:ascii="Arial" w:hAnsi="Arial" w:cs="Arial"/>
          <w:color w:val="000000" w:themeColor="text1"/>
          <w:sz w:val="20"/>
          <w:szCs w:val="20"/>
          <w:lang w:val="en-US"/>
        </w:rPr>
        <w:t xml:space="preserve"> (</w:t>
      </w:r>
      <w:r w:rsidR="00617B44" w:rsidRPr="00527537">
        <w:rPr>
          <w:rFonts w:ascii="Arial" w:hAnsi="Arial" w:cs="Arial"/>
          <w:b/>
          <w:bCs/>
          <w:color w:val="000000" w:themeColor="text1"/>
          <w:sz w:val="20"/>
          <w:szCs w:val="20"/>
          <w:lang w:val="en-US"/>
        </w:rPr>
        <w:t>c</w:t>
      </w:r>
      <w:r w:rsidR="00617B44" w:rsidRPr="008A3649">
        <w:rPr>
          <w:rFonts w:ascii="Arial" w:hAnsi="Arial" w:cs="Arial"/>
          <w:color w:val="000000" w:themeColor="text1"/>
          <w:sz w:val="20"/>
          <w:szCs w:val="20"/>
          <w:lang w:val="en-US"/>
        </w:rPr>
        <w:t xml:space="preserve">) Sequence alignment of selected two-domain and three-domain </w:t>
      </w:r>
      <w:proofErr w:type="spellStart"/>
      <w:r w:rsidR="00617B44" w:rsidRPr="008A3649">
        <w:rPr>
          <w:rFonts w:ascii="Arial" w:hAnsi="Arial" w:cs="Arial"/>
          <w:color w:val="000000" w:themeColor="text1"/>
          <w:sz w:val="20"/>
          <w:szCs w:val="20"/>
          <w:lang w:val="en-US"/>
        </w:rPr>
        <w:t>CuNiRs</w:t>
      </w:r>
      <w:proofErr w:type="spellEnd"/>
      <w:r w:rsidR="00617B44" w:rsidRPr="008A3649">
        <w:rPr>
          <w:rFonts w:ascii="Arial" w:hAnsi="Arial" w:cs="Arial"/>
          <w:color w:val="000000" w:themeColor="text1"/>
          <w:sz w:val="20"/>
          <w:szCs w:val="20"/>
          <w:lang w:val="en-US"/>
        </w:rPr>
        <w:t xml:space="preserve">. The two-domain enzymes: </w:t>
      </w:r>
      <w:proofErr w:type="spellStart"/>
      <w:r w:rsidR="00617B44" w:rsidRPr="008A3649">
        <w:rPr>
          <w:rFonts w:ascii="Arial" w:hAnsi="Arial" w:cs="Arial"/>
          <w:i/>
          <w:iCs/>
          <w:color w:val="000000" w:themeColor="text1"/>
          <w:sz w:val="20"/>
          <w:szCs w:val="20"/>
          <w:lang w:val="en-US"/>
        </w:rPr>
        <w:t>Ac</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Uniprot</w:t>
      </w:r>
      <w:proofErr w:type="spellEnd"/>
      <w:r w:rsidR="00617B44" w:rsidRPr="008A3649">
        <w:rPr>
          <w:rFonts w:ascii="Arial" w:hAnsi="Arial" w:cs="Arial"/>
          <w:color w:val="000000" w:themeColor="text1"/>
          <w:sz w:val="20"/>
          <w:szCs w:val="20"/>
          <w:lang w:val="en-US"/>
        </w:rPr>
        <w:t xml:space="preserve">: P25006) and </w:t>
      </w:r>
      <w:r w:rsidR="00617B44" w:rsidRPr="008A3649">
        <w:rPr>
          <w:rFonts w:ascii="Arial" w:hAnsi="Arial" w:cs="Arial"/>
          <w:i/>
          <w:iCs/>
          <w:color w:val="000000" w:themeColor="text1"/>
          <w:sz w:val="20"/>
          <w:szCs w:val="20"/>
          <w:lang w:val="en-US"/>
        </w:rPr>
        <w:t>Br</w:t>
      </w:r>
      <w:r w:rsidR="00617B44" w:rsidRPr="008A3649">
        <w:rPr>
          <w:rFonts w:ascii="Arial" w:hAnsi="Arial" w:cs="Arial"/>
          <w:color w:val="000000" w:themeColor="text1"/>
          <w:sz w:val="20"/>
          <w:szCs w:val="20"/>
          <w:vertAlign w:val="superscript"/>
          <w:lang w:val="en-US"/>
        </w:rPr>
        <w:t>2D</w:t>
      </w:r>
      <w:r w:rsidR="00617B44" w:rsidRPr="008A3649">
        <w:rPr>
          <w:rFonts w:ascii="Arial" w:hAnsi="Arial" w:cs="Arial"/>
          <w:color w:val="000000" w:themeColor="text1"/>
          <w:sz w:val="20"/>
          <w:szCs w:val="20"/>
          <w:lang w:val="en-US"/>
        </w:rPr>
        <w:t>NiR (</w:t>
      </w:r>
      <w:proofErr w:type="spellStart"/>
      <w:r w:rsidR="00617B44" w:rsidRPr="008A3649">
        <w:rPr>
          <w:rFonts w:ascii="Arial" w:hAnsi="Arial" w:cs="Arial"/>
          <w:color w:val="000000" w:themeColor="text1"/>
          <w:sz w:val="20"/>
          <w:szCs w:val="20"/>
          <w:lang w:val="en-US"/>
        </w:rPr>
        <w:t>Uniprot</w:t>
      </w:r>
      <w:proofErr w:type="spellEnd"/>
      <w:r w:rsidR="00617B44" w:rsidRPr="008A3649">
        <w:rPr>
          <w:rFonts w:ascii="Arial" w:hAnsi="Arial" w:cs="Arial"/>
          <w:color w:val="000000" w:themeColor="text1"/>
          <w:sz w:val="20"/>
          <w:szCs w:val="20"/>
          <w:lang w:val="en-US"/>
        </w:rPr>
        <w:t xml:space="preserve">: H0SLX7) are aligned with three-domain enzymes </w:t>
      </w:r>
      <w:proofErr w:type="spellStart"/>
      <w:r w:rsidR="00617B44" w:rsidRPr="008A3649">
        <w:rPr>
          <w:rFonts w:ascii="Arial" w:hAnsi="Arial" w:cs="Arial"/>
          <w:i/>
          <w:iCs/>
          <w:color w:val="000000" w:themeColor="text1"/>
          <w:sz w:val="20"/>
          <w:szCs w:val="20"/>
          <w:lang w:val="en-US"/>
        </w:rPr>
        <w:t>Hd</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Uniprot</w:t>
      </w:r>
      <w:proofErr w:type="spellEnd"/>
      <w:r w:rsidR="00617B44" w:rsidRPr="008A3649">
        <w:rPr>
          <w:rFonts w:ascii="Arial" w:hAnsi="Arial" w:cs="Arial"/>
          <w:color w:val="000000" w:themeColor="text1"/>
          <w:sz w:val="20"/>
          <w:szCs w:val="20"/>
          <w:lang w:val="en-US"/>
        </w:rPr>
        <w:t xml:space="preserve">: N0B9M5), </w:t>
      </w:r>
      <w:proofErr w:type="spellStart"/>
      <w:r w:rsidR="00617B44" w:rsidRPr="008A3649">
        <w:rPr>
          <w:rFonts w:ascii="Arial" w:hAnsi="Arial" w:cs="Arial"/>
          <w:i/>
          <w:iCs/>
          <w:color w:val="000000" w:themeColor="text1"/>
          <w:sz w:val="20"/>
          <w:szCs w:val="20"/>
          <w:lang w:val="en-US"/>
        </w:rPr>
        <w:t>Rp</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Uniprot</w:t>
      </w:r>
      <w:proofErr w:type="spellEnd"/>
      <w:r w:rsidR="00617B44" w:rsidRPr="008A3649">
        <w:rPr>
          <w:rFonts w:ascii="Arial" w:hAnsi="Arial" w:cs="Arial"/>
          <w:color w:val="000000" w:themeColor="text1"/>
          <w:sz w:val="20"/>
          <w:szCs w:val="20"/>
          <w:lang w:val="en-US"/>
        </w:rPr>
        <w:t xml:space="preserve">: B2UHR8) and </w:t>
      </w:r>
      <w:proofErr w:type="spellStart"/>
      <w:r w:rsidR="00617B44" w:rsidRPr="008A3649">
        <w:rPr>
          <w:rFonts w:ascii="Arial" w:hAnsi="Arial" w:cs="Arial"/>
          <w:i/>
          <w:iCs/>
          <w:color w:val="000000" w:themeColor="text1"/>
          <w:sz w:val="20"/>
          <w:szCs w:val="20"/>
          <w:lang w:val="en-US"/>
        </w:rPr>
        <w:t>Ts</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w:t>
      </w:r>
      <w:proofErr w:type="spellStart"/>
      <w:r w:rsidR="00617B44" w:rsidRPr="008A3649">
        <w:rPr>
          <w:rFonts w:ascii="Arial" w:hAnsi="Arial" w:cs="Arial"/>
          <w:color w:val="000000" w:themeColor="text1"/>
          <w:sz w:val="20"/>
          <w:szCs w:val="20"/>
          <w:lang w:val="en-US"/>
        </w:rPr>
        <w:t>Uniprot</w:t>
      </w:r>
      <w:proofErr w:type="spellEnd"/>
      <w:r w:rsidR="00617B44" w:rsidRPr="008A3649">
        <w:rPr>
          <w:rFonts w:ascii="Arial" w:hAnsi="Arial" w:cs="Arial"/>
          <w:color w:val="000000" w:themeColor="text1"/>
          <w:sz w:val="20"/>
          <w:szCs w:val="20"/>
          <w:lang w:val="en-US"/>
        </w:rPr>
        <w:t>: E8PLV7)</w:t>
      </w:r>
      <w:r w:rsidR="00AA4EF1" w:rsidRPr="008A3649">
        <w:rPr>
          <w:rFonts w:ascii="Arial" w:hAnsi="Arial" w:cs="Arial"/>
          <w:color w:val="000000" w:themeColor="text1"/>
          <w:sz w:val="20"/>
          <w:szCs w:val="20"/>
          <w:lang w:val="en-US"/>
        </w:rPr>
        <w:t>.</w:t>
      </w:r>
      <w:r w:rsidR="00617B44" w:rsidRPr="008A3649">
        <w:rPr>
          <w:rFonts w:ascii="Arial" w:hAnsi="Arial" w:cs="Arial"/>
          <w:color w:val="000000" w:themeColor="text1"/>
          <w:sz w:val="20"/>
          <w:szCs w:val="20"/>
          <w:lang w:val="en-US"/>
        </w:rPr>
        <w:t xml:space="preserve"> N-terminal signal peptide has been removed from all sequences. Numbering is from </w:t>
      </w:r>
      <w:proofErr w:type="spellStart"/>
      <w:r w:rsidR="00617B44" w:rsidRPr="008A3649">
        <w:rPr>
          <w:rFonts w:ascii="Arial" w:hAnsi="Arial" w:cs="Arial"/>
          <w:i/>
          <w:iCs/>
          <w:color w:val="000000" w:themeColor="text1"/>
          <w:sz w:val="20"/>
          <w:szCs w:val="20"/>
          <w:lang w:val="en-US"/>
        </w:rPr>
        <w:t>Hd</w:t>
      </w:r>
      <w:r w:rsidR="00617B44" w:rsidRPr="008A3649">
        <w:rPr>
          <w:rFonts w:ascii="Arial" w:hAnsi="Arial" w:cs="Arial"/>
          <w:color w:val="000000" w:themeColor="text1"/>
          <w:sz w:val="20"/>
          <w:szCs w:val="20"/>
          <w:lang w:val="en-US"/>
        </w:rPr>
        <w:t>NiR</w:t>
      </w:r>
      <w:proofErr w:type="spellEnd"/>
      <w:r w:rsidR="00617B44" w:rsidRPr="008A3649">
        <w:rPr>
          <w:rFonts w:ascii="Arial" w:hAnsi="Arial" w:cs="Arial"/>
          <w:color w:val="000000" w:themeColor="text1"/>
          <w:sz w:val="20"/>
          <w:szCs w:val="20"/>
          <w:lang w:val="en-US"/>
        </w:rPr>
        <w:t xml:space="preserve">. Additional </w:t>
      </w:r>
      <w:proofErr w:type="spellStart"/>
      <w:r w:rsidR="00CE187E">
        <w:rPr>
          <w:rFonts w:ascii="Arial" w:hAnsi="Arial" w:cs="Arial"/>
          <w:color w:val="000000" w:themeColor="text1"/>
          <w:sz w:val="20"/>
          <w:szCs w:val="20"/>
          <w:lang w:val="en-US"/>
        </w:rPr>
        <w:t>c</w:t>
      </w:r>
      <w:r w:rsidR="00617B44" w:rsidRPr="008A3649">
        <w:rPr>
          <w:rFonts w:ascii="Arial" w:hAnsi="Arial" w:cs="Arial"/>
          <w:color w:val="000000" w:themeColor="text1"/>
          <w:sz w:val="20"/>
          <w:szCs w:val="20"/>
          <w:lang w:val="en-US"/>
        </w:rPr>
        <w:t>upredoxin</w:t>
      </w:r>
      <w:proofErr w:type="spellEnd"/>
      <w:r w:rsidR="00617B44" w:rsidRPr="008A3649">
        <w:rPr>
          <w:rFonts w:ascii="Arial" w:hAnsi="Arial" w:cs="Arial"/>
          <w:color w:val="000000" w:themeColor="text1"/>
          <w:sz w:val="20"/>
          <w:szCs w:val="20"/>
          <w:lang w:val="en-US"/>
        </w:rPr>
        <w:t xml:space="preserve"> domain is highlighted in blue and additional Cytochrome </w:t>
      </w:r>
      <w:r w:rsidR="00617B44" w:rsidRPr="00527537">
        <w:rPr>
          <w:rFonts w:ascii="Arial" w:hAnsi="Arial" w:cs="Arial"/>
          <w:i/>
          <w:iCs/>
          <w:color w:val="000000" w:themeColor="text1"/>
          <w:sz w:val="20"/>
          <w:szCs w:val="20"/>
          <w:lang w:val="en-US"/>
        </w:rPr>
        <w:t>c</w:t>
      </w:r>
      <w:r w:rsidR="00617B44" w:rsidRPr="008A3649">
        <w:rPr>
          <w:rFonts w:ascii="Arial" w:hAnsi="Arial" w:cs="Arial"/>
          <w:color w:val="000000" w:themeColor="text1"/>
          <w:sz w:val="20"/>
          <w:szCs w:val="20"/>
          <w:lang w:val="en-US"/>
        </w:rPr>
        <w:t xml:space="preserve"> domain is highlighted in red. T1Cu coordination residues are highlighted by a white circle and T2Cu coordination residues are highlighted by a black circle. Important T2Cu residues are highlighted by black triangles.</w:t>
      </w:r>
    </w:p>
    <w:p w14:paraId="6B325B75" w14:textId="383753D3" w:rsidR="00AF0CAE" w:rsidRPr="008A3649" w:rsidRDefault="005B7CC1" w:rsidP="00E937EB">
      <w:pPr>
        <w:spacing w:line="276" w:lineRule="auto"/>
        <w:jc w:val="both"/>
        <w:rPr>
          <w:rFonts w:ascii="Arial" w:hAnsi="Arial" w:cs="Arial"/>
          <w:color w:val="3366FF"/>
          <w:lang w:val="en-US"/>
        </w:rPr>
      </w:pPr>
      <w:r w:rsidRPr="008A3649">
        <w:rPr>
          <w:rFonts w:ascii="Arial" w:hAnsi="Arial" w:cs="Arial"/>
          <w:color w:val="3366FF"/>
          <w:lang w:val="en-US"/>
        </w:rPr>
        <w:lastRenderedPageBreak/>
        <w:t>Distribution of Cu-nitrite reductases in denitrifying and nitrifying organisms</w:t>
      </w:r>
      <w:r w:rsidR="00AF0CAE" w:rsidRPr="008A3649">
        <w:rPr>
          <w:rFonts w:ascii="Arial" w:hAnsi="Arial" w:cs="Arial"/>
          <w:color w:val="00B0F0"/>
          <w:lang w:val="en-US"/>
        </w:rPr>
        <w:t xml:space="preserve"> </w:t>
      </w:r>
    </w:p>
    <w:p w14:paraId="13D1ABB1" w14:textId="60E4EA54" w:rsidR="005B7CC1" w:rsidRPr="008A3649" w:rsidRDefault="005B7CC1" w:rsidP="00E937EB">
      <w:pPr>
        <w:spacing w:line="276" w:lineRule="auto"/>
        <w:jc w:val="both"/>
        <w:rPr>
          <w:rFonts w:ascii="Arial" w:hAnsi="Arial" w:cs="Arial"/>
          <w:i/>
          <w:color w:val="000000" w:themeColor="text1"/>
          <w:lang w:val="en-US"/>
        </w:rPr>
      </w:pPr>
      <w:r w:rsidRPr="008A3649">
        <w:rPr>
          <w:rFonts w:ascii="Arial" w:hAnsi="Arial" w:cs="Arial"/>
          <w:color w:val="000000" w:themeColor="text1"/>
          <w:shd w:val="clear" w:color="auto" w:fill="FFFFFF"/>
          <w:lang w:val="en-US"/>
        </w:rPr>
        <w:t xml:space="preserve">Genome analyses have revealed the extent of the phylogenetic distribution and diversity of </w:t>
      </w:r>
      <w:proofErr w:type="spellStart"/>
      <w:r w:rsidRPr="008A3649">
        <w:rPr>
          <w:rFonts w:ascii="Arial" w:hAnsi="Arial" w:cs="Arial"/>
          <w:i/>
          <w:iCs/>
          <w:color w:val="000000" w:themeColor="text1"/>
          <w:shd w:val="clear" w:color="auto" w:fill="FFFFFF"/>
          <w:lang w:val="en-US"/>
        </w:rPr>
        <w:t>nirK</w:t>
      </w:r>
      <w:proofErr w:type="spellEnd"/>
      <w:r w:rsidRPr="008A3649">
        <w:rPr>
          <w:rFonts w:ascii="Arial" w:hAnsi="Arial" w:cs="Arial"/>
          <w:i/>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 xml:space="preserve">variants. </w:t>
      </w:r>
      <w:r w:rsidRPr="008A3649">
        <w:rPr>
          <w:rFonts w:ascii="Arial" w:hAnsi="Arial" w:cs="Arial"/>
          <w:i/>
          <w:iCs/>
          <w:color w:val="000000" w:themeColor="text1"/>
          <w:shd w:val="clear" w:color="auto" w:fill="FFFFFF"/>
          <w:lang w:val="en-US"/>
        </w:rPr>
        <w:t xml:space="preserve"> </w:t>
      </w:r>
      <w:r w:rsidRPr="008A3649">
        <w:rPr>
          <w:rFonts w:ascii="Arial" w:hAnsi="Arial" w:cs="Arial"/>
          <w:color w:val="000000" w:themeColor="text1"/>
          <w:lang w:val="en-US"/>
        </w:rPr>
        <w:t xml:space="preserve">The majority of available genome sequences are of </w:t>
      </w:r>
      <w:proofErr w:type="spellStart"/>
      <w:r w:rsidRPr="008A3649">
        <w:rPr>
          <w:rFonts w:ascii="Arial" w:hAnsi="Arial" w:cs="Arial"/>
          <w:color w:val="000000" w:themeColor="text1"/>
          <w:lang w:val="en-US"/>
        </w:rPr>
        <w:t>denitrifiers</w:t>
      </w:r>
      <w:proofErr w:type="spellEnd"/>
      <w:r w:rsidRPr="008A3649">
        <w:rPr>
          <w:rFonts w:ascii="Arial" w:hAnsi="Arial" w:cs="Arial"/>
          <w:color w:val="000000" w:themeColor="text1"/>
          <w:lang w:val="en-US"/>
        </w:rPr>
        <w:t>, followed by the aerobic ammonium-</w:t>
      </w:r>
      <w:r w:rsidR="008A3649" w:rsidRPr="008A3649">
        <w:rPr>
          <w:rFonts w:ascii="Arial" w:hAnsi="Arial" w:cs="Arial"/>
          <w:color w:val="000000" w:themeColor="text1"/>
          <w:lang w:val="en-US"/>
        </w:rPr>
        <w:t>oxidizing</w:t>
      </w:r>
      <w:r w:rsidRPr="008A3649">
        <w:rPr>
          <w:rFonts w:ascii="Arial" w:hAnsi="Arial" w:cs="Arial"/>
          <w:color w:val="000000" w:themeColor="text1"/>
          <w:lang w:val="en-US"/>
        </w:rPr>
        <w:t xml:space="preserve"> bacteria (AOB) and ammonium-</w:t>
      </w:r>
      <w:r w:rsidR="008A3649" w:rsidRPr="008A3649">
        <w:rPr>
          <w:rFonts w:ascii="Arial" w:hAnsi="Arial" w:cs="Arial"/>
          <w:color w:val="000000" w:themeColor="text1"/>
          <w:lang w:val="en-US"/>
        </w:rPr>
        <w:t>oxidizing</w:t>
      </w:r>
      <w:r w:rsidRPr="008A3649">
        <w:rPr>
          <w:rFonts w:ascii="Arial" w:hAnsi="Arial" w:cs="Arial"/>
          <w:color w:val="000000" w:themeColor="text1"/>
          <w:lang w:val="en-US"/>
        </w:rPr>
        <w:t xml:space="preserve"> archaea (AOA), and a few anammox organisms. </w:t>
      </w:r>
      <w:r w:rsidRPr="008A3649">
        <w:rPr>
          <w:rFonts w:ascii="Arial" w:hAnsi="Arial" w:cs="Arial"/>
          <w:color w:val="000000" w:themeColor="text1"/>
          <w:shd w:val="clear" w:color="auto" w:fill="FFFFFF"/>
          <w:lang w:val="en-US"/>
        </w:rPr>
        <w:t>Truncated denitrification pathways due to the lack of a complete set of reductase genes are widespread</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3</w:t>
      </w:r>
      <w:r w:rsidR="002021DE" w:rsidRPr="008A3649">
        <w:rPr>
          <w:rFonts w:ascii="Arial" w:hAnsi="Arial" w:cs="Arial"/>
          <w:color w:val="000000" w:themeColor="text1"/>
          <w:shd w:val="clear" w:color="auto" w:fill="FFFFFF"/>
          <w:vertAlign w:val="superscript"/>
          <w:lang w:val="en-US"/>
        </w:rPr>
        <w:t>4</w:t>
      </w:r>
      <w:r w:rsidRPr="008A3649">
        <w:rPr>
          <w:rFonts w:ascii="Arial" w:hAnsi="Arial" w:cs="Arial"/>
          <w:color w:val="000000" w:themeColor="text1"/>
          <w:shd w:val="clear" w:color="auto" w:fill="FFFFFF"/>
          <w:lang w:val="en-US"/>
        </w:rPr>
        <w:t xml:space="preserve"> In a significant number of organisms </w:t>
      </w:r>
      <w:proofErr w:type="spellStart"/>
      <w:r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is found in isolation, and the explanation for how these organisms cope with toxic NO is unexplained, suggesting a function other than the anaerobic respiration of nitrogen oxides.</w:t>
      </w:r>
    </w:p>
    <w:p w14:paraId="76EA95D0" w14:textId="77777777" w:rsidR="00974304" w:rsidRPr="008A3649" w:rsidRDefault="00974304" w:rsidP="00E937EB">
      <w:pPr>
        <w:spacing w:line="276" w:lineRule="auto"/>
        <w:jc w:val="both"/>
        <w:rPr>
          <w:rFonts w:ascii="Arial" w:hAnsi="Arial" w:cs="Arial"/>
          <w:color w:val="000000" w:themeColor="text1"/>
          <w:shd w:val="clear" w:color="auto" w:fill="FFFFFF"/>
          <w:lang w:val="en-US"/>
        </w:rPr>
      </w:pPr>
    </w:p>
    <w:p w14:paraId="6DB46B22" w14:textId="72D9C665"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 xml:space="preserve">Despite the conservation of residues in the catalytic core of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there is a large divergence in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sequences among </w:t>
      </w:r>
      <w:proofErr w:type="spellStart"/>
      <w:r w:rsidRPr="008A3649">
        <w:rPr>
          <w:rFonts w:ascii="Arial" w:hAnsi="Arial" w:cs="Arial"/>
          <w:color w:val="000000" w:themeColor="text1"/>
          <w:shd w:val="clear" w:color="auto" w:fill="FFFFFF"/>
          <w:lang w:val="en-US"/>
        </w:rPr>
        <w:t>denitrifiers</w:t>
      </w:r>
      <w:proofErr w:type="spellEnd"/>
      <w:r w:rsidRPr="008A3649">
        <w:rPr>
          <w:rFonts w:ascii="Arial" w:hAnsi="Arial" w:cs="Arial"/>
          <w:color w:val="000000" w:themeColor="text1"/>
          <w:shd w:val="clear" w:color="auto" w:fill="FFFFFF"/>
          <w:lang w:val="en-US"/>
        </w:rPr>
        <w:t xml:space="preserve"> even among closely related organisms and two distinct phylogenetic clades have been identified</w:t>
      </w:r>
      <w:r w:rsidR="00093932" w:rsidRPr="008A3649">
        <w:rPr>
          <w:rFonts w:ascii="Arial" w:hAnsi="Arial" w:cs="Arial"/>
          <w:color w:val="000000" w:themeColor="text1"/>
          <w:shd w:val="clear" w:color="auto" w:fill="FFFFFF"/>
          <w:vertAlign w:val="superscript"/>
          <w:lang w:val="en-US"/>
        </w:rPr>
        <w:t>3</w:t>
      </w:r>
      <w:r w:rsidR="002021DE" w:rsidRPr="008A3649">
        <w:rPr>
          <w:rFonts w:ascii="Arial" w:hAnsi="Arial" w:cs="Arial"/>
          <w:color w:val="000000" w:themeColor="text1"/>
          <w:shd w:val="clear" w:color="auto" w:fill="FFFFFF"/>
          <w:vertAlign w:val="superscript"/>
          <w:lang w:val="en-US"/>
        </w:rPr>
        <w:t>5</w:t>
      </w:r>
      <w:r w:rsidRPr="008A3649">
        <w:rPr>
          <w:rFonts w:ascii="Arial" w:hAnsi="Arial" w:cs="Arial"/>
          <w:color w:val="000000" w:themeColor="text1"/>
          <w:shd w:val="clear" w:color="auto" w:fill="FFFFFF"/>
          <w:lang w:val="en-US"/>
        </w:rPr>
        <w:t xml:space="preserve"> with Clade 1 containing mainly canonical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from α-, β- and γ- proteobacteria </w:t>
      </w:r>
      <w:r w:rsidRPr="008A3649">
        <w:rPr>
          <w:rFonts w:ascii="Arial" w:hAnsi="Arial" w:cs="Arial"/>
          <w:b/>
          <w:bCs/>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e.g., </w:t>
      </w:r>
      <w:proofErr w:type="spellStart"/>
      <w:r w:rsidRPr="008A3649">
        <w:rPr>
          <w:rFonts w:ascii="Arial" w:hAnsi="Arial" w:cs="Arial"/>
          <w:i/>
          <w:iCs/>
          <w:color w:val="000000" w:themeColor="text1"/>
          <w:shd w:val="clear" w:color="auto" w:fill="FFFFFF"/>
          <w:lang w:val="en-US"/>
        </w:rPr>
        <w:t>Achromobacter</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xylosoxidans</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Ax</w:t>
      </w:r>
      <w:r w:rsidRPr="008A3649">
        <w:rPr>
          <w:rFonts w:ascii="Arial" w:hAnsi="Arial" w:cs="Arial"/>
          <w:color w:val="000000" w:themeColor="text1"/>
          <w:shd w:val="clear" w:color="auto" w:fill="FFFFFF"/>
          <w:lang w:val="en-US"/>
        </w:rPr>
        <w:t xml:space="preserve">), </w:t>
      </w:r>
      <w:r w:rsidRPr="008A3649">
        <w:rPr>
          <w:rFonts w:ascii="Calibri" w:hAnsi="Calibri" w:cs="Calibri"/>
          <w:color w:val="000000" w:themeColor="text1"/>
          <w:shd w:val="clear" w:color="auto" w:fill="FFFFFF"/>
          <w:lang w:val="en-US"/>
        </w:rPr>
        <w:t>﻿</w:t>
      </w:r>
      <w:proofErr w:type="spellStart"/>
      <w:r w:rsidRPr="008A3649">
        <w:rPr>
          <w:rFonts w:ascii="Arial" w:hAnsi="Arial" w:cs="Arial"/>
          <w:i/>
          <w:iCs/>
          <w:color w:val="000000" w:themeColor="text1"/>
          <w:shd w:val="clear" w:color="auto" w:fill="FFFFFF"/>
          <w:lang w:val="en-US"/>
        </w:rPr>
        <w:t>Achromobacter</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cycloclastes</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Ac</w:t>
      </w:r>
      <w:r w:rsidRPr="008A3649">
        <w:rPr>
          <w:rFonts w:ascii="Arial" w:hAnsi="Arial" w:cs="Arial"/>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Alcaligenes faecalis</w:t>
      </w:r>
      <w:r w:rsidRPr="008A3649">
        <w:rPr>
          <w:rFonts w:ascii="Arial" w:hAnsi="Arial" w:cs="Arial"/>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Af</w:t>
      </w:r>
      <w:proofErr w:type="spellEnd"/>
      <w:r w:rsidRPr="008A3649">
        <w:rPr>
          <w:rFonts w:ascii="Arial" w:hAnsi="Arial" w:cs="Arial"/>
          <w:color w:val="000000" w:themeColor="text1"/>
          <w:shd w:val="clear" w:color="auto" w:fill="FFFFFF"/>
          <w:lang w:val="en-US"/>
        </w:rPr>
        <w:t>)</w:t>
      </w:r>
      <w:r w:rsidRPr="008A3649">
        <w:rPr>
          <w:rFonts w:ascii="Arial" w:hAnsi="Arial" w:cs="Arial"/>
          <w:b/>
          <w:bCs/>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and Clade 2 harboring a much greater taxonomical diversity containing multi-domain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b/>
          <w:bCs/>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e.g. </w:t>
      </w:r>
      <w:proofErr w:type="spellStart"/>
      <w:r w:rsidRPr="008A3649">
        <w:rPr>
          <w:rFonts w:ascii="Arial" w:hAnsi="Arial" w:cs="Arial"/>
          <w:i/>
          <w:iCs/>
          <w:color w:val="000000" w:themeColor="text1"/>
          <w:shd w:val="clear" w:color="auto" w:fill="FFFFFF"/>
          <w:lang w:val="en-US"/>
        </w:rPr>
        <w:t>Ralstonia</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pickettii</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Rp</w:t>
      </w:r>
      <w:r w:rsidRPr="008A3649">
        <w:rPr>
          <w:rFonts w:ascii="Arial" w:hAnsi="Arial" w:cs="Arial"/>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Hyphomicrobium</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denitrificans</w:t>
      </w:r>
      <w:proofErr w:type="spellEnd"/>
      <w:r w:rsidRPr="008A3649">
        <w:rPr>
          <w:rFonts w:ascii="Arial" w:hAnsi="Arial" w:cs="Arial"/>
          <w:i/>
          <w:iCs/>
          <w:color w:val="000000" w:themeColor="text1"/>
          <w:shd w:val="clear" w:color="auto" w:fill="FFFFFF"/>
          <w:lang w:val="en-US"/>
        </w:rPr>
        <w:t xml:space="preserve"> (</w:t>
      </w:r>
      <w:proofErr w:type="spellStart"/>
      <w:r w:rsidRPr="008A3649">
        <w:rPr>
          <w:rFonts w:ascii="Arial" w:hAnsi="Arial" w:cs="Arial"/>
          <w:i/>
          <w:iCs/>
          <w:color w:val="000000" w:themeColor="text1"/>
          <w:shd w:val="clear" w:color="auto" w:fill="FFFFFF"/>
          <w:lang w:val="en-US"/>
        </w:rPr>
        <w:t>Hd</w:t>
      </w:r>
      <w:proofErr w:type="spellEnd"/>
      <w:r w:rsidRPr="008A3649">
        <w:rPr>
          <w:rFonts w:ascii="Arial" w:hAnsi="Arial" w:cs="Arial"/>
          <w:i/>
          <w:iCs/>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and</w:t>
      </w:r>
      <w:r w:rsidRPr="008A3649">
        <w:rPr>
          <w:rFonts w:ascii="Arial" w:hAnsi="Arial" w:cs="Arial"/>
          <w:i/>
          <w:iCs/>
          <w:color w:val="000000" w:themeColor="text1"/>
          <w:shd w:val="clear" w:color="auto" w:fill="FFFFFF"/>
          <w:lang w:val="en-US"/>
        </w:rPr>
        <w:t xml:space="preserve"> Thermus </w:t>
      </w:r>
      <w:proofErr w:type="spellStart"/>
      <w:r w:rsidRPr="008A3649">
        <w:rPr>
          <w:rFonts w:ascii="Arial" w:hAnsi="Arial" w:cs="Arial"/>
          <w:i/>
          <w:iCs/>
          <w:color w:val="000000" w:themeColor="text1"/>
          <w:shd w:val="clear" w:color="auto" w:fill="FFFFFF"/>
          <w:lang w:val="en-US"/>
        </w:rPr>
        <w:t>scotoductus</w:t>
      </w:r>
      <w:proofErr w:type="spellEnd"/>
      <w:r w:rsidRPr="008A3649">
        <w:rPr>
          <w:rFonts w:ascii="Arial" w:hAnsi="Arial" w:cs="Arial"/>
          <w:i/>
          <w:iCs/>
          <w:color w:val="000000" w:themeColor="text1"/>
          <w:shd w:val="clear" w:color="auto" w:fill="FFFFFF"/>
          <w:lang w:val="en-US"/>
        </w:rPr>
        <w:t xml:space="preserve"> (Ts</w:t>
      </w:r>
      <w:r w:rsidRPr="008A3649">
        <w:rPr>
          <w:rFonts w:ascii="Arial" w:hAnsi="Arial" w:cs="Arial"/>
          <w:color w:val="000000" w:themeColor="text1"/>
          <w:shd w:val="clear" w:color="auto" w:fill="FFFFFF"/>
          <w:lang w:val="en-US"/>
        </w:rPr>
        <w:t>)</w:t>
      </w:r>
      <w:r w:rsidRPr="008A3649">
        <w:rPr>
          <w:rFonts w:ascii="Arial" w:hAnsi="Arial" w:cs="Arial"/>
          <w:b/>
          <w:bCs/>
          <w:color w:val="000000" w:themeColor="text1"/>
          <w:shd w:val="clear" w:color="auto" w:fill="FFFFFF"/>
          <w:lang w:val="en-US"/>
        </w:rPr>
        <w:t>)</w:t>
      </w:r>
      <w:r w:rsidRPr="008A3649">
        <w:rPr>
          <w:rFonts w:ascii="Arial" w:hAnsi="Arial" w:cs="Arial"/>
          <w:color w:val="000000" w:themeColor="text1"/>
          <w:shd w:val="clear" w:color="auto" w:fill="FFFFFF"/>
          <w:lang w:val="en-US"/>
        </w:rPr>
        <w:t xml:space="preserve">. There is a high incidence of N- and C terminus extensions (30% of 250 full-length sequences) with ~ 5% containing more than one copy of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In addition, some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also have an additional cytochrome and </w:t>
      </w:r>
      <w:proofErr w:type="spellStart"/>
      <w:r w:rsidRPr="008A3649">
        <w:rPr>
          <w:rFonts w:ascii="Arial" w:hAnsi="Arial" w:cs="Arial"/>
          <w:color w:val="000000" w:themeColor="text1"/>
          <w:shd w:val="clear" w:color="auto" w:fill="FFFFFF"/>
          <w:lang w:val="en-US"/>
        </w:rPr>
        <w:t>cupredoxin</w:t>
      </w:r>
      <w:proofErr w:type="spellEnd"/>
      <w:r w:rsidRPr="008A3649">
        <w:rPr>
          <w:rFonts w:ascii="Arial" w:hAnsi="Arial" w:cs="Arial"/>
          <w:color w:val="000000" w:themeColor="text1"/>
          <w:shd w:val="clear" w:color="auto" w:fill="FFFFFF"/>
          <w:lang w:val="en-US"/>
        </w:rPr>
        <w:t xml:space="preserve"> domain both tethered at the N-terminus. These 4-domain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are often found together with classical </w:t>
      </w:r>
      <w:r w:rsidR="00A20820">
        <w:rPr>
          <w:rFonts w:ascii="Arial" w:hAnsi="Arial" w:cs="Arial"/>
          <w:color w:val="000000" w:themeColor="text1"/>
          <w:shd w:val="clear" w:color="auto" w:fill="FFFFFF"/>
          <w:lang w:val="en-US"/>
        </w:rPr>
        <w:t>two</w:t>
      </w:r>
      <w:r w:rsidRPr="008A3649">
        <w:rPr>
          <w:rFonts w:ascii="Arial" w:hAnsi="Arial" w:cs="Arial"/>
          <w:color w:val="000000" w:themeColor="text1"/>
          <w:shd w:val="clear" w:color="auto" w:fill="FFFFFF"/>
          <w:lang w:val="en-US"/>
        </w:rPr>
        <w:t xml:space="preserve">-domain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mainly amongst </w:t>
      </w:r>
      <w:proofErr w:type="spellStart"/>
      <w:r w:rsidRPr="008A3649">
        <w:rPr>
          <w:rFonts w:ascii="Arial" w:hAnsi="Arial" w:cs="Arial"/>
          <w:i/>
          <w:iCs/>
          <w:color w:val="000000" w:themeColor="text1"/>
          <w:shd w:val="clear" w:color="auto" w:fill="FFFFFF"/>
          <w:lang w:val="en-US"/>
        </w:rPr>
        <w:t>Rhizobiales</w:t>
      </w:r>
      <w:proofErr w:type="spellEnd"/>
      <w:r w:rsidRPr="008A3649">
        <w:rPr>
          <w:rFonts w:ascii="Arial" w:hAnsi="Arial" w:cs="Arial"/>
          <w:color w:val="000000" w:themeColor="text1"/>
          <w:shd w:val="clear" w:color="auto" w:fill="FFFFFF"/>
          <w:lang w:val="en-US"/>
        </w:rPr>
        <w:t xml:space="preserve"> species. An example is </w:t>
      </w:r>
      <w:proofErr w:type="spellStart"/>
      <w:r w:rsidRPr="008A3649">
        <w:rPr>
          <w:rFonts w:ascii="Arial" w:hAnsi="Arial" w:cs="Arial"/>
          <w:i/>
          <w:iCs/>
          <w:color w:val="000000" w:themeColor="text1"/>
          <w:shd w:val="clear" w:color="auto" w:fill="FFFFFF"/>
          <w:lang w:val="en-US"/>
        </w:rPr>
        <w:t>Bradyrhizobium</w:t>
      </w:r>
      <w:proofErr w:type="spellEnd"/>
      <w:r w:rsidRPr="008A3649">
        <w:rPr>
          <w:rFonts w:ascii="Arial" w:hAnsi="Arial" w:cs="Arial"/>
          <w:i/>
          <w:iCs/>
          <w:color w:val="000000" w:themeColor="text1"/>
          <w:shd w:val="clear" w:color="auto" w:fill="FFFFFF"/>
          <w:lang w:val="en-US"/>
        </w:rPr>
        <w:t xml:space="preserve"> ORS 375 </w:t>
      </w:r>
      <w:r w:rsidRPr="008A3649">
        <w:rPr>
          <w:rFonts w:ascii="Arial" w:hAnsi="Arial" w:cs="Arial"/>
          <w:color w:val="000000" w:themeColor="text1"/>
          <w:shd w:val="clear" w:color="auto" w:fill="FFFFFF"/>
          <w:lang w:val="en-US"/>
        </w:rPr>
        <w:t>(</w:t>
      </w:r>
      <w:proofErr w:type="spellStart"/>
      <w:r w:rsidRPr="008A3649">
        <w:rPr>
          <w:rFonts w:ascii="Arial" w:hAnsi="Arial" w:cs="Arial"/>
          <w:i/>
          <w:iCs/>
          <w:color w:val="000000" w:themeColor="text1"/>
          <w:shd w:val="clear" w:color="auto" w:fill="FFFFFF"/>
          <w:lang w:val="en-US"/>
        </w:rPr>
        <w:t>Br</w:t>
      </w:r>
      <w:r w:rsidRPr="008A3649">
        <w:rPr>
          <w:rFonts w:ascii="Arial" w:hAnsi="Arial" w:cs="Arial"/>
          <w:color w:val="000000" w:themeColor="text1"/>
          <w:shd w:val="clear" w:color="auto" w:fill="FFFFFF"/>
          <w:lang w:val="en-US"/>
        </w:rPr>
        <w:t>NiR</w:t>
      </w:r>
      <w:proofErr w:type="spellEnd"/>
      <w:r w:rsidRPr="008A3649">
        <w:rPr>
          <w:rFonts w:ascii="Arial" w:hAnsi="Arial" w:cs="Arial"/>
          <w:color w:val="000000" w:themeColor="text1"/>
          <w:shd w:val="clear" w:color="auto" w:fill="FFFFFF"/>
          <w:lang w:val="en-US"/>
        </w:rPr>
        <w:t xml:space="preserve">) which also contains a </w:t>
      </w:r>
      <w:r w:rsidR="00A20820">
        <w:rPr>
          <w:rFonts w:ascii="Arial" w:hAnsi="Arial" w:cs="Arial"/>
          <w:color w:val="000000" w:themeColor="text1"/>
          <w:shd w:val="clear" w:color="auto" w:fill="FFFFFF"/>
          <w:lang w:val="en-US"/>
        </w:rPr>
        <w:t>two</w:t>
      </w:r>
      <w:r w:rsidRPr="008A3649">
        <w:rPr>
          <w:rFonts w:ascii="Arial" w:hAnsi="Arial" w:cs="Arial"/>
          <w:color w:val="000000" w:themeColor="text1"/>
          <w:shd w:val="clear" w:color="auto" w:fill="FFFFFF"/>
          <w:lang w:val="en-US"/>
        </w:rPr>
        <w:t xml:space="preserve">-domain </w:t>
      </w:r>
      <w:proofErr w:type="spellStart"/>
      <w:r w:rsidRPr="008A3649">
        <w:rPr>
          <w:rFonts w:ascii="Arial" w:hAnsi="Arial" w:cs="Arial"/>
          <w:color w:val="000000" w:themeColor="text1"/>
          <w:shd w:val="clear" w:color="auto" w:fill="FFFFFF"/>
          <w:lang w:val="en-US"/>
        </w:rPr>
        <w:t>CuNiR</w:t>
      </w:r>
      <w:proofErr w:type="spellEnd"/>
      <w:r w:rsidRPr="008A3649">
        <w:rPr>
          <w:rFonts w:ascii="Arial" w:hAnsi="Arial" w:cs="Arial"/>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Br</w:t>
      </w:r>
      <w:r w:rsidRPr="008A3649">
        <w:rPr>
          <w:rFonts w:ascii="Arial" w:hAnsi="Arial" w:cs="Arial"/>
          <w:color w:val="000000" w:themeColor="text1"/>
          <w:shd w:val="clear" w:color="auto" w:fill="FFFFFF"/>
          <w:vertAlign w:val="superscript"/>
          <w:lang w:val="en-US"/>
        </w:rPr>
        <w:t>2D</w:t>
      </w:r>
      <w:r w:rsidRPr="008A3649">
        <w:rPr>
          <w:rFonts w:ascii="Arial" w:hAnsi="Arial" w:cs="Arial"/>
          <w:color w:val="000000" w:themeColor="text1"/>
          <w:shd w:val="clear" w:color="auto" w:fill="FFFFFF"/>
          <w:lang w:val="en-US"/>
        </w:rPr>
        <w:t>NiR)</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3</w:t>
      </w:r>
      <w:r w:rsidR="002021DE" w:rsidRPr="008A3649">
        <w:rPr>
          <w:rFonts w:ascii="Arial" w:hAnsi="Arial" w:cs="Arial"/>
          <w:color w:val="000000" w:themeColor="text1"/>
          <w:shd w:val="clear" w:color="auto" w:fill="FFFFFF"/>
          <w:vertAlign w:val="superscript"/>
          <w:lang w:val="en-US"/>
        </w:rPr>
        <w:t>6</w:t>
      </w:r>
      <w:r w:rsidRPr="008A3649">
        <w:rPr>
          <w:rFonts w:ascii="Arial" w:hAnsi="Arial" w:cs="Arial"/>
          <w:color w:val="000000" w:themeColor="text1"/>
          <w:shd w:val="clear" w:color="auto" w:fill="FFFFFF"/>
          <w:lang w:val="en-US"/>
        </w:rPr>
        <w:t xml:space="preserve"> </w:t>
      </w:r>
    </w:p>
    <w:p w14:paraId="3D7EDC48" w14:textId="77777777" w:rsidR="005B7CC1" w:rsidRPr="008A3649" w:rsidRDefault="005B7CC1" w:rsidP="00E937EB">
      <w:pPr>
        <w:spacing w:line="276" w:lineRule="auto"/>
        <w:jc w:val="both"/>
        <w:rPr>
          <w:rFonts w:ascii="Arial" w:hAnsi="Arial" w:cs="Arial"/>
          <w:color w:val="000000" w:themeColor="text1"/>
          <w:shd w:val="clear" w:color="auto" w:fill="FFFFFF"/>
          <w:lang w:val="en-US"/>
        </w:rPr>
      </w:pPr>
    </w:p>
    <w:p w14:paraId="46D58368" w14:textId="1FB85A1F" w:rsidR="005B7CC1" w:rsidRPr="008A3649" w:rsidRDefault="005B7CC1" w:rsidP="00E937EB">
      <w:pPr>
        <w:spacing w:line="276" w:lineRule="auto"/>
        <w:jc w:val="both"/>
        <w:rPr>
          <w:rFonts w:ascii="Arial" w:hAnsi="Arial" w:cs="Arial"/>
          <w:color w:val="000000" w:themeColor="text1"/>
          <w:shd w:val="clear" w:color="auto" w:fill="FFFFFF"/>
          <w:lang w:val="en-US"/>
        </w:rPr>
      </w:pPr>
      <w:r w:rsidRPr="008A3649">
        <w:rPr>
          <w:rFonts w:ascii="Arial" w:hAnsi="Arial" w:cs="Arial"/>
          <w:color w:val="000000" w:themeColor="text1"/>
          <w:shd w:val="clear" w:color="auto" w:fill="FFFFFF"/>
          <w:lang w:val="en-US"/>
        </w:rPr>
        <w:t xml:space="preserve">In AOA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sequences form two highly divergent clusters that are as distant from each other as they are from bacterial </w:t>
      </w:r>
      <w:proofErr w:type="spellStart"/>
      <w:r w:rsidRPr="008A3649">
        <w:rPr>
          <w:rFonts w:ascii="Arial" w:hAnsi="Arial" w:cs="Arial"/>
          <w:i/>
          <w:iCs/>
          <w:color w:val="000000" w:themeColor="text1"/>
          <w:shd w:val="clear" w:color="auto" w:fill="FFFFFF"/>
          <w:lang w:val="en-US"/>
        </w:rPr>
        <w:t>nirK</w:t>
      </w:r>
      <w:proofErr w:type="spellEnd"/>
      <w:r w:rsidRPr="008A3649">
        <w:rPr>
          <w:rFonts w:ascii="Arial" w:hAnsi="Arial" w:cs="Arial"/>
          <w:i/>
          <w:iCs/>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 xml:space="preserve">sequences. Amicyanin-domain fused proteins are a common theme in AOA genomes and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is no exception. Some soil AOA have an additional C-terminal amicyanin domain not seen in the marine organisms</w:t>
      </w:r>
      <w:r w:rsidR="00B64EE5">
        <w:rPr>
          <w:rFonts w:ascii="Arial" w:hAnsi="Arial" w:cs="Arial"/>
          <w:color w:val="000000" w:themeColor="text1"/>
          <w:shd w:val="clear" w:color="auto" w:fill="FFFFFF"/>
          <w:lang w:val="en-US"/>
        </w:rPr>
        <w:t>.</w:t>
      </w:r>
      <w:r w:rsidRPr="008A3649">
        <w:rPr>
          <w:rFonts w:ascii="Arial" w:hAnsi="Arial" w:cs="Arial"/>
          <w:color w:val="000000" w:themeColor="text1"/>
          <w:shd w:val="clear" w:color="auto" w:fill="FFFFFF"/>
          <w:vertAlign w:val="superscript"/>
          <w:lang w:val="en-US"/>
        </w:rPr>
        <w:t>3</w:t>
      </w:r>
      <w:r w:rsidR="002021DE" w:rsidRPr="008A3649">
        <w:rPr>
          <w:rFonts w:ascii="Arial" w:hAnsi="Arial" w:cs="Arial"/>
          <w:color w:val="000000" w:themeColor="text1"/>
          <w:shd w:val="clear" w:color="auto" w:fill="FFFFFF"/>
          <w:vertAlign w:val="superscript"/>
          <w:lang w:val="en-US"/>
        </w:rPr>
        <w:t>7</w:t>
      </w:r>
      <w:r w:rsidRPr="008A3649">
        <w:rPr>
          <w:rFonts w:ascii="Arial" w:hAnsi="Arial" w:cs="Arial"/>
          <w:color w:val="000000" w:themeColor="text1"/>
          <w:shd w:val="clear" w:color="auto" w:fill="FFFFFF"/>
          <w:lang w:val="en-US"/>
        </w:rPr>
        <w:t xml:space="preserve"> The ecotype-based sequence variation of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shd w:val="clear" w:color="auto" w:fill="FFFFFF"/>
          <w:lang w:val="en-US"/>
        </w:rPr>
        <w:t xml:space="preserve"> between these environments shows the core enzyme to have only 59% similarity, and that only the former group </w:t>
      </w:r>
      <w:r w:rsidR="008A3649" w:rsidRPr="008A3649">
        <w:rPr>
          <w:rFonts w:ascii="Arial" w:hAnsi="Arial" w:cs="Arial"/>
          <w:color w:val="000000" w:themeColor="text1"/>
          <w:shd w:val="clear" w:color="auto" w:fill="FFFFFF"/>
          <w:lang w:val="en-US"/>
        </w:rPr>
        <w:t>harbors</w:t>
      </w:r>
      <w:r w:rsidRPr="008A3649">
        <w:rPr>
          <w:rFonts w:ascii="Arial" w:hAnsi="Arial" w:cs="Arial"/>
          <w:color w:val="000000" w:themeColor="text1"/>
          <w:shd w:val="clear" w:color="auto" w:fill="FFFFFF"/>
          <w:lang w:val="en-US"/>
        </w:rPr>
        <w:t xml:space="preserve"> C-terminal amicyanin extended variants. Homology-based structural predictions of the consensus sequences of the sensor loop linking the T1Cu to the catalytic T2Cu are longer compared with prototypic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suggesting potential for niche differentiation and different reactivities compared with bacterial counterparts</w:t>
      </w:r>
      <w:r w:rsidR="00B64EE5">
        <w:rPr>
          <w:rFonts w:ascii="Arial" w:hAnsi="Arial" w:cs="Arial"/>
          <w:color w:val="000000" w:themeColor="text1"/>
          <w:shd w:val="clear" w:color="auto" w:fill="FFFFFF"/>
          <w:lang w:val="en-US"/>
        </w:rPr>
        <w:t>.</w:t>
      </w:r>
      <w:r w:rsidR="00B8370D" w:rsidRPr="008A3649">
        <w:rPr>
          <w:rFonts w:ascii="Arial" w:hAnsi="Arial" w:cs="Arial"/>
          <w:color w:val="000000" w:themeColor="text1"/>
          <w:shd w:val="clear" w:color="auto" w:fill="FFFFFF"/>
          <w:vertAlign w:val="superscript"/>
          <w:lang w:val="en-US"/>
        </w:rPr>
        <w:t>17</w:t>
      </w:r>
      <w:r w:rsidRPr="008A3649">
        <w:rPr>
          <w:rFonts w:ascii="Arial" w:hAnsi="Arial" w:cs="Arial"/>
          <w:color w:val="000000" w:themeColor="text1"/>
          <w:shd w:val="clear" w:color="auto" w:fill="FFFFFF"/>
          <w:lang w:val="en-US"/>
        </w:rPr>
        <w:t xml:space="preserve"> The difference in distribution of </w:t>
      </w:r>
      <w:proofErr w:type="spellStart"/>
      <w:r w:rsidRPr="008A3649">
        <w:rPr>
          <w:rFonts w:ascii="Arial" w:hAnsi="Arial" w:cs="Arial"/>
          <w:color w:val="000000" w:themeColor="text1"/>
          <w:shd w:val="clear" w:color="auto" w:fill="FFFFFF"/>
          <w:lang w:val="en-US"/>
        </w:rPr>
        <w:t>cupredoxin</w:t>
      </w:r>
      <w:proofErr w:type="spellEnd"/>
      <w:r w:rsidRPr="008A3649">
        <w:rPr>
          <w:rFonts w:ascii="Arial" w:hAnsi="Arial" w:cs="Arial"/>
          <w:color w:val="000000" w:themeColor="text1"/>
          <w:shd w:val="clear" w:color="auto" w:fill="FFFFFF"/>
          <w:lang w:val="en-US"/>
        </w:rPr>
        <w:t xml:space="preserve">-extended </w:t>
      </w:r>
      <w:proofErr w:type="spellStart"/>
      <w:r w:rsidRPr="008A3649">
        <w:rPr>
          <w:rFonts w:ascii="Arial" w:hAnsi="Arial" w:cs="Arial"/>
          <w:color w:val="000000" w:themeColor="text1"/>
          <w:shd w:val="clear" w:color="auto" w:fill="FFFFFF"/>
          <w:lang w:val="en-US"/>
        </w:rPr>
        <w:t>CuNiRs</w:t>
      </w:r>
      <w:proofErr w:type="spellEnd"/>
      <w:r w:rsidRPr="008A3649">
        <w:rPr>
          <w:rFonts w:ascii="Arial" w:hAnsi="Arial" w:cs="Arial"/>
          <w:color w:val="000000" w:themeColor="text1"/>
          <w:shd w:val="clear" w:color="auto" w:fill="FFFFFF"/>
          <w:lang w:val="en-US"/>
        </w:rPr>
        <w:t xml:space="preserve"> between soil and marine Archaea suggests they provide a niche advantage in specific environments.</w:t>
      </w:r>
    </w:p>
    <w:p w14:paraId="081F110A" w14:textId="77777777" w:rsidR="005B7CC1" w:rsidRPr="008A3649" w:rsidRDefault="005B7CC1" w:rsidP="00E937EB">
      <w:pPr>
        <w:spacing w:line="276" w:lineRule="auto"/>
        <w:jc w:val="both"/>
        <w:rPr>
          <w:rFonts w:ascii="Arial" w:hAnsi="Arial" w:cs="Arial"/>
          <w:color w:val="FF0000"/>
          <w:shd w:val="clear" w:color="auto" w:fill="FFFFFF"/>
          <w:lang w:val="en-US"/>
        </w:rPr>
      </w:pPr>
    </w:p>
    <w:p w14:paraId="66F89E5D" w14:textId="37E2E407" w:rsidR="00AF0CAE" w:rsidRPr="008A3649" w:rsidRDefault="00AF0CAE" w:rsidP="00E937EB">
      <w:pPr>
        <w:spacing w:line="276" w:lineRule="auto"/>
        <w:jc w:val="both"/>
        <w:rPr>
          <w:rFonts w:ascii="Arial" w:hAnsi="Arial" w:cs="Arial"/>
          <w:color w:val="00B0F0"/>
          <w:lang w:val="en-US"/>
        </w:rPr>
      </w:pPr>
      <w:r w:rsidRPr="008A3649">
        <w:rPr>
          <w:rFonts w:ascii="Arial" w:hAnsi="Arial" w:cs="Arial"/>
          <w:color w:val="3366FF"/>
          <w:lang w:val="en-US"/>
        </w:rPr>
        <w:t>PURIFICATION AND ASSAY</w:t>
      </w:r>
      <w:r w:rsidRPr="008A3649" w:rsidDel="00AF0CAE">
        <w:rPr>
          <w:rFonts w:ascii="Arial" w:hAnsi="Arial" w:cs="Arial"/>
          <w:color w:val="00B0F0"/>
          <w:lang w:val="en-US"/>
        </w:rPr>
        <w:t xml:space="preserve"> </w:t>
      </w:r>
    </w:p>
    <w:p w14:paraId="6F7120E3" w14:textId="25BB14C9" w:rsidR="005B7CC1" w:rsidRPr="008A3649" w:rsidRDefault="005B7CC1"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In recent years recombinant techniques using</w:t>
      </w:r>
      <w:r w:rsidR="007F2659" w:rsidRPr="007F2659">
        <w:t xml:space="preserve"> </w:t>
      </w:r>
      <w:r w:rsidR="007F2659" w:rsidRPr="00527537">
        <w:rPr>
          <w:rFonts w:ascii="Arial" w:hAnsi="Arial" w:cs="Arial"/>
          <w:i/>
          <w:iCs/>
          <w:color w:val="000000" w:themeColor="text1"/>
          <w:lang w:val="en-US"/>
        </w:rPr>
        <w:t>Escherichia coli</w:t>
      </w:r>
      <w:r w:rsidRPr="008A3649">
        <w:rPr>
          <w:rFonts w:ascii="Arial" w:hAnsi="Arial" w:cs="Arial"/>
          <w:color w:val="000000" w:themeColor="text1"/>
          <w:lang w:val="en-US"/>
        </w:rPr>
        <w:t xml:space="preserve"> host cells</w:t>
      </w:r>
      <w:r w:rsidRPr="008A3649">
        <w:rPr>
          <w:rFonts w:ascii="Arial" w:hAnsi="Arial" w:cs="Arial"/>
          <w:i/>
          <w:iCs/>
          <w:color w:val="000000" w:themeColor="text1"/>
          <w:lang w:val="en-US"/>
        </w:rPr>
        <w:t xml:space="preserve"> </w:t>
      </w:r>
      <w:r w:rsidRPr="008A3649">
        <w:rPr>
          <w:rFonts w:ascii="Arial" w:hAnsi="Arial" w:cs="Arial"/>
          <w:color w:val="000000" w:themeColor="text1"/>
          <w:lang w:val="en-US"/>
        </w:rPr>
        <w:t xml:space="preserve">with the appropriate </w:t>
      </w:r>
      <w:proofErr w:type="spellStart"/>
      <w:r w:rsidR="000B626B" w:rsidRPr="008A3649">
        <w:rPr>
          <w:rFonts w:ascii="Arial" w:hAnsi="Arial" w:cs="Arial"/>
          <w:i/>
          <w:iCs/>
          <w:color w:val="000000" w:themeColor="text1"/>
          <w:shd w:val="clear" w:color="auto" w:fill="FFFFFF"/>
          <w:lang w:val="en-US"/>
        </w:rPr>
        <w:t>nirK</w:t>
      </w:r>
      <w:proofErr w:type="spellEnd"/>
      <w:r w:rsidRPr="008A3649">
        <w:rPr>
          <w:rFonts w:ascii="Arial" w:hAnsi="Arial" w:cs="Arial"/>
          <w:color w:val="000000" w:themeColor="text1"/>
          <w:lang w:val="en-US"/>
        </w:rPr>
        <w:t xml:space="preserve"> gene inserted to overexpress the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of interest, has replaced isolation of the enzyme</w:t>
      </w:r>
      <w:r w:rsidR="00663623" w:rsidRPr="008A3649">
        <w:rPr>
          <w:rFonts w:ascii="Arial" w:hAnsi="Arial" w:cs="Arial"/>
          <w:color w:val="000000" w:themeColor="text1"/>
          <w:lang w:val="en-US"/>
        </w:rPr>
        <w:t>s</w:t>
      </w:r>
      <w:r w:rsidRPr="008A3649">
        <w:rPr>
          <w:rFonts w:ascii="Arial" w:hAnsi="Arial" w:cs="Arial"/>
          <w:color w:val="000000" w:themeColor="text1"/>
          <w:lang w:val="en-US"/>
        </w:rPr>
        <w:t xml:space="preserve"> from </w:t>
      </w:r>
      <w:r w:rsidR="00663623" w:rsidRPr="008A3649">
        <w:rPr>
          <w:rFonts w:ascii="Arial" w:hAnsi="Arial" w:cs="Arial"/>
          <w:color w:val="000000" w:themeColor="text1"/>
          <w:lang w:val="en-US"/>
        </w:rPr>
        <w:t xml:space="preserve">their </w:t>
      </w:r>
      <w:r w:rsidRPr="008A3649">
        <w:rPr>
          <w:rFonts w:ascii="Arial" w:hAnsi="Arial" w:cs="Arial"/>
          <w:color w:val="000000" w:themeColor="text1"/>
          <w:lang w:val="en-US"/>
        </w:rPr>
        <w:t xml:space="preserve">natural source. Purification uses combinations of standard techniques including ammonium sulfate precipitation, </w:t>
      </w:r>
      <w:proofErr w:type="spellStart"/>
      <w:r w:rsidR="00E837C9">
        <w:rPr>
          <w:rFonts w:ascii="Arial" w:hAnsi="Arial" w:cs="Arial"/>
          <w:color w:val="000000" w:themeColor="text1"/>
          <w:lang w:val="en-US"/>
        </w:rPr>
        <w:t>d</w:t>
      </w:r>
      <w:r w:rsidR="00E837C9" w:rsidRPr="00E837C9">
        <w:rPr>
          <w:rFonts w:ascii="Arial" w:hAnsi="Arial" w:cs="Arial"/>
          <w:color w:val="000000" w:themeColor="text1"/>
          <w:lang w:val="en-US"/>
        </w:rPr>
        <w:t>iethylaminoethyl</w:t>
      </w:r>
      <w:proofErr w:type="spellEnd"/>
      <w:r w:rsidR="00E837C9" w:rsidRPr="00E837C9">
        <w:rPr>
          <w:rFonts w:ascii="Arial" w:hAnsi="Arial" w:cs="Arial"/>
          <w:color w:val="000000" w:themeColor="text1"/>
          <w:lang w:val="en-US"/>
        </w:rPr>
        <w:t xml:space="preserve"> </w:t>
      </w:r>
      <w:r w:rsidR="00E837C9">
        <w:rPr>
          <w:rFonts w:ascii="Arial" w:hAnsi="Arial" w:cs="Arial"/>
          <w:color w:val="000000" w:themeColor="text1"/>
          <w:lang w:val="en-US"/>
        </w:rPr>
        <w:t>(</w:t>
      </w:r>
      <w:proofErr w:type="spellStart"/>
      <w:r w:rsidRPr="008A3649">
        <w:rPr>
          <w:rFonts w:ascii="Arial" w:hAnsi="Arial" w:cs="Arial"/>
          <w:color w:val="000000" w:themeColor="text1"/>
          <w:lang w:val="en-US"/>
        </w:rPr>
        <w:t>DEAE</w:t>
      </w:r>
      <w:proofErr w:type="spellEnd"/>
      <w:r w:rsidR="00E837C9">
        <w:rPr>
          <w:rFonts w:ascii="Arial" w:hAnsi="Arial" w:cs="Arial"/>
          <w:color w:val="000000" w:themeColor="text1"/>
          <w:lang w:val="en-US"/>
        </w:rPr>
        <w:t>)</w:t>
      </w:r>
      <w:r w:rsidRPr="008A3649">
        <w:rPr>
          <w:rFonts w:ascii="Arial" w:hAnsi="Arial" w:cs="Arial"/>
          <w:color w:val="000000" w:themeColor="text1"/>
          <w:lang w:val="en-US"/>
        </w:rPr>
        <w:t xml:space="preserve"> or </w:t>
      </w:r>
      <w:r w:rsidR="007F2659">
        <w:rPr>
          <w:rFonts w:ascii="Arial" w:hAnsi="Arial" w:cs="Arial"/>
          <w:color w:val="000000" w:themeColor="text1"/>
          <w:lang w:val="en-US"/>
        </w:rPr>
        <w:t>c</w:t>
      </w:r>
      <w:r w:rsidR="007F2659" w:rsidRPr="007F2659">
        <w:rPr>
          <w:rFonts w:ascii="Arial" w:hAnsi="Arial" w:cs="Arial"/>
          <w:color w:val="000000" w:themeColor="text1"/>
          <w:lang w:val="en-US"/>
        </w:rPr>
        <w:t>arboxymethyl</w:t>
      </w:r>
      <w:r w:rsidR="007F2659">
        <w:rPr>
          <w:rFonts w:ascii="Arial" w:hAnsi="Arial" w:cs="Arial"/>
          <w:color w:val="000000" w:themeColor="text1"/>
          <w:lang w:val="en-US"/>
        </w:rPr>
        <w:t xml:space="preserve"> (</w:t>
      </w:r>
      <w:r w:rsidRPr="008A3649">
        <w:rPr>
          <w:rFonts w:ascii="Arial" w:hAnsi="Arial" w:cs="Arial"/>
          <w:color w:val="000000" w:themeColor="text1"/>
          <w:lang w:val="en-US"/>
        </w:rPr>
        <w:t>CM</w:t>
      </w:r>
      <w:r w:rsidR="007F2659">
        <w:rPr>
          <w:rFonts w:ascii="Arial" w:hAnsi="Arial" w:cs="Arial"/>
          <w:color w:val="000000" w:themeColor="text1"/>
          <w:lang w:val="en-US"/>
        </w:rPr>
        <w:t>)</w:t>
      </w:r>
      <w:r w:rsidRPr="008A3649">
        <w:rPr>
          <w:rFonts w:ascii="Arial" w:hAnsi="Arial" w:cs="Arial"/>
          <w:color w:val="000000" w:themeColor="text1"/>
          <w:lang w:val="en-US"/>
        </w:rPr>
        <w:t xml:space="preserve"> ion-exchange and size exclusion </w:t>
      </w:r>
      <w:proofErr w:type="spellStart"/>
      <w:r w:rsidRPr="008A3649">
        <w:rPr>
          <w:rFonts w:ascii="Arial" w:hAnsi="Arial" w:cs="Arial"/>
          <w:color w:val="000000" w:themeColor="text1"/>
          <w:lang w:val="en-US"/>
        </w:rPr>
        <w:t>chromatographies</w:t>
      </w:r>
      <w:proofErr w:type="spellEnd"/>
      <w:r w:rsidRPr="008A3649">
        <w:rPr>
          <w:rFonts w:ascii="Arial" w:hAnsi="Arial" w:cs="Arial"/>
          <w:color w:val="000000" w:themeColor="text1"/>
          <w:lang w:val="en-US"/>
        </w:rPr>
        <w:t xml:space="preserve">. </w:t>
      </w:r>
      <w:r w:rsidRPr="008A3649">
        <w:rPr>
          <w:rFonts w:ascii="Arial" w:hAnsi="Arial" w:cs="Arial"/>
          <w:color w:val="000000" w:themeColor="text1"/>
          <w:lang w:val="en-US"/>
        </w:rPr>
        <w:lastRenderedPageBreak/>
        <w:t>CuSO</w:t>
      </w:r>
      <w:r w:rsidRPr="008A3649">
        <w:rPr>
          <w:rFonts w:ascii="Arial" w:hAnsi="Arial" w:cs="Arial"/>
          <w:color w:val="000000" w:themeColor="text1"/>
          <w:vertAlign w:val="subscript"/>
          <w:lang w:val="en-US"/>
        </w:rPr>
        <w:t>4</w:t>
      </w:r>
      <w:r w:rsidRPr="008A3649">
        <w:rPr>
          <w:rFonts w:ascii="Arial" w:hAnsi="Arial" w:cs="Arial"/>
          <w:color w:val="000000" w:themeColor="text1"/>
          <w:lang w:val="en-US"/>
        </w:rPr>
        <w:t xml:space="preserve"> (100 </w:t>
      </w:r>
      <w:r w:rsidR="00663623" w:rsidRPr="008A3649">
        <w:rPr>
          <w:rFonts w:ascii="Symbol" w:hAnsi="Symbol" w:cs="Arial"/>
          <w:color w:val="000000" w:themeColor="text1"/>
          <w:lang w:val="en-US"/>
        </w:rPr>
        <w:t>m</w:t>
      </w:r>
      <w:r w:rsidR="00663623" w:rsidRPr="008A3649">
        <w:rPr>
          <w:rFonts w:ascii="Arial" w:hAnsi="Arial" w:cs="Arial"/>
          <w:color w:val="000000" w:themeColor="text1"/>
          <w:lang w:val="en-US"/>
        </w:rPr>
        <w:t>M</w:t>
      </w:r>
      <w:r w:rsidR="00E937EB" w:rsidRPr="008A3649">
        <w:rPr>
          <w:rFonts w:ascii="Arial" w:hAnsi="Arial" w:cs="Arial"/>
          <w:color w:val="000000" w:themeColor="text1"/>
          <w:lang w:val="en-US"/>
        </w:rPr>
        <w:t xml:space="preserve"> </w:t>
      </w:r>
      <w:r w:rsidRPr="008A3649">
        <w:rPr>
          <w:rFonts w:ascii="Arial" w:hAnsi="Arial" w:cs="Arial"/>
          <w:color w:val="000000" w:themeColor="text1"/>
          <w:lang w:val="en-US"/>
        </w:rPr>
        <w:t>-</w:t>
      </w:r>
      <w:r w:rsidR="00E937EB" w:rsidRPr="008A3649">
        <w:rPr>
          <w:rFonts w:ascii="Arial" w:hAnsi="Arial" w:cs="Arial"/>
          <w:color w:val="000000" w:themeColor="text1"/>
          <w:lang w:val="en-US"/>
        </w:rPr>
        <w:t xml:space="preserve"> </w:t>
      </w:r>
      <w:r w:rsidRPr="008A3649">
        <w:rPr>
          <w:rFonts w:ascii="Arial" w:hAnsi="Arial" w:cs="Arial"/>
          <w:color w:val="000000" w:themeColor="text1"/>
          <w:lang w:val="en-US"/>
        </w:rPr>
        <w:t>2 mM) is usually added to buffers in early steps of the purification to re-</w:t>
      </w:r>
      <w:proofErr w:type="spellStart"/>
      <w:r w:rsidRPr="008A3649">
        <w:rPr>
          <w:rFonts w:ascii="Arial" w:hAnsi="Arial" w:cs="Arial"/>
          <w:color w:val="000000" w:themeColor="text1"/>
          <w:lang w:val="en-US"/>
        </w:rPr>
        <w:t>metallate</w:t>
      </w:r>
      <w:proofErr w:type="spellEnd"/>
      <w:r w:rsidRPr="008A3649">
        <w:rPr>
          <w:rFonts w:ascii="Arial" w:hAnsi="Arial" w:cs="Arial"/>
          <w:color w:val="000000" w:themeColor="text1"/>
          <w:lang w:val="en-US"/>
        </w:rPr>
        <w:t xml:space="preserve"> the T2Cu site to prevent the type-2 deficient enzyme from being formed</w:t>
      </w:r>
      <w:r w:rsidR="00B64EE5">
        <w:rPr>
          <w:rFonts w:ascii="Arial" w:hAnsi="Arial" w:cs="Arial"/>
          <w:color w:val="000000" w:themeColor="text1"/>
          <w:lang w:val="en-US"/>
        </w:rPr>
        <w:t>.</w:t>
      </w:r>
      <w:r w:rsidRPr="008A3649">
        <w:rPr>
          <w:rFonts w:ascii="Arial" w:hAnsi="Arial" w:cs="Arial"/>
          <w:color w:val="000000" w:themeColor="text1"/>
          <w:vertAlign w:val="superscript"/>
          <w:lang w:val="en-US"/>
        </w:rPr>
        <w:t>3</w:t>
      </w:r>
      <w:r w:rsidR="00093932" w:rsidRPr="008A3649">
        <w:rPr>
          <w:rFonts w:ascii="Arial" w:hAnsi="Arial" w:cs="Arial"/>
          <w:color w:val="000000" w:themeColor="text1"/>
          <w:vertAlign w:val="superscript"/>
          <w:lang w:val="en-US"/>
        </w:rPr>
        <w:t>8</w:t>
      </w:r>
      <w:r w:rsidRPr="008A3649">
        <w:rPr>
          <w:rFonts w:ascii="Arial" w:hAnsi="Arial" w:cs="Arial"/>
          <w:color w:val="000000" w:themeColor="text1"/>
          <w:vertAlign w:val="superscript"/>
          <w:lang w:val="en-US"/>
        </w:rPr>
        <w:t>,3</w:t>
      </w:r>
      <w:r w:rsidR="00093932" w:rsidRPr="008A3649">
        <w:rPr>
          <w:rFonts w:ascii="Arial" w:hAnsi="Arial" w:cs="Arial"/>
          <w:color w:val="000000" w:themeColor="text1"/>
          <w:vertAlign w:val="superscript"/>
          <w:lang w:val="en-US"/>
        </w:rPr>
        <w:t>9</w:t>
      </w:r>
      <w:r w:rsidRPr="008A3649">
        <w:rPr>
          <w:rFonts w:ascii="Arial" w:hAnsi="Arial" w:cs="Arial"/>
          <w:color w:val="000000" w:themeColor="text1"/>
          <w:lang w:val="en-US"/>
        </w:rPr>
        <w:t xml:space="preserve"> Alternatively, His-tagged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can be purified using a </w:t>
      </w:r>
      <w:proofErr w:type="spellStart"/>
      <w:r w:rsidRPr="008A3649">
        <w:rPr>
          <w:rFonts w:ascii="Arial" w:hAnsi="Arial" w:cs="Arial"/>
          <w:color w:val="000000" w:themeColor="text1"/>
          <w:lang w:val="en-US"/>
        </w:rPr>
        <w:t>HisTrap</w:t>
      </w:r>
      <w:proofErr w:type="spellEnd"/>
      <w:r w:rsidRPr="008A3649">
        <w:rPr>
          <w:rFonts w:ascii="Arial" w:hAnsi="Arial" w:cs="Arial"/>
          <w:color w:val="000000" w:themeColor="text1"/>
          <w:lang w:val="en-US"/>
        </w:rPr>
        <w:t xml:space="preserve"> affinity column and size exclusion chromatography with CuCl</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 [10-20 mM] added at a later stage</w:t>
      </w:r>
      <w:r w:rsidR="00093932" w:rsidRPr="008A3649">
        <w:rPr>
          <w:rFonts w:ascii="Arial" w:hAnsi="Arial" w:cs="Arial"/>
          <w:color w:val="000000" w:themeColor="text1"/>
          <w:vertAlign w:val="superscript"/>
          <w:lang w:val="en-US"/>
        </w:rPr>
        <w:t>40</w:t>
      </w:r>
      <w:r w:rsidRPr="008A3649">
        <w:rPr>
          <w:rFonts w:ascii="Arial" w:hAnsi="Arial" w:cs="Arial"/>
          <w:color w:val="000000" w:themeColor="text1"/>
          <w:lang w:val="en-US"/>
        </w:rPr>
        <w:t xml:space="preserve"> or CuSO</w:t>
      </w:r>
      <w:r w:rsidRPr="008A3649">
        <w:rPr>
          <w:rFonts w:ascii="Arial" w:hAnsi="Arial" w:cs="Arial"/>
          <w:color w:val="000000" w:themeColor="text1"/>
          <w:vertAlign w:val="subscript"/>
          <w:lang w:val="en-US"/>
        </w:rPr>
        <w:t xml:space="preserve">4 </w:t>
      </w:r>
      <w:r w:rsidRPr="008A3649">
        <w:rPr>
          <w:rFonts w:ascii="Arial" w:hAnsi="Arial" w:cs="Arial"/>
          <w:color w:val="000000" w:themeColor="text1"/>
          <w:lang w:val="en-US"/>
        </w:rPr>
        <w:t>[1mM] in the initial stages</w:t>
      </w:r>
      <w:r w:rsidR="00B64EE5">
        <w:rPr>
          <w:rFonts w:ascii="Arial" w:hAnsi="Arial" w:cs="Arial"/>
          <w:color w:val="000000" w:themeColor="text1"/>
          <w:lang w:val="en-US"/>
        </w:rPr>
        <w:t>.</w:t>
      </w:r>
      <w:r w:rsidRPr="008A3649">
        <w:rPr>
          <w:rFonts w:ascii="Arial" w:hAnsi="Arial" w:cs="Arial"/>
          <w:color w:val="000000" w:themeColor="text1"/>
          <w:vertAlign w:val="superscript"/>
          <w:lang w:val="en-US"/>
        </w:rPr>
        <w:t>4</w:t>
      </w:r>
      <w:r w:rsidR="00093932" w:rsidRPr="008A3649">
        <w:rPr>
          <w:rFonts w:ascii="Arial" w:hAnsi="Arial" w:cs="Arial"/>
          <w:color w:val="000000" w:themeColor="text1"/>
          <w:vertAlign w:val="superscript"/>
          <w:lang w:val="en-US"/>
        </w:rPr>
        <w:t>1</w:t>
      </w:r>
      <w:r w:rsidRPr="008A3649">
        <w:rPr>
          <w:rFonts w:ascii="Arial" w:hAnsi="Arial" w:cs="Arial"/>
          <w:color w:val="000000" w:themeColor="text1"/>
          <w:lang w:val="en-US"/>
        </w:rPr>
        <w:t xml:space="preserve"> The blue and green prototypic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have markedly different surface charge distributions, so for example, </w:t>
      </w:r>
      <w:proofErr w:type="spellStart"/>
      <w:r w:rsidRPr="008A3649">
        <w:rPr>
          <w:rFonts w:ascii="Arial" w:hAnsi="Arial" w:cs="Arial"/>
          <w:color w:val="000000" w:themeColor="text1"/>
          <w:lang w:val="en-US"/>
        </w:rPr>
        <w:t>DEAE</w:t>
      </w:r>
      <w:proofErr w:type="spellEnd"/>
      <w:r w:rsidRPr="008A3649">
        <w:rPr>
          <w:rFonts w:ascii="Arial" w:hAnsi="Arial" w:cs="Arial"/>
          <w:color w:val="000000" w:themeColor="text1"/>
          <w:lang w:val="en-US"/>
        </w:rPr>
        <w:t xml:space="preserve"> ion exchange is used</w:t>
      </w:r>
      <w:r w:rsidRPr="008A3649">
        <w:rPr>
          <w:rFonts w:ascii="Arial" w:hAnsi="Arial" w:cs="Arial"/>
          <w:i/>
          <w:iCs/>
          <w:color w:val="000000" w:themeColor="text1"/>
          <w:lang w:val="en-US"/>
        </w:rPr>
        <w:t xml:space="preserve"> </w:t>
      </w:r>
      <w:r w:rsidRPr="008A3649">
        <w:rPr>
          <w:rFonts w:ascii="Arial" w:hAnsi="Arial" w:cs="Arial"/>
          <w:color w:val="000000" w:themeColor="text1"/>
          <w:lang w:val="en-US"/>
        </w:rPr>
        <w:t xml:space="preserve">for </w:t>
      </w:r>
      <w:r w:rsidRPr="008A3649">
        <w:rPr>
          <w:rFonts w:ascii="Arial" w:hAnsi="Arial" w:cs="Arial"/>
          <w:i/>
          <w:iCs/>
          <w:color w:val="000000" w:themeColor="text1"/>
          <w:lang w:val="en-US"/>
        </w:rPr>
        <w:t>Ax</w:t>
      </w:r>
      <w:r w:rsidRPr="008A3649">
        <w:rPr>
          <w:rFonts w:ascii="Arial" w:hAnsi="Arial" w:cs="Arial"/>
          <w:color w:val="000000" w:themeColor="text1"/>
          <w:lang w:val="en-US"/>
        </w:rPr>
        <w:t>NiR</w:t>
      </w:r>
      <w:r w:rsidRPr="008A3649">
        <w:rPr>
          <w:rFonts w:ascii="Arial" w:hAnsi="Arial" w:cs="Arial"/>
          <w:color w:val="000000" w:themeColor="text1"/>
          <w:vertAlign w:val="superscript"/>
          <w:lang w:val="en-US"/>
        </w:rPr>
        <w:t>3</w:t>
      </w:r>
      <w:r w:rsidR="00093932" w:rsidRPr="008A3649">
        <w:rPr>
          <w:rFonts w:ascii="Arial" w:hAnsi="Arial" w:cs="Arial"/>
          <w:color w:val="000000" w:themeColor="text1"/>
          <w:vertAlign w:val="superscript"/>
          <w:lang w:val="en-US"/>
        </w:rPr>
        <w:t>8</w:t>
      </w:r>
      <w:r w:rsidRPr="008A3649">
        <w:rPr>
          <w:rFonts w:ascii="Arial" w:hAnsi="Arial" w:cs="Arial"/>
          <w:color w:val="000000" w:themeColor="text1"/>
          <w:lang w:val="en-US"/>
        </w:rPr>
        <w:t xml:space="preserve"> and CM ion exchange for </w:t>
      </w:r>
      <w:r w:rsidRPr="008A3649">
        <w:rPr>
          <w:rFonts w:ascii="Arial" w:hAnsi="Arial" w:cs="Arial"/>
          <w:i/>
          <w:iCs/>
          <w:color w:val="000000" w:themeColor="text1"/>
          <w:lang w:val="en-US"/>
        </w:rPr>
        <w:t>Ac</w:t>
      </w:r>
      <w:r w:rsidRPr="008A3649">
        <w:rPr>
          <w:rFonts w:ascii="Arial" w:hAnsi="Arial" w:cs="Arial"/>
          <w:color w:val="000000" w:themeColor="text1"/>
          <w:lang w:val="en-US"/>
        </w:rPr>
        <w:t>NiR</w:t>
      </w:r>
      <w:r w:rsidR="00B64EE5">
        <w:rPr>
          <w:rFonts w:ascii="Arial" w:hAnsi="Arial" w:cs="Arial"/>
          <w:color w:val="000000" w:themeColor="text1"/>
          <w:lang w:val="en-US"/>
        </w:rPr>
        <w:t>.</w:t>
      </w:r>
      <w:r w:rsidRPr="008A3649">
        <w:rPr>
          <w:rFonts w:ascii="Arial" w:hAnsi="Arial" w:cs="Arial"/>
          <w:color w:val="000000" w:themeColor="text1"/>
          <w:vertAlign w:val="superscript"/>
          <w:lang w:val="en-US"/>
        </w:rPr>
        <w:t>4</w:t>
      </w:r>
      <w:r w:rsidR="00093932"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w:t>
      </w:r>
    </w:p>
    <w:p w14:paraId="62079FCC" w14:textId="77777777" w:rsidR="005B7CC1" w:rsidRPr="008A3649" w:rsidRDefault="005B7CC1" w:rsidP="00E937EB">
      <w:pPr>
        <w:spacing w:line="276" w:lineRule="auto"/>
        <w:jc w:val="both"/>
        <w:rPr>
          <w:rFonts w:ascii="Arial" w:hAnsi="Arial" w:cs="Arial"/>
          <w:color w:val="000000" w:themeColor="text1"/>
          <w:lang w:val="en-US"/>
        </w:rPr>
      </w:pPr>
    </w:p>
    <w:p w14:paraId="598A2E59" w14:textId="661DD43B" w:rsidR="005B7CC1" w:rsidRPr="008A3649" w:rsidRDefault="005B7CC1" w:rsidP="00E937EB">
      <w:pPr>
        <w:spacing w:line="276" w:lineRule="auto"/>
        <w:jc w:val="both"/>
        <w:rPr>
          <w:rFonts w:ascii="Arial" w:hAnsi="Arial" w:cs="Arial"/>
          <w:color w:val="000000" w:themeColor="text1"/>
          <w:highlight w:val="yellow"/>
          <w:lang w:val="en-US"/>
        </w:rPr>
      </w:pPr>
      <w:r w:rsidRPr="008A3649">
        <w:rPr>
          <w:rFonts w:ascii="Arial" w:hAnsi="Arial" w:cs="Arial"/>
          <w:color w:val="000000" w:themeColor="text1"/>
          <w:lang w:val="en-US"/>
        </w:rPr>
        <w:t xml:space="preserve">Routinely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are usually assayed by their nitrite reduction activity using artificial electron donors, or less frequently protein-film voltammetry</w:t>
      </w:r>
      <w:r w:rsidR="00B64EE5">
        <w:rPr>
          <w:rFonts w:ascii="Arial" w:hAnsi="Arial" w:cs="Arial"/>
          <w:color w:val="000000" w:themeColor="text1"/>
          <w:lang w:val="en-US"/>
        </w:rPr>
        <w:t>.</w:t>
      </w:r>
      <w:r w:rsidR="002021DE" w:rsidRPr="008A3649">
        <w:rPr>
          <w:rFonts w:ascii="Arial" w:hAnsi="Arial" w:cs="Arial"/>
          <w:color w:val="000000" w:themeColor="text1"/>
          <w:vertAlign w:val="superscript"/>
          <w:lang w:val="en-US"/>
        </w:rPr>
        <w:t>43</w:t>
      </w:r>
      <w:r w:rsidRPr="008A3649">
        <w:rPr>
          <w:rFonts w:ascii="Arial" w:hAnsi="Arial" w:cs="Arial"/>
          <w:color w:val="000000" w:themeColor="text1"/>
          <w:lang w:val="en-US"/>
        </w:rPr>
        <w:t xml:space="preserve"> Commonly used electron donors are dithionite, dithionite/Methyl Viologen, NADH/</w:t>
      </w:r>
      <w:r w:rsidR="00E837C9">
        <w:rPr>
          <w:rFonts w:ascii="Arial" w:hAnsi="Arial" w:cs="Arial"/>
          <w:color w:val="000000" w:themeColor="text1"/>
          <w:lang w:val="en-US"/>
        </w:rPr>
        <w:t>phenazine methosulfate (</w:t>
      </w:r>
      <w:r w:rsidRPr="008A3649">
        <w:rPr>
          <w:rFonts w:ascii="Arial" w:hAnsi="Arial" w:cs="Arial"/>
          <w:color w:val="000000" w:themeColor="text1"/>
          <w:lang w:val="en-US"/>
        </w:rPr>
        <w:t>PMS</w:t>
      </w:r>
      <w:r w:rsidR="00E837C9">
        <w:rPr>
          <w:rFonts w:ascii="Arial" w:hAnsi="Arial" w:cs="Arial"/>
          <w:color w:val="000000" w:themeColor="text1"/>
          <w:lang w:val="en-US"/>
        </w:rPr>
        <w:t>)</w:t>
      </w:r>
      <w:r w:rsidRPr="008A3649">
        <w:rPr>
          <w:rFonts w:ascii="Arial" w:hAnsi="Arial" w:cs="Arial"/>
          <w:color w:val="000000" w:themeColor="text1"/>
          <w:lang w:val="en-US"/>
        </w:rPr>
        <w:t xml:space="preserve"> or ascorbate/PMS. In single turnover experiments pulse radiolysis, laser-flash photolysis or X-ray generated photoelectrons provide reductant. Activity is measured from the rate of decrease in [nitrite] determined </w:t>
      </w:r>
      <w:proofErr w:type="spellStart"/>
      <w:r w:rsidRPr="008A3649">
        <w:rPr>
          <w:rFonts w:ascii="Arial" w:hAnsi="Arial" w:cs="Arial"/>
          <w:color w:val="000000" w:themeColor="text1"/>
          <w:lang w:val="en-US"/>
        </w:rPr>
        <w:t>colorimetrically</w:t>
      </w:r>
      <w:proofErr w:type="spellEnd"/>
      <w:r w:rsidRPr="008A3649">
        <w:rPr>
          <w:rFonts w:ascii="Arial" w:hAnsi="Arial" w:cs="Arial"/>
          <w:color w:val="000000" w:themeColor="text1"/>
          <w:lang w:val="en-US"/>
        </w:rPr>
        <w:t xml:space="preserve"> in stopped-time assays</w:t>
      </w:r>
      <w:r w:rsidRPr="008A3649">
        <w:rPr>
          <w:rFonts w:ascii="Arial" w:hAnsi="Arial" w:cs="Arial"/>
          <w:color w:val="000000" w:themeColor="text1"/>
          <w:vertAlign w:val="superscript"/>
          <w:lang w:val="en-US"/>
        </w:rPr>
        <w:t>38</w:t>
      </w:r>
      <w:r w:rsidRPr="008A3649">
        <w:rPr>
          <w:rFonts w:ascii="Arial" w:hAnsi="Arial" w:cs="Arial"/>
          <w:color w:val="000000" w:themeColor="text1"/>
          <w:lang w:val="en-US"/>
        </w:rPr>
        <w:t xml:space="preserve"> or in continuous assays from the rate of formation of NO measured by sequestration with hemoglobin</w:t>
      </w:r>
      <w:r w:rsidRPr="008A3649">
        <w:rPr>
          <w:rFonts w:ascii="Arial" w:hAnsi="Arial" w:cs="Arial"/>
          <w:color w:val="000000" w:themeColor="text1"/>
          <w:vertAlign w:val="superscript"/>
          <w:lang w:val="en-US"/>
        </w:rPr>
        <w:t>4</w:t>
      </w:r>
      <w:r w:rsidR="002021DE" w:rsidRPr="008A3649">
        <w:rPr>
          <w:rFonts w:ascii="Arial" w:hAnsi="Arial" w:cs="Arial"/>
          <w:color w:val="000000" w:themeColor="text1"/>
          <w:vertAlign w:val="superscript"/>
          <w:lang w:val="en-US"/>
        </w:rPr>
        <w:t>4</w:t>
      </w:r>
      <w:r w:rsidRPr="008A3649">
        <w:rPr>
          <w:rFonts w:ascii="Arial" w:hAnsi="Arial" w:cs="Arial"/>
          <w:color w:val="000000" w:themeColor="text1"/>
          <w:lang w:val="en-US"/>
        </w:rPr>
        <w:t xml:space="preserve"> or electrochemically using a NO-specific electrode in an anaerobic chamber. When NO is detected electrochemically, in order to avoid dioxygen contamination, a scavenging system (D-glucose, glucose oxidase and catalase) is included in the assay mixture</w:t>
      </w:r>
      <w:r w:rsidR="00B64EE5">
        <w:rPr>
          <w:rFonts w:ascii="Arial" w:hAnsi="Arial" w:cs="Arial"/>
          <w:color w:val="000000" w:themeColor="text1"/>
          <w:lang w:val="en-US"/>
        </w:rPr>
        <w:t>.</w:t>
      </w:r>
      <w:r w:rsidR="00093932" w:rsidRPr="008A3649">
        <w:rPr>
          <w:rFonts w:ascii="Arial" w:hAnsi="Arial" w:cs="Arial"/>
          <w:color w:val="000000" w:themeColor="text1"/>
          <w:vertAlign w:val="superscript"/>
          <w:lang w:val="en-US"/>
        </w:rPr>
        <w:t>4</w:t>
      </w:r>
      <w:r w:rsidR="002021DE" w:rsidRPr="008A3649">
        <w:rPr>
          <w:rFonts w:ascii="Arial" w:hAnsi="Arial" w:cs="Arial"/>
          <w:color w:val="000000" w:themeColor="text1"/>
          <w:vertAlign w:val="superscript"/>
          <w:lang w:val="en-US"/>
        </w:rPr>
        <w:t>5</w:t>
      </w:r>
    </w:p>
    <w:p w14:paraId="7C16818A" w14:textId="77777777" w:rsidR="005B7CC1" w:rsidRPr="008A3649" w:rsidRDefault="005B7CC1" w:rsidP="00E937EB">
      <w:pPr>
        <w:spacing w:line="276" w:lineRule="auto"/>
        <w:jc w:val="both"/>
        <w:rPr>
          <w:rFonts w:ascii="Arial" w:hAnsi="Arial" w:cs="Arial"/>
          <w:iCs/>
          <w:color w:val="3366FF"/>
          <w:shd w:val="clear" w:color="auto" w:fill="FFFFFF"/>
          <w:lang w:val="en-US"/>
        </w:rPr>
      </w:pPr>
    </w:p>
    <w:p w14:paraId="06747CBA" w14:textId="4AC739F3" w:rsidR="005B7CC1" w:rsidRPr="008A3649" w:rsidRDefault="005B7CC1" w:rsidP="00E937EB">
      <w:pPr>
        <w:spacing w:line="276" w:lineRule="auto"/>
        <w:jc w:val="both"/>
        <w:rPr>
          <w:rFonts w:ascii="Arial" w:hAnsi="Arial" w:cs="Arial"/>
          <w:iCs/>
          <w:color w:val="3366FF"/>
          <w:shd w:val="clear" w:color="auto" w:fill="FFFFFF"/>
          <w:lang w:val="en-US"/>
        </w:rPr>
      </w:pPr>
      <w:r w:rsidRPr="008A3649">
        <w:rPr>
          <w:rFonts w:ascii="Arial" w:hAnsi="Arial" w:cs="Arial"/>
          <w:iCs/>
          <w:color w:val="3366FF"/>
          <w:shd w:val="clear" w:color="auto" w:fill="FFFFFF"/>
          <w:lang w:val="en-US"/>
        </w:rPr>
        <w:t xml:space="preserve">MOLECULAR </w:t>
      </w:r>
      <w:proofErr w:type="spellStart"/>
      <w:r w:rsidRPr="008A3649">
        <w:rPr>
          <w:rFonts w:ascii="Arial" w:hAnsi="Arial" w:cs="Arial"/>
          <w:iCs/>
          <w:color w:val="3366FF"/>
          <w:shd w:val="clear" w:color="auto" w:fill="FFFFFF"/>
          <w:lang w:val="en-US"/>
        </w:rPr>
        <w:t>CHARACTERISATION</w:t>
      </w:r>
      <w:proofErr w:type="spellEnd"/>
      <w:r w:rsidR="00743C23" w:rsidRPr="008A3649">
        <w:rPr>
          <w:rFonts w:ascii="Arial" w:hAnsi="Arial" w:cs="Arial"/>
          <w:iCs/>
          <w:color w:val="3366FF"/>
          <w:shd w:val="clear" w:color="auto" w:fill="FFFFFF"/>
          <w:lang w:val="en-US"/>
        </w:rPr>
        <w:t xml:space="preserve"> </w:t>
      </w:r>
    </w:p>
    <w:p w14:paraId="3DE1AD22" w14:textId="16D1E607" w:rsidR="005B7CC1" w:rsidRPr="008A3649" w:rsidRDefault="005B7CC1" w:rsidP="00E937EB">
      <w:pPr>
        <w:spacing w:line="276" w:lineRule="auto"/>
        <w:jc w:val="both"/>
        <w:rPr>
          <w:rFonts w:ascii="Arial" w:hAnsi="Arial" w:cs="Arial"/>
          <w:iCs/>
          <w:color w:val="000000" w:themeColor="text1"/>
          <w:shd w:val="clear" w:color="auto" w:fill="FFFFFF"/>
          <w:lang w:val="en-US"/>
        </w:rPr>
      </w:pPr>
      <w:r w:rsidRPr="008A3649">
        <w:rPr>
          <w:rFonts w:ascii="Arial" w:hAnsi="Arial" w:cs="Arial"/>
          <w:iCs/>
          <w:color w:val="000000" w:themeColor="text1"/>
          <w:shd w:val="clear" w:color="auto" w:fill="FFFFFF"/>
          <w:lang w:val="en-US"/>
        </w:rPr>
        <w:t xml:space="preserve">Structural and biophysical studies of </w:t>
      </w:r>
      <w:r w:rsidR="00E776D6" w:rsidRPr="008A3649">
        <w:rPr>
          <w:rFonts w:ascii="Arial" w:hAnsi="Arial" w:cs="Arial"/>
          <w:iCs/>
          <w:color w:val="000000" w:themeColor="text1"/>
          <w:shd w:val="clear" w:color="auto" w:fill="FFFFFF"/>
          <w:lang w:val="en-US"/>
        </w:rPr>
        <w:t>two</w:t>
      </w:r>
      <w:r w:rsidR="00524B8E">
        <w:rPr>
          <w:rFonts w:ascii="Arial" w:hAnsi="Arial" w:cs="Arial"/>
          <w:iCs/>
          <w:color w:val="000000" w:themeColor="text1"/>
          <w:shd w:val="clear" w:color="auto" w:fill="FFFFFF"/>
          <w:lang w:val="en-US"/>
        </w:rPr>
        <w:t>-</w:t>
      </w:r>
      <w:r w:rsidR="00E776D6" w:rsidRPr="008A3649">
        <w:rPr>
          <w:rFonts w:ascii="Arial" w:hAnsi="Arial" w:cs="Arial"/>
          <w:iCs/>
          <w:color w:val="000000" w:themeColor="text1"/>
          <w:shd w:val="clear" w:color="auto" w:fill="FFFFFF"/>
          <w:lang w:val="en-US"/>
        </w:rPr>
        <w:t xml:space="preserve">domain prototypic </w:t>
      </w:r>
      <w:proofErr w:type="spellStart"/>
      <w:r w:rsidRPr="008A3649">
        <w:rPr>
          <w:rFonts w:ascii="Arial" w:hAnsi="Arial" w:cs="Arial"/>
          <w:iCs/>
          <w:color w:val="000000" w:themeColor="text1"/>
          <w:shd w:val="clear" w:color="auto" w:fill="FFFFFF"/>
          <w:lang w:val="en-US"/>
        </w:rPr>
        <w:t>CuNiRs</w:t>
      </w:r>
      <w:proofErr w:type="spellEnd"/>
      <w:r w:rsidRPr="008A3649">
        <w:rPr>
          <w:rFonts w:ascii="Arial" w:hAnsi="Arial" w:cs="Arial"/>
          <w:iCs/>
          <w:color w:val="000000" w:themeColor="text1"/>
          <w:shd w:val="clear" w:color="auto" w:fill="FFFFFF"/>
          <w:lang w:val="en-US"/>
        </w:rPr>
        <w:t xml:space="preserve"> are predominantly those originating from a number of denitrifying organisms</w:t>
      </w:r>
      <w:r w:rsidRPr="008A3649">
        <w:rPr>
          <w:rFonts w:ascii="Arial" w:hAnsi="Arial" w:cs="Arial"/>
          <w:iCs/>
          <w:color w:val="000000" w:themeColor="text1"/>
          <w:shd w:val="clear" w:color="auto" w:fill="FFFFFF"/>
          <w:vertAlign w:val="superscript"/>
          <w:lang w:val="en-US"/>
        </w:rPr>
        <w:t>3,4,4</w:t>
      </w:r>
      <w:r w:rsidR="002021DE" w:rsidRPr="008A3649">
        <w:rPr>
          <w:rFonts w:ascii="Arial" w:hAnsi="Arial" w:cs="Arial"/>
          <w:iCs/>
          <w:color w:val="000000" w:themeColor="text1"/>
          <w:shd w:val="clear" w:color="auto" w:fill="FFFFFF"/>
          <w:vertAlign w:val="superscript"/>
          <w:lang w:val="en-US"/>
        </w:rPr>
        <w:t>6</w:t>
      </w:r>
      <w:r w:rsidRPr="008A3649">
        <w:rPr>
          <w:rFonts w:ascii="Arial" w:hAnsi="Arial" w:cs="Arial"/>
          <w:iCs/>
          <w:color w:val="000000" w:themeColor="text1"/>
          <w:shd w:val="clear" w:color="auto" w:fill="FFFFFF"/>
          <w:lang w:val="en-US"/>
        </w:rPr>
        <w:t xml:space="preserve"> but representatives from nitrifying</w:t>
      </w:r>
      <w:r w:rsidRPr="008A3649">
        <w:rPr>
          <w:rFonts w:ascii="Arial" w:hAnsi="Arial" w:cs="Arial"/>
          <w:iCs/>
          <w:color w:val="000000" w:themeColor="text1"/>
          <w:shd w:val="clear" w:color="auto" w:fill="FFFFFF"/>
          <w:vertAlign w:val="superscript"/>
          <w:lang w:val="en-US"/>
        </w:rPr>
        <w:t>3</w:t>
      </w:r>
      <w:r w:rsidR="00093932" w:rsidRPr="008A3649">
        <w:rPr>
          <w:rFonts w:ascii="Arial" w:hAnsi="Arial" w:cs="Arial"/>
          <w:iCs/>
          <w:color w:val="000000" w:themeColor="text1"/>
          <w:shd w:val="clear" w:color="auto" w:fill="FFFFFF"/>
          <w:vertAlign w:val="superscript"/>
          <w:lang w:val="en-US"/>
        </w:rPr>
        <w:t>2</w:t>
      </w:r>
      <w:r w:rsidRPr="008A3649">
        <w:rPr>
          <w:rFonts w:ascii="Arial" w:hAnsi="Arial" w:cs="Arial"/>
          <w:iCs/>
          <w:color w:val="000000" w:themeColor="text1"/>
          <w:shd w:val="clear" w:color="auto" w:fill="FFFFFF"/>
          <w:lang w:val="en-US"/>
        </w:rPr>
        <w:t xml:space="preserve"> and anammox organisms</w:t>
      </w:r>
      <w:r w:rsidR="00093932" w:rsidRPr="008A3649">
        <w:rPr>
          <w:rFonts w:ascii="Arial" w:hAnsi="Arial" w:cs="Arial"/>
          <w:iCs/>
          <w:color w:val="000000" w:themeColor="text1"/>
          <w:shd w:val="clear" w:color="auto" w:fill="FFFFFF"/>
          <w:vertAlign w:val="superscript"/>
          <w:lang w:val="en-US"/>
        </w:rPr>
        <w:t>16</w:t>
      </w:r>
      <w:r w:rsidRPr="008A3649">
        <w:rPr>
          <w:rFonts w:ascii="Arial" w:hAnsi="Arial" w:cs="Arial"/>
          <w:iCs/>
          <w:color w:val="000000" w:themeColor="text1"/>
          <w:shd w:val="clear" w:color="auto" w:fill="FFFFFF"/>
          <w:lang w:val="en-US"/>
        </w:rPr>
        <w:t xml:space="preserve"> have also been </w:t>
      </w:r>
      <w:r w:rsidR="00967D14" w:rsidRPr="008A3649">
        <w:rPr>
          <w:rFonts w:ascii="Arial" w:hAnsi="Arial" w:cs="Arial"/>
          <w:iCs/>
          <w:color w:val="000000" w:themeColor="text1"/>
          <w:shd w:val="clear" w:color="auto" w:fill="FFFFFF"/>
          <w:lang w:val="en-US"/>
        </w:rPr>
        <w:t>characterized.</w:t>
      </w:r>
      <w:r w:rsidRPr="008A3649">
        <w:rPr>
          <w:rFonts w:ascii="Arial" w:hAnsi="Arial" w:cs="Arial"/>
          <w:iCs/>
          <w:color w:val="000000" w:themeColor="text1"/>
          <w:shd w:val="clear" w:color="auto" w:fill="FFFFFF"/>
          <w:lang w:val="en-US"/>
        </w:rPr>
        <w:t xml:space="preserve"> All </w:t>
      </w:r>
      <w:r w:rsidR="00E776D6" w:rsidRPr="008A3649">
        <w:rPr>
          <w:rFonts w:ascii="Arial" w:hAnsi="Arial" w:cs="Arial"/>
          <w:iCs/>
          <w:color w:val="000000" w:themeColor="text1"/>
          <w:shd w:val="clear" w:color="auto" w:fill="FFFFFF"/>
          <w:lang w:val="en-US"/>
        </w:rPr>
        <w:t xml:space="preserve">structurally characterized </w:t>
      </w:r>
      <w:proofErr w:type="spellStart"/>
      <w:r w:rsidRPr="008A3649">
        <w:rPr>
          <w:rFonts w:ascii="Arial" w:hAnsi="Arial" w:cs="Arial"/>
          <w:iCs/>
          <w:color w:val="000000" w:themeColor="text1"/>
          <w:shd w:val="clear" w:color="auto" w:fill="FFFFFF"/>
          <w:lang w:val="en-US"/>
        </w:rPr>
        <w:t>CuNiRs</w:t>
      </w:r>
      <w:proofErr w:type="spellEnd"/>
      <w:r w:rsidR="00E776D6" w:rsidRPr="008A3649">
        <w:rPr>
          <w:rFonts w:ascii="Arial" w:hAnsi="Arial" w:cs="Arial"/>
          <w:iCs/>
          <w:color w:val="000000" w:themeColor="text1"/>
          <w:shd w:val="clear" w:color="auto" w:fill="FFFFFF"/>
          <w:lang w:val="en-US"/>
        </w:rPr>
        <w:t>, including the domain-extended enzymes,</w:t>
      </w:r>
      <w:r w:rsidRPr="008A3649">
        <w:rPr>
          <w:rFonts w:ascii="Arial" w:hAnsi="Arial" w:cs="Arial"/>
          <w:iCs/>
          <w:color w:val="000000" w:themeColor="text1"/>
          <w:shd w:val="clear" w:color="auto" w:fill="FFFFFF"/>
          <w:lang w:val="en-US"/>
        </w:rPr>
        <w:t xml:space="preserve"> have a duplicated </w:t>
      </w:r>
      <w:proofErr w:type="spellStart"/>
      <w:r w:rsidRPr="008A3649">
        <w:rPr>
          <w:rFonts w:ascii="Arial" w:hAnsi="Arial" w:cs="Arial"/>
          <w:iCs/>
          <w:color w:val="000000" w:themeColor="text1"/>
          <w:shd w:val="clear" w:color="auto" w:fill="FFFFFF"/>
          <w:lang w:val="en-US"/>
        </w:rPr>
        <w:t>cupredoxin</w:t>
      </w:r>
      <w:proofErr w:type="spellEnd"/>
      <w:r w:rsidRPr="008A3649">
        <w:rPr>
          <w:rFonts w:ascii="Arial" w:hAnsi="Arial" w:cs="Arial"/>
          <w:iCs/>
          <w:color w:val="000000" w:themeColor="text1"/>
          <w:shd w:val="clear" w:color="auto" w:fill="FFFFFF"/>
          <w:lang w:val="en-US"/>
        </w:rPr>
        <w:t xml:space="preserve"> domain monomer unit that forms the core of the trimeric</w:t>
      </w:r>
      <w:r w:rsidR="00E776D6" w:rsidRPr="008A3649">
        <w:rPr>
          <w:rFonts w:ascii="Arial" w:hAnsi="Arial" w:cs="Arial"/>
          <w:iCs/>
          <w:color w:val="000000" w:themeColor="text1"/>
          <w:shd w:val="clear" w:color="auto" w:fill="FFFFFF"/>
          <w:lang w:val="en-US"/>
        </w:rPr>
        <w:t>/</w:t>
      </w:r>
      <w:proofErr w:type="spellStart"/>
      <w:r w:rsidR="00E776D6" w:rsidRPr="008A3649">
        <w:rPr>
          <w:rFonts w:ascii="Arial" w:hAnsi="Arial" w:cs="Arial"/>
          <w:iCs/>
          <w:color w:val="000000" w:themeColor="text1"/>
          <w:shd w:val="clear" w:color="auto" w:fill="FFFFFF"/>
          <w:lang w:val="en-US"/>
        </w:rPr>
        <w:t>hexameric</w:t>
      </w:r>
      <w:proofErr w:type="spellEnd"/>
      <w:r w:rsidRPr="008A3649">
        <w:rPr>
          <w:rFonts w:ascii="Arial" w:hAnsi="Arial" w:cs="Arial"/>
          <w:iCs/>
          <w:color w:val="000000" w:themeColor="text1"/>
          <w:shd w:val="clear" w:color="auto" w:fill="FFFFFF"/>
          <w:lang w:val="en-US"/>
        </w:rPr>
        <w:t xml:space="preserve"> enzyme. Each monomer contains a T1 Cu site located close to the enzym</w:t>
      </w:r>
      <w:r w:rsidR="00967D14" w:rsidRPr="008A3649">
        <w:rPr>
          <w:rFonts w:ascii="Arial" w:hAnsi="Arial" w:cs="Arial"/>
          <w:iCs/>
          <w:color w:val="000000" w:themeColor="text1"/>
          <w:shd w:val="clear" w:color="auto" w:fill="FFFFFF"/>
          <w:lang w:val="en-US"/>
        </w:rPr>
        <w:t>e’s</w:t>
      </w:r>
      <w:r w:rsidRPr="008A3649">
        <w:rPr>
          <w:rFonts w:ascii="Arial" w:hAnsi="Arial" w:cs="Arial"/>
          <w:iCs/>
          <w:color w:val="000000" w:themeColor="text1"/>
          <w:shd w:val="clear" w:color="auto" w:fill="FFFFFF"/>
          <w:lang w:val="en-US"/>
        </w:rPr>
        <w:t xml:space="preserve"> surface with Cu-</w:t>
      </w:r>
      <w:proofErr w:type="spellStart"/>
      <w:r w:rsidRPr="008A3649">
        <w:rPr>
          <w:rFonts w:ascii="Arial" w:hAnsi="Arial" w:cs="Arial"/>
          <w:iCs/>
          <w:color w:val="000000" w:themeColor="text1"/>
          <w:shd w:val="clear" w:color="auto" w:fill="FFFFFF"/>
          <w:lang w:val="en-US"/>
        </w:rPr>
        <w:t>Cys</w:t>
      </w:r>
      <w:proofErr w:type="spellEnd"/>
      <w:r w:rsidRPr="008A3649">
        <w:rPr>
          <w:rFonts w:ascii="Arial" w:hAnsi="Arial" w:cs="Arial"/>
          <w:iCs/>
          <w:color w:val="000000" w:themeColor="text1"/>
          <w:shd w:val="clear" w:color="auto" w:fill="FFFFFF"/>
          <w:lang w:val="en-US"/>
        </w:rPr>
        <w:t>-Met-(His)</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 xml:space="preserve"> </w:t>
      </w:r>
      <w:r w:rsidR="001D2290">
        <w:rPr>
          <w:rFonts w:ascii="Arial" w:hAnsi="Arial" w:cs="Arial"/>
          <w:iCs/>
          <w:color w:val="000000" w:themeColor="text1"/>
          <w:shd w:val="clear" w:color="auto" w:fill="FFFFFF"/>
          <w:lang w:val="en-US"/>
        </w:rPr>
        <w:t>coordination</w:t>
      </w:r>
      <w:r w:rsidRPr="008A3649">
        <w:rPr>
          <w:rFonts w:ascii="Arial" w:hAnsi="Arial" w:cs="Arial"/>
          <w:iCs/>
          <w:color w:val="000000" w:themeColor="text1"/>
          <w:shd w:val="clear" w:color="auto" w:fill="FFFFFF"/>
          <w:lang w:val="en-US"/>
        </w:rPr>
        <w:t xml:space="preserve">. In a recently isolated C-terminally extended enzyme with an additional </w:t>
      </w:r>
      <w:proofErr w:type="spellStart"/>
      <w:r w:rsidRPr="008A3649">
        <w:rPr>
          <w:rFonts w:ascii="Arial" w:hAnsi="Arial" w:cs="Arial"/>
          <w:iCs/>
          <w:color w:val="000000" w:themeColor="text1"/>
          <w:shd w:val="clear" w:color="auto" w:fill="FFFFFF"/>
          <w:lang w:val="en-US"/>
        </w:rPr>
        <w:t>cupredoxin</w:t>
      </w:r>
      <w:proofErr w:type="spellEnd"/>
      <w:r w:rsidRPr="008A3649">
        <w:rPr>
          <w:rFonts w:ascii="Arial" w:hAnsi="Arial" w:cs="Arial"/>
          <w:iCs/>
          <w:color w:val="000000" w:themeColor="text1"/>
          <w:shd w:val="clear" w:color="auto" w:fill="FFFFFF"/>
          <w:lang w:val="en-US"/>
        </w:rPr>
        <w:t xml:space="preserve"> domain the T1 Cu site has a Cu-</w:t>
      </w:r>
      <w:proofErr w:type="spellStart"/>
      <w:r w:rsidRPr="008A3649">
        <w:rPr>
          <w:rFonts w:ascii="Arial" w:hAnsi="Arial" w:cs="Arial"/>
          <w:iCs/>
          <w:color w:val="000000" w:themeColor="text1"/>
          <w:shd w:val="clear" w:color="auto" w:fill="FFFFFF"/>
          <w:lang w:val="en-US"/>
        </w:rPr>
        <w:t>Cys</w:t>
      </w:r>
      <w:proofErr w:type="spellEnd"/>
      <w:r w:rsidRPr="008A3649">
        <w:rPr>
          <w:rFonts w:ascii="Arial" w:hAnsi="Arial" w:cs="Arial"/>
          <w:iCs/>
          <w:color w:val="000000" w:themeColor="text1"/>
          <w:shd w:val="clear" w:color="auto" w:fill="FFFFFF"/>
          <w:lang w:val="en-US"/>
        </w:rPr>
        <w:t>-Gln-(His)</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 xml:space="preserve"> </w:t>
      </w:r>
      <w:r w:rsidR="001D2290">
        <w:rPr>
          <w:rFonts w:ascii="Arial" w:hAnsi="Arial" w:cs="Arial"/>
          <w:iCs/>
          <w:color w:val="000000" w:themeColor="text1"/>
          <w:shd w:val="clear" w:color="auto" w:fill="FFFFFF"/>
          <w:lang w:val="en-US"/>
        </w:rPr>
        <w:t>coordination</w:t>
      </w:r>
      <w:r w:rsidR="00B64EE5">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vertAlign w:val="superscript"/>
          <w:lang w:val="en-US"/>
        </w:rPr>
        <w:t>3</w:t>
      </w:r>
      <w:r w:rsidR="00093932" w:rsidRPr="008A3649">
        <w:rPr>
          <w:rFonts w:ascii="Arial" w:hAnsi="Arial" w:cs="Arial"/>
          <w:iCs/>
          <w:color w:val="000000" w:themeColor="text1"/>
          <w:shd w:val="clear" w:color="auto" w:fill="FFFFFF"/>
          <w:vertAlign w:val="superscript"/>
          <w:lang w:val="en-US"/>
        </w:rPr>
        <w:t>2</w:t>
      </w:r>
      <w:r w:rsidRPr="008A3649">
        <w:rPr>
          <w:rFonts w:ascii="Arial" w:hAnsi="Arial" w:cs="Arial"/>
          <w:iCs/>
          <w:color w:val="000000" w:themeColor="text1"/>
          <w:shd w:val="clear" w:color="auto" w:fill="FFFFFF"/>
          <w:lang w:val="en-US"/>
        </w:rPr>
        <w:t xml:space="preserve"> De</w:t>
      </w:r>
      <w:r w:rsidR="00743C23" w:rsidRPr="008A3649">
        <w:rPr>
          <w:rFonts w:ascii="Arial" w:hAnsi="Arial" w:cs="Arial"/>
          <w:iCs/>
          <w:color w:val="000000" w:themeColor="text1"/>
          <w:shd w:val="clear" w:color="auto" w:fill="FFFFFF"/>
          <w:lang w:val="en-US"/>
        </w:rPr>
        <w:t>pending on the geometry of the Cu-</w:t>
      </w:r>
      <w:proofErr w:type="spellStart"/>
      <w:r w:rsidR="00743C23" w:rsidRPr="008A3649">
        <w:rPr>
          <w:rFonts w:ascii="Arial" w:hAnsi="Arial" w:cs="Arial"/>
          <w:iCs/>
          <w:color w:val="000000" w:themeColor="text1"/>
          <w:shd w:val="clear" w:color="auto" w:fill="FFFFFF"/>
          <w:lang w:val="en-US"/>
        </w:rPr>
        <w:t>Cys</w:t>
      </w:r>
      <w:proofErr w:type="spellEnd"/>
      <w:r w:rsidR="00743C23" w:rsidRPr="008A3649">
        <w:rPr>
          <w:rFonts w:ascii="Arial" w:hAnsi="Arial" w:cs="Arial"/>
          <w:iCs/>
          <w:color w:val="000000" w:themeColor="text1"/>
          <w:shd w:val="clear" w:color="auto" w:fill="FFFFFF"/>
          <w:lang w:val="en-US"/>
        </w:rPr>
        <w:t>-Met-(His)</w:t>
      </w:r>
      <w:r w:rsidR="00743C23" w:rsidRPr="008A3649">
        <w:rPr>
          <w:rFonts w:ascii="Arial" w:hAnsi="Arial" w:cs="Arial"/>
          <w:iCs/>
          <w:color w:val="000000" w:themeColor="text1"/>
          <w:shd w:val="clear" w:color="auto" w:fill="FFFFFF"/>
          <w:vertAlign w:val="subscript"/>
          <w:lang w:val="en-US"/>
        </w:rPr>
        <w:t>2</w:t>
      </w:r>
      <w:r w:rsidR="00743C23" w:rsidRPr="008A3649">
        <w:rPr>
          <w:rFonts w:ascii="Arial" w:hAnsi="Arial" w:cs="Arial"/>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site</w:t>
      </w:r>
      <w:r w:rsidR="00524B8E">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 xml:space="preserve"> the ligand-to-metal charge transfer (</w:t>
      </w:r>
      <w:proofErr w:type="spellStart"/>
      <w:r w:rsidRPr="008A3649">
        <w:rPr>
          <w:rFonts w:ascii="Arial" w:hAnsi="Arial" w:cs="Arial"/>
          <w:iCs/>
          <w:color w:val="000000" w:themeColor="text1"/>
          <w:shd w:val="clear" w:color="auto" w:fill="FFFFFF"/>
          <w:lang w:val="en-US"/>
        </w:rPr>
        <w:t>LMCT</w:t>
      </w:r>
      <w:proofErr w:type="spellEnd"/>
      <w:r w:rsidRPr="008A3649">
        <w:rPr>
          <w:rFonts w:ascii="Arial" w:hAnsi="Arial" w:cs="Arial"/>
          <w:iCs/>
          <w:color w:val="000000" w:themeColor="text1"/>
          <w:shd w:val="clear" w:color="auto" w:fill="FFFFFF"/>
          <w:lang w:val="en-US"/>
        </w:rPr>
        <w:t xml:space="preserve">) bands of the </w:t>
      </w:r>
      <w:r w:rsidR="008A3649" w:rsidRPr="008A3649">
        <w:rPr>
          <w:rFonts w:ascii="Arial" w:hAnsi="Arial" w:cs="Arial"/>
          <w:iCs/>
          <w:color w:val="000000" w:themeColor="text1"/>
          <w:shd w:val="clear" w:color="auto" w:fill="FFFFFF"/>
          <w:lang w:val="en-US"/>
        </w:rPr>
        <w:t>oxidized</w:t>
      </w:r>
      <w:r w:rsidRPr="008A3649">
        <w:rPr>
          <w:rFonts w:ascii="Arial" w:hAnsi="Arial" w:cs="Arial"/>
          <w:iCs/>
          <w:color w:val="000000" w:themeColor="text1"/>
          <w:shd w:val="clear" w:color="auto" w:fill="FFFFFF"/>
          <w:lang w:val="en-US"/>
        </w:rPr>
        <w:t xml:space="preserve"> </w:t>
      </w:r>
      <w:r w:rsidR="008A3649" w:rsidRPr="008A3649">
        <w:rPr>
          <w:rFonts w:ascii="Arial" w:hAnsi="Arial" w:cs="Arial"/>
          <w:iCs/>
          <w:color w:val="000000" w:themeColor="text1"/>
          <w:shd w:val="clear" w:color="auto" w:fill="FFFFFF"/>
          <w:lang w:val="en-US"/>
        </w:rPr>
        <w:t>center</w:t>
      </w:r>
      <w:r w:rsidR="00524B8E">
        <w:rPr>
          <w:rFonts w:ascii="Arial" w:hAnsi="Arial" w:cs="Arial"/>
          <w:iCs/>
          <w:color w:val="000000" w:themeColor="text1"/>
          <w:shd w:val="clear" w:color="auto" w:fill="FFFFFF"/>
          <w:lang w:val="en-US"/>
        </w:rPr>
        <w:t xml:space="preserve"> is affected, giving rise to</w:t>
      </w:r>
      <w:r w:rsidRPr="008A3649">
        <w:rPr>
          <w:rFonts w:ascii="Arial" w:hAnsi="Arial" w:cs="Arial"/>
          <w:iCs/>
          <w:color w:val="000000" w:themeColor="text1"/>
          <w:shd w:val="clear" w:color="auto" w:fill="FFFFFF"/>
          <w:lang w:val="en-US"/>
        </w:rPr>
        <w:t xml:space="preserve"> the </w:t>
      </w:r>
      <w:r w:rsidR="00524B8E">
        <w:rPr>
          <w:rFonts w:ascii="Arial" w:hAnsi="Arial" w:cs="Arial"/>
          <w:iCs/>
          <w:color w:val="000000" w:themeColor="text1"/>
          <w:shd w:val="clear" w:color="auto" w:fill="FFFFFF"/>
          <w:lang w:val="en-US"/>
        </w:rPr>
        <w:t xml:space="preserve">blue or green </w:t>
      </w:r>
      <w:r w:rsidR="008A3649" w:rsidRPr="008A3649">
        <w:rPr>
          <w:rFonts w:ascii="Arial" w:hAnsi="Arial" w:cs="Arial"/>
          <w:iCs/>
          <w:color w:val="000000" w:themeColor="text1"/>
          <w:shd w:val="clear" w:color="auto" w:fill="FFFFFF"/>
          <w:lang w:val="en-US"/>
        </w:rPr>
        <w:t>color</w:t>
      </w:r>
      <w:r w:rsidRPr="008A3649">
        <w:rPr>
          <w:rFonts w:ascii="Arial" w:hAnsi="Arial" w:cs="Arial"/>
          <w:iCs/>
          <w:color w:val="000000" w:themeColor="text1"/>
          <w:shd w:val="clear" w:color="auto" w:fill="FFFFFF"/>
          <w:lang w:val="en-US"/>
        </w:rPr>
        <w:t xml:space="preserve"> </w:t>
      </w:r>
      <w:r w:rsidR="00524B8E">
        <w:rPr>
          <w:rFonts w:ascii="Arial" w:hAnsi="Arial" w:cs="Arial"/>
          <w:iCs/>
          <w:color w:val="000000" w:themeColor="text1"/>
          <w:shd w:val="clear" w:color="auto" w:fill="FFFFFF"/>
          <w:lang w:val="en-US"/>
        </w:rPr>
        <w:t>to</w:t>
      </w:r>
      <w:r w:rsidRPr="008A3649">
        <w:rPr>
          <w:rFonts w:ascii="Arial" w:hAnsi="Arial" w:cs="Arial"/>
          <w:iCs/>
          <w:color w:val="000000" w:themeColor="text1"/>
          <w:shd w:val="clear" w:color="auto" w:fill="FFFFFF"/>
          <w:lang w:val="en-US"/>
        </w:rPr>
        <w:t xml:space="preserve"> the enzyme</w:t>
      </w:r>
      <w:r w:rsidR="00BD156F">
        <w:rPr>
          <w:rFonts w:ascii="Arial" w:hAnsi="Arial" w:cs="Arial"/>
          <w:iCs/>
          <w:color w:val="000000" w:themeColor="text1"/>
          <w:shd w:val="clear" w:color="auto" w:fill="FFFFFF"/>
          <w:lang w:val="en-US"/>
        </w:rPr>
        <w:t xml:space="preserve"> with</w:t>
      </w:r>
      <w:r w:rsidR="00524B8E">
        <w:rPr>
          <w:rFonts w:ascii="Arial" w:hAnsi="Arial" w:cs="Arial"/>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 xml:space="preserve">absorbance band </w:t>
      </w:r>
      <w:r w:rsidR="00524B8E">
        <w:rPr>
          <w:rFonts w:ascii="Arial" w:hAnsi="Arial" w:cs="Arial"/>
          <w:iCs/>
          <w:color w:val="000000" w:themeColor="text1"/>
          <w:shd w:val="clear" w:color="auto" w:fill="FFFFFF"/>
          <w:lang w:val="en-US"/>
        </w:rPr>
        <w:t xml:space="preserve">for blue enzyme </w:t>
      </w:r>
      <w:r w:rsidR="00524B8E" w:rsidRPr="008A3649">
        <w:rPr>
          <w:rFonts w:ascii="Arial" w:hAnsi="Arial" w:cs="Arial"/>
          <w:iCs/>
          <w:color w:val="000000" w:themeColor="text1"/>
          <w:shd w:val="clear" w:color="auto" w:fill="FFFFFF"/>
          <w:lang w:val="en-US"/>
        </w:rPr>
        <w:t>(</w:t>
      </w:r>
      <w:proofErr w:type="spellStart"/>
      <w:r w:rsidR="00524B8E" w:rsidRPr="008A3649">
        <w:rPr>
          <w:rFonts w:ascii="Arial" w:hAnsi="Arial" w:cs="Arial"/>
          <w:i/>
          <w:iCs/>
          <w:color w:val="000000" w:themeColor="text1"/>
          <w:shd w:val="clear" w:color="auto" w:fill="FFFFFF"/>
          <w:lang w:val="en-US"/>
        </w:rPr>
        <w:t>Ax</w:t>
      </w:r>
      <w:r w:rsidR="00524B8E" w:rsidRPr="008A3649">
        <w:rPr>
          <w:rFonts w:ascii="Arial" w:hAnsi="Arial" w:cs="Arial"/>
          <w:iCs/>
          <w:color w:val="000000" w:themeColor="text1"/>
          <w:shd w:val="clear" w:color="auto" w:fill="FFFFFF"/>
          <w:lang w:val="en-US"/>
        </w:rPr>
        <w:t>NiR</w:t>
      </w:r>
      <w:proofErr w:type="spellEnd"/>
      <w:r w:rsidR="00524B8E" w:rsidRPr="008A3649">
        <w:rPr>
          <w:rFonts w:ascii="Arial" w:hAnsi="Arial" w:cs="Arial"/>
          <w:iCs/>
          <w:color w:val="000000" w:themeColor="text1"/>
          <w:shd w:val="clear" w:color="auto" w:fill="FFFFFF"/>
          <w:lang w:val="en-US"/>
        </w:rPr>
        <w:t xml:space="preserve">) </w:t>
      </w:r>
      <w:r w:rsidR="00BD156F">
        <w:rPr>
          <w:rFonts w:ascii="Arial" w:hAnsi="Arial" w:cs="Arial"/>
          <w:iCs/>
          <w:color w:val="000000" w:themeColor="text1"/>
          <w:shd w:val="clear" w:color="auto" w:fill="FFFFFF"/>
          <w:lang w:val="en-US"/>
        </w:rPr>
        <w:t xml:space="preserve">appear </w:t>
      </w:r>
      <w:r w:rsidRPr="008A3649">
        <w:rPr>
          <w:rFonts w:ascii="Arial" w:hAnsi="Arial" w:cs="Arial"/>
          <w:iCs/>
          <w:color w:val="000000" w:themeColor="text1"/>
          <w:shd w:val="clear" w:color="auto" w:fill="FFFFFF"/>
          <w:lang w:val="en-US"/>
        </w:rPr>
        <w:t xml:space="preserve">at ~590 nm or green </w:t>
      </w:r>
      <w:r w:rsidR="00524B8E">
        <w:rPr>
          <w:rFonts w:ascii="Arial" w:hAnsi="Arial" w:cs="Arial"/>
          <w:iCs/>
          <w:color w:val="000000" w:themeColor="text1"/>
          <w:shd w:val="clear" w:color="auto" w:fill="FFFFFF"/>
          <w:lang w:val="en-US"/>
        </w:rPr>
        <w:t xml:space="preserve">enzyme </w:t>
      </w:r>
      <w:r w:rsidRPr="008A3649">
        <w:rPr>
          <w:rFonts w:ascii="Arial" w:hAnsi="Arial" w:cs="Arial"/>
          <w:iCs/>
          <w:color w:val="000000" w:themeColor="text1"/>
          <w:shd w:val="clear" w:color="auto" w:fill="FFFFFF"/>
          <w:lang w:val="en-US"/>
        </w:rPr>
        <w:t>with bands at ~460 and 600 nm (</w:t>
      </w:r>
      <w:proofErr w:type="spellStart"/>
      <w:r w:rsidRPr="008A3649">
        <w:rPr>
          <w:rFonts w:ascii="Arial" w:hAnsi="Arial" w:cs="Arial"/>
          <w:i/>
          <w:iCs/>
          <w:color w:val="000000" w:themeColor="text1"/>
          <w:shd w:val="clear" w:color="auto" w:fill="FFFFFF"/>
          <w:lang w:val="en-US"/>
        </w:rPr>
        <w:t>Ac</w:t>
      </w:r>
      <w:r w:rsidRPr="008A3649">
        <w:rPr>
          <w:rFonts w:ascii="Arial" w:hAnsi="Arial" w:cs="Arial"/>
          <w:iCs/>
          <w:color w:val="000000" w:themeColor="text1"/>
          <w:shd w:val="clear" w:color="auto" w:fill="FFFFFF"/>
          <w:lang w:val="en-US"/>
        </w:rPr>
        <w:t>NiR</w:t>
      </w:r>
      <w:proofErr w:type="spellEnd"/>
      <w:r w:rsidRPr="008A3649">
        <w:rPr>
          <w:rFonts w:ascii="Arial" w:hAnsi="Arial" w:cs="Arial"/>
          <w:iCs/>
          <w:color w:val="000000" w:themeColor="text1"/>
          <w:shd w:val="clear" w:color="auto" w:fill="FFFFFF"/>
          <w:lang w:val="en-US"/>
        </w:rPr>
        <w:t>). The catalytic T2Cu sites are located at the interface between adjacent monomers some 12 Å from the surface and have</w:t>
      </w:r>
      <w:r w:rsidRPr="008A3649">
        <w:rPr>
          <w:rFonts w:ascii="Arial" w:hAnsi="Arial" w:cs="Arial"/>
          <w:b/>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Cu-(His)</w:t>
      </w:r>
      <w:r w:rsidRPr="008A3649">
        <w:rPr>
          <w:rFonts w:ascii="Arial" w:hAnsi="Arial" w:cs="Arial"/>
          <w:iCs/>
          <w:color w:val="000000" w:themeColor="text1"/>
          <w:shd w:val="clear" w:color="auto" w:fill="FFFFFF"/>
          <w:vertAlign w:val="subscript"/>
          <w:lang w:val="en-US"/>
        </w:rPr>
        <w:t>3</w:t>
      </w:r>
      <w:r w:rsidRPr="008A3649">
        <w:rPr>
          <w:rFonts w:ascii="Arial" w:hAnsi="Arial" w:cs="Arial"/>
          <w:iCs/>
          <w:color w:val="000000" w:themeColor="text1"/>
          <w:shd w:val="clear" w:color="auto" w:fill="FFFFFF"/>
          <w:lang w:val="en-US"/>
        </w:rPr>
        <w:t>-H</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O, or occasionally Cu-(His)</w:t>
      </w:r>
      <w:r w:rsidRPr="008A3649">
        <w:rPr>
          <w:rFonts w:ascii="Arial" w:hAnsi="Arial" w:cs="Arial"/>
          <w:iCs/>
          <w:color w:val="000000" w:themeColor="text1"/>
          <w:shd w:val="clear" w:color="auto" w:fill="FFFFFF"/>
          <w:vertAlign w:val="subscript"/>
          <w:lang w:val="en-US"/>
        </w:rPr>
        <w:t>3</w:t>
      </w:r>
      <w:r w:rsidRPr="008A3649">
        <w:rPr>
          <w:rFonts w:ascii="Arial" w:hAnsi="Arial" w:cs="Arial"/>
          <w:iCs/>
          <w:color w:val="000000" w:themeColor="text1"/>
          <w:shd w:val="clear" w:color="auto" w:fill="FFFFFF"/>
          <w:lang w:val="en-US"/>
        </w:rPr>
        <w:t>-(H</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O)</w:t>
      </w:r>
      <w:r w:rsidRPr="008A3649">
        <w:rPr>
          <w:rFonts w:ascii="Arial" w:hAnsi="Arial" w:cs="Arial"/>
          <w:iCs/>
          <w:color w:val="000000" w:themeColor="text1"/>
          <w:shd w:val="clear" w:color="auto" w:fill="FFFFFF"/>
          <w:vertAlign w:val="subscript"/>
          <w:lang w:val="en-US"/>
        </w:rPr>
        <w:t xml:space="preserve">2 </w:t>
      </w:r>
      <w:r w:rsidRPr="008A3649">
        <w:rPr>
          <w:rFonts w:ascii="Arial" w:hAnsi="Arial" w:cs="Arial"/>
          <w:iCs/>
          <w:color w:val="000000" w:themeColor="text1"/>
          <w:shd w:val="clear" w:color="auto" w:fill="FFFFFF"/>
          <w:lang w:val="en-US"/>
        </w:rPr>
        <w:t>ligands in the enzymes as isolated</w:t>
      </w:r>
      <w:r w:rsidR="00F304B7">
        <w:rPr>
          <w:rFonts w:ascii="Arial" w:hAnsi="Arial" w:cs="Arial"/>
          <w:iCs/>
          <w:color w:val="000000" w:themeColor="text1"/>
          <w:shd w:val="clear" w:color="auto" w:fill="FFFFFF"/>
          <w:lang w:val="en-US"/>
        </w:rPr>
        <w:t xml:space="preserve"> (</w:t>
      </w:r>
      <w:r w:rsidR="00D0751E" w:rsidRPr="008A3649">
        <w:rPr>
          <w:rFonts w:ascii="Arial" w:hAnsi="Arial" w:cs="Arial"/>
          <w:iCs/>
          <w:color w:val="000000" w:themeColor="text1"/>
          <w:shd w:val="clear" w:color="auto" w:fill="FFFFFF"/>
          <w:lang w:val="en-US"/>
        </w:rPr>
        <w:t>Figure 2</w:t>
      </w:r>
      <w:r w:rsidR="00F304B7">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 xml:space="preserve">. Access to the bulk solvent is provided by a ~ 6 Å wide channel between adjacent monomers. In the </w:t>
      </w:r>
      <w:r w:rsidR="00D0751E" w:rsidRPr="008A3649">
        <w:rPr>
          <w:rFonts w:ascii="Arial" w:hAnsi="Arial" w:cs="Arial"/>
          <w:iCs/>
          <w:color w:val="000000" w:themeColor="text1"/>
          <w:shd w:val="clear" w:color="auto" w:fill="FFFFFF"/>
          <w:lang w:val="en-US"/>
        </w:rPr>
        <w:t>as</w:t>
      </w:r>
      <w:r w:rsidR="00AC67D0">
        <w:rPr>
          <w:rFonts w:ascii="Arial" w:hAnsi="Arial" w:cs="Arial"/>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 xml:space="preserve">isolated </w:t>
      </w:r>
      <w:proofErr w:type="gramStart"/>
      <w:r w:rsidRPr="008A3649">
        <w:rPr>
          <w:rFonts w:ascii="Arial" w:hAnsi="Arial" w:cs="Arial"/>
          <w:iCs/>
          <w:color w:val="000000" w:themeColor="text1"/>
          <w:shd w:val="clear" w:color="auto" w:fill="FFFFFF"/>
          <w:lang w:val="en-US"/>
        </w:rPr>
        <w:t>enzymes</w:t>
      </w:r>
      <w:proofErr w:type="gramEnd"/>
      <w:r w:rsidRPr="008A3649">
        <w:rPr>
          <w:rFonts w:ascii="Arial" w:hAnsi="Arial" w:cs="Arial"/>
          <w:iCs/>
          <w:color w:val="000000" w:themeColor="text1"/>
          <w:shd w:val="clear" w:color="auto" w:fill="FFFFFF"/>
          <w:lang w:val="en-US"/>
        </w:rPr>
        <w:t xml:space="preserve"> the difference between the reduction potentials of the T1Cu and T2Cu sites provides only a small, or in some cases an </w:t>
      </w:r>
      <w:r w:rsidR="008A3649" w:rsidRPr="008A3649">
        <w:rPr>
          <w:rFonts w:ascii="Arial" w:hAnsi="Arial" w:cs="Arial"/>
          <w:iCs/>
          <w:color w:val="000000" w:themeColor="text1"/>
          <w:shd w:val="clear" w:color="auto" w:fill="FFFFFF"/>
          <w:lang w:val="en-US"/>
        </w:rPr>
        <w:t>unfavorable</w:t>
      </w:r>
      <w:r w:rsidRPr="008A3649">
        <w:rPr>
          <w:rFonts w:ascii="Arial" w:hAnsi="Arial" w:cs="Arial"/>
          <w:iCs/>
          <w:color w:val="000000" w:themeColor="text1"/>
          <w:shd w:val="clear" w:color="auto" w:fill="FFFFFF"/>
          <w:lang w:val="en-US"/>
        </w:rPr>
        <w:t>, driving force for</w:t>
      </w:r>
      <w:r w:rsidR="003D4F4E">
        <w:rPr>
          <w:rFonts w:ascii="Arial" w:hAnsi="Arial" w:cs="Arial"/>
          <w:iCs/>
          <w:color w:val="000000" w:themeColor="text1"/>
          <w:shd w:val="clear" w:color="auto" w:fill="FFFFFF"/>
          <w:lang w:val="en-US"/>
        </w:rPr>
        <w:t xml:space="preserve"> electron transfer</w:t>
      </w:r>
      <w:r w:rsidRPr="008A3649">
        <w:rPr>
          <w:rFonts w:ascii="Arial" w:hAnsi="Arial" w:cs="Arial"/>
          <w:iCs/>
          <w:color w:val="000000" w:themeColor="text1"/>
          <w:shd w:val="clear" w:color="auto" w:fill="FFFFFF"/>
          <w:lang w:val="en-US"/>
        </w:rPr>
        <w:t xml:space="preserve"> </w:t>
      </w:r>
      <w:r w:rsidR="003D4F4E">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ET</w:t>
      </w:r>
      <w:r w:rsidR="003D4F4E">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 xml:space="preserve"> from the T1Cu site. </w:t>
      </w:r>
      <w:r w:rsidR="001D2290" w:rsidRPr="008A3649">
        <w:rPr>
          <w:rFonts w:ascii="Arial" w:hAnsi="Arial" w:cs="Arial"/>
          <w:iCs/>
          <w:color w:val="000000" w:themeColor="text1"/>
          <w:shd w:val="clear" w:color="auto" w:fill="FFFFFF"/>
          <w:lang w:val="en-US"/>
        </w:rPr>
        <w:t>Consequently</w:t>
      </w:r>
      <w:r w:rsidR="00D0751E" w:rsidRPr="008A3649">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 xml:space="preserve"> in </w:t>
      </w:r>
      <w:proofErr w:type="spellStart"/>
      <w:r w:rsidRPr="008A3649">
        <w:rPr>
          <w:rFonts w:ascii="Arial" w:hAnsi="Arial" w:cs="Arial"/>
          <w:i/>
          <w:iCs/>
          <w:color w:val="000000" w:themeColor="text1"/>
          <w:shd w:val="clear" w:color="auto" w:fill="FFFFFF"/>
          <w:lang w:val="en-US"/>
        </w:rPr>
        <w:t>Pc</w:t>
      </w:r>
      <w:r w:rsidRPr="008A3649">
        <w:rPr>
          <w:rFonts w:ascii="Arial" w:hAnsi="Arial" w:cs="Arial"/>
          <w:iCs/>
          <w:color w:val="000000" w:themeColor="text1"/>
          <w:shd w:val="clear" w:color="auto" w:fill="FFFFFF"/>
          <w:lang w:val="en-US"/>
        </w:rPr>
        <w:t>NiR</w:t>
      </w:r>
      <w:proofErr w:type="spellEnd"/>
      <w:r w:rsidRPr="008A3649">
        <w:rPr>
          <w:rFonts w:ascii="Arial" w:hAnsi="Arial" w:cs="Arial"/>
          <w:iCs/>
          <w:color w:val="000000" w:themeColor="text1"/>
          <w:shd w:val="clear" w:color="auto" w:fill="FFFFFF"/>
          <w:lang w:val="en-US"/>
        </w:rPr>
        <w:t xml:space="preserve"> for example, the addition of ascorbate or NADH/PMS (</w:t>
      </w:r>
      <w:proofErr w:type="spellStart"/>
      <w:r w:rsidRPr="008A3649">
        <w:rPr>
          <w:rFonts w:ascii="Arial" w:hAnsi="Arial" w:cs="Arial"/>
          <w:iCs/>
          <w:color w:val="000000" w:themeColor="text1"/>
          <w:shd w:val="clear" w:color="auto" w:fill="FFFFFF"/>
          <w:lang w:val="en-US"/>
        </w:rPr>
        <w:t>E</w:t>
      </w:r>
      <w:r w:rsidRPr="008A3649">
        <w:rPr>
          <w:rFonts w:ascii="Arial" w:hAnsi="Arial" w:cs="Arial"/>
          <w:iCs/>
          <w:color w:val="000000" w:themeColor="text1"/>
          <w:shd w:val="clear" w:color="auto" w:fill="FFFFFF"/>
          <w:vertAlign w:val="subscript"/>
          <w:lang w:val="en-US"/>
        </w:rPr>
        <w:t>m</w:t>
      </w:r>
      <w:proofErr w:type="spellEnd"/>
      <w:r w:rsidRPr="008A3649">
        <w:rPr>
          <w:rFonts w:ascii="Arial" w:hAnsi="Arial" w:cs="Arial"/>
          <w:iCs/>
          <w:color w:val="000000" w:themeColor="text1"/>
          <w:shd w:val="clear" w:color="auto" w:fill="FFFFFF"/>
          <w:lang w:val="en-US"/>
        </w:rPr>
        <w:t xml:space="preserve"> -320 mV) results in the reduction of the T1Cu but inter-Cu ET only occurs in the presence of nitrite</w:t>
      </w:r>
      <w:r w:rsidR="00CF1FD2">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vertAlign w:val="superscript"/>
          <w:lang w:val="en-US"/>
        </w:rPr>
        <w:t>4</w:t>
      </w:r>
      <w:r w:rsidR="002021DE" w:rsidRPr="008A3649">
        <w:rPr>
          <w:rFonts w:ascii="Arial" w:hAnsi="Arial" w:cs="Arial"/>
          <w:iCs/>
          <w:color w:val="000000" w:themeColor="text1"/>
          <w:shd w:val="clear" w:color="auto" w:fill="FFFFFF"/>
          <w:vertAlign w:val="superscript"/>
          <w:lang w:val="en-US"/>
        </w:rPr>
        <w:t>7</w:t>
      </w:r>
      <w:r w:rsidRPr="008A3649">
        <w:rPr>
          <w:rFonts w:ascii="Arial" w:hAnsi="Arial" w:cs="Arial"/>
          <w:iCs/>
          <w:color w:val="000000" w:themeColor="text1"/>
          <w:shd w:val="clear" w:color="auto" w:fill="FFFFFF"/>
          <w:lang w:val="en-US"/>
        </w:rPr>
        <w:t xml:space="preserve"> </w:t>
      </w:r>
    </w:p>
    <w:p w14:paraId="15BBC8B9" w14:textId="77777777" w:rsidR="005B7CC1" w:rsidRPr="008A3649" w:rsidRDefault="005B7CC1" w:rsidP="00E937EB">
      <w:pPr>
        <w:spacing w:line="276" w:lineRule="auto"/>
        <w:jc w:val="both"/>
        <w:rPr>
          <w:rFonts w:ascii="Arial" w:hAnsi="Arial" w:cs="Arial"/>
          <w:iCs/>
          <w:color w:val="000000" w:themeColor="text1"/>
          <w:shd w:val="clear" w:color="auto" w:fill="FFFFFF"/>
          <w:lang w:val="en-US"/>
        </w:rPr>
      </w:pPr>
    </w:p>
    <w:p w14:paraId="72634469" w14:textId="112F06E5" w:rsidR="00996DEE" w:rsidRPr="008A3649" w:rsidRDefault="005B7CC1" w:rsidP="00E937EB">
      <w:pPr>
        <w:spacing w:line="276" w:lineRule="auto"/>
        <w:jc w:val="both"/>
        <w:rPr>
          <w:rFonts w:ascii="Arial" w:hAnsi="Arial" w:cs="Arial"/>
          <w:iCs/>
          <w:color w:val="000000" w:themeColor="text1"/>
          <w:highlight w:val="yellow"/>
          <w:shd w:val="clear" w:color="auto" w:fill="FFFFFF"/>
          <w:lang w:val="en-US"/>
        </w:rPr>
      </w:pPr>
      <w:r w:rsidRPr="008A3649">
        <w:rPr>
          <w:rFonts w:ascii="Arial" w:hAnsi="Arial" w:cs="Arial"/>
          <w:iCs/>
          <w:color w:val="000000" w:themeColor="text1"/>
          <w:shd w:val="clear" w:color="auto" w:fill="FFFFFF"/>
          <w:lang w:val="en-US"/>
        </w:rPr>
        <w:lastRenderedPageBreak/>
        <w:t>During catalysis electrons produced from denitrification/NH</w:t>
      </w:r>
      <w:r w:rsidRPr="008A3649">
        <w:rPr>
          <w:rFonts w:ascii="Arial" w:hAnsi="Arial" w:cs="Arial"/>
          <w:iCs/>
          <w:color w:val="000000" w:themeColor="text1"/>
          <w:shd w:val="clear" w:color="auto" w:fill="FFFFFF"/>
          <w:vertAlign w:val="subscript"/>
          <w:lang w:val="en-US"/>
        </w:rPr>
        <w:t>3</w:t>
      </w:r>
      <w:r w:rsidRPr="008A3649">
        <w:rPr>
          <w:rFonts w:ascii="Arial" w:hAnsi="Arial" w:cs="Arial"/>
          <w:iCs/>
          <w:color w:val="000000" w:themeColor="text1"/>
          <w:shd w:val="clear" w:color="auto" w:fill="FFFFFF"/>
          <w:lang w:val="en-US"/>
        </w:rPr>
        <w:t xml:space="preserve"> oxidation are donated </w:t>
      </w:r>
      <w:r w:rsidR="00743C23" w:rsidRPr="008A3649">
        <w:rPr>
          <w:rFonts w:ascii="Arial" w:hAnsi="Arial" w:cs="Arial"/>
          <w:iCs/>
          <w:color w:val="000000" w:themeColor="text1"/>
          <w:shd w:val="clear" w:color="auto" w:fill="FFFFFF"/>
          <w:lang w:val="en-US"/>
        </w:rPr>
        <w:t>(</w:t>
      </w:r>
      <w:r w:rsidRPr="008A3649">
        <w:rPr>
          <w:rFonts w:ascii="Arial" w:hAnsi="Arial" w:cs="Arial"/>
          <w:iCs/>
          <w:color w:val="000000" w:themeColor="text1"/>
          <w:shd w:val="clear" w:color="auto" w:fill="FFFFFF"/>
          <w:lang w:val="en-US"/>
        </w:rPr>
        <w:t xml:space="preserve">from periplasmic </w:t>
      </w:r>
      <w:r w:rsidRPr="008A3649">
        <w:rPr>
          <w:rFonts w:ascii="Arial" w:hAnsi="Arial" w:cs="Arial"/>
          <w:i/>
          <w:iCs/>
          <w:color w:val="000000" w:themeColor="text1"/>
          <w:shd w:val="clear" w:color="auto" w:fill="FFFFFF"/>
          <w:lang w:val="en-US"/>
        </w:rPr>
        <w:t>c</w:t>
      </w:r>
      <w:r w:rsidRPr="008A3649">
        <w:rPr>
          <w:rFonts w:ascii="Arial" w:hAnsi="Arial" w:cs="Arial"/>
          <w:iCs/>
          <w:color w:val="000000" w:themeColor="text1"/>
          <w:shd w:val="clear" w:color="auto" w:fill="FFFFFF"/>
          <w:lang w:val="en-US"/>
        </w:rPr>
        <w:t>-type cy</w:t>
      </w:r>
      <w:r w:rsidR="00970CDF" w:rsidRPr="008A3649">
        <w:rPr>
          <w:rFonts w:ascii="Arial" w:hAnsi="Arial" w:cs="Arial"/>
          <w:iCs/>
          <w:color w:val="000000" w:themeColor="text1"/>
          <w:shd w:val="clear" w:color="auto" w:fill="FFFFFF"/>
          <w:lang w:val="en-US"/>
        </w:rPr>
        <w:t>t</w:t>
      </w:r>
      <w:r w:rsidRPr="008A3649">
        <w:rPr>
          <w:rFonts w:ascii="Arial" w:hAnsi="Arial" w:cs="Arial"/>
          <w:iCs/>
          <w:color w:val="000000" w:themeColor="text1"/>
          <w:shd w:val="clear" w:color="auto" w:fill="FFFFFF"/>
          <w:lang w:val="en-US"/>
        </w:rPr>
        <w:t>ochrome or (pseudo)</w:t>
      </w:r>
      <w:r w:rsidR="00743C23" w:rsidRPr="008A3649">
        <w:rPr>
          <w:rFonts w:ascii="Arial" w:hAnsi="Arial" w:cs="Arial"/>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a</w:t>
      </w:r>
      <w:r w:rsidR="00743C23" w:rsidRPr="008A3649">
        <w:rPr>
          <w:rFonts w:ascii="Arial" w:hAnsi="Arial" w:cs="Arial"/>
          <w:iCs/>
          <w:color w:val="000000" w:themeColor="text1"/>
          <w:shd w:val="clear" w:color="auto" w:fill="FFFFFF"/>
          <w:lang w:val="en-US"/>
        </w:rPr>
        <w:t>zurin depending on the species),</w:t>
      </w:r>
      <w:r w:rsidRPr="008A3649">
        <w:rPr>
          <w:rFonts w:ascii="Arial" w:hAnsi="Arial" w:cs="Arial"/>
          <w:iCs/>
          <w:color w:val="000000" w:themeColor="text1"/>
          <w:shd w:val="clear" w:color="auto" w:fill="FFFFFF"/>
          <w:lang w:val="en-US"/>
        </w:rPr>
        <w:t xml:space="preserve"> to the T1Cu site. Subsequently the electron is transferred in a proton-gated reaction </w:t>
      </w:r>
      <w:r w:rsidR="00970CDF" w:rsidRPr="008A3649">
        <w:rPr>
          <w:rFonts w:ascii="Arial" w:hAnsi="Arial" w:cs="Arial"/>
          <w:iCs/>
          <w:color w:val="000000" w:themeColor="text1"/>
          <w:shd w:val="clear" w:color="auto" w:fill="FFFFFF"/>
          <w:lang w:val="en-US"/>
        </w:rPr>
        <w:t xml:space="preserve">to </w:t>
      </w:r>
      <w:r w:rsidRPr="008A3649">
        <w:rPr>
          <w:rFonts w:ascii="Arial" w:hAnsi="Arial" w:cs="Arial"/>
          <w:iCs/>
          <w:color w:val="000000" w:themeColor="text1"/>
          <w:shd w:val="clear" w:color="auto" w:fill="FFFFFF"/>
          <w:lang w:val="en-US"/>
        </w:rPr>
        <w:t>the T2Cu site</w:t>
      </w:r>
      <w:r w:rsidRPr="008A3649">
        <w:rPr>
          <w:rFonts w:ascii="Arial" w:hAnsi="Arial" w:cs="Arial"/>
          <w:iCs/>
          <w:color w:val="000000" w:themeColor="text1"/>
          <w:shd w:val="clear" w:color="auto" w:fill="FFFFFF"/>
          <w:vertAlign w:val="superscript"/>
          <w:lang w:val="en-US"/>
        </w:rPr>
        <w:t>4</w:t>
      </w:r>
      <w:r w:rsidR="002021DE" w:rsidRPr="008A3649">
        <w:rPr>
          <w:rFonts w:ascii="Arial" w:hAnsi="Arial" w:cs="Arial"/>
          <w:iCs/>
          <w:color w:val="000000" w:themeColor="text1"/>
          <w:shd w:val="clear" w:color="auto" w:fill="FFFFFF"/>
          <w:vertAlign w:val="superscript"/>
          <w:lang w:val="en-US"/>
        </w:rPr>
        <w:t>4</w:t>
      </w:r>
      <w:r w:rsidRPr="008A3649">
        <w:rPr>
          <w:rFonts w:ascii="Arial" w:hAnsi="Arial" w:cs="Arial"/>
          <w:iCs/>
          <w:color w:val="000000" w:themeColor="text1"/>
          <w:shd w:val="clear" w:color="auto" w:fill="FFFFFF"/>
          <w:lang w:val="en-US"/>
        </w:rPr>
        <w:t xml:space="preserve"> </w:t>
      </w:r>
      <w:r w:rsidRPr="008A3649">
        <w:rPr>
          <w:rFonts w:ascii="Arial" w:hAnsi="Arial" w:cs="Arial"/>
          <w:i/>
          <w:iCs/>
          <w:color w:val="000000" w:themeColor="text1"/>
          <w:shd w:val="clear" w:color="auto" w:fill="FFFFFF"/>
          <w:lang w:val="en-US"/>
        </w:rPr>
        <w:t>via</w:t>
      </w:r>
      <w:r w:rsidRPr="008A3649">
        <w:rPr>
          <w:rFonts w:ascii="Arial" w:hAnsi="Arial" w:cs="Arial"/>
          <w:iCs/>
          <w:color w:val="000000" w:themeColor="text1"/>
          <w:shd w:val="clear" w:color="auto" w:fill="FFFFFF"/>
          <w:lang w:val="en-US"/>
        </w:rPr>
        <w:t xml:space="preserve"> a 12.6Å His-</w:t>
      </w:r>
      <w:proofErr w:type="spellStart"/>
      <w:r w:rsidRPr="008A3649">
        <w:rPr>
          <w:rFonts w:ascii="Arial" w:hAnsi="Arial" w:cs="Arial"/>
          <w:iCs/>
          <w:color w:val="000000" w:themeColor="text1"/>
          <w:shd w:val="clear" w:color="auto" w:fill="FFFFFF"/>
          <w:lang w:val="en-US"/>
        </w:rPr>
        <w:t>Cys</w:t>
      </w:r>
      <w:proofErr w:type="spellEnd"/>
      <w:r w:rsidRPr="008A3649">
        <w:rPr>
          <w:rFonts w:ascii="Arial" w:hAnsi="Arial" w:cs="Arial"/>
          <w:iCs/>
          <w:color w:val="000000" w:themeColor="text1"/>
          <w:shd w:val="clear" w:color="auto" w:fill="FFFFFF"/>
          <w:lang w:val="en-US"/>
        </w:rPr>
        <w:t xml:space="preserve"> bridge between the two Cu ions.</w:t>
      </w:r>
      <w:r w:rsidR="00743C23" w:rsidRPr="008A3649">
        <w:rPr>
          <w:rFonts w:ascii="Arial" w:hAnsi="Arial" w:cs="Arial"/>
          <w:iCs/>
          <w:color w:val="000000" w:themeColor="text1"/>
          <w:shd w:val="clear" w:color="auto" w:fill="FFFFFF"/>
          <w:lang w:val="en-US"/>
        </w:rPr>
        <w:t xml:space="preserve">  In</w:t>
      </w:r>
      <w:r w:rsidR="006B3317" w:rsidRPr="008A3649">
        <w:rPr>
          <w:rFonts w:ascii="Arial" w:hAnsi="Arial" w:cs="Arial"/>
          <w:iCs/>
          <w:color w:val="000000" w:themeColor="text1"/>
          <w:shd w:val="clear" w:color="auto" w:fill="FFFFFF"/>
          <w:lang w:val="en-US"/>
        </w:rPr>
        <w:t xml:space="preserve"> </w:t>
      </w:r>
      <w:r w:rsidR="00743C23" w:rsidRPr="008A3649">
        <w:rPr>
          <w:rFonts w:ascii="Arial" w:hAnsi="Arial" w:cs="Arial"/>
          <w:iCs/>
          <w:color w:val="000000" w:themeColor="text1"/>
          <w:shd w:val="clear" w:color="auto" w:fill="FFFFFF"/>
          <w:lang w:val="en-US"/>
        </w:rPr>
        <w:t xml:space="preserve">single turnover experiments </w:t>
      </w:r>
      <w:r w:rsidR="006B3317" w:rsidRPr="008A3649">
        <w:rPr>
          <w:rFonts w:ascii="Arial" w:hAnsi="Arial" w:cs="Arial"/>
          <w:iCs/>
          <w:color w:val="000000" w:themeColor="text1"/>
          <w:shd w:val="clear" w:color="auto" w:fill="FFFFFF"/>
          <w:lang w:val="en-US"/>
        </w:rPr>
        <w:t xml:space="preserve">a </w:t>
      </w:r>
      <w:r w:rsidR="00743C23" w:rsidRPr="008A3649">
        <w:rPr>
          <w:rFonts w:ascii="Arial" w:hAnsi="Arial" w:cs="Arial"/>
          <w:iCs/>
          <w:color w:val="000000" w:themeColor="text1"/>
          <w:shd w:val="clear" w:color="auto" w:fill="FFFFFF"/>
          <w:lang w:val="en-US"/>
        </w:rPr>
        <w:t>prot</w:t>
      </w:r>
      <w:r w:rsidR="0079362D" w:rsidRPr="008A3649">
        <w:rPr>
          <w:rFonts w:ascii="Arial" w:hAnsi="Arial" w:cs="Arial"/>
          <w:iCs/>
          <w:color w:val="000000" w:themeColor="text1"/>
          <w:shd w:val="clear" w:color="auto" w:fill="FFFFFF"/>
          <w:lang w:val="en-US"/>
        </w:rPr>
        <w:t>o</w:t>
      </w:r>
      <w:r w:rsidR="006B3317" w:rsidRPr="008A3649">
        <w:rPr>
          <w:rFonts w:ascii="Arial" w:hAnsi="Arial" w:cs="Arial"/>
          <w:iCs/>
          <w:color w:val="000000" w:themeColor="text1"/>
          <w:shd w:val="clear" w:color="auto" w:fill="FFFFFF"/>
          <w:lang w:val="en-US"/>
        </w:rPr>
        <w:t>nation event precedes</w:t>
      </w:r>
      <w:r w:rsidR="00743C23" w:rsidRPr="008A3649">
        <w:rPr>
          <w:rFonts w:ascii="Arial" w:hAnsi="Arial" w:cs="Arial"/>
          <w:iCs/>
          <w:color w:val="000000" w:themeColor="text1"/>
          <w:shd w:val="clear" w:color="auto" w:fill="FFFFFF"/>
          <w:lang w:val="en-US"/>
        </w:rPr>
        <w:t xml:space="preserve"> </w:t>
      </w:r>
      <w:r w:rsidR="00E937EB" w:rsidRPr="008A3649">
        <w:rPr>
          <w:rFonts w:ascii="Arial" w:hAnsi="Arial" w:cs="Arial"/>
          <w:iCs/>
          <w:color w:val="000000" w:themeColor="text1"/>
          <w:shd w:val="clear" w:color="auto" w:fill="FFFFFF"/>
          <w:lang w:val="en-US"/>
        </w:rPr>
        <w:t>electron transfer</w:t>
      </w:r>
      <w:r w:rsidR="00CF1FD2">
        <w:rPr>
          <w:rFonts w:ascii="Arial" w:hAnsi="Arial" w:cs="Arial"/>
          <w:iCs/>
          <w:color w:val="000000" w:themeColor="text1"/>
          <w:shd w:val="clear" w:color="auto" w:fill="FFFFFF"/>
          <w:lang w:val="en-US"/>
        </w:rPr>
        <w:t>.</w:t>
      </w:r>
      <w:r w:rsidR="002021DE" w:rsidRPr="008A3649">
        <w:rPr>
          <w:rFonts w:ascii="Arial" w:hAnsi="Arial" w:cs="Arial"/>
          <w:iCs/>
          <w:color w:val="000000" w:themeColor="text1"/>
          <w:shd w:val="clear" w:color="auto" w:fill="FFFFFF"/>
          <w:vertAlign w:val="superscript"/>
          <w:lang w:val="en-US"/>
        </w:rPr>
        <w:t>48</w:t>
      </w:r>
      <w:r w:rsidR="00E937EB" w:rsidRPr="008A3649">
        <w:rPr>
          <w:rFonts w:ascii="Arial" w:hAnsi="Arial" w:cs="Arial"/>
          <w:iCs/>
          <w:color w:val="000000" w:themeColor="text1"/>
          <w:shd w:val="clear" w:color="auto" w:fill="FFFFFF"/>
          <w:vertAlign w:val="superscript"/>
          <w:lang w:val="en-US"/>
        </w:rPr>
        <w:t>,</w:t>
      </w:r>
      <w:r w:rsidR="002021DE" w:rsidRPr="008A3649">
        <w:rPr>
          <w:rFonts w:ascii="Arial" w:hAnsi="Arial" w:cs="Arial"/>
          <w:iCs/>
          <w:color w:val="000000" w:themeColor="text1"/>
          <w:shd w:val="clear" w:color="auto" w:fill="FFFFFF"/>
          <w:vertAlign w:val="superscript"/>
          <w:lang w:val="en-US"/>
        </w:rPr>
        <w:t>49</w:t>
      </w:r>
      <w:r w:rsidR="00743C23" w:rsidRPr="008A3649">
        <w:rPr>
          <w:rFonts w:ascii="Arial" w:hAnsi="Arial" w:cs="Arial"/>
          <w:iCs/>
          <w:color w:val="000000" w:themeColor="text1"/>
          <w:shd w:val="clear" w:color="auto" w:fill="FFFFFF"/>
          <w:lang w:val="en-US"/>
        </w:rPr>
        <w:t xml:space="preserve"> </w:t>
      </w:r>
      <w:r w:rsidRPr="008A3649">
        <w:rPr>
          <w:rFonts w:ascii="Arial" w:hAnsi="Arial" w:cs="Arial"/>
          <w:iCs/>
          <w:color w:val="000000" w:themeColor="text1"/>
          <w:shd w:val="clear" w:color="auto" w:fill="FFFFFF"/>
          <w:lang w:val="en-US"/>
        </w:rPr>
        <w:t xml:space="preserve">In addition to this ET bridge the Cu </w:t>
      </w:r>
      <w:r w:rsidR="008A3649" w:rsidRPr="008A3649">
        <w:rPr>
          <w:rFonts w:ascii="Arial" w:hAnsi="Arial" w:cs="Arial"/>
          <w:iCs/>
          <w:color w:val="000000" w:themeColor="text1"/>
          <w:shd w:val="clear" w:color="auto" w:fill="FFFFFF"/>
          <w:lang w:val="en-US"/>
        </w:rPr>
        <w:t>centers</w:t>
      </w:r>
      <w:r w:rsidRPr="008A3649">
        <w:rPr>
          <w:rFonts w:ascii="Arial" w:hAnsi="Arial" w:cs="Arial"/>
          <w:iCs/>
          <w:color w:val="000000" w:themeColor="text1"/>
          <w:shd w:val="clear" w:color="auto" w:fill="FFFFFF"/>
          <w:lang w:val="en-US"/>
        </w:rPr>
        <w:t xml:space="preserve"> are connected by a longer sensor loop His-(X)</w:t>
      </w:r>
      <w:r w:rsidRPr="008A3649">
        <w:rPr>
          <w:rFonts w:ascii="Arial" w:hAnsi="Arial" w:cs="Arial"/>
          <w:iCs/>
          <w:color w:val="000000" w:themeColor="text1"/>
          <w:shd w:val="clear" w:color="auto" w:fill="FFFFFF"/>
          <w:vertAlign w:val="subscript"/>
          <w:lang w:val="en-US"/>
        </w:rPr>
        <w:t>10-13</w:t>
      </w:r>
      <w:r w:rsidRPr="008A3649">
        <w:rPr>
          <w:rFonts w:ascii="Arial" w:hAnsi="Arial" w:cs="Arial"/>
          <w:iCs/>
          <w:color w:val="000000" w:themeColor="text1"/>
          <w:shd w:val="clear" w:color="auto" w:fill="FFFFFF"/>
          <w:lang w:val="en-US"/>
        </w:rPr>
        <w:t>-His that has a proposed role facilitating proton transfer through a network of ordered H</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O molecules so as to promote inter-Cu ET in the presence of nitrite</w:t>
      </w:r>
      <w:r w:rsidR="00AC67D0">
        <w:rPr>
          <w:rFonts w:ascii="Arial" w:hAnsi="Arial" w:cs="Arial"/>
          <w:iCs/>
          <w:color w:val="000000" w:themeColor="text1"/>
          <w:shd w:val="clear" w:color="auto" w:fill="FFFFFF"/>
          <w:lang w:val="en-US"/>
        </w:rPr>
        <w:t xml:space="preserve"> (</w:t>
      </w:r>
      <w:r w:rsidR="00AC67D0" w:rsidRPr="008A3649">
        <w:rPr>
          <w:rFonts w:ascii="Arial" w:hAnsi="Arial" w:cs="Arial"/>
          <w:iCs/>
          <w:color w:val="000000" w:themeColor="text1"/>
          <w:shd w:val="clear" w:color="auto" w:fill="FFFFFF"/>
          <w:lang w:val="en-US"/>
        </w:rPr>
        <w:t>Figure 2</w:t>
      </w:r>
      <w:r w:rsidR="00AC67D0">
        <w:rPr>
          <w:rFonts w:ascii="Arial" w:hAnsi="Arial" w:cs="Arial"/>
          <w:iCs/>
          <w:color w:val="000000" w:themeColor="text1"/>
          <w:shd w:val="clear" w:color="auto" w:fill="FFFFFF"/>
          <w:lang w:val="en-US"/>
        </w:rPr>
        <w:t>)</w:t>
      </w:r>
      <w:r w:rsidR="00CF1FD2">
        <w:rPr>
          <w:rFonts w:ascii="Arial" w:hAnsi="Arial" w:cs="Arial"/>
          <w:iCs/>
          <w:color w:val="000000" w:themeColor="text1"/>
          <w:shd w:val="clear" w:color="auto" w:fill="FFFFFF"/>
          <w:lang w:val="en-US"/>
        </w:rPr>
        <w:t>.</w:t>
      </w:r>
      <w:r w:rsidR="002021DE" w:rsidRPr="008A3649">
        <w:rPr>
          <w:rFonts w:ascii="Arial" w:hAnsi="Arial" w:cs="Arial"/>
          <w:iCs/>
          <w:color w:val="000000" w:themeColor="text1"/>
          <w:shd w:val="clear" w:color="auto" w:fill="FFFFFF"/>
          <w:vertAlign w:val="superscript"/>
          <w:lang w:val="en-US"/>
        </w:rPr>
        <w:t>50</w:t>
      </w:r>
      <w:r w:rsidRPr="008A3649">
        <w:rPr>
          <w:rFonts w:ascii="Arial" w:hAnsi="Arial" w:cs="Arial"/>
          <w:iCs/>
          <w:color w:val="000000" w:themeColor="text1"/>
          <w:shd w:val="clear" w:color="auto" w:fill="FFFFFF"/>
          <w:lang w:val="en-US"/>
        </w:rPr>
        <w:t xml:space="preserve"> The sensing loop contains the </w:t>
      </w:r>
      <w:proofErr w:type="spellStart"/>
      <w:r w:rsidRPr="008A3649">
        <w:rPr>
          <w:rFonts w:ascii="Arial" w:hAnsi="Arial" w:cs="Arial"/>
          <w:iCs/>
          <w:color w:val="000000" w:themeColor="text1"/>
          <w:shd w:val="clear" w:color="auto" w:fill="FFFFFF"/>
          <w:lang w:val="en-US"/>
        </w:rPr>
        <w:t>Asp</w:t>
      </w:r>
      <w:r w:rsidRPr="008A3649">
        <w:rPr>
          <w:rFonts w:ascii="Arial" w:hAnsi="Arial" w:cs="Arial"/>
          <w:iCs/>
          <w:color w:val="000000" w:themeColor="text1"/>
          <w:shd w:val="clear" w:color="auto" w:fill="FFFFFF"/>
          <w:vertAlign w:val="subscript"/>
          <w:lang w:val="en-US"/>
        </w:rPr>
        <w:t>CAT</w:t>
      </w:r>
      <w:proofErr w:type="spellEnd"/>
      <w:r w:rsidRPr="008A3649">
        <w:rPr>
          <w:rFonts w:ascii="Arial" w:hAnsi="Arial" w:cs="Arial"/>
          <w:iCs/>
          <w:color w:val="000000" w:themeColor="text1"/>
          <w:shd w:val="clear" w:color="auto" w:fill="FFFFFF"/>
          <w:vertAlign w:val="subscript"/>
          <w:lang w:val="en-US"/>
        </w:rPr>
        <w:t xml:space="preserve"> </w:t>
      </w:r>
      <w:r w:rsidRPr="008A3649">
        <w:rPr>
          <w:rFonts w:ascii="Arial" w:hAnsi="Arial" w:cs="Arial"/>
          <w:iCs/>
          <w:color w:val="000000" w:themeColor="text1"/>
          <w:shd w:val="clear" w:color="auto" w:fill="FFFFFF"/>
          <w:lang w:val="en-US"/>
        </w:rPr>
        <w:t>residue which structural studies show forms an H-bond with the T2Cu H</w:t>
      </w:r>
      <w:r w:rsidRPr="008A3649">
        <w:rPr>
          <w:rFonts w:ascii="Arial" w:hAnsi="Arial" w:cs="Arial"/>
          <w:iCs/>
          <w:color w:val="000000" w:themeColor="text1"/>
          <w:shd w:val="clear" w:color="auto" w:fill="FFFFFF"/>
          <w:vertAlign w:val="subscript"/>
          <w:lang w:val="en-US"/>
        </w:rPr>
        <w:t>2</w:t>
      </w:r>
      <w:r w:rsidRPr="008A3649">
        <w:rPr>
          <w:rFonts w:ascii="Arial" w:hAnsi="Arial" w:cs="Arial"/>
          <w:iCs/>
          <w:color w:val="000000" w:themeColor="text1"/>
          <w:shd w:val="clear" w:color="auto" w:fill="FFFFFF"/>
          <w:lang w:val="en-US"/>
        </w:rPr>
        <w:t>O ligand in the resting state and with nitrite in the enzyme-substrate complex.</w:t>
      </w:r>
      <w:r w:rsidR="00F7718B" w:rsidRPr="008A3649">
        <w:rPr>
          <w:rFonts w:ascii="Arial" w:hAnsi="Arial" w:cs="Arial"/>
          <w:iCs/>
          <w:color w:val="000000" w:themeColor="text1"/>
          <w:shd w:val="clear" w:color="auto" w:fill="FFFFFF"/>
          <w:lang w:val="en-US"/>
        </w:rPr>
        <w:t xml:space="preserve"> Spectroscopic and structural studies established that nitrite binds to the </w:t>
      </w:r>
      <w:r w:rsidR="008A3649" w:rsidRPr="008A3649">
        <w:rPr>
          <w:rFonts w:ascii="Arial" w:hAnsi="Arial" w:cs="Arial"/>
          <w:iCs/>
          <w:color w:val="000000" w:themeColor="text1"/>
          <w:shd w:val="clear" w:color="auto" w:fill="FFFFFF"/>
          <w:lang w:val="en-US"/>
        </w:rPr>
        <w:t>oxidized</w:t>
      </w:r>
      <w:r w:rsidR="00F7718B" w:rsidRPr="008A3649">
        <w:rPr>
          <w:rFonts w:ascii="Arial" w:hAnsi="Arial" w:cs="Arial"/>
          <w:iCs/>
          <w:color w:val="000000" w:themeColor="text1"/>
          <w:shd w:val="clear" w:color="auto" w:fill="FFFFFF"/>
          <w:lang w:val="en-US"/>
        </w:rPr>
        <w:t xml:space="preserve"> T2Cu by displacement of the H</w:t>
      </w:r>
      <w:r w:rsidR="00F7718B" w:rsidRPr="008A3649">
        <w:rPr>
          <w:rFonts w:ascii="Arial" w:hAnsi="Arial" w:cs="Arial"/>
          <w:iCs/>
          <w:color w:val="000000" w:themeColor="text1"/>
          <w:shd w:val="clear" w:color="auto" w:fill="FFFFFF"/>
          <w:vertAlign w:val="subscript"/>
          <w:lang w:val="en-US"/>
        </w:rPr>
        <w:t>2</w:t>
      </w:r>
      <w:r w:rsidR="00F7718B" w:rsidRPr="008A3649">
        <w:rPr>
          <w:rFonts w:ascii="Arial" w:hAnsi="Arial" w:cs="Arial"/>
          <w:iCs/>
          <w:color w:val="000000" w:themeColor="text1"/>
          <w:shd w:val="clear" w:color="auto" w:fill="FFFFFF"/>
          <w:lang w:val="en-US"/>
        </w:rPr>
        <w:t xml:space="preserve">O ligand. During steady-state turnover the consensus view is </w:t>
      </w:r>
      <w:r w:rsidR="00690CC7" w:rsidRPr="008A3649">
        <w:rPr>
          <w:rFonts w:ascii="Arial" w:hAnsi="Arial" w:cs="Arial"/>
          <w:iCs/>
          <w:color w:val="000000" w:themeColor="text1"/>
          <w:shd w:val="clear" w:color="auto" w:fill="FFFFFF"/>
          <w:lang w:val="en-US"/>
        </w:rPr>
        <w:t xml:space="preserve">that </w:t>
      </w:r>
      <w:r w:rsidR="00F7718B" w:rsidRPr="008A3649">
        <w:rPr>
          <w:rFonts w:ascii="Arial" w:hAnsi="Arial" w:cs="Arial"/>
          <w:iCs/>
          <w:color w:val="000000" w:themeColor="text1"/>
          <w:shd w:val="clear" w:color="auto" w:fill="FFFFFF"/>
          <w:lang w:val="en-US"/>
        </w:rPr>
        <w:t>the order of nitrite binding and reduction of the T2Cu is dependent on [nitrite] and pH</w:t>
      </w:r>
      <w:r w:rsidR="00CF1FD2">
        <w:rPr>
          <w:rFonts w:ascii="Arial" w:hAnsi="Arial" w:cs="Arial"/>
          <w:iCs/>
          <w:color w:val="000000" w:themeColor="text1"/>
          <w:shd w:val="clear" w:color="auto" w:fill="FFFFFF"/>
          <w:lang w:val="en-US"/>
        </w:rPr>
        <w:t>.</w:t>
      </w:r>
      <w:r w:rsidR="002021DE" w:rsidRPr="008A3649">
        <w:rPr>
          <w:rFonts w:ascii="Arial" w:hAnsi="Arial" w:cs="Arial"/>
          <w:iCs/>
          <w:color w:val="000000" w:themeColor="text1"/>
          <w:shd w:val="clear" w:color="auto" w:fill="FFFFFF"/>
          <w:vertAlign w:val="superscript"/>
          <w:lang w:val="en-US"/>
        </w:rPr>
        <w:t>43</w:t>
      </w:r>
      <w:r w:rsidR="00E937EB" w:rsidRPr="008A3649">
        <w:rPr>
          <w:rFonts w:ascii="Arial" w:hAnsi="Arial" w:cs="Arial"/>
          <w:iCs/>
          <w:color w:val="000000" w:themeColor="text1"/>
          <w:shd w:val="clear" w:color="auto" w:fill="FFFFFF"/>
          <w:vertAlign w:val="superscript"/>
          <w:lang w:val="en-US"/>
        </w:rPr>
        <w:t>,</w:t>
      </w:r>
      <w:r w:rsidR="00690CC7" w:rsidRPr="008A3649">
        <w:rPr>
          <w:rFonts w:ascii="Arial" w:hAnsi="Arial" w:cs="Arial"/>
          <w:iCs/>
          <w:color w:val="000000" w:themeColor="text1"/>
          <w:shd w:val="clear" w:color="auto" w:fill="FFFFFF"/>
          <w:vertAlign w:val="superscript"/>
          <w:lang w:val="en-US"/>
        </w:rPr>
        <w:t>3,4</w:t>
      </w:r>
      <w:r w:rsidR="00690CC7" w:rsidRPr="008A3649">
        <w:rPr>
          <w:rFonts w:ascii="Arial" w:hAnsi="Arial" w:cs="Arial"/>
          <w:iCs/>
          <w:color w:val="000000" w:themeColor="text1"/>
          <w:shd w:val="clear" w:color="auto" w:fill="FFFFFF"/>
          <w:lang w:val="en-US"/>
        </w:rPr>
        <w:t xml:space="preserve">  </w:t>
      </w:r>
    </w:p>
    <w:p w14:paraId="050644A7" w14:textId="3F0FBD32" w:rsidR="000134EC" w:rsidRPr="008A3649" w:rsidRDefault="000134EC" w:rsidP="00E937EB">
      <w:pPr>
        <w:spacing w:line="276" w:lineRule="auto"/>
        <w:jc w:val="both"/>
        <w:rPr>
          <w:rFonts w:ascii="Arial" w:hAnsi="Arial" w:cs="Arial"/>
          <w:iCs/>
          <w:color w:val="000000" w:themeColor="text1"/>
          <w:shd w:val="clear" w:color="auto" w:fill="FFFFFF"/>
          <w:lang w:val="en-US"/>
        </w:rPr>
      </w:pPr>
    </w:p>
    <w:p w14:paraId="59D9F457" w14:textId="23C0173E" w:rsidR="00676190" w:rsidRPr="008A3649" w:rsidRDefault="00676190" w:rsidP="00E937EB">
      <w:pPr>
        <w:spacing w:line="276" w:lineRule="auto"/>
        <w:jc w:val="center"/>
        <w:rPr>
          <w:rFonts w:ascii="Arial" w:hAnsi="Arial" w:cs="Arial"/>
          <w:iCs/>
          <w:color w:val="000000" w:themeColor="text1"/>
          <w:shd w:val="clear" w:color="auto" w:fill="FFFFFF"/>
          <w:lang w:val="en-US"/>
        </w:rPr>
      </w:pPr>
      <w:r w:rsidRPr="008A3649">
        <w:rPr>
          <w:rFonts w:ascii="Arial" w:hAnsi="Arial" w:cs="Arial"/>
          <w:iCs/>
          <w:noProof/>
          <w:color w:val="000000" w:themeColor="text1"/>
          <w:shd w:val="clear" w:color="auto" w:fill="FFFFFF"/>
          <w:lang w:val="en-US"/>
        </w:rPr>
        <w:drawing>
          <wp:inline distT="0" distB="0" distL="0" distR="0" wp14:anchorId="1B48697C" wp14:editId="5183C68D">
            <wp:extent cx="2429013" cy="3168000"/>
            <wp:effectExtent l="0" t="0" r="0" b="0"/>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10"/>
                    <a:stretch>
                      <a:fillRect/>
                    </a:stretch>
                  </pic:blipFill>
                  <pic:spPr>
                    <a:xfrm>
                      <a:off x="0" y="0"/>
                      <a:ext cx="2429013" cy="3168000"/>
                    </a:xfrm>
                    <a:prstGeom prst="rect">
                      <a:avLst/>
                    </a:prstGeom>
                  </pic:spPr>
                </pic:pic>
              </a:graphicData>
            </a:graphic>
          </wp:inline>
        </w:drawing>
      </w:r>
    </w:p>
    <w:p w14:paraId="32BA5045" w14:textId="219DDC08" w:rsidR="00C5675B" w:rsidRPr="008A3649" w:rsidRDefault="00CD503D" w:rsidP="00E937EB">
      <w:pPr>
        <w:spacing w:line="276" w:lineRule="auto"/>
        <w:jc w:val="both"/>
        <w:rPr>
          <w:rFonts w:ascii="Arial" w:hAnsi="Arial" w:cs="Arial"/>
          <w:color w:val="000000" w:themeColor="text1"/>
          <w:sz w:val="20"/>
          <w:szCs w:val="20"/>
          <w:lang w:val="en-US"/>
        </w:rPr>
      </w:pPr>
      <w:r w:rsidRPr="008A3649">
        <w:rPr>
          <w:rFonts w:ascii="Arial" w:hAnsi="Arial" w:cs="Arial"/>
          <w:color w:val="0070C0"/>
          <w:lang w:val="en-US"/>
        </w:rPr>
        <w:t xml:space="preserve">FIGURE 2. </w:t>
      </w:r>
      <w:r w:rsidR="00C5675B" w:rsidRPr="008A3649">
        <w:rPr>
          <w:rFonts w:ascii="Arial" w:hAnsi="Arial" w:cs="Arial"/>
          <w:b/>
          <w:bCs/>
          <w:color w:val="000000" w:themeColor="text1"/>
          <w:sz w:val="20"/>
          <w:szCs w:val="20"/>
          <w:lang w:val="en-US"/>
        </w:rPr>
        <w:t xml:space="preserve">The T1Cu and T2Cu sites of nitrite-bound </w:t>
      </w:r>
      <w:r w:rsidR="00C5675B" w:rsidRPr="005856BE">
        <w:rPr>
          <w:rFonts w:ascii="Arial" w:hAnsi="Arial" w:cs="Arial"/>
          <w:b/>
          <w:bCs/>
          <w:i/>
          <w:iCs/>
          <w:color w:val="000000" w:themeColor="text1"/>
          <w:sz w:val="20"/>
          <w:szCs w:val="20"/>
          <w:lang w:val="en-US"/>
        </w:rPr>
        <w:t>Br</w:t>
      </w:r>
      <w:r w:rsidR="00C5675B" w:rsidRPr="005856BE">
        <w:rPr>
          <w:rFonts w:ascii="Arial" w:hAnsi="Arial" w:cs="Arial"/>
          <w:b/>
          <w:bCs/>
          <w:color w:val="000000" w:themeColor="text1"/>
          <w:sz w:val="20"/>
          <w:szCs w:val="20"/>
          <w:vertAlign w:val="superscript"/>
          <w:lang w:val="en-US"/>
        </w:rPr>
        <w:t>2D</w:t>
      </w:r>
      <w:r w:rsidR="00C5675B" w:rsidRPr="008A3649">
        <w:rPr>
          <w:rFonts w:ascii="Arial" w:hAnsi="Arial" w:cs="Arial"/>
          <w:b/>
          <w:bCs/>
          <w:color w:val="000000" w:themeColor="text1"/>
          <w:sz w:val="20"/>
          <w:szCs w:val="20"/>
          <w:lang w:val="en-US"/>
        </w:rPr>
        <w:t>NiR, free from radiation-induced chemistry</w:t>
      </w:r>
      <w:r w:rsidR="00223077" w:rsidRPr="008A3649">
        <w:rPr>
          <w:rFonts w:ascii="Arial" w:hAnsi="Arial" w:cs="Arial"/>
          <w:b/>
          <w:bCs/>
          <w:color w:val="000000" w:themeColor="text1"/>
          <w:sz w:val="20"/>
          <w:szCs w:val="20"/>
          <w:lang w:val="en-US"/>
        </w:rPr>
        <w:t>,</w:t>
      </w:r>
      <w:r w:rsidR="00C5675B" w:rsidRPr="008A3649">
        <w:rPr>
          <w:rFonts w:ascii="Arial" w:hAnsi="Arial" w:cs="Arial"/>
          <w:b/>
          <w:bCs/>
          <w:color w:val="000000" w:themeColor="text1"/>
          <w:sz w:val="20"/>
          <w:szCs w:val="20"/>
          <w:lang w:val="en-US"/>
        </w:rPr>
        <w:t xml:space="preserve"> to 1.3 Å resolution using XFEL</w:t>
      </w:r>
      <w:r w:rsidR="00970CDF" w:rsidRPr="008A3649">
        <w:rPr>
          <w:rFonts w:ascii="Arial" w:hAnsi="Arial" w:cs="Arial"/>
          <w:b/>
          <w:bCs/>
          <w:color w:val="000000" w:themeColor="text1"/>
          <w:sz w:val="20"/>
          <w:szCs w:val="20"/>
          <w:vertAlign w:val="superscript"/>
          <w:lang w:val="en-US"/>
        </w:rPr>
        <w:t>40</w:t>
      </w:r>
      <w:r w:rsidR="00C5675B" w:rsidRPr="008A3649">
        <w:rPr>
          <w:rFonts w:ascii="Arial" w:hAnsi="Arial" w:cs="Arial"/>
          <w:b/>
          <w:bCs/>
          <w:color w:val="000000" w:themeColor="text1"/>
          <w:sz w:val="20"/>
          <w:szCs w:val="20"/>
          <w:lang w:val="en-US"/>
        </w:rPr>
        <w:t xml:space="preserve">. </w:t>
      </w:r>
      <w:r w:rsidR="000E3ED2" w:rsidRPr="008A3649">
        <w:rPr>
          <w:rFonts w:ascii="Arial" w:hAnsi="Arial" w:cs="Arial"/>
          <w:color w:val="000000" w:themeColor="text1"/>
          <w:sz w:val="20"/>
          <w:szCs w:val="20"/>
          <w:lang w:val="en-US"/>
        </w:rPr>
        <w:t>The</w:t>
      </w:r>
      <w:r w:rsidR="00C5675B" w:rsidRPr="008A3649">
        <w:rPr>
          <w:rFonts w:ascii="Arial" w:hAnsi="Arial" w:cs="Arial"/>
          <w:color w:val="000000" w:themeColor="text1"/>
          <w:sz w:val="20"/>
          <w:szCs w:val="20"/>
          <w:lang w:val="en-US"/>
        </w:rPr>
        <w:t xml:space="preserve"> </w:t>
      </w:r>
      <w:r w:rsidR="000E3ED2" w:rsidRPr="008A3649">
        <w:rPr>
          <w:rFonts w:ascii="Arial" w:hAnsi="Arial" w:cs="Arial"/>
          <w:color w:val="000000" w:themeColor="text1"/>
          <w:sz w:val="20"/>
          <w:szCs w:val="20"/>
          <w:lang w:val="en-US"/>
        </w:rPr>
        <w:t>Cys130-His129 hard-wired bridge between the T1 and</w:t>
      </w:r>
      <w:r w:rsidR="000C2FE6" w:rsidRPr="008A3649">
        <w:rPr>
          <w:rFonts w:ascii="Arial" w:hAnsi="Arial" w:cs="Arial"/>
          <w:color w:val="000000" w:themeColor="text1"/>
          <w:sz w:val="20"/>
          <w:szCs w:val="20"/>
          <w:lang w:val="en-US"/>
        </w:rPr>
        <w:t xml:space="preserve"> </w:t>
      </w:r>
      <w:r w:rsidR="000E3ED2" w:rsidRPr="008A3649">
        <w:rPr>
          <w:rFonts w:ascii="Arial" w:hAnsi="Arial" w:cs="Arial"/>
          <w:color w:val="000000" w:themeColor="text1"/>
          <w:sz w:val="20"/>
          <w:szCs w:val="20"/>
          <w:lang w:val="en-US"/>
        </w:rPr>
        <w:t xml:space="preserve">T2Cu sites of </w:t>
      </w:r>
      <w:proofErr w:type="spellStart"/>
      <w:r w:rsidR="000C2FE6" w:rsidRPr="008A3649">
        <w:rPr>
          <w:rFonts w:ascii="Arial" w:hAnsi="Arial" w:cs="Arial"/>
          <w:color w:val="000000" w:themeColor="text1"/>
          <w:sz w:val="20"/>
          <w:szCs w:val="20"/>
          <w:lang w:val="en-US"/>
        </w:rPr>
        <w:t>Cu</w:t>
      </w:r>
      <w:r w:rsidR="000E3ED2" w:rsidRPr="008A3649">
        <w:rPr>
          <w:rFonts w:ascii="Arial" w:hAnsi="Arial" w:cs="Arial"/>
          <w:color w:val="000000" w:themeColor="text1"/>
          <w:sz w:val="20"/>
          <w:szCs w:val="20"/>
          <w:lang w:val="en-US"/>
        </w:rPr>
        <w:t>NiR</w:t>
      </w:r>
      <w:proofErr w:type="spellEnd"/>
      <w:r w:rsidR="000E3ED2" w:rsidRPr="008A3649">
        <w:rPr>
          <w:rFonts w:ascii="Arial" w:hAnsi="Arial" w:cs="Arial"/>
          <w:color w:val="000000" w:themeColor="text1"/>
          <w:sz w:val="20"/>
          <w:szCs w:val="20"/>
          <w:lang w:val="en-US"/>
        </w:rPr>
        <w:t xml:space="preserve"> is indicated by the yellow arrow</w:t>
      </w:r>
      <w:r w:rsidR="00C5675B" w:rsidRPr="008A3649">
        <w:rPr>
          <w:rFonts w:ascii="Arial" w:hAnsi="Arial" w:cs="Arial"/>
          <w:color w:val="000000" w:themeColor="text1"/>
          <w:sz w:val="20"/>
          <w:szCs w:val="20"/>
          <w:lang w:val="en-US"/>
        </w:rPr>
        <w:t xml:space="preserve"> and is universal in all </w:t>
      </w:r>
      <w:proofErr w:type="spellStart"/>
      <w:r w:rsidR="00C5675B" w:rsidRPr="008A3649">
        <w:rPr>
          <w:rFonts w:ascii="Arial" w:hAnsi="Arial" w:cs="Arial"/>
          <w:color w:val="000000" w:themeColor="text1"/>
          <w:sz w:val="20"/>
          <w:szCs w:val="20"/>
          <w:lang w:val="en-US"/>
        </w:rPr>
        <w:t>CuNiRs</w:t>
      </w:r>
      <w:proofErr w:type="spellEnd"/>
      <w:r w:rsidR="00C5675B" w:rsidRPr="008A3649">
        <w:rPr>
          <w:rFonts w:ascii="Arial" w:hAnsi="Arial" w:cs="Arial"/>
          <w:color w:val="000000" w:themeColor="text1"/>
          <w:sz w:val="20"/>
          <w:szCs w:val="20"/>
          <w:lang w:val="en-US"/>
        </w:rPr>
        <w:t xml:space="preserve">. </w:t>
      </w:r>
      <w:r w:rsidR="000E3ED2" w:rsidRPr="008A3649">
        <w:rPr>
          <w:rFonts w:ascii="Arial" w:hAnsi="Arial" w:cs="Arial"/>
          <w:color w:val="000000" w:themeColor="text1"/>
          <w:sz w:val="20"/>
          <w:szCs w:val="20"/>
          <w:lang w:val="en-US"/>
        </w:rPr>
        <w:t xml:space="preserve"> </w:t>
      </w:r>
      <w:r w:rsidR="00C5675B" w:rsidRPr="008A3649">
        <w:rPr>
          <w:rFonts w:ascii="Arial" w:hAnsi="Arial" w:cs="Arial"/>
          <w:color w:val="000000" w:themeColor="text1"/>
          <w:sz w:val="20"/>
          <w:szCs w:val="20"/>
          <w:lang w:val="en-US"/>
        </w:rPr>
        <w:t>S</w:t>
      </w:r>
      <w:r w:rsidR="000E3ED2" w:rsidRPr="008A3649">
        <w:rPr>
          <w:rFonts w:ascii="Arial" w:hAnsi="Arial" w:cs="Arial"/>
          <w:color w:val="000000" w:themeColor="text1"/>
          <w:sz w:val="20"/>
          <w:szCs w:val="20"/>
          <w:lang w:val="en-US"/>
        </w:rPr>
        <w:t>ensor loops</w:t>
      </w:r>
      <w:r w:rsidR="000C2FE6" w:rsidRPr="008A3649">
        <w:rPr>
          <w:rFonts w:ascii="Arial" w:hAnsi="Arial" w:cs="Arial"/>
          <w:color w:val="000000" w:themeColor="text1"/>
          <w:sz w:val="20"/>
          <w:szCs w:val="20"/>
          <w:lang w:val="en-US"/>
        </w:rPr>
        <w:t xml:space="preserve"> </w:t>
      </w:r>
      <w:r w:rsidR="00C5675B" w:rsidRPr="008A3649">
        <w:rPr>
          <w:rFonts w:ascii="Arial" w:hAnsi="Arial" w:cs="Arial"/>
          <w:color w:val="000000" w:themeColor="text1"/>
          <w:sz w:val="20"/>
          <w:szCs w:val="20"/>
          <w:lang w:val="en-US"/>
        </w:rPr>
        <w:t>that relay information of the status of T2Cu site (resting versus substrate bound) to T1Cu are represented by red</w:t>
      </w:r>
      <w:r w:rsidR="000E3ED2" w:rsidRPr="008A3649">
        <w:rPr>
          <w:rFonts w:ascii="Arial" w:hAnsi="Arial" w:cs="Arial"/>
          <w:color w:val="000000" w:themeColor="text1"/>
          <w:sz w:val="20"/>
          <w:szCs w:val="20"/>
          <w:lang w:val="en-US"/>
        </w:rPr>
        <w:t xml:space="preserve"> arrows. </w:t>
      </w:r>
      <w:r w:rsidR="00C5675B" w:rsidRPr="008A3649">
        <w:rPr>
          <w:rFonts w:ascii="Arial" w:hAnsi="Arial" w:cs="Arial"/>
          <w:color w:val="000000" w:themeColor="text1"/>
          <w:sz w:val="20"/>
          <w:szCs w:val="20"/>
          <w:lang w:val="en-US"/>
        </w:rPr>
        <w:t>2</w:t>
      </w:r>
      <w:r w:rsidR="00C5675B" w:rsidRPr="008A3649">
        <w:rPr>
          <w:rFonts w:ascii="Arial" w:hAnsi="Arial" w:cs="Arial"/>
          <w:i/>
          <w:iCs/>
          <w:color w:val="000000" w:themeColor="text1"/>
          <w:sz w:val="20"/>
          <w:szCs w:val="20"/>
          <w:lang w:val="en-US"/>
        </w:rPr>
        <w:t>F</w:t>
      </w:r>
      <w:r w:rsidR="00C5675B" w:rsidRPr="008A3649">
        <w:rPr>
          <w:rFonts w:ascii="Arial" w:hAnsi="Arial" w:cs="Arial"/>
          <w:color w:val="000000" w:themeColor="text1"/>
          <w:sz w:val="20"/>
          <w:szCs w:val="20"/>
          <w:vertAlign w:val="subscript"/>
          <w:lang w:val="en-US"/>
        </w:rPr>
        <w:t>o</w:t>
      </w:r>
      <w:r w:rsidR="00C5675B" w:rsidRPr="008A3649">
        <w:rPr>
          <w:rFonts w:ascii="Arial" w:hAnsi="Arial" w:cs="Arial"/>
          <w:color w:val="000000" w:themeColor="text1"/>
          <w:sz w:val="20"/>
          <w:szCs w:val="20"/>
          <w:lang w:val="en-US"/>
        </w:rPr>
        <w:t xml:space="preserve"> − </w:t>
      </w:r>
      <w:r w:rsidR="00C5675B" w:rsidRPr="008A3649">
        <w:rPr>
          <w:rFonts w:ascii="Arial" w:hAnsi="Arial" w:cs="Arial"/>
          <w:i/>
          <w:iCs/>
          <w:color w:val="000000" w:themeColor="text1"/>
          <w:sz w:val="20"/>
          <w:szCs w:val="20"/>
          <w:lang w:val="en-US"/>
        </w:rPr>
        <w:t>F</w:t>
      </w:r>
      <w:r w:rsidR="00C5675B" w:rsidRPr="008A3649">
        <w:rPr>
          <w:rFonts w:ascii="Arial" w:hAnsi="Arial" w:cs="Arial"/>
          <w:color w:val="000000" w:themeColor="text1"/>
          <w:sz w:val="20"/>
          <w:szCs w:val="20"/>
          <w:vertAlign w:val="subscript"/>
          <w:lang w:val="en-US"/>
        </w:rPr>
        <w:t>c</w:t>
      </w:r>
      <w:r w:rsidR="00C5675B" w:rsidRPr="008A3649">
        <w:rPr>
          <w:rFonts w:ascii="Arial" w:hAnsi="Arial" w:cs="Arial"/>
          <w:color w:val="000000" w:themeColor="text1"/>
          <w:sz w:val="20"/>
          <w:szCs w:val="20"/>
          <w:lang w:val="en-US"/>
        </w:rPr>
        <w:t xml:space="preserve"> electron density map </w:t>
      </w:r>
      <w:r w:rsidR="00970CDF" w:rsidRPr="008A3649">
        <w:rPr>
          <w:rFonts w:ascii="Arial" w:hAnsi="Arial" w:cs="Arial"/>
          <w:color w:val="000000" w:themeColor="text1"/>
          <w:sz w:val="20"/>
          <w:szCs w:val="20"/>
          <w:lang w:val="en-US"/>
        </w:rPr>
        <w:t>obtained from SF-</w:t>
      </w:r>
      <w:proofErr w:type="spellStart"/>
      <w:r w:rsidR="00970CDF" w:rsidRPr="008A3649">
        <w:rPr>
          <w:rFonts w:ascii="Arial" w:hAnsi="Arial" w:cs="Arial"/>
          <w:color w:val="000000" w:themeColor="text1"/>
          <w:sz w:val="20"/>
          <w:szCs w:val="20"/>
          <w:lang w:val="en-US"/>
        </w:rPr>
        <w:t>ROX</w:t>
      </w:r>
      <w:proofErr w:type="spellEnd"/>
      <w:r w:rsidR="00970CDF" w:rsidRPr="008A3649">
        <w:rPr>
          <w:rFonts w:ascii="Arial" w:hAnsi="Arial" w:cs="Arial"/>
          <w:color w:val="000000" w:themeColor="text1"/>
          <w:sz w:val="20"/>
          <w:szCs w:val="20"/>
          <w:lang w:val="en-US"/>
        </w:rPr>
        <w:t xml:space="preserve"> structure </w:t>
      </w:r>
      <w:r w:rsidR="00C5675B" w:rsidRPr="008A3649">
        <w:rPr>
          <w:rFonts w:ascii="Arial" w:hAnsi="Arial" w:cs="Arial"/>
          <w:color w:val="000000" w:themeColor="text1"/>
          <w:sz w:val="20"/>
          <w:szCs w:val="20"/>
          <w:lang w:val="en-US"/>
        </w:rPr>
        <w:t>is contoured at 1σ level. T1Cu and T2Cu are shown as</w:t>
      </w:r>
      <w:r w:rsidR="000C2FE6" w:rsidRPr="008A3649">
        <w:rPr>
          <w:rFonts w:ascii="Arial" w:hAnsi="Arial" w:cs="Arial"/>
          <w:color w:val="000000" w:themeColor="text1"/>
          <w:sz w:val="20"/>
          <w:szCs w:val="20"/>
          <w:lang w:val="en-US"/>
        </w:rPr>
        <w:t xml:space="preserve"> </w:t>
      </w:r>
      <w:r w:rsidR="00C5675B" w:rsidRPr="008A3649">
        <w:rPr>
          <w:rFonts w:ascii="Arial" w:hAnsi="Arial" w:cs="Arial"/>
          <w:color w:val="000000" w:themeColor="text1"/>
          <w:sz w:val="20"/>
          <w:szCs w:val="20"/>
          <w:lang w:val="en-US"/>
        </w:rPr>
        <w:t>blue spheres.</w:t>
      </w:r>
    </w:p>
    <w:p w14:paraId="75A661CC" w14:textId="77777777" w:rsidR="00BD156F" w:rsidRDefault="00BD156F" w:rsidP="00E937EB">
      <w:pPr>
        <w:spacing w:line="276" w:lineRule="auto"/>
        <w:jc w:val="both"/>
        <w:rPr>
          <w:rFonts w:ascii="Arial" w:hAnsi="Arial" w:cs="Arial"/>
          <w:iCs/>
          <w:color w:val="000000" w:themeColor="text1"/>
          <w:shd w:val="clear" w:color="auto" w:fill="FFFFFF"/>
          <w:lang w:val="en-US"/>
        </w:rPr>
      </w:pPr>
    </w:p>
    <w:p w14:paraId="45AE7DD2" w14:textId="77777777" w:rsidR="0085777D" w:rsidRDefault="00690CC7" w:rsidP="00E937EB">
      <w:pPr>
        <w:spacing w:line="276" w:lineRule="auto"/>
        <w:jc w:val="both"/>
        <w:rPr>
          <w:rFonts w:ascii="Arial" w:hAnsi="Arial" w:cs="Arial"/>
          <w:iCs/>
          <w:color w:val="000000" w:themeColor="text1"/>
          <w:shd w:val="clear" w:color="auto" w:fill="FFFFFF"/>
          <w:lang w:val="en-US"/>
        </w:rPr>
      </w:pPr>
      <w:r w:rsidRPr="008A3649">
        <w:rPr>
          <w:rFonts w:ascii="Arial" w:hAnsi="Arial" w:cs="Arial"/>
          <w:iCs/>
          <w:color w:val="000000" w:themeColor="text1"/>
          <w:shd w:val="clear" w:color="auto" w:fill="FFFFFF"/>
          <w:lang w:val="en-US"/>
        </w:rPr>
        <w:t>The</w:t>
      </w:r>
      <w:r w:rsidR="00996DEE" w:rsidRPr="008A3649">
        <w:rPr>
          <w:rFonts w:ascii="Arial" w:hAnsi="Arial" w:cs="Arial"/>
          <w:iCs/>
          <w:color w:val="000000" w:themeColor="text1"/>
          <w:shd w:val="clear" w:color="auto" w:fill="FFFFFF"/>
          <w:lang w:val="en-US"/>
        </w:rPr>
        <w:t xml:space="preserve"> structures of</w:t>
      </w:r>
      <w:r w:rsidR="0079362D" w:rsidRPr="008A3649">
        <w:rPr>
          <w:rFonts w:ascii="Arial" w:hAnsi="Arial" w:cs="Arial"/>
          <w:iCs/>
          <w:color w:val="000000" w:themeColor="text1"/>
          <w:shd w:val="clear" w:color="auto" w:fill="FFFFFF"/>
          <w:lang w:val="en-US"/>
        </w:rPr>
        <w:t xml:space="preserve"> </w:t>
      </w:r>
      <w:r w:rsidR="004678D3" w:rsidRPr="008A3649">
        <w:rPr>
          <w:rFonts w:ascii="Arial" w:hAnsi="Arial" w:cs="Arial"/>
          <w:iCs/>
          <w:color w:val="000000" w:themeColor="text1"/>
          <w:shd w:val="clear" w:color="auto" w:fill="FFFFFF"/>
          <w:lang w:val="en-US"/>
        </w:rPr>
        <w:t xml:space="preserve">various </w:t>
      </w:r>
      <w:proofErr w:type="spellStart"/>
      <w:r w:rsidR="004678D3" w:rsidRPr="008A3649">
        <w:rPr>
          <w:rFonts w:ascii="Arial" w:hAnsi="Arial" w:cs="Arial"/>
          <w:iCs/>
          <w:color w:val="000000" w:themeColor="text1"/>
          <w:shd w:val="clear" w:color="auto" w:fill="FFFFFF"/>
          <w:lang w:val="en-US"/>
        </w:rPr>
        <w:t>CuNiRs</w:t>
      </w:r>
      <w:proofErr w:type="spellEnd"/>
      <w:r w:rsidR="004678D3" w:rsidRPr="008A3649">
        <w:rPr>
          <w:rFonts w:ascii="Arial" w:hAnsi="Arial" w:cs="Arial"/>
          <w:iCs/>
          <w:color w:val="000000" w:themeColor="text1"/>
          <w:shd w:val="clear" w:color="auto" w:fill="FFFFFF"/>
          <w:lang w:val="en-US"/>
        </w:rPr>
        <w:t xml:space="preserve"> with </w:t>
      </w:r>
      <w:r w:rsidR="00573A43" w:rsidRPr="008A3649">
        <w:rPr>
          <w:rFonts w:ascii="Arial" w:hAnsi="Arial" w:cs="Arial"/>
          <w:iCs/>
          <w:color w:val="000000" w:themeColor="text1"/>
          <w:shd w:val="clear" w:color="auto" w:fill="FFFFFF"/>
          <w:lang w:val="en-US"/>
        </w:rPr>
        <w:t>n</w:t>
      </w:r>
      <w:r w:rsidR="0079362D" w:rsidRPr="008A3649">
        <w:rPr>
          <w:rFonts w:ascii="Arial" w:hAnsi="Arial" w:cs="Arial"/>
          <w:iCs/>
          <w:color w:val="000000" w:themeColor="text1"/>
          <w:shd w:val="clear" w:color="auto" w:fill="FFFFFF"/>
          <w:lang w:val="en-US"/>
        </w:rPr>
        <w:t>itrite</w:t>
      </w:r>
      <w:r w:rsidR="00996DEE" w:rsidRPr="008A3649">
        <w:rPr>
          <w:rFonts w:ascii="Arial" w:hAnsi="Arial" w:cs="Arial"/>
          <w:iCs/>
          <w:color w:val="000000" w:themeColor="text1"/>
          <w:shd w:val="clear" w:color="auto" w:fill="FFFFFF"/>
          <w:lang w:val="en-US"/>
        </w:rPr>
        <w:t>- and</w:t>
      </w:r>
      <w:r w:rsidR="0079362D" w:rsidRPr="008A3649">
        <w:rPr>
          <w:rFonts w:ascii="Arial" w:hAnsi="Arial" w:cs="Arial"/>
          <w:iCs/>
          <w:color w:val="000000" w:themeColor="text1"/>
          <w:shd w:val="clear" w:color="auto" w:fill="FFFFFF"/>
          <w:lang w:val="en-US"/>
        </w:rPr>
        <w:t xml:space="preserve"> </w:t>
      </w:r>
      <w:r w:rsidR="00996DEE" w:rsidRPr="008A3649">
        <w:rPr>
          <w:rFonts w:ascii="Arial" w:hAnsi="Arial" w:cs="Arial"/>
          <w:iCs/>
          <w:color w:val="000000" w:themeColor="text1"/>
          <w:shd w:val="clear" w:color="auto" w:fill="FFFFFF"/>
          <w:lang w:val="en-US"/>
        </w:rPr>
        <w:t>NO</w:t>
      </w:r>
      <w:r w:rsidR="004678D3" w:rsidRPr="008A3649">
        <w:rPr>
          <w:rFonts w:ascii="Arial" w:hAnsi="Arial" w:cs="Arial"/>
          <w:iCs/>
          <w:color w:val="000000" w:themeColor="text1"/>
          <w:shd w:val="clear" w:color="auto" w:fill="FFFFFF"/>
          <w:lang w:val="en-US"/>
        </w:rPr>
        <w:t>-</w:t>
      </w:r>
      <w:r w:rsidR="00996DEE" w:rsidRPr="008A3649">
        <w:rPr>
          <w:rFonts w:ascii="Arial" w:hAnsi="Arial" w:cs="Arial"/>
          <w:iCs/>
          <w:color w:val="000000" w:themeColor="text1"/>
          <w:shd w:val="clear" w:color="auto" w:fill="FFFFFF"/>
          <w:lang w:val="en-US"/>
        </w:rPr>
        <w:t xml:space="preserve"> </w:t>
      </w:r>
      <w:r w:rsidR="0079362D" w:rsidRPr="008A3649">
        <w:rPr>
          <w:rFonts w:ascii="Arial" w:hAnsi="Arial" w:cs="Arial"/>
          <w:iCs/>
          <w:color w:val="000000" w:themeColor="text1"/>
          <w:shd w:val="clear" w:color="auto" w:fill="FFFFFF"/>
          <w:lang w:val="en-US"/>
        </w:rPr>
        <w:t xml:space="preserve">bound </w:t>
      </w:r>
      <w:r w:rsidR="004678D3" w:rsidRPr="008A3649">
        <w:rPr>
          <w:rFonts w:ascii="Arial" w:hAnsi="Arial" w:cs="Arial"/>
          <w:iCs/>
          <w:color w:val="000000" w:themeColor="text1"/>
          <w:shd w:val="clear" w:color="auto" w:fill="FFFFFF"/>
          <w:lang w:val="en-US"/>
        </w:rPr>
        <w:t>to the T2Cu obtained by diffusion of these ligands into crystals revealed</w:t>
      </w:r>
      <w:r w:rsidR="003E17DD">
        <w:rPr>
          <w:rFonts w:ascii="Arial" w:hAnsi="Arial" w:cs="Arial"/>
          <w:iCs/>
          <w:color w:val="000000" w:themeColor="text1"/>
          <w:shd w:val="clear" w:color="auto" w:fill="FFFFFF"/>
          <w:lang w:val="en-US"/>
        </w:rPr>
        <w:t xml:space="preserve"> bidentate </w:t>
      </w:r>
      <w:r w:rsidR="0085777D" w:rsidRPr="0085777D">
        <w:rPr>
          <w:rFonts w:ascii="Arial" w:hAnsi="Arial" w:cs="Arial"/>
          <w:iCs/>
          <w:color w:val="000000" w:themeColor="text1"/>
          <w:shd w:val="clear" w:color="auto" w:fill="FFFFFF"/>
          <w:lang w:val="en-US"/>
        </w:rPr>
        <w:t>NO</w:t>
      </w:r>
      <w:r w:rsidR="0085777D" w:rsidRPr="0085777D">
        <w:rPr>
          <w:rFonts w:ascii="Arial" w:hAnsi="Arial" w:cs="Arial"/>
          <w:iCs/>
          <w:color w:val="000000" w:themeColor="text1"/>
          <w:shd w:val="clear" w:color="auto" w:fill="FFFFFF"/>
          <w:vertAlign w:val="subscript"/>
          <w:lang w:val="en-US"/>
        </w:rPr>
        <w:t>2</w:t>
      </w:r>
      <w:r w:rsidR="0085777D">
        <w:rPr>
          <w:rFonts w:ascii="Arial" w:hAnsi="Arial" w:cs="Arial"/>
          <w:iCs/>
          <w:color w:val="000000" w:themeColor="text1"/>
          <w:shd w:val="clear" w:color="auto" w:fill="FFFFFF"/>
          <w:vertAlign w:val="superscript"/>
          <w:lang w:val="en-US"/>
        </w:rPr>
        <w:t>-</w:t>
      </w:r>
      <w:r w:rsidR="0085777D" w:rsidRPr="0085777D">
        <w:rPr>
          <w:rFonts w:ascii="Arial" w:hAnsi="Arial" w:cs="Arial"/>
          <w:iCs/>
          <w:color w:val="000000" w:themeColor="text1"/>
          <w:shd w:val="clear" w:color="auto" w:fill="FFFFFF"/>
          <w:lang w:val="en-US"/>
        </w:rPr>
        <w:t xml:space="preserve"> binding </w:t>
      </w:r>
      <w:r w:rsidR="0085777D">
        <w:rPr>
          <w:rFonts w:ascii="Arial" w:hAnsi="Arial" w:cs="Arial"/>
          <w:iCs/>
          <w:color w:val="000000" w:themeColor="text1"/>
          <w:shd w:val="clear" w:color="auto" w:fill="FFFFFF"/>
          <w:lang w:val="en-US"/>
        </w:rPr>
        <w:t>and</w:t>
      </w:r>
      <w:r w:rsidR="004678D3" w:rsidRPr="008A3649">
        <w:rPr>
          <w:rFonts w:ascii="Arial" w:hAnsi="Arial" w:cs="Arial"/>
          <w:iCs/>
          <w:color w:val="000000" w:themeColor="text1"/>
          <w:shd w:val="clear" w:color="auto" w:fill="FFFFFF"/>
          <w:lang w:val="en-US"/>
        </w:rPr>
        <w:t xml:space="preserve"> </w:t>
      </w:r>
      <w:r w:rsidR="00970CDF" w:rsidRPr="008A3649">
        <w:rPr>
          <w:rFonts w:ascii="Arial" w:hAnsi="Arial" w:cs="Arial"/>
          <w:iCs/>
          <w:color w:val="000000" w:themeColor="text1"/>
          <w:shd w:val="clear" w:color="auto" w:fill="FFFFFF"/>
          <w:lang w:val="en-US"/>
        </w:rPr>
        <w:t xml:space="preserve">unprecedented </w:t>
      </w:r>
      <w:r w:rsidR="004678D3" w:rsidRPr="008A3649">
        <w:rPr>
          <w:rFonts w:ascii="Arial" w:hAnsi="Arial" w:cs="Arial"/>
          <w:iCs/>
          <w:color w:val="000000" w:themeColor="text1"/>
          <w:shd w:val="clear" w:color="auto" w:fill="FFFFFF"/>
          <w:lang w:val="en-US"/>
        </w:rPr>
        <w:t xml:space="preserve">side-on </w:t>
      </w:r>
      <w:r w:rsidR="0085777D">
        <w:rPr>
          <w:rFonts w:ascii="Arial" w:hAnsi="Arial" w:cs="Arial"/>
          <w:iCs/>
          <w:color w:val="000000" w:themeColor="text1"/>
          <w:shd w:val="clear" w:color="auto" w:fill="FFFFFF"/>
          <w:lang w:val="en-US"/>
        </w:rPr>
        <w:t xml:space="preserve">NO </w:t>
      </w:r>
      <w:r w:rsidR="004678D3" w:rsidRPr="008A3649">
        <w:rPr>
          <w:rFonts w:ascii="Arial" w:hAnsi="Arial" w:cs="Arial"/>
          <w:iCs/>
          <w:color w:val="000000" w:themeColor="text1"/>
          <w:shd w:val="clear" w:color="auto" w:fill="FFFFFF"/>
          <w:lang w:val="en-US"/>
        </w:rPr>
        <w:t>binding modes</w:t>
      </w:r>
      <w:r w:rsidR="00114518" w:rsidRPr="008A3649">
        <w:rPr>
          <w:rFonts w:ascii="Arial" w:hAnsi="Arial" w:cs="Arial"/>
          <w:iCs/>
          <w:color w:val="000000" w:themeColor="text1"/>
          <w:shd w:val="clear" w:color="auto" w:fill="FFFFFF"/>
          <w:lang w:val="en-US"/>
        </w:rPr>
        <w:t xml:space="preserve"> that stimulated the interest of the chemical community. The ability to form the substrate adduct </w:t>
      </w:r>
      <w:r w:rsidR="00114518" w:rsidRPr="008A3649">
        <w:rPr>
          <w:rFonts w:ascii="Arial" w:hAnsi="Arial" w:cs="Arial"/>
          <w:i/>
          <w:iCs/>
          <w:color w:val="000000" w:themeColor="text1"/>
          <w:shd w:val="clear" w:color="auto" w:fill="FFFFFF"/>
          <w:lang w:val="en-US"/>
        </w:rPr>
        <w:t xml:space="preserve">in </w:t>
      </w:r>
      <w:proofErr w:type="spellStart"/>
      <w:r w:rsidR="00114518" w:rsidRPr="008A3649">
        <w:rPr>
          <w:rFonts w:ascii="Arial" w:hAnsi="Arial" w:cs="Arial"/>
          <w:i/>
          <w:iCs/>
          <w:color w:val="000000" w:themeColor="text1"/>
          <w:shd w:val="clear" w:color="auto" w:fill="FFFFFF"/>
          <w:lang w:val="en-US"/>
        </w:rPr>
        <w:t>crystallo</w:t>
      </w:r>
      <w:proofErr w:type="spellEnd"/>
      <w:r w:rsidR="0026715F" w:rsidRPr="008A3649">
        <w:rPr>
          <w:rFonts w:ascii="Arial" w:hAnsi="Arial" w:cs="Arial"/>
          <w:i/>
          <w:iCs/>
          <w:color w:val="000000" w:themeColor="text1"/>
          <w:shd w:val="clear" w:color="auto" w:fill="FFFFFF"/>
          <w:lang w:val="en-US"/>
        </w:rPr>
        <w:t>,</w:t>
      </w:r>
      <w:r w:rsidR="00114518" w:rsidRPr="008A3649">
        <w:rPr>
          <w:rFonts w:ascii="Arial" w:hAnsi="Arial" w:cs="Arial"/>
          <w:iCs/>
          <w:color w:val="000000" w:themeColor="text1"/>
          <w:shd w:val="clear" w:color="auto" w:fill="FFFFFF"/>
          <w:lang w:val="en-US"/>
        </w:rPr>
        <w:t xml:space="preserve"> underpinned subsequent study of the structural changes at the catalytic </w:t>
      </w:r>
      <w:r w:rsidR="008A3649" w:rsidRPr="008A3649">
        <w:rPr>
          <w:rFonts w:ascii="Arial" w:hAnsi="Arial" w:cs="Arial"/>
          <w:iCs/>
          <w:color w:val="000000" w:themeColor="text1"/>
          <w:shd w:val="clear" w:color="auto" w:fill="FFFFFF"/>
          <w:lang w:val="en-US"/>
        </w:rPr>
        <w:t>center</w:t>
      </w:r>
      <w:r w:rsidR="00114518" w:rsidRPr="008A3649">
        <w:rPr>
          <w:rFonts w:ascii="Arial" w:hAnsi="Arial" w:cs="Arial"/>
          <w:iCs/>
          <w:color w:val="000000" w:themeColor="text1"/>
          <w:shd w:val="clear" w:color="auto" w:fill="FFFFFF"/>
          <w:lang w:val="en-US"/>
        </w:rPr>
        <w:t xml:space="preserve"> </w:t>
      </w:r>
      <w:r w:rsidR="002B6369" w:rsidRPr="008A3649">
        <w:rPr>
          <w:rFonts w:ascii="Arial" w:hAnsi="Arial" w:cs="Arial"/>
          <w:iCs/>
          <w:color w:val="000000" w:themeColor="text1"/>
          <w:shd w:val="clear" w:color="auto" w:fill="FFFFFF"/>
          <w:lang w:val="en-US"/>
        </w:rPr>
        <w:t xml:space="preserve">and the protonation state of </w:t>
      </w:r>
      <w:proofErr w:type="spellStart"/>
      <w:r w:rsidR="002B6369" w:rsidRPr="008A3649">
        <w:rPr>
          <w:rFonts w:ascii="Arial" w:hAnsi="Arial" w:cs="Arial"/>
          <w:iCs/>
          <w:color w:val="000000" w:themeColor="text1"/>
          <w:shd w:val="clear" w:color="auto" w:fill="FFFFFF"/>
          <w:lang w:val="en-US"/>
        </w:rPr>
        <w:t>Asp</w:t>
      </w:r>
      <w:r w:rsidR="002B6369" w:rsidRPr="008A3649">
        <w:rPr>
          <w:rFonts w:ascii="Arial" w:hAnsi="Arial" w:cs="Arial"/>
          <w:iCs/>
          <w:color w:val="000000" w:themeColor="text1"/>
          <w:shd w:val="clear" w:color="auto" w:fill="FFFFFF"/>
          <w:vertAlign w:val="subscript"/>
          <w:lang w:val="en-US"/>
        </w:rPr>
        <w:t>CAT</w:t>
      </w:r>
      <w:proofErr w:type="spellEnd"/>
      <w:r w:rsidR="002B6369" w:rsidRPr="008A3649">
        <w:rPr>
          <w:rFonts w:ascii="Arial" w:hAnsi="Arial" w:cs="Arial"/>
          <w:iCs/>
          <w:color w:val="000000" w:themeColor="text1"/>
          <w:shd w:val="clear" w:color="auto" w:fill="FFFFFF"/>
          <w:lang w:val="en-US"/>
        </w:rPr>
        <w:t xml:space="preserve"> </w:t>
      </w:r>
      <w:r w:rsidR="00114518" w:rsidRPr="008A3649">
        <w:rPr>
          <w:rFonts w:ascii="Arial" w:hAnsi="Arial" w:cs="Arial"/>
          <w:iCs/>
          <w:color w:val="000000" w:themeColor="text1"/>
          <w:shd w:val="clear" w:color="auto" w:fill="FFFFFF"/>
          <w:lang w:val="en-US"/>
        </w:rPr>
        <w:t>associated with the controlled delivery of electrons to</w:t>
      </w:r>
      <w:r w:rsidR="0026715F" w:rsidRPr="008A3649">
        <w:rPr>
          <w:rFonts w:ascii="Arial" w:hAnsi="Arial" w:cs="Arial"/>
          <w:iCs/>
          <w:color w:val="000000" w:themeColor="text1"/>
          <w:shd w:val="clear" w:color="auto" w:fill="FFFFFF"/>
          <w:lang w:val="en-US"/>
        </w:rPr>
        <w:t xml:space="preserve"> the initially</w:t>
      </w:r>
      <w:r w:rsidR="00A937DB" w:rsidRPr="008A3649">
        <w:rPr>
          <w:rFonts w:ascii="Arial" w:hAnsi="Arial" w:cs="Arial"/>
          <w:iCs/>
          <w:color w:val="000000" w:themeColor="text1"/>
          <w:shd w:val="clear" w:color="auto" w:fill="FFFFFF"/>
          <w:lang w:val="en-US"/>
        </w:rPr>
        <w:t xml:space="preserve"> </w:t>
      </w:r>
      <w:r w:rsidR="0026715F" w:rsidRPr="008A3649">
        <w:rPr>
          <w:rFonts w:ascii="Arial" w:hAnsi="Arial" w:cs="Arial"/>
          <w:iCs/>
          <w:color w:val="000000" w:themeColor="text1"/>
          <w:shd w:val="clear" w:color="auto" w:fill="FFFFFF"/>
          <w:lang w:val="en-US"/>
        </w:rPr>
        <w:t xml:space="preserve">oxidized T2Cu-nitrite </w:t>
      </w:r>
      <w:r w:rsidR="008A3649" w:rsidRPr="008A3649">
        <w:rPr>
          <w:rFonts w:ascii="Arial" w:hAnsi="Arial" w:cs="Arial"/>
          <w:iCs/>
          <w:color w:val="000000" w:themeColor="text1"/>
          <w:shd w:val="clear" w:color="auto" w:fill="FFFFFF"/>
          <w:lang w:val="en-US"/>
        </w:rPr>
        <w:t>center</w:t>
      </w:r>
      <w:r w:rsidR="0026715F" w:rsidRPr="008A3649">
        <w:rPr>
          <w:rFonts w:ascii="Arial" w:hAnsi="Arial" w:cs="Arial"/>
          <w:iCs/>
          <w:color w:val="000000" w:themeColor="text1"/>
          <w:shd w:val="clear" w:color="auto" w:fill="FFFFFF"/>
          <w:lang w:val="en-US"/>
        </w:rPr>
        <w:t xml:space="preserve"> described below.</w:t>
      </w:r>
      <w:r w:rsidR="004678D3" w:rsidRPr="008A3649">
        <w:rPr>
          <w:rFonts w:ascii="Arial" w:hAnsi="Arial" w:cs="Arial"/>
          <w:iCs/>
          <w:color w:val="000000" w:themeColor="text1"/>
          <w:shd w:val="clear" w:color="auto" w:fill="FFFFFF"/>
          <w:lang w:val="en-US"/>
        </w:rPr>
        <w:t xml:space="preserve"> </w:t>
      </w:r>
    </w:p>
    <w:p w14:paraId="522324DD" w14:textId="79C2EA96" w:rsidR="005B7CC1" w:rsidRPr="0085777D" w:rsidRDefault="005B7CC1" w:rsidP="00E937EB">
      <w:pPr>
        <w:spacing w:line="276" w:lineRule="auto"/>
        <w:jc w:val="both"/>
        <w:rPr>
          <w:rFonts w:ascii="Arial" w:hAnsi="Arial" w:cs="Arial"/>
          <w:iCs/>
          <w:color w:val="000000" w:themeColor="text1"/>
          <w:shd w:val="clear" w:color="auto" w:fill="FFFFFF"/>
          <w:lang w:val="en-US"/>
        </w:rPr>
      </w:pPr>
      <w:r w:rsidRPr="008A3649">
        <w:rPr>
          <w:rFonts w:ascii="Arial" w:hAnsi="Arial" w:cs="Arial"/>
          <w:iCs/>
          <w:color w:val="3366FF"/>
          <w:shd w:val="clear" w:color="auto" w:fill="FFFFFF"/>
          <w:lang w:val="en-US"/>
        </w:rPr>
        <w:lastRenderedPageBreak/>
        <w:t xml:space="preserve">X-RAY STRUCTURAL APPROACHES – FROM SYNCHROTRONS TO </w:t>
      </w:r>
      <w:proofErr w:type="spellStart"/>
      <w:r w:rsidRPr="008A3649">
        <w:rPr>
          <w:rFonts w:ascii="Arial" w:hAnsi="Arial" w:cs="Arial"/>
          <w:iCs/>
          <w:color w:val="3366FF"/>
          <w:shd w:val="clear" w:color="auto" w:fill="FFFFFF"/>
          <w:lang w:val="en-US"/>
        </w:rPr>
        <w:t>XFEL</w:t>
      </w:r>
      <w:proofErr w:type="spellEnd"/>
    </w:p>
    <w:p w14:paraId="294A2587" w14:textId="11188A22" w:rsidR="005B7CC1" w:rsidRPr="008A3649" w:rsidRDefault="005B7CC1"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It is 30 years </w:t>
      </w:r>
      <w:r w:rsidR="00996DEE" w:rsidRPr="008A3649">
        <w:rPr>
          <w:rFonts w:ascii="Arial" w:hAnsi="Arial" w:cs="Arial"/>
          <w:color w:val="000000" w:themeColor="text1"/>
          <w:lang w:val="en-US"/>
        </w:rPr>
        <w:t>since</w:t>
      </w:r>
      <w:r w:rsidRPr="008A3649">
        <w:rPr>
          <w:rFonts w:ascii="Arial" w:hAnsi="Arial" w:cs="Arial"/>
          <w:color w:val="000000" w:themeColor="text1"/>
          <w:lang w:val="en-US"/>
        </w:rPr>
        <w:t xml:space="preserve"> the first 3D structure of a </w:t>
      </w:r>
      <w:proofErr w:type="spellStart"/>
      <w:r w:rsidR="00996DEE"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was reported at a resolution of 2.3</w:t>
      </w:r>
      <w:r w:rsidR="00CF1FD2">
        <w:rPr>
          <w:rFonts w:ascii="Arial" w:hAnsi="Arial" w:cs="Arial"/>
          <w:color w:val="000000" w:themeColor="text1"/>
          <w:lang w:val="en-US"/>
        </w:rPr>
        <w:t xml:space="preserve"> </w:t>
      </w:r>
      <w:r w:rsidRPr="008A3649">
        <w:rPr>
          <w:rFonts w:ascii="Arial" w:hAnsi="Arial" w:cs="Arial"/>
          <w:color w:val="000000" w:themeColor="text1"/>
          <w:lang w:val="en-US"/>
        </w:rPr>
        <w:t>Å using a laboratory X-ray source, convincingly demonstrating</w:t>
      </w:r>
      <w:r w:rsidR="00083C0E">
        <w:rPr>
          <w:rFonts w:ascii="Arial" w:hAnsi="Arial" w:cs="Arial"/>
          <w:color w:val="000000" w:themeColor="text1"/>
          <w:lang w:val="en-US"/>
        </w:rPr>
        <w:t xml:space="preserve"> </w:t>
      </w:r>
      <w:r w:rsidR="0026715F" w:rsidRPr="008A3649">
        <w:rPr>
          <w:rFonts w:ascii="Arial" w:hAnsi="Arial" w:cs="Arial"/>
          <w:color w:val="000000" w:themeColor="text1"/>
          <w:lang w:val="en-US"/>
        </w:rPr>
        <w:t>the enzyme</w:t>
      </w:r>
      <w:r w:rsidRPr="008A3649">
        <w:rPr>
          <w:rFonts w:ascii="Arial" w:hAnsi="Arial" w:cs="Arial"/>
          <w:color w:val="000000" w:themeColor="text1"/>
          <w:lang w:val="en-US"/>
        </w:rPr>
        <w:t xml:space="preserve"> to be a trimer with the T1Cu-T2Cu </w:t>
      </w:r>
      <w:r w:rsidR="008A3649" w:rsidRPr="008A3649">
        <w:rPr>
          <w:rFonts w:ascii="Arial" w:hAnsi="Arial" w:cs="Arial"/>
          <w:color w:val="000000" w:themeColor="text1"/>
          <w:lang w:val="en-US"/>
        </w:rPr>
        <w:t>centers</w:t>
      </w:r>
      <w:r w:rsidRPr="008A3649">
        <w:rPr>
          <w:rFonts w:ascii="Arial" w:hAnsi="Arial" w:cs="Arial"/>
          <w:color w:val="000000" w:themeColor="text1"/>
          <w:lang w:val="en-US"/>
        </w:rPr>
        <w:t xml:space="preserve"> at the catalytic heart</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rPr>
        <w:t>51</w:t>
      </w:r>
      <w:r w:rsidRPr="008A3649">
        <w:rPr>
          <w:rFonts w:ascii="Arial" w:hAnsi="Arial" w:cs="Arial"/>
          <w:color w:val="000000" w:themeColor="text1"/>
          <w:lang w:val="en-US"/>
        </w:rPr>
        <w:t xml:space="preserve"> There are currently in excess of 200 structures in the </w:t>
      </w:r>
      <w:proofErr w:type="spellStart"/>
      <w:r w:rsidRPr="008A3649">
        <w:rPr>
          <w:rFonts w:ascii="Arial" w:hAnsi="Arial" w:cs="Arial"/>
          <w:color w:val="000000" w:themeColor="text1"/>
          <w:lang w:val="en-US"/>
        </w:rPr>
        <w:t>PDB</w:t>
      </w:r>
      <w:proofErr w:type="spellEnd"/>
      <w:r w:rsidRPr="008A3649">
        <w:rPr>
          <w:rFonts w:ascii="Arial" w:hAnsi="Arial" w:cs="Arial"/>
          <w:color w:val="000000" w:themeColor="text1"/>
          <w:lang w:val="en-US"/>
        </w:rPr>
        <w:t xml:space="preserve"> for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helping to understand some of the fundamental processes of catalysis such as redox activation, proton-coupled electron transfer, gating of substrates etc. In parallel to the way structural biology has transformed the way we think of biology, our understanding of nitrite reduction processes at the molecular level has </w:t>
      </w:r>
      <w:r w:rsidR="00970CDF" w:rsidRPr="008A3649">
        <w:rPr>
          <w:rFonts w:ascii="Arial" w:hAnsi="Arial" w:cs="Arial"/>
          <w:color w:val="000000" w:themeColor="text1"/>
          <w:lang w:val="en-US"/>
        </w:rPr>
        <w:t xml:space="preserve">been </w:t>
      </w:r>
      <w:r w:rsidRPr="008A3649">
        <w:rPr>
          <w:rFonts w:ascii="Arial" w:hAnsi="Arial" w:cs="Arial"/>
          <w:color w:val="000000" w:themeColor="text1"/>
          <w:lang w:val="en-US"/>
        </w:rPr>
        <w:t>clarified substantially. The tremendous success of structural biology during the last 30 years is largely owed to synchrotron X-ray facilities, advances in molecular biology techniques and computational power. Recently, the most advanced synchrotron MX facilities that harness micro-focus</w:t>
      </w:r>
      <w:r w:rsidR="00970CDF" w:rsidRPr="008A3649">
        <w:rPr>
          <w:rFonts w:ascii="Arial" w:hAnsi="Arial" w:cs="Arial"/>
          <w:color w:val="000000" w:themeColor="text1"/>
          <w:lang w:val="en-US"/>
        </w:rPr>
        <w:t xml:space="preserve"> X-ray beams</w:t>
      </w:r>
      <w:r w:rsidRPr="008A3649">
        <w:rPr>
          <w:rFonts w:ascii="Arial" w:hAnsi="Arial" w:cs="Arial"/>
          <w:color w:val="000000" w:themeColor="text1"/>
          <w:lang w:val="en-US"/>
        </w:rPr>
        <w:t xml:space="preserve"> and advanced photon counting detectors have allowed multiple structures to be collected from a single crystal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enabling the construction of a structural movie as the X-ray induced </w:t>
      </w:r>
      <w:r w:rsidR="00B53DD0" w:rsidRPr="008A3649">
        <w:rPr>
          <w:rFonts w:ascii="Arial" w:hAnsi="Arial" w:cs="Arial"/>
          <w:color w:val="000000" w:themeColor="text1"/>
          <w:lang w:val="en-US"/>
        </w:rPr>
        <w:t>enzyme turnover</w:t>
      </w:r>
      <w:r w:rsidRPr="008A3649">
        <w:rPr>
          <w:rFonts w:ascii="Arial" w:hAnsi="Arial" w:cs="Arial"/>
          <w:color w:val="000000" w:themeColor="text1"/>
          <w:lang w:val="en-US"/>
        </w:rPr>
        <w:t xml:space="preserve"> takes place</w:t>
      </w:r>
      <w:r w:rsidR="00CF1FD2">
        <w:rPr>
          <w:rFonts w:ascii="Arial" w:hAnsi="Arial" w:cs="Arial"/>
          <w:color w:val="000000" w:themeColor="text1"/>
          <w:lang w:val="en-US"/>
        </w:rPr>
        <w:t>.</w:t>
      </w:r>
      <w:r w:rsidR="002021DE" w:rsidRPr="008A3649">
        <w:rPr>
          <w:rFonts w:ascii="Arial" w:hAnsi="Arial" w:cs="Arial"/>
          <w:color w:val="000000" w:themeColor="text1"/>
          <w:vertAlign w:val="superscript"/>
          <w:lang w:val="en-US"/>
        </w:rPr>
        <w:t>50</w:t>
      </w:r>
      <w:r w:rsidR="00E937EB" w:rsidRPr="008A3649">
        <w:rPr>
          <w:rFonts w:ascii="Arial" w:hAnsi="Arial" w:cs="Arial"/>
          <w:color w:val="000000" w:themeColor="text1"/>
          <w:vertAlign w:val="superscript"/>
          <w:lang w:val="en-US"/>
        </w:rPr>
        <w:t>,</w:t>
      </w:r>
      <w:r w:rsidR="00197D9C"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More recently, the availability of femtosecond pulses from X-ray free-electron laser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facilities have opened a new horizon of structural biology where time-frozen structures can be obtained that are free from radiation-induced chemistry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structures)</w:t>
      </w:r>
      <w:r w:rsidR="00CF1FD2">
        <w:rPr>
          <w:rFonts w:ascii="Arial" w:hAnsi="Arial" w:cs="Arial"/>
          <w:color w:val="000000" w:themeColor="text1"/>
          <w:lang w:val="en-US"/>
        </w:rPr>
        <w:t>.</w:t>
      </w:r>
      <w:r w:rsidR="00834B14"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3</w:t>
      </w:r>
      <w:r w:rsidR="00834B14"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4</w:t>
      </w:r>
      <w:r w:rsidRPr="008A3649">
        <w:rPr>
          <w:rFonts w:ascii="Arial" w:hAnsi="Arial" w:cs="Arial"/>
          <w:color w:val="000000" w:themeColor="text1"/>
          <w:lang w:val="en-US"/>
        </w:rPr>
        <w:t xml:space="preserve"> The modern synchrotron beamlines have recently helped to provide atomic resolution (&lt;1.2</w:t>
      </w:r>
      <w:r w:rsidR="00CF1FD2">
        <w:rPr>
          <w:rFonts w:ascii="Arial" w:hAnsi="Arial" w:cs="Arial"/>
          <w:color w:val="000000" w:themeColor="text1"/>
          <w:lang w:val="en-US"/>
        </w:rPr>
        <w:t xml:space="preserve"> </w:t>
      </w:r>
      <w:r w:rsidRPr="008A3649">
        <w:rPr>
          <w:rFonts w:ascii="Arial" w:hAnsi="Arial" w:cs="Arial"/>
          <w:color w:val="000000" w:themeColor="text1"/>
          <w:lang w:val="en-US"/>
        </w:rPr>
        <w:t xml:space="preserve">Å) structures enabling non-restraint refinement using </w:t>
      </w:r>
      <w:proofErr w:type="spellStart"/>
      <w:r w:rsidRPr="008A3649">
        <w:rPr>
          <w:rFonts w:ascii="Arial" w:hAnsi="Arial" w:cs="Arial"/>
          <w:color w:val="000000" w:themeColor="text1"/>
          <w:lang w:val="en-US"/>
        </w:rPr>
        <w:t>SHELX</w:t>
      </w:r>
      <w:proofErr w:type="spellEnd"/>
      <w:r w:rsidRPr="008A3649">
        <w:rPr>
          <w:rFonts w:ascii="Arial" w:hAnsi="Arial" w:cs="Arial"/>
          <w:color w:val="000000" w:themeColor="text1"/>
          <w:lang w:val="en-US"/>
        </w:rPr>
        <w:t>, a norm for small molecule crystallography</w:t>
      </w:r>
      <w:r w:rsidR="00CF1FD2">
        <w:rPr>
          <w:rFonts w:ascii="Arial" w:hAnsi="Arial" w:cs="Arial"/>
          <w:color w:val="000000" w:themeColor="text1"/>
          <w:lang w:val="en-US"/>
        </w:rPr>
        <w:t>.</w:t>
      </w:r>
      <w:r w:rsidR="00834B14" w:rsidRPr="008A3649">
        <w:rPr>
          <w:rFonts w:ascii="Arial" w:hAnsi="Arial" w:cs="Arial"/>
          <w:color w:val="000000" w:themeColor="text1"/>
          <w:vertAlign w:val="superscript"/>
          <w:lang w:val="en-US"/>
        </w:rPr>
        <w:t>4</w:t>
      </w:r>
      <w:r w:rsidR="00E937EB" w:rsidRPr="008A3649">
        <w:rPr>
          <w:rFonts w:ascii="Arial" w:hAnsi="Arial" w:cs="Arial"/>
          <w:color w:val="000000" w:themeColor="text1"/>
          <w:vertAlign w:val="superscript"/>
          <w:lang w:val="en-US"/>
        </w:rPr>
        <w:t>1</w:t>
      </w:r>
      <w:r w:rsidRPr="008A3649">
        <w:rPr>
          <w:rFonts w:ascii="Arial" w:hAnsi="Arial" w:cs="Arial"/>
          <w:color w:val="000000" w:themeColor="text1"/>
          <w:lang w:val="en-US"/>
        </w:rPr>
        <w:t xml:space="preserve"> In this review, we focus on these three recent advances.  </w:t>
      </w:r>
    </w:p>
    <w:p w14:paraId="3F078AAE" w14:textId="77777777" w:rsidR="005B7CC1" w:rsidRPr="008A3649" w:rsidRDefault="005B7CC1" w:rsidP="00E937EB">
      <w:pPr>
        <w:spacing w:line="276" w:lineRule="auto"/>
        <w:jc w:val="both"/>
        <w:rPr>
          <w:rFonts w:ascii="Arial" w:hAnsi="Arial" w:cs="Arial"/>
          <w:color w:val="0070C0"/>
          <w:lang w:val="en-US"/>
        </w:rPr>
      </w:pPr>
    </w:p>
    <w:p w14:paraId="3AC0D88A" w14:textId="0EBA25AD" w:rsidR="009133FA" w:rsidRPr="008A3649" w:rsidRDefault="009133FA" w:rsidP="00E937EB">
      <w:pPr>
        <w:spacing w:line="276" w:lineRule="auto"/>
        <w:jc w:val="both"/>
        <w:rPr>
          <w:rFonts w:ascii="Arial" w:hAnsi="Arial" w:cs="Arial"/>
          <w:color w:val="000000" w:themeColor="text1"/>
          <w:lang w:val="en-US"/>
        </w:rPr>
      </w:pPr>
    </w:p>
    <w:p w14:paraId="3E1B9254" w14:textId="38504B86" w:rsidR="00325883" w:rsidRPr="008A3649" w:rsidRDefault="00325883" w:rsidP="00E937EB">
      <w:pPr>
        <w:spacing w:line="276" w:lineRule="auto"/>
        <w:jc w:val="both"/>
        <w:rPr>
          <w:rFonts w:ascii="Arial" w:hAnsi="Arial" w:cs="Arial"/>
          <w:lang w:val="en-US"/>
        </w:rPr>
      </w:pPr>
      <w:r w:rsidRPr="008A3649">
        <w:rPr>
          <w:rFonts w:ascii="Arial" w:hAnsi="Arial" w:cs="Arial"/>
          <w:iCs/>
          <w:color w:val="3366FF"/>
          <w:shd w:val="clear" w:color="auto" w:fill="FFFFFF"/>
          <w:lang w:val="en-US"/>
        </w:rPr>
        <w:t xml:space="preserve">STRUCTURES OF PROTOTYPIC </w:t>
      </w:r>
      <w:r w:rsidR="001716BD">
        <w:rPr>
          <w:rFonts w:ascii="Arial" w:hAnsi="Arial" w:cs="Arial"/>
          <w:iCs/>
          <w:color w:val="3366FF"/>
          <w:shd w:val="clear" w:color="auto" w:fill="FFFFFF"/>
          <w:lang w:val="en-US"/>
        </w:rPr>
        <w:t>TWO-DOMAIN</w:t>
      </w:r>
      <w:r w:rsidR="001716BD" w:rsidRPr="008A3649">
        <w:rPr>
          <w:rFonts w:ascii="Arial" w:hAnsi="Arial" w:cs="Arial"/>
          <w:iCs/>
          <w:color w:val="3366FF"/>
          <w:shd w:val="clear" w:color="auto" w:fill="FFFFFF"/>
          <w:lang w:val="en-US"/>
        </w:rPr>
        <w:t xml:space="preserve"> </w:t>
      </w:r>
      <w:proofErr w:type="spellStart"/>
      <w:r w:rsidR="001716BD">
        <w:rPr>
          <w:rFonts w:ascii="Arial" w:hAnsi="Arial" w:cs="Arial"/>
          <w:iCs/>
          <w:color w:val="3366FF"/>
          <w:shd w:val="clear" w:color="auto" w:fill="FFFFFF"/>
          <w:lang w:val="en-US"/>
        </w:rPr>
        <w:t>Cu</w:t>
      </w:r>
      <w:r w:rsidRPr="008A3649">
        <w:rPr>
          <w:rFonts w:ascii="Arial" w:hAnsi="Arial" w:cs="Arial"/>
          <w:iCs/>
          <w:color w:val="3366FF"/>
          <w:shd w:val="clear" w:color="auto" w:fill="FFFFFF"/>
          <w:lang w:val="en-US"/>
        </w:rPr>
        <w:t>NIRs</w:t>
      </w:r>
      <w:proofErr w:type="spellEnd"/>
      <w:r w:rsidRPr="008A3649">
        <w:rPr>
          <w:rFonts w:ascii="Arial" w:hAnsi="Arial" w:cs="Arial"/>
          <w:lang w:val="en-US"/>
        </w:rPr>
        <w:t xml:space="preserve"> </w:t>
      </w:r>
    </w:p>
    <w:p w14:paraId="5349C0D3" w14:textId="74EB994A" w:rsidR="00062665" w:rsidRPr="008A3649" w:rsidRDefault="00062665"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Structures of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and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w:t>
      </w:r>
      <w:r w:rsidR="0011675F" w:rsidRPr="008A3649">
        <w:rPr>
          <w:rFonts w:ascii="Arial" w:hAnsi="Arial" w:cs="Arial"/>
          <w:color w:val="000000" w:themeColor="text1"/>
          <w:lang w:val="en-US"/>
        </w:rPr>
        <w:t>R</w:t>
      </w:r>
      <w:r w:rsidRPr="008A3649">
        <w:rPr>
          <w:rFonts w:ascii="Arial" w:hAnsi="Arial" w:cs="Arial"/>
          <w:color w:val="000000" w:themeColor="text1"/>
          <w:lang w:val="en-US"/>
        </w:rPr>
        <w:t xml:space="preserve"> have been determined at atomic resolution, </w:t>
      </w:r>
      <w:r w:rsidR="00E95292" w:rsidRPr="008A3649">
        <w:rPr>
          <w:rFonts w:ascii="Arial" w:hAnsi="Arial" w:cs="Arial"/>
          <w:color w:val="000000" w:themeColor="text1"/>
          <w:lang w:val="en-US"/>
        </w:rPr>
        <w:t>the la</w:t>
      </w:r>
      <w:r w:rsidR="00A75E50">
        <w:rPr>
          <w:rFonts w:ascii="Arial" w:hAnsi="Arial" w:cs="Arial"/>
          <w:color w:val="000000" w:themeColor="text1"/>
          <w:lang w:val="en-US"/>
        </w:rPr>
        <w:t>t</w:t>
      </w:r>
      <w:r w:rsidR="00E95292" w:rsidRPr="008A3649">
        <w:rPr>
          <w:rFonts w:ascii="Arial" w:hAnsi="Arial" w:cs="Arial"/>
          <w:color w:val="000000" w:themeColor="text1"/>
          <w:lang w:val="en-US"/>
        </w:rPr>
        <w:t>ter has been used to undertake</w:t>
      </w:r>
      <w:r w:rsidRPr="008A3649">
        <w:rPr>
          <w:rFonts w:ascii="Arial" w:hAnsi="Arial" w:cs="Arial"/>
          <w:color w:val="000000" w:themeColor="text1"/>
          <w:lang w:val="en-US"/>
        </w:rPr>
        <w:t xml:space="preserve"> unrestrained refinement</w:t>
      </w:r>
      <w:r w:rsidR="00CF1FD2">
        <w:rPr>
          <w:rFonts w:ascii="Arial" w:hAnsi="Arial" w:cs="Arial"/>
          <w:color w:val="000000" w:themeColor="text1"/>
          <w:lang w:val="en-US"/>
        </w:rPr>
        <w:t>,</w:t>
      </w:r>
      <w:r w:rsidR="00E95292" w:rsidRPr="008A3649">
        <w:rPr>
          <w:rFonts w:ascii="Arial" w:hAnsi="Arial" w:cs="Arial"/>
          <w:color w:val="000000" w:themeColor="text1"/>
          <w:vertAlign w:val="superscript"/>
          <w:lang w:val="en-US"/>
        </w:rPr>
        <w:fldChar w:fldCharType="begin" w:fldLock="1"/>
      </w:r>
      <w:r w:rsidR="00E95292" w:rsidRPr="008A3649">
        <w:rPr>
          <w:rFonts w:ascii="Arial" w:hAnsi="Arial" w:cs="Arial"/>
          <w:color w:val="000000" w:themeColor="text1"/>
          <w:vertAlign w:val="superscript"/>
          <w:lang w:val="en-US"/>
        </w:rPr>
        <w:instrText>ADDIN CSL_CITATION {"citationItems":[{"id":"ITEM-1","itemData":{"DOI":"10.1107/S0108767307043930","ISSN":"16005724","PMID":"18156677","abstract":"An account is given of the development of the SHELX system of computer programs from SHELX-76 to the present day. In addition to identifying useful innovations that have come into general use through their implementation in SHELX, a critical analysis is presented of the less-successful features, missed opportunities and desirable improvements for future releases of the software. An attempt is made to understand how a program originally designed for photographic intensity data, punched cards and computers over 10000 times slower than an average modern personal computer has managed to survive for so long. SHELXL is the most widely used program for small-molecule refinement and SHELXS and SHELXD are often employed for structure solution despite the availability of objectively superior programs. SHELXL also finds a niche for the refinement of macromolecules against high-resolution or twinned data; SHELXPRO acts as an interface for macromolecular applications. SHELXC, SHELXD and SHELXE are proving useful for the experimental phasing of macromolecules, especially because they are fast and robust and so are often employed in pipelines for high-throughput phasing. This paper could serve as a general literature citation when one or more of the open-source SHELX programs (and the Bruker AXS version SHELXTL) are employed in the course of a crystal-structure determination. © International Union of Crystallography 2008.","author":[{"dropping-particle":"","family":"Sheldrick","given":"George M.","non-dropping-particle":"","parse-names":false,"suffix":""}],"container-title":"Acta Crystallographica Section A: Foundations of Crystallography","id":"ITEM-1","issue":"1","issued":{"date-parts":[["2008","1","1"]]},"page":"112-122","publisher":"International Union of Crystallography","title":"A short history of SHELX","type":"article","volume":"64"},"uris":["http://www.mendeley.com/documents/?uuid=12c9fb2e-9868-3583-8336-04929d16226f"]}],"mendeley":{"formattedCitation":"(&lt;i&gt;28&lt;/i&gt;)","plainTextFormattedCitation":"(28)","previouslyFormattedCitation":"(&lt;i&gt;28&lt;/i&gt;)"},"properties":{"noteIndex":0},"schema":"https://github.com/citation-style-language/schema/raw/master/csl-citation.json"}</w:instrText>
      </w:r>
      <w:r w:rsidR="00E95292" w:rsidRPr="008A3649">
        <w:rPr>
          <w:rFonts w:ascii="Arial" w:hAnsi="Arial" w:cs="Arial"/>
          <w:color w:val="000000" w:themeColor="text1"/>
          <w:vertAlign w:val="superscript"/>
          <w:lang w:val="en-US"/>
        </w:rPr>
        <w:fldChar w:fldCharType="separate"/>
      </w:r>
      <w:r w:rsidR="00834B14" w:rsidRPr="008A3649">
        <w:rPr>
          <w:rFonts w:ascii="Arial" w:hAnsi="Arial" w:cs="Arial"/>
          <w:color w:val="000000" w:themeColor="text1"/>
          <w:vertAlign w:val="superscript"/>
          <w:lang w:val="en-US"/>
        </w:rPr>
        <w:t>4</w:t>
      </w:r>
      <w:r w:rsidR="00093932" w:rsidRPr="008A3649">
        <w:rPr>
          <w:rFonts w:ascii="Arial" w:hAnsi="Arial" w:cs="Arial"/>
          <w:color w:val="000000" w:themeColor="text1"/>
          <w:vertAlign w:val="superscript"/>
          <w:lang w:val="en-US"/>
        </w:rPr>
        <w:t>1</w:t>
      </w:r>
      <w:r w:rsidR="00E95292" w:rsidRPr="008A3649">
        <w:rPr>
          <w:rFonts w:ascii="Arial" w:hAnsi="Arial" w:cs="Arial"/>
          <w:color w:val="000000" w:themeColor="text1"/>
          <w:vertAlign w:val="superscript"/>
          <w:lang w:val="en-US"/>
        </w:rPr>
        <w:fldChar w:fldCharType="end"/>
      </w:r>
      <w:r w:rsidRPr="008A3649">
        <w:rPr>
          <w:rFonts w:ascii="Arial" w:hAnsi="Arial" w:cs="Arial"/>
          <w:color w:val="000000" w:themeColor="text1"/>
          <w:lang w:val="en-US"/>
        </w:rPr>
        <w:t xml:space="preserve"> implemented in SHELX-97</w:t>
      </w:r>
      <w:r w:rsidR="00CF1FD2">
        <w:rPr>
          <w:rFonts w:ascii="Arial" w:hAnsi="Arial" w:cs="Arial"/>
          <w:color w:val="000000" w:themeColor="text1"/>
          <w:lang w:val="en-US"/>
        </w:rPr>
        <w:t>.</w:t>
      </w:r>
      <w:r w:rsidR="0030385B" w:rsidRPr="008A3649">
        <w:rPr>
          <w:rFonts w:ascii="Arial" w:hAnsi="Arial" w:cs="Arial"/>
          <w:color w:val="000000" w:themeColor="text1"/>
          <w:vertAlign w:val="superscript"/>
          <w:lang w:val="en-US"/>
        </w:rPr>
        <w:t>5</w:t>
      </w:r>
      <w:r w:rsidR="002021DE" w:rsidRPr="008A3649">
        <w:rPr>
          <w:rFonts w:ascii="Arial" w:hAnsi="Arial" w:cs="Arial"/>
          <w:color w:val="000000" w:themeColor="text1"/>
          <w:vertAlign w:val="superscript"/>
          <w:lang w:val="en-US"/>
        </w:rPr>
        <w:t>5</w:t>
      </w:r>
      <w:r w:rsidR="00E95292"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 </w:t>
      </w:r>
      <w:r w:rsidR="00C95E7F" w:rsidRPr="008A3649">
        <w:rPr>
          <w:rFonts w:ascii="Arial" w:hAnsi="Arial" w:cs="Arial"/>
          <w:color w:val="000000" w:themeColor="text1"/>
          <w:lang w:val="en-US"/>
        </w:rPr>
        <w:t>Such refinements are generally possible for crystallography of small molecules</w:t>
      </w:r>
      <w:r w:rsidR="007B085B" w:rsidRPr="008A3649">
        <w:rPr>
          <w:rFonts w:ascii="Arial" w:hAnsi="Arial" w:cs="Arial"/>
          <w:color w:val="000000" w:themeColor="text1"/>
          <w:lang w:val="en-US"/>
        </w:rPr>
        <w:t xml:space="preserve"> and can only be used when protein structures are determined to very high resolutions, ~1.2</w:t>
      </w:r>
      <w:r w:rsidR="0011675F" w:rsidRPr="008A3649">
        <w:rPr>
          <w:rFonts w:ascii="Arial" w:hAnsi="Arial" w:cs="Arial"/>
          <w:color w:val="000000" w:themeColor="text1"/>
          <w:lang w:val="en-US"/>
        </w:rPr>
        <w:t xml:space="preserve"> </w:t>
      </w:r>
      <w:r w:rsidR="007B085B" w:rsidRPr="008A3649">
        <w:rPr>
          <w:rFonts w:ascii="Arial" w:hAnsi="Arial" w:cs="Arial"/>
          <w:color w:val="000000" w:themeColor="text1"/>
          <w:lang w:val="en-US"/>
        </w:rPr>
        <w:t>Å as the number of observations are then sufficiently large so that stereochemical restraints are not required for a successful refinement.</w:t>
      </w:r>
      <w:r w:rsidR="00C95E7F" w:rsidRPr="008A3649">
        <w:rPr>
          <w:rFonts w:ascii="Arial" w:hAnsi="Arial" w:cs="Arial"/>
          <w:color w:val="000000" w:themeColor="text1"/>
          <w:lang w:val="en-US"/>
        </w:rPr>
        <w:t xml:space="preserve"> </w:t>
      </w:r>
      <w:r w:rsidR="007B085B" w:rsidRPr="008A3649">
        <w:rPr>
          <w:rFonts w:ascii="Arial" w:hAnsi="Arial" w:cs="Arial"/>
          <w:color w:val="000000" w:themeColor="text1"/>
          <w:lang w:val="en-US"/>
        </w:rPr>
        <w:t xml:space="preserve">This allows the </w:t>
      </w:r>
      <w:r w:rsidR="0011675F" w:rsidRPr="008A3649">
        <w:rPr>
          <w:rFonts w:ascii="Arial" w:hAnsi="Arial" w:cs="Arial"/>
          <w:color w:val="000000" w:themeColor="text1"/>
          <w:lang w:val="en-US"/>
        </w:rPr>
        <w:t>unambiguous</w:t>
      </w:r>
      <w:r w:rsidRPr="008A3649">
        <w:rPr>
          <w:rFonts w:ascii="Arial" w:hAnsi="Arial" w:cs="Arial"/>
          <w:color w:val="000000" w:themeColor="text1"/>
          <w:lang w:val="en-US"/>
        </w:rPr>
        <w:t xml:space="preserve"> assignments for multiple conformations of active site ligands and define standard deviations of individual bond distances and angles. </w:t>
      </w:r>
      <w:r w:rsidR="007B085B" w:rsidRPr="008A3649">
        <w:rPr>
          <w:rFonts w:ascii="Arial" w:hAnsi="Arial" w:cs="Arial"/>
          <w:color w:val="000000" w:themeColor="text1"/>
          <w:lang w:val="en-US"/>
        </w:rPr>
        <w:t xml:space="preserve">It also helps </w:t>
      </w:r>
      <w:r w:rsidR="00F1574D" w:rsidRPr="008A3649">
        <w:rPr>
          <w:rFonts w:ascii="Arial" w:hAnsi="Arial" w:cs="Arial"/>
          <w:color w:val="000000" w:themeColor="text1"/>
          <w:lang w:val="en-US"/>
        </w:rPr>
        <w:t xml:space="preserve">to </w:t>
      </w:r>
      <w:r w:rsidR="0011675F" w:rsidRPr="008A3649">
        <w:rPr>
          <w:rFonts w:ascii="Arial" w:hAnsi="Arial" w:cs="Arial"/>
          <w:color w:val="000000" w:themeColor="text1"/>
          <w:lang w:val="en-US"/>
        </w:rPr>
        <w:t>assign</w:t>
      </w:r>
      <w:r w:rsidRPr="008A3649">
        <w:rPr>
          <w:rFonts w:ascii="Arial" w:hAnsi="Arial" w:cs="Arial"/>
          <w:color w:val="000000" w:themeColor="text1"/>
          <w:lang w:val="en-US"/>
        </w:rPr>
        <w:t xml:space="preserve"> protonation state of the catalytically important residues by comparison </w:t>
      </w:r>
      <w:r w:rsidR="00DE1AFB" w:rsidRPr="008A3649">
        <w:rPr>
          <w:rFonts w:ascii="Arial" w:hAnsi="Arial" w:cs="Arial"/>
          <w:color w:val="000000" w:themeColor="text1"/>
          <w:lang w:val="en-US"/>
        </w:rPr>
        <w:t xml:space="preserve">of </w:t>
      </w:r>
      <w:r w:rsidRPr="008A3649">
        <w:rPr>
          <w:rFonts w:ascii="Arial" w:hAnsi="Arial" w:cs="Arial"/>
          <w:color w:val="000000" w:themeColor="text1"/>
          <w:lang w:val="en-US"/>
        </w:rPr>
        <w:t xml:space="preserve">their geometry with </w:t>
      </w:r>
      <w:r w:rsidR="00DE1AFB" w:rsidRPr="008A3649">
        <w:rPr>
          <w:rFonts w:ascii="Arial" w:hAnsi="Arial" w:cs="Arial"/>
          <w:color w:val="000000" w:themeColor="text1"/>
          <w:lang w:val="en-US"/>
        </w:rPr>
        <w:t xml:space="preserve">the </w:t>
      </w:r>
      <w:r w:rsidRPr="008A3649">
        <w:rPr>
          <w:rFonts w:ascii="Arial" w:hAnsi="Arial" w:cs="Arial"/>
          <w:color w:val="000000" w:themeColor="text1"/>
          <w:lang w:val="en-US"/>
        </w:rPr>
        <w:t xml:space="preserve">geometry </w:t>
      </w:r>
      <w:r w:rsidR="00F1574D" w:rsidRPr="008A3649">
        <w:rPr>
          <w:rFonts w:ascii="Arial" w:hAnsi="Arial" w:cs="Arial"/>
          <w:color w:val="000000" w:themeColor="text1"/>
          <w:lang w:val="en-US"/>
        </w:rPr>
        <w:t>in the chemical data base</w:t>
      </w:r>
      <w:r w:rsidR="00CF1FD2">
        <w:rPr>
          <w:rFonts w:ascii="Arial" w:hAnsi="Arial" w:cs="Arial"/>
          <w:color w:val="000000" w:themeColor="text1"/>
          <w:lang w:val="en-US"/>
        </w:rPr>
        <w:t>.</w:t>
      </w:r>
      <w:r w:rsidR="00411ADC"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6</w:t>
      </w:r>
      <w:r w:rsidRPr="008A3649">
        <w:rPr>
          <w:rFonts w:ascii="Arial" w:hAnsi="Arial" w:cs="Arial"/>
          <w:color w:val="000000" w:themeColor="text1"/>
          <w:lang w:val="en-US"/>
        </w:rPr>
        <w:t xml:space="preserve"> Atomic resolution structures from as isolated proteins have provided remarkable differences in T2Cu </w:t>
      </w:r>
      <w:r w:rsidR="001D2290">
        <w:rPr>
          <w:rFonts w:ascii="Arial" w:hAnsi="Arial" w:cs="Arial"/>
          <w:color w:val="000000" w:themeColor="text1"/>
          <w:lang w:val="en-US"/>
        </w:rPr>
        <w:t>coordination</w:t>
      </w:r>
      <w:r w:rsidRPr="008A3649">
        <w:rPr>
          <w:rFonts w:ascii="Arial" w:hAnsi="Arial" w:cs="Arial"/>
          <w:color w:val="000000" w:themeColor="text1"/>
          <w:lang w:val="en-US"/>
        </w:rPr>
        <w:t xml:space="preserve">,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show</w:t>
      </w:r>
      <w:r w:rsidR="00BC65B0" w:rsidRPr="008A3649">
        <w:rPr>
          <w:rFonts w:ascii="Arial" w:hAnsi="Arial" w:cs="Arial"/>
          <w:color w:val="000000" w:themeColor="text1"/>
          <w:lang w:val="en-US"/>
        </w:rPr>
        <w:t>s</w:t>
      </w:r>
      <w:r w:rsidRPr="008A3649">
        <w:rPr>
          <w:rFonts w:ascii="Arial" w:hAnsi="Arial" w:cs="Arial"/>
          <w:color w:val="000000" w:themeColor="text1"/>
          <w:lang w:val="en-US"/>
        </w:rPr>
        <w:t xml:space="preserve"> single water in distorted trigonal geometry (Figure </w:t>
      </w:r>
      <w:r w:rsidR="00F1574D" w:rsidRPr="008A3649">
        <w:rPr>
          <w:rFonts w:ascii="Arial" w:hAnsi="Arial" w:cs="Arial"/>
          <w:color w:val="000000" w:themeColor="text1"/>
          <w:lang w:val="en-US"/>
        </w:rPr>
        <w:t>3</w:t>
      </w:r>
      <w:r w:rsidR="006768A9" w:rsidRPr="008A3649">
        <w:rPr>
          <w:rFonts w:ascii="Arial" w:hAnsi="Arial" w:cs="Arial"/>
          <w:color w:val="000000" w:themeColor="text1"/>
          <w:lang w:val="en-US"/>
        </w:rPr>
        <w:t>a</w:t>
      </w:r>
      <w:r w:rsidRPr="008A3649">
        <w:rPr>
          <w:rFonts w:ascii="Arial" w:hAnsi="Arial" w:cs="Arial"/>
          <w:color w:val="000000" w:themeColor="text1"/>
          <w:lang w:val="en-US"/>
        </w:rPr>
        <w:t xml:space="preserve">), </w:t>
      </w:r>
      <w:r w:rsidR="00BC65B0" w:rsidRPr="008A3649">
        <w:rPr>
          <w:rFonts w:ascii="Arial" w:hAnsi="Arial" w:cs="Arial"/>
          <w:color w:val="000000" w:themeColor="text1"/>
          <w:lang w:val="en-US"/>
        </w:rPr>
        <w:t>whil</w:t>
      </w:r>
      <w:r w:rsidR="00DE1AFB" w:rsidRPr="008A3649">
        <w:rPr>
          <w:rFonts w:ascii="Arial" w:hAnsi="Arial" w:cs="Arial"/>
          <w:color w:val="000000" w:themeColor="text1"/>
          <w:lang w:val="en-US"/>
        </w:rPr>
        <w:t>st the</w:t>
      </w:r>
      <w:r w:rsidRPr="008A3649">
        <w:rPr>
          <w:rFonts w:ascii="Arial" w:hAnsi="Arial" w:cs="Arial"/>
          <w:color w:val="000000" w:themeColor="text1"/>
          <w:lang w:val="en-US"/>
        </w:rPr>
        <w:t xml:space="preserve"> </w:t>
      </w:r>
      <w:r w:rsidR="006768A9" w:rsidRPr="008A3649">
        <w:rPr>
          <w:rFonts w:ascii="Arial" w:hAnsi="Arial" w:cs="Arial"/>
          <w:color w:val="000000" w:themeColor="text1"/>
          <w:lang w:val="en-US"/>
        </w:rPr>
        <w:t xml:space="preserve">T2Cu in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NiR</w:t>
      </w:r>
      <w:r w:rsidRPr="008A3649">
        <w:rPr>
          <w:rFonts w:ascii="Arial" w:hAnsi="Arial" w:cs="Arial"/>
          <w:color w:val="000000" w:themeColor="text1"/>
          <w:lang w:val="en-US"/>
        </w:rPr>
        <w:t xml:space="preserve"> is penta-coordinated with 2 water ligands (Figure </w:t>
      </w:r>
      <w:r w:rsidR="00F1574D" w:rsidRPr="008A3649">
        <w:rPr>
          <w:rFonts w:ascii="Arial" w:hAnsi="Arial" w:cs="Arial"/>
          <w:color w:val="000000" w:themeColor="text1"/>
          <w:lang w:val="en-US"/>
        </w:rPr>
        <w:t>3</w:t>
      </w:r>
      <w:r w:rsidR="006768A9" w:rsidRPr="008A3649">
        <w:rPr>
          <w:rFonts w:ascii="Arial" w:hAnsi="Arial" w:cs="Arial"/>
          <w:color w:val="000000" w:themeColor="text1"/>
          <w:lang w:val="en-US"/>
        </w:rPr>
        <w:t>d</w:t>
      </w:r>
      <w:r w:rsidRPr="008A3649">
        <w:rPr>
          <w:rFonts w:ascii="Arial" w:hAnsi="Arial" w:cs="Arial"/>
          <w:color w:val="000000" w:themeColor="text1"/>
          <w:lang w:val="en-US"/>
        </w:rPr>
        <w:t xml:space="preserve">). Both structures have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in two conformations</w:t>
      </w:r>
      <w:r w:rsidR="00BC65B0" w:rsidRPr="008A3649">
        <w:rPr>
          <w:rFonts w:ascii="Arial" w:hAnsi="Arial" w:cs="Arial"/>
          <w:color w:val="000000" w:themeColor="text1"/>
          <w:lang w:val="en-US"/>
        </w:rPr>
        <w:t>.</w:t>
      </w:r>
      <w:r w:rsidRPr="008A3649">
        <w:rPr>
          <w:rFonts w:ascii="Arial" w:hAnsi="Arial" w:cs="Arial"/>
          <w:color w:val="000000" w:themeColor="text1"/>
          <w:lang w:val="en-US"/>
        </w:rPr>
        <w:t xml:space="preserve"> In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00DE1AFB" w:rsidRPr="008A3649">
        <w:rPr>
          <w:rFonts w:ascii="Arial" w:hAnsi="Arial" w:cs="Arial"/>
          <w:color w:val="000000" w:themeColor="text1"/>
          <w:lang w:val="en-US"/>
        </w:rPr>
        <w:t>,</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Asp</w:t>
      </w:r>
      <w:r w:rsidR="00BC65B0" w:rsidRPr="008A3649">
        <w:rPr>
          <w:rFonts w:ascii="Arial" w:hAnsi="Arial" w:cs="Arial"/>
          <w:color w:val="000000" w:themeColor="text1"/>
          <w:vertAlign w:val="subscript"/>
          <w:lang w:val="en-US"/>
        </w:rPr>
        <w:t>CAT</w:t>
      </w:r>
      <w:proofErr w:type="spellEnd"/>
      <w:r w:rsidR="00DE1AFB" w:rsidRPr="008A3649">
        <w:rPr>
          <w:rFonts w:ascii="Arial" w:hAnsi="Arial" w:cs="Arial"/>
          <w:color w:val="000000" w:themeColor="text1"/>
          <w:lang w:val="en-US"/>
        </w:rPr>
        <w:t xml:space="preserve"> </w:t>
      </w:r>
      <w:r w:rsidRPr="008A3649">
        <w:rPr>
          <w:rFonts w:ascii="Arial" w:hAnsi="Arial" w:cs="Arial"/>
          <w:color w:val="000000" w:themeColor="text1"/>
          <w:lang w:val="en-US"/>
        </w:rPr>
        <w:t>in</w:t>
      </w:r>
      <w:r w:rsidR="00411ADC" w:rsidRPr="008A3649">
        <w:rPr>
          <w:rFonts w:ascii="Arial" w:hAnsi="Arial" w:cs="Arial"/>
          <w:color w:val="000000" w:themeColor="text1"/>
          <w:lang w:val="en-US"/>
        </w:rPr>
        <w:t xml:space="preserve"> the</w:t>
      </w:r>
      <w:r w:rsidRPr="008A3649">
        <w:rPr>
          <w:rFonts w:ascii="Arial" w:hAnsi="Arial" w:cs="Arial"/>
          <w:color w:val="000000" w:themeColor="text1"/>
          <w:lang w:val="en-US"/>
        </w:rPr>
        <w:t xml:space="preserve"> proximal position is neutral and protonated, while </w:t>
      </w:r>
      <w:r w:rsidR="00411ADC" w:rsidRPr="008A3649">
        <w:rPr>
          <w:rFonts w:ascii="Arial" w:hAnsi="Arial" w:cs="Arial"/>
          <w:color w:val="000000" w:themeColor="text1"/>
          <w:lang w:val="en-US"/>
        </w:rPr>
        <w:t xml:space="preserve">in the </w:t>
      </w:r>
      <w:r w:rsidRPr="008A3649">
        <w:rPr>
          <w:rFonts w:ascii="Arial" w:hAnsi="Arial" w:cs="Arial"/>
          <w:color w:val="000000" w:themeColor="text1"/>
          <w:lang w:val="en-US"/>
        </w:rPr>
        <w:t>gatekeeper position</w:t>
      </w:r>
      <w:r w:rsidR="00411ADC" w:rsidRPr="008A3649">
        <w:rPr>
          <w:rFonts w:ascii="Arial" w:hAnsi="Arial" w:cs="Arial"/>
          <w:color w:val="000000" w:themeColor="text1"/>
          <w:lang w:val="en-US"/>
        </w:rPr>
        <w:t xml:space="preserve"> it</w:t>
      </w:r>
      <w:r w:rsidRPr="008A3649">
        <w:rPr>
          <w:rFonts w:ascii="Arial" w:hAnsi="Arial" w:cs="Arial"/>
          <w:color w:val="000000" w:themeColor="text1"/>
          <w:lang w:val="en-US"/>
        </w:rPr>
        <w:t xml:space="preserve"> is negatively charged. In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NiR</w:t>
      </w:r>
      <w:r w:rsidR="00A039AE" w:rsidRPr="008A3649">
        <w:rPr>
          <w:rFonts w:ascii="Arial" w:hAnsi="Arial" w:cs="Arial"/>
          <w:color w:val="000000" w:themeColor="text1"/>
          <w:lang w:val="en-US"/>
        </w:rPr>
        <w:t xml:space="preserve">, </w:t>
      </w:r>
      <w:proofErr w:type="spellStart"/>
      <w:r w:rsidR="00A039AE" w:rsidRPr="008A3649">
        <w:rPr>
          <w:rFonts w:ascii="Arial" w:hAnsi="Arial" w:cs="Arial"/>
          <w:color w:val="000000" w:themeColor="text1"/>
          <w:lang w:val="en-US"/>
        </w:rPr>
        <w:t>Asp</w:t>
      </w:r>
      <w:r w:rsidR="00A039AE" w:rsidRPr="008A3649">
        <w:rPr>
          <w:rFonts w:ascii="Arial" w:hAnsi="Arial" w:cs="Arial"/>
          <w:color w:val="000000" w:themeColor="text1"/>
          <w:vertAlign w:val="subscript"/>
          <w:lang w:val="en-US"/>
        </w:rPr>
        <w:t>CAT</w:t>
      </w:r>
      <w:proofErr w:type="spellEnd"/>
      <w:r w:rsidR="00A039AE" w:rsidRPr="008A3649">
        <w:rPr>
          <w:rFonts w:ascii="Arial" w:hAnsi="Arial" w:cs="Arial"/>
          <w:color w:val="000000" w:themeColor="text1"/>
          <w:vertAlign w:val="subscript"/>
          <w:lang w:val="en-US"/>
        </w:rPr>
        <w:t xml:space="preserve"> </w:t>
      </w:r>
      <w:r w:rsidR="00A039AE" w:rsidRPr="008A3649">
        <w:rPr>
          <w:rFonts w:ascii="Arial" w:hAnsi="Arial" w:cs="Arial"/>
          <w:color w:val="000000" w:themeColor="text1"/>
          <w:lang w:val="en-US"/>
        </w:rPr>
        <w:t xml:space="preserve">in </w:t>
      </w:r>
      <w:r w:rsidRPr="008A3649">
        <w:rPr>
          <w:rFonts w:ascii="Arial" w:hAnsi="Arial" w:cs="Arial"/>
          <w:color w:val="000000" w:themeColor="text1"/>
          <w:lang w:val="en-US"/>
        </w:rPr>
        <w:t>proximal position is negatively charged whil</w:t>
      </w:r>
      <w:r w:rsidR="00A039AE" w:rsidRPr="008A3649">
        <w:rPr>
          <w:rFonts w:ascii="Arial" w:hAnsi="Arial" w:cs="Arial"/>
          <w:color w:val="000000" w:themeColor="text1"/>
          <w:lang w:val="en-US"/>
        </w:rPr>
        <w:t>st</w:t>
      </w:r>
      <w:r w:rsidRPr="008A3649">
        <w:rPr>
          <w:rFonts w:ascii="Arial" w:hAnsi="Arial" w:cs="Arial"/>
          <w:color w:val="000000" w:themeColor="text1"/>
          <w:lang w:val="en-US"/>
        </w:rPr>
        <w:t xml:space="preserve"> </w:t>
      </w:r>
      <w:r w:rsidR="00A039AE" w:rsidRPr="008A3649">
        <w:rPr>
          <w:rFonts w:ascii="Arial" w:hAnsi="Arial" w:cs="Arial"/>
          <w:color w:val="000000" w:themeColor="text1"/>
          <w:lang w:val="en-US"/>
        </w:rPr>
        <w:t xml:space="preserve">a proximal </w:t>
      </w:r>
      <w:r w:rsidR="006768A9" w:rsidRPr="008A3649">
        <w:rPr>
          <w:rFonts w:ascii="Arial" w:hAnsi="Arial" w:cs="Arial"/>
          <w:color w:val="000000" w:themeColor="text1"/>
          <w:lang w:val="en-US"/>
        </w:rPr>
        <w:t xml:space="preserve">distorted </w:t>
      </w:r>
      <w:r w:rsidRPr="008A3649">
        <w:rPr>
          <w:rFonts w:ascii="Arial" w:hAnsi="Arial" w:cs="Arial"/>
          <w:color w:val="000000" w:themeColor="text1"/>
          <w:lang w:val="en-US"/>
        </w:rPr>
        <w:t xml:space="preserve">position is neutral and protonated. </w:t>
      </w:r>
      <w:proofErr w:type="spellStart"/>
      <w:r w:rsidRPr="008A3649">
        <w:rPr>
          <w:rFonts w:ascii="Arial" w:hAnsi="Arial" w:cs="Arial"/>
          <w:color w:val="000000" w:themeColor="text1"/>
          <w:lang w:val="en-US"/>
        </w:rPr>
        <w:t>His</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residues are non-protonated on N</w:t>
      </w:r>
      <w:r w:rsidRPr="005856BE">
        <w:rPr>
          <w:rFonts w:ascii="Arial" w:hAnsi="Arial" w:cs="Arial"/>
          <w:color w:val="000000" w:themeColor="text1"/>
          <w:lang w:val="en-US"/>
        </w:rPr>
        <w:t>ε2</w:t>
      </w:r>
      <w:r w:rsidRPr="008A3649">
        <w:rPr>
          <w:rFonts w:ascii="Arial" w:hAnsi="Arial" w:cs="Arial"/>
          <w:color w:val="000000" w:themeColor="text1"/>
          <w:vertAlign w:val="superscript"/>
          <w:lang w:val="en-US"/>
        </w:rPr>
        <w:t xml:space="preserve"> </w:t>
      </w:r>
      <w:r w:rsidRPr="008A3649">
        <w:rPr>
          <w:rFonts w:ascii="Arial" w:hAnsi="Arial" w:cs="Arial"/>
          <w:color w:val="000000" w:themeColor="text1"/>
          <w:lang w:val="en-US"/>
        </w:rPr>
        <w:t xml:space="preserve">in both </w:t>
      </w:r>
      <w:proofErr w:type="spellStart"/>
      <w:r w:rsidR="00A039AE" w:rsidRPr="008A3649">
        <w:rPr>
          <w:rFonts w:ascii="Arial" w:hAnsi="Arial" w:cs="Arial"/>
          <w:i/>
          <w:iCs/>
          <w:color w:val="000000" w:themeColor="text1"/>
          <w:lang w:val="en-US"/>
        </w:rPr>
        <w:t>Ac</w:t>
      </w:r>
      <w:r w:rsidR="00A039AE" w:rsidRPr="008A3649">
        <w:rPr>
          <w:rFonts w:ascii="Arial" w:hAnsi="Arial" w:cs="Arial"/>
          <w:color w:val="000000" w:themeColor="text1"/>
          <w:lang w:val="en-US"/>
        </w:rPr>
        <w:t>NiR</w:t>
      </w:r>
      <w:proofErr w:type="spellEnd"/>
      <w:r w:rsidR="00A039AE" w:rsidRPr="008A3649">
        <w:rPr>
          <w:rFonts w:ascii="Arial" w:hAnsi="Arial" w:cs="Arial"/>
          <w:color w:val="000000" w:themeColor="text1"/>
          <w:lang w:val="en-US"/>
        </w:rPr>
        <w:t xml:space="preserve"> and </w:t>
      </w:r>
      <w:r w:rsidR="00A039AE" w:rsidRPr="008A3649">
        <w:rPr>
          <w:rFonts w:ascii="Arial" w:hAnsi="Arial" w:cs="Arial"/>
          <w:i/>
          <w:iCs/>
          <w:color w:val="000000" w:themeColor="text1"/>
          <w:lang w:val="en-US"/>
        </w:rPr>
        <w:t>Br</w:t>
      </w:r>
      <w:r w:rsidR="00A039AE" w:rsidRPr="008A3649">
        <w:rPr>
          <w:rFonts w:ascii="Arial" w:hAnsi="Arial" w:cs="Arial"/>
          <w:color w:val="000000" w:themeColor="text1"/>
          <w:vertAlign w:val="superscript"/>
          <w:lang w:val="en-US"/>
        </w:rPr>
        <w:t>2D</w:t>
      </w:r>
      <w:r w:rsidR="00A039AE" w:rsidRPr="008A3649">
        <w:rPr>
          <w:rFonts w:ascii="Arial" w:hAnsi="Arial" w:cs="Arial"/>
          <w:color w:val="000000" w:themeColor="text1"/>
          <w:lang w:val="en-US"/>
        </w:rPr>
        <w:t xml:space="preserve">NiR </w:t>
      </w:r>
      <w:r w:rsidR="00F1574D" w:rsidRPr="008A3649">
        <w:rPr>
          <w:rFonts w:ascii="Arial" w:hAnsi="Arial" w:cs="Arial"/>
          <w:color w:val="000000" w:themeColor="text1"/>
          <w:lang w:val="en-US"/>
        </w:rPr>
        <w:t>enzymes</w:t>
      </w:r>
      <w:r w:rsidRPr="008A3649">
        <w:rPr>
          <w:rFonts w:ascii="Arial" w:hAnsi="Arial" w:cs="Arial"/>
          <w:color w:val="000000" w:themeColor="text1"/>
          <w:lang w:val="en-US"/>
        </w:rPr>
        <w:t xml:space="preserve">. </w:t>
      </w:r>
      <w:r w:rsidR="00F1574D" w:rsidRPr="008A3649">
        <w:rPr>
          <w:rFonts w:ascii="Arial" w:hAnsi="Arial" w:cs="Arial"/>
          <w:color w:val="000000" w:themeColor="text1"/>
          <w:lang w:val="en-US"/>
        </w:rPr>
        <w:t xml:space="preserve">This is consistent with </w:t>
      </w:r>
      <w:r w:rsidR="000D7733" w:rsidRPr="008A3649">
        <w:rPr>
          <w:rFonts w:ascii="Arial" w:hAnsi="Arial" w:cs="Arial"/>
          <w:color w:val="000000" w:themeColor="text1"/>
          <w:lang w:val="en-US"/>
        </w:rPr>
        <w:t xml:space="preserve">the </w:t>
      </w:r>
      <w:r w:rsidR="00F1574D" w:rsidRPr="008A3649">
        <w:rPr>
          <w:rFonts w:ascii="Arial" w:hAnsi="Arial" w:cs="Arial"/>
          <w:color w:val="000000" w:themeColor="text1"/>
          <w:lang w:val="en-US"/>
        </w:rPr>
        <w:t>neutron structure of perdeuterated</w:t>
      </w:r>
      <w:r w:rsidR="00F1574D" w:rsidRPr="008A3649">
        <w:rPr>
          <w:rFonts w:ascii="Arial" w:hAnsi="Arial" w:cs="Arial"/>
          <w:i/>
          <w:iCs/>
          <w:color w:val="000000" w:themeColor="text1"/>
          <w:lang w:val="en-US"/>
        </w:rPr>
        <w:t xml:space="preserve">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t>
      </w:r>
      <w:r w:rsidR="00F1574D" w:rsidRPr="008A3649">
        <w:rPr>
          <w:rFonts w:ascii="Arial" w:hAnsi="Arial" w:cs="Arial"/>
          <w:color w:val="000000" w:themeColor="text1"/>
          <w:lang w:val="en-US"/>
        </w:rPr>
        <w:t xml:space="preserve">which also showed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w:t>
      </w:r>
      <w:r w:rsidR="00F1574D" w:rsidRPr="008A3649">
        <w:rPr>
          <w:rFonts w:ascii="Arial" w:hAnsi="Arial" w:cs="Arial"/>
          <w:color w:val="000000" w:themeColor="text1"/>
          <w:lang w:val="en-US"/>
        </w:rPr>
        <w:t>to be de</w:t>
      </w:r>
      <w:r w:rsidR="000D7733" w:rsidRPr="008A3649">
        <w:rPr>
          <w:rFonts w:ascii="Arial" w:hAnsi="Arial" w:cs="Arial"/>
          <w:color w:val="000000" w:themeColor="text1"/>
          <w:lang w:val="en-US"/>
        </w:rPr>
        <w:t xml:space="preserve">protonated </w:t>
      </w:r>
      <w:r w:rsidRPr="008A3649">
        <w:rPr>
          <w:rFonts w:ascii="Arial" w:hAnsi="Arial" w:cs="Arial"/>
          <w:color w:val="000000" w:themeColor="text1"/>
          <w:lang w:val="en-US"/>
        </w:rPr>
        <w:t xml:space="preserve">(Figure </w:t>
      </w:r>
      <w:r w:rsidR="000D7733" w:rsidRPr="008A3649">
        <w:rPr>
          <w:rFonts w:ascii="Arial" w:hAnsi="Arial" w:cs="Arial"/>
          <w:color w:val="000000" w:themeColor="text1"/>
          <w:lang w:val="en-US"/>
        </w:rPr>
        <w:t>3</w:t>
      </w:r>
      <w:r w:rsidR="00F304B7">
        <w:rPr>
          <w:rFonts w:ascii="Arial" w:hAnsi="Arial" w:cs="Arial"/>
          <w:color w:val="000000" w:themeColor="text1"/>
          <w:lang w:val="en-US"/>
        </w:rPr>
        <w:t>c</w:t>
      </w:r>
      <w:r w:rsidRPr="008A3649">
        <w:rPr>
          <w:rFonts w:ascii="Arial" w:hAnsi="Arial" w:cs="Arial"/>
          <w:color w:val="000000" w:themeColor="text1"/>
          <w:lang w:val="en-US"/>
        </w:rPr>
        <w:t xml:space="preserve">). </w:t>
      </w:r>
      <w:r w:rsidR="000D7733" w:rsidRPr="008A3649">
        <w:rPr>
          <w:rFonts w:ascii="Arial" w:hAnsi="Arial" w:cs="Arial"/>
          <w:color w:val="000000" w:themeColor="text1"/>
          <w:lang w:val="en-US"/>
        </w:rPr>
        <w:t>In</w:t>
      </w:r>
      <w:r w:rsidRPr="008A3649">
        <w:rPr>
          <w:rFonts w:ascii="Arial" w:hAnsi="Arial" w:cs="Arial"/>
          <w:color w:val="000000" w:themeColor="text1"/>
          <w:lang w:val="en-US"/>
        </w:rPr>
        <w:t xml:space="preserve"> nitrite bound structures for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(Figure </w:t>
      </w:r>
      <w:r w:rsidR="000D7733" w:rsidRPr="008A3649">
        <w:rPr>
          <w:rFonts w:ascii="Arial" w:hAnsi="Arial" w:cs="Arial"/>
          <w:color w:val="000000" w:themeColor="text1"/>
          <w:lang w:val="en-US"/>
        </w:rPr>
        <w:t>3</w:t>
      </w:r>
      <w:r w:rsidR="006768A9" w:rsidRPr="008A3649">
        <w:rPr>
          <w:rFonts w:ascii="Arial" w:hAnsi="Arial" w:cs="Arial"/>
          <w:color w:val="000000" w:themeColor="text1"/>
          <w:lang w:val="en-US"/>
        </w:rPr>
        <w:t>b</w:t>
      </w:r>
      <w:r w:rsidRPr="008A3649">
        <w:rPr>
          <w:rFonts w:ascii="Arial" w:hAnsi="Arial" w:cs="Arial"/>
          <w:color w:val="000000" w:themeColor="text1"/>
          <w:lang w:val="en-US"/>
        </w:rPr>
        <w:t xml:space="preserve">) and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NiR</w:t>
      </w:r>
      <w:r w:rsidRPr="008A3649">
        <w:rPr>
          <w:rFonts w:ascii="Arial" w:hAnsi="Arial" w:cs="Arial"/>
          <w:color w:val="000000" w:themeColor="text1"/>
          <w:lang w:val="en-US"/>
        </w:rPr>
        <w:t xml:space="preserve"> (Figure </w:t>
      </w:r>
      <w:r w:rsidR="000D7733" w:rsidRPr="008A3649">
        <w:rPr>
          <w:rFonts w:ascii="Arial" w:hAnsi="Arial" w:cs="Arial"/>
          <w:color w:val="000000" w:themeColor="text1"/>
          <w:lang w:val="en-US"/>
        </w:rPr>
        <w:t>3</w:t>
      </w:r>
      <w:r w:rsidR="006768A9" w:rsidRPr="008A3649">
        <w:rPr>
          <w:rFonts w:ascii="Arial" w:hAnsi="Arial" w:cs="Arial"/>
          <w:color w:val="000000" w:themeColor="text1"/>
          <w:lang w:val="en-US"/>
        </w:rPr>
        <w:t>e</w:t>
      </w:r>
      <w:r w:rsidRPr="008A3649">
        <w:rPr>
          <w:rFonts w:ascii="Arial" w:hAnsi="Arial" w:cs="Arial"/>
          <w:color w:val="000000" w:themeColor="text1"/>
          <w:lang w:val="en-US"/>
        </w:rPr>
        <w:t>) both conformation</w:t>
      </w:r>
      <w:r w:rsidR="00A039AE" w:rsidRPr="008A3649">
        <w:rPr>
          <w:rFonts w:ascii="Arial" w:hAnsi="Arial" w:cs="Arial"/>
          <w:color w:val="000000" w:themeColor="text1"/>
          <w:lang w:val="en-US"/>
        </w:rPr>
        <w:t>s</w:t>
      </w:r>
      <w:r w:rsidRPr="008A3649">
        <w:rPr>
          <w:rFonts w:ascii="Arial" w:hAnsi="Arial" w:cs="Arial"/>
          <w:color w:val="000000" w:themeColor="text1"/>
          <w:lang w:val="en-US"/>
        </w:rPr>
        <w:t xml:space="preserve"> of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vertAlign w:val="subscript"/>
          <w:lang w:val="en-US"/>
        </w:rPr>
        <w:t xml:space="preserve"> </w:t>
      </w:r>
      <w:r w:rsidRPr="008A3649">
        <w:rPr>
          <w:rFonts w:ascii="Arial" w:hAnsi="Arial" w:cs="Arial"/>
          <w:color w:val="000000" w:themeColor="text1"/>
          <w:lang w:val="en-US"/>
        </w:rPr>
        <w:t xml:space="preserve">are </w:t>
      </w:r>
      <w:r w:rsidRPr="008A3649">
        <w:rPr>
          <w:rFonts w:ascii="Arial" w:hAnsi="Arial" w:cs="Arial"/>
          <w:color w:val="000000" w:themeColor="text1"/>
          <w:lang w:val="en-US"/>
        </w:rPr>
        <w:lastRenderedPageBreak/>
        <w:t xml:space="preserve">negatively </w:t>
      </w:r>
      <w:r w:rsidR="00CF1FD2" w:rsidRPr="008A3649">
        <w:rPr>
          <w:rFonts w:ascii="Arial" w:hAnsi="Arial" w:cs="Arial"/>
          <w:color w:val="000000" w:themeColor="text1"/>
          <w:lang w:val="en-US"/>
        </w:rPr>
        <w:t>charged,</w:t>
      </w:r>
      <w:r w:rsidRPr="008A3649">
        <w:rPr>
          <w:rFonts w:ascii="Arial" w:hAnsi="Arial" w:cs="Arial"/>
          <w:color w:val="000000" w:themeColor="text1"/>
          <w:lang w:val="en-US"/>
        </w:rPr>
        <w:t xml:space="preserve"> while protonation of </w:t>
      </w:r>
      <w:proofErr w:type="spellStart"/>
      <w:r w:rsidRPr="008A3649">
        <w:rPr>
          <w:rFonts w:ascii="Arial" w:hAnsi="Arial" w:cs="Arial"/>
          <w:color w:val="000000" w:themeColor="text1"/>
          <w:lang w:val="en-US"/>
        </w:rPr>
        <w:t>His</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is different</w:t>
      </w:r>
      <w:r w:rsidR="00A039AE" w:rsidRPr="008A3649">
        <w:rPr>
          <w:rFonts w:ascii="Arial" w:hAnsi="Arial" w:cs="Arial"/>
          <w:color w:val="000000" w:themeColor="text1"/>
          <w:lang w:val="en-US"/>
        </w:rPr>
        <w:t>. I</w:t>
      </w:r>
      <w:r w:rsidRPr="008A3649">
        <w:rPr>
          <w:rFonts w:ascii="Arial" w:hAnsi="Arial" w:cs="Arial"/>
          <w:color w:val="000000" w:themeColor="text1"/>
          <w:lang w:val="en-US"/>
        </w:rPr>
        <w:t xml:space="preserve">n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NiR</w:t>
      </w:r>
      <w:r w:rsidR="00D62A8D" w:rsidRPr="008A3649">
        <w:rPr>
          <w:rFonts w:ascii="Arial" w:hAnsi="Arial" w:cs="Arial"/>
          <w:i/>
          <w:iCs/>
          <w:color w:val="000000" w:themeColor="text1"/>
          <w:lang w:val="en-US"/>
        </w:rPr>
        <w:t xml:space="preserve"> </w:t>
      </w:r>
      <w:r w:rsidR="00A039AE" w:rsidRPr="008A3649">
        <w:rPr>
          <w:rFonts w:ascii="Arial" w:hAnsi="Arial" w:cs="Arial"/>
          <w:color w:val="000000" w:themeColor="text1"/>
          <w:lang w:val="en-US"/>
        </w:rPr>
        <w:t>it is</w:t>
      </w:r>
      <w:r w:rsidRPr="008A3649">
        <w:rPr>
          <w:rFonts w:ascii="Arial" w:hAnsi="Arial" w:cs="Arial"/>
          <w:color w:val="000000" w:themeColor="text1"/>
          <w:lang w:val="en-US"/>
        </w:rPr>
        <w:t xml:space="preserve"> fully protonated, whil</w:t>
      </w:r>
      <w:r w:rsidR="00A039AE" w:rsidRPr="008A3649">
        <w:rPr>
          <w:rFonts w:ascii="Arial" w:hAnsi="Arial" w:cs="Arial"/>
          <w:color w:val="000000" w:themeColor="text1"/>
          <w:lang w:val="en-US"/>
        </w:rPr>
        <w:t>st</w:t>
      </w:r>
      <w:r w:rsidRPr="008A3649">
        <w:rPr>
          <w:rFonts w:ascii="Arial" w:hAnsi="Arial" w:cs="Arial"/>
          <w:color w:val="000000" w:themeColor="text1"/>
          <w:lang w:val="en-US"/>
        </w:rPr>
        <w:t xml:space="preserve"> in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t>
      </w:r>
      <w:proofErr w:type="spellStart"/>
      <w:r w:rsidR="006768A9" w:rsidRPr="008A3649">
        <w:rPr>
          <w:rFonts w:ascii="Arial" w:hAnsi="Arial" w:cs="Arial"/>
          <w:color w:val="000000" w:themeColor="text1"/>
          <w:lang w:val="en-US"/>
        </w:rPr>
        <w:t>His</w:t>
      </w:r>
      <w:r w:rsidR="006768A9" w:rsidRPr="008A3649">
        <w:rPr>
          <w:rFonts w:ascii="Arial" w:hAnsi="Arial" w:cs="Arial"/>
          <w:color w:val="000000" w:themeColor="text1"/>
          <w:vertAlign w:val="subscript"/>
          <w:lang w:val="en-US"/>
        </w:rPr>
        <w:t>CAT</w:t>
      </w:r>
      <w:proofErr w:type="spellEnd"/>
      <w:r w:rsidR="006768A9" w:rsidRPr="008A3649">
        <w:rPr>
          <w:rFonts w:ascii="Arial" w:hAnsi="Arial" w:cs="Arial"/>
          <w:color w:val="000000" w:themeColor="text1"/>
          <w:lang w:val="en-US"/>
        </w:rPr>
        <w:t xml:space="preserve"> </w:t>
      </w:r>
      <w:r w:rsidRPr="008A3649">
        <w:rPr>
          <w:rFonts w:ascii="Arial" w:hAnsi="Arial" w:cs="Arial"/>
          <w:color w:val="000000" w:themeColor="text1"/>
          <w:lang w:val="en-US"/>
        </w:rPr>
        <w:t>protonation on N</w:t>
      </w:r>
      <w:r w:rsidRPr="005856BE">
        <w:rPr>
          <w:rFonts w:ascii="Arial" w:hAnsi="Arial" w:cs="Arial"/>
          <w:color w:val="000000" w:themeColor="text1"/>
          <w:lang w:val="en-US"/>
        </w:rPr>
        <w:t>ε2</w:t>
      </w:r>
      <w:r w:rsidRPr="008A3649">
        <w:rPr>
          <w:rFonts w:ascii="Arial" w:hAnsi="Arial" w:cs="Arial"/>
          <w:color w:val="000000" w:themeColor="text1"/>
          <w:lang w:val="en-US"/>
        </w:rPr>
        <w:t xml:space="preserve"> is absent. In </w:t>
      </w:r>
      <w:r w:rsidR="00A039AE" w:rsidRPr="008A3649">
        <w:rPr>
          <w:rFonts w:ascii="Arial" w:hAnsi="Arial" w:cs="Arial"/>
          <w:color w:val="000000" w:themeColor="text1"/>
          <w:lang w:val="en-US"/>
        </w:rPr>
        <w:t xml:space="preserve">enzymatically produced </w:t>
      </w:r>
      <w:r w:rsidRPr="008A3649">
        <w:rPr>
          <w:rFonts w:ascii="Arial" w:hAnsi="Arial" w:cs="Arial"/>
          <w:color w:val="000000" w:themeColor="text1"/>
          <w:lang w:val="en-US"/>
        </w:rPr>
        <w:t xml:space="preserve">NO bound </w:t>
      </w:r>
      <w:r w:rsidR="00D62A8D" w:rsidRPr="008A3649">
        <w:rPr>
          <w:rFonts w:ascii="Arial" w:hAnsi="Arial" w:cs="Arial"/>
          <w:i/>
          <w:iCs/>
          <w:color w:val="000000" w:themeColor="text1"/>
          <w:lang w:val="en-US"/>
        </w:rPr>
        <w:t>Br</w:t>
      </w:r>
      <w:r w:rsidR="00D62A8D" w:rsidRPr="008A3649">
        <w:rPr>
          <w:rFonts w:ascii="Arial" w:hAnsi="Arial" w:cs="Arial"/>
          <w:color w:val="000000" w:themeColor="text1"/>
          <w:vertAlign w:val="superscript"/>
          <w:lang w:val="en-US"/>
        </w:rPr>
        <w:t>2D</w:t>
      </w:r>
      <w:r w:rsidR="00D62A8D" w:rsidRPr="008A3649">
        <w:rPr>
          <w:rFonts w:ascii="Arial" w:hAnsi="Arial" w:cs="Arial"/>
          <w:color w:val="000000" w:themeColor="text1"/>
          <w:lang w:val="en-US"/>
        </w:rPr>
        <w:t>NiR</w:t>
      </w:r>
      <w:r w:rsidRPr="008A3649">
        <w:rPr>
          <w:rFonts w:ascii="Arial" w:hAnsi="Arial" w:cs="Arial"/>
          <w:color w:val="000000" w:themeColor="text1"/>
          <w:lang w:val="en-US"/>
        </w:rPr>
        <w:t xml:space="preserve"> </w:t>
      </w:r>
      <w:r w:rsidR="00A039AE" w:rsidRPr="008A3649">
        <w:rPr>
          <w:rFonts w:ascii="Arial" w:hAnsi="Arial" w:cs="Arial"/>
          <w:color w:val="000000" w:themeColor="text1"/>
          <w:lang w:val="en-US"/>
        </w:rPr>
        <w:t>structure</w:t>
      </w:r>
      <w:r w:rsidR="006C61F2" w:rsidRPr="008A3649">
        <w:rPr>
          <w:rFonts w:ascii="Arial" w:hAnsi="Arial" w:cs="Arial"/>
          <w:color w:val="000000" w:themeColor="text1"/>
          <w:lang w:val="en-US"/>
        </w:rPr>
        <w:t xml:space="preserve"> </w:t>
      </w:r>
      <w:r w:rsidR="006768A9" w:rsidRPr="008A3649">
        <w:rPr>
          <w:rFonts w:ascii="Arial" w:hAnsi="Arial" w:cs="Arial"/>
          <w:color w:val="000000" w:themeColor="text1"/>
          <w:lang w:val="en-US"/>
        </w:rPr>
        <w:t xml:space="preserve">(Figure </w:t>
      </w:r>
      <w:r w:rsidR="000D7733" w:rsidRPr="008A3649">
        <w:rPr>
          <w:rFonts w:ascii="Arial" w:hAnsi="Arial" w:cs="Arial"/>
          <w:color w:val="000000" w:themeColor="text1"/>
          <w:lang w:val="en-US"/>
        </w:rPr>
        <w:t>3</w:t>
      </w:r>
      <w:r w:rsidR="006768A9" w:rsidRPr="008A3649">
        <w:rPr>
          <w:rFonts w:ascii="Arial" w:hAnsi="Arial" w:cs="Arial"/>
          <w:color w:val="000000" w:themeColor="text1"/>
          <w:lang w:val="en-US"/>
        </w:rPr>
        <w:t>f)</w:t>
      </w:r>
      <w:r w:rsidR="00A039AE" w:rsidRPr="008A3649">
        <w:rPr>
          <w:rFonts w:ascii="Arial" w:hAnsi="Arial" w:cs="Arial"/>
          <w:color w:val="000000" w:themeColor="text1"/>
          <w:lang w:val="en-US"/>
        </w:rPr>
        <w:t xml:space="preserve">, </w:t>
      </w:r>
      <w:proofErr w:type="spellStart"/>
      <w:r w:rsidR="00A039AE" w:rsidRPr="008A3649">
        <w:rPr>
          <w:rFonts w:ascii="Arial" w:hAnsi="Arial" w:cs="Arial"/>
          <w:color w:val="000000" w:themeColor="text1"/>
          <w:lang w:val="en-US"/>
        </w:rPr>
        <w:t>Asp</w:t>
      </w:r>
      <w:r w:rsidR="00A039AE"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is protonated but </w:t>
      </w:r>
      <w:proofErr w:type="spellStart"/>
      <w:r w:rsidRPr="008A3649">
        <w:rPr>
          <w:rFonts w:ascii="Arial" w:hAnsi="Arial" w:cs="Arial"/>
          <w:color w:val="000000" w:themeColor="text1"/>
          <w:lang w:val="en-US"/>
        </w:rPr>
        <w:t>His</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N</w:t>
      </w:r>
      <w:r w:rsidRPr="007A3048">
        <w:rPr>
          <w:rFonts w:ascii="Arial" w:hAnsi="Arial" w:cs="Arial"/>
          <w:color w:val="000000" w:themeColor="text1"/>
          <w:lang w:val="en-US"/>
        </w:rPr>
        <w:t>ε2</w:t>
      </w:r>
      <w:r w:rsidRPr="008A3649">
        <w:rPr>
          <w:rFonts w:ascii="Arial" w:hAnsi="Arial" w:cs="Arial"/>
          <w:color w:val="000000" w:themeColor="text1"/>
          <w:vertAlign w:val="superscript"/>
          <w:lang w:val="en-US"/>
        </w:rPr>
        <w:t xml:space="preserve"> </w:t>
      </w:r>
      <w:r w:rsidRPr="008A3649">
        <w:rPr>
          <w:rFonts w:ascii="Arial" w:hAnsi="Arial" w:cs="Arial"/>
          <w:color w:val="000000" w:themeColor="text1"/>
          <w:lang w:val="en-US"/>
        </w:rPr>
        <w:t>is not.</w:t>
      </w:r>
    </w:p>
    <w:p w14:paraId="7F7DC60F" w14:textId="5F65AD22" w:rsidR="00062665" w:rsidRPr="008A3649" w:rsidRDefault="00807F33" w:rsidP="00E937EB">
      <w:pPr>
        <w:spacing w:line="276" w:lineRule="auto"/>
        <w:jc w:val="both"/>
        <w:rPr>
          <w:rFonts w:ascii="Arial" w:hAnsi="Arial" w:cs="Arial"/>
          <w:lang w:val="en-US"/>
        </w:rPr>
      </w:pPr>
      <w:r w:rsidRPr="008A3649">
        <w:rPr>
          <w:rFonts w:ascii="Arial" w:hAnsi="Arial" w:cs="Arial"/>
          <w:noProof/>
          <w:lang w:val="en-US" w:eastAsia="en-US"/>
        </w:rPr>
        <w:drawing>
          <wp:inline distT="0" distB="0" distL="0" distR="0" wp14:anchorId="3E07C5FD" wp14:editId="099B13DE">
            <wp:extent cx="5731510" cy="3347085"/>
            <wp:effectExtent l="0" t="0" r="0" b="5715"/>
            <wp:docPr id="10" name="Picture 10" descr="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ompany name&#10;&#10;Description automatically generated"/>
                    <pic:cNvPicPr/>
                  </pic:nvPicPr>
                  <pic:blipFill>
                    <a:blip r:embed="rId11"/>
                    <a:stretch>
                      <a:fillRect/>
                    </a:stretch>
                  </pic:blipFill>
                  <pic:spPr>
                    <a:xfrm>
                      <a:off x="0" y="0"/>
                      <a:ext cx="5731510" cy="3347085"/>
                    </a:xfrm>
                    <a:prstGeom prst="rect">
                      <a:avLst/>
                    </a:prstGeom>
                  </pic:spPr>
                </pic:pic>
              </a:graphicData>
            </a:graphic>
          </wp:inline>
        </w:drawing>
      </w:r>
    </w:p>
    <w:p w14:paraId="081DF8A9" w14:textId="34EAE10C" w:rsidR="00062665" w:rsidRPr="008A3649" w:rsidRDefault="006768A9" w:rsidP="00E937EB">
      <w:pPr>
        <w:spacing w:line="276" w:lineRule="auto"/>
        <w:jc w:val="both"/>
        <w:rPr>
          <w:rFonts w:ascii="Arial" w:hAnsi="Arial" w:cs="Arial"/>
          <w:lang w:val="en-US"/>
        </w:rPr>
      </w:pPr>
      <w:r w:rsidRPr="008A3649">
        <w:rPr>
          <w:rFonts w:ascii="Arial" w:hAnsi="Arial" w:cs="Arial"/>
          <w:color w:val="0070C0"/>
          <w:lang w:val="en-US"/>
        </w:rPr>
        <w:t xml:space="preserve">FIGURE </w:t>
      </w:r>
      <w:r w:rsidR="00723042" w:rsidRPr="008A3649">
        <w:rPr>
          <w:rFonts w:ascii="Arial" w:hAnsi="Arial" w:cs="Arial"/>
          <w:color w:val="0070C0"/>
          <w:lang w:val="en-US"/>
        </w:rPr>
        <w:t>3</w:t>
      </w:r>
      <w:r w:rsidRPr="008A3649">
        <w:rPr>
          <w:rFonts w:ascii="Arial" w:hAnsi="Arial" w:cs="Arial"/>
          <w:color w:val="0070C0"/>
          <w:lang w:val="en-US"/>
        </w:rPr>
        <w:t>.</w:t>
      </w:r>
      <w:r w:rsidR="00062665" w:rsidRPr="008A3649">
        <w:rPr>
          <w:rFonts w:ascii="Arial" w:hAnsi="Arial" w:cs="Arial"/>
          <w:color w:val="0070C0"/>
          <w:lang w:val="en-US"/>
        </w:rPr>
        <w:t xml:space="preserve"> </w:t>
      </w:r>
      <w:r w:rsidR="00062665" w:rsidRPr="007A3048">
        <w:rPr>
          <w:rFonts w:ascii="Arial" w:hAnsi="Arial" w:cs="Arial"/>
          <w:b/>
          <w:bCs/>
          <w:sz w:val="20"/>
          <w:szCs w:val="20"/>
          <w:lang w:val="en-US"/>
        </w:rPr>
        <w:t>Differences in catalytic sites of two</w:t>
      </w:r>
      <w:r w:rsidR="00CE187E" w:rsidRPr="007A3048">
        <w:rPr>
          <w:rFonts w:ascii="Arial" w:hAnsi="Arial" w:cs="Arial"/>
          <w:b/>
          <w:bCs/>
          <w:sz w:val="20"/>
          <w:szCs w:val="20"/>
          <w:lang w:val="en-US"/>
        </w:rPr>
        <w:t>-</w:t>
      </w:r>
      <w:r w:rsidR="00062665" w:rsidRPr="007A3048">
        <w:rPr>
          <w:rFonts w:ascii="Arial" w:hAnsi="Arial" w:cs="Arial"/>
          <w:b/>
          <w:bCs/>
          <w:sz w:val="20"/>
          <w:szCs w:val="20"/>
          <w:lang w:val="en-US"/>
        </w:rPr>
        <w:t xml:space="preserve">domain </w:t>
      </w:r>
      <w:proofErr w:type="spellStart"/>
      <w:r w:rsidR="00062665" w:rsidRPr="007A3048">
        <w:rPr>
          <w:rFonts w:ascii="Arial" w:hAnsi="Arial" w:cs="Arial"/>
          <w:b/>
          <w:bCs/>
          <w:sz w:val="20"/>
          <w:szCs w:val="20"/>
          <w:lang w:val="en-US"/>
        </w:rPr>
        <w:t>CuNiRs</w:t>
      </w:r>
      <w:proofErr w:type="spellEnd"/>
      <w:r w:rsidR="00062665" w:rsidRPr="007A3048">
        <w:rPr>
          <w:rFonts w:ascii="Arial" w:hAnsi="Arial" w:cs="Arial"/>
          <w:b/>
          <w:bCs/>
          <w:sz w:val="20"/>
          <w:szCs w:val="20"/>
          <w:lang w:val="en-US"/>
        </w:rPr>
        <w:t xml:space="preserve">, </w:t>
      </w:r>
      <w:proofErr w:type="spellStart"/>
      <w:r w:rsidR="00062665" w:rsidRPr="007A3048">
        <w:rPr>
          <w:rFonts w:ascii="Arial" w:hAnsi="Arial" w:cs="Arial"/>
          <w:b/>
          <w:bCs/>
          <w:i/>
          <w:iCs/>
          <w:sz w:val="20"/>
          <w:szCs w:val="20"/>
          <w:lang w:val="en-US"/>
        </w:rPr>
        <w:t>Ac</w:t>
      </w:r>
      <w:r w:rsidR="00062665" w:rsidRPr="007A3048">
        <w:rPr>
          <w:rFonts w:ascii="Arial" w:hAnsi="Arial" w:cs="Arial"/>
          <w:b/>
          <w:bCs/>
          <w:sz w:val="20"/>
          <w:szCs w:val="20"/>
          <w:lang w:val="en-US"/>
        </w:rPr>
        <w:t>NiR</w:t>
      </w:r>
      <w:proofErr w:type="spellEnd"/>
      <w:r w:rsidR="00062665" w:rsidRPr="007A3048">
        <w:rPr>
          <w:rFonts w:ascii="Arial" w:hAnsi="Arial" w:cs="Arial"/>
          <w:b/>
          <w:bCs/>
          <w:sz w:val="20"/>
          <w:szCs w:val="20"/>
          <w:lang w:val="en-US"/>
        </w:rPr>
        <w:t xml:space="preserve"> and </w:t>
      </w:r>
      <w:r w:rsidR="00D62A8D" w:rsidRPr="007A3048">
        <w:rPr>
          <w:rFonts w:ascii="Arial" w:hAnsi="Arial" w:cs="Arial"/>
          <w:b/>
          <w:bCs/>
          <w:i/>
          <w:iCs/>
          <w:sz w:val="20"/>
          <w:szCs w:val="20"/>
          <w:lang w:val="en-US"/>
        </w:rPr>
        <w:t>Br</w:t>
      </w:r>
      <w:r w:rsidR="00D62A8D" w:rsidRPr="007A3048">
        <w:rPr>
          <w:rFonts w:ascii="Arial" w:hAnsi="Arial" w:cs="Arial"/>
          <w:b/>
          <w:bCs/>
          <w:sz w:val="20"/>
          <w:szCs w:val="20"/>
          <w:vertAlign w:val="superscript"/>
          <w:lang w:val="en-US"/>
        </w:rPr>
        <w:t>2D</w:t>
      </w:r>
      <w:r w:rsidR="00D62A8D" w:rsidRPr="007A3048">
        <w:rPr>
          <w:rFonts w:ascii="Arial" w:hAnsi="Arial" w:cs="Arial"/>
          <w:b/>
          <w:bCs/>
          <w:sz w:val="20"/>
          <w:szCs w:val="20"/>
          <w:lang w:val="en-US"/>
        </w:rPr>
        <w:t>NiR</w:t>
      </w:r>
      <w:r w:rsidR="00CE187E" w:rsidRPr="007A3048">
        <w:rPr>
          <w:rFonts w:ascii="Arial" w:hAnsi="Arial" w:cs="Arial"/>
          <w:b/>
          <w:bCs/>
          <w:sz w:val="20"/>
          <w:szCs w:val="20"/>
          <w:lang w:val="en-US"/>
        </w:rPr>
        <w:t>,</w:t>
      </w:r>
      <w:r w:rsidR="00062665" w:rsidRPr="007A3048">
        <w:rPr>
          <w:rFonts w:ascii="Arial" w:hAnsi="Arial" w:cs="Arial"/>
          <w:b/>
          <w:bCs/>
          <w:sz w:val="20"/>
          <w:szCs w:val="20"/>
          <w:lang w:val="en-US"/>
        </w:rPr>
        <w:t xml:space="preserve"> determined by X-ray crystallography at atomic resolution</w:t>
      </w:r>
      <w:r w:rsidR="005856BE">
        <w:rPr>
          <w:rFonts w:ascii="Arial" w:hAnsi="Arial" w:cs="Arial"/>
          <w:b/>
          <w:bCs/>
          <w:sz w:val="20"/>
          <w:szCs w:val="20"/>
          <w:lang w:val="en-US"/>
        </w:rPr>
        <w:t>.</w:t>
      </w:r>
      <w:r w:rsidR="00062665" w:rsidRPr="008A3649">
        <w:rPr>
          <w:rFonts w:ascii="Arial" w:hAnsi="Arial" w:cs="Arial"/>
          <w:sz w:val="20"/>
          <w:szCs w:val="20"/>
          <w:lang w:val="en-US"/>
        </w:rPr>
        <w:t xml:space="preserve"> (</w:t>
      </w:r>
      <w:r w:rsidR="00062665" w:rsidRPr="007A3048">
        <w:rPr>
          <w:rFonts w:ascii="Arial" w:hAnsi="Arial" w:cs="Arial"/>
          <w:b/>
          <w:bCs/>
          <w:sz w:val="20"/>
          <w:szCs w:val="20"/>
          <w:lang w:val="en-US"/>
        </w:rPr>
        <w:t>a</w:t>
      </w:r>
      <w:r w:rsidR="00062665" w:rsidRPr="008A3649">
        <w:rPr>
          <w:rFonts w:ascii="Arial" w:hAnsi="Arial" w:cs="Arial"/>
          <w:sz w:val="20"/>
          <w:szCs w:val="20"/>
          <w:lang w:val="en-US"/>
        </w:rPr>
        <w:t xml:space="preserve">) As isolated </w:t>
      </w:r>
      <w:proofErr w:type="spellStart"/>
      <w:r w:rsidR="00062665" w:rsidRPr="008A3649">
        <w:rPr>
          <w:rFonts w:ascii="Arial" w:hAnsi="Arial" w:cs="Arial"/>
          <w:i/>
          <w:iCs/>
          <w:sz w:val="20"/>
          <w:szCs w:val="20"/>
          <w:lang w:val="en-US"/>
        </w:rPr>
        <w:t>Ac</w:t>
      </w:r>
      <w:r w:rsidR="00062665" w:rsidRPr="008A3649">
        <w:rPr>
          <w:rFonts w:ascii="Arial" w:hAnsi="Arial" w:cs="Arial"/>
          <w:sz w:val="20"/>
          <w:szCs w:val="20"/>
          <w:lang w:val="en-US"/>
        </w:rPr>
        <w:t>NiR</w:t>
      </w:r>
      <w:proofErr w:type="spellEnd"/>
      <w:r w:rsidR="00062665" w:rsidRPr="008A3649">
        <w:rPr>
          <w:rFonts w:ascii="Arial" w:hAnsi="Arial" w:cs="Arial"/>
          <w:sz w:val="20"/>
          <w:szCs w:val="20"/>
          <w:lang w:val="en-US"/>
        </w:rPr>
        <w:t xml:space="preserve"> at 0.9 </w:t>
      </w:r>
      <w:r w:rsidR="00062665" w:rsidRPr="008A3649">
        <w:rPr>
          <w:rFonts w:ascii="Arial" w:hAnsi="Arial" w:cs="Arial"/>
          <w:iCs/>
          <w:color w:val="000000" w:themeColor="text1"/>
          <w:sz w:val="20"/>
          <w:szCs w:val="20"/>
          <w:shd w:val="clear" w:color="auto" w:fill="FFFFFF"/>
          <w:lang w:val="en-US"/>
        </w:rPr>
        <w:t>Å</w:t>
      </w:r>
      <w:r w:rsidR="00062665" w:rsidRPr="008A3649">
        <w:rPr>
          <w:rFonts w:ascii="Arial" w:hAnsi="Arial" w:cs="Arial"/>
          <w:sz w:val="20"/>
          <w:szCs w:val="20"/>
          <w:lang w:val="en-US"/>
        </w:rPr>
        <w:t xml:space="preserve"> resolution</w:t>
      </w:r>
      <w:r w:rsidR="00261296" w:rsidRPr="008A3649">
        <w:rPr>
          <w:rFonts w:ascii="Arial" w:hAnsi="Arial" w:cs="Arial"/>
          <w:sz w:val="20"/>
          <w:szCs w:val="20"/>
          <w:lang w:val="en-US"/>
        </w:rPr>
        <w:t xml:space="preserve"> (2BW4)</w:t>
      </w:r>
      <w:r w:rsidR="00062665" w:rsidRPr="008A3649">
        <w:rPr>
          <w:rFonts w:ascii="Arial" w:hAnsi="Arial" w:cs="Arial"/>
          <w:sz w:val="20"/>
          <w:szCs w:val="20"/>
          <w:lang w:val="en-US"/>
        </w:rPr>
        <w:t>; (</w:t>
      </w:r>
      <w:r w:rsidR="00062665" w:rsidRPr="007A3048">
        <w:rPr>
          <w:rFonts w:ascii="Arial" w:hAnsi="Arial" w:cs="Arial"/>
          <w:b/>
          <w:bCs/>
          <w:sz w:val="20"/>
          <w:szCs w:val="20"/>
          <w:lang w:val="en-US"/>
        </w:rPr>
        <w:t>b</w:t>
      </w:r>
      <w:r w:rsidR="00062665" w:rsidRPr="008A3649">
        <w:rPr>
          <w:rFonts w:ascii="Arial" w:hAnsi="Arial" w:cs="Arial"/>
          <w:sz w:val="20"/>
          <w:szCs w:val="20"/>
          <w:lang w:val="en-US"/>
        </w:rPr>
        <w:t xml:space="preserve">) Nitrite bound </w:t>
      </w:r>
      <w:proofErr w:type="spellStart"/>
      <w:r w:rsidR="00062665" w:rsidRPr="008A3649">
        <w:rPr>
          <w:rFonts w:ascii="Arial" w:hAnsi="Arial" w:cs="Arial"/>
          <w:i/>
          <w:iCs/>
          <w:sz w:val="20"/>
          <w:szCs w:val="20"/>
          <w:lang w:val="en-US"/>
        </w:rPr>
        <w:t>Ac</w:t>
      </w:r>
      <w:r w:rsidR="00062665" w:rsidRPr="008A3649">
        <w:rPr>
          <w:rFonts w:ascii="Arial" w:hAnsi="Arial" w:cs="Arial"/>
          <w:sz w:val="20"/>
          <w:szCs w:val="20"/>
          <w:lang w:val="en-US"/>
        </w:rPr>
        <w:t>NiR</w:t>
      </w:r>
      <w:proofErr w:type="spellEnd"/>
      <w:r w:rsidR="00062665" w:rsidRPr="008A3649">
        <w:rPr>
          <w:rFonts w:ascii="Arial" w:hAnsi="Arial" w:cs="Arial"/>
          <w:sz w:val="20"/>
          <w:szCs w:val="20"/>
          <w:lang w:val="en-US"/>
        </w:rPr>
        <w:t xml:space="preserve"> at 0.87 </w:t>
      </w:r>
      <w:r w:rsidR="00062665" w:rsidRPr="008A3649">
        <w:rPr>
          <w:rFonts w:ascii="Arial" w:hAnsi="Arial" w:cs="Arial"/>
          <w:iCs/>
          <w:color w:val="000000" w:themeColor="text1"/>
          <w:sz w:val="20"/>
          <w:szCs w:val="20"/>
          <w:shd w:val="clear" w:color="auto" w:fill="FFFFFF"/>
          <w:lang w:val="en-US"/>
        </w:rPr>
        <w:t>Å</w:t>
      </w:r>
      <w:r w:rsidR="00261296" w:rsidRPr="008A3649">
        <w:rPr>
          <w:rFonts w:ascii="Arial" w:hAnsi="Arial" w:cs="Arial"/>
          <w:iCs/>
          <w:color w:val="000000" w:themeColor="text1"/>
          <w:sz w:val="20"/>
          <w:szCs w:val="20"/>
          <w:shd w:val="clear" w:color="auto" w:fill="FFFFFF"/>
          <w:lang w:val="en-US"/>
        </w:rPr>
        <w:t xml:space="preserve"> (5AKR)</w:t>
      </w:r>
      <w:r w:rsidR="00062665" w:rsidRPr="008A3649">
        <w:rPr>
          <w:rFonts w:ascii="Arial" w:hAnsi="Arial" w:cs="Arial"/>
          <w:sz w:val="20"/>
          <w:szCs w:val="20"/>
          <w:lang w:val="en-US"/>
        </w:rPr>
        <w:t>; (</w:t>
      </w:r>
      <w:r w:rsidR="00062665" w:rsidRPr="007A3048">
        <w:rPr>
          <w:rFonts w:ascii="Arial" w:hAnsi="Arial" w:cs="Arial"/>
          <w:b/>
          <w:bCs/>
          <w:sz w:val="20"/>
          <w:szCs w:val="20"/>
          <w:lang w:val="en-US"/>
        </w:rPr>
        <w:t>c</w:t>
      </w:r>
      <w:r w:rsidR="00062665" w:rsidRPr="008A3649">
        <w:rPr>
          <w:rFonts w:ascii="Arial" w:hAnsi="Arial" w:cs="Arial"/>
          <w:sz w:val="20"/>
          <w:szCs w:val="20"/>
          <w:lang w:val="en-US"/>
        </w:rPr>
        <w:t xml:space="preserve">) </w:t>
      </w:r>
      <w:r w:rsidR="005856BE">
        <w:rPr>
          <w:rFonts w:ascii="Arial" w:hAnsi="Arial" w:cs="Arial"/>
          <w:sz w:val="20"/>
          <w:szCs w:val="20"/>
          <w:lang w:val="en-US"/>
        </w:rPr>
        <w:t xml:space="preserve">neutron </w:t>
      </w:r>
      <w:r w:rsidR="007A3048">
        <w:rPr>
          <w:rFonts w:ascii="Arial" w:hAnsi="Arial" w:cs="Arial"/>
          <w:sz w:val="20"/>
          <w:szCs w:val="20"/>
          <w:lang w:val="en-US"/>
        </w:rPr>
        <w:t xml:space="preserve">crystallographic structure of </w:t>
      </w:r>
      <w:r w:rsidR="008A3649" w:rsidRPr="008A3649">
        <w:rPr>
          <w:rFonts w:ascii="Arial" w:hAnsi="Arial" w:cs="Arial"/>
          <w:sz w:val="20"/>
          <w:szCs w:val="20"/>
          <w:lang w:val="en-US"/>
        </w:rPr>
        <w:t>perdeuterated</w:t>
      </w:r>
      <w:r w:rsidR="00062665" w:rsidRPr="008A3649">
        <w:rPr>
          <w:rFonts w:ascii="Arial" w:hAnsi="Arial" w:cs="Arial"/>
          <w:sz w:val="20"/>
          <w:szCs w:val="20"/>
          <w:lang w:val="en-US"/>
        </w:rPr>
        <w:t xml:space="preserve"> </w:t>
      </w:r>
      <w:proofErr w:type="spellStart"/>
      <w:r w:rsidR="00062665" w:rsidRPr="008A3649">
        <w:rPr>
          <w:rFonts w:ascii="Arial" w:hAnsi="Arial" w:cs="Arial"/>
          <w:i/>
          <w:iCs/>
          <w:sz w:val="20"/>
          <w:szCs w:val="20"/>
          <w:lang w:val="en-US"/>
        </w:rPr>
        <w:t>Ac</w:t>
      </w:r>
      <w:r w:rsidR="00062665" w:rsidRPr="008A3649">
        <w:rPr>
          <w:rFonts w:ascii="Arial" w:hAnsi="Arial" w:cs="Arial"/>
          <w:sz w:val="20"/>
          <w:szCs w:val="20"/>
          <w:lang w:val="en-US"/>
        </w:rPr>
        <w:t>NiR</w:t>
      </w:r>
      <w:proofErr w:type="spellEnd"/>
      <w:r w:rsidR="00062665" w:rsidRPr="008A3649">
        <w:rPr>
          <w:rFonts w:ascii="Arial" w:hAnsi="Arial" w:cs="Arial"/>
          <w:sz w:val="20"/>
          <w:szCs w:val="20"/>
          <w:lang w:val="en-US"/>
        </w:rPr>
        <w:t xml:space="preserve"> at 1.</w:t>
      </w:r>
      <w:r w:rsidR="000D7733" w:rsidRPr="008A3649">
        <w:rPr>
          <w:rFonts w:ascii="Arial" w:hAnsi="Arial" w:cs="Arial"/>
          <w:sz w:val="20"/>
          <w:szCs w:val="20"/>
          <w:lang w:val="en-US"/>
        </w:rPr>
        <w:t>8</w:t>
      </w:r>
      <w:r w:rsidR="00CE187E">
        <w:rPr>
          <w:rFonts w:ascii="Arial" w:hAnsi="Arial" w:cs="Arial"/>
          <w:sz w:val="20"/>
          <w:szCs w:val="20"/>
          <w:lang w:val="en-US"/>
        </w:rPr>
        <w:t xml:space="preserve"> </w:t>
      </w:r>
      <w:r w:rsidR="000D7733" w:rsidRPr="008A3649">
        <w:rPr>
          <w:rFonts w:ascii="Arial" w:hAnsi="Arial" w:cs="Arial"/>
          <w:sz w:val="20"/>
          <w:szCs w:val="20"/>
          <w:lang w:val="en-US"/>
        </w:rPr>
        <w:t>Å</w:t>
      </w:r>
      <w:r w:rsidR="00723042" w:rsidRPr="008A3649">
        <w:rPr>
          <w:rFonts w:ascii="Arial" w:hAnsi="Arial" w:cs="Arial"/>
          <w:sz w:val="20"/>
          <w:szCs w:val="20"/>
          <w:lang w:val="en-US"/>
        </w:rPr>
        <w:t xml:space="preserve"> (6</w:t>
      </w:r>
      <w:r w:rsidR="00CE187E">
        <w:rPr>
          <w:rFonts w:ascii="Arial" w:hAnsi="Arial" w:cs="Arial"/>
          <w:sz w:val="20"/>
          <w:szCs w:val="20"/>
          <w:lang w:val="en-US"/>
        </w:rPr>
        <w:t>GTJ</w:t>
      </w:r>
      <w:r w:rsidR="00723042" w:rsidRPr="008A3649">
        <w:rPr>
          <w:rFonts w:ascii="Arial" w:hAnsi="Arial" w:cs="Arial"/>
          <w:sz w:val="20"/>
          <w:szCs w:val="20"/>
          <w:lang w:val="en-US"/>
        </w:rPr>
        <w:t>)</w:t>
      </w:r>
      <w:r w:rsidR="00062665" w:rsidRPr="008A3649">
        <w:rPr>
          <w:rFonts w:ascii="Arial" w:hAnsi="Arial" w:cs="Arial"/>
          <w:sz w:val="20"/>
          <w:szCs w:val="20"/>
          <w:lang w:val="en-US"/>
        </w:rPr>
        <w:t>; (</w:t>
      </w:r>
      <w:r w:rsidR="00062665" w:rsidRPr="007A3048">
        <w:rPr>
          <w:rFonts w:ascii="Arial" w:hAnsi="Arial" w:cs="Arial"/>
          <w:b/>
          <w:bCs/>
          <w:sz w:val="20"/>
          <w:szCs w:val="20"/>
          <w:lang w:val="en-US"/>
        </w:rPr>
        <w:t>d</w:t>
      </w:r>
      <w:r w:rsidR="00062665" w:rsidRPr="008A3649">
        <w:rPr>
          <w:rFonts w:ascii="Arial" w:hAnsi="Arial" w:cs="Arial"/>
          <w:sz w:val="20"/>
          <w:szCs w:val="20"/>
          <w:lang w:val="en-US"/>
        </w:rPr>
        <w:t xml:space="preserve">) As isolated </w:t>
      </w:r>
      <w:r w:rsidR="00D62A8D" w:rsidRPr="008A3649">
        <w:rPr>
          <w:rFonts w:ascii="Arial" w:hAnsi="Arial" w:cs="Arial"/>
          <w:i/>
          <w:iCs/>
          <w:sz w:val="20"/>
          <w:szCs w:val="20"/>
          <w:lang w:val="en-US"/>
        </w:rPr>
        <w:t>Br</w:t>
      </w:r>
      <w:r w:rsidR="00D62A8D" w:rsidRPr="008A3649">
        <w:rPr>
          <w:rFonts w:ascii="Arial" w:hAnsi="Arial" w:cs="Arial"/>
          <w:sz w:val="20"/>
          <w:szCs w:val="20"/>
          <w:vertAlign w:val="superscript"/>
          <w:lang w:val="en-US"/>
        </w:rPr>
        <w:t>2D</w:t>
      </w:r>
      <w:r w:rsidR="00D62A8D" w:rsidRPr="008A3649">
        <w:rPr>
          <w:rFonts w:ascii="Arial" w:hAnsi="Arial" w:cs="Arial"/>
          <w:sz w:val="20"/>
          <w:szCs w:val="20"/>
          <w:lang w:val="en-US"/>
        </w:rPr>
        <w:t>NiR</w:t>
      </w:r>
      <w:r w:rsidR="00062665" w:rsidRPr="008A3649">
        <w:rPr>
          <w:rFonts w:ascii="Arial" w:hAnsi="Arial" w:cs="Arial"/>
          <w:sz w:val="20"/>
          <w:szCs w:val="20"/>
          <w:lang w:val="en-US"/>
        </w:rPr>
        <w:t xml:space="preserve"> at 1.1 </w:t>
      </w:r>
      <w:r w:rsidR="00062665" w:rsidRPr="008A3649">
        <w:rPr>
          <w:rFonts w:ascii="Arial" w:hAnsi="Arial" w:cs="Arial"/>
          <w:iCs/>
          <w:color w:val="000000" w:themeColor="text1"/>
          <w:sz w:val="20"/>
          <w:szCs w:val="20"/>
          <w:shd w:val="clear" w:color="auto" w:fill="FFFFFF"/>
          <w:lang w:val="en-US"/>
        </w:rPr>
        <w:t>Å</w:t>
      </w:r>
      <w:r w:rsidR="00261296" w:rsidRPr="008A3649">
        <w:rPr>
          <w:rFonts w:ascii="Arial" w:hAnsi="Arial" w:cs="Arial"/>
          <w:iCs/>
          <w:color w:val="000000" w:themeColor="text1"/>
          <w:sz w:val="20"/>
          <w:szCs w:val="20"/>
          <w:shd w:val="clear" w:color="auto" w:fill="FFFFFF"/>
          <w:lang w:val="en-US"/>
        </w:rPr>
        <w:t xml:space="preserve"> (6ZAR</w:t>
      </w:r>
      <w:r w:rsidR="00261296" w:rsidRPr="008A3649">
        <w:rPr>
          <w:rFonts w:ascii="Arial" w:hAnsi="Arial" w:cs="Arial"/>
          <w:b/>
          <w:bCs/>
          <w:iCs/>
          <w:color w:val="000000" w:themeColor="text1"/>
          <w:sz w:val="20"/>
          <w:szCs w:val="20"/>
          <w:shd w:val="clear" w:color="auto" w:fill="FFFFFF"/>
          <w:lang w:val="en-US"/>
        </w:rPr>
        <w:t>)</w:t>
      </w:r>
      <w:r w:rsidR="00062665" w:rsidRPr="008A3649">
        <w:rPr>
          <w:rFonts w:ascii="Arial" w:hAnsi="Arial" w:cs="Arial"/>
          <w:sz w:val="20"/>
          <w:szCs w:val="20"/>
          <w:lang w:val="en-US"/>
        </w:rPr>
        <w:t>; (</w:t>
      </w:r>
      <w:r w:rsidR="00062665" w:rsidRPr="007A3048">
        <w:rPr>
          <w:rFonts w:ascii="Arial" w:hAnsi="Arial" w:cs="Arial"/>
          <w:b/>
          <w:bCs/>
          <w:sz w:val="20"/>
          <w:szCs w:val="20"/>
          <w:lang w:val="en-US"/>
        </w:rPr>
        <w:t>e</w:t>
      </w:r>
      <w:r w:rsidR="00062665" w:rsidRPr="008A3649">
        <w:rPr>
          <w:rFonts w:ascii="Arial" w:hAnsi="Arial" w:cs="Arial"/>
          <w:sz w:val="20"/>
          <w:szCs w:val="20"/>
          <w:lang w:val="en-US"/>
        </w:rPr>
        <w:t xml:space="preserve">) Nitrite bound </w:t>
      </w:r>
      <w:r w:rsidR="00D62A8D" w:rsidRPr="008A3649">
        <w:rPr>
          <w:rFonts w:ascii="Arial" w:hAnsi="Arial" w:cs="Arial"/>
          <w:i/>
          <w:iCs/>
          <w:sz w:val="20"/>
          <w:szCs w:val="20"/>
          <w:lang w:val="en-US"/>
        </w:rPr>
        <w:t>Br</w:t>
      </w:r>
      <w:r w:rsidR="00D62A8D" w:rsidRPr="008A3649">
        <w:rPr>
          <w:rFonts w:ascii="Arial" w:hAnsi="Arial" w:cs="Arial"/>
          <w:sz w:val="20"/>
          <w:szCs w:val="20"/>
          <w:vertAlign w:val="superscript"/>
          <w:lang w:val="en-US"/>
        </w:rPr>
        <w:t>2D</w:t>
      </w:r>
      <w:r w:rsidR="00D62A8D" w:rsidRPr="008A3649">
        <w:rPr>
          <w:rFonts w:ascii="Arial" w:hAnsi="Arial" w:cs="Arial"/>
          <w:sz w:val="20"/>
          <w:szCs w:val="20"/>
          <w:lang w:val="en-US"/>
        </w:rPr>
        <w:t>NiR</w:t>
      </w:r>
      <w:r w:rsidR="00062665" w:rsidRPr="008A3649">
        <w:rPr>
          <w:rFonts w:ascii="Arial" w:hAnsi="Arial" w:cs="Arial"/>
          <w:sz w:val="20"/>
          <w:szCs w:val="20"/>
          <w:lang w:val="en-US"/>
        </w:rPr>
        <w:t xml:space="preserve"> at 1 </w:t>
      </w:r>
      <w:r w:rsidR="00062665" w:rsidRPr="008A3649">
        <w:rPr>
          <w:rFonts w:ascii="Arial" w:hAnsi="Arial" w:cs="Arial"/>
          <w:iCs/>
          <w:color w:val="000000" w:themeColor="text1"/>
          <w:sz w:val="20"/>
          <w:szCs w:val="20"/>
          <w:shd w:val="clear" w:color="auto" w:fill="FFFFFF"/>
          <w:lang w:val="en-US"/>
        </w:rPr>
        <w:t>Å</w:t>
      </w:r>
      <w:r w:rsidR="00261296" w:rsidRPr="008A3649">
        <w:rPr>
          <w:rFonts w:ascii="Arial" w:hAnsi="Arial" w:cs="Arial"/>
          <w:iCs/>
          <w:color w:val="000000" w:themeColor="text1"/>
          <w:sz w:val="20"/>
          <w:szCs w:val="20"/>
          <w:shd w:val="clear" w:color="auto" w:fill="FFFFFF"/>
          <w:lang w:val="en-US"/>
        </w:rPr>
        <w:t xml:space="preserve"> (6ZAT)</w:t>
      </w:r>
      <w:r w:rsidR="00062665" w:rsidRPr="008A3649">
        <w:rPr>
          <w:rFonts w:ascii="Arial" w:hAnsi="Arial" w:cs="Arial"/>
          <w:sz w:val="20"/>
          <w:szCs w:val="20"/>
          <w:lang w:val="en-US"/>
        </w:rPr>
        <w:t>; (</w:t>
      </w:r>
      <w:r w:rsidRPr="007A3048">
        <w:rPr>
          <w:rFonts w:ascii="Arial" w:hAnsi="Arial" w:cs="Arial"/>
          <w:b/>
          <w:bCs/>
          <w:sz w:val="20"/>
          <w:szCs w:val="20"/>
          <w:lang w:val="en-US"/>
        </w:rPr>
        <w:t>f</w:t>
      </w:r>
      <w:r w:rsidR="00062665" w:rsidRPr="008A3649">
        <w:rPr>
          <w:rFonts w:ascii="Arial" w:hAnsi="Arial" w:cs="Arial"/>
          <w:sz w:val="20"/>
          <w:szCs w:val="20"/>
          <w:lang w:val="en-US"/>
        </w:rPr>
        <w:t xml:space="preserve">) </w:t>
      </w:r>
      <w:r w:rsidR="00CE187E">
        <w:rPr>
          <w:rFonts w:ascii="Arial" w:hAnsi="Arial" w:cs="Arial"/>
          <w:sz w:val="20"/>
          <w:szCs w:val="20"/>
          <w:lang w:val="en-US"/>
        </w:rPr>
        <w:t>Enzymatically produced</w:t>
      </w:r>
      <w:r w:rsidR="00062665" w:rsidRPr="008A3649">
        <w:rPr>
          <w:rFonts w:ascii="Arial" w:hAnsi="Arial" w:cs="Arial"/>
          <w:sz w:val="20"/>
          <w:szCs w:val="20"/>
          <w:lang w:val="en-US"/>
        </w:rPr>
        <w:t xml:space="preserve"> NO bound </w:t>
      </w:r>
      <w:r w:rsidR="00D62A8D" w:rsidRPr="008A3649">
        <w:rPr>
          <w:rFonts w:ascii="Arial" w:hAnsi="Arial" w:cs="Arial"/>
          <w:i/>
          <w:iCs/>
          <w:sz w:val="20"/>
          <w:szCs w:val="20"/>
          <w:lang w:val="en-US"/>
        </w:rPr>
        <w:t>Br</w:t>
      </w:r>
      <w:r w:rsidR="00D62A8D" w:rsidRPr="008A3649">
        <w:rPr>
          <w:rFonts w:ascii="Arial" w:hAnsi="Arial" w:cs="Arial"/>
          <w:sz w:val="20"/>
          <w:szCs w:val="20"/>
          <w:vertAlign w:val="superscript"/>
          <w:lang w:val="en-US"/>
        </w:rPr>
        <w:t>2D</w:t>
      </w:r>
      <w:r w:rsidR="00D62A8D" w:rsidRPr="008A3649">
        <w:rPr>
          <w:rFonts w:ascii="Arial" w:hAnsi="Arial" w:cs="Arial"/>
          <w:sz w:val="20"/>
          <w:szCs w:val="20"/>
          <w:lang w:val="en-US"/>
        </w:rPr>
        <w:t>NiR</w:t>
      </w:r>
      <w:r w:rsidR="00062665" w:rsidRPr="008A3649">
        <w:rPr>
          <w:rFonts w:ascii="Arial" w:hAnsi="Arial" w:cs="Arial"/>
          <w:sz w:val="20"/>
          <w:szCs w:val="20"/>
          <w:lang w:val="en-US"/>
        </w:rPr>
        <w:t xml:space="preserve"> at 1.1</w:t>
      </w:r>
      <w:r w:rsidR="00CE187E">
        <w:rPr>
          <w:rFonts w:ascii="Arial" w:hAnsi="Arial" w:cs="Arial"/>
          <w:sz w:val="20"/>
          <w:szCs w:val="20"/>
          <w:lang w:val="en-US"/>
        </w:rPr>
        <w:t>9</w:t>
      </w:r>
      <w:r w:rsidR="00062665" w:rsidRPr="008A3649">
        <w:rPr>
          <w:rFonts w:ascii="Arial" w:hAnsi="Arial" w:cs="Arial"/>
          <w:sz w:val="20"/>
          <w:szCs w:val="20"/>
          <w:lang w:val="en-US"/>
        </w:rPr>
        <w:t xml:space="preserve"> </w:t>
      </w:r>
      <w:r w:rsidR="00062665" w:rsidRPr="008A3649">
        <w:rPr>
          <w:rFonts w:ascii="Arial" w:hAnsi="Arial" w:cs="Arial"/>
          <w:iCs/>
          <w:color w:val="000000" w:themeColor="text1"/>
          <w:sz w:val="20"/>
          <w:szCs w:val="20"/>
          <w:shd w:val="clear" w:color="auto" w:fill="FFFFFF"/>
          <w:lang w:val="en-US"/>
        </w:rPr>
        <w:t>Å</w:t>
      </w:r>
      <w:r w:rsidR="000D7733" w:rsidRPr="008A3649">
        <w:rPr>
          <w:rFonts w:ascii="Arial" w:hAnsi="Arial" w:cs="Arial"/>
          <w:iCs/>
          <w:color w:val="000000" w:themeColor="text1"/>
          <w:sz w:val="20"/>
          <w:szCs w:val="20"/>
          <w:shd w:val="clear" w:color="auto" w:fill="FFFFFF"/>
          <w:lang w:val="en-US"/>
        </w:rPr>
        <w:t xml:space="preserve"> (6ZAV)</w:t>
      </w:r>
      <w:r w:rsidR="00062665" w:rsidRPr="008A3649">
        <w:rPr>
          <w:rFonts w:ascii="Arial" w:hAnsi="Arial" w:cs="Arial"/>
          <w:sz w:val="20"/>
          <w:szCs w:val="20"/>
          <w:lang w:val="en-US"/>
        </w:rPr>
        <w:t>. 2</w:t>
      </w:r>
      <w:r w:rsidR="00062665" w:rsidRPr="008A3649">
        <w:rPr>
          <w:rFonts w:ascii="Arial" w:hAnsi="Arial" w:cs="Arial"/>
          <w:i/>
          <w:iCs/>
          <w:sz w:val="20"/>
          <w:szCs w:val="20"/>
          <w:lang w:val="en-US"/>
        </w:rPr>
        <w:t>F</w:t>
      </w:r>
      <w:r w:rsidR="00062665" w:rsidRPr="008A3649">
        <w:rPr>
          <w:rFonts w:ascii="Arial" w:hAnsi="Arial" w:cs="Arial"/>
          <w:sz w:val="20"/>
          <w:szCs w:val="20"/>
          <w:vertAlign w:val="subscript"/>
          <w:lang w:val="en-US"/>
        </w:rPr>
        <w:t>o</w:t>
      </w:r>
      <w:r w:rsidR="00062665" w:rsidRPr="008A3649">
        <w:rPr>
          <w:rFonts w:ascii="Arial" w:hAnsi="Arial" w:cs="Arial"/>
          <w:sz w:val="20"/>
          <w:szCs w:val="20"/>
          <w:lang w:val="en-US"/>
        </w:rPr>
        <w:t>-</w:t>
      </w:r>
      <w:r w:rsidR="00062665" w:rsidRPr="008A3649">
        <w:rPr>
          <w:rFonts w:ascii="Arial" w:hAnsi="Arial" w:cs="Arial"/>
          <w:i/>
          <w:iCs/>
          <w:sz w:val="20"/>
          <w:szCs w:val="20"/>
          <w:lang w:val="en-US"/>
        </w:rPr>
        <w:t>F</w:t>
      </w:r>
      <w:r w:rsidR="00062665" w:rsidRPr="008A3649">
        <w:rPr>
          <w:rFonts w:ascii="Arial" w:hAnsi="Arial" w:cs="Arial"/>
          <w:sz w:val="20"/>
          <w:szCs w:val="20"/>
          <w:vertAlign w:val="subscript"/>
          <w:lang w:val="en-US"/>
        </w:rPr>
        <w:t>c</w:t>
      </w:r>
      <w:r w:rsidR="00062665" w:rsidRPr="008A3649">
        <w:rPr>
          <w:rFonts w:ascii="Arial" w:hAnsi="Arial" w:cs="Arial"/>
          <w:sz w:val="20"/>
          <w:szCs w:val="20"/>
          <w:lang w:val="en-US"/>
        </w:rPr>
        <w:t xml:space="preserve"> </w:t>
      </w:r>
      <w:r w:rsidR="008E7EFE">
        <w:rPr>
          <w:rFonts w:ascii="Arial" w:hAnsi="Arial" w:cs="Arial"/>
          <w:sz w:val="20"/>
          <w:szCs w:val="20"/>
          <w:lang w:val="en-US"/>
        </w:rPr>
        <w:t>e</w:t>
      </w:r>
      <w:r w:rsidR="00062665" w:rsidRPr="008A3649">
        <w:rPr>
          <w:rFonts w:ascii="Arial" w:hAnsi="Arial" w:cs="Arial"/>
          <w:sz w:val="20"/>
          <w:szCs w:val="20"/>
          <w:lang w:val="en-US"/>
        </w:rPr>
        <w:t>lectron and neutron nuclear density maps are contoured at 1</w:t>
      </w:r>
      <w:r w:rsidR="00062665" w:rsidRPr="008A3649">
        <w:rPr>
          <w:rFonts w:ascii="Arial" w:hAnsi="Arial" w:cs="Arial"/>
          <w:sz w:val="20"/>
          <w:szCs w:val="20"/>
          <w:lang w:val="en-US"/>
        </w:rPr>
        <w:sym w:font="Symbol" w:char="F073"/>
      </w:r>
      <w:r w:rsidR="00062665" w:rsidRPr="008A3649">
        <w:rPr>
          <w:rFonts w:ascii="Arial" w:hAnsi="Arial" w:cs="Arial"/>
          <w:sz w:val="20"/>
          <w:szCs w:val="20"/>
          <w:lang w:val="en-US"/>
        </w:rPr>
        <w:t xml:space="preserve"> level as grey mesh. Ligands are highlighted by darker mesh. Waters are shown as red spheres. </w:t>
      </w:r>
      <w:proofErr w:type="spellStart"/>
      <w:r w:rsidR="00062665" w:rsidRPr="008A3649">
        <w:rPr>
          <w:rFonts w:ascii="Arial" w:hAnsi="Arial" w:cs="Arial"/>
          <w:sz w:val="20"/>
          <w:szCs w:val="20"/>
          <w:lang w:val="en-US"/>
        </w:rPr>
        <w:t>Asp</w:t>
      </w:r>
      <w:r w:rsidR="00062665" w:rsidRPr="008A3649">
        <w:rPr>
          <w:rFonts w:ascii="Arial" w:hAnsi="Arial" w:cs="Arial"/>
          <w:sz w:val="20"/>
          <w:szCs w:val="20"/>
          <w:vertAlign w:val="subscript"/>
          <w:lang w:val="en-US"/>
        </w:rPr>
        <w:t>CAT</w:t>
      </w:r>
      <w:proofErr w:type="spellEnd"/>
      <w:r w:rsidR="00B66817" w:rsidRPr="008A3649">
        <w:rPr>
          <w:rFonts w:ascii="Arial" w:hAnsi="Arial" w:cs="Arial"/>
          <w:sz w:val="20"/>
          <w:szCs w:val="20"/>
          <w:vertAlign w:val="subscript"/>
          <w:lang w:val="en-US"/>
        </w:rPr>
        <w:t xml:space="preserve"> </w:t>
      </w:r>
      <w:r w:rsidR="00B66817" w:rsidRPr="008A3649">
        <w:rPr>
          <w:rFonts w:ascii="Arial" w:hAnsi="Arial" w:cs="Arial"/>
          <w:sz w:val="20"/>
          <w:szCs w:val="20"/>
          <w:lang w:val="en-US"/>
        </w:rPr>
        <w:t xml:space="preserve">and </w:t>
      </w:r>
      <w:proofErr w:type="spellStart"/>
      <w:r w:rsidR="00B66817" w:rsidRPr="008A3649">
        <w:rPr>
          <w:rFonts w:ascii="Arial" w:hAnsi="Arial" w:cs="Arial"/>
          <w:sz w:val="20"/>
          <w:szCs w:val="20"/>
          <w:lang w:val="en-US"/>
        </w:rPr>
        <w:t>His</w:t>
      </w:r>
      <w:r w:rsidR="00B66817" w:rsidRPr="008A3649">
        <w:rPr>
          <w:rFonts w:ascii="Arial" w:hAnsi="Arial" w:cs="Arial"/>
          <w:sz w:val="20"/>
          <w:szCs w:val="20"/>
          <w:vertAlign w:val="subscript"/>
          <w:lang w:val="en-US"/>
        </w:rPr>
        <w:t>CAT</w:t>
      </w:r>
      <w:proofErr w:type="spellEnd"/>
      <w:r w:rsidR="00062665" w:rsidRPr="008A3649">
        <w:rPr>
          <w:rFonts w:ascii="Arial" w:hAnsi="Arial" w:cs="Arial"/>
          <w:sz w:val="20"/>
          <w:szCs w:val="20"/>
          <w:lang w:val="en-US"/>
        </w:rPr>
        <w:t xml:space="preserve"> </w:t>
      </w:r>
      <w:r w:rsidR="00B66817" w:rsidRPr="008A3649">
        <w:rPr>
          <w:rFonts w:ascii="Arial" w:hAnsi="Arial" w:cs="Arial"/>
          <w:sz w:val="20"/>
          <w:szCs w:val="20"/>
          <w:lang w:val="en-US"/>
        </w:rPr>
        <w:t>residues are</w:t>
      </w:r>
      <w:r w:rsidR="00062665" w:rsidRPr="008A3649">
        <w:rPr>
          <w:rFonts w:ascii="Arial" w:hAnsi="Arial" w:cs="Arial"/>
          <w:sz w:val="20"/>
          <w:szCs w:val="20"/>
          <w:lang w:val="en-US"/>
        </w:rPr>
        <w:t xml:space="preserve"> labelled in red. </w:t>
      </w:r>
    </w:p>
    <w:p w14:paraId="51348704" w14:textId="77777777" w:rsidR="00062665" w:rsidRPr="008A3649" w:rsidRDefault="00062665" w:rsidP="00E937EB">
      <w:pPr>
        <w:spacing w:line="276" w:lineRule="auto"/>
        <w:jc w:val="both"/>
        <w:rPr>
          <w:rFonts w:ascii="Arial" w:hAnsi="Arial" w:cs="Arial"/>
          <w:iCs/>
          <w:color w:val="3366FF"/>
          <w:shd w:val="clear" w:color="auto" w:fill="FFFFFF"/>
          <w:lang w:val="en-US"/>
        </w:rPr>
      </w:pPr>
    </w:p>
    <w:p w14:paraId="31ED09CC" w14:textId="77777777" w:rsidR="00062665" w:rsidRPr="008A3649" w:rsidRDefault="00062665" w:rsidP="00E937EB">
      <w:pPr>
        <w:spacing w:line="276" w:lineRule="auto"/>
        <w:jc w:val="both"/>
        <w:rPr>
          <w:rFonts w:ascii="Arial" w:hAnsi="Arial" w:cs="Arial"/>
          <w:iCs/>
          <w:color w:val="3366FF"/>
          <w:shd w:val="clear" w:color="auto" w:fill="FFFFFF"/>
          <w:lang w:val="en-US"/>
        </w:rPr>
      </w:pPr>
    </w:p>
    <w:p w14:paraId="3CE32FBE" w14:textId="3E31A432" w:rsidR="00325883" w:rsidRPr="008A3649" w:rsidRDefault="00325883" w:rsidP="00E937EB">
      <w:pPr>
        <w:spacing w:line="276" w:lineRule="auto"/>
        <w:jc w:val="both"/>
        <w:rPr>
          <w:rFonts w:ascii="Arial" w:hAnsi="Arial" w:cs="Arial"/>
          <w:iCs/>
          <w:color w:val="3366FF"/>
          <w:shd w:val="clear" w:color="auto" w:fill="FFFFFF"/>
          <w:lang w:val="en-US"/>
        </w:rPr>
      </w:pPr>
      <w:proofErr w:type="spellStart"/>
      <w:r w:rsidRPr="008A3649">
        <w:rPr>
          <w:rFonts w:ascii="Arial" w:hAnsi="Arial" w:cs="Arial"/>
          <w:iCs/>
          <w:color w:val="3366FF"/>
          <w:shd w:val="clear" w:color="auto" w:fill="FFFFFF"/>
          <w:lang w:val="en-US"/>
        </w:rPr>
        <w:t>MSOX</w:t>
      </w:r>
      <w:proofErr w:type="spellEnd"/>
      <w:r w:rsidRPr="008A3649">
        <w:rPr>
          <w:rFonts w:ascii="Arial" w:hAnsi="Arial" w:cs="Arial"/>
          <w:iCs/>
          <w:color w:val="3366FF"/>
          <w:shd w:val="clear" w:color="auto" w:fill="FFFFFF"/>
          <w:lang w:val="en-US"/>
        </w:rPr>
        <w:t xml:space="preserve"> STRUCTURAL MOVIES OF </w:t>
      </w:r>
      <w:proofErr w:type="spellStart"/>
      <w:r w:rsidR="00DB16CD" w:rsidRPr="008A3649">
        <w:rPr>
          <w:rFonts w:ascii="Arial" w:hAnsi="Arial" w:cs="Arial"/>
          <w:iCs/>
          <w:color w:val="3366FF"/>
          <w:shd w:val="clear" w:color="auto" w:fill="FFFFFF"/>
          <w:lang w:val="en-US"/>
        </w:rPr>
        <w:t>CuNi</w:t>
      </w:r>
      <w:r w:rsidR="00FD750F" w:rsidRPr="008A3649">
        <w:rPr>
          <w:rFonts w:ascii="Arial" w:hAnsi="Arial" w:cs="Arial"/>
          <w:iCs/>
          <w:color w:val="3366FF"/>
          <w:shd w:val="clear" w:color="auto" w:fill="FFFFFF"/>
          <w:lang w:val="en-US"/>
        </w:rPr>
        <w:t>R</w:t>
      </w:r>
      <w:proofErr w:type="spellEnd"/>
      <w:r w:rsidR="00FD750F" w:rsidRPr="008A3649">
        <w:rPr>
          <w:rFonts w:ascii="Arial" w:hAnsi="Arial" w:cs="Arial"/>
          <w:iCs/>
          <w:color w:val="3366FF"/>
          <w:shd w:val="clear" w:color="auto" w:fill="FFFFFF"/>
          <w:lang w:val="en-US"/>
        </w:rPr>
        <w:t xml:space="preserve"> DURING TURNOVER</w:t>
      </w:r>
    </w:p>
    <w:p w14:paraId="734E18D8" w14:textId="6B6D0E24" w:rsidR="00325883" w:rsidRPr="008A3649" w:rsidRDefault="00325883"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As described previously herein, synchrotron or laboratory source X-</w:t>
      </w:r>
      <w:r w:rsidR="0085777D">
        <w:rPr>
          <w:rFonts w:ascii="Arial" w:hAnsi="Arial" w:cs="Arial"/>
          <w:color w:val="000000" w:themeColor="text1"/>
          <w:lang w:val="en-US"/>
        </w:rPr>
        <w:t>r</w:t>
      </w:r>
      <w:r w:rsidRPr="008A3649">
        <w:rPr>
          <w:rFonts w:ascii="Arial" w:hAnsi="Arial" w:cs="Arial"/>
          <w:color w:val="000000" w:themeColor="text1"/>
          <w:lang w:val="en-US"/>
        </w:rPr>
        <w:t xml:space="preserve">ay crystal structures of redox active metalloproteins such as </w:t>
      </w:r>
      <w:proofErr w:type="spellStart"/>
      <w:r w:rsidR="00FD750F"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are almost inevitably affected by radiation induced chemistry </w:t>
      </w:r>
      <w:r w:rsidR="00FC5BA3" w:rsidRPr="008A3649">
        <w:rPr>
          <w:rFonts w:ascii="Arial" w:hAnsi="Arial" w:cs="Arial"/>
          <w:color w:val="000000" w:themeColor="text1"/>
          <w:lang w:val="en-US"/>
        </w:rPr>
        <w:t xml:space="preserve">leading in many cases </w:t>
      </w:r>
      <w:r w:rsidR="00970CDF" w:rsidRPr="008A3649">
        <w:rPr>
          <w:rFonts w:ascii="Arial" w:hAnsi="Arial" w:cs="Arial"/>
          <w:color w:val="000000" w:themeColor="text1"/>
          <w:lang w:val="en-US"/>
        </w:rPr>
        <w:t xml:space="preserve">to the </w:t>
      </w:r>
      <w:r w:rsidR="00FC5BA3" w:rsidRPr="008A3649">
        <w:rPr>
          <w:rFonts w:ascii="Arial" w:hAnsi="Arial" w:cs="Arial"/>
          <w:color w:val="000000" w:themeColor="text1"/>
          <w:lang w:val="en-US"/>
        </w:rPr>
        <w:t xml:space="preserve">redox-coupled reaction </w:t>
      </w:r>
      <w:r w:rsidR="00970CDF" w:rsidRPr="008A3649">
        <w:rPr>
          <w:rFonts w:ascii="Arial" w:hAnsi="Arial" w:cs="Arial"/>
          <w:color w:val="000000" w:themeColor="text1"/>
          <w:lang w:val="en-US"/>
        </w:rPr>
        <w:t xml:space="preserve">proceeding </w:t>
      </w:r>
      <w:r w:rsidR="00FC5BA3" w:rsidRPr="008A3649">
        <w:rPr>
          <w:rFonts w:ascii="Arial" w:hAnsi="Arial" w:cs="Arial"/>
          <w:color w:val="000000" w:themeColor="text1"/>
          <w:lang w:val="en-US"/>
        </w:rPr>
        <w:t>in the presence of substrate</w:t>
      </w:r>
      <w:r w:rsidR="00CF1FD2">
        <w:rPr>
          <w:rFonts w:ascii="Arial" w:hAnsi="Arial" w:cs="Arial"/>
          <w:color w:val="000000" w:themeColor="text1"/>
          <w:lang w:val="en-US"/>
        </w:rPr>
        <w:t>.</w:t>
      </w:r>
      <w:r w:rsidR="00E937EB" w:rsidRPr="008A3649">
        <w:rPr>
          <w:rFonts w:ascii="Arial" w:hAnsi="Arial" w:cs="Arial"/>
          <w:color w:val="000000" w:themeColor="text1"/>
          <w:vertAlign w:val="superscript"/>
          <w:lang w:val="en-US"/>
        </w:rPr>
        <w:t>42,57,</w:t>
      </w:r>
      <w:r w:rsidR="001D2CCF"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8</w:t>
      </w:r>
      <w:r w:rsidRPr="008A3649">
        <w:rPr>
          <w:rFonts w:ascii="Arial" w:hAnsi="Arial" w:cs="Arial"/>
          <w:color w:val="000000" w:themeColor="text1"/>
          <w:lang w:val="en-US"/>
        </w:rPr>
        <w:t xml:space="preserve"> </w:t>
      </w:r>
      <w:r w:rsidR="002F390F" w:rsidRPr="008A3649">
        <w:rPr>
          <w:rFonts w:ascii="Arial" w:hAnsi="Arial" w:cs="Arial"/>
          <w:color w:val="000000" w:themeColor="text1"/>
          <w:lang w:val="en-US"/>
        </w:rPr>
        <w:t>Higher doses of X-rays may result in wider damage beyond the redox cente</w:t>
      </w:r>
      <w:r w:rsidR="0085777D">
        <w:rPr>
          <w:rFonts w:ascii="Arial" w:hAnsi="Arial" w:cs="Arial"/>
          <w:color w:val="000000" w:themeColor="text1"/>
          <w:lang w:val="en-US"/>
        </w:rPr>
        <w:t>r</w:t>
      </w:r>
      <w:r w:rsidR="002F390F" w:rsidRPr="008A3649">
        <w:rPr>
          <w:rFonts w:ascii="Arial" w:hAnsi="Arial" w:cs="Arial"/>
          <w:color w:val="000000" w:themeColor="text1"/>
          <w:lang w:val="en-US"/>
        </w:rPr>
        <w:t>s</w:t>
      </w:r>
      <w:r w:rsidR="00CF1FD2">
        <w:rPr>
          <w:rFonts w:ascii="Arial" w:hAnsi="Arial" w:cs="Arial"/>
          <w:color w:val="000000" w:themeColor="text1"/>
          <w:lang w:val="en-US"/>
        </w:rPr>
        <w:t>.</w:t>
      </w:r>
      <w:r w:rsidR="00DB3556"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9</w:t>
      </w:r>
      <w:r w:rsidR="002F390F" w:rsidRPr="008A3649">
        <w:rPr>
          <w:rFonts w:ascii="Arial" w:hAnsi="Arial" w:cs="Arial"/>
          <w:color w:val="000000" w:themeColor="text1"/>
          <w:lang w:val="en-US"/>
        </w:rPr>
        <w:t xml:space="preserve"> Here, </w:t>
      </w:r>
      <w:r w:rsidRPr="008A3649">
        <w:rPr>
          <w:rFonts w:ascii="Arial" w:hAnsi="Arial" w:cs="Arial"/>
          <w:color w:val="000000" w:themeColor="text1"/>
          <w:lang w:val="en-US"/>
        </w:rPr>
        <w:t xml:space="preserve">the primary mechanism of concern is radiolysis of water molecules within the crystal producing large numbers of solvated photoelectrons that rapidly reduce the metal </w:t>
      </w:r>
      <w:r w:rsidR="00083C0E" w:rsidRPr="008A3649">
        <w:rPr>
          <w:rFonts w:ascii="Arial" w:hAnsi="Arial" w:cs="Arial"/>
          <w:color w:val="000000" w:themeColor="text1"/>
          <w:lang w:val="en-US"/>
        </w:rPr>
        <w:t>centers</w:t>
      </w:r>
      <w:r w:rsidR="00EC180A" w:rsidRPr="008A3649">
        <w:rPr>
          <w:rFonts w:ascii="Arial" w:hAnsi="Arial" w:cs="Arial"/>
          <w:color w:val="000000" w:themeColor="text1"/>
          <w:lang w:val="en-US"/>
        </w:rPr>
        <w:t>, which act as electron sink</w:t>
      </w:r>
      <w:r w:rsidR="00970CDF" w:rsidRPr="008A3649">
        <w:rPr>
          <w:rFonts w:ascii="Arial" w:hAnsi="Arial" w:cs="Arial"/>
          <w:color w:val="000000" w:themeColor="text1"/>
          <w:lang w:val="en-US"/>
        </w:rPr>
        <w:t>s</w:t>
      </w:r>
      <w:r w:rsidR="00EC180A" w:rsidRPr="008A3649">
        <w:rPr>
          <w:rFonts w:ascii="Arial" w:hAnsi="Arial" w:cs="Arial"/>
          <w:color w:val="000000" w:themeColor="text1"/>
          <w:lang w:val="en-US"/>
        </w:rPr>
        <w:t>,</w:t>
      </w:r>
      <w:r w:rsidRPr="008A3649">
        <w:rPr>
          <w:rFonts w:ascii="Arial" w:hAnsi="Arial" w:cs="Arial"/>
          <w:color w:val="000000" w:themeColor="text1"/>
          <w:lang w:val="en-US"/>
        </w:rPr>
        <w:t xml:space="preserve"> within proteins. These redox state changes typically occur at doses far lower than those typically used to obtain single-crystal structures using synchrotron radiation</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eastAsia="en-GB"/>
        </w:rPr>
        <w:t>60</w:t>
      </w:r>
      <w:r w:rsidRPr="008A3649">
        <w:rPr>
          <w:rFonts w:ascii="Arial" w:hAnsi="Arial" w:cs="Arial"/>
          <w:color w:val="000000" w:themeColor="text1"/>
          <w:lang w:val="en-US"/>
        </w:rPr>
        <w:t xml:space="preserve"> Electron transfer </w:t>
      </w:r>
      <w:r w:rsidR="00083C0E" w:rsidRPr="008A3649">
        <w:rPr>
          <w:rFonts w:ascii="Arial" w:hAnsi="Arial" w:cs="Arial"/>
          <w:color w:val="000000" w:themeColor="text1"/>
          <w:lang w:val="en-US"/>
        </w:rPr>
        <w:t>centers</w:t>
      </w:r>
      <w:r w:rsidRPr="008A3649">
        <w:rPr>
          <w:rFonts w:ascii="Arial" w:hAnsi="Arial" w:cs="Arial"/>
          <w:color w:val="000000" w:themeColor="text1"/>
          <w:lang w:val="en-US"/>
        </w:rPr>
        <w:t xml:space="preserve"> such as the T1Cu </w:t>
      </w:r>
      <w:r w:rsidR="00083C0E" w:rsidRPr="008A3649">
        <w:rPr>
          <w:rFonts w:ascii="Arial" w:hAnsi="Arial" w:cs="Arial"/>
          <w:color w:val="000000" w:themeColor="text1"/>
          <w:lang w:val="en-US"/>
        </w:rPr>
        <w:t>center</w:t>
      </w:r>
      <w:r w:rsidRPr="008A3649">
        <w:rPr>
          <w:rFonts w:ascii="Arial" w:hAnsi="Arial" w:cs="Arial"/>
          <w:color w:val="000000" w:themeColor="text1"/>
          <w:lang w:val="en-US"/>
        </w:rPr>
        <w:t xml:space="preserve"> of </w:t>
      </w:r>
      <w:proofErr w:type="spellStart"/>
      <w:r w:rsidR="00FD750F"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or the hem</w:t>
      </w:r>
      <w:r w:rsidR="00083C0E">
        <w:rPr>
          <w:rFonts w:ascii="Arial" w:hAnsi="Arial" w:cs="Arial"/>
          <w:color w:val="000000" w:themeColor="text1"/>
          <w:lang w:val="en-US"/>
        </w:rPr>
        <w:t>e</w:t>
      </w:r>
      <w:r w:rsidRPr="008A3649">
        <w:rPr>
          <w:rFonts w:ascii="Arial" w:hAnsi="Arial" w:cs="Arial"/>
          <w:color w:val="000000" w:themeColor="text1"/>
          <w:lang w:val="en-US"/>
        </w:rPr>
        <w:t xml:space="preserve"> </w:t>
      </w:r>
      <w:r w:rsidR="00083C0E" w:rsidRPr="008A3649">
        <w:rPr>
          <w:rFonts w:ascii="Arial" w:hAnsi="Arial" w:cs="Arial"/>
          <w:color w:val="000000" w:themeColor="text1"/>
          <w:lang w:val="en-US"/>
        </w:rPr>
        <w:t>center</w:t>
      </w:r>
      <w:r w:rsidRPr="008A3649">
        <w:rPr>
          <w:rFonts w:ascii="Arial" w:hAnsi="Arial" w:cs="Arial"/>
          <w:color w:val="000000" w:themeColor="text1"/>
          <w:lang w:val="en-US"/>
        </w:rPr>
        <w:t xml:space="preserve"> in the extended three</w:t>
      </w:r>
      <w:r w:rsidR="0085777D">
        <w:rPr>
          <w:rFonts w:ascii="Arial" w:hAnsi="Arial" w:cs="Arial"/>
          <w:color w:val="000000" w:themeColor="text1"/>
          <w:lang w:val="en-US"/>
        </w:rPr>
        <w:t>-</w:t>
      </w:r>
      <w:r w:rsidRPr="008A3649">
        <w:rPr>
          <w:rFonts w:ascii="Arial" w:hAnsi="Arial" w:cs="Arial"/>
          <w:color w:val="000000" w:themeColor="text1"/>
          <w:lang w:val="en-US"/>
        </w:rPr>
        <w:t xml:space="preserve">domain cytochrome containing </w:t>
      </w:r>
      <w:proofErr w:type="spellStart"/>
      <w:r w:rsidR="00FD750F"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are poised to accept electrons and so become reduced from the Cu (II) to Cu (I) state. For example, a combined crystallographic</w:t>
      </w:r>
      <w:r w:rsidR="00EC180A" w:rsidRPr="008A3649">
        <w:rPr>
          <w:rFonts w:ascii="Arial" w:hAnsi="Arial" w:cs="Arial"/>
          <w:color w:val="000000" w:themeColor="text1"/>
          <w:lang w:val="en-US"/>
        </w:rPr>
        <w:t>, optical</w:t>
      </w:r>
      <w:r w:rsidRPr="008A3649">
        <w:rPr>
          <w:rFonts w:ascii="Arial" w:hAnsi="Arial" w:cs="Arial"/>
          <w:color w:val="000000" w:themeColor="text1"/>
          <w:lang w:val="en-US"/>
        </w:rPr>
        <w:t xml:space="preserve"> and </w:t>
      </w:r>
      <w:r w:rsidR="00A60A72" w:rsidRPr="00A60A72">
        <w:rPr>
          <w:rFonts w:ascii="Arial" w:hAnsi="Arial" w:cs="Arial"/>
          <w:color w:val="000000" w:themeColor="text1"/>
          <w:lang w:val="en-US"/>
        </w:rPr>
        <w:t xml:space="preserve">X-ray </w:t>
      </w:r>
      <w:r w:rsidR="00A60A72">
        <w:rPr>
          <w:rFonts w:ascii="Arial" w:hAnsi="Arial" w:cs="Arial"/>
          <w:color w:val="000000" w:themeColor="text1"/>
          <w:lang w:val="en-US"/>
        </w:rPr>
        <w:t>A</w:t>
      </w:r>
      <w:r w:rsidR="00A60A72" w:rsidRPr="00A60A72">
        <w:rPr>
          <w:rFonts w:ascii="Arial" w:hAnsi="Arial" w:cs="Arial"/>
          <w:color w:val="000000" w:themeColor="text1"/>
          <w:lang w:val="en-US"/>
        </w:rPr>
        <w:t xml:space="preserve">bsorption Near Edge Structure </w:t>
      </w:r>
      <w:r w:rsidR="00A60A72">
        <w:rPr>
          <w:rFonts w:ascii="Arial" w:hAnsi="Arial" w:cs="Arial"/>
          <w:color w:val="000000" w:themeColor="text1"/>
          <w:lang w:val="en-US"/>
        </w:rPr>
        <w:lastRenderedPageBreak/>
        <w:t>(</w:t>
      </w:r>
      <w:proofErr w:type="spellStart"/>
      <w:r w:rsidRPr="008A3649">
        <w:rPr>
          <w:rFonts w:ascii="Arial" w:hAnsi="Arial" w:cs="Arial"/>
          <w:color w:val="000000" w:themeColor="text1"/>
          <w:lang w:val="en-US"/>
        </w:rPr>
        <w:t>XANES</w:t>
      </w:r>
      <w:proofErr w:type="spellEnd"/>
      <w:r w:rsidR="00A60A72">
        <w:rPr>
          <w:rFonts w:ascii="Arial" w:hAnsi="Arial" w:cs="Arial"/>
          <w:color w:val="000000" w:themeColor="text1"/>
          <w:lang w:val="en-US"/>
        </w:rPr>
        <w:t>)</w:t>
      </w:r>
      <w:r w:rsidRPr="008A3649">
        <w:rPr>
          <w:rFonts w:ascii="Arial" w:hAnsi="Arial" w:cs="Arial"/>
          <w:color w:val="000000" w:themeColor="text1"/>
          <w:lang w:val="en-US"/>
        </w:rPr>
        <w:t xml:space="preserve"> study on </w:t>
      </w:r>
      <w:proofErr w:type="spellStart"/>
      <w:r w:rsidRPr="008A3649">
        <w:rPr>
          <w:rFonts w:ascii="Arial" w:hAnsi="Arial" w:cs="Arial"/>
          <w:i/>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revealed that the </w:t>
      </w:r>
      <w:r w:rsidR="00970CDF" w:rsidRPr="008A3649">
        <w:rPr>
          <w:rFonts w:ascii="Arial" w:hAnsi="Arial" w:cs="Arial"/>
          <w:color w:val="000000" w:themeColor="text1"/>
          <w:lang w:val="en-US"/>
        </w:rPr>
        <w:t>T1Cu</w:t>
      </w:r>
      <w:r w:rsidRPr="008A3649">
        <w:rPr>
          <w:rFonts w:ascii="Arial" w:hAnsi="Arial" w:cs="Arial"/>
          <w:color w:val="000000" w:themeColor="text1"/>
          <w:lang w:val="en-US"/>
        </w:rPr>
        <w:t xml:space="preserve"> site became reduced more rapidly than the </w:t>
      </w:r>
      <w:r w:rsidR="00970CDF" w:rsidRPr="008A3649">
        <w:rPr>
          <w:rFonts w:ascii="Arial" w:hAnsi="Arial" w:cs="Arial"/>
          <w:color w:val="000000" w:themeColor="text1"/>
          <w:lang w:val="en-US"/>
        </w:rPr>
        <w:t xml:space="preserve">catalytic </w:t>
      </w:r>
      <w:r w:rsidR="00040032" w:rsidRPr="008A3649">
        <w:rPr>
          <w:rFonts w:ascii="Arial" w:hAnsi="Arial" w:cs="Arial"/>
          <w:color w:val="000000" w:themeColor="text1"/>
          <w:lang w:val="en-US"/>
        </w:rPr>
        <w:t>T2</w:t>
      </w:r>
      <w:r w:rsidR="00970CDF" w:rsidRPr="008A3649">
        <w:rPr>
          <w:rFonts w:ascii="Arial" w:hAnsi="Arial" w:cs="Arial"/>
          <w:color w:val="000000" w:themeColor="text1"/>
          <w:lang w:val="en-US"/>
        </w:rPr>
        <w:t xml:space="preserve">Cu </w:t>
      </w:r>
      <w:r w:rsidRPr="008A3649">
        <w:rPr>
          <w:rFonts w:ascii="Arial" w:hAnsi="Arial" w:cs="Arial"/>
          <w:color w:val="000000" w:themeColor="text1"/>
          <w:lang w:val="en-US"/>
        </w:rPr>
        <w:t>site on irradiation</w:t>
      </w:r>
      <w:r w:rsidR="00CF1FD2">
        <w:rPr>
          <w:rFonts w:ascii="Arial" w:hAnsi="Arial" w:cs="Arial"/>
          <w:color w:val="000000" w:themeColor="text1"/>
          <w:lang w:val="en-US"/>
        </w:rPr>
        <w:t>.</w:t>
      </w:r>
      <w:r w:rsidR="001D2CCF"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7</w:t>
      </w:r>
      <w:r w:rsidRPr="008A3649">
        <w:rPr>
          <w:rFonts w:ascii="Arial" w:hAnsi="Arial" w:cs="Arial"/>
          <w:color w:val="000000" w:themeColor="text1"/>
          <w:lang w:val="en-US"/>
        </w:rPr>
        <w:t xml:space="preserve"> </w:t>
      </w:r>
    </w:p>
    <w:p w14:paraId="161C08F6" w14:textId="77777777" w:rsidR="00325883" w:rsidRPr="008A3649" w:rsidRDefault="00325883" w:rsidP="00E937EB">
      <w:pPr>
        <w:spacing w:line="276" w:lineRule="auto"/>
        <w:jc w:val="both"/>
        <w:rPr>
          <w:rFonts w:ascii="Arial" w:hAnsi="Arial" w:cs="Arial"/>
          <w:color w:val="000000" w:themeColor="text1"/>
          <w:lang w:val="en-US"/>
        </w:rPr>
      </w:pPr>
    </w:p>
    <w:p w14:paraId="4C908DD3" w14:textId="58200916" w:rsidR="00325883" w:rsidRPr="008A3649" w:rsidRDefault="00325883"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A number of early studies used </w:t>
      </w:r>
      <w:r w:rsidR="00D950F0" w:rsidRPr="008A3649">
        <w:rPr>
          <w:rFonts w:ascii="Arial" w:hAnsi="Arial" w:cs="Arial"/>
          <w:color w:val="000000" w:themeColor="text1"/>
          <w:lang w:val="en-US"/>
        </w:rPr>
        <w:t>X-</w:t>
      </w:r>
      <w:r w:rsidR="0085777D">
        <w:rPr>
          <w:rFonts w:ascii="Arial" w:hAnsi="Arial" w:cs="Arial"/>
          <w:color w:val="000000" w:themeColor="text1"/>
          <w:lang w:val="en-US"/>
        </w:rPr>
        <w:t>r</w:t>
      </w:r>
      <w:r w:rsidR="00D950F0" w:rsidRPr="008A3649">
        <w:rPr>
          <w:rFonts w:ascii="Arial" w:hAnsi="Arial" w:cs="Arial"/>
          <w:color w:val="000000" w:themeColor="text1"/>
          <w:lang w:val="en-US"/>
        </w:rPr>
        <w:t>ay</w:t>
      </w:r>
      <w:r w:rsidRPr="008A3649">
        <w:rPr>
          <w:rFonts w:ascii="Arial" w:hAnsi="Arial" w:cs="Arial"/>
          <w:color w:val="000000" w:themeColor="text1"/>
          <w:lang w:val="en-US"/>
        </w:rPr>
        <w:t xml:space="preserve"> radiation to generate intermediate species within enzyme catalytic mechanisms of several different enzyme classes</w:t>
      </w:r>
      <w:r w:rsidR="00CF1FD2">
        <w:rPr>
          <w:rFonts w:ascii="Arial" w:hAnsi="Arial" w:cs="Arial"/>
          <w:color w:val="000000" w:themeColor="text1"/>
          <w:lang w:val="en-US"/>
        </w:rPr>
        <w:t>.</w:t>
      </w:r>
      <w:r w:rsidR="00970CDF"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8</w:t>
      </w:r>
      <w:r w:rsidRPr="008A3649">
        <w:rPr>
          <w:rFonts w:ascii="Arial" w:hAnsi="Arial" w:cs="Arial"/>
          <w:color w:val="000000" w:themeColor="text1"/>
          <w:lang w:val="en-US"/>
        </w:rPr>
        <w:t xml:space="preserve"> This involved either measurement of sequential datasets of increasing dose or the application of an </w:t>
      </w:r>
      <w:r w:rsidR="0085777D">
        <w:rPr>
          <w:rFonts w:ascii="Arial" w:hAnsi="Arial" w:cs="Arial"/>
          <w:color w:val="000000" w:themeColor="text1"/>
          <w:lang w:val="en-US"/>
        </w:rPr>
        <w:t>X</w:t>
      </w:r>
      <w:r w:rsidRPr="008A3649">
        <w:rPr>
          <w:rFonts w:ascii="Arial" w:hAnsi="Arial" w:cs="Arial"/>
          <w:color w:val="000000" w:themeColor="text1"/>
          <w:lang w:val="en-US"/>
        </w:rPr>
        <w:t xml:space="preserve">-ray ‘burn’ to generate the desired species followed by collection of the crystallographic data set used for structure determination. More recently, the availability of fast counting </w:t>
      </w:r>
      <w:r w:rsidR="00EC180A" w:rsidRPr="008A3649">
        <w:rPr>
          <w:rFonts w:ascii="Arial" w:hAnsi="Arial" w:cs="Arial"/>
          <w:color w:val="000000" w:themeColor="text1"/>
          <w:lang w:val="en-US"/>
        </w:rPr>
        <w:t xml:space="preserve">pixel </w:t>
      </w:r>
      <w:r w:rsidRPr="008A3649">
        <w:rPr>
          <w:rFonts w:ascii="Arial" w:hAnsi="Arial" w:cs="Arial"/>
          <w:color w:val="000000" w:themeColor="text1"/>
          <w:lang w:val="en-US"/>
        </w:rPr>
        <w:t xml:space="preserve">detectors allowed the measurement of very large numbers of datasets obtained sequentially from the same </w:t>
      </w:r>
      <w:r w:rsidR="0085777D">
        <w:rPr>
          <w:rFonts w:ascii="Arial" w:hAnsi="Arial" w:cs="Arial"/>
          <w:color w:val="000000" w:themeColor="text1"/>
          <w:lang w:val="en-US"/>
        </w:rPr>
        <w:t>X</w:t>
      </w:r>
      <w:r w:rsidRPr="008A3649">
        <w:rPr>
          <w:rFonts w:ascii="Arial" w:hAnsi="Arial" w:cs="Arial"/>
          <w:color w:val="000000" w:themeColor="text1"/>
          <w:lang w:val="en-US"/>
        </w:rPr>
        <w:t xml:space="preserve">-ray exposed region of the crystal, thereby generating an </w:t>
      </w:r>
      <w:r w:rsidR="0085777D">
        <w:rPr>
          <w:rFonts w:ascii="Arial" w:hAnsi="Arial" w:cs="Arial"/>
          <w:color w:val="000000" w:themeColor="text1"/>
          <w:lang w:val="en-US"/>
        </w:rPr>
        <w:t>X</w:t>
      </w:r>
      <w:r w:rsidRPr="008A3649">
        <w:rPr>
          <w:rFonts w:ascii="Arial" w:hAnsi="Arial" w:cs="Arial"/>
          <w:color w:val="000000" w:themeColor="text1"/>
          <w:lang w:val="en-US"/>
        </w:rPr>
        <w:t>-ray driven structural movie of processes that could be initiated by the addition of electrons generated by the beam</w:t>
      </w:r>
      <w:r w:rsidR="00CF1FD2">
        <w:rPr>
          <w:rFonts w:ascii="Arial" w:hAnsi="Arial" w:cs="Arial"/>
          <w:color w:val="000000" w:themeColor="text1"/>
          <w:lang w:val="en-US"/>
        </w:rPr>
        <w:t>.</w:t>
      </w:r>
      <w:r w:rsidR="00BD73D5" w:rsidRPr="008A3649">
        <w:rPr>
          <w:rFonts w:ascii="Arial" w:hAnsi="Arial" w:cs="Arial"/>
          <w:color w:val="000000" w:themeColor="text1"/>
          <w:vertAlign w:val="superscript"/>
          <w:lang w:val="en-US"/>
        </w:rPr>
        <w:t>4</w:t>
      </w:r>
      <w:r w:rsidR="00093932" w:rsidRPr="008A3649">
        <w:rPr>
          <w:rFonts w:ascii="Arial" w:hAnsi="Arial" w:cs="Arial"/>
          <w:color w:val="000000" w:themeColor="text1"/>
          <w:vertAlign w:val="superscript"/>
          <w:lang w:val="en-US"/>
        </w:rPr>
        <w:t>9</w:t>
      </w:r>
      <w:r w:rsidR="00E937EB" w:rsidRPr="008A3649">
        <w:rPr>
          <w:rFonts w:ascii="Arial" w:hAnsi="Arial" w:cs="Arial"/>
          <w:color w:val="000000" w:themeColor="text1"/>
          <w:vertAlign w:val="superscript"/>
          <w:lang w:val="en-US"/>
        </w:rPr>
        <w:t>,</w:t>
      </w:r>
      <w:r w:rsidR="00BD73D5"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This approach of obtaining </w:t>
      </w:r>
      <w:r w:rsidR="00A908FB" w:rsidRPr="008A3649">
        <w:rPr>
          <w:rFonts w:ascii="Arial" w:hAnsi="Arial" w:cs="Arial"/>
          <w:color w:val="000000" w:themeColor="text1"/>
          <w:lang w:val="en-US"/>
        </w:rPr>
        <w:t xml:space="preserve">multiple </w:t>
      </w:r>
      <w:r w:rsidRPr="008A3649">
        <w:rPr>
          <w:rFonts w:ascii="Arial" w:hAnsi="Arial" w:cs="Arial"/>
          <w:color w:val="000000" w:themeColor="text1"/>
          <w:lang w:val="en-US"/>
        </w:rPr>
        <w:t>structures serially from the same crystal volume</w:t>
      </w:r>
      <w:r w:rsidR="00A908FB" w:rsidRPr="008A3649">
        <w:rPr>
          <w:rFonts w:ascii="Arial" w:hAnsi="Arial" w:cs="Arial"/>
          <w:color w:val="000000" w:themeColor="text1"/>
          <w:lang w:val="en-US"/>
        </w:rPr>
        <w:t xml:space="preserve"> of a crystal</w:t>
      </w:r>
      <w:r w:rsidR="0085777D">
        <w:rPr>
          <w:rFonts w:ascii="Arial" w:hAnsi="Arial" w:cs="Arial"/>
          <w:color w:val="000000" w:themeColor="text1"/>
          <w:lang w:val="en-US"/>
        </w:rPr>
        <w:t xml:space="preserve"> (</w:t>
      </w:r>
      <w:proofErr w:type="spellStart"/>
      <w:r w:rsidR="00A908FB" w:rsidRPr="008A3649">
        <w:rPr>
          <w:rFonts w:ascii="Arial" w:hAnsi="Arial" w:cs="Arial"/>
          <w:color w:val="000000" w:themeColor="text1"/>
          <w:lang w:val="en-US"/>
        </w:rPr>
        <w:t>MSOX</w:t>
      </w:r>
      <w:proofErr w:type="spellEnd"/>
      <w:r w:rsidR="0085777D">
        <w:rPr>
          <w:rFonts w:ascii="Arial" w:hAnsi="Arial" w:cs="Arial"/>
          <w:color w:val="000000" w:themeColor="text1"/>
          <w:lang w:val="en-US"/>
        </w:rPr>
        <w:t>)</w:t>
      </w:r>
      <w:r w:rsidRPr="008A3649">
        <w:rPr>
          <w:rFonts w:ascii="Arial" w:hAnsi="Arial" w:cs="Arial"/>
          <w:color w:val="000000" w:themeColor="text1"/>
          <w:lang w:val="en-US"/>
        </w:rPr>
        <w:t xml:space="preserve"> during the chemical reaction</w:t>
      </w:r>
      <w:r w:rsidR="00AF15E3">
        <w:rPr>
          <w:rFonts w:ascii="Arial" w:hAnsi="Arial" w:cs="Arial"/>
          <w:color w:val="000000" w:themeColor="text1"/>
          <w:lang w:val="en-US"/>
        </w:rPr>
        <w:t>,</w:t>
      </w:r>
      <w:r w:rsidRPr="008A3649">
        <w:rPr>
          <w:rFonts w:ascii="Arial" w:hAnsi="Arial" w:cs="Arial"/>
          <w:color w:val="000000" w:themeColor="text1"/>
          <w:lang w:val="en-US"/>
        </w:rPr>
        <w:t xml:space="preserve"> induced by the X-ray beam</w:t>
      </w:r>
      <w:r w:rsidR="00AF15E3">
        <w:rPr>
          <w:rFonts w:ascii="Arial" w:hAnsi="Arial" w:cs="Arial"/>
          <w:color w:val="000000" w:themeColor="text1"/>
          <w:lang w:val="en-US"/>
        </w:rPr>
        <w:t>,</w:t>
      </w:r>
      <w:r w:rsidRPr="008A3649">
        <w:rPr>
          <w:rFonts w:ascii="Arial" w:hAnsi="Arial" w:cs="Arial"/>
          <w:color w:val="000000" w:themeColor="text1"/>
          <w:lang w:val="en-US"/>
        </w:rPr>
        <w:t xml:space="preserve"> has </w:t>
      </w:r>
      <w:r w:rsidR="00A908FB" w:rsidRPr="008A3649">
        <w:rPr>
          <w:rFonts w:ascii="Arial" w:hAnsi="Arial" w:cs="Arial"/>
          <w:color w:val="000000" w:themeColor="text1"/>
          <w:lang w:val="en-US"/>
        </w:rPr>
        <w:t>provided structural movies at several temperatures</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may be combined with single crystal spectroscopies that can help to identify particular redox states associated with structures of the series. Applied to </w:t>
      </w:r>
      <w:proofErr w:type="spellStart"/>
      <w:r w:rsidR="00A908FB"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w:t>
      </w:r>
      <w:r w:rsidR="00A908FB" w:rsidRPr="008A3649">
        <w:rPr>
          <w:rFonts w:ascii="Arial" w:hAnsi="Arial" w:cs="Arial"/>
          <w:color w:val="000000" w:themeColor="text1"/>
          <w:lang w:val="en-US"/>
        </w:rPr>
        <w:t>movies have been</w:t>
      </w:r>
      <w:r w:rsidRPr="008A3649">
        <w:rPr>
          <w:rFonts w:ascii="Arial" w:hAnsi="Arial" w:cs="Arial"/>
          <w:color w:val="000000" w:themeColor="text1"/>
          <w:lang w:val="en-US"/>
        </w:rPr>
        <w:t xml:space="preserve"> obtained from nitrite-soaked crystals of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at temperatures of 100, 170 and 190 K as well as at room temperature with as many as 75 consecutive structures from the same crystal</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rPr>
        <w:t>49</w:t>
      </w:r>
      <w:r w:rsidR="00E937EB" w:rsidRPr="008A3649">
        <w:rPr>
          <w:rFonts w:ascii="Arial" w:hAnsi="Arial" w:cs="Arial"/>
          <w:color w:val="000000" w:themeColor="text1"/>
          <w:vertAlign w:val="superscript"/>
          <w:lang w:val="en-US"/>
        </w:rPr>
        <w:t>,</w:t>
      </w:r>
      <w:r w:rsidR="00093932" w:rsidRPr="008A3649">
        <w:rPr>
          <w:rFonts w:ascii="Arial" w:hAnsi="Arial" w:cs="Arial"/>
          <w:color w:val="000000" w:themeColor="text1"/>
          <w:vertAlign w:val="superscript"/>
          <w:lang w:val="en-US"/>
        </w:rPr>
        <w:t>52</w:t>
      </w:r>
      <w:r w:rsidRPr="008A3649">
        <w:rPr>
          <w:rFonts w:ascii="Arial" w:hAnsi="Arial" w:cs="Arial"/>
          <w:color w:val="000000" w:themeColor="text1"/>
          <w:vertAlign w:val="superscript"/>
          <w:lang w:val="en-US"/>
        </w:rPr>
        <w:t>,</w:t>
      </w:r>
      <w:r w:rsidR="00093932" w:rsidRPr="008A3649">
        <w:rPr>
          <w:rFonts w:ascii="Arial" w:hAnsi="Arial" w:cs="Arial"/>
          <w:color w:val="000000" w:themeColor="text1"/>
          <w:vertAlign w:val="superscript"/>
          <w:lang w:val="en-US"/>
        </w:rPr>
        <w:t>61</w:t>
      </w:r>
      <w:r w:rsidRPr="008A3649">
        <w:rPr>
          <w:rFonts w:ascii="Arial" w:hAnsi="Arial" w:cs="Arial"/>
          <w:color w:val="000000" w:themeColor="text1"/>
          <w:lang w:val="en-US"/>
        </w:rPr>
        <w:t xml:space="preserve"> This approach </w:t>
      </w:r>
      <w:r w:rsidR="00A908FB" w:rsidRPr="008A3649">
        <w:rPr>
          <w:rFonts w:ascii="Arial" w:hAnsi="Arial" w:cs="Arial"/>
          <w:color w:val="000000" w:themeColor="text1"/>
          <w:lang w:val="en-US"/>
        </w:rPr>
        <w:t xml:space="preserve">has </w:t>
      </w:r>
      <w:r w:rsidRPr="008A3649">
        <w:rPr>
          <w:rFonts w:ascii="Arial" w:hAnsi="Arial" w:cs="Arial"/>
          <w:color w:val="000000" w:themeColor="text1"/>
          <w:lang w:val="en-US"/>
        </w:rPr>
        <w:t xml:space="preserve">allowed multiple states of the enzyme to be determined including the </w:t>
      </w:r>
      <w:r w:rsidR="00A908FB" w:rsidRPr="008A3649">
        <w:rPr>
          <w:rFonts w:ascii="Arial" w:hAnsi="Arial" w:cs="Arial"/>
          <w:color w:val="000000" w:themeColor="text1"/>
          <w:lang w:val="en-US"/>
        </w:rPr>
        <w:t>‘</w:t>
      </w:r>
      <w:r w:rsidRPr="008A3649">
        <w:rPr>
          <w:rFonts w:ascii="Arial" w:hAnsi="Arial" w:cs="Arial"/>
          <w:color w:val="000000" w:themeColor="text1"/>
          <w:lang w:val="en-US"/>
        </w:rPr>
        <w:t>initial</w:t>
      </w:r>
      <w:r w:rsidR="00A908FB" w:rsidRPr="008A3649">
        <w:rPr>
          <w:rFonts w:ascii="Arial" w:hAnsi="Arial" w:cs="Arial"/>
          <w:color w:val="000000" w:themeColor="text1"/>
          <w:lang w:val="en-US"/>
        </w:rPr>
        <w:t>’</w:t>
      </w:r>
      <w:r w:rsidRPr="008A3649">
        <w:rPr>
          <w:rFonts w:ascii="Arial" w:hAnsi="Arial" w:cs="Arial"/>
          <w:color w:val="000000" w:themeColor="text1"/>
          <w:lang w:val="en-US"/>
        </w:rPr>
        <w:t xml:space="preserve"> nitrite complex, T1Cu(I)-</w:t>
      </w:r>
      <w:r w:rsidR="00A908FB" w:rsidRPr="008A3649">
        <w:rPr>
          <w:rFonts w:ascii="Arial" w:hAnsi="Arial" w:cs="Arial"/>
          <w:color w:val="000000" w:themeColor="text1"/>
          <w:lang w:val="en-US"/>
        </w:rPr>
        <w:t>T2Cu(II)-</w:t>
      </w:r>
      <w:r w:rsidRPr="008A3649">
        <w:rPr>
          <w:rFonts w:ascii="Arial" w:hAnsi="Arial" w:cs="Arial"/>
          <w:color w:val="000000" w:themeColor="text1"/>
          <w:lang w:val="en-US"/>
        </w:rPr>
        <w:t xml:space="preserve">nitrite complex, NO complex and reformation of the original water bound form following catalysis. Notably, working at elevated temperatures </w:t>
      </w:r>
      <w:r w:rsidR="00A908FB" w:rsidRPr="008A3649">
        <w:rPr>
          <w:rFonts w:ascii="Arial" w:hAnsi="Arial" w:cs="Arial"/>
          <w:color w:val="000000" w:themeColor="text1"/>
          <w:lang w:val="en-US"/>
        </w:rPr>
        <w:t xml:space="preserve">has </w:t>
      </w:r>
      <w:r w:rsidRPr="008A3649">
        <w:rPr>
          <w:rFonts w:ascii="Arial" w:hAnsi="Arial" w:cs="Arial"/>
          <w:color w:val="000000" w:themeColor="text1"/>
          <w:lang w:val="en-US"/>
        </w:rPr>
        <w:t>allowed more of the catalytic cycle to be observed than had been the case at 100 K. This is consistent with a number of studies indicating increased dynamic freedom and lower viscosity within crystals at elevated but still cryogenic temperatures</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rPr>
        <w:t>62</w:t>
      </w:r>
      <w:r w:rsidR="00E937EB" w:rsidRPr="008A3649">
        <w:rPr>
          <w:rFonts w:ascii="Arial" w:hAnsi="Arial" w:cs="Arial"/>
          <w:color w:val="000000" w:themeColor="text1"/>
          <w:vertAlign w:val="superscript"/>
          <w:lang w:val="en-US"/>
        </w:rPr>
        <w:t>,</w:t>
      </w:r>
      <w:r w:rsidR="00093932" w:rsidRPr="008A3649">
        <w:rPr>
          <w:rFonts w:ascii="Arial" w:hAnsi="Arial" w:cs="Arial"/>
          <w:color w:val="000000" w:themeColor="text1"/>
          <w:vertAlign w:val="superscript"/>
          <w:lang w:val="en-US"/>
        </w:rPr>
        <w:t>63</w:t>
      </w:r>
      <w:r w:rsidRPr="008A3649">
        <w:rPr>
          <w:rFonts w:ascii="Arial" w:hAnsi="Arial" w:cs="Arial"/>
          <w:color w:val="000000" w:themeColor="text1"/>
          <w:lang w:val="en-US"/>
        </w:rPr>
        <w:t xml:space="preserve"> Importantly, the NO complex generated at the T2Cu </w:t>
      </w:r>
      <w:r w:rsidR="00CF1FD2" w:rsidRPr="008A3649">
        <w:rPr>
          <w:rFonts w:ascii="Arial" w:hAnsi="Arial" w:cs="Arial"/>
          <w:color w:val="000000" w:themeColor="text1"/>
          <w:lang w:val="en-US"/>
        </w:rPr>
        <w:t>center</w:t>
      </w:r>
      <w:r w:rsidRPr="008A3649">
        <w:rPr>
          <w:rFonts w:ascii="Arial" w:hAnsi="Arial" w:cs="Arial"/>
          <w:color w:val="000000" w:themeColor="text1"/>
          <w:lang w:val="en-US"/>
        </w:rPr>
        <w:t xml:space="preserve"> via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w:t>
      </w:r>
      <w:r w:rsidR="000F606C" w:rsidRPr="008A3649">
        <w:rPr>
          <w:rFonts w:ascii="Arial" w:hAnsi="Arial" w:cs="Arial"/>
          <w:color w:val="000000" w:themeColor="text1"/>
          <w:lang w:val="en-US"/>
        </w:rPr>
        <w:t xml:space="preserve">has revealed a </w:t>
      </w:r>
      <w:r w:rsidRPr="008A3649">
        <w:rPr>
          <w:rFonts w:ascii="Arial" w:hAnsi="Arial" w:cs="Arial"/>
          <w:color w:val="000000" w:themeColor="text1"/>
          <w:lang w:val="en-US"/>
        </w:rPr>
        <w:t>side</w:t>
      </w:r>
      <w:r w:rsidR="000F606C" w:rsidRPr="008A3649">
        <w:rPr>
          <w:rFonts w:ascii="Arial" w:hAnsi="Arial" w:cs="Arial"/>
          <w:color w:val="000000" w:themeColor="text1"/>
          <w:lang w:val="en-US"/>
        </w:rPr>
        <w:t>-</w:t>
      </w:r>
      <w:r w:rsidRPr="008A3649">
        <w:rPr>
          <w:rFonts w:ascii="Arial" w:hAnsi="Arial" w:cs="Arial"/>
          <w:color w:val="000000" w:themeColor="text1"/>
          <w:lang w:val="en-US"/>
        </w:rPr>
        <w:t>on</w:t>
      </w:r>
      <w:r w:rsidR="000F606C" w:rsidRPr="008A3649">
        <w:rPr>
          <w:rFonts w:ascii="Arial" w:hAnsi="Arial" w:cs="Arial"/>
          <w:color w:val="000000" w:themeColor="text1"/>
          <w:lang w:val="en-US"/>
        </w:rPr>
        <w:t xml:space="preserve"> NO binding</w:t>
      </w:r>
      <w:r w:rsidRPr="008A3649">
        <w:rPr>
          <w:rFonts w:ascii="Arial" w:hAnsi="Arial" w:cs="Arial"/>
          <w:color w:val="000000" w:themeColor="text1"/>
          <w:lang w:val="en-US"/>
        </w:rPr>
        <w:t xml:space="preserve"> at all temperatures examined </w:t>
      </w:r>
      <w:r w:rsidR="000F606C" w:rsidRPr="008A3649">
        <w:rPr>
          <w:rFonts w:ascii="Arial" w:hAnsi="Arial" w:cs="Arial"/>
          <w:color w:val="000000" w:themeColor="text1"/>
          <w:lang w:val="en-US"/>
        </w:rPr>
        <w:t>against chemical expectations of an end-on Cu-N bonding of the NO-bound species</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rPr>
        <w:t>61</w:t>
      </w:r>
    </w:p>
    <w:p w14:paraId="56CA8890" w14:textId="32E5DA59" w:rsidR="00E937EB" w:rsidRPr="008A3649" w:rsidRDefault="00E937EB" w:rsidP="00E937EB">
      <w:pPr>
        <w:spacing w:line="276" w:lineRule="auto"/>
        <w:jc w:val="both"/>
        <w:rPr>
          <w:rFonts w:ascii="Arial" w:hAnsi="Arial" w:cs="Arial"/>
          <w:color w:val="000000" w:themeColor="text1"/>
          <w:lang w:val="en-US"/>
        </w:rPr>
      </w:pPr>
    </w:p>
    <w:p w14:paraId="24E4A660" w14:textId="41CD18F3" w:rsidR="00E937EB" w:rsidRPr="008A3649" w:rsidRDefault="00E937EB"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A considerable challenge in obtaining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data from crystals at room temperature has been the much lower dose limits before loss of diffraction. Efforts are being made to remove dead-time between data sets so that greater number of datasets can be collected by eliminating the on-going radiolysis</w:t>
      </w:r>
      <w:r w:rsidR="00AF15E3">
        <w:rPr>
          <w:rFonts w:ascii="Arial" w:hAnsi="Arial" w:cs="Arial"/>
          <w:color w:val="000000" w:themeColor="text1"/>
          <w:lang w:val="en-US"/>
        </w:rPr>
        <w:t xml:space="preserve"> </w:t>
      </w:r>
      <w:r w:rsidRPr="008A3649">
        <w:rPr>
          <w:rFonts w:ascii="Arial" w:hAnsi="Arial" w:cs="Arial"/>
          <w:color w:val="000000" w:themeColor="text1"/>
          <w:lang w:val="en-US"/>
        </w:rPr>
        <w:t>in between the collection of consecutive data sets. Progress towards this goal has been made in measurement of dose-dependent serial synchrotron crystallographic data for a CuNiR</w:t>
      </w:r>
      <w:r w:rsidR="0030518D">
        <w:rPr>
          <w:rFonts w:ascii="Arial" w:hAnsi="Arial" w:cs="Arial"/>
          <w:color w:val="000000" w:themeColor="text1"/>
          <w:vertAlign w:val="superscript"/>
          <w:lang w:val="en-US"/>
        </w:rPr>
        <w:t>67</w:t>
      </w:r>
      <w:r w:rsidRPr="008A3649">
        <w:rPr>
          <w:rFonts w:ascii="Arial" w:hAnsi="Arial" w:cs="Arial"/>
          <w:color w:val="000000" w:themeColor="text1"/>
          <w:lang w:val="en-US"/>
        </w:rPr>
        <w:t>.</w:t>
      </w:r>
    </w:p>
    <w:p w14:paraId="36F66099" w14:textId="77777777" w:rsidR="00E937EB" w:rsidRPr="008A3649" w:rsidRDefault="00E937EB" w:rsidP="00E937EB">
      <w:pPr>
        <w:spacing w:line="276" w:lineRule="auto"/>
        <w:jc w:val="both"/>
        <w:rPr>
          <w:rFonts w:ascii="Arial" w:hAnsi="Arial" w:cs="Arial"/>
          <w:lang w:val="en-US"/>
        </w:rPr>
      </w:pPr>
    </w:p>
    <w:p w14:paraId="0EFB9E82" w14:textId="472F068A" w:rsidR="00AB3C57" w:rsidRPr="008A3649" w:rsidRDefault="00093932" w:rsidP="00E937EB">
      <w:pPr>
        <w:spacing w:line="276" w:lineRule="auto"/>
        <w:jc w:val="both"/>
        <w:rPr>
          <w:rFonts w:ascii="Arial" w:hAnsi="Arial" w:cs="Arial"/>
          <w:lang w:val="en-US"/>
        </w:rPr>
      </w:pPr>
      <w:r w:rsidRPr="008A3649">
        <w:rPr>
          <w:rFonts w:ascii="Arial" w:hAnsi="Arial" w:cs="Arial"/>
          <w:noProof/>
          <w:lang w:val="en-US"/>
        </w:rPr>
        <w:lastRenderedPageBreak/>
        <w:drawing>
          <wp:inline distT="0" distB="0" distL="0" distR="0" wp14:anchorId="721AA87B" wp14:editId="4E6F7358">
            <wp:extent cx="5731510" cy="2178050"/>
            <wp:effectExtent l="0" t="0" r="0" b="635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a:stretch>
                      <a:fillRect/>
                    </a:stretch>
                  </pic:blipFill>
                  <pic:spPr>
                    <a:xfrm>
                      <a:off x="0" y="0"/>
                      <a:ext cx="5731510" cy="2178050"/>
                    </a:xfrm>
                    <a:prstGeom prst="rect">
                      <a:avLst/>
                    </a:prstGeom>
                  </pic:spPr>
                </pic:pic>
              </a:graphicData>
            </a:graphic>
          </wp:inline>
        </w:drawing>
      </w:r>
    </w:p>
    <w:p w14:paraId="2449786F" w14:textId="5E415B45" w:rsidR="00AB3C57" w:rsidRPr="008A3649" w:rsidRDefault="00AB3C57" w:rsidP="00E937EB">
      <w:pPr>
        <w:spacing w:line="276" w:lineRule="auto"/>
        <w:jc w:val="both"/>
        <w:rPr>
          <w:rFonts w:ascii="Arial" w:hAnsi="Arial" w:cs="Arial"/>
          <w:lang w:val="en-US"/>
        </w:rPr>
      </w:pPr>
    </w:p>
    <w:p w14:paraId="75465A0E" w14:textId="5E4EF708" w:rsidR="00A908D5" w:rsidRPr="008A3649" w:rsidRDefault="00A908D5" w:rsidP="00E937EB">
      <w:pPr>
        <w:spacing w:line="276" w:lineRule="auto"/>
        <w:jc w:val="both"/>
        <w:rPr>
          <w:rFonts w:ascii="Arial" w:hAnsi="Arial" w:cs="Arial"/>
          <w:color w:val="000000" w:themeColor="text1"/>
          <w:sz w:val="20"/>
          <w:szCs w:val="20"/>
          <w:lang w:val="en-US"/>
        </w:rPr>
      </w:pPr>
      <w:r w:rsidRPr="008A3649">
        <w:rPr>
          <w:rFonts w:ascii="Arial" w:hAnsi="Arial" w:cs="Arial"/>
          <w:color w:val="0070C0"/>
          <w:lang w:val="en-US"/>
        </w:rPr>
        <w:t xml:space="preserve">FIGURE </w:t>
      </w:r>
      <w:r w:rsidR="000F606C" w:rsidRPr="008A3649">
        <w:rPr>
          <w:rFonts w:ascii="Arial" w:hAnsi="Arial" w:cs="Arial"/>
          <w:color w:val="0070C0"/>
          <w:lang w:val="en-US"/>
        </w:rPr>
        <w:t>4</w:t>
      </w:r>
      <w:r w:rsidRPr="008A3649">
        <w:rPr>
          <w:rFonts w:ascii="Arial" w:hAnsi="Arial" w:cs="Arial"/>
          <w:color w:val="0070C0"/>
          <w:lang w:val="en-US"/>
        </w:rPr>
        <w:t xml:space="preserve">. </w:t>
      </w:r>
      <w:r w:rsidR="00F03E2B" w:rsidRPr="0030518D">
        <w:rPr>
          <w:rFonts w:ascii="Arial" w:hAnsi="Arial" w:cs="Arial"/>
          <w:b/>
          <w:bCs/>
          <w:color w:val="000000" w:themeColor="text1"/>
          <w:sz w:val="20"/>
          <w:szCs w:val="20"/>
          <w:lang w:val="en-US"/>
        </w:rPr>
        <w:t xml:space="preserve">Three frames from a 75 frame </w:t>
      </w:r>
      <w:proofErr w:type="spellStart"/>
      <w:r w:rsidR="00F03E2B" w:rsidRPr="0030518D">
        <w:rPr>
          <w:rFonts w:ascii="Arial" w:hAnsi="Arial" w:cs="Arial"/>
          <w:b/>
          <w:bCs/>
          <w:color w:val="000000" w:themeColor="text1"/>
          <w:sz w:val="20"/>
          <w:szCs w:val="20"/>
          <w:lang w:val="en-US"/>
        </w:rPr>
        <w:t>MSOX</w:t>
      </w:r>
      <w:proofErr w:type="spellEnd"/>
      <w:r w:rsidR="00F03E2B" w:rsidRPr="0030518D">
        <w:rPr>
          <w:rFonts w:ascii="Arial" w:hAnsi="Arial" w:cs="Arial"/>
          <w:b/>
          <w:bCs/>
          <w:color w:val="000000" w:themeColor="text1"/>
          <w:sz w:val="20"/>
          <w:szCs w:val="20"/>
          <w:lang w:val="en-US"/>
        </w:rPr>
        <w:t xml:space="preserve"> movie</w:t>
      </w:r>
      <w:r w:rsidR="00093932" w:rsidRPr="0030518D">
        <w:rPr>
          <w:rFonts w:ascii="Arial" w:hAnsi="Arial" w:cs="Arial"/>
          <w:b/>
          <w:bCs/>
          <w:color w:val="000000" w:themeColor="text1"/>
          <w:sz w:val="20"/>
          <w:szCs w:val="20"/>
          <w:lang w:val="en-US"/>
        </w:rPr>
        <w:t xml:space="preserve"> of nitrite bound </w:t>
      </w:r>
      <w:proofErr w:type="spellStart"/>
      <w:r w:rsidR="00093932" w:rsidRPr="007D0A7C">
        <w:rPr>
          <w:rFonts w:ascii="Arial" w:hAnsi="Arial" w:cs="Arial"/>
          <w:b/>
          <w:bCs/>
          <w:i/>
          <w:iCs/>
          <w:color w:val="000000" w:themeColor="text1"/>
          <w:sz w:val="20"/>
          <w:szCs w:val="20"/>
          <w:lang w:val="en-US"/>
        </w:rPr>
        <w:t>Ac</w:t>
      </w:r>
      <w:r w:rsidR="00093932" w:rsidRPr="0030518D">
        <w:rPr>
          <w:rFonts w:ascii="Arial" w:hAnsi="Arial" w:cs="Arial"/>
          <w:b/>
          <w:bCs/>
          <w:color w:val="000000" w:themeColor="text1"/>
          <w:sz w:val="20"/>
          <w:szCs w:val="20"/>
          <w:lang w:val="en-US"/>
        </w:rPr>
        <w:t>NiR</w:t>
      </w:r>
      <w:proofErr w:type="spellEnd"/>
      <w:r w:rsidR="00093932" w:rsidRPr="0030518D">
        <w:rPr>
          <w:rFonts w:ascii="Arial" w:hAnsi="Arial" w:cs="Arial"/>
          <w:b/>
          <w:bCs/>
          <w:color w:val="000000" w:themeColor="text1"/>
          <w:sz w:val="20"/>
          <w:szCs w:val="20"/>
          <w:lang w:val="en-US"/>
        </w:rPr>
        <w:t xml:space="preserve"> at 190K.</w:t>
      </w:r>
      <w:r w:rsidR="00093932" w:rsidRPr="008A3649">
        <w:rPr>
          <w:rFonts w:ascii="Arial" w:hAnsi="Arial" w:cs="Arial"/>
          <w:color w:val="000000" w:themeColor="text1"/>
          <w:sz w:val="20"/>
          <w:szCs w:val="20"/>
          <w:lang w:val="en-US"/>
        </w:rPr>
        <w:t xml:space="preserve"> </w:t>
      </w:r>
      <w:r w:rsidR="008E7EFE">
        <w:rPr>
          <w:rFonts w:ascii="Arial" w:hAnsi="Arial" w:cs="Arial"/>
          <w:color w:val="000000" w:themeColor="text1"/>
          <w:sz w:val="20"/>
          <w:szCs w:val="20"/>
          <w:lang w:val="en-US"/>
        </w:rPr>
        <w:t>(</w:t>
      </w:r>
      <w:r w:rsidR="00F03E2B" w:rsidRPr="008A3649">
        <w:rPr>
          <w:rFonts w:ascii="Arial" w:hAnsi="Arial" w:cs="Arial"/>
          <w:b/>
          <w:bCs/>
          <w:color w:val="000000" w:themeColor="text1"/>
          <w:sz w:val="20"/>
          <w:szCs w:val="20"/>
          <w:lang w:val="en-US"/>
        </w:rPr>
        <w:t>a</w:t>
      </w:r>
      <w:r w:rsidR="008E7EFE">
        <w:rPr>
          <w:rFonts w:ascii="Arial" w:hAnsi="Arial" w:cs="Arial"/>
          <w:b/>
          <w:bCs/>
          <w:color w:val="000000" w:themeColor="text1"/>
          <w:sz w:val="20"/>
          <w:szCs w:val="20"/>
          <w:lang w:val="en-US"/>
        </w:rPr>
        <w:t>)</w:t>
      </w:r>
      <w:r w:rsidR="00F03E2B" w:rsidRPr="008A3649">
        <w:rPr>
          <w:rFonts w:ascii="Arial" w:hAnsi="Arial" w:cs="Arial"/>
          <w:color w:val="000000" w:themeColor="text1"/>
          <w:sz w:val="20"/>
          <w:szCs w:val="20"/>
          <w:lang w:val="en-US"/>
        </w:rPr>
        <w:t xml:space="preserve"> The first frame (dataset1) shows a bidentate O-coordinated nitrite coordinated to the T2Cu atom</w:t>
      </w:r>
      <w:r w:rsidR="008E7EFE">
        <w:rPr>
          <w:rFonts w:ascii="Arial" w:hAnsi="Arial" w:cs="Arial"/>
          <w:color w:val="000000" w:themeColor="text1"/>
          <w:sz w:val="20"/>
          <w:szCs w:val="20"/>
          <w:lang w:val="en-US"/>
        </w:rPr>
        <w:t>;</w:t>
      </w:r>
      <w:r w:rsidR="00F03E2B" w:rsidRPr="008A3649">
        <w:rPr>
          <w:rFonts w:ascii="Arial" w:hAnsi="Arial" w:cs="Arial"/>
          <w:color w:val="000000" w:themeColor="text1"/>
          <w:sz w:val="20"/>
          <w:szCs w:val="20"/>
          <w:lang w:val="en-US"/>
        </w:rPr>
        <w:t xml:space="preserve"> </w:t>
      </w:r>
      <w:r w:rsidR="008E7EFE">
        <w:rPr>
          <w:rFonts w:ascii="Arial" w:hAnsi="Arial" w:cs="Arial"/>
          <w:color w:val="000000" w:themeColor="text1"/>
          <w:sz w:val="20"/>
          <w:szCs w:val="20"/>
          <w:lang w:val="en-US"/>
        </w:rPr>
        <w:t>(</w:t>
      </w:r>
      <w:r w:rsidR="00F03E2B" w:rsidRPr="008A3649">
        <w:rPr>
          <w:rFonts w:ascii="Arial" w:hAnsi="Arial" w:cs="Arial"/>
          <w:b/>
          <w:bCs/>
          <w:color w:val="000000" w:themeColor="text1"/>
          <w:sz w:val="20"/>
          <w:szCs w:val="20"/>
          <w:lang w:val="en-US"/>
        </w:rPr>
        <w:t>b</w:t>
      </w:r>
      <w:r w:rsidR="008E7EFE">
        <w:rPr>
          <w:rFonts w:ascii="Arial" w:hAnsi="Arial" w:cs="Arial"/>
          <w:color w:val="000000" w:themeColor="text1"/>
          <w:sz w:val="20"/>
          <w:szCs w:val="20"/>
          <w:lang w:val="en-US"/>
        </w:rPr>
        <w:t>)</w:t>
      </w:r>
      <w:r w:rsidR="00F03E2B" w:rsidRPr="008A3649">
        <w:rPr>
          <w:rFonts w:ascii="Arial" w:hAnsi="Arial" w:cs="Arial"/>
          <w:color w:val="000000" w:themeColor="text1"/>
          <w:sz w:val="20"/>
          <w:szCs w:val="20"/>
          <w:lang w:val="en-US"/>
        </w:rPr>
        <w:t xml:space="preserve"> By dataset 18 (ds18) the nitrite has been converted into the product NO coordinated in a side on the manner</w:t>
      </w:r>
      <w:r w:rsidR="008E7EFE">
        <w:rPr>
          <w:rFonts w:ascii="Arial" w:hAnsi="Arial" w:cs="Arial"/>
          <w:color w:val="000000" w:themeColor="text1"/>
          <w:sz w:val="20"/>
          <w:szCs w:val="20"/>
          <w:lang w:val="en-US"/>
        </w:rPr>
        <w:t>;</w:t>
      </w:r>
      <w:r w:rsidR="00F03E2B" w:rsidRPr="008A3649">
        <w:rPr>
          <w:rFonts w:ascii="Arial" w:hAnsi="Arial" w:cs="Arial"/>
          <w:color w:val="000000" w:themeColor="text1"/>
          <w:sz w:val="20"/>
          <w:szCs w:val="20"/>
          <w:lang w:val="en-US"/>
        </w:rPr>
        <w:t xml:space="preserve"> </w:t>
      </w:r>
      <w:r w:rsidR="008E7EFE">
        <w:rPr>
          <w:rFonts w:ascii="Arial" w:hAnsi="Arial" w:cs="Arial"/>
          <w:color w:val="000000" w:themeColor="text1"/>
          <w:sz w:val="20"/>
          <w:szCs w:val="20"/>
          <w:lang w:val="en-US"/>
        </w:rPr>
        <w:t>(</w:t>
      </w:r>
      <w:r w:rsidR="00F03E2B" w:rsidRPr="008A3649">
        <w:rPr>
          <w:rFonts w:ascii="Arial" w:hAnsi="Arial" w:cs="Arial"/>
          <w:b/>
          <w:bCs/>
          <w:color w:val="000000" w:themeColor="text1"/>
          <w:sz w:val="20"/>
          <w:szCs w:val="20"/>
          <w:lang w:val="en-US"/>
        </w:rPr>
        <w:t>c</w:t>
      </w:r>
      <w:r w:rsidR="008E7EFE">
        <w:rPr>
          <w:rFonts w:ascii="Arial" w:hAnsi="Arial" w:cs="Arial"/>
          <w:b/>
          <w:bCs/>
          <w:color w:val="000000" w:themeColor="text1"/>
          <w:sz w:val="20"/>
          <w:szCs w:val="20"/>
          <w:lang w:val="en-US"/>
        </w:rPr>
        <w:t>)</w:t>
      </w:r>
      <w:r w:rsidR="00F03E2B" w:rsidRPr="008A3649">
        <w:rPr>
          <w:rFonts w:ascii="Arial" w:hAnsi="Arial" w:cs="Arial"/>
          <w:color w:val="000000" w:themeColor="text1"/>
          <w:sz w:val="20"/>
          <w:szCs w:val="20"/>
          <w:lang w:val="en-US"/>
        </w:rPr>
        <w:t xml:space="preserve"> In dataset 50</w:t>
      </w:r>
      <w:r w:rsidR="008E7EFE">
        <w:rPr>
          <w:rFonts w:ascii="Arial" w:hAnsi="Arial" w:cs="Arial"/>
          <w:color w:val="000000" w:themeColor="text1"/>
          <w:sz w:val="20"/>
          <w:szCs w:val="20"/>
          <w:lang w:val="en-US"/>
        </w:rPr>
        <w:t xml:space="preserve"> (ds50)</w:t>
      </w:r>
      <w:r w:rsidR="00F03E2B" w:rsidRPr="008A3649">
        <w:rPr>
          <w:rFonts w:ascii="Arial" w:hAnsi="Arial" w:cs="Arial"/>
          <w:color w:val="000000" w:themeColor="text1"/>
          <w:sz w:val="20"/>
          <w:szCs w:val="20"/>
          <w:lang w:val="en-US"/>
        </w:rPr>
        <w:t>, the NO product has dissociated from the enzyme and a water molecule is bound to the T2Cu atom</w:t>
      </w:r>
      <w:r w:rsidR="008E7EFE">
        <w:rPr>
          <w:rFonts w:ascii="Arial" w:hAnsi="Arial" w:cs="Arial"/>
          <w:color w:val="000000" w:themeColor="text1"/>
          <w:sz w:val="20"/>
          <w:szCs w:val="20"/>
          <w:lang w:val="en-US"/>
        </w:rPr>
        <w:t>,</w:t>
      </w:r>
      <w:r w:rsidR="00F03E2B" w:rsidRPr="008A3649">
        <w:rPr>
          <w:rFonts w:ascii="Arial" w:hAnsi="Arial" w:cs="Arial"/>
          <w:color w:val="000000" w:themeColor="text1"/>
          <w:sz w:val="20"/>
          <w:szCs w:val="20"/>
          <w:lang w:val="en-US"/>
        </w:rPr>
        <w:t xml:space="preserve"> returning the enzyme to the resting state. The X-Ray dose associated with each structure is indicated in the figure. Maps shown are </w:t>
      </w:r>
      <w:r w:rsidR="008E7EFE" w:rsidRPr="008A3649">
        <w:rPr>
          <w:rFonts w:ascii="Arial" w:hAnsi="Arial" w:cs="Arial"/>
          <w:sz w:val="20"/>
          <w:szCs w:val="20"/>
          <w:lang w:val="en-US"/>
        </w:rPr>
        <w:t>2</w:t>
      </w:r>
      <w:r w:rsidR="008E7EFE" w:rsidRPr="008A3649">
        <w:rPr>
          <w:rFonts w:ascii="Arial" w:hAnsi="Arial" w:cs="Arial"/>
          <w:i/>
          <w:iCs/>
          <w:sz w:val="20"/>
          <w:szCs w:val="20"/>
          <w:lang w:val="en-US"/>
        </w:rPr>
        <w:t>F</w:t>
      </w:r>
      <w:r w:rsidR="008E7EFE" w:rsidRPr="008A3649">
        <w:rPr>
          <w:rFonts w:ascii="Arial" w:hAnsi="Arial" w:cs="Arial"/>
          <w:sz w:val="20"/>
          <w:szCs w:val="20"/>
          <w:vertAlign w:val="subscript"/>
          <w:lang w:val="en-US"/>
        </w:rPr>
        <w:t>o</w:t>
      </w:r>
      <w:r w:rsidR="008E7EFE" w:rsidRPr="008A3649">
        <w:rPr>
          <w:rFonts w:ascii="Arial" w:hAnsi="Arial" w:cs="Arial"/>
          <w:sz w:val="20"/>
          <w:szCs w:val="20"/>
          <w:lang w:val="en-US"/>
        </w:rPr>
        <w:t>-</w:t>
      </w:r>
      <w:r w:rsidR="008E7EFE" w:rsidRPr="008A3649">
        <w:rPr>
          <w:rFonts w:ascii="Arial" w:hAnsi="Arial" w:cs="Arial"/>
          <w:i/>
          <w:iCs/>
          <w:sz w:val="20"/>
          <w:szCs w:val="20"/>
          <w:lang w:val="en-US"/>
        </w:rPr>
        <w:t>F</w:t>
      </w:r>
      <w:r w:rsidR="008E7EFE" w:rsidRPr="008A3649">
        <w:rPr>
          <w:rFonts w:ascii="Arial" w:hAnsi="Arial" w:cs="Arial"/>
          <w:sz w:val="20"/>
          <w:szCs w:val="20"/>
          <w:vertAlign w:val="subscript"/>
          <w:lang w:val="en-US"/>
        </w:rPr>
        <w:t>c</w:t>
      </w:r>
      <w:r w:rsidR="008E7EFE" w:rsidRPr="008A3649">
        <w:rPr>
          <w:rFonts w:ascii="Arial" w:hAnsi="Arial" w:cs="Arial"/>
          <w:sz w:val="20"/>
          <w:szCs w:val="20"/>
          <w:lang w:val="en-US"/>
        </w:rPr>
        <w:t xml:space="preserve"> </w:t>
      </w:r>
      <w:r w:rsidR="00F03E2B" w:rsidRPr="008A3649">
        <w:rPr>
          <w:rFonts w:ascii="Arial" w:hAnsi="Arial" w:cs="Arial"/>
          <w:color w:val="000000" w:themeColor="text1"/>
          <w:sz w:val="20"/>
          <w:szCs w:val="20"/>
          <w:lang w:val="en-US"/>
        </w:rPr>
        <w:t>electron density maps.</w:t>
      </w:r>
    </w:p>
    <w:p w14:paraId="0283A2C8" w14:textId="77777777" w:rsidR="00325883" w:rsidRPr="008A3649" w:rsidRDefault="00325883" w:rsidP="00E937EB">
      <w:pPr>
        <w:spacing w:line="276" w:lineRule="auto"/>
        <w:jc w:val="both"/>
        <w:rPr>
          <w:rFonts w:ascii="Arial" w:hAnsi="Arial" w:cs="Arial"/>
          <w:lang w:val="en-US"/>
        </w:rPr>
      </w:pPr>
    </w:p>
    <w:p w14:paraId="0F088097" w14:textId="5674F69F" w:rsidR="00325883" w:rsidRPr="008A3649" w:rsidRDefault="00325883" w:rsidP="00E937EB">
      <w:pPr>
        <w:spacing w:line="276" w:lineRule="auto"/>
        <w:jc w:val="both"/>
        <w:rPr>
          <w:rFonts w:ascii="Arial" w:hAnsi="Arial" w:cs="Arial"/>
          <w:color w:val="0070C0"/>
          <w:lang w:val="en-US"/>
        </w:rPr>
      </w:pPr>
      <w:r w:rsidRPr="008A3649">
        <w:rPr>
          <w:rFonts w:ascii="Arial" w:hAnsi="Arial" w:cs="Arial"/>
          <w:iCs/>
          <w:color w:val="3366FF"/>
          <w:shd w:val="clear" w:color="auto" w:fill="FFFFFF"/>
          <w:lang w:val="en-US"/>
        </w:rPr>
        <w:t xml:space="preserve">COMBINING SINGLE CRYSTAL SPECTROSCOPY WITH X-RAY CRYSTALLOGRAPHY OF </w:t>
      </w:r>
      <w:proofErr w:type="spellStart"/>
      <w:r w:rsidR="00FD750F" w:rsidRPr="008A3649">
        <w:rPr>
          <w:rFonts w:ascii="Arial" w:hAnsi="Arial" w:cs="Arial"/>
          <w:iCs/>
          <w:color w:val="3366FF"/>
          <w:shd w:val="clear" w:color="auto" w:fill="FFFFFF"/>
          <w:lang w:val="en-US"/>
        </w:rPr>
        <w:t>CuNiR</w:t>
      </w:r>
      <w:proofErr w:type="spellEnd"/>
    </w:p>
    <w:p w14:paraId="7F8BB38E" w14:textId="47FA2624" w:rsidR="00325883" w:rsidRPr="008A3649" w:rsidRDefault="00325883"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A limitation of X-ray crystallography is that information about the redox state of the metal </w:t>
      </w:r>
      <w:r w:rsidR="00083C0E" w:rsidRPr="008A3649">
        <w:rPr>
          <w:rFonts w:ascii="Arial" w:hAnsi="Arial" w:cs="Arial"/>
          <w:color w:val="000000" w:themeColor="text1"/>
          <w:lang w:val="en-US"/>
        </w:rPr>
        <w:t>centers</w:t>
      </w:r>
      <w:r w:rsidRPr="008A3649">
        <w:rPr>
          <w:rFonts w:ascii="Arial" w:hAnsi="Arial" w:cs="Arial"/>
          <w:color w:val="000000" w:themeColor="text1"/>
          <w:lang w:val="en-US"/>
        </w:rPr>
        <w:t xml:space="preserve"> is not obtained and may be difficult to assign from the electron density on its own. This is a particularly important issue </w:t>
      </w:r>
      <w:r w:rsidR="00CA7A0C" w:rsidRPr="008A3649">
        <w:rPr>
          <w:rFonts w:ascii="Arial" w:hAnsi="Arial" w:cs="Arial"/>
          <w:color w:val="000000" w:themeColor="text1"/>
          <w:lang w:val="en-US"/>
        </w:rPr>
        <w:t xml:space="preserve">for </w:t>
      </w:r>
      <w:r w:rsidRPr="008A3649">
        <w:rPr>
          <w:rFonts w:ascii="Arial" w:hAnsi="Arial" w:cs="Arial"/>
          <w:color w:val="000000" w:themeColor="text1"/>
          <w:lang w:val="en-US"/>
        </w:rPr>
        <w:t>x-ray crystallographic data collection</w:t>
      </w:r>
      <w:r w:rsidR="00CA7A0C" w:rsidRPr="008A3649">
        <w:rPr>
          <w:rFonts w:ascii="Arial" w:hAnsi="Arial" w:cs="Arial"/>
          <w:color w:val="000000" w:themeColor="text1"/>
          <w:lang w:val="en-US"/>
        </w:rPr>
        <w:t xml:space="preserve"> on a synchrotron as X-ray induced redox changes occurs well before general radiation damage to the structure</w:t>
      </w:r>
      <w:r w:rsidRPr="008A3649">
        <w:rPr>
          <w:rFonts w:ascii="Arial" w:hAnsi="Arial" w:cs="Arial"/>
          <w:color w:val="000000" w:themeColor="text1"/>
          <w:lang w:val="en-US"/>
        </w:rPr>
        <w:t xml:space="preserve">. An important advance has come from the ability to measure various spectroscopic data </w:t>
      </w:r>
      <w:r w:rsidR="00CA7A0C" w:rsidRPr="008A3649">
        <w:rPr>
          <w:rFonts w:ascii="Arial" w:hAnsi="Arial" w:cs="Arial"/>
          <w:color w:val="000000" w:themeColor="text1"/>
          <w:lang w:val="en-US"/>
        </w:rPr>
        <w:t>on-line duri</w:t>
      </w:r>
      <w:r w:rsidR="006C466B" w:rsidRPr="008A3649">
        <w:rPr>
          <w:rFonts w:ascii="Arial" w:hAnsi="Arial" w:cs="Arial"/>
          <w:color w:val="000000" w:themeColor="text1"/>
          <w:lang w:val="en-US"/>
        </w:rPr>
        <w:t>ng or</w:t>
      </w:r>
      <w:r w:rsidRPr="008A3649">
        <w:rPr>
          <w:rFonts w:ascii="Arial" w:hAnsi="Arial" w:cs="Arial"/>
          <w:color w:val="000000" w:themeColor="text1"/>
          <w:lang w:val="en-US"/>
        </w:rPr>
        <w:t xml:space="preserve"> before and after data collection or </w:t>
      </w:r>
      <w:r w:rsidR="006C466B" w:rsidRPr="008A3649">
        <w:rPr>
          <w:rFonts w:ascii="Arial" w:hAnsi="Arial" w:cs="Arial"/>
          <w:color w:val="000000" w:themeColor="text1"/>
          <w:lang w:val="en-US"/>
        </w:rPr>
        <w:t xml:space="preserve">in </w:t>
      </w:r>
      <w:r w:rsidRPr="008A3649">
        <w:rPr>
          <w:rFonts w:ascii="Arial" w:hAnsi="Arial" w:cs="Arial"/>
          <w:color w:val="000000" w:themeColor="text1"/>
          <w:lang w:val="en-US"/>
        </w:rPr>
        <w:t>between frame</w:t>
      </w:r>
      <w:r w:rsidR="006C466B" w:rsidRPr="008A3649">
        <w:rPr>
          <w:rFonts w:ascii="Arial" w:hAnsi="Arial" w:cs="Arial"/>
          <w:color w:val="000000" w:themeColor="text1"/>
          <w:lang w:val="en-US"/>
        </w:rPr>
        <w:t>s</w:t>
      </w:r>
      <w:r w:rsidRPr="008A3649">
        <w:rPr>
          <w:rFonts w:ascii="Arial" w:hAnsi="Arial" w:cs="Arial"/>
          <w:color w:val="000000" w:themeColor="text1"/>
          <w:lang w:val="en-US"/>
        </w:rPr>
        <w:t xml:space="preserve"> of an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series. Several studies have shown the measurement of UV visible absorption spectra from the T1Cu site of copper nitrite reductases</w:t>
      </w:r>
      <w:r w:rsidR="00CF1FD2">
        <w:rPr>
          <w:rFonts w:ascii="Arial" w:hAnsi="Arial" w:cs="Arial"/>
          <w:color w:val="000000" w:themeColor="text1"/>
          <w:lang w:val="en-US"/>
        </w:rPr>
        <w:t>.</w:t>
      </w:r>
      <w:r w:rsidR="00093932" w:rsidRPr="008A3649">
        <w:rPr>
          <w:rFonts w:ascii="Arial" w:hAnsi="Arial" w:cs="Arial"/>
          <w:color w:val="000000" w:themeColor="text1"/>
          <w:vertAlign w:val="superscript"/>
          <w:lang w:val="en-US"/>
        </w:rPr>
        <w:t>57</w:t>
      </w:r>
      <w:r w:rsidR="00E937EB" w:rsidRPr="008A3649">
        <w:rPr>
          <w:rFonts w:ascii="Arial" w:hAnsi="Arial" w:cs="Arial"/>
          <w:color w:val="000000" w:themeColor="text1"/>
          <w:vertAlign w:val="superscript"/>
          <w:lang w:val="en-US"/>
        </w:rPr>
        <w:t>,</w:t>
      </w:r>
      <w:r w:rsidR="00C46A69"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2</w:t>
      </w:r>
      <w:r w:rsidR="006C466B" w:rsidRPr="008A3649">
        <w:rPr>
          <w:rFonts w:ascii="Arial" w:hAnsi="Arial" w:cs="Arial"/>
          <w:color w:val="000000" w:themeColor="text1"/>
          <w:vertAlign w:val="superscript"/>
          <w:lang w:val="en-US"/>
        </w:rPr>
        <w:t>,</w:t>
      </w:r>
      <w:r w:rsidR="00093932" w:rsidRPr="008A3649">
        <w:rPr>
          <w:rFonts w:ascii="Arial" w:hAnsi="Arial" w:cs="Arial"/>
          <w:color w:val="000000" w:themeColor="text1"/>
          <w:vertAlign w:val="superscript"/>
          <w:lang w:val="en-US"/>
        </w:rPr>
        <w:t>41</w:t>
      </w:r>
      <w:r w:rsidRPr="008A3649">
        <w:rPr>
          <w:rFonts w:ascii="Arial" w:hAnsi="Arial" w:cs="Arial"/>
          <w:color w:val="000000" w:themeColor="text1"/>
          <w:lang w:val="en-US"/>
        </w:rPr>
        <w:t xml:space="preserve"> The studies can be helpful because a signal is observed from the </w:t>
      </w:r>
      <w:r w:rsidR="00083C0E" w:rsidRPr="008A3649">
        <w:rPr>
          <w:rFonts w:ascii="Arial" w:hAnsi="Arial" w:cs="Arial"/>
          <w:color w:val="000000" w:themeColor="text1"/>
          <w:lang w:val="en-US"/>
        </w:rPr>
        <w:t>oxidized</w:t>
      </w:r>
      <w:r w:rsidRPr="008A3649">
        <w:rPr>
          <w:rFonts w:ascii="Arial" w:hAnsi="Arial" w:cs="Arial"/>
          <w:color w:val="000000" w:themeColor="text1"/>
          <w:lang w:val="en-US"/>
        </w:rPr>
        <w:t xml:space="preserve"> form of the enzyme but not from the reduced form. A limitation is that the spectroscopic signal from the </w:t>
      </w:r>
      <w:r w:rsidR="00867B89" w:rsidRPr="008A3649">
        <w:rPr>
          <w:rFonts w:ascii="Arial" w:hAnsi="Arial" w:cs="Arial"/>
          <w:color w:val="000000" w:themeColor="text1"/>
          <w:lang w:val="en-US"/>
        </w:rPr>
        <w:t xml:space="preserve">T2Cu </w:t>
      </w:r>
      <w:r w:rsidR="00083C0E" w:rsidRPr="008A3649">
        <w:rPr>
          <w:rFonts w:ascii="Arial" w:hAnsi="Arial" w:cs="Arial"/>
          <w:color w:val="000000" w:themeColor="text1"/>
          <w:lang w:val="en-US"/>
        </w:rPr>
        <w:t>center</w:t>
      </w:r>
      <w:r w:rsidRPr="008A3649">
        <w:rPr>
          <w:rFonts w:ascii="Arial" w:hAnsi="Arial" w:cs="Arial"/>
          <w:color w:val="000000" w:themeColor="text1"/>
          <w:lang w:val="en-US"/>
        </w:rPr>
        <w:t xml:space="preserve"> is obscured by the much stronger absorption arising from the T1Cu </w:t>
      </w:r>
      <w:r w:rsidR="00083C0E" w:rsidRPr="008A3649">
        <w:rPr>
          <w:rFonts w:ascii="Arial" w:hAnsi="Arial" w:cs="Arial"/>
          <w:color w:val="000000" w:themeColor="text1"/>
          <w:lang w:val="en-US"/>
        </w:rPr>
        <w:t>center</w:t>
      </w:r>
      <w:r w:rsidRPr="008A3649">
        <w:rPr>
          <w:rFonts w:ascii="Arial" w:hAnsi="Arial" w:cs="Arial"/>
          <w:color w:val="000000" w:themeColor="text1"/>
          <w:lang w:val="en-US"/>
        </w:rPr>
        <w:t xml:space="preserve">. In the case of proteins that contain cytochrome domains the signal of the copper </w:t>
      </w:r>
      <w:r w:rsidR="00083C0E" w:rsidRPr="008A3649">
        <w:rPr>
          <w:rFonts w:ascii="Arial" w:hAnsi="Arial" w:cs="Arial"/>
          <w:color w:val="000000" w:themeColor="text1"/>
          <w:lang w:val="en-US"/>
        </w:rPr>
        <w:t>centers</w:t>
      </w:r>
      <w:r w:rsidRPr="008A3649">
        <w:rPr>
          <w:rFonts w:ascii="Arial" w:hAnsi="Arial" w:cs="Arial"/>
          <w:color w:val="000000" w:themeColor="text1"/>
          <w:lang w:val="en-US"/>
        </w:rPr>
        <w:t xml:space="preserve"> </w:t>
      </w:r>
      <w:proofErr w:type="gramStart"/>
      <w:r w:rsidR="00CF1FD2" w:rsidRPr="008A3649">
        <w:rPr>
          <w:rFonts w:ascii="Arial" w:hAnsi="Arial" w:cs="Arial"/>
          <w:color w:val="000000" w:themeColor="text1"/>
          <w:lang w:val="en-US"/>
        </w:rPr>
        <w:t>are</w:t>
      </w:r>
      <w:proofErr w:type="gramEnd"/>
      <w:r w:rsidRPr="008A3649">
        <w:rPr>
          <w:rFonts w:ascii="Arial" w:hAnsi="Arial" w:cs="Arial"/>
          <w:color w:val="000000" w:themeColor="text1"/>
          <w:lang w:val="en-US"/>
        </w:rPr>
        <w:t xml:space="preserve"> typically completely obscured by that of the heme. Other spectroscopic probes that have been used include XANES</w:t>
      </w:r>
      <w:r w:rsidR="00C46A69"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7</w:t>
      </w:r>
      <w:r w:rsidR="00C46A69"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and resonance Raman (unpublished data). A very promising approach recently developed is the measurement of </w:t>
      </w:r>
      <w:r w:rsidR="00A60A72" w:rsidRPr="00A60A72">
        <w:rPr>
          <w:rFonts w:ascii="Arial" w:hAnsi="Arial" w:cs="Arial"/>
          <w:color w:val="000000" w:themeColor="text1"/>
          <w:lang w:val="en-US"/>
        </w:rPr>
        <w:t xml:space="preserve">X-ray emission spectroscopy </w:t>
      </w:r>
      <w:r w:rsidR="00A60A72">
        <w:rPr>
          <w:rFonts w:ascii="Arial" w:hAnsi="Arial" w:cs="Arial"/>
          <w:color w:val="000000" w:themeColor="text1"/>
          <w:lang w:val="en-US"/>
        </w:rPr>
        <w:t>(</w:t>
      </w:r>
      <w:proofErr w:type="spellStart"/>
      <w:r w:rsidRPr="008A3649">
        <w:rPr>
          <w:rFonts w:ascii="Arial" w:hAnsi="Arial" w:cs="Arial"/>
          <w:color w:val="000000" w:themeColor="text1"/>
          <w:lang w:val="en-US"/>
        </w:rPr>
        <w:t>XES</w:t>
      </w:r>
      <w:proofErr w:type="spellEnd"/>
      <w:r w:rsidR="00A60A72">
        <w:rPr>
          <w:rFonts w:ascii="Arial" w:hAnsi="Arial" w:cs="Arial"/>
          <w:color w:val="000000" w:themeColor="text1"/>
          <w:lang w:val="en-US"/>
        </w:rPr>
        <w:t>)</w:t>
      </w:r>
      <w:r w:rsidRPr="008A3649">
        <w:rPr>
          <w:rFonts w:ascii="Arial" w:hAnsi="Arial" w:cs="Arial"/>
          <w:color w:val="000000" w:themeColor="text1"/>
          <w:lang w:val="en-US"/>
        </w:rPr>
        <w:t xml:space="preserve"> data from microcrystals using the same </w:t>
      </w:r>
      <w:r w:rsidR="00AF15E3">
        <w:rPr>
          <w:rFonts w:ascii="Arial" w:hAnsi="Arial" w:cs="Arial"/>
          <w:color w:val="000000" w:themeColor="text1"/>
          <w:lang w:val="en-US"/>
        </w:rPr>
        <w:t>X</w:t>
      </w:r>
      <w:r w:rsidRPr="008A3649">
        <w:rPr>
          <w:rFonts w:ascii="Arial" w:hAnsi="Arial" w:cs="Arial"/>
          <w:color w:val="000000" w:themeColor="text1"/>
          <w:lang w:val="en-US"/>
        </w:rPr>
        <w:t>-ray pulse used for data collection</w:t>
      </w:r>
      <w:r w:rsidR="00970CDF" w:rsidRPr="008A3649">
        <w:rPr>
          <w:rFonts w:ascii="Arial" w:hAnsi="Arial" w:cs="Arial"/>
          <w:color w:val="000000" w:themeColor="text1"/>
          <w:lang w:val="en-US"/>
        </w:rPr>
        <w:t xml:space="preserve"> although this has yet to be applied to CuNiRs</w:t>
      </w:r>
      <w:r w:rsidR="00CF1FD2">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4</w:t>
      </w:r>
      <w:r w:rsidRPr="008A3649">
        <w:rPr>
          <w:rFonts w:ascii="Arial" w:hAnsi="Arial" w:cs="Arial"/>
          <w:color w:val="000000" w:themeColor="text1"/>
          <w:lang w:val="en-US"/>
        </w:rPr>
        <w:t xml:space="preserve"> </w:t>
      </w:r>
    </w:p>
    <w:p w14:paraId="3D76D0BD" w14:textId="77777777" w:rsidR="00325883" w:rsidRPr="008A3649" w:rsidRDefault="00325883" w:rsidP="00E937EB">
      <w:pPr>
        <w:spacing w:line="276" w:lineRule="auto"/>
        <w:jc w:val="both"/>
        <w:rPr>
          <w:rFonts w:ascii="Arial" w:hAnsi="Arial" w:cs="Arial"/>
          <w:lang w:val="en-US"/>
        </w:rPr>
      </w:pPr>
    </w:p>
    <w:p w14:paraId="6A2DA2BF" w14:textId="6BAEAC1F" w:rsidR="00325883" w:rsidRPr="008A3649" w:rsidRDefault="00325883" w:rsidP="00E937EB">
      <w:pPr>
        <w:spacing w:line="276" w:lineRule="auto"/>
        <w:jc w:val="both"/>
        <w:rPr>
          <w:rFonts w:ascii="Arial" w:hAnsi="Arial" w:cs="Arial"/>
          <w:lang w:val="en-US"/>
        </w:rPr>
      </w:pPr>
      <w:r w:rsidRPr="008A3649">
        <w:rPr>
          <w:rFonts w:ascii="Arial" w:hAnsi="Arial" w:cs="Arial"/>
          <w:iCs/>
          <w:color w:val="3366FF"/>
          <w:shd w:val="clear" w:color="auto" w:fill="FFFFFF"/>
          <w:lang w:val="en-US"/>
        </w:rPr>
        <w:t xml:space="preserve">STRUCTURES OF </w:t>
      </w:r>
      <w:proofErr w:type="spellStart"/>
      <w:r w:rsidR="00EF4C9B" w:rsidRPr="008A3649">
        <w:rPr>
          <w:rFonts w:ascii="Arial" w:hAnsi="Arial" w:cs="Arial"/>
          <w:iCs/>
          <w:color w:val="3366FF"/>
          <w:shd w:val="clear" w:color="auto" w:fill="FFFFFF"/>
          <w:lang w:val="en-US"/>
        </w:rPr>
        <w:t>CuNiR</w:t>
      </w:r>
      <w:proofErr w:type="spellEnd"/>
      <w:r w:rsidRPr="008A3649">
        <w:rPr>
          <w:rFonts w:ascii="Arial" w:hAnsi="Arial" w:cs="Arial"/>
          <w:iCs/>
          <w:color w:val="3366FF"/>
          <w:shd w:val="clear" w:color="auto" w:fill="FFFFFF"/>
          <w:lang w:val="en-US"/>
        </w:rPr>
        <w:t xml:space="preserve"> USING X-RAY FREE ELECTRON LASERS (</w:t>
      </w:r>
      <w:proofErr w:type="spellStart"/>
      <w:r w:rsidRPr="008A3649">
        <w:rPr>
          <w:rFonts w:ascii="Arial" w:hAnsi="Arial" w:cs="Arial"/>
          <w:iCs/>
          <w:color w:val="3366FF"/>
          <w:shd w:val="clear" w:color="auto" w:fill="FFFFFF"/>
          <w:lang w:val="en-US"/>
        </w:rPr>
        <w:t>XFEL</w:t>
      </w:r>
      <w:proofErr w:type="spellEnd"/>
      <w:r w:rsidRPr="008A3649">
        <w:rPr>
          <w:rFonts w:ascii="Arial" w:hAnsi="Arial" w:cs="Arial"/>
          <w:iCs/>
          <w:color w:val="3366FF"/>
          <w:shd w:val="clear" w:color="auto" w:fill="FFFFFF"/>
          <w:lang w:val="en-US"/>
        </w:rPr>
        <w:t>)</w:t>
      </w:r>
      <w:r w:rsidRPr="008A3649">
        <w:rPr>
          <w:rFonts w:ascii="Arial" w:hAnsi="Arial" w:cs="Arial"/>
          <w:color w:val="0070C0"/>
          <w:lang w:val="en-US"/>
        </w:rPr>
        <w:t xml:space="preserve"> </w:t>
      </w:r>
    </w:p>
    <w:p w14:paraId="17355DD4" w14:textId="20476864" w:rsidR="00325883" w:rsidRPr="008A3649" w:rsidRDefault="00325883" w:rsidP="00E937EB">
      <w:pPr>
        <w:spacing w:line="276" w:lineRule="auto"/>
        <w:ind w:right="-347"/>
        <w:jc w:val="both"/>
        <w:rPr>
          <w:rFonts w:ascii="Arial" w:hAnsi="Arial" w:cs="Arial"/>
          <w:color w:val="000000" w:themeColor="text1"/>
          <w:lang w:val="en-US"/>
        </w:rPr>
      </w:pPr>
      <w:r w:rsidRPr="008A3649">
        <w:rPr>
          <w:rFonts w:ascii="Arial" w:hAnsi="Arial" w:cs="Arial"/>
          <w:color w:val="000000" w:themeColor="text1"/>
          <w:lang w:val="en-US"/>
        </w:rPr>
        <w:t>X-ray free-electron laser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xml:space="preserve">) based crystallography allows data to be collected using femtosecond X-ray pulses, too short a timescale for any radiation-induced chemistry or ET to occur, allowing structures to be determined free from radiation-induced chemistry </w:t>
      </w:r>
      <w:r w:rsidRPr="008A3649">
        <w:rPr>
          <w:rFonts w:ascii="Arial" w:hAnsi="Arial" w:cs="Arial"/>
          <w:color w:val="000000" w:themeColor="text1"/>
          <w:lang w:val="en-US"/>
        </w:rPr>
        <w:lastRenderedPageBreak/>
        <w:t>(</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There are two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xml:space="preserve"> crystallographic approaches that have been used, called serial femtosecond crystallography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and serial femtosecond rotational crystallography of a single crystal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w:t>
      </w:r>
      <w:r w:rsidR="00F304B7">
        <w:rPr>
          <w:rFonts w:ascii="Arial" w:hAnsi="Arial" w:cs="Arial"/>
          <w:color w:val="000000" w:themeColor="text1"/>
          <w:lang w:val="en-US"/>
        </w:rPr>
        <w:t xml:space="preserve"> (Figure 5)</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xml:space="preserve"> collects data from thousands of microcrystals exposed to pulses of X-rays </w:t>
      </w:r>
      <w:r w:rsidR="00970CDF" w:rsidRPr="008A3649">
        <w:rPr>
          <w:rFonts w:ascii="Arial" w:hAnsi="Arial" w:cs="Arial"/>
          <w:color w:val="000000" w:themeColor="text1"/>
          <w:lang w:val="en-US"/>
        </w:rPr>
        <w:t xml:space="preserve">of femtoseconds duration </w:t>
      </w:r>
      <w:r w:rsidRPr="008A3649">
        <w:rPr>
          <w:rFonts w:ascii="Arial" w:hAnsi="Arial" w:cs="Arial"/>
          <w:color w:val="000000" w:themeColor="text1"/>
          <w:lang w:val="en-US"/>
        </w:rPr>
        <w:t xml:space="preserve">from </w:t>
      </w:r>
      <w:r w:rsidR="00970CDF" w:rsidRPr="008A3649">
        <w:rPr>
          <w:rFonts w:ascii="Arial" w:hAnsi="Arial" w:cs="Arial"/>
          <w:color w:val="000000" w:themeColor="text1"/>
          <w:lang w:val="en-US"/>
        </w:rPr>
        <w:t xml:space="preserve">the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xml:space="preserve">. This technique is generally used at ambient temperature and can be used for time-resolved studies, but the small crystal size limits the resolution obtainable as is the overall quality of data. </w:t>
      </w:r>
      <w:r w:rsidR="00970CDF" w:rsidRPr="008A3649">
        <w:rPr>
          <w:rFonts w:ascii="Arial" w:hAnsi="Arial" w:cs="Arial"/>
          <w:color w:val="000000" w:themeColor="text1"/>
          <w:lang w:val="en-US"/>
        </w:rPr>
        <w:t xml:space="preserve">The </w:t>
      </w:r>
      <w:r w:rsidRPr="008A3649">
        <w:rPr>
          <w:rFonts w:ascii="Arial" w:hAnsi="Arial" w:cs="Arial"/>
          <w:color w:val="000000" w:themeColor="text1"/>
          <w:lang w:val="en-US"/>
        </w:rPr>
        <w:t>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method uses the rotational crystallographic method where larger crystals are </w:t>
      </w:r>
      <w:r w:rsidR="00083C0E" w:rsidRPr="008A3649">
        <w:rPr>
          <w:rFonts w:ascii="Arial" w:hAnsi="Arial" w:cs="Arial"/>
          <w:color w:val="000000" w:themeColor="text1"/>
          <w:lang w:val="en-US"/>
        </w:rPr>
        <w:t>utilized</w:t>
      </w:r>
      <w:r w:rsidRPr="008A3649">
        <w:rPr>
          <w:rFonts w:ascii="Arial" w:hAnsi="Arial" w:cs="Arial"/>
          <w:color w:val="000000" w:themeColor="text1"/>
          <w:lang w:val="en-US"/>
        </w:rPr>
        <w:t xml:space="preserve">, and </w:t>
      </w:r>
      <w:r w:rsidR="00970CDF" w:rsidRPr="008A3649">
        <w:rPr>
          <w:rFonts w:ascii="Arial" w:hAnsi="Arial" w:cs="Arial"/>
          <w:color w:val="000000" w:themeColor="text1"/>
          <w:lang w:val="en-US"/>
        </w:rPr>
        <w:t xml:space="preserve">the </w:t>
      </w:r>
      <w:r w:rsidRPr="008A3649">
        <w:rPr>
          <w:rFonts w:ascii="Arial" w:hAnsi="Arial" w:cs="Arial"/>
          <w:color w:val="000000" w:themeColor="text1"/>
          <w:lang w:val="en-US"/>
        </w:rPr>
        <w:t xml:space="preserve">crystal is translated </w:t>
      </w:r>
      <w:r w:rsidR="00F17573" w:rsidRPr="008A3649">
        <w:rPr>
          <w:rFonts w:ascii="Arial" w:hAnsi="Arial" w:cs="Arial"/>
          <w:color w:val="000000" w:themeColor="text1"/>
          <w:lang w:val="en-US"/>
        </w:rPr>
        <w:t xml:space="preserve">and rotated </w:t>
      </w:r>
      <w:r w:rsidRPr="008A3649">
        <w:rPr>
          <w:rFonts w:ascii="Arial" w:hAnsi="Arial" w:cs="Arial"/>
          <w:color w:val="000000" w:themeColor="text1"/>
          <w:lang w:val="en-US"/>
        </w:rPr>
        <w:t xml:space="preserve">after each shot of femtoseconds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xml:space="preserve"> pulses. In this case, the crystals are generally kept at cryogenic temperature but in principle data can be collected at elevated temperatures. In both cases, still diffraction images are obtained requiring merging </w:t>
      </w:r>
      <w:r w:rsidR="00970CDF" w:rsidRPr="008A3649">
        <w:rPr>
          <w:rFonts w:ascii="Arial" w:hAnsi="Arial" w:cs="Arial"/>
          <w:color w:val="000000" w:themeColor="text1"/>
          <w:lang w:val="en-US"/>
        </w:rPr>
        <w:t xml:space="preserve">a </w:t>
      </w:r>
      <w:r w:rsidRPr="008A3649">
        <w:rPr>
          <w:rFonts w:ascii="Arial" w:hAnsi="Arial" w:cs="Arial"/>
          <w:color w:val="000000" w:themeColor="text1"/>
          <w:lang w:val="en-US"/>
        </w:rPr>
        <w:t xml:space="preserve">significant proportion of partial intensities with a further challenge of these images arising from a very large number of randomly oriented microcrystals in the case of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With SF-</w:t>
      </w:r>
      <w:proofErr w:type="spellStart"/>
      <w:r w:rsidRPr="008A3649">
        <w:rPr>
          <w:rFonts w:ascii="Arial" w:hAnsi="Arial" w:cs="Arial"/>
          <w:color w:val="000000" w:themeColor="text1"/>
          <w:lang w:val="en-US"/>
        </w:rPr>
        <w:t>ROX</w:t>
      </w:r>
      <w:proofErr w:type="spellEnd"/>
      <w:r w:rsidR="00F17573" w:rsidRPr="008A3649">
        <w:rPr>
          <w:rFonts w:ascii="Arial" w:hAnsi="Arial" w:cs="Arial"/>
          <w:color w:val="000000" w:themeColor="text1"/>
          <w:lang w:val="en-US"/>
        </w:rPr>
        <w:t>,</w:t>
      </w:r>
      <w:r w:rsidRPr="008A3649">
        <w:rPr>
          <w:rFonts w:ascii="Arial" w:hAnsi="Arial" w:cs="Arial"/>
          <w:color w:val="000000" w:themeColor="text1"/>
          <w:lang w:val="en-US"/>
        </w:rPr>
        <w:t xml:space="preserve"> high quality data can be obtained using 30 to 50 large crystals depending on the space group of the crystals. With recent availability of shorter wavelengths at </w:t>
      </w:r>
      <w:proofErr w:type="spellStart"/>
      <w:r w:rsidRPr="008A3649">
        <w:rPr>
          <w:rFonts w:ascii="Arial" w:hAnsi="Arial" w:cs="Arial"/>
          <w:color w:val="000000" w:themeColor="text1"/>
          <w:lang w:val="en-US"/>
        </w:rPr>
        <w:t>SACLA</w:t>
      </w:r>
      <w:proofErr w:type="spellEnd"/>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data have been collected to 1</w:t>
      </w:r>
      <w:r w:rsidR="00CF1FD2">
        <w:rPr>
          <w:rFonts w:ascii="Arial" w:hAnsi="Arial" w:cs="Arial"/>
          <w:color w:val="000000" w:themeColor="text1"/>
          <w:lang w:val="en-US"/>
        </w:rPr>
        <w:t xml:space="preserve"> </w:t>
      </w:r>
      <w:r w:rsidRPr="008A3649">
        <w:rPr>
          <w:rFonts w:ascii="Arial" w:hAnsi="Arial" w:cs="Arial"/>
          <w:color w:val="000000" w:themeColor="text1"/>
          <w:lang w:val="en-US"/>
        </w:rPr>
        <w:t>Å resolution</w:t>
      </w:r>
      <w:r w:rsidR="00093932" w:rsidRPr="008A3649">
        <w:rPr>
          <w:rFonts w:ascii="Arial" w:hAnsi="Arial" w:cs="Arial"/>
          <w:color w:val="000000" w:themeColor="text1"/>
          <w:lang w:val="en-US"/>
        </w:rPr>
        <w:t xml:space="preserve"> (Rose, Tosha &amp; Hasnain unpublished data)</w:t>
      </w:r>
      <w:r w:rsidRPr="008A3649">
        <w:rPr>
          <w:rFonts w:ascii="Arial" w:hAnsi="Arial" w:cs="Arial"/>
          <w:color w:val="000000" w:themeColor="text1"/>
          <w:lang w:val="en-US"/>
        </w:rPr>
        <w:t>.</w:t>
      </w:r>
    </w:p>
    <w:p w14:paraId="6AB915A7" w14:textId="77777777" w:rsidR="00B66817" w:rsidRPr="008A3649" w:rsidRDefault="00B66817" w:rsidP="00E937EB">
      <w:pPr>
        <w:spacing w:line="276" w:lineRule="auto"/>
        <w:ind w:right="-347"/>
        <w:jc w:val="both"/>
        <w:rPr>
          <w:rFonts w:ascii="Arial" w:hAnsi="Arial" w:cs="Arial"/>
          <w:color w:val="000000" w:themeColor="text1"/>
          <w:lang w:val="en-US"/>
        </w:rPr>
      </w:pPr>
    </w:p>
    <w:p w14:paraId="2C06C11C" w14:textId="77777777" w:rsidR="0059088D" w:rsidRPr="008A3649" w:rsidRDefault="006768A9" w:rsidP="00E937EB">
      <w:pPr>
        <w:spacing w:line="276" w:lineRule="auto"/>
        <w:ind w:right="-347"/>
        <w:jc w:val="both"/>
        <w:rPr>
          <w:rFonts w:ascii="Arial" w:hAnsi="Arial" w:cs="Arial"/>
          <w:color w:val="0070C0"/>
          <w:sz w:val="20"/>
          <w:szCs w:val="20"/>
          <w:lang w:val="en-US"/>
        </w:rPr>
      </w:pPr>
      <w:r w:rsidRPr="008A3649">
        <w:rPr>
          <w:rFonts w:ascii="Arial" w:hAnsi="Arial" w:cs="Arial"/>
          <w:noProof/>
          <w:color w:val="0070C0"/>
          <w:lang w:val="en-US" w:eastAsia="en-US"/>
        </w:rPr>
        <w:drawing>
          <wp:inline distT="0" distB="0" distL="0" distR="0" wp14:anchorId="0085FED4" wp14:editId="0813DEC2">
            <wp:extent cx="5849173" cy="2655651"/>
            <wp:effectExtent l="0" t="0" r="5715"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3"/>
                    <a:stretch>
                      <a:fillRect/>
                    </a:stretch>
                  </pic:blipFill>
                  <pic:spPr>
                    <a:xfrm>
                      <a:off x="0" y="0"/>
                      <a:ext cx="5906817" cy="2681823"/>
                    </a:xfrm>
                    <a:prstGeom prst="rect">
                      <a:avLst/>
                    </a:prstGeom>
                  </pic:spPr>
                </pic:pic>
              </a:graphicData>
            </a:graphic>
          </wp:inline>
        </w:drawing>
      </w:r>
    </w:p>
    <w:p w14:paraId="4E9E42AE" w14:textId="68F78CED" w:rsidR="0087340F" w:rsidRPr="008A3649" w:rsidRDefault="00E937EB" w:rsidP="00E937EB">
      <w:pPr>
        <w:spacing w:line="276" w:lineRule="auto"/>
        <w:ind w:right="-347"/>
        <w:jc w:val="both"/>
        <w:rPr>
          <w:rFonts w:ascii="Arial" w:hAnsi="Arial" w:cs="Arial"/>
          <w:color w:val="0070C0"/>
          <w:lang w:val="en-US"/>
        </w:rPr>
      </w:pPr>
      <w:r w:rsidRPr="008A3649">
        <w:rPr>
          <w:rFonts w:ascii="Arial" w:hAnsi="Arial" w:cs="Arial"/>
          <w:color w:val="0070C0"/>
          <w:lang w:val="en-US"/>
        </w:rPr>
        <w:t>FIGURE 5.</w:t>
      </w:r>
      <w:r w:rsidRPr="008A3649">
        <w:rPr>
          <w:rFonts w:ascii="Arial" w:hAnsi="Arial" w:cs="Arial"/>
          <w:color w:val="0070C0"/>
          <w:sz w:val="20"/>
          <w:szCs w:val="20"/>
          <w:lang w:val="en-US"/>
        </w:rPr>
        <w:t xml:space="preserve"> </w:t>
      </w:r>
      <w:r w:rsidR="00325883" w:rsidRPr="0030518D">
        <w:rPr>
          <w:rFonts w:ascii="Arial" w:hAnsi="Arial" w:cs="Arial"/>
          <w:b/>
          <w:bCs/>
          <w:color w:val="000000" w:themeColor="text1"/>
          <w:sz w:val="20"/>
          <w:szCs w:val="20"/>
          <w:lang w:val="en-US"/>
        </w:rPr>
        <w:t xml:space="preserve">Schematic showing the two </w:t>
      </w:r>
      <w:proofErr w:type="spellStart"/>
      <w:r w:rsidR="0059088D" w:rsidRPr="0030518D">
        <w:rPr>
          <w:rFonts w:ascii="Arial" w:hAnsi="Arial" w:cs="Arial"/>
          <w:b/>
          <w:bCs/>
          <w:color w:val="000000" w:themeColor="text1"/>
          <w:sz w:val="20"/>
          <w:szCs w:val="20"/>
          <w:lang w:val="en-US"/>
        </w:rPr>
        <w:t>XFEL</w:t>
      </w:r>
      <w:proofErr w:type="spellEnd"/>
      <w:r w:rsidR="0059088D" w:rsidRPr="0030518D">
        <w:rPr>
          <w:rFonts w:ascii="Arial" w:hAnsi="Arial" w:cs="Arial"/>
          <w:b/>
          <w:bCs/>
          <w:color w:val="000000" w:themeColor="text1"/>
          <w:sz w:val="20"/>
          <w:szCs w:val="20"/>
          <w:lang w:val="en-US"/>
        </w:rPr>
        <w:t xml:space="preserve">-based crystallographic </w:t>
      </w:r>
      <w:r w:rsidR="00325883" w:rsidRPr="0030518D">
        <w:rPr>
          <w:rFonts w:ascii="Arial" w:hAnsi="Arial" w:cs="Arial"/>
          <w:b/>
          <w:bCs/>
          <w:color w:val="000000" w:themeColor="text1"/>
          <w:sz w:val="20"/>
          <w:szCs w:val="20"/>
          <w:lang w:val="en-US"/>
        </w:rPr>
        <w:t>approaches.</w:t>
      </w:r>
      <w:r w:rsidR="00F17573" w:rsidRPr="008A3649">
        <w:rPr>
          <w:rFonts w:ascii="Arial" w:hAnsi="Arial" w:cs="Arial"/>
          <w:color w:val="000000" w:themeColor="text1"/>
          <w:sz w:val="20"/>
          <w:szCs w:val="20"/>
          <w:lang w:val="en-US"/>
        </w:rPr>
        <w:t xml:space="preserve"> (</w:t>
      </w:r>
      <w:r w:rsidR="00F17573" w:rsidRPr="0030518D">
        <w:rPr>
          <w:rFonts w:ascii="Arial" w:hAnsi="Arial" w:cs="Arial"/>
          <w:b/>
          <w:bCs/>
          <w:color w:val="000000" w:themeColor="text1"/>
          <w:sz w:val="20"/>
          <w:szCs w:val="20"/>
          <w:lang w:val="en-US"/>
        </w:rPr>
        <w:t>a</w:t>
      </w:r>
      <w:r w:rsidR="00F17573" w:rsidRPr="008A3649">
        <w:rPr>
          <w:rFonts w:ascii="Arial" w:hAnsi="Arial" w:cs="Arial"/>
          <w:color w:val="000000" w:themeColor="text1"/>
          <w:sz w:val="20"/>
          <w:szCs w:val="20"/>
          <w:lang w:val="en-US"/>
        </w:rPr>
        <w:t>) Serial Femtosecond Crystallography (</w:t>
      </w:r>
      <w:proofErr w:type="spellStart"/>
      <w:r w:rsidR="00F17573" w:rsidRPr="008A3649">
        <w:rPr>
          <w:rFonts w:ascii="Arial" w:hAnsi="Arial" w:cs="Arial"/>
          <w:color w:val="000000" w:themeColor="text1"/>
          <w:sz w:val="20"/>
          <w:szCs w:val="20"/>
          <w:lang w:val="en-US"/>
        </w:rPr>
        <w:t>SFX</w:t>
      </w:r>
      <w:proofErr w:type="spellEnd"/>
      <w:r w:rsidR="00F17573" w:rsidRPr="008A3649">
        <w:rPr>
          <w:rFonts w:ascii="Arial" w:hAnsi="Arial" w:cs="Arial"/>
          <w:color w:val="000000" w:themeColor="text1"/>
          <w:sz w:val="20"/>
          <w:szCs w:val="20"/>
          <w:lang w:val="en-US"/>
        </w:rPr>
        <w:t>) and (</w:t>
      </w:r>
      <w:r w:rsidR="00F17573" w:rsidRPr="0030518D">
        <w:rPr>
          <w:rFonts w:ascii="Arial" w:hAnsi="Arial" w:cs="Arial"/>
          <w:b/>
          <w:bCs/>
          <w:color w:val="000000" w:themeColor="text1"/>
          <w:sz w:val="20"/>
          <w:szCs w:val="20"/>
          <w:lang w:val="en-US"/>
        </w:rPr>
        <w:t>b</w:t>
      </w:r>
      <w:r w:rsidR="00F17573" w:rsidRPr="008A3649">
        <w:rPr>
          <w:rFonts w:ascii="Arial" w:hAnsi="Arial" w:cs="Arial"/>
          <w:color w:val="000000" w:themeColor="text1"/>
          <w:sz w:val="20"/>
          <w:szCs w:val="20"/>
          <w:lang w:val="en-US"/>
        </w:rPr>
        <w:t>) Serial Femtosecond Rotational Crystallography (SF-</w:t>
      </w:r>
      <w:proofErr w:type="spellStart"/>
      <w:r w:rsidR="00F17573" w:rsidRPr="008A3649">
        <w:rPr>
          <w:rFonts w:ascii="Arial" w:hAnsi="Arial" w:cs="Arial"/>
          <w:color w:val="000000" w:themeColor="text1"/>
          <w:sz w:val="20"/>
          <w:szCs w:val="20"/>
          <w:lang w:val="en-US"/>
        </w:rPr>
        <w:t>ROX</w:t>
      </w:r>
      <w:proofErr w:type="spellEnd"/>
      <w:r w:rsidR="00F17573" w:rsidRPr="008A3649">
        <w:rPr>
          <w:rFonts w:ascii="Arial" w:hAnsi="Arial" w:cs="Arial"/>
          <w:color w:val="000000" w:themeColor="text1"/>
          <w:sz w:val="20"/>
          <w:szCs w:val="20"/>
          <w:lang w:val="en-US"/>
        </w:rPr>
        <w:t>)</w:t>
      </w:r>
      <w:r w:rsidR="0059088D" w:rsidRPr="008A3649">
        <w:rPr>
          <w:rFonts w:ascii="Arial" w:hAnsi="Arial" w:cs="Arial"/>
          <w:color w:val="000000" w:themeColor="text1"/>
          <w:sz w:val="20"/>
          <w:szCs w:val="20"/>
          <w:lang w:val="en-US"/>
        </w:rPr>
        <w:t>.</w:t>
      </w:r>
    </w:p>
    <w:p w14:paraId="7641B550" w14:textId="77777777" w:rsidR="00093932" w:rsidRPr="008A3649" w:rsidRDefault="00093932" w:rsidP="00E937EB">
      <w:pPr>
        <w:spacing w:line="276" w:lineRule="auto"/>
        <w:ind w:right="-347"/>
        <w:jc w:val="both"/>
        <w:rPr>
          <w:rFonts w:ascii="Arial" w:hAnsi="Arial" w:cs="Arial"/>
          <w:color w:val="000000" w:themeColor="text1"/>
          <w:lang w:val="en-US"/>
        </w:rPr>
      </w:pPr>
    </w:p>
    <w:p w14:paraId="1F3C2384" w14:textId="7C9E69A1" w:rsidR="00E937EB" w:rsidRPr="008A3649" w:rsidRDefault="00325883" w:rsidP="00E937EB">
      <w:pPr>
        <w:spacing w:line="276" w:lineRule="auto"/>
        <w:ind w:right="-347"/>
        <w:jc w:val="both"/>
        <w:rPr>
          <w:rFonts w:ascii="Arial" w:hAnsi="Arial" w:cs="Arial"/>
          <w:color w:val="000000" w:themeColor="text1"/>
          <w:lang w:val="en-US"/>
        </w:rPr>
      </w:pPr>
      <w:r w:rsidRPr="008A3649">
        <w:rPr>
          <w:rFonts w:ascii="Arial" w:hAnsi="Arial" w:cs="Arial"/>
          <w:color w:val="000000" w:themeColor="text1"/>
          <w:lang w:val="en-US"/>
        </w:rPr>
        <w:t xml:space="preserve">The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xml:space="preserve"> approach has been applied to </w:t>
      </w:r>
      <w:r w:rsidRPr="008A3649">
        <w:rPr>
          <w:rFonts w:ascii="Arial" w:hAnsi="Arial" w:cs="Arial"/>
          <w:i/>
          <w:iCs/>
          <w:color w:val="000000" w:themeColor="text1"/>
          <w:lang w:val="en-US"/>
        </w:rPr>
        <w:t>A. faecalis</w:t>
      </w:r>
      <w:r w:rsidRPr="008A3649">
        <w:rPr>
          <w:rFonts w:ascii="Arial" w:hAnsi="Arial" w:cs="Arial"/>
          <w:color w:val="000000" w:themeColor="text1"/>
          <w:lang w:val="en-US"/>
        </w:rPr>
        <w:t xml:space="preserve"> (</w:t>
      </w:r>
      <w:proofErr w:type="spellStart"/>
      <w:r w:rsidRPr="007D0A7C">
        <w:rPr>
          <w:rFonts w:ascii="Arial" w:hAnsi="Arial" w:cs="Arial"/>
          <w:i/>
          <w:iCs/>
          <w:color w:val="000000" w:themeColor="text1"/>
          <w:lang w:val="en-US"/>
        </w:rPr>
        <w:t>Af</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5</w:t>
      </w:r>
      <w:r w:rsidRPr="008A3649">
        <w:rPr>
          <w:rFonts w:ascii="Arial" w:hAnsi="Arial" w:cs="Arial"/>
          <w:color w:val="000000" w:themeColor="text1"/>
          <w:lang w:val="en-US"/>
        </w:rPr>
        <w:t xml:space="preserve"> and </w:t>
      </w:r>
      <w:proofErr w:type="spellStart"/>
      <w:r w:rsidRPr="008A3649">
        <w:rPr>
          <w:rFonts w:ascii="Arial" w:hAnsi="Arial" w:cs="Arial"/>
          <w:i/>
          <w:iCs/>
          <w:color w:val="000000" w:themeColor="text1"/>
          <w:lang w:val="en-US"/>
        </w:rPr>
        <w:t>Geobacillus</w:t>
      </w:r>
      <w:proofErr w:type="spellEnd"/>
      <w:r w:rsidRPr="008A3649">
        <w:rPr>
          <w:rFonts w:ascii="Arial" w:hAnsi="Arial" w:cs="Arial"/>
          <w:i/>
          <w:iCs/>
          <w:color w:val="000000" w:themeColor="text1"/>
          <w:lang w:val="en-US"/>
        </w:rPr>
        <w:t xml:space="preserve"> </w:t>
      </w:r>
      <w:proofErr w:type="spellStart"/>
      <w:r w:rsidRPr="008A3649">
        <w:rPr>
          <w:rFonts w:ascii="Arial" w:hAnsi="Arial" w:cs="Arial"/>
          <w:i/>
          <w:iCs/>
          <w:color w:val="000000" w:themeColor="text1"/>
          <w:lang w:val="en-US"/>
        </w:rPr>
        <w:t>thermodenitrificans</w:t>
      </w:r>
      <w:proofErr w:type="spellEnd"/>
      <w:r w:rsidRPr="008A3649">
        <w:rPr>
          <w:rFonts w:ascii="Arial" w:hAnsi="Arial" w:cs="Arial"/>
          <w:i/>
          <w:iCs/>
          <w:color w:val="000000" w:themeColor="text1"/>
          <w:lang w:val="en-US"/>
        </w:rPr>
        <w:t xml:space="preserve"> </w:t>
      </w:r>
      <w:r w:rsidRPr="008A3649">
        <w:rPr>
          <w:rFonts w:ascii="Arial" w:hAnsi="Arial" w:cs="Arial"/>
          <w:color w:val="000000" w:themeColor="text1"/>
          <w:lang w:val="en-US"/>
        </w:rPr>
        <w:t>(</w:t>
      </w:r>
      <w:proofErr w:type="spellStart"/>
      <w:r w:rsidRPr="008A3649">
        <w:rPr>
          <w:rFonts w:ascii="Arial" w:hAnsi="Arial" w:cs="Arial"/>
          <w:i/>
          <w:iCs/>
          <w:color w:val="000000" w:themeColor="text1"/>
          <w:lang w:val="en-US"/>
        </w:rPr>
        <w:t>Gt</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6</w:t>
      </w:r>
      <w:r w:rsidR="004B47B9" w:rsidRPr="008A3649">
        <w:rPr>
          <w:rFonts w:ascii="Arial" w:hAnsi="Arial" w:cs="Arial"/>
          <w:color w:val="000000" w:themeColor="text1"/>
          <w:vertAlign w:val="superscript"/>
          <w:lang w:val="en-US"/>
        </w:rPr>
        <w:t xml:space="preserve"> </w:t>
      </w:r>
      <w:r w:rsidR="00867B89" w:rsidRPr="008A3649">
        <w:rPr>
          <w:rFonts w:ascii="Arial" w:hAnsi="Arial" w:cs="Arial"/>
          <w:color w:val="000000" w:themeColor="text1"/>
          <w:lang w:val="en-US"/>
        </w:rPr>
        <w:t xml:space="preserve">as well as for the nitrite bound form of </w:t>
      </w:r>
      <w:r w:rsidR="00867B89" w:rsidRPr="007D0A7C">
        <w:rPr>
          <w:rFonts w:ascii="Arial" w:hAnsi="Arial" w:cs="Arial"/>
          <w:i/>
          <w:iCs/>
          <w:color w:val="000000" w:themeColor="text1"/>
          <w:lang w:val="en-US"/>
        </w:rPr>
        <w:t>Ac</w:t>
      </w:r>
      <w:r w:rsidR="00867B89" w:rsidRPr="008A3649">
        <w:rPr>
          <w:rFonts w:ascii="Arial" w:hAnsi="Arial" w:cs="Arial"/>
          <w:color w:val="000000" w:themeColor="text1"/>
          <w:lang w:val="en-US"/>
        </w:rPr>
        <w:t>NiR</w:t>
      </w:r>
      <w:r w:rsidR="00CE6E3C">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7</w:t>
      </w:r>
      <w:r w:rsidRPr="008A3649">
        <w:rPr>
          <w:rFonts w:ascii="Arial" w:hAnsi="Arial" w:cs="Arial"/>
          <w:color w:val="000000" w:themeColor="text1"/>
          <w:lang w:val="en-US"/>
        </w:rPr>
        <w:t xml:space="preserve"> Unlike SR structures of the resting state, these two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xml:space="preserve"> structures </w:t>
      </w:r>
      <w:r w:rsidR="00AF15E3">
        <w:rPr>
          <w:rFonts w:ascii="Arial" w:hAnsi="Arial" w:cs="Arial"/>
          <w:color w:val="000000" w:themeColor="text1"/>
          <w:lang w:val="en-US"/>
        </w:rPr>
        <w:t xml:space="preserve">of the </w:t>
      </w:r>
      <w:r w:rsidR="00AF15E3" w:rsidRPr="008A3649">
        <w:rPr>
          <w:rFonts w:ascii="Arial" w:hAnsi="Arial" w:cs="Arial"/>
          <w:color w:val="000000" w:themeColor="text1"/>
          <w:lang w:val="en-US"/>
        </w:rPr>
        <w:t xml:space="preserve">resting state </w:t>
      </w:r>
      <w:r w:rsidRPr="008A3649">
        <w:rPr>
          <w:rFonts w:ascii="Arial" w:hAnsi="Arial" w:cs="Arial"/>
          <w:color w:val="000000" w:themeColor="text1"/>
          <w:lang w:val="en-US"/>
        </w:rPr>
        <w:t xml:space="preserve">did not show a water ligand bound to the T2Cu site but a chloride ion in the case of </w:t>
      </w:r>
      <w:proofErr w:type="spellStart"/>
      <w:r w:rsidRPr="008A3649">
        <w:rPr>
          <w:rFonts w:ascii="Arial" w:hAnsi="Arial" w:cs="Arial"/>
          <w:i/>
          <w:color w:val="000000" w:themeColor="text1"/>
          <w:lang w:val="en-US"/>
        </w:rPr>
        <w:t>Af</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presumed to arise from purification/crystallization media and a Cu ion (20%) bound to </w:t>
      </w:r>
      <w:proofErr w:type="spellStart"/>
      <w:r w:rsidRPr="008A3649">
        <w:rPr>
          <w:rFonts w:ascii="Arial" w:hAnsi="Arial" w:cs="Arial"/>
          <w:color w:val="000000" w:themeColor="text1"/>
          <w:lang w:val="en-US"/>
        </w:rPr>
        <w:t>His</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and a sodium ion in the case of </w:t>
      </w:r>
      <w:proofErr w:type="spellStart"/>
      <w:r w:rsidRPr="008A3649">
        <w:rPr>
          <w:rFonts w:ascii="Arial" w:hAnsi="Arial" w:cs="Arial"/>
          <w:i/>
          <w:color w:val="000000" w:themeColor="text1"/>
          <w:lang w:val="en-US"/>
        </w:rPr>
        <w:t>Gt</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where Na</w:t>
      </w:r>
      <w:r w:rsidRPr="008A3649">
        <w:rPr>
          <w:rFonts w:ascii="Arial" w:hAnsi="Arial" w:cs="Arial"/>
          <w:color w:val="000000" w:themeColor="text1"/>
          <w:vertAlign w:val="superscript"/>
          <w:lang w:val="en-US"/>
        </w:rPr>
        <w:t>+</w:t>
      </w:r>
      <w:r w:rsidRPr="008A3649">
        <w:rPr>
          <w:rFonts w:ascii="Arial" w:hAnsi="Arial" w:cs="Arial"/>
          <w:color w:val="000000" w:themeColor="text1"/>
          <w:lang w:val="en-US"/>
        </w:rPr>
        <w:t xml:space="preserve"> and Cu</w:t>
      </w:r>
      <w:r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were present in</w:t>
      </w:r>
      <w:r w:rsidR="00E937EB"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the crystallization solution for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xml:space="preserve"> crystals. </w:t>
      </w:r>
      <w:r w:rsidR="00E937EB" w:rsidRPr="008A3649">
        <w:rPr>
          <w:rFonts w:ascii="Arial" w:hAnsi="Arial" w:cs="Arial"/>
          <w:color w:val="000000" w:themeColor="text1"/>
          <w:lang w:val="en-US"/>
        </w:rPr>
        <w:t>The first room temperature damage free nitrite complex structure, free from radiation-induced chemistry (</w:t>
      </w:r>
      <w:proofErr w:type="spellStart"/>
      <w:r w:rsidR="00E937EB" w:rsidRPr="008A3649">
        <w:rPr>
          <w:rFonts w:ascii="Arial" w:hAnsi="Arial" w:cs="Arial"/>
          <w:color w:val="000000" w:themeColor="text1"/>
          <w:lang w:val="en-US"/>
        </w:rPr>
        <w:t>FRIC</w:t>
      </w:r>
      <w:proofErr w:type="spellEnd"/>
      <w:r w:rsidR="00E937EB" w:rsidRPr="008A3649">
        <w:rPr>
          <w:rFonts w:ascii="Arial" w:hAnsi="Arial" w:cs="Arial"/>
          <w:color w:val="000000" w:themeColor="text1"/>
          <w:lang w:val="en-US"/>
        </w:rPr>
        <w:t xml:space="preserve">), was obtained for </w:t>
      </w:r>
      <w:proofErr w:type="spellStart"/>
      <w:r w:rsidR="00E937EB" w:rsidRPr="008A3649">
        <w:rPr>
          <w:rFonts w:ascii="Arial" w:hAnsi="Arial" w:cs="Arial"/>
          <w:i/>
          <w:iCs/>
          <w:color w:val="000000" w:themeColor="text1"/>
          <w:lang w:val="en-US"/>
        </w:rPr>
        <w:t>Af</w:t>
      </w:r>
      <w:r w:rsidR="00E937EB" w:rsidRPr="008A3649">
        <w:rPr>
          <w:rFonts w:ascii="Arial" w:hAnsi="Arial" w:cs="Arial"/>
          <w:color w:val="000000" w:themeColor="text1"/>
          <w:lang w:val="en-US"/>
        </w:rPr>
        <w:t>NiR</w:t>
      </w:r>
      <w:proofErr w:type="spellEnd"/>
      <w:r w:rsidR="00E937EB" w:rsidRPr="008A3649">
        <w:rPr>
          <w:rFonts w:ascii="Arial" w:hAnsi="Arial" w:cs="Arial"/>
          <w:color w:val="000000" w:themeColor="text1"/>
          <w:lang w:val="en-US"/>
        </w:rPr>
        <w:t xml:space="preserve"> by collecting a total of 578,412 diffraction images (of which 155588 crystals were indexed and merged to form the dataset) from several hundred thousand nitrite-soaked </w:t>
      </w:r>
      <w:r w:rsidR="00E937EB" w:rsidRPr="008A3649">
        <w:rPr>
          <w:rFonts w:ascii="Arial" w:hAnsi="Arial" w:cs="Arial"/>
          <w:color w:val="000000" w:themeColor="text1"/>
          <w:lang w:val="en-US"/>
        </w:rPr>
        <w:lastRenderedPageBreak/>
        <w:t xml:space="preserve">microcrystals mixed with the grease matrix and packed in an injector syringe for </w:t>
      </w:r>
      <w:proofErr w:type="spellStart"/>
      <w:r w:rsidR="00E937EB" w:rsidRPr="008A3649">
        <w:rPr>
          <w:rFonts w:ascii="Arial" w:hAnsi="Arial" w:cs="Arial"/>
          <w:color w:val="000000" w:themeColor="text1"/>
          <w:lang w:val="en-US"/>
        </w:rPr>
        <w:t>SFX</w:t>
      </w:r>
      <w:proofErr w:type="spellEnd"/>
      <w:r w:rsidR="00E937EB" w:rsidRPr="008A3649">
        <w:rPr>
          <w:rFonts w:ascii="Arial" w:hAnsi="Arial" w:cs="Arial"/>
          <w:color w:val="000000" w:themeColor="text1"/>
          <w:lang w:val="en-US"/>
        </w:rPr>
        <w:t xml:space="preserve"> data collection. In an alternative approach of </w:t>
      </w:r>
      <w:proofErr w:type="spellStart"/>
      <w:r w:rsidR="00E937EB" w:rsidRPr="008A3649">
        <w:rPr>
          <w:rFonts w:ascii="Arial" w:hAnsi="Arial" w:cs="Arial"/>
          <w:color w:val="000000" w:themeColor="text1"/>
          <w:lang w:val="en-US"/>
        </w:rPr>
        <w:t>SFX</w:t>
      </w:r>
      <w:proofErr w:type="spellEnd"/>
      <w:r w:rsidR="00E937EB" w:rsidRPr="008A3649">
        <w:rPr>
          <w:rFonts w:ascii="Arial" w:hAnsi="Arial" w:cs="Arial"/>
          <w:color w:val="000000" w:themeColor="text1"/>
          <w:lang w:val="en-US"/>
        </w:rPr>
        <w:t xml:space="preserve"> where microcrystals are mounted in silicon fixed targets or `chips', mode of nitrite binding could be unambiguously identified from a 1.9</w:t>
      </w:r>
      <w:r w:rsidR="000D5B22">
        <w:rPr>
          <w:rFonts w:ascii="Arial" w:hAnsi="Arial" w:cs="Arial"/>
          <w:color w:val="000000" w:themeColor="text1"/>
          <w:lang w:val="en-US"/>
        </w:rPr>
        <w:t xml:space="preserve"> </w:t>
      </w:r>
      <w:r w:rsidR="00E937EB" w:rsidRPr="008A3649">
        <w:rPr>
          <w:rFonts w:ascii="Arial" w:hAnsi="Arial" w:cs="Arial"/>
          <w:color w:val="000000" w:themeColor="text1"/>
          <w:lang w:val="en-US"/>
        </w:rPr>
        <w:t>Å resolution structure obtained using 16,586 merged diffraction patterns obtained in 40 minutes of data collection. We note that nitrite binding could in fact be identified from a subset of only a thousand or so images</w:t>
      </w:r>
      <w:r w:rsidR="00CE6E3C">
        <w:rPr>
          <w:rFonts w:ascii="Arial" w:hAnsi="Arial" w:cs="Arial"/>
          <w:color w:val="000000" w:themeColor="text1"/>
          <w:lang w:val="en-US"/>
        </w:rPr>
        <w:t>.</w:t>
      </w:r>
      <w:r w:rsidR="00E937EB" w:rsidRPr="008A3649">
        <w:rPr>
          <w:rFonts w:ascii="Arial" w:hAnsi="Arial" w:cs="Arial"/>
          <w:color w:val="000000" w:themeColor="text1"/>
          <w:vertAlign w:val="superscript"/>
          <w:lang w:val="en-US"/>
        </w:rPr>
        <w:t>67</w:t>
      </w:r>
      <w:r w:rsidR="00E937EB" w:rsidRPr="008A3649">
        <w:rPr>
          <w:rFonts w:ascii="Arial" w:hAnsi="Arial" w:cs="Arial"/>
          <w:color w:val="000000" w:themeColor="text1"/>
          <w:lang w:val="en-US"/>
        </w:rPr>
        <w:t xml:space="preserve"> The </w:t>
      </w:r>
      <w:r w:rsidR="00E937EB" w:rsidRPr="008A3649">
        <w:rPr>
          <w:rFonts w:ascii="Arial" w:hAnsi="Arial" w:cs="Arial"/>
          <w:i/>
          <w:iCs/>
          <w:color w:val="000000" w:themeColor="text1"/>
          <w:lang w:val="en-US"/>
        </w:rPr>
        <w:t>O</w:t>
      </w:r>
      <w:r w:rsidR="00E937EB" w:rsidRPr="008A3649">
        <w:rPr>
          <w:rFonts w:ascii="Arial" w:hAnsi="Arial" w:cs="Arial"/>
          <w:color w:val="000000" w:themeColor="text1"/>
          <w:lang w:val="en-US"/>
        </w:rPr>
        <w:t xml:space="preserve">-coordination has been observed in all the synchrotron-based and in-house X-ray structures clearly establishing that this coordination is governed by the enzyme and is required for catalysis. </w:t>
      </w:r>
    </w:p>
    <w:p w14:paraId="43A5094F" w14:textId="612B48FB" w:rsidR="00325883" w:rsidRPr="008A3649" w:rsidRDefault="00325883" w:rsidP="00E937EB">
      <w:pPr>
        <w:spacing w:line="276" w:lineRule="auto"/>
        <w:ind w:right="-347"/>
        <w:jc w:val="both"/>
        <w:rPr>
          <w:rFonts w:ascii="Arial" w:hAnsi="Arial" w:cs="Arial"/>
          <w:color w:val="000000" w:themeColor="text1"/>
          <w:lang w:val="en-US"/>
        </w:rPr>
      </w:pPr>
    </w:p>
    <w:p w14:paraId="253B371C" w14:textId="77777777" w:rsidR="00325883" w:rsidRPr="008A3649" w:rsidRDefault="00325883" w:rsidP="00E937EB">
      <w:pPr>
        <w:spacing w:line="276" w:lineRule="auto"/>
        <w:ind w:right="-347"/>
        <w:jc w:val="both"/>
        <w:rPr>
          <w:rFonts w:ascii="Arial" w:hAnsi="Arial" w:cs="Arial"/>
          <w:color w:val="000000" w:themeColor="text1"/>
          <w:lang w:val="en-US"/>
        </w:rPr>
      </w:pPr>
    </w:p>
    <w:p w14:paraId="73289AE2" w14:textId="35BD0061" w:rsidR="00325883" w:rsidRPr="008A3649" w:rsidRDefault="00325883" w:rsidP="00E937EB">
      <w:pPr>
        <w:spacing w:line="276" w:lineRule="auto"/>
        <w:ind w:right="-347"/>
        <w:jc w:val="both"/>
        <w:rPr>
          <w:rFonts w:ascii="Arial" w:hAnsi="Arial" w:cs="Arial"/>
          <w:color w:val="000000" w:themeColor="text1"/>
          <w:lang w:val="en-US"/>
        </w:rPr>
      </w:pPr>
      <w:r w:rsidRPr="008A3649">
        <w:rPr>
          <w:rFonts w:ascii="Arial" w:hAnsi="Arial" w:cs="Arial"/>
          <w:color w:val="000000" w:themeColor="text1"/>
          <w:lang w:val="en-US"/>
        </w:rPr>
        <w:t>The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approach has been applied to a number of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w:t>
      </w:r>
      <w:proofErr w:type="spellStart"/>
      <w:r w:rsidRPr="008A3649">
        <w:rPr>
          <w:rFonts w:ascii="Arial" w:hAnsi="Arial" w:cs="Arial"/>
          <w:i/>
          <w:color w:val="000000" w:themeColor="text1"/>
          <w:lang w:val="en-US"/>
        </w:rPr>
        <w:t>Ax</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t>
      </w:r>
      <w:proofErr w:type="spellStart"/>
      <w:r w:rsidRPr="008A3649">
        <w:rPr>
          <w:rFonts w:ascii="Arial" w:hAnsi="Arial" w:cs="Arial"/>
          <w:i/>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and </w:t>
      </w:r>
      <w:r w:rsidRPr="008A3649">
        <w:rPr>
          <w:rFonts w:ascii="Arial" w:hAnsi="Arial" w:cs="Arial"/>
          <w:i/>
          <w:iCs/>
          <w:color w:val="000000" w:themeColor="text1"/>
          <w:lang w:val="en-US"/>
        </w:rPr>
        <w:t>Br</w:t>
      </w:r>
      <w:r w:rsidRPr="008A3649">
        <w:rPr>
          <w:rFonts w:ascii="Arial" w:hAnsi="Arial" w:cs="Arial"/>
          <w:color w:val="000000" w:themeColor="text1"/>
          <w:vertAlign w:val="superscript"/>
          <w:lang w:val="en-US"/>
        </w:rPr>
        <w:t>2D</w:t>
      </w:r>
      <w:r w:rsidRPr="008A3649">
        <w:rPr>
          <w:rFonts w:ascii="Arial" w:hAnsi="Arial" w:cs="Arial"/>
          <w:color w:val="000000" w:themeColor="text1"/>
          <w:lang w:val="en-US"/>
        </w:rPr>
        <w:t xml:space="preserve">NiR) to provide damage-free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structures of the as</w:t>
      </w:r>
      <w:r w:rsidR="00A20820">
        <w:rPr>
          <w:rFonts w:ascii="Arial" w:hAnsi="Arial" w:cs="Arial"/>
          <w:color w:val="000000" w:themeColor="text1"/>
          <w:lang w:val="en-US"/>
        </w:rPr>
        <w:t xml:space="preserve"> </w:t>
      </w:r>
      <w:r w:rsidRPr="008A3649">
        <w:rPr>
          <w:rFonts w:ascii="Arial" w:hAnsi="Arial" w:cs="Arial"/>
          <w:color w:val="000000" w:themeColor="text1"/>
          <w:lang w:val="en-US"/>
        </w:rPr>
        <w:t xml:space="preserve">isolated resting state, chemically reduced state, nitrite (substrate) bound and </w:t>
      </w:r>
      <w:r w:rsidR="00357B5F" w:rsidRPr="008A3649">
        <w:rPr>
          <w:rFonts w:ascii="Arial" w:hAnsi="Arial" w:cs="Arial"/>
          <w:color w:val="000000" w:themeColor="text1"/>
          <w:lang w:val="en-US"/>
        </w:rPr>
        <w:t xml:space="preserve">turnover </w:t>
      </w:r>
      <w:r w:rsidRPr="008A3649">
        <w:rPr>
          <w:rFonts w:ascii="Arial" w:hAnsi="Arial" w:cs="Arial"/>
          <w:color w:val="000000" w:themeColor="text1"/>
          <w:lang w:val="en-US"/>
        </w:rPr>
        <w:t>generated nitric oxide (product) bound states. The as</w:t>
      </w:r>
      <w:r w:rsidR="00A20820">
        <w:rPr>
          <w:rFonts w:ascii="Arial" w:hAnsi="Arial" w:cs="Arial"/>
          <w:color w:val="000000" w:themeColor="text1"/>
          <w:lang w:val="en-US"/>
        </w:rPr>
        <w:t xml:space="preserve"> </w:t>
      </w:r>
      <w:r w:rsidRPr="008A3649">
        <w:rPr>
          <w:rFonts w:ascii="Arial" w:hAnsi="Arial" w:cs="Arial"/>
          <w:color w:val="000000" w:themeColor="text1"/>
          <w:lang w:val="en-US"/>
        </w:rPr>
        <w:t xml:space="preserve">isolated </w:t>
      </w:r>
      <w:proofErr w:type="spellStart"/>
      <w:r w:rsidRPr="008A3649">
        <w:rPr>
          <w:rFonts w:ascii="Arial" w:hAnsi="Arial" w:cs="Arial"/>
          <w:i/>
          <w:color w:val="000000" w:themeColor="text1"/>
          <w:lang w:val="en-US"/>
        </w:rPr>
        <w:t>Ax</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t>
      </w:r>
      <w:r w:rsidR="00AB3C57" w:rsidRPr="008A3649">
        <w:rPr>
          <w:rFonts w:ascii="Arial" w:hAnsi="Arial" w:cs="Arial"/>
          <w:color w:val="000000" w:themeColor="text1"/>
          <w:lang w:val="en-US"/>
        </w:rPr>
        <w:t xml:space="preserve">structure </w:t>
      </w:r>
      <w:r w:rsidRPr="008A3649">
        <w:rPr>
          <w:rFonts w:ascii="Arial" w:hAnsi="Arial" w:cs="Arial"/>
          <w:color w:val="000000" w:themeColor="text1"/>
          <w:lang w:val="en-US"/>
        </w:rPr>
        <w:t>revealed a dioxo-species proposed to be the one-electron reduced intermediate of the oxidase reaction leading to H</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O</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 as a product of dioxygen reduction by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and is relevant to the oxidase and </w:t>
      </w:r>
      <w:r w:rsidRPr="008A3649">
        <w:rPr>
          <w:rFonts w:ascii="Arial" w:hAnsi="Arial" w:cs="Arial"/>
          <w:bCs/>
          <w:color w:val="000000" w:themeColor="text1"/>
          <w:lang w:val="en-US"/>
        </w:rPr>
        <w:t xml:space="preserve">superoxide dismutase activity shown by </w:t>
      </w:r>
      <w:proofErr w:type="spellStart"/>
      <w:r w:rsidRPr="008A3649">
        <w:rPr>
          <w:rFonts w:ascii="Arial" w:hAnsi="Arial" w:cs="Arial"/>
          <w:bCs/>
          <w:color w:val="000000" w:themeColor="text1"/>
          <w:lang w:val="en-US"/>
        </w:rPr>
        <w:t>CuNiRs</w:t>
      </w:r>
      <w:proofErr w:type="spellEnd"/>
      <w:r w:rsidRPr="008A3649">
        <w:rPr>
          <w:rFonts w:ascii="Arial" w:hAnsi="Arial" w:cs="Arial"/>
          <w:bCs/>
          <w:color w:val="000000" w:themeColor="text1"/>
          <w:lang w:val="en-US"/>
        </w:rPr>
        <w:t xml:space="preserve">. </w:t>
      </w:r>
      <w:r w:rsidRPr="008A3649">
        <w:rPr>
          <w:rFonts w:ascii="Arial" w:hAnsi="Arial" w:cs="Arial"/>
          <w:color w:val="000000" w:themeColor="text1"/>
          <w:lang w:val="en-US"/>
        </w:rPr>
        <w:t>The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the as</w:t>
      </w:r>
      <w:r w:rsidR="00A20820">
        <w:rPr>
          <w:rFonts w:ascii="Arial" w:hAnsi="Arial" w:cs="Arial"/>
          <w:color w:val="000000" w:themeColor="text1"/>
          <w:lang w:val="en-US"/>
        </w:rPr>
        <w:t xml:space="preserve"> </w:t>
      </w:r>
      <w:r w:rsidRPr="008A3649">
        <w:rPr>
          <w:rFonts w:ascii="Arial" w:hAnsi="Arial" w:cs="Arial"/>
          <w:color w:val="000000" w:themeColor="text1"/>
          <w:lang w:val="en-US"/>
        </w:rPr>
        <w:t>isolated</w:t>
      </w:r>
      <w:r w:rsidR="008B0AF2" w:rsidRPr="008A3649">
        <w:rPr>
          <w:rFonts w:ascii="Arial" w:hAnsi="Arial" w:cs="Arial"/>
          <w:color w:val="000000" w:themeColor="text1"/>
          <w:lang w:val="en-US"/>
        </w:rPr>
        <w:t xml:space="preserve">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enzyme (1.5 Å resolution) showed a single highly ordered H</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O ligand at the T2Cu as seen in the </w:t>
      </w:r>
      <w:proofErr w:type="spellStart"/>
      <w:r w:rsidRPr="008A3649">
        <w:rPr>
          <w:rFonts w:ascii="Arial" w:hAnsi="Arial" w:cs="Arial"/>
          <w:color w:val="000000" w:themeColor="text1"/>
          <w:lang w:val="en-US"/>
        </w:rPr>
        <w:t>SRX</w:t>
      </w:r>
      <w:proofErr w:type="spellEnd"/>
      <w:r w:rsidRPr="008A3649">
        <w:rPr>
          <w:rFonts w:ascii="Arial" w:hAnsi="Arial" w:cs="Arial"/>
          <w:color w:val="000000" w:themeColor="text1"/>
          <w:lang w:val="en-US"/>
        </w:rPr>
        <w:t xml:space="preserve"> (0.9</w:t>
      </w:r>
      <w:r w:rsidR="00CE6E3C">
        <w:rPr>
          <w:rFonts w:ascii="Arial" w:hAnsi="Arial" w:cs="Arial"/>
          <w:color w:val="000000" w:themeColor="text1"/>
          <w:lang w:val="en-US"/>
        </w:rPr>
        <w:t xml:space="preserve"> </w:t>
      </w:r>
      <w:r w:rsidRPr="008A3649">
        <w:rPr>
          <w:rFonts w:ascii="Arial" w:hAnsi="Arial" w:cs="Arial"/>
          <w:color w:val="000000" w:themeColor="text1"/>
          <w:lang w:val="en-US"/>
        </w:rPr>
        <w:t xml:space="preserve">Å) structure.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also provided the first </w:t>
      </w:r>
      <w:proofErr w:type="spellStart"/>
      <w:r w:rsidRPr="008A3649">
        <w:rPr>
          <w:rFonts w:ascii="Arial" w:hAnsi="Arial" w:cs="Arial"/>
          <w:color w:val="000000" w:themeColor="text1"/>
          <w:lang w:val="en-US"/>
        </w:rPr>
        <w:t>XFEL</w:t>
      </w:r>
      <w:proofErr w:type="spellEnd"/>
      <w:r w:rsidRPr="008A3649">
        <w:rPr>
          <w:rFonts w:ascii="Arial" w:hAnsi="Arial" w:cs="Arial"/>
          <w:color w:val="000000" w:themeColor="text1"/>
          <w:lang w:val="en-US"/>
        </w:rPr>
        <w:t xml:space="preserve"> structure of the chemically reduced state (SF-</w:t>
      </w:r>
      <w:proofErr w:type="spellStart"/>
      <w:r w:rsidRPr="008A3649">
        <w:rPr>
          <w:rFonts w:ascii="Arial" w:hAnsi="Arial" w:cs="Arial"/>
          <w:color w:val="000000" w:themeColor="text1"/>
          <w:lang w:val="en-US"/>
        </w:rPr>
        <w:t>ROX</w:t>
      </w:r>
      <w:r w:rsidRPr="008A3649">
        <w:rPr>
          <w:rFonts w:ascii="Arial" w:hAnsi="Arial" w:cs="Arial"/>
          <w:color w:val="000000" w:themeColor="text1"/>
          <w:vertAlign w:val="superscript"/>
          <w:lang w:val="en-US"/>
        </w:rPr>
        <w:t>RED</w:t>
      </w:r>
      <w:proofErr w:type="spellEnd"/>
      <w:r w:rsidRPr="008A3649">
        <w:rPr>
          <w:rFonts w:ascii="Arial" w:hAnsi="Arial" w:cs="Arial"/>
          <w:color w:val="000000" w:themeColor="text1"/>
          <w:lang w:val="en-US"/>
        </w:rPr>
        <w:t xml:space="preserve">) to 1.6 Å resolution, obtained using 33 large </w:t>
      </w:r>
      <w:r w:rsidR="00083C0E" w:rsidRPr="008A3649">
        <w:rPr>
          <w:rFonts w:ascii="Arial" w:hAnsi="Arial" w:cs="Arial"/>
          <w:color w:val="000000" w:themeColor="text1"/>
          <w:lang w:val="en-US"/>
        </w:rPr>
        <w:t>colorless</w:t>
      </w:r>
      <w:r w:rsidRPr="008A3649">
        <w:rPr>
          <w:rFonts w:ascii="Arial" w:hAnsi="Arial" w:cs="Arial"/>
          <w:color w:val="000000" w:themeColor="text1"/>
          <w:lang w:val="en-US"/>
        </w:rPr>
        <w:t xml:space="preserve"> crystals. The H</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 xml:space="preserve">O ligand from the T2Cu is lost from the T2Cu site on reduction with T2Cu dropping 0.5 </w:t>
      </w:r>
      <w:r w:rsidR="00E937EB" w:rsidRPr="008A3649">
        <w:rPr>
          <w:rFonts w:ascii="Arial" w:hAnsi="Arial" w:cs="Arial"/>
          <w:color w:val="000000" w:themeColor="text1"/>
          <w:lang w:val="en-US"/>
        </w:rPr>
        <w:t xml:space="preserve">Å </w:t>
      </w:r>
      <w:r w:rsidRPr="008A3649">
        <w:rPr>
          <w:rFonts w:ascii="Arial" w:hAnsi="Arial" w:cs="Arial"/>
          <w:color w:val="000000" w:themeColor="text1"/>
          <w:lang w:val="en-US"/>
        </w:rPr>
        <w:t>into the histidine plane that form a tricoordinate T2Cu site with three histidine residues ligating the copper</w:t>
      </w:r>
      <w:r w:rsidR="00AC67D0">
        <w:rPr>
          <w:rFonts w:ascii="Arial" w:hAnsi="Arial" w:cs="Arial"/>
          <w:color w:val="000000" w:themeColor="text1"/>
          <w:lang w:val="en-US"/>
        </w:rPr>
        <w:t xml:space="preserve"> (Figure 6b)</w:t>
      </w:r>
      <w:r w:rsidRPr="008A3649">
        <w:rPr>
          <w:rFonts w:ascii="Arial" w:hAnsi="Arial" w:cs="Arial"/>
          <w:color w:val="000000" w:themeColor="text1"/>
          <w:lang w:val="en-US"/>
        </w:rPr>
        <w:t>. T1Cu site also showed a marked difference from the as</w:t>
      </w:r>
      <w:r w:rsidR="00A20820">
        <w:rPr>
          <w:rFonts w:ascii="Arial" w:hAnsi="Arial" w:cs="Arial"/>
          <w:color w:val="000000" w:themeColor="text1"/>
          <w:lang w:val="en-US"/>
        </w:rPr>
        <w:t xml:space="preserve"> </w:t>
      </w:r>
      <w:r w:rsidRPr="008A3649">
        <w:rPr>
          <w:rFonts w:ascii="Arial" w:hAnsi="Arial" w:cs="Arial"/>
          <w:color w:val="000000" w:themeColor="text1"/>
          <w:lang w:val="en-US"/>
        </w:rPr>
        <w:t xml:space="preserve">isolated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with two positions of the copper refined with occupancies of 0.7 and 0.3 with ligating Met150 at </w:t>
      </w:r>
      <w:r w:rsidR="003D3D0C" w:rsidRPr="008A3649">
        <w:rPr>
          <w:rFonts w:ascii="Arial" w:hAnsi="Arial" w:cs="Arial"/>
          <w:color w:val="000000" w:themeColor="text1"/>
          <w:lang w:val="en-US"/>
        </w:rPr>
        <w:t>2.26</w:t>
      </w:r>
      <w:r w:rsidRPr="008A3649">
        <w:rPr>
          <w:rFonts w:ascii="Arial" w:hAnsi="Arial" w:cs="Arial"/>
          <w:color w:val="000000" w:themeColor="text1"/>
          <w:lang w:val="en-US"/>
        </w:rPr>
        <w:t xml:space="preserve"> Å</w:t>
      </w:r>
      <w:r w:rsidR="003D3D0C" w:rsidRPr="008A3649">
        <w:rPr>
          <w:rFonts w:ascii="Arial" w:hAnsi="Arial" w:cs="Arial"/>
          <w:color w:val="000000" w:themeColor="text1"/>
          <w:lang w:val="en-US"/>
        </w:rPr>
        <w:t xml:space="preserve"> and 2.47 Å</w:t>
      </w:r>
      <w:r w:rsidRPr="008A3649">
        <w:rPr>
          <w:rFonts w:ascii="Arial" w:hAnsi="Arial" w:cs="Arial"/>
          <w:color w:val="000000" w:themeColor="text1"/>
          <w:lang w:val="en-US"/>
        </w:rPr>
        <w:t>, respectively. Met141 is positioned in a single distal conformation from His145, allowing a water molecule to fill the free space, making strong hydrogen bonds to both Met141 and T1Cu ligand His145.</w:t>
      </w:r>
      <w:r w:rsidRPr="008A3649">
        <w:rPr>
          <w:color w:val="000000" w:themeColor="text1"/>
          <w:sz w:val="20"/>
          <w:szCs w:val="20"/>
          <w:lang w:val="en-US"/>
        </w:rPr>
        <w:t xml:space="preserve"> </w:t>
      </w:r>
      <w:r w:rsidRPr="008A3649">
        <w:rPr>
          <w:rFonts w:ascii="Arial" w:hAnsi="Arial" w:cs="Arial"/>
          <w:color w:val="000000" w:themeColor="text1"/>
          <w:lang w:val="en-US"/>
        </w:rPr>
        <w:t xml:space="preserve">The surface loop (residues 187–206) adjacent to Met141 that is associated with the binding of the cognate partner protein cytochrome </w:t>
      </w:r>
      <w:r w:rsidRPr="0030518D">
        <w:rPr>
          <w:rFonts w:ascii="Arial" w:hAnsi="Arial" w:cs="Arial"/>
          <w:i/>
          <w:iCs/>
          <w:color w:val="000000" w:themeColor="text1"/>
          <w:lang w:val="en-US"/>
        </w:rPr>
        <w:t>c</w:t>
      </w:r>
      <w:r w:rsidRPr="0030518D">
        <w:rPr>
          <w:rFonts w:ascii="Arial" w:hAnsi="Arial" w:cs="Arial"/>
          <w:color w:val="000000" w:themeColor="text1"/>
          <w:vertAlign w:val="subscript"/>
          <w:lang w:val="en-US"/>
        </w:rPr>
        <w:t>551</w:t>
      </w:r>
      <w:r w:rsidRPr="008A3649">
        <w:rPr>
          <w:rFonts w:ascii="Arial" w:hAnsi="Arial" w:cs="Arial"/>
          <w:color w:val="000000" w:themeColor="text1"/>
          <w:lang w:val="en-US"/>
        </w:rPr>
        <w:t xml:space="preserve"> undergoes a significant movement compared to the </w:t>
      </w:r>
      <w:r w:rsidR="00083C0E" w:rsidRPr="008A3649">
        <w:rPr>
          <w:rFonts w:ascii="Arial" w:hAnsi="Arial" w:cs="Arial"/>
          <w:color w:val="000000" w:themeColor="text1"/>
          <w:lang w:val="en-US"/>
        </w:rPr>
        <w:t>oxidized</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vertAlign w:val="superscript"/>
          <w:lang w:val="en-US"/>
        </w:rPr>
        <w:t xml:space="preserve"> </w:t>
      </w:r>
      <w:r w:rsidRPr="008A3649">
        <w:rPr>
          <w:rFonts w:ascii="Arial" w:hAnsi="Arial" w:cs="Arial"/>
          <w:color w:val="000000" w:themeColor="text1"/>
          <w:lang w:val="en-US"/>
        </w:rPr>
        <w:t>structure. The nitrite bound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structure of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was determined from 62 nitrite-soaked crystals at 1.5 Å resolution showing both ‘top-hat’ and ‘side-on’ nitrite conformations with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vertAlign w:val="subscript"/>
          <w:lang w:val="en-US"/>
        </w:rPr>
        <w:t xml:space="preserve"> </w:t>
      </w:r>
      <w:r w:rsidRPr="008A3649">
        <w:rPr>
          <w:rFonts w:ascii="Arial" w:hAnsi="Arial" w:cs="Arial"/>
          <w:color w:val="000000" w:themeColor="text1"/>
          <w:lang w:val="en-US"/>
        </w:rPr>
        <w:t xml:space="preserve">adopting equal proximal and gatekeeper conformations.  The ‘top-hat’ conformation </w:t>
      </w:r>
      <w:r w:rsidR="00970CDF" w:rsidRPr="008A3649">
        <w:rPr>
          <w:rFonts w:ascii="Arial" w:hAnsi="Arial" w:cs="Arial"/>
          <w:color w:val="000000" w:themeColor="text1"/>
          <w:lang w:val="en-US"/>
        </w:rPr>
        <w:t xml:space="preserve">is </w:t>
      </w:r>
      <w:r w:rsidRPr="008A3649">
        <w:rPr>
          <w:rFonts w:ascii="Arial" w:hAnsi="Arial" w:cs="Arial"/>
          <w:color w:val="000000" w:themeColor="text1"/>
          <w:lang w:val="en-US"/>
        </w:rPr>
        <w:t xml:space="preserve">similar to the </w:t>
      </w:r>
      <w:proofErr w:type="spellStart"/>
      <w:r w:rsidRPr="008A3649">
        <w:rPr>
          <w:rFonts w:ascii="Arial" w:hAnsi="Arial" w:cs="Arial"/>
          <w:color w:val="000000" w:themeColor="text1"/>
          <w:lang w:val="en-US"/>
        </w:rPr>
        <w:t>SFX</w:t>
      </w:r>
      <w:proofErr w:type="spellEnd"/>
      <w:r w:rsidRPr="008A3649">
        <w:rPr>
          <w:rFonts w:ascii="Arial" w:hAnsi="Arial" w:cs="Arial"/>
          <w:color w:val="000000" w:themeColor="text1"/>
          <w:lang w:val="en-US"/>
        </w:rPr>
        <w:t xml:space="preserve"> room temperature nitrite-soaked </w:t>
      </w:r>
      <w:proofErr w:type="spellStart"/>
      <w:r w:rsidRPr="008A3649">
        <w:rPr>
          <w:rFonts w:ascii="Arial" w:hAnsi="Arial" w:cs="Arial"/>
          <w:i/>
          <w:iCs/>
          <w:color w:val="000000" w:themeColor="text1"/>
          <w:lang w:val="en-US"/>
        </w:rPr>
        <w:t>Af</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structure</w:t>
      </w:r>
      <w:r w:rsidR="00AC67D0">
        <w:rPr>
          <w:rFonts w:ascii="Arial" w:hAnsi="Arial" w:cs="Arial"/>
          <w:color w:val="000000" w:themeColor="text1"/>
          <w:lang w:val="en-US"/>
        </w:rPr>
        <w:t xml:space="preserve"> (Figure 6a)</w:t>
      </w:r>
      <w:r w:rsidRPr="008A3649">
        <w:rPr>
          <w:rFonts w:ascii="Arial" w:hAnsi="Arial" w:cs="Arial"/>
          <w:color w:val="000000" w:themeColor="text1"/>
          <w:lang w:val="en-US"/>
        </w:rPr>
        <w:t xml:space="preserve">. A pH-dependent study </w:t>
      </w:r>
      <w:r w:rsidR="00970CDF" w:rsidRPr="008A3649">
        <w:rPr>
          <w:rFonts w:ascii="Arial" w:hAnsi="Arial" w:cs="Arial"/>
          <w:color w:val="000000" w:themeColor="text1"/>
          <w:lang w:val="en-US"/>
        </w:rPr>
        <w:t xml:space="preserve">of </w:t>
      </w:r>
      <w:proofErr w:type="spellStart"/>
      <w:r w:rsidR="00970CDF" w:rsidRPr="008A3649">
        <w:rPr>
          <w:rFonts w:ascii="Arial" w:hAnsi="Arial" w:cs="Arial"/>
          <w:i/>
          <w:iCs/>
          <w:color w:val="000000" w:themeColor="text1"/>
          <w:lang w:val="en-US"/>
        </w:rPr>
        <w:t>Ac</w:t>
      </w:r>
      <w:r w:rsidR="00970CDF" w:rsidRPr="008A3649">
        <w:rPr>
          <w:rFonts w:ascii="Arial" w:hAnsi="Arial" w:cs="Arial"/>
          <w:color w:val="000000" w:themeColor="text1"/>
          <w:lang w:val="en-US"/>
        </w:rPr>
        <w:t>NiR</w:t>
      </w:r>
      <w:proofErr w:type="spellEnd"/>
      <w:r w:rsidR="00970CDF" w:rsidRPr="008A3649">
        <w:rPr>
          <w:rFonts w:ascii="Arial" w:hAnsi="Arial" w:cs="Arial"/>
          <w:color w:val="000000" w:themeColor="text1"/>
          <w:lang w:val="en-US"/>
        </w:rPr>
        <w:t xml:space="preserve"> </w:t>
      </w:r>
      <w:r w:rsidRPr="008A3649">
        <w:rPr>
          <w:rFonts w:ascii="Arial" w:hAnsi="Arial" w:cs="Arial"/>
          <w:color w:val="000000" w:themeColor="text1"/>
          <w:lang w:val="en-US"/>
        </w:rPr>
        <w:t>has shown that these are inter-convertible conformations</w:t>
      </w:r>
      <w:r w:rsidR="00CE6E3C">
        <w:rPr>
          <w:rFonts w:ascii="Arial" w:hAnsi="Arial" w:cs="Arial"/>
          <w:color w:val="000000" w:themeColor="text1"/>
          <w:lang w:val="en-US"/>
        </w:rPr>
        <w:t>.</w:t>
      </w:r>
      <w:r w:rsidR="00970CDF" w:rsidRPr="008A3649">
        <w:rPr>
          <w:rFonts w:ascii="Arial" w:hAnsi="Arial" w:cs="Arial"/>
          <w:color w:val="000000" w:themeColor="text1"/>
          <w:vertAlign w:val="superscript"/>
          <w:lang w:val="en-US"/>
        </w:rPr>
        <w:t>5</w:t>
      </w:r>
      <w:r w:rsidR="00093932" w:rsidRPr="008A3649">
        <w:rPr>
          <w:rFonts w:ascii="Arial" w:hAnsi="Arial" w:cs="Arial"/>
          <w:color w:val="000000" w:themeColor="text1"/>
          <w:vertAlign w:val="superscript"/>
          <w:lang w:val="en-US"/>
        </w:rPr>
        <w:t>4</w:t>
      </w:r>
    </w:p>
    <w:p w14:paraId="77CAB2A1" w14:textId="61BE559E" w:rsidR="00325883" w:rsidRPr="008A3649" w:rsidRDefault="00D22305" w:rsidP="00E937EB">
      <w:pPr>
        <w:spacing w:line="276" w:lineRule="auto"/>
        <w:ind w:right="-347"/>
        <w:jc w:val="both"/>
        <w:rPr>
          <w:rFonts w:ascii="Arial" w:hAnsi="Arial" w:cs="Arial"/>
          <w:color w:val="000000" w:themeColor="text1"/>
          <w:lang w:val="en-US"/>
        </w:rPr>
      </w:pPr>
      <w:r w:rsidRPr="008A3649">
        <w:rPr>
          <w:rFonts w:ascii="Arial" w:hAnsi="Arial" w:cs="Arial"/>
          <w:noProof/>
          <w:color w:val="000000" w:themeColor="text1"/>
          <w:lang w:val="en-US" w:eastAsia="en-US"/>
        </w:rPr>
        <w:lastRenderedPageBreak/>
        <w:drawing>
          <wp:inline distT="0" distB="0" distL="0" distR="0" wp14:anchorId="5DE78B01" wp14:editId="46D74EB6">
            <wp:extent cx="5731510" cy="3055620"/>
            <wp:effectExtent l="0" t="0" r="0" b="508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4"/>
                    <a:stretch>
                      <a:fillRect/>
                    </a:stretch>
                  </pic:blipFill>
                  <pic:spPr>
                    <a:xfrm>
                      <a:off x="0" y="0"/>
                      <a:ext cx="5731510" cy="3055620"/>
                    </a:xfrm>
                    <a:prstGeom prst="rect">
                      <a:avLst/>
                    </a:prstGeom>
                  </pic:spPr>
                </pic:pic>
              </a:graphicData>
            </a:graphic>
          </wp:inline>
        </w:drawing>
      </w:r>
    </w:p>
    <w:p w14:paraId="7B24C35B" w14:textId="4AB8A775" w:rsidR="00325883" w:rsidRPr="008A3649" w:rsidRDefault="00E937EB" w:rsidP="00E937EB">
      <w:pPr>
        <w:spacing w:line="276" w:lineRule="auto"/>
        <w:ind w:right="-347"/>
        <w:jc w:val="both"/>
        <w:rPr>
          <w:rFonts w:ascii="Arial" w:hAnsi="Arial" w:cs="Arial"/>
          <w:color w:val="000000" w:themeColor="text1"/>
          <w:lang w:val="en-US"/>
        </w:rPr>
      </w:pPr>
      <w:r w:rsidRPr="008A3649">
        <w:rPr>
          <w:rFonts w:ascii="Arial" w:hAnsi="Arial" w:cs="Arial"/>
          <w:color w:val="0070C0"/>
          <w:lang w:val="en-US"/>
        </w:rPr>
        <w:t xml:space="preserve">FIGURE 6. </w:t>
      </w:r>
      <w:r w:rsidR="00D22305" w:rsidRPr="0030518D">
        <w:rPr>
          <w:rFonts w:ascii="Arial" w:hAnsi="Arial" w:cs="Arial"/>
          <w:b/>
          <w:bCs/>
          <w:color w:val="000000" w:themeColor="text1"/>
          <w:sz w:val="20"/>
          <w:szCs w:val="20"/>
          <w:lang w:val="en-US"/>
        </w:rPr>
        <w:t xml:space="preserve">Comparison of Cu sites in </w:t>
      </w:r>
      <w:proofErr w:type="spellStart"/>
      <w:r w:rsidR="00AF15E3">
        <w:rPr>
          <w:rFonts w:ascii="Arial" w:hAnsi="Arial" w:cs="Arial"/>
          <w:b/>
          <w:bCs/>
          <w:color w:val="000000" w:themeColor="text1"/>
          <w:sz w:val="20"/>
          <w:szCs w:val="20"/>
          <w:lang w:val="en-US"/>
        </w:rPr>
        <w:t>XFEL</w:t>
      </w:r>
      <w:proofErr w:type="spellEnd"/>
      <w:r w:rsidR="00AF15E3">
        <w:rPr>
          <w:rFonts w:ascii="Arial" w:hAnsi="Arial" w:cs="Arial"/>
          <w:b/>
          <w:bCs/>
          <w:color w:val="000000" w:themeColor="text1"/>
          <w:sz w:val="20"/>
          <w:szCs w:val="20"/>
          <w:lang w:val="en-US"/>
        </w:rPr>
        <w:t xml:space="preserve"> structures of </w:t>
      </w:r>
      <w:r w:rsidR="00D22305" w:rsidRPr="0030518D">
        <w:rPr>
          <w:rFonts w:ascii="Arial" w:hAnsi="Arial" w:cs="Arial"/>
          <w:b/>
          <w:bCs/>
          <w:color w:val="000000" w:themeColor="text1"/>
          <w:sz w:val="20"/>
          <w:szCs w:val="20"/>
          <w:lang w:val="en-US"/>
        </w:rPr>
        <w:t>oxidized</w:t>
      </w:r>
      <w:r w:rsidR="0030518D">
        <w:rPr>
          <w:rFonts w:ascii="Arial" w:hAnsi="Arial" w:cs="Arial"/>
          <w:b/>
          <w:bCs/>
          <w:color w:val="000000" w:themeColor="text1"/>
          <w:sz w:val="20"/>
          <w:szCs w:val="20"/>
          <w:lang w:val="en-US"/>
        </w:rPr>
        <w:t xml:space="preserve">, </w:t>
      </w:r>
      <w:r w:rsidR="00D22305" w:rsidRPr="0030518D">
        <w:rPr>
          <w:rFonts w:ascii="Arial" w:hAnsi="Arial" w:cs="Arial"/>
          <w:b/>
          <w:bCs/>
          <w:color w:val="000000" w:themeColor="text1"/>
          <w:sz w:val="20"/>
          <w:szCs w:val="20"/>
          <w:lang w:val="en-US"/>
        </w:rPr>
        <w:t>reduced</w:t>
      </w:r>
      <w:r w:rsidR="0030518D">
        <w:rPr>
          <w:rFonts w:ascii="Arial" w:hAnsi="Arial" w:cs="Arial"/>
          <w:b/>
          <w:bCs/>
          <w:color w:val="000000" w:themeColor="text1"/>
          <w:sz w:val="20"/>
          <w:szCs w:val="20"/>
          <w:lang w:val="en-US"/>
        </w:rPr>
        <w:t xml:space="preserve"> and</w:t>
      </w:r>
      <w:r w:rsidR="00D22305" w:rsidRPr="0030518D">
        <w:rPr>
          <w:rFonts w:ascii="Arial" w:hAnsi="Arial" w:cs="Arial"/>
          <w:b/>
          <w:bCs/>
          <w:color w:val="000000" w:themeColor="text1"/>
          <w:sz w:val="20"/>
          <w:szCs w:val="20"/>
          <w:lang w:val="en-US"/>
        </w:rPr>
        <w:t xml:space="preserve"> </w:t>
      </w:r>
      <w:r w:rsidR="0030518D" w:rsidRPr="0030518D">
        <w:rPr>
          <w:rFonts w:ascii="Arial" w:hAnsi="Arial" w:cs="Arial"/>
          <w:b/>
          <w:bCs/>
          <w:color w:val="000000" w:themeColor="text1"/>
          <w:sz w:val="20"/>
          <w:szCs w:val="20"/>
          <w:lang w:val="en-US"/>
        </w:rPr>
        <w:t>nitrite bound</w:t>
      </w:r>
      <w:r w:rsidR="0030518D">
        <w:rPr>
          <w:rFonts w:ascii="Arial" w:hAnsi="Arial" w:cs="Arial"/>
          <w:b/>
          <w:bCs/>
          <w:color w:val="000000" w:themeColor="text1"/>
          <w:sz w:val="20"/>
          <w:szCs w:val="20"/>
          <w:lang w:val="en-US"/>
        </w:rPr>
        <w:t xml:space="preserve"> states of </w:t>
      </w:r>
      <w:proofErr w:type="spellStart"/>
      <w:r w:rsidR="0030518D">
        <w:rPr>
          <w:rFonts w:ascii="Arial" w:hAnsi="Arial" w:cs="Arial"/>
          <w:b/>
          <w:bCs/>
          <w:color w:val="000000" w:themeColor="text1"/>
          <w:sz w:val="20"/>
          <w:szCs w:val="20"/>
          <w:lang w:val="en-US"/>
        </w:rPr>
        <w:t>CuNiR</w:t>
      </w:r>
      <w:proofErr w:type="spellEnd"/>
      <w:r w:rsidR="00D22305" w:rsidRPr="0030518D">
        <w:rPr>
          <w:rFonts w:ascii="Arial" w:hAnsi="Arial" w:cs="Arial"/>
          <w:b/>
          <w:bCs/>
          <w:color w:val="000000" w:themeColor="text1"/>
          <w:sz w:val="20"/>
          <w:szCs w:val="20"/>
          <w:lang w:val="en-US"/>
        </w:rPr>
        <w:t>.</w:t>
      </w:r>
      <w:r w:rsidR="00D22305" w:rsidRPr="008A3649">
        <w:rPr>
          <w:rFonts w:ascii="Arial" w:hAnsi="Arial" w:cs="Arial"/>
          <w:color w:val="000000" w:themeColor="text1"/>
          <w:sz w:val="20"/>
          <w:szCs w:val="20"/>
          <w:lang w:val="en-US"/>
        </w:rPr>
        <w:t xml:space="preserve"> (</w:t>
      </w:r>
      <w:r w:rsidR="00D22305" w:rsidRPr="0030518D">
        <w:rPr>
          <w:rFonts w:ascii="Arial" w:hAnsi="Arial" w:cs="Arial"/>
          <w:b/>
          <w:bCs/>
          <w:color w:val="000000" w:themeColor="text1"/>
          <w:sz w:val="20"/>
          <w:szCs w:val="20"/>
          <w:lang w:val="en-US"/>
        </w:rPr>
        <w:t>a</w:t>
      </w:r>
      <w:r w:rsidR="00D22305" w:rsidRPr="008A3649">
        <w:rPr>
          <w:rFonts w:ascii="Arial" w:hAnsi="Arial" w:cs="Arial"/>
          <w:color w:val="000000" w:themeColor="text1"/>
          <w:sz w:val="20"/>
          <w:szCs w:val="20"/>
          <w:lang w:val="en-US"/>
        </w:rPr>
        <w:t>)</w:t>
      </w:r>
      <w:r w:rsidR="00325883" w:rsidRPr="008A3649">
        <w:rPr>
          <w:rFonts w:ascii="Arial" w:hAnsi="Arial" w:cs="Arial"/>
          <w:color w:val="000000" w:themeColor="text1"/>
          <w:sz w:val="20"/>
          <w:szCs w:val="20"/>
          <w:lang w:val="en-US"/>
        </w:rPr>
        <w:t xml:space="preserve"> </w:t>
      </w:r>
      <w:r w:rsidR="002254A3">
        <w:rPr>
          <w:rFonts w:ascii="Arial" w:hAnsi="Arial" w:cs="Arial"/>
          <w:color w:val="000000" w:themeColor="text1"/>
          <w:sz w:val="20"/>
          <w:szCs w:val="20"/>
          <w:lang w:val="en-US"/>
        </w:rPr>
        <w:t xml:space="preserve">'Top-hat' conformation of nitrite in </w:t>
      </w:r>
      <w:proofErr w:type="spellStart"/>
      <w:r w:rsidR="00325883" w:rsidRPr="008A3649">
        <w:rPr>
          <w:rFonts w:ascii="Arial" w:hAnsi="Arial" w:cs="Arial"/>
          <w:color w:val="000000" w:themeColor="text1"/>
          <w:sz w:val="20"/>
          <w:szCs w:val="20"/>
          <w:lang w:val="en-US"/>
        </w:rPr>
        <w:t>SFX</w:t>
      </w:r>
      <w:proofErr w:type="spellEnd"/>
      <w:r w:rsidR="00325883" w:rsidRPr="008A3649">
        <w:rPr>
          <w:rFonts w:ascii="Arial" w:hAnsi="Arial" w:cs="Arial"/>
          <w:color w:val="000000" w:themeColor="text1"/>
          <w:sz w:val="20"/>
          <w:szCs w:val="20"/>
          <w:lang w:val="en-US"/>
        </w:rPr>
        <w:t xml:space="preserve"> </w:t>
      </w:r>
      <w:proofErr w:type="spellStart"/>
      <w:r w:rsidR="00325883" w:rsidRPr="0030518D">
        <w:rPr>
          <w:rFonts w:ascii="Arial" w:hAnsi="Arial" w:cs="Arial"/>
          <w:i/>
          <w:iCs/>
          <w:color w:val="000000" w:themeColor="text1"/>
          <w:sz w:val="20"/>
          <w:szCs w:val="20"/>
          <w:lang w:val="en-US"/>
        </w:rPr>
        <w:t>Af</w:t>
      </w:r>
      <w:r w:rsidR="00325883" w:rsidRPr="008A3649">
        <w:rPr>
          <w:rFonts w:ascii="Arial" w:hAnsi="Arial" w:cs="Arial"/>
          <w:color w:val="000000" w:themeColor="text1"/>
          <w:sz w:val="20"/>
          <w:szCs w:val="20"/>
          <w:lang w:val="en-US"/>
        </w:rPr>
        <w:t>NiR</w:t>
      </w:r>
      <w:proofErr w:type="spellEnd"/>
      <w:r w:rsidR="00325883" w:rsidRPr="008A3649">
        <w:rPr>
          <w:rFonts w:ascii="Arial" w:hAnsi="Arial" w:cs="Arial"/>
          <w:color w:val="000000" w:themeColor="text1"/>
          <w:sz w:val="20"/>
          <w:szCs w:val="20"/>
          <w:lang w:val="en-US"/>
        </w:rPr>
        <w:t xml:space="preserve"> </w:t>
      </w:r>
      <w:r w:rsidR="00D22305" w:rsidRPr="008A3649">
        <w:rPr>
          <w:rFonts w:ascii="Arial" w:hAnsi="Arial" w:cs="Arial"/>
          <w:color w:val="000000" w:themeColor="text1"/>
          <w:sz w:val="20"/>
          <w:szCs w:val="20"/>
          <w:lang w:val="en-US"/>
        </w:rPr>
        <w:t xml:space="preserve">(yellow) </w:t>
      </w:r>
      <w:r w:rsidR="002254A3">
        <w:rPr>
          <w:rFonts w:ascii="Arial" w:hAnsi="Arial" w:cs="Arial"/>
          <w:color w:val="000000" w:themeColor="text1"/>
          <w:sz w:val="20"/>
          <w:szCs w:val="20"/>
          <w:lang w:val="en-US"/>
        </w:rPr>
        <w:t>and</w:t>
      </w:r>
      <w:r w:rsidR="002254A3" w:rsidRPr="008A3649">
        <w:rPr>
          <w:rFonts w:ascii="Arial" w:hAnsi="Arial" w:cs="Arial"/>
          <w:color w:val="000000" w:themeColor="text1"/>
          <w:sz w:val="20"/>
          <w:szCs w:val="20"/>
          <w:lang w:val="en-US"/>
        </w:rPr>
        <w:t xml:space="preserve"> </w:t>
      </w:r>
      <w:r w:rsidR="00325883" w:rsidRPr="008A3649">
        <w:rPr>
          <w:rFonts w:ascii="Arial" w:hAnsi="Arial" w:cs="Arial"/>
          <w:color w:val="000000" w:themeColor="text1"/>
          <w:sz w:val="20"/>
          <w:szCs w:val="20"/>
          <w:lang w:val="en-US"/>
        </w:rPr>
        <w:t>SF-</w:t>
      </w:r>
      <w:proofErr w:type="spellStart"/>
      <w:r w:rsidR="00325883" w:rsidRPr="008A3649">
        <w:rPr>
          <w:rFonts w:ascii="Arial" w:hAnsi="Arial" w:cs="Arial"/>
          <w:color w:val="000000" w:themeColor="text1"/>
          <w:sz w:val="20"/>
          <w:szCs w:val="20"/>
          <w:lang w:val="en-US"/>
        </w:rPr>
        <w:t>ROX</w:t>
      </w:r>
      <w:proofErr w:type="spellEnd"/>
      <w:r w:rsidR="00325883" w:rsidRPr="008A3649">
        <w:rPr>
          <w:rFonts w:ascii="Arial" w:hAnsi="Arial" w:cs="Arial"/>
          <w:color w:val="000000" w:themeColor="text1"/>
          <w:sz w:val="20"/>
          <w:szCs w:val="20"/>
          <w:lang w:val="en-US"/>
        </w:rPr>
        <w:t xml:space="preserve"> </w:t>
      </w:r>
      <w:proofErr w:type="spellStart"/>
      <w:r w:rsidR="00325883" w:rsidRPr="0030518D">
        <w:rPr>
          <w:rFonts w:ascii="Arial" w:hAnsi="Arial" w:cs="Arial"/>
          <w:i/>
          <w:iCs/>
          <w:color w:val="000000" w:themeColor="text1"/>
          <w:sz w:val="20"/>
          <w:szCs w:val="20"/>
          <w:lang w:val="en-US"/>
        </w:rPr>
        <w:t>Ac</w:t>
      </w:r>
      <w:r w:rsidR="00325883" w:rsidRPr="008A3649">
        <w:rPr>
          <w:rFonts w:ascii="Arial" w:hAnsi="Arial" w:cs="Arial"/>
          <w:color w:val="000000" w:themeColor="text1"/>
          <w:sz w:val="20"/>
          <w:szCs w:val="20"/>
          <w:lang w:val="en-US"/>
        </w:rPr>
        <w:t>NiR</w:t>
      </w:r>
      <w:proofErr w:type="spellEnd"/>
      <w:r w:rsidR="00D22305" w:rsidRPr="008A3649">
        <w:rPr>
          <w:rFonts w:ascii="Arial" w:hAnsi="Arial" w:cs="Arial"/>
          <w:color w:val="000000" w:themeColor="text1"/>
          <w:sz w:val="20"/>
          <w:szCs w:val="20"/>
          <w:lang w:val="en-US"/>
        </w:rPr>
        <w:t xml:space="preserve"> (salmon)</w:t>
      </w:r>
      <w:r w:rsidR="008E7EFE">
        <w:rPr>
          <w:rFonts w:ascii="Arial" w:hAnsi="Arial" w:cs="Arial"/>
          <w:color w:val="000000" w:themeColor="text1"/>
          <w:sz w:val="20"/>
          <w:szCs w:val="20"/>
          <w:lang w:val="en-US"/>
        </w:rPr>
        <w:t>,</w:t>
      </w:r>
      <w:r w:rsidR="00D22305" w:rsidRPr="008A3649">
        <w:rPr>
          <w:rFonts w:ascii="Arial" w:hAnsi="Arial" w:cs="Arial"/>
          <w:color w:val="000000" w:themeColor="text1"/>
          <w:sz w:val="20"/>
          <w:szCs w:val="20"/>
          <w:lang w:val="en-US"/>
        </w:rPr>
        <w:t xml:space="preserve"> </w:t>
      </w:r>
      <w:proofErr w:type="spellStart"/>
      <w:r w:rsidR="00D22305" w:rsidRPr="008A3649">
        <w:rPr>
          <w:rFonts w:ascii="Arial" w:hAnsi="Arial" w:cs="Arial"/>
          <w:i/>
          <w:iCs/>
          <w:color w:val="000000" w:themeColor="text1"/>
          <w:sz w:val="20"/>
          <w:szCs w:val="20"/>
          <w:lang w:val="en-US"/>
        </w:rPr>
        <w:t>Ac</w:t>
      </w:r>
      <w:r w:rsidR="00D22305" w:rsidRPr="008A3649">
        <w:rPr>
          <w:rFonts w:ascii="Arial" w:hAnsi="Arial" w:cs="Arial"/>
          <w:color w:val="000000" w:themeColor="text1"/>
          <w:sz w:val="20"/>
          <w:szCs w:val="20"/>
          <w:lang w:val="en-US"/>
        </w:rPr>
        <w:t>NIR</w:t>
      </w:r>
      <w:proofErr w:type="spellEnd"/>
      <w:r w:rsidR="00D22305" w:rsidRPr="008A3649">
        <w:rPr>
          <w:rFonts w:ascii="Arial" w:hAnsi="Arial" w:cs="Arial"/>
          <w:color w:val="000000" w:themeColor="text1"/>
          <w:sz w:val="20"/>
          <w:szCs w:val="20"/>
          <w:lang w:val="en-US"/>
        </w:rPr>
        <w:t xml:space="preserve"> numbering is used; (</w:t>
      </w:r>
      <w:r w:rsidR="00D22305" w:rsidRPr="0030518D">
        <w:rPr>
          <w:rFonts w:ascii="Arial" w:hAnsi="Arial" w:cs="Arial"/>
          <w:b/>
          <w:bCs/>
          <w:color w:val="000000" w:themeColor="text1"/>
          <w:sz w:val="20"/>
          <w:szCs w:val="20"/>
          <w:lang w:val="en-US"/>
        </w:rPr>
        <w:t>b</w:t>
      </w:r>
      <w:r w:rsidR="00D22305" w:rsidRPr="008A3649">
        <w:rPr>
          <w:rFonts w:ascii="Arial" w:hAnsi="Arial" w:cs="Arial"/>
          <w:color w:val="000000" w:themeColor="text1"/>
          <w:sz w:val="20"/>
          <w:szCs w:val="20"/>
          <w:lang w:val="en-US"/>
        </w:rPr>
        <w:t xml:space="preserve">) </w:t>
      </w:r>
      <w:r w:rsidR="00083C0E" w:rsidRPr="008A3649">
        <w:rPr>
          <w:rFonts w:ascii="Arial" w:hAnsi="Arial" w:cs="Arial"/>
          <w:color w:val="000000" w:themeColor="text1"/>
          <w:sz w:val="20"/>
          <w:szCs w:val="20"/>
          <w:lang w:val="en-US"/>
        </w:rPr>
        <w:t>Oxidized</w:t>
      </w:r>
      <w:r w:rsidR="00D22305" w:rsidRPr="008A3649">
        <w:rPr>
          <w:rFonts w:ascii="Arial" w:hAnsi="Arial" w:cs="Arial"/>
          <w:color w:val="000000" w:themeColor="text1"/>
          <w:sz w:val="20"/>
          <w:szCs w:val="20"/>
          <w:lang w:val="en-US"/>
        </w:rPr>
        <w:t xml:space="preserve"> (salmon) versus reduced (white) T1 and T2Cu sites in SF-</w:t>
      </w:r>
      <w:proofErr w:type="spellStart"/>
      <w:r w:rsidR="00D22305" w:rsidRPr="008A3649">
        <w:rPr>
          <w:rFonts w:ascii="Arial" w:hAnsi="Arial" w:cs="Arial"/>
          <w:color w:val="000000" w:themeColor="text1"/>
          <w:sz w:val="20"/>
          <w:szCs w:val="20"/>
          <w:lang w:val="en-US"/>
        </w:rPr>
        <w:t>ROX</w:t>
      </w:r>
      <w:proofErr w:type="spellEnd"/>
      <w:r w:rsidR="00D22305" w:rsidRPr="008A3649">
        <w:rPr>
          <w:rFonts w:ascii="Arial" w:hAnsi="Arial" w:cs="Arial"/>
          <w:color w:val="000000" w:themeColor="text1"/>
          <w:sz w:val="20"/>
          <w:szCs w:val="20"/>
          <w:lang w:val="en-US"/>
        </w:rPr>
        <w:t xml:space="preserve"> </w:t>
      </w:r>
      <w:proofErr w:type="spellStart"/>
      <w:r w:rsidR="00D22305" w:rsidRPr="0030518D">
        <w:rPr>
          <w:rFonts w:ascii="Arial" w:hAnsi="Arial" w:cs="Arial"/>
          <w:i/>
          <w:iCs/>
          <w:color w:val="000000" w:themeColor="text1"/>
          <w:sz w:val="20"/>
          <w:szCs w:val="20"/>
          <w:lang w:val="en-US"/>
        </w:rPr>
        <w:t>Ac</w:t>
      </w:r>
      <w:r w:rsidR="00D22305" w:rsidRPr="008A3649">
        <w:rPr>
          <w:rFonts w:ascii="Arial" w:hAnsi="Arial" w:cs="Arial"/>
          <w:color w:val="000000" w:themeColor="text1"/>
          <w:sz w:val="20"/>
          <w:szCs w:val="20"/>
          <w:lang w:val="en-US"/>
        </w:rPr>
        <w:t>NiR</w:t>
      </w:r>
      <w:proofErr w:type="spellEnd"/>
      <w:r w:rsidR="00D22305" w:rsidRPr="008A3649">
        <w:rPr>
          <w:rFonts w:ascii="Arial" w:hAnsi="Arial" w:cs="Arial"/>
          <w:color w:val="000000" w:themeColor="text1"/>
          <w:sz w:val="20"/>
          <w:szCs w:val="20"/>
          <w:lang w:val="en-US"/>
        </w:rPr>
        <w:t>.</w:t>
      </w:r>
      <w:r w:rsidR="00D22305" w:rsidRPr="008A3649">
        <w:rPr>
          <w:rFonts w:ascii="Arial" w:hAnsi="Arial" w:cs="Arial"/>
          <w:color w:val="0070C0"/>
          <w:lang w:val="en-US"/>
        </w:rPr>
        <w:t xml:space="preserve"> </w:t>
      </w:r>
    </w:p>
    <w:p w14:paraId="7FAF314A" w14:textId="77777777" w:rsidR="00A908D5" w:rsidRPr="008A3649" w:rsidRDefault="00A908D5" w:rsidP="00E937EB">
      <w:pPr>
        <w:spacing w:line="276" w:lineRule="auto"/>
        <w:ind w:right="-347"/>
        <w:jc w:val="both"/>
        <w:rPr>
          <w:rFonts w:ascii="Arial" w:hAnsi="Arial" w:cs="Arial"/>
          <w:color w:val="000000" w:themeColor="text1"/>
          <w:lang w:val="en-US"/>
        </w:rPr>
      </w:pPr>
    </w:p>
    <w:p w14:paraId="383D5480" w14:textId="422DD1DD" w:rsidR="00325883" w:rsidRPr="008A3649" w:rsidRDefault="00325883" w:rsidP="00E937EB">
      <w:pPr>
        <w:spacing w:line="276" w:lineRule="auto"/>
        <w:ind w:right="-347"/>
        <w:jc w:val="both"/>
        <w:rPr>
          <w:rFonts w:ascii="Arial" w:hAnsi="Arial" w:cs="Arial"/>
          <w:color w:val="000000" w:themeColor="text1"/>
          <w:lang w:val="en-US"/>
        </w:rPr>
      </w:pPr>
      <w:r w:rsidRPr="008A3649">
        <w:rPr>
          <w:rFonts w:ascii="Arial" w:hAnsi="Arial" w:cs="Arial"/>
          <w:color w:val="000000" w:themeColor="text1"/>
          <w:lang w:val="en-US"/>
        </w:rPr>
        <w:t xml:space="preserve">Recently, in several α-proteobacteria of the order </w:t>
      </w:r>
      <w:proofErr w:type="spellStart"/>
      <w:r w:rsidRPr="008A3649">
        <w:rPr>
          <w:rFonts w:ascii="Arial" w:hAnsi="Arial" w:cs="Arial"/>
          <w:i/>
          <w:iCs/>
          <w:color w:val="000000" w:themeColor="text1"/>
          <w:lang w:val="en-US"/>
        </w:rPr>
        <w:t>Rhizobiales</w:t>
      </w:r>
      <w:proofErr w:type="spellEnd"/>
      <w:r w:rsidRPr="008A3649">
        <w:rPr>
          <w:rFonts w:ascii="Arial" w:hAnsi="Arial" w:cs="Arial"/>
          <w:color w:val="000000" w:themeColor="text1"/>
          <w:lang w:val="en-US"/>
        </w:rPr>
        <w:t xml:space="preserve"> including </w:t>
      </w:r>
      <w:proofErr w:type="spellStart"/>
      <w:r w:rsidRPr="008A3649">
        <w:rPr>
          <w:rFonts w:ascii="Arial" w:hAnsi="Arial" w:cs="Arial"/>
          <w:i/>
          <w:iCs/>
          <w:color w:val="000000" w:themeColor="text1"/>
          <w:lang w:val="en-US"/>
        </w:rPr>
        <w:t>Bradyrhizobium</w:t>
      </w:r>
      <w:proofErr w:type="spellEnd"/>
      <w:r w:rsidRPr="008A3649">
        <w:rPr>
          <w:rFonts w:ascii="Arial" w:hAnsi="Arial" w:cs="Arial"/>
          <w:color w:val="000000" w:themeColor="text1"/>
          <w:lang w:val="en-US"/>
        </w:rPr>
        <w:t xml:space="preserve"> sp. ORS 375, two copies of </w:t>
      </w:r>
      <w:proofErr w:type="spellStart"/>
      <w:r w:rsidRPr="008A3649">
        <w:rPr>
          <w:rFonts w:ascii="Arial" w:hAnsi="Arial" w:cs="Arial"/>
          <w:i/>
          <w:iCs/>
          <w:color w:val="000000" w:themeColor="text1"/>
          <w:lang w:val="en-US"/>
        </w:rPr>
        <w:t>nirK</w:t>
      </w:r>
      <w:proofErr w:type="spellEnd"/>
      <w:r w:rsidRPr="008A3649">
        <w:rPr>
          <w:rFonts w:ascii="Arial" w:hAnsi="Arial" w:cs="Arial"/>
          <w:color w:val="000000" w:themeColor="text1"/>
          <w:lang w:val="en-US"/>
        </w:rPr>
        <w:t xml:space="preserve"> genes encoding a 4-domain heme-</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and the usual </w:t>
      </w:r>
      <w:r w:rsidR="00A20820">
        <w:rPr>
          <w:rFonts w:ascii="Arial" w:hAnsi="Arial" w:cs="Arial"/>
          <w:color w:val="000000" w:themeColor="text1"/>
          <w:lang w:val="en-US"/>
        </w:rPr>
        <w:t>two</w:t>
      </w:r>
      <w:r w:rsidRPr="008A3649">
        <w:rPr>
          <w:rFonts w:ascii="Arial" w:hAnsi="Arial" w:cs="Arial"/>
          <w:color w:val="000000" w:themeColor="text1"/>
          <w:lang w:val="en-US"/>
        </w:rPr>
        <w:t xml:space="preserve">-domain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w:t>
      </w:r>
      <w:r w:rsidRPr="008A3649">
        <w:rPr>
          <w:rFonts w:ascii="Arial" w:hAnsi="Arial" w:cs="Arial"/>
          <w:i/>
          <w:iCs/>
          <w:color w:val="000000" w:themeColor="text1"/>
          <w:lang w:val="en-US"/>
        </w:rPr>
        <w:t>Br</w:t>
      </w:r>
      <w:r w:rsidRPr="008A3649">
        <w:rPr>
          <w:rFonts w:ascii="Arial" w:hAnsi="Arial" w:cs="Arial"/>
          <w:color w:val="000000" w:themeColor="text1"/>
          <w:vertAlign w:val="superscript"/>
          <w:lang w:val="en-US"/>
        </w:rPr>
        <w:t>2D</w:t>
      </w:r>
      <w:r w:rsidRPr="008A3649">
        <w:rPr>
          <w:rFonts w:ascii="Arial" w:hAnsi="Arial" w:cs="Arial"/>
          <w:color w:val="000000" w:themeColor="text1"/>
          <w:lang w:val="en-US"/>
        </w:rPr>
        <w:t xml:space="preserve">NiR) have been identified. </w:t>
      </w:r>
      <w:r w:rsidRPr="008A3649">
        <w:rPr>
          <w:rFonts w:ascii="Arial" w:hAnsi="Arial" w:cs="Arial"/>
          <w:i/>
          <w:iCs/>
          <w:color w:val="000000" w:themeColor="text1"/>
          <w:lang w:val="en-US"/>
        </w:rPr>
        <w:t>Br</w:t>
      </w:r>
      <w:r w:rsidRPr="008A3649">
        <w:rPr>
          <w:rFonts w:ascii="Arial" w:hAnsi="Arial" w:cs="Arial"/>
          <w:color w:val="000000" w:themeColor="text1"/>
          <w:vertAlign w:val="superscript"/>
          <w:lang w:val="en-US"/>
        </w:rPr>
        <w:t>2D</w:t>
      </w:r>
      <w:r w:rsidRPr="008A3649">
        <w:rPr>
          <w:rFonts w:ascii="Arial" w:hAnsi="Arial" w:cs="Arial"/>
          <w:color w:val="000000" w:themeColor="text1"/>
          <w:lang w:val="en-US"/>
        </w:rPr>
        <w:t xml:space="preserve">NiR, a blue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shows a substantially lower catalytic efficiency despite a sequence identity of ~70% </w:t>
      </w:r>
      <w:r w:rsidR="00CD23B1" w:rsidRPr="008A3649">
        <w:rPr>
          <w:rFonts w:ascii="Arial" w:hAnsi="Arial" w:cs="Arial"/>
          <w:color w:val="000000" w:themeColor="text1"/>
          <w:lang w:val="en-US"/>
        </w:rPr>
        <w:t>compared to</w:t>
      </w:r>
      <w:r w:rsidRPr="008A3649">
        <w:rPr>
          <w:rFonts w:ascii="Arial" w:hAnsi="Arial" w:cs="Arial"/>
          <w:color w:val="000000" w:themeColor="text1"/>
          <w:lang w:val="en-US"/>
        </w:rPr>
        <w:t xml:space="preserve"> the well </w:t>
      </w:r>
      <w:r w:rsidR="00083C0E" w:rsidRPr="008A3649">
        <w:rPr>
          <w:rFonts w:ascii="Arial" w:hAnsi="Arial" w:cs="Arial"/>
          <w:color w:val="000000" w:themeColor="text1"/>
          <w:lang w:val="en-US"/>
        </w:rPr>
        <w:t>characterized</w:t>
      </w:r>
      <w:r w:rsidRPr="008A3649">
        <w:rPr>
          <w:rFonts w:ascii="Arial" w:hAnsi="Arial" w:cs="Arial"/>
          <w:color w:val="000000" w:themeColor="text1"/>
          <w:lang w:val="en-US"/>
        </w:rPr>
        <w:t xml:space="preserve"> two-domain blue (</w:t>
      </w:r>
      <w:proofErr w:type="spellStart"/>
      <w:r w:rsidRPr="008A3649">
        <w:rPr>
          <w:rFonts w:ascii="Arial" w:hAnsi="Arial" w:cs="Arial"/>
          <w:i/>
          <w:iCs/>
          <w:color w:val="000000" w:themeColor="text1"/>
          <w:lang w:val="en-US"/>
        </w:rPr>
        <w:t>Ax</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and green (</w:t>
      </w:r>
      <w:proofErr w:type="spellStart"/>
      <w:r w:rsidRPr="008A3649">
        <w:rPr>
          <w:rFonts w:ascii="Arial" w:hAnsi="Arial" w:cs="Arial"/>
          <w:i/>
          <w:iCs/>
          <w:color w:val="000000" w:themeColor="text1"/>
          <w:lang w:val="en-US"/>
        </w:rPr>
        <w:t>Af</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and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has provided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structures of this recently discovered enzyme in its </w:t>
      </w:r>
      <w:r w:rsidR="00083C0E" w:rsidRPr="008A3649">
        <w:rPr>
          <w:rFonts w:ascii="Arial" w:hAnsi="Arial" w:cs="Arial"/>
          <w:color w:val="000000" w:themeColor="text1"/>
          <w:lang w:val="en-US"/>
        </w:rPr>
        <w:t>oxidized</w:t>
      </w:r>
      <w:r w:rsidRPr="008A3649">
        <w:rPr>
          <w:rFonts w:ascii="Arial" w:hAnsi="Arial" w:cs="Arial"/>
          <w:color w:val="000000" w:themeColor="text1"/>
          <w:lang w:val="en-US"/>
        </w:rPr>
        <w:t xml:space="preserve">, nitrite-bound and </w:t>
      </w:r>
      <w:r w:rsidR="00357B5F" w:rsidRPr="008A3649">
        <w:rPr>
          <w:rFonts w:ascii="Arial" w:hAnsi="Arial" w:cs="Arial"/>
          <w:color w:val="000000" w:themeColor="text1"/>
          <w:lang w:val="en-US"/>
        </w:rPr>
        <w:t>using dithionite as a reductant to obtain turnover</w:t>
      </w:r>
      <w:r w:rsidRPr="008A3649">
        <w:rPr>
          <w:rFonts w:ascii="Arial" w:hAnsi="Arial" w:cs="Arial"/>
          <w:color w:val="000000" w:themeColor="text1"/>
          <w:lang w:val="en-US"/>
        </w:rPr>
        <w:t>-generated nitric oxide bound states. Each of these have provided the highest resolution (1.3</w:t>
      </w:r>
      <w:r w:rsidR="00CE6E3C">
        <w:rPr>
          <w:rFonts w:ascii="Arial" w:hAnsi="Arial" w:cs="Arial"/>
          <w:color w:val="000000" w:themeColor="text1"/>
          <w:lang w:val="en-US"/>
        </w:rPr>
        <w:t xml:space="preserve"> </w:t>
      </w:r>
      <w:r w:rsidRPr="008A3649">
        <w:rPr>
          <w:rFonts w:ascii="Arial" w:hAnsi="Arial" w:cs="Arial"/>
          <w:color w:val="000000" w:themeColor="text1"/>
          <w:lang w:val="en-US"/>
        </w:rPr>
        <w:t xml:space="preserve">Å)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structures to-date for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The as</w:t>
      </w:r>
      <w:r w:rsidR="00A20820">
        <w:rPr>
          <w:rFonts w:ascii="Arial" w:hAnsi="Arial" w:cs="Arial"/>
          <w:color w:val="000000" w:themeColor="text1"/>
          <w:lang w:val="en-US"/>
        </w:rPr>
        <w:t xml:space="preserve"> </w:t>
      </w:r>
      <w:r w:rsidRPr="008A3649">
        <w:rPr>
          <w:rFonts w:ascii="Arial" w:hAnsi="Arial" w:cs="Arial"/>
          <w:color w:val="000000" w:themeColor="text1"/>
          <w:lang w:val="en-US"/>
        </w:rPr>
        <w:t xml:space="preserve">isolated structure obtained from data collected using 40 large crystals (0.4 – 0.7 mm) revealed the presence of two clear full occupancy waters (W1) and (W2) bound to T2Cu, at distances of 2.05 Å and 1.94 Å, respectively that are 2.51 Å apart.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vertAlign w:val="superscript"/>
          <w:lang w:val="en-US"/>
        </w:rPr>
        <w:t xml:space="preserve"> </w:t>
      </w:r>
      <w:r w:rsidRPr="008A3649">
        <w:rPr>
          <w:rFonts w:ascii="Arial" w:hAnsi="Arial" w:cs="Arial"/>
          <w:color w:val="000000" w:themeColor="text1"/>
          <w:lang w:val="en-US"/>
        </w:rPr>
        <w:t xml:space="preserve">is in main proximal conformation. The lower activity may thus arise from structural elements that regulate and orchestrate the binding of second water at the T2Cu site whose displacement by the substrate would require additional energy. The </w:t>
      </w:r>
      <w:proofErr w:type="gramStart"/>
      <w:r w:rsidRPr="008A3649">
        <w:rPr>
          <w:rFonts w:ascii="Arial" w:hAnsi="Arial" w:cs="Arial"/>
          <w:color w:val="000000" w:themeColor="text1"/>
          <w:lang w:val="en-US"/>
        </w:rPr>
        <w:t>nitrite-bound</w:t>
      </w:r>
      <w:proofErr w:type="gramEnd"/>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w:t>
      </w:r>
      <w:r w:rsidRPr="008A3649">
        <w:rPr>
          <w:rFonts w:ascii="Arial" w:hAnsi="Arial" w:cs="Arial"/>
          <w:i/>
          <w:iCs/>
          <w:color w:val="000000" w:themeColor="text1"/>
          <w:lang w:val="en-US"/>
        </w:rPr>
        <w:t>Br</w:t>
      </w:r>
      <w:r w:rsidRPr="008A3649">
        <w:rPr>
          <w:rFonts w:ascii="Arial" w:hAnsi="Arial" w:cs="Arial"/>
          <w:color w:val="000000" w:themeColor="text1"/>
          <w:vertAlign w:val="superscript"/>
          <w:lang w:val="en-US"/>
        </w:rPr>
        <w:t>2D</w:t>
      </w:r>
      <w:r w:rsidRPr="008A3649">
        <w:rPr>
          <w:rFonts w:ascii="Arial" w:hAnsi="Arial" w:cs="Arial"/>
          <w:color w:val="000000" w:themeColor="text1"/>
          <w:lang w:val="en-US"/>
        </w:rPr>
        <w:t>NiR obtained using 28 large crystals to a resolution of 1.3 Å showed the nitrite molecule at the T2Cu</w:t>
      </w:r>
      <w:r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site in a single ‘side-on’ conformation with all 3 atoms O</w:t>
      </w:r>
      <w:r w:rsidRPr="008A3649">
        <w:rPr>
          <w:rFonts w:ascii="Arial" w:hAnsi="Arial" w:cs="Arial"/>
          <w:color w:val="000000" w:themeColor="text1"/>
          <w:vertAlign w:val="superscript"/>
          <w:lang w:val="en-US"/>
        </w:rPr>
        <w:t>1</w:t>
      </w:r>
      <w:r w:rsidRPr="008A3649">
        <w:rPr>
          <w:rFonts w:ascii="Arial" w:hAnsi="Arial" w:cs="Arial"/>
          <w:color w:val="000000" w:themeColor="text1"/>
          <w:lang w:val="en-US"/>
        </w:rPr>
        <w:t>, N and O</w:t>
      </w:r>
      <w:r w:rsidRPr="008A3649">
        <w:rPr>
          <w:rFonts w:ascii="Arial" w:hAnsi="Arial" w:cs="Arial"/>
          <w:color w:val="000000" w:themeColor="text1"/>
          <w:vertAlign w:val="superscript"/>
          <w:lang w:val="en-US"/>
        </w:rPr>
        <w:t>2</w:t>
      </w:r>
      <w:r w:rsidRPr="008A3649">
        <w:rPr>
          <w:rFonts w:ascii="Arial" w:hAnsi="Arial" w:cs="Arial"/>
          <w:color w:val="000000" w:themeColor="text1"/>
          <w:lang w:val="en-US"/>
        </w:rPr>
        <w:t xml:space="preserve"> binding by almost identical distances of 2.12 Å, 2.02 Å and 1.92 Å. Such a binding mode may be commensurate with lower catalytic activity.</w:t>
      </w:r>
      <w:r w:rsidRPr="008A3649">
        <w:rPr>
          <w:rFonts w:ascii="Arial" w:hAnsi="Arial" w:cs="Arial"/>
          <w:bCs/>
          <w:color w:val="000000" w:themeColor="text1"/>
          <w:lang w:val="en-US"/>
        </w:rPr>
        <w:t xml:space="preserve"> </w:t>
      </w:r>
      <w:r w:rsidR="006F4086" w:rsidRPr="008A3649">
        <w:rPr>
          <w:rFonts w:ascii="Arial" w:hAnsi="Arial" w:cs="Arial"/>
          <w:bCs/>
          <w:color w:val="000000" w:themeColor="text1"/>
          <w:lang w:val="en-US"/>
        </w:rPr>
        <w:t xml:space="preserve">Crystals of </w:t>
      </w:r>
      <w:r w:rsidR="006F4086" w:rsidRPr="008A3649">
        <w:rPr>
          <w:rFonts w:ascii="Arial" w:hAnsi="Arial" w:cs="Arial"/>
          <w:i/>
          <w:iCs/>
          <w:color w:val="000000" w:themeColor="text1"/>
          <w:lang w:val="en-US"/>
        </w:rPr>
        <w:t>Br</w:t>
      </w:r>
      <w:r w:rsidR="006F4086" w:rsidRPr="008A3649">
        <w:rPr>
          <w:rFonts w:ascii="Arial" w:hAnsi="Arial" w:cs="Arial"/>
          <w:color w:val="000000" w:themeColor="text1"/>
          <w:vertAlign w:val="superscript"/>
          <w:lang w:val="en-US"/>
        </w:rPr>
        <w:t>2D</w:t>
      </w:r>
      <w:r w:rsidR="006F4086" w:rsidRPr="008A3649">
        <w:rPr>
          <w:rFonts w:ascii="Arial" w:hAnsi="Arial" w:cs="Arial"/>
          <w:color w:val="000000" w:themeColor="text1"/>
          <w:lang w:val="en-US"/>
        </w:rPr>
        <w:t>NiR</w:t>
      </w:r>
      <w:r w:rsidR="006F4086" w:rsidRPr="008A3649">
        <w:rPr>
          <w:rFonts w:ascii="Arial" w:hAnsi="Arial" w:cs="Arial"/>
          <w:bCs/>
          <w:color w:val="000000" w:themeColor="text1"/>
          <w:lang w:val="en-US"/>
        </w:rPr>
        <w:t xml:space="preserve"> with full nitrite occupancy were soaked with dithionite to </w:t>
      </w:r>
      <w:r w:rsidR="006F4086" w:rsidRPr="008A3649">
        <w:rPr>
          <w:rFonts w:ascii="Arial" w:hAnsi="Arial" w:cs="Arial"/>
          <w:color w:val="000000" w:themeColor="text1"/>
          <w:lang w:val="en-US"/>
        </w:rPr>
        <w:t xml:space="preserve">effectively generate an anaerobic environment and </w:t>
      </w:r>
      <w:r w:rsidR="006F4086" w:rsidRPr="008A3649">
        <w:rPr>
          <w:rFonts w:ascii="Arial" w:hAnsi="Arial" w:cs="Arial"/>
          <w:bCs/>
          <w:color w:val="000000" w:themeColor="text1"/>
          <w:lang w:val="en-US"/>
        </w:rPr>
        <w:t>initiate catalysis following T1Cu reduction, forming a true enzymatically produced NO-bound species.</w:t>
      </w:r>
      <w:r w:rsidR="006F4086" w:rsidRPr="008A3649">
        <w:rPr>
          <w:rFonts w:ascii="Arial" w:hAnsi="Arial" w:cs="Arial"/>
          <w:color w:val="000000" w:themeColor="text1"/>
          <w:lang w:val="en-US"/>
        </w:rPr>
        <w:t xml:space="preserve"> </w:t>
      </w:r>
      <w:r w:rsidRPr="008A3649">
        <w:rPr>
          <w:rFonts w:ascii="Arial" w:hAnsi="Arial" w:cs="Arial"/>
          <w:color w:val="000000" w:themeColor="text1"/>
          <w:lang w:val="en-US"/>
        </w:rPr>
        <w:t xml:space="preserve">The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NO-bound </w:t>
      </w:r>
      <w:r w:rsidRPr="008A3649">
        <w:rPr>
          <w:rFonts w:ascii="Arial" w:hAnsi="Arial" w:cs="Arial"/>
          <w:i/>
          <w:iCs/>
          <w:color w:val="000000" w:themeColor="text1"/>
          <w:lang w:val="en-US"/>
        </w:rPr>
        <w:t>Br</w:t>
      </w:r>
      <w:r w:rsidRPr="008A3649">
        <w:rPr>
          <w:rFonts w:ascii="Arial" w:hAnsi="Arial" w:cs="Arial"/>
          <w:color w:val="000000" w:themeColor="text1"/>
          <w:vertAlign w:val="superscript"/>
          <w:lang w:val="en-US"/>
        </w:rPr>
        <w:t>2D</w:t>
      </w:r>
      <w:r w:rsidRPr="008A3649">
        <w:rPr>
          <w:rFonts w:ascii="Arial" w:hAnsi="Arial" w:cs="Arial"/>
          <w:color w:val="000000" w:themeColor="text1"/>
          <w:lang w:val="en-US"/>
        </w:rPr>
        <w:t>NiR species generated in this way was obtained by using 55 large crystals with the SF-</w:t>
      </w:r>
      <w:proofErr w:type="spellStart"/>
      <w:r w:rsidRPr="008A3649">
        <w:rPr>
          <w:rFonts w:ascii="Arial" w:hAnsi="Arial" w:cs="Arial"/>
          <w:color w:val="000000" w:themeColor="text1"/>
          <w:lang w:val="en-US"/>
        </w:rPr>
        <w:t>ROX</w:t>
      </w:r>
      <w:proofErr w:type="spellEnd"/>
      <w:r w:rsidRPr="008A3649">
        <w:rPr>
          <w:rFonts w:ascii="Arial" w:hAnsi="Arial" w:cs="Arial"/>
          <w:color w:val="000000" w:themeColor="text1"/>
          <w:lang w:val="en-US"/>
        </w:rPr>
        <w:t xml:space="preserve"> approach. The side-on coordination mode of NO is observed but with asymmetric </w:t>
      </w:r>
      <w:r w:rsidR="001D2290">
        <w:rPr>
          <w:rFonts w:ascii="Arial" w:hAnsi="Arial" w:cs="Arial"/>
          <w:color w:val="000000" w:themeColor="text1"/>
          <w:lang w:val="en-US"/>
        </w:rPr>
        <w:t>coordination</w:t>
      </w:r>
      <w:r w:rsidRPr="008A3649">
        <w:rPr>
          <w:rFonts w:ascii="Arial" w:hAnsi="Arial" w:cs="Arial"/>
          <w:color w:val="000000" w:themeColor="text1"/>
          <w:lang w:val="en-US"/>
        </w:rPr>
        <w:t xml:space="preserve"> to Cu—N and Cu—O at 2.47 Å and 2.12 Å, respectively.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vertAlign w:val="subscript"/>
          <w:lang w:val="en-US"/>
        </w:rPr>
        <w:t xml:space="preserve"> </w:t>
      </w:r>
      <w:r w:rsidRPr="008A3649">
        <w:rPr>
          <w:rFonts w:ascii="Arial" w:hAnsi="Arial" w:cs="Arial"/>
          <w:color w:val="000000" w:themeColor="text1"/>
          <w:lang w:val="en-US"/>
        </w:rPr>
        <w:t xml:space="preserve">was in the </w:t>
      </w:r>
      <w:r w:rsidRPr="008A3649">
        <w:rPr>
          <w:rFonts w:ascii="Arial" w:hAnsi="Arial" w:cs="Arial"/>
          <w:color w:val="000000" w:themeColor="text1"/>
          <w:lang w:val="en-US"/>
        </w:rPr>
        <w:lastRenderedPageBreak/>
        <w:t xml:space="preserve">proximal conformation. The side-on binding of NO has been a matter of debate but it is clear that such a binding mode is a catalytic property of the enzyme and is independent of the means by which it is generated. </w:t>
      </w:r>
    </w:p>
    <w:p w14:paraId="0A8E5989" w14:textId="77777777" w:rsidR="00903102" w:rsidRPr="008A3649" w:rsidRDefault="00903102" w:rsidP="00E937EB">
      <w:pPr>
        <w:spacing w:line="276" w:lineRule="auto"/>
        <w:jc w:val="both"/>
        <w:rPr>
          <w:rFonts w:ascii="Arial" w:hAnsi="Arial" w:cs="Arial"/>
          <w:lang w:val="en-US"/>
        </w:rPr>
      </w:pPr>
    </w:p>
    <w:p w14:paraId="120D926C" w14:textId="77777777" w:rsidR="00903102" w:rsidRPr="008A3649" w:rsidRDefault="00903102" w:rsidP="00E937EB">
      <w:pPr>
        <w:spacing w:line="276" w:lineRule="auto"/>
        <w:jc w:val="both"/>
        <w:rPr>
          <w:rFonts w:ascii="Arial" w:hAnsi="Arial" w:cs="Arial"/>
          <w:lang w:val="en-US"/>
        </w:rPr>
      </w:pPr>
      <w:r w:rsidRPr="008A3649">
        <w:rPr>
          <w:rFonts w:ascii="Arial" w:hAnsi="Arial" w:cs="Arial"/>
          <w:iCs/>
          <w:color w:val="3366FF"/>
          <w:shd w:val="clear" w:color="auto" w:fill="FFFFFF"/>
          <w:lang w:val="en-US"/>
        </w:rPr>
        <w:t xml:space="preserve">STRUCTURE OF C-TERMINAL TETHERED </w:t>
      </w:r>
      <w:proofErr w:type="spellStart"/>
      <w:r w:rsidRPr="008A3649">
        <w:rPr>
          <w:rFonts w:ascii="Arial" w:hAnsi="Arial" w:cs="Arial"/>
          <w:iCs/>
          <w:color w:val="3366FF"/>
          <w:shd w:val="clear" w:color="auto" w:fill="FFFFFF"/>
          <w:lang w:val="en-US"/>
        </w:rPr>
        <w:t>CuNiR</w:t>
      </w:r>
      <w:proofErr w:type="spellEnd"/>
    </w:p>
    <w:p w14:paraId="2DB6EECF" w14:textId="5C7637AC" w:rsidR="00903102" w:rsidRPr="008A3649" w:rsidRDefault="00106A19" w:rsidP="00E937EB">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 xml:space="preserve">During the last decade several extended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have been identified with additional </w:t>
      </w:r>
      <w:proofErr w:type="spellStart"/>
      <w:r w:rsidRPr="008A3649">
        <w:rPr>
          <w:rFonts w:ascii="Arial" w:hAnsi="Arial" w:cs="Arial"/>
          <w:color w:val="000000" w:themeColor="text1"/>
          <w:lang w:val="en-US"/>
        </w:rPr>
        <w:t>cupredoxin</w:t>
      </w:r>
      <w:proofErr w:type="spellEnd"/>
      <w:r w:rsidRPr="008A3649">
        <w:rPr>
          <w:rFonts w:ascii="Arial" w:hAnsi="Arial" w:cs="Arial"/>
          <w:color w:val="000000" w:themeColor="text1"/>
          <w:lang w:val="en-US"/>
        </w:rPr>
        <w:t xml:space="preserve"> or cytochrome domains tethered to </w:t>
      </w:r>
      <w:r w:rsidR="00EE2688">
        <w:rPr>
          <w:rFonts w:ascii="Arial" w:hAnsi="Arial" w:cs="Arial"/>
          <w:color w:val="000000" w:themeColor="text1"/>
          <w:lang w:val="en-US"/>
        </w:rPr>
        <w:t xml:space="preserve">either </w:t>
      </w:r>
      <w:r w:rsidRPr="008A3649">
        <w:rPr>
          <w:rFonts w:ascii="Arial" w:hAnsi="Arial" w:cs="Arial"/>
          <w:color w:val="000000" w:themeColor="text1"/>
          <w:lang w:val="en-US"/>
        </w:rPr>
        <w:t xml:space="preserve">C- or N- terminal </w:t>
      </w:r>
      <w:r w:rsidR="00EE2688">
        <w:rPr>
          <w:rFonts w:ascii="Arial" w:hAnsi="Arial" w:cs="Arial"/>
          <w:color w:val="000000" w:themeColor="text1"/>
          <w:lang w:val="en-US"/>
        </w:rPr>
        <w:t>of the</w:t>
      </w:r>
      <w:r w:rsidRPr="008A3649">
        <w:rPr>
          <w:rFonts w:ascii="Arial" w:hAnsi="Arial" w:cs="Arial"/>
          <w:color w:val="000000" w:themeColor="text1"/>
          <w:lang w:val="en-US"/>
        </w:rPr>
        <w:t xml:space="preserve"> prototypic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containing T1Cu-T2Cu catalytic unit</w:t>
      </w:r>
      <w:r w:rsidR="00A815B1">
        <w:rPr>
          <w:rFonts w:ascii="Arial" w:hAnsi="Arial" w:cs="Arial"/>
          <w:color w:val="000000" w:themeColor="text1"/>
          <w:vertAlign w:val="superscript"/>
          <w:lang w:val="en-US"/>
        </w:rPr>
        <w:t>31-33,68-70</w:t>
      </w:r>
      <w:r w:rsidRPr="008A3649">
        <w:rPr>
          <w:rFonts w:ascii="Arial" w:hAnsi="Arial" w:cs="Arial"/>
          <w:color w:val="000000" w:themeColor="text1"/>
          <w:lang w:val="en-US"/>
        </w:rPr>
        <w:t xml:space="preserve">. The C-terminal tethered </w:t>
      </w:r>
      <w:r w:rsidR="00A20820">
        <w:rPr>
          <w:rFonts w:ascii="Arial" w:hAnsi="Arial" w:cs="Arial"/>
          <w:color w:val="000000" w:themeColor="text1"/>
          <w:lang w:val="en-US"/>
        </w:rPr>
        <w:t>three-</w:t>
      </w:r>
      <w:r w:rsidRPr="008A3649">
        <w:rPr>
          <w:rFonts w:ascii="Arial" w:hAnsi="Arial" w:cs="Arial"/>
          <w:color w:val="000000" w:themeColor="text1"/>
          <w:lang w:val="en-US"/>
        </w:rPr>
        <w:t xml:space="preserve">domain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appear to be more widespread with both </w:t>
      </w:r>
      <w:proofErr w:type="spellStart"/>
      <w:r w:rsidRPr="008A3649">
        <w:rPr>
          <w:rFonts w:ascii="Arial" w:hAnsi="Arial" w:cs="Arial"/>
          <w:color w:val="000000" w:themeColor="text1"/>
          <w:lang w:val="en-US"/>
        </w:rPr>
        <w:t>cupredoxin</w:t>
      </w:r>
      <w:proofErr w:type="spellEnd"/>
      <w:r w:rsidRPr="008A3649">
        <w:rPr>
          <w:rFonts w:ascii="Arial" w:hAnsi="Arial" w:cs="Arial"/>
          <w:color w:val="000000" w:themeColor="text1"/>
          <w:lang w:val="en-US"/>
        </w:rPr>
        <w:t xml:space="preserve"> and cytochrome domains, each of </w:t>
      </w:r>
      <w:r w:rsidR="000250D4">
        <w:rPr>
          <w:rFonts w:ascii="Arial" w:hAnsi="Arial" w:cs="Arial"/>
          <w:color w:val="000000" w:themeColor="text1"/>
          <w:lang w:val="en-US"/>
        </w:rPr>
        <w:t xml:space="preserve">which </w:t>
      </w:r>
      <w:r w:rsidRPr="008A3649">
        <w:rPr>
          <w:rFonts w:ascii="Arial" w:hAnsi="Arial" w:cs="Arial"/>
          <w:color w:val="000000" w:themeColor="text1"/>
          <w:lang w:val="en-US"/>
        </w:rPr>
        <w:t xml:space="preserve">are known physiological electron </w:t>
      </w:r>
      <w:r w:rsidR="008D22F2" w:rsidRPr="008A3649">
        <w:rPr>
          <w:rFonts w:ascii="Arial" w:hAnsi="Arial" w:cs="Arial"/>
          <w:color w:val="000000" w:themeColor="text1"/>
          <w:lang w:val="en-US"/>
        </w:rPr>
        <w:t xml:space="preserve">donor partner to the prototypic </w:t>
      </w:r>
      <w:proofErr w:type="spellStart"/>
      <w:r w:rsidR="008D22F2" w:rsidRPr="008A3649">
        <w:rPr>
          <w:rFonts w:ascii="Arial" w:hAnsi="Arial" w:cs="Arial"/>
          <w:color w:val="000000" w:themeColor="text1"/>
          <w:lang w:val="en-US"/>
        </w:rPr>
        <w:t>CuNiR</w:t>
      </w:r>
      <w:proofErr w:type="spellEnd"/>
      <w:r w:rsidR="008D22F2" w:rsidRPr="008A3649">
        <w:rPr>
          <w:rFonts w:ascii="Arial" w:hAnsi="Arial" w:cs="Arial"/>
          <w:color w:val="000000" w:themeColor="text1"/>
          <w:lang w:val="en-US"/>
        </w:rPr>
        <w:t xml:space="preserve">. The first tethered </w:t>
      </w:r>
      <w:proofErr w:type="spellStart"/>
      <w:r w:rsidR="008D22F2" w:rsidRPr="008A3649">
        <w:rPr>
          <w:rFonts w:ascii="Arial" w:hAnsi="Arial" w:cs="Arial"/>
          <w:color w:val="000000" w:themeColor="text1"/>
          <w:lang w:val="en-US"/>
        </w:rPr>
        <w:t>CuNiR</w:t>
      </w:r>
      <w:proofErr w:type="spellEnd"/>
      <w:r w:rsidR="008D22F2" w:rsidRPr="008A3649">
        <w:rPr>
          <w:rFonts w:ascii="Arial" w:hAnsi="Arial" w:cs="Arial"/>
          <w:color w:val="000000" w:themeColor="text1"/>
          <w:lang w:val="en-US"/>
        </w:rPr>
        <w:t xml:space="preserve"> was identified and structurally </w:t>
      </w:r>
      <w:r w:rsidR="000250D4" w:rsidRPr="008A3649">
        <w:rPr>
          <w:rFonts w:ascii="Arial" w:hAnsi="Arial" w:cs="Arial"/>
          <w:color w:val="000000" w:themeColor="text1"/>
          <w:lang w:val="en-US"/>
        </w:rPr>
        <w:t>characterized</w:t>
      </w:r>
      <w:r w:rsidR="008D22F2" w:rsidRPr="008A3649">
        <w:rPr>
          <w:rFonts w:ascii="Arial" w:hAnsi="Arial" w:cs="Arial"/>
          <w:color w:val="000000" w:themeColor="text1"/>
          <w:lang w:val="en-US"/>
        </w:rPr>
        <w:t xml:space="preserve"> in 2007. This was the </w:t>
      </w:r>
      <w:r w:rsidR="008D22F2" w:rsidRPr="008A3649">
        <w:rPr>
          <w:rFonts w:ascii="Arial" w:hAnsi="Arial" w:cs="Arial"/>
          <w:color w:val="000000" w:themeColor="text1"/>
          <w:u w:val="single"/>
          <w:lang w:val="en-US"/>
        </w:rPr>
        <w:t xml:space="preserve">N-terminal </w:t>
      </w:r>
      <w:proofErr w:type="spellStart"/>
      <w:r w:rsidR="008D22F2" w:rsidRPr="008A3649">
        <w:rPr>
          <w:rFonts w:ascii="Arial" w:hAnsi="Arial" w:cs="Arial"/>
          <w:color w:val="000000" w:themeColor="text1"/>
          <w:u w:val="single"/>
          <w:lang w:val="en-US"/>
        </w:rPr>
        <w:t>cupredoxin</w:t>
      </w:r>
      <w:proofErr w:type="spellEnd"/>
      <w:r w:rsidR="008D22F2" w:rsidRPr="008A3649">
        <w:rPr>
          <w:rFonts w:ascii="Arial" w:hAnsi="Arial" w:cs="Arial"/>
          <w:color w:val="000000" w:themeColor="text1"/>
          <w:u w:val="single"/>
          <w:lang w:val="en-US"/>
        </w:rPr>
        <w:t>-fused</w:t>
      </w:r>
      <w:r w:rsidR="008D22F2" w:rsidRPr="008A3649">
        <w:rPr>
          <w:rFonts w:ascii="Arial" w:hAnsi="Arial" w:cs="Arial"/>
          <w:color w:val="000000" w:themeColor="text1"/>
          <w:lang w:val="en-US"/>
        </w:rPr>
        <w:t xml:space="preserve"> </w:t>
      </w:r>
      <w:proofErr w:type="spellStart"/>
      <w:r w:rsidR="008D22F2" w:rsidRPr="008A3649">
        <w:rPr>
          <w:rFonts w:ascii="Arial" w:hAnsi="Arial" w:cs="Arial"/>
          <w:color w:val="000000" w:themeColor="text1"/>
          <w:lang w:val="en-US"/>
        </w:rPr>
        <w:t>CuNiR</w:t>
      </w:r>
      <w:proofErr w:type="spellEnd"/>
      <w:r w:rsidR="008D22F2" w:rsidRPr="008A3649">
        <w:rPr>
          <w:rFonts w:ascii="Arial" w:hAnsi="Arial" w:cs="Arial"/>
          <w:color w:val="000000" w:themeColor="text1"/>
          <w:lang w:val="en-US"/>
        </w:rPr>
        <w:t xml:space="preserve"> from </w:t>
      </w:r>
      <w:proofErr w:type="spellStart"/>
      <w:r w:rsidR="008D22F2" w:rsidRPr="008A3649">
        <w:rPr>
          <w:rFonts w:ascii="Arial" w:hAnsi="Arial" w:cs="Arial"/>
          <w:i/>
          <w:color w:val="000000" w:themeColor="text1"/>
          <w:lang w:val="en-US"/>
        </w:rPr>
        <w:t>Hyphomicrobium</w:t>
      </w:r>
      <w:proofErr w:type="spellEnd"/>
      <w:r w:rsidR="008D22F2" w:rsidRPr="008A3649">
        <w:rPr>
          <w:rFonts w:ascii="Arial" w:hAnsi="Arial" w:cs="Arial"/>
          <w:i/>
          <w:color w:val="000000" w:themeColor="text1"/>
          <w:lang w:val="en-US"/>
        </w:rPr>
        <w:t xml:space="preserve"> </w:t>
      </w:r>
      <w:proofErr w:type="spellStart"/>
      <w:r w:rsidR="008D22F2" w:rsidRPr="008A3649">
        <w:rPr>
          <w:rFonts w:ascii="Arial" w:hAnsi="Arial" w:cs="Arial"/>
          <w:i/>
          <w:color w:val="000000" w:themeColor="text1"/>
          <w:lang w:val="en-US"/>
        </w:rPr>
        <w:t>denitrificans</w:t>
      </w:r>
      <w:proofErr w:type="spellEnd"/>
      <w:r w:rsidR="008D22F2" w:rsidRPr="008A3649">
        <w:rPr>
          <w:rFonts w:ascii="Arial" w:hAnsi="Arial" w:cs="Arial"/>
          <w:i/>
          <w:color w:val="000000" w:themeColor="text1"/>
          <w:lang w:val="en-US"/>
        </w:rPr>
        <w:t xml:space="preserve"> </w:t>
      </w:r>
      <w:r w:rsidR="008D22F2" w:rsidRPr="008A3649">
        <w:rPr>
          <w:rFonts w:ascii="Arial" w:hAnsi="Arial" w:cs="Arial"/>
          <w:color w:val="000000" w:themeColor="text1"/>
          <w:lang w:val="en-US"/>
        </w:rPr>
        <w:t>(</w:t>
      </w:r>
      <w:proofErr w:type="spellStart"/>
      <w:r w:rsidR="008D22F2" w:rsidRPr="008A3649">
        <w:rPr>
          <w:rFonts w:ascii="Arial" w:hAnsi="Arial" w:cs="Arial"/>
          <w:i/>
          <w:color w:val="000000" w:themeColor="text1"/>
          <w:lang w:val="en-US"/>
        </w:rPr>
        <w:t>Hd</w:t>
      </w:r>
      <w:r w:rsidR="008D22F2" w:rsidRPr="008A3649">
        <w:rPr>
          <w:rFonts w:ascii="Arial" w:hAnsi="Arial" w:cs="Arial"/>
          <w:color w:val="000000" w:themeColor="text1"/>
          <w:lang w:val="en-US"/>
        </w:rPr>
        <w:t>NiR</w:t>
      </w:r>
      <w:proofErr w:type="spellEnd"/>
      <w:r w:rsidR="008D22F2" w:rsidRPr="008A3649">
        <w:rPr>
          <w:rFonts w:ascii="Arial" w:hAnsi="Arial" w:cs="Arial"/>
          <w:color w:val="000000" w:themeColor="text1"/>
          <w:lang w:val="en-US"/>
        </w:rPr>
        <w:t>)</w:t>
      </w:r>
      <w:r w:rsidR="00CE6E3C">
        <w:rPr>
          <w:rFonts w:ascii="Arial" w:hAnsi="Arial" w:cs="Arial"/>
          <w:color w:val="000000" w:themeColor="text1"/>
          <w:lang w:val="en-US"/>
        </w:rPr>
        <w:t>,</w:t>
      </w:r>
      <w:r w:rsidR="002021DE" w:rsidRPr="008A3649">
        <w:rPr>
          <w:rFonts w:ascii="Arial" w:hAnsi="Arial" w:cs="Arial"/>
          <w:color w:val="000000" w:themeColor="text1"/>
          <w:vertAlign w:val="superscript"/>
          <w:lang w:val="en-US"/>
        </w:rPr>
        <w:t>31</w:t>
      </w:r>
      <w:r w:rsidR="008D22F2" w:rsidRPr="008A3649">
        <w:rPr>
          <w:rFonts w:ascii="Arial" w:hAnsi="Arial" w:cs="Arial"/>
          <w:color w:val="000000" w:themeColor="text1"/>
          <w:lang w:val="en-US"/>
        </w:rPr>
        <w:t xml:space="preserve"> where structure and biochemical </w:t>
      </w:r>
      <w:r w:rsidR="00083C0E" w:rsidRPr="008A3649">
        <w:rPr>
          <w:rFonts w:ascii="Arial" w:hAnsi="Arial" w:cs="Arial"/>
          <w:color w:val="000000" w:themeColor="text1"/>
          <w:lang w:val="en-US"/>
        </w:rPr>
        <w:t>characterization</w:t>
      </w:r>
      <w:r w:rsidR="008D22F2" w:rsidRPr="008A3649">
        <w:rPr>
          <w:rFonts w:ascii="Arial" w:hAnsi="Arial" w:cs="Arial"/>
          <w:color w:val="000000" w:themeColor="text1"/>
          <w:lang w:val="en-US"/>
        </w:rPr>
        <w:t xml:space="preserve"> showed it to be a hexamer rather than a trimeric structure known for all of the two domain </w:t>
      </w:r>
      <w:proofErr w:type="spellStart"/>
      <w:r w:rsidR="008D22F2" w:rsidRPr="008A3649">
        <w:rPr>
          <w:rFonts w:ascii="Arial" w:hAnsi="Arial" w:cs="Arial"/>
          <w:color w:val="000000" w:themeColor="text1"/>
          <w:lang w:val="en-US"/>
        </w:rPr>
        <w:t>CuNiRs</w:t>
      </w:r>
      <w:proofErr w:type="spellEnd"/>
      <w:r w:rsidR="008D22F2" w:rsidRPr="008A3649">
        <w:rPr>
          <w:rFonts w:ascii="Arial" w:hAnsi="Arial" w:cs="Arial"/>
          <w:color w:val="000000" w:themeColor="text1"/>
          <w:lang w:val="en-US"/>
        </w:rPr>
        <w:t xml:space="preserve">. The additional </w:t>
      </w:r>
      <w:proofErr w:type="spellStart"/>
      <w:r w:rsidR="008D22F2" w:rsidRPr="008A3649">
        <w:rPr>
          <w:rFonts w:ascii="Arial" w:hAnsi="Arial" w:cs="Arial"/>
          <w:color w:val="000000" w:themeColor="text1"/>
          <w:lang w:val="en-US"/>
        </w:rPr>
        <w:t>cupredoxin</w:t>
      </w:r>
      <w:proofErr w:type="spellEnd"/>
      <w:r w:rsidR="008D22F2" w:rsidRPr="008A3649">
        <w:rPr>
          <w:rFonts w:ascii="Arial" w:hAnsi="Arial" w:cs="Arial"/>
          <w:color w:val="000000" w:themeColor="text1"/>
          <w:lang w:val="en-US"/>
        </w:rPr>
        <w:t xml:space="preserve"> </w:t>
      </w:r>
      <w:r w:rsidR="000250D4">
        <w:rPr>
          <w:rFonts w:ascii="Arial" w:hAnsi="Arial" w:cs="Arial"/>
          <w:color w:val="000000" w:themeColor="text1"/>
          <w:lang w:val="en-US"/>
        </w:rPr>
        <w:t>T1</w:t>
      </w:r>
      <w:r w:rsidR="008D22F2" w:rsidRPr="008A3649">
        <w:rPr>
          <w:rFonts w:ascii="Arial" w:hAnsi="Arial" w:cs="Arial"/>
          <w:color w:val="000000" w:themeColor="text1"/>
          <w:lang w:val="en-US"/>
        </w:rPr>
        <w:t xml:space="preserve">Cu </w:t>
      </w:r>
      <w:r w:rsidR="00083C0E" w:rsidRPr="008A3649">
        <w:rPr>
          <w:rFonts w:ascii="Arial" w:hAnsi="Arial" w:cs="Arial"/>
          <w:color w:val="000000" w:themeColor="text1"/>
          <w:lang w:val="en-US"/>
        </w:rPr>
        <w:t>center</w:t>
      </w:r>
      <w:r w:rsidR="008D22F2" w:rsidRPr="008A3649">
        <w:rPr>
          <w:rFonts w:ascii="Arial" w:hAnsi="Arial" w:cs="Arial"/>
          <w:color w:val="000000" w:themeColor="text1"/>
          <w:lang w:val="en-US"/>
        </w:rPr>
        <w:t xml:space="preserve"> in the fused domain was too far away from the electron-acceptor site of the catalytic </w:t>
      </w:r>
      <w:r w:rsidR="000250D4" w:rsidRPr="008A3649">
        <w:rPr>
          <w:rFonts w:ascii="Arial" w:hAnsi="Arial" w:cs="Arial"/>
          <w:color w:val="000000" w:themeColor="text1"/>
          <w:lang w:val="en-US"/>
        </w:rPr>
        <w:t xml:space="preserve">T1Cu-T2Cu </w:t>
      </w:r>
      <w:proofErr w:type="spellStart"/>
      <w:r w:rsidR="000250D4">
        <w:rPr>
          <w:rFonts w:ascii="Arial" w:hAnsi="Arial" w:cs="Arial"/>
          <w:color w:val="000000" w:themeColor="text1"/>
          <w:lang w:val="en-US"/>
        </w:rPr>
        <w:t>NiR</w:t>
      </w:r>
      <w:proofErr w:type="spellEnd"/>
      <w:r w:rsidR="000250D4">
        <w:rPr>
          <w:rFonts w:ascii="Arial" w:hAnsi="Arial" w:cs="Arial"/>
          <w:color w:val="000000" w:themeColor="text1"/>
          <w:lang w:val="en-US"/>
        </w:rPr>
        <w:t xml:space="preserve"> </w:t>
      </w:r>
      <w:r w:rsidR="008D22F2" w:rsidRPr="008A3649">
        <w:rPr>
          <w:rFonts w:ascii="Arial" w:hAnsi="Arial" w:cs="Arial"/>
          <w:color w:val="000000" w:themeColor="text1"/>
          <w:lang w:val="en-US"/>
        </w:rPr>
        <w:t xml:space="preserve">core </w:t>
      </w:r>
      <w:r w:rsidR="00970CDF" w:rsidRPr="008A3649">
        <w:rPr>
          <w:rFonts w:ascii="Arial" w:hAnsi="Arial" w:cs="Arial"/>
          <w:color w:val="000000" w:themeColor="text1"/>
          <w:lang w:val="en-US"/>
        </w:rPr>
        <w:t>for an electron transfer between them to be feasible</w:t>
      </w:r>
      <w:r w:rsidR="008D22F2" w:rsidRPr="008A3649">
        <w:rPr>
          <w:rFonts w:ascii="Arial" w:hAnsi="Arial" w:cs="Arial"/>
          <w:color w:val="000000" w:themeColor="text1"/>
          <w:lang w:val="en-US"/>
        </w:rPr>
        <w:t xml:space="preserve">, questioning its functional relevance as an electron donor </w:t>
      </w:r>
      <w:r w:rsidR="00970CDF" w:rsidRPr="008A3649">
        <w:rPr>
          <w:rFonts w:ascii="Arial" w:hAnsi="Arial" w:cs="Arial"/>
          <w:color w:val="000000" w:themeColor="text1"/>
          <w:lang w:val="en-US"/>
        </w:rPr>
        <w:t>domain</w:t>
      </w:r>
      <w:r w:rsidR="008D22F2" w:rsidRPr="008A3649">
        <w:rPr>
          <w:rFonts w:ascii="Arial" w:hAnsi="Arial" w:cs="Arial"/>
          <w:color w:val="000000" w:themeColor="text1"/>
          <w:lang w:val="en-US"/>
        </w:rPr>
        <w:t xml:space="preserve">. The first C-terminal tethered </w:t>
      </w:r>
      <w:proofErr w:type="spellStart"/>
      <w:r w:rsidR="008D22F2" w:rsidRPr="008A3649">
        <w:rPr>
          <w:rFonts w:ascii="Arial" w:hAnsi="Arial" w:cs="Arial"/>
          <w:color w:val="000000" w:themeColor="text1"/>
          <w:lang w:val="en-US"/>
        </w:rPr>
        <w:t>CuNiR</w:t>
      </w:r>
      <w:proofErr w:type="spellEnd"/>
      <w:r w:rsidR="008D22F2" w:rsidRPr="008A3649">
        <w:rPr>
          <w:rFonts w:ascii="Arial" w:hAnsi="Arial" w:cs="Arial"/>
          <w:color w:val="000000" w:themeColor="text1"/>
          <w:lang w:val="en-US"/>
        </w:rPr>
        <w:t xml:space="preserve"> was the cytochrome-tethered </w:t>
      </w:r>
      <w:proofErr w:type="spellStart"/>
      <w:r w:rsidR="008D22F2" w:rsidRPr="008A3649">
        <w:rPr>
          <w:rFonts w:ascii="Arial" w:hAnsi="Arial" w:cs="Arial"/>
          <w:color w:val="000000" w:themeColor="text1"/>
          <w:lang w:val="en-US"/>
        </w:rPr>
        <w:t>NiRs</w:t>
      </w:r>
      <w:proofErr w:type="spellEnd"/>
      <w:r w:rsidR="008D22F2" w:rsidRPr="008A3649">
        <w:rPr>
          <w:rFonts w:ascii="Arial" w:hAnsi="Arial" w:cs="Arial"/>
          <w:color w:val="000000" w:themeColor="text1"/>
          <w:lang w:val="en-US"/>
        </w:rPr>
        <w:t xml:space="preserve"> from </w:t>
      </w:r>
      <w:proofErr w:type="spellStart"/>
      <w:r w:rsidR="008D22F2" w:rsidRPr="008A3649">
        <w:rPr>
          <w:rFonts w:ascii="Arial" w:hAnsi="Arial" w:cs="Arial"/>
          <w:i/>
          <w:color w:val="000000" w:themeColor="text1"/>
          <w:lang w:val="en-US"/>
        </w:rPr>
        <w:t>Ralstonia</w:t>
      </w:r>
      <w:proofErr w:type="spellEnd"/>
      <w:r w:rsidR="008D22F2" w:rsidRPr="008A3649">
        <w:rPr>
          <w:rFonts w:ascii="Arial" w:hAnsi="Arial" w:cs="Arial"/>
          <w:i/>
          <w:color w:val="000000" w:themeColor="text1"/>
          <w:lang w:val="en-US"/>
        </w:rPr>
        <w:t xml:space="preserve"> </w:t>
      </w:r>
      <w:proofErr w:type="spellStart"/>
      <w:r w:rsidR="008D22F2" w:rsidRPr="008A3649">
        <w:rPr>
          <w:rFonts w:ascii="Arial" w:hAnsi="Arial" w:cs="Arial"/>
          <w:i/>
          <w:color w:val="000000" w:themeColor="text1"/>
          <w:lang w:val="en-US"/>
        </w:rPr>
        <w:t>pickettii</w:t>
      </w:r>
      <w:proofErr w:type="spellEnd"/>
      <w:r w:rsidR="008D22F2" w:rsidRPr="008A3649">
        <w:rPr>
          <w:rFonts w:ascii="Arial" w:hAnsi="Arial" w:cs="Arial"/>
          <w:i/>
          <w:color w:val="000000" w:themeColor="text1"/>
          <w:lang w:val="en-US"/>
        </w:rPr>
        <w:t xml:space="preserve"> </w:t>
      </w:r>
      <w:r w:rsidR="008D22F2" w:rsidRPr="008A3649">
        <w:rPr>
          <w:rFonts w:ascii="Arial" w:hAnsi="Arial" w:cs="Arial"/>
          <w:color w:val="000000" w:themeColor="text1"/>
          <w:lang w:val="en-US"/>
        </w:rPr>
        <w:t>(</w:t>
      </w:r>
      <w:proofErr w:type="spellStart"/>
      <w:r w:rsidR="008D22F2" w:rsidRPr="008A3649">
        <w:rPr>
          <w:rFonts w:ascii="Arial" w:hAnsi="Arial" w:cs="Arial"/>
          <w:i/>
          <w:color w:val="000000" w:themeColor="text1"/>
          <w:lang w:val="en-US"/>
        </w:rPr>
        <w:t>Rp</w:t>
      </w:r>
      <w:r w:rsidR="008D22F2" w:rsidRPr="008A3649">
        <w:rPr>
          <w:rFonts w:ascii="Arial" w:hAnsi="Arial" w:cs="Arial"/>
          <w:color w:val="000000" w:themeColor="text1"/>
          <w:lang w:val="en-US"/>
        </w:rPr>
        <w:t>NiR</w:t>
      </w:r>
      <w:proofErr w:type="spellEnd"/>
      <w:r w:rsidR="008D22F2" w:rsidRPr="008A3649">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8</w:t>
      </w:r>
      <w:r w:rsidR="008D22F2" w:rsidRPr="008A3649">
        <w:rPr>
          <w:rFonts w:ascii="Arial" w:hAnsi="Arial" w:cs="Arial"/>
          <w:color w:val="000000" w:themeColor="text1"/>
          <w:lang w:val="en-US"/>
        </w:rPr>
        <w:t xml:space="preserve"> whose </w:t>
      </w:r>
      <w:r w:rsidR="008D22F2" w:rsidRPr="008A3649">
        <w:rPr>
          <w:rFonts w:ascii="Arial" w:hAnsi="Arial" w:cs="Arial"/>
          <w:color w:val="000000" w:themeColor="text1"/>
          <w:u w:val="single"/>
          <w:lang w:val="en-US"/>
        </w:rPr>
        <w:t>1.01</w:t>
      </w:r>
      <w:r w:rsidR="00CE6E3C">
        <w:rPr>
          <w:rFonts w:ascii="Arial" w:hAnsi="Arial" w:cs="Arial"/>
          <w:color w:val="000000" w:themeColor="text1"/>
          <w:u w:val="single"/>
          <w:lang w:val="en-US"/>
        </w:rPr>
        <w:t xml:space="preserve"> </w:t>
      </w:r>
      <w:r w:rsidR="008D22F2" w:rsidRPr="008A3649">
        <w:rPr>
          <w:rFonts w:ascii="Arial" w:hAnsi="Arial" w:cs="Arial"/>
          <w:color w:val="000000" w:themeColor="text1"/>
          <w:u w:val="single"/>
          <w:lang w:val="en-US"/>
        </w:rPr>
        <w:t>Å resolution</w:t>
      </w:r>
      <w:r w:rsidR="008D22F2" w:rsidRPr="008A3649">
        <w:rPr>
          <w:rFonts w:ascii="Arial" w:hAnsi="Arial" w:cs="Arial"/>
          <w:color w:val="000000" w:themeColor="text1"/>
          <w:lang w:val="en-US"/>
        </w:rPr>
        <w:t xml:space="preserve"> identified a water mediated electron transfer between the tethered cytochrome domain and Cu1-Cu2NiR core and an intriguing Tyr323 from the linker loop (315-330) in the catalytic pocket. </w:t>
      </w:r>
      <w:r w:rsidR="00566730" w:rsidRPr="008A3649">
        <w:rPr>
          <w:rFonts w:ascii="Arial" w:hAnsi="Arial" w:cs="Arial"/>
          <w:color w:val="000000" w:themeColor="text1"/>
          <w:lang w:val="en-US"/>
        </w:rPr>
        <w:t xml:space="preserve">Structure of another C-terminal tethered cytochrome-tethered </w:t>
      </w:r>
      <w:proofErr w:type="spellStart"/>
      <w:r w:rsidR="00566730" w:rsidRPr="008A3649">
        <w:rPr>
          <w:rFonts w:ascii="Arial" w:hAnsi="Arial" w:cs="Arial"/>
          <w:color w:val="000000" w:themeColor="text1"/>
          <w:lang w:val="en-US"/>
        </w:rPr>
        <w:t>CuNiR</w:t>
      </w:r>
      <w:proofErr w:type="spellEnd"/>
      <w:r w:rsidR="00566730" w:rsidRPr="008A3649">
        <w:rPr>
          <w:rFonts w:ascii="Arial" w:hAnsi="Arial" w:cs="Arial"/>
          <w:color w:val="000000" w:themeColor="text1"/>
          <w:lang w:val="en-US"/>
        </w:rPr>
        <w:t xml:space="preserve"> from </w:t>
      </w:r>
      <w:proofErr w:type="spellStart"/>
      <w:r w:rsidR="00566730" w:rsidRPr="008A3649">
        <w:rPr>
          <w:rFonts w:ascii="Arial" w:hAnsi="Arial" w:cs="Arial"/>
          <w:i/>
          <w:iCs/>
          <w:color w:val="000000" w:themeColor="text1"/>
          <w:lang w:val="en-US"/>
        </w:rPr>
        <w:t>Pseudo</w:t>
      </w:r>
      <w:r w:rsidR="00566730" w:rsidRPr="008A3649">
        <w:rPr>
          <w:rFonts w:ascii="Arial" w:hAnsi="Arial" w:cs="Arial"/>
          <w:i/>
          <w:iCs/>
          <w:color w:val="000000" w:themeColor="text1"/>
          <w:lang w:val="en-US"/>
        </w:rPr>
        <w:softHyphen/>
        <w:t>alteromonas</w:t>
      </w:r>
      <w:proofErr w:type="spellEnd"/>
      <w:r w:rsidR="00566730" w:rsidRPr="008A3649">
        <w:rPr>
          <w:rFonts w:ascii="Arial" w:hAnsi="Arial" w:cs="Arial"/>
          <w:i/>
          <w:iCs/>
          <w:color w:val="000000" w:themeColor="text1"/>
          <w:lang w:val="en-US"/>
        </w:rPr>
        <w:t xml:space="preserve"> </w:t>
      </w:r>
      <w:proofErr w:type="spellStart"/>
      <w:r w:rsidR="00566730" w:rsidRPr="008A3649">
        <w:rPr>
          <w:rFonts w:ascii="Arial" w:hAnsi="Arial" w:cs="Arial"/>
          <w:i/>
          <w:iCs/>
          <w:color w:val="000000" w:themeColor="text1"/>
          <w:lang w:val="en-US"/>
        </w:rPr>
        <w:t>haloplanktis</w:t>
      </w:r>
      <w:proofErr w:type="spellEnd"/>
      <w:r w:rsidR="00566730" w:rsidRPr="008A3649">
        <w:rPr>
          <w:rFonts w:ascii="Arial" w:hAnsi="Arial" w:cs="Arial"/>
          <w:i/>
          <w:iCs/>
          <w:color w:val="000000" w:themeColor="text1"/>
          <w:lang w:val="en-US"/>
        </w:rPr>
        <w:t xml:space="preserve"> (</w:t>
      </w:r>
      <w:proofErr w:type="spellStart"/>
      <w:r w:rsidR="00566730" w:rsidRPr="008A3649">
        <w:rPr>
          <w:rFonts w:ascii="Arial" w:hAnsi="Arial" w:cs="Arial"/>
          <w:i/>
          <w:iCs/>
          <w:color w:val="000000" w:themeColor="text1"/>
          <w:lang w:val="en-US"/>
        </w:rPr>
        <w:t>Ph</w:t>
      </w:r>
      <w:r w:rsidR="00566730" w:rsidRPr="008A3649">
        <w:rPr>
          <w:rFonts w:ascii="Arial" w:hAnsi="Arial" w:cs="Arial"/>
          <w:color w:val="000000" w:themeColor="text1"/>
          <w:lang w:val="en-US"/>
        </w:rPr>
        <w:t>NiR</w:t>
      </w:r>
      <w:proofErr w:type="spellEnd"/>
      <w:r w:rsidR="00566730" w:rsidRPr="008A3649">
        <w:rPr>
          <w:rFonts w:ascii="Arial" w:hAnsi="Arial" w:cs="Arial"/>
          <w:color w:val="000000" w:themeColor="text1"/>
          <w:lang w:val="en-US"/>
        </w:rPr>
        <w:t>) revealed similar arrangement for the trimer with somewhat different position of Tyr</w:t>
      </w:r>
      <w:r w:rsidR="00CE6E3C">
        <w:rPr>
          <w:rFonts w:ascii="Arial" w:hAnsi="Arial" w:cs="Arial"/>
          <w:color w:val="000000" w:themeColor="text1"/>
          <w:lang w:val="en-US"/>
        </w:rPr>
        <w:t>.</w:t>
      </w:r>
      <w:r w:rsidR="004B47B9" w:rsidRPr="008A3649">
        <w:rPr>
          <w:rFonts w:ascii="Arial" w:hAnsi="Arial" w:cs="Arial"/>
          <w:color w:val="000000" w:themeColor="text1"/>
          <w:vertAlign w:val="superscript"/>
          <w:lang w:val="en-US"/>
        </w:rPr>
        <w:t>6</w:t>
      </w:r>
      <w:r w:rsidR="00093932" w:rsidRPr="008A3649">
        <w:rPr>
          <w:rFonts w:ascii="Arial" w:hAnsi="Arial" w:cs="Arial"/>
          <w:color w:val="000000" w:themeColor="text1"/>
          <w:vertAlign w:val="superscript"/>
          <w:lang w:val="en-US"/>
        </w:rPr>
        <w:t>9</w:t>
      </w:r>
      <w:r w:rsidR="00CB51C0" w:rsidRPr="008A3649">
        <w:rPr>
          <w:rFonts w:ascii="Arial" w:hAnsi="Arial" w:cs="Arial"/>
          <w:color w:val="000000" w:themeColor="text1"/>
          <w:lang w:val="en-US"/>
        </w:rPr>
        <w:t xml:space="preserve"> </w:t>
      </w:r>
      <w:r w:rsidR="001E7B40" w:rsidRPr="008A3649">
        <w:rPr>
          <w:rFonts w:ascii="Arial" w:hAnsi="Arial" w:cs="Arial"/>
          <w:color w:val="000000" w:themeColor="text1"/>
          <w:lang w:val="en-US"/>
        </w:rPr>
        <w:t xml:space="preserve">Recently, the first structure of a C-terminal </w:t>
      </w:r>
      <w:proofErr w:type="spellStart"/>
      <w:r w:rsidR="001E7B40" w:rsidRPr="008A3649">
        <w:rPr>
          <w:rFonts w:ascii="Arial" w:hAnsi="Arial" w:cs="Arial"/>
          <w:color w:val="000000" w:themeColor="text1"/>
          <w:lang w:val="en-US"/>
        </w:rPr>
        <w:t>cupredoxin</w:t>
      </w:r>
      <w:proofErr w:type="spellEnd"/>
      <w:r w:rsidR="001E7B40" w:rsidRPr="008A3649">
        <w:rPr>
          <w:rFonts w:ascii="Arial" w:hAnsi="Arial" w:cs="Arial"/>
          <w:color w:val="000000" w:themeColor="text1"/>
          <w:lang w:val="en-US"/>
        </w:rPr>
        <w:t xml:space="preserve">-tethered nitrite reductase from </w:t>
      </w:r>
      <w:r w:rsidR="001E7B40" w:rsidRPr="008A3649">
        <w:rPr>
          <w:rFonts w:ascii="Arial" w:hAnsi="Arial" w:cs="Arial"/>
          <w:i/>
          <w:color w:val="000000" w:themeColor="text1"/>
          <w:lang w:val="en-US"/>
        </w:rPr>
        <w:t xml:space="preserve">Thermus </w:t>
      </w:r>
      <w:proofErr w:type="spellStart"/>
      <w:r w:rsidR="001E7B40" w:rsidRPr="008A3649">
        <w:rPr>
          <w:rFonts w:ascii="Arial" w:hAnsi="Arial" w:cs="Arial"/>
          <w:i/>
          <w:color w:val="000000" w:themeColor="text1"/>
          <w:lang w:val="en-US"/>
        </w:rPr>
        <w:t>scotoductus</w:t>
      </w:r>
      <w:proofErr w:type="spellEnd"/>
      <w:r w:rsidR="001E7B40" w:rsidRPr="008A3649">
        <w:rPr>
          <w:rFonts w:ascii="Arial" w:hAnsi="Arial" w:cs="Arial"/>
          <w:color w:val="000000" w:themeColor="text1"/>
          <w:lang w:val="en-US"/>
        </w:rPr>
        <w:t xml:space="preserve"> SA-01 (</w:t>
      </w:r>
      <w:proofErr w:type="spellStart"/>
      <w:r w:rsidR="001E7B40" w:rsidRPr="008A3649">
        <w:rPr>
          <w:rFonts w:ascii="Arial" w:hAnsi="Arial" w:cs="Arial"/>
          <w:i/>
          <w:color w:val="000000" w:themeColor="text1"/>
          <w:lang w:val="en-US"/>
        </w:rPr>
        <w:t>Ts</w:t>
      </w:r>
      <w:r w:rsidR="001E7B40" w:rsidRPr="008A3649">
        <w:rPr>
          <w:rFonts w:ascii="Arial" w:hAnsi="Arial" w:cs="Arial"/>
          <w:color w:val="000000" w:themeColor="text1"/>
          <w:lang w:val="en-US"/>
        </w:rPr>
        <w:t>NiR</w:t>
      </w:r>
      <w:proofErr w:type="spellEnd"/>
      <w:r w:rsidR="001E7B40" w:rsidRPr="008A3649">
        <w:rPr>
          <w:rFonts w:ascii="Arial" w:hAnsi="Arial" w:cs="Arial"/>
          <w:color w:val="000000" w:themeColor="text1"/>
          <w:lang w:val="en-US"/>
        </w:rPr>
        <w:t xml:space="preserve">) has been determined where the additional </w:t>
      </w:r>
      <w:proofErr w:type="spellStart"/>
      <w:r w:rsidR="001E7B40" w:rsidRPr="008A3649">
        <w:rPr>
          <w:rFonts w:ascii="Arial" w:hAnsi="Arial" w:cs="Arial"/>
          <w:color w:val="000000" w:themeColor="text1"/>
          <w:lang w:val="en-US"/>
        </w:rPr>
        <w:t>cupredoxin</w:t>
      </w:r>
      <w:proofErr w:type="spellEnd"/>
      <w:r w:rsidR="009245D4" w:rsidRPr="008A3649">
        <w:rPr>
          <w:rFonts w:ascii="Arial" w:hAnsi="Arial" w:cs="Arial"/>
          <w:color w:val="000000" w:themeColor="text1"/>
          <w:lang w:val="en-US"/>
        </w:rPr>
        <w:t xml:space="preserve"> </w:t>
      </w:r>
      <w:r w:rsidR="001E7B40" w:rsidRPr="008A3649">
        <w:rPr>
          <w:rFonts w:ascii="Arial" w:hAnsi="Arial" w:cs="Arial"/>
          <w:color w:val="000000" w:themeColor="text1"/>
          <w:lang w:val="en-US"/>
        </w:rPr>
        <w:t xml:space="preserve">domain is co-located with </w:t>
      </w:r>
      <w:r w:rsidR="000A66C8">
        <w:rPr>
          <w:rFonts w:ascii="Arial" w:hAnsi="Arial" w:cs="Arial"/>
          <w:color w:val="000000" w:themeColor="text1"/>
          <w:lang w:val="en-US"/>
        </w:rPr>
        <w:t>the</w:t>
      </w:r>
      <w:r w:rsidR="001E7B40" w:rsidRPr="008A3649">
        <w:rPr>
          <w:rFonts w:ascii="Arial" w:hAnsi="Arial" w:cs="Arial"/>
          <w:color w:val="000000" w:themeColor="text1"/>
          <w:lang w:val="en-US"/>
        </w:rPr>
        <w:t xml:space="preserve">T1Cu-T2Cu </w:t>
      </w:r>
      <w:proofErr w:type="spellStart"/>
      <w:r w:rsidR="000250D4">
        <w:rPr>
          <w:rFonts w:ascii="Arial" w:hAnsi="Arial" w:cs="Arial"/>
          <w:color w:val="000000" w:themeColor="text1"/>
          <w:lang w:val="en-US"/>
        </w:rPr>
        <w:t>NiR</w:t>
      </w:r>
      <w:proofErr w:type="spellEnd"/>
      <w:r w:rsidR="000250D4">
        <w:rPr>
          <w:rFonts w:ascii="Arial" w:hAnsi="Arial" w:cs="Arial"/>
          <w:color w:val="000000" w:themeColor="text1"/>
          <w:lang w:val="en-US"/>
        </w:rPr>
        <w:t xml:space="preserve"> </w:t>
      </w:r>
      <w:r w:rsidR="001E7B40" w:rsidRPr="008A3649">
        <w:rPr>
          <w:rFonts w:ascii="Arial" w:hAnsi="Arial" w:cs="Arial"/>
          <w:color w:val="000000" w:themeColor="text1"/>
          <w:lang w:val="en-US"/>
        </w:rPr>
        <w:t xml:space="preserve">core from the same monomer placing the redox </w:t>
      </w:r>
      <w:r w:rsidR="00083C0E" w:rsidRPr="008A3649">
        <w:rPr>
          <w:rFonts w:ascii="Arial" w:hAnsi="Arial" w:cs="Arial"/>
          <w:color w:val="000000" w:themeColor="text1"/>
          <w:lang w:val="en-US"/>
        </w:rPr>
        <w:t>centers</w:t>
      </w:r>
      <w:r w:rsidR="001E7B40" w:rsidRPr="008A3649">
        <w:rPr>
          <w:rFonts w:ascii="Arial" w:hAnsi="Arial" w:cs="Arial"/>
          <w:color w:val="000000" w:themeColor="text1"/>
          <w:lang w:val="en-US"/>
        </w:rPr>
        <w:t xml:space="preserve"> at optimal electron transfer distances</w:t>
      </w:r>
      <w:r w:rsidR="00CE6E3C">
        <w:rPr>
          <w:rFonts w:ascii="Arial" w:hAnsi="Arial" w:cs="Arial"/>
          <w:color w:val="000000" w:themeColor="text1"/>
          <w:lang w:val="en-US"/>
        </w:rPr>
        <w:t>,</w:t>
      </w:r>
      <w:r w:rsidR="00093932" w:rsidRPr="008A3649">
        <w:rPr>
          <w:rFonts w:ascii="Arial" w:hAnsi="Arial" w:cs="Arial"/>
          <w:color w:val="000000" w:themeColor="text1"/>
          <w:vertAlign w:val="superscript"/>
          <w:lang w:val="en-US"/>
        </w:rPr>
        <w:t>32</w:t>
      </w:r>
      <w:r w:rsidR="001E7B40" w:rsidRPr="008A3649">
        <w:rPr>
          <w:rFonts w:ascii="Arial" w:hAnsi="Arial" w:cs="Arial"/>
          <w:color w:val="000000" w:themeColor="text1"/>
          <w:lang w:val="en-US"/>
        </w:rPr>
        <w:t xml:space="preserve"> </w:t>
      </w:r>
      <w:r w:rsidR="00CE6E3C">
        <w:rPr>
          <w:rFonts w:ascii="Arial" w:hAnsi="Arial" w:cs="Arial"/>
          <w:color w:val="000000" w:themeColor="text1"/>
          <w:lang w:val="en-US"/>
        </w:rPr>
        <w:t>(</w:t>
      </w:r>
      <w:r w:rsidR="001E7B40" w:rsidRPr="008A3649">
        <w:rPr>
          <w:rFonts w:ascii="Arial" w:hAnsi="Arial" w:cs="Arial"/>
          <w:color w:val="000000" w:themeColor="text1"/>
          <w:lang w:val="en-US"/>
        </w:rPr>
        <w:t>Figure 7</w:t>
      </w:r>
      <w:r w:rsidR="00AC67D0">
        <w:rPr>
          <w:rFonts w:ascii="Arial" w:hAnsi="Arial" w:cs="Arial"/>
          <w:color w:val="000000" w:themeColor="text1"/>
          <w:lang w:val="en-US"/>
        </w:rPr>
        <w:t>a</w:t>
      </w:r>
      <w:r w:rsidR="00CE6E3C">
        <w:rPr>
          <w:rFonts w:ascii="Arial" w:hAnsi="Arial" w:cs="Arial"/>
          <w:color w:val="000000" w:themeColor="text1"/>
          <w:lang w:val="en-US"/>
        </w:rPr>
        <w:t>)</w:t>
      </w:r>
      <w:r w:rsidR="001E7B40" w:rsidRPr="008A3649">
        <w:rPr>
          <w:rFonts w:ascii="Arial" w:hAnsi="Arial" w:cs="Arial"/>
          <w:color w:val="000000" w:themeColor="text1"/>
          <w:lang w:val="en-US"/>
        </w:rPr>
        <w:t xml:space="preserve">. Despite this rich structural landscape of C-terminal tethered </w:t>
      </w:r>
      <w:proofErr w:type="spellStart"/>
      <w:r w:rsidR="001E7B40" w:rsidRPr="008A3649">
        <w:rPr>
          <w:rFonts w:ascii="Arial" w:hAnsi="Arial" w:cs="Arial"/>
          <w:color w:val="000000" w:themeColor="text1"/>
          <w:lang w:val="en-US"/>
        </w:rPr>
        <w:t>CuNiRs</w:t>
      </w:r>
      <w:proofErr w:type="spellEnd"/>
      <w:r w:rsidR="001E7B40" w:rsidRPr="008A3649">
        <w:rPr>
          <w:rFonts w:ascii="Arial" w:hAnsi="Arial" w:cs="Arial"/>
          <w:color w:val="000000" w:themeColor="text1"/>
          <w:lang w:val="en-US"/>
        </w:rPr>
        <w:t xml:space="preserve">, only very limited insight has been gained on the catalytic mechanism </w:t>
      </w:r>
      <w:r w:rsidR="0011320B" w:rsidRPr="008A3649">
        <w:rPr>
          <w:rFonts w:ascii="Arial" w:hAnsi="Arial" w:cs="Arial"/>
          <w:color w:val="000000" w:themeColor="text1"/>
          <w:lang w:val="en-US"/>
        </w:rPr>
        <w:t xml:space="preserve">particularly on the role and redox communication between the tethered domain and the core </w:t>
      </w:r>
      <w:proofErr w:type="spellStart"/>
      <w:r w:rsidR="0011320B" w:rsidRPr="008A3649">
        <w:rPr>
          <w:rFonts w:ascii="Arial" w:hAnsi="Arial" w:cs="Arial"/>
          <w:color w:val="000000" w:themeColor="text1"/>
          <w:lang w:val="en-US"/>
        </w:rPr>
        <w:t>NiR</w:t>
      </w:r>
      <w:proofErr w:type="spellEnd"/>
      <w:r w:rsidR="0011320B" w:rsidRPr="008A3649">
        <w:rPr>
          <w:rFonts w:ascii="Arial" w:hAnsi="Arial" w:cs="Arial"/>
          <w:color w:val="000000" w:themeColor="text1"/>
          <w:lang w:val="en-US"/>
        </w:rPr>
        <w:t xml:space="preserve">. </w:t>
      </w:r>
      <w:proofErr w:type="spellStart"/>
      <w:r w:rsidR="0011320B" w:rsidRPr="008A3649">
        <w:rPr>
          <w:rFonts w:ascii="Arial" w:hAnsi="Arial" w:cs="Arial"/>
          <w:i/>
          <w:iCs/>
          <w:color w:val="000000" w:themeColor="text1"/>
          <w:lang w:val="en-US"/>
        </w:rPr>
        <w:t>Rp</w:t>
      </w:r>
      <w:r w:rsidR="0011320B" w:rsidRPr="008A3649">
        <w:rPr>
          <w:rFonts w:ascii="Arial" w:hAnsi="Arial" w:cs="Arial"/>
          <w:color w:val="000000" w:themeColor="text1"/>
          <w:lang w:val="en-US"/>
        </w:rPr>
        <w:t>NiR</w:t>
      </w:r>
      <w:proofErr w:type="spellEnd"/>
      <w:r w:rsidR="0011320B" w:rsidRPr="008A3649">
        <w:rPr>
          <w:rFonts w:ascii="Arial" w:hAnsi="Arial" w:cs="Arial"/>
          <w:color w:val="000000" w:themeColor="text1"/>
          <w:lang w:val="en-US"/>
        </w:rPr>
        <w:t xml:space="preserve"> has been the most extensively studied tethered system where several mutations and ligand binding studies have been attempted. Like other tethered </w:t>
      </w:r>
      <w:proofErr w:type="spellStart"/>
      <w:r w:rsidR="0011320B" w:rsidRPr="008A3649">
        <w:rPr>
          <w:rFonts w:ascii="Arial" w:hAnsi="Arial" w:cs="Arial"/>
          <w:color w:val="000000" w:themeColor="text1"/>
          <w:lang w:val="en-US"/>
        </w:rPr>
        <w:t>CuNiRs</w:t>
      </w:r>
      <w:proofErr w:type="spellEnd"/>
      <w:r w:rsidR="0011320B" w:rsidRPr="008A3649">
        <w:rPr>
          <w:rFonts w:ascii="Arial" w:hAnsi="Arial" w:cs="Arial"/>
          <w:color w:val="000000" w:themeColor="text1"/>
          <w:lang w:val="en-US"/>
        </w:rPr>
        <w:t xml:space="preserve">, substrate binding has been made possible either by NO activation for some mutants or by mutation of Tyr323 itself or </w:t>
      </w:r>
      <w:r w:rsidR="00DF2502" w:rsidRPr="008A3649">
        <w:rPr>
          <w:rFonts w:ascii="Arial" w:hAnsi="Arial" w:cs="Arial"/>
          <w:color w:val="000000" w:themeColor="text1"/>
          <w:lang w:val="en-US"/>
        </w:rPr>
        <w:t xml:space="preserve">truncation of the linker loop </w:t>
      </w:r>
      <w:r w:rsidR="000A66C8">
        <w:rPr>
          <w:rFonts w:ascii="Arial" w:hAnsi="Arial" w:cs="Arial"/>
          <w:color w:val="000000" w:themeColor="text1"/>
          <w:lang w:val="en-US"/>
        </w:rPr>
        <w:t xml:space="preserve">without removing </w:t>
      </w:r>
      <w:r w:rsidR="00DF2502" w:rsidRPr="008A3649">
        <w:rPr>
          <w:rFonts w:ascii="Arial" w:hAnsi="Arial" w:cs="Arial"/>
          <w:color w:val="000000" w:themeColor="text1"/>
          <w:lang w:val="en-US"/>
        </w:rPr>
        <w:t xml:space="preserve">Tyr 323. In all these cases Tyr323, which </w:t>
      </w:r>
      <w:r w:rsidR="00903102" w:rsidRPr="008A3649">
        <w:rPr>
          <w:rFonts w:ascii="Arial" w:hAnsi="Arial" w:cs="Arial"/>
          <w:color w:val="000000" w:themeColor="text1"/>
          <w:lang w:val="en-US"/>
        </w:rPr>
        <w:t>is hydrogen bonded to Asp97 (</w:t>
      </w:r>
      <w:proofErr w:type="spellStart"/>
      <w:r w:rsidR="00903102" w:rsidRPr="008A3649">
        <w:rPr>
          <w:rFonts w:ascii="Arial" w:hAnsi="Arial" w:cs="Arial"/>
          <w:color w:val="000000" w:themeColor="text1"/>
          <w:lang w:val="en-US"/>
        </w:rPr>
        <w:t>Asp</w:t>
      </w:r>
      <w:r w:rsidR="00903102" w:rsidRPr="008A3649">
        <w:rPr>
          <w:rFonts w:ascii="Arial" w:hAnsi="Arial" w:cs="Arial"/>
          <w:color w:val="000000" w:themeColor="text1"/>
          <w:vertAlign w:val="subscript"/>
          <w:lang w:val="en-US"/>
        </w:rPr>
        <w:t>CAT</w:t>
      </w:r>
      <w:proofErr w:type="spellEnd"/>
      <w:r w:rsidR="00903102" w:rsidRPr="008A3649">
        <w:rPr>
          <w:rFonts w:ascii="Arial" w:hAnsi="Arial" w:cs="Arial"/>
          <w:color w:val="000000" w:themeColor="text1"/>
          <w:lang w:val="en-US"/>
        </w:rPr>
        <w:t>)</w:t>
      </w:r>
      <w:r w:rsidR="00903102" w:rsidRPr="008A3649">
        <w:rPr>
          <w:rFonts w:ascii="Arial" w:hAnsi="Arial" w:cs="Arial"/>
          <w:color w:val="000000" w:themeColor="text1"/>
          <w:vertAlign w:val="subscript"/>
          <w:lang w:val="en-US"/>
        </w:rPr>
        <w:t xml:space="preserve"> </w:t>
      </w:r>
      <w:r w:rsidR="00903102" w:rsidRPr="008A3649">
        <w:rPr>
          <w:rFonts w:ascii="Arial" w:hAnsi="Arial" w:cs="Arial"/>
          <w:color w:val="000000" w:themeColor="text1"/>
          <w:lang w:val="en-US"/>
        </w:rPr>
        <w:t>and W2, connected to W1, coordinated by T2Cu (Figure 7</w:t>
      </w:r>
      <w:r w:rsidR="00DF2502" w:rsidRPr="008A3649">
        <w:rPr>
          <w:rFonts w:ascii="Arial" w:hAnsi="Arial" w:cs="Arial"/>
          <w:color w:val="000000" w:themeColor="text1"/>
          <w:lang w:val="en-US"/>
        </w:rPr>
        <w:t>c</w:t>
      </w:r>
      <w:r w:rsidR="00903102" w:rsidRPr="008A3649">
        <w:rPr>
          <w:rFonts w:ascii="Arial" w:hAnsi="Arial" w:cs="Arial"/>
          <w:color w:val="000000" w:themeColor="text1"/>
          <w:lang w:val="en-US"/>
        </w:rPr>
        <w:t>)</w:t>
      </w:r>
      <w:r w:rsidR="00DF2502" w:rsidRPr="008A3649">
        <w:rPr>
          <w:rFonts w:ascii="Arial" w:hAnsi="Arial" w:cs="Arial"/>
          <w:color w:val="000000" w:themeColor="text1"/>
          <w:lang w:val="en-US"/>
        </w:rPr>
        <w:t>, is rotated out or removed (Figure 7</w:t>
      </w:r>
      <w:proofErr w:type="gramStart"/>
      <w:r w:rsidR="00DF2502" w:rsidRPr="008A3649">
        <w:rPr>
          <w:rFonts w:ascii="Arial" w:hAnsi="Arial" w:cs="Arial"/>
          <w:color w:val="000000" w:themeColor="text1"/>
          <w:lang w:val="en-US"/>
        </w:rPr>
        <w:t>d,e</w:t>
      </w:r>
      <w:proofErr w:type="gramEnd"/>
      <w:r w:rsidR="00DF2502" w:rsidRPr="008A3649">
        <w:rPr>
          <w:rFonts w:ascii="Arial" w:hAnsi="Arial" w:cs="Arial"/>
          <w:color w:val="000000" w:themeColor="text1"/>
          <w:lang w:val="en-US"/>
        </w:rPr>
        <w:t>)</w:t>
      </w:r>
      <w:r w:rsidR="00520740">
        <w:rPr>
          <w:rFonts w:ascii="Arial" w:hAnsi="Arial" w:cs="Arial"/>
          <w:color w:val="000000" w:themeColor="text1"/>
          <w:lang w:val="en-US"/>
        </w:rPr>
        <w:t>,</w:t>
      </w:r>
      <w:r w:rsidR="00DF2502" w:rsidRPr="008A3649">
        <w:rPr>
          <w:rFonts w:ascii="Arial" w:hAnsi="Arial" w:cs="Arial"/>
          <w:color w:val="000000" w:themeColor="text1"/>
          <w:lang w:val="en-US"/>
        </w:rPr>
        <w:t xml:space="preserve"> opening the substrate</w:t>
      </w:r>
      <w:r w:rsidR="00903102" w:rsidRPr="008A3649">
        <w:rPr>
          <w:rFonts w:ascii="Arial" w:hAnsi="Arial" w:cs="Arial"/>
          <w:color w:val="000000" w:themeColor="text1"/>
          <w:lang w:val="en-US"/>
        </w:rPr>
        <w:t xml:space="preserve"> channel access to T2Cu site seen for two-domain </w:t>
      </w:r>
      <w:proofErr w:type="spellStart"/>
      <w:r w:rsidR="00903102" w:rsidRPr="008A3649">
        <w:rPr>
          <w:rFonts w:ascii="Arial" w:hAnsi="Arial" w:cs="Arial"/>
          <w:color w:val="000000" w:themeColor="text1"/>
          <w:lang w:val="en-US"/>
        </w:rPr>
        <w:t>CuNiRs</w:t>
      </w:r>
      <w:proofErr w:type="spellEnd"/>
      <w:r w:rsidR="00903102" w:rsidRPr="008A3649">
        <w:rPr>
          <w:rFonts w:ascii="Arial" w:hAnsi="Arial" w:cs="Arial"/>
          <w:color w:val="000000" w:themeColor="text1"/>
          <w:lang w:val="en-US"/>
        </w:rPr>
        <w:t xml:space="preserve">. In as isolated </w:t>
      </w:r>
      <w:proofErr w:type="spellStart"/>
      <w:r w:rsidR="00903102" w:rsidRPr="008A3649">
        <w:rPr>
          <w:rFonts w:ascii="Arial" w:hAnsi="Arial" w:cs="Arial"/>
          <w:i/>
          <w:iCs/>
          <w:color w:val="000000" w:themeColor="text1"/>
          <w:lang w:val="en-US"/>
        </w:rPr>
        <w:t>Rp</w:t>
      </w:r>
      <w:r w:rsidR="00903102" w:rsidRPr="008A3649">
        <w:rPr>
          <w:rFonts w:ascii="Arial" w:hAnsi="Arial" w:cs="Arial"/>
          <w:color w:val="000000" w:themeColor="text1"/>
          <w:lang w:val="en-US"/>
        </w:rPr>
        <w:t>NiR</w:t>
      </w:r>
      <w:proofErr w:type="spellEnd"/>
      <w:r w:rsidR="00520740">
        <w:rPr>
          <w:rFonts w:ascii="Arial" w:hAnsi="Arial" w:cs="Arial"/>
          <w:color w:val="000000" w:themeColor="text1"/>
          <w:lang w:val="en-US"/>
        </w:rPr>
        <w:t>,</w:t>
      </w:r>
      <w:r w:rsidR="00903102" w:rsidRPr="008A3649">
        <w:rPr>
          <w:rFonts w:ascii="Arial" w:hAnsi="Arial" w:cs="Arial"/>
          <w:i/>
          <w:iCs/>
          <w:color w:val="000000" w:themeColor="text1"/>
          <w:lang w:val="en-US"/>
        </w:rPr>
        <w:t xml:space="preserve"> </w:t>
      </w:r>
      <w:r w:rsidR="00903102" w:rsidRPr="008A3649">
        <w:rPr>
          <w:rFonts w:ascii="Arial" w:hAnsi="Arial" w:cs="Arial"/>
          <w:color w:val="000000" w:themeColor="text1"/>
          <w:lang w:val="en-US"/>
        </w:rPr>
        <w:t>access</w:t>
      </w:r>
      <w:r w:rsidR="00B66817" w:rsidRPr="008A3649">
        <w:rPr>
          <w:rFonts w:ascii="Arial" w:hAnsi="Arial" w:cs="Arial"/>
          <w:color w:val="000000" w:themeColor="text1"/>
          <w:lang w:val="en-US"/>
        </w:rPr>
        <w:t xml:space="preserve"> </w:t>
      </w:r>
      <w:r w:rsidR="00DF2502" w:rsidRPr="008A3649">
        <w:rPr>
          <w:rFonts w:ascii="Arial" w:hAnsi="Arial" w:cs="Arial"/>
          <w:color w:val="000000" w:themeColor="text1"/>
          <w:lang w:val="en-US"/>
        </w:rPr>
        <w:t xml:space="preserve">is possible via the </w:t>
      </w:r>
      <w:r w:rsidR="00903102" w:rsidRPr="008A3649">
        <w:rPr>
          <w:rFonts w:ascii="Arial" w:hAnsi="Arial" w:cs="Arial"/>
          <w:color w:val="000000" w:themeColor="text1"/>
          <w:lang w:val="en-US"/>
        </w:rPr>
        <w:t xml:space="preserve">proton channel at the interface between two domains, while in </w:t>
      </w:r>
      <w:proofErr w:type="spellStart"/>
      <w:r w:rsidR="00903102" w:rsidRPr="008A3649">
        <w:rPr>
          <w:rFonts w:ascii="Arial" w:hAnsi="Arial" w:cs="Arial"/>
          <w:i/>
          <w:iCs/>
          <w:color w:val="000000" w:themeColor="text1"/>
          <w:lang w:val="en-US"/>
        </w:rPr>
        <w:t>Ph</w:t>
      </w:r>
      <w:r w:rsidR="00903102" w:rsidRPr="008A3649">
        <w:rPr>
          <w:rFonts w:ascii="Arial" w:hAnsi="Arial" w:cs="Arial"/>
          <w:color w:val="000000" w:themeColor="text1"/>
          <w:lang w:val="en-US"/>
        </w:rPr>
        <w:t>NiR</w:t>
      </w:r>
      <w:proofErr w:type="spellEnd"/>
      <w:r w:rsidR="00903102" w:rsidRPr="008A3649">
        <w:rPr>
          <w:rFonts w:ascii="Arial" w:hAnsi="Arial" w:cs="Arial"/>
          <w:color w:val="000000" w:themeColor="text1"/>
          <w:lang w:val="en-US"/>
        </w:rPr>
        <w:t xml:space="preserve"> there is no clear route to the T2Cu site. </w:t>
      </w:r>
    </w:p>
    <w:p w14:paraId="5DF4502B" w14:textId="7B6A60B4" w:rsidR="00903102" w:rsidRPr="008A3649" w:rsidRDefault="00213538" w:rsidP="00E937EB">
      <w:pPr>
        <w:spacing w:line="276" w:lineRule="auto"/>
        <w:jc w:val="both"/>
        <w:rPr>
          <w:rFonts w:ascii="Arial" w:hAnsi="Arial" w:cs="Arial"/>
          <w:color w:val="2F5496" w:themeColor="accent1" w:themeShade="BF"/>
          <w:lang w:val="en-US"/>
        </w:rPr>
      </w:pPr>
      <w:r w:rsidRPr="008A3649">
        <w:rPr>
          <w:rFonts w:ascii="Arial" w:hAnsi="Arial" w:cs="Arial"/>
          <w:noProof/>
          <w:color w:val="2F5496" w:themeColor="accent1" w:themeShade="BF"/>
          <w:lang w:val="en-US"/>
        </w:rPr>
        <w:lastRenderedPageBreak/>
        <w:drawing>
          <wp:inline distT="0" distB="0" distL="0" distR="0" wp14:anchorId="76903E3D" wp14:editId="3E6219D5">
            <wp:extent cx="5731510" cy="3271520"/>
            <wp:effectExtent l="0" t="0" r="0" b="508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r:embed="rId15"/>
                    <a:stretch>
                      <a:fillRect/>
                    </a:stretch>
                  </pic:blipFill>
                  <pic:spPr>
                    <a:xfrm>
                      <a:off x="0" y="0"/>
                      <a:ext cx="5731510" cy="3271520"/>
                    </a:xfrm>
                    <a:prstGeom prst="rect">
                      <a:avLst/>
                    </a:prstGeom>
                  </pic:spPr>
                </pic:pic>
              </a:graphicData>
            </a:graphic>
          </wp:inline>
        </w:drawing>
      </w:r>
    </w:p>
    <w:p w14:paraId="00B45AB7" w14:textId="77777777" w:rsidR="00903102" w:rsidRPr="008A3649" w:rsidRDefault="00903102" w:rsidP="00E937EB">
      <w:pPr>
        <w:spacing w:line="276" w:lineRule="auto"/>
        <w:jc w:val="both"/>
        <w:rPr>
          <w:rFonts w:ascii="Arial" w:hAnsi="Arial" w:cs="Arial"/>
          <w:iCs/>
          <w:color w:val="3366FF"/>
          <w:shd w:val="clear" w:color="auto" w:fill="FFFFFF"/>
          <w:lang w:val="en-US"/>
        </w:rPr>
      </w:pPr>
    </w:p>
    <w:p w14:paraId="2208D0D6" w14:textId="5721CE68" w:rsidR="00903102" w:rsidRPr="008A3649" w:rsidRDefault="00E937EB" w:rsidP="00E937EB">
      <w:pPr>
        <w:spacing w:line="276" w:lineRule="auto"/>
        <w:jc w:val="both"/>
        <w:rPr>
          <w:rFonts w:ascii="Arial" w:hAnsi="Arial" w:cs="Arial"/>
          <w:sz w:val="20"/>
          <w:szCs w:val="20"/>
          <w:lang w:val="en-US"/>
        </w:rPr>
      </w:pPr>
      <w:r w:rsidRPr="008A3649">
        <w:rPr>
          <w:rFonts w:ascii="Arial" w:hAnsi="Arial" w:cs="Arial"/>
          <w:color w:val="2F5496" w:themeColor="accent1" w:themeShade="BF"/>
          <w:lang w:val="en-US"/>
        </w:rPr>
        <w:t>FIGURE 7</w:t>
      </w:r>
      <w:r w:rsidRPr="008A3649">
        <w:rPr>
          <w:rFonts w:ascii="Arial" w:hAnsi="Arial" w:cs="Arial"/>
          <w:lang w:val="en-US"/>
        </w:rPr>
        <w:t>.</w:t>
      </w:r>
      <w:r w:rsidRPr="008A3649">
        <w:rPr>
          <w:rFonts w:ascii="Arial" w:hAnsi="Arial" w:cs="Arial"/>
          <w:sz w:val="20"/>
          <w:szCs w:val="20"/>
          <w:lang w:val="en-US"/>
        </w:rPr>
        <w:t xml:space="preserve"> </w:t>
      </w:r>
      <w:r w:rsidR="00213538" w:rsidRPr="00E3782C">
        <w:rPr>
          <w:rFonts w:ascii="Arial" w:hAnsi="Arial" w:cs="Arial"/>
          <w:b/>
          <w:bCs/>
          <w:sz w:val="20"/>
          <w:szCs w:val="20"/>
          <w:lang w:val="en-US"/>
        </w:rPr>
        <w:t xml:space="preserve">Structures of C-terminal tethered </w:t>
      </w:r>
      <w:proofErr w:type="spellStart"/>
      <w:r w:rsidR="00213538" w:rsidRPr="00E3782C">
        <w:rPr>
          <w:rFonts w:ascii="Arial" w:hAnsi="Arial" w:cs="Arial"/>
          <w:b/>
          <w:bCs/>
          <w:sz w:val="20"/>
          <w:szCs w:val="20"/>
          <w:lang w:val="en-US"/>
        </w:rPr>
        <w:t>CuNiRs</w:t>
      </w:r>
      <w:proofErr w:type="spellEnd"/>
      <w:r w:rsidR="00903102" w:rsidRPr="00E3782C">
        <w:rPr>
          <w:rFonts w:ascii="Arial" w:hAnsi="Arial" w:cs="Arial"/>
          <w:b/>
          <w:bCs/>
          <w:sz w:val="20"/>
          <w:szCs w:val="20"/>
          <w:lang w:val="en-US"/>
        </w:rPr>
        <w:t>.</w:t>
      </w:r>
      <w:r w:rsidR="00903102" w:rsidRPr="008A3649">
        <w:rPr>
          <w:rFonts w:ascii="Arial" w:hAnsi="Arial" w:cs="Arial"/>
          <w:sz w:val="20"/>
          <w:szCs w:val="20"/>
          <w:lang w:val="en-US"/>
        </w:rPr>
        <w:t xml:space="preserve"> </w:t>
      </w:r>
      <w:r w:rsidR="00213538" w:rsidRPr="008A3649">
        <w:rPr>
          <w:rFonts w:ascii="Arial" w:hAnsi="Arial" w:cs="Arial"/>
          <w:sz w:val="20"/>
          <w:szCs w:val="20"/>
          <w:lang w:val="en-US"/>
        </w:rPr>
        <w:t>(</w:t>
      </w:r>
      <w:r w:rsidR="00213538" w:rsidRPr="00E3782C">
        <w:rPr>
          <w:rFonts w:ascii="Arial" w:hAnsi="Arial" w:cs="Arial"/>
          <w:b/>
          <w:bCs/>
          <w:sz w:val="20"/>
          <w:szCs w:val="20"/>
          <w:lang w:val="en-US"/>
        </w:rPr>
        <w:t>a</w:t>
      </w:r>
      <w:r w:rsidR="00213538" w:rsidRPr="008A3649">
        <w:rPr>
          <w:rFonts w:ascii="Arial" w:hAnsi="Arial" w:cs="Arial"/>
          <w:sz w:val="20"/>
          <w:szCs w:val="20"/>
          <w:lang w:val="en-US"/>
        </w:rPr>
        <w:t xml:space="preserve">) </w:t>
      </w:r>
      <w:r w:rsidR="005F65DC">
        <w:rPr>
          <w:rFonts w:ascii="Arial" w:hAnsi="Arial" w:cs="Arial"/>
          <w:sz w:val="20"/>
          <w:szCs w:val="20"/>
          <w:lang w:val="en-US"/>
        </w:rPr>
        <w:t>Structural</w:t>
      </w:r>
      <w:r w:rsidR="00213538" w:rsidRPr="008A3649">
        <w:rPr>
          <w:rFonts w:ascii="Arial" w:hAnsi="Arial" w:cs="Arial"/>
          <w:sz w:val="20"/>
          <w:szCs w:val="20"/>
          <w:lang w:val="en-US"/>
        </w:rPr>
        <w:t xml:space="preserve">  arrangement of </w:t>
      </w:r>
      <w:r w:rsidR="005F65DC">
        <w:rPr>
          <w:rFonts w:ascii="Arial" w:hAnsi="Arial" w:cs="Arial"/>
          <w:sz w:val="20"/>
          <w:szCs w:val="20"/>
          <w:lang w:val="en-US"/>
        </w:rPr>
        <w:t xml:space="preserve">a monomer of </w:t>
      </w:r>
      <w:r w:rsidR="00213538" w:rsidRPr="008A3649">
        <w:rPr>
          <w:rFonts w:ascii="Arial" w:hAnsi="Arial" w:cs="Arial"/>
          <w:sz w:val="20"/>
          <w:szCs w:val="20"/>
          <w:lang w:val="en-US"/>
        </w:rPr>
        <w:t xml:space="preserve">C-terminal tethered </w:t>
      </w:r>
      <w:proofErr w:type="spellStart"/>
      <w:r w:rsidR="00213538" w:rsidRPr="008A3649">
        <w:rPr>
          <w:rFonts w:ascii="Arial" w:hAnsi="Arial" w:cs="Arial"/>
          <w:sz w:val="20"/>
          <w:szCs w:val="20"/>
          <w:lang w:val="en-US"/>
        </w:rPr>
        <w:t>CuNiRs</w:t>
      </w:r>
      <w:proofErr w:type="spellEnd"/>
      <w:r w:rsidR="005F65DC">
        <w:rPr>
          <w:rFonts w:ascii="Arial" w:hAnsi="Arial" w:cs="Arial"/>
          <w:sz w:val="20"/>
          <w:szCs w:val="20"/>
          <w:lang w:val="en-US"/>
        </w:rPr>
        <w:t xml:space="preserve"> where the </w:t>
      </w:r>
      <w:r w:rsidR="00213538" w:rsidRPr="008A3649">
        <w:rPr>
          <w:rFonts w:ascii="Arial" w:hAnsi="Arial" w:cs="Arial"/>
          <w:sz w:val="20"/>
          <w:szCs w:val="20"/>
          <w:lang w:val="en-US"/>
        </w:rPr>
        <w:t xml:space="preserve">left </w:t>
      </w:r>
      <w:r w:rsidR="005F65DC">
        <w:rPr>
          <w:rFonts w:ascii="Arial" w:hAnsi="Arial" w:cs="Arial"/>
          <w:sz w:val="20"/>
          <w:szCs w:val="20"/>
          <w:lang w:val="en-US"/>
        </w:rPr>
        <w:t xml:space="preserve">panel </w:t>
      </w:r>
      <w:r w:rsidR="00213538" w:rsidRPr="008A3649">
        <w:rPr>
          <w:rFonts w:ascii="Arial" w:hAnsi="Arial" w:cs="Arial"/>
          <w:sz w:val="20"/>
          <w:szCs w:val="20"/>
          <w:lang w:val="en-US"/>
        </w:rPr>
        <w:t xml:space="preserve">shows different </w:t>
      </w:r>
      <w:r w:rsidR="00D03AF4" w:rsidRPr="008A3649">
        <w:rPr>
          <w:rFonts w:ascii="Arial" w:hAnsi="Arial" w:cs="Arial"/>
          <w:sz w:val="20"/>
          <w:szCs w:val="20"/>
          <w:lang w:val="en-US"/>
        </w:rPr>
        <w:t xml:space="preserve">arrangement </w:t>
      </w:r>
      <w:r w:rsidR="005F65DC">
        <w:rPr>
          <w:rFonts w:ascii="Arial" w:hAnsi="Arial" w:cs="Arial"/>
          <w:sz w:val="20"/>
          <w:szCs w:val="20"/>
          <w:lang w:val="en-US"/>
        </w:rPr>
        <w:t>of the</w:t>
      </w:r>
      <w:r w:rsidR="00213538" w:rsidRPr="008A3649">
        <w:rPr>
          <w:rFonts w:ascii="Arial" w:hAnsi="Arial" w:cs="Arial"/>
          <w:sz w:val="20"/>
          <w:szCs w:val="20"/>
          <w:lang w:val="en-US"/>
        </w:rPr>
        <w:t xml:space="preserve"> cytochrome domain in </w:t>
      </w:r>
      <w:proofErr w:type="spellStart"/>
      <w:r w:rsidR="00213538" w:rsidRPr="008A3649">
        <w:rPr>
          <w:rFonts w:ascii="Arial" w:hAnsi="Arial" w:cs="Arial"/>
          <w:i/>
          <w:iCs/>
          <w:sz w:val="20"/>
          <w:szCs w:val="20"/>
          <w:lang w:val="en-US"/>
        </w:rPr>
        <w:t>Rp</w:t>
      </w:r>
      <w:r w:rsidR="00213538" w:rsidRPr="008A3649">
        <w:rPr>
          <w:rFonts w:ascii="Arial" w:hAnsi="Arial" w:cs="Arial"/>
          <w:sz w:val="20"/>
          <w:szCs w:val="20"/>
          <w:lang w:val="en-US"/>
        </w:rPr>
        <w:t>NiR</w:t>
      </w:r>
      <w:proofErr w:type="spellEnd"/>
      <w:r w:rsidR="00213538" w:rsidRPr="008A3649">
        <w:rPr>
          <w:rFonts w:ascii="Arial" w:hAnsi="Arial" w:cs="Arial"/>
          <w:sz w:val="20"/>
          <w:szCs w:val="20"/>
          <w:lang w:val="en-US"/>
        </w:rPr>
        <w:t xml:space="preserve"> (</w:t>
      </w:r>
      <w:r w:rsidR="005057CC" w:rsidRPr="008A3649">
        <w:rPr>
          <w:rFonts w:ascii="Arial" w:hAnsi="Arial" w:cs="Arial"/>
          <w:sz w:val="20"/>
          <w:szCs w:val="20"/>
          <w:lang w:val="en-US"/>
        </w:rPr>
        <w:t xml:space="preserve">lilac) </w:t>
      </w:r>
      <w:r w:rsidR="00213538" w:rsidRPr="008A3649">
        <w:rPr>
          <w:rFonts w:ascii="Arial" w:hAnsi="Arial" w:cs="Arial"/>
          <w:sz w:val="20"/>
          <w:szCs w:val="20"/>
          <w:lang w:val="en-US"/>
        </w:rPr>
        <w:t xml:space="preserve">and </w:t>
      </w:r>
      <w:proofErr w:type="spellStart"/>
      <w:r w:rsidR="00213538" w:rsidRPr="008A3649">
        <w:rPr>
          <w:rFonts w:ascii="Arial" w:hAnsi="Arial" w:cs="Arial"/>
          <w:i/>
          <w:iCs/>
          <w:sz w:val="20"/>
          <w:szCs w:val="20"/>
          <w:lang w:val="en-US"/>
        </w:rPr>
        <w:t>Ph</w:t>
      </w:r>
      <w:r w:rsidR="00213538" w:rsidRPr="008A3649">
        <w:rPr>
          <w:rFonts w:ascii="Arial" w:hAnsi="Arial" w:cs="Arial"/>
          <w:sz w:val="20"/>
          <w:szCs w:val="20"/>
          <w:lang w:val="en-US"/>
        </w:rPr>
        <w:t>NiR</w:t>
      </w:r>
      <w:proofErr w:type="spellEnd"/>
      <w:r w:rsidR="005057CC" w:rsidRPr="008A3649">
        <w:rPr>
          <w:rFonts w:ascii="Arial" w:hAnsi="Arial" w:cs="Arial"/>
          <w:sz w:val="20"/>
          <w:szCs w:val="20"/>
          <w:lang w:val="en-US"/>
        </w:rPr>
        <w:t xml:space="preserve"> (pink)</w:t>
      </w:r>
      <w:r w:rsidR="005F65DC">
        <w:rPr>
          <w:rFonts w:ascii="Arial" w:hAnsi="Arial" w:cs="Arial"/>
          <w:sz w:val="20"/>
          <w:szCs w:val="20"/>
          <w:lang w:val="en-US"/>
        </w:rPr>
        <w:t xml:space="preserve"> and the </w:t>
      </w:r>
      <w:r w:rsidR="005057CC" w:rsidRPr="008A3649">
        <w:rPr>
          <w:rFonts w:ascii="Arial" w:hAnsi="Arial" w:cs="Arial"/>
          <w:sz w:val="20"/>
          <w:szCs w:val="20"/>
          <w:lang w:val="en-US"/>
        </w:rPr>
        <w:t xml:space="preserve">right </w:t>
      </w:r>
      <w:r w:rsidR="005F65DC">
        <w:rPr>
          <w:rFonts w:ascii="Arial" w:hAnsi="Arial" w:cs="Arial"/>
          <w:sz w:val="20"/>
          <w:szCs w:val="20"/>
          <w:lang w:val="en-US"/>
        </w:rPr>
        <w:t xml:space="preserve">panel </w:t>
      </w:r>
      <w:r w:rsidR="005057CC" w:rsidRPr="008A3649">
        <w:rPr>
          <w:rFonts w:ascii="Arial" w:hAnsi="Arial" w:cs="Arial"/>
          <w:sz w:val="20"/>
          <w:szCs w:val="20"/>
          <w:lang w:val="en-US"/>
        </w:rPr>
        <w:t xml:space="preserve">shows </w:t>
      </w:r>
      <w:r w:rsidR="005F65DC">
        <w:rPr>
          <w:rFonts w:ascii="Arial" w:hAnsi="Arial" w:cs="Arial"/>
          <w:sz w:val="20"/>
          <w:szCs w:val="20"/>
          <w:lang w:val="en-US"/>
        </w:rPr>
        <w:t>the tethered</w:t>
      </w:r>
      <w:r w:rsidR="005057CC" w:rsidRPr="008A3649">
        <w:rPr>
          <w:rFonts w:ascii="Arial" w:hAnsi="Arial" w:cs="Arial"/>
          <w:sz w:val="20"/>
          <w:szCs w:val="20"/>
          <w:lang w:val="en-US"/>
        </w:rPr>
        <w:t xml:space="preserve"> </w:t>
      </w:r>
      <w:proofErr w:type="spellStart"/>
      <w:r w:rsidR="005057CC" w:rsidRPr="008A3649">
        <w:rPr>
          <w:rFonts w:ascii="Arial" w:hAnsi="Arial" w:cs="Arial"/>
          <w:sz w:val="20"/>
          <w:szCs w:val="20"/>
          <w:lang w:val="en-US"/>
        </w:rPr>
        <w:t>cupredoxin</w:t>
      </w:r>
      <w:proofErr w:type="spellEnd"/>
      <w:r w:rsidR="005057CC" w:rsidRPr="008A3649">
        <w:rPr>
          <w:rFonts w:ascii="Arial" w:hAnsi="Arial" w:cs="Arial"/>
          <w:sz w:val="20"/>
          <w:szCs w:val="20"/>
          <w:lang w:val="en-US"/>
        </w:rPr>
        <w:t xml:space="preserve"> domain arrangement in </w:t>
      </w:r>
      <w:proofErr w:type="spellStart"/>
      <w:r w:rsidR="005057CC" w:rsidRPr="008A3649">
        <w:rPr>
          <w:rFonts w:ascii="Arial" w:hAnsi="Arial" w:cs="Arial"/>
          <w:i/>
          <w:iCs/>
          <w:sz w:val="20"/>
          <w:szCs w:val="20"/>
          <w:lang w:val="en-US"/>
        </w:rPr>
        <w:t>Ts</w:t>
      </w:r>
      <w:r w:rsidR="005057CC" w:rsidRPr="008A3649">
        <w:rPr>
          <w:rFonts w:ascii="Arial" w:hAnsi="Arial" w:cs="Arial"/>
          <w:sz w:val="20"/>
          <w:szCs w:val="20"/>
          <w:lang w:val="en-US"/>
        </w:rPr>
        <w:t>NiR</w:t>
      </w:r>
      <w:proofErr w:type="spellEnd"/>
      <w:r w:rsidR="005F65DC">
        <w:rPr>
          <w:rFonts w:ascii="Arial" w:hAnsi="Arial" w:cs="Arial"/>
          <w:sz w:val="20"/>
          <w:szCs w:val="20"/>
          <w:lang w:val="en-US"/>
        </w:rPr>
        <w:t xml:space="preserve"> where T1Cu</w:t>
      </w:r>
      <w:r w:rsidR="005F65DC" w:rsidRPr="005F65DC">
        <w:rPr>
          <w:rFonts w:ascii="Arial" w:hAnsi="Arial" w:cs="Arial"/>
          <w:sz w:val="20"/>
          <w:szCs w:val="20"/>
          <w:vertAlign w:val="subscript"/>
          <w:lang w:val="en-US"/>
        </w:rPr>
        <w:t>C</w:t>
      </w:r>
      <w:r w:rsidR="005F65DC">
        <w:rPr>
          <w:rFonts w:ascii="Arial" w:hAnsi="Arial" w:cs="Arial"/>
          <w:sz w:val="20"/>
          <w:szCs w:val="20"/>
          <w:lang w:val="en-US"/>
        </w:rPr>
        <w:t xml:space="preserve"> is at an ideal distance for ET from T1Cu of the core within the same monomer</w:t>
      </w:r>
      <w:r w:rsidR="002254A3">
        <w:rPr>
          <w:rFonts w:ascii="Arial" w:hAnsi="Arial" w:cs="Arial"/>
          <w:sz w:val="20"/>
          <w:szCs w:val="20"/>
          <w:lang w:val="en-US"/>
        </w:rPr>
        <w:t>;</w:t>
      </w:r>
      <w:r w:rsidR="00213538" w:rsidRPr="008A3649">
        <w:rPr>
          <w:rFonts w:ascii="Arial" w:hAnsi="Arial" w:cs="Arial"/>
          <w:sz w:val="20"/>
          <w:szCs w:val="20"/>
          <w:lang w:val="en-US"/>
        </w:rPr>
        <w:t xml:space="preserve"> (</w:t>
      </w:r>
      <w:r w:rsidR="00213538" w:rsidRPr="00E3782C">
        <w:rPr>
          <w:rFonts w:ascii="Arial" w:hAnsi="Arial" w:cs="Arial"/>
          <w:b/>
          <w:bCs/>
          <w:sz w:val="20"/>
          <w:szCs w:val="20"/>
          <w:lang w:val="en-US"/>
        </w:rPr>
        <w:t>b</w:t>
      </w:r>
      <w:r w:rsidR="00213538" w:rsidRPr="008A3649">
        <w:rPr>
          <w:rFonts w:ascii="Arial" w:hAnsi="Arial" w:cs="Arial"/>
          <w:sz w:val="20"/>
          <w:szCs w:val="20"/>
          <w:lang w:val="en-US"/>
        </w:rPr>
        <w:t xml:space="preserve">) </w:t>
      </w:r>
      <w:r w:rsidR="00E3782C">
        <w:rPr>
          <w:rFonts w:ascii="Arial" w:hAnsi="Arial" w:cs="Arial"/>
          <w:sz w:val="20"/>
          <w:szCs w:val="20"/>
          <w:lang w:val="en-US"/>
        </w:rPr>
        <w:t>Different orientations of Ty323 from a</w:t>
      </w:r>
      <w:r w:rsidR="00213538" w:rsidRPr="008A3649">
        <w:rPr>
          <w:rFonts w:ascii="Arial" w:hAnsi="Arial" w:cs="Arial"/>
          <w:sz w:val="20"/>
          <w:szCs w:val="20"/>
          <w:lang w:val="en-US"/>
        </w:rPr>
        <w:t xml:space="preserve">lignment of full length </w:t>
      </w:r>
      <w:proofErr w:type="spellStart"/>
      <w:r w:rsidR="00213538" w:rsidRPr="00E3782C">
        <w:rPr>
          <w:rFonts w:ascii="Arial" w:hAnsi="Arial" w:cs="Arial"/>
          <w:i/>
          <w:iCs/>
          <w:sz w:val="20"/>
          <w:szCs w:val="20"/>
          <w:lang w:val="en-US"/>
        </w:rPr>
        <w:t>Rp</w:t>
      </w:r>
      <w:r w:rsidR="00213538" w:rsidRPr="008A3649">
        <w:rPr>
          <w:rFonts w:ascii="Arial" w:hAnsi="Arial" w:cs="Arial"/>
          <w:sz w:val="20"/>
          <w:szCs w:val="20"/>
          <w:lang w:val="en-US"/>
        </w:rPr>
        <w:t>NiR</w:t>
      </w:r>
      <w:proofErr w:type="spellEnd"/>
      <w:r w:rsidR="00213538" w:rsidRPr="008A3649">
        <w:rPr>
          <w:rFonts w:ascii="Arial" w:hAnsi="Arial" w:cs="Arial"/>
          <w:sz w:val="20"/>
          <w:szCs w:val="20"/>
          <w:lang w:val="en-US"/>
        </w:rPr>
        <w:t xml:space="preserve"> (salmon) with </w:t>
      </w:r>
      <w:proofErr w:type="spellStart"/>
      <w:r w:rsidR="00213538" w:rsidRPr="00E3782C">
        <w:rPr>
          <w:rFonts w:ascii="Arial" w:hAnsi="Arial" w:cs="Arial"/>
          <w:i/>
          <w:iCs/>
          <w:sz w:val="20"/>
          <w:szCs w:val="20"/>
          <w:lang w:val="en-US"/>
        </w:rPr>
        <w:t>Rp</w:t>
      </w:r>
      <w:r w:rsidR="00213538" w:rsidRPr="008A3649">
        <w:rPr>
          <w:rFonts w:ascii="Arial" w:hAnsi="Arial" w:cs="Arial"/>
          <w:sz w:val="20"/>
          <w:szCs w:val="20"/>
          <w:lang w:val="en-US"/>
        </w:rPr>
        <w:t>NiR</w:t>
      </w:r>
      <w:proofErr w:type="spellEnd"/>
      <w:r w:rsidR="00213538" w:rsidRPr="008A3649">
        <w:rPr>
          <w:rFonts w:ascii="Arial" w:hAnsi="Arial" w:cs="Arial"/>
          <w:sz w:val="20"/>
          <w:szCs w:val="20"/>
          <w:lang w:val="en-US"/>
        </w:rPr>
        <w:t xml:space="preserve"> truncated core (lilac); </w:t>
      </w:r>
      <w:r w:rsidR="00903102" w:rsidRPr="008A3649">
        <w:rPr>
          <w:rFonts w:ascii="Arial" w:hAnsi="Arial" w:cs="Arial"/>
          <w:sz w:val="20"/>
          <w:szCs w:val="20"/>
          <w:lang w:val="en-US"/>
        </w:rPr>
        <w:t>(</w:t>
      </w:r>
      <w:r w:rsidR="00213538" w:rsidRPr="00E3782C">
        <w:rPr>
          <w:rFonts w:ascii="Arial" w:hAnsi="Arial" w:cs="Arial"/>
          <w:b/>
          <w:bCs/>
          <w:sz w:val="20"/>
          <w:szCs w:val="20"/>
          <w:lang w:val="en-US"/>
        </w:rPr>
        <w:t>c</w:t>
      </w:r>
      <w:r w:rsidR="00903102" w:rsidRPr="008A3649">
        <w:rPr>
          <w:rFonts w:ascii="Arial" w:hAnsi="Arial" w:cs="Arial"/>
          <w:sz w:val="20"/>
          <w:szCs w:val="20"/>
          <w:lang w:val="en-US"/>
        </w:rPr>
        <w:t xml:space="preserve">) T2Cu site of as isolated </w:t>
      </w:r>
      <w:proofErr w:type="spellStart"/>
      <w:r w:rsidR="00903102" w:rsidRPr="008A3649">
        <w:rPr>
          <w:rFonts w:ascii="Arial" w:hAnsi="Arial" w:cs="Arial"/>
          <w:i/>
          <w:iCs/>
          <w:sz w:val="20"/>
          <w:szCs w:val="20"/>
          <w:lang w:val="en-US"/>
        </w:rPr>
        <w:t>Rp</w:t>
      </w:r>
      <w:r w:rsidR="00903102" w:rsidRPr="008A3649">
        <w:rPr>
          <w:rFonts w:ascii="Arial" w:hAnsi="Arial" w:cs="Arial"/>
          <w:sz w:val="20"/>
          <w:szCs w:val="20"/>
          <w:lang w:val="en-US"/>
        </w:rPr>
        <w:t>NiR</w:t>
      </w:r>
      <w:proofErr w:type="spellEnd"/>
      <w:r w:rsidR="00903102" w:rsidRPr="008A3649">
        <w:rPr>
          <w:rFonts w:ascii="Arial" w:hAnsi="Arial" w:cs="Arial"/>
          <w:sz w:val="20"/>
          <w:szCs w:val="20"/>
          <w:lang w:val="en-US"/>
        </w:rPr>
        <w:t xml:space="preserve"> at 1.01 </w:t>
      </w:r>
      <w:r w:rsidR="00903102" w:rsidRPr="008A3649">
        <w:rPr>
          <w:rFonts w:ascii="Arial" w:hAnsi="Arial" w:cs="Arial"/>
          <w:iCs/>
          <w:color w:val="000000" w:themeColor="text1"/>
          <w:sz w:val="20"/>
          <w:szCs w:val="20"/>
          <w:shd w:val="clear" w:color="auto" w:fill="FFFFFF"/>
          <w:lang w:val="en-US"/>
        </w:rPr>
        <w:t>Å</w:t>
      </w:r>
      <w:r w:rsidR="00903102" w:rsidRPr="008A3649">
        <w:rPr>
          <w:rFonts w:ascii="Arial" w:hAnsi="Arial" w:cs="Arial"/>
          <w:sz w:val="20"/>
          <w:szCs w:val="20"/>
          <w:lang w:val="en-US"/>
        </w:rPr>
        <w:t xml:space="preserve"> resolution showing hydrogen bonding Tyr323 with Asp97 and W2, and closed catalytic site</w:t>
      </w:r>
      <w:r w:rsidR="002254A3">
        <w:rPr>
          <w:rFonts w:ascii="Arial" w:hAnsi="Arial" w:cs="Arial"/>
          <w:sz w:val="20"/>
          <w:szCs w:val="20"/>
          <w:lang w:val="en-US"/>
        </w:rPr>
        <w:t>;</w:t>
      </w:r>
      <w:r w:rsidR="00903102" w:rsidRPr="008A3649">
        <w:rPr>
          <w:rFonts w:ascii="Arial" w:hAnsi="Arial" w:cs="Arial"/>
          <w:sz w:val="20"/>
          <w:szCs w:val="20"/>
          <w:lang w:val="en-US"/>
        </w:rPr>
        <w:t xml:space="preserve"> (</w:t>
      </w:r>
      <w:r w:rsidR="00213538" w:rsidRPr="00E3782C">
        <w:rPr>
          <w:rFonts w:ascii="Arial" w:hAnsi="Arial" w:cs="Arial"/>
          <w:b/>
          <w:bCs/>
          <w:sz w:val="20"/>
          <w:szCs w:val="20"/>
          <w:lang w:val="en-US"/>
        </w:rPr>
        <w:t>d</w:t>
      </w:r>
      <w:r w:rsidR="00903102" w:rsidRPr="008A3649">
        <w:rPr>
          <w:rFonts w:ascii="Arial" w:hAnsi="Arial" w:cs="Arial"/>
          <w:sz w:val="20"/>
          <w:szCs w:val="20"/>
          <w:lang w:val="en-US"/>
        </w:rPr>
        <w:t>) NO b</w:t>
      </w:r>
      <w:r w:rsidR="00970CDF" w:rsidRPr="008A3649">
        <w:rPr>
          <w:rFonts w:ascii="Arial" w:hAnsi="Arial" w:cs="Arial"/>
          <w:sz w:val="20"/>
          <w:szCs w:val="20"/>
          <w:lang w:val="en-US"/>
        </w:rPr>
        <w:t>i</w:t>
      </w:r>
      <w:r w:rsidR="00903102" w:rsidRPr="008A3649">
        <w:rPr>
          <w:rFonts w:ascii="Arial" w:hAnsi="Arial" w:cs="Arial"/>
          <w:sz w:val="20"/>
          <w:szCs w:val="20"/>
          <w:lang w:val="en-US"/>
        </w:rPr>
        <w:t xml:space="preserve">nding to </w:t>
      </w:r>
      <w:proofErr w:type="spellStart"/>
      <w:r w:rsidR="00903102" w:rsidRPr="008A3649">
        <w:rPr>
          <w:rFonts w:ascii="Arial" w:hAnsi="Arial" w:cs="Arial"/>
          <w:i/>
          <w:iCs/>
          <w:sz w:val="20"/>
          <w:szCs w:val="20"/>
          <w:lang w:val="en-US"/>
        </w:rPr>
        <w:t>Rp</w:t>
      </w:r>
      <w:r w:rsidR="00903102" w:rsidRPr="008A3649">
        <w:rPr>
          <w:rFonts w:ascii="Arial" w:hAnsi="Arial" w:cs="Arial"/>
          <w:sz w:val="20"/>
          <w:szCs w:val="20"/>
          <w:lang w:val="en-US"/>
        </w:rPr>
        <w:t>NiR</w:t>
      </w:r>
      <w:proofErr w:type="spellEnd"/>
      <w:r w:rsidR="00903102" w:rsidRPr="008A3649">
        <w:rPr>
          <w:rFonts w:ascii="Arial" w:hAnsi="Arial" w:cs="Arial"/>
          <w:sz w:val="20"/>
          <w:szCs w:val="20"/>
          <w:lang w:val="en-US"/>
        </w:rPr>
        <w:t xml:space="preserve"> change</w:t>
      </w:r>
      <w:r w:rsidR="00E3782C">
        <w:rPr>
          <w:rFonts w:ascii="Arial" w:hAnsi="Arial" w:cs="Arial"/>
          <w:sz w:val="20"/>
          <w:szCs w:val="20"/>
          <w:lang w:val="en-US"/>
        </w:rPr>
        <w:t>s conformation of</w:t>
      </w:r>
      <w:r w:rsidR="00903102" w:rsidRPr="008A3649">
        <w:rPr>
          <w:rFonts w:ascii="Arial" w:hAnsi="Arial" w:cs="Arial"/>
          <w:sz w:val="20"/>
          <w:szCs w:val="20"/>
          <w:lang w:val="en-US"/>
        </w:rPr>
        <w:t xml:space="preserve"> Tyr</w:t>
      </w:r>
      <w:r w:rsidR="00E3782C">
        <w:rPr>
          <w:rFonts w:ascii="Arial" w:hAnsi="Arial" w:cs="Arial"/>
          <w:sz w:val="20"/>
          <w:szCs w:val="20"/>
          <w:lang w:val="en-US"/>
        </w:rPr>
        <w:t>323</w:t>
      </w:r>
      <w:r w:rsidR="002254A3">
        <w:rPr>
          <w:rFonts w:ascii="Arial" w:hAnsi="Arial" w:cs="Arial"/>
          <w:sz w:val="20"/>
          <w:szCs w:val="20"/>
          <w:lang w:val="en-US"/>
        </w:rPr>
        <w:t>;</w:t>
      </w:r>
      <w:r w:rsidR="00903102" w:rsidRPr="008A3649">
        <w:rPr>
          <w:rFonts w:ascii="Arial" w:hAnsi="Arial" w:cs="Arial"/>
          <w:sz w:val="20"/>
          <w:szCs w:val="20"/>
          <w:lang w:val="en-US"/>
        </w:rPr>
        <w:t xml:space="preserve"> (</w:t>
      </w:r>
      <w:r w:rsidR="00213538" w:rsidRPr="00E3782C">
        <w:rPr>
          <w:rFonts w:ascii="Arial" w:hAnsi="Arial" w:cs="Arial"/>
          <w:b/>
          <w:bCs/>
          <w:sz w:val="20"/>
          <w:szCs w:val="20"/>
          <w:lang w:val="en-US"/>
        </w:rPr>
        <w:t>e</w:t>
      </w:r>
      <w:r w:rsidR="00903102" w:rsidRPr="008A3649">
        <w:rPr>
          <w:rFonts w:ascii="Arial" w:hAnsi="Arial" w:cs="Arial"/>
          <w:sz w:val="20"/>
          <w:szCs w:val="20"/>
          <w:lang w:val="en-US"/>
        </w:rPr>
        <w:t>) N</w:t>
      </w:r>
      <w:r w:rsidR="002254A3">
        <w:rPr>
          <w:rFonts w:ascii="Arial" w:hAnsi="Arial" w:cs="Arial"/>
          <w:sz w:val="20"/>
          <w:szCs w:val="20"/>
          <w:lang w:val="en-US"/>
        </w:rPr>
        <w:t xml:space="preserve">itrite </w:t>
      </w:r>
      <w:r w:rsidR="00903102" w:rsidRPr="008A3649">
        <w:rPr>
          <w:rFonts w:ascii="Arial" w:hAnsi="Arial" w:cs="Arial"/>
          <w:sz w:val="20"/>
          <w:szCs w:val="20"/>
          <w:lang w:val="en-US"/>
        </w:rPr>
        <w:t>b</w:t>
      </w:r>
      <w:r w:rsidR="00970CDF" w:rsidRPr="008A3649">
        <w:rPr>
          <w:rFonts w:ascii="Arial" w:hAnsi="Arial" w:cs="Arial"/>
          <w:sz w:val="20"/>
          <w:szCs w:val="20"/>
          <w:lang w:val="en-US"/>
        </w:rPr>
        <w:t>i</w:t>
      </w:r>
      <w:r w:rsidR="00903102" w:rsidRPr="008A3649">
        <w:rPr>
          <w:rFonts w:ascii="Arial" w:hAnsi="Arial" w:cs="Arial"/>
          <w:sz w:val="20"/>
          <w:szCs w:val="20"/>
          <w:lang w:val="en-US"/>
        </w:rPr>
        <w:t xml:space="preserve">nding to </w:t>
      </w:r>
      <w:proofErr w:type="spellStart"/>
      <w:r w:rsidR="00903102" w:rsidRPr="008A3649">
        <w:rPr>
          <w:rFonts w:ascii="Arial" w:hAnsi="Arial" w:cs="Arial"/>
          <w:i/>
          <w:iCs/>
          <w:sz w:val="20"/>
          <w:szCs w:val="20"/>
          <w:lang w:val="en-US"/>
        </w:rPr>
        <w:t>Rp</w:t>
      </w:r>
      <w:r w:rsidR="00903102" w:rsidRPr="008A3649">
        <w:rPr>
          <w:rFonts w:ascii="Arial" w:hAnsi="Arial" w:cs="Arial"/>
          <w:sz w:val="20"/>
          <w:szCs w:val="20"/>
          <w:lang w:val="en-US"/>
        </w:rPr>
        <w:t>NiR</w:t>
      </w:r>
      <w:proofErr w:type="spellEnd"/>
      <w:r w:rsidR="00E3782C">
        <w:rPr>
          <w:rFonts w:ascii="Arial" w:hAnsi="Arial" w:cs="Arial"/>
          <w:sz w:val="20"/>
          <w:szCs w:val="20"/>
          <w:lang w:val="en-US"/>
        </w:rPr>
        <w:t xml:space="preserve"> mutant (Asp97Asn)</w:t>
      </w:r>
      <w:r w:rsidR="00903102" w:rsidRPr="008A3649">
        <w:rPr>
          <w:rFonts w:ascii="Arial" w:hAnsi="Arial" w:cs="Arial"/>
          <w:sz w:val="20"/>
          <w:szCs w:val="20"/>
          <w:lang w:val="en-US"/>
        </w:rPr>
        <w:t xml:space="preserve"> </w:t>
      </w:r>
      <w:r w:rsidR="00E3782C">
        <w:rPr>
          <w:rFonts w:ascii="Arial" w:hAnsi="Arial" w:cs="Arial"/>
          <w:sz w:val="20"/>
          <w:szCs w:val="20"/>
          <w:lang w:val="en-US"/>
        </w:rPr>
        <w:t>also result in re-orientation of</w:t>
      </w:r>
      <w:r w:rsidR="00903102" w:rsidRPr="008A3649">
        <w:rPr>
          <w:rFonts w:ascii="Arial" w:hAnsi="Arial" w:cs="Arial"/>
          <w:sz w:val="20"/>
          <w:szCs w:val="20"/>
          <w:lang w:val="en-US"/>
        </w:rPr>
        <w:t xml:space="preserve"> Tyr323</w:t>
      </w:r>
      <w:r w:rsidR="00213538" w:rsidRPr="008A3649">
        <w:rPr>
          <w:rFonts w:ascii="Arial" w:hAnsi="Arial" w:cs="Arial"/>
          <w:sz w:val="20"/>
          <w:szCs w:val="20"/>
          <w:lang w:val="en-US"/>
        </w:rPr>
        <w:t xml:space="preserve">. </w:t>
      </w:r>
      <w:r w:rsidR="00903102" w:rsidRPr="008A3649">
        <w:rPr>
          <w:rFonts w:ascii="Arial" w:hAnsi="Arial" w:cs="Arial"/>
          <w:sz w:val="20"/>
          <w:szCs w:val="20"/>
          <w:lang w:val="en-US"/>
        </w:rPr>
        <w:t>2</w:t>
      </w:r>
      <w:r w:rsidR="00903102" w:rsidRPr="008A3649">
        <w:rPr>
          <w:rFonts w:ascii="Arial" w:hAnsi="Arial" w:cs="Arial"/>
          <w:i/>
          <w:iCs/>
          <w:sz w:val="20"/>
          <w:szCs w:val="20"/>
          <w:lang w:val="en-US"/>
        </w:rPr>
        <w:t>F</w:t>
      </w:r>
      <w:r w:rsidR="00903102" w:rsidRPr="008A3649">
        <w:rPr>
          <w:rFonts w:ascii="Arial" w:hAnsi="Arial" w:cs="Arial"/>
          <w:sz w:val="20"/>
          <w:szCs w:val="20"/>
          <w:vertAlign w:val="subscript"/>
          <w:lang w:val="en-US"/>
        </w:rPr>
        <w:t>o</w:t>
      </w:r>
      <w:r w:rsidR="00903102" w:rsidRPr="008A3649">
        <w:rPr>
          <w:rFonts w:ascii="Arial" w:hAnsi="Arial" w:cs="Arial"/>
          <w:sz w:val="20"/>
          <w:szCs w:val="20"/>
          <w:lang w:val="en-US"/>
        </w:rPr>
        <w:t>-</w:t>
      </w:r>
      <w:r w:rsidR="00903102" w:rsidRPr="008A3649">
        <w:rPr>
          <w:rFonts w:ascii="Arial" w:hAnsi="Arial" w:cs="Arial"/>
          <w:i/>
          <w:iCs/>
          <w:sz w:val="20"/>
          <w:szCs w:val="20"/>
          <w:lang w:val="en-US"/>
        </w:rPr>
        <w:t>F</w:t>
      </w:r>
      <w:r w:rsidR="00903102" w:rsidRPr="008A3649">
        <w:rPr>
          <w:rFonts w:ascii="Arial" w:hAnsi="Arial" w:cs="Arial"/>
          <w:sz w:val="20"/>
          <w:szCs w:val="20"/>
          <w:vertAlign w:val="subscript"/>
          <w:lang w:val="en-US"/>
        </w:rPr>
        <w:t>c</w:t>
      </w:r>
      <w:r w:rsidR="00903102" w:rsidRPr="008A3649">
        <w:rPr>
          <w:rFonts w:ascii="Arial" w:hAnsi="Arial" w:cs="Arial"/>
          <w:sz w:val="20"/>
          <w:szCs w:val="20"/>
          <w:lang w:val="en-US"/>
        </w:rPr>
        <w:t xml:space="preserve"> </w:t>
      </w:r>
      <w:r w:rsidR="00970CDF" w:rsidRPr="008A3649">
        <w:rPr>
          <w:rFonts w:ascii="Arial" w:hAnsi="Arial" w:cs="Arial"/>
          <w:sz w:val="20"/>
          <w:szCs w:val="20"/>
          <w:lang w:val="en-US"/>
        </w:rPr>
        <w:t>e</w:t>
      </w:r>
      <w:r w:rsidR="00903102" w:rsidRPr="008A3649">
        <w:rPr>
          <w:rFonts w:ascii="Arial" w:hAnsi="Arial" w:cs="Arial"/>
          <w:sz w:val="20"/>
          <w:szCs w:val="20"/>
          <w:lang w:val="en-US"/>
        </w:rPr>
        <w:t>lectron density maps are contoured at 1</w:t>
      </w:r>
      <w:r w:rsidR="00903102" w:rsidRPr="008A3649">
        <w:rPr>
          <w:rFonts w:ascii="Arial" w:hAnsi="Arial" w:cs="Arial"/>
          <w:sz w:val="20"/>
          <w:szCs w:val="20"/>
          <w:lang w:val="en-US"/>
        </w:rPr>
        <w:sym w:font="Symbol" w:char="F073"/>
      </w:r>
      <w:r w:rsidR="00903102" w:rsidRPr="008A3649">
        <w:rPr>
          <w:rFonts w:ascii="Arial" w:hAnsi="Arial" w:cs="Arial"/>
          <w:sz w:val="20"/>
          <w:szCs w:val="20"/>
          <w:lang w:val="en-US"/>
        </w:rPr>
        <w:t xml:space="preserve"> level as grey mesh. Ligands are highlighted by darker mesh. Waters are shown as red spheres. Hydrogen bonds as black dotted lines, Cu coordinating bonds in red.</w:t>
      </w:r>
    </w:p>
    <w:p w14:paraId="5D2800CB" w14:textId="62B34A01" w:rsidR="00DF2502" w:rsidRPr="008A3649" w:rsidRDefault="00DF2502" w:rsidP="00E937EB">
      <w:pPr>
        <w:spacing w:line="276" w:lineRule="auto"/>
        <w:jc w:val="both"/>
        <w:rPr>
          <w:rFonts w:ascii="Arial" w:hAnsi="Arial" w:cs="Arial"/>
          <w:iCs/>
          <w:color w:val="3366FF"/>
          <w:shd w:val="clear" w:color="auto" w:fill="FFFFFF"/>
          <w:lang w:val="en-US"/>
        </w:rPr>
      </w:pPr>
    </w:p>
    <w:p w14:paraId="676B4D1B" w14:textId="77777777" w:rsidR="00040032" w:rsidRPr="008A3649" w:rsidRDefault="00040032" w:rsidP="00E937EB">
      <w:pPr>
        <w:spacing w:line="276" w:lineRule="auto"/>
        <w:jc w:val="both"/>
        <w:rPr>
          <w:rFonts w:ascii="Arial" w:hAnsi="Arial" w:cs="Arial"/>
          <w:iCs/>
          <w:color w:val="3366FF"/>
          <w:shd w:val="clear" w:color="auto" w:fill="FFFFFF"/>
          <w:lang w:val="en-US"/>
        </w:rPr>
      </w:pPr>
    </w:p>
    <w:p w14:paraId="1A79EB63" w14:textId="77777777" w:rsidR="00040032" w:rsidRPr="008A3649" w:rsidRDefault="00040032" w:rsidP="00E937EB">
      <w:pPr>
        <w:spacing w:line="276" w:lineRule="auto"/>
        <w:jc w:val="both"/>
        <w:rPr>
          <w:rFonts w:ascii="Arial" w:hAnsi="Arial" w:cs="Arial"/>
          <w:lang w:val="en-US"/>
        </w:rPr>
      </w:pPr>
      <w:r w:rsidRPr="008A3649">
        <w:rPr>
          <w:rFonts w:ascii="Arial" w:hAnsi="Arial" w:cs="Arial"/>
          <w:iCs/>
          <w:color w:val="3366FF"/>
          <w:shd w:val="clear" w:color="auto" w:fill="FFFFFF"/>
          <w:lang w:val="en-US"/>
        </w:rPr>
        <w:t>UNDERSTANDING OF MECHANISM AND WIDER IMPACT</w:t>
      </w:r>
    </w:p>
    <w:p w14:paraId="1F135A50" w14:textId="55BD8796" w:rsidR="00093932" w:rsidRPr="008A3649" w:rsidRDefault="00093932" w:rsidP="00E937EB">
      <w:pPr>
        <w:spacing w:before="100" w:beforeAutospacing="1" w:after="100" w:afterAutospacing="1" w:line="276" w:lineRule="auto"/>
        <w:jc w:val="both"/>
        <w:rPr>
          <w:rFonts w:ascii="Helvetica" w:hAnsi="Helvetica"/>
          <w:color w:val="000000" w:themeColor="text1"/>
          <w:lang w:val="en-US"/>
        </w:rPr>
      </w:pPr>
      <w:r w:rsidRPr="008A3649">
        <w:rPr>
          <w:rFonts w:ascii="Arial" w:hAnsi="Arial" w:cs="Arial"/>
          <w:color w:val="000000" w:themeColor="text1"/>
          <w:lang w:val="en-US"/>
        </w:rPr>
        <w:t xml:space="preserve">During the last 30 years, the study of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have provided a detailed understanding of the reversible reduction/oxidation reaction, coupling of the transfer of one electron to the uptake of two protons, </w:t>
      </w:r>
      <w:r w:rsidR="00083C0E" w:rsidRPr="008A3649">
        <w:rPr>
          <w:rFonts w:ascii="Arial" w:hAnsi="Arial" w:cs="Arial"/>
          <w:color w:val="000000" w:themeColor="text1"/>
          <w:lang w:val="en-US"/>
        </w:rPr>
        <w:t>visualization</w:t>
      </w:r>
      <w:r w:rsidRPr="008A3649">
        <w:rPr>
          <w:rFonts w:ascii="Arial" w:hAnsi="Arial" w:cs="Arial"/>
          <w:color w:val="000000" w:themeColor="text1"/>
          <w:lang w:val="en-US"/>
        </w:rPr>
        <w:t xml:space="preserve"> of intermediates and return of enzyme to the resting state on product release.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from several organisms have been structurally characterized providing a rich landscape of naturally occurring variants which, combined with </w:t>
      </w:r>
      <w:proofErr w:type="gramStart"/>
      <w:r w:rsidRPr="008A3649">
        <w:rPr>
          <w:rFonts w:ascii="Arial" w:hAnsi="Arial" w:cs="Arial"/>
          <w:color w:val="000000" w:themeColor="text1"/>
          <w:lang w:val="en-US"/>
        </w:rPr>
        <w:t>structurally-informed</w:t>
      </w:r>
      <w:proofErr w:type="gramEnd"/>
      <w:r w:rsidRPr="008A3649">
        <w:rPr>
          <w:rFonts w:ascii="Arial" w:hAnsi="Arial" w:cs="Arial"/>
          <w:color w:val="000000" w:themeColor="text1"/>
          <w:lang w:val="en-US"/>
        </w:rPr>
        <w:t xml:space="preserve"> mutants have enabled researchers to test and validate hypotheses related to enzymatic function. These have established a number of key elements of the mechanism. It was clear from the very early studies that nitrite binds to the T2Cu by displacement of the H</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O /OH</w:t>
      </w:r>
      <w:r w:rsidRPr="008A3649">
        <w:rPr>
          <w:rFonts w:ascii="Arial" w:hAnsi="Arial" w:cs="Arial"/>
          <w:color w:val="000000" w:themeColor="text1"/>
          <w:vertAlign w:val="superscript"/>
          <w:lang w:val="en-US"/>
        </w:rPr>
        <w:t>-</w:t>
      </w:r>
      <w:r w:rsidRPr="008A3649">
        <w:rPr>
          <w:rFonts w:ascii="Arial" w:hAnsi="Arial" w:cs="Arial"/>
          <w:color w:val="000000" w:themeColor="text1"/>
          <w:lang w:val="en-US"/>
        </w:rPr>
        <w:t xml:space="preserve"> ligand. The damage free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w:t>
      </w:r>
      <w:proofErr w:type="spellStart"/>
      <w:r w:rsidRPr="008A3649">
        <w:rPr>
          <w:rFonts w:ascii="Arial" w:hAnsi="Arial" w:cs="Arial"/>
          <w:i/>
          <w:iCs/>
          <w:color w:val="000000" w:themeColor="text1"/>
          <w:lang w:val="en-US"/>
        </w:rPr>
        <w:t>Ac</w:t>
      </w:r>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(1.5 Å) and the neutron structure of per-deuterated enzyme (1.8 Å) have shown unambiguously that T2Cu is ligated to a single neutral H(D)</w:t>
      </w:r>
      <w:r w:rsidRPr="008A3649">
        <w:rPr>
          <w:rFonts w:ascii="Arial" w:hAnsi="Arial" w:cs="Arial"/>
          <w:color w:val="000000" w:themeColor="text1"/>
          <w:vertAlign w:val="subscript"/>
          <w:lang w:val="en-US"/>
        </w:rPr>
        <w:t>2</w:t>
      </w:r>
      <w:r w:rsidRPr="008A3649">
        <w:rPr>
          <w:rFonts w:ascii="Arial" w:hAnsi="Arial" w:cs="Arial"/>
          <w:color w:val="000000" w:themeColor="text1"/>
          <w:lang w:val="en-US"/>
        </w:rPr>
        <w:t>O ligand rather than the D</w:t>
      </w:r>
      <w:r w:rsidRPr="008A3649">
        <w:rPr>
          <w:rFonts w:ascii="Arial" w:hAnsi="Arial" w:cs="Arial"/>
          <w:color w:val="000000" w:themeColor="text1"/>
          <w:vertAlign w:val="subscript"/>
          <w:lang w:val="en-US"/>
        </w:rPr>
        <w:t>3</w:t>
      </w:r>
      <w:r w:rsidRPr="008A3649">
        <w:rPr>
          <w:rFonts w:ascii="Arial" w:hAnsi="Arial" w:cs="Arial"/>
          <w:color w:val="000000" w:themeColor="text1"/>
          <w:lang w:val="en-US"/>
        </w:rPr>
        <w:t>O or OD</w:t>
      </w:r>
      <w:r w:rsidRPr="008A3649">
        <w:rPr>
          <w:rFonts w:ascii="Arial" w:hAnsi="Arial" w:cs="Arial"/>
          <w:color w:val="000000" w:themeColor="text1"/>
          <w:vertAlign w:val="superscript"/>
          <w:lang w:val="en-US"/>
        </w:rPr>
        <w:t>-</w:t>
      </w:r>
      <w:r w:rsidRPr="008A3649">
        <w:rPr>
          <w:rFonts w:ascii="Arial" w:hAnsi="Arial" w:cs="Arial"/>
          <w:color w:val="000000" w:themeColor="text1"/>
          <w:lang w:val="en-US"/>
        </w:rPr>
        <w:t xml:space="preserve"> ion. The binding of nitrite through the displacement mechanism is detected by the T1Cu site through the sensor loops </w:t>
      </w:r>
      <w:r w:rsidRPr="008A3649">
        <w:rPr>
          <w:rFonts w:ascii="Arial" w:hAnsi="Arial" w:cs="Arial"/>
          <w:color w:val="000000" w:themeColor="text1"/>
          <w:lang w:val="en-US"/>
        </w:rPr>
        <w:lastRenderedPageBreak/>
        <w:t xml:space="preserve">connecting the two </w:t>
      </w:r>
      <w:r w:rsidR="00083C0E" w:rsidRPr="008A3649">
        <w:rPr>
          <w:rFonts w:ascii="Arial" w:hAnsi="Arial" w:cs="Arial"/>
          <w:color w:val="000000" w:themeColor="text1"/>
          <w:lang w:val="en-US"/>
        </w:rPr>
        <w:t>centers</w:t>
      </w:r>
      <w:r w:rsidR="00CE6E3C">
        <w:rPr>
          <w:rFonts w:ascii="Arial" w:hAnsi="Arial" w:cs="Arial"/>
          <w:color w:val="000000" w:themeColor="text1"/>
          <w:lang w:val="en-US"/>
        </w:rPr>
        <w:t xml:space="preserve"> (</w:t>
      </w:r>
      <w:r w:rsidRPr="008A3649">
        <w:rPr>
          <w:rFonts w:ascii="Arial" w:hAnsi="Arial" w:cs="Arial"/>
          <w:color w:val="000000" w:themeColor="text1"/>
          <w:lang w:val="en-US"/>
        </w:rPr>
        <w:t>Figure 2</w:t>
      </w:r>
      <w:r w:rsidR="00CE6E3C">
        <w:rPr>
          <w:rFonts w:ascii="Arial" w:hAnsi="Arial" w:cs="Arial"/>
          <w:color w:val="000000" w:themeColor="text1"/>
          <w:lang w:val="en-US"/>
        </w:rPr>
        <w:t>)</w:t>
      </w:r>
      <w:r w:rsidRPr="008A3649">
        <w:rPr>
          <w:rFonts w:ascii="Arial" w:hAnsi="Arial" w:cs="Arial"/>
          <w:color w:val="000000" w:themeColor="text1"/>
          <w:lang w:val="en-US"/>
        </w:rPr>
        <w:t xml:space="preserve"> so that an efficient proton-coupled electron transfer can take place initiating the bond-breakage and formation of nitrosyl intermediate. Structures of several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have established the bidentate mode of nitrite binding to the T2Cu with some differences in the asymmetry of the nitrite binding as well as ‘top hat’ and ‘side on’ conformations. The variety of bidentate conformations, and those of the </w:t>
      </w:r>
      <w:proofErr w:type="spellStart"/>
      <w:r w:rsidRPr="008A3649">
        <w:rPr>
          <w:rFonts w:ascii="Arial" w:hAnsi="Arial" w:cs="Arial"/>
          <w:color w:val="000000" w:themeColor="text1"/>
          <w:lang w:val="en-US"/>
        </w:rPr>
        <w:t>Asp</w:t>
      </w:r>
      <w:r w:rsidRPr="008A3649">
        <w:rPr>
          <w:rFonts w:ascii="Arial" w:hAnsi="Arial" w:cs="Arial"/>
          <w:color w:val="000000" w:themeColor="text1"/>
          <w:vertAlign w:val="subscript"/>
          <w:lang w:val="en-US"/>
        </w:rPr>
        <w:t>CAT</w:t>
      </w:r>
      <w:proofErr w:type="spellEnd"/>
      <w:r w:rsidRPr="008A3649">
        <w:rPr>
          <w:rFonts w:ascii="Arial" w:hAnsi="Arial" w:cs="Arial"/>
          <w:color w:val="000000" w:themeColor="text1"/>
          <w:lang w:val="en-US"/>
        </w:rPr>
        <w:t xml:space="preserve"> residue likely represent different stages of nitrite binding and anchoring in the catalytic pocket consistent with the view that substrate binding is ‘not a single step’ process.   </w:t>
      </w:r>
    </w:p>
    <w:p w14:paraId="750AC0B6" w14:textId="6170EE2E" w:rsidR="00093932" w:rsidRPr="008A3649" w:rsidRDefault="00093932" w:rsidP="00E937EB">
      <w:pPr>
        <w:spacing w:before="100" w:beforeAutospacing="1" w:after="100" w:afterAutospacing="1" w:line="276" w:lineRule="auto"/>
        <w:jc w:val="both"/>
        <w:rPr>
          <w:rFonts w:ascii="Helvetica" w:hAnsi="Helvetica"/>
          <w:color w:val="000000" w:themeColor="text1"/>
          <w:lang w:val="en-US"/>
        </w:rPr>
      </w:pP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have also contributed to the global effort to </w:t>
      </w:r>
      <w:r w:rsidR="00083C0E" w:rsidRPr="008A3649">
        <w:rPr>
          <w:rFonts w:ascii="Arial" w:hAnsi="Arial" w:cs="Arial"/>
          <w:color w:val="000000" w:themeColor="text1"/>
          <w:lang w:val="en-US"/>
        </w:rPr>
        <w:t>minimize</w:t>
      </w:r>
      <w:r w:rsidRPr="008A3649">
        <w:rPr>
          <w:rFonts w:ascii="Arial" w:hAnsi="Arial" w:cs="Arial"/>
          <w:color w:val="000000" w:themeColor="text1"/>
          <w:lang w:val="en-US"/>
        </w:rPr>
        <w:t xml:space="preserve"> radiation dose and subsequent radiation-induced chemistry during data collection while achieving the highest possible resolution of a structure through the use of efficient detectors and data collection strategy. These studies helped the development of </w:t>
      </w:r>
      <w:proofErr w:type="spellStart"/>
      <w:r w:rsidRPr="008A3649">
        <w:rPr>
          <w:rFonts w:ascii="Arial" w:hAnsi="Arial" w:cs="Arial"/>
          <w:color w:val="000000" w:themeColor="text1"/>
          <w:lang w:val="en-US"/>
        </w:rPr>
        <w:t>MSOX</w:t>
      </w:r>
      <w:proofErr w:type="spellEnd"/>
      <w:r w:rsidRPr="008A3649">
        <w:rPr>
          <w:rFonts w:ascii="Arial" w:hAnsi="Arial" w:cs="Arial"/>
          <w:color w:val="000000" w:themeColor="text1"/>
          <w:lang w:val="en-US"/>
        </w:rPr>
        <w:t xml:space="preserve"> technique on some of the most advanced SR beamlines. Structural changes that occur during turnover of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has allowed </w:t>
      </w:r>
      <w:r w:rsidR="00083C0E" w:rsidRPr="008A3649">
        <w:rPr>
          <w:rFonts w:ascii="Arial" w:hAnsi="Arial" w:cs="Arial"/>
          <w:color w:val="000000" w:themeColor="text1"/>
          <w:lang w:val="en-US"/>
        </w:rPr>
        <w:t>visualization</w:t>
      </w:r>
      <w:r w:rsidRPr="008A3649">
        <w:rPr>
          <w:rFonts w:ascii="Arial" w:hAnsi="Arial" w:cs="Arial"/>
          <w:color w:val="000000" w:themeColor="text1"/>
          <w:lang w:val="en-US"/>
        </w:rPr>
        <w:t xml:space="preserve"> of the conversion of nitrite bound to the T2Cu to NO and return to the resting state following release of the product</w:t>
      </w:r>
      <w:r w:rsidR="00F304B7">
        <w:rPr>
          <w:rFonts w:ascii="Arial" w:hAnsi="Arial" w:cs="Arial"/>
          <w:color w:val="000000" w:themeColor="text1"/>
          <w:lang w:val="en-US"/>
        </w:rPr>
        <w:t xml:space="preserve"> (</w:t>
      </w:r>
      <w:r w:rsidRPr="008A3649">
        <w:rPr>
          <w:rFonts w:ascii="Arial" w:hAnsi="Arial" w:cs="Arial"/>
          <w:color w:val="000000" w:themeColor="text1"/>
          <w:lang w:val="en-US"/>
        </w:rPr>
        <w:t>Figure 4</w:t>
      </w:r>
      <w:r w:rsidR="00F304B7">
        <w:rPr>
          <w:rFonts w:ascii="Arial" w:hAnsi="Arial" w:cs="Arial"/>
          <w:color w:val="000000" w:themeColor="text1"/>
          <w:lang w:val="en-US"/>
        </w:rPr>
        <w:t>)</w:t>
      </w:r>
      <w:r w:rsidRPr="008A3649">
        <w:rPr>
          <w:rFonts w:ascii="Arial" w:hAnsi="Arial" w:cs="Arial"/>
          <w:color w:val="000000" w:themeColor="text1"/>
          <w:lang w:val="en-US"/>
        </w:rPr>
        <w:t xml:space="preserve">. These studies have clearly demonstrated a well-defined nitrosyl intermediate with side-on binding to Cu during in-crystal turnover using the electrons generated by X-rays. A </w:t>
      </w:r>
      <w:proofErr w:type="spellStart"/>
      <w:r w:rsidRPr="008A3649">
        <w:rPr>
          <w:rFonts w:ascii="Arial" w:hAnsi="Arial" w:cs="Arial"/>
          <w:color w:val="000000" w:themeColor="text1"/>
          <w:lang w:val="en-US"/>
        </w:rPr>
        <w:t>FRIC</w:t>
      </w:r>
      <w:proofErr w:type="spellEnd"/>
      <w:r w:rsidRPr="008A3649">
        <w:rPr>
          <w:rFonts w:ascii="Arial" w:hAnsi="Arial" w:cs="Arial"/>
          <w:color w:val="000000" w:themeColor="text1"/>
          <w:lang w:val="en-US"/>
        </w:rPr>
        <w:t xml:space="preserve"> structure of a </w:t>
      </w:r>
      <w:proofErr w:type="gramStart"/>
      <w:r w:rsidR="00520740">
        <w:rPr>
          <w:rFonts w:ascii="Arial" w:hAnsi="Arial" w:cs="Arial"/>
          <w:color w:val="000000" w:themeColor="text1"/>
          <w:lang w:val="en-US"/>
        </w:rPr>
        <w:t>nitrite soaked</w:t>
      </w:r>
      <w:proofErr w:type="gramEnd"/>
      <w:r w:rsidR="00520740">
        <w:rPr>
          <w:rFonts w:ascii="Arial" w:hAnsi="Arial" w:cs="Arial"/>
          <w:color w:val="000000" w:themeColor="text1"/>
          <w:lang w:val="en-US"/>
        </w:rPr>
        <w:t xml:space="preserve"> </w:t>
      </w:r>
      <w:r w:rsidRPr="008A3649">
        <w:rPr>
          <w:rFonts w:ascii="Arial" w:hAnsi="Arial" w:cs="Arial"/>
          <w:color w:val="000000" w:themeColor="text1"/>
          <w:lang w:val="en-US"/>
        </w:rPr>
        <w:t>crystal exposed to dithionite to chemically-induce turnover, has confirmed the presence of a side-on Cu-NO species during nitrite r</w:t>
      </w:r>
      <w:r w:rsidR="00E937EB" w:rsidRPr="008A3649">
        <w:rPr>
          <w:rFonts w:ascii="Arial" w:hAnsi="Arial" w:cs="Arial"/>
          <w:color w:val="000000" w:themeColor="text1"/>
          <w:lang w:val="en-US"/>
        </w:rPr>
        <w:t>e</w:t>
      </w:r>
      <w:r w:rsidRPr="008A3649">
        <w:rPr>
          <w:rFonts w:ascii="Arial" w:hAnsi="Arial" w:cs="Arial"/>
          <w:color w:val="000000" w:themeColor="text1"/>
          <w:lang w:val="en-US"/>
        </w:rPr>
        <w:t>duction, eliminating the involvement of a proposed Cu-OH intermediate.</w:t>
      </w:r>
    </w:p>
    <w:p w14:paraId="38900C04" w14:textId="1D48E801" w:rsidR="00093932" w:rsidRPr="008A3649" w:rsidRDefault="00093932" w:rsidP="00E937EB">
      <w:pPr>
        <w:spacing w:before="100" w:beforeAutospacing="1" w:after="100" w:afterAutospacing="1" w:line="276" w:lineRule="auto"/>
        <w:jc w:val="both"/>
        <w:rPr>
          <w:rFonts w:ascii="Helvetica" w:hAnsi="Helvetica"/>
          <w:color w:val="000000" w:themeColor="text1"/>
          <w:lang w:val="en-US"/>
        </w:rPr>
      </w:pPr>
      <w:r w:rsidRPr="008A3649">
        <w:rPr>
          <w:rFonts w:ascii="Arial" w:hAnsi="Arial" w:cs="Arial"/>
          <w:color w:val="000000" w:themeColor="text1"/>
          <w:lang w:val="en-US"/>
        </w:rPr>
        <w:t xml:space="preserve">The recent expansion of the </w:t>
      </w:r>
      <w:proofErr w:type="spellStart"/>
      <w:r w:rsidRPr="008A3649">
        <w:rPr>
          <w:rFonts w:ascii="Arial" w:hAnsi="Arial" w:cs="Arial"/>
          <w:color w:val="000000" w:themeColor="text1"/>
          <w:lang w:val="en-US"/>
        </w:rPr>
        <w:t>CuNiR</w:t>
      </w:r>
      <w:proofErr w:type="spellEnd"/>
      <w:r w:rsidRPr="008A3649">
        <w:rPr>
          <w:rFonts w:ascii="Arial" w:hAnsi="Arial" w:cs="Arial"/>
          <w:color w:val="000000" w:themeColor="text1"/>
          <w:lang w:val="en-US"/>
        </w:rPr>
        <w:t xml:space="preserve"> landscape with the discovery of </w:t>
      </w:r>
      <w:proofErr w:type="spellStart"/>
      <w:r w:rsidRPr="008A3649">
        <w:rPr>
          <w:rFonts w:ascii="Arial" w:hAnsi="Arial" w:cs="Arial"/>
          <w:color w:val="000000" w:themeColor="text1"/>
          <w:lang w:val="en-US"/>
        </w:rPr>
        <w:t>cupredoxin</w:t>
      </w:r>
      <w:proofErr w:type="spellEnd"/>
      <w:r w:rsidRPr="008A3649">
        <w:rPr>
          <w:rFonts w:ascii="Arial" w:hAnsi="Arial" w:cs="Arial"/>
          <w:color w:val="000000" w:themeColor="text1"/>
          <w:lang w:val="en-US"/>
        </w:rPr>
        <w:t xml:space="preserve">- and cytochrome domains tethered to the catalytic core opens up new opportunities for studying in-built complexes of the putative redox partners. Different C-terminal tethered </w:t>
      </w:r>
      <w:proofErr w:type="spellStart"/>
      <w:r w:rsidRPr="008A3649">
        <w:rPr>
          <w:rFonts w:ascii="Arial" w:hAnsi="Arial" w:cs="Arial"/>
          <w:color w:val="000000" w:themeColor="text1"/>
          <w:lang w:val="en-US"/>
        </w:rPr>
        <w:t>CuNiRs</w:t>
      </w:r>
      <w:proofErr w:type="spellEnd"/>
      <w:r w:rsidRPr="008A3649">
        <w:rPr>
          <w:rFonts w:ascii="Arial" w:hAnsi="Arial" w:cs="Arial"/>
          <w:color w:val="000000" w:themeColor="text1"/>
          <w:lang w:val="en-US"/>
        </w:rPr>
        <w:t xml:space="preserve"> have both types of putative redox partner, providing a strong platform to study the regulation of </w:t>
      </w:r>
      <w:proofErr w:type="spellStart"/>
      <w:r w:rsidRPr="008A3649">
        <w:rPr>
          <w:rFonts w:ascii="Arial" w:hAnsi="Arial" w:cs="Arial"/>
          <w:color w:val="000000" w:themeColor="text1"/>
          <w:lang w:val="en-US"/>
        </w:rPr>
        <w:t>NiR</w:t>
      </w:r>
      <w:proofErr w:type="spellEnd"/>
      <w:r w:rsidRPr="008A3649">
        <w:rPr>
          <w:rFonts w:ascii="Arial" w:hAnsi="Arial" w:cs="Arial"/>
          <w:color w:val="000000" w:themeColor="text1"/>
          <w:lang w:val="en-US"/>
        </w:rPr>
        <w:t xml:space="preserve"> activity and interdomain electron transfer. </w:t>
      </w:r>
      <w:r w:rsidRPr="008A3649">
        <w:rPr>
          <w:rFonts w:ascii="Arial" w:hAnsi="Arial" w:cs="Arial"/>
          <w:color w:val="000000" w:themeColor="text1"/>
          <w:shd w:val="clear" w:color="auto" w:fill="FFFFFF"/>
          <w:lang w:val="en-US"/>
        </w:rPr>
        <w:t xml:space="preserve">Application of the </w:t>
      </w:r>
      <w:proofErr w:type="spellStart"/>
      <w:r w:rsidRPr="008A3649">
        <w:rPr>
          <w:rFonts w:ascii="Arial" w:hAnsi="Arial" w:cs="Arial"/>
          <w:color w:val="000000" w:themeColor="text1"/>
          <w:shd w:val="clear" w:color="auto" w:fill="FFFFFF"/>
          <w:lang w:val="en-US"/>
        </w:rPr>
        <w:t>MSOX</w:t>
      </w:r>
      <w:proofErr w:type="spellEnd"/>
      <w:r w:rsidRPr="008A3649">
        <w:rPr>
          <w:rFonts w:ascii="Arial" w:hAnsi="Arial" w:cs="Arial"/>
          <w:color w:val="000000" w:themeColor="text1"/>
          <w:shd w:val="clear" w:color="auto" w:fill="FFFFFF"/>
          <w:lang w:val="en-US"/>
        </w:rPr>
        <w:t xml:space="preserve"> approach to the as</w:t>
      </w:r>
      <w:r w:rsidR="00F304B7">
        <w:rPr>
          <w:rFonts w:ascii="Arial" w:hAnsi="Arial" w:cs="Arial"/>
          <w:color w:val="000000" w:themeColor="text1"/>
          <w:shd w:val="clear" w:color="auto" w:fill="FFFFFF"/>
          <w:lang w:val="en-US"/>
        </w:rPr>
        <w:t xml:space="preserve"> </w:t>
      </w:r>
      <w:r w:rsidRPr="008A3649">
        <w:rPr>
          <w:rFonts w:ascii="Arial" w:hAnsi="Arial" w:cs="Arial"/>
          <w:color w:val="000000" w:themeColor="text1"/>
          <w:shd w:val="clear" w:color="auto" w:fill="FFFFFF"/>
          <w:lang w:val="en-US"/>
        </w:rPr>
        <w:t>isolated and substrate/product bound states with well-designed mutants are likely to </w:t>
      </w:r>
      <w:r w:rsidRPr="008A3649">
        <w:rPr>
          <w:rFonts w:ascii="Arial" w:hAnsi="Arial" w:cs="Arial"/>
          <w:color w:val="000000" w:themeColor="text1"/>
          <w:lang w:val="en-US"/>
        </w:rPr>
        <w:t>help dissect many of the key principles of redox proteins interactions.</w:t>
      </w:r>
    </w:p>
    <w:p w14:paraId="714E8431" w14:textId="77777777" w:rsidR="006B1D7E" w:rsidRPr="008A3649" w:rsidRDefault="006B1D7E" w:rsidP="006B1D7E">
      <w:pPr>
        <w:spacing w:line="276" w:lineRule="auto"/>
        <w:rPr>
          <w:rFonts w:ascii="Arial" w:hAnsi="Arial" w:cs="Arial"/>
          <w:color w:val="0070C0"/>
          <w:lang w:val="en-US"/>
        </w:rPr>
      </w:pPr>
      <w:r w:rsidRPr="008A3649">
        <w:rPr>
          <w:rFonts w:ascii="Arial" w:hAnsi="Arial" w:cs="Arial"/>
          <w:color w:val="0070C0"/>
          <w:lang w:val="en-US"/>
        </w:rPr>
        <w:t>Acknowledgements.</w:t>
      </w:r>
    </w:p>
    <w:p w14:paraId="6C324A81" w14:textId="3D502D35" w:rsidR="006B1D7E" w:rsidRPr="008A3649" w:rsidRDefault="006B1D7E" w:rsidP="00312876">
      <w:pPr>
        <w:spacing w:line="276" w:lineRule="auto"/>
        <w:jc w:val="both"/>
        <w:rPr>
          <w:rFonts w:ascii="Arial" w:hAnsi="Arial" w:cs="Arial"/>
          <w:color w:val="000000" w:themeColor="text1"/>
          <w:lang w:val="en-US"/>
        </w:rPr>
      </w:pPr>
      <w:r w:rsidRPr="008A3649">
        <w:rPr>
          <w:rFonts w:ascii="Arial" w:hAnsi="Arial" w:cs="Arial"/>
          <w:color w:val="000000" w:themeColor="text1"/>
          <w:lang w:val="en-US"/>
        </w:rPr>
        <w:t>We would like to thank BBSRC (</w:t>
      </w:r>
      <w:r w:rsidRPr="00CD0D0D">
        <w:rPr>
          <w:rFonts w:ascii="Arial" w:hAnsi="Arial" w:cs="Arial"/>
          <w:i/>
          <w:iCs/>
          <w:color w:val="000000" w:themeColor="text1"/>
          <w:lang w:val="en-US"/>
        </w:rPr>
        <w:t>e.g.</w:t>
      </w:r>
      <w:r w:rsidRPr="008A3649">
        <w:rPr>
          <w:rFonts w:ascii="Arial" w:hAnsi="Arial" w:cs="Arial"/>
          <w:color w:val="000000" w:themeColor="text1"/>
          <w:lang w:val="en-US"/>
        </w:rPr>
        <w:t> BB/N013972/1, BB/L006960/1, BB/G005869/1, BB/D016290/1, 719/B06916</w:t>
      </w:r>
      <w:r w:rsidR="00312876" w:rsidRPr="008A3649">
        <w:rPr>
          <w:rFonts w:ascii="Arial" w:hAnsi="Arial" w:cs="Arial"/>
          <w:color w:val="000000" w:themeColor="text1"/>
          <w:lang w:val="en-US"/>
        </w:rPr>
        <w:t>, BB/R02105/1 and BB/M022714/1</w:t>
      </w:r>
      <w:r w:rsidRPr="008A3649">
        <w:rPr>
          <w:rFonts w:ascii="Arial" w:hAnsi="Arial" w:cs="Arial"/>
          <w:color w:val="000000" w:themeColor="text1"/>
          <w:lang w:val="en-US"/>
        </w:rPr>
        <w:t>)</w:t>
      </w:r>
      <w:r w:rsidR="00312876" w:rsidRPr="008A3649">
        <w:rPr>
          <w:rFonts w:ascii="Arial" w:hAnsi="Arial" w:cs="Arial"/>
          <w:color w:val="000000" w:themeColor="text1"/>
          <w:lang w:val="en-US"/>
        </w:rPr>
        <w:t>, Leverhulme Trust (grant No. RPG-2014-355)</w:t>
      </w:r>
      <w:r w:rsidRPr="008A3649">
        <w:rPr>
          <w:rFonts w:ascii="Arial" w:hAnsi="Arial" w:cs="Arial"/>
          <w:color w:val="000000" w:themeColor="text1"/>
          <w:lang w:val="en-US"/>
        </w:rPr>
        <w:t xml:space="preserve"> and </w:t>
      </w:r>
      <w:proofErr w:type="spellStart"/>
      <w:r w:rsidRPr="008A3649">
        <w:rPr>
          <w:rFonts w:ascii="Arial" w:hAnsi="Arial" w:cs="Arial"/>
          <w:color w:val="000000" w:themeColor="text1"/>
          <w:lang w:val="en-US"/>
        </w:rPr>
        <w:t>STFC</w:t>
      </w:r>
      <w:proofErr w:type="spellEnd"/>
      <w:r w:rsidRPr="008A3649">
        <w:rPr>
          <w:rFonts w:ascii="Arial" w:hAnsi="Arial" w:cs="Arial"/>
          <w:color w:val="000000" w:themeColor="text1"/>
          <w:lang w:val="en-US"/>
        </w:rPr>
        <w:t xml:space="preserve"> for their support over three decades of our research on nitrite reductases. We also acknowledge RIKEN for their support for several PhD students during their extended stay at Harima campus through Liverpool-RIKEN partnership. We thank Dr.</w:t>
      </w:r>
      <w:r w:rsidR="00083C0E">
        <w:rPr>
          <w:rFonts w:ascii="Arial" w:hAnsi="Arial" w:cs="Arial"/>
          <w:color w:val="000000" w:themeColor="text1"/>
          <w:lang w:val="en-US"/>
        </w:rPr>
        <w:t xml:space="preserve"> </w:t>
      </w:r>
      <w:r w:rsidRPr="008A3649">
        <w:rPr>
          <w:rFonts w:ascii="Arial" w:hAnsi="Arial" w:cs="Arial"/>
          <w:color w:val="000000" w:themeColor="text1"/>
          <w:lang w:val="en-US"/>
        </w:rPr>
        <w:t>Masaki Yamamoto and Prof</w:t>
      </w:r>
      <w:r w:rsidR="00083C0E">
        <w:rPr>
          <w:rFonts w:ascii="Arial" w:hAnsi="Arial" w:cs="Arial"/>
          <w:color w:val="000000" w:themeColor="text1"/>
          <w:lang w:val="en-US"/>
        </w:rPr>
        <w:t>.</w:t>
      </w:r>
      <w:r w:rsidRPr="008A3649">
        <w:rPr>
          <w:rFonts w:ascii="Arial" w:hAnsi="Arial" w:cs="Arial"/>
          <w:color w:val="000000" w:themeColor="text1"/>
          <w:lang w:val="en-US"/>
        </w:rPr>
        <w:t xml:space="preserve"> </w:t>
      </w:r>
      <w:proofErr w:type="spellStart"/>
      <w:r w:rsidRPr="008A3649">
        <w:rPr>
          <w:rFonts w:ascii="Arial" w:hAnsi="Arial" w:cs="Arial"/>
          <w:color w:val="000000" w:themeColor="text1"/>
          <w:lang w:val="en-US"/>
        </w:rPr>
        <w:t>Yoshitsugu</w:t>
      </w:r>
      <w:proofErr w:type="spellEnd"/>
      <w:r w:rsidRPr="008A3649">
        <w:rPr>
          <w:rFonts w:ascii="Arial" w:hAnsi="Arial" w:cs="Arial"/>
          <w:color w:val="000000" w:themeColor="text1"/>
          <w:lang w:val="en-US"/>
        </w:rPr>
        <w:t xml:space="preserve"> Shiro for hosting our joint students. We are grateful to current and past members of the Molecular Biophysics Group including several PhD students and postdoctoral fellows particularly Cong Han, Daisuke Sasaki, </w:t>
      </w:r>
      <w:proofErr w:type="spellStart"/>
      <w:r w:rsidRPr="008A3649">
        <w:rPr>
          <w:rFonts w:ascii="Arial" w:hAnsi="Arial" w:cs="Arial"/>
          <w:color w:val="000000" w:themeColor="text1"/>
          <w:lang w:val="en-US"/>
        </w:rPr>
        <w:t>Jianshu</w:t>
      </w:r>
      <w:proofErr w:type="spellEnd"/>
      <w:r w:rsidRPr="008A3649">
        <w:rPr>
          <w:rFonts w:ascii="Arial" w:hAnsi="Arial" w:cs="Arial"/>
          <w:color w:val="000000" w:themeColor="text1"/>
          <w:lang w:val="en-US"/>
        </w:rPr>
        <w:t xml:space="preserve"> Dong, Thomas Halsted, Sam </w:t>
      </w:r>
      <w:proofErr w:type="spellStart"/>
      <w:r w:rsidRPr="008A3649">
        <w:rPr>
          <w:rFonts w:ascii="Arial" w:hAnsi="Arial" w:cs="Arial"/>
          <w:color w:val="000000" w:themeColor="text1"/>
          <w:lang w:val="en-US"/>
        </w:rPr>
        <w:t>Horrell</w:t>
      </w:r>
      <w:proofErr w:type="spellEnd"/>
      <w:r w:rsidRPr="008A3649">
        <w:rPr>
          <w:rFonts w:ascii="Arial" w:hAnsi="Arial" w:cs="Arial"/>
          <w:color w:val="000000" w:themeColor="text1"/>
          <w:lang w:val="en-US"/>
        </w:rPr>
        <w:t>, Mark Ellis and Fraser Dodd.  We are also indebted to our colleagues, Dr</w:t>
      </w:r>
      <w:r w:rsidR="00083C0E">
        <w:rPr>
          <w:rFonts w:ascii="Arial" w:hAnsi="Arial" w:cs="Arial"/>
          <w:color w:val="000000" w:themeColor="text1"/>
          <w:lang w:val="en-US"/>
        </w:rPr>
        <w:t>.</w:t>
      </w:r>
      <w:r w:rsidRPr="008A3649">
        <w:rPr>
          <w:rFonts w:ascii="Arial" w:hAnsi="Arial" w:cs="Arial"/>
          <w:color w:val="000000" w:themeColor="text1"/>
          <w:lang w:val="en-US"/>
        </w:rPr>
        <w:t xml:space="preserve"> Richard Strange, </w:t>
      </w:r>
      <w:r w:rsidR="00312876" w:rsidRPr="008A3649">
        <w:rPr>
          <w:rFonts w:ascii="Arial" w:hAnsi="Arial" w:cs="Arial"/>
          <w:color w:val="000000" w:themeColor="text1"/>
          <w:lang w:val="en-US"/>
        </w:rPr>
        <w:t>Dr</w:t>
      </w:r>
      <w:r w:rsidR="00083C0E">
        <w:rPr>
          <w:rFonts w:ascii="Arial" w:hAnsi="Arial" w:cs="Arial"/>
          <w:color w:val="000000" w:themeColor="text1"/>
          <w:lang w:val="en-US"/>
        </w:rPr>
        <w:t>.</w:t>
      </w:r>
      <w:r w:rsidR="00312876" w:rsidRPr="008A3649">
        <w:rPr>
          <w:rFonts w:ascii="Arial" w:hAnsi="Arial" w:cs="Arial"/>
          <w:color w:val="000000" w:themeColor="text1"/>
          <w:lang w:val="en-US"/>
        </w:rPr>
        <w:t xml:space="preserve"> </w:t>
      </w:r>
      <w:proofErr w:type="spellStart"/>
      <w:r w:rsidR="00312876" w:rsidRPr="008A3649">
        <w:rPr>
          <w:rFonts w:ascii="Arial" w:hAnsi="Arial" w:cs="Arial"/>
          <w:color w:val="000000" w:themeColor="text1"/>
          <w:lang w:val="en-US"/>
        </w:rPr>
        <w:t>Demet</w:t>
      </w:r>
      <w:proofErr w:type="spellEnd"/>
      <w:r w:rsidR="00312876" w:rsidRPr="008A3649">
        <w:rPr>
          <w:rFonts w:ascii="Arial" w:hAnsi="Arial" w:cs="Arial"/>
          <w:color w:val="000000" w:themeColor="text1"/>
          <w:lang w:val="en-US"/>
        </w:rPr>
        <w:t xml:space="preserve"> </w:t>
      </w:r>
      <w:proofErr w:type="spellStart"/>
      <w:r w:rsidR="00312876" w:rsidRPr="008A3649">
        <w:rPr>
          <w:rFonts w:ascii="Arial" w:hAnsi="Arial" w:cs="Arial"/>
          <w:color w:val="000000" w:themeColor="text1"/>
          <w:lang w:val="en-US"/>
        </w:rPr>
        <w:t>Kekilli</w:t>
      </w:r>
      <w:proofErr w:type="spellEnd"/>
      <w:r w:rsidR="00312876" w:rsidRPr="008A3649">
        <w:rPr>
          <w:rFonts w:ascii="Arial" w:hAnsi="Arial" w:cs="Arial"/>
          <w:color w:val="000000" w:themeColor="text1"/>
          <w:lang w:val="en-US"/>
        </w:rPr>
        <w:t xml:space="preserve">, </w:t>
      </w:r>
      <w:r w:rsidRPr="008A3649">
        <w:rPr>
          <w:rFonts w:ascii="Arial" w:hAnsi="Arial" w:cs="Arial"/>
          <w:color w:val="000000" w:themeColor="text1"/>
          <w:lang w:val="en-US"/>
        </w:rPr>
        <w:t>Dr</w:t>
      </w:r>
      <w:r w:rsidR="00083C0E">
        <w:rPr>
          <w:rFonts w:ascii="Arial" w:hAnsi="Arial" w:cs="Arial"/>
          <w:color w:val="000000" w:themeColor="text1"/>
          <w:lang w:val="en-US"/>
        </w:rPr>
        <w:t>.</w:t>
      </w:r>
      <w:r w:rsidRPr="008A3649">
        <w:rPr>
          <w:rFonts w:ascii="Arial" w:hAnsi="Arial" w:cs="Arial"/>
          <w:color w:val="000000" w:themeColor="text1"/>
          <w:lang w:val="en-US"/>
        </w:rPr>
        <w:t xml:space="preserve"> Zelda Abraham and Prof</w:t>
      </w:r>
      <w:r w:rsidR="00083C0E">
        <w:rPr>
          <w:rFonts w:ascii="Arial" w:hAnsi="Arial" w:cs="Arial"/>
          <w:color w:val="000000" w:themeColor="text1"/>
          <w:lang w:val="en-US"/>
        </w:rPr>
        <w:t>.</w:t>
      </w:r>
      <w:r w:rsidRPr="008A3649">
        <w:rPr>
          <w:rFonts w:ascii="Arial" w:hAnsi="Arial" w:cs="Arial"/>
          <w:color w:val="000000" w:themeColor="text1"/>
          <w:lang w:val="en-US"/>
        </w:rPr>
        <w:t xml:space="preserve"> Gary </w:t>
      </w:r>
      <w:proofErr w:type="spellStart"/>
      <w:r w:rsidRPr="008A3649">
        <w:rPr>
          <w:rFonts w:ascii="Arial" w:hAnsi="Arial" w:cs="Arial"/>
          <w:color w:val="000000" w:themeColor="text1"/>
          <w:lang w:val="en-US"/>
        </w:rPr>
        <w:t>Sawers</w:t>
      </w:r>
      <w:proofErr w:type="spellEnd"/>
      <w:r w:rsidRPr="008A3649">
        <w:rPr>
          <w:rFonts w:ascii="Arial" w:hAnsi="Arial" w:cs="Arial"/>
          <w:color w:val="000000" w:themeColor="text1"/>
          <w:lang w:val="en-US"/>
        </w:rPr>
        <w:t> for their collaborations.</w:t>
      </w:r>
    </w:p>
    <w:p w14:paraId="1D990EE8" w14:textId="77777777" w:rsidR="00825B15" w:rsidRDefault="00825B15" w:rsidP="00E937EB">
      <w:pPr>
        <w:spacing w:line="276" w:lineRule="auto"/>
        <w:rPr>
          <w:rFonts w:ascii="Arial" w:hAnsi="Arial" w:cs="Arial"/>
          <w:iCs/>
          <w:color w:val="3366FF"/>
          <w:shd w:val="clear" w:color="auto" w:fill="FFFFFF"/>
          <w:lang w:val="en-US"/>
        </w:rPr>
      </w:pPr>
    </w:p>
    <w:p w14:paraId="0929BFB6" w14:textId="706F51D6" w:rsidR="00093932" w:rsidRDefault="00B17C8F" w:rsidP="00E937EB">
      <w:pPr>
        <w:spacing w:line="276" w:lineRule="auto"/>
        <w:rPr>
          <w:rFonts w:ascii="Arial" w:hAnsi="Arial" w:cs="Arial"/>
          <w:iCs/>
          <w:color w:val="3366FF"/>
          <w:shd w:val="clear" w:color="auto" w:fill="FFFFFF"/>
          <w:lang w:val="en-US"/>
        </w:rPr>
      </w:pPr>
      <w:r w:rsidRPr="008A3649">
        <w:rPr>
          <w:rFonts w:ascii="Arial" w:hAnsi="Arial" w:cs="Arial"/>
          <w:iCs/>
          <w:color w:val="3366FF"/>
          <w:shd w:val="clear" w:color="auto" w:fill="FFFFFF"/>
          <w:lang w:val="en-US"/>
        </w:rPr>
        <w:t>R</w:t>
      </w:r>
      <w:r>
        <w:rPr>
          <w:rFonts w:ascii="Arial" w:hAnsi="Arial" w:cs="Arial"/>
          <w:iCs/>
          <w:color w:val="3366FF"/>
          <w:shd w:val="clear" w:color="auto" w:fill="FFFFFF"/>
          <w:lang w:val="en-US"/>
        </w:rPr>
        <w:t>ELATED ARTICLES</w:t>
      </w:r>
    </w:p>
    <w:p w14:paraId="3B0029AE" w14:textId="33D633F0" w:rsidR="00227BBC" w:rsidRPr="008E28C3" w:rsidRDefault="00CF5A77" w:rsidP="00825B15">
      <w:pPr>
        <w:spacing w:line="276" w:lineRule="auto"/>
        <w:rPr>
          <w:rFonts w:ascii="Arial" w:hAnsi="Arial" w:cs="Arial"/>
          <w:lang w:val="en-US"/>
        </w:rPr>
      </w:pPr>
      <w:r w:rsidRPr="008E28C3">
        <w:rPr>
          <w:rFonts w:ascii="Arial" w:hAnsi="Arial" w:cs="Arial"/>
          <w:lang w:val="en-US"/>
        </w:rPr>
        <w:t xml:space="preserve">Copper </w:t>
      </w:r>
      <w:r w:rsidR="003E347E" w:rsidRPr="008E28C3">
        <w:rPr>
          <w:rFonts w:ascii="Arial" w:hAnsi="Arial" w:cs="Arial"/>
          <w:lang w:val="en-US"/>
        </w:rPr>
        <w:t>N</w:t>
      </w:r>
      <w:r w:rsidRPr="008E28C3">
        <w:rPr>
          <w:rFonts w:ascii="Arial" w:hAnsi="Arial" w:cs="Arial"/>
          <w:lang w:val="en-US"/>
        </w:rPr>
        <w:t xml:space="preserve">itrite </w:t>
      </w:r>
      <w:r w:rsidR="003E347E" w:rsidRPr="008E28C3">
        <w:rPr>
          <w:rFonts w:ascii="Arial" w:hAnsi="Arial" w:cs="Arial"/>
          <w:lang w:val="en-US"/>
        </w:rPr>
        <w:t>R</w:t>
      </w:r>
      <w:r w:rsidRPr="008E28C3">
        <w:rPr>
          <w:rFonts w:ascii="Arial" w:hAnsi="Arial" w:cs="Arial"/>
          <w:lang w:val="en-US"/>
        </w:rPr>
        <w:t>eductase</w:t>
      </w:r>
      <w:r w:rsidR="003E347E" w:rsidRPr="008E28C3">
        <w:rPr>
          <w:rFonts w:ascii="Arial" w:hAnsi="Arial" w:cs="Arial"/>
          <w:lang w:val="en-US"/>
        </w:rPr>
        <w:t xml:space="preserve"> (eibc0628); </w:t>
      </w:r>
      <w:r w:rsidR="00825B15" w:rsidRPr="008E28C3">
        <w:rPr>
          <w:rFonts w:ascii="Arial" w:hAnsi="Arial" w:cs="Arial"/>
          <w:lang w:val="en-US"/>
        </w:rPr>
        <w:t>Three-domain heme-</w:t>
      </w:r>
      <w:r w:rsidR="00825B15" w:rsidRPr="008E28C3">
        <w:rPr>
          <w:rFonts w:ascii="Arial" w:hAnsi="Arial" w:cs="Arial"/>
          <w:i/>
          <w:iCs/>
          <w:lang w:val="en-US"/>
        </w:rPr>
        <w:t>c</w:t>
      </w:r>
      <w:r w:rsidR="00825B15" w:rsidRPr="008E28C3">
        <w:rPr>
          <w:rFonts w:ascii="Arial" w:hAnsi="Arial" w:cs="Arial"/>
          <w:lang w:val="en-US"/>
        </w:rPr>
        <w:t xml:space="preserve">-Cu nitrite reductases (eibc2316); </w:t>
      </w:r>
      <w:r w:rsidRPr="008E28C3">
        <w:rPr>
          <w:rFonts w:ascii="Arial" w:hAnsi="Arial" w:cs="Arial"/>
          <w:lang w:val="en-US"/>
        </w:rPr>
        <w:t xml:space="preserve">Cytochrome c Fused Copper Nitrite Reductases (eibc2772); </w:t>
      </w:r>
      <w:r w:rsidR="00825B15" w:rsidRPr="008E28C3">
        <w:rPr>
          <w:rFonts w:ascii="Arial" w:hAnsi="Arial" w:cs="Arial"/>
          <w:lang w:val="en-US"/>
        </w:rPr>
        <w:t>Nitrous Oxide Reductase (</w:t>
      </w:r>
      <w:r w:rsidRPr="008E28C3">
        <w:rPr>
          <w:rFonts w:ascii="Arial" w:hAnsi="Arial" w:cs="Arial"/>
          <w:lang w:val="en-US"/>
        </w:rPr>
        <w:t>eibc0632</w:t>
      </w:r>
      <w:r w:rsidR="00825B15" w:rsidRPr="008E28C3">
        <w:rPr>
          <w:rFonts w:ascii="Arial" w:hAnsi="Arial" w:cs="Arial"/>
          <w:lang w:val="en-US"/>
        </w:rPr>
        <w:t>)</w:t>
      </w:r>
      <w:r w:rsidR="007960AA" w:rsidRPr="008E28C3">
        <w:rPr>
          <w:rFonts w:ascii="Arial" w:hAnsi="Arial" w:cs="Arial"/>
          <w:lang w:val="en-US"/>
        </w:rPr>
        <w:t>.</w:t>
      </w:r>
    </w:p>
    <w:p w14:paraId="481F2A63" w14:textId="77777777" w:rsidR="00227BBC" w:rsidRPr="008A3649" w:rsidRDefault="00227BBC" w:rsidP="00E937EB">
      <w:pPr>
        <w:spacing w:line="276" w:lineRule="auto"/>
        <w:rPr>
          <w:lang w:val="en-US"/>
        </w:rPr>
      </w:pPr>
    </w:p>
    <w:p w14:paraId="3683A30F" w14:textId="7AAFB8A0" w:rsidR="004B47B9" w:rsidRPr="007E0342" w:rsidRDefault="00B17C8F" w:rsidP="00E937EB">
      <w:pPr>
        <w:spacing w:line="276" w:lineRule="auto"/>
        <w:ind w:left="720" w:hanging="720"/>
        <w:jc w:val="both"/>
        <w:rPr>
          <w:rFonts w:ascii="Arial" w:hAnsi="Arial"/>
          <w:color w:val="000000" w:themeColor="text1"/>
          <w:shd w:val="clear" w:color="auto" w:fill="FFFFFF"/>
          <w:lang w:val="en-US"/>
        </w:rPr>
      </w:pPr>
      <w:r w:rsidRPr="008A3649">
        <w:rPr>
          <w:rFonts w:ascii="Arial" w:hAnsi="Arial" w:cs="Arial"/>
          <w:iCs/>
          <w:color w:val="3366FF"/>
          <w:shd w:val="clear" w:color="auto" w:fill="FFFFFF"/>
          <w:lang w:val="en-US"/>
        </w:rPr>
        <w:t>R</w:t>
      </w:r>
      <w:r>
        <w:rPr>
          <w:rFonts w:ascii="Arial" w:hAnsi="Arial" w:cs="Arial"/>
          <w:iCs/>
          <w:color w:val="3366FF"/>
          <w:shd w:val="clear" w:color="auto" w:fill="FFFFFF"/>
          <w:lang w:val="en-US"/>
        </w:rPr>
        <w:t>EFERENCES</w:t>
      </w:r>
    </w:p>
    <w:p w14:paraId="73135827" w14:textId="77777777" w:rsidR="004B47B9" w:rsidRPr="007E0342" w:rsidRDefault="004B47B9" w:rsidP="00E937EB">
      <w:pPr>
        <w:spacing w:line="276" w:lineRule="auto"/>
        <w:ind w:left="720" w:hanging="720"/>
        <w:jc w:val="both"/>
        <w:rPr>
          <w:rFonts w:ascii="Arial" w:hAnsi="Arial"/>
          <w:color w:val="000000" w:themeColor="text1"/>
          <w:shd w:val="clear" w:color="auto" w:fill="FFFFFF"/>
          <w:lang w:val="en-US"/>
        </w:rPr>
      </w:pPr>
    </w:p>
    <w:p w14:paraId="5B6F55B4"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1</w:t>
      </w:r>
      <w:r w:rsidRPr="007E0342">
        <w:rPr>
          <w:rFonts w:ascii="Arial" w:hAnsi="Arial"/>
          <w:color w:val="000000" w:themeColor="text1"/>
          <w:shd w:val="clear" w:color="auto" w:fill="FFFFFF"/>
          <w:lang w:val="en-US"/>
        </w:rPr>
        <w:tab/>
        <w:t xml:space="preserve">A Long B Song K </w:t>
      </w:r>
      <w:proofErr w:type="spellStart"/>
      <w:r w:rsidRPr="007E0342">
        <w:rPr>
          <w:rFonts w:ascii="Arial" w:hAnsi="Arial"/>
          <w:color w:val="000000" w:themeColor="text1"/>
          <w:shd w:val="clear" w:color="auto" w:fill="FFFFFF"/>
          <w:lang w:val="en-US"/>
        </w:rPr>
        <w:t>Fridey</w:t>
      </w:r>
      <w:proofErr w:type="spellEnd"/>
      <w:r w:rsidRPr="007E0342">
        <w:rPr>
          <w:rFonts w:ascii="Arial" w:hAnsi="Arial"/>
          <w:color w:val="000000" w:themeColor="text1"/>
          <w:shd w:val="clear" w:color="auto" w:fill="FFFFFF"/>
          <w:lang w:val="en-US"/>
        </w:rPr>
        <w:t xml:space="preserve"> </w:t>
      </w:r>
      <w:proofErr w:type="gramStart"/>
      <w:r w:rsidRPr="007E0342">
        <w:rPr>
          <w:rFonts w:ascii="Arial" w:hAnsi="Arial"/>
          <w:color w:val="000000" w:themeColor="text1"/>
          <w:shd w:val="clear" w:color="auto" w:fill="FFFFFF"/>
          <w:lang w:val="en-US"/>
        </w:rPr>
        <w:t>A</w:t>
      </w:r>
      <w:proofErr w:type="gramEnd"/>
      <w:r w:rsidRPr="007E0342">
        <w:rPr>
          <w:rFonts w:ascii="Arial" w:hAnsi="Arial"/>
          <w:color w:val="000000" w:themeColor="text1"/>
          <w:shd w:val="clear" w:color="auto" w:fill="FFFFFF"/>
          <w:lang w:val="en-US"/>
        </w:rPr>
        <w:t xml:space="preserve"> Silva </w:t>
      </w:r>
      <w:proofErr w:type="spellStart"/>
      <w:r w:rsidRPr="007E0342">
        <w:rPr>
          <w:rFonts w:ascii="Arial" w:hAnsi="Arial"/>
          <w:i/>
          <w:color w:val="000000" w:themeColor="text1"/>
          <w:shd w:val="clear" w:color="auto" w:fill="FFFFFF"/>
          <w:lang w:val="en-US"/>
        </w:rPr>
        <w:t>FEMS</w:t>
      </w:r>
      <w:proofErr w:type="spellEnd"/>
      <w:r w:rsidRPr="007E0342">
        <w:rPr>
          <w:rFonts w:ascii="Arial" w:hAnsi="Arial"/>
          <w:i/>
          <w:color w:val="000000" w:themeColor="text1"/>
          <w:shd w:val="clear" w:color="auto" w:fill="FFFFFF"/>
          <w:lang w:val="en-US"/>
        </w:rPr>
        <w:t xml:space="preserve"> Micro </w:t>
      </w:r>
      <w:proofErr w:type="spellStart"/>
      <w:r w:rsidRPr="007E0342">
        <w:rPr>
          <w:rFonts w:ascii="Arial" w:hAnsi="Arial"/>
          <w:i/>
          <w:color w:val="000000" w:themeColor="text1"/>
          <w:shd w:val="clear" w:color="auto" w:fill="FFFFFF"/>
          <w:lang w:val="en-US"/>
        </w:rPr>
        <w:t>Ecol</w:t>
      </w:r>
      <w:proofErr w:type="spellEnd"/>
      <w:r w:rsidRPr="007E0342">
        <w:rPr>
          <w:rFonts w:ascii="Arial" w:hAnsi="Arial"/>
          <w:i/>
          <w:color w:val="000000" w:themeColor="text1"/>
          <w:shd w:val="clear" w:color="auto" w:fill="FFFFFF"/>
          <w:lang w:val="en-US"/>
        </w:rPr>
        <w:t xml:space="preserve"> </w:t>
      </w:r>
      <w:r w:rsidRPr="007E0342">
        <w:rPr>
          <w:rFonts w:ascii="Arial" w:hAnsi="Arial"/>
          <w:b/>
          <w:color w:val="000000" w:themeColor="text1"/>
          <w:shd w:val="clear" w:color="auto" w:fill="FFFFFF"/>
          <w:lang w:val="en-US"/>
        </w:rPr>
        <w:t>91</w:t>
      </w:r>
      <w:r w:rsidRPr="007E0342">
        <w:rPr>
          <w:rFonts w:ascii="Arial" w:hAnsi="Arial"/>
          <w:color w:val="000000" w:themeColor="text1"/>
          <w:shd w:val="clear" w:color="auto" w:fill="FFFFFF"/>
          <w:lang w:val="en-US"/>
        </w:rPr>
        <w:t>, 1-9 (2015).</w:t>
      </w:r>
    </w:p>
    <w:p w14:paraId="5937B055"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2</w:t>
      </w:r>
      <w:r w:rsidRPr="007E0342">
        <w:rPr>
          <w:rFonts w:ascii="Arial" w:hAnsi="Arial"/>
          <w:color w:val="000000" w:themeColor="text1"/>
          <w:shd w:val="clear" w:color="auto" w:fill="FFFFFF"/>
          <w:lang w:val="en-US"/>
        </w:rPr>
        <w:tab/>
        <w:t xml:space="preserve">C </w:t>
      </w:r>
      <w:proofErr w:type="spellStart"/>
      <w:r w:rsidRPr="007E0342">
        <w:rPr>
          <w:rFonts w:ascii="Arial" w:hAnsi="Arial"/>
          <w:color w:val="000000" w:themeColor="text1"/>
          <w:shd w:val="clear" w:color="auto" w:fill="FFFFFF"/>
          <w:lang w:val="en-US"/>
        </w:rPr>
        <w:t>Woehle</w:t>
      </w:r>
      <w:proofErr w:type="spellEnd"/>
      <w:r w:rsidRPr="007E0342">
        <w:rPr>
          <w:rFonts w:ascii="Arial" w:hAnsi="Arial"/>
          <w:color w:val="000000" w:themeColor="text1"/>
          <w:shd w:val="clear" w:color="auto" w:fill="FFFFFF"/>
          <w:lang w:val="en-US"/>
        </w:rPr>
        <w:t xml:space="preserve"> A-S Roy N Glook T Wein J </w:t>
      </w:r>
      <w:proofErr w:type="spellStart"/>
      <w:r w:rsidRPr="007E0342">
        <w:rPr>
          <w:rFonts w:ascii="Arial" w:hAnsi="Arial"/>
          <w:color w:val="000000" w:themeColor="text1"/>
          <w:shd w:val="clear" w:color="auto" w:fill="FFFFFF"/>
          <w:lang w:val="en-US"/>
        </w:rPr>
        <w:t>Weissenbach</w:t>
      </w:r>
      <w:proofErr w:type="spellEnd"/>
      <w:r w:rsidRPr="007E0342">
        <w:rPr>
          <w:rFonts w:ascii="Arial" w:hAnsi="Arial"/>
          <w:color w:val="000000" w:themeColor="text1"/>
          <w:shd w:val="clear" w:color="auto" w:fill="FFFFFF"/>
          <w:lang w:val="en-US"/>
        </w:rPr>
        <w:t xml:space="preserve"> P Rosenstiel C </w:t>
      </w:r>
      <w:proofErr w:type="spellStart"/>
      <w:r w:rsidRPr="007E0342">
        <w:rPr>
          <w:rFonts w:ascii="Arial" w:hAnsi="Arial"/>
          <w:color w:val="000000" w:themeColor="text1"/>
          <w:shd w:val="clear" w:color="auto" w:fill="FFFFFF"/>
          <w:lang w:val="en-US"/>
        </w:rPr>
        <w:t>Hiebenthal</w:t>
      </w:r>
      <w:proofErr w:type="spellEnd"/>
      <w:r w:rsidRPr="007E0342">
        <w:rPr>
          <w:rFonts w:ascii="Arial" w:hAnsi="Arial"/>
          <w:color w:val="000000" w:themeColor="text1"/>
          <w:shd w:val="clear" w:color="auto" w:fill="FFFFFF"/>
          <w:lang w:val="en-US"/>
        </w:rPr>
        <w:t xml:space="preserve"> J </w:t>
      </w:r>
      <w:proofErr w:type="spellStart"/>
      <w:r w:rsidRPr="007E0342">
        <w:rPr>
          <w:rFonts w:ascii="Arial" w:hAnsi="Arial"/>
          <w:color w:val="000000" w:themeColor="text1"/>
          <w:shd w:val="clear" w:color="auto" w:fill="FFFFFF"/>
          <w:lang w:val="en-US"/>
        </w:rPr>
        <w:t>Michels</w:t>
      </w:r>
      <w:proofErr w:type="spellEnd"/>
      <w:r w:rsidRPr="007E0342">
        <w:rPr>
          <w:rFonts w:ascii="Arial" w:hAnsi="Arial"/>
          <w:color w:val="000000" w:themeColor="text1"/>
          <w:shd w:val="clear" w:color="auto" w:fill="FFFFFF"/>
          <w:lang w:val="en-US"/>
        </w:rPr>
        <w:t xml:space="preserve"> J </w:t>
      </w:r>
      <w:proofErr w:type="spellStart"/>
      <w:r w:rsidRPr="007E0342">
        <w:rPr>
          <w:rFonts w:ascii="Arial" w:hAnsi="Arial"/>
          <w:color w:val="000000" w:themeColor="text1"/>
          <w:shd w:val="clear" w:color="auto" w:fill="FFFFFF"/>
          <w:lang w:val="en-US"/>
        </w:rPr>
        <w:t>Schönfeld</w:t>
      </w:r>
      <w:proofErr w:type="spellEnd"/>
      <w:r w:rsidRPr="007E0342">
        <w:rPr>
          <w:rFonts w:ascii="Arial" w:hAnsi="Arial"/>
          <w:color w:val="000000" w:themeColor="text1"/>
          <w:shd w:val="clear" w:color="auto" w:fill="FFFFFF"/>
          <w:lang w:val="en-US"/>
        </w:rPr>
        <w:t xml:space="preserve"> T Dagan </w:t>
      </w:r>
      <w:proofErr w:type="spellStart"/>
      <w:r w:rsidRPr="007E0342">
        <w:rPr>
          <w:rFonts w:ascii="Arial" w:hAnsi="Arial"/>
          <w:i/>
          <w:color w:val="000000" w:themeColor="text1"/>
          <w:shd w:val="clear" w:color="auto" w:fill="FFFFFF"/>
          <w:lang w:val="en-US"/>
        </w:rPr>
        <w:t>Curr</w:t>
      </w:r>
      <w:proofErr w:type="spellEnd"/>
      <w:r w:rsidRPr="007E0342">
        <w:rPr>
          <w:rFonts w:ascii="Arial" w:hAnsi="Arial"/>
          <w:i/>
          <w:color w:val="000000" w:themeColor="text1"/>
          <w:shd w:val="clear" w:color="auto" w:fill="FFFFFF"/>
          <w:lang w:val="en-US"/>
        </w:rPr>
        <w:t xml:space="preserve"> Biol </w:t>
      </w:r>
      <w:r w:rsidRPr="007E0342">
        <w:rPr>
          <w:rFonts w:ascii="Arial" w:hAnsi="Arial"/>
          <w:b/>
          <w:color w:val="000000" w:themeColor="text1"/>
          <w:shd w:val="clear" w:color="auto" w:fill="FFFFFF"/>
          <w:lang w:val="en-US"/>
        </w:rPr>
        <w:t>28</w:t>
      </w:r>
      <w:r w:rsidRPr="007E0342">
        <w:rPr>
          <w:rFonts w:ascii="Arial" w:hAnsi="Arial"/>
          <w:color w:val="000000" w:themeColor="text1"/>
          <w:shd w:val="clear" w:color="auto" w:fill="FFFFFF"/>
          <w:lang w:val="en-US"/>
        </w:rPr>
        <w:t>, 2536-2543 (2018).</w:t>
      </w:r>
    </w:p>
    <w:p w14:paraId="487493D5"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3</w:t>
      </w:r>
      <w:r w:rsidRPr="007E0342">
        <w:rPr>
          <w:rFonts w:ascii="Arial" w:hAnsi="Arial"/>
          <w:color w:val="000000" w:themeColor="text1"/>
          <w:shd w:val="clear" w:color="auto" w:fill="FFFFFF"/>
          <w:lang w:val="en-US"/>
        </w:rPr>
        <w:tab/>
        <w:t xml:space="preserve">S </w:t>
      </w:r>
      <w:proofErr w:type="spellStart"/>
      <w:r w:rsidRPr="007E0342">
        <w:rPr>
          <w:rFonts w:ascii="Arial" w:hAnsi="Arial"/>
          <w:color w:val="000000" w:themeColor="text1"/>
          <w:shd w:val="clear" w:color="auto" w:fill="FFFFFF"/>
          <w:lang w:val="en-US"/>
        </w:rPr>
        <w:t>Horrell</w:t>
      </w:r>
      <w:proofErr w:type="spellEnd"/>
      <w:r w:rsidRPr="007E0342">
        <w:rPr>
          <w:rFonts w:ascii="Arial" w:hAnsi="Arial"/>
          <w:color w:val="000000" w:themeColor="text1"/>
          <w:shd w:val="clear" w:color="auto" w:fill="FFFFFF"/>
          <w:lang w:val="en-US"/>
        </w:rPr>
        <w:t xml:space="preserve"> D </w:t>
      </w:r>
      <w:proofErr w:type="spellStart"/>
      <w:r w:rsidRPr="007E0342">
        <w:rPr>
          <w:rFonts w:ascii="Arial" w:hAnsi="Arial"/>
          <w:color w:val="000000" w:themeColor="text1"/>
          <w:shd w:val="clear" w:color="auto" w:fill="FFFFFF"/>
          <w:lang w:val="en-US"/>
        </w:rPr>
        <w:t>Kekilli</w:t>
      </w:r>
      <w:proofErr w:type="spellEnd"/>
      <w:r w:rsidRPr="007E0342">
        <w:rPr>
          <w:rFonts w:ascii="Arial" w:hAnsi="Arial"/>
          <w:color w:val="000000" w:themeColor="text1"/>
          <w:shd w:val="clear" w:color="auto" w:fill="FFFFFF"/>
          <w:lang w:val="en-US"/>
        </w:rPr>
        <w:t xml:space="preserve"> R W Strange M </w:t>
      </w:r>
      <w:proofErr w:type="gramStart"/>
      <w:r w:rsidRPr="007E0342">
        <w:rPr>
          <w:rFonts w:ascii="Arial" w:hAnsi="Arial"/>
          <w:color w:val="000000" w:themeColor="text1"/>
          <w:shd w:val="clear" w:color="auto" w:fill="FFFFFF"/>
          <w:lang w:val="en-US"/>
        </w:rPr>
        <w:t>A</w:t>
      </w:r>
      <w:proofErr w:type="gramEnd"/>
      <w:r w:rsidRPr="007E0342">
        <w:rPr>
          <w:rFonts w:ascii="Arial" w:hAnsi="Arial"/>
          <w:color w:val="000000" w:themeColor="text1"/>
          <w:shd w:val="clear" w:color="auto" w:fill="FFFFFF"/>
          <w:lang w:val="en-US"/>
        </w:rPr>
        <w:t xml:space="preserve"> Hough </w:t>
      </w:r>
      <w:proofErr w:type="spellStart"/>
      <w:r w:rsidRPr="007E0342">
        <w:rPr>
          <w:rFonts w:ascii="Arial" w:hAnsi="Arial"/>
          <w:i/>
          <w:color w:val="000000" w:themeColor="text1"/>
          <w:shd w:val="clear" w:color="auto" w:fill="FFFFFF"/>
          <w:lang w:val="en-US"/>
        </w:rPr>
        <w:t>Metallomics</w:t>
      </w:r>
      <w:proofErr w:type="spellEnd"/>
      <w:r w:rsidRPr="007E0342">
        <w:rPr>
          <w:rFonts w:ascii="Arial" w:hAnsi="Arial"/>
          <w:color w:val="000000" w:themeColor="text1"/>
          <w:shd w:val="clear" w:color="auto" w:fill="FFFFFF"/>
          <w:lang w:val="en-US"/>
        </w:rPr>
        <w:t xml:space="preserve"> </w:t>
      </w:r>
      <w:r w:rsidRPr="007E0342">
        <w:rPr>
          <w:rFonts w:ascii="Arial" w:hAnsi="Arial"/>
          <w:b/>
          <w:color w:val="000000" w:themeColor="text1"/>
          <w:shd w:val="clear" w:color="auto" w:fill="FFFFFF"/>
          <w:lang w:val="en-US"/>
        </w:rPr>
        <w:t>9</w:t>
      </w:r>
      <w:r w:rsidRPr="007E0342">
        <w:rPr>
          <w:rFonts w:ascii="Arial" w:hAnsi="Arial"/>
          <w:color w:val="000000" w:themeColor="text1"/>
          <w:shd w:val="clear" w:color="auto" w:fill="FFFFFF"/>
          <w:lang w:val="en-US"/>
        </w:rPr>
        <w:t>, 1470-1482 (2017).</w:t>
      </w:r>
    </w:p>
    <w:p w14:paraId="3B581BE2" w14:textId="77777777" w:rsidR="002021DE" w:rsidRPr="007E0342" w:rsidRDefault="002021DE" w:rsidP="00E937EB">
      <w:pPr>
        <w:spacing w:line="276" w:lineRule="auto"/>
        <w:ind w:left="720" w:hanging="720"/>
        <w:jc w:val="both"/>
        <w:rPr>
          <w:rFonts w:ascii="Arial" w:hAnsi="Arial" w:cs="Arial"/>
          <w:i/>
          <w:color w:val="000000" w:themeColor="text1"/>
          <w:shd w:val="clear" w:color="auto" w:fill="FFFFFF"/>
          <w:lang w:val="en-US"/>
        </w:rPr>
      </w:pPr>
      <w:r w:rsidRPr="007E0342">
        <w:rPr>
          <w:rFonts w:ascii="Arial" w:hAnsi="Arial" w:cs="Arial"/>
          <w:color w:val="000000" w:themeColor="text1"/>
          <w:shd w:val="clear" w:color="auto" w:fill="FFFFFF"/>
          <w:lang w:val="en-US"/>
        </w:rPr>
        <w:t xml:space="preserve">4 </w:t>
      </w:r>
      <w:r w:rsidRPr="007E0342">
        <w:rPr>
          <w:rFonts w:ascii="Arial" w:hAnsi="Arial" w:cs="Arial"/>
          <w:color w:val="000000" w:themeColor="text1"/>
          <w:shd w:val="clear" w:color="auto" w:fill="FFFFFF"/>
          <w:lang w:val="en-US"/>
        </w:rPr>
        <w:tab/>
        <w:t xml:space="preserve">RR </w:t>
      </w:r>
      <w:proofErr w:type="spellStart"/>
      <w:r w:rsidRPr="007E0342">
        <w:rPr>
          <w:rFonts w:ascii="Arial" w:hAnsi="Arial" w:cs="Arial"/>
          <w:color w:val="000000" w:themeColor="text1"/>
          <w:shd w:val="clear" w:color="auto" w:fill="FFFFFF"/>
          <w:lang w:val="en-US"/>
        </w:rPr>
        <w:t>Eady</w:t>
      </w:r>
      <w:proofErr w:type="spellEnd"/>
      <w:r w:rsidRPr="007E0342">
        <w:rPr>
          <w:rFonts w:ascii="Arial" w:hAnsi="Arial" w:cs="Arial"/>
          <w:color w:val="000000" w:themeColor="text1"/>
          <w:shd w:val="clear" w:color="auto" w:fill="FFFFFF"/>
          <w:lang w:val="en-US"/>
        </w:rPr>
        <w:t xml:space="preserve"> SS Hasnain </w:t>
      </w:r>
      <w:r w:rsidRPr="007E0342">
        <w:rPr>
          <w:rFonts w:ascii="Arial" w:hAnsi="Arial" w:cs="Arial"/>
          <w:i/>
          <w:color w:val="000000" w:themeColor="text1"/>
          <w:shd w:val="clear" w:color="auto" w:fill="FFFFFF"/>
          <w:lang w:val="en-US"/>
        </w:rPr>
        <w:t>Coord Chem Rev in the press</w:t>
      </w:r>
    </w:p>
    <w:p w14:paraId="3E328E36" w14:textId="77777777" w:rsidR="002021DE" w:rsidRPr="007E0342" w:rsidRDefault="002021DE" w:rsidP="00E937EB">
      <w:pPr>
        <w:spacing w:line="276" w:lineRule="auto"/>
        <w:ind w:left="720" w:hanging="720"/>
        <w:jc w:val="both"/>
        <w:rPr>
          <w:rFonts w:ascii="Arial" w:hAnsi="Arial"/>
          <w:color w:val="000000" w:themeColor="text1"/>
          <w:shd w:val="clear" w:color="auto" w:fill="FFFFFF"/>
        </w:rPr>
      </w:pPr>
      <w:r w:rsidRPr="007E0342">
        <w:rPr>
          <w:rFonts w:ascii="Arial" w:hAnsi="Arial"/>
          <w:color w:val="000000" w:themeColor="text1"/>
          <w:shd w:val="clear" w:color="auto" w:fill="FFFFFF"/>
        </w:rPr>
        <w:t>5</w:t>
      </w:r>
      <w:r w:rsidRPr="007E0342">
        <w:rPr>
          <w:rFonts w:ascii="Arial" w:hAnsi="Arial"/>
          <w:color w:val="000000" w:themeColor="text1"/>
          <w:shd w:val="clear" w:color="auto" w:fill="FFFFFF"/>
        </w:rPr>
        <w:tab/>
        <w:t xml:space="preserve">M </w:t>
      </w:r>
      <w:proofErr w:type="spellStart"/>
      <w:r w:rsidRPr="007E0342">
        <w:rPr>
          <w:rFonts w:ascii="Arial" w:hAnsi="Arial"/>
          <w:color w:val="000000" w:themeColor="text1"/>
          <w:shd w:val="clear" w:color="auto" w:fill="FFFFFF"/>
        </w:rPr>
        <w:t>M</w:t>
      </w:r>
      <w:proofErr w:type="spellEnd"/>
      <w:r w:rsidRPr="007E0342">
        <w:rPr>
          <w:rFonts w:ascii="Arial" w:hAnsi="Arial"/>
          <w:color w:val="000000" w:themeColor="text1"/>
          <w:shd w:val="clear" w:color="auto" w:fill="FFFFFF"/>
        </w:rPr>
        <w:t xml:space="preserve"> M </w:t>
      </w:r>
      <w:proofErr w:type="spellStart"/>
      <w:r w:rsidRPr="007E0342">
        <w:rPr>
          <w:rFonts w:ascii="Arial" w:hAnsi="Arial"/>
          <w:color w:val="000000" w:themeColor="text1"/>
          <w:shd w:val="clear" w:color="auto" w:fill="FFFFFF"/>
        </w:rPr>
        <w:t>Kuypers</w:t>
      </w:r>
      <w:proofErr w:type="spellEnd"/>
      <w:r w:rsidRPr="007E0342">
        <w:rPr>
          <w:rFonts w:ascii="Arial" w:hAnsi="Arial"/>
          <w:color w:val="000000" w:themeColor="text1"/>
          <w:shd w:val="clear" w:color="auto" w:fill="FFFFFF"/>
        </w:rPr>
        <w:t xml:space="preserve"> H M Marchant B </w:t>
      </w:r>
      <w:proofErr w:type="spellStart"/>
      <w:r w:rsidRPr="007E0342">
        <w:rPr>
          <w:rFonts w:ascii="Arial" w:hAnsi="Arial"/>
          <w:color w:val="000000" w:themeColor="text1"/>
          <w:shd w:val="clear" w:color="auto" w:fill="FFFFFF"/>
        </w:rPr>
        <w:t>Kartal</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 xml:space="preserve">Nature Rev </w:t>
      </w:r>
      <w:proofErr w:type="spellStart"/>
      <w:r w:rsidRPr="007E0342">
        <w:rPr>
          <w:rFonts w:ascii="Arial" w:hAnsi="Arial"/>
          <w:i/>
          <w:color w:val="000000" w:themeColor="text1"/>
          <w:shd w:val="clear" w:color="auto" w:fill="FFFFFF"/>
        </w:rPr>
        <w:t>microbiol</w:t>
      </w:r>
      <w:proofErr w:type="spellEnd"/>
      <w:r w:rsidRPr="007E0342">
        <w:rPr>
          <w:rFonts w:ascii="Arial" w:hAnsi="Arial"/>
          <w:i/>
          <w:color w:val="000000" w:themeColor="text1"/>
          <w:shd w:val="clear" w:color="auto" w:fill="FFFFFF"/>
        </w:rPr>
        <w:t xml:space="preserve">, </w:t>
      </w:r>
      <w:r w:rsidRPr="007E0342">
        <w:rPr>
          <w:rFonts w:ascii="Arial" w:hAnsi="Arial"/>
          <w:b/>
          <w:color w:val="000000" w:themeColor="text1"/>
          <w:shd w:val="clear" w:color="auto" w:fill="FFFFFF"/>
        </w:rPr>
        <w:t>16</w:t>
      </w:r>
      <w:r w:rsidRPr="007E0342">
        <w:rPr>
          <w:rFonts w:ascii="Arial" w:hAnsi="Arial"/>
          <w:color w:val="000000" w:themeColor="text1"/>
          <w:shd w:val="clear" w:color="auto" w:fill="FFFFFF"/>
        </w:rPr>
        <w:t>, 263-276 (2018).</w:t>
      </w:r>
    </w:p>
    <w:p w14:paraId="348670AE"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rPr>
        <w:t>6</w:t>
      </w:r>
      <w:r w:rsidRPr="007E0342">
        <w:rPr>
          <w:rFonts w:ascii="Arial" w:hAnsi="Arial"/>
          <w:color w:val="000000" w:themeColor="text1"/>
          <w:shd w:val="clear" w:color="auto" w:fill="FFFFFF"/>
        </w:rPr>
        <w:tab/>
      </w:r>
      <w:r w:rsidRPr="007E0342">
        <w:rPr>
          <w:rFonts w:ascii="Arial" w:hAnsi="Arial"/>
          <w:color w:val="000000" w:themeColor="text1"/>
          <w:shd w:val="clear" w:color="auto" w:fill="FFFFFF"/>
          <w:lang w:val="en-US"/>
        </w:rPr>
        <w:t xml:space="preserve">W G </w:t>
      </w:r>
      <w:proofErr w:type="spellStart"/>
      <w:r w:rsidRPr="007E0342">
        <w:rPr>
          <w:rFonts w:ascii="Arial" w:hAnsi="Arial"/>
          <w:color w:val="000000" w:themeColor="text1"/>
          <w:shd w:val="clear" w:color="auto" w:fill="FFFFFF"/>
          <w:lang w:val="en-US"/>
        </w:rPr>
        <w:t>Zumft</w:t>
      </w:r>
      <w:proofErr w:type="spellEnd"/>
      <w:r w:rsidRPr="007E0342">
        <w:rPr>
          <w:rFonts w:ascii="Arial" w:hAnsi="Arial"/>
          <w:color w:val="000000" w:themeColor="text1"/>
          <w:shd w:val="clear" w:color="auto" w:fill="FFFFFF"/>
          <w:lang w:val="en-US"/>
        </w:rPr>
        <w:t xml:space="preserve"> Microbiol Mol Biol Rev </w:t>
      </w:r>
      <w:r w:rsidRPr="007E0342">
        <w:rPr>
          <w:rFonts w:ascii="Arial" w:hAnsi="Arial"/>
          <w:b/>
          <w:color w:val="000000" w:themeColor="text1"/>
          <w:shd w:val="clear" w:color="auto" w:fill="FFFFFF"/>
          <w:lang w:val="en-US"/>
        </w:rPr>
        <w:t>61,</w:t>
      </w:r>
      <w:r w:rsidRPr="007E0342">
        <w:rPr>
          <w:rFonts w:ascii="Arial" w:hAnsi="Arial"/>
          <w:color w:val="000000" w:themeColor="text1"/>
          <w:shd w:val="clear" w:color="auto" w:fill="FFFFFF"/>
          <w:lang w:val="en-US"/>
        </w:rPr>
        <w:t xml:space="preserve"> 533–616 (1997). </w:t>
      </w:r>
    </w:p>
    <w:p w14:paraId="249D8C7E" w14:textId="0F8B605F"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7</w:t>
      </w:r>
      <w:r w:rsidRPr="007E0342">
        <w:rPr>
          <w:rFonts w:ascii="Arial" w:hAnsi="Arial"/>
          <w:color w:val="000000" w:themeColor="text1"/>
          <w:shd w:val="clear" w:color="auto" w:fill="FFFFFF"/>
          <w:lang w:val="en-US"/>
        </w:rPr>
        <w:tab/>
        <w:t xml:space="preserve">K M Lancaster, J D </w:t>
      </w:r>
      <w:proofErr w:type="spellStart"/>
      <w:r w:rsidRPr="007E0342">
        <w:rPr>
          <w:rFonts w:ascii="Arial" w:hAnsi="Arial"/>
          <w:color w:val="000000" w:themeColor="text1"/>
          <w:shd w:val="clear" w:color="auto" w:fill="FFFFFF"/>
          <w:lang w:val="en-US"/>
        </w:rPr>
        <w:t>Caranto</w:t>
      </w:r>
      <w:proofErr w:type="spellEnd"/>
      <w:r w:rsidRPr="007E0342">
        <w:rPr>
          <w:rFonts w:ascii="Arial" w:hAnsi="Arial"/>
          <w:color w:val="000000" w:themeColor="text1"/>
          <w:shd w:val="clear" w:color="auto" w:fill="FFFFFF"/>
          <w:lang w:val="en-US"/>
        </w:rPr>
        <w:t xml:space="preserve">, SH </w:t>
      </w:r>
      <w:proofErr w:type="spellStart"/>
      <w:r w:rsidRPr="007E0342">
        <w:rPr>
          <w:rFonts w:ascii="Arial" w:hAnsi="Arial"/>
          <w:color w:val="000000" w:themeColor="text1"/>
          <w:shd w:val="clear" w:color="auto" w:fill="FFFFFF"/>
          <w:lang w:val="en-US"/>
        </w:rPr>
        <w:t>Majer</w:t>
      </w:r>
      <w:proofErr w:type="spellEnd"/>
      <w:r w:rsidR="00E937EB" w:rsidRPr="007E0342">
        <w:rPr>
          <w:rFonts w:ascii="Arial" w:hAnsi="Arial"/>
          <w:color w:val="000000" w:themeColor="text1"/>
          <w:shd w:val="clear" w:color="auto" w:fill="FFFFFF"/>
          <w:lang w:val="en-US"/>
        </w:rPr>
        <w:t>,</w:t>
      </w:r>
      <w:r w:rsidRPr="007E0342">
        <w:rPr>
          <w:rFonts w:ascii="Arial" w:hAnsi="Arial"/>
          <w:color w:val="000000" w:themeColor="text1"/>
          <w:shd w:val="clear" w:color="auto" w:fill="FFFFFF"/>
          <w:lang w:val="en-US"/>
        </w:rPr>
        <w:t xml:space="preserve"> M A Smith </w:t>
      </w:r>
      <w:r w:rsidRPr="007E0342">
        <w:rPr>
          <w:rFonts w:ascii="MS Gothic" w:eastAsia="MS Gothic" w:hAnsi="MS Gothic" w:cs="MS Gothic" w:hint="eastAsia"/>
          <w:color w:val="000000" w:themeColor="text1"/>
          <w:shd w:val="clear" w:color="auto" w:fill="FFFFFF"/>
          <w:lang w:val="en-US"/>
        </w:rPr>
        <w:t> </w:t>
      </w:r>
      <w:r w:rsidRPr="007E0342">
        <w:rPr>
          <w:rFonts w:ascii="Arial" w:hAnsi="Arial"/>
          <w:i/>
          <w:color w:val="000000" w:themeColor="text1"/>
          <w:shd w:val="clear" w:color="auto" w:fill="FFFFFF"/>
          <w:lang w:val="en-US"/>
        </w:rPr>
        <w:t>Joule,</w:t>
      </w:r>
      <w:r w:rsidRPr="007E0342">
        <w:rPr>
          <w:rFonts w:ascii="Arial" w:hAnsi="Arial"/>
          <w:color w:val="000000" w:themeColor="text1"/>
          <w:shd w:val="clear" w:color="auto" w:fill="FFFFFF"/>
          <w:lang w:val="en-US"/>
        </w:rPr>
        <w:t xml:space="preserve"> </w:t>
      </w:r>
      <w:r w:rsidRPr="007E0342">
        <w:rPr>
          <w:rFonts w:ascii="Arial" w:hAnsi="Arial"/>
          <w:b/>
          <w:color w:val="000000" w:themeColor="text1"/>
          <w:shd w:val="clear" w:color="auto" w:fill="FFFFFF"/>
          <w:lang w:val="en-US"/>
        </w:rPr>
        <w:t>2,</w:t>
      </w:r>
      <w:r w:rsidRPr="007E0342">
        <w:rPr>
          <w:rFonts w:ascii="Arial" w:hAnsi="Arial"/>
          <w:color w:val="000000" w:themeColor="text1"/>
          <w:shd w:val="clear" w:color="auto" w:fill="FFFFFF"/>
          <w:lang w:val="en-US"/>
        </w:rPr>
        <w:t xml:space="preserve"> 421–441 (2018).</w:t>
      </w:r>
    </w:p>
    <w:p w14:paraId="4B2389FA" w14:textId="52B9C303" w:rsidR="002021DE" w:rsidRPr="007E0342" w:rsidRDefault="002021DE" w:rsidP="00E937EB">
      <w:pPr>
        <w:spacing w:line="276" w:lineRule="auto"/>
        <w:ind w:left="720" w:hanging="720"/>
        <w:jc w:val="both"/>
        <w:rPr>
          <w:rFonts w:ascii="Arial" w:hAnsi="Arial"/>
          <w:color w:val="000000" w:themeColor="text1"/>
          <w:shd w:val="clear" w:color="auto" w:fill="FFFFFF"/>
        </w:rPr>
      </w:pPr>
      <w:r w:rsidRPr="007E0342">
        <w:rPr>
          <w:rFonts w:ascii="Arial" w:hAnsi="Arial"/>
          <w:color w:val="000000" w:themeColor="text1"/>
          <w:shd w:val="clear" w:color="auto" w:fill="FFFFFF"/>
          <w:lang w:val="en-US"/>
        </w:rPr>
        <w:t>8</w:t>
      </w:r>
      <w:r w:rsidRPr="007E0342">
        <w:rPr>
          <w:rFonts w:ascii="Arial" w:hAnsi="Arial"/>
          <w:color w:val="000000" w:themeColor="text1"/>
          <w:shd w:val="clear" w:color="auto" w:fill="FFFFFF"/>
          <w:lang w:val="en-US"/>
        </w:rPr>
        <w:tab/>
      </w:r>
      <w:r w:rsidR="00E937EB" w:rsidRPr="007E0342">
        <w:rPr>
          <w:rFonts w:ascii="Arial" w:hAnsi="Arial"/>
          <w:color w:val="000000" w:themeColor="text1"/>
          <w:shd w:val="clear" w:color="auto" w:fill="FFFFFF"/>
        </w:rPr>
        <w:t xml:space="preserve">P. </w:t>
      </w:r>
      <w:proofErr w:type="spellStart"/>
      <w:r w:rsidR="00E937EB" w:rsidRPr="007E0342">
        <w:rPr>
          <w:rFonts w:ascii="Arial" w:hAnsi="Arial"/>
          <w:color w:val="000000" w:themeColor="text1"/>
          <w:shd w:val="clear" w:color="auto" w:fill="FFFFFF"/>
        </w:rPr>
        <w:t>Stefanelli</w:t>
      </w:r>
      <w:proofErr w:type="spellEnd"/>
      <w:r w:rsidR="00E937EB" w:rsidRPr="007E0342">
        <w:rPr>
          <w:rFonts w:ascii="Arial" w:hAnsi="Arial"/>
          <w:color w:val="000000" w:themeColor="text1"/>
          <w:shd w:val="clear" w:color="auto" w:fill="FFFFFF"/>
        </w:rPr>
        <w:t xml:space="preserve">, G. </w:t>
      </w:r>
      <w:proofErr w:type="spellStart"/>
      <w:r w:rsidR="00E937EB" w:rsidRPr="007E0342">
        <w:rPr>
          <w:rFonts w:ascii="Arial" w:hAnsi="Arial"/>
          <w:color w:val="000000" w:themeColor="text1"/>
          <w:shd w:val="clear" w:color="auto" w:fill="FFFFFF"/>
        </w:rPr>
        <w:t>Colotti</w:t>
      </w:r>
      <w:proofErr w:type="spellEnd"/>
      <w:r w:rsidR="00E937EB" w:rsidRPr="007E0342">
        <w:rPr>
          <w:rFonts w:ascii="Arial" w:hAnsi="Arial"/>
          <w:color w:val="000000" w:themeColor="text1"/>
          <w:shd w:val="clear" w:color="auto" w:fill="FFFFFF"/>
        </w:rPr>
        <w:t xml:space="preserve">, A. </w:t>
      </w:r>
      <w:proofErr w:type="spellStart"/>
      <w:r w:rsidR="00E937EB" w:rsidRPr="007E0342">
        <w:rPr>
          <w:rFonts w:ascii="Arial" w:hAnsi="Arial"/>
          <w:color w:val="000000" w:themeColor="text1"/>
          <w:shd w:val="clear" w:color="auto" w:fill="FFFFFF"/>
        </w:rPr>
        <w:t>Neri</w:t>
      </w:r>
      <w:proofErr w:type="spellEnd"/>
      <w:r w:rsidR="00E937EB" w:rsidRPr="007E0342">
        <w:rPr>
          <w:rFonts w:ascii="Arial" w:hAnsi="Arial"/>
          <w:color w:val="000000" w:themeColor="text1"/>
          <w:shd w:val="clear" w:color="auto" w:fill="FFFFFF"/>
        </w:rPr>
        <w:t xml:space="preserve">, M. L. </w:t>
      </w:r>
      <w:proofErr w:type="spellStart"/>
      <w:r w:rsidR="00E937EB" w:rsidRPr="007E0342">
        <w:rPr>
          <w:rFonts w:ascii="Arial" w:hAnsi="Arial"/>
          <w:color w:val="000000" w:themeColor="text1"/>
          <w:shd w:val="clear" w:color="auto" w:fill="FFFFFF"/>
        </w:rPr>
        <w:t>Salucci</w:t>
      </w:r>
      <w:proofErr w:type="spellEnd"/>
      <w:r w:rsidR="00E937EB" w:rsidRPr="007E0342">
        <w:rPr>
          <w:rFonts w:ascii="Arial" w:hAnsi="Arial"/>
          <w:color w:val="000000" w:themeColor="text1"/>
          <w:shd w:val="clear" w:color="auto" w:fill="FFFFFF"/>
        </w:rPr>
        <w:t xml:space="preserve">, R. </w:t>
      </w:r>
      <w:proofErr w:type="spellStart"/>
      <w:r w:rsidR="00E937EB" w:rsidRPr="007E0342">
        <w:rPr>
          <w:rFonts w:ascii="Arial" w:hAnsi="Arial"/>
          <w:color w:val="000000" w:themeColor="text1"/>
          <w:shd w:val="clear" w:color="auto" w:fill="FFFFFF"/>
        </w:rPr>
        <w:t>Miccoli</w:t>
      </w:r>
      <w:proofErr w:type="spellEnd"/>
      <w:r w:rsidR="00E937EB" w:rsidRPr="007E0342">
        <w:rPr>
          <w:rFonts w:ascii="Arial" w:hAnsi="Arial"/>
          <w:color w:val="000000" w:themeColor="text1"/>
          <w:shd w:val="clear" w:color="auto" w:fill="FFFFFF"/>
        </w:rPr>
        <w:t xml:space="preserve">, L. D. Leandro, R. </w:t>
      </w:r>
      <w:proofErr w:type="spellStart"/>
      <w:r w:rsidR="00E937EB" w:rsidRPr="007E0342">
        <w:rPr>
          <w:rFonts w:ascii="Arial" w:hAnsi="Arial"/>
          <w:color w:val="000000" w:themeColor="text1"/>
          <w:shd w:val="clear" w:color="auto" w:fill="FFFFFF"/>
        </w:rPr>
        <w:t>Ippoliti</w:t>
      </w:r>
      <w:proofErr w:type="spellEnd"/>
      <w:r w:rsidR="00E937EB" w:rsidRPr="007E0342">
        <w:rPr>
          <w:rFonts w:ascii="Arial" w:hAnsi="Arial"/>
          <w:color w:val="000000" w:themeColor="text1"/>
          <w:shd w:val="clear" w:color="auto" w:fill="FFFFFF"/>
        </w:rPr>
        <w:t xml:space="preserve">, </w:t>
      </w:r>
      <w:proofErr w:type="spellStart"/>
      <w:r w:rsidR="00E937EB" w:rsidRPr="007E0342">
        <w:rPr>
          <w:rFonts w:ascii="Arial" w:hAnsi="Arial"/>
          <w:i/>
          <w:color w:val="000000" w:themeColor="text1"/>
          <w:shd w:val="clear" w:color="auto" w:fill="FFFFFF"/>
        </w:rPr>
        <w:t>IUBMB</w:t>
      </w:r>
      <w:proofErr w:type="spellEnd"/>
      <w:r w:rsidR="00E937EB" w:rsidRPr="007E0342">
        <w:rPr>
          <w:rFonts w:ascii="Arial" w:hAnsi="Arial"/>
          <w:i/>
          <w:color w:val="000000" w:themeColor="text1"/>
          <w:shd w:val="clear" w:color="auto" w:fill="FFFFFF"/>
        </w:rPr>
        <w:t xml:space="preserve"> Life, </w:t>
      </w:r>
      <w:r w:rsidR="00E937EB" w:rsidRPr="007E0342">
        <w:rPr>
          <w:rFonts w:ascii="Arial" w:hAnsi="Arial"/>
          <w:iCs/>
          <w:color w:val="000000" w:themeColor="text1"/>
          <w:shd w:val="clear" w:color="auto" w:fill="FFFFFF"/>
        </w:rPr>
        <w:t>60, 629-636</w:t>
      </w:r>
      <w:r w:rsidR="00E937EB" w:rsidRPr="007E0342">
        <w:rPr>
          <w:rFonts w:ascii="Arial" w:hAnsi="Arial"/>
          <w:i/>
          <w:color w:val="000000" w:themeColor="text1"/>
          <w:shd w:val="clear" w:color="auto" w:fill="FFFFFF"/>
        </w:rPr>
        <w:t xml:space="preserve"> </w:t>
      </w:r>
      <w:r w:rsidRPr="007E0342">
        <w:rPr>
          <w:rFonts w:ascii="Arial" w:hAnsi="Arial"/>
          <w:color w:val="000000" w:themeColor="text1"/>
          <w:shd w:val="clear" w:color="auto" w:fill="FFFFFF"/>
        </w:rPr>
        <w:t>(20</w:t>
      </w:r>
      <w:r w:rsidR="00E937EB" w:rsidRPr="007E0342">
        <w:rPr>
          <w:rFonts w:ascii="Arial" w:hAnsi="Arial"/>
          <w:color w:val="000000" w:themeColor="text1"/>
          <w:shd w:val="clear" w:color="auto" w:fill="FFFFFF"/>
        </w:rPr>
        <w:t>08</w:t>
      </w:r>
      <w:r w:rsidRPr="007E0342">
        <w:rPr>
          <w:rFonts w:ascii="Arial" w:hAnsi="Arial"/>
          <w:color w:val="000000" w:themeColor="text1"/>
          <w:shd w:val="clear" w:color="auto" w:fill="FFFFFF"/>
        </w:rPr>
        <w:t>).</w:t>
      </w:r>
    </w:p>
    <w:p w14:paraId="2D710B3F"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9</w:t>
      </w:r>
      <w:r w:rsidRPr="007E0342">
        <w:rPr>
          <w:rFonts w:ascii="Arial" w:hAnsi="Arial"/>
          <w:color w:val="000000" w:themeColor="text1"/>
          <w:shd w:val="clear" w:color="auto" w:fill="FFFFFF"/>
          <w:lang w:val="en-US"/>
        </w:rPr>
        <w:tab/>
      </w:r>
      <w:r w:rsidRPr="007E0342">
        <w:rPr>
          <w:rFonts w:ascii="Arial" w:hAnsi="Arial"/>
          <w:color w:val="000000" w:themeColor="text1"/>
          <w:shd w:val="clear" w:color="auto" w:fill="FFFFFF"/>
        </w:rPr>
        <w:t xml:space="preserve">J. </w:t>
      </w:r>
      <w:proofErr w:type="spellStart"/>
      <w:r w:rsidRPr="007E0342">
        <w:rPr>
          <w:rFonts w:ascii="Arial" w:hAnsi="Arial"/>
          <w:color w:val="000000" w:themeColor="text1"/>
          <w:shd w:val="clear" w:color="auto" w:fill="FFFFFF"/>
        </w:rPr>
        <w:t>Mellies</w:t>
      </w:r>
      <w:proofErr w:type="spellEnd"/>
      <w:r w:rsidRPr="007E0342">
        <w:rPr>
          <w:rFonts w:ascii="Arial" w:hAnsi="Arial"/>
          <w:color w:val="000000" w:themeColor="text1"/>
          <w:shd w:val="clear" w:color="auto" w:fill="FFFFFF"/>
        </w:rPr>
        <w:t xml:space="preserve"> á J. Jose á T. F. Meyer </w:t>
      </w:r>
      <w:r w:rsidRPr="007E0342">
        <w:rPr>
          <w:rFonts w:ascii="Arial" w:hAnsi="Arial"/>
          <w:i/>
          <w:iCs/>
          <w:color w:val="000000" w:themeColor="text1"/>
          <w:shd w:val="clear" w:color="auto" w:fill="FFFFFF"/>
        </w:rPr>
        <w:t>Mol Gen Genet,</w:t>
      </w:r>
      <w:r w:rsidRPr="007E0342">
        <w:rPr>
          <w:rFonts w:ascii="Arial" w:hAnsi="Arial"/>
          <w:color w:val="000000" w:themeColor="text1"/>
          <w:shd w:val="clear" w:color="auto" w:fill="FFFFFF"/>
        </w:rPr>
        <w:t xml:space="preserve"> 256: 525-532</w:t>
      </w:r>
      <w:r w:rsidRPr="007E0342">
        <w:rPr>
          <w:rFonts w:ascii="Arial" w:hAnsi="Arial"/>
          <w:color w:val="000000" w:themeColor="text1"/>
          <w:shd w:val="clear" w:color="auto" w:fill="FFFFFF"/>
          <w:lang w:val="en-US"/>
        </w:rPr>
        <w:t xml:space="preserve"> </w:t>
      </w:r>
      <w:r w:rsidRPr="007E0342">
        <w:rPr>
          <w:rFonts w:ascii="Arial" w:hAnsi="Arial"/>
          <w:color w:val="000000" w:themeColor="text1"/>
          <w:shd w:val="clear" w:color="auto" w:fill="FFFFFF"/>
        </w:rPr>
        <w:t>(1997)</w:t>
      </w:r>
    </w:p>
    <w:p w14:paraId="64C9380A" w14:textId="77777777" w:rsidR="002021DE" w:rsidRPr="007E0342" w:rsidRDefault="002021DE" w:rsidP="00E937EB">
      <w:pPr>
        <w:spacing w:line="276" w:lineRule="auto"/>
        <w:ind w:left="720" w:hanging="720"/>
        <w:jc w:val="both"/>
        <w:rPr>
          <w:rFonts w:ascii="Arial" w:hAnsi="Arial"/>
          <w:color w:val="000000" w:themeColor="text1"/>
          <w:shd w:val="clear" w:color="auto" w:fill="FFFFFF"/>
        </w:rPr>
      </w:pPr>
      <w:r w:rsidRPr="007E0342">
        <w:rPr>
          <w:rFonts w:ascii="Arial" w:hAnsi="Arial"/>
          <w:color w:val="000000" w:themeColor="text1"/>
          <w:shd w:val="clear" w:color="auto" w:fill="FFFFFF"/>
          <w:lang w:val="en-US"/>
        </w:rPr>
        <w:t>10</w:t>
      </w:r>
      <w:r w:rsidRPr="007E0342">
        <w:rPr>
          <w:rFonts w:ascii="Arial" w:hAnsi="Arial"/>
          <w:color w:val="000000" w:themeColor="text1"/>
          <w:shd w:val="clear" w:color="auto" w:fill="FFFFFF"/>
          <w:lang w:val="en-US"/>
        </w:rPr>
        <w:tab/>
        <w:t xml:space="preserve">S-H </w:t>
      </w:r>
      <w:proofErr w:type="spellStart"/>
      <w:r w:rsidRPr="007E0342">
        <w:rPr>
          <w:rFonts w:ascii="Arial" w:hAnsi="Arial"/>
          <w:color w:val="000000" w:themeColor="text1"/>
          <w:shd w:val="clear" w:color="auto" w:fill="FFFFFF"/>
          <w:lang w:val="en-US"/>
        </w:rPr>
        <w:t>Baek</w:t>
      </w:r>
      <w:proofErr w:type="spellEnd"/>
      <w:r w:rsidRPr="007E0342">
        <w:rPr>
          <w:rFonts w:ascii="Arial" w:hAnsi="Arial"/>
          <w:color w:val="000000" w:themeColor="text1"/>
          <w:shd w:val="clear" w:color="auto" w:fill="FFFFFF"/>
          <w:lang w:val="en-US"/>
        </w:rPr>
        <w:t xml:space="preserve">, G. </w:t>
      </w:r>
      <w:proofErr w:type="spellStart"/>
      <w:r w:rsidRPr="007E0342">
        <w:rPr>
          <w:rFonts w:ascii="Arial" w:hAnsi="Arial"/>
          <w:color w:val="000000" w:themeColor="text1"/>
          <w:shd w:val="clear" w:color="auto" w:fill="FFFFFF"/>
          <w:lang w:val="en-US"/>
        </w:rPr>
        <w:t>Rajashekara</w:t>
      </w:r>
      <w:proofErr w:type="spellEnd"/>
      <w:r w:rsidRPr="007E0342">
        <w:rPr>
          <w:rFonts w:ascii="Arial" w:hAnsi="Arial"/>
          <w:color w:val="000000" w:themeColor="text1"/>
          <w:shd w:val="clear" w:color="auto" w:fill="FFFFFF"/>
          <w:lang w:val="en-US"/>
        </w:rPr>
        <w:t xml:space="preserve">, G. A. Splitter, and J. P. Shapleigh, </w:t>
      </w:r>
      <w:r w:rsidRPr="007E0342">
        <w:rPr>
          <w:rFonts w:ascii="Arial" w:hAnsi="Arial"/>
          <w:i/>
          <w:iCs/>
          <w:color w:val="000000" w:themeColor="text1"/>
          <w:shd w:val="clear" w:color="auto" w:fill="FFFFFF"/>
        </w:rPr>
        <w:t xml:space="preserve">Journal of Bacteriology, </w:t>
      </w:r>
      <w:r w:rsidRPr="007E0342">
        <w:rPr>
          <w:rFonts w:ascii="Arial" w:hAnsi="Arial"/>
          <w:color w:val="000000" w:themeColor="text1"/>
          <w:shd w:val="clear" w:color="auto" w:fill="FFFFFF"/>
        </w:rPr>
        <w:t>186, 6025–6031(2004)</w:t>
      </w:r>
      <w:r w:rsidRPr="007E0342">
        <w:rPr>
          <w:rFonts w:ascii="Arial" w:hAnsi="Arial"/>
          <w:color w:val="000000" w:themeColor="text1"/>
          <w:shd w:val="clear" w:color="auto" w:fill="FFFFFF"/>
          <w:lang w:val="en-US"/>
        </w:rPr>
        <w:t>.</w:t>
      </w:r>
    </w:p>
    <w:p w14:paraId="1677D4C4" w14:textId="77777777" w:rsidR="002021DE" w:rsidRPr="007E0342" w:rsidRDefault="002021DE" w:rsidP="00E937EB">
      <w:pPr>
        <w:spacing w:line="276" w:lineRule="auto"/>
        <w:ind w:left="720" w:hanging="720"/>
        <w:jc w:val="both"/>
        <w:rPr>
          <w:rFonts w:ascii="Arial" w:hAnsi="Arial"/>
          <w:color w:val="000000" w:themeColor="text1"/>
          <w:shd w:val="clear" w:color="auto" w:fill="FFFFFF"/>
        </w:rPr>
      </w:pPr>
      <w:r w:rsidRPr="007E0342">
        <w:rPr>
          <w:rFonts w:ascii="Arial" w:hAnsi="Arial"/>
          <w:color w:val="000000" w:themeColor="text1"/>
          <w:shd w:val="clear" w:color="auto" w:fill="FFFFFF"/>
          <w:lang w:val="en-US"/>
        </w:rPr>
        <w:t>11</w:t>
      </w:r>
      <w:r w:rsidRPr="007E0342">
        <w:rPr>
          <w:rFonts w:ascii="Arial" w:hAnsi="Arial"/>
          <w:color w:val="000000" w:themeColor="text1"/>
          <w:shd w:val="clear" w:color="auto" w:fill="FFFFFF"/>
          <w:lang w:val="en-US"/>
        </w:rPr>
        <w:tab/>
      </w:r>
      <w:r w:rsidRPr="007E0342">
        <w:rPr>
          <w:rFonts w:ascii="Arial" w:hAnsi="Arial"/>
          <w:color w:val="000000" w:themeColor="text1"/>
          <w:shd w:val="clear" w:color="auto" w:fill="FFFFFF"/>
        </w:rPr>
        <w:t xml:space="preserve">M Yamamoto M Nagao G </w:t>
      </w:r>
      <w:proofErr w:type="spellStart"/>
      <w:r w:rsidRPr="007E0342">
        <w:rPr>
          <w:rFonts w:ascii="Arial" w:hAnsi="Arial"/>
          <w:color w:val="000000" w:themeColor="text1"/>
          <w:shd w:val="clear" w:color="auto" w:fill="FFFFFF"/>
        </w:rPr>
        <w:t>Hotta</w:t>
      </w:r>
      <w:proofErr w:type="spellEnd"/>
      <w:r w:rsidRPr="007E0342">
        <w:rPr>
          <w:rFonts w:ascii="Arial" w:hAnsi="Arial"/>
          <w:color w:val="000000" w:themeColor="text1"/>
          <w:shd w:val="clear" w:color="auto" w:fill="FFFFFF"/>
        </w:rPr>
        <w:t xml:space="preserve"> Y Matsumura A Matsushima Y Ito S </w:t>
      </w:r>
      <w:proofErr w:type="spellStart"/>
      <w:r w:rsidRPr="007E0342">
        <w:rPr>
          <w:rFonts w:ascii="Arial" w:hAnsi="Arial"/>
          <w:color w:val="000000" w:themeColor="text1"/>
          <w:shd w:val="clear" w:color="auto" w:fill="FFFFFF"/>
        </w:rPr>
        <w:t>Takaakura</w:t>
      </w:r>
      <w:proofErr w:type="spellEnd"/>
      <w:r w:rsidRPr="007E0342">
        <w:rPr>
          <w:rFonts w:ascii="Arial" w:hAnsi="Arial"/>
          <w:color w:val="000000" w:themeColor="text1"/>
          <w:shd w:val="clear" w:color="auto" w:fill="FFFFFF"/>
        </w:rPr>
        <w:t xml:space="preserve"> S </w:t>
      </w:r>
      <w:proofErr w:type="spellStart"/>
      <w:r w:rsidRPr="007E0342">
        <w:rPr>
          <w:rFonts w:ascii="Arial" w:hAnsi="Arial"/>
          <w:color w:val="000000" w:themeColor="text1"/>
          <w:shd w:val="clear" w:color="auto" w:fill="FFFFFF"/>
        </w:rPr>
        <w:t>Ichiyama</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 xml:space="preserve">J </w:t>
      </w:r>
      <w:proofErr w:type="spellStart"/>
      <w:r w:rsidRPr="007E0342">
        <w:rPr>
          <w:rFonts w:ascii="Arial" w:hAnsi="Arial"/>
          <w:i/>
          <w:color w:val="000000" w:themeColor="text1"/>
          <w:shd w:val="clear" w:color="auto" w:fill="FFFFFF"/>
        </w:rPr>
        <w:t>Antimicrob</w:t>
      </w:r>
      <w:proofErr w:type="spellEnd"/>
      <w:r w:rsidRPr="007E0342">
        <w:rPr>
          <w:rFonts w:ascii="Arial" w:hAnsi="Arial"/>
          <w:i/>
          <w:color w:val="000000" w:themeColor="text1"/>
          <w:shd w:val="clear" w:color="auto" w:fill="FFFFFF"/>
        </w:rPr>
        <w:t xml:space="preserve"> Chemo</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67,</w:t>
      </w:r>
      <w:r w:rsidRPr="007E0342">
        <w:rPr>
          <w:rFonts w:ascii="Arial" w:hAnsi="Arial"/>
          <w:color w:val="000000" w:themeColor="text1"/>
          <w:shd w:val="clear" w:color="auto" w:fill="FFFFFF"/>
        </w:rPr>
        <w:t xml:space="preserve"> 2110-2113 (2012).</w:t>
      </w:r>
    </w:p>
    <w:p w14:paraId="0E2A23B8" w14:textId="77777777" w:rsidR="002021DE" w:rsidRPr="007E0342" w:rsidRDefault="002021DE" w:rsidP="00E937EB">
      <w:pPr>
        <w:spacing w:line="276" w:lineRule="auto"/>
        <w:ind w:left="720" w:hanging="720"/>
        <w:jc w:val="both"/>
        <w:rPr>
          <w:rFonts w:ascii="Arial" w:hAnsi="Arial" w:cs="Arial"/>
          <w:color w:val="000000" w:themeColor="text1"/>
          <w:lang w:val="en-US"/>
        </w:rPr>
      </w:pPr>
      <w:r w:rsidRPr="007E0342">
        <w:rPr>
          <w:rFonts w:ascii="Arial" w:hAnsi="Arial"/>
          <w:color w:val="000000" w:themeColor="text1"/>
          <w:shd w:val="clear" w:color="auto" w:fill="FFFFFF"/>
        </w:rPr>
        <w:t>12</w:t>
      </w:r>
      <w:r w:rsidRPr="007E0342">
        <w:rPr>
          <w:rFonts w:ascii="Arial" w:hAnsi="Arial"/>
          <w:color w:val="000000" w:themeColor="text1"/>
          <w:shd w:val="clear" w:color="auto" w:fill="FFFFFF"/>
        </w:rPr>
        <w:tab/>
      </w:r>
      <w:r w:rsidRPr="007E0342">
        <w:rPr>
          <w:rFonts w:ascii="Arial" w:hAnsi="Arial" w:cs="Arial"/>
          <w:color w:val="000000" w:themeColor="text1"/>
          <w:lang w:val="en-US"/>
        </w:rPr>
        <w:t xml:space="preserve">E I Solomon D E Heppner E M Johnston </w:t>
      </w:r>
      <w:proofErr w:type="spellStart"/>
      <w:r w:rsidRPr="007E0342">
        <w:rPr>
          <w:rFonts w:ascii="Arial" w:hAnsi="Arial" w:cs="Arial"/>
          <w:color w:val="000000" w:themeColor="text1"/>
          <w:lang w:val="en-US"/>
        </w:rPr>
        <w:t>JW</w:t>
      </w:r>
      <w:proofErr w:type="spellEnd"/>
      <w:r w:rsidRPr="007E0342">
        <w:rPr>
          <w:rFonts w:ascii="Arial" w:hAnsi="Arial" w:cs="Arial"/>
          <w:color w:val="000000" w:themeColor="text1"/>
          <w:lang w:val="en-US"/>
        </w:rPr>
        <w:t xml:space="preserve"> </w:t>
      </w:r>
      <w:proofErr w:type="spellStart"/>
      <w:r w:rsidRPr="007E0342">
        <w:rPr>
          <w:rFonts w:ascii="Arial" w:hAnsi="Arial" w:cs="Arial"/>
          <w:color w:val="000000" w:themeColor="text1"/>
          <w:lang w:val="en-US"/>
        </w:rPr>
        <w:t>Ginsbach</w:t>
      </w:r>
      <w:proofErr w:type="spellEnd"/>
      <w:r w:rsidRPr="007E0342">
        <w:rPr>
          <w:rFonts w:ascii="Arial" w:hAnsi="Arial" w:cs="Arial"/>
          <w:color w:val="000000" w:themeColor="text1"/>
          <w:lang w:val="en-US"/>
        </w:rPr>
        <w:t xml:space="preserve"> J </w:t>
      </w:r>
      <w:proofErr w:type="spellStart"/>
      <w:r w:rsidRPr="007E0342">
        <w:rPr>
          <w:rFonts w:ascii="Arial" w:hAnsi="Arial" w:cs="Arial"/>
          <w:color w:val="000000" w:themeColor="text1"/>
          <w:lang w:val="en-US"/>
        </w:rPr>
        <w:t>Cirera</w:t>
      </w:r>
      <w:proofErr w:type="spellEnd"/>
      <w:r w:rsidRPr="007E0342">
        <w:rPr>
          <w:rFonts w:ascii="Arial" w:hAnsi="Arial" w:cs="Arial"/>
          <w:color w:val="000000" w:themeColor="text1"/>
          <w:lang w:val="en-US"/>
        </w:rPr>
        <w:t xml:space="preserve"> M Qayyum M T </w:t>
      </w:r>
      <w:proofErr w:type="spellStart"/>
      <w:r w:rsidRPr="007E0342">
        <w:rPr>
          <w:rFonts w:ascii="Arial" w:hAnsi="Arial" w:cs="Arial"/>
          <w:color w:val="000000" w:themeColor="text1"/>
          <w:lang w:val="en-US"/>
        </w:rPr>
        <w:t>Kieber</w:t>
      </w:r>
      <w:proofErr w:type="spellEnd"/>
      <w:r w:rsidRPr="007E0342">
        <w:rPr>
          <w:rFonts w:ascii="Arial" w:hAnsi="Arial" w:cs="Arial"/>
          <w:color w:val="000000" w:themeColor="text1"/>
          <w:lang w:val="en-US"/>
        </w:rPr>
        <w:t xml:space="preserve">-Emmons C H </w:t>
      </w:r>
      <w:proofErr w:type="spellStart"/>
      <w:r w:rsidRPr="007E0342">
        <w:rPr>
          <w:rFonts w:ascii="Arial" w:hAnsi="Arial" w:cs="Arial"/>
          <w:color w:val="000000" w:themeColor="text1"/>
          <w:lang w:val="en-US"/>
        </w:rPr>
        <w:t>Kjaergaard</w:t>
      </w:r>
      <w:proofErr w:type="spellEnd"/>
      <w:r w:rsidRPr="007E0342">
        <w:rPr>
          <w:rFonts w:ascii="Arial" w:hAnsi="Arial" w:cs="Arial"/>
          <w:color w:val="000000" w:themeColor="text1"/>
          <w:lang w:val="en-US"/>
        </w:rPr>
        <w:t xml:space="preserve"> R G </w:t>
      </w:r>
      <w:proofErr w:type="spellStart"/>
      <w:r w:rsidRPr="007E0342">
        <w:rPr>
          <w:rFonts w:ascii="Arial" w:hAnsi="Arial" w:cs="Arial"/>
          <w:color w:val="000000" w:themeColor="text1"/>
          <w:lang w:val="en-US"/>
        </w:rPr>
        <w:t>Hadt</w:t>
      </w:r>
      <w:proofErr w:type="spellEnd"/>
      <w:r w:rsidRPr="007E0342">
        <w:rPr>
          <w:rFonts w:ascii="Arial" w:hAnsi="Arial" w:cs="Arial"/>
          <w:color w:val="000000" w:themeColor="text1"/>
          <w:lang w:val="en-US"/>
        </w:rPr>
        <w:t xml:space="preserve"> L Tian </w:t>
      </w:r>
      <w:r w:rsidRPr="007E0342">
        <w:rPr>
          <w:rFonts w:ascii="Arial" w:hAnsi="Arial" w:cs="Arial"/>
          <w:i/>
          <w:color w:val="000000" w:themeColor="text1"/>
          <w:lang w:val="en-US"/>
        </w:rPr>
        <w:t xml:space="preserve">Chem. Rev </w:t>
      </w:r>
      <w:r w:rsidRPr="007E0342">
        <w:rPr>
          <w:rFonts w:ascii="Arial" w:hAnsi="Arial" w:cs="Arial"/>
          <w:b/>
          <w:color w:val="000000" w:themeColor="text1"/>
          <w:lang w:val="en-US"/>
        </w:rPr>
        <w:t xml:space="preserve">114, </w:t>
      </w:r>
      <w:r w:rsidRPr="007E0342">
        <w:rPr>
          <w:rFonts w:ascii="Arial" w:hAnsi="Arial" w:cs="Arial"/>
          <w:color w:val="000000" w:themeColor="text1"/>
          <w:lang w:val="en-US"/>
        </w:rPr>
        <w:t>3659-3853 (2014).</w:t>
      </w:r>
    </w:p>
    <w:p w14:paraId="01A90C62"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rPr>
        <w:t>13</w:t>
      </w:r>
      <w:r w:rsidRPr="007E0342">
        <w:rPr>
          <w:rFonts w:ascii="Arial" w:hAnsi="Arial"/>
          <w:color w:val="000000" w:themeColor="text1"/>
          <w:shd w:val="clear" w:color="auto" w:fill="FFFFFF"/>
        </w:rPr>
        <w:tab/>
      </w:r>
      <w:r w:rsidRPr="007E0342">
        <w:rPr>
          <w:rFonts w:ascii="Arial" w:hAnsi="Arial"/>
          <w:color w:val="000000" w:themeColor="text1"/>
          <w:shd w:val="clear" w:color="auto" w:fill="FFFFFF"/>
          <w:lang w:val="en-US"/>
        </w:rPr>
        <w:t xml:space="preserve">M </w:t>
      </w:r>
      <w:proofErr w:type="spellStart"/>
      <w:r w:rsidRPr="007E0342">
        <w:rPr>
          <w:rFonts w:ascii="Arial" w:hAnsi="Arial"/>
          <w:color w:val="000000" w:themeColor="text1"/>
          <w:shd w:val="clear" w:color="auto" w:fill="FFFFFF"/>
          <w:lang w:val="en-US"/>
        </w:rPr>
        <w:t>Nojiri</w:t>
      </w:r>
      <w:proofErr w:type="spellEnd"/>
      <w:r w:rsidRPr="007E0342">
        <w:rPr>
          <w:rFonts w:ascii="Arial" w:hAnsi="Arial"/>
          <w:color w:val="000000" w:themeColor="text1"/>
          <w:shd w:val="clear" w:color="auto" w:fill="FFFFFF"/>
          <w:lang w:val="en-US"/>
        </w:rPr>
        <w:t xml:space="preserve"> In: I Moura J </w:t>
      </w:r>
      <w:proofErr w:type="spellStart"/>
      <w:r w:rsidRPr="007E0342">
        <w:rPr>
          <w:rFonts w:ascii="Arial" w:hAnsi="Arial"/>
          <w:color w:val="000000" w:themeColor="text1"/>
          <w:shd w:val="clear" w:color="auto" w:fill="FFFFFF"/>
          <w:lang w:val="en-US"/>
        </w:rPr>
        <w:t>J</w:t>
      </w:r>
      <w:proofErr w:type="spellEnd"/>
      <w:r w:rsidRPr="007E0342">
        <w:rPr>
          <w:rFonts w:ascii="Arial" w:hAnsi="Arial"/>
          <w:color w:val="000000" w:themeColor="text1"/>
          <w:shd w:val="clear" w:color="auto" w:fill="FFFFFF"/>
          <w:lang w:val="en-US"/>
        </w:rPr>
        <w:t xml:space="preserve"> G Moura S </w:t>
      </w:r>
      <w:proofErr w:type="gramStart"/>
      <w:r w:rsidRPr="007E0342">
        <w:rPr>
          <w:rFonts w:ascii="Arial" w:hAnsi="Arial"/>
          <w:color w:val="000000" w:themeColor="text1"/>
          <w:shd w:val="clear" w:color="auto" w:fill="FFFFFF"/>
          <w:lang w:val="en-US"/>
        </w:rPr>
        <w:t xml:space="preserve">F  </w:t>
      </w:r>
      <w:proofErr w:type="spellStart"/>
      <w:r w:rsidRPr="007E0342">
        <w:rPr>
          <w:rFonts w:ascii="Arial" w:hAnsi="Arial"/>
          <w:color w:val="000000" w:themeColor="text1"/>
          <w:shd w:val="clear" w:color="auto" w:fill="FFFFFF"/>
          <w:lang w:val="en-US"/>
        </w:rPr>
        <w:t>Pauleta</w:t>
      </w:r>
      <w:proofErr w:type="spellEnd"/>
      <w:proofErr w:type="gramEnd"/>
      <w:r w:rsidRPr="007E0342">
        <w:rPr>
          <w:rFonts w:ascii="Arial" w:hAnsi="Arial"/>
          <w:color w:val="000000" w:themeColor="text1"/>
          <w:shd w:val="clear" w:color="auto" w:fill="FFFFFF"/>
          <w:lang w:val="en-US"/>
        </w:rPr>
        <w:t xml:space="preserve"> L B Maia (Eds) </w:t>
      </w:r>
      <w:r w:rsidRPr="007E0342">
        <w:rPr>
          <w:rFonts w:ascii="Arial" w:hAnsi="Arial"/>
          <w:i/>
          <w:color w:val="000000" w:themeColor="text1"/>
          <w:shd w:val="clear" w:color="auto" w:fill="FFFFFF"/>
          <w:lang w:val="en-US"/>
        </w:rPr>
        <w:t xml:space="preserve">The Royal Society of Chemistry </w:t>
      </w:r>
      <w:r w:rsidRPr="007E0342">
        <w:rPr>
          <w:rFonts w:ascii="Arial" w:hAnsi="Arial"/>
          <w:color w:val="000000" w:themeColor="text1"/>
          <w:shd w:val="clear" w:color="auto" w:fill="FFFFFF"/>
          <w:lang w:val="en-US"/>
        </w:rPr>
        <w:t>pp.91-113 (2017).</w:t>
      </w:r>
    </w:p>
    <w:p w14:paraId="4D4CCA77"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14</w:t>
      </w:r>
      <w:r w:rsidRPr="007E0342">
        <w:rPr>
          <w:rFonts w:ascii="Arial" w:hAnsi="Arial"/>
          <w:color w:val="000000" w:themeColor="text1"/>
          <w:shd w:val="clear" w:color="auto" w:fill="FFFFFF"/>
          <w:lang w:val="en-US"/>
        </w:rPr>
        <w:tab/>
      </w:r>
      <w:r w:rsidRPr="007E0342">
        <w:rPr>
          <w:rFonts w:ascii="Arial" w:hAnsi="Arial" w:cs="Arial"/>
          <w:color w:val="000000" w:themeColor="text1"/>
          <w:lang w:val="en-US"/>
        </w:rPr>
        <w:t xml:space="preserve">H </w:t>
      </w:r>
      <w:proofErr w:type="spellStart"/>
      <w:r w:rsidRPr="007E0342">
        <w:rPr>
          <w:rFonts w:ascii="Arial" w:hAnsi="Arial" w:cs="Arial"/>
          <w:color w:val="000000" w:themeColor="text1"/>
          <w:lang w:val="en-US"/>
        </w:rPr>
        <w:t>Ichiki</w:t>
      </w:r>
      <w:proofErr w:type="spellEnd"/>
      <w:r w:rsidRPr="007E0342">
        <w:rPr>
          <w:rFonts w:ascii="Arial" w:hAnsi="Arial" w:cs="Arial"/>
          <w:color w:val="000000" w:themeColor="text1"/>
          <w:lang w:val="en-US"/>
        </w:rPr>
        <w:t xml:space="preserve"> Y Tanaka K Mochizuki K Yoshimatsu T Sakurai T Fujiwara </w:t>
      </w:r>
      <w:r w:rsidRPr="007E0342">
        <w:rPr>
          <w:rFonts w:ascii="Arial" w:hAnsi="Arial" w:cs="Arial"/>
          <w:i/>
          <w:color w:val="000000" w:themeColor="text1"/>
          <w:lang w:val="en-US"/>
        </w:rPr>
        <w:t xml:space="preserve">J </w:t>
      </w:r>
      <w:proofErr w:type="spellStart"/>
      <w:r w:rsidRPr="007E0342">
        <w:rPr>
          <w:rFonts w:ascii="Arial" w:hAnsi="Arial" w:cs="Arial"/>
          <w:i/>
          <w:color w:val="000000" w:themeColor="text1"/>
          <w:lang w:val="en-US"/>
        </w:rPr>
        <w:t>Bacterio</w:t>
      </w:r>
      <w:r w:rsidRPr="007E0342">
        <w:rPr>
          <w:rFonts w:ascii="Arial" w:hAnsi="Arial" w:cs="Arial"/>
          <w:color w:val="000000" w:themeColor="text1"/>
          <w:lang w:val="en-US"/>
        </w:rPr>
        <w:t>l</w:t>
      </w:r>
      <w:proofErr w:type="spellEnd"/>
      <w:r w:rsidRPr="007E0342">
        <w:rPr>
          <w:rFonts w:ascii="Arial" w:hAnsi="Arial" w:cs="Arial"/>
          <w:color w:val="000000" w:themeColor="text1"/>
          <w:lang w:val="en-US"/>
        </w:rPr>
        <w:t xml:space="preserve"> </w:t>
      </w:r>
      <w:r w:rsidRPr="007E0342">
        <w:rPr>
          <w:rFonts w:ascii="Arial" w:hAnsi="Arial" w:cs="Arial"/>
          <w:b/>
          <w:color w:val="000000" w:themeColor="text1"/>
          <w:lang w:val="en-US"/>
        </w:rPr>
        <w:t>183,</w:t>
      </w:r>
      <w:r w:rsidRPr="007E0342">
        <w:rPr>
          <w:rFonts w:ascii="Arial" w:hAnsi="Arial" w:cs="Arial"/>
          <w:color w:val="000000" w:themeColor="text1"/>
          <w:lang w:val="en-US"/>
        </w:rPr>
        <w:t xml:space="preserve"> 4149-4156 (2001).</w:t>
      </w:r>
      <w:r w:rsidRPr="007E0342">
        <w:rPr>
          <w:rFonts w:ascii="Arial" w:hAnsi="Arial"/>
          <w:color w:val="000000" w:themeColor="text1"/>
          <w:shd w:val="clear" w:color="auto" w:fill="FFFFFF"/>
          <w:lang w:val="en-US"/>
        </w:rPr>
        <w:tab/>
      </w:r>
    </w:p>
    <w:p w14:paraId="16002049" w14:textId="77777777" w:rsidR="002021DE" w:rsidRPr="007E0342" w:rsidRDefault="002021DE" w:rsidP="00E937EB">
      <w:pPr>
        <w:spacing w:line="276" w:lineRule="auto"/>
        <w:ind w:left="720" w:hanging="72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15</w:t>
      </w:r>
      <w:r w:rsidRPr="007E0342">
        <w:rPr>
          <w:rFonts w:ascii="Arial" w:hAnsi="Arial"/>
          <w:color w:val="000000" w:themeColor="text1"/>
          <w:shd w:val="clear" w:color="auto" w:fill="FFFFFF"/>
          <w:lang w:val="en-US"/>
        </w:rPr>
        <w:tab/>
        <w:t xml:space="preserve">T J Lawton K E Bowen L A </w:t>
      </w:r>
      <w:proofErr w:type="spellStart"/>
      <w:r w:rsidRPr="007E0342">
        <w:rPr>
          <w:rFonts w:ascii="Arial" w:hAnsi="Arial"/>
          <w:color w:val="000000" w:themeColor="text1"/>
          <w:shd w:val="clear" w:color="auto" w:fill="FFFFFF"/>
          <w:lang w:val="en-US"/>
        </w:rPr>
        <w:t>Sayavedra</w:t>
      </w:r>
      <w:proofErr w:type="spellEnd"/>
      <w:r w:rsidRPr="007E0342">
        <w:rPr>
          <w:rFonts w:ascii="Arial" w:hAnsi="Arial"/>
          <w:color w:val="000000" w:themeColor="text1"/>
          <w:shd w:val="clear" w:color="auto" w:fill="FFFFFF"/>
          <w:lang w:val="en-US"/>
        </w:rPr>
        <w:t xml:space="preserve">-Soto D J Arp A C Rosenzweig </w:t>
      </w:r>
      <w:r w:rsidRPr="007E0342">
        <w:rPr>
          <w:rFonts w:ascii="Arial" w:hAnsi="Arial"/>
          <w:i/>
          <w:color w:val="000000" w:themeColor="text1"/>
          <w:shd w:val="clear" w:color="auto" w:fill="FFFFFF"/>
          <w:lang w:val="en-US"/>
        </w:rPr>
        <w:t xml:space="preserve">J Biol Chem </w:t>
      </w:r>
      <w:proofErr w:type="gramStart"/>
      <w:r w:rsidRPr="007E0342">
        <w:rPr>
          <w:rFonts w:ascii="Arial" w:hAnsi="Arial"/>
          <w:b/>
          <w:color w:val="000000" w:themeColor="text1"/>
          <w:shd w:val="clear" w:color="auto" w:fill="FFFFFF"/>
          <w:lang w:val="en-US"/>
        </w:rPr>
        <w:t>288 ,</w:t>
      </w:r>
      <w:proofErr w:type="gramEnd"/>
      <w:r w:rsidRPr="007E0342">
        <w:rPr>
          <w:rFonts w:ascii="Arial" w:hAnsi="Arial"/>
          <w:b/>
          <w:color w:val="000000" w:themeColor="text1"/>
          <w:shd w:val="clear" w:color="auto" w:fill="FFFFFF"/>
          <w:lang w:val="en-US"/>
        </w:rPr>
        <w:t xml:space="preserve"> </w:t>
      </w:r>
      <w:r w:rsidRPr="007E0342">
        <w:rPr>
          <w:rFonts w:ascii="Arial" w:hAnsi="Arial"/>
          <w:color w:val="000000" w:themeColor="text1"/>
          <w:shd w:val="clear" w:color="auto" w:fill="FFFFFF"/>
          <w:lang w:val="en-US"/>
        </w:rPr>
        <w:t>25575-25583 (2013).</w:t>
      </w:r>
    </w:p>
    <w:p w14:paraId="1DE3426D" w14:textId="77777777" w:rsidR="002021DE" w:rsidRPr="007E0342" w:rsidRDefault="002021DE" w:rsidP="00E937EB">
      <w:pPr>
        <w:widowControl w:val="0"/>
        <w:tabs>
          <w:tab w:val="left" w:pos="0"/>
          <w:tab w:val="left" w:pos="220"/>
        </w:tabs>
        <w:autoSpaceDE w:val="0"/>
        <w:autoSpaceDN w:val="0"/>
        <w:adjustRightInd w:val="0"/>
        <w:spacing w:line="276" w:lineRule="auto"/>
        <w:ind w:left="658" w:hanging="658"/>
        <w:jc w:val="both"/>
        <w:rPr>
          <w:rFonts w:ascii="Arial" w:hAnsi="Arial" w:cs="Arial"/>
          <w:color w:val="000000" w:themeColor="text1"/>
          <w:lang w:val="en-US"/>
        </w:rPr>
      </w:pPr>
      <w:r w:rsidRPr="007E0342">
        <w:rPr>
          <w:rFonts w:ascii="Arial" w:hAnsi="Arial"/>
          <w:color w:val="000000" w:themeColor="text1"/>
          <w:shd w:val="clear" w:color="auto" w:fill="FFFFFF"/>
          <w:lang w:val="en-US"/>
        </w:rPr>
        <w:t>16</w:t>
      </w:r>
      <w:r w:rsidRPr="007E0342">
        <w:rPr>
          <w:rFonts w:ascii="Arial" w:hAnsi="Arial"/>
          <w:color w:val="000000" w:themeColor="text1"/>
          <w:shd w:val="clear" w:color="auto" w:fill="FFFFFF"/>
          <w:lang w:val="en-US"/>
        </w:rPr>
        <w:tab/>
      </w:r>
      <w:r w:rsidRPr="007E0342">
        <w:rPr>
          <w:rFonts w:ascii="Arial" w:hAnsi="Arial" w:cs="Arial"/>
          <w:color w:val="000000" w:themeColor="text1"/>
          <w:lang w:val="en-US"/>
        </w:rPr>
        <w:t xml:space="preserve">D Hira M Matsumura R Kitamura K Furukawa T </w:t>
      </w:r>
      <w:proofErr w:type="spellStart"/>
      <w:r w:rsidRPr="007E0342">
        <w:rPr>
          <w:rFonts w:ascii="Arial" w:hAnsi="Arial" w:cs="Arial"/>
          <w:color w:val="000000" w:themeColor="text1"/>
          <w:lang w:val="en-US"/>
        </w:rPr>
        <w:t>Fujii</w:t>
      </w:r>
      <w:proofErr w:type="spellEnd"/>
      <w:r w:rsidRPr="007E0342">
        <w:rPr>
          <w:rFonts w:ascii="Arial" w:hAnsi="Arial" w:cs="Arial"/>
          <w:color w:val="000000" w:themeColor="text1"/>
          <w:lang w:val="en-US"/>
        </w:rPr>
        <w:t xml:space="preserve"> </w:t>
      </w:r>
      <w:proofErr w:type="spellStart"/>
      <w:r w:rsidRPr="007E0342">
        <w:rPr>
          <w:rFonts w:ascii="Arial" w:hAnsi="Arial" w:cs="Arial"/>
          <w:i/>
          <w:color w:val="000000" w:themeColor="text1"/>
          <w:lang w:val="en-US"/>
        </w:rPr>
        <w:t>Biochem</w:t>
      </w:r>
      <w:proofErr w:type="spellEnd"/>
      <w:r w:rsidRPr="007E0342">
        <w:rPr>
          <w:rFonts w:ascii="Arial" w:hAnsi="Arial" w:cs="Arial"/>
          <w:i/>
          <w:color w:val="000000" w:themeColor="text1"/>
          <w:lang w:val="en-US"/>
        </w:rPr>
        <w:t xml:space="preserve"> </w:t>
      </w:r>
      <w:proofErr w:type="spellStart"/>
      <w:r w:rsidRPr="007E0342">
        <w:rPr>
          <w:rFonts w:ascii="Arial" w:hAnsi="Arial" w:cs="Arial"/>
          <w:i/>
          <w:color w:val="000000" w:themeColor="text1"/>
          <w:lang w:val="en-US"/>
        </w:rPr>
        <w:t>Biophys</w:t>
      </w:r>
      <w:proofErr w:type="spellEnd"/>
      <w:r w:rsidRPr="007E0342">
        <w:rPr>
          <w:rFonts w:ascii="Arial" w:hAnsi="Arial" w:cs="Arial"/>
          <w:i/>
          <w:color w:val="000000" w:themeColor="text1"/>
          <w:lang w:val="en-US"/>
        </w:rPr>
        <w:t xml:space="preserve"> Res Comm</w:t>
      </w:r>
      <w:r w:rsidRPr="007E0342">
        <w:rPr>
          <w:rFonts w:ascii="Arial" w:hAnsi="Arial" w:cs="Arial"/>
          <w:color w:val="000000" w:themeColor="text1"/>
          <w:lang w:val="en-US"/>
        </w:rPr>
        <w:t xml:space="preserve"> </w:t>
      </w:r>
      <w:r w:rsidRPr="007E0342">
        <w:rPr>
          <w:rFonts w:ascii="Arial" w:hAnsi="Arial" w:cs="Arial"/>
          <w:b/>
          <w:color w:val="000000" w:themeColor="text1"/>
          <w:lang w:val="en-US"/>
        </w:rPr>
        <w:t>526,</w:t>
      </w:r>
      <w:r w:rsidRPr="007E0342">
        <w:rPr>
          <w:rFonts w:ascii="Arial" w:hAnsi="Arial" w:cs="Arial"/>
          <w:color w:val="000000" w:themeColor="text1"/>
          <w:lang w:val="en-US"/>
        </w:rPr>
        <w:t xml:space="preserve"> 654-660 (2020).  </w:t>
      </w:r>
    </w:p>
    <w:p w14:paraId="32780207" w14:textId="77777777" w:rsidR="002021DE" w:rsidRPr="007E0342" w:rsidRDefault="002021DE" w:rsidP="00E937EB">
      <w:pPr>
        <w:widowControl w:val="0"/>
        <w:tabs>
          <w:tab w:val="left" w:pos="0"/>
          <w:tab w:val="left" w:pos="220"/>
        </w:tabs>
        <w:autoSpaceDE w:val="0"/>
        <w:autoSpaceDN w:val="0"/>
        <w:adjustRightInd w:val="0"/>
        <w:spacing w:line="276" w:lineRule="auto"/>
        <w:ind w:left="658" w:hanging="658"/>
        <w:jc w:val="both"/>
        <w:rPr>
          <w:rFonts w:ascii="Arial" w:hAnsi="Arial" w:cs="Arial"/>
          <w:color w:val="000000" w:themeColor="text1"/>
          <w:lang w:val="en-US"/>
        </w:rPr>
      </w:pPr>
      <w:r w:rsidRPr="007E0342">
        <w:rPr>
          <w:rFonts w:ascii="Arial" w:hAnsi="Arial"/>
          <w:color w:val="000000" w:themeColor="text1"/>
          <w:shd w:val="clear" w:color="auto" w:fill="FFFFFF"/>
        </w:rPr>
        <w:t>17</w:t>
      </w:r>
      <w:r w:rsidRPr="007E0342">
        <w:rPr>
          <w:rFonts w:ascii="Arial" w:hAnsi="Arial"/>
          <w:color w:val="000000" w:themeColor="text1"/>
          <w:shd w:val="clear" w:color="auto" w:fill="FFFFFF"/>
        </w:rPr>
        <w:tab/>
        <w:t xml:space="preserve">B </w:t>
      </w:r>
      <w:proofErr w:type="spellStart"/>
      <w:r w:rsidRPr="007E0342">
        <w:rPr>
          <w:rFonts w:ascii="Arial" w:hAnsi="Arial"/>
          <w:color w:val="000000" w:themeColor="text1"/>
          <w:shd w:val="clear" w:color="auto" w:fill="FFFFFF"/>
        </w:rPr>
        <w:t>B</w:t>
      </w:r>
      <w:proofErr w:type="spellEnd"/>
      <w:r w:rsidRPr="007E0342">
        <w:rPr>
          <w:rFonts w:ascii="Arial" w:hAnsi="Arial"/>
          <w:color w:val="000000" w:themeColor="text1"/>
          <w:shd w:val="clear" w:color="auto" w:fill="FFFFFF"/>
        </w:rPr>
        <w:t xml:space="preserve"> Tolar, J Herrmann, JR. </w:t>
      </w:r>
      <w:proofErr w:type="spellStart"/>
      <w:r w:rsidRPr="007E0342">
        <w:rPr>
          <w:rFonts w:ascii="Arial" w:hAnsi="Arial"/>
          <w:color w:val="000000" w:themeColor="text1"/>
          <w:shd w:val="clear" w:color="auto" w:fill="FFFFFF"/>
        </w:rPr>
        <w:t>Bargar</w:t>
      </w:r>
      <w:proofErr w:type="spellEnd"/>
      <w:r w:rsidRPr="007E0342">
        <w:rPr>
          <w:rFonts w:ascii="Arial" w:hAnsi="Arial"/>
          <w:color w:val="000000" w:themeColor="text1"/>
          <w:shd w:val="clear" w:color="auto" w:fill="FFFFFF"/>
        </w:rPr>
        <w:t xml:space="preserve">, H van den </w:t>
      </w:r>
      <w:proofErr w:type="spellStart"/>
      <w:r w:rsidRPr="007E0342">
        <w:rPr>
          <w:rFonts w:ascii="Arial" w:hAnsi="Arial"/>
          <w:color w:val="000000" w:themeColor="text1"/>
          <w:shd w:val="clear" w:color="auto" w:fill="FFFFFF"/>
        </w:rPr>
        <w:t>Bedem</w:t>
      </w:r>
      <w:proofErr w:type="spellEnd"/>
      <w:r w:rsidRPr="007E0342">
        <w:rPr>
          <w:rFonts w:ascii="Arial" w:hAnsi="Arial"/>
          <w:color w:val="000000" w:themeColor="text1"/>
          <w:shd w:val="clear" w:color="auto" w:fill="FFFFFF"/>
        </w:rPr>
        <w:t xml:space="preserve"> S </w:t>
      </w:r>
      <w:proofErr w:type="spellStart"/>
      <w:proofErr w:type="gramStart"/>
      <w:r w:rsidRPr="007E0342">
        <w:rPr>
          <w:rFonts w:ascii="Arial" w:hAnsi="Arial"/>
          <w:color w:val="000000" w:themeColor="text1"/>
          <w:shd w:val="clear" w:color="auto" w:fill="FFFFFF"/>
        </w:rPr>
        <w:t>Wakatsuki</w:t>
      </w:r>
      <w:proofErr w:type="spellEnd"/>
      <w:r w:rsidRPr="007E0342">
        <w:rPr>
          <w:rFonts w:ascii="Arial" w:hAnsi="Arial"/>
          <w:color w:val="000000" w:themeColor="text1"/>
          <w:shd w:val="clear" w:color="auto" w:fill="FFFFFF"/>
        </w:rPr>
        <w:t xml:space="preserve">  C</w:t>
      </w:r>
      <w:proofErr w:type="gramEnd"/>
      <w:r w:rsidRPr="007E0342">
        <w:rPr>
          <w:rFonts w:ascii="Arial" w:hAnsi="Arial"/>
          <w:color w:val="000000" w:themeColor="text1"/>
          <w:shd w:val="clear" w:color="auto" w:fill="FFFFFF"/>
        </w:rPr>
        <w:t xml:space="preserve"> A Francis, </w:t>
      </w:r>
      <w:r w:rsidRPr="007E0342">
        <w:rPr>
          <w:rFonts w:ascii="Arial" w:hAnsi="Arial"/>
          <w:i/>
          <w:color w:val="000000" w:themeColor="text1"/>
          <w:shd w:val="clear" w:color="auto" w:fill="FFFFFF"/>
        </w:rPr>
        <w:t>Environmental Microbiology Reports</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9</w:t>
      </w:r>
      <w:r w:rsidRPr="007E0342">
        <w:rPr>
          <w:rFonts w:ascii="Arial" w:hAnsi="Arial"/>
          <w:color w:val="000000" w:themeColor="text1"/>
          <w:shd w:val="clear" w:color="auto" w:fill="FFFFFF"/>
        </w:rPr>
        <w:t>, 484–491 (2017).</w:t>
      </w:r>
      <w:r w:rsidRPr="007E0342">
        <w:rPr>
          <w:rFonts w:ascii="Arial" w:hAnsi="Arial" w:cs="Arial"/>
          <w:color w:val="000000" w:themeColor="text1"/>
          <w:lang w:val="en-US"/>
        </w:rPr>
        <w:t xml:space="preserve"> </w:t>
      </w:r>
    </w:p>
    <w:p w14:paraId="40F28363" w14:textId="77777777" w:rsidR="002021DE" w:rsidRPr="007E0342" w:rsidRDefault="002021DE" w:rsidP="00E937EB">
      <w:pPr>
        <w:widowControl w:val="0"/>
        <w:tabs>
          <w:tab w:val="left" w:pos="0"/>
          <w:tab w:val="left" w:pos="220"/>
        </w:tabs>
        <w:autoSpaceDE w:val="0"/>
        <w:autoSpaceDN w:val="0"/>
        <w:adjustRightInd w:val="0"/>
        <w:spacing w:line="276" w:lineRule="auto"/>
        <w:ind w:left="658" w:hanging="658"/>
        <w:jc w:val="both"/>
        <w:rPr>
          <w:rFonts w:ascii="Arial" w:hAnsi="Arial" w:cs="Arial"/>
          <w:color w:val="000000" w:themeColor="text1"/>
          <w:lang w:val="en-US"/>
        </w:rPr>
      </w:pPr>
      <w:r w:rsidRPr="007E0342">
        <w:rPr>
          <w:rFonts w:ascii="Arial" w:hAnsi="Arial"/>
          <w:color w:val="000000" w:themeColor="text1"/>
          <w:shd w:val="clear" w:color="auto" w:fill="FFFFFF"/>
        </w:rPr>
        <w:t>18</w:t>
      </w:r>
      <w:r w:rsidRPr="007E0342">
        <w:rPr>
          <w:rFonts w:ascii="Arial" w:hAnsi="Arial"/>
          <w:color w:val="000000" w:themeColor="text1"/>
          <w:shd w:val="clear" w:color="auto" w:fill="FFFFFF"/>
        </w:rPr>
        <w:tab/>
        <w:t>A. Soler-</w:t>
      </w:r>
      <w:proofErr w:type="spellStart"/>
      <w:r w:rsidRPr="007E0342">
        <w:rPr>
          <w:rFonts w:ascii="Arial" w:hAnsi="Arial"/>
          <w:color w:val="000000" w:themeColor="text1"/>
          <w:shd w:val="clear" w:color="auto" w:fill="FFFFFF"/>
        </w:rPr>
        <w:t>Jofra</w:t>
      </w:r>
      <w:proofErr w:type="spellEnd"/>
      <w:r w:rsidRPr="007E0342">
        <w:rPr>
          <w:rFonts w:ascii="Arial" w:hAnsi="Arial"/>
          <w:color w:val="000000" w:themeColor="text1"/>
          <w:shd w:val="clear" w:color="auto" w:fill="FFFFFF"/>
        </w:rPr>
        <w:t xml:space="preserve">, J. Pérez, M. </w:t>
      </w:r>
      <w:proofErr w:type="spellStart"/>
      <w:r w:rsidRPr="007E0342">
        <w:rPr>
          <w:rFonts w:ascii="Arial" w:hAnsi="Arial"/>
          <w:color w:val="000000" w:themeColor="text1"/>
          <w:shd w:val="clear" w:color="auto" w:fill="FFFFFF"/>
        </w:rPr>
        <w:t>C.M</w:t>
      </w:r>
      <w:proofErr w:type="spellEnd"/>
      <w:r w:rsidRPr="007E0342">
        <w:rPr>
          <w:rFonts w:ascii="Arial" w:hAnsi="Arial"/>
          <w:color w:val="000000" w:themeColor="text1"/>
          <w:shd w:val="clear" w:color="auto" w:fill="FFFFFF"/>
        </w:rPr>
        <w:t xml:space="preserve">. van </w:t>
      </w:r>
      <w:proofErr w:type="spellStart"/>
      <w:r w:rsidRPr="007E0342">
        <w:rPr>
          <w:rFonts w:ascii="Arial" w:hAnsi="Arial"/>
          <w:color w:val="000000" w:themeColor="text1"/>
          <w:shd w:val="clear" w:color="auto" w:fill="FFFFFF"/>
        </w:rPr>
        <w:t>Loosdrecht</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 xml:space="preserve">Water Research </w:t>
      </w:r>
      <w:r w:rsidRPr="007E0342">
        <w:rPr>
          <w:rFonts w:ascii="Arial" w:hAnsi="Arial"/>
          <w:b/>
          <w:bCs/>
          <w:iCs/>
          <w:color w:val="000000" w:themeColor="text1"/>
          <w:shd w:val="clear" w:color="auto" w:fill="FFFFFF"/>
        </w:rPr>
        <w:t>1</w:t>
      </w:r>
      <w:r w:rsidRPr="007E0342">
        <w:rPr>
          <w:rFonts w:ascii="Arial" w:hAnsi="Arial"/>
          <w:b/>
          <w:bCs/>
          <w:color w:val="000000" w:themeColor="text1"/>
          <w:shd w:val="clear" w:color="auto" w:fill="FFFFFF"/>
        </w:rPr>
        <w:t>90,</w:t>
      </w:r>
      <w:r w:rsidRPr="007E0342">
        <w:rPr>
          <w:rFonts w:ascii="Arial" w:hAnsi="Arial"/>
          <w:color w:val="000000" w:themeColor="text1"/>
          <w:shd w:val="clear" w:color="auto" w:fill="FFFFFF"/>
        </w:rPr>
        <w:t xml:space="preserve"> 116723 (2021).</w:t>
      </w:r>
      <w:r w:rsidRPr="007E0342">
        <w:rPr>
          <w:rFonts w:ascii="Arial" w:hAnsi="Arial" w:cs="Arial"/>
          <w:color w:val="000000" w:themeColor="text1"/>
          <w:lang w:val="en-US"/>
        </w:rPr>
        <w:t xml:space="preserve"> </w:t>
      </w:r>
    </w:p>
    <w:p w14:paraId="32A73353" w14:textId="77777777" w:rsidR="002021DE" w:rsidRPr="007E0342" w:rsidRDefault="002021DE" w:rsidP="00E937EB">
      <w:pPr>
        <w:spacing w:line="276" w:lineRule="auto"/>
        <w:ind w:left="658" w:hanging="658"/>
        <w:jc w:val="both"/>
        <w:rPr>
          <w:rFonts w:ascii="Arial" w:hAnsi="Arial"/>
          <w:color w:val="000000" w:themeColor="text1"/>
          <w:shd w:val="clear" w:color="auto" w:fill="FFFFFF"/>
        </w:rPr>
      </w:pPr>
      <w:r w:rsidRPr="007E0342">
        <w:rPr>
          <w:rFonts w:ascii="Arial" w:hAnsi="Arial"/>
          <w:color w:val="000000" w:themeColor="text1"/>
          <w:shd w:val="clear" w:color="auto" w:fill="FFFFFF"/>
          <w:lang w:val="en-US"/>
        </w:rPr>
        <w:t>19</w:t>
      </w:r>
      <w:r w:rsidRPr="007E0342">
        <w:rPr>
          <w:rFonts w:ascii="Arial" w:hAnsi="Arial"/>
          <w:color w:val="000000" w:themeColor="text1"/>
          <w:shd w:val="clear" w:color="auto" w:fill="FFFFFF"/>
          <w:lang w:val="en-US"/>
        </w:rPr>
        <w:tab/>
        <w:t xml:space="preserve">J D </w:t>
      </w:r>
      <w:proofErr w:type="spellStart"/>
      <w:r w:rsidRPr="007E0342">
        <w:rPr>
          <w:rFonts w:ascii="Arial" w:hAnsi="Arial"/>
          <w:color w:val="000000" w:themeColor="text1"/>
          <w:shd w:val="clear" w:color="auto" w:fill="FFFFFF"/>
        </w:rPr>
        <w:t>Caranto</w:t>
      </w:r>
      <w:proofErr w:type="spellEnd"/>
      <w:r w:rsidRPr="007E0342">
        <w:rPr>
          <w:rFonts w:ascii="Arial" w:hAnsi="Arial"/>
          <w:color w:val="000000" w:themeColor="text1"/>
          <w:shd w:val="clear" w:color="auto" w:fill="FFFFFF"/>
        </w:rPr>
        <w:t xml:space="preserve"> K M Lancaster </w:t>
      </w:r>
      <w:r w:rsidRPr="007E0342">
        <w:rPr>
          <w:rFonts w:ascii="Arial" w:hAnsi="Arial"/>
          <w:i/>
          <w:color w:val="000000" w:themeColor="text1"/>
          <w:shd w:val="clear" w:color="auto" w:fill="FFFFFF"/>
        </w:rPr>
        <w:t xml:space="preserve">Proc Natl </w:t>
      </w:r>
      <w:proofErr w:type="spellStart"/>
      <w:r w:rsidRPr="007E0342">
        <w:rPr>
          <w:rFonts w:ascii="Arial" w:hAnsi="Arial"/>
          <w:i/>
          <w:color w:val="000000" w:themeColor="text1"/>
          <w:shd w:val="clear" w:color="auto" w:fill="FFFFFF"/>
        </w:rPr>
        <w:t>Acad</w:t>
      </w:r>
      <w:proofErr w:type="spellEnd"/>
      <w:r w:rsidRPr="007E0342">
        <w:rPr>
          <w:rFonts w:ascii="Arial" w:hAnsi="Arial"/>
          <w:i/>
          <w:color w:val="000000" w:themeColor="text1"/>
          <w:shd w:val="clear" w:color="auto" w:fill="FFFFFF"/>
        </w:rPr>
        <w:t xml:space="preserve"> Sci USA</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114,</w:t>
      </w:r>
      <w:r w:rsidRPr="007E0342">
        <w:rPr>
          <w:rFonts w:ascii="Arial" w:hAnsi="Arial"/>
          <w:color w:val="000000" w:themeColor="text1"/>
          <w:shd w:val="clear" w:color="auto" w:fill="FFFFFF"/>
        </w:rPr>
        <w:t xml:space="preserve"> 8217-8222 (2017).</w:t>
      </w:r>
    </w:p>
    <w:p w14:paraId="5368C022"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20</w:t>
      </w:r>
      <w:r w:rsidRPr="007E0342">
        <w:rPr>
          <w:rFonts w:ascii="Arial" w:hAnsi="Arial"/>
          <w:color w:val="000000" w:themeColor="text1"/>
          <w:shd w:val="clear" w:color="auto" w:fill="FFFFFF"/>
        </w:rPr>
        <w:tab/>
        <w:t xml:space="preserve">S V Arp L Y Stein </w:t>
      </w:r>
      <w:r w:rsidRPr="007E0342">
        <w:rPr>
          <w:rFonts w:ascii="Arial" w:hAnsi="Arial"/>
          <w:i/>
          <w:color w:val="000000" w:themeColor="text1"/>
          <w:shd w:val="clear" w:color="auto" w:fill="FFFFFF"/>
        </w:rPr>
        <w:t xml:space="preserve">Crit Rev </w:t>
      </w:r>
      <w:proofErr w:type="spellStart"/>
      <w:r w:rsidRPr="007E0342">
        <w:rPr>
          <w:rFonts w:ascii="Arial" w:hAnsi="Arial"/>
          <w:i/>
          <w:color w:val="000000" w:themeColor="text1"/>
          <w:shd w:val="clear" w:color="auto" w:fill="FFFFFF"/>
        </w:rPr>
        <w:t>Biochem</w:t>
      </w:r>
      <w:proofErr w:type="spellEnd"/>
      <w:r w:rsidRPr="007E0342">
        <w:rPr>
          <w:rFonts w:ascii="Arial" w:hAnsi="Arial"/>
          <w:i/>
          <w:color w:val="000000" w:themeColor="text1"/>
          <w:shd w:val="clear" w:color="auto" w:fill="FFFFFF"/>
        </w:rPr>
        <w:t xml:space="preserve"> Mol </w:t>
      </w:r>
      <w:proofErr w:type="spellStart"/>
      <w:r w:rsidRPr="007E0342">
        <w:rPr>
          <w:rFonts w:ascii="Arial" w:hAnsi="Arial"/>
          <w:i/>
          <w:color w:val="000000" w:themeColor="text1"/>
          <w:shd w:val="clear" w:color="auto" w:fill="FFFFFF"/>
        </w:rPr>
        <w:t>Biol</w:t>
      </w:r>
      <w:proofErr w:type="spellEnd"/>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38</w:t>
      </w:r>
      <w:r w:rsidRPr="007E0342">
        <w:rPr>
          <w:rFonts w:ascii="Arial" w:hAnsi="Arial"/>
          <w:color w:val="000000" w:themeColor="text1"/>
          <w:shd w:val="clear" w:color="auto" w:fill="FFFFFF"/>
        </w:rPr>
        <w:t>, 471-495 (2003).</w:t>
      </w:r>
    </w:p>
    <w:p w14:paraId="749FAF0A"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21</w:t>
      </w:r>
      <w:r w:rsidRPr="007E0342">
        <w:rPr>
          <w:rFonts w:ascii="Arial" w:hAnsi="Arial"/>
          <w:color w:val="000000" w:themeColor="text1"/>
          <w:shd w:val="clear" w:color="auto" w:fill="FFFFFF"/>
        </w:rPr>
        <w:tab/>
        <w:t xml:space="preserve">J C </w:t>
      </w:r>
      <w:proofErr w:type="spellStart"/>
      <w:r w:rsidRPr="007E0342">
        <w:rPr>
          <w:rFonts w:ascii="Arial" w:hAnsi="Arial"/>
          <w:color w:val="000000" w:themeColor="text1"/>
          <w:shd w:val="clear" w:color="auto" w:fill="FFFFFF"/>
        </w:rPr>
        <w:t>Ventner</w:t>
      </w:r>
      <w:proofErr w:type="spellEnd"/>
      <w:r w:rsidRPr="007E0342">
        <w:rPr>
          <w:rFonts w:ascii="Arial" w:hAnsi="Arial"/>
          <w:color w:val="000000" w:themeColor="text1"/>
          <w:shd w:val="clear" w:color="auto" w:fill="FFFFFF"/>
        </w:rPr>
        <w:t xml:space="preserve"> K Remington J F Heidelberg </w:t>
      </w:r>
      <w:proofErr w:type="gramStart"/>
      <w:r w:rsidRPr="007E0342">
        <w:rPr>
          <w:rFonts w:ascii="Arial" w:hAnsi="Arial"/>
          <w:color w:val="000000" w:themeColor="text1"/>
          <w:shd w:val="clear" w:color="auto" w:fill="FFFFFF"/>
        </w:rPr>
        <w:t>A</w:t>
      </w:r>
      <w:proofErr w:type="gramEnd"/>
      <w:r w:rsidRPr="007E0342">
        <w:rPr>
          <w:rFonts w:ascii="Arial" w:hAnsi="Arial"/>
          <w:color w:val="000000" w:themeColor="text1"/>
          <w:shd w:val="clear" w:color="auto" w:fill="FFFFFF"/>
        </w:rPr>
        <w:t xml:space="preserve"> L Halpern D </w:t>
      </w:r>
      <w:proofErr w:type="spellStart"/>
      <w:r w:rsidRPr="007E0342">
        <w:rPr>
          <w:rFonts w:ascii="Arial" w:hAnsi="Arial"/>
          <w:color w:val="000000" w:themeColor="text1"/>
          <w:shd w:val="clear" w:color="auto" w:fill="FFFFFF"/>
        </w:rPr>
        <w:t>Rusch</w:t>
      </w:r>
      <w:proofErr w:type="spellEnd"/>
      <w:r w:rsidRPr="007E0342">
        <w:rPr>
          <w:rFonts w:ascii="Arial" w:hAnsi="Arial"/>
          <w:color w:val="000000" w:themeColor="text1"/>
          <w:shd w:val="clear" w:color="auto" w:fill="FFFFFF"/>
        </w:rPr>
        <w:t xml:space="preserve"> J A Eisen </w:t>
      </w:r>
      <w:r w:rsidRPr="007E0342">
        <w:rPr>
          <w:rFonts w:ascii="Arial" w:hAnsi="Arial"/>
          <w:i/>
          <w:color w:val="000000" w:themeColor="text1"/>
          <w:shd w:val="clear" w:color="auto" w:fill="FFFFFF"/>
        </w:rPr>
        <w:t>et al Science</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304</w:t>
      </w:r>
      <w:r w:rsidRPr="007E0342">
        <w:rPr>
          <w:rFonts w:ascii="Arial" w:hAnsi="Arial"/>
          <w:color w:val="000000" w:themeColor="text1"/>
          <w:shd w:val="clear" w:color="auto" w:fill="FFFFFF"/>
        </w:rPr>
        <w:t xml:space="preserve">, 66-74 (2004). </w:t>
      </w:r>
    </w:p>
    <w:p w14:paraId="2D0B18E8"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lastRenderedPageBreak/>
        <w:t>22</w:t>
      </w:r>
      <w:r w:rsidRPr="007E0342">
        <w:rPr>
          <w:rFonts w:ascii="Arial" w:hAnsi="Arial"/>
          <w:color w:val="000000" w:themeColor="text1"/>
          <w:shd w:val="clear" w:color="auto" w:fill="FFFFFF"/>
        </w:rPr>
        <w:tab/>
        <w:t xml:space="preserve">L Y Stein </w:t>
      </w:r>
      <w:proofErr w:type="spellStart"/>
      <w:r w:rsidRPr="007E0342">
        <w:rPr>
          <w:rFonts w:ascii="Arial" w:hAnsi="Arial"/>
          <w:i/>
          <w:color w:val="000000" w:themeColor="text1"/>
          <w:shd w:val="clear" w:color="auto" w:fill="FFFFFF"/>
        </w:rPr>
        <w:t>Curr</w:t>
      </w:r>
      <w:proofErr w:type="spellEnd"/>
      <w:r w:rsidRPr="007E0342">
        <w:rPr>
          <w:rFonts w:ascii="Arial" w:hAnsi="Arial"/>
          <w:i/>
          <w:color w:val="000000" w:themeColor="text1"/>
          <w:shd w:val="clear" w:color="auto" w:fill="FFFFFF"/>
        </w:rPr>
        <w:t xml:space="preserve"> </w:t>
      </w:r>
      <w:proofErr w:type="spellStart"/>
      <w:r w:rsidRPr="007E0342">
        <w:rPr>
          <w:rFonts w:ascii="Arial" w:hAnsi="Arial"/>
          <w:i/>
          <w:color w:val="000000" w:themeColor="text1"/>
          <w:shd w:val="clear" w:color="auto" w:fill="FFFFFF"/>
        </w:rPr>
        <w:t>Opin</w:t>
      </w:r>
      <w:proofErr w:type="spellEnd"/>
      <w:r w:rsidRPr="007E0342">
        <w:rPr>
          <w:rFonts w:ascii="Arial" w:hAnsi="Arial"/>
          <w:i/>
          <w:color w:val="000000" w:themeColor="text1"/>
          <w:shd w:val="clear" w:color="auto" w:fill="FFFFFF"/>
        </w:rPr>
        <w:t xml:space="preserve"> Chem </w:t>
      </w:r>
      <w:proofErr w:type="spellStart"/>
      <w:r w:rsidRPr="007E0342">
        <w:rPr>
          <w:rFonts w:ascii="Arial" w:hAnsi="Arial"/>
          <w:i/>
          <w:color w:val="000000" w:themeColor="text1"/>
          <w:shd w:val="clear" w:color="auto" w:fill="FFFFFF"/>
        </w:rPr>
        <w:t>Biol</w:t>
      </w:r>
      <w:proofErr w:type="spellEnd"/>
      <w:r w:rsidRPr="007E0342">
        <w:rPr>
          <w:rFonts w:ascii="Arial" w:hAnsi="Arial"/>
          <w:i/>
          <w:color w:val="000000" w:themeColor="text1"/>
          <w:shd w:val="clear" w:color="auto" w:fill="FFFFFF"/>
        </w:rPr>
        <w:t xml:space="preserve"> </w:t>
      </w:r>
      <w:r w:rsidRPr="007E0342">
        <w:rPr>
          <w:rFonts w:ascii="Arial" w:hAnsi="Arial"/>
          <w:b/>
          <w:color w:val="000000" w:themeColor="text1"/>
          <w:shd w:val="clear" w:color="auto" w:fill="FFFFFF"/>
        </w:rPr>
        <w:t>49</w:t>
      </w:r>
      <w:r w:rsidRPr="007E0342">
        <w:rPr>
          <w:rFonts w:ascii="Arial" w:hAnsi="Arial"/>
          <w:color w:val="000000" w:themeColor="text1"/>
          <w:shd w:val="clear" w:color="auto" w:fill="FFFFFF"/>
        </w:rPr>
        <w:t>, 9-15 (2019).</w:t>
      </w:r>
    </w:p>
    <w:p w14:paraId="1DC742F1"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23</w:t>
      </w:r>
      <w:r w:rsidRPr="007E0342">
        <w:rPr>
          <w:rFonts w:ascii="Arial" w:hAnsi="Arial"/>
          <w:color w:val="000000" w:themeColor="text1"/>
          <w:shd w:val="clear" w:color="auto" w:fill="FFFFFF"/>
        </w:rPr>
        <w:tab/>
        <w:t xml:space="preserve">G A F Ritchie D J D Nicholas </w:t>
      </w:r>
      <w:proofErr w:type="spellStart"/>
      <w:r w:rsidRPr="007E0342">
        <w:rPr>
          <w:rFonts w:ascii="Arial" w:hAnsi="Arial"/>
          <w:i/>
          <w:color w:val="000000" w:themeColor="text1"/>
          <w:shd w:val="clear" w:color="auto" w:fill="FFFFFF"/>
        </w:rPr>
        <w:t>Biochem</w:t>
      </w:r>
      <w:proofErr w:type="spellEnd"/>
      <w:r w:rsidRPr="007E0342">
        <w:rPr>
          <w:rFonts w:ascii="Arial" w:hAnsi="Arial"/>
          <w:i/>
          <w:color w:val="000000" w:themeColor="text1"/>
          <w:shd w:val="clear" w:color="auto" w:fill="FFFFFF"/>
        </w:rPr>
        <w:t xml:space="preserve"> J </w:t>
      </w:r>
      <w:r w:rsidRPr="007E0342">
        <w:rPr>
          <w:rFonts w:ascii="Arial" w:hAnsi="Arial"/>
          <w:b/>
          <w:color w:val="000000" w:themeColor="text1"/>
          <w:shd w:val="clear" w:color="auto" w:fill="FFFFFF"/>
        </w:rPr>
        <w:t>138</w:t>
      </w:r>
      <w:r w:rsidRPr="007E0342">
        <w:rPr>
          <w:rFonts w:ascii="Arial" w:hAnsi="Arial"/>
          <w:color w:val="000000" w:themeColor="text1"/>
          <w:shd w:val="clear" w:color="auto" w:fill="FFFFFF"/>
        </w:rPr>
        <w:t>, 471-480 (1974).</w:t>
      </w:r>
    </w:p>
    <w:p w14:paraId="005FD60C"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24</w:t>
      </w:r>
      <w:r w:rsidRPr="007E0342">
        <w:rPr>
          <w:rFonts w:ascii="Arial" w:hAnsi="Arial"/>
          <w:color w:val="000000" w:themeColor="text1"/>
          <w:shd w:val="clear" w:color="auto" w:fill="FFFFFF"/>
        </w:rPr>
        <w:tab/>
        <w:t xml:space="preserve">S Kobayashi D Hira K Yoshida M </w:t>
      </w:r>
      <w:proofErr w:type="spellStart"/>
      <w:r w:rsidRPr="007E0342">
        <w:rPr>
          <w:rFonts w:ascii="Arial" w:hAnsi="Arial"/>
          <w:color w:val="000000" w:themeColor="text1"/>
          <w:shd w:val="clear" w:color="auto" w:fill="FFFFFF"/>
        </w:rPr>
        <w:t>Toyofuku</w:t>
      </w:r>
      <w:proofErr w:type="spellEnd"/>
      <w:r w:rsidRPr="007E0342">
        <w:rPr>
          <w:rFonts w:ascii="Arial" w:hAnsi="Arial"/>
          <w:color w:val="000000" w:themeColor="text1"/>
          <w:shd w:val="clear" w:color="auto" w:fill="FFFFFF"/>
        </w:rPr>
        <w:t xml:space="preserve"> Y </w:t>
      </w:r>
      <w:proofErr w:type="spellStart"/>
      <w:r w:rsidRPr="007E0342">
        <w:rPr>
          <w:rFonts w:ascii="Arial" w:hAnsi="Arial"/>
          <w:color w:val="000000" w:themeColor="text1"/>
          <w:shd w:val="clear" w:color="auto" w:fill="FFFFFF"/>
        </w:rPr>
        <w:t>Shida</w:t>
      </w:r>
      <w:proofErr w:type="spellEnd"/>
      <w:r w:rsidRPr="007E0342">
        <w:rPr>
          <w:rFonts w:ascii="Arial" w:hAnsi="Arial"/>
          <w:color w:val="000000" w:themeColor="text1"/>
          <w:shd w:val="clear" w:color="auto" w:fill="FFFFFF"/>
        </w:rPr>
        <w:t xml:space="preserve"> W Ogasawara T Yamaguchi M </w:t>
      </w:r>
      <w:proofErr w:type="spellStart"/>
      <w:r w:rsidRPr="007E0342">
        <w:rPr>
          <w:rFonts w:ascii="Arial" w:hAnsi="Arial"/>
          <w:color w:val="000000" w:themeColor="text1"/>
          <w:shd w:val="clear" w:color="auto" w:fill="FFFFFF"/>
        </w:rPr>
        <w:t>Oshiki</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Microbes Environ</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44</w:t>
      </w:r>
      <w:r w:rsidRPr="007E0342">
        <w:rPr>
          <w:rFonts w:ascii="Arial" w:hAnsi="Arial"/>
          <w:color w:val="000000" w:themeColor="text1"/>
          <w:shd w:val="clear" w:color="auto" w:fill="FFFFFF"/>
        </w:rPr>
        <w:t>, 428-434 (2018).</w:t>
      </w:r>
    </w:p>
    <w:p w14:paraId="77A32A33"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25</w:t>
      </w:r>
      <w:r w:rsidRPr="007E0342">
        <w:rPr>
          <w:rFonts w:ascii="Arial" w:hAnsi="Arial"/>
          <w:color w:val="000000" w:themeColor="text1"/>
          <w:shd w:val="clear" w:color="auto" w:fill="FFFFFF"/>
        </w:rPr>
        <w:tab/>
        <w:t xml:space="preserve"> B Kraft N </w:t>
      </w:r>
      <w:proofErr w:type="spellStart"/>
      <w:r w:rsidRPr="007E0342">
        <w:rPr>
          <w:rFonts w:ascii="Arial" w:hAnsi="Arial"/>
          <w:color w:val="000000" w:themeColor="text1"/>
          <w:shd w:val="clear" w:color="auto" w:fill="FFFFFF"/>
        </w:rPr>
        <w:t>Jehmlich</w:t>
      </w:r>
      <w:proofErr w:type="spellEnd"/>
      <w:r w:rsidRPr="007E0342">
        <w:rPr>
          <w:rFonts w:ascii="Arial" w:hAnsi="Arial"/>
          <w:color w:val="000000" w:themeColor="text1"/>
          <w:shd w:val="clear" w:color="auto" w:fill="FFFFFF"/>
        </w:rPr>
        <w:t xml:space="preserve"> M Larsen L Bristow M </w:t>
      </w:r>
      <w:proofErr w:type="spellStart"/>
      <w:r w:rsidRPr="007E0342">
        <w:rPr>
          <w:rFonts w:ascii="Arial" w:hAnsi="Arial"/>
          <w:color w:val="000000" w:themeColor="text1"/>
          <w:shd w:val="clear" w:color="auto" w:fill="FFFFFF"/>
        </w:rPr>
        <w:t>Könneke</w:t>
      </w:r>
      <w:proofErr w:type="spellEnd"/>
      <w:r w:rsidRPr="007E0342">
        <w:rPr>
          <w:rFonts w:ascii="Arial" w:hAnsi="Arial"/>
          <w:color w:val="000000" w:themeColor="text1"/>
          <w:shd w:val="clear" w:color="auto" w:fill="FFFFFF"/>
        </w:rPr>
        <w:t xml:space="preserve"> B </w:t>
      </w:r>
      <w:proofErr w:type="spellStart"/>
      <w:r w:rsidRPr="007E0342">
        <w:rPr>
          <w:rFonts w:ascii="Arial" w:hAnsi="Arial"/>
          <w:color w:val="000000" w:themeColor="text1"/>
          <w:shd w:val="clear" w:color="auto" w:fill="FFFFFF"/>
        </w:rPr>
        <w:t>Thamdrup</w:t>
      </w:r>
      <w:proofErr w:type="spellEnd"/>
      <w:r w:rsidRPr="007E0342">
        <w:rPr>
          <w:rFonts w:ascii="Arial" w:hAnsi="Arial"/>
          <w:color w:val="000000" w:themeColor="text1"/>
          <w:shd w:val="clear" w:color="auto" w:fill="FFFFFF"/>
        </w:rPr>
        <w:t xml:space="preserve"> D E Canfield </w:t>
      </w:r>
      <w:proofErr w:type="gramStart"/>
      <w:r w:rsidRPr="007E0342">
        <w:rPr>
          <w:rFonts w:ascii="Arial" w:hAnsi="Arial"/>
          <w:color w:val="000000" w:themeColor="text1"/>
          <w:shd w:val="clear" w:color="auto" w:fill="FFFFFF"/>
        </w:rPr>
        <w:t>https:ssoi.org</w:t>
      </w:r>
      <w:proofErr w:type="gramEnd"/>
      <w:r w:rsidRPr="007E0342">
        <w:rPr>
          <w:rFonts w:ascii="Arial" w:hAnsi="Arial"/>
          <w:color w:val="000000" w:themeColor="text1"/>
          <w:shd w:val="clear" w:color="auto" w:fill="FFFFFF"/>
        </w:rPr>
        <w:t>/10.1101/2021.04.01.436977.</w:t>
      </w:r>
    </w:p>
    <w:p w14:paraId="4996EE4C"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26</w:t>
      </w:r>
      <w:r w:rsidRPr="007E0342">
        <w:rPr>
          <w:rFonts w:ascii="Arial" w:hAnsi="Arial"/>
          <w:color w:val="000000" w:themeColor="text1"/>
          <w:shd w:val="clear" w:color="auto" w:fill="FFFFFF"/>
        </w:rPr>
        <w:tab/>
        <w:t xml:space="preserve">M </w:t>
      </w:r>
      <w:proofErr w:type="spellStart"/>
      <w:r w:rsidRPr="007E0342">
        <w:rPr>
          <w:rFonts w:ascii="Arial" w:hAnsi="Arial"/>
          <w:color w:val="000000" w:themeColor="text1"/>
          <w:shd w:val="clear" w:color="auto" w:fill="FFFFFF"/>
        </w:rPr>
        <w:t>Strous</w:t>
      </w:r>
      <w:proofErr w:type="spellEnd"/>
      <w:r w:rsidRPr="007E0342">
        <w:rPr>
          <w:rFonts w:ascii="Arial" w:hAnsi="Arial"/>
          <w:color w:val="000000" w:themeColor="text1"/>
          <w:shd w:val="clear" w:color="auto" w:fill="FFFFFF"/>
        </w:rPr>
        <w:t xml:space="preserve"> J A </w:t>
      </w:r>
      <w:proofErr w:type="spellStart"/>
      <w:r w:rsidRPr="007E0342">
        <w:rPr>
          <w:rFonts w:ascii="Arial" w:hAnsi="Arial"/>
          <w:color w:val="000000" w:themeColor="text1"/>
          <w:shd w:val="clear" w:color="auto" w:fill="FFFFFF"/>
        </w:rPr>
        <w:t>Fuerst</w:t>
      </w:r>
      <w:proofErr w:type="spellEnd"/>
      <w:r w:rsidRPr="007E0342">
        <w:rPr>
          <w:rFonts w:ascii="Arial" w:hAnsi="Arial"/>
          <w:color w:val="000000" w:themeColor="text1"/>
          <w:shd w:val="clear" w:color="auto" w:fill="FFFFFF"/>
        </w:rPr>
        <w:t xml:space="preserve"> E H M Kramer S </w:t>
      </w:r>
      <w:proofErr w:type="spellStart"/>
      <w:r w:rsidRPr="007E0342">
        <w:rPr>
          <w:rFonts w:ascii="Arial" w:hAnsi="Arial"/>
          <w:color w:val="000000" w:themeColor="text1"/>
          <w:shd w:val="clear" w:color="auto" w:fill="FFFFFF"/>
        </w:rPr>
        <w:t>Logemann</w:t>
      </w:r>
      <w:proofErr w:type="spellEnd"/>
      <w:r w:rsidRPr="007E0342">
        <w:rPr>
          <w:rFonts w:ascii="Arial" w:hAnsi="Arial"/>
          <w:color w:val="000000" w:themeColor="text1"/>
          <w:shd w:val="clear" w:color="auto" w:fill="FFFFFF"/>
        </w:rPr>
        <w:t xml:space="preserve"> G </w:t>
      </w:r>
      <w:proofErr w:type="spellStart"/>
      <w:r w:rsidRPr="007E0342">
        <w:rPr>
          <w:rFonts w:ascii="Arial" w:hAnsi="Arial"/>
          <w:color w:val="000000" w:themeColor="text1"/>
          <w:shd w:val="clear" w:color="auto" w:fill="FFFFFF"/>
        </w:rPr>
        <w:t>Muyzer</w:t>
      </w:r>
      <w:proofErr w:type="spellEnd"/>
      <w:r w:rsidRPr="007E0342">
        <w:rPr>
          <w:rFonts w:ascii="Arial" w:hAnsi="Arial"/>
          <w:color w:val="000000" w:themeColor="text1"/>
          <w:shd w:val="clear" w:color="auto" w:fill="FFFFFF"/>
        </w:rPr>
        <w:t xml:space="preserve"> K T van Pas-</w:t>
      </w:r>
      <w:proofErr w:type="spellStart"/>
      <w:r w:rsidRPr="007E0342">
        <w:rPr>
          <w:rFonts w:ascii="Arial" w:hAnsi="Arial"/>
          <w:color w:val="000000" w:themeColor="text1"/>
          <w:shd w:val="clear" w:color="auto" w:fill="FFFFFF"/>
        </w:rPr>
        <w:t>Schoonen</w:t>
      </w:r>
      <w:proofErr w:type="spellEnd"/>
      <w:r w:rsidRPr="007E0342">
        <w:rPr>
          <w:rFonts w:ascii="Arial" w:hAnsi="Arial"/>
          <w:color w:val="000000" w:themeColor="text1"/>
          <w:shd w:val="clear" w:color="auto" w:fill="FFFFFF"/>
        </w:rPr>
        <w:t xml:space="preserve"> R Webb J G Kuenen M S M </w:t>
      </w:r>
      <w:proofErr w:type="spellStart"/>
      <w:r w:rsidRPr="007E0342">
        <w:rPr>
          <w:rFonts w:ascii="Arial" w:hAnsi="Arial"/>
          <w:color w:val="000000" w:themeColor="text1"/>
          <w:shd w:val="clear" w:color="auto" w:fill="FFFFFF"/>
        </w:rPr>
        <w:t>Jetten</w:t>
      </w:r>
      <w:proofErr w:type="spellEnd"/>
      <w:r w:rsidRPr="007E0342">
        <w:rPr>
          <w:rFonts w:ascii="Arial" w:hAnsi="Arial"/>
          <w:color w:val="000000" w:themeColor="text1"/>
          <w:shd w:val="clear" w:color="auto" w:fill="FFFFFF"/>
        </w:rPr>
        <w:t xml:space="preserve"> </w:t>
      </w:r>
      <w:proofErr w:type="gramStart"/>
      <w:r w:rsidRPr="007E0342">
        <w:rPr>
          <w:rFonts w:ascii="Arial" w:hAnsi="Arial"/>
          <w:i/>
          <w:color w:val="000000" w:themeColor="text1"/>
          <w:shd w:val="clear" w:color="auto" w:fill="FFFFFF"/>
        </w:rPr>
        <w:t>Nature</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400</w:t>
      </w:r>
      <w:proofErr w:type="gramEnd"/>
      <w:r w:rsidRPr="007E0342">
        <w:rPr>
          <w:rFonts w:ascii="Arial" w:hAnsi="Arial"/>
          <w:color w:val="000000" w:themeColor="text1"/>
          <w:shd w:val="clear" w:color="auto" w:fill="FFFFFF"/>
        </w:rPr>
        <w:t>, 446-449 (1999).</w:t>
      </w:r>
    </w:p>
    <w:p w14:paraId="3E40C6EE"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27</w:t>
      </w:r>
      <w:r w:rsidRPr="007E0342">
        <w:rPr>
          <w:rFonts w:ascii="Arial" w:hAnsi="Arial"/>
          <w:color w:val="000000" w:themeColor="text1"/>
          <w:shd w:val="clear" w:color="auto" w:fill="FFFFFF"/>
        </w:rPr>
        <w:tab/>
        <w:t xml:space="preserve">A H </w:t>
      </w:r>
      <w:proofErr w:type="spellStart"/>
      <w:r w:rsidRPr="007E0342">
        <w:rPr>
          <w:rFonts w:ascii="Arial" w:hAnsi="Arial"/>
          <w:color w:val="000000" w:themeColor="text1"/>
          <w:shd w:val="clear" w:color="auto" w:fill="FFFFFF"/>
        </w:rPr>
        <w:t>Devol</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 xml:space="preserve">Ann Rev Mar Sci </w:t>
      </w:r>
      <w:r w:rsidRPr="007E0342">
        <w:rPr>
          <w:rFonts w:ascii="Arial" w:hAnsi="Arial"/>
          <w:b/>
          <w:color w:val="000000" w:themeColor="text1"/>
          <w:shd w:val="clear" w:color="auto" w:fill="FFFFFF"/>
        </w:rPr>
        <w:t>7</w:t>
      </w:r>
      <w:r w:rsidRPr="007E0342">
        <w:rPr>
          <w:rFonts w:ascii="Arial" w:hAnsi="Arial"/>
          <w:color w:val="000000" w:themeColor="text1"/>
          <w:shd w:val="clear" w:color="auto" w:fill="FFFFFF"/>
        </w:rPr>
        <w:t>,</w:t>
      </w:r>
      <w:r w:rsidRPr="007E0342">
        <w:rPr>
          <w:rFonts w:ascii="Arial" w:hAnsi="Arial"/>
          <w:b/>
          <w:i/>
          <w:color w:val="000000" w:themeColor="text1"/>
          <w:shd w:val="clear" w:color="auto" w:fill="FFFFFF"/>
        </w:rPr>
        <w:t xml:space="preserve"> </w:t>
      </w:r>
      <w:r w:rsidRPr="007E0342">
        <w:rPr>
          <w:rFonts w:ascii="Arial" w:hAnsi="Arial"/>
          <w:color w:val="000000" w:themeColor="text1"/>
          <w:shd w:val="clear" w:color="auto" w:fill="FFFFFF"/>
        </w:rPr>
        <w:t xml:space="preserve">403-423 (2015). </w:t>
      </w:r>
    </w:p>
    <w:p w14:paraId="561C72D3"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28</w:t>
      </w:r>
      <w:r w:rsidRPr="007E0342">
        <w:rPr>
          <w:rFonts w:ascii="Arial" w:hAnsi="Arial"/>
          <w:color w:val="000000" w:themeColor="text1"/>
          <w:shd w:val="clear" w:color="auto" w:fill="FFFFFF"/>
        </w:rPr>
        <w:tab/>
        <w:t xml:space="preserve">S </w:t>
      </w:r>
      <w:proofErr w:type="spellStart"/>
      <w:r w:rsidRPr="007E0342">
        <w:rPr>
          <w:rFonts w:ascii="Arial" w:hAnsi="Arial"/>
          <w:color w:val="000000" w:themeColor="text1"/>
          <w:shd w:val="clear" w:color="auto" w:fill="FFFFFF"/>
        </w:rPr>
        <w:t>Bagchi</w:t>
      </w:r>
      <w:proofErr w:type="spellEnd"/>
      <w:r w:rsidRPr="007E0342">
        <w:rPr>
          <w:rFonts w:ascii="Arial" w:hAnsi="Arial"/>
          <w:color w:val="000000" w:themeColor="text1"/>
          <w:shd w:val="clear" w:color="auto" w:fill="FFFFFF"/>
        </w:rPr>
        <w:t xml:space="preserve"> R </w:t>
      </w:r>
      <w:proofErr w:type="spellStart"/>
      <w:r w:rsidRPr="007E0342">
        <w:rPr>
          <w:rFonts w:ascii="Arial" w:hAnsi="Arial"/>
          <w:color w:val="000000" w:themeColor="text1"/>
          <w:shd w:val="clear" w:color="auto" w:fill="FFFFFF"/>
        </w:rPr>
        <w:t>Lamendella</w:t>
      </w:r>
      <w:proofErr w:type="spellEnd"/>
      <w:r w:rsidRPr="007E0342">
        <w:rPr>
          <w:rFonts w:ascii="Arial" w:hAnsi="Arial"/>
          <w:color w:val="000000" w:themeColor="text1"/>
          <w:shd w:val="clear" w:color="auto" w:fill="FFFFFF"/>
        </w:rPr>
        <w:t xml:space="preserve"> S Strutt M C M van </w:t>
      </w:r>
      <w:proofErr w:type="spellStart"/>
      <w:r w:rsidRPr="007E0342">
        <w:rPr>
          <w:rFonts w:ascii="Arial" w:hAnsi="Arial"/>
          <w:color w:val="000000" w:themeColor="text1"/>
          <w:shd w:val="clear" w:color="auto" w:fill="FFFFFF"/>
        </w:rPr>
        <w:t>Loosdrecht</w:t>
      </w:r>
      <w:proofErr w:type="spellEnd"/>
      <w:r w:rsidRPr="007E0342">
        <w:rPr>
          <w:rFonts w:ascii="Arial" w:hAnsi="Arial"/>
          <w:color w:val="000000" w:themeColor="text1"/>
          <w:shd w:val="clear" w:color="auto" w:fill="FFFFFF"/>
        </w:rPr>
        <w:t xml:space="preserve"> P E </w:t>
      </w:r>
      <w:proofErr w:type="spellStart"/>
      <w:r w:rsidRPr="007E0342">
        <w:rPr>
          <w:rFonts w:ascii="Arial" w:hAnsi="Arial"/>
          <w:color w:val="000000" w:themeColor="text1"/>
          <w:shd w:val="clear" w:color="auto" w:fill="FFFFFF"/>
        </w:rPr>
        <w:t>Saikaly</w:t>
      </w:r>
      <w:proofErr w:type="spellEnd"/>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Nature Scientific Reports</w:t>
      </w:r>
      <w:r w:rsidRPr="007E0342">
        <w:rPr>
          <w:rFonts w:ascii="Arial" w:hAnsi="Arial"/>
          <w:color w:val="000000" w:themeColor="text1"/>
          <w:shd w:val="clear" w:color="auto" w:fill="FFFFFF"/>
        </w:rPr>
        <w:t xml:space="preserve"> l6:28327lDOI:1038Lsrep28327.</w:t>
      </w:r>
    </w:p>
    <w:p w14:paraId="1C6DE4BE" w14:textId="77777777" w:rsidR="002021DE" w:rsidRPr="007E0342" w:rsidRDefault="002021DE" w:rsidP="00E937EB">
      <w:pPr>
        <w:spacing w:line="276" w:lineRule="auto"/>
        <w:ind w:left="660" w:hanging="660"/>
        <w:jc w:val="both"/>
        <w:rPr>
          <w:rFonts w:ascii="Arial" w:hAnsi="Arial" w:cs="Arial"/>
          <w:bCs/>
          <w:color w:val="000000" w:themeColor="text1"/>
        </w:rPr>
      </w:pPr>
      <w:r w:rsidRPr="007E0342">
        <w:rPr>
          <w:rFonts w:ascii="Arial" w:hAnsi="Arial"/>
          <w:color w:val="000000" w:themeColor="text1"/>
          <w:shd w:val="clear" w:color="auto" w:fill="FFFFFF"/>
        </w:rPr>
        <w:t>29</w:t>
      </w:r>
      <w:r w:rsidRPr="007E0342">
        <w:rPr>
          <w:rFonts w:ascii="Arial" w:hAnsi="Arial"/>
          <w:color w:val="000000" w:themeColor="text1"/>
          <w:shd w:val="clear" w:color="auto" w:fill="FFFFFF"/>
        </w:rPr>
        <w:tab/>
        <w:t xml:space="preserve"> </w:t>
      </w:r>
      <w:r w:rsidRPr="007E0342">
        <w:rPr>
          <w:rFonts w:ascii="Arial" w:hAnsi="Arial" w:cs="Arial"/>
          <w:bCs/>
          <w:color w:val="000000" w:themeColor="text1"/>
        </w:rPr>
        <w:t xml:space="preserve">D E Cranfield A N Glazer P G </w:t>
      </w:r>
      <w:proofErr w:type="spellStart"/>
      <w:r w:rsidRPr="007E0342">
        <w:rPr>
          <w:rFonts w:ascii="Arial" w:hAnsi="Arial" w:cs="Arial"/>
          <w:bCs/>
          <w:color w:val="000000" w:themeColor="text1"/>
        </w:rPr>
        <w:t>Falkowski</w:t>
      </w:r>
      <w:proofErr w:type="spellEnd"/>
      <w:r w:rsidRPr="007E0342">
        <w:rPr>
          <w:rFonts w:ascii="Arial" w:hAnsi="Arial" w:cs="Arial"/>
          <w:bCs/>
          <w:color w:val="000000" w:themeColor="text1"/>
        </w:rPr>
        <w:t xml:space="preserve">, </w:t>
      </w:r>
      <w:r w:rsidRPr="007E0342">
        <w:rPr>
          <w:rFonts w:ascii="Arial" w:hAnsi="Arial" w:cs="Arial"/>
          <w:bCs/>
          <w:i/>
          <w:color w:val="000000" w:themeColor="text1"/>
        </w:rPr>
        <w:t>Science</w:t>
      </w:r>
      <w:r w:rsidRPr="007E0342">
        <w:rPr>
          <w:rFonts w:ascii="Arial" w:hAnsi="Arial" w:cs="Arial"/>
          <w:b/>
          <w:bCs/>
          <w:color w:val="000000" w:themeColor="text1"/>
        </w:rPr>
        <w:t xml:space="preserve"> 330,</w:t>
      </w:r>
      <w:r w:rsidRPr="007E0342">
        <w:rPr>
          <w:rFonts w:ascii="Arial" w:hAnsi="Arial" w:cs="Arial"/>
          <w:bCs/>
          <w:color w:val="000000" w:themeColor="text1"/>
        </w:rPr>
        <w:t xml:space="preserve"> 192-</w:t>
      </w:r>
      <w:proofErr w:type="gramStart"/>
      <w:r w:rsidRPr="007E0342">
        <w:rPr>
          <w:rFonts w:ascii="Arial" w:hAnsi="Arial" w:cs="Arial"/>
          <w:bCs/>
          <w:color w:val="000000" w:themeColor="text1"/>
        </w:rPr>
        <w:t>196  (</w:t>
      </w:r>
      <w:proofErr w:type="gramEnd"/>
      <w:r w:rsidRPr="007E0342">
        <w:rPr>
          <w:rFonts w:ascii="Arial" w:hAnsi="Arial" w:cs="Arial"/>
          <w:bCs/>
          <w:color w:val="000000" w:themeColor="text1"/>
        </w:rPr>
        <w:t>2010).</w:t>
      </w:r>
    </w:p>
    <w:p w14:paraId="3EED0991" w14:textId="77777777" w:rsidR="002021DE" w:rsidRPr="007E0342" w:rsidRDefault="002021DE" w:rsidP="00E937EB">
      <w:pPr>
        <w:spacing w:line="276" w:lineRule="auto"/>
        <w:ind w:left="660" w:hanging="660"/>
        <w:jc w:val="both"/>
        <w:rPr>
          <w:rFonts w:ascii="Arial" w:hAnsi="Arial"/>
          <w:color w:val="000000" w:themeColor="text1"/>
        </w:rPr>
      </w:pPr>
      <w:r w:rsidRPr="007E0342">
        <w:rPr>
          <w:rFonts w:ascii="Arial" w:hAnsi="Arial"/>
          <w:color w:val="000000" w:themeColor="text1"/>
          <w:shd w:val="clear" w:color="auto" w:fill="FFFFFF"/>
        </w:rPr>
        <w:t>30</w:t>
      </w:r>
      <w:r w:rsidRPr="007E0342">
        <w:rPr>
          <w:rFonts w:ascii="Arial" w:hAnsi="Arial"/>
          <w:color w:val="000000" w:themeColor="text1"/>
          <w:lang w:val="en-US"/>
        </w:rPr>
        <w:t xml:space="preserve"> </w:t>
      </w:r>
      <w:r w:rsidRPr="007E0342">
        <w:rPr>
          <w:rFonts w:ascii="Arial" w:hAnsi="Arial"/>
          <w:color w:val="000000" w:themeColor="text1"/>
          <w:lang w:val="en-US"/>
        </w:rPr>
        <w:tab/>
        <w:t xml:space="preserve">A R </w:t>
      </w:r>
      <w:proofErr w:type="spellStart"/>
      <w:r w:rsidRPr="007E0342">
        <w:rPr>
          <w:rFonts w:ascii="Arial" w:hAnsi="Arial"/>
          <w:color w:val="000000" w:themeColor="text1"/>
          <w:lang w:val="en-US"/>
        </w:rPr>
        <w:t>Ravishankara</w:t>
      </w:r>
      <w:proofErr w:type="spellEnd"/>
      <w:r w:rsidRPr="007E0342">
        <w:rPr>
          <w:rFonts w:ascii="Arial" w:hAnsi="Arial"/>
          <w:color w:val="000000" w:themeColor="text1"/>
          <w:lang w:val="en-US"/>
        </w:rPr>
        <w:t xml:space="preserve"> J S Daniel R W </w:t>
      </w:r>
      <w:proofErr w:type="spellStart"/>
      <w:r w:rsidRPr="007E0342">
        <w:rPr>
          <w:rFonts w:ascii="Arial" w:hAnsi="Arial"/>
          <w:color w:val="000000" w:themeColor="text1"/>
          <w:lang w:val="en-US"/>
        </w:rPr>
        <w:t>Portmann</w:t>
      </w:r>
      <w:proofErr w:type="spellEnd"/>
      <w:r w:rsidRPr="007E0342">
        <w:rPr>
          <w:rFonts w:ascii="Arial" w:hAnsi="Arial"/>
          <w:color w:val="000000" w:themeColor="text1"/>
          <w:lang w:val="en-US"/>
        </w:rPr>
        <w:t xml:space="preserve"> </w:t>
      </w:r>
      <w:r w:rsidRPr="007E0342">
        <w:rPr>
          <w:rFonts w:ascii="Arial" w:hAnsi="Arial"/>
          <w:i/>
          <w:color w:val="000000" w:themeColor="text1"/>
          <w:lang w:val="en-US"/>
        </w:rPr>
        <w:t>Science</w:t>
      </w:r>
      <w:r w:rsidRPr="007E0342">
        <w:rPr>
          <w:rFonts w:ascii="Arial" w:hAnsi="Arial"/>
          <w:color w:val="000000" w:themeColor="text1"/>
          <w:lang w:val="en-US"/>
        </w:rPr>
        <w:t xml:space="preserve"> </w:t>
      </w:r>
      <w:r w:rsidRPr="007E0342">
        <w:rPr>
          <w:rFonts w:ascii="Arial" w:hAnsi="Arial"/>
          <w:b/>
          <w:color w:val="000000" w:themeColor="text1"/>
          <w:lang w:val="en-US"/>
        </w:rPr>
        <w:t>326</w:t>
      </w:r>
      <w:r w:rsidRPr="007E0342">
        <w:rPr>
          <w:rFonts w:ascii="Arial" w:hAnsi="Arial"/>
          <w:color w:val="000000" w:themeColor="text1"/>
          <w:lang w:val="en-US"/>
        </w:rPr>
        <w:t>, 123–125(2009).</w:t>
      </w:r>
    </w:p>
    <w:p w14:paraId="2694D086"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31</w:t>
      </w:r>
      <w:r w:rsidRPr="007E0342">
        <w:rPr>
          <w:rFonts w:ascii="Arial" w:hAnsi="Arial"/>
          <w:color w:val="000000" w:themeColor="text1"/>
          <w:shd w:val="clear" w:color="auto" w:fill="FFFFFF"/>
        </w:rPr>
        <w:tab/>
      </w:r>
      <w:r w:rsidRPr="007E0342">
        <w:rPr>
          <w:rFonts w:ascii="Arial" w:hAnsi="Arial"/>
          <w:color w:val="000000" w:themeColor="text1"/>
          <w:shd w:val="clear" w:color="auto" w:fill="FFFFFF"/>
          <w:lang w:val="en-US"/>
        </w:rPr>
        <w:t xml:space="preserve">M </w:t>
      </w:r>
      <w:proofErr w:type="spellStart"/>
      <w:r w:rsidRPr="007E0342">
        <w:rPr>
          <w:rFonts w:ascii="Arial" w:hAnsi="Arial"/>
          <w:color w:val="000000" w:themeColor="text1"/>
          <w:shd w:val="clear" w:color="auto" w:fill="FFFFFF"/>
          <w:lang w:val="en-US"/>
        </w:rPr>
        <w:t>Nojiri</w:t>
      </w:r>
      <w:proofErr w:type="spellEnd"/>
      <w:r w:rsidRPr="007E0342">
        <w:rPr>
          <w:rFonts w:ascii="Arial" w:hAnsi="Arial"/>
          <w:color w:val="000000" w:themeColor="text1"/>
          <w:shd w:val="clear" w:color="auto" w:fill="FFFFFF"/>
          <w:lang w:val="en-US"/>
        </w:rPr>
        <w:t xml:space="preserve"> Y </w:t>
      </w:r>
      <w:proofErr w:type="spellStart"/>
      <w:r w:rsidRPr="007E0342">
        <w:rPr>
          <w:rFonts w:ascii="Arial" w:hAnsi="Arial"/>
          <w:color w:val="000000" w:themeColor="text1"/>
          <w:shd w:val="clear" w:color="auto" w:fill="FFFFFF"/>
          <w:lang w:val="en-US"/>
        </w:rPr>
        <w:t>Xie</w:t>
      </w:r>
      <w:proofErr w:type="spellEnd"/>
      <w:r w:rsidRPr="007E0342">
        <w:rPr>
          <w:rFonts w:ascii="Arial" w:hAnsi="Arial"/>
          <w:color w:val="000000" w:themeColor="text1"/>
          <w:shd w:val="clear" w:color="auto" w:fill="FFFFFF"/>
          <w:lang w:val="en-US"/>
        </w:rPr>
        <w:t xml:space="preserve"> T Inoue T Yamamoto H Matsumura K Kataoka, </w:t>
      </w:r>
      <w:proofErr w:type="spellStart"/>
      <w:r w:rsidRPr="007E0342">
        <w:rPr>
          <w:rFonts w:ascii="Arial" w:hAnsi="Arial"/>
          <w:color w:val="000000" w:themeColor="text1"/>
          <w:shd w:val="clear" w:color="auto" w:fill="FFFFFF"/>
          <w:lang w:val="en-US"/>
        </w:rPr>
        <w:t>Deligeer</w:t>
      </w:r>
      <w:proofErr w:type="spellEnd"/>
      <w:r w:rsidRPr="007E0342">
        <w:rPr>
          <w:rFonts w:ascii="Arial" w:hAnsi="Arial"/>
          <w:color w:val="000000" w:themeColor="text1"/>
          <w:shd w:val="clear" w:color="auto" w:fill="FFFFFF"/>
          <w:lang w:val="en-US"/>
        </w:rPr>
        <w:t xml:space="preserve">, K Yamaguchi Y Kai S Suzuki </w:t>
      </w:r>
      <w:r w:rsidRPr="007E0342">
        <w:rPr>
          <w:rFonts w:ascii="Arial" w:hAnsi="Arial"/>
          <w:i/>
          <w:color w:val="000000" w:themeColor="text1"/>
          <w:shd w:val="clear" w:color="auto" w:fill="FFFFFF"/>
          <w:lang w:val="en-US"/>
        </w:rPr>
        <w:t xml:space="preserve">Proc Natl </w:t>
      </w:r>
      <w:proofErr w:type="spellStart"/>
      <w:r w:rsidRPr="007E0342">
        <w:rPr>
          <w:rFonts w:ascii="Arial" w:hAnsi="Arial"/>
          <w:i/>
          <w:color w:val="000000" w:themeColor="text1"/>
          <w:shd w:val="clear" w:color="auto" w:fill="FFFFFF"/>
          <w:lang w:val="en-US"/>
        </w:rPr>
        <w:t>Acad</w:t>
      </w:r>
      <w:proofErr w:type="spellEnd"/>
      <w:r w:rsidRPr="007E0342">
        <w:rPr>
          <w:rFonts w:ascii="Arial" w:hAnsi="Arial"/>
          <w:i/>
          <w:color w:val="000000" w:themeColor="text1"/>
          <w:shd w:val="clear" w:color="auto" w:fill="FFFFFF"/>
          <w:lang w:val="en-US"/>
        </w:rPr>
        <w:t xml:space="preserve"> Sci USA</w:t>
      </w:r>
      <w:r w:rsidRPr="007E0342">
        <w:rPr>
          <w:rFonts w:ascii="Arial" w:hAnsi="Arial"/>
          <w:color w:val="000000" w:themeColor="text1"/>
          <w:shd w:val="clear" w:color="auto" w:fill="FFFFFF"/>
          <w:lang w:val="en-US"/>
        </w:rPr>
        <w:t xml:space="preserve"> </w:t>
      </w:r>
      <w:r w:rsidRPr="007E0342">
        <w:rPr>
          <w:rFonts w:ascii="Arial" w:hAnsi="Arial"/>
          <w:b/>
          <w:color w:val="000000" w:themeColor="text1"/>
          <w:shd w:val="clear" w:color="auto" w:fill="FFFFFF"/>
          <w:lang w:val="en-US"/>
        </w:rPr>
        <w:t>104,</w:t>
      </w:r>
      <w:r w:rsidRPr="007E0342">
        <w:rPr>
          <w:rFonts w:ascii="Arial" w:hAnsi="Arial"/>
          <w:color w:val="000000" w:themeColor="text1"/>
          <w:shd w:val="clear" w:color="auto" w:fill="FFFFFF"/>
          <w:lang w:val="en-US"/>
        </w:rPr>
        <w:t xml:space="preserve"> 4315-4320 (2007).</w:t>
      </w:r>
    </w:p>
    <w:p w14:paraId="36107E25" w14:textId="77777777" w:rsidR="002021DE" w:rsidRPr="007E0342" w:rsidRDefault="002021DE" w:rsidP="00E937EB">
      <w:pPr>
        <w:spacing w:line="276" w:lineRule="auto"/>
        <w:ind w:left="660" w:hanging="66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rPr>
        <w:t>32</w:t>
      </w:r>
      <w:r w:rsidRPr="007E0342">
        <w:rPr>
          <w:rFonts w:ascii="Arial" w:hAnsi="Arial"/>
          <w:color w:val="000000" w:themeColor="text1"/>
          <w:shd w:val="clear" w:color="auto" w:fill="FFFFFF"/>
        </w:rPr>
        <w:tab/>
      </w:r>
      <w:r w:rsidRPr="007E0342">
        <w:rPr>
          <w:rFonts w:ascii="Arial" w:hAnsi="Arial"/>
          <w:color w:val="000000" w:themeColor="text1"/>
          <w:shd w:val="clear" w:color="auto" w:fill="FFFFFF"/>
          <w:lang w:val="en-US"/>
        </w:rPr>
        <w:t xml:space="preserve"> D Sasaki T F Watanabe R </w:t>
      </w:r>
      <w:proofErr w:type="spellStart"/>
      <w:r w:rsidRPr="007E0342">
        <w:rPr>
          <w:rFonts w:ascii="Arial" w:hAnsi="Arial"/>
          <w:color w:val="000000" w:themeColor="text1"/>
          <w:shd w:val="clear" w:color="auto" w:fill="FFFFFF"/>
          <w:lang w:val="en-US"/>
        </w:rPr>
        <w:t>R</w:t>
      </w:r>
      <w:proofErr w:type="spellEnd"/>
      <w:r w:rsidRPr="007E0342">
        <w:rPr>
          <w:rFonts w:ascii="Arial" w:hAnsi="Arial"/>
          <w:color w:val="000000" w:themeColor="text1"/>
          <w:shd w:val="clear" w:color="auto" w:fill="FFFFFF"/>
          <w:lang w:val="en-US"/>
        </w:rPr>
        <w:t xml:space="preserve"> </w:t>
      </w:r>
      <w:proofErr w:type="spellStart"/>
      <w:r w:rsidRPr="007E0342">
        <w:rPr>
          <w:rFonts w:ascii="Arial" w:hAnsi="Arial"/>
          <w:color w:val="000000" w:themeColor="text1"/>
          <w:shd w:val="clear" w:color="auto" w:fill="FFFFFF"/>
          <w:lang w:val="en-US"/>
        </w:rPr>
        <w:t>Eady</w:t>
      </w:r>
      <w:proofErr w:type="spellEnd"/>
      <w:r w:rsidRPr="007E0342">
        <w:rPr>
          <w:rFonts w:ascii="Arial" w:hAnsi="Arial"/>
          <w:color w:val="000000" w:themeColor="text1"/>
          <w:shd w:val="clear" w:color="auto" w:fill="FFFFFF"/>
          <w:lang w:val="en-US"/>
        </w:rPr>
        <w:t xml:space="preserve"> R C Garratt S V </w:t>
      </w:r>
      <w:proofErr w:type="spellStart"/>
      <w:r w:rsidRPr="007E0342">
        <w:rPr>
          <w:rFonts w:ascii="Arial" w:hAnsi="Arial"/>
          <w:color w:val="000000" w:themeColor="text1"/>
          <w:shd w:val="clear" w:color="auto" w:fill="FFFFFF"/>
          <w:lang w:val="en-US"/>
        </w:rPr>
        <w:t>Antonyuk</w:t>
      </w:r>
      <w:proofErr w:type="spellEnd"/>
      <w:r w:rsidRPr="007E0342">
        <w:rPr>
          <w:rFonts w:ascii="Arial" w:hAnsi="Arial"/>
          <w:color w:val="000000" w:themeColor="text1"/>
          <w:shd w:val="clear" w:color="auto" w:fill="FFFFFF"/>
          <w:lang w:val="en-US"/>
        </w:rPr>
        <w:t xml:space="preserve"> S </w:t>
      </w:r>
      <w:proofErr w:type="spellStart"/>
      <w:r w:rsidRPr="007E0342">
        <w:rPr>
          <w:rFonts w:ascii="Arial" w:hAnsi="Arial"/>
          <w:color w:val="000000" w:themeColor="text1"/>
          <w:shd w:val="clear" w:color="auto" w:fill="FFFFFF"/>
          <w:lang w:val="en-US"/>
        </w:rPr>
        <w:t>S</w:t>
      </w:r>
      <w:proofErr w:type="spellEnd"/>
      <w:r w:rsidRPr="007E0342">
        <w:rPr>
          <w:rFonts w:ascii="Arial" w:hAnsi="Arial"/>
          <w:color w:val="000000" w:themeColor="text1"/>
          <w:shd w:val="clear" w:color="auto" w:fill="FFFFFF"/>
          <w:lang w:val="en-US"/>
        </w:rPr>
        <w:t xml:space="preserve"> Hasnain </w:t>
      </w:r>
      <w:proofErr w:type="spellStart"/>
      <w:r w:rsidRPr="007E0342">
        <w:rPr>
          <w:rFonts w:ascii="Arial" w:hAnsi="Arial"/>
          <w:i/>
          <w:color w:val="000000" w:themeColor="text1"/>
          <w:shd w:val="clear" w:color="auto" w:fill="FFFFFF"/>
          <w:lang w:val="en-US"/>
        </w:rPr>
        <w:t>IUCrJ</w:t>
      </w:r>
      <w:proofErr w:type="spellEnd"/>
      <w:r w:rsidRPr="007E0342">
        <w:rPr>
          <w:rFonts w:ascii="Arial" w:hAnsi="Arial"/>
          <w:color w:val="000000" w:themeColor="text1"/>
          <w:shd w:val="clear" w:color="auto" w:fill="FFFFFF"/>
          <w:lang w:val="en-US"/>
        </w:rPr>
        <w:t xml:space="preserve"> </w:t>
      </w:r>
      <w:r w:rsidRPr="007E0342">
        <w:rPr>
          <w:rFonts w:ascii="Arial" w:hAnsi="Arial"/>
          <w:b/>
          <w:color w:val="000000" w:themeColor="text1"/>
          <w:shd w:val="clear" w:color="auto" w:fill="FFFFFF"/>
          <w:lang w:val="en-US"/>
        </w:rPr>
        <w:t>7,</w:t>
      </w:r>
      <w:r w:rsidRPr="007E0342">
        <w:rPr>
          <w:rFonts w:ascii="Arial" w:hAnsi="Arial"/>
          <w:color w:val="000000" w:themeColor="text1"/>
          <w:shd w:val="clear" w:color="auto" w:fill="FFFFFF"/>
          <w:lang w:val="en-US"/>
        </w:rPr>
        <w:t xml:space="preserve"> (557-565 (2020).</w:t>
      </w:r>
    </w:p>
    <w:p w14:paraId="31C426A3" w14:textId="77777777" w:rsidR="002021DE" w:rsidRPr="007E0342" w:rsidRDefault="002021DE" w:rsidP="00E937EB">
      <w:pPr>
        <w:spacing w:line="276" w:lineRule="auto"/>
        <w:ind w:left="660" w:hanging="660"/>
        <w:jc w:val="both"/>
        <w:rPr>
          <w:rFonts w:ascii="Arial" w:hAnsi="Arial" w:cs="Arial"/>
          <w:color w:val="000000" w:themeColor="text1"/>
          <w:lang w:val="en-US"/>
        </w:rPr>
      </w:pPr>
      <w:r w:rsidRPr="007E0342">
        <w:rPr>
          <w:rFonts w:ascii="Arial" w:hAnsi="Arial"/>
          <w:color w:val="000000" w:themeColor="text1"/>
          <w:shd w:val="clear" w:color="auto" w:fill="FFFFFF"/>
          <w:lang w:val="en-US"/>
        </w:rPr>
        <w:t>33</w:t>
      </w:r>
      <w:r w:rsidRPr="007E0342">
        <w:rPr>
          <w:rFonts w:ascii="Arial" w:hAnsi="Arial"/>
          <w:color w:val="000000" w:themeColor="text1"/>
          <w:shd w:val="clear" w:color="auto" w:fill="FFFFFF"/>
          <w:lang w:val="en-US"/>
        </w:rPr>
        <w:tab/>
      </w:r>
      <w:r w:rsidRPr="007E0342">
        <w:rPr>
          <w:rFonts w:ascii="Arial" w:hAnsi="Arial" w:cs="Arial"/>
          <w:color w:val="000000" w:themeColor="text1"/>
          <w:lang w:val="en-US"/>
        </w:rPr>
        <w:t xml:space="preserve">D J Opperman D H </w:t>
      </w:r>
      <w:proofErr w:type="spellStart"/>
      <w:r w:rsidRPr="007E0342">
        <w:rPr>
          <w:rFonts w:ascii="Arial" w:hAnsi="Arial" w:cs="Arial"/>
          <w:color w:val="000000" w:themeColor="text1"/>
          <w:lang w:val="en-US"/>
        </w:rPr>
        <w:t>Murgida</w:t>
      </w:r>
      <w:proofErr w:type="spellEnd"/>
      <w:r w:rsidRPr="007E0342">
        <w:rPr>
          <w:rFonts w:ascii="Arial" w:hAnsi="Arial" w:cs="Arial"/>
          <w:color w:val="000000" w:themeColor="text1"/>
          <w:lang w:val="en-US"/>
        </w:rPr>
        <w:t xml:space="preserve"> S D </w:t>
      </w:r>
      <w:proofErr w:type="spellStart"/>
      <w:r w:rsidRPr="007E0342">
        <w:rPr>
          <w:rFonts w:ascii="Arial" w:hAnsi="Arial" w:cs="Arial"/>
          <w:color w:val="000000" w:themeColor="text1"/>
          <w:lang w:val="en-US"/>
        </w:rPr>
        <w:t>Dalosto</w:t>
      </w:r>
      <w:proofErr w:type="spellEnd"/>
      <w:r w:rsidRPr="007E0342">
        <w:rPr>
          <w:rFonts w:ascii="Arial" w:hAnsi="Arial" w:cs="Arial"/>
          <w:color w:val="000000" w:themeColor="text1"/>
          <w:lang w:val="en-US"/>
        </w:rPr>
        <w:t xml:space="preserve"> CD </w:t>
      </w:r>
      <w:proofErr w:type="spellStart"/>
      <w:r w:rsidRPr="007E0342">
        <w:rPr>
          <w:rFonts w:ascii="Arial" w:hAnsi="Arial" w:cs="Arial"/>
          <w:color w:val="000000" w:themeColor="text1"/>
          <w:lang w:val="en-US"/>
        </w:rPr>
        <w:t>Brondino</w:t>
      </w:r>
      <w:proofErr w:type="spellEnd"/>
      <w:r w:rsidRPr="007E0342">
        <w:rPr>
          <w:rFonts w:ascii="Arial" w:hAnsi="Arial" w:cs="Arial"/>
          <w:color w:val="000000" w:themeColor="text1"/>
          <w:lang w:val="en-US"/>
        </w:rPr>
        <w:t xml:space="preserve"> F M </w:t>
      </w:r>
      <w:proofErr w:type="spellStart"/>
      <w:r w:rsidRPr="007E0342">
        <w:rPr>
          <w:rFonts w:ascii="Arial" w:hAnsi="Arial" w:cs="Arial"/>
          <w:color w:val="000000" w:themeColor="text1"/>
          <w:lang w:val="en-US"/>
        </w:rPr>
        <w:t>Ferroni</w:t>
      </w:r>
      <w:proofErr w:type="spellEnd"/>
      <w:r w:rsidRPr="007E0342">
        <w:rPr>
          <w:rFonts w:ascii="Arial" w:hAnsi="Arial" w:cs="Arial"/>
          <w:color w:val="000000" w:themeColor="text1"/>
          <w:lang w:val="en-US"/>
        </w:rPr>
        <w:t xml:space="preserve"> </w:t>
      </w:r>
      <w:proofErr w:type="spellStart"/>
      <w:r w:rsidRPr="007E0342">
        <w:rPr>
          <w:rFonts w:ascii="Arial" w:hAnsi="Arial" w:cs="Arial"/>
          <w:i/>
          <w:color w:val="000000" w:themeColor="text1"/>
          <w:lang w:val="en-US"/>
        </w:rPr>
        <w:t>IUCrJ</w:t>
      </w:r>
      <w:proofErr w:type="spellEnd"/>
      <w:r w:rsidRPr="007E0342">
        <w:rPr>
          <w:rFonts w:ascii="Arial" w:hAnsi="Arial" w:cs="Arial"/>
          <w:color w:val="000000" w:themeColor="text1"/>
          <w:lang w:val="en-US"/>
        </w:rPr>
        <w:t xml:space="preserve"> </w:t>
      </w:r>
      <w:r w:rsidRPr="007E0342">
        <w:rPr>
          <w:rFonts w:ascii="Arial" w:hAnsi="Arial" w:cs="Arial"/>
          <w:b/>
          <w:color w:val="000000" w:themeColor="text1"/>
          <w:lang w:val="en-US"/>
        </w:rPr>
        <w:t>6</w:t>
      </w:r>
      <w:r w:rsidRPr="007E0342">
        <w:rPr>
          <w:rFonts w:ascii="Arial" w:hAnsi="Arial" w:cs="Arial"/>
          <w:color w:val="000000" w:themeColor="text1"/>
          <w:lang w:val="en-US"/>
        </w:rPr>
        <w:t>, 248-258 (2019).</w:t>
      </w:r>
    </w:p>
    <w:p w14:paraId="4D0B02D9"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lang w:val="en-US"/>
        </w:rPr>
        <w:t>34</w:t>
      </w:r>
      <w:r w:rsidRPr="007E0342">
        <w:rPr>
          <w:rFonts w:ascii="Arial" w:hAnsi="Arial"/>
          <w:color w:val="000000" w:themeColor="text1"/>
          <w:shd w:val="clear" w:color="auto" w:fill="FFFFFF"/>
          <w:lang w:val="en-US"/>
        </w:rPr>
        <w:tab/>
        <w:t>J P Shapleigh (2013)</w:t>
      </w:r>
      <w:r w:rsidRPr="007E0342">
        <w:rPr>
          <w:rFonts w:ascii="Arial" w:hAnsi="Arial"/>
          <w:color w:val="000000" w:themeColor="text1"/>
          <w:shd w:val="clear" w:color="auto" w:fill="FFFFFF"/>
        </w:rPr>
        <w:t xml:space="preserve"> </w:t>
      </w:r>
      <w:r w:rsidRPr="007E0342">
        <w:rPr>
          <w:rFonts w:ascii="Arial" w:hAnsi="Arial"/>
          <w:i/>
          <w:color w:val="000000" w:themeColor="text1"/>
          <w:shd w:val="clear" w:color="auto" w:fill="FFFFFF"/>
        </w:rPr>
        <w:t>Denitrifying Prokaryotes</w:t>
      </w:r>
      <w:r w:rsidRPr="007E0342">
        <w:rPr>
          <w:rFonts w:ascii="Arial" w:hAnsi="Arial"/>
          <w:color w:val="000000" w:themeColor="text1"/>
          <w:shd w:val="clear" w:color="auto" w:fill="FFFFFF"/>
        </w:rPr>
        <w:t xml:space="preserve"> </w:t>
      </w:r>
      <w:proofErr w:type="gramStart"/>
      <w:r w:rsidRPr="007E0342">
        <w:rPr>
          <w:rFonts w:ascii="Arial" w:hAnsi="Arial"/>
          <w:color w:val="000000" w:themeColor="text1"/>
          <w:shd w:val="clear" w:color="auto" w:fill="FFFFFF"/>
        </w:rPr>
        <w:t>In</w:t>
      </w:r>
      <w:proofErr w:type="gramEnd"/>
      <w:r w:rsidRPr="007E0342">
        <w:rPr>
          <w:rFonts w:ascii="Arial" w:hAnsi="Arial"/>
          <w:color w:val="000000" w:themeColor="text1"/>
          <w:shd w:val="clear" w:color="auto" w:fill="FFFFFF"/>
        </w:rPr>
        <w:t xml:space="preserve"> E Rosenburg E F DeLong S Lory E </w:t>
      </w:r>
      <w:proofErr w:type="spellStart"/>
      <w:r w:rsidRPr="007E0342">
        <w:rPr>
          <w:rFonts w:ascii="Arial" w:hAnsi="Arial"/>
          <w:color w:val="000000" w:themeColor="text1"/>
          <w:shd w:val="clear" w:color="auto" w:fill="FFFFFF"/>
        </w:rPr>
        <w:t>Stackbrandt</w:t>
      </w:r>
      <w:proofErr w:type="spellEnd"/>
      <w:r w:rsidRPr="007E0342">
        <w:rPr>
          <w:rFonts w:ascii="Arial" w:hAnsi="Arial"/>
          <w:color w:val="000000" w:themeColor="text1"/>
          <w:shd w:val="clear" w:color="auto" w:fill="FFFFFF"/>
        </w:rPr>
        <w:t xml:space="preserve"> F Thompson (eds) The prokaryotes. Springer Berlin </w:t>
      </w:r>
      <w:proofErr w:type="spellStart"/>
      <w:r w:rsidRPr="007E0342">
        <w:rPr>
          <w:rFonts w:ascii="Arial" w:hAnsi="Arial"/>
          <w:color w:val="000000" w:themeColor="text1"/>
          <w:shd w:val="clear" w:color="auto" w:fill="FFFFFF"/>
        </w:rPr>
        <w:t>Heidelburg</w:t>
      </w:r>
      <w:proofErr w:type="spellEnd"/>
      <w:r w:rsidRPr="007E0342">
        <w:rPr>
          <w:rFonts w:ascii="Arial" w:hAnsi="Arial"/>
          <w:color w:val="000000" w:themeColor="text1"/>
          <w:shd w:val="clear" w:color="auto" w:fill="FFFFFF"/>
        </w:rPr>
        <w:t xml:space="preserve"> DOI doi.org/10.1007/978-3-642-30141-4-71.</w:t>
      </w:r>
    </w:p>
    <w:p w14:paraId="3A790B2F"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35</w:t>
      </w:r>
      <w:r w:rsidRPr="007E0342">
        <w:rPr>
          <w:rFonts w:ascii="Arial" w:hAnsi="Arial"/>
          <w:color w:val="000000" w:themeColor="text1"/>
          <w:shd w:val="clear" w:color="auto" w:fill="FFFFFF"/>
        </w:rPr>
        <w:tab/>
        <w:t xml:space="preserve">H </w:t>
      </w:r>
      <w:proofErr w:type="spellStart"/>
      <w:r w:rsidRPr="007E0342">
        <w:rPr>
          <w:rFonts w:ascii="Arial" w:hAnsi="Arial"/>
          <w:color w:val="000000" w:themeColor="text1"/>
          <w:shd w:val="clear" w:color="auto" w:fill="FFFFFF"/>
        </w:rPr>
        <w:t>Decleyre</w:t>
      </w:r>
      <w:proofErr w:type="spellEnd"/>
      <w:r w:rsidRPr="007E0342">
        <w:rPr>
          <w:rFonts w:ascii="Arial" w:hAnsi="Arial"/>
          <w:color w:val="000000" w:themeColor="text1"/>
          <w:shd w:val="clear" w:color="auto" w:fill="FFFFFF"/>
        </w:rPr>
        <w:t xml:space="preserve">, K </w:t>
      </w:r>
      <w:proofErr w:type="spellStart"/>
      <w:r w:rsidRPr="007E0342">
        <w:rPr>
          <w:rFonts w:ascii="Arial" w:hAnsi="Arial"/>
          <w:color w:val="000000" w:themeColor="text1"/>
          <w:shd w:val="clear" w:color="auto" w:fill="FFFFFF"/>
        </w:rPr>
        <w:t>Heylen</w:t>
      </w:r>
      <w:proofErr w:type="spellEnd"/>
      <w:r w:rsidRPr="007E0342">
        <w:rPr>
          <w:rFonts w:ascii="Arial" w:hAnsi="Arial"/>
          <w:color w:val="000000" w:themeColor="text1"/>
          <w:shd w:val="clear" w:color="auto" w:fill="FFFFFF"/>
        </w:rPr>
        <w:t xml:space="preserve">, B </w:t>
      </w:r>
      <w:proofErr w:type="spellStart"/>
      <w:r w:rsidRPr="007E0342">
        <w:rPr>
          <w:rFonts w:ascii="Arial" w:hAnsi="Arial"/>
          <w:color w:val="000000" w:themeColor="text1"/>
          <w:shd w:val="clear" w:color="auto" w:fill="FFFFFF"/>
        </w:rPr>
        <w:t>Tygat</w:t>
      </w:r>
      <w:proofErr w:type="spellEnd"/>
      <w:r w:rsidRPr="007E0342">
        <w:rPr>
          <w:rFonts w:ascii="Arial" w:hAnsi="Arial"/>
          <w:color w:val="000000" w:themeColor="text1"/>
          <w:shd w:val="clear" w:color="auto" w:fill="FFFFFF"/>
        </w:rPr>
        <w:t xml:space="preserve">, A Willems </w:t>
      </w:r>
      <w:r w:rsidRPr="007E0342">
        <w:rPr>
          <w:rFonts w:ascii="Arial" w:hAnsi="Arial"/>
          <w:i/>
          <w:color w:val="000000" w:themeColor="text1"/>
          <w:shd w:val="clear" w:color="auto" w:fill="FFFFFF"/>
        </w:rPr>
        <w:t>BMC Genomics</w:t>
      </w:r>
      <w:r w:rsidRPr="007E0342">
        <w:rPr>
          <w:rFonts w:ascii="Arial" w:hAnsi="Arial"/>
          <w:color w:val="000000" w:themeColor="text1"/>
          <w:shd w:val="clear" w:color="auto" w:fill="FFFFFF"/>
        </w:rPr>
        <w:t xml:space="preserve"> </w:t>
      </w:r>
      <w:r w:rsidRPr="007E0342">
        <w:rPr>
          <w:rFonts w:ascii="Arial" w:hAnsi="Arial"/>
          <w:b/>
          <w:color w:val="000000" w:themeColor="text1"/>
          <w:shd w:val="clear" w:color="auto" w:fill="FFFFFF"/>
        </w:rPr>
        <w:t>17</w:t>
      </w:r>
      <w:r w:rsidRPr="007E0342">
        <w:rPr>
          <w:rFonts w:ascii="Arial" w:hAnsi="Arial"/>
          <w:color w:val="000000" w:themeColor="text1"/>
          <w:shd w:val="clear" w:color="auto" w:fill="FFFFFF"/>
        </w:rPr>
        <w:t>,</w:t>
      </w:r>
      <w:r w:rsidRPr="007E0342">
        <w:rPr>
          <w:rFonts w:ascii="Arial" w:hAnsi="Arial"/>
          <w:b/>
          <w:color w:val="000000" w:themeColor="text1"/>
          <w:shd w:val="clear" w:color="auto" w:fill="FFFFFF"/>
        </w:rPr>
        <w:t xml:space="preserve"> </w:t>
      </w:r>
      <w:r w:rsidRPr="007E0342">
        <w:rPr>
          <w:rFonts w:ascii="Arial" w:hAnsi="Arial"/>
          <w:color w:val="000000" w:themeColor="text1"/>
          <w:shd w:val="clear" w:color="auto" w:fill="FFFFFF"/>
        </w:rPr>
        <w:t>1-113 (2016).</w:t>
      </w:r>
    </w:p>
    <w:p w14:paraId="50AEE76F" w14:textId="77777777" w:rsidR="002021DE" w:rsidRPr="007E0342" w:rsidRDefault="002021DE" w:rsidP="00E937EB">
      <w:pPr>
        <w:spacing w:line="276" w:lineRule="auto"/>
        <w:ind w:left="660" w:hanging="66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rPr>
        <w:t>36</w:t>
      </w:r>
      <w:r w:rsidRPr="007E0342">
        <w:rPr>
          <w:rFonts w:ascii="Arial" w:hAnsi="Arial"/>
          <w:color w:val="000000" w:themeColor="text1"/>
          <w:shd w:val="clear" w:color="auto" w:fill="FFFFFF"/>
        </w:rPr>
        <w:tab/>
      </w:r>
      <w:r w:rsidRPr="007E0342">
        <w:rPr>
          <w:rFonts w:ascii="Arial" w:hAnsi="Arial"/>
          <w:color w:val="000000" w:themeColor="text1"/>
          <w:shd w:val="clear" w:color="auto" w:fill="FFFFFF"/>
          <w:lang w:val="en-US"/>
        </w:rPr>
        <w:t xml:space="preserve">D Sasaki T F Watanabe R </w:t>
      </w:r>
      <w:proofErr w:type="spellStart"/>
      <w:r w:rsidRPr="007E0342">
        <w:rPr>
          <w:rFonts w:ascii="Arial" w:hAnsi="Arial"/>
          <w:color w:val="000000" w:themeColor="text1"/>
          <w:shd w:val="clear" w:color="auto" w:fill="FFFFFF"/>
          <w:lang w:val="en-US"/>
        </w:rPr>
        <w:t>R</w:t>
      </w:r>
      <w:proofErr w:type="spellEnd"/>
      <w:r w:rsidRPr="007E0342">
        <w:rPr>
          <w:rFonts w:ascii="Arial" w:hAnsi="Arial"/>
          <w:color w:val="000000" w:themeColor="text1"/>
          <w:shd w:val="clear" w:color="auto" w:fill="FFFFFF"/>
          <w:lang w:val="en-US"/>
        </w:rPr>
        <w:t xml:space="preserve"> </w:t>
      </w:r>
      <w:proofErr w:type="spellStart"/>
      <w:r w:rsidRPr="007E0342">
        <w:rPr>
          <w:rFonts w:ascii="Arial" w:hAnsi="Arial"/>
          <w:color w:val="000000" w:themeColor="text1"/>
          <w:shd w:val="clear" w:color="auto" w:fill="FFFFFF"/>
          <w:lang w:val="en-US"/>
        </w:rPr>
        <w:t>Eady</w:t>
      </w:r>
      <w:proofErr w:type="spellEnd"/>
      <w:r w:rsidRPr="007E0342">
        <w:rPr>
          <w:rFonts w:ascii="Arial" w:hAnsi="Arial"/>
          <w:color w:val="000000" w:themeColor="text1"/>
          <w:shd w:val="clear" w:color="auto" w:fill="FFFFFF"/>
          <w:lang w:val="en-US"/>
        </w:rPr>
        <w:t xml:space="preserve"> R C Garratt S V </w:t>
      </w:r>
      <w:proofErr w:type="spellStart"/>
      <w:r w:rsidRPr="007E0342">
        <w:rPr>
          <w:rFonts w:ascii="Arial" w:hAnsi="Arial"/>
          <w:color w:val="000000" w:themeColor="text1"/>
          <w:shd w:val="clear" w:color="auto" w:fill="FFFFFF"/>
          <w:lang w:val="en-US"/>
        </w:rPr>
        <w:t>Antonyuk</w:t>
      </w:r>
      <w:proofErr w:type="spellEnd"/>
      <w:r w:rsidRPr="007E0342">
        <w:rPr>
          <w:rFonts w:ascii="Arial" w:hAnsi="Arial"/>
          <w:color w:val="000000" w:themeColor="text1"/>
          <w:shd w:val="clear" w:color="auto" w:fill="FFFFFF"/>
          <w:lang w:val="en-US"/>
        </w:rPr>
        <w:t xml:space="preserve"> S </w:t>
      </w:r>
      <w:proofErr w:type="spellStart"/>
      <w:r w:rsidRPr="007E0342">
        <w:rPr>
          <w:rFonts w:ascii="Arial" w:hAnsi="Arial"/>
          <w:color w:val="000000" w:themeColor="text1"/>
          <w:shd w:val="clear" w:color="auto" w:fill="FFFFFF"/>
          <w:lang w:val="en-US"/>
        </w:rPr>
        <w:t>S</w:t>
      </w:r>
      <w:proofErr w:type="spellEnd"/>
      <w:r w:rsidRPr="007E0342">
        <w:rPr>
          <w:rFonts w:ascii="Arial" w:hAnsi="Arial"/>
          <w:color w:val="000000" w:themeColor="text1"/>
          <w:shd w:val="clear" w:color="auto" w:fill="FFFFFF"/>
          <w:lang w:val="en-US"/>
        </w:rPr>
        <w:t xml:space="preserve"> Hasnain </w:t>
      </w:r>
      <w:proofErr w:type="spellStart"/>
      <w:r w:rsidRPr="007E0342">
        <w:rPr>
          <w:rFonts w:ascii="Arial" w:hAnsi="Arial"/>
          <w:i/>
          <w:color w:val="000000" w:themeColor="text1"/>
          <w:shd w:val="clear" w:color="auto" w:fill="FFFFFF"/>
          <w:lang w:val="en-US"/>
        </w:rPr>
        <w:t>FEBS</w:t>
      </w:r>
      <w:proofErr w:type="spellEnd"/>
      <w:r w:rsidRPr="007E0342">
        <w:rPr>
          <w:rFonts w:ascii="Arial" w:hAnsi="Arial"/>
          <w:i/>
          <w:color w:val="000000" w:themeColor="text1"/>
          <w:shd w:val="clear" w:color="auto" w:fill="FFFFFF"/>
          <w:lang w:val="en-US"/>
        </w:rPr>
        <w:t xml:space="preserve"> J</w:t>
      </w:r>
      <w:r w:rsidRPr="007E0342">
        <w:rPr>
          <w:rFonts w:ascii="Arial" w:hAnsi="Arial"/>
          <w:color w:val="000000" w:themeColor="text1"/>
          <w:shd w:val="clear" w:color="auto" w:fill="FFFFFF"/>
          <w:lang w:val="en-US"/>
        </w:rPr>
        <w:t xml:space="preserve"> </w:t>
      </w:r>
      <w:r w:rsidRPr="007E0342">
        <w:rPr>
          <w:rFonts w:ascii="Arial" w:hAnsi="Arial"/>
          <w:b/>
          <w:color w:val="000000" w:themeColor="text1"/>
          <w:shd w:val="clear" w:color="auto" w:fill="FFFFFF"/>
          <w:lang w:val="en-US"/>
        </w:rPr>
        <w:t>288,</w:t>
      </w:r>
      <w:r w:rsidRPr="007E0342">
        <w:rPr>
          <w:rFonts w:ascii="Arial" w:hAnsi="Arial"/>
          <w:color w:val="000000" w:themeColor="text1"/>
          <w:shd w:val="clear" w:color="auto" w:fill="FFFFFF"/>
          <w:lang w:val="en-US"/>
        </w:rPr>
        <w:t xml:space="preserve"> 262-280 (2020).</w:t>
      </w:r>
    </w:p>
    <w:p w14:paraId="60F1739A" w14:textId="77777777" w:rsidR="002021DE" w:rsidRPr="007E0342" w:rsidRDefault="002021DE" w:rsidP="00E937EB">
      <w:pPr>
        <w:spacing w:line="276" w:lineRule="auto"/>
        <w:ind w:left="660" w:hanging="660"/>
        <w:jc w:val="both"/>
        <w:rPr>
          <w:rFonts w:ascii="Arial" w:hAnsi="Arial"/>
          <w:color w:val="000000" w:themeColor="text1"/>
          <w:shd w:val="clear" w:color="auto" w:fill="FFFFFF"/>
          <w:lang w:val="en-US"/>
        </w:rPr>
      </w:pPr>
      <w:r w:rsidRPr="007E0342">
        <w:rPr>
          <w:rFonts w:ascii="Arial" w:hAnsi="Arial"/>
          <w:color w:val="000000" w:themeColor="text1"/>
          <w:shd w:val="clear" w:color="auto" w:fill="FFFFFF"/>
          <w:lang w:val="en-US"/>
        </w:rPr>
        <w:t>37</w:t>
      </w:r>
      <w:r w:rsidRPr="007E0342">
        <w:rPr>
          <w:rFonts w:ascii="Arial" w:hAnsi="Arial"/>
          <w:color w:val="000000" w:themeColor="text1"/>
          <w:shd w:val="clear" w:color="auto" w:fill="FFFFFF"/>
          <w:lang w:val="en-US"/>
        </w:rPr>
        <w:tab/>
        <w:t xml:space="preserve">R </w:t>
      </w:r>
      <w:proofErr w:type="spellStart"/>
      <w:r w:rsidRPr="007E0342">
        <w:rPr>
          <w:rFonts w:ascii="Arial" w:hAnsi="Arial"/>
          <w:color w:val="000000" w:themeColor="text1"/>
          <w:shd w:val="clear" w:color="auto" w:fill="FFFFFF"/>
          <w:lang w:val="en-US"/>
        </w:rPr>
        <w:t>Bartossek</w:t>
      </w:r>
      <w:proofErr w:type="spellEnd"/>
      <w:r w:rsidRPr="007E0342">
        <w:rPr>
          <w:rFonts w:ascii="Arial" w:hAnsi="Arial"/>
          <w:color w:val="000000" w:themeColor="text1"/>
          <w:shd w:val="clear" w:color="auto" w:fill="FFFFFF"/>
          <w:lang w:val="en-US"/>
        </w:rPr>
        <w:t xml:space="preserve"> G W Nicol A </w:t>
      </w:r>
      <w:proofErr w:type="spellStart"/>
      <w:r w:rsidRPr="007E0342">
        <w:rPr>
          <w:rFonts w:ascii="Arial" w:hAnsi="Arial"/>
          <w:color w:val="000000" w:themeColor="text1"/>
          <w:shd w:val="clear" w:color="auto" w:fill="FFFFFF"/>
          <w:lang w:val="en-US"/>
        </w:rPr>
        <w:t>Lanzen</w:t>
      </w:r>
      <w:proofErr w:type="spellEnd"/>
      <w:r w:rsidRPr="007E0342">
        <w:rPr>
          <w:rFonts w:ascii="Arial" w:hAnsi="Arial"/>
          <w:color w:val="000000" w:themeColor="text1"/>
          <w:shd w:val="clear" w:color="auto" w:fill="FFFFFF"/>
          <w:lang w:val="en-US"/>
        </w:rPr>
        <w:t xml:space="preserve"> H-P </w:t>
      </w:r>
      <w:proofErr w:type="spellStart"/>
      <w:r w:rsidRPr="007E0342">
        <w:rPr>
          <w:rFonts w:ascii="Arial" w:hAnsi="Arial"/>
          <w:color w:val="000000" w:themeColor="text1"/>
          <w:shd w:val="clear" w:color="auto" w:fill="FFFFFF"/>
          <w:lang w:val="en-US"/>
        </w:rPr>
        <w:t>Klenk</w:t>
      </w:r>
      <w:proofErr w:type="spellEnd"/>
      <w:r w:rsidRPr="007E0342">
        <w:rPr>
          <w:rFonts w:ascii="Arial" w:hAnsi="Arial"/>
          <w:color w:val="000000" w:themeColor="text1"/>
          <w:shd w:val="clear" w:color="auto" w:fill="FFFFFF"/>
          <w:lang w:val="en-US"/>
        </w:rPr>
        <w:t xml:space="preserve"> C Schleper </w:t>
      </w:r>
      <w:r w:rsidRPr="007E0342">
        <w:rPr>
          <w:rFonts w:ascii="Arial" w:hAnsi="Arial"/>
          <w:i/>
          <w:color w:val="000000" w:themeColor="text1"/>
          <w:shd w:val="clear" w:color="auto" w:fill="FFFFFF"/>
          <w:lang w:val="en-US"/>
        </w:rPr>
        <w:t xml:space="preserve">Env Microbiol </w:t>
      </w:r>
      <w:r w:rsidRPr="007E0342">
        <w:rPr>
          <w:rFonts w:ascii="Arial" w:hAnsi="Arial"/>
          <w:b/>
          <w:color w:val="000000" w:themeColor="text1"/>
          <w:shd w:val="clear" w:color="auto" w:fill="FFFFFF"/>
          <w:lang w:val="en-US"/>
        </w:rPr>
        <w:t>12</w:t>
      </w:r>
      <w:r w:rsidRPr="007E0342">
        <w:rPr>
          <w:rFonts w:ascii="Arial" w:hAnsi="Arial"/>
          <w:color w:val="000000" w:themeColor="text1"/>
          <w:shd w:val="clear" w:color="auto" w:fill="FFFFFF"/>
          <w:lang w:val="en-US"/>
        </w:rPr>
        <w:t>, 1075-1088 (2010).</w:t>
      </w:r>
    </w:p>
    <w:p w14:paraId="29ECB277" w14:textId="77777777" w:rsidR="002021DE" w:rsidRPr="007E0342" w:rsidRDefault="002021DE" w:rsidP="00E937EB">
      <w:pPr>
        <w:spacing w:line="276" w:lineRule="auto"/>
        <w:ind w:left="660" w:hanging="660"/>
        <w:jc w:val="both"/>
        <w:rPr>
          <w:rFonts w:ascii="Arial" w:hAnsi="Arial"/>
          <w:b/>
          <w:i/>
          <w:color w:val="000000" w:themeColor="text1"/>
          <w:shd w:val="clear" w:color="auto" w:fill="FFFFFF"/>
        </w:rPr>
      </w:pPr>
      <w:r w:rsidRPr="007E0342">
        <w:rPr>
          <w:rFonts w:ascii="Arial" w:hAnsi="Arial"/>
          <w:color w:val="000000" w:themeColor="text1"/>
          <w:shd w:val="clear" w:color="auto" w:fill="FFFFFF"/>
          <w:lang w:val="en-US"/>
        </w:rPr>
        <w:t xml:space="preserve">38 </w:t>
      </w:r>
      <w:r w:rsidRPr="007E0342">
        <w:rPr>
          <w:rFonts w:ascii="Arial" w:hAnsi="Arial"/>
          <w:color w:val="000000" w:themeColor="text1"/>
          <w:shd w:val="clear" w:color="auto" w:fill="FFFFFF"/>
          <w:lang w:val="en-US"/>
        </w:rPr>
        <w:tab/>
        <w:t xml:space="preserve">Z H L Abraham D J Lowe B E Smith </w:t>
      </w:r>
      <w:proofErr w:type="spellStart"/>
      <w:r w:rsidRPr="007E0342">
        <w:rPr>
          <w:rFonts w:ascii="Arial" w:hAnsi="Arial"/>
          <w:i/>
          <w:color w:val="000000" w:themeColor="text1"/>
          <w:shd w:val="clear" w:color="auto" w:fill="FFFFFF"/>
          <w:lang w:val="en-US"/>
        </w:rPr>
        <w:t>Biochem</w:t>
      </w:r>
      <w:proofErr w:type="spellEnd"/>
      <w:r w:rsidRPr="007E0342">
        <w:rPr>
          <w:rFonts w:ascii="Arial" w:hAnsi="Arial"/>
          <w:i/>
          <w:color w:val="000000" w:themeColor="text1"/>
          <w:shd w:val="clear" w:color="auto" w:fill="FFFFFF"/>
          <w:lang w:val="en-US"/>
        </w:rPr>
        <w:t xml:space="preserve"> J</w:t>
      </w:r>
      <w:r w:rsidRPr="007E0342">
        <w:rPr>
          <w:rFonts w:ascii="Arial" w:hAnsi="Arial"/>
          <w:b/>
          <w:i/>
          <w:color w:val="000000" w:themeColor="text1"/>
          <w:shd w:val="clear" w:color="auto" w:fill="FFFFFF"/>
          <w:lang w:val="en-US"/>
        </w:rPr>
        <w:t xml:space="preserve"> </w:t>
      </w:r>
      <w:r w:rsidRPr="007E0342">
        <w:rPr>
          <w:rFonts w:ascii="Arial" w:hAnsi="Arial"/>
          <w:b/>
          <w:color w:val="000000" w:themeColor="text1"/>
          <w:shd w:val="clear" w:color="auto" w:fill="FFFFFF"/>
          <w:lang w:val="en-US"/>
        </w:rPr>
        <w:t>295</w:t>
      </w:r>
      <w:r w:rsidRPr="007E0342">
        <w:rPr>
          <w:rFonts w:ascii="Arial" w:hAnsi="Arial"/>
          <w:color w:val="000000" w:themeColor="text1"/>
          <w:shd w:val="clear" w:color="auto" w:fill="FFFFFF"/>
          <w:lang w:val="en-US"/>
        </w:rPr>
        <w:t>, 587-593 (1993).</w:t>
      </w:r>
    </w:p>
    <w:p w14:paraId="788738B3" w14:textId="77777777" w:rsidR="002021DE" w:rsidRPr="007E0342" w:rsidRDefault="002021DE" w:rsidP="00E937EB">
      <w:pPr>
        <w:spacing w:line="276" w:lineRule="auto"/>
        <w:ind w:left="660" w:hanging="660"/>
        <w:jc w:val="both"/>
        <w:rPr>
          <w:rFonts w:ascii="Arial" w:hAnsi="Arial"/>
          <w:color w:val="000000" w:themeColor="text1"/>
          <w:shd w:val="clear" w:color="auto" w:fill="FFFFFF"/>
        </w:rPr>
      </w:pPr>
      <w:r w:rsidRPr="007E0342">
        <w:rPr>
          <w:rFonts w:ascii="Arial" w:hAnsi="Arial"/>
          <w:color w:val="000000" w:themeColor="text1"/>
          <w:shd w:val="clear" w:color="auto" w:fill="FFFFFF"/>
        </w:rPr>
        <w:t>39</w:t>
      </w:r>
      <w:r w:rsidRPr="007E0342">
        <w:rPr>
          <w:rFonts w:ascii="Arial" w:hAnsi="Arial" w:cs="Arial"/>
          <w:color w:val="000000" w:themeColor="text1"/>
          <w:lang w:val="en-US"/>
        </w:rPr>
        <w:t xml:space="preserve"> </w:t>
      </w:r>
      <w:r w:rsidRPr="007E0342">
        <w:rPr>
          <w:rFonts w:ascii="Arial" w:hAnsi="Arial" w:cs="Arial"/>
          <w:color w:val="000000" w:themeColor="text1"/>
          <w:lang w:val="en-US"/>
        </w:rPr>
        <w:tab/>
        <w:t xml:space="preserve">J Dong D Sasaki R </w:t>
      </w:r>
      <w:proofErr w:type="spellStart"/>
      <w:r w:rsidRPr="007E0342">
        <w:rPr>
          <w:rFonts w:ascii="Arial" w:hAnsi="Arial" w:cs="Arial"/>
          <w:color w:val="000000" w:themeColor="text1"/>
          <w:lang w:val="en-US"/>
        </w:rPr>
        <w:t>R</w:t>
      </w:r>
      <w:proofErr w:type="spellEnd"/>
      <w:r w:rsidRPr="007E0342">
        <w:rPr>
          <w:rFonts w:ascii="Arial" w:hAnsi="Arial" w:cs="Arial"/>
          <w:color w:val="000000" w:themeColor="text1"/>
          <w:lang w:val="en-US"/>
        </w:rPr>
        <w:t xml:space="preserve"> </w:t>
      </w:r>
      <w:proofErr w:type="spellStart"/>
      <w:r w:rsidRPr="007E0342">
        <w:rPr>
          <w:rFonts w:ascii="Arial" w:hAnsi="Arial" w:cs="Arial"/>
          <w:color w:val="000000" w:themeColor="text1"/>
          <w:lang w:val="en-US"/>
        </w:rPr>
        <w:t>Eady</w:t>
      </w:r>
      <w:proofErr w:type="spellEnd"/>
      <w:r w:rsidRPr="007E0342">
        <w:rPr>
          <w:rFonts w:ascii="Arial" w:hAnsi="Arial" w:cs="Arial"/>
          <w:color w:val="000000" w:themeColor="text1"/>
          <w:lang w:val="en-US"/>
        </w:rPr>
        <w:t xml:space="preserve"> S </w:t>
      </w:r>
      <w:proofErr w:type="spellStart"/>
      <w:r w:rsidRPr="007E0342">
        <w:rPr>
          <w:rFonts w:ascii="Arial" w:hAnsi="Arial" w:cs="Arial"/>
          <w:color w:val="000000" w:themeColor="text1"/>
          <w:lang w:val="en-US"/>
        </w:rPr>
        <w:t>S</w:t>
      </w:r>
      <w:proofErr w:type="spellEnd"/>
      <w:r w:rsidRPr="007E0342">
        <w:rPr>
          <w:rFonts w:ascii="Arial" w:hAnsi="Arial" w:cs="Arial"/>
          <w:color w:val="000000" w:themeColor="text1"/>
          <w:lang w:val="en-US"/>
        </w:rPr>
        <w:t xml:space="preserve"> Hasnain </w:t>
      </w:r>
      <w:proofErr w:type="spellStart"/>
      <w:r w:rsidRPr="007E0342">
        <w:rPr>
          <w:rFonts w:ascii="Arial" w:hAnsi="Arial" w:cs="Arial"/>
          <w:i/>
          <w:color w:val="000000" w:themeColor="text1"/>
          <w:lang w:val="en-US"/>
        </w:rPr>
        <w:t>IUCrJ</w:t>
      </w:r>
      <w:proofErr w:type="spellEnd"/>
      <w:r w:rsidRPr="007E0342">
        <w:rPr>
          <w:rFonts w:ascii="Arial" w:hAnsi="Arial" w:cs="Arial"/>
          <w:color w:val="000000" w:themeColor="text1"/>
          <w:lang w:val="en-US"/>
        </w:rPr>
        <w:t xml:space="preserve"> 5, 510-518(2018),</w:t>
      </w:r>
    </w:p>
    <w:p w14:paraId="76971114"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rPr>
        <w:t>40</w:t>
      </w:r>
      <w:r w:rsidRPr="007E0342">
        <w:rPr>
          <w:rFonts w:ascii="Arial" w:hAnsi="Arial"/>
          <w:color w:val="000000" w:themeColor="text1"/>
        </w:rPr>
        <w:tab/>
      </w:r>
      <w:r w:rsidRPr="007E0342">
        <w:rPr>
          <w:rFonts w:ascii="Arial" w:hAnsi="Arial"/>
          <w:color w:val="000000" w:themeColor="text1"/>
          <w:lang w:val="en-US"/>
        </w:rPr>
        <w:t xml:space="preserve">T J Lawton K E Bowen L A </w:t>
      </w:r>
      <w:proofErr w:type="spellStart"/>
      <w:r w:rsidRPr="007E0342">
        <w:rPr>
          <w:rFonts w:ascii="Arial" w:hAnsi="Arial"/>
          <w:color w:val="000000" w:themeColor="text1"/>
          <w:lang w:val="en-US"/>
        </w:rPr>
        <w:t>Sayavedra</w:t>
      </w:r>
      <w:proofErr w:type="spellEnd"/>
      <w:r w:rsidRPr="007E0342">
        <w:rPr>
          <w:rFonts w:ascii="Arial" w:hAnsi="Arial"/>
          <w:color w:val="000000" w:themeColor="text1"/>
          <w:lang w:val="en-US"/>
        </w:rPr>
        <w:t xml:space="preserve">-Soto D J Arp A C Rosenzweig J Biol Chem </w:t>
      </w:r>
      <w:r w:rsidRPr="007E0342">
        <w:rPr>
          <w:rFonts w:ascii="Arial" w:hAnsi="Arial"/>
          <w:b/>
          <w:color w:val="000000" w:themeColor="text1"/>
          <w:lang w:val="en-US"/>
        </w:rPr>
        <w:t>288,</w:t>
      </w:r>
      <w:r w:rsidRPr="007E0342">
        <w:rPr>
          <w:rFonts w:ascii="Arial" w:hAnsi="Arial"/>
          <w:color w:val="000000" w:themeColor="text1"/>
          <w:lang w:val="en-US"/>
        </w:rPr>
        <w:t xml:space="preserve"> 25575-25583 (2013).  </w:t>
      </w:r>
    </w:p>
    <w:p w14:paraId="1C771564"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 xml:space="preserve">41 </w:t>
      </w:r>
      <w:r w:rsidRPr="007E0342">
        <w:rPr>
          <w:rFonts w:ascii="Arial" w:hAnsi="Arial"/>
          <w:color w:val="000000" w:themeColor="text1"/>
          <w:lang w:val="en-US"/>
        </w:rPr>
        <w:tab/>
        <w:t xml:space="preserve">S L Rose S V </w:t>
      </w:r>
      <w:proofErr w:type="spellStart"/>
      <w:r w:rsidRPr="007E0342">
        <w:rPr>
          <w:rFonts w:ascii="Arial" w:hAnsi="Arial"/>
          <w:color w:val="000000" w:themeColor="text1"/>
          <w:lang w:val="en-US"/>
        </w:rPr>
        <w:t>Antonyuk</w:t>
      </w:r>
      <w:proofErr w:type="spellEnd"/>
      <w:r w:rsidRPr="007E0342">
        <w:rPr>
          <w:rFonts w:ascii="Arial" w:hAnsi="Arial"/>
          <w:color w:val="000000" w:themeColor="text1"/>
          <w:lang w:val="en-US"/>
        </w:rPr>
        <w:t xml:space="preserve"> D Sasaki K Yamashita K Hirata G Ueno R </w:t>
      </w:r>
      <w:proofErr w:type="spellStart"/>
      <w:r w:rsidRPr="007E0342">
        <w:rPr>
          <w:rFonts w:ascii="Arial" w:hAnsi="Arial"/>
          <w:color w:val="000000" w:themeColor="text1"/>
          <w:lang w:val="en-US"/>
        </w:rPr>
        <w:t>R</w:t>
      </w:r>
      <w:proofErr w:type="spellEnd"/>
      <w:r w:rsidRPr="007E0342">
        <w:rPr>
          <w:rFonts w:ascii="Arial" w:hAnsi="Arial"/>
          <w:color w:val="000000" w:themeColor="text1"/>
          <w:lang w:val="en-US"/>
        </w:rPr>
        <w:t xml:space="preserve"> </w:t>
      </w:r>
      <w:proofErr w:type="spellStart"/>
      <w:r w:rsidRPr="007E0342">
        <w:rPr>
          <w:rFonts w:ascii="Arial" w:hAnsi="Arial"/>
          <w:color w:val="000000" w:themeColor="text1"/>
          <w:lang w:val="en-US"/>
        </w:rPr>
        <w:t>Eady</w:t>
      </w:r>
      <w:proofErr w:type="spellEnd"/>
      <w:r w:rsidRPr="007E0342">
        <w:rPr>
          <w:rFonts w:ascii="Arial" w:hAnsi="Arial"/>
          <w:color w:val="000000" w:themeColor="text1"/>
          <w:lang w:val="en-US"/>
        </w:rPr>
        <w:t xml:space="preserve"> T Tosha M Yamamoto S </w:t>
      </w:r>
      <w:proofErr w:type="spellStart"/>
      <w:r w:rsidRPr="007E0342">
        <w:rPr>
          <w:rFonts w:ascii="Arial" w:hAnsi="Arial"/>
          <w:color w:val="000000" w:themeColor="text1"/>
          <w:lang w:val="en-US"/>
        </w:rPr>
        <w:t>S</w:t>
      </w:r>
      <w:proofErr w:type="spellEnd"/>
      <w:r w:rsidRPr="007E0342">
        <w:rPr>
          <w:rFonts w:ascii="Arial" w:hAnsi="Arial"/>
          <w:color w:val="000000" w:themeColor="text1"/>
          <w:lang w:val="en-US"/>
        </w:rPr>
        <w:t xml:space="preserve"> Hasnain </w:t>
      </w:r>
      <w:r w:rsidRPr="007E0342">
        <w:rPr>
          <w:rFonts w:ascii="Arial" w:hAnsi="Arial"/>
          <w:i/>
          <w:color w:val="000000" w:themeColor="text1"/>
          <w:lang w:val="en-US"/>
        </w:rPr>
        <w:t>Science Advances</w:t>
      </w:r>
      <w:r w:rsidRPr="007E0342">
        <w:rPr>
          <w:rFonts w:ascii="Arial" w:hAnsi="Arial"/>
          <w:color w:val="000000" w:themeColor="text1"/>
          <w:lang w:val="en-US"/>
        </w:rPr>
        <w:t xml:space="preserve"> </w:t>
      </w:r>
      <w:r w:rsidRPr="007E0342">
        <w:rPr>
          <w:rFonts w:ascii="Arial" w:hAnsi="Arial"/>
          <w:b/>
          <w:color w:val="000000" w:themeColor="text1"/>
          <w:lang w:val="en-US"/>
        </w:rPr>
        <w:t>7,</w:t>
      </w:r>
      <w:r w:rsidRPr="007E0342">
        <w:rPr>
          <w:rFonts w:ascii="Arial" w:hAnsi="Arial"/>
          <w:color w:val="000000" w:themeColor="text1"/>
          <w:lang w:val="en-US"/>
        </w:rPr>
        <w:t xml:space="preserve"> eadb8523 (2021).</w:t>
      </w:r>
    </w:p>
    <w:p w14:paraId="1F7C712D"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42</w:t>
      </w:r>
      <w:r w:rsidRPr="007E0342">
        <w:rPr>
          <w:rFonts w:ascii="Arial" w:hAnsi="Arial"/>
          <w:color w:val="000000" w:themeColor="text1"/>
          <w:lang w:val="en-US"/>
        </w:rPr>
        <w:tab/>
        <w:t xml:space="preserve">S V </w:t>
      </w:r>
      <w:proofErr w:type="spellStart"/>
      <w:r w:rsidRPr="007E0342">
        <w:rPr>
          <w:rFonts w:ascii="Arial" w:hAnsi="Arial"/>
          <w:color w:val="000000" w:themeColor="text1"/>
          <w:lang w:val="en-US"/>
        </w:rPr>
        <w:t>Antonyuk</w:t>
      </w:r>
      <w:proofErr w:type="spellEnd"/>
      <w:r w:rsidRPr="007E0342">
        <w:rPr>
          <w:rFonts w:ascii="Arial" w:hAnsi="Arial"/>
          <w:color w:val="000000" w:themeColor="text1"/>
          <w:lang w:val="en-US"/>
        </w:rPr>
        <w:t xml:space="preserve"> R W Strange G </w:t>
      </w:r>
      <w:proofErr w:type="spellStart"/>
      <w:r w:rsidRPr="007E0342">
        <w:rPr>
          <w:rFonts w:ascii="Arial" w:hAnsi="Arial"/>
          <w:color w:val="000000" w:themeColor="text1"/>
          <w:lang w:val="en-US"/>
        </w:rPr>
        <w:t>Sawers</w:t>
      </w:r>
      <w:proofErr w:type="spellEnd"/>
      <w:r w:rsidRPr="007E0342">
        <w:rPr>
          <w:rFonts w:ascii="Arial" w:hAnsi="Arial"/>
          <w:color w:val="000000" w:themeColor="text1"/>
          <w:lang w:val="en-US"/>
        </w:rPr>
        <w:t xml:space="preserve"> R </w:t>
      </w:r>
      <w:proofErr w:type="spellStart"/>
      <w:r w:rsidRPr="007E0342">
        <w:rPr>
          <w:rFonts w:ascii="Arial" w:hAnsi="Arial"/>
          <w:color w:val="000000" w:themeColor="text1"/>
          <w:lang w:val="en-US"/>
        </w:rPr>
        <w:t>R</w:t>
      </w:r>
      <w:proofErr w:type="spellEnd"/>
      <w:r w:rsidRPr="007E0342">
        <w:rPr>
          <w:rFonts w:ascii="Arial" w:hAnsi="Arial"/>
          <w:color w:val="000000" w:themeColor="text1"/>
          <w:lang w:val="en-US"/>
        </w:rPr>
        <w:t xml:space="preserve"> </w:t>
      </w:r>
      <w:proofErr w:type="spellStart"/>
      <w:r w:rsidRPr="007E0342">
        <w:rPr>
          <w:rFonts w:ascii="Arial" w:hAnsi="Arial"/>
          <w:color w:val="000000" w:themeColor="text1"/>
          <w:lang w:val="en-US"/>
        </w:rPr>
        <w:t>Eady</w:t>
      </w:r>
      <w:proofErr w:type="spellEnd"/>
      <w:r w:rsidRPr="007E0342">
        <w:rPr>
          <w:rFonts w:ascii="Arial" w:hAnsi="Arial"/>
          <w:color w:val="000000" w:themeColor="text1"/>
          <w:lang w:val="en-US"/>
        </w:rPr>
        <w:t xml:space="preserve"> S </w:t>
      </w:r>
      <w:proofErr w:type="spellStart"/>
      <w:r w:rsidRPr="007E0342">
        <w:rPr>
          <w:rFonts w:ascii="Arial" w:hAnsi="Arial"/>
          <w:color w:val="000000" w:themeColor="text1"/>
          <w:lang w:val="en-US"/>
        </w:rPr>
        <w:t>S</w:t>
      </w:r>
      <w:proofErr w:type="spellEnd"/>
      <w:r w:rsidRPr="007E0342">
        <w:rPr>
          <w:rFonts w:ascii="Arial" w:hAnsi="Arial"/>
          <w:color w:val="000000" w:themeColor="text1"/>
          <w:lang w:val="en-US"/>
        </w:rPr>
        <w:t xml:space="preserve"> Hasnain </w:t>
      </w:r>
      <w:r w:rsidRPr="007E0342">
        <w:rPr>
          <w:rFonts w:ascii="Arial" w:hAnsi="Arial"/>
          <w:i/>
          <w:color w:val="000000" w:themeColor="text1"/>
          <w:lang w:val="en-US"/>
        </w:rPr>
        <w:t xml:space="preserve">Proc Natl </w:t>
      </w:r>
      <w:proofErr w:type="spellStart"/>
      <w:r w:rsidRPr="007E0342">
        <w:rPr>
          <w:rFonts w:ascii="Arial" w:hAnsi="Arial"/>
          <w:i/>
          <w:color w:val="000000" w:themeColor="text1"/>
          <w:lang w:val="en-US"/>
        </w:rPr>
        <w:t>Acad</w:t>
      </w:r>
      <w:proofErr w:type="spellEnd"/>
      <w:r w:rsidRPr="007E0342">
        <w:rPr>
          <w:rFonts w:ascii="Arial" w:hAnsi="Arial"/>
          <w:i/>
          <w:color w:val="000000" w:themeColor="text1"/>
          <w:lang w:val="en-US"/>
        </w:rPr>
        <w:t xml:space="preserve"> Sci USA</w:t>
      </w:r>
      <w:r w:rsidRPr="007E0342">
        <w:rPr>
          <w:rFonts w:ascii="Arial" w:hAnsi="Arial"/>
          <w:color w:val="000000" w:themeColor="text1"/>
          <w:lang w:val="en-US"/>
        </w:rPr>
        <w:t xml:space="preserve"> </w:t>
      </w:r>
      <w:r w:rsidRPr="007E0342">
        <w:rPr>
          <w:rFonts w:ascii="Arial" w:hAnsi="Arial"/>
          <w:b/>
          <w:color w:val="000000" w:themeColor="text1"/>
          <w:lang w:val="en-US"/>
        </w:rPr>
        <w:t>102</w:t>
      </w:r>
      <w:r w:rsidRPr="007E0342">
        <w:rPr>
          <w:rFonts w:ascii="Arial" w:hAnsi="Arial"/>
          <w:color w:val="000000" w:themeColor="text1"/>
          <w:lang w:val="en-US"/>
        </w:rPr>
        <w:t>, 12041-12046 (2005).</w:t>
      </w:r>
    </w:p>
    <w:p w14:paraId="040E88A5" w14:textId="77777777" w:rsidR="002021DE" w:rsidRPr="007E0342" w:rsidRDefault="002021DE" w:rsidP="00E937EB">
      <w:pPr>
        <w:spacing w:line="276" w:lineRule="auto"/>
        <w:ind w:left="660" w:hanging="660"/>
        <w:jc w:val="both"/>
        <w:rPr>
          <w:rFonts w:ascii="Arial" w:hAnsi="Arial"/>
          <w:color w:val="000000" w:themeColor="text1"/>
          <w:lang w:val="en-US"/>
        </w:rPr>
      </w:pPr>
      <w:proofErr w:type="gramStart"/>
      <w:r w:rsidRPr="007E0342">
        <w:rPr>
          <w:rFonts w:ascii="Arial" w:hAnsi="Arial"/>
          <w:color w:val="000000" w:themeColor="text1"/>
          <w:lang w:val="en-US"/>
        </w:rPr>
        <w:t xml:space="preserve">43  </w:t>
      </w:r>
      <w:r w:rsidRPr="007E0342">
        <w:rPr>
          <w:rFonts w:ascii="Arial" w:hAnsi="Arial"/>
          <w:color w:val="000000" w:themeColor="text1"/>
          <w:lang w:val="en-US"/>
        </w:rPr>
        <w:tab/>
      </w:r>
      <w:proofErr w:type="gramEnd"/>
      <w:r w:rsidRPr="007E0342">
        <w:rPr>
          <w:rFonts w:ascii="Arial" w:hAnsi="Arial"/>
          <w:color w:val="000000" w:themeColor="text1"/>
          <w:lang w:val="en-US"/>
        </w:rPr>
        <w:t xml:space="preserve">H J </w:t>
      </w:r>
      <w:proofErr w:type="spellStart"/>
      <w:r w:rsidRPr="007E0342">
        <w:rPr>
          <w:rFonts w:ascii="Arial" w:hAnsi="Arial"/>
          <w:color w:val="000000" w:themeColor="text1"/>
          <w:lang w:val="en-US"/>
        </w:rPr>
        <w:t>Wijma</w:t>
      </w:r>
      <w:proofErr w:type="spellEnd"/>
      <w:r w:rsidRPr="007E0342">
        <w:rPr>
          <w:rFonts w:ascii="Arial" w:hAnsi="Arial"/>
          <w:color w:val="000000" w:themeColor="text1"/>
          <w:lang w:val="en-US"/>
        </w:rPr>
        <w:t xml:space="preserve"> L J C </w:t>
      </w:r>
      <w:proofErr w:type="spellStart"/>
      <w:r w:rsidRPr="007E0342">
        <w:rPr>
          <w:rFonts w:ascii="Arial" w:hAnsi="Arial"/>
          <w:color w:val="000000" w:themeColor="text1"/>
          <w:lang w:val="en-US"/>
        </w:rPr>
        <w:t>Jeuken</w:t>
      </w:r>
      <w:proofErr w:type="spellEnd"/>
      <w:r w:rsidRPr="007E0342">
        <w:rPr>
          <w:rFonts w:ascii="Arial" w:hAnsi="Arial"/>
          <w:color w:val="000000" w:themeColor="text1"/>
          <w:lang w:val="en-US"/>
        </w:rPr>
        <w:t xml:space="preserve"> M P </w:t>
      </w:r>
      <w:proofErr w:type="spellStart"/>
      <w:r w:rsidRPr="007E0342">
        <w:rPr>
          <w:rFonts w:ascii="Arial" w:hAnsi="Arial"/>
          <w:color w:val="000000" w:themeColor="text1"/>
          <w:lang w:val="en-US"/>
        </w:rPr>
        <w:t>Verbeet</w:t>
      </w:r>
      <w:proofErr w:type="spellEnd"/>
      <w:r w:rsidRPr="007E0342">
        <w:rPr>
          <w:rFonts w:ascii="Arial" w:hAnsi="Arial"/>
          <w:color w:val="000000" w:themeColor="text1"/>
          <w:lang w:val="en-US"/>
        </w:rPr>
        <w:t xml:space="preserve"> F A Armstrong G W Canters </w:t>
      </w:r>
      <w:r w:rsidRPr="007E0342">
        <w:rPr>
          <w:rFonts w:ascii="Arial" w:hAnsi="Arial"/>
          <w:i/>
          <w:color w:val="000000" w:themeColor="text1"/>
          <w:lang w:val="en-US"/>
        </w:rPr>
        <w:t>J Biol Chem</w:t>
      </w:r>
      <w:r w:rsidRPr="007E0342">
        <w:rPr>
          <w:rFonts w:ascii="Arial" w:hAnsi="Arial"/>
          <w:color w:val="000000" w:themeColor="text1"/>
          <w:lang w:val="en-US"/>
        </w:rPr>
        <w:t xml:space="preserve"> </w:t>
      </w:r>
      <w:r w:rsidRPr="007E0342">
        <w:rPr>
          <w:rFonts w:ascii="Arial" w:hAnsi="Arial"/>
          <w:b/>
          <w:color w:val="000000" w:themeColor="text1"/>
          <w:lang w:val="en-US"/>
        </w:rPr>
        <w:t>281</w:t>
      </w:r>
      <w:r w:rsidRPr="007E0342">
        <w:rPr>
          <w:rFonts w:ascii="Arial" w:hAnsi="Arial"/>
          <w:color w:val="000000" w:themeColor="text1"/>
          <w:lang w:val="en-US"/>
        </w:rPr>
        <w:t>, 16340-16346 (2006).</w:t>
      </w:r>
    </w:p>
    <w:p w14:paraId="3C9CC562"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44</w:t>
      </w:r>
      <w:r w:rsidRPr="007E0342">
        <w:rPr>
          <w:rFonts w:ascii="Arial" w:hAnsi="Arial"/>
          <w:color w:val="000000" w:themeColor="text1"/>
          <w:lang w:val="en-US"/>
        </w:rPr>
        <w:tab/>
        <w:t xml:space="preserve">S Brenner D J </w:t>
      </w:r>
      <w:proofErr w:type="spellStart"/>
      <w:r w:rsidRPr="007E0342">
        <w:rPr>
          <w:rFonts w:ascii="Arial" w:hAnsi="Arial"/>
          <w:color w:val="000000" w:themeColor="text1"/>
          <w:lang w:val="en-US"/>
        </w:rPr>
        <w:t>Heyes</w:t>
      </w:r>
      <w:proofErr w:type="spellEnd"/>
      <w:r w:rsidRPr="007E0342">
        <w:rPr>
          <w:rFonts w:ascii="Arial" w:hAnsi="Arial"/>
          <w:color w:val="000000" w:themeColor="text1"/>
          <w:lang w:val="en-US"/>
        </w:rPr>
        <w:t xml:space="preserve"> S Hay M A Hough R </w:t>
      </w:r>
      <w:proofErr w:type="spellStart"/>
      <w:r w:rsidRPr="007E0342">
        <w:rPr>
          <w:rFonts w:ascii="Arial" w:hAnsi="Arial"/>
          <w:color w:val="000000" w:themeColor="text1"/>
          <w:lang w:val="en-US"/>
        </w:rPr>
        <w:t>R</w:t>
      </w:r>
      <w:proofErr w:type="spellEnd"/>
      <w:r w:rsidRPr="007E0342">
        <w:rPr>
          <w:rFonts w:ascii="Arial" w:hAnsi="Arial"/>
          <w:color w:val="000000" w:themeColor="text1"/>
          <w:lang w:val="en-US"/>
        </w:rPr>
        <w:t xml:space="preserve"> </w:t>
      </w:r>
      <w:proofErr w:type="spellStart"/>
      <w:r w:rsidRPr="007E0342">
        <w:rPr>
          <w:rFonts w:ascii="Arial" w:hAnsi="Arial"/>
          <w:color w:val="000000" w:themeColor="text1"/>
          <w:lang w:val="en-US"/>
        </w:rPr>
        <w:t>Eady</w:t>
      </w:r>
      <w:proofErr w:type="spellEnd"/>
      <w:r w:rsidRPr="007E0342">
        <w:rPr>
          <w:rFonts w:ascii="Arial" w:hAnsi="Arial"/>
          <w:color w:val="000000" w:themeColor="text1"/>
          <w:lang w:val="en-US"/>
        </w:rPr>
        <w:t xml:space="preserve"> S </w:t>
      </w:r>
      <w:proofErr w:type="spellStart"/>
      <w:r w:rsidRPr="007E0342">
        <w:rPr>
          <w:rFonts w:ascii="Arial" w:hAnsi="Arial"/>
          <w:color w:val="000000" w:themeColor="text1"/>
          <w:lang w:val="en-US"/>
        </w:rPr>
        <w:t>S</w:t>
      </w:r>
      <w:proofErr w:type="spellEnd"/>
      <w:r w:rsidRPr="007E0342">
        <w:rPr>
          <w:rFonts w:ascii="Arial" w:hAnsi="Arial"/>
          <w:color w:val="000000" w:themeColor="text1"/>
          <w:lang w:val="en-US"/>
        </w:rPr>
        <w:t xml:space="preserve"> Hasnain N S </w:t>
      </w:r>
      <w:proofErr w:type="spellStart"/>
      <w:r w:rsidRPr="007E0342">
        <w:rPr>
          <w:rFonts w:ascii="Arial" w:hAnsi="Arial"/>
          <w:color w:val="000000" w:themeColor="text1"/>
          <w:lang w:val="en-US"/>
        </w:rPr>
        <w:t>Scrutton</w:t>
      </w:r>
      <w:proofErr w:type="spellEnd"/>
      <w:r w:rsidRPr="007E0342">
        <w:rPr>
          <w:rFonts w:ascii="Arial" w:hAnsi="Arial"/>
          <w:color w:val="000000" w:themeColor="text1"/>
          <w:lang w:val="en-US"/>
        </w:rPr>
        <w:t xml:space="preserve"> </w:t>
      </w:r>
      <w:r w:rsidRPr="007E0342">
        <w:rPr>
          <w:rFonts w:ascii="Arial" w:hAnsi="Arial"/>
          <w:i/>
          <w:color w:val="000000" w:themeColor="text1"/>
          <w:lang w:val="en-US"/>
        </w:rPr>
        <w:t>J Biol Chem</w:t>
      </w:r>
      <w:r w:rsidRPr="007E0342">
        <w:rPr>
          <w:rFonts w:ascii="Arial" w:hAnsi="Arial"/>
          <w:color w:val="000000" w:themeColor="text1"/>
          <w:lang w:val="en-US"/>
        </w:rPr>
        <w:t xml:space="preserve"> </w:t>
      </w:r>
      <w:r w:rsidRPr="007E0342">
        <w:rPr>
          <w:rFonts w:ascii="Arial" w:hAnsi="Arial"/>
          <w:b/>
          <w:color w:val="000000" w:themeColor="text1"/>
          <w:lang w:val="en-US"/>
        </w:rPr>
        <w:t xml:space="preserve">284, </w:t>
      </w:r>
      <w:r w:rsidRPr="007E0342">
        <w:rPr>
          <w:rFonts w:ascii="Arial" w:hAnsi="Arial"/>
          <w:color w:val="000000" w:themeColor="text1"/>
          <w:lang w:val="en-US"/>
        </w:rPr>
        <w:t xml:space="preserve">25973-25983 (2009). </w:t>
      </w:r>
    </w:p>
    <w:p w14:paraId="654D1737" w14:textId="77777777" w:rsidR="002021DE" w:rsidRPr="007E0342" w:rsidRDefault="002021DE" w:rsidP="00E937EB">
      <w:pPr>
        <w:spacing w:line="276" w:lineRule="auto"/>
        <w:ind w:left="660" w:hanging="660"/>
        <w:jc w:val="both"/>
        <w:rPr>
          <w:rFonts w:ascii="Arial" w:hAnsi="Arial"/>
          <w:color w:val="000000" w:themeColor="text1"/>
        </w:rPr>
      </w:pPr>
      <w:r w:rsidRPr="007E0342">
        <w:rPr>
          <w:rFonts w:ascii="Arial" w:hAnsi="Arial"/>
          <w:color w:val="000000" w:themeColor="text1"/>
          <w:lang w:val="en-US"/>
        </w:rPr>
        <w:t>45</w:t>
      </w:r>
      <w:r w:rsidRPr="007E0342">
        <w:rPr>
          <w:rFonts w:ascii="Arial" w:hAnsi="Arial"/>
          <w:color w:val="000000" w:themeColor="text1"/>
          <w:lang w:val="en-US"/>
        </w:rPr>
        <w:tab/>
      </w:r>
      <w:r w:rsidRPr="007E0342">
        <w:rPr>
          <w:rFonts w:ascii="Arial" w:hAnsi="Arial"/>
          <w:color w:val="000000" w:themeColor="text1"/>
        </w:rPr>
        <w:t xml:space="preserve">T. Monteiro, S. Gomes, E. </w:t>
      </w:r>
      <w:proofErr w:type="spellStart"/>
      <w:r w:rsidRPr="007E0342">
        <w:rPr>
          <w:rFonts w:ascii="Arial" w:hAnsi="Arial"/>
          <w:color w:val="000000" w:themeColor="text1"/>
        </w:rPr>
        <w:t>Jubete</w:t>
      </w:r>
      <w:proofErr w:type="spellEnd"/>
      <w:r w:rsidRPr="007E0342">
        <w:rPr>
          <w:rFonts w:ascii="Arial" w:hAnsi="Arial"/>
          <w:color w:val="000000" w:themeColor="text1"/>
        </w:rPr>
        <w:t xml:space="preserve">, L. </w:t>
      </w:r>
      <w:proofErr w:type="spellStart"/>
      <w:r w:rsidRPr="007E0342">
        <w:rPr>
          <w:rFonts w:ascii="Arial" w:hAnsi="Arial"/>
          <w:color w:val="000000" w:themeColor="text1"/>
        </w:rPr>
        <w:t>Añorga</w:t>
      </w:r>
      <w:proofErr w:type="spellEnd"/>
      <w:r w:rsidRPr="007E0342">
        <w:rPr>
          <w:rFonts w:ascii="Arial" w:hAnsi="Arial"/>
          <w:color w:val="000000" w:themeColor="text1"/>
        </w:rPr>
        <w:t xml:space="preserve">, C. M. Silveira &amp; M. G. Almeida </w:t>
      </w:r>
      <w:r w:rsidRPr="007E0342">
        <w:rPr>
          <w:rFonts w:ascii="Arial" w:hAnsi="Arial"/>
          <w:i/>
          <w:iCs/>
          <w:color w:val="000000" w:themeColor="text1"/>
        </w:rPr>
        <w:t>Scientific Reports</w:t>
      </w:r>
      <w:r w:rsidRPr="007E0342">
        <w:rPr>
          <w:rFonts w:ascii="Arial" w:hAnsi="Arial"/>
          <w:color w:val="000000" w:themeColor="text1"/>
        </w:rPr>
        <w:t xml:space="preserve"> 9:2622 (2019) https://doi.org/10.1038/s41598-019-39209-y</w:t>
      </w:r>
    </w:p>
    <w:p w14:paraId="59809848"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46</w:t>
      </w:r>
      <w:r w:rsidRPr="007E0342">
        <w:rPr>
          <w:rFonts w:ascii="Arial" w:hAnsi="Arial"/>
          <w:color w:val="000000" w:themeColor="text1"/>
          <w:lang w:val="en-US"/>
        </w:rPr>
        <w:tab/>
        <w:t xml:space="preserve">M </w:t>
      </w:r>
      <w:proofErr w:type="spellStart"/>
      <w:r w:rsidRPr="007E0342">
        <w:rPr>
          <w:rFonts w:ascii="Arial" w:hAnsi="Arial"/>
          <w:color w:val="000000" w:themeColor="text1"/>
          <w:lang w:val="en-US"/>
        </w:rPr>
        <w:t>Nojiri</w:t>
      </w:r>
      <w:proofErr w:type="spellEnd"/>
      <w:r w:rsidRPr="007E0342">
        <w:rPr>
          <w:rFonts w:ascii="Arial" w:hAnsi="Arial"/>
          <w:color w:val="000000" w:themeColor="text1"/>
          <w:lang w:val="en-US"/>
        </w:rPr>
        <w:t xml:space="preserve"> Structure and function of copper nitrite reductase, In I Moura J </w:t>
      </w:r>
      <w:proofErr w:type="spellStart"/>
      <w:r w:rsidRPr="007E0342">
        <w:rPr>
          <w:rFonts w:ascii="Arial" w:hAnsi="Arial"/>
          <w:color w:val="000000" w:themeColor="text1"/>
          <w:lang w:val="en-US"/>
        </w:rPr>
        <w:t>J</w:t>
      </w:r>
      <w:proofErr w:type="spellEnd"/>
      <w:r w:rsidRPr="007E0342">
        <w:rPr>
          <w:rFonts w:ascii="Arial" w:hAnsi="Arial"/>
          <w:color w:val="000000" w:themeColor="text1"/>
          <w:lang w:val="en-US"/>
        </w:rPr>
        <w:t xml:space="preserve"> G Moura S F </w:t>
      </w:r>
      <w:proofErr w:type="spellStart"/>
      <w:r w:rsidRPr="007E0342">
        <w:rPr>
          <w:rFonts w:ascii="Arial" w:hAnsi="Arial"/>
          <w:color w:val="000000" w:themeColor="text1"/>
          <w:lang w:val="en-US"/>
        </w:rPr>
        <w:t>Pauleta</w:t>
      </w:r>
      <w:proofErr w:type="spellEnd"/>
      <w:r w:rsidRPr="007E0342">
        <w:rPr>
          <w:rFonts w:ascii="Arial" w:hAnsi="Arial"/>
          <w:color w:val="000000" w:themeColor="text1"/>
          <w:lang w:val="en-US"/>
        </w:rPr>
        <w:t xml:space="preserve"> L B Maia (eds.) Metalloenzymes in Denitrification: </w:t>
      </w:r>
      <w:r w:rsidRPr="007E0342">
        <w:rPr>
          <w:rFonts w:ascii="Arial" w:hAnsi="Arial"/>
          <w:color w:val="000000" w:themeColor="text1"/>
          <w:lang w:val="en-US"/>
        </w:rPr>
        <w:lastRenderedPageBreak/>
        <w:t xml:space="preserve">Applications and environmental impacts, The Royal Society of Chemistry (2017) pp.91-113. </w:t>
      </w:r>
    </w:p>
    <w:p w14:paraId="355EF34D"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47</w:t>
      </w:r>
      <w:r w:rsidRPr="007E0342">
        <w:rPr>
          <w:rFonts w:ascii="Arial" w:hAnsi="Arial"/>
          <w:color w:val="000000" w:themeColor="text1"/>
          <w:lang w:val="en-US"/>
        </w:rPr>
        <w:tab/>
        <w:t xml:space="preserve">D </w:t>
      </w:r>
      <w:proofErr w:type="spellStart"/>
      <w:r w:rsidRPr="007E0342">
        <w:rPr>
          <w:rFonts w:ascii="Arial" w:hAnsi="Arial"/>
          <w:color w:val="000000" w:themeColor="text1"/>
          <w:lang w:val="en-US"/>
        </w:rPr>
        <w:t>Pinho</w:t>
      </w:r>
      <w:proofErr w:type="spellEnd"/>
      <w:r w:rsidRPr="007E0342">
        <w:rPr>
          <w:rFonts w:ascii="Arial" w:hAnsi="Arial"/>
          <w:color w:val="000000" w:themeColor="text1"/>
          <w:lang w:val="en-US"/>
        </w:rPr>
        <w:t xml:space="preserve"> S Besson C D </w:t>
      </w:r>
      <w:proofErr w:type="spellStart"/>
      <w:r w:rsidRPr="007E0342">
        <w:rPr>
          <w:rFonts w:ascii="Arial" w:hAnsi="Arial"/>
          <w:color w:val="000000" w:themeColor="text1"/>
          <w:lang w:val="en-US"/>
        </w:rPr>
        <w:t>Brondino</w:t>
      </w:r>
      <w:proofErr w:type="spellEnd"/>
      <w:r w:rsidRPr="007E0342">
        <w:rPr>
          <w:rFonts w:ascii="Arial" w:hAnsi="Arial"/>
          <w:color w:val="000000" w:themeColor="text1"/>
          <w:lang w:val="en-US"/>
        </w:rPr>
        <w:t xml:space="preserve"> B deCastro I Moura </w:t>
      </w:r>
      <w:r w:rsidRPr="007E0342">
        <w:rPr>
          <w:rFonts w:ascii="Arial" w:hAnsi="Arial"/>
          <w:i/>
          <w:color w:val="000000" w:themeColor="text1"/>
          <w:lang w:val="en-US"/>
        </w:rPr>
        <w:t xml:space="preserve">Eur J </w:t>
      </w:r>
      <w:proofErr w:type="spellStart"/>
      <w:r w:rsidRPr="007E0342">
        <w:rPr>
          <w:rFonts w:ascii="Arial" w:hAnsi="Arial"/>
          <w:i/>
          <w:color w:val="000000" w:themeColor="text1"/>
          <w:lang w:val="en-US"/>
        </w:rPr>
        <w:t>Biochem</w:t>
      </w:r>
      <w:proofErr w:type="spellEnd"/>
      <w:r w:rsidRPr="007E0342">
        <w:rPr>
          <w:rFonts w:ascii="Arial" w:hAnsi="Arial"/>
          <w:color w:val="000000" w:themeColor="text1"/>
          <w:lang w:val="en-US"/>
        </w:rPr>
        <w:t xml:space="preserve"> </w:t>
      </w:r>
      <w:r w:rsidRPr="007E0342">
        <w:rPr>
          <w:rFonts w:ascii="Arial" w:hAnsi="Arial"/>
          <w:b/>
          <w:color w:val="000000" w:themeColor="text1"/>
          <w:lang w:val="en-US"/>
        </w:rPr>
        <w:t>271,</w:t>
      </w:r>
      <w:r w:rsidRPr="007E0342">
        <w:rPr>
          <w:rFonts w:ascii="Arial" w:hAnsi="Arial"/>
          <w:color w:val="000000" w:themeColor="text1"/>
          <w:lang w:val="en-US"/>
        </w:rPr>
        <w:t xml:space="preserve"> 2361-2369 (2004).</w:t>
      </w:r>
    </w:p>
    <w:p w14:paraId="16A88F17"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48</w:t>
      </w:r>
      <w:r w:rsidRPr="007E0342">
        <w:rPr>
          <w:rFonts w:ascii="Arial" w:hAnsi="Arial"/>
          <w:color w:val="000000" w:themeColor="text1"/>
          <w:lang w:val="en-US"/>
        </w:rPr>
        <w:tab/>
        <w:t xml:space="preserve">S Ghosh A Dey Y Sun C P Scholes E I Solomon </w:t>
      </w:r>
      <w:r w:rsidRPr="007E0342">
        <w:rPr>
          <w:rFonts w:ascii="Arial" w:hAnsi="Arial"/>
          <w:i/>
          <w:color w:val="000000" w:themeColor="text1"/>
          <w:lang w:val="en-US"/>
        </w:rPr>
        <w:t>J Amer Chem Soc</w:t>
      </w:r>
      <w:r w:rsidRPr="007E0342">
        <w:rPr>
          <w:rFonts w:ascii="Arial" w:hAnsi="Arial"/>
          <w:color w:val="000000" w:themeColor="text1"/>
          <w:lang w:val="en-US"/>
        </w:rPr>
        <w:t xml:space="preserve"> </w:t>
      </w:r>
      <w:r w:rsidRPr="007E0342">
        <w:rPr>
          <w:rFonts w:ascii="Arial" w:hAnsi="Arial"/>
          <w:b/>
          <w:color w:val="000000" w:themeColor="text1"/>
          <w:lang w:val="en-US"/>
        </w:rPr>
        <w:t>131</w:t>
      </w:r>
      <w:r w:rsidRPr="007E0342">
        <w:rPr>
          <w:rFonts w:ascii="Arial" w:hAnsi="Arial"/>
          <w:color w:val="000000" w:themeColor="text1"/>
          <w:lang w:val="en-US"/>
        </w:rPr>
        <w:t>, 277-288 (2009).</w:t>
      </w:r>
    </w:p>
    <w:p w14:paraId="5B862F15"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49</w:t>
      </w:r>
      <w:r w:rsidRPr="007E0342">
        <w:rPr>
          <w:rFonts w:ascii="Arial" w:hAnsi="Arial"/>
          <w:color w:val="000000" w:themeColor="text1"/>
          <w:lang w:val="en-US"/>
        </w:rPr>
        <w:tab/>
        <w:t xml:space="preserve">N G H </w:t>
      </w:r>
      <w:proofErr w:type="spellStart"/>
      <w:r w:rsidRPr="007E0342">
        <w:rPr>
          <w:rFonts w:ascii="Arial" w:hAnsi="Arial"/>
          <w:color w:val="000000" w:themeColor="text1"/>
          <w:lang w:val="en-US"/>
        </w:rPr>
        <w:t>Leferinck</w:t>
      </w:r>
      <w:proofErr w:type="spellEnd"/>
      <w:r w:rsidRPr="007E0342">
        <w:rPr>
          <w:rFonts w:ascii="Arial" w:hAnsi="Arial"/>
          <w:color w:val="000000" w:themeColor="text1"/>
          <w:lang w:val="en-US"/>
        </w:rPr>
        <w:t xml:space="preserve"> R </w:t>
      </w:r>
      <w:proofErr w:type="spellStart"/>
      <w:r w:rsidRPr="007E0342">
        <w:rPr>
          <w:rFonts w:ascii="Arial" w:hAnsi="Arial"/>
          <w:color w:val="000000" w:themeColor="text1"/>
          <w:lang w:val="en-US"/>
        </w:rPr>
        <w:t>R</w:t>
      </w:r>
      <w:proofErr w:type="spellEnd"/>
      <w:r w:rsidRPr="007E0342">
        <w:rPr>
          <w:rFonts w:ascii="Arial" w:hAnsi="Arial"/>
          <w:color w:val="000000" w:themeColor="text1"/>
          <w:lang w:val="en-US"/>
        </w:rPr>
        <w:t xml:space="preserve"> </w:t>
      </w:r>
      <w:proofErr w:type="spellStart"/>
      <w:r w:rsidRPr="007E0342">
        <w:rPr>
          <w:rFonts w:ascii="Arial" w:hAnsi="Arial"/>
          <w:color w:val="000000" w:themeColor="text1"/>
          <w:lang w:val="en-US"/>
        </w:rPr>
        <w:t>Eady</w:t>
      </w:r>
      <w:proofErr w:type="spellEnd"/>
      <w:r w:rsidRPr="007E0342">
        <w:rPr>
          <w:rFonts w:ascii="Arial" w:hAnsi="Arial"/>
          <w:color w:val="000000" w:themeColor="text1"/>
          <w:lang w:val="en-US"/>
        </w:rPr>
        <w:t xml:space="preserve"> S </w:t>
      </w:r>
      <w:proofErr w:type="spellStart"/>
      <w:r w:rsidRPr="007E0342">
        <w:rPr>
          <w:rFonts w:ascii="Arial" w:hAnsi="Arial"/>
          <w:color w:val="000000" w:themeColor="text1"/>
          <w:lang w:val="en-US"/>
        </w:rPr>
        <w:t>S</w:t>
      </w:r>
      <w:proofErr w:type="spellEnd"/>
      <w:r w:rsidRPr="007E0342">
        <w:rPr>
          <w:rFonts w:ascii="Arial" w:hAnsi="Arial"/>
          <w:color w:val="000000" w:themeColor="text1"/>
          <w:lang w:val="en-US"/>
        </w:rPr>
        <w:t xml:space="preserve"> Hasnain N S </w:t>
      </w:r>
      <w:proofErr w:type="spellStart"/>
      <w:r w:rsidRPr="007E0342">
        <w:rPr>
          <w:rFonts w:ascii="Arial" w:hAnsi="Arial"/>
          <w:color w:val="000000" w:themeColor="text1"/>
          <w:lang w:val="en-US"/>
        </w:rPr>
        <w:t>Scrutton</w:t>
      </w:r>
      <w:proofErr w:type="spellEnd"/>
      <w:r w:rsidRPr="007E0342">
        <w:rPr>
          <w:rFonts w:ascii="Arial" w:hAnsi="Arial"/>
          <w:color w:val="000000" w:themeColor="text1"/>
          <w:lang w:val="en-US"/>
        </w:rPr>
        <w:t xml:space="preserve"> </w:t>
      </w:r>
      <w:proofErr w:type="spellStart"/>
      <w:r w:rsidRPr="007E0342">
        <w:rPr>
          <w:rFonts w:ascii="Arial" w:hAnsi="Arial"/>
          <w:i/>
          <w:color w:val="000000" w:themeColor="text1"/>
          <w:lang w:val="en-US"/>
        </w:rPr>
        <w:t>FEBS</w:t>
      </w:r>
      <w:proofErr w:type="spellEnd"/>
      <w:r w:rsidRPr="007E0342">
        <w:rPr>
          <w:rFonts w:ascii="Arial" w:hAnsi="Arial"/>
          <w:i/>
          <w:color w:val="000000" w:themeColor="text1"/>
          <w:lang w:val="en-US"/>
        </w:rPr>
        <w:t xml:space="preserve"> J </w:t>
      </w:r>
      <w:r w:rsidRPr="007E0342">
        <w:rPr>
          <w:rFonts w:ascii="Arial" w:hAnsi="Arial"/>
          <w:b/>
          <w:color w:val="000000" w:themeColor="text1"/>
          <w:lang w:val="en-US"/>
        </w:rPr>
        <w:t>279</w:t>
      </w:r>
      <w:r w:rsidRPr="007E0342">
        <w:rPr>
          <w:rFonts w:ascii="Arial" w:hAnsi="Arial"/>
          <w:color w:val="000000" w:themeColor="text1"/>
          <w:lang w:val="en-US"/>
        </w:rPr>
        <w:t>, 2174-2181 (2012).</w:t>
      </w:r>
    </w:p>
    <w:p w14:paraId="45C92EA4"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50</w:t>
      </w:r>
      <w:r w:rsidRPr="007E0342">
        <w:rPr>
          <w:rFonts w:ascii="Arial" w:hAnsi="Arial"/>
          <w:color w:val="000000" w:themeColor="text1"/>
          <w:lang w:val="en-US"/>
        </w:rPr>
        <w:tab/>
        <w:t xml:space="preserve">S </w:t>
      </w:r>
      <w:proofErr w:type="spellStart"/>
      <w:r w:rsidRPr="007E0342">
        <w:rPr>
          <w:rFonts w:ascii="Arial" w:hAnsi="Arial"/>
          <w:color w:val="000000" w:themeColor="text1"/>
          <w:lang w:val="en-US"/>
        </w:rPr>
        <w:t>Horrell</w:t>
      </w:r>
      <w:proofErr w:type="spellEnd"/>
      <w:r w:rsidRPr="007E0342">
        <w:rPr>
          <w:rFonts w:ascii="Arial" w:hAnsi="Arial"/>
          <w:color w:val="000000" w:themeColor="text1"/>
          <w:lang w:val="en-US"/>
        </w:rPr>
        <w:t xml:space="preserve"> S V </w:t>
      </w:r>
      <w:proofErr w:type="spellStart"/>
      <w:r w:rsidRPr="007E0342">
        <w:rPr>
          <w:rFonts w:ascii="Arial" w:hAnsi="Arial"/>
          <w:color w:val="000000" w:themeColor="text1"/>
          <w:lang w:val="en-US"/>
        </w:rPr>
        <w:t>Antonyuk</w:t>
      </w:r>
      <w:proofErr w:type="spellEnd"/>
      <w:r w:rsidRPr="007E0342">
        <w:rPr>
          <w:rFonts w:ascii="Arial" w:hAnsi="Arial"/>
          <w:color w:val="000000" w:themeColor="text1"/>
          <w:lang w:val="en-US"/>
        </w:rPr>
        <w:t xml:space="preserve"> R </w:t>
      </w:r>
      <w:proofErr w:type="spellStart"/>
      <w:r w:rsidRPr="007E0342">
        <w:rPr>
          <w:rFonts w:ascii="Arial" w:hAnsi="Arial"/>
          <w:color w:val="000000" w:themeColor="text1"/>
          <w:lang w:val="en-US"/>
        </w:rPr>
        <w:t>R</w:t>
      </w:r>
      <w:proofErr w:type="spellEnd"/>
      <w:r w:rsidRPr="007E0342">
        <w:rPr>
          <w:rFonts w:ascii="Arial" w:hAnsi="Arial"/>
          <w:color w:val="000000" w:themeColor="text1"/>
          <w:lang w:val="en-US"/>
        </w:rPr>
        <w:t xml:space="preserve"> </w:t>
      </w:r>
      <w:proofErr w:type="spellStart"/>
      <w:r w:rsidRPr="007E0342">
        <w:rPr>
          <w:rFonts w:ascii="Arial" w:hAnsi="Arial"/>
          <w:color w:val="000000" w:themeColor="text1"/>
          <w:lang w:val="en-US"/>
        </w:rPr>
        <w:t>Eady</w:t>
      </w:r>
      <w:proofErr w:type="spellEnd"/>
      <w:r w:rsidRPr="007E0342">
        <w:rPr>
          <w:rFonts w:ascii="Arial" w:hAnsi="Arial"/>
          <w:color w:val="000000" w:themeColor="text1"/>
          <w:lang w:val="en-US"/>
        </w:rPr>
        <w:t xml:space="preserve"> S </w:t>
      </w:r>
      <w:proofErr w:type="spellStart"/>
      <w:r w:rsidRPr="007E0342">
        <w:rPr>
          <w:rFonts w:ascii="Arial" w:hAnsi="Arial"/>
          <w:color w:val="000000" w:themeColor="text1"/>
          <w:lang w:val="en-US"/>
        </w:rPr>
        <w:t>S</w:t>
      </w:r>
      <w:proofErr w:type="spellEnd"/>
      <w:r w:rsidRPr="007E0342">
        <w:rPr>
          <w:rFonts w:ascii="Arial" w:hAnsi="Arial"/>
          <w:color w:val="000000" w:themeColor="text1"/>
          <w:lang w:val="en-US"/>
        </w:rPr>
        <w:t xml:space="preserve"> Hasnain M </w:t>
      </w:r>
      <w:proofErr w:type="gramStart"/>
      <w:r w:rsidRPr="007E0342">
        <w:rPr>
          <w:rFonts w:ascii="Arial" w:hAnsi="Arial"/>
          <w:color w:val="000000" w:themeColor="text1"/>
          <w:lang w:val="en-US"/>
        </w:rPr>
        <w:t>A</w:t>
      </w:r>
      <w:proofErr w:type="gramEnd"/>
      <w:r w:rsidRPr="007E0342">
        <w:rPr>
          <w:rFonts w:ascii="Arial" w:hAnsi="Arial"/>
          <w:color w:val="000000" w:themeColor="text1"/>
          <w:lang w:val="en-US"/>
        </w:rPr>
        <w:t xml:space="preserve"> Hough R W Strange </w:t>
      </w:r>
      <w:proofErr w:type="spellStart"/>
      <w:r w:rsidRPr="007E0342">
        <w:rPr>
          <w:rFonts w:ascii="Arial" w:hAnsi="Arial"/>
          <w:i/>
          <w:color w:val="000000" w:themeColor="text1"/>
          <w:lang w:val="en-US"/>
        </w:rPr>
        <w:t>IUCrJ</w:t>
      </w:r>
      <w:proofErr w:type="spellEnd"/>
      <w:r w:rsidRPr="007E0342">
        <w:rPr>
          <w:rFonts w:ascii="Arial" w:hAnsi="Arial"/>
          <w:color w:val="000000" w:themeColor="text1"/>
          <w:lang w:val="en-US"/>
        </w:rPr>
        <w:t xml:space="preserve"> </w:t>
      </w:r>
      <w:r w:rsidRPr="007E0342">
        <w:rPr>
          <w:rFonts w:ascii="Arial" w:hAnsi="Arial"/>
          <w:b/>
          <w:color w:val="000000" w:themeColor="text1"/>
          <w:lang w:val="en-US"/>
        </w:rPr>
        <w:t>3,</w:t>
      </w:r>
      <w:r w:rsidRPr="007E0342">
        <w:rPr>
          <w:rFonts w:ascii="Arial" w:hAnsi="Arial"/>
          <w:color w:val="000000" w:themeColor="text1"/>
          <w:lang w:val="en-US"/>
        </w:rPr>
        <w:t xml:space="preserve"> 271-281 (2016).</w:t>
      </w:r>
    </w:p>
    <w:p w14:paraId="520F26A3"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51</w:t>
      </w:r>
      <w:r w:rsidRPr="007E0342">
        <w:rPr>
          <w:rFonts w:ascii="Arial" w:hAnsi="Arial"/>
          <w:color w:val="000000" w:themeColor="text1"/>
          <w:lang w:val="en-US"/>
        </w:rPr>
        <w:tab/>
        <w:t xml:space="preserve">J W Godden S Turley D C Teller E T Adman M-Y Lui W J Payne J </w:t>
      </w:r>
      <w:proofErr w:type="spellStart"/>
      <w:r w:rsidRPr="007E0342">
        <w:rPr>
          <w:rFonts w:ascii="Arial" w:hAnsi="Arial"/>
          <w:color w:val="000000" w:themeColor="text1"/>
          <w:lang w:val="en-US"/>
        </w:rPr>
        <w:t>LeGall</w:t>
      </w:r>
      <w:proofErr w:type="spellEnd"/>
      <w:r w:rsidRPr="007E0342">
        <w:rPr>
          <w:rFonts w:ascii="Arial" w:hAnsi="Arial"/>
          <w:color w:val="000000" w:themeColor="text1"/>
          <w:lang w:val="en-US"/>
        </w:rPr>
        <w:t xml:space="preserve"> </w:t>
      </w:r>
      <w:r w:rsidRPr="007E0342">
        <w:rPr>
          <w:rFonts w:ascii="Arial" w:hAnsi="Arial"/>
          <w:i/>
          <w:color w:val="000000" w:themeColor="text1"/>
          <w:lang w:val="en-US"/>
        </w:rPr>
        <w:t>Science</w:t>
      </w:r>
      <w:r w:rsidRPr="007E0342">
        <w:rPr>
          <w:rFonts w:ascii="Arial" w:hAnsi="Arial"/>
          <w:color w:val="000000" w:themeColor="text1"/>
          <w:lang w:val="en-US"/>
        </w:rPr>
        <w:t xml:space="preserve"> </w:t>
      </w:r>
      <w:r w:rsidRPr="007E0342">
        <w:rPr>
          <w:rFonts w:ascii="Arial" w:hAnsi="Arial"/>
          <w:b/>
          <w:color w:val="000000" w:themeColor="text1"/>
          <w:lang w:val="en-US"/>
        </w:rPr>
        <w:t>253</w:t>
      </w:r>
      <w:r w:rsidRPr="007E0342">
        <w:rPr>
          <w:rFonts w:ascii="Arial" w:hAnsi="Arial"/>
          <w:color w:val="000000" w:themeColor="text1"/>
          <w:lang w:val="en-US"/>
        </w:rPr>
        <w:t>, 438-442 (1991).</w:t>
      </w:r>
    </w:p>
    <w:p w14:paraId="2A4A2BFC"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olor w:val="000000" w:themeColor="text1"/>
          <w:lang w:val="en-US"/>
        </w:rPr>
        <w:t xml:space="preserve">52 </w:t>
      </w:r>
      <w:r w:rsidRPr="007E0342">
        <w:rPr>
          <w:rFonts w:ascii="Arial" w:hAnsi="Arial"/>
          <w:color w:val="000000" w:themeColor="text1"/>
          <w:lang w:val="en-US"/>
        </w:rPr>
        <w:tab/>
      </w:r>
      <w:r w:rsidRPr="007E0342">
        <w:rPr>
          <w:rFonts w:ascii="Arial" w:hAnsi="Arial"/>
          <w:color w:val="000000" w:themeColor="text1"/>
        </w:rPr>
        <w:t xml:space="preserve">S </w:t>
      </w:r>
      <w:proofErr w:type="spellStart"/>
      <w:r w:rsidRPr="007E0342">
        <w:rPr>
          <w:rFonts w:ascii="Arial" w:hAnsi="Arial"/>
          <w:color w:val="000000" w:themeColor="text1"/>
        </w:rPr>
        <w:t>Horrell</w:t>
      </w:r>
      <w:proofErr w:type="spellEnd"/>
      <w:r w:rsidRPr="007E0342">
        <w:rPr>
          <w:rFonts w:ascii="Arial" w:hAnsi="Arial"/>
          <w:color w:val="000000" w:themeColor="text1"/>
        </w:rPr>
        <w:t xml:space="preserve">, D </w:t>
      </w:r>
      <w:proofErr w:type="spellStart"/>
      <w:r w:rsidRPr="007E0342">
        <w:rPr>
          <w:rFonts w:ascii="Arial" w:hAnsi="Arial"/>
          <w:color w:val="000000" w:themeColor="text1"/>
        </w:rPr>
        <w:t>Kekilli</w:t>
      </w:r>
      <w:proofErr w:type="spellEnd"/>
      <w:r w:rsidRPr="007E0342">
        <w:rPr>
          <w:rFonts w:ascii="Arial" w:hAnsi="Arial"/>
          <w:color w:val="000000" w:themeColor="text1"/>
        </w:rPr>
        <w:t xml:space="preserve">, K Sen, R L Owen, F S N </w:t>
      </w:r>
      <w:proofErr w:type="spellStart"/>
      <w:r w:rsidRPr="007E0342">
        <w:rPr>
          <w:rFonts w:ascii="Arial" w:hAnsi="Arial"/>
          <w:color w:val="000000" w:themeColor="text1"/>
        </w:rPr>
        <w:t>Dworkowski</w:t>
      </w:r>
      <w:proofErr w:type="spellEnd"/>
      <w:r w:rsidRPr="007E0342">
        <w:rPr>
          <w:rFonts w:ascii="Arial" w:hAnsi="Arial"/>
          <w:color w:val="000000" w:themeColor="text1"/>
        </w:rPr>
        <w:t xml:space="preserve">, S V </w:t>
      </w:r>
      <w:proofErr w:type="spellStart"/>
      <w:r w:rsidRPr="007E0342">
        <w:rPr>
          <w:rFonts w:ascii="Arial" w:hAnsi="Arial"/>
          <w:color w:val="000000" w:themeColor="text1"/>
        </w:rPr>
        <w:t>Antonyuk</w:t>
      </w:r>
      <w:proofErr w:type="spellEnd"/>
      <w:r w:rsidRPr="007E0342">
        <w:rPr>
          <w:rFonts w:ascii="Arial" w:hAnsi="Arial"/>
          <w:color w:val="000000" w:themeColor="text1"/>
        </w:rPr>
        <w:t xml:space="preserve">, T W </w:t>
      </w:r>
      <w:proofErr w:type="spellStart"/>
      <w:r w:rsidRPr="007E0342">
        <w:rPr>
          <w:rFonts w:ascii="Arial" w:hAnsi="Arial"/>
          <w:color w:val="000000" w:themeColor="text1"/>
        </w:rPr>
        <w:t>Keal</w:t>
      </w:r>
      <w:proofErr w:type="spellEnd"/>
      <w:r w:rsidRPr="007E0342">
        <w:rPr>
          <w:rFonts w:ascii="Arial" w:hAnsi="Arial"/>
          <w:color w:val="000000" w:themeColor="text1"/>
        </w:rPr>
        <w:t xml:space="preserve">, C W Yong, R </w:t>
      </w:r>
      <w:proofErr w:type="spellStart"/>
      <w:r w:rsidRPr="007E0342">
        <w:rPr>
          <w:rFonts w:ascii="Arial" w:hAnsi="Arial"/>
          <w:color w:val="000000" w:themeColor="text1"/>
        </w:rPr>
        <w:t>R</w:t>
      </w:r>
      <w:proofErr w:type="spellEnd"/>
      <w:r w:rsidRPr="007E0342">
        <w:rPr>
          <w:rFonts w:ascii="Arial" w:hAnsi="Arial"/>
          <w:color w:val="000000" w:themeColor="text1"/>
        </w:rPr>
        <w:t xml:space="preserve"> </w:t>
      </w:r>
      <w:proofErr w:type="spellStart"/>
      <w:r w:rsidRPr="007E0342">
        <w:rPr>
          <w:rFonts w:ascii="Arial" w:hAnsi="Arial"/>
          <w:color w:val="000000" w:themeColor="text1"/>
        </w:rPr>
        <w:t>Eady</w:t>
      </w:r>
      <w:proofErr w:type="spellEnd"/>
      <w:r w:rsidRPr="007E0342">
        <w:rPr>
          <w:rFonts w:ascii="Arial" w:hAnsi="Arial"/>
          <w:color w:val="000000" w:themeColor="text1"/>
        </w:rPr>
        <w:t xml:space="preserve">, S </w:t>
      </w:r>
      <w:proofErr w:type="spellStart"/>
      <w:r w:rsidRPr="007E0342">
        <w:rPr>
          <w:rFonts w:ascii="Arial" w:hAnsi="Arial"/>
          <w:color w:val="000000" w:themeColor="text1"/>
        </w:rPr>
        <w:t>S</w:t>
      </w:r>
      <w:proofErr w:type="spellEnd"/>
      <w:r w:rsidRPr="007E0342">
        <w:rPr>
          <w:rFonts w:ascii="Arial" w:hAnsi="Arial"/>
          <w:color w:val="000000" w:themeColor="text1"/>
        </w:rPr>
        <w:t xml:space="preserve"> Hasnain, R W Strange, M A Hough</w:t>
      </w:r>
      <w:r w:rsidRPr="007E0342">
        <w:rPr>
          <w:rFonts w:ascii="Arial" w:hAnsi="Arial"/>
          <w:i/>
          <w:iCs/>
          <w:color w:val="000000" w:themeColor="text1"/>
        </w:rPr>
        <w:t xml:space="preserve"> </w:t>
      </w:r>
      <w:proofErr w:type="spellStart"/>
      <w:r w:rsidRPr="007E0342">
        <w:rPr>
          <w:rFonts w:ascii="Arial" w:hAnsi="Arial"/>
          <w:i/>
          <w:iCs/>
          <w:color w:val="000000" w:themeColor="text1"/>
        </w:rPr>
        <w:t>IUCrJ</w:t>
      </w:r>
      <w:proofErr w:type="spellEnd"/>
      <w:r w:rsidRPr="007E0342">
        <w:rPr>
          <w:rFonts w:ascii="Arial" w:hAnsi="Arial"/>
          <w:color w:val="000000" w:themeColor="text1"/>
        </w:rPr>
        <w:t xml:space="preserve"> </w:t>
      </w:r>
      <w:r w:rsidRPr="007E0342">
        <w:rPr>
          <w:rFonts w:ascii="Arial" w:hAnsi="Arial"/>
          <w:b/>
          <w:color w:val="000000" w:themeColor="text1"/>
          <w:lang w:val="en-US"/>
        </w:rPr>
        <w:t>5,</w:t>
      </w:r>
      <w:r w:rsidRPr="007E0342">
        <w:rPr>
          <w:rFonts w:ascii="Arial" w:hAnsi="Arial"/>
          <w:color w:val="000000" w:themeColor="text1"/>
          <w:lang w:val="en-US"/>
        </w:rPr>
        <w:t xml:space="preserve"> 283-292 (2018).</w:t>
      </w:r>
    </w:p>
    <w:p w14:paraId="7A86242E" w14:textId="77777777" w:rsidR="002021DE" w:rsidRPr="007E0342" w:rsidRDefault="002021DE" w:rsidP="00E937EB">
      <w:pPr>
        <w:spacing w:line="276" w:lineRule="auto"/>
        <w:jc w:val="both"/>
        <w:rPr>
          <w:rFonts w:ascii="Arial" w:hAnsi="Arial"/>
          <w:color w:val="000000" w:themeColor="text1"/>
          <w:lang w:val="en-US"/>
        </w:rPr>
      </w:pPr>
      <w:r w:rsidRPr="007E0342">
        <w:rPr>
          <w:rFonts w:ascii="Arial" w:hAnsi="Arial"/>
          <w:color w:val="000000" w:themeColor="text1"/>
          <w:lang w:val="en-US"/>
        </w:rPr>
        <w:t>53</w:t>
      </w:r>
      <w:r w:rsidRPr="007E0342">
        <w:rPr>
          <w:rFonts w:ascii="Arial" w:hAnsi="Arial"/>
          <w:color w:val="000000" w:themeColor="text1"/>
          <w:lang w:val="en-US"/>
        </w:rPr>
        <w:tab/>
      </w:r>
      <w:r w:rsidRPr="007E0342">
        <w:rPr>
          <w:rFonts w:ascii="Arial" w:hAnsi="Arial" w:cs="Arial"/>
          <w:color w:val="000000" w:themeColor="text1"/>
        </w:rPr>
        <w:t xml:space="preserve">T P Halsted, K Yamashita, K Hirata, H Ago, G Ueno, T Tosha, R </w:t>
      </w:r>
      <w:proofErr w:type="spellStart"/>
      <w:r w:rsidRPr="007E0342">
        <w:rPr>
          <w:rFonts w:ascii="Arial" w:hAnsi="Arial" w:cs="Arial"/>
          <w:color w:val="000000" w:themeColor="text1"/>
        </w:rPr>
        <w:t>R</w:t>
      </w:r>
      <w:proofErr w:type="spellEnd"/>
      <w:r w:rsidRPr="007E0342">
        <w:rPr>
          <w:rFonts w:ascii="Arial" w:hAnsi="Arial" w:cs="Arial"/>
          <w:color w:val="000000" w:themeColor="text1"/>
        </w:rPr>
        <w:t xml:space="preserve"> </w:t>
      </w:r>
      <w:r w:rsidRPr="007E0342">
        <w:rPr>
          <w:rFonts w:ascii="Arial" w:hAnsi="Arial" w:cs="Arial"/>
          <w:color w:val="000000" w:themeColor="text1"/>
        </w:rPr>
        <w:tab/>
      </w:r>
      <w:proofErr w:type="spellStart"/>
      <w:r w:rsidRPr="007E0342">
        <w:rPr>
          <w:rFonts w:ascii="Arial" w:hAnsi="Arial" w:cs="Arial"/>
          <w:color w:val="000000" w:themeColor="text1"/>
        </w:rPr>
        <w:t>Eady</w:t>
      </w:r>
      <w:proofErr w:type="spellEnd"/>
      <w:r w:rsidRPr="007E0342">
        <w:rPr>
          <w:rFonts w:ascii="Arial" w:hAnsi="Arial" w:cs="Arial"/>
          <w:color w:val="000000" w:themeColor="text1"/>
        </w:rPr>
        <w:t xml:space="preserve">, S V </w:t>
      </w:r>
      <w:r w:rsidRPr="007E0342">
        <w:rPr>
          <w:rFonts w:ascii="Arial" w:hAnsi="Arial" w:cs="Arial"/>
          <w:color w:val="000000" w:themeColor="text1"/>
        </w:rPr>
        <w:tab/>
      </w:r>
      <w:proofErr w:type="spellStart"/>
      <w:r w:rsidRPr="007E0342">
        <w:rPr>
          <w:rFonts w:ascii="Arial" w:hAnsi="Arial" w:cs="Arial"/>
          <w:color w:val="000000" w:themeColor="text1"/>
        </w:rPr>
        <w:t>Antonyuk</w:t>
      </w:r>
      <w:proofErr w:type="spellEnd"/>
      <w:r w:rsidRPr="007E0342">
        <w:rPr>
          <w:rFonts w:ascii="Arial" w:hAnsi="Arial" w:cs="Arial"/>
          <w:color w:val="000000" w:themeColor="text1"/>
        </w:rPr>
        <w:t xml:space="preserve">, M Yamamoto, S </w:t>
      </w:r>
      <w:proofErr w:type="spellStart"/>
      <w:r w:rsidRPr="007E0342">
        <w:rPr>
          <w:rFonts w:ascii="Arial" w:hAnsi="Arial" w:cs="Arial"/>
          <w:color w:val="000000" w:themeColor="text1"/>
        </w:rPr>
        <w:t>S</w:t>
      </w:r>
      <w:proofErr w:type="spellEnd"/>
      <w:r w:rsidRPr="007E0342">
        <w:rPr>
          <w:rFonts w:ascii="Arial" w:hAnsi="Arial" w:cs="Arial"/>
          <w:color w:val="000000" w:themeColor="text1"/>
        </w:rPr>
        <w:t xml:space="preserve"> Hasnain </w:t>
      </w:r>
      <w:proofErr w:type="spellStart"/>
      <w:r w:rsidRPr="007E0342">
        <w:rPr>
          <w:rFonts w:ascii="Arial" w:hAnsi="Arial"/>
          <w:i/>
          <w:iCs/>
          <w:color w:val="000000" w:themeColor="text1"/>
        </w:rPr>
        <w:t>IUCrJ</w:t>
      </w:r>
      <w:proofErr w:type="spellEnd"/>
      <w:r w:rsidRPr="007E0342">
        <w:rPr>
          <w:rFonts w:ascii="Arial" w:hAnsi="Arial"/>
          <w:color w:val="000000" w:themeColor="text1"/>
        </w:rPr>
        <w:t xml:space="preserve"> </w:t>
      </w:r>
      <w:r w:rsidRPr="007E0342">
        <w:rPr>
          <w:rFonts w:ascii="Arial" w:hAnsi="Arial"/>
          <w:b/>
          <w:color w:val="000000" w:themeColor="text1"/>
          <w:lang w:val="en-US"/>
        </w:rPr>
        <w:t>5,</w:t>
      </w:r>
      <w:r w:rsidRPr="007E0342">
        <w:rPr>
          <w:rFonts w:ascii="Arial" w:hAnsi="Arial"/>
          <w:color w:val="000000" w:themeColor="text1"/>
          <w:lang w:val="en-US"/>
        </w:rPr>
        <w:t xml:space="preserve"> 22-31 </w:t>
      </w:r>
      <w:r w:rsidRPr="007E0342">
        <w:rPr>
          <w:rFonts w:ascii="Arial" w:hAnsi="Arial"/>
          <w:color w:val="000000" w:themeColor="text1"/>
          <w:lang w:val="en-US"/>
        </w:rPr>
        <w:tab/>
        <w:t>(2018).</w:t>
      </w:r>
    </w:p>
    <w:p w14:paraId="0726FD6A" w14:textId="77777777" w:rsidR="002021DE" w:rsidRPr="007E0342" w:rsidRDefault="002021DE" w:rsidP="00E937EB">
      <w:pPr>
        <w:spacing w:line="276" w:lineRule="auto"/>
        <w:jc w:val="both"/>
        <w:rPr>
          <w:rFonts w:ascii="Arial" w:hAnsi="Arial"/>
          <w:color w:val="000000" w:themeColor="text1"/>
          <w:lang w:val="en-US"/>
        </w:rPr>
      </w:pPr>
      <w:r w:rsidRPr="007E0342">
        <w:rPr>
          <w:rFonts w:ascii="Arial" w:hAnsi="Arial"/>
          <w:color w:val="000000" w:themeColor="text1"/>
          <w:lang w:val="en-US"/>
        </w:rPr>
        <w:t>54</w:t>
      </w:r>
      <w:r w:rsidRPr="007E0342">
        <w:rPr>
          <w:rFonts w:ascii="Arial" w:hAnsi="Arial"/>
          <w:color w:val="000000" w:themeColor="text1"/>
          <w:lang w:val="en-US"/>
        </w:rPr>
        <w:tab/>
      </w:r>
      <w:r w:rsidRPr="007E0342">
        <w:rPr>
          <w:rFonts w:ascii="Arial" w:hAnsi="Arial" w:cs="Arial"/>
          <w:color w:val="000000" w:themeColor="text1"/>
        </w:rPr>
        <w:t xml:space="preserve">T P Halsted, K Yamashita, C </w:t>
      </w:r>
      <w:proofErr w:type="spellStart"/>
      <w:r w:rsidRPr="007E0342">
        <w:rPr>
          <w:rFonts w:ascii="Arial" w:hAnsi="Arial" w:cs="Arial"/>
          <w:color w:val="000000" w:themeColor="text1"/>
        </w:rPr>
        <w:t>C</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Gopalasingam</w:t>
      </w:r>
      <w:proofErr w:type="spellEnd"/>
      <w:r w:rsidRPr="007E0342">
        <w:rPr>
          <w:rFonts w:ascii="Arial" w:hAnsi="Arial" w:cs="Arial"/>
          <w:color w:val="000000" w:themeColor="text1"/>
        </w:rPr>
        <w:t xml:space="preserve">, R T Shenoy, K Hirata, </w:t>
      </w:r>
      <w:r w:rsidRPr="007E0342">
        <w:rPr>
          <w:rFonts w:ascii="Arial" w:hAnsi="Arial" w:cs="Arial"/>
          <w:color w:val="000000" w:themeColor="text1"/>
        </w:rPr>
        <w:tab/>
        <w:t xml:space="preserve">H </w:t>
      </w:r>
      <w:r w:rsidRPr="007E0342">
        <w:rPr>
          <w:rFonts w:ascii="Arial" w:hAnsi="Arial" w:cs="Arial"/>
          <w:color w:val="000000" w:themeColor="text1"/>
        </w:rPr>
        <w:tab/>
        <w:t xml:space="preserve">Ago, G Ueno, M P Blakeley, R </w:t>
      </w:r>
      <w:proofErr w:type="spellStart"/>
      <w:r w:rsidRPr="007E0342">
        <w:rPr>
          <w:rFonts w:ascii="Arial" w:hAnsi="Arial" w:cs="Arial"/>
          <w:color w:val="000000" w:themeColor="text1"/>
        </w:rPr>
        <w:t>R</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Eady</w:t>
      </w:r>
      <w:proofErr w:type="spellEnd"/>
      <w:r w:rsidRPr="007E0342">
        <w:rPr>
          <w:rFonts w:ascii="Arial" w:hAnsi="Arial" w:cs="Arial"/>
          <w:color w:val="000000" w:themeColor="text1"/>
        </w:rPr>
        <w:t xml:space="preserve">, S V </w:t>
      </w:r>
      <w:proofErr w:type="spellStart"/>
      <w:r w:rsidRPr="007E0342">
        <w:rPr>
          <w:rFonts w:ascii="Arial" w:hAnsi="Arial" w:cs="Arial"/>
          <w:color w:val="000000" w:themeColor="text1"/>
        </w:rPr>
        <w:t>Antonyuk</w:t>
      </w:r>
      <w:proofErr w:type="spellEnd"/>
      <w:r w:rsidRPr="007E0342">
        <w:rPr>
          <w:rFonts w:ascii="Arial" w:hAnsi="Arial" w:cs="Arial"/>
          <w:color w:val="000000" w:themeColor="text1"/>
        </w:rPr>
        <w:t xml:space="preserve">, M Yamamoto, </w:t>
      </w:r>
      <w:r w:rsidRPr="007E0342">
        <w:rPr>
          <w:rFonts w:ascii="Arial" w:hAnsi="Arial" w:cs="Arial"/>
          <w:color w:val="000000" w:themeColor="text1"/>
        </w:rPr>
        <w:tab/>
        <w:t xml:space="preserve">S </w:t>
      </w:r>
      <w:proofErr w:type="spellStart"/>
      <w:r w:rsidRPr="007E0342">
        <w:rPr>
          <w:rFonts w:ascii="Arial" w:hAnsi="Arial" w:cs="Arial"/>
          <w:color w:val="000000" w:themeColor="text1"/>
        </w:rPr>
        <w:t>S</w:t>
      </w:r>
      <w:proofErr w:type="spellEnd"/>
      <w:r w:rsidRPr="007E0342">
        <w:rPr>
          <w:rFonts w:ascii="Arial" w:hAnsi="Arial" w:cs="Arial"/>
          <w:color w:val="000000" w:themeColor="text1"/>
        </w:rPr>
        <w:t xml:space="preserve"> </w:t>
      </w:r>
      <w:r w:rsidRPr="007E0342">
        <w:rPr>
          <w:rFonts w:ascii="Arial" w:hAnsi="Arial" w:cs="Arial"/>
          <w:color w:val="000000" w:themeColor="text1"/>
        </w:rPr>
        <w:tab/>
        <w:t xml:space="preserve">Hasnain </w:t>
      </w:r>
      <w:proofErr w:type="spellStart"/>
      <w:r w:rsidRPr="007E0342">
        <w:rPr>
          <w:rFonts w:ascii="Arial" w:hAnsi="Arial"/>
          <w:i/>
          <w:iCs/>
          <w:color w:val="000000" w:themeColor="text1"/>
        </w:rPr>
        <w:t>IUCrJ</w:t>
      </w:r>
      <w:proofErr w:type="spellEnd"/>
      <w:r w:rsidRPr="007E0342">
        <w:rPr>
          <w:rFonts w:ascii="Arial" w:hAnsi="Arial"/>
          <w:color w:val="000000" w:themeColor="text1"/>
        </w:rPr>
        <w:t xml:space="preserve"> </w:t>
      </w:r>
      <w:r w:rsidRPr="007E0342">
        <w:rPr>
          <w:rFonts w:ascii="Arial" w:hAnsi="Arial"/>
          <w:b/>
          <w:color w:val="000000" w:themeColor="text1"/>
          <w:lang w:val="en-US"/>
        </w:rPr>
        <w:t>6,</w:t>
      </w:r>
      <w:r w:rsidRPr="007E0342">
        <w:rPr>
          <w:rFonts w:ascii="Arial" w:hAnsi="Arial"/>
          <w:color w:val="000000" w:themeColor="text1"/>
          <w:lang w:val="en-US"/>
        </w:rPr>
        <w:t xml:space="preserve"> 761-772 (2019).</w:t>
      </w:r>
    </w:p>
    <w:p w14:paraId="7DD472FE" w14:textId="77777777" w:rsidR="002021DE" w:rsidRPr="007E0342" w:rsidRDefault="002021DE" w:rsidP="00E937EB">
      <w:pPr>
        <w:spacing w:line="276" w:lineRule="auto"/>
        <w:jc w:val="both"/>
        <w:rPr>
          <w:color w:val="000000" w:themeColor="text1"/>
        </w:rPr>
      </w:pPr>
      <w:r w:rsidRPr="007E0342">
        <w:rPr>
          <w:rFonts w:ascii="Arial" w:hAnsi="Arial"/>
          <w:color w:val="000000" w:themeColor="text1"/>
          <w:lang w:val="en-US"/>
        </w:rPr>
        <w:t xml:space="preserve">55. </w:t>
      </w:r>
      <w:r w:rsidRPr="007E0342">
        <w:rPr>
          <w:rFonts w:ascii="Arial" w:hAnsi="Arial"/>
          <w:color w:val="000000" w:themeColor="text1"/>
          <w:lang w:val="en-US"/>
        </w:rPr>
        <w:tab/>
        <w:t xml:space="preserve">G </w:t>
      </w:r>
      <w:proofErr w:type="spellStart"/>
      <w:r w:rsidRPr="007E0342">
        <w:rPr>
          <w:rFonts w:ascii="Arial" w:hAnsi="Arial" w:cs="Arial"/>
          <w:color w:val="000000" w:themeColor="text1"/>
          <w:lang w:val="en-US"/>
        </w:rPr>
        <w:t>Sheldrick</w:t>
      </w:r>
      <w:proofErr w:type="spellEnd"/>
      <w:r w:rsidRPr="007E0342">
        <w:rPr>
          <w:rFonts w:ascii="Arial" w:hAnsi="Arial" w:cs="Arial"/>
          <w:color w:val="000000" w:themeColor="text1"/>
          <w:lang w:val="en-US"/>
        </w:rPr>
        <w:t xml:space="preserve">, </w:t>
      </w:r>
      <w:r w:rsidRPr="007E0342">
        <w:rPr>
          <w:rFonts w:ascii="Arial" w:hAnsi="Arial" w:cs="Arial"/>
          <w:i/>
          <w:iCs/>
          <w:color w:val="000000" w:themeColor="text1"/>
          <w:lang w:val="en-US"/>
        </w:rPr>
        <w:t xml:space="preserve">ACTA </w:t>
      </w:r>
      <w:proofErr w:type="spellStart"/>
      <w:r w:rsidRPr="007E0342">
        <w:rPr>
          <w:rFonts w:ascii="Arial" w:hAnsi="Arial" w:cs="Arial"/>
          <w:i/>
          <w:iCs/>
          <w:color w:val="000000" w:themeColor="text1"/>
          <w:lang w:val="en-US"/>
        </w:rPr>
        <w:t>CRYST</w:t>
      </w:r>
      <w:proofErr w:type="spellEnd"/>
      <w:r w:rsidRPr="007E0342">
        <w:rPr>
          <w:rFonts w:ascii="Arial" w:hAnsi="Arial" w:cs="Arial"/>
          <w:i/>
          <w:iCs/>
          <w:color w:val="000000" w:themeColor="text1"/>
          <w:lang w:val="en-US"/>
        </w:rPr>
        <w:t xml:space="preserve"> C: Structural Chemistry</w:t>
      </w:r>
      <w:r w:rsidRPr="007E0342">
        <w:rPr>
          <w:rFonts w:ascii="Arial" w:hAnsi="Arial" w:cs="Arial"/>
          <w:color w:val="000000" w:themeColor="text1"/>
          <w:lang w:val="en-US"/>
        </w:rPr>
        <w:t xml:space="preserve"> 71, 3-5 (2015)</w:t>
      </w:r>
    </w:p>
    <w:p w14:paraId="5A4C6FE9" w14:textId="77777777" w:rsidR="002021DE" w:rsidRPr="007E0342" w:rsidRDefault="002021DE" w:rsidP="00E937EB">
      <w:pPr>
        <w:spacing w:line="276" w:lineRule="auto"/>
        <w:ind w:left="660" w:hanging="660"/>
        <w:jc w:val="both"/>
        <w:rPr>
          <w:rFonts w:ascii="Arial" w:hAnsi="Arial" w:cs="Arial"/>
          <w:color w:val="000000" w:themeColor="text1"/>
          <w:lang w:val="en-US"/>
        </w:rPr>
      </w:pPr>
      <w:r w:rsidRPr="007E0342">
        <w:rPr>
          <w:rFonts w:ascii="Arial" w:hAnsi="Arial" w:cs="Arial"/>
          <w:color w:val="000000" w:themeColor="text1"/>
        </w:rPr>
        <w:t xml:space="preserve">56. </w:t>
      </w:r>
      <w:r w:rsidRPr="007E0342">
        <w:rPr>
          <w:rFonts w:ascii="Arial" w:hAnsi="Arial" w:cs="Arial"/>
          <w:color w:val="000000" w:themeColor="text1"/>
        </w:rPr>
        <w:tab/>
        <w:t xml:space="preserve"> </w:t>
      </w:r>
      <w:hyperlink r:id="rId16" w:history="1">
        <w:r w:rsidRPr="007E0342">
          <w:rPr>
            <w:rStyle w:val="Hyperlink"/>
            <w:rFonts w:ascii="Arial" w:hAnsi="Arial" w:cs="Arial"/>
            <w:color w:val="000000" w:themeColor="text1"/>
            <w:lang w:val="en-US"/>
          </w:rPr>
          <w:t>www.ccdc.cam.ac.uk</w:t>
        </w:r>
      </w:hyperlink>
      <w:r w:rsidRPr="007E0342">
        <w:rPr>
          <w:rFonts w:ascii="Arial" w:hAnsi="Arial" w:cs="Arial"/>
          <w:color w:val="000000" w:themeColor="text1"/>
          <w:lang w:val="en-US"/>
        </w:rPr>
        <w:t xml:space="preserve"> </w:t>
      </w:r>
    </w:p>
    <w:p w14:paraId="416E1E61"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lang w:val="en-US"/>
        </w:rPr>
        <w:t xml:space="preserve">57. </w:t>
      </w:r>
      <w:r w:rsidRPr="007E0342">
        <w:rPr>
          <w:rFonts w:ascii="Arial" w:hAnsi="Arial" w:cs="Arial"/>
          <w:color w:val="000000" w:themeColor="text1"/>
          <w:lang w:val="en-US"/>
        </w:rPr>
        <w:tab/>
      </w:r>
      <w:r w:rsidRPr="007E0342">
        <w:rPr>
          <w:rFonts w:ascii="Arial" w:hAnsi="Arial" w:cs="Arial"/>
          <w:color w:val="000000" w:themeColor="text1"/>
        </w:rPr>
        <w:t xml:space="preserve">MA Hough, SV </w:t>
      </w:r>
      <w:proofErr w:type="spellStart"/>
      <w:r w:rsidRPr="007E0342">
        <w:rPr>
          <w:rFonts w:ascii="Arial" w:hAnsi="Arial" w:cs="Arial"/>
          <w:color w:val="000000" w:themeColor="text1"/>
        </w:rPr>
        <w:t>Antonyuk</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RW</w:t>
      </w:r>
      <w:proofErr w:type="spellEnd"/>
      <w:r w:rsidRPr="007E0342">
        <w:rPr>
          <w:rFonts w:ascii="Arial" w:hAnsi="Arial" w:cs="Arial"/>
          <w:color w:val="000000" w:themeColor="text1"/>
        </w:rPr>
        <w:t xml:space="preserve"> Strange, RR </w:t>
      </w:r>
      <w:proofErr w:type="spellStart"/>
      <w:r w:rsidRPr="007E0342">
        <w:rPr>
          <w:rFonts w:ascii="Arial" w:hAnsi="Arial" w:cs="Arial"/>
          <w:color w:val="000000" w:themeColor="text1"/>
        </w:rPr>
        <w:t>Eady</w:t>
      </w:r>
      <w:proofErr w:type="spellEnd"/>
      <w:r w:rsidRPr="007E0342">
        <w:rPr>
          <w:rFonts w:ascii="Arial" w:hAnsi="Arial" w:cs="Arial"/>
          <w:color w:val="000000" w:themeColor="text1"/>
        </w:rPr>
        <w:t xml:space="preserve">, SS Hasnain, </w:t>
      </w:r>
      <w:r w:rsidRPr="007E0342">
        <w:rPr>
          <w:rFonts w:ascii="Arial" w:hAnsi="Arial" w:cs="Arial"/>
          <w:i/>
          <w:iCs/>
          <w:color w:val="000000" w:themeColor="text1"/>
        </w:rPr>
        <w:t xml:space="preserve">Journal of Molecular Biology </w:t>
      </w:r>
      <w:r w:rsidRPr="007E0342">
        <w:rPr>
          <w:rFonts w:ascii="Arial" w:hAnsi="Arial" w:cs="Arial"/>
          <w:color w:val="000000" w:themeColor="text1"/>
        </w:rPr>
        <w:t>378 (2), 353-361 (2008)</w:t>
      </w:r>
    </w:p>
    <w:p w14:paraId="389035D2"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58. </w:t>
      </w:r>
      <w:r w:rsidRPr="007E0342">
        <w:rPr>
          <w:rFonts w:ascii="Arial" w:hAnsi="Arial" w:cs="Arial"/>
          <w:color w:val="000000" w:themeColor="text1"/>
        </w:rPr>
        <w:tab/>
        <w:t xml:space="preserve">I Schlichting </w:t>
      </w:r>
      <w:r w:rsidRPr="007E0342">
        <w:rPr>
          <w:rFonts w:ascii="Arial" w:hAnsi="Arial" w:cs="Arial"/>
          <w:i/>
          <w:iCs/>
          <w:color w:val="000000" w:themeColor="text1"/>
        </w:rPr>
        <w:t>Science</w:t>
      </w:r>
      <w:r w:rsidRPr="007E0342">
        <w:rPr>
          <w:rFonts w:ascii="Arial" w:hAnsi="Arial" w:cs="Arial"/>
          <w:color w:val="000000" w:themeColor="text1"/>
        </w:rPr>
        <w:t xml:space="preserve"> 287, 1615-22 (2000)).</w:t>
      </w:r>
    </w:p>
    <w:p w14:paraId="0F6D972D"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59. </w:t>
      </w:r>
      <w:r w:rsidRPr="007E0342">
        <w:rPr>
          <w:rFonts w:ascii="Arial" w:hAnsi="Arial" w:cs="Arial"/>
          <w:color w:val="000000" w:themeColor="text1"/>
        </w:rPr>
        <w:tab/>
        <w:t xml:space="preserve">ED Mora, N </w:t>
      </w:r>
      <w:proofErr w:type="spellStart"/>
      <w:r w:rsidRPr="007E0342">
        <w:rPr>
          <w:rFonts w:ascii="Arial" w:hAnsi="Arial" w:cs="Arial"/>
          <w:color w:val="000000" w:themeColor="text1"/>
        </w:rPr>
        <w:t>Coquelle</w:t>
      </w:r>
      <w:proofErr w:type="spellEnd"/>
      <w:r w:rsidRPr="007E0342">
        <w:rPr>
          <w:rFonts w:ascii="Arial" w:hAnsi="Arial" w:cs="Arial"/>
          <w:color w:val="000000" w:themeColor="text1"/>
        </w:rPr>
        <w:t xml:space="preserve">, C S Bury, M Rosenthal, J M Holton, I Carmichael, E F Garman, M </w:t>
      </w:r>
      <w:proofErr w:type="spellStart"/>
      <w:r w:rsidRPr="007E0342">
        <w:rPr>
          <w:rFonts w:ascii="Arial" w:hAnsi="Arial" w:cs="Arial"/>
          <w:color w:val="000000" w:themeColor="text1"/>
        </w:rPr>
        <w:t>Burghammer</w:t>
      </w:r>
      <w:proofErr w:type="spellEnd"/>
      <w:r w:rsidRPr="007E0342">
        <w:rPr>
          <w:rFonts w:ascii="Arial" w:hAnsi="Arial" w:cs="Arial"/>
          <w:color w:val="000000" w:themeColor="text1"/>
        </w:rPr>
        <w:t xml:space="preserve">, J-P </w:t>
      </w:r>
      <w:proofErr w:type="spellStart"/>
      <w:r w:rsidRPr="007E0342">
        <w:rPr>
          <w:rFonts w:ascii="Arial" w:hAnsi="Arial" w:cs="Arial"/>
          <w:color w:val="000000" w:themeColor="text1"/>
        </w:rPr>
        <w:t>Colletier</w:t>
      </w:r>
      <w:proofErr w:type="spellEnd"/>
      <w:r w:rsidRPr="007E0342">
        <w:rPr>
          <w:rFonts w:ascii="Arial" w:hAnsi="Arial" w:cs="Arial"/>
          <w:color w:val="000000" w:themeColor="text1"/>
        </w:rPr>
        <w:t xml:space="preserve">, M </w:t>
      </w:r>
      <w:proofErr w:type="spellStart"/>
      <w:r w:rsidRPr="007E0342">
        <w:rPr>
          <w:rFonts w:ascii="Arial" w:hAnsi="Arial" w:cs="Arial"/>
          <w:color w:val="000000" w:themeColor="text1"/>
        </w:rPr>
        <w:t>Weik</w:t>
      </w:r>
      <w:proofErr w:type="spellEnd"/>
      <w:r w:rsidRPr="007E0342">
        <w:rPr>
          <w:rFonts w:ascii="Arial" w:hAnsi="Arial" w:cs="Arial"/>
          <w:color w:val="000000" w:themeColor="text1"/>
        </w:rPr>
        <w:t xml:space="preserve">, </w:t>
      </w:r>
      <w:proofErr w:type="spellStart"/>
      <w:r w:rsidRPr="007E0342">
        <w:rPr>
          <w:rFonts w:ascii="Arial" w:hAnsi="Arial" w:cs="Arial"/>
          <w:i/>
          <w:iCs/>
          <w:color w:val="000000" w:themeColor="text1"/>
        </w:rPr>
        <w:t>PNAS</w:t>
      </w:r>
      <w:proofErr w:type="spellEnd"/>
      <w:r w:rsidRPr="007E0342">
        <w:rPr>
          <w:rFonts w:ascii="Arial" w:hAnsi="Arial" w:cs="Arial"/>
          <w:color w:val="000000" w:themeColor="text1"/>
        </w:rPr>
        <w:t>, 117, 4142-4151 (2020)</w:t>
      </w:r>
    </w:p>
    <w:p w14:paraId="7A4D63AC"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60. </w:t>
      </w:r>
      <w:r w:rsidRPr="007E0342">
        <w:rPr>
          <w:rFonts w:ascii="Arial" w:hAnsi="Arial" w:cs="Arial"/>
          <w:color w:val="000000" w:themeColor="text1"/>
        </w:rPr>
        <w:tab/>
        <w:t xml:space="preserve">V. </w:t>
      </w:r>
      <w:proofErr w:type="spellStart"/>
      <w:r w:rsidRPr="007E0342">
        <w:rPr>
          <w:rFonts w:ascii="Arial" w:hAnsi="Arial" w:cs="Arial"/>
          <w:color w:val="000000" w:themeColor="text1"/>
        </w:rPr>
        <w:t>Pfanzagl</w:t>
      </w:r>
      <w:proofErr w:type="spellEnd"/>
      <w:r w:rsidRPr="007E0342">
        <w:rPr>
          <w:rFonts w:ascii="Arial" w:hAnsi="Arial" w:cs="Arial"/>
          <w:color w:val="000000" w:themeColor="text1"/>
        </w:rPr>
        <w:t xml:space="preserve">, J. H. Beale, H. </w:t>
      </w:r>
      <w:proofErr w:type="spellStart"/>
      <w:r w:rsidRPr="007E0342">
        <w:rPr>
          <w:rFonts w:ascii="Arial" w:hAnsi="Arial" w:cs="Arial"/>
          <w:color w:val="000000" w:themeColor="text1"/>
        </w:rPr>
        <w:t>Michlits</w:t>
      </w:r>
      <w:proofErr w:type="spellEnd"/>
      <w:r w:rsidRPr="007E0342">
        <w:rPr>
          <w:rFonts w:ascii="Arial" w:hAnsi="Arial" w:cs="Arial"/>
          <w:color w:val="000000" w:themeColor="text1"/>
        </w:rPr>
        <w:t xml:space="preserve">, D. Schmidt, T. Gabler, C. </w:t>
      </w:r>
      <w:proofErr w:type="spellStart"/>
      <w:r w:rsidRPr="007E0342">
        <w:rPr>
          <w:rFonts w:ascii="Arial" w:hAnsi="Arial" w:cs="Arial"/>
          <w:color w:val="000000" w:themeColor="text1"/>
        </w:rPr>
        <w:t>Obinger</w:t>
      </w:r>
      <w:proofErr w:type="spellEnd"/>
      <w:r w:rsidRPr="007E0342">
        <w:rPr>
          <w:rFonts w:ascii="Arial" w:hAnsi="Arial" w:cs="Arial"/>
          <w:color w:val="000000" w:themeColor="text1"/>
        </w:rPr>
        <w:t xml:space="preserve">, K. </w:t>
      </w:r>
      <w:proofErr w:type="spellStart"/>
      <w:r w:rsidRPr="007E0342">
        <w:rPr>
          <w:rFonts w:ascii="Arial" w:hAnsi="Arial" w:cs="Arial"/>
          <w:color w:val="000000" w:themeColor="text1"/>
        </w:rPr>
        <w:t>Djinovic-Carugo</w:t>
      </w:r>
      <w:proofErr w:type="spellEnd"/>
      <w:r w:rsidRPr="007E0342">
        <w:rPr>
          <w:rFonts w:ascii="Arial" w:hAnsi="Arial" w:cs="Arial"/>
          <w:color w:val="000000" w:themeColor="text1"/>
        </w:rPr>
        <w:t xml:space="preserve">, and S. </w:t>
      </w:r>
      <w:proofErr w:type="spellStart"/>
      <w:r w:rsidRPr="007E0342">
        <w:rPr>
          <w:rFonts w:ascii="Arial" w:hAnsi="Arial" w:cs="Arial"/>
          <w:color w:val="000000" w:themeColor="text1"/>
        </w:rPr>
        <w:t>Hofbauer</w:t>
      </w:r>
      <w:proofErr w:type="spellEnd"/>
      <w:r w:rsidRPr="007E0342">
        <w:rPr>
          <w:rFonts w:ascii="Arial" w:hAnsi="Arial" w:cs="Arial"/>
          <w:color w:val="000000" w:themeColor="text1"/>
        </w:rPr>
        <w:t xml:space="preserve">, </w:t>
      </w:r>
      <w:r w:rsidRPr="007E0342">
        <w:rPr>
          <w:rFonts w:ascii="Arial" w:hAnsi="Arial" w:cs="Arial"/>
          <w:i/>
          <w:iCs/>
          <w:color w:val="000000" w:themeColor="text1"/>
        </w:rPr>
        <w:t xml:space="preserve">J. Biol. Chem. </w:t>
      </w:r>
      <w:r w:rsidRPr="007E0342">
        <w:rPr>
          <w:rFonts w:ascii="Arial" w:hAnsi="Arial" w:cs="Arial"/>
          <w:color w:val="000000" w:themeColor="text1"/>
        </w:rPr>
        <w:t>295 13488–13501 (2020)</w:t>
      </w:r>
    </w:p>
    <w:p w14:paraId="05F5C4E2"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61. </w:t>
      </w:r>
      <w:r w:rsidRPr="007E0342">
        <w:rPr>
          <w:rFonts w:ascii="Arial" w:hAnsi="Arial" w:cs="Arial"/>
          <w:color w:val="000000" w:themeColor="text1"/>
        </w:rPr>
        <w:tab/>
        <w:t xml:space="preserve">M A Hough, J Conradie, R W Strange, S V </w:t>
      </w:r>
      <w:proofErr w:type="spellStart"/>
      <w:r w:rsidRPr="007E0342">
        <w:rPr>
          <w:rFonts w:ascii="Arial" w:hAnsi="Arial" w:cs="Arial"/>
          <w:color w:val="000000" w:themeColor="text1"/>
        </w:rPr>
        <w:t>Antonyuk</w:t>
      </w:r>
      <w:proofErr w:type="spellEnd"/>
      <w:r w:rsidRPr="007E0342">
        <w:rPr>
          <w:rFonts w:ascii="Arial" w:hAnsi="Arial" w:cs="Arial"/>
          <w:color w:val="000000" w:themeColor="text1"/>
        </w:rPr>
        <w:t xml:space="preserve">, R </w:t>
      </w:r>
      <w:proofErr w:type="spellStart"/>
      <w:r w:rsidRPr="007E0342">
        <w:rPr>
          <w:rFonts w:ascii="Arial" w:hAnsi="Arial" w:cs="Arial"/>
          <w:color w:val="000000" w:themeColor="text1"/>
        </w:rPr>
        <w:t>R</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Eady</w:t>
      </w:r>
      <w:proofErr w:type="spellEnd"/>
      <w:r w:rsidRPr="007E0342">
        <w:rPr>
          <w:rFonts w:ascii="Arial" w:hAnsi="Arial" w:cs="Arial"/>
          <w:color w:val="000000" w:themeColor="text1"/>
        </w:rPr>
        <w:t xml:space="preserve">, A Ghosh, S </w:t>
      </w:r>
      <w:proofErr w:type="spellStart"/>
      <w:r w:rsidRPr="007E0342">
        <w:rPr>
          <w:rFonts w:ascii="Arial" w:hAnsi="Arial" w:cs="Arial"/>
          <w:color w:val="000000" w:themeColor="text1"/>
        </w:rPr>
        <w:t>S</w:t>
      </w:r>
      <w:proofErr w:type="spellEnd"/>
      <w:r w:rsidRPr="007E0342">
        <w:rPr>
          <w:rFonts w:ascii="Arial" w:hAnsi="Arial" w:cs="Arial"/>
          <w:color w:val="000000" w:themeColor="text1"/>
        </w:rPr>
        <w:t xml:space="preserve"> Hasnain, Chemical science, 11, 12485-12492 (2020)</w:t>
      </w:r>
    </w:p>
    <w:p w14:paraId="408ECE45"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62. </w:t>
      </w:r>
      <w:r w:rsidRPr="007E0342">
        <w:rPr>
          <w:rFonts w:ascii="Arial" w:hAnsi="Arial" w:cs="Arial"/>
          <w:color w:val="000000" w:themeColor="text1"/>
        </w:rPr>
        <w:tab/>
        <w:t xml:space="preserve">G Bhabha, J T. Biel, and J S. Fraser, </w:t>
      </w:r>
      <w:r w:rsidRPr="007E0342">
        <w:rPr>
          <w:rFonts w:ascii="Arial" w:hAnsi="Arial" w:cs="Arial"/>
          <w:i/>
          <w:iCs/>
          <w:color w:val="000000" w:themeColor="text1"/>
        </w:rPr>
        <w:t>Acc. Chem. Res.</w:t>
      </w:r>
      <w:r w:rsidRPr="007E0342">
        <w:rPr>
          <w:rFonts w:ascii="Arial" w:hAnsi="Arial" w:cs="Arial"/>
          <w:color w:val="000000" w:themeColor="text1"/>
        </w:rPr>
        <w:t xml:space="preserve"> 48</w:t>
      </w:r>
      <w:r w:rsidRPr="007E0342">
        <w:rPr>
          <w:rFonts w:ascii="Arial" w:eastAsiaTheme="majorEastAsia" w:hAnsi="Arial" w:cs="Arial"/>
          <w:color w:val="000000" w:themeColor="text1"/>
        </w:rPr>
        <w:t>, 2</w:t>
      </w:r>
      <w:r w:rsidRPr="007E0342">
        <w:rPr>
          <w:rFonts w:ascii="Arial" w:hAnsi="Arial" w:cs="Arial"/>
          <w:color w:val="000000" w:themeColor="text1"/>
        </w:rPr>
        <w:t>, 423–430 (2015).</w:t>
      </w:r>
    </w:p>
    <w:p w14:paraId="418C0170"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63. </w:t>
      </w:r>
      <w:r w:rsidRPr="007E0342">
        <w:rPr>
          <w:rFonts w:ascii="Arial" w:hAnsi="Arial" w:cs="Arial"/>
          <w:color w:val="000000" w:themeColor="text1"/>
        </w:rPr>
        <w:tab/>
        <w:t xml:space="preserve">M. </w:t>
      </w:r>
      <w:proofErr w:type="spellStart"/>
      <w:r w:rsidRPr="007E0342">
        <w:rPr>
          <w:rFonts w:ascii="Arial" w:hAnsi="Arial" w:cs="Arial"/>
          <w:color w:val="000000" w:themeColor="text1"/>
        </w:rPr>
        <w:t>Weik</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R.B.G</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Ravelli</w:t>
      </w:r>
      <w:proofErr w:type="spellEnd"/>
      <w:r w:rsidRPr="007E0342">
        <w:rPr>
          <w:rFonts w:ascii="Arial" w:hAnsi="Arial" w:cs="Arial"/>
          <w:color w:val="000000" w:themeColor="text1"/>
        </w:rPr>
        <w:t xml:space="preserve">, I. </w:t>
      </w:r>
      <w:proofErr w:type="spellStart"/>
      <w:r w:rsidRPr="007E0342">
        <w:rPr>
          <w:rFonts w:ascii="Arial" w:hAnsi="Arial" w:cs="Arial"/>
          <w:color w:val="000000" w:themeColor="text1"/>
        </w:rPr>
        <w:t>Silman</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J.L</w:t>
      </w:r>
      <w:proofErr w:type="spellEnd"/>
      <w:r w:rsidRPr="007E0342">
        <w:rPr>
          <w:rFonts w:ascii="Arial" w:hAnsi="Arial" w:cs="Arial"/>
          <w:color w:val="000000" w:themeColor="text1"/>
        </w:rPr>
        <w:t xml:space="preserve">. </w:t>
      </w:r>
      <w:proofErr w:type="spellStart"/>
      <w:r w:rsidRPr="007E0342">
        <w:rPr>
          <w:rFonts w:ascii="Arial" w:hAnsi="Arial" w:cs="Arial"/>
          <w:color w:val="000000" w:themeColor="text1"/>
        </w:rPr>
        <w:t>sussman</w:t>
      </w:r>
      <w:proofErr w:type="spellEnd"/>
      <w:r w:rsidRPr="007E0342">
        <w:rPr>
          <w:rFonts w:ascii="Arial" w:hAnsi="Arial" w:cs="Arial"/>
          <w:color w:val="000000" w:themeColor="text1"/>
        </w:rPr>
        <w:t xml:space="preserve">, P. Gros, and J. Kroon, </w:t>
      </w:r>
      <w:r w:rsidRPr="007E0342">
        <w:rPr>
          <w:rFonts w:ascii="Arial" w:hAnsi="Arial" w:cs="Arial"/>
          <w:i/>
          <w:iCs/>
          <w:color w:val="000000" w:themeColor="text1"/>
        </w:rPr>
        <w:t xml:space="preserve">Protein Science </w:t>
      </w:r>
      <w:r w:rsidRPr="007E0342">
        <w:rPr>
          <w:rFonts w:ascii="Arial" w:hAnsi="Arial" w:cs="Arial"/>
          <w:color w:val="000000" w:themeColor="text1"/>
        </w:rPr>
        <w:t>10:1953–1961</w:t>
      </w:r>
      <w:r w:rsidRPr="007E0342">
        <w:rPr>
          <w:rFonts w:ascii="Arial" w:hAnsi="Arial" w:cs="Arial"/>
          <w:i/>
          <w:iCs/>
          <w:color w:val="000000" w:themeColor="text1"/>
        </w:rPr>
        <w:t xml:space="preserve"> </w:t>
      </w:r>
      <w:r w:rsidRPr="007E0342">
        <w:rPr>
          <w:rFonts w:ascii="Arial" w:hAnsi="Arial" w:cs="Arial"/>
          <w:color w:val="000000" w:themeColor="text1"/>
        </w:rPr>
        <w:t>(2001)</w:t>
      </w:r>
      <w:r w:rsidRPr="007E0342">
        <w:rPr>
          <w:rFonts w:ascii="Arial" w:hAnsi="Arial" w:cs="Arial"/>
          <w:i/>
          <w:iCs/>
          <w:color w:val="000000" w:themeColor="text1"/>
        </w:rPr>
        <w:t>.</w:t>
      </w:r>
    </w:p>
    <w:p w14:paraId="331FED65"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64.  </w:t>
      </w:r>
      <w:r w:rsidRPr="007E0342">
        <w:rPr>
          <w:rFonts w:ascii="Arial" w:hAnsi="Arial" w:cs="Arial"/>
          <w:color w:val="000000" w:themeColor="text1"/>
        </w:rPr>
        <w:tab/>
        <w:t xml:space="preserve">T </w:t>
      </w:r>
      <w:proofErr w:type="spellStart"/>
      <w:r w:rsidRPr="007E0342">
        <w:rPr>
          <w:rFonts w:ascii="Arial" w:hAnsi="Arial" w:cs="Arial"/>
          <w:color w:val="000000" w:themeColor="text1"/>
        </w:rPr>
        <w:t>Fransson</w:t>
      </w:r>
      <w:proofErr w:type="spellEnd"/>
      <w:r w:rsidRPr="007E0342">
        <w:rPr>
          <w:rFonts w:ascii="Arial" w:hAnsi="Arial" w:cs="Arial"/>
          <w:color w:val="000000" w:themeColor="text1"/>
        </w:rPr>
        <w:t xml:space="preserve">, R Chatterjee, F D. Fuller, S Gul, C </w:t>
      </w:r>
      <w:proofErr w:type="spellStart"/>
      <w:r w:rsidRPr="007E0342">
        <w:rPr>
          <w:rFonts w:ascii="Arial" w:hAnsi="Arial" w:cs="Arial"/>
          <w:color w:val="000000" w:themeColor="text1"/>
        </w:rPr>
        <w:t>Weninger</w:t>
      </w:r>
      <w:proofErr w:type="spellEnd"/>
      <w:r w:rsidRPr="007E0342">
        <w:rPr>
          <w:rFonts w:ascii="Arial" w:hAnsi="Arial" w:cs="Arial"/>
          <w:color w:val="000000" w:themeColor="text1"/>
        </w:rPr>
        <w:t xml:space="preserve">, D </w:t>
      </w:r>
      <w:proofErr w:type="spellStart"/>
      <w:r w:rsidRPr="007E0342">
        <w:rPr>
          <w:rFonts w:ascii="Arial" w:hAnsi="Arial" w:cs="Arial"/>
          <w:color w:val="000000" w:themeColor="text1"/>
        </w:rPr>
        <w:t>Sokaras</w:t>
      </w:r>
      <w:proofErr w:type="spellEnd"/>
      <w:r w:rsidRPr="007E0342">
        <w:rPr>
          <w:rFonts w:ascii="Arial" w:hAnsi="Arial" w:cs="Arial"/>
          <w:color w:val="000000" w:themeColor="text1"/>
        </w:rPr>
        <w:t xml:space="preserve">, T Kroll, R Alonso-Mori, U Bergmann, J Kern, V K. </w:t>
      </w:r>
      <w:proofErr w:type="spellStart"/>
      <w:r w:rsidRPr="007E0342">
        <w:rPr>
          <w:rFonts w:ascii="Arial" w:hAnsi="Arial" w:cs="Arial"/>
          <w:color w:val="000000" w:themeColor="text1"/>
        </w:rPr>
        <w:t>Yachandra</w:t>
      </w:r>
      <w:proofErr w:type="spellEnd"/>
      <w:r w:rsidRPr="007E0342">
        <w:rPr>
          <w:rFonts w:ascii="Arial" w:hAnsi="Arial" w:cs="Arial"/>
          <w:color w:val="000000" w:themeColor="text1"/>
        </w:rPr>
        <w:t xml:space="preserve">, and J Yano, </w:t>
      </w:r>
      <w:r w:rsidRPr="007E0342">
        <w:rPr>
          <w:rFonts w:ascii="Arial" w:hAnsi="Arial" w:cs="Arial"/>
          <w:i/>
          <w:iCs/>
          <w:color w:val="000000" w:themeColor="text1"/>
        </w:rPr>
        <w:t>Biochemistry</w:t>
      </w:r>
      <w:r w:rsidRPr="007E0342">
        <w:rPr>
          <w:rFonts w:ascii="Arial" w:hAnsi="Arial" w:cs="Arial"/>
          <w:color w:val="000000" w:themeColor="text1"/>
        </w:rPr>
        <w:t xml:space="preserve"> 57, 4629–4637 (2018). </w:t>
      </w:r>
    </w:p>
    <w:p w14:paraId="6AE30F02"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65. </w:t>
      </w:r>
      <w:r w:rsidRPr="007E0342">
        <w:rPr>
          <w:rFonts w:ascii="Arial" w:hAnsi="Arial" w:cs="Arial"/>
          <w:color w:val="000000" w:themeColor="text1"/>
        </w:rPr>
        <w:tab/>
        <w:t xml:space="preserve">Y. Fukuda, K. M. </w:t>
      </w:r>
      <w:proofErr w:type="spellStart"/>
      <w:r w:rsidRPr="007E0342">
        <w:rPr>
          <w:rFonts w:ascii="Arial" w:hAnsi="Arial" w:cs="Arial"/>
          <w:color w:val="000000" w:themeColor="text1"/>
        </w:rPr>
        <w:t>Tse</w:t>
      </w:r>
      <w:proofErr w:type="spellEnd"/>
      <w:r w:rsidRPr="007E0342">
        <w:rPr>
          <w:rFonts w:ascii="Arial" w:hAnsi="Arial" w:cs="Arial"/>
          <w:color w:val="000000" w:themeColor="text1"/>
        </w:rPr>
        <w:t xml:space="preserve">, T. </w:t>
      </w:r>
      <w:proofErr w:type="spellStart"/>
      <w:r w:rsidRPr="007E0342">
        <w:rPr>
          <w:rFonts w:ascii="Arial" w:hAnsi="Arial" w:cs="Arial"/>
          <w:color w:val="000000" w:themeColor="text1"/>
        </w:rPr>
        <w:t>Nakane</w:t>
      </w:r>
      <w:proofErr w:type="spellEnd"/>
      <w:r w:rsidRPr="007E0342">
        <w:rPr>
          <w:rFonts w:ascii="Arial" w:hAnsi="Arial" w:cs="Arial"/>
          <w:color w:val="000000" w:themeColor="text1"/>
        </w:rPr>
        <w:t xml:space="preserve">, T. </w:t>
      </w:r>
      <w:proofErr w:type="spellStart"/>
      <w:r w:rsidRPr="007E0342">
        <w:rPr>
          <w:rFonts w:ascii="Arial" w:hAnsi="Arial" w:cs="Arial"/>
          <w:color w:val="000000" w:themeColor="text1"/>
        </w:rPr>
        <w:t>Nakatsu</w:t>
      </w:r>
      <w:proofErr w:type="spellEnd"/>
      <w:r w:rsidRPr="007E0342">
        <w:rPr>
          <w:rFonts w:ascii="Arial" w:hAnsi="Arial" w:cs="Arial"/>
          <w:color w:val="000000" w:themeColor="text1"/>
        </w:rPr>
        <w:t xml:space="preserve">, M. Suzuki, M. </w:t>
      </w:r>
      <w:proofErr w:type="spellStart"/>
      <w:r w:rsidRPr="007E0342">
        <w:rPr>
          <w:rFonts w:ascii="Arial" w:hAnsi="Arial" w:cs="Arial"/>
          <w:color w:val="000000" w:themeColor="text1"/>
        </w:rPr>
        <w:t>Sugahara</w:t>
      </w:r>
      <w:proofErr w:type="spellEnd"/>
      <w:r w:rsidRPr="007E0342">
        <w:rPr>
          <w:rFonts w:ascii="Arial" w:hAnsi="Arial" w:cs="Arial"/>
          <w:color w:val="000000" w:themeColor="text1"/>
        </w:rPr>
        <w:t xml:space="preserve">, S. Inoue, T. Masuda, F. Yumoto, N. </w:t>
      </w:r>
      <w:proofErr w:type="spellStart"/>
      <w:r w:rsidRPr="007E0342">
        <w:rPr>
          <w:rFonts w:ascii="Arial" w:hAnsi="Arial" w:cs="Arial"/>
          <w:color w:val="000000" w:themeColor="text1"/>
        </w:rPr>
        <w:t>Matsugaki</w:t>
      </w:r>
      <w:proofErr w:type="spellEnd"/>
      <w:r w:rsidRPr="007E0342">
        <w:rPr>
          <w:rFonts w:ascii="Arial" w:hAnsi="Arial" w:cs="Arial"/>
          <w:color w:val="000000" w:themeColor="text1"/>
        </w:rPr>
        <w:t xml:space="preserve">, E. </w:t>
      </w:r>
      <w:proofErr w:type="spellStart"/>
      <w:r w:rsidRPr="007E0342">
        <w:rPr>
          <w:rFonts w:ascii="Arial" w:hAnsi="Arial" w:cs="Arial"/>
          <w:color w:val="000000" w:themeColor="text1"/>
        </w:rPr>
        <w:t>Nango</w:t>
      </w:r>
      <w:proofErr w:type="spellEnd"/>
      <w:r w:rsidRPr="007E0342">
        <w:rPr>
          <w:rFonts w:ascii="Arial" w:hAnsi="Arial" w:cs="Arial"/>
          <w:color w:val="000000" w:themeColor="text1"/>
        </w:rPr>
        <w:t xml:space="preserve">, K. </w:t>
      </w:r>
      <w:proofErr w:type="spellStart"/>
      <w:r w:rsidRPr="007E0342">
        <w:rPr>
          <w:rFonts w:ascii="Arial" w:hAnsi="Arial" w:cs="Arial"/>
          <w:color w:val="000000" w:themeColor="text1"/>
        </w:rPr>
        <w:t>Tono</w:t>
      </w:r>
      <w:proofErr w:type="spellEnd"/>
      <w:r w:rsidRPr="007E0342">
        <w:rPr>
          <w:rFonts w:ascii="Arial" w:hAnsi="Arial" w:cs="Arial"/>
          <w:color w:val="000000" w:themeColor="text1"/>
        </w:rPr>
        <w:t xml:space="preserve">, Y. Joti, T. </w:t>
      </w:r>
      <w:proofErr w:type="spellStart"/>
      <w:r w:rsidRPr="007E0342">
        <w:rPr>
          <w:rFonts w:ascii="Arial" w:hAnsi="Arial" w:cs="Arial"/>
          <w:color w:val="000000" w:themeColor="text1"/>
        </w:rPr>
        <w:t>Kameshima</w:t>
      </w:r>
      <w:proofErr w:type="spellEnd"/>
      <w:r w:rsidRPr="007E0342">
        <w:rPr>
          <w:rFonts w:ascii="Arial" w:hAnsi="Arial" w:cs="Arial"/>
          <w:color w:val="000000" w:themeColor="text1"/>
        </w:rPr>
        <w:t xml:space="preserve">, C. Song, T. </w:t>
      </w:r>
      <w:proofErr w:type="spellStart"/>
      <w:r w:rsidRPr="007E0342">
        <w:rPr>
          <w:rFonts w:ascii="Arial" w:hAnsi="Arial" w:cs="Arial"/>
          <w:color w:val="000000" w:themeColor="text1"/>
        </w:rPr>
        <w:t>Hatsui</w:t>
      </w:r>
      <w:proofErr w:type="spellEnd"/>
      <w:r w:rsidRPr="007E0342">
        <w:rPr>
          <w:rFonts w:ascii="Arial" w:hAnsi="Arial" w:cs="Arial"/>
          <w:color w:val="000000" w:themeColor="text1"/>
        </w:rPr>
        <w:t xml:space="preserve">, M. </w:t>
      </w:r>
      <w:proofErr w:type="spellStart"/>
      <w:r w:rsidRPr="007E0342">
        <w:rPr>
          <w:rFonts w:ascii="Arial" w:hAnsi="Arial" w:cs="Arial"/>
          <w:color w:val="000000" w:themeColor="text1"/>
        </w:rPr>
        <w:t>Yabashi</w:t>
      </w:r>
      <w:proofErr w:type="spellEnd"/>
      <w:r w:rsidRPr="007E0342">
        <w:rPr>
          <w:rFonts w:ascii="Arial" w:hAnsi="Arial" w:cs="Arial"/>
          <w:color w:val="000000" w:themeColor="text1"/>
        </w:rPr>
        <w:t xml:space="preserve">, O. </w:t>
      </w:r>
      <w:proofErr w:type="spellStart"/>
      <w:r w:rsidRPr="007E0342">
        <w:rPr>
          <w:rFonts w:ascii="Arial" w:hAnsi="Arial" w:cs="Arial"/>
          <w:color w:val="000000" w:themeColor="text1"/>
        </w:rPr>
        <w:t>Nureki</w:t>
      </w:r>
      <w:proofErr w:type="spellEnd"/>
      <w:r w:rsidRPr="007E0342">
        <w:rPr>
          <w:rFonts w:ascii="Arial" w:hAnsi="Arial" w:cs="Arial"/>
          <w:color w:val="000000" w:themeColor="text1"/>
        </w:rPr>
        <w:t xml:space="preserve">, M. E. P. Murphy, T. Inoue, S. </w:t>
      </w:r>
      <w:proofErr w:type="spellStart"/>
      <w:r w:rsidRPr="007E0342">
        <w:rPr>
          <w:rFonts w:ascii="Arial" w:hAnsi="Arial" w:cs="Arial"/>
          <w:color w:val="000000" w:themeColor="text1"/>
        </w:rPr>
        <w:t>Iwatae</w:t>
      </w:r>
      <w:proofErr w:type="spellEnd"/>
      <w:r w:rsidRPr="007E0342">
        <w:rPr>
          <w:rFonts w:ascii="Arial" w:hAnsi="Arial" w:cs="Arial"/>
          <w:color w:val="000000" w:themeColor="text1"/>
        </w:rPr>
        <w:t xml:space="preserve">, E. </w:t>
      </w:r>
      <w:proofErr w:type="spellStart"/>
      <w:r w:rsidRPr="007E0342">
        <w:rPr>
          <w:rFonts w:ascii="Arial" w:hAnsi="Arial" w:cs="Arial"/>
          <w:color w:val="000000" w:themeColor="text1"/>
        </w:rPr>
        <w:t>Mizohata</w:t>
      </w:r>
      <w:proofErr w:type="spellEnd"/>
      <w:r w:rsidRPr="007E0342">
        <w:rPr>
          <w:rFonts w:ascii="Arial" w:hAnsi="Arial" w:cs="Arial"/>
          <w:color w:val="000000" w:themeColor="text1"/>
        </w:rPr>
        <w:t xml:space="preserve">, Redox-coupled proton transfer mechanism in nitrite reductase revealed by femtosecond crystallography. </w:t>
      </w:r>
      <w:r w:rsidRPr="007E0342">
        <w:rPr>
          <w:rFonts w:ascii="Arial" w:hAnsi="Arial" w:cs="Arial"/>
          <w:i/>
          <w:iCs/>
          <w:color w:val="000000" w:themeColor="text1"/>
        </w:rPr>
        <w:t>Proc. Natl. Acad. Sci. U. S. A.</w:t>
      </w:r>
      <w:r w:rsidRPr="007E0342">
        <w:rPr>
          <w:rFonts w:ascii="Arial" w:hAnsi="Arial" w:cs="Arial"/>
          <w:color w:val="000000" w:themeColor="text1"/>
        </w:rPr>
        <w:t xml:space="preserve"> </w:t>
      </w:r>
      <w:r w:rsidRPr="007E0342">
        <w:rPr>
          <w:rFonts w:ascii="Arial" w:hAnsi="Arial" w:cs="Arial"/>
          <w:b/>
          <w:bCs/>
          <w:color w:val="000000" w:themeColor="text1"/>
        </w:rPr>
        <w:t>113</w:t>
      </w:r>
      <w:r w:rsidRPr="007E0342">
        <w:rPr>
          <w:rFonts w:ascii="Arial" w:hAnsi="Arial" w:cs="Arial"/>
          <w:color w:val="000000" w:themeColor="text1"/>
        </w:rPr>
        <w:t>, 2928–2933 (2016).</w:t>
      </w:r>
    </w:p>
    <w:p w14:paraId="23C3BF55"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lastRenderedPageBreak/>
        <w:t>66.</w:t>
      </w:r>
      <w:r w:rsidRPr="007E0342">
        <w:rPr>
          <w:rFonts w:ascii="Arial" w:hAnsi="Arial" w:cs="Arial"/>
          <w:color w:val="000000" w:themeColor="text1"/>
        </w:rPr>
        <w:tab/>
        <w:t xml:space="preserve">Y. Fukuda, K. M. </w:t>
      </w:r>
      <w:proofErr w:type="spellStart"/>
      <w:r w:rsidRPr="007E0342">
        <w:rPr>
          <w:rFonts w:ascii="Arial" w:hAnsi="Arial" w:cs="Arial"/>
          <w:color w:val="000000" w:themeColor="text1"/>
        </w:rPr>
        <w:t>Tse</w:t>
      </w:r>
      <w:proofErr w:type="spellEnd"/>
      <w:r w:rsidRPr="007E0342">
        <w:rPr>
          <w:rFonts w:ascii="Arial" w:hAnsi="Arial" w:cs="Arial"/>
          <w:color w:val="000000" w:themeColor="text1"/>
        </w:rPr>
        <w:t xml:space="preserve">, M. Suzuki, K. </w:t>
      </w:r>
      <w:proofErr w:type="spellStart"/>
      <w:r w:rsidRPr="007E0342">
        <w:rPr>
          <w:rFonts w:ascii="Arial" w:hAnsi="Arial" w:cs="Arial"/>
          <w:color w:val="000000" w:themeColor="text1"/>
        </w:rPr>
        <w:t>Diederichs</w:t>
      </w:r>
      <w:proofErr w:type="spellEnd"/>
      <w:r w:rsidRPr="007E0342">
        <w:rPr>
          <w:rFonts w:ascii="Arial" w:hAnsi="Arial" w:cs="Arial"/>
          <w:color w:val="000000" w:themeColor="text1"/>
        </w:rPr>
        <w:t xml:space="preserve">, K. Hirata, T. </w:t>
      </w:r>
      <w:proofErr w:type="spellStart"/>
      <w:r w:rsidRPr="007E0342">
        <w:rPr>
          <w:rFonts w:ascii="Arial" w:hAnsi="Arial" w:cs="Arial"/>
          <w:color w:val="000000" w:themeColor="text1"/>
        </w:rPr>
        <w:t>Nakane</w:t>
      </w:r>
      <w:proofErr w:type="spellEnd"/>
      <w:r w:rsidRPr="007E0342">
        <w:rPr>
          <w:rFonts w:ascii="Arial" w:hAnsi="Arial" w:cs="Arial"/>
          <w:color w:val="000000" w:themeColor="text1"/>
        </w:rPr>
        <w:t xml:space="preserve">, M. </w:t>
      </w:r>
      <w:proofErr w:type="spellStart"/>
      <w:r w:rsidRPr="007E0342">
        <w:rPr>
          <w:rFonts w:ascii="Arial" w:hAnsi="Arial" w:cs="Arial"/>
          <w:color w:val="000000" w:themeColor="text1"/>
        </w:rPr>
        <w:t>Sugahara</w:t>
      </w:r>
      <w:proofErr w:type="spellEnd"/>
      <w:r w:rsidRPr="007E0342">
        <w:rPr>
          <w:rFonts w:ascii="Arial" w:hAnsi="Arial" w:cs="Arial"/>
          <w:color w:val="000000" w:themeColor="text1"/>
        </w:rPr>
        <w:t xml:space="preserve">, E. </w:t>
      </w:r>
      <w:proofErr w:type="spellStart"/>
      <w:r w:rsidRPr="007E0342">
        <w:rPr>
          <w:rFonts w:ascii="Arial" w:hAnsi="Arial" w:cs="Arial"/>
          <w:color w:val="000000" w:themeColor="text1"/>
        </w:rPr>
        <w:t>Nango</w:t>
      </w:r>
      <w:proofErr w:type="spellEnd"/>
      <w:r w:rsidRPr="007E0342">
        <w:rPr>
          <w:rFonts w:ascii="Arial" w:hAnsi="Arial" w:cs="Arial"/>
          <w:color w:val="000000" w:themeColor="text1"/>
        </w:rPr>
        <w:t xml:space="preserve">, K. </w:t>
      </w:r>
      <w:proofErr w:type="spellStart"/>
      <w:r w:rsidRPr="007E0342">
        <w:rPr>
          <w:rFonts w:ascii="Arial" w:hAnsi="Arial" w:cs="Arial"/>
          <w:color w:val="000000" w:themeColor="text1"/>
        </w:rPr>
        <w:t>Tono</w:t>
      </w:r>
      <w:proofErr w:type="spellEnd"/>
      <w:r w:rsidRPr="007E0342">
        <w:rPr>
          <w:rFonts w:ascii="Arial" w:hAnsi="Arial" w:cs="Arial"/>
          <w:color w:val="000000" w:themeColor="text1"/>
        </w:rPr>
        <w:t xml:space="preserve">, Y. Joti, T. </w:t>
      </w:r>
      <w:proofErr w:type="spellStart"/>
      <w:r w:rsidRPr="007E0342">
        <w:rPr>
          <w:rFonts w:ascii="Arial" w:hAnsi="Arial" w:cs="Arial"/>
          <w:color w:val="000000" w:themeColor="text1"/>
        </w:rPr>
        <w:t>Kameshima</w:t>
      </w:r>
      <w:proofErr w:type="spellEnd"/>
      <w:r w:rsidRPr="007E0342">
        <w:rPr>
          <w:rFonts w:ascii="Arial" w:hAnsi="Arial" w:cs="Arial"/>
          <w:color w:val="000000" w:themeColor="text1"/>
        </w:rPr>
        <w:t xml:space="preserve">, C. Song, T. </w:t>
      </w:r>
      <w:proofErr w:type="spellStart"/>
      <w:r w:rsidRPr="007E0342">
        <w:rPr>
          <w:rFonts w:ascii="Arial" w:hAnsi="Arial" w:cs="Arial"/>
          <w:color w:val="000000" w:themeColor="text1"/>
        </w:rPr>
        <w:t>Hatsui</w:t>
      </w:r>
      <w:proofErr w:type="spellEnd"/>
      <w:r w:rsidRPr="007E0342">
        <w:rPr>
          <w:rFonts w:ascii="Arial" w:hAnsi="Arial" w:cs="Arial"/>
          <w:color w:val="000000" w:themeColor="text1"/>
        </w:rPr>
        <w:t xml:space="preserve">, M. </w:t>
      </w:r>
      <w:proofErr w:type="spellStart"/>
      <w:r w:rsidRPr="007E0342">
        <w:rPr>
          <w:rFonts w:ascii="Arial" w:hAnsi="Arial" w:cs="Arial"/>
          <w:color w:val="000000" w:themeColor="text1"/>
        </w:rPr>
        <w:t>Yabashi</w:t>
      </w:r>
      <w:proofErr w:type="spellEnd"/>
      <w:r w:rsidRPr="007E0342">
        <w:rPr>
          <w:rFonts w:ascii="Arial" w:hAnsi="Arial" w:cs="Arial"/>
          <w:color w:val="000000" w:themeColor="text1"/>
        </w:rPr>
        <w:t xml:space="preserve">, O. </w:t>
      </w:r>
      <w:proofErr w:type="spellStart"/>
      <w:r w:rsidRPr="007E0342">
        <w:rPr>
          <w:rFonts w:ascii="Arial" w:hAnsi="Arial" w:cs="Arial"/>
          <w:color w:val="000000" w:themeColor="text1"/>
        </w:rPr>
        <w:t>Nureki</w:t>
      </w:r>
      <w:proofErr w:type="spellEnd"/>
      <w:r w:rsidRPr="007E0342">
        <w:rPr>
          <w:rFonts w:ascii="Arial" w:hAnsi="Arial" w:cs="Arial"/>
          <w:color w:val="000000" w:themeColor="text1"/>
        </w:rPr>
        <w:t xml:space="preserve">, H. Matsumura, T. Inoue, S. Iwata, E. </w:t>
      </w:r>
      <w:proofErr w:type="spellStart"/>
      <w:r w:rsidRPr="007E0342">
        <w:rPr>
          <w:rFonts w:ascii="Arial" w:hAnsi="Arial" w:cs="Arial"/>
          <w:color w:val="000000" w:themeColor="text1"/>
        </w:rPr>
        <w:t>Mizohata</w:t>
      </w:r>
      <w:proofErr w:type="spellEnd"/>
      <w:r w:rsidRPr="007E0342">
        <w:rPr>
          <w:rFonts w:ascii="Arial" w:hAnsi="Arial" w:cs="Arial"/>
          <w:color w:val="000000" w:themeColor="text1"/>
        </w:rPr>
        <w:t xml:space="preserve">. </w:t>
      </w:r>
      <w:r w:rsidRPr="007E0342">
        <w:rPr>
          <w:rFonts w:ascii="Arial" w:hAnsi="Arial" w:cs="Arial"/>
          <w:i/>
          <w:iCs/>
          <w:color w:val="000000" w:themeColor="text1"/>
        </w:rPr>
        <w:t xml:space="preserve">J. </w:t>
      </w:r>
      <w:proofErr w:type="spellStart"/>
      <w:r w:rsidRPr="007E0342">
        <w:rPr>
          <w:rFonts w:ascii="Arial" w:hAnsi="Arial" w:cs="Arial"/>
          <w:i/>
          <w:iCs/>
          <w:color w:val="000000" w:themeColor="text1"/>
        </w:rPr>
        <w:t>Biochem</w:t>
      </w:r>
      <w:proofErr w:type="spellEnd"/>
      <w:r w:rsidRPr="007E0342">
        <w:rPr>
          <w:rFonts w:ascii="Arial" w:hAnsi="Arial" w:cs="Arial"/>
          <w:i/>
          <w:iCs/>
          <w:color w:val="000000" w:themeColor="text1"/>
        </w:rPr>
        <w:t>.</w:t>
      </w:r>
      <w:r w:rsidRPr="007E0342">
        <w:rPr>
          <w:rFonts w:ascii="Arial" w:hAnsi="Arial" w:cs="Arial"/>
          <w:color w:val="000000" w:themeColor="text1"/>
        </w:rPr>
        <w:t xml:space="preserve"> </w:t>
      </w:r>
      <w:r w:rsidRPr="007E0342">
        <w:rPr>
          <w:rFonts w:ascii="Arial" w:hAnsi="Arial" w:cs="Arial"/>
          <w:b/>
          <w:bCs/>
          <w:color w:val="000000" w:themeColor="text1"/>
        </w:rPr>
        <w:t>159</w:t>
      </w:r>
      <w:r w:rsidRPr="007E0342">
        <w:rPr>
          <w:rFonts w:ascii="Arial" w:hAnsi="Arial" w:cs="Arial"/>
          <w:color w:val="000000" w:themeColor="text1"/>
        </w:rPr>
        <w:t>, 527–538 (2016).</w:t>
      </w:r>
    </w:p>
    <w:p w14:paraId="278FE03E" w14:textId="77777777" w:rsidR="002021DE" w:rsidRPr="007E0342" w:rsidRDefault="002021DE" w:rsidP="00E937EB">
      <w:pPr>
        <w:spacing w:line="276" w:lineRule="auto"/>
        <w:ind w:left="660" w:hanging="660"/>
        <w:jc w:val="both"/>
        <w:rPr>
          <w:rFonts w:ascii="Arial" w:hAnsi="Arial"/>
          <w:color w:val="000000" w:themeColor="text1"/>
          <w:lang w:val="en-US"/>
        </w:rPr>
      </w:pPr>
      <w:r w:rsidRPr="007E0342">
        <w:rPr>
          <w:rFonts w:ascii="Arial" w:hAnsi="Arial" w:cs="Arial"/>
          <w:color w:val="000000" w:themeColor="text1"/>
        </w:rPr>
        <w:t xml:space="preserve">67. </w:t>
      </w:r>
      <w:r w:rsidRPr="007E0342">
        <w:rPr>
          <w:rFonts w:ascii="Arial" w:hAnsi="Arial" w:cs="Arial"/>
          <w:color w:val="000000" w:themeColor="text1"/>
        </w:rPr>
        <w:tab/>
        <w:t xml:space="preserve">T. Moreno-Chicano, A. Ebrahim, D. </w:t>
      </w:r>
      <w:proofErr w:type="spellStart"/>
      <w:r w:rsidRPr="007E0342">
        <w:rPr>
          <w:rFonts w:ascii="Arial" w:hAnsi="Arial" w:cs="Arial"/>
          <w:color w:val="000000" w:themeColor="text1"/>
        </w:rPr>
        <w:t>Axford</w:t>
      </w:r>
      <w:proofErr w:type="spellEnd"/>
      <w:r w:rsidRPr="007E0342">
        <w:rPr>
          <w:rFonts w:ascii="Arial" w:hAnsi="Arial" w:cs="Arial"/>
          <w:color w:val="000000" w:themeColor="text1"/>
        </w:rPr>
        <w:t xml:space="preserve">, M. V. Appleby, J. H. Beale, A. K. Chaplin, H. M. E. </w:t>
      </w:r>
      <w:proofErr w:type="spellStart"/>
      <w:r w:rsidRPr="007E0342">
        <w:rPr>
          <w:rFonts w:ascii="Arial" w:hAnsi="Arial" w:cs="Arial"/>
          <w:color w:val="000000" w:themeColor="text1"/>
        </w:rPr>
        <w:t>Duyvesteyn</w:t>
      </w:r>
      <w:proofErr w:type="spellEnd"/>
      <w:r w:rsidRPr="007E0342">
        <w:rPr>
          <w:rFonts w:ascii="Arial" w:hAnsi="Arial" w:cs="Arial"/>
          <w:color w:val="000000" w:themeColor="text1"/>
        </w:rPr>
        <w:t xml:space="preserve">, R. A. </w:t>
      </w:r>
      <w:proofErr w:type="spellStart"/>
      <w:r w:rsidRPr="007E0342">
        <w:rPr>
          <w:rFonts w:ascii="Arial" w:hAnsi="Arial" w:cs="Arial"/>
          <w:color w:val="000000" w:themeColor="text1"/>
        </w:rPr>
        <w:t>Ghiladi</w:t>
      </w:r>
      <w:proofErr w:type="spellEnd"/>
      <w:r w:rsidRPr="007E0342">
        <w:rPr>
          <w:rFonts w:ascii="Arial" w:hAnsi="Arial" w:cs="Arial"/>
          <w:color w:val="000000" w:themeColor="text1"/>
        </w:rPr>
        <w:t xml:space="preserve">, S. </w:t>
      </w:r>
      <w:proofErr w:type="spellStart"/>
      <w:r w:rsidRPr="007E0342">
        <w:rPr>
          <w:rFonts w:ascii="Arial" w:hAnsi="Arial" w:cs="Arial"/>
          <w:color w:val="000000" w:themeColor="text1"/>
        </w:rPr>
        <w:t>Owada</w:t>
      </w:r>
      <w:proofErr w:type="spellEnd"/>
      <w:r w:rsidRPr="007E0342">
        <w:rPr>
          <w:rFonts w:ascii="Arial" w:hAnsi="Arial" w:cs="Arial"/>
          <w:color w:val="000000" w:themeColor="text1"/>
        </w:rPr>
        <w:t xml:space="preserve">, D. A. Sherrell, R. W. Strange, H. Sugimoto, K. </w:t>
      </w:r>
      <w:proofErr w:type="spellStart"/>
      <w:r w:rsidRPr="007E0342">
        <w:rPr>
          <w:rFonts w:ascii="Arial" w:hAnsi="Arial" w:cs="Arial"/>
          <w:color w:val="000000" w:themeColor="text1"/>
        </w:rPr>
        <w:t>Tono</w:t>
      </w:r>
      <w:proofErr w:type="spellEnd"/>
      <w:r w:rsidRPr="007E0342">
        <w:rPr>
          <w:rFonts w:ascii="Arial" w:hAnsi="Arial" w:cs="Arial"/>
          <w:color w:val="000000" w:themeColor="text1"/>
        </w:rPr>
        <w:t xml:space="preserve">, J. A. R. Worrall, R. L. Owen and M. A. Hough </w:t>
      </w:r>
      <w:proofErr w:type="spellStart"/>
      <w:r w:rsidRPr="007E0342">
        <w:rPr>
          <w:rFonts w:ascii="Arial" w:hAnsi="Arial"/>
          <w:i/>
          <w:iCs/>
          <w:color w:val="000000" w:themeColor="text1"/>
        </w:rPr>
        <w:t>IUCrJ</w:t>
      </w:r>
      <w:proofErr w:type="spellEnd"/>
      <w:r w:rsidRPr="007E0342">
        <w:rPr>
          <w:rFonts w:ascii="Arial" w:hAnsi="Arial"/>
          <w:color w:val="000000" w:themeColor="text1"/>
        </w:rPr>
        <w:t xml:space="preserve"> </w:t>
      </w:r>
      <w:r w:rsidRPr="007E0342">
        <w:rPr>
          <w:rFonts w:ascii="Arial" w:hAnsi="Arial"/>
          <w:b/>
          <w:color w:val="000000" w:themeColor="text1"/>
          <w:lang w:val="en-US"/>
        </w:rPr>
        <w:t>6,</w:t>
      </w:r>
      <w:r w:rsidRPr="007E0342">
        <w:rPr>
          <w:rFonts w:ascii="Arial" w:hAnsi="Arial"/>
          <w:color w:val="000000" w:themeColor="text1"/>
          <w:lang w:val="en-US"/>
        </w:rPr>
        <w:t xml:space="preserve"> 1074-85 (2019).</w:t>
      </w:r>
    </w:p>
    <w:p w14:paraId="559A857C" w14:textId="77777777" w:rsidR="002021DE" w:rsidRPr="007E0342" w:rsidRDefault="002021DE" w:rsidP="00E937EB">
      <w:pPr>
        <w:spacing w:line="276" w:lineRule="auto"/>
        <w:ind w:left="660" w:hanging="660"/>
        <w:jc w:val="both"/>
        <w:rPr>
          <w:rFonts w:ascii="Arial" w:hAnsi="Arial" w:cs="Arial"/>
          <w:color w:val="000000" w:themeColor="text1"/>
        </w:rPr>
      </w:pPr>
      <w:r w:rsidRPr="007E0342">
        <w:rPr>
          <w:rFonts w:ascii="Arial" w:hAnsi="Arial" w:cs="Arial"/>
          <w:color w:val="000000" w:themeColor="text1"/>
        </w:rPr>
        <w:t xml:space="preserve">68. </w:t>
      </w:r>
      <w:r w:rsidRPr="007E0342">
        <w:rPr>
          <w:rFonts w:ascii="Arial" w:hAnsi="Arial" w:cs="Arial"/>
          <w:color w:val="000000" w:themeColor="text1"/>
        </w:rPr>
        <w:tab/>
        <w:t xml:space="preserve">SV </w:t>
      </w:r>
      <w:proofErr w:type="spellStart"/>
      <w:r w:rsidRPr="007E0342">
        <w:rPr>
          <w:rFonts w:ascii="Arial" w:hAnsi="Arial" w:cs="Arial"/>
          <w:color w:val="000000" w:themeColor="text1"/>
        </w:rPr>
        <w:t>Antonyuk</w:t>
      </w:r>
      <w:proofErr w:type="spellEnd"/>
      <w:r w:rsidRPr="007E0342">
        <w:rPr>
          <w:rFonts w:ascii="Arial" w:hAnsi="Arial" w:cs="Arial"/>
          <w:color w:val="000000" w:themeColor="text1"/>
        </w:rPr>
        <w:t xml:space="preserve">, C Han, RR </w:t>
      </w:r>
      <w:proofErr w:type="spellStart"/>
      <w:r w:rsidRPr="007E0342">
        <w:rPr>
          <w:rFonts w:ascii="Arial" w:hAnsi="Arial" w:cs="Arial"/>
          <w:color w:val="000000" w:themeColor="text1"/>
        </w:rPr>
        <w:t>Eady</w:t>
      </w:r>
      <w:proofErr w:type="spellEnd"/>
      <w:r w:rsidRPr="007E0342">
        <w:rPr>
          <w:rFonts w:ascii="Arial" w:hAnsi="Arial" w:cs="Arial"/>
          <w:color w:val="000000" w:themeColor="text1"/>
        </w:rPr>
        <w:t>, SS Hasnain Nature 496, 123-126 (2013).</w:t>
      </w:r>
    </w:p>
    <w:p w14:paraId="23FFD385" w14:textId="2F5BB92E" w:rsidR="002021DE" w:rsidRDefault="002021DE" w:rsidP="00E937EB">
      <w:pPr>
        <w:spacing w:line="276" w:lineRule="auto"/>
        <w:ind w:left="660" w:hanging="660"/>
        <w:jc w:val="both"/>
        <w:rPr>
          <w:rFonts w:ascii="Arial" w:hAnsi="Arial" w:cs="Arial"/>
          <w:color w:val="000000" w:themeColor="text1"/>
          <w:lang w:val="en-US"/>
        </w:rPr>
      </w:pPr>
      <w:r w:rsidRPr="007E0342">
        <w:rPr>
          <w:rFonts w:ascii="Arial" w:hAnsi="Arial" w:cs="Arial"/>
          <w:color w:val="000000" w:themeColor="text1"/>
        </w:rPr>
        <w:t>69.</w:t>
      </w:r>
      <w:r w:rsidRPr="007E0342">
        <w:rPr>
          <w:rFonts w:ascii="Arial" w:hAnsi="Arial" w:cs="Arial"/>
          <w:color w:val="000000" w:themeColor="text1"/>
        </w:rPr>
        <w:tab/>
      </w:r>
      <w:r w:rsidRPr="007E0342">
        <w:rPr>
          <w:rFonts w:ascii="Arial" w:hAnsi="Arial" w:cs="Arial"/>
          <w:color w:val="000000" w:themeColor="text1"/>
          <w:lang w:val="en-US"/>
        </w:rPr>
        <w:t xml:space="preserve">Tsuda, A., Ishikawa, R., </w:t>
      </w:r>
      <w:proofErr w:type="spellStart"/>
      <w:r w:rsidRPr="007E0342">
        <w:rPr>
          <w:rFonts w:ascii="Arial" w:hAnsi="Arial" w:cs="Arial"/>
          <w:color w:val="000000" w:themeColor="text1"/>
          <w:lang w:val="en-US"/>
        </w:rPr>
        <w:t>Koteishi</w:t>
      </w:r>
      <w:proofErr w:type="spellEnd"/>
      <w:r w:rsidRPr="007E0342">
        <w:rPr>
          <w:rFonts w:ascii="Arial" w:hAnsi="Arial" w:cs="Arial"/>
          <w:color w:val="000000" w:themeColor="text1"/>
          <w:lang w:val="en-US"/>
        </w:rPr>
        <w:t xml:space="preserve">, H., </w:t>
      </w:r>
      <w:proofErr w:type="spellStart"/>
      <w:r w:rsidRPr="007E0342">
        <w:rPr>
          <w:rFonts w:ascii="Arial" w:hAnsi="Arial" w:cs="Arial"/>
          <w:color w:val="000000" w:themeColor="text1"/>
          <w:lang w:val="en-US"/>
        </w:rPr>
        <w:t>Tange</w:t>
      </w:r>
      <w:proofErr w:type="spellEnd"/>
      <w:r w:rsidRPr="007E0342">
        <w:rPr>
          <w:rFonts w:ascii="Arial" w:hAnsi="Arial" w:cs="Arial"/>
          <w:color w:val="000000" w:themeColor="text1"/>
          <w:lang w:val="en-US"/>
        </w:rPr>
        <w:t xml:space="preserve">, K., Fukuda, Y., Kobayashi, K., Inoue, T. &amp; </w:t>
      </w:r>
      <w:proofErr w:type="spellStart"/>
      <w:r w:rsidRPr="007E0342">
        <w:rPr>
          <w:rFonts w:ascii="Arial" w:hAnsi="Arial" w:cs="Arial"/>
          <w:color w:val="000000" w:themeColor="text1"/>
          <w:lang w:val="en-US"/>
        </w:rPr>
        <w:t>Nojiri</w:t>
      </w:r>
      <w:proofErr w:type="spellEnd"/>
      <w:r w:rsidRPr="007E0342">
        <w:rPr>
          <w:rFonts w:ascii="Arial" w:hAnsi="Arial" w:cs="Arial"/>
          <w:color w:val="000000" w:themeColor="text1"/>
          <w:lang w:val="en-US"/>
        </w:rPr>
        <w:t xml:space="preserve">, M. (2013). </w:t>
      </w:r>
      <w:r w:rsidRPr="007E0342">
        <w:rPr>
          <w:rFonts w:ascii="Arial" w:hAnsi="Arial" w:cs="Arial"/>
          <w:i/>
          <w:color w:val="000000" w:themeColor="text1"/>
          <w:lang w:val="en-US"/>
        </w:rPr>
        <w:t xml:space="preserve">J. </w:t>
      </w:r>
      <w:proofErr w:type="spellStart"/>
      <w:r w:rsidRPr="007E0342">
        <w:rPr>
          <w:rFonts w:ascii="Arial" w:hAnsi="Arial" w:cs="Arial"/>
          <w:i/>
          <w:color w:val="000000" w:themeColor="text1"/>
          <w:lang w:val="en-US"/>
        </w:rPr>
        <w:t>Biochem</w:t>
      </w:r>
      <w:proofErr w:type="spellEnd"/>
      <w:r w:rsidRPr="007E0342">
        <w:rPr>
          <w:rFonts w:ascii="Arial" w:hAnsi="Arial" w:cs="Arial"/>
          <w:i/>
          <w:color w:val="000000" w:themeColor="text1"/>
          <w:lang w:val="en-US"/>
        </w:rPr>
        <w:t>.</w:t>
      </w:r>
      <w:r w:rsidRPr="007E0342">
        <w:rPr>
          <w:rFonts w:ascii="Arial" w:hAnsi="Arial" w:cs="Arial"/>
          <w:color w:val="000000" w:themeColor="text1"/>
          <w:lang w:val="en-US"/>
        </w:rPr>
        <w:t xml:space="preserve"> </w:t>
      </w:r>
      <w:r w:rsidRPr="007E0342">
        <w:rPr>
          <w:rFonts w:ascii="Arial" w:hAnsi="Arial" w:cs="Arial"/>
          <w:b/>
          <w:color w:val="000000" w:themeColor="text1"/>
          <w:lang w:val="en-US"/>
        </w:rPr>
        <w:t>154</w:t>
      </w:r>
      <w:r w:rsidRPr="007E0342">
        <w:rPr>
          <w:rFonts w:ascii="Arial" w:hAnsi="Arial" w:cs="Arial"/>
          <w:color w:val="000000" w:themeColor="text1"/>
          <w:lang w:val="en-US"/>
        </w:rPr>
        <w:t>, 51-60.</w:t>
      </w:r>
    </w:p>
    <w:p w14:paraId="6CDBED1B" w14:textId="42609EE4" w:rsidR="000250D4" w:rsidRPr="007E0342" w:rsidRDefault="000250D4" w:rsidP="00E937EB">
      <w:pPr>
        <w:spacing w:line="276" w:lineRule="auto"/>
        <w:ind w:left="660" w:hanging="660"/>
        <w:jc w:val="both"/>
        <w:rPr>
          <w:rFonts w:ascii="Arial" w:hAnsi="Arial" w:cs="Arial"/>
          <w:color w:val="000000" w:themeColor="text1"/>
          <w:lang w:val="en-US"/>
        </w:rPr>
      </w:pPr>
      <w:r>
        <w:rPr>
          <w:rFonts w:ascii="Arial" w:hAnsi="Arial" w:cs="Arial"/>
          <w:color w:val="000000" w:themeColor="text1"/>
          <w:lang w:val="en-US"/>
        </w:rPr>
        <w:t xml:space="preserve">70. </w:t>
      </w:r>
      <w:r>
        <w:rPr>
          <w:rFonts w:ascii="Arial" w:hAnsi="Arial" w:cs="Arial"/>
          <w:color w:val="000000" w:themeColor="text1"/>
          <w:lang w:val="en-US"/>
        </w:rPr>
        <w:tab/>
      </w:r>
      <w:r w:rsidRPr="000250D4">
        <w:rPr>
          <w:rFonts w:ascii="Arial" w:hAnsi="Arial" w:cs="Arial"/>
          <w:color w:val="000000" w:themeColor="text1"/>
          <w:lang w:val="en-US"/>
        </w:rPr>
        <w:t xml:space="preserve">M. J. Ellis, J. G. Grossman, R. R. </w:t>
      </w:r>
      <w:proofErr w:type="spellStart"/>
      <w:r w:rsidRPr="000250D4">
        <w:rPr>
          <w:rFonts w:ascii="Arial" w:hAnsi="Arial" w:cs="Arial"/>
          <w:color w:val="000000" w:themeColor="text1"/>
          <w:lang w:val="en-US"/>
        </w:rPr>
        <w:t>Eady</w:t>
      </w:r>
      <w:proofErr w:type="spellEnd"/>
      <w:r w:rsidRPr="000250D4">
        <w:rPr>
          <w:rFonts w:ascii="Arial" w:hAnsi="Arial" w:cs="Arial"/>
          <w:color w:val="000000" w:themeColor="text1"/>
          <w:lang w:val="en-US"/>
        </w:rPr>
        <w:t xml:space="preserve">, S. S. Hasnain, J. Biol. </w:t>
      </w:r>
      <w:proofErr w:type="spellStart"/>
      <w:r w:rsidRPr="000250D4">
        <w:rPr>
          <w:rFonts w:ascii="Arial" w:hAnsi="Arial" w:cs="Arial"/>
          <w:color w:val="000000" w:themeColor="text1"/>
          <w:lang w:val="en-US"/>
        </w:rPr>
        <w:t>Inorg</w:t>
      </w:r>
      <w:proofErr w:type="spellEnd"/>
      <w:r w:rsidRPr="000250D4">
        <w:rPr>
          <w:rFonts w:ascii="Arial" w:hAnsi="Arial" w:cs="Arial"/>
          <w:color w:val="000000" w:themeColor="text1"/>
          <w:lang w:val="en-US"/>
        </w:rPr>
        <w:t>. Chem. 12 (2005) 1119-1127.</w:t>
      </w:r>
    </w:p>
    <w:p w14:paraId="28625741" w14:textId="77777777" w:rsidR="002021DE" w:rsidRDefault="002021DE" w:rsidP="00E937EB">
      <w:pPr>
        <w:spacing w:line="276" w:lineRule="auto"/>
        <w:jc w:val="both"/>
      </w:pPr>
    </w:p>
    <w:p w14:paraId="7D3B0DD0" w14:textId="77777777" w:rsidR="00093932" w:rsidRDefault="00093932" w:rsidP="00E937EB">
      <w:pPr>
        <w:spacing w:line="276" w:lineRule="auto"/>
        <w:jc w:val="both"/>
      </w:pPr>
    </w:p>
    <w:p w14:paraId="7E1C9CA4" w14:textId="092538D1" w:rsidR="00662E77" w:rsidRPr="00881E1D" w:rsidRDefault="00662E77" w:rsidP="00E937EB">
      <w:pPr>
        <w:spacing w:line="276" w:lineRule="auto"/>
        <w:ind w:left="720" w:hanging="720"/>
        <w:jc w:val="both"/>
        <w:rPr>
          <w:rFonts w:ascii="Arial" w:hAnsi="Arial" w:cs="Arial"/>
        </w:rPr>
      </w:pPr>
    </w:p>
    <w:sectPr w:rsidR="00662E77" w:rsidRPr="00881E1D">
      <w:footerReference w:type="even" r:id="rId17"/>
      <w:footerReference w:type="default" r:id="rId1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814590" w14:textId="77777777" w:rsidR="00F37A29" w:rsidRDefault="00F37A29" w:rsidP="003624AC">
      <w:r>
        <w:separator/>
      </w:r>
    </w:p>
  </w:endnote>
  <w:endnote w:type="continuationSeparator" w:id="0">
    <w:p w14:paraId="7C5BACB5" w14:textId="77777777" w:rsidR="00F37A29" w:rsidRDefault="00F37A29" w:rsidP="003624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Lucida Grande">
    <w:altName w:val="﷽﷽﷽﷽﷽﷽﷽﷽rande"/>
    <w:panose1 w:val="020B0600040502020204"/>
    <w:charset w:val="00"/>
    <w:family w:val="swiss"/>
    <w:pitch w:val="variable"/>
    <w:sig w:usb0="E1000AEF" w:usb1="5000A1FF" w:usb2="00000000" w:usb3="00000000" w:csb0="000001BF" w:csb1="00000000"/>
  </w:font>
  <w:font w:name="Times">
    <w:altName w:val="﷽﷽﷽﷽﷽﷽﷽﷽"/>
    <w:panose1 w:val="02000500000000000000"/>
    <w:charset w:val="00"/>
    <w:family w:val="auto"/>
    <w:pitch w:val="variable"/>
    <w:sig w:usb0="E00002FF" w:usb1="5000205A" w:usb2="00000000" w:usb3="00000000" w:csb0="0000019F" w:csb1="00000000"/>
  </w:font>
  <w:font w:name="Wingdings 3">
    <w:panose1 w:val="05040102010807070707"/>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2C1BEE" w14:textId="77777777" w:rsidR="0030518D" w:rsidRDefault="0030518D" w:rsidP="003624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0594D8" w14:textId="77777777" w:rsidR="0030518D" w:rsidRDefault="0030518D" w:rsidP="003624A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6809A" w14:textId="77777777" w:rsidR="0030518D" w:rsidRDefault="0030518D" w:rsidP="003624A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12</w:t>
    </w:r>
    <w:r>
      <w:rPr>
        <w:rStyle w:val="PageNumber"/>
      </w:rPr>
      <w:fldChar w:fldCharType="end"/>
    </w:r>
  </w:p>
  <w:p w14:paraId="7BAA67A1" w14:textId="77777777" w:rsidR="0030518D" w:rsidRDefault="0030518D" w:rsidP="003624A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CBE40E9" w14:textId="77777777" w:rsidR="00F37A29" w:rsidRDefault="00F37A29" w:rsidP="003624AC">
      <w:r>
        <w:separator/>
      </w:r>
    </w:p>
  </w:footnote>
  <w:footnote w:type="continuationSeparator" w:id="0">
    <w:p w14:paraId="7A45CE4D" w14:textId="77777777" w:rsidR="00F37A29" w:rsidRDefault="00F37A29" w:rsidP="003624A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F0EF69CB-0B65-4B24-A3C1-5D97B4BAC59B}"/>
    <w:docVar w:name="dgnword-eventsink" w:val="1093798376"/>
  </w:docVars>
  <w:rsids>
    <w:rsidRoot w:val="00662E77"/>
    <w:rsid w:val="00001BA9"/>
    <w:rsid w:val="00011EFE"/>
    <w:rsid w:val="000134EC"/>
    <w:rsid w:val="00014721"/>
    <w:rsid w:val="00016CD8"/>
    <w:rsid w:val="000250D4"/>
    <w:rsid w:val="00035254"/>
    <w:rsid w:val="00037DF6"/>
    <w:rsid w:val="00040032"/>
    <w:rsid w:val="00052A2B"/>
    <w:rsid w:val="000537A4"/>
    <w:rsid w:val="000542A7"/>
    <w:rsid w:val="00054F22"/>
    <w:rsid w:val="00062665"/>
    <w:rsid w:val="00066C88"/>
    <w:rsid w:val="00083C0E"/>
    <w:rsid w:val="00093932"/>
    <w:rsid w:val="000959C3"/>
    <w:rsid w:val="000A548F"/>
    <w:rsid w:val="000A66C8"/>
    <w:rsid w:val="000B626B"/>
    <w:rsid w:val="000B626F"/>
    <w:rsid w:val="000C2FE6"/>
    <w:rsid w:val="000C4F8A"/>
    <w:rsid w:val="000D3ABD"/>
    <w:rsid w:val="000D442B"/>
    <w:rsid w:val="000D5B22"/>
    <w:rsid w:val="000D7733"/>
    <w:rsid w:val="000E10E0"/>
    <w:rsid w:val="000E1C69"/>
    <w:rsid w:val="000E3DA3"/>
    <w:rsid w:val="000E3ED2"/>
    <w:rsid w:val="000F56C9"/>
    <w:rsid w:val="000F606C"/>
    <w:rsid w:val="000F7362"/>
    <w:rsid w:val="00106A19"/>
    <w:rsid w:val="00106D5A"/>
    <w:rsid w:val="0011320B"/>
    <w:rsid w:val="00114518"/>
    <w:rsid w:val="0011675F"/>
    <w:rsid w:val="001168E9"/>
    <w:rsid w:val="0012158A"/>
    <w:rsid w:val="00121D65"/>
    <w:rsid w:val="00125B9C"/>
    <w:rsid w:val="00130495"/>
    <w:rsid w:val="00136600"/>
    <w:rsid w:val="001455CD"/>
    <w:rsid w:val="00161517"/>
    <w:rsid w:val="00162299"/>
    <w:rsid w:val="001649F2"/>
    <w:rsid w:val="0016596F"/>
    <w:rsid w:val="00165B07"/>
    <w:rsid w:val="001716BD"/>
    <w:rsid w:val="00172A1C"/>
    <w:rsid w:val="00172C00"/>
    <w:rsid w:val="001807DA"/>
    <w:rsid w:val="00181D75"/>
    <w:rsid w:val="00186187"/>
    <w:rsid w:val="001864A0"/>
    <w:rsid w:val="00197D9C"/>
    <w:rsid w:val="001B637B"/>
    <w:rsid w:val="001B7FD7"/>
    <w:rsid w:val="001C2535"/>
    <w:rsid w:val="001D2290"/>
    <w:rsid w:val="001D2CCF"/>
    <w:rsid w:val="001E2FE1"/>
    <w:rsid w:val="001E7B40"/>
    <w:rsid w:val="001F1542"/>
    <w:rsid w:val="001F3089"/>
    <w:rsid w:val="0020042A"/>
    <w:rsid w:val="002021DE"/>
    <w:rsid w:val="002047B2"/>
    <w:rsid w:val="0021104D"/>
    <w:rsid w:val="00213538"/>
    <w:rsid w:val="00222904"/>
    <w:rsid w:val="00223077"/>
    <w:rsid w:val="00223965"/>
    <w:rsid w:val="002254A3"/>
    <w:rsid w:val="00227BBC"/>
    <w:rsid w:val="002401B0"/>
    <w:rsid w:val="00241943"/>
    <w:rsid w:val="0024291A"/>
    <w:rsid w:val="002447A0"/>
    <w:rsid w:val="0025030A"/>
    <w:rsid w:val="00252B12"/>
    <w:rsid w:val="002555A7"/>
    <w:rsid w:val="002567D6"/>
    <w:rsid w:val="00261296"/>
    <w:rsid w:val="0026715F"/>
    <w:rsid w:val="002677B6"/>
    <w:rsid w:val="00280401"/>
    <w:rsid w:val="00284A6C"/>
    <w:rsid w:val="0029187F"/>
    <w:rsid w:val="00293FFE"/>
    <w:rsid w:val="002A348E"/>
    <w:rsid w:val="002B23FE"/>
    <w:rsid w:val="002B35DF"/>
    <w:rsid w:val="002B41A7"/>
    <w:rsid w:val="002B6369"/>
    <w:rsid w:val="002B6692"/>
    <w:rsid w:val="002B6EEC"/>
    <w:rsid w:val="002C6419"/>
    <w:rsid w:val="002D7BEC"/>
    <w:rsid w:val="002E2605"/>
    <w:rsid w:val="002F390F"/>
    <w:rsid w:val="00300AAB"/>
    <w:rsid w:val="0030385B"/>
    <w:rsid w:val="0030518D"/>
    <w:rsid w:val="00310891"/>
    <w:rsid w:val="00312876"/>
    <w:rsid w:val="003156C5"/>
    <w:rsid w:val="003158B1"/>
    <w:rsid w:val="00316543"/>
    <w:rsid w:val="00321755"/>
    <w:rsid w:val="00325883"/>
    <w:rsid w:val="00326252"/>
    <w:rsid w:val="003423DF"/>
    <w:rsid w:val="00342A3B"/>
    <w:rsid w:val="00351824"/>
    <w:rsid w:val="00357B5F"/>
    <w:rsid w:val="003624AC"/>
    <w:rsid w:val="00371DDA"/>
    <w:rsid w:val="0038635D"/>
    <w:rsid w:val="00397DAC"/>
    <w:rsid w:val="003A2631"/>
    <w:rsid w:val="003A26AD"/>
    <w:rsid w:val="003B0B23"/>
    <w:rsid w:val="003B43DF"/>
    <w:rsid w:val="003B6771"/>
    <w:rsid w:val="003C4BC3"/>
    <w:rsid w:val="003D045A"/>
    <w:rsid w:val="003D0AEC"/>
    <w:rsid w:val="003D2D8A"/>
    <w:rsid w:val="003D300F"/>
    <w:rsid w:val="003D31D5"/>
    <w:rsid w:val="003D3D0C"/>
    <w:rsid w:val="003D4F4E"/>
    <w:rsid w:val="003D54F3"/>
    <w:rsid w:val="003E17DD"/>
    <w:rsid w:val="003E1804"/>
    <w:rsid w:val="003E347E"/>
    <w:rsid w:val="003E559E"/>
    <w:rsid w:val="003E7E7A"/>
    <w:rsid w:val="003F7E2F"/>
    <w:rsid w:val="00400374"/>
    <w:rsid w:val="00411ADC"/>
    <w:rsid w:val="00416050"/>
    <w:rsid w:val="00417C67"/>
    <w:rsid w:val="004216F6"/>
    <w:rsid w:val="0042321F"/>
    <w:rsid w:val="004268E3"/>
    <w:rsid w:val="00432F88"/>
    <w:rsid w:val="00434ED5"/>
    <w:rsid w:val="0046090B"/>
    <w:rsid w:val="00460ABC"/>
    <w:rsid w:val="004678D3"/>
    <w:rsid w:val="00467AFF"/>
    <w:rsid w:val="004736CF"/>
    <w:rsid w:val="00481721"/>
    <w:rsid w:val="00487404"/>
    <w:rsid w:val="00490410"/>
    <w:rsid w:val="00495CEC"/>
    <w:rsid w:val="004969DF"/>
    <w:rsid w:val="004A6483"/>
    <w:rsid w:val="004B47B9"/>
    <w:rsid w:val="004B50B6"/>
    <w:rsid w:val="004D0770"/>
    <w:rsid w:val="004D1B58"/>
    <w:rsid w:val="004F2427"/>
    <w:rsid w:val="005057CC"/>
    <w:rsid w:val="00511794"/>
    <w:rsid w:val="00512672"/>
    <w:rsid w:val="00517AB8"/>
    <w:rsid w:val="00520740"/>
    <w:rsid w:val="00520C3C"/>
    <w:rsid w:val="00521D55"/>
    <w:rsid w:val="00521EB9"/>
    <w:rsid w:val="00524B8E"/>
    <w:rsid w:val="005253A8"/>
    <w:rsid w:val="00527537"/>
    <w:rsid w:val="00532521"/>
    <w:rsid w:val="00537C88"/>
    <w:rsid w:val="0054103B"/>
    <w:rsid w:val="005427C6"/>
    <w:rsid w:val="005459F6"/>
    <w:rsid w:val="00550946"/>
    <w:rsid w:val="005578D9"/>
    <w:rsid w:val="00566730"/>
    <w:rsid w:val="00566E63"/>
    <w:rsid w:val="00573A43"/>
    <w:rsid w:val="00573EB7"/>
    <w:rsid w:val="005856BE"/>
    <w:rsid w:val="0059088D"/>
    <w:rsid w:val="00590B40"/>
    <w:rsid w:val="005A1F7F"/>
    <w:rsid w:val="005A58EC"/>
    <w:rsid w:val="005B1400"/>
    <w:rsid w:val="005B7ADA"/>
    <w:rsid w:val="005B7CC1"/>
    <w:rsid w:val="005C30D6"/>
    <w:rsid w:val="005D0E60"/>
    <w:rsid w:val="005F65DC"/>
    <w:rsid w:val="0060006C"/>
    <w:rsid w:val="006001AC"/>
    <w:rsid w:val="00600DA5"/>
    <w:rsid w:val="00601C87"/>
    <w:rsid w:val="006070CA"/>
    <w:rsid w:val="00617B44"/>
    <w:rsid w:val="00624F80"/>
    <w:rsid w:val="00633DD8"/>
    <w:rsid w:val="0064786E"/>
    <w:rsid w:val="006540ED"/>
    <w:rsid w:val="006555D8"/>
    <w:rsid w:val="00655C79"/>
    <w:rsid w:val="00656E91"/>
    <w:rsid w:val="00660685"/>
    <w:rsid w:val="00662E77"/>
    <w:rsid w:val="00663623"/>
    <w:rsid w:val="00667029"/>
    <w:rsid w:val="00670D68"/>
    <w:rsid w:val="00675747"/>
    <w:rsid w:val="00676190"/>
    <w:rsid w:val="006768A9"/>
    <w:rsid w:val="0068254C"/>
    <w:rsid w:val="00684D8D"/>
    <w:rsid w:val="006863AF"/>
    <w:rsid w:val="006907DD"/>
    <w:rsid w:val="00690CC7"/>
    <w:rsid w:val="006A4471"/>
    <w:rsid w:val="006A71E7"/>
    <w:rsid w:val="006B12DC"/>
    <w:rsid w:val="006B1D7E"/>
    <w:rsid w:val="006B3092"/>
    <w:rsid w:val="006B3317"/>
    <w:rsid w:val="006B7020"/>
    <w:rsid w:val="006C466B"/>
    <w:rsid w:val="006C61F2"/>
    <w:rsid w:val="006C709E"/>
    <w:rsid w:val="006D0BF4"/>
    <w:rsid w:val="006D2FAF"/>
    <w:rsid w:val="006D35F6"/>
    <w:rsid w:val="006D5773"/>
    <w:rsid w:val="006E0909"/>
    <w:rsid w:val="006F2DC3"/>
    <w:rsid w:val="006F4086"/>
    <w:rsid w:val="006F7CEC"/>
    <w:rsid w:val="007078FB"/>
    <w:rsid w:val="00722378"/>
    <w:rsid w:val="00723042"/>
    <w:rsid w:val="00725AAC"/>
    <w:rsid w:val="00726C8E"/>
    <w:rsid w:val="0072757D"/>
    <w:rsid w:val="007302DC"/>
    <w:rsid w:val="00731C42"/>
    <w:rsid w:val="007327BE"/>
    <w:rsid w:val="00733A71"/>
    <w:rsid w:val="00743C23"/>
    <w:rsid w:val="00766545"/>
    <w:rsid w:val="00786329"/>
    <w:rsid w:val="0079362D"/>
    <w:rsid w:val="007960AA"/>
    <w:rsid w:val="007A2EC2"/>
    <w:rsid w:val="007A3048"/>
    <w:rsid w:val="007A6D53"/>
    <w:rsid w:val="007B085B"/>
    <w:rsid w:val="007B6AF6"/>
    <w:rsid w:val="007C5BDE"/>
    <w:rsid w:val="007D0A7C"/>
    <w:rsid w:val="007D23E2"/>
    <w:rsid w:val="007E0342"/>
    <w:rsid w:val="007E0AF0"/>
    <w:rsid w:val="007E6B5C"/>
    <w:rsid w:val="007F2659"/>
    <w:rsid w:val="007F2B11"/>
    <w:rsid w:val="007F30AC"/>
    <w:rsid w:val="007F591B"/>
    <w:rsid w:val="007F688C"/>
    <w:rsid w:val="00807F33"/>
    <w:rsid w:val="00810AA7"/>
    <w:rsid w:val="00811FCD"/>
    <w:rsid w:val="00816754"/>
    <w:rsid w:val="0081679F"/>
    <w:rsid w:val="00825B15"/>
    <w:rsid w:val="00825D5D"/>
    <w:rsid w:val="00830C2F"/>
    <w:rsid w:val="0083338F"/>
    <w:rsid w:val="00834B14"/>
    <w:rsid w:val="008419D0"/>
    <w:rsid w:val="00842E85"/>
    <w:rsid w:val="00851B28"/>
    <w:rsid w:val="0085777D"/>
    <w:rsid w:val="00861B41"/>
    <w:rsid w:val="008626F8"/>
    <w:rsid w:val="00867B89"/>
    <w:rsid w:val="00872109"/>
    <w:rsid w:val="0087263A"/>
    <w:rsid w:val="00872650"/>
    <w:rsid w:val="0087340F"/>
    <w:rsid w:val="00881E1D"/>
    <w:rsid w:val="00885C57"/>
    <w:rsid w:val="008863DD"/>
    <w:rsid w:val="008A2729"/>
    <w:rsid w:val="008A3649"/>
    <w:rsid w:val="008B0AF2"/>
    <w:rsid w:val="008B475B"/>
    <w:rsid w:val="008D1B18"/>
    <w:rsid w:val="008D22F2"/>
    <w:rsid w:val="008E28C3"/>
    <w:rsid w:val="008E44CA"/>
    <w:rsid w:val="008E7EFE"/>
    <w:rsid w:val="008F40A7"/>
    <w:rsid w:val="00903102"/>
    <w:rsid w:val="0090376D"/>
    <w:rsid w:val="009133FA"/>
    <w:rsid w:val="009245D4"/>
    <w:rsid w:val="00940435"/>
    <w:rsid w:val="00954828"/>
    <w:rsid w:val="00964CCC"/>
    <w:rsid w:val="00967D14"/>
    <w:rsid w:val="00970CDF"/>
    <w:rsid w:val="00974304"/>
    <w:rsid w:val="00974E28"/>
    <w:rsid w:val="009846B5"/>
    <w:rsid w:val="00984B95"/>
    <w:rsid w:val="0098551B"/>
    <w:rsid w:val="00991096"/>
    <w:rsid w:val="00991898"/>
    <w:rsid w:val="00994679"/>
    <w:rsid w:val="00996DEE"/>
    <w:rsid w:val="009A7BA0"/>
    <w:rsid w:val="009D4CBE"/>
    <w:rsid w:val="009D6011"/>
    <w:rsid w:val="009D6159"/>
    <w:rsid w:val="009E21B3"/>
    <w:rsid w:val="009F22D2"/>
    <w:rsid w:val="00A0377C"/>
    <w:rsid w:val="00A039AE"/>
    <w:rsid w:val="00A14177"/>
    <w:rsid w:val="00A20820"/>
    <w:rsid w:val="00A21E3A"/>
    <w:rsid w:val="00A26502"/>
    <w:rsid w:val="00A34AA0"/>
    <w:rsid w:val="00A36B4D"/>
    <w:rsid w:val="00A55A5B"/>
    <w:rsid w:val="00A603F8"/>
    <w:rsid w:val="00A60A72"/>
    <w:rsid w:val="00A667E3"/>
    <w:rsid w:val="00A75E50"/>
    <w:rsid w:val="00A815B1"/>
    <w:rsid w:val="00A908D5"/>
    <w:rsid w:val="00A908FB"/>
    <w:rsid w:val="00A937DB"/>
    <w:rsid w:val="00A9499F"/>
    <w:rsid w:val="00A961FD"/>
    <w:rsid w:val="00A96994"/>
    <w:rsid w:val="00AA4B11"/>
    <w:rsid w:val="00AA4EF1"/>
    <w:rsid w:val="00AB3C57"/>
    <w:rsid w:val="00AC17FE"/>
    <w:rsid w:val="00AC28D4"/>
    <w:rsid w:val="00AC67D0"/>
    <w:rsid w:val="00AD2E17"/>
    <w:rsid w:val="00AE0710"/>
    <w:rsid w:val="00AF0CAE"/>
    <w:rsid w:val="00AF15E3"/>
    <w:rsid w:val="00AF54DA"/>
    <w:rsid w:val="00B00151"/>
    <w:rsid w:val="00B029E8"/>
    <w:rsid w:val="00B0453F"/>
    <w:rsid w:val="00B04589"/>
    <w:rsid w:val="00B10771"/>
    <w:rsid w:val="00B11E04"/>
    <w:rsid w:val="00B17C8F"/>
    <w:rsid w:val="00B21A86"/>
    <w:rsid w:val="00B33236"/>
    <w:rsid w:val="00B35287"/>
    <w:rsid w:val="00B357F7"/>
    <w:rsid w:val="00B36352"/>
    <w:rsid w:val="00B50989"/>
    <w:rsid w:val="00B53DD0"/>
    <w:rsid w:val="00B64EE5"/>
    <w:rsid w:val="00B66817"/>
    <w:rsid w:val="00B67CDD"/>
    <w:rsid w:val="00B8370D"/>
    <w:rsid w:val="00B901D8"/>
    <w:rsid w:val="00B966A3"/>
    <w:rsid w:val="00BA558E"/>
    <w:rsid w:val="00BC65B0"/>
    <w:rsid w:val="00BC731D"/>
    <w:rsid w:val="00BC770A"/>
    <w:rsid w:val="00BD156F"/>
    <w:rsid w:val="00BD73D5"/>
    <w:rsid w:val="00BE4BE5"/>
    <w:rsid w:val="00BF1536"/>
    <w:rsid w:val="00BF43B4"/>
    <w:rsid w:val="00BF4C16"/>
    <w:rsid w:val="00C018E1"/>
    <w:rsid w:val="00C0764B"/>
    <w:rsid w:val="00C10854"/>
    <w:rsid w:val="00C15C3C"/>
    <w:rsid w:val="00C23601"/>
    <w:rsid w:val="00C45518"/>
    <w:rsid w:val="00C46A69"/>
    <w:rsid w:val="00C52804"/>
    <w:rsid w:val="00C53122"/>
    <w:rsid w:val="00C5675B"/>
    <w:rsid w:val="00C611F2"/>
    <w:rsid w:val="00C74D10"/>
    <w:rsid w:val="00C76B6F"/>
    <w:rsid w:val="00C843E4"/>
    <w:rsid w:val="00C87217"/>
    <w:rsid w:val="00C8767F"/>
    <w:rsid w:val="00C95E7F"/>
    <w:rsid w:val="00CA6301"/>
    <w:rsid w:val="00CA6D78"/>
    <w:rsid w:val="00CA7A0C"/>
    <w:rsid w:val="00CB001E"/>
    <w:rsid w:val="00CB51C0"/>
    <w:rsid w:val="00CB7095"/>
    <w:rsid w:val="00CD0114"/>
    <w:rsid w:val="00CD0550"/>
    <w:rsid w:val="00CD0D0D"/>
    <w:rsid w:val="00CD23B1"/>
    <w:rsid w:val="00CD498D"/>
    <w:rsid w:val="00CD503D"/>
    <w:rsid w:val="00CD5BF1"/>
    <w:rsid w:val="00CD64D8"/>
    <w:rsid w:val="00CE187E"/>
    <w:rsid w:val="00CE6E3C"/>
    <w:rsid w:val="00CF1FD2"/>
    <w:rsid w:val="00CF5A77"/>
    <w:rsid w:val="00CF5E78"/>
    <w:rsid w:val="00D036E2"/>
    <w:rsid w:val="00D03AF4"/>
    <w:rsid w:val="00D040D8"/>
    <w:rsid w:val="00D04F40"/>
    <w:rsid w:val="00D0751E"/>
    <w:rsid w:val="00D22305"/>
    <w:rsid w:val="00D243FC"/>
    <w:rsid w:val="00D24979"/>
    <w:rsid w:val="00D25309"/>
    <w:rsid w:val="00D25E3F"/>
    <w:rsid w:val="00D33501"/>
    <w:rsid w:val="00D37FB2"/>
    <w:rsid w:val="00D41A55"/>
    <w:rsid w:val="00D50B73"/>
    <w:rsid w:val="00D5408F"/>
    <w:rsid w:val="00D5449E"/>
    <w:rsid w:val="00D62A8D"/>
    <w:rsid w:val="00D73223"/>
    <w:rsid w:val="00D950F0"/>
    <w:rsid w:val="00D96184"/>
    <w:rsid w:val="00DA635B"/>
    <w:rsid w:val="00DA7E95"/>
    <w:rsid w:val="00DB03EB"/>
    <w:rsid w:val="00DB16CD"/>
    <w:rsid w:val="00DB3556"/>
    <w:rsid w:val="00DB6554"/>
    <w:rsid w:val="00DC18FD"/>
    <w:rsid w:val="00DC1EAF"/>
    <w:rsid w:val="00DC2D03"/>
    <w:rsid w:val="00DC5BCF"/>
    <w:rsid w:val="00DD4AEB"/>
    <w:rsid w:val="00DE1AFB"/>
    <w:rsid w:val="00DE2160"/>
    <w:rsid w:val="00DE3A94"/>
    <w:rsid w:val="00DE7EDE"/>
    <w:rsid w:val="00DF15FB"/>
    <w:rsid w:val="00DF2502"/>
    <w:rsid w:val="00DF36DE"/>
    <w:rsid w:val="00DF5A0E"/>
    <w:rsid w:val="00DF5AC0"/>
    <w:rsid w:val="00E02F46"/>
    <w:rsid w:val="00E10AC4"/>
    <w:rsid w:val="00E12D94"/>
    <w:rsid w:val="00E169FD"/>
    <w:rsid w:val="00E35EAB"/>
    <w:rsid w:val="00E3782C"/>
    <w:rsid w:val="00E434F9"/>
    <w:rsid w:val="00E43882"/>
    <w:rsid w:val="00E5772D"/>
    <w:rsid w:val="00E6317E"/>
    <w:rsid w:val="00E65312"/>
    <w:rsid w:val="00E67599"/>
    <w:rsid w:val="00E70D9F"/>
    <w:rsid w:val="00E776D6"/>
    <w:rsid w:val="00E80DAE"/>
    <w:rsid w:val="00E81916"/>
    <w:rsid w:val="00E837C9"/>
    <w:rsid w:val="00E937EB"/>
    <w:rsid w:val="00E95292"/>
    <w:rsid w:val="00E957EA"/>
    <w:rsid w:val="00EA3953"/>
    <w:rsid w:val="00EA76E4"/>
    <w:rsid w:val="00EB3426"/>
    <w:rsid w:val="00EB5F76"/>
    <w:rsid w:val="00EC0547"/>
    <w:rsid w:val="00EC180A"/>
    <w:rsid w:val="00EC1990"/>
    <w:rsid w:val="00ED0B26"/>
    <w:rsid w:val="00ED1FB7"/>
    <w:rsid w:val="00ED69F4"/>
    <w:rsid w:val="00ED6AE3"/>
    <w:rsid w:val="00ED7794"/>
    <w:rsid w:val="00EE2688"/>
    <w:rsid w:val="00EE3C53"/>
    <w:rsid w:val="00EF0A24"/>
    <w:rsid w:val="00EF4C9B"/>
    <w:rsid w:val="00F0020D"/>
    <w:rsid w:val="00F03E2B"/>
    <w:rsid w:val="00F04189"/>
    <w:rsid w:val="00F11AFF"/>
    <w:rsid w:val="00F12165"/>
    <w:rsid w:val="00F12543"/>
    <w:rsid w:val="00F1357B"/>
    <w:rsid w:val="00F1451D"/>
    <w:rsid w:val="00F1574D"/>
    <w:rsid w:val="00F17573"/>
    <w:rsid w:val="00F24C3B"/>
    <w:rsid w:val="00F304B7"/>
    <w:rsid w:val="00F33884"/>
    <w:rsid w:val="00F33FB7"/>
    <w:rsid w:val="00F3503A"/>
    <w:rsid w:val="00F37A29"/>
    <w:rsid w:val="00F4208A"/>
    <w:rsid w:val="00F509F4"/>
    <w:rsid w:val="00F674C0"/>
    <w:rsid w:val="00F74198"/>
    <w:rsid w:val="00F7718B"/>
    <w:rsid w:val="00F87CA0"/>
    <w:rsid w:val="00F96AFD"/>
    <w:rsid w:val="00F970B8"/>
    <w:rsid w:val="00FC45BB"/>
    <w:rsid w:val="00FC5BA3"/>
    <w:rsid w:val="00FD156F"/>
    <w:rsid w:val="00FD1901"/>
    <w:rsid w:val="00FD2C4D"/>
    <w:rsid w:val="00FD3677"/>
    <w:rsid w:val="00FD4646"/>
    <w:rsid w:val="00FD750F"/>
    <w:rsid w:val="00FD75FF"/>
    <w:rsid w:val="00FE6122"/>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D22502D"/>
  <w15:docId w15:val="{EB818F65-9D14-AA4A-8C92-4E23C90E40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GB"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7794"/>
    <w:rPr>
      <w:rFonts w:ascii="Times New Roman" w:eastAsia="Times New Roman" w:hAnsi="Times New Roman" w:cs="Times New Roman"/>
    </w:rPr>
  </w:style>
  <w:style w:type="paragraph" w:styleId="Heading1">
    <w:name w:val="heading 1"/>
    <w:basedOn w:val="Normal"/>
    <w:next w:val="Normal"/>
    <w:link w:val="Heading1Char"/>
    <w:uiPriority w:val="9"/>
    <w:qFormat/>
    <w:rsid w:val="0012158A"/>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62E77"/>
    <w:rPr>
      <w:color w:val="0000FF"/>
      <w:u w:val="single"/>
    </w:rPr>
  </w:style>
  <w:style w:type="character" w:customStyle="1" w:styleId="authors-list-item">
    <w:name w:val="authors-list-item"/>
    <w:basedOn w:val="DefaultParagraphFont"/>
    <w:rsid w:val="0012158A"/>
  </w:style>
  <w:style w:type="character" w:customStyle="1" w:styleId="author-sup-separator">
    <w:name w:val="author-sup-separator"/>
    <w:basedOn w:val="DefaultParagraphFont"/>
    <w:rsid w:val="0012158A"/>
  </w:style>
  <w:style w:type="character" w:customStyle="1" w:styleId="comma">
    <w:name w:val="comma"/>
    <w:basedOn w:val="DefaultParagraphFont"/>
    <w:rsid w:val="0012158A"/>
  </w:style>
  <w:style w:type="character" w:customStyle="1" w:styleId="Heading1Char">
    <w:name w:val="Heading 1 Char"/>
    <w:basedOn w:val="DefaultParagraphFont"/>
    <w:link w:val="Heading1"/>
    <w:uiPriority w:val="9"/>
    <w:rsid w:val="0012158A"/>
    <w:rPr>
      <w:rFonts w:asciiTheme="majorHAnsi" w:eastAsiaTheme="majorEastAsia" w:hAnsiTheme="majorHAnsi" w:cstheme="majorBidi"/>
      <w:color w:val="2F5496" w:themeColor="accent1" w:themeShade="BF"/>
      <w:sz w:val="32"/>
      <w:szCs w:val="32"/>
    </w:rPr>
  </w:style>
  <w:style w:type="character" w:styleId="FollowedHyperlink">
    <w:name w:val="FollowedHyperlink"/>
    <w:basedOn w:val="DefaultParagraphFont"/>
    <w:uiPriority w:val="99"/>
    <w:semiHidden/>
    <w:unhideWhenUsed/>
    <w:rsid w:val="0012158A"/>
    <w:rPr>
      <w:color w:val="954F72" w:themeColor="followedHyperlink"/>
      <w:u w:val="single"/>
    </w:rPr>
  </w:style>
  <w:style w:type="paragraph" w:styleId="Footer">
    <w:name w:val="footer"/>
    <w:basedOn w:val="Normal"/>
    <w:link w:val="FooterChar"/>
    <w:uiPriority w:val="99"/>
    <w:unhideWhenUsed/>
    <w:rsid w:val="003624AC"/>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3624AC"/>
  </w:style>
  <w:style w:type="character" w:styleId="PageNumber">
    <w:name w:val="page number"/>
    <w:basedOn w:val="DefaultParagraphFont"/>
    <w:uiPriority w:val="99"/>
    <w:semiHidden/>
    <w:unhideWhenUsed/>
    <w:rsid w:val="003624AC"/>
  </w:style>
  <w:style w:type="table" w:styleId="TableGrid">
    <w:name w:val="Table Grid"/>
    <w:basedOn w:val="TableNormal"/>
    <w:uiPriority w:val="39"/>
    <w:rsid w:val="00B0453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31C4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31C42"/>
    <w:rPr>
      <w:rFonts w:ascii="Lucida Grande" w:eastAsia="Times New Roman" w:hAnsi="Lucida Grande" w:cs="Lucida Grande"/>
      <w:sz w:val="18"/>
      <w:szCs w:val="18"/>
    </w:rPr>
  </w:style>
  <w:style w:type="character" w:styleId="CommentReference">
    <w:name w:val="annotation reference"/>
    <w:basedOn w:val="DefaultParagraphFont"/>
    <w:uiPriority w:val="99"/>
    <w:semiHidden/>
    <w:unhideWhenUsed/>
    <w:rsid w:val="00DC1EAF"/>
    <w:rPr>
      <w:sz w:val="16"/>
      <w:szCs w:val="16"/>
    </w:rPr>
  </w:style>
  <w:style w:type="paragraph" w:styleId="CommentText">
    <w:name w:val="annotation text"/>
    <w:basedOn w:val="Normal"/>
    <w:link w:val="CommentTextChar"/>
    <w:uiPriority w:val="99"/>
    <w:semiHidden/>
    <w:unhideWhenUsed/>
    <w:rsid w:val="00DC1EAF"/>
    <w:rPr>
      <w:sz w:val="20"/>
      <w:szCs w:val="20"/>
    </w:rPr>
  </w:style>
  <w:style w:type="character" w:customStyle="1" w:styleId="CommentTextChar">
    <w:name w:val="Comment Text Char"/>
    <w:basedOn w:val="DefaultParagraphFont"/>
    <w:link w:val="CommentText"/>
    <w:uiPriority w:val="99"/>
    <w:semiHidden/>
    <w:rsid w:val="00DC1EA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DC1EAF"/>
    <w:rPr>
      <w:b/>
      <w:bCs/>
    </w:rPr>
  </w:style>
  <w:style w:type="character" w:customStyle="1" w:styleId="CommentSubjectChar">
    <w:name w:val="Comment Subject Char"/>
    <w:basedOn w:val="CommentTextChar"/>
    <w:link w:val="CommentSubject"/>
    <w:uiPriority w:val="99"/>
    <w:semiHidden/>
    <w:rsid w:val="00DC1EAF"/>
    <w:rPr>
      <w:rFonts w:ascii="Times New Roman" w:eastAsia="Times New Roman" w:hAnsi="Times New Roman" w:cs="Times New Roman"/>
      <w:b/>
      <w:bCs/>
      <w:sz w:val="20"/>
      <w:szCs w:val="20"/>
    </w:rPr>
  </w:style>
  <w:style w:type="character" w:customStyle="1" w:styleId="UnresolvedMention1">
    <w:name w:val="Unresolved Mention1"/>
    <w:basedOn w:val="DefaultParagraphFont"/>
    <w:uiPriority w:val="99"/>
    <w:semiHidden/>
    <w:unhideWhenUsed/>
    <w:rsid w:val="00D5408F"/>
    <w:rPr>
      <w:color w:val="605E5C"/>
      <w:shd w:val="clear" w:color="auto" w:fill="E1DFDD"/>
    </w:rPr>
  </w:style>
  <w:style w:type="paragraph" w:styleId="Header">
    <w:name w:val="header"/>
    <w:basedOn w:val="Normal"/>
    <w:link w:val="HeaderChar"/>
    <w:uiPriority w:val="99"/>
    <w:unhideWhenUsed/>
    <w:rsid w:val="00F7718B"/>
    <w:pPr>
      <w:tabs>
        <w:tab w:val="center" w:pos="4320"/>
        <w:tab w:val="right" w:pos="8640"/>
      </w:tabs>
    </w:pPr>
  </w:style>
  <w:style w:type="character" w:customStyle="1" w:styleId="HeaderChar">
    <w:name w:val="Header Char"/>
    <w:basedOn w:val="DefaultParagraphFont"/>
    <w:link w:val="Header"/>
    <w:uiPriority w:val="99"/>
    <w:rsid w:val="00F7718B"/>
    <w:rPr>
      <w:rFonts w:ascii="Times New Roman" w:eastAsia="Times New Roman" w:hAnsi="Times New Roman" w:cs="Times New Roman"/>
    </w:rPr>
  </w:style>
  <w:style w:type="paragraph" w:styleId="Revision">
    <w:name w:val="Revision"/>
    <w:hidden/>
    <w:uiPriority w:val="99"/>
    <w:semiHidden/>
    <w:rsid w:val="00723042"/>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2021DE"/>
    <w:rPr>
      <w:color w:val="605E5C"/>
      <w:shd w:val="clear" w:color="auto" w:fill="E1DFDD"/>
    </w:rPr>
  </w:style>
  <w:style w:type="paragraph" w:customStyle="1" w:styleId="TAMainText">
    <w:name w:val="TA_Main_Text"/>
    <w:basedOn w:val="Normal"/>
    <w:rsid w:val="00E937EB"/>
    <w:pPr>
      <w:spacing w:line="480" w:lineRule="auto"/>
      <w:ind w:firstLine="202"/>
      <w:jc w:val="both"/>
    </w:pPr>
    <w:rPr>
      <w:rFonts w:ascii="Times" w:hAnsi="Times"/>
      <w:szCs w:val="20"/>
      <w:lang w:eastAsia="en-US"/>
    </w:rPr>
  </w:style>
  <w:style w:type="character" w:styleId="LineNumber">
    <w:name w:val="line number"/>
    <w:basedOn w:val="DefaultParagraphFont"/>
    <w:uiPriority w:val="99"/>
    <w:semiHidden/>
    <w:unhideWhenUsed/>
    <w:rsid w:val="005B7AD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34530">
      <w:bodyDiv w:val="1"/>
      <w:marLeft w:val="0"/>
      <w:marRight w:val="0"/>
      <w:marTop w:val="0"/>
      <w:marBottom w:val="0"/>
      <w:divBdr>
        <w:top w:val="none" w:sz="0" w:space="0" w:color="auto"/>
        <w:left w:val="none" w:sz="0" w:space="0" w:color="auto"/>
        <w:bottom w:val="none" w:sz="0" w:space="0" w:color="auto"/>
        <w:right w:val="none" w:sz="0" w:space="0" w:color="auto"/>
      </w:divBdr>
    </w:div>
    <w:div w:id="155077692">
      <w:bodyDiv w:val="1"/>
      <w:marLeft w:val="0"/>
      <w:marRight w:val="0"/>
      <w:marTop w:val="0"/>
      <w:marBottom w:val="0"/>
      <w:divBdr>
        <w:top w:val="none" w:sz="0" w:space="0" w:color="auto"/>
        <w:left w:val="none" w:sz="0" w:space="0" w:color="auto"/>
        <w:bottom w:val="none" w:sz="0" w:space="0" w:color="auto"/>
        <w:right w:val="none" w:sz="0" w:space="0" w:color="auto"/>
      </w:divBdr>
    </w:div>
    <w:div w:id="175114892">
      <w:bodyDiv w:val="1"/>
      <w:marLeft w:val="0"/>
      <w:marRight w:val="0"/>
      <w:marTop w:val="0"/>
      <w:marBottom w:val="0"/>
      <w:divBdr>
        <w:top w:val="none" w:sz="0" w:space="0" w:color="auto"/>
        <w:left w:val="none" w:sz="0" w:space="0" w:color="auto"/>
        <w:bottom w:val="none" w:sz="0" w:space="0" w:color="auto"/>
        <w:right w:val="none" w:sz="0" w:space="0" w:color="auto"/>
      </w:divBdr>
    </w:div>
    <w:div w:id="226916373">
      <w:bodyDiv w:val="1"/>
      <w:marLeft w:val="0"/>
      <w:marRight w:val="0"/>
      <w:marTop w:val="0"/>
      <w:marBottom w:val="0"/>
      <w:divBdr>
        <w:top w:val="none" w:sz="0" w:space="0" w:color="auto"/>
        <w:left w:val="none" w:sz="0" w:space="0" w:color="auto"/>
        <w:bottom w:val="none" w:sz="0" w:space="0" w:color="auto"/>
        <w:right w:val="none" w:sz="0" w:space="0" w:color="auto"/>
      </w:divBdr>
    </w:div>
    <w:div w:id="240531535">
      <w:bodyDiv w:val="1"/>
      <w:marLeft w:val="0"/>
      <w:marRight w:val="0"/>
      <w:marTop w:val="0"/>
      <w:marBottom w:val="0"/>
      <w:divBdr>
        <w:top w:val="none" w:sz="0" w:space="0" w:color="auto"/>
        <w:left w:val="none" w:sz="0" w:space="0" w:color="auto"/>
        <w:bottom w:val="none" w:sz="0" w:space="0" w:color="auto"/>
        <w:right w:val="none" w:sz="0" w:space="0" w:color="auto"/>
      </w:divBdr>
    </w:div>
    <w:div w:id="469637194">
      <w:bodyDiv w:val="1"/>
      <w:marLeft w:val="0"/>
      <w:marRight w:val="0"/>
      <w:marTop w:val="0"/>
      <w:marBottom w:val="0"/>
      <w:divBdr>
        <w:top w:val="none" w:sz="0" w:space="0" w:color="auto"/>
        <w:left w:val="none" w:sz="0" w:space="0" w:color="auto"/>
        <w:bottom w:val="none" w:sz="0" w:space="0" w:color="auto"/>
        <w:right w:val="none" w:sz="0" w:space="0" w:color="auto"/>
      </w:divBdr>
    </w:div>
    <w:div w:id="487092266">
      <w:bodyDiv w:val="1"/>
      <w:marLeft w:val="0"/>
      <w:marRight w:val="0"/>
      <w:marTop w:val="0"/>
      <w:marBottom w:val="0"/>
      <w:divBdr>
        <w:top w:val="none" w:sz="0" w:space="0" w:color="auto"/>
        <w:left w:val="none" w:sz="0" w:space="0" w:color="auto"/>
        <w:bottom w:val="none" w:sz="0" w:space="0" w:color="auto"/>
        <w:right w:val="none" w:sz="0" w:space="0" w:color="auto"/>
      </w:divBdr>
    </w:div>
    <w:div w:id="528300072">
      <w:bodyDiv w:val="1"/>
      <w:marLeft w:val="0"/>
      <w:marRight w:val="0"/>
      <w:marTop w:val="0"/>
      <w:marBottom w:val="0"/>
      <w:divBdr>
        <w:top w:val="none" w:sz="0" w:space="0" w:color="auto"/>
        <w:left w:val="none" w:sz="0" w:space="0" w:color="auto"/>
        <w:bottom w:val="none" w:sz="0" w:space="0" w:color="auto"/>
        <w:right w:val="none" w:sz="0" w:space="0" w:color="auto"/>
      </w:divBdr>
    </w:div>
    <w:div w:id="554514420">
      <w:bodyDiv w:val="1"/>
      <w:marLeft w:val="0"/>
      <w:marRight w:val="0"/>
      <w:marTop w:val="0"/>
      <w:marBottom w:val="0"/>
      <w:divBdr>
        <w:top w:val="none" w:sz="0" w:space="0" w:color="auto"/>
        <w:left w:val="none" w:sz="0" w:space="0" w:color="auto"/>
        <w:bottom w:val="none" w:sz="0" w:space="0" w:color="auto"/>
        <w:right w:val="none" w:sz="0" w:space="0" w:color="auto"/>
      </w:divBdr>
    </w:div>
    <w:div w:id="580063495">
      <w:bodyDiv w:val="1"/>
      <w:marLeft w:val="0"/>
      <w:marRight w:val="0"/>
      <w:marTop w:val="0"/>
      <w:marBottom w:val="0"/>
      <w:divBdr>
        <w:top w:val="none" w:sz="0" w:space="0" w:color="auto"/>
        <w:left w:val="none" w:sz="0" w:space="0" w:color="auto"/>
        <w:bottom w:val="none" w:sz="0" w:space="0" w:color="auto"/>
        <w:right w:val="none" w:sz="0" w:space="0" w:color="auto"/>
      </w:divBdr>
    </w:div>
    <w:div w:id="701170221">
      <w:bodyDiv w:val="1"/>
      <w:marLeft w:val="0"/>
      <w:marRight w:val="0"/>
      <w:marTop w:val="0"/>
      <w:marBottom w:val="0"/>
      <w:divBdr>
        <w:top w:val="none" w:sz="0" w:space="0" w:color="auto"/>
        <w:left w:val="none" w:sz="0" w:space="0" w:color="auto"/>
        <w:bottom w:val="none" w:sz="0" w:space="0" w:color="auto"/>
        <w:right w:val="none" w:sz="0" w:space="0" w:color="auto"/>
      </w:divBdr>
    </w:div>
    <w:div w:id="742332211">
      <w:bodyDiv w:val="1"/>
      <w:marLeft w:val="0"/>
      <w:marRight w:val="0"/>
      <w:marTop w:val="0"/>
      <w:marBottom w:val="0"/>
      <w:divBdr>
        <w:top w:val="none" w:sz="0" w:space="0" w:color="auto"/>
        <w:left w:val="none" w:sz="0" w:space="0" w:color="auto"/>
        <w:bottom w:val="none" w:sz="0" w:space="0" w:color="auto"/>
        <w:right w:val="none" w:sz="0" w:space="0" w:color="auto"/>
      </w:divBdr>
    </w:div>
    <w:div w:id="835656379">
      <w:bodyDiv w:val="1"/>
      <w:marLeft w:val="0"/>
      <w:marRight w:val="0"/>
      <w:marTop w:val="0"/>
      <w:marBottom w:val="0"/>
      <w:divBdr>
        <w:top w:val="none" w:sz="0" w:space="0" w:color="auto"/>
        <w:left w:val="none" w:sz="0" w:space="0" w:color="auto"/>
        <w:bottom w:val="none" w:sz="0" w:space="0" w:color="auto"/>
        <w:right w:val="none" w:sz="0" w:space="0" w:color="auto"/>
      </w:divBdr>
    </w:div>
    <w:div w:id="838040521">
      <w:bodyDiv w:val="1"/>
      <w:marLeft w:val="0"/>
      <w:marRight w:val="0"/>
      <w:marTop w:val="0"/>
      <w:marBottom w:val="0"/>
      <w:divBdr>
        <w:top w:val="none" w:sz="0" w:space="0" w:color="auto"/>
        <w:left w:val="none" w:sz="0" w:space="0" w:color="auto"/>
        <w:bottom w:val="none" w:sz="0" w:space="0" w:color="auto"/>
        <w:right w:val="none" w:sz="0" w:space="0" w:color="auto"/>
      </w:divBdr>
      <w:divsChild>
        <w:div w:id="160099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9352451">
              <w:marLeft w:val="0"/>
              <w:marRight w:val="0"/>
              <w:marTop w:val="0"/>
              <w:marBottom w:val="0"/>
              <w:divBdr>
                <w:top w:val="none" w:sz="0" w:space="0" w:color="auto"/>
                <w:left w:val="none" w:sz="0" w:space="0" w:color="auto"/>
                <w:bottom w:val="none" w:sz="0" w:space="0" w:color="auto"/>
                <w:right w:val="none" w:sz="0" w:space="0" w:color="auto"/>
              </w:divBdr>
              <w:divsChild>
                <w:div w:id="1619485838">
                  <w:marLeft w:val="0"/>
                  <w:marRight w:val="0"/>
                  <w:marTop w:val="0"/>
                  <w:marBottom w:val="0"/>
                  <w:divBdr>
                    <w:top w:val="none" w:sz="0" w:space="0" w:color="auto"/>
                    <w:left w:val="none" w:sz="0" w:space="0" w:color="auto"/>
                    <w:bottom w:val="none" w:sz="0" w:space="0" w:color="auto"/>
                    <w:right w:val="none" w:sz="0" w:space="0" w:color="auto"/>
                  </w:divBdr>
                  <w:divsChild>
                    <w:div w:id="428815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1705174">
      <w:bodyDiv w:val="1"/>
      <w:marLeft w:val="0"/>
      <w:marRight w:val="0"/>
      <w:marTop w:val="0"/>
      <w:marBottom w:val="0"/>
      <w:divBdr>
        <w:top w:val="none" w:sz="0" w:space="0" w:color="auto"/>
        <w:left w:val="none" w:sz="0" w:space="0" w:color="auto"/>
        <w:bottom w:val="none" w:sz="0" w:space="0" w:color="auto"/>
        <w:right w:val="none" w:sz="0" w:space="0" w:color="auto"/>
      </w:divBdr>
    </w:div>
    <w:div w:id="847519421">
      <w:bodyDiv w:val="1"/>
      <w:marLeft w:val="0"/>
      <w:marRight w:val="0"/>
      <w:marTop w:val="0"/>
      <w:marBottom w:val="0"/>
      <w:divBdr>
        <w:top w:val="none" w:sz="0" w:space="0" w:color="auto"/>
        <w:left w:val="none" w:sz="0" w:space="0" w:color="auto"/>
        <w:bottom w:val="none" w:sz="0" w:space="0" w:color="auto"/>
        <w:right w:val="none" w:sz="0" w:space="0" w:color="auto"/>
      </w:divBdr>
    </w:div>
    <w:div w:id="891842973">
      <w:bodyDiv w:val="1"/>
      <w:marLeft w:val="0"/>
      <w:marRight w:val="0"/>
      <w:marTop w:val="0"/>
      <w:marBottom w:val="0"/>
      <w:divBdr>
        <w:top w:val="none" w:sz="0" w:space="0" w:color="auto"/>
        <w:left w:val="none" w:sz="0" w:space="0" w:color="auto"/>
        <w:bottom w:val="none" w:sz="0" w:space="0" w:color="auto"/>
        <w:right w:val="none" w:sz="0" w:space="0" w:color="auto"/>
      </w:divBdr>
    </w:div>
    <w:div w:id="934436898">
      <w:bodyDiv w:val="1"/>
      <w:marLeft w:val="0"/>
      <w:marRight w:val="0"/>
      <w:marTop w:val="0"/>
      <w:marBottom w:val="0"/>
      <w:divBdr>
        <w:top w:val="none" w:sz="0" w:space="0" w:color="auto"/>
        <w:left w:val="none" w:sz="0" w:space="0" w:color="auto"/>
        <w:bottom w:val="none" w:sz="0" w:space="0" w:color="auto"/>
        <w:right w:val="none" w:sz="0" w:space="0" w:color="auto"/>
      </w:divBdr>
    </w:div>
    <w:div w:id="958490649">
      <w:bodyDiv w:val="1"/>
      <w:marLeft w:val="0"/>
      <w:marRight w:val="0"/>
      <w:marTop w:val="0"/>
      <w:marBottom w:val="0"/>
      <w:divBdr>
        <w:top w:val="none" w:sz="0" w:space="0" w:color="auto"/>
        <w:left w:val="none" w:sz="0" w:space="0" w:color="auto"/>
        <w:bottom w:val="none" w:sz="0" w:space="0" w:color="auto"/>
        <w:right w:val="none" w:sz="0" w:space="0" w:color="auto"/>
      </w:divBdr>
      <w:divsChild>
        <w:div w:id="13963944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7023493">
              <w:marLeft w:val="0"/>
              <w:marRight w:val="0"/>
              <w:marTop w:val="0"/>
              <w:marBottom w:val="0"/>
              <w:divBdr>
                <w:top w:val="none" w:sz="0" w:space="0" w:color="auto"/>
                <w:left w:val="none" w:sz="0" w:space="0" w:color="auto"/>
                <w:bottom w:val="none" w:sz="0" w:space="0" w:color="auto"/>
                <w:right w:val="none" w:sz="0" w:space="0" w:color="auto"/>
              </w:divBdr>
              <w:divsChild>
                <w:div w:id="429737305">
                  <w:marLeft w:val="0"/>
                  <w:marRight w:val="0"/>
                  <w:marTop w:val="0"/>
                  <w:marBottom w:val="0"/>
                  <w:divBdr>
                    <w:top w:val="none" w:sz="0" w:space="0" w:color="auto"/>
                    <w:left w:val="none" w:sz="0" w:space="0" w:color="auto"/>
                    <w:bottom w:val="none" w:sz="0" w:space="0" w:color="auto"/>
                    <w:right w:val="none" w:sz="0" w:space="0" w:color="auto"/>
                  </w:divBdr>
                  <w:divsChild>
                    <w:div w:id="144835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152341">
      <w:bodyDiv w:val="1"/>
      <w:marLeft w:val="0"/>
      <w:marRight w:val="0"/>
      <w:marTop w:val="0"/>
      <w:marBottom w:val="0"/>
      <w:divBdr>
        <w:top w:val="none" w:sz="0" w:space="0" w:color="auto"/>
        <w:left w:val="none" w:sz="0" w:space="0" w:color="auto"/>
        <w:bottom w:val="none" w:sz="0" w:space="0" w:color="auto"/>
        <w:right w:val="none" w:sz="0" w:space="0" w:color="auto"/>
      </w:divBdr>
    </w:div>
    <w:div w:id="1226139741">
      <w:bodyDiv w:val="1"/>
      <w:marLeft w:val="0"/>
      <w:marRight w:val="0"/>
      <w:marTop w:val="0"/>
      <w:marBottom w:val="0"/>
      <w:divBdr>
        <w:top w:val="none" w:sz="0" w:space="0" w:color="auto"/>
        <w:left w:val="none" w:sz="0" w:space="0" w:color="auto"/>
        <w:bottom w:val="none" w:sz="0" w:space="0" w:color="auto"/>
        <w:right w:val="none" w:sz="0" w:space="0" w:color="auto"/>
      </w:divBdr>
    </w:div>
    <w:div w:id="1275558237">
      <w:bodyDiv w:val="1"/>
      <w:marLeft w:val="0"/>
      <w:marRight w:val="0"/>
      <w:marTop w:val="0"/>
      <w:marBottom w:val="0"/>
      <w:divBdr>
        <w:top w:val="none" w:sz="0" w:space="0" w:color="auto"/>
        <w:left w:val="none" w:sz="0" w:space="0" w:color="auto"/>
        <w:bottom w:val="none" w:sz="0" w:space="0" w:color="auto"/>
        <w:right w:val="none" w:sz="0" w:space="0" w:color="auto"/>
      </w:divBdr>
    </w:div>
    <w:div w:id="1285238407">
      <w:bodyDiv w:val="1"/>
      <w:marLeft w:val="0"/>
      <w:marRight w:val="0"/>
      <w:marTop w:val="0"/>
      <w:marBottom w:val="0"/>
      <w:divBdr>
        <w:top w:val="none" w:sz="0" w:space="0" w:color="auto"/>
        <w:left w:val="none" w:sz="0" w:space="0" w:color="auto"/>
        <w:bottom w:val="none" w:sz="0" w:space="0" w:color="auto"/>
        <w:right w:val="none" w:sz="0" w:space="0" w:color="auto"/>
      </w:divBdr>
    </w:div>
    <w:div w:id="1306622432">
      <w:bodyDiv w:val="1"/>
      <w:marLeft w:val="0"/>
      <w:marRight w:val="0"/>
      <w:marTop w:val="0"/>
      <w:marBottom w:val="0"/>
      <w:divBdr>
        <w:top w:val="none" w:sz="0" w:space="0" w:color="auto"/>
        <w:left w:val="none" w:sz="0" w:space="0" w:color="auto"/>
        <w:bottom w:val="none" w:sz="0" w:space="0" w:color="auto"/>
        <w:right w:val="none" w:sz="0" w:space="0" w:color="auto"/>
      </w:divBdr>
    </w:div>
    <w:div w:id="1385367922">
      <w:bodyDiv w:val="1"/>
      <w:marLeft w:val="0"/>
      <w:marRight w:val="0"/>
      <w:marTop w:val="0"/>
      <w:marBottom w:val="0"/>
      <w:divBdr>
        <w:top w:val="none" w:sz="0" w:space="0" w:color="auto"/>
        <w:left w:val="none" w:sz="0" w:space="0" w:color="auto"/>
        <w:bottom w:val="none" w:sz="0" w:space="0" w:color="auto"/>
        <w:right w:val="none" w:sz="0" w:space="0" w:color="auto"/>
      </w:divBdr>
    </w:div>
    <w:div w:id="1402369086">
      <w:bodyDiv w:val="1"/>
      <w:marLeft w:val="0"/>
      <w:marRight w:val="0"/>
      <w:marTop w:val="0"/>
      <w:marBottom w:val="0"/>
      <w:divBdr>
        <w:top w:val="none" w:sz="0" w:space="0" w:color="auto"/>
        <w:left w:val="none" w:sz="0" w:space="0" w:color="auto"/>
        <w:bottom w:val="none" w:sz="0" w:space="0" w:color="auto"/>
        <w:right w:val="none" w:sz="0" w:space="0" w:color="auto"/>
      </w:divBdr>
    </w:div>
    <w:div w:id="1450319300">
      <w:bodyDiv w:val="1"/>
      <w:marLeft w:val="0"/>
      <w:marRight w:val="0"/>
      <w:marTop w:val="0"/>
      <w:marBottom w:val="0"/>
      <w:divBdr>
        <w:top w:val="none" w:sz="0" w:space="0" w:color="auto"/>
        <w:left w:val="none" w:sz="0" w:space="0" w:color="auto"/>
        <w:bottom w:val="none" w:sz="0" w:space="0" w:color="auto"/>
        <w:right w:val="none" w:sz="0" w:space="0" w:color="auto"/>
      </w:divBdr>
    </w:div>
    <w:div w:id="1550605592">
      <w:bodyDiv w:val="1"/>
      <w:marLeft w:val="0"/>
      <w:marRight w:val="0"/>
      <w:marTop w:val="0"/>
      <w:marBottom w:val="0"/>
      <w:divBdr>
        <w:top w:val="none" w:sz="0" w:space="0" w:color="auto"/>
        <w:left w:val="none" w:sz="0" w:space="0" w:color="auto"/>
        <w:bottom w:val="none" w:sz="0" w:space="0" w:color="auto"/>
        <w:right w:val="none" w:sz="0" w:space="0" w:color="auto"/>
      </w:divBdr>
    </w:div>
    <w:div w:id="1579558511">
      <w:bodyDiv w:val="1"/>
      <w:marLeft w:val="0"/>
      <w:marRight w:val="0"/>
      <w:marTop w:val="0"/>
      <w:marBottom w:val="0"/>
      <w:divBdr>
        <w:top w:val="none" w:sz="0" w:space="0" w:color="auto"/>
        <w:left w:val="none" w:sz="0" w:space="0" w:color="auto"/>
        <w:bottom w:val="none" w:sz="0" w:space="0" w:color="auto"/>
        <w:right w:val="none" w:sz="0" w:space="0" w:color="auto"/>
      </w:divBdr>
    </w:div>
    <w:div w:id="1596012850">
      <w:bodyDiv w:val="1"/>
      <w:marLeft w:val="0"/>
      <w:marRight w:val="0"/>
      <w:marTop w:val="0"/>
      <w:marBottom w:val="0"/>
      <w:divBdr>
        <w:top w:val="none" w:sz="0" w:space="0" w:color="auto"/>
        <w:left w:val="none" w:sz="0" w:space="0" w:color="auto"/>
        <w:bottom w:val="none" w:sz="0" w:space="0" w:color="auto"/>
        <w:right w:val="none" w:sz="0" w:space="0" w:color="auto"/>
      </w:divBdr>
    </w:div>
    <w:div w:id="1597907329">
      <w:bodyDiv w:val="1"/>
      <w:marLeft w:val="0"/>
      <w:marRight w:val="0"/>
      <w:marTop w:val="0"/>
      <w:marBottom w:val="0"/>
      <w:divBdr>
        <w:top w:val="none" w:sz="0" w:space="0" w:color="auto"/>
        <w:left w:val="none" w:sz="0" w:space="0" w:color="auto"/>
        <w:bottom w:val="none" w:sz="0" w:space="0" w:color="auto"/>
        <w:right w:val="none" w:sz="0" w:space="0" w:color="auto"/>
      </w:divBdr>
    </w:div>
    <w:div w:id="1743286982">
      <w:bodyDiv w:val="1"/>
      <w:marLeft w:val="0"/>
      <w:marRight w:val="0"/>
      <w:marTop w:val="0"/>
      <w:marBottom w:val="0"/>
      <w:divBdr>
        <w:top w:val="none" w:sz="0" w:space="0" w:color="auto"/>
        <w:left w:val="none" w:sz="0" w:space="0" w:color="auto"/>
        <w:bottom w:val="none" w:sz="0" w:space="0" w:color="auto"/>
        <w:right w:val="none" w:sz="0" w:space="0" w:color="auto"/>
      </w:divBdr>
    </w:div>
    <w:div w:id="1774740268">
      <w:bodyDiv w:val="1"/>
      <w:marLeft w:val="0"/>
      <w:marRight w:val="0"/>
      <w:marTop w:val="0"/>
      <w:marBottom w:val="0"/>
      <w:divBdr>
        <w:top w:val="none" w:sz="0" w:space="0" w:color="auto"/>
        <w:left w:val="none" w:sz="0" w:space="0" w:color="auto"/>
        <w:bottom w:val="none" w:sz="0" w:space="0" w:color="auto"/>
        <w:right w:val="none" w:sz="0" w:space="0" w:color="auto"/>
      </w:divBdr>
    </w:div>
    <w:div w:id="1813255700">
      <w:bodyDiv w:val="1"/>
      <w:marLeft w:val="0"/>
      <w:marRight w:val="0"/>
      <w:marTop w:val="0"/>
      <w:marBottom w:val="0"/>
      <w:divBdr>
        <w:top w:val="none" w:sz="0" w:space="0" w:color="auto"/>
        <w:left w:val="none" w:sz="0" w:space="0" w:color="auto"/>
        <w:bottom w:val="none" w:sz="0" w:space="0" w:color="auto"/>
        <w:right w:val="none" w:sz="0" w:space="0" w:color="auto"/>
      </w:divBdr>
    </w:div>
    <w:div w:id="1883056359">
      <w:bodyDiv w:val="1"/>
      <w:marLeft w:val="0"/>
      <w:marRight w:val="0"/>
      <w:marTop w:val="0"/>
      <w:marBottom w:val="0"/>
      <w:divBdr>
        <w:top w:val="none" w:sz="0" w:space="0" w:color="auto"/>
        <w:left w:val="none" w:sz="0" w:space="0" w:color="auto"/>
        <w:bottom w:val="none" w:sz="0" w:space="0" w:color="auto"/>
        <w:right w:val="none" w:sz="0" w:space="0" w:color="auto"/>
      </w:divBdr>
    </w:div>
    <w:div w:id="1959215107">
      <w:bodyDiv w:val="1"/>
      <w:marLeft w:val="0"/>
      <w:marRight w:val="0"/>
      <w:marTop w:val="0"/>
      <w:marBottom w:val="0"/>
      <w:divBdr>
        <w:top w:val="none" w:sz="0" w:space="0" w:color="auto"/>
        <w:left w:val="none" w:sz="0" w:space="0" w:color="auto"/>
        <w:bottom w:val="none" w:sz="0" w:space="0" w:color="auto"/>
        <w:right w:val="none" w:sz="0" w:space="0" w:color="auto"/>
      </w:divBdr>
    </w:div>
    <w:div w:id="1959531362">
      <w:bodyDiv w:val="1"/>
      <w:marLeft w:val="0"/>
      <w:marRight w:val="0"/>
      <w:marTop w:val="0"/>
      <w:marBottom w:val="0"/>
      <w:divBdr>
        <w:top w:val="none" w:sz="0" w:space="0" w:color="auto"/>
        <w:left w:val="none" w:sz="0" w:space="0" w:color="auto"/>
        <w:bottom w:val="none" w:sz="0" w:space="0" w:color="auto"/>
        <w:right w:val="none" w:sz="0" w:space="0" w:color="auto"/>
      </w:divBdr>
    </w:div>
    <w:div w:id="1989938811">
      <w:bodyDiv w:val="1"/>
      <w:marLeft w:val="0"/>
      <w:marRight w:val="0"/>
      <w:marTop w:val="0"/>
      <w:marBottom w:val="0"/>
      <w:divBdr>
        <w:top w:val="none" w:sz="0" w:space="0" w:color="auto"/>
        <w:left w:val="none" w:sz="0" w:space="0" w:color="auto"/>
        <w:bottom w:val="none" w:sz="0" w:space="0" w:color="auto"/>
        <w:right w:val="none" w:sz="0" w:space="0" w:color="auto"/>
      </w:divBdr>
    </w:div>
    <w:div w:id="2008171211">
      <w:bodyDiv w:val="1"/>
      <w:marLeft w:val="0"/>
      <w:marRight w:val="0"/>
      <w:marTop w:val="0"/>
      <w:marBottom w:val="0"/>
      <w:divBdr>
        <w:top w:val="none" w:sz="0" w:space="0" w:color="auto"/>
        <w:left w:val="none" w:sz="0" w:space="0" w:color="auto"/>
        <w:bottom w:val="none" w:sz="0" w:space="0" w:color="auto"/>
        <w:right w:val="none" w:sz="0" w:space="0" w:color="auto"/>
      </w:divBdr>
    </w:div>
    <w:div w:id="2028096541">
      <w:bodyDiv w:val="1"/>
      <w:marLeft w:val="0"/>
      <w:marRight w:val="0"/>
      <w:marTop w:val="0"/>
      <w:marBottom w:val="0"/>
      <w:divBdr>
        <w:top w:val="none" w:sz="0" w:space="0" w:color="auto"/>
        <w:left w:val="none" w:sz="0" w:space="0" w:color="auto"/>
        <w:bottom w:val="none" w:sz="0" w:space="0" w:color="auto"/>
        <w:right w:val="none" w:sz="0" w:space="0" w:color="auto"/>
      </w:divBdr>
    </w:div>
    <w:div w:id="2047413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hyperlink" Target="mailto:s.s.hasnain@liverpool.ac.uk" TargetMode="External"/><Relationship Id="rId12" Type="http://schemas.openxmlformats.org/officeDocument/2006/relationships/image" Target="media/image5.jpeg"/><Relationship Id="rId17"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yperlink" Target="http://www.ccdc.cam.ac.uk"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mailto:R.r.eady@liverpool.ac.uk" TargetMode="External"/><Relationship Id="rId11" Type="http://schemas.openxmlformats.org/officeDocument/2006/relationships/image" Target="media/image4.jpeg"/><Relationship Id="rId5" Type="http://schemas.openxmlformats.org/officeDocument/2006/relationships/endnotes" Target="endnote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55</TotalTime>
  <Pages>23</Pages>
  <Words>8954</Words>
  <Characters>51039</Characters>
  <Application>Microsoft Office Word</Application>
  <DocSecurity>0</DocSecurity>
  <Lines>425</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eadyrobertdsc@gmail.com</dc:creator>
  <cp:keywords/>
  <dc:description/>
  <cp:lastModifiedBy>Hasnain, Samar</cp:lastModifiedBy>
  <cp:revision>4</cp:revision>
  <cp:lastPrinted>2021-11-01T13:22:00Z</cp:lastPrinted>
  <dcterms:created xsi:type="dcterms:W3CDTF">2021-12-06T17:27:00Z</dcterms:created>
  <dcterms:modified xsi:type="dcterms:W3CDTF">2021-12-07T11:21:00Z</dcterms:modified>
</cp:coreProperties>
</file>