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14A4D" w14:textId="2FFA255A" w:rsidR="0043016E" w:rsidRPr="0002581B" w:rsidRDefault="0043016E" w:rsidP="00297B38">
      <w:pPr>
        <w:spacing w:line="360" w:lineRule="auto"/>
        <w:jc w:val="both"/>
        <w:rPr>
          <w:color w:val="000000" w:themeColor="text1"/>
        </w:rPr>
      </w:pPr>
      <w:bookmarkStart w:id="0" w:name="_GoBack"/>
      <w:bookmarkEnd w:id="0"/>
      <w:r w:rsidRPr="0002581B">
        <w:rPr>
          <w:color w:val="000000" w:themeColor="text1"/>
        </w:rPr>
        <w:t>1. INTRODUCTION</w:t>
      </w:r>
    </w:p>
    <w:p w14:paraId="479C27B1" w14:textId="2C7890F9" w:rsidR="0043016E" w:rsidRPr="0002581B" w:rsidRDefault="0043016E" w:rsidP="00297B38">
      <w:pPr>
        <w:spacing w:line="360" w:lineRule="auto"/>
        <w:jc w:val="both"/>
        <w:rPr>
          <w:color w:val="000000" w:themeColor="text1"/>
          <w:vertAlign w:val="superscript"/>
        </w:rPr>
      </w:pPr>
      <w:r w:rsidRPr="0002581B">
        <w:rPr>
          <w:color w:val="000000" w:themeColor="text1"/>
        </w:rPr>
        <w:t xml:space="preserve">Diabetes Mellitus (DM) affects 422 million people globally </w:t>
      </w:r>
      <w:r w:rsidRPr="0002581B">
        <w:rPr>
          <w:color w:val="000000" w:themeColor="text1"/>
        </w:rPr>
        <w:fldChar w:fldCharType="begin"/>
      </w:r>
      <w:r w:rsidR="00477EDD">
        <w:rPr>
          <w:color w:val="000000" w:themeColor="text1"/>
        </w:rPr>
        <w:instrText xml:space="preserve"> ADDIN EN.CITE &lt;EndNote&gt;&lt;Cite&gt;&lt;Author&gt;World Health Organisation&lt;/Author&gt;&lt;Year&gt;2020a&lt;/Year&gt;&lt;RecNum&gt;15&lt;/RecNum&gt;&lt;IDText&gt;Diabetes: Key facts&lt;/IDText&gt;&lt;DisplayText&gt;(World Health Organisation, 2020a)&lt;/DisplayText&gt;&lt;record&gt;&lt;rec-number&gt;15&lt;/rec-number&gt;&lt;foreign-keys&gt;&lt;key app="EN" db-id="dvvpx5tf4tfz0hez925ve2dkdxxp59vx0dd2" timestamp="1633420769" guid="169e3ea6-f67c-4e0a-b51e-f5baee0b4efb"&gt;15&lt;/key&gt;&lt;/foreign-keys&gt;&lt;ref-type name="Government Document"&gt;46&lt;/ref-type&gt;&lt;contributors&gt;&lt;authors&gt;&lt;author&gt;World Health Organisation,&lt;/author&gt;&lt;/authors&gt;&lt;/contributors&gt;&lt;titles&gt;&lt;title&gt;Diabetes: Key facts&lt;/title&gt;&lt;/titles&gt;&lt;dates&gt;&lt;year&gt;2020a&lt;/year&gt;&lt;/dates&gt;&lt;urls&gt;&lt;related-urls&gt;&lt;url&gt;https://www.who.int/news-room/fact-sheets/detail/diabetes&lt;/url&gt;&lt;/related-urls&gt;&lt;/urls&gt;&lt;/record&gt;&lt;/Cite&gt;&lt;/EndNote&gt;</w:instrText>
      </w:r>
      <w:r w:rsidRPr="0002581B">
        <w:rPr>
          <w:color w:val="000000" w:themeColor="text1"/>
        </w:rPr>
        <w:fldChar w:fldCharType="separate"/>
      </w:r>
      <w:r w:rsidR="00477EDD">
        <w:rPr>
          <w:noProof/>
          <w:color w:val="000000" w:themeColor="text1"/>
        </w:rPr>
        <w:t>(World Health Organisation, 2020a)</w:t>
      </w:r>
      <w:r w:rsidRPr="0002581B">
        <w:rPr>
          <w:color w:val="000000" w:themeColor="text1"/>
        </w:rPr>
        <w:fldChar w:fldCharType="end"/>
      </w:r>
      <w:r w:rsidRPr="0002581B">
        <w:rPr>
          <w:color w:val="000000" w:themeColor="text1"/>
        </w:rPr>
        <w:t xml:space="preserve">. Type 1 (T1DM) and Type 2 diabetes (T2DM) are its most common forms, together accounting for &gt;95% of US cases </w:t>
      </w:r>
      <w:r w:rsidRPr="0002581B">
        <w:rPr>
          <w:color w:val="000000" w:themeColor="text1"/>
        </w:rPr>
        <w:fldChar w:fldCharType="begin"/>
      </w:r>
      <w:r w:rsidRPr="0002581B">
        <w:rPr>
          <w:color w:val="000000" w:themeColor="text1"/>
        </w:rPr>
        <w:instrText xml:space="preserve"> ADDIN EN.CITE &lt;EndNote&gt;&lt;Cite&gt;&lt;Author&gt;Xu&lt;/Author&gt;&lt;Year&gt;2018&lt;/Year&gt;&lt;RecNum&gt;0&lt;/RecNum&gt;&lt;IDText&gt;Prevalence of diagnosed type 1 and type 2 diabetes among US adults in 2016 and 2017: Population based study&lt;/IDText&gt;&lt;DisplayText&gt;(Xu et al., 2018)&lt;/DisplayText&gt;&lt;record&gt;&lt;titles&gt;&lt;title&gt;Prevalence of diagnosed type 1 and type 2 diabetes among US adults in 2016 and 2017: Population based study&lt;/title&gt;&lt;/titles&gt;&lt;contributors&gt;&lt;authors&gt;&lt;author&gt;Xu, G&lt;/author&gt;&lt;author&gt;Liu, B&lt;/author&gt;&lt;author&gt;Sun, Y&lt;/author&gt;&lt;author&gt;Du, Y&lt;/author&gt;&lt;author&gt;Snetselaar, L. G&lt;/author&gt;&lt;author&gt;Hu, F. B&lt;/author&gt;&lt;author&gt;Bao, W.&lt;/author&gt;&lt;/authors&gt;&lt;/contributors&gt;&lt;added-date format="utc"&gt;1632747433&lt;/added-date&gt;&lt;ref-type name="Journal Article"&gt;17&lt;/ref-type&gt;&lt;dates&gt;&lt;year&gt;2018&lt;/year&gt;&lt;/dates&gt;&lt;rec-number&gt;4&lt;/rec-number&gt;&lt;last-updated-date format="utc"&gt;1632924660&lt;/last-updated-date&gt;&lt;/record&gt;&lt;/Cite&gt;&lt;/EndNote&gt;</w:instrText>
      </w:r>
      <w:r w:rsidRPr="0002581B">
        <w:rPr>
          <w:color w:val="000000" w:themeColor="text1"/>
        </w:rPr>
        <w:fldChar w:fldCharType="separate"/>
      </w:r>
      <w:r w:rsidRPr="0002581B">
        <w:rPr>
          <w:noProof/>
          <w:color w:val="000000" w:themeColor="text1"/>
        </w:rPr>
        <w:t>(Xu et al., 2018)</w:t>
      </w:r>
      <w:r w:rsidRPr="0002581B">
        <w:rPr>
          <w:color w:val="000000" w:themeColor="text1"/>
        </w:rPr>
        <w:fldChar w:fldCharType="end"/>
      </w:r>
      <w:r w:rsidRPr="0002581B">
        <w:rPr>
          <w:color w:val="000000" w:themeColor="text1"/>
        </w:rPr>
        <w:t xml:space="preserve">. DM has profound personal and financial implications </w:t>
      </w:r>
      <w:r w:rsidRPr="0002581B">
        <w:rPr>
          <w:color w:val="000000" w:themeColor="text1"/>
        </w:rPr>
        <w:fldChar w:fldCharType="begin"/>
      </w:r>
      <w:r w:rsidRPr="0002581B">
        <w:rPr>
          <w:color w:val="000000" w:themeColor="text1"/>
        </w:rPr>
        <w:instrText xml:space="preserve"> ADDIN EN.CITE &lt;EndNote&gt;&lt;Cite&gt;&lt;Author&gt;Kristaningrum&lt;/Author&gt;&lt;Year&gt;2021&lt;/Year&gt;&lt;RecNum&gt;0&lt;/RecNum&gt;&lt;IDText&gt;Correlation between the burden of family caregivers and health status of people with diabetes mellitus&lt;/IDText&gt;&lt;DisplayText&gt;(Kristaningrum et al., 2021; Naylor et al., 2012)&lt;/DisplayText&gt;&lt;record&gt;&lt;titles&gt;&lt;title&gt;Correlation between the burden of family caregivers and health status of people with diabetes mellitus&lt;/title&gt;&lt;secondary-title&gt;Journal of Public Health Research&lt;/secondary-title&gt;&lt;/titles&gt;&lt;number&gt;2&lt;/number&gt;&lt;contributors&gt;&lt;authors&gt;&lt;author&gt;Kristaningrum, N. D&lt;/author&gt;&lt;author&gt;Ramadhani, D. A&lt;/author&gt;&lt;author&gt;Yati Sri Hayati, S&lt;/author&gt;&lt;/authors&gt;&lt;/contributors&gt;&lt;added-date format="utc"&gt;1632747433&lt;/added-date&gt;&lt;ref-type name="Journal Article"&gt;17&lt;/ref-type&gt;&lt;dates&gt;&lt;year&gt;2021&lt;/year&gt;&lt;/dates&gt;&lt;rec-number&gt;3&lt;/rec-number&gt;&lt;last-updated-date format="utc"&gt;1632924383&lt;/last-updated-date&gt;&lt;volume&gt;10&lt;/volume&gt;&lt;/record&gt;&lt;/Cite&gt;&lt;Cite&gt;&lt;Author&gt;Naylor&lt;/Author&gt;&lt;Year&gt;2012&lt;/Year&gt;&lt;RecNum&gt;0&lt;/RecNum&gt;&lt;IDText&gt;Long-term conditions and mental health: The cost of co-morbidities. London: The King&amp;apos;s Fund and Centre for Mental Health.&lt;/IDText&gt;&lt;record&gt;&lt;titles&gt;&lt;title&gt;Long-term conditions and mental health: The cost of co-morbidities. London: The King&amp;apos;s Fund and Centre for Mental Health.&amp;#xD;GBD 2019 Diseases and Injuries Collaborators. Global burden of 369 diseases and injuries in 204 countries and territories, 1990-2019: a systematic analysis for the Global Burden of Disease Study 2019&lt;/title&gt;&lt;secondary-title&gt;Lancet&lt;/secondary-title&gt;&lt;/titles&gt;&lt;pages&gt;1204-1222&lt;/pages&gt;&lt;contributors&gt;&lt;authors&gt;&lt;author&gt;Naylor, C&lt;/author&gt;&lt;author&gt;Parsonage, M&lt;/author&gt;&lt;author&gt;McDaid, D&lt;/author&gt;&lt;author&gt;Knapp, M&lt;/author&gt;&lt;author&gt;Fossey, M&lt;/author&gt;&lt;author&gt;Galea, A&lt;/author&gt;&lt;/authors&gt;&lt;/contributors&gt;&lt;added-date format="utc"&gt;1632747433&lt;/added-date&gt;&lt;ref-type name="Journal Article"&gt;17&lt;/ref-type&gt;&lt;dates&gt;&lt;year&gt;2012&lt;/year&gt;&lt;/dates&gt;&lt;rec-number&gt;5&lt;/rec-number&gt;&lt;last-updated-date format="utc"&gt;1632924470&lt;/last-updated-date&gt;&lt;/record&gt;&lt;/Cite&gt;&lt;/EndNote&gt;</w:instrText>
      </w:r>
      <w:r w:rsidRPr="0002581B">
        <w:rPr>
          <w:color w:val="000000" w:themeColor="text1"/>
        </w:rPr>
        <w:fldChar w:fldCharType="separate"/>
      </w:r>
      <w:r w:rsidRPr="0002581B">
        <w:rPr>
          <w:noProof/>
          <w:color w:val="000000" w:themeColor="text1"/>
        </w:rPr>
        <w:t>(Kristaningrum et al., 2021; Naylor et al., 2012)</w:t>
      </w:r>
      <w:r w:rsidRPr="0002581B">
        <w:rPr>
          <w:color w:val="000000" w:themeColor="text1"/>
        </w:rPr>
        <w:fldChar w:fldCharType="end"/>
      </w:r>
      <w:r w:rsidRPr="0002581B">
        <w:rPr>
          <w:color w:val="000000" w:themeColor="text1"/>
        </w:rPr>
        <w:t>. It is the world’s 8</w:t>
      </w:r>
      <w:r w:rsidRPr="0002581B">
        <w:rPr>
          <w:color w:val="000000" w:themeColor="text1"/>
          <w:vertAlign w:val="superscript"/>
        </w:rPr>
        <w:t>th</w:t>
      </w:r>
      <w:r w:rsidRPr="0002581B">
        <w:rPr>
          <w:color w:val="000000" w:themeColor="text1"/>
        </w:rPr>
        <w:t xml:space="preserve"> leading cause of disability adjusted life years </w:t>
      </w:r>
      <w:r w:rsidRPr="0002581B">
        <w:rPr>
          <w:color w:val="000000" w:themeColor="text1"/>
        </w:rPr>
        <w:fldChar w:fldCharType="begin"/>
      </w:r>
      <w:r w:rsidRPr="0002581B">
        <w:rPr>
          <w:color w:val="000000" w:themeColor="text1"/>
        </w:rPr>
        <w:instrText xml:space="preserve"> ADDIN EN.CITE &lt;EndNote&gt;&lt;Cite&gt;&lt;Author&gt;Vos&lt;/Author&gt;&lt;Year&gt;2020&lt;/Year&gt;&lt;RecNum&gt;36&lt;/RecNum&gt;&lt;IDText&gt;Global burden of 369 diseases and injuries in 204 countries and territories, 1990–2019: a systematic analysis for the Global Burden of Disease Study 2019&lt;/IDText&gt;&lt;DisplayText&gt;(Vos et al., 2020)&lt;/DisplayText&gt;&lt;record&gt;&lt;rec-number&gt;36&lt;/rec-number&gt;&lt;foreign-keys&gt;&lt;key app="EN" db-id="dvvpx5tf4tfz0hez925ve2dkdxxp59vx0dd2" timestamp="1633422690" guid="4e251d68-4ae2-43b7-a998-a310b3df92b3"&gt;36&lt;/key&gt;&lt;/foreign-keys&gt;&lt;ref-type name="Journal Article"&gt;17&lt;/ref-type&gt;&lt;contributors&gt;&lt;authors&gt;&lt;author&gt;Vos, Theo&lt;/author&gt;&lt;author&gt;Lim, Stephen S&lt;/author&gt;&lt;author&gt;Abbafati, Cristiana&lt;/author&gt;&lt;author&gt;Abbas, Kaja M&lt;/author&gt;&lt;author&gt;Abbasi, Mohammad&lt;/author&gt;&lt;author&gt;Abbasifard, Mitra&lt;/author&gt;&lt;author&gt;Abbasi-Kangevari, Mohsen&lt;/author&gt;&lt;author&gt;Abbastabar, Hedayat&lt;/author&gt;&lt;author&gt;Abd-Allah, Foad&lt;/author&gt;&lt;author&gt;Abdelalim, Ahmed&lt;/author&gt;&lt;/authors&gt;&lt;/contributors&gt;&lt;titles&gt;&lt;title&gt;Global burden of 369 diseases and injuries in 204 countries and territories, 1990–2019: a systematic analysis for the Global Burden of Disease Study 2019&lt;/title&gt;&lt;secondary-title&gt;The Lancet&lt;/secondary-title&gt;&lt;/titles&gt;&lt;periodical&gt;&lt;full-title&gt;The Lancet&lt;/full-title&gt;&lt;/periodical&gt;&lt;pages&gt;1204-1222&lt;/pages&gt;&lt;volume&gt;396&lt;/volume&gt;&lt;number&gt;10258&lt;/number&gt;&lt;dates&gt;&lt;year&gt;2020&lt;/year&gt;&lt;/dates&gt;&lt;isbn&gt;0140-6736&lt;/isbn&gt;&lt;urls&gt;&lt;/urls&gt;&lt;/record&gt;&lt;/Cite&gt;&lt;/EndNote&gt;</w:instrText>
      </w:r>
      <w:r w:rsidRPr="0002581B">
        <w:rPr>
          <w:color w:val="000000" w:themeColor="text1"/>
        </w:rPr>
        <w:fldChar w:fldCharType="separate"/>
      </w:r>
      <w:r w:rsidRPr="0002581B">
        <w:rPr>
          <w:noProof/>
          <w:color w:val="000000" w:themeColor="text1"/>
        </w:rPr>
        <w:t>(Vos et al., 2020)</w:t>
      </w:r>
      <w:r w:rsidRPr="0002581B">
        <w:rPr>
          <w:color w:val="000000" w:themeColor="text1"/>
        </w:rPr>
        <w:fldChar w:fldCharType="end"/>
      </w:r>
      <w:r w:rsidRPr="0002581B">
        <w:rPr>
          <w:color w:val="000000" w:themeColor="text1"/>
        </w:rPr>
        <w:t>.</w:t>
      </w:r>
      <w:r w:rsidRPr="0002581B">
        <w:rPr>
          <w:color w:val="000000" w:themeColor="text1"/>
          <w:vertAlign w:val="superscript"/>
        </w:rPr>
        <w:t xml:space="preserve"> </w:t>
      </w:r>
      <w:r w:rsidRPr="0002581B">
        <w:rPr>
          <w:color w:val="000000" w:themeColor="text1"/>
        </w:rPr>
        <w:t xml:space="preserve">Challenges reported by people with DM include </w:t>
      </w:r>
      <w:r w:rsidR="00AA7491" w:rsidRPr="0002581B">
        <w:rPr>
          <w:color w:val="000000" w:themeColor="text1"/>
        </w:rPr>
        <w:t xml:space="preserve">depression </w:t>
      </w:r>
      <w:r w:rsidR="00AA7491">
        <w:rPr>
          <w:color w:val="000000" w:themeColor="text1"/>
        </w:rPr>
        <w:t xml:space="preserve">and/or </w:t>
      </w:r>
      <w:r w:rsidRPr="0002581B">
        <w:rPr>
          <w:color w:val="000000" w:themeColor="text1"/>
        </w:rPr>
        <w:t xml:space="preserve">anxiety. US and UK estimates indicate people with DM are 2 to 3 times more likely to suffer from serious mental health conditions </w:t>
      </w:r>
      <w:r w:rsidRPr="0002581B">
        <w:rPr>
          <w:color w:val="000000" w:themeColor="text1"/>
        </w:rPr>
        <w:fldChar w:fldCharType="begin">
          <w:fldData xml:space="preserve">PEVuZE5vdGU+PENpdGU+PEF1dGhvcj5Db2xsaW5zPC9BdXRob3I+PFllYXI+MjAwOTwvWWVhcj48
UmVjTnVtPjQ8L1JlY051bT48SURUZXh0PkFueGlldHkgYW5kIGRlcHJlc3Npb24gc3ltcHRvbXMg
aW4gcGF0aWVudHMgd2l0aCBkaWFiZXRlczwvSURUZXh0PjxEaXNwbGF5VGV4dD4oQ29sbGlucyBl
dCBhbC4sIDIwMDk7IEdlbmRlbG1hbiBldCBhbC4sIDIwMDk7IFpnaGViaSBldCBhbC4sIDIwMjAp
PC9EaXNwbGF5VGV4dD48cmVjb3JkPjxyZWMtbnVtYmVyPjQ8L3JlYy1udW1iZXI+PGZvcmVpZ24t
a2V5cz48a2V5IGFwcD0iRU4iIGRiLWlkPSJkdnZweDV0ZjR0ZnowaGV6OTI1dmUyZGtkeHhwNTl2
eDBkZDIiIHRpbWVzdGFtcD0iMTYzMzQyMDc2OSIgZ3VpZD0iMTYxMzFiMTUtMTczNS00YzY0LWE2
NzEtMGFhM2MwOTZkOWYyIj40PC9rZXk+PC9mb3JlaWduLWtleXM+PHJlZi10eXBlIG5hbWU9Ikpv
dXJuYWwgQXJ0aWNsZSI+MTc8L3JlZi10eXBlPjxjb250cmlidXRvcnM+PGF1dGhvcnM+PGF1dGhv
cj5Db2xsaW5zLCBNLiBNPC9hdXRob3I+PGF1dGhvcj5Db3Jjb3JhbiwgUDwvYXV0aG9yPjxhdXRo
b3I+UGVycnksIEkuIEo8L2F1dGhvcj48L2F1dGhvcnM+PC9jb250cmlidXRvcnM+PHRpdGxlcz48
dGl0bGU+QW54aWV0eSBhbmQgZGVwcmVzc2lvbiBzeW1wdG9tcyBpbiBwYXRpZW50cyB3aXRoIGRp
YWJldGVzPC90aXRsZT48c2Vjb25kYXJ5LXRpdGxlPkRpYWJldGljIE1lZGljaW5lPC9zZWNvbmRh
cnktdGl0bGU+PC90aXRsZXM+PHBlcmlvZGljYWw+PGZ1bGwtdGl0bGU+RGlhYmV0aWMgTWVkaWNp
bmU8L2Z1bGwtdGl0bGU+PC9wZXJpb2RpY2FsPjxwYWdlcz4xNTMtMTYxPC9wYWdlcz48dm9sdW1l
PjI2PC92b2x1bWU+PG51bWJlcj4yPC9udW1iZXI+PGRhdGVzPjx5ZWFyPjIwMDk8L3llYXI+PC9k
YXRlcz48dXJscz48L3VybHM+PC9yZWNvcmQ+PC9DaXRlPjxDaXRlPjxBdXRob3I+R2VuZGVsbWFu
PC9BdXRob3I+PFllYXI+MjAwOTwvWWVhcj48UmVjTnVtPjA8L1JlY051bT48SURUZXh0PlByZXZh
bGVuY2UgYW5kIGNvcnJlbGF0ZXMgb2YgZGVwcmVzc2lvbiBpbiBpbmRpdmlkdWFscyB3aXRoIGFu
ZCB3aXRob3V0IHR5cGUgMSBkaWFiZXRlcy48L0lEVGV4dD48cmVjb3JkPjx0aXRsZXM+PHRpdGxl
PlByZXZhbGVuY2UgYW5kIGNvcnJlbGF0ZXMgb2YgZGVwcmVzc2lvbiBpbiBpbmRpdmlkdWFscyB3
aXRoIGFuZCB3aXRob3V0IHR5cGUgMSBkaWFiZXRlcy48L3RpdGxlPjxzZWNvbmRhcnktdGl0bGU+
RGlhYmV0ZXMgY2FyZTwvc2Vjb25kYXJ5LXRpdGxlPjwvdGl0bGVzPjxwYWdlcz41NzUtNTc5PC9w
YWdlcz48bnVtYmVyPjQ8L251bWJlcj48Y29udHJpYnV0b3JzPjxhdXRob3JzPjxhdXRob3I+R2Vu
ZGVsbWFuLCBOPC9hdXRob3I+PGF1dGhvcj5TbmVsbC1CZXJnZW9uLCBKLiBLPC9hdXRob3I+PGF1
dGhvcj5NY0Zhbm4sIEs8L2F1dGhvcj48YXV0aG9yPktpbm5leSwgRzwvYXV0aG9yPjxhdXRob3I+
V2Fkd2EsIFIuIFA8L2F1dGhvcj48YXV0aG9yPkJpc2hvcCwgRi4sIC4uLjwvYXV0aG9yPjxhdXRo
b3I+TWFhaHMsIEQuIE0uPC9hdXRob3I+PC9hdXRob3JzPjwvY29udHJpYnV0b3JzPjxhZGRlZC1k
YXRlIGZvcm1hdD0idXRjIj4xNjMyNzQ4MzQ0PC9hZGRlZC1kYXRlPjxyZWYtdHlwZSBuYW1lPSJK
b3VybmFsIEFydGljbGUiPjE3PC9yZWYtdHlwZT48ZGF0ZXM+PHllYXI+MjAwOTwveWVhcj48L2Rh
dGVzPjxyZWMtbnVtYmVyPjg8L3JlYy1udW1iZXI+PGxhc3QtdXBkYXRlZC1kYXRlIGZvcm1hdD0i
dXRjIj4xNjMyOTIzODY3PC9sYXN0LXVwZGF0ZWQtZGF0ZT48dm9sdW1lPjMyPC92b2x1bWU+PC9y
ZWNvcmQ+PC9DaXRlPjxDaXRlPjxBdXRob3I+WmdoZWJpPC9BdXRob3I+PFllYXI+MjAyMDwvWWVh
cj48UmVjTnVtPjA8L1JlY051bT48SURUZXh0PkVsZXZlbi15ZWFyIG11bHRpbW9yYmlkaXR5IGJ1
cmRlbiBhbW9uZyA2MzcgMjU1IHBlb3BsZSB3aXRoIGFuZCB3aXRob3V0IHR5cGUgMiBkaWFiZXRl
czogYSBwb3B1bGF0aW9uLWJhc2VkIHN0dWR5IHVzaW5nIHByaW1hcnkgY2FyZSBhbmQgbGlua2Vk
IGhvc3BpdGFsaXNhdGlvbiBkYXRhPC9JRFRleHQ+PHJlY29yZD48dGl0bGVzPjx0aXRsZT5FbGV2
ZW4teWVhciBtdWx0aW1vcmJpZGl0eSBidXJkZW4gYW1vbmcgNjM3IDI1NSBwZW9wbGUgd2l0aCBh
bmQgd2l0aG91dCB0eXBlIDIgZGlhYmV0ZXM6IGEgcG9wdWxhdGlvbi1iYXNlZCBzdHVkeSB1c2lu
ZyBwcmltYXJ5IGNhcmUgYW5kIGxpbmtlZCBob3NwaXRhbGlzYXRpb24gZGF0YTwvdGl0bGU+PHNl
Y29uZGFyeS10aXRsZT5CTUogb3Blbjwvc2Vjb25kYXJ5LXRpdGxlPjwvdGl0bGVzPjxudW1iZXI+
NzwvbnVtYmVyPjxjb250cmlidXRvcnM+PGF1dGhvcnM+PGF1dGhvcj5aZ2hlYmksIFMuIFM8L2F1
dGhvcj48YXV0aG9yPlN0ZWlua2UsIEQuIFQ8L2F1dGhvcj48YXV0aG9yPlJ1dHRlciwgTS4gSzwv
YXV0aG9yPjxhdXRob3I+QXNoY3JvZnQsIEQuIE0uPC9hdXRob3I+PC9hdXRob3JzPjwvY29udHJp
YnV0b3JzPjxhZGRlZC1kYXRlIGZvcm1hdD0idXRjIj4xNjMyNzQ4MzQ0PC9hZGRlZC1kYXRlPjxy
ZWYtdHlwZSBuYW1lPSJKb3VybmFsIEFydGljbGUiPjE3PC9yZWYtdHlwZT48ZGF0ZXM+PHllYXI+
MjAyMDwveWVhcj48L2RhdGVzPjxyZWMtbnVtYmVyPjk8L3JlYy1udW1iZXI+PGxhc3QtdXBkYXRl
ZC1kYXRlIGZvcm1hdD0idXRjIj4xNjMyOTIzOTU1PC9sYXN0LXVwZGF0ZWQtZGF0ZT48dm9sdW1l
PjEwPC92b2x1bWU+PC9yZWNvcmQ+PC9DaXRlPjwvRW5kTm90ZT5=
</w:fldData>
        </w:fldChar>
      </w:r>
      <w:r w:rsidRPr="0002581B">
        <w:rPr>
          <w:color w:val="000000" w:themeColor="text1"/>
        </w:rPr>
        <w:instrText xml:space="preserve"> ADDIN EN.CITE </w:instrText>
      </w:r>
      <w:r w:rsidRPr="0002581B">
        <w:rPr>
          <w:color w:val="000000" w:themeColor="text1"/>
        </w:rPr>
        <w:fldChar w:fldCharType="begin">
          <w:fldData xml:space="preserve">PEVuZE5vdGU+PENpdGU+PEF1dGhvcj5Db2xsaW5zPC9BdXRob3I+PFllYXI+MjAwOTwvWWVhcj48
UmVjTnVtPjQ8L1JlY051bT48SURUZXh0PkFueGlldHkgYW5kIGRlcHJlc3Npb24gc3ltcHRvbXMg
aW4gcGF0aWVudHMgd2l0aCBkaWFiZXRlczwvSURUZXh0PjxEaXNwbGF5VGV4dD4oQ29sbGlucyBl
dCBhbC4sIDIwMDk7IEdlbmRlbG1hbiBldCBhbC4sIDIwMDk7IFpnaGViaSBldCBhbC4sIDIwMjAp
PC9EaXNwbGF5VGV4dD48cmVjb3JkPjxyZWMtbnVtYmVyPjQ8L3JlYy1udW1iZXI+PGZvcmVpZ24t
a2V5cz48a2V5IGFwcD0iRU4iIGRiLWlkPSJkdnZweDV0ZjR0ZnowaGV6OTI1dmUyZGtkeHhwNTl2
eDBkZDIiIHRpbWVzdGFtcD0iMTYzMzQyMDc2OSIgZ3VpZD0iMTYxMzFiMTUtMTczNS00YzY0LWE2
NzEtMGFhM2MwOTZkOWYyIj40PC9rZXk+PC9mb3JlaWduLWtleXM+PHJlZi10eXBlIG5hbWU9Ikpv
dXJuYWwgQXJ0aWNsZSI+MTc8L3JlZi10eXBlPjxjb250cmlidXRvcnM+PGF1dGhvcnM+PGF1dGhv
cj5Db2xsaW5zLCBNLiBNPC9hdXRob3I+PGF1dGhvcj5Db3Jjb3JhbiwgUDwvYXV0aG9yPjxhdXRo
b3I+UGVycnksIEkuIEo8L2F1dGhvcj48L2F1dGhvcnM+PC9jb250cmlidXRvcnM+PHRpdGxlcz48
dGl0bGU+QW54aWV0eSBhbmQgZGVwcmVzc2lvbiBzeW1wdG9tcyBpbiBwYXRpZW50cyB3aXRoIGRp
YWJldGVzPC90aXRsZT48c2Vjb25kYXJ5LXRpdGxlPkRpYWJldGljIE1lZGljaW5lPC9zZWNvbmRh
cnktdGl0bGU+PC90aXRsZXM+PHBlcmlvZGljYWw+PGZ1bGwtdGl0bGU+RGlhYmV0aWMgTWVkaWNp
bmU8L2Z1bGwtdGl0bGU+PC9wZXJpb2RpY2FsPjxwYWdlcz4xNTMtMTYxPC9wYWdlcz48dm9sdW1l
PjI2PC92b2x1bWU+PG51bWJlcj4yPC9udW1iZXI+PGRhdGVzPjx5ZWFyPjIwMDk8L3llYXI+PC9k
YXRlcz48dXJscz48L3VybHM+PC9yZWNvcmQ+PC9DaXRlPjxDaXRlPjxBdXRob3I+R2VuZGVsbWFu
PC9BdXRob3I+PFllYXI+MjAwOTwvWWVhcj48UmVjTnVtPjA8L1JlY051bT48SURUZXh0PlByZXZh
bGVuY2UgYW5kIGNvcnJlbGF0ZXMgb2YgZGVwcmVzc2lvbiBpbiBpbmRpdmlkdWFscyB3aXRoIGFu
ZCB3aXRob3V0IHR5cGUgMSBkaWFiZXRlcy48L0lEVGV4dD48cmVjb3JkPjx0aXRsZXM+PHRpdGxl
PlByZXZhbGVuY2UgYW5kIGNvcnJlbGF0ZXMgb2YgZGVwcmVzc2lvbiBpbiBpbmRpdmlkdWFscyB3
aXRoIGFuZCB3aXRob3V0IHR5cGUgMSBkaWFiZXRlcy48L3RpdGxlPjxzZWNvbmRhcnktdGl0bGU+
RGlhYmV0ZXMgY2FyZTwvc2Vjb25kYXJ5LXRpdGxlPjwvdGl0bGVzPjxwYWdlcz41NzUtNTc5PC9w
YWdlcz48bnVtYmVyPjQ8L251bWJlcj48Y29udHJpYnV0b3JzPjxhdXRob3JzPjxhdXRob3I+R2Vu
ZGVsbWFuLCBOPC9hdXRob3I+PGF1dGhvcj5TbmVsbC1CZXJnZW9uLCBKLiBLPC9hdXRob3I+PGF1
dGhvcj5NY0Zhbm4sIEs8L2F1dGhvcj48YXV0aG9yPktpbm5leSwgRzwvYXV0aG9yPjxhdXRob3I+
V2Fkd2EsIFIuIFA8L2F1dGhvcj48YXV0aG9yPkJpc2hvcCwgRi4sIC4uLjwvYXV0aG9yPjxhdXRo
b3I+TWFhaHMsIEQuIE0uPC9hdXRob3I+PC9hdXRob3JzPjwvY29udHJpYnV0b3JzPjxhZGRlZC1k
YXRlIGZvcm1hdD0idXRjIj4xNjMyNzQ4MzQ0PC9hZGRlZC1kYXRlPjxyZWYtdHlwZSBuYW1lPSJK
b3VybmFsIEFydGljbGUiPjE3PC9yZWYtdHlwZT48ZGF0ZXM+PHllYXI+MjAwOTwveWVhcj48L2Rh
dGVzPjxyZWMtbnVtYmVyPjg8L3JlYy1udW1iZXI+PGxhc3QtdXBkYXRlZC1kYXRlIGZvcm1hdD0i
dXRjIj4xNjMyOTIzODY3PC9sYXN0LXVwZGF0ZWQtZGF0ZT48dm9sdW1lPjMyPC92b2x1bWU+PC9y
ZWNvcmQ+PC9DaXRlPjxDaXRlPjxBdXRob3I+WmdoZWJpPC9BdXRob3I+PFllYXI+MjAyMDwvWWVh
cj48UmVjTnVtPjA8L1JlY051bT48SURUZXh0PkVsZXZlbi15ZWFyIG11bHRpbW9yYmlkaXR5IGJ1
cmRlbiBhbW9uZyA2MzcgMjU1IHBlb3BsZSB3aXRoIGFuZCB3aXRob3V0IHR5cGUgMiBkaWFiZXRl
czogYSBwb3B1bGF0aW9uLWJhc2VkIHN0dWR5IHVzaW5nIHByaW1hcnkgY2FyZSBhbmQgbGlua2Vk
IGhvc3BpdGFsaXNhdGlvbiBkYXRhPC9JRFRleHQ+PHJlY29yZD48dGl0bGVzPjx0aXRsZT5FbGV2
ZW4teWVhciBtdWx0aW1vcmJpZGl0eSBidXJkZW4gYW1vbmcgNjM3IDI1NSBwZW9wbGUgd2l0aCBh
bmQgd2l0aG91dCB0eXBlIDIgZGlhYmV0ZXM6IGEgcG9wdWxhdGlvbi1iYXNlZCBzdHVkeSB1c2lu
ZyBwcmltYXJ5IGNhcmUgYW5kIGxpbmtlZCBob3NwaXRhbGlzYXRpb24gZGF0YTwvdGl0bGU+PHNl
Y29uZGFyeS10aXRsZT5CTUogb3Blbjwvc2Vjb25kYXJ5LXRpdGxlPjwvdGl0bGVzPjxudW1iZXI+
NzwvbnVtYmVyPjxjb250cmlidXRvcnM+PGF1dGhvcnM+PGF1dGhvcj5aZ2hlYmksIFMuIFM8L2F1
dGhvcj48YXV0aG9yPlN0ZWlua2UsIEQuIFQ8L2F1dGhvcj48YXV0aG9yPlJ1dHRlciwgTS4gSzwv
YXV0aG9yPjxhdXRob3I+QXNoY3JvZnQsIEQuIE0uPC9hdXRob3I+PC9hdXRob3JzPjwvY29udHJp
YnV0b3JzPjxhZGRlZC1kYXRlIGZvcm1hdD0idXRjIj4xNjMyNzQ4MzQ0PC9hZGRlZC1kYXRlPjxy
ZWYtdHlwZSBuYW1lPSJKb3VybmFsIEFydGljbGUiPjE3PC9yZWYtdHlwZT48ZGF0ZXM+PHllYXI+
MjAyMDwveWVhcj48L2RhdGVzPjxyZWMtbnVtYmVyPjk8L3JlYy1udW1iZXI+PGxhc3QtdXBkYXRl
ZC1kYXRlIGZvcm1hdD0idXRjIj4xNjMyOTIzOTU1PC9sYXN0LXVwZGF0ZWQtZGF0ZT48dm9sdW1l
PjEwPC92b2x1bWU+PC9yZWNvcmQ+PC9DaXRlPjwvRW5kTm90ZT5=
</w:fldData>
        </w:fldChar>
      </w:r>
      <w:r w:rsidRPr="0002581B">
        <w:rPr>
          <w:color w:val="000000" w:themeColor="text1"/>
        </w:rPr>
        <w:instrText xml:space="preserve"> ADDIN EN.CITE.DATA </w:instrText>
      </w:r>
      <w:r w:rsidRPr="0002581B">
        <w:rPr>
          <w:color w:val="000000" w:themeColor="text1"/>
        </w:rPr>
      </w:r>
      <w:r w:rsidRPr="0002581B">
        <w:rPr>
          <w:color w:val="000000" w:themeColor="text1"/>
        </w:rPr>
        <w:fldChar w:fldCharType="end"/>
      </w:r>
      <w:r w:rsidRPr="0002581B">
        <w:rPr>
          <w:color w:val="000000" w:themeColor="text1"/>
        </w:rPr>
      </w:r>
      <w:r w:rsidRPr="0002581B">
        <w:rPr>
          <w:color w:val="000000" w:themeColor="text1"/>
        </w:rPr>
        <w:fldChar w:fldCharType="separate"/>
      </w:r>
      <w:r w:rsidRPr="0002581B">
        <w:rPr>
          <w:noProof/>
          <w:color w:val="000000" w:themeColor="text1"/>
        </w:rPr>
        <w:t>(Collins et al., 2009; Gendelman et al., 2009; Zghebi et al., 2020)</w:t>
      </w:r>
      <w:r w:rsidRPr="0002581B">
        <w:rPr>
          <w:color w:val="000000" w:themeColor="text1"/>
        </w:rPr>
        <w:fldChar w:fldCharType="end"/>
      </w:r>
      <w:r w:rsidRPr="0002581B">
        <w:rPr>
          <w:color w:val="000000" w:themeColor="text1"/>
        </w:rPr>
        <w:t>.</w:t>
      </w:r>
      <w:r w:rsidRPr="0002581B">
        <w:rPr>
          <w:color w:val="000000" w:themeColor="text1"/>
          <w:vertAlign w:val="superscript"/>
        </w:rPr>
        <w:t xml:space="preserve"> </w:t>
      </w:r>
    </w:p>
    <w:p w14:paraId="4CAB8239" w14:textId="318758AA" w:rsidR="0043016E" w:rsidRPr="0002581B" w:rsidRDefault="00AA7491" w:rsidP="00297B38">
      <w:pPr>
        <w:spacing w:line="360" w:lineRule="auto"/>
        <w:ind w:firstLine="720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Depression and a</w:t>
      </w:r>
      <w:r w:rsidR="0043016E" w:rsidRPr="0002581B">
        <w:rPr>
          <w:color w:val="000000" w:themeColor="text1"/>
        </w:rPr>
        <w:t xml:space="preserve">nxiety in people with DM </w:t>
      </w:r>
      <w:r w:rsidR="00E846FE">
        <w:rPr>
          <w:color w:val="000000" w:themeColor="text1"/>
        </w:rPr>
        <w:t xml:space="preserve">are </w:t>
      </w:r>
      <w:r w:rsidR="0043016E" w:rsidRPr="0002581B">
        <w:rPr>
          <w:color w:val="000000" w:themeColor="text1"/>
        </w:rPr>
        <w:t xml:space="preserve">associated with reduced quality of life </w:t>
      </w:r>
      <w:r w:rsidR="0043016E" w:rsidRPr="0002581B">
        <w:rPr>
          <w:color w:val="000000" w:themeColor="text1"/>
        </w:rPr>
        <w:fldChar w:fldCharType="begin">
          <w:fldData xml:space="preserve">PEVuZE5vdGU+PENpdGU+PEF1dGhvcj5BbmFmb3JvxJ9sdTwvQXV0aG9yPjxZZWFyPjIwMTI8L1ll
YXI+PFJlY051bT4yPC9SZWNOdW0+PElEVGV4dD5EZXByZXNzaW9uLCBhbnhpZXR5IGFuZCBxdWFs
aXR5IG9mIGxpZmUgb2YgZmFtaWx5IGNhcmVnaXZlcnMgb2YgcGF0aWVudHMgd2l0aCB0eXBlIDIg
ZGlhYmV0ZXM8L0lEVGV4dD48RGlzcGxheVRleHQ+KEFuYWZvcm/En2x1IGV0IGFsLiwgMjAxMjsg
ZGUgT3JuZWxhcyBNYWlhIGV0IGFsLiwgMjAxMyk8L0Rpc3BsYXlUZXh0PjxyZWNvcmQ+PHJlYy1u
dW1iZXI+MjwvcmVjLW51bWJlcj48Zm9yZWlnbi1rZXlzPjxrZXkgYXBwPSJFTiIgZGItaWQ9ImR2
dnB4NXRmNHRmejBoZXo5MjV2ZTJka2R4eHA1OXZ4MGRkMiIgdGltZXN0YW1wPSIxNjMzNDIwNzY5
IiBndWlkPSJjMmFiZWNjZC1lNDI4LTQyNmYtODUwZS05MjdkMDY3Zjk4NTIiPjI8L2tleT48L2Zv
cmVpZ24ta2V5cz48cmVmLXR5cGUgbmFtZT0iSm91cm5hbCBBcnRpY2xlIj4xNzwvcmVmLXR5cGU+
PGNvbnRyaWJ1dG9ycz48YXV0aG9ycz48YXV0aG9yPkFuYWZvcm/En2x1LCDEsDwvYXV0aG9yPjxh
dXRob3I+UmFtYXphbm/En3VsbGFyxLEsIMSwPC9hdXRob3I+PGF1dGhvcj5BbGfDvG4sIEU8L2F1
dGhvcj48YXV0aG9yPkt1dGFuaXMsIFI8L2F1dGhvcj48L2F1dGhvcnM+PC9jb250cmlidXRvcnM+
PHRpdGxlcz48dGl0bGU+RGVwcmVzc2lvbiwgYW54aWV0eSBhbmQgcXVhbGl0eSBvZiBsaWZlIG9m
IGZhbWlseSBjYXJlZ2l2ZXJzIG9mIHBhdGllbnRzIHdpdGggdHlwZSAyIGRpYWJldGVzPC90aXRs
ZT48c2Vjb25kYXJ5LXRpdGxlPk1lZGljYWwgUHJpbmNpcGxlcyBhbmQgUHJhY3RpY2U8L3NlY29u
ZGFyeS10aXRsZT48L3RpdGxlcz48cGVyaW9kaWNhbD48ZnVsbC10aXRsZT5NZWRpY2FsIFByaW5j
aXBsZXMgYW5kIFByYWN0aWNlPC9mdWxsLXRpdGxlPjwvcGVyaW9kaWNhbD48cGFnZXM+MzYwLTM2
NTwvcGFnZXM+PHZvbHVtZT4yMTwvdm9sdW1lPjxudW1iZXI+NDwvbnVtYmVyPjxkYXRlcz48eWVh
cj4yMDEyPC95ZWFyPjwvZGF0ZXM+PHVybHM+PC91cmxzPjwvcmVjb3JkPjwvQ2l0ZT48Q2l0ZT48
QXV0aG9yPmRlIE9ybmVsYXMgTWFpYTwvQXV0aG9yPjxZZWFyPjIwMTM8L1llYXI+PFJlY051bT4w
PC9SZWNOdW0+PElEVGV4dD5Db21vcmJpZGl0eSBvZiBkZXByZXNzaW9uIGFuZCBhbnhpZXR5OiBh
c3NvY2lhdGlvbiB3aXRoIHBvb3IgcXVhbGl0eSBvZiBsaWZlIGluIHR5cGUgMSBhbmQgMiBkaWFi
ZXRpYyBwYXRpZW50czwvSURUZXh0PjxyZWNvcmQ+PHRpdGxlcz48dGl0bGU+Q29tb3JiaWRpdHkg
b2YgZGVwcmVzc2lvbiBhbmQgYW54aWV0eTogYXNzb2NpYXRpb24gd2l0aCBwb29yIHF1YWxpdHkg
b2YgbGlmZSBpbiB0eXBlIDEgYW5kIDIgZGlhYmV0aWMgcGF0aWVudHM8L3RpdGxlPjxzZWNvbmRh
cnktdGl0bGU+Q2xpbmljYWwgcHJhY3RpY2UgYW5kIGVwaWRlbWlvbG9neSBpbiBtZW50YWwgaGVh
bHRoOiBDUCAmYW1wOyBFTUg8L3NlY29uZGFyeS10aXRsZT48L3RpdGxlcz48cGFnZXM+MTM2PC9w
YWdlcz48Y29udHJpYnV0b3JzPjxhdXRob3JzPjxhdXRob3I+ZGUgT3JuZWxhcyBNYWlhLCBBLiBD
LiBDPC9hdXRob3I+PGF1dGhvcj5kZSBBemV2ZWRvIEJyYWdhLCBBPC9hdXRob3I+PGF1dGhvcj5Q
YWVzLCBGPC9hdXRob3I+PGF1dGhvcj5NYWNoYWRvLCBTPC9hdXRob3I+PGF1dGhvcj5DYXJ0YSwg
TS4gRzwvYXV0aG9yPjxhdXRob3I+TmFyZGksIEEuIEU8L2F1dGhvcj48YXV0aG9yPlNpbHZhLCBB
LiBDLjwvYXV0aG9yPjwvYXV0aG9ycz48L2NvbnRyaWJ1dG9ycz48YWRkZWQtZGF0ZSBmb3JtYXQ9
InV0YyI+MTYzMjc0ODM0NDwvYWRkZWQtZGF0ZT48cmVmLXR5cGUgbmFtZT0iSm91cm5hbCBBcnRp
Y2xlIj4xNzwvcmVmLXR5cGU+PGRhdGVzPjx5ZWFyPjIwMTM8L3llYXI+PC9kYXRlcz48cmVjLW51
bWJlcj42PC9yZWMtbnVtYmVyPjxsYXN0LXVwZGF0ZWQtZGF0ZSBmb3JtYXQ9InV0YyI+MTYzMjky
NDIzNTwvbGFzdC11cGRhdGVkLWRhdGU+PHZvbHVtZT45PC92b2x1bWU+PC9yZWNvcmQ+PC9DaXRl
PjwvRW5kTm90ZT4A
</w:fldData>
        </w:fldChar>
      </w:r>
      <w:r w:rsidR="0043016E" w:rsidRPr="0002581B">
        <w:rPr>
          <w:color w:val="000000" w:themeColor="text1"/>
        </w:rPr>
        <w:instrText xml:space="preserve"> ADDIN EN.CITE </w:instrText>
      </w:r>
      <w:r w:rsidR="0043016E" w:rsidRPr="0002581B">
        <w:rPr>
          <w:color w:val="000000" w:themeColor="text1"/>
        </w:rPr>
        <w:fldChar w:fldCharType="begin">
          <w:fldData xml:space="preserve">PEVuZE5vdGU+PENpdGU+PEF1dGhvcj5BbmFmb3JvxJ9sdTwvQXV0aG9yPjxZZWFyPjIwMTI8L1ll
YXI+PFJlY051bT4yPC9SZWNOdW0+PElEVGV4dD5EZXByZXNzaW9uLCBhbnhpZXR5IGFuZCBxdWFs
aXR5IG9mIGxpZmUgb2YgZmFtaWx5IGNhcmVnaXZlcnMgb2YgcGF0aWVudHMgd2l0aCB0eXBlIDIg
ZGlhYmV0ZXM8L0lEVGV4dD48RGlzcGxheVRleHQ+KEFuYWZvcm/En2x1IGV0IGFsLiwgMjAxMjsg
ZGUgT3JuZWxhcyBNYWlhIGV0IGFsLiwgMjAxMyk8L0Rpc3BsYXlUZXh0PjxyZWNvcmQ+PHJlYy1u
dW1iZXI+MjwvcmVjLW51bWJlcj48Zm9yZWlnbi1rZXlzPjxrZXkgYXBwPSJFTiIgZGItaWQ9ImR2
dnB4NXRmNHRmejBoZXo5MjV2ZTJka2R4eHA1OXZ4MGRkMiIgdGltZXN0YW1wPSIxNjMzNDIwNzY5
IiBndWlkPSJjMmFiZWNjZC1lNDI4LTQyNmYtODUwZS05MjdkMDY3Zjk4NTIiPjI8L2tleT48L2Zv
cmVpZ24ta2V5cz48cmVmLXR5cGUgbmFtZT0iSm91cm5hbCBBcnRpY2xlIj4xNzwvcmVmLXR5cGU+
PGNvbnRyaWJ1dG9ycz48YXV0aG9ycz48YXV0aG9yPkFuYWZvcm/En2x1LCDEsDwvYXV0aG9yPjxh
dXRob3I+UmFtYXphbm/En3VsbGFyxLEsIMSwPC9hdXRob3I+PGF1dGhvcj5BbGfDvG4sIEU8L2F1
dGhvcj48YXV0aG9yPkt1dGFuaXMsIFI8L2F1dGhvcj48L2F1dGhvcnM+PC9jb250cmlidXRvcnM+
PHRpdGxlcz48dGl0bGU+RGVwcmVzc2lvbiwgYW54aWV0eSBhbmQgcXVhbGl0eSBvZiBsaWZlIG9m
IGZhbWlseSBjYXJlZ2l2ZXJzIG9mIHBhdGllbnRzIHdpdGggdHlwZSAyIGRpYWJldGVzPC90aXRs
ZT48c2Vjb25kYXJ5LXRpdGxlPk1lZGljYWwgUHJpbmNpcGxlcyBhbmQgUHJhY3RpY2U8L3NlY29u
ZGFyeS10aXRsZT48L3RpdGxlcz48cGVyaW9kaWNhbD48ZnVsbC10aXRsZT5NZWRpY2FsIFByaW5j
aXBsZXMgYW5kIFByYWN0aWNlPC9mdWxsLXRpdGxlPjwvcGVyaW9kaWNhbD48cGFnZXM+MzYwLTM2
NTwvcGFnZXM+PHZvbHVtZT4yMTwvdm9sdW1lPjxudW1iZXI+NDwvbnVtYmVyPjxkYXRlcz48eWVh
cj4yMDEyPC95ZWFyPjwvZGF0ZXM+PHVybHM+PC91cmxzPjwvcmVjb3JkPjwvQ2l0ZT48Q2l0ZT48
QXV0aG9yPmRlIE9ybmVsYXMgTWFpYTwvQXV0aG9yPjxZZWFyPjIwMTM8L1llYXI+PFJlY051bT4w
PC9SZWNOdW0+PElEVGV4dD5Db21vcmJpZGl0eSBvZiBkZXByZXNzaW9uIGFuZCBhbnhpZXR5OiBh
c3NvY2lhdGlvbiB3aXRoIHBvb3IgcXVhbGl0eSBvZiBsaWZlIGluIHR5cGUgMSBhbmQgMiBkaWFi
ZXRpYyBwYXRpZW50czwvSURUZXh0PjxyZWNvcmQ+PHRpdGxlcz48dGl0bGU+Q29tb3JiaWRpdHkg
b2YgZGVwcmVzc2lvbiBhbmQgYW54aWV0eTogYXNzb2NpYXRpb24gd2l0aCBwb29yIHF1YWxpdHkg
b2YgbGlmZSBpbiB0eXBlIDEgYW5kIDIgZGlhYmV0aWMgcGF0aWVudHM8L3RpdGxlPjxzZWNvbmRh
cnktdGl0bGU+Q2xpbmljYWwgcHJhY3RpY2UgYW5kIGVwaWRlbWlvbG9neSBpbiBtZW50YWwgaGVh
bHRoOiBDUCAmYW1wOyBFTUg8L3NlY29uZGFyeS10aXRsZT48L3RpdGxlcz48cGFnZXM+MTM2PC9w
YWdlcz48Y29udHJpYnV0b3JzPjxhdXRob3JzPjxhdXRob3I+ZGUgT3JuZWxhcyBNYWlhLCBBLiBD
LiBDPC9hdXRob3I+PGF1dGhvcj5kZSBBemV2ZWRvIEJyYWdhLCBBPC9hdXRob3I+PGF1dGhvcj5Q
YWVzLCBGPC9hdXRob3I+PGF1dGhvcj5NYWNoYWRvLCBTPC9hdXRob3I+PGF1dGhvcj5DYXJ0YSwg
TS4gRzwvYXV0aG9yPjxhdXRob3I+TmFyZGksIEEuIEU8L2F1dGhvcj48YXV0aG9yPlNpbHZhLCBB
LiBDLjwvYXV0aG9yPjwvYXV0aG9ycz48L2NvbnRyaWJ1dG9ycz48YWRkZWQtZGF0ZSBmb3JtYXQ9
InV0YyI+MTYzMjc0ODM0NDwvYWRkZWQtZGF0ZT48cmVmLXR5cGUgbmFtZT0iSm91cm5hbCBBcnRp
Y2xlIj4xNzwvcmVmLXR5cGU+PGRhdGVzPjx5ZWFyPjIwMTM8L3llYXI+PC9kYXRlcz48cmVjLW51
bWJlcj42PC9yZWMtbnVtYmVyPjxsYXN0LXVwZGF0ZWQtZGF0ZSBmb3JtYXQ9InV0YyI+MTYzMjky
NDIzNTwvbGFzdC11cGRhdGVkLWRhdGU+PHZvbHVtZT45PC92b2x1bWU+PC9yZWNvcmQ+PC9DaXRl
PjwvRW5kTm90ZT4A
</w:fldData>
        </w:fldChar>
      </w:r>
      <w:r w:rsidR="0043016E" w:rsidRPr="0002581B">
        <w:rPr>
          <w:color w:val="000000" w:themeColor="text1"/>
        </w:rPr>
        <w:instrText xml:space="preserve"> ADDIN EN.CITE.DATA </w:instrText>
      </w:r>
      <w:r w:rsidR="0043016E" w:rsidRPr="0002581B">
        <w:rPr>
          <w:color w:val="000000" w:themeColor="text1"/>
        </w:rPr>
      </w:r>
      <w:r w:rsidR="0043016E" w:rsidRPr="0002581B">
        <w:rPr>
          <w:color w:val="000000" w:themeColor="text1"/>
        </w:rPr>
        <w:fldChar w:fldCharType="end"/>
      </w:r>
      <w:r w:rsidR="0043016E" w:rsidRPr="0002581B">
        <w:rPr>
          <w:color w:val="000000" w:themeColor="text1"/>
        </w:rPr>
      </w:r>
      <w:r w:rsidR="0043016E" w:rsidRPr="0002581B">
        <w:rPr>
          <w:color w:val="000000" w:themeColor="text1"/>
        </w:rPr>
        <w:fldChar w:fldCharType="separate"/>
      </w:r>
      <w:r w:rsidR="0043016E" w:rsidRPr="0002581B">
        <w:rPr>
          <w:noProof/>
          <w:color w:val="000000" w:themeColor="text1"/>
        </w:rPr>
        <w:t>(Anaforoğlu et al., 2012; de Ornelas Maia et al., 2013)</w:t>
      </w:r>
      <w:r w:rsidR="0043016E" w:rsidRPr="0002581B">
        <w:rPr>
          <w:color w:val="000000" w:themeColor="text1"/>
        </w:rPr>
        <w:fldChar w:fldCharType="end"/>
      </w:r>
      <w:r w:rsidR="0043016E" w:rsidRPr="0002581B">
        <w:rPr>
          <w:color w:val="000000" w:themeColor="text1"/>
        </w:rPr>
        <w:t xml:space="preserve">, increased suicidal ideation </w:t>
      </w:r>
      <w:r w:rsidR="0043016E" w:rsidRPr="0002581B">
        <w:rPr>
          <w:color w:val="000000" w:themeColor="text1"/>
        </w:rPr>
        <w:fldChar w:fldCharType="begin"/>
      </w:r>
      <w:r w:rsidR="0043016E" w:rsidRPr="0002581B">
        <w:rPr>
          <w:color w:val="000000" w:themeColor="text1"/>
        </w:rPr>
        <w:instrText xml:space="preserve"> ADDIN EN.CITE &lt;EndNote&gt;&lt;Cite&gt;&lt;Author&gt;Elamoshy&lt;/Author&gt;&lt;Year&gt;2018&lt;/Year&gt;&lt;RecNum&gt;8&lt;/RecNum&gt;&lt;IDText&gt;Risk of depression and suicidality among diabetic patients: a systematic review and meta-analysis&lt;/IDText&gt;&lt;DisplayText&gt;(Elamoshy et al., 2018; Han et al., 2013)&lt;/DisplayText&gt;&lt;record&gt;&lt;rec-number&gt;8&lt;/rec-number&gt;&lt;foreign-keys&gt;&lt;key app="EN" db-id="dvvpx5tf4tfz0hez925ve2dkdxxp59vx0dd2" timestamp="1633420769" guid="e2e671d5-69ae-4a5d-848c-1cb16d3f02f1"&gt;8&lt;/key&gt;&lt;/foreign-keys&gt;&lt;ref-type name="Journal Article"&gt;17&lt;/ref-type&gt;&lt;contributors&gt;&lt;authors&gt;&lt;author&gt;Elamoshy, R&lt;/author&gt;&lt;author&gt;Bird, Y&lt;/author&gt;&lt;author&gt;Thorpe, L&lt;/author&gt;&lt;author&gt;Moraros, J&lt;/author&gt;&lt;/authors&gt;&lt;/contributors&gt;&lt;titles&gt;&lt;title&gt;Risk of depression and suicidality among diabetic patients: a systematic review and meta-analysis&lt;/title&gt;&lt;secondary-title&gt;Journal of clinical medicine&lt;/secondary-title&gt;&lt;/titles&gt;&lt;periodical&gt;&lt;full-title&gt;Journal of clinical medicine&lt;/full-title&gt;&lt;/periodical&gt;&lt;pages&gt;445&lt;/pages&gt;&lt;volume&gt;7&lt;/volume&gt;&lt;number&gt;11&lt;/number&gt;&lt;dates&gt;&lt;year&gt;2018&lt;/year&gt;&lt;/dates&gt;&lt;urls&gt;&lt;/urls&gt;&lt;/record&gt;&lt;/Cite&gt;&lt;Cite&gt;&lt;Author&gt;Han&lt;/Author&gt;&lt;Year&gt;2013&lt;/Year&gt;&lt;RecNum&gt;9&lt;/RecNum&gt;&lt;IDText&gt;Increased risk of suicidal ideation in Korean adults with both diabetes and depression&lt;/IDText&gt;&lt;record&gt;&lt;rec-number&gt;9&lt;/rec-number&gt;&lt;foreign-keys&gt;&lt;key app="EN" db-id="dvvpx5tf4tfz0hez925ve2dkdxxp59vx0dd2" timestamp="1633420769" guid="31476da5-712b-456d-bf59-8fec8ad5a42b"&gt;9&lt;/key&gt;&lt;/foreign-keys&gt;&lt;ref-type name="Journal Article"&gt;17&lt;/ref-type&gt;&lt;contributors&gt;&lt;authors&gt;&lt;author&gt;Han, S. J&lt;/author&gt;&lt;author&gt;Kim, H. J&lt;/author&gt;&lt;author&gt;Choi, Y. J&lt;/author&gt;&lt;author&gt;Lee, K. W&lt;/author&gt;&lt;author&gt;Kim, D. J.&lt;/author&gt;&lt;/authors&gt;&lt;/contributors&gt;&lt;titles&gt;&lt;title&gt;Increased risk of suicidal ideation in Korean adults with both diabetes and depression&lt;/title&gt;&lt;secondary-title&gt;Diabetes research and clinical practice&lt;/secondary-title&gt;&lt;/titles&gt;&lt;periodical&gt;&lt;full-title&gt;Diabetes research and clinical practice&lt;/full-title&gt;&lt;/periodical&gt;&lt;pages&gt;14-17&lt;/pages&gt;&lt;volume&gt;101&lt;/volume&gt;&lt;number&gt;3&lt;/number&gt;&lt;dates&gt;&lt;year&gt;2013&lt;/year&gt;&lt;/dates&gt;&lt;urls&gt;&lt;/urls&gt;&lt;/record&gt;&lt;/Cite&gt;&lt;/EndNote&gt;</w:instrText>
      </w:r>
      <w:r w:rsidR="0043016E" w:rsidRPr="0002581B">
        <w:rPr>
          <w:color w:val="000000" w:themeColor="text1"/>
        </w:rPr>
        <w:fldChar w:fldCharType="separate"/>
      </w:r>
      <w:r w:rsidR="0043016E" w:rsidRPr="0002581B">
        <w:rPr>
          <w:noProof/>
          <w:color w:val="000000" w:themeColor="text1"/>
        </w:rPr>
        <w:t>(Elamoshy et al., 2018; Han et al., 2013)</w:t>
      </w:r>
      <w:r w:rsidR="0043016E" w:rsidRPr="0002581B">
        <w:rPr>
          <w:color w:val="000000" w:themeColor="text1"/>
        </w:rPr>
        <w:fldChar w:fldCharType="end"/>
      </w:r>
      <w:r w:rsidR="0043016E" w:rsidRPr="0002581B">
        <w:rPr>
          <w:color w:val="000000" w:themeColor="text1"/>
        </w:rPr>
        <w:t xml:space="preserve">, reduced treatment adherence, poorer glycaemic control and increased healthcare usage </w:t>
      </w:r>
      <w:r w:rsidR="0043016E" w:rsidRPr="0002581B">
        <w:rPr>
          <w:color w:val="000000" w:themeColor="text1"/>
        </w:rPr>
        <w:fldChar w:fldCharType="begin"/>
      </w:r>
      <w:r w:rsidR="0043016E" w:rsidRPr="0002581B">
        <w:rPr>
          <w:color w:val="000000" w:themeColor="text1"/>
        </w:rPr>
        <w:instrText xml:space="preserve"> ADDIN EN.CITE &lt;EndNote&gt;&lt;Cite&gt;&lt;Author&gt;de Ornelas Maia&lt;/Author&gt;&lt;Year&gt;2013&lt;/Year&gt;&lt;RecNum&gt;0&lt;/RecNum&gt;&lt;IDText&gt;Comorbidity of depression and anxiety: association with poor quality of life in type 1 and 2 diabetic patients&lt;/IDText&gt;&lt;DisplayText&gt;(de Ornelas Maia et al., 2013; Lin et al., 2004)&lt;/DisplayText&gt;&lt;record&gt;&lt;titles&gt;&lt;title&gt;Comorbidity of depression and anxiety: association with poor quality of life in type 1 and 2 diabetic patients&lt;/title&gt;&lt;secondary-title&gt;Clinical practice and epidemiology in mental health: CP &amp;amp; EMH&lt;/secondary-title&gt;&lt;/titles&gt;&lt;pages&gt;136&lt;/pages&gt;&lt;contributors&gt;&lt;authors&gt;&lt;author&gt;de Ornelas Maia, A. C. C&lt;/author&gt;&lt;author&gt;de Azevedo Braga, A&lt;/author&gt;&lt;author&gt;Paes, F&lt;/author&gt;&lt;author&gt;Machado, S&lt;/author&gt;&lt;author&gt;Carta, M. G&lt;/author&gt;&lt;author&gt;Nardi, A. E&lt;/author&gt;&lt;author&gt;Silva, A. C.&lt;/author&gt;&lt;/authors&gt;&lt;/contributors&gt;&lt;added-date format="utc"&gt;1632748344&lt;/added-date&gt;&lt;ref-type name="Journal Article"&gt;17&lt;/ref-type&gt;&lt;dates&gt;&lt;year&gt;2013&lt;/year&gt;&lt;/dates&gt;&lt;rec-number&gt;6&lt;/rec-number&gt;&lt;last-updated-date format="utc"&gt;1632924235&lt;/last-updated-date&gt;&lt;volume&gt;9&lt;/volume&gt;&lt;/record&gt;&lt;/Cite&gt;&lt;Cite&gt;&lt;Author&gt;Lin&lt;/Author&gt;&lt;Year&gt;2004&lt;/Year&gt;&lt;RecNum&gt;0&lt;/RecNum&gt;&lt;IDText&gt;Relationship of depression and diabetes self-care, medication adherence, and preventive care&lt;/IDText&gt;&lt;record&gt;&lt;titles&gt;&lt;title&gt;Relationship of depression and diabetes self-care, medication adherence, and preventive care&lt;/title&gt;&lt;secondary-title&gt;Diabetes Care&lt;/secondary-title&gt;&lt;/titles&gt;&lt;pages&gt;2154-2160&lt;/pages&gt;&lt;number&gt;9&lt;/number&gt;&lt;contributors&gt;&lt;authors&gt;&lt;author&gt;Lin, E. H&lt;/author&gt;&lt;author&gt;Katon, W&lt;/author&gt;&lt;author&gt;Von Korff, M&lt;/author&gt;&lt;author&gt;Rutter, C&lt;/author&gt;&lt;author&gt;Simon, G. E&lt;/author&gt;&lt;author&gt;Oliver, M ...&lt;/author&gt;&lt;author&gt;Young, B.&lt;/author&gt;&lt;/authors&gt;&lt;/contributors&gt;&lt;added-date format="utc"&gt;1632749255&lt;/added-date&gt;&lt;ref-type name="Journal Article"&gt;17&lt;/ref-type&gt;&lt;dates&gt;&lt;year&gt;2004&lt;/year&gt;&lt;/dates&gt;&lt;rec-number&gt;14&lt;/rec-number&gt;&lt;last-updated-date format="utc"&gt;1632924428&lt;/last-updated-date&gt;&lt;volume&gt;27&lt;/volume&gt;&lt;/record&gt;&lt;/Cite&gt;&lt;/EndNote&gt;</w:instrText>
      </w:r>
      <w:r w:rsidR="0043016E" w:rsidRPr="0002581B">
        <w:rPr>
          <w:color w:val="000000" w:themeColor="text1"/>
        </w:rPr>
        <w:fldChar w:fldCharType="separate"/>
      </w:r>
      <w:r w:rsidR="0043016E" w:rsidRPr="0002581B">
        <w:rPr>
          <w:noProof/>
          <w:color w:val="000000" w:themeColor="text1"/>
        </w:rPr>
        <w:t>(de Ornelas Maia et al., 2013; Lin et al., 2004)</w:t>
      </w:r>
      <w:r w:rsidR="0043016E" w:rsidRPr="0002581B">
        <w:rPr>
          <w:color w:val="000000" w:themeColor="text1"/>
        </w:rPr>
        <w:fldChar w:fldCharType="end"/>
      </w:r>
      <w:r w:rsidR="0043016E" w:rsidRPr="0002581B">
        <w:rPr>
          <w:color w:val="000000" w:themeColor="text1"/>
        </w:rPr>
        <w:t>.</w:t>
      </w:r>
    </w:p>
    <w:p w14:paraId="6AAFA523" w14:textId="2E7C9F35" w:rsidR="0043016E" w:rsidRPr="0002581B" w:rsidRDefault="0043016E" w:rsidP="00297B38">
      <w:pPr>
        <w:spacing w:line="360" w:lineRule="auto"/>
        <w:ind w:firstLine="284"/>
        <w:jc w:val="both"/>
        <w:rPr>
          <w:color w:val="000000" w:themeColor="text1"/>
        </w:rPr>
      </w:pPr>
      <w:r w:rsidRPr="0002581B">
        <w:rPr>
          <w:color w:val="000000" w:themeColor="text1"/>
        </w:rPr>
        <w:t xml:space="preserve">The high prevalence and impact of </w:t>
      </w:r>
      <w:r w:rsidR="00674F23" w:rsidRPr="0002581B">
        <w:rPr>
          <w:color w:val="000000" w:themeColor="text1"/>
        </w:rPr>
        <w:t xml:space="preserve">depression </w:t>
      </w:r>
      <w:r w:rsidRPr="0002581B">
        <w:rPr>
          <w:color w:val="000000" w:themeColor="text1"/>
        </w:rPr>
        <w:t xml:space="preserve">and </w:t>
      </w:r>
      <w:r w:rsidR="00674F23" w:rsidRPr="0002581B">
        <w:rPr>
          <w:color w:val="000000" w:themeColor="text1"/>
        </w:rPr>
        <w:t xml:space="preserve">anxiety </w:t>
      </w:r>
      <w:r w:rsidRPr="0002581B">
        <w:rPr>
          <w:color w:val="000000" w:themeColor="text1"/>
        </w:rPr>
        <w:t xml:space="preserve">highlight a need for effective </w:t>
      </w:r>
      <w:r w:rsidR="0067333E">
        <w:rPr>
          <w:color w:val="000000" w:themeColor="text1"/>
        </w:rPr>
        <w:t>intervention</w:t>
      </w:r>
      <w:r w:rsidRPr="0002581B">
        <w:rPr>
          <w:color w:val="000000" w:themeColor="text1"/>
        </w:rPr>
        <w:t xml:space="preserve">s. A sizeable number of reviews have been completed in this area. Most conclude psychological and pharmacological </w:t>
      </w:r>
      <w:r w:rsidR="0067333E">
        <w:rPr>
          <w:color w:val="000000" w:themeColor="text1"/>
        </w:rPr>
        <w:t>intervention</w:t>
      </w:r>
      <w:r w:rsidRPr="0002581B">
        <w:rPr>
          <w:color w:val="000000" w:themeColor="text1"/>
        </w:rPr>
        <w:t xml:space="preserve">s are efficacious </w:t>
      </w:r>
      <w:r w:rsidRPr="0002581B">
        <w:rPr>
          <w:color w:val="000000" w:themeColor="text1"/>
        </w:rPr>
        <w:fldChar w:fldCharType="begin">
          <w:fldData xml:space="preserve">PEVuZE5vdGU+PENpdGU+PEF1dGhvcj5MaTwvQXV0aG9yPjxZZWFyPjIwMTc8L1llYXI+PFJlY051
bT4xNzwvUmVjTnVtPjxEaXNwbGF5VGV4dD4oQmF1bWVpc3RlciBldCBhbC4sIDIwMTQ7IENoYXBt
YW4gZXQgYWwuLCAyMDE1OyBMaSBldCBhbC4sIDIwMTc7IFVjaGVuZHUgJmFtcDsgQmxha2UsIDIw
MTc7IFZhbiBkZXIgRmVsdHotQ29ybmVsaXMgZXQgYWwuLCAyMDEwKTwvRGlzcGxheVRleHQ+PHJl
Y29yZD48cmVjLW51bWJlcj4xNzwvcmVjLW51bWJlcj48Zm9yZWlnbi1rZXlzPjxrZXkgYXBwPSJF
TiIgZGItaWQ9ImR2dnB4NXRmNHRmejBoZXo5MjV2ZTJka2R4eHA1OXZ4MGRkMiIgdGltZXN0YW1w
PSIxNjMzNDIwNzY5IiBndWlkPSJlN2NiYThmMS0xMjBlLTRlMjQtYTAyYi01NGE2ODQzY2EzZGIi
PjE3PC9rZXk+PC9mb3JlaWduLWtleXM+PHJlZi10eXBlIG5hbWU9IkpvdXJuYWwgQXJ0aWNsZSI+
MTc8L3JlZi10eXBlPjxjb250cmlidXRvcnM+PGF1dGhvcnM+PGF1dGhvcj5MaSwgQy4sIFh1LCBE
LjwvYXV0aG9yPjxhdXRob3I+SHUsIE0uPC9hdXRob3I+PGF1dGhvcj5UYW4sIFkuPC9hdXRob3I+
PGF1dGhvcj5aaGFuZywgUC48L2F1dGhvcj48YXV0aG9yPkxpLCBHLjwvYXV0aG9yPjxhdXRob3I+
Q2hlbiwgTC48L2F1dGhvcj48L2F1dGhvcnM+PC9jb250cmlidXRvcnM+PHRpdGxlcz48dGl0bGU+
QSBzeXN0ZW1hdGljIHJldmlldyBhbmQgbWV0YS1hbmFseXNpcyBvZiByYW5kb21pemVkIGNvbnRy
b2xsZWQgdHJpYWxzIG9mIGNvZ25pdGl2ZSBiZWhhdmlvciB0aGVyYXB5IGZvciBwYXRpZW50cyB3
aXRoIGRpYWJldGVzIGFuZCBkZXByZXNzaW9uPC90aXRsZT48c2Vjb25kYXJ5LXRpdGxlPkpvdXJu
YWwgb2YgcHN5Y2hvc29tYXRpYyByZXNlYXJjaDwvc2Vjb25kYXJ5LXRpdGxlPjwvdGl0bGVzPjxw
ZXJpb2RpY2FsPjxmdWxsLXRpdGxlPkpvdXJuYWwgb2YgcHN5Y2hvc29tYXRpYyByZXNlYXJjaDwv
ZnVsbC10aXRsZT48L3BlcmlvZGljYWw+PHBhZ2VzPjQ0LTU0PC9wYWdlcz48bnVtYmVyPjk1PC9u
dW1iZXI+PGRhdGVzPjx5ZWFyPjIwMTc8L3llYXI+PC9kYXRlcz48dXJscz48L3VybHM+PC9yZWNv
cmQ+PC9DaXRlPjxDaXRlPjxBdXRob3I+QmF1bWVpc3RlcjwvQXV0aG9yPjxZZWFyPjIwMTQ8L1ll
YXI+PFJlY051bT4zPC9SZWNOdW0+PHJlY29yZD48cmVjLW51bWJlcj4zPC9yZWMtbnVtYmVyPjxm
b3JlaWduLWtleXM+PGtleSBhcHA9IkVOIiBkYi1pZD0iZHZ2cHg1dGY0dGZ6MGhlejkyNXZlMmRr
ZHh4cDU5dngwZGQyIiB0aW1lc3RhbXA9IjE2MzM0MjA3NjkiIGd1aWQ9IjdhZTM2ZGE1LTRmZWUt
NGU2My05ZWZjLTMxZGMwYTgxYzRmZiI+Mzwva2V5PjwvZm9yZWlnbi1rZXlzPjxyZWYtdHlwZSBu
YW1lPSJKb3VybmFsIEFydGljbGUiPjE3PC9yZWYtdHlwZT48Y29udHJpYnV0b3JzPjxhdXRob3Jz
PjxhdXRob3I+QmF1bWVpc3RlciwgSDwvYXV0aG9yPjxhdXRob3I+SHV0dGVyLCBOPC9hdXRob3I+
PGF1dGhvcj5CZW5nZWwsIEo8L2F1dGhvcj48L2F1dGhvcnM+PC9jb250cmlidXRvcnM+PHRpdGxl
cz48dGl0bGU+UHN5Y2hvbG9naWNhbCBhbmQgcGhhcm1hY29sb2dpY2FsIGludGVydmVudGlvbnMg
Zm9yIGRlcHJlc3Npb24gaW4gcGF0aWVudHMgd2l0aCBkaWFiZXRlcyBtZWxsaXR1czogYW4gYWJy
aWRnZWQgQ29jaHJhbmUgcmV2aWV3LjwvdGl0bGU+PHNlY29uZGFyeS10aXRsZT5EaWFiZXRpYyBN
ZWRpY2luZTwvc2Vjb25kYXJ5LXRpdGxlPjwvdGl0bGVzPjxwZXJpb2RpY2FsPjxmdWxsLXRpdGxl
PkRpYWJldGljIE1lZGljaW5lPC9mdWxsLXRpdGxlPjwvcGVyaW9kaWNhbD48cGFnZXM+NzczLTc4
NjwvcGFnZXM+PHZvbHVtZT4zMTwvdm9sdW1lPjxudW1iZXI+NzwvbnVtYmVyPjxkYXRlcz48eWVh
cj4yMDE0PC95ZWFyPjwvZGF0ZXM+PHVybHM+PC91cmxzPjwvcmVjb3JkPjwvQ2l0ZT48Q2l0ZT48
QXV0aG9yPkNoYXBtYW48L0F1dGhvcj48WWVhcj4yMDE1PC9ZZWFyPjxSZWNOdW0+MjE8L1JlY051
bT48cmVjb3JkPjxyZWMtbnVtYmVyPjIxPC9yZWMtbnVtYmVyPjxmb3JlaWduLWtleXM+PGtleSBh
cHA9IkVOIiBkYi1pZD0iZHZ2cHg1dGY0dGZ6MGhlejkyNXZlMmRrZHh4cDU5dngwZGQyIiB0aW1l
c3RhbXA9IjE2MzM0MjEwMTciIGd1aWQ9IjU2ZTA0NWEwLTdmYmQtNGFmOS1hYzFhLTJlOWQ1YzIy
NzkwYiI+MjE8L2tleT48L2ZvcmVpZ24ta2V5cz48cmVmLXR5cGUgbmFtZT0iSm91cm5hbCBBcnRp
Y2xlIj4xNzwvcmVmLXR5cGU+PGNvbnRyaWJ1dG9ycz48YXV0aG9ycz48YXV0aG9yPkNoYXBtYW4s
IEFubmE8L2F1dGhvcj48YXV0aG9yPkxpdSwgU2h1bzwvYXV0aG9yPjxhdXRob3I+TWVya291cmlz
LCBTdGVwaGFuaWU8L2F1dGhvcj48YXV0aG9yPkVudGljb3R0LCBKb2FubmUgQzwvYXV0aG9yPjxh
dXRob3I+WWFuZywgSHVpPC9hdXRob3I+PGF1dGhvcj5Ccm93bmluZywgQ29sZXR0ZSBKPC9hdXRo
b3I+PGF1dGhvcj5UaG9tYXMsIFNoYW5lIEE8L2F1dGhvcj48L2F1dGhvcnM+PC9jb250cmlidXRv
cnM+PHRpdGxlcz48dGl0bGU+UHN5Y2hvbG9naWNhbCBpbnRlcnZlbnRpb25zIGZvciB0aGUgbWFu
YWdlbWVudCBvZiBnbHljZW1pYyBhbmQgcHN5Y2hvbG9naWNhbCBvdXRjb21lcyBvZiB0eXBlIDIg
ZGlhYmV0ZXMgbWVsbGl0dXMgaW4gQ2hpbmE6IEEgc3lzdGVtYXRpYyByZXZpZXcgYW5kIG1ldGEt
YW5hbHlzZXMgb2YgcmFuZG9taXplZCBjb250cm9sbGVkIHRyaWFsczwvdGl0bGU+PHNlY29uZGFy
eS10aXRsZT5Gcm9udGllcnMgaW4gcHVibGljIGhlYWx0aDwvc2Vjb25kYXJ5LXRpdGxlPjwvdGl0
bGVzPjxwZXJpb2RpY2FsPjxmdWxsLXRpdGxlPkZyb250aWVycyBpbiBwdWJsaWMgaGVhbHRoPC9m
dWxsLXRpdGxlPjwvcGVyaW9kaWNhbD48cGFnZXM+MjUyPC9wYWdlcz48dm9sdW1lPjM8L3ZvbHVt
ZT48ZGF0ZXM+PHllYXI+MjAxNTwveWVhcj48L2RhdGVzPjxpc2JuPjIyOTYtMjU2NTwvaXNibj48
dXJscz48L3VybHM+PC9yZWNvcmQ+PC9DaXRlPjxDaXRlPjxBdXRob3I+VWNoZW5kdTwvQXV0aG9y
PjxZZWFyPjIwMTc8L1llYXI+PFJlY051bT4yMzwvUmVjTnVtPjxyZWNvcmQ+PHJlYy1udW1iZXI+
MjM8L3JlYy1udW1iZXI+PGZvcmVpZ24ta2V5cz48a2V5IGFwcD0iRU4iIGRiLWlkPSJkdnZweDV0
ZjR0ZnowaGV6OTI1dmUyZGtkeHhwNTl2eDBkZDIiIHRpbWVzdGFtcD0iMTYzMzQyMTMyMCIgZ3Vp
ZD0iN2E3MGViNmQtNjgxOS00ZmE0LWFhODctY2FjYWI2NmFmMDNkIj4yMzwva2V5PjwvZm9yZWln
bi1rZXlzPjxyZWYtdHlwZSBuYW1lPSJKb3VybmFsIEFydGljbGUiPjE3PC9yZWYtdHlwZT48Y29u
dHJpYnV0b3JzPjxhdXRob3JzPjxhdXRob3I+VWNoZW5kdSwgQzwvYXV0aG9yPjxhdXRob3I+Qmxh
a2UsIEhvbGx5PC9hdXRob3I+PC9hdXRob3JzPjwvY29udHJpYnV0b3JzPjx0aXRsZXM+PHRpdGxl
PkVmZmVjdGl2ZW5lc3Mgb2YgY29nbml0aXZl4oCTYmVoYXZpb3VyYWwgdGhlcmFweSBvbiBnbHlj
YWVtaWMgY29udHJvbCBhbmQgcHN5Y2hvbG9naWNhbCBvdXRjb21lcyBpbiBhZHVsdHMgd2l0aCBk
aWFiZXRlcyBtZWxsaXR1czogYSBzeXN0ZW1hdGljIHJldmlldyBhbmQgbWV0YeKAkGFuYWx5c2lz
IG9mIHJhbmRvbWl6ZWQgY29udHJvbGxlZCB0cmlhbHM8L3RpdGxlPjxzZWNvbmRhcnktdGl0bGU+
RGlhYmV0aWMgTWVkaWNpbmU8L3NlY29uZGFyeS10aXRsZT48L3RpdGxlcz48cGVyaW9kaWNhbD48
ZnVsbC10aXRsZT5EaWFiZXRpYyBNZWRpY2luZTwvZnVsbC10aXRsZT48L3BlcmlvZGljYWw+PHBh
Z2VzPjMyOC0zMzk8L3BhZ2VzPjx2b2x1bWU+MzQ8L3ZvbHVtZT48bnVtYmVyPjM8L251bWJlcj48
ZGF0ZXM+PHllYXI+MjAxNzwveWVhcj48L2RhdGVzPjxpc2JuPjA3NDItMzA3MTwvaXNibj48dXJs
cz48L3VybHM+PC9yZWNvcmQ+PC9DaXRlPjxDaXRlPjxBdXRob3I+VmFuIGRlciBGZWx0ei1Db3Ju
ZWxpczwvQXV0aG9yPjxZZWFyPjIwMTA8L1llYXI+PFJlY051bT4xODwvUmVjTnVtPjxyZWNvcmQ+
PHJlYy1udW1iZXI+MTg8L3JlYy1udW1iZXI+PGZvcmVpZ24ta2V5cz48a2V5IGFwcD0iRU4iIGRi
LWlkPSJkdnZweDV0ZjR0ZnowaGV6OTI1dmUyZGtkeHhwNTl2eDBkZDIiIHRpbWVzdGFtcD0iMTYz
MzQyMDc3MCIgZ3VpZD0iMGU1YmE3MGMtZWY1NC00YTJiLWI3YzMtNTI4YjdjMGQ0MWNkIj4xODwv
a2V5PjwvZm9yZWlnbi1rZXlzPjxyZWYtdHlwZSBuYW1lPSJKb3VybmFsIEFydGljbGUiPjE3PC9y
ZWYtdHlwZT48Y29udHJpYnV0b3JzPjxhdXRob3JzPjxhdXRob3I+VmFuIGRlciBGZWx0ei1Db3Ju
ZWxpcywgQy4gTS48L2F1dGhvcj48YXV0aG9yPk51eWVuLCBKLjwvYXV0aG9yPjxhdXRob3I+U3Rv
b3AsIEMuPC9hdXRob3I+PGF1dGhvcj5DaGFuLCBKLjwvYXV0aG9yPjxhdXRob3I+SmFjb2Jzb24s
IEEuIE0uPC9hdXRob3I+PGF1dGhvcj5LYXRvbiwgVy4sIC4uLjwvYXV0aG9yPjxhdXRob3I+U2Fy
dG9yaXVzLCBOLjwvYXV0aG9yPjwvYXV0aG9ycz48L2NvbnRyaWJ1dG9ycz48dGl0bGVzPjx0aXRs
ZT5FZmZlY3Qgb2YgaW50ZXJ2ZW50aW9ucyBmb3IgbWFqb3IgZGVwcmVzc2l2ZSBkaXNvcmRlciBh
bmQgc2lnbmlmaWNhbnQgZGVwcmVzc2l2ZSBzeW1wdG9tcyBpbiBwYXRpZW50cyB3aXRoIGRpYWJl
dGVzIG1lbGxpdHVzOiBhIHN5c3RlbWF0aWMgcmV2aWV3IGFuZCBtZXRhLWFuYWx5c2lzIC48L3Rp
dGxlPjxzZWNvbmRhcnktdGl0bGU+R2VuZXJhbCBob3NwaXRhbCBwc3ljaGlhdHJ5PC9zZWNvbmRh
cnktdGl0bGU+PC90aXRsZXM+PHBlcmlvZGljYWw+PGZ1bGwtdGl0bGU+R2VuZXJhbCBob3NwaXRh
bCBwc3ljaGlhdHJ5PC9mdWxsLXRpdGxlPjwvcGVyaW9kaWNhbD48cGFnZXM+MzgwLTM5NTwvcGFn
ZXM+PHZvbHVtZT4zMjwvdm9sdW1lPjxudW1iZXI+NDwvbnVtYmVyPjxkYXRlcz48eWVhcj4yMDEw
PC95ZWFyPjwvZGF0ZXM+PHVybHM+PC91cmxzPjwvcmVjb3JkPjwvQ2l0ZT48L0VuZE5vdGU+
</w:fldData>
        </w:fldChar>
      </w:r>
      <w:r w:rsidRPr="0002581B">
        <w:rPr>
          <w:color w:val="000000" w:themeColor="text1"/>
        </w:rPr>
        <w:instrText xml:space="preserve"> ADDIN EN.CITE </w:instrText>
      </w:r>
      <w:r w:rsidRPr="0002581B">
        <w:rPr>
          <w:color w:val="000000" w:themeColor="text1"/>
        </w:rPr>
        <w:fldChar w:fldCharType="begin">
          <w:fldData xml:space="preserve">PEVuZE5vdGU+PENpdGU+PEF1dGhvcj5MaTwvQXV0aG9yPjxZZWFyPjIwMTc8L1llYXI+PFJlY051
bT4xNzwvUmVjTnVtPjxEaXNwbGF5VGV4dD4oQmF1bWVpc3RlciBldCBhbC4sIDIwMTQ7IENoYXBt
YW4gZXQgYWwuLCAyMDE1OyBMaSBldCBhbC4sIDIwMTc7IFVjaGVuZHUgJmFtcDsgQmxha2UsIDIw
MTc7IFZhbiBkZXIgRmVsdHotQ29ybmVsaXMgZXQgYWwuLCAyMDEwKTwvRGlzcGxheVRleHQ+PHJl
Y29yZD48cmVjLW51bWJlcj4xNzwvcmVjLW51bWJlcj48Zm9yZWlnbi1rZXlzPjxrZXkgYXBwPSJF
TiIgZGItaWQ9ImR2dnB4NXRmNHRmejBoZXo5MjV2ZTJka2R4eHA1OXZ4MGRkMiIgdGltZXN0YW1w
PSIxNjMzNDIwNzY5IiBndWlkPSJlN2NiYThmMS0xMjBlLTRlMjQtYTAyYi01NGE2ODQzY2EzZGIi
PjE3PC9rZXk+PC9mb3JlaWduLWtleXM+PHJlZi10eXBlIG5hbWU9IkpvdXJuYWwgQXJ0aWNsZSI+
MTc8L3JlZi10eXBlPjxjb250cmlidXRvcnM+PGF1dGhvcnM+PGF1dGhvcj5MaSwgQy4sIFh1LCBE
LjwvYXV0aG9yPjxhdXRob3I+SHUsIE0uPC9hdXRob3I+PGF1dGhvcj5UYW4sIFkuPC9hdXRob3I+
PGF1dGhvcj5aaGFuZywgUC48L2F1dGhvcj48YXV0aG9yPkxpLCBHLjwvYXV0aG9yPjxhdXRob3I+
Q2hlbiwgTC48L2F1dGhvcj48L2F1dGhvcnM+PC9jb250cmlidXRvcnM+PHRpdGxlcz48dGl0bGU+
QSBzeXN0ZW1hdGljIHJldmlldyBhbmQgbWV0YS1hbmFseXNpcyBvZiByYW5kb21pemVkIGNvbnRy
b2xsZWQgdHJpYWxzIG9mIGNvZ25pdGl2ZSBiZWhhdmlvciB0aGVyYXB5IGZvciBwYXRpZW50cyB3
aXRoIGRpYWJldGVzIGFuZCBkZXByZXNzaW9uPC90aXRsZT48c2Vjb25kYXJ5LXRpdGxlPkpvdXJu
YWwgb2YgcHN5Y2hvc29tYXRpYyByZXNlYXJjaDwvc2Vjb25kYXJ5LXRpdGxlPjwvdGl0bGVzPjxw
ZXJpb2RpY2FsPjxmdWxsLXRpdGxlPkpvdXJuYWwgb2YgcHN5Y2hvc29tYXRpYyByZXNlYXJjaDwv
ZnVsbC10aXRsZT48L3BlcmlvZGljYWw+PHBhZ2VzPjQ0LTU0PC9wYWdlcz48bnVtYmVyPjk1PC9u
dW1iZXI+PGRhdGVzPjx5ZWFyPjIwMTc8L3llYXI+PC9kYXRlcz48dXJscz48L3VybHM+PC9yZWNv
cmQ+PC9DaXRlPjxDaXRlPjxBdXRob3I+QmF1bWVpc3RlcjwvQXV0aG9yPjxZZWFyPjIwMTQ8L1ll
YXI+PFJlY051bT4zPC9SZWNOdW0+PHJlY29yZD48cmVjLW51bWJlcj4zPC9yZWMtbnVtYmVyPjxm
b3JlaWduLWtleXM+PGtleSBhcHA9IkVOIiBkYi1pZD0iZHZ2cHg1dGY0dGZ6MGhlejkyNXZlMmRr
ZHh4cDU5dngwZGQyIiB0aW1lc3RhbXA9IjE2MzM0MjA3NjkiIGd1aWQ9IjdhZTM2ZGE1LTRmZWUt
NGU2My05ZWZjLTMxZGMwYTgxYzRmZiI+Mzwva2V5PjwvZm9yZWlnbi1rZXlzPjxyZWYtdHlwZSBu
YW1lPSJKb3VybmFsIEFydGljbGUiPjE3PC9yZWYtdHlwZT48Y29udHJpYnV0b3JzPjxhdXRob3Jz
PjxhdXRob3I+QmF1bWVpc3RlciwgSDwvYXV0aG9yPjxhdXRob3I+SHV0dGVyLCBOPC9hdXRob3I+
PGF1dGhvcj5CZW5nZWwsIEo8L2F1dGhvcj48L2F1dGhvcnM+PC9jb250cmlidXRvcnM+PHRpdGxl
cz48dGl0bGU+UHN5Y2hvbG9naWNhbCBhbmQgcGhhcm1hY29sb2dpY2FsIGludGVydmVudGlvbnMg
Zm9yIGRlcHJlc3Npb24gaW4gcGF0aWVudHMgd2l0aCBkaWFiZXRlcyBtZWxsaXR1czogYW4gYWJy
aWRnZWQgQ29jaHJhbmUgcmV2aWV3LjwvdGl0bGU+PHNlY29uZGFyeS10aXRsZT5EaWFiZXRpYyBN
ZWRpY2luZTwvc2Vjb25kYXJ5LXRpdGxlPjwvdGl0bGVzPjxwZXJpb2RpY2FsPjxmdWxsLXRpdGxl
PkRpYWJldGljIE1lZGljaW5lPC9mdWxsLXRpdGxlPjwvcGVyaW9kaWNhbD48cGFnZXM+NzczLTc4
NjwvcGFnZXM+PHZvbHVtZT4zMTwvdm9sdW1lPjxudW1iZXI+NzwvbnVtYmVyPjxkYXRlcz48eWVh
cj4yMDE0PC95ZWFyPjwvZGF0ZXM+PHVybHM+PC91cmxzPjwvcmVjb3JkPjwvQ2l0ZT48Q2l0ZT48
QXV0aG9yPkNoYXBtYW48L0F1dGhvcj48WWVhcj4yMDE1PC9ZZWFyPjxSZWNOdW0+MjE8L1JlY051
bT48cmVjb3JkPjxyZWMtbnVtYmVyPjIxPC9yZWMtbnVtYmVyPjxmb3JlaWduLWtleXM+PGtleSBh
cHA9IkVOIiBkYi1pZD0iZHZ2cHg1dGY0dGZ6MGhlejkyNXZlMmRrZHh4cDU5dngwZGQyIiB0aW1l
c3RhbXA9IjE2MzM0MjEwMTciIGd1aWQ9IjU2ZTA0NWEwLTdmYmQtNGFmOS1hYzFhLTJlOWQ1YzIy
NzkwYiI+MjE8L2tleT48L2ZvcmVpZ24ta2V5cz48cmVmLXR5cGUgbmFtZT0iSm91cm5hbCBBcnRp
Y2xlIj4xNzwvcmVmLXR5cGU+PGNvbnRyaWJ1dG9ycz48YXV0aG9ycz48YXV0aG9yPkNoYXBtYW4s
IEFubmE8L2F1dGhvcj48YXV0aG9yPkxpdSwgU2h1bzwvYXV0aG9yPjxhdXRob3I+TWVya291cmlz
LCBTdGVwaGFuaWU8L2F1dGhvcj48YXV0aG9yPkVudGljb3R0LCBKb2FubmUgQzwvYXV0aG9yPjxh
dXRob3I+WWFuZywgSHVpPC9hdXRob3I+PGF1dGhvcj5Ccm93bmluZywgQ29sZXR0ZSBKPC9hdXRo
b3I+PGF1dGhvcj5UaG9tYXMsIFNoYW5lIEE8L2F1dGhvcj48L2F1dGhvcnM+PC9jb250cmlidXRv
cnM+PHRpdGxlcz48dGl0bGU+UHN5Y2hvbG9naWNhbCBpbnRlcnZlbnRpb25zIGZvciB0aGUgbWFu
YWdlbWVudCBvZiBnbHljZW1pYyBhbmQgcHN5Y2hvbG9naWNhbCBvdXRjb21lcyBvZiB0eXBlIDIg
ZGlhYmV0ZXMgbWVsbGl0dXMgaW4gQ2hpbmE6IEEgc3lzdGVtYXRpYyByZXZpZXcgYW5kIG1ldGEt
YW5hbHlzZXMgb2YgcmFuZG9taXplZCBjb250cm9sbGVkIHRyaWFsczwvdGl0bGU+PHNlY29uZGFy
eS10aXRsZT5Gcm9udGllcnMgaW4gcHVibGljIGhlYWx0aDwvc2Vjb25kYXJ5LXRpdGxlPjwvdGl0
bGVzPjxwZXJpb2RpY2FsPjxmdWxsLXRpdGxlPkZyb250aWVycyBpbiBwdWJsaWMgaGVhbHRoPC9m
dWxsLXRpdGxlPjwvcGVyaW9kaWNhbD48cGFnZXM+MjUyPC9wYWdlcz48dm9sdW1lPjM8L3ZvbHVt
ZT48ZGF0ZXM+PHllYXI+MjAxNTwveWVhcj48L2RhdGVzPjxpc2JuPjIyOTYtMjU2NTwvaXNibj48
dXJscz48L3VybHM+PC9yZWNvcmQ+PC9DaXRlPjxDaXRlPjxBdXRob3I+VWNoZW5kdTwvQXV0aG9y
PjxZZWFyPjIwMTc8L1llYXI+PFJlY051bT4yMzwvUmVjTnVtPjxyZWNvcmQ+PHJlYy1udW1iZXI+
MjM8L3JlYy1udW1iZXI+PGZvcmVpZ24ta2V5cz48a2V5IGFwcD0iRU4iIGRiLWlkPSJkdnZweDV0
ZjR0ZnowaGV6OTI1dmUyZGtkeHhwNTl2eDBkZDIiIHRpbWVzdGFtcD0iMTYzMzQyMTMyMCIgZ3Vp
ZD0iN2E3MGViNmQtNjgxOS00ZmE0LWFhODctY2FjYWI2NmFmMDNkIj4yMzwva2V5PjwvZm9yZWln
bi1rZXlzPjxyZWYtdHlwZSBuYW1lPSJKb3VybmFsIEFydGljbGUiPjE3PC9yZWYtdHlwZT48Y29u
dHJpYnV0b3JzPjxhdXRob3JzPjxhdXRob3I+VWNoZW5kdSwgQzwvYXV0aG9yPjxhdXRob3I+Qmxh
a2UsIEhvbGx5PC9hdXRob3I+PC9hdXRob3JzPjwvY29udHJpYnV0b3JzPjx0aXRsZXM+PHRpdGxl
PkVmZmVjdGl2ZW5lc3Mgb2YgY29nbml0aXZl4oCTYmVoYXZpb3VyYWwgdGhlcmFweSBvbiBnbHlj
YWVtaWMgY29udHJvbCBhbmQgcHN5Y2hvbG9naWNhbCBvdXRjb21lcyBpbiBhZHVsdHMgd2l0aCBk
aWFiZXRlcyBtZWxsaXR1czogYSBzeXN0ZW1hdGljIHJldmlldyBhbmQgbWV0YeKAkGFuYWx5c2lz
IG9mIHJhbmRvbWl6ZWQgY29udHJvbGxlZCB0cmlhbHM8L3RpdGxlPjxzZWNvbmRhcnktdGl0bGU+
RGlhYmV0aWMgTWVkaWNpbmU8L3NlY29uZGFyeS10aXRsZT48L3RpdGxlcz48cGVyaW9kaWNhbD48
ZnVsbC10aXRsZT5EaWFiZXRpYyBNZWRpY2luZTwvZnVsbC10aXRsZT48L3BlcmlvZGljYWw+PHBh
Z2VzPjMyOC0zMzk8L3BhZ2VzPjx2b2x1bWU+MzQ8L3ZvbHVtZT48bnVtYmVyPjM8L251bWJlcj48
ZGF0ZXM+PHllYXI+MjAxNzwveWVhcj48L2RhdGVzPjxpc2JuPjA3NDItMzA3MTwvaXNibj48dXJs
cz48L3VybHM+PC9yZWNvcmQ+PC9DaXRlPjxDaXRlPjxBdXRob3I+VmFuIGRlciBGZWx0ei1Db3Ju
ZWxpczwvQXV0aG9yPjxZZWFyPjIwMTA8L1llYXI+PFJlY051bT4xODwvUmVjTnVtPjxyZWNvcmQ+
PHJlYy1udW1iZXI+MTg8L3JlYy1udW1iZXI+PGZvcmVpZ24ta2V5cz48a2V5IGFwcD0iRU4iIGRi
LWlkPSJkdnZweDV0ZjR0ZnowaGV6OTI1dmUyZGtkeHhwNTl2eDBkZDIiIHRpbWVzdGFtcD0iMTYz
MzQyMDc3MCIgZ3VpZD0iMGU1YmE3MGMtZWY1NC00YTJiLWI3YzMtNTI4YjdjMGQ0MWNkIj4xODwv
a2V5PjwvZm9yZWlnbi1rZXlzPjxyZWYtdHlwZSBuYW1lPSJKb3VybmFsIEFydGljbGUiPjE3PC9y
ZWYtdHlwZT48Y29udHJpYnV0b3JzPjxhdXRob3JzPjxhdXRob3I+VmFuIGRlciBGZWx0ei1Db3Ju
ZWxpcywgQy4gTS48L2F1dGhvcj48YXV0aG9yPk51eWVuLCBKLjwvYXV0aG9yPjxhdXRob3I+U3Rv
b3AsIEMuPC9hdXRob3I+PGF1dGhvcj5DaGFuLCBKLjwvYXV0aG9yPjxhdXRob3I+SmFjb2Jzb24s
IEEuIE0uPC9hdXRob3I+PGF1dGhvcj5LYXRvbiwgVy4sIC4uLjwvYXV0aG9yPjxhdXRob3I+U2Fy
dG9yaXVzLCBOLjwvYXV0aG9yPjwvYXV0aG9ycz48L2NvbnRyaWJ1dG9ycz48dGl0bGVzPjx0aXRs
ZT5FZmZlY3Qgb2YgaW50ZXJ2ZW50aW9ucyBmb3IgbWFqb3IgZGVwcmVzc2l2ZSBkaXNvcmRlciBh
bmQgc2lnbmlmaWNhbnQgZGVwcmVzc2l2ZSBzeW1wdG9tcyBpbiBwYXRpZW50cyB3aXRoIGRpYWJl
dGVzIG1lbGxpdHVzOiBhIHN5c3RlbWF0aWMgcmV2aWV3IGFuZCBtZXRhLWFuYWx5c2lzIC48L3Rp
dGxlPjxzZWNvbmRhcnktdGl0bGU+R2VuZXJhbCBob3NwaXRhbCBwc3ljaGlhdHJ5PC9zZWNvbmRh
cnktdGl0bGU+PC90aXRsZXM+PHBlcmlvZGljYWw+PGZ1bGwtdGl0bGU+R2VuZXJhbCBob3NwaXRh
bCBwc3ljaGlhdHJ5PC9mdWxsLXRpdGxlPjwvcGVyaW9kaWNhbD48cGFnZXM+MzgwLTM5NTwvcGFn
ZXM+PHZvbHVtZT4zMjwvdm9sdW1lPjxudW1iZXI+NDwvbnVtYmVyPjxkYXRlcz48eWVhcj4yMDEw
PC95ZWFyPjwvZGF0ZXM+PHVybHM+PC91cmxzPjwvcmVjb3JkPjwvQ2l0ZT48L0VuZE5vdGU+
</w:fldData>
        </w:fldChar>
      </w:r>
      <w:r w:rsidRPr="0002581B">
        <w:rPr>
          <w:color w:val="000000" w:themeColor="text1"/>
        </w:rPr>
        <w:instrText xml:space="preserve"> ADDIN EN.CITE.DATA </w:instrText>
      </w:r>
      <w:r w:rsidRPr="0002581B">
        <w:rPr>
          <w:color w:val="000000" w:themeColor="text1"/>
        </w:rPr>
      </w:r>
      <w:r w:rsidRPr="0002581B">
        <w:rPr>
          <w:color w:val="000000" w:themeColor="text1"/>
        </w:rPr>
        <w:fldChar w:fldCharType="end"/>
      </w:r>
      <w:r w:rsidRPr="0002581B">
        <w:rPr>
          <w:color w:val="000000" w:themeColor="text1"/>
        </w:rPr>
      </w:r>
      <w:r w:rsidRPr="0002581B">
        <w:rPr>
          <w:color w:val="000000" w:themeColor="text1"/>
        </w:rPr>
        <w:fldChar w:fldCharType="separate"/>
      </w:r>
      <w:r w:rsidRPr="0002581B">
        <w:rPr>
          <w:noProof/>
          <w:color w:val="000000" w:themeColor="text1"/>
        </w:rPr>
        <w:t>(Baumeister et al., 2014; Chapman et al., 2015; Li et al., 2017; Uchendu &amp; Blake, 2017; Van der Feltz-Cornelis et al., 2010)</w:t>
      </w:r>
      <w:r w:rsidRPr="0002581B">
        <w:rPr>
          <w:color w:val="000000" w:themeColor="text1"/>
        </w:rPr>
        <w:fldChar w:fldCharType="end"/>
      </w:r>
      <w:r w:rsidRPr="0002581B">
        <w:rPr>
          <w:color w:val="000000" w:themeColor="text1"/>
        </w:rPr>
        <w:t xml:space="preserve">. Accordingly, clinical guidelines recommend a range of psychological and pharmacological </w:t>
      </w:r>
      <w:r w:rsidR="0067333E">
        <w:rPr>
          <w:color w:val="000000" w:themeColor="text1"/>
        </w:rPr>
        <w:t>intervention</w:t>
      </w:r>
      <w:r w:rsidRPr="0002581B">
        <w:rPr>
          <w:color w:val="000000" w:themeColor="text1"/>
        </w:rPr>
        <w:t xml:space="preserve">s for those with DM </w:t>
      </w:r>
      <w:r w:rsidRPr="0002581B">
        <w:rPr>
          <w:color w:val="000000" w:themeColor="text1"/>
        </w:rPr>
        <w:fldChar w:fldCharType="begin">
          <w:fldData xml:space="preserve">PEVuZE5vdGU+PENpdGU+PEF1dGhvcj5OYXRpb25hbCBJbnN0aXR1dGUgZm9yIEhlYWx0aCBhbmQg
Q2FyZSBFeGNlbGxlbmNlPC9BdXRob3I+PFllYXI+MjAyMTwvWWVhcj48UmVjTnVtPjA8L1JlY051
bT48SURUZXh0PlR5cGUgMSBkaWFiZXRlcyBpbiBhZHVsdHM6IERpYWdub3NpcyBhbmQgbWFuYWdl
bWVudC48L0lEVGV4dD48RGlzcGxheVRleHQ+KExpcHNjb21iZSBldCBhbC4sIDIwMTg7IE5hdGlv
bmFsIEluc3RpdHV0ZSBmb3IgSGVhbHRoIGFuZCBDYXJlIEV4Y2VsbGVuY2UsIDIwMjE7IFJBQ1BH
LCAyMDIwOyBTSUdOLCAyMDE3OyBZb3VuZy1IeW1hbiBldCBhbC4sIDIwMTYpPC9EaXNwbGF5VGV4
dD48cmVjb3JkPjx1cmxzPjxyZWxhdGVkLXVybHM+PHVybD5odHRwczovL3d3dy5uaWNlLm9yZy51
ay9ndWlkYW5jZS9uZzE3L2NoYXB0ZXIvUmVjb21tZW5kYXRpb25zI21hbmFnaW5nLWNvbXBsaWNh
dGlvbnM8L3VybD48L3JlbGF0ZWQtdXJscz48L3VybHM+PHRpdGxlcz48dGl0bGU+VHlwZSAxIGRp
YWJldGVzIGluIGFkdWx0czogRGlhZ25vc2lzIGFuZCBtYW5hZ2VtZW50LjwvdGl0bGU+PC90aXRs
ZXM+PGNvbnRyaWJ1dG9ycz48YXV0aG9ycz48YXV0aG9yPk5hdGlvbmFsIEluc3RpdHV0ZSBmb3Ig
SGVhbHRoIGFuZCBDYXJlIEV4Y2VsbGVuY2UsPC9hdXRob3I+PC9hdXRob3JzPjwvY29udHJpYnV0
b3JzPjxhZGRlZC1kYXRlIGZvcm1hdD0idXRjIj4xNjMzNDIxODg0PC9hZGRlZC1kYXRlPjxyZWYt
dHlwZSBuYW1lPSJXZWIgUGFnZSI+MTI8L3JlZi10eXBlPjxkYXRlcz48eWVhcj4yMDIxPC95ZWFy
PjwvZGF0ZXM+PHJlYy1udW1iZXI+MzI8L3JlYy1udW1iZXI+PGxhc3QtdXBkYXRlZC1kYXRlIGZv
cm1hdD0idXRjIj4xNjMzNDI4NTY0PC9sYXN0LXVwZGF0ZWQtZGF0ZT48L3JlY29yZD48L0NpdGU+
PENpdGU+PEF1dGhvcj5Zb3VuZy1IeW1hbjwvQXV0aG9yPjxZZWFyPjIwMTY8L1llYXI+PFJlY051
bT4zNDwvUmVjTnVtPjxJRFRleHQ+UHN5Y2hvc29jaWFsIGNhcmUgZm9yIHBlb3BsZSB3aXRoIGRp
YWJldGVzOiBhIHBvc2l0aW9uIHN0YXRlbWVudCBvZiB0aGUgQW1lcmljYW4gRGlhYmV0ZXMgQXNz
b2NpYXRpb248L0lEVGV4dD48cmVjb3JkPjxyZWMtbnVtYmVyPjM0PC9yZWMtbnVtYmVyPjxmb3Jl
aWduLWtleXM+PGtleSBhcHA9IkVOIiBkYi1pZD0iZHZ2cHg1dGY0dGZ6MGhlejkyNXZlMmRrZHh4
cDU5dngwZGQyIiB0aW1lc3RhbXA9IjE2MzM0MjE5MjUiIGd1aWQ9IjcxNGUxNjA3LWU2OGYtNDhm
MS05OTEyLTYwZGE3OTY1ODZjMiI+MzQ8L2tleT48L2ZvcmVpZ24ta2V5cz48cmVmLXR5cGUgbmFt
ZT0iSm91cm5hbCBBcnRpY2xlIj4xNzwvcmVmLXR5cGU+PGNvbnRyaWJ1dG9ycz48YXV0aG9ycz48
YXV0aG9yPllvdW5nLUh5bWFuLCBEZWJvcmFoPC9hdXRob3I+PGF1dGhvcj5EZSBHcm9vdCwgTWFy
eTwvYXV0aG9yPjxhdXRob3I+SGlsbC1CcmlnZ3MsIEZlbGljaWE8L2F1dGhvcj48YXV0aG9yPkdv
bnphbGV6LCBKZWZmcmV5IFM8L2F1dGhvcj48YXV0aG9yPkhvb2QsIEtvcmV5PC9hdXRob3I+PGF1
dGhvcj5QZXlyb3QsIE1hcms8L2F1dGhvcj48L2F1dGhvcnM+PC9jb250cmlidXRvcnM+PHRpdGxl
cz48dGl0bGU+UHN5Y2hvc29jaWFsIGNhcmUgZm9yIHBlb3BsZSB3aXRoIGRpYWJldGVzOiBhIHBv
c2l0aW9uIHN0YXRlbWVudCBvZiB0aGUgQW1lcmljYW4gRGlhYmV0ZXMgQXNzb2NpYXRpb248L3Rp
dGxlPjxzZWNvbmRhcnktdGl0bGU+RGlhYmV0ZXMgY2FyZTwvc2Vjb25kYXJ5LXRpdGxlPjwvdGl0
bGVzPjxwZXJpb2RpY2FsPjxmdWxsLXRpdGxlPkRpYWJldGVzIGNhcmU8L2Z1bGwtdGl0bGU+PC9w
ZXJpb2RpY2FsPjxwYWdlcz4yMTI2LTIxNDA8L3BhZ2VzPjx2b2x1bWU+Mzk8L3ZvbHVtZT48bnVt
YmVyPjEyPC9udW1iZXI+PGRhdGVzPjx5ZWFyPjIwMTY8L3llYXI+PC9kYXRlcz48aXNibj4wMTQ5
LTU5OTI8L2lzYm4+PHVybHM+PC91cmxzPjwvcmVjb3JkPjwvQ2l0ZT48Q2l0ZT48QXV0aG9yPlNJ
R048L0F1dGhvcj48WWVhcj4yMDE3PC9ZZWFyPjxSZWNOdW0+MzU8L1JlY051bT48cmVjb3JkPjxy
ZWMtbnVtYmVyPjM1PC9yZWMtbnVtYmVyPjxmb3JlaWduLWtleXM+PGtleSBhcHA9IkVOIiBkYi1p
ZD0iZHZ2cHg1dGY0dGZ6MGhlejkyNXZlMmRrZHh4cDU5dngwZGQyIiB0aW1lc3RhbXA9IjE2MzM0
MjIwMjciIGd1aWQ9ImNiOTVhZjFmLTNmNGMtNDQxNi04NjBlLTc1NDkwMGU5YjBiYSI+MzU8L2tl
eT48L2ZvcmVpZ24ta2V5cz48cmVmLXR5cGUgbmFtZT0iV2ViIFBhZ2UiPjEyPC9yZWYtdHlwZT48
Y29udHJpYnV0b3JzPjxhdXRob3JzPjxhdXRob3I+U2NvdHRpc2ggSW50ZXJjb2xsZWdpYXRlIEd1
aWRlbGluZXMgTmV0d29yayBTSUdOPC9hdXRob3I+PC9hdXRob3JzPjwvY29udHJpYnV0b3JzPjx0
aXRsZXM+PHRpdGxlPk1hbmFnZW1lbnQgb2YgZGlhYmV0ZXM6IFF1aWNrIHJlZmVyZW5jZSBndWlk
ZS48L3RpdGxlPjwvdGl0bGVzPjxkYXRlcz48eWVhcj4yMDE3PC95ZWFyPjwvZGF0ZXM+PHVybHM+
PHJlbGF0ZWQtdXJscz48dXJsPiBodHRwczovL3d3dy5zaWduLmFjLnVrL2Fzc2V0cy9xcmcxMTYu
cGRmPC91cmw+PC9yZWxhdGVkLXVybHM+PC91cmxzPjwvcmVjb3JkPjwvQ2l0ZT48Q2l0ZT48QXV0
aG9yPlJBQ1BHPC9BdXRob3I+PFllYXI+MjAyMDwvWWVhcj48UmVjTnVtPjEwOTwvUmVjTnVtPjxy
ZWNvcmQ+PHJlYy1udW1iZXI+MTA5PC9yZWMtbnVtYmVyPjxmb3JlaWduLWtleXM+PGtleSBhcHA9
IkVOIiBkYi1pZD0iZHZ2cHg1dGY0dGZ6MGhlejkyNXZlMmRrZHh4cDU5dngwZGQyIiB0aW1lc3Rh
bXA9IjE2MzU4NTE1ODgiIGd1aWQ9IjRiNThmM2FiLTI4MTctNDA3Zi04N2Q5LWNmZWVhOTY3MDUy
MiI+MTA5PC9rZXk+PC9mb3JlaWduLWtleXM+PHJlZi10eXBlIG5hbWU9IkdlbmVyaWMiPjEzPC9y
ZWYtdHlwZT48Y29udHJpYnV0b3JzPjxhdXRob3JzPjxhdXRob3I+Um95YWwgQXVzdHJhbGlhbiBD
b2xsZWdlIG9mIEdlbmVyYWwgUHJhY3RpdGlvbmVycyBSQUNQRzwvYXV0aG9yPjwvYXV0aG9ycz48
L2NvbnRyaWJ1dG9ycz48dGl0bGVzPjx0aXRsZT5NYW5hZ2VtZW50IG9mIFR5cGUgMiBEaWFiZXRl
czogQSBIYW5kYm9vayBmb3IgR2VuZXJhbCBQcmFjdGljZTwvdGl0bGU+PC90aXRsZXM+PGRhdGVz
Pjx5ZWFyPjIwMjA8L3llYXI+PC9kYXRlcz48cHVibGlzaGVyPlJveWFsIEF1c3RyYWxpYW4gQ29s
bGVnZSBvZiBHZW5lcmFsIFByYWN0aXRpb25lcnMgRWFzdCBNZWxib3VybmUsIEF1c3RyYWxpYTwv
cHVibGlzaGVyPjx1cmxzPjwvdXJscz48L3JlY29yZD48L0NpdGU+PENpdGU+PEF1dGhvcj5MaXBz
Y29tYmU8L0F1dGhvcj48WWVhcj4yMDE4PC9ZZWFyPjxSZWNOdW0+MTEwPC9SZWNOdW0+PHJlY29y
ZD48cmVjLW51bWJlcj4xMTA8L3JlYy1udW1iZXI+PGZvcmVpZ24ta2V5cz48a2V5IGFwcD0iRU4i
IGRiLWlkPSJkdnZweDV0ZjR0ZnowaGV6OTI1dmUyZGtkeHhwNTl2eDBkZDIiIHRpbWVzdGFtcD0i
MTYzNTg1MTkyMiIgZ3VpZD0iM2NlOTM1ZTUtODlhMC00YTY4LWIwNTYtYjgzYWI2NGIwODEzIj4x
MTA8L2tleT48L2ZvcmVpZ24ta2V5cz48cmVmLXR5cGUgbmFtZT0iSm91cm5hbCBBcnRpY2xlIj4x
NzwvcmVmLXR5cGU+PGNvbnRyaWJ1dG9ycz48YXV0aG9ycz48YXV0aG9yPkxpcHNjb21iZSwgTG9y
cmFpbmU8L2F1dGhvcj48YXV0aG9yPkJvb3RoLCBHaWxsaWFuPC9hdXRob3I+PGF1dGhvcj5CdXRh
bGlhLCBTb25pYTwvYXV0aG9yPjxhdXRob3I+RGFzZ3VwdGEsIEthYmVyaTwvYXV0aG9yPjxhdXRo
b3I+RXVyaWNoLCBEZWFuIFQ8L2F1dGhvcj48YXV0aG9yPkdvbGRlbmJlcmcsIFJvbmFsZDwvYXV0
aG9yPjxhdXRob3I+S2hhbiwgTmFkaWE8L2F1dGhvcj48YXV0aG9yPk1hY0NhbGx1bSwgTG9yaTwv
YXV0aG9yPjxhdXRob3I+U2hhaCwgQmFpanUgUjwvYXV0aG9yPjxhdXRob3I+U2ltcHNvbiwgU2Nv
dDwvYXV0aG9yPjwvYXV0aG9ycz48L2NvbnRyaWJ1dG9ycz48dGl0bGVzPjx0aXRsZT5QaGFybWFj
b2xvZ2ljIGdseWNlbWljIG1hbmFnZW1lbnQgb2YgdHlwZSAyIGRpYWJldGVzIGluIGFkdWx0czwv
dGl0bGU+PHNlY29uZGFyeS10aXRsZT5DYW5hZGlhbiBqb3VybmFsIG9mIGRpYWJldGVzPC9zZWNv
bmRhcnktdGl0bGU+PC90aXRsZXM+PHBlcmlvZGljYWw+PGZ1bGwtdGl0bGU+Q2FuYWRpYW4gam91
cm5hbCBvZiBkaWFiZXRlczwvZnVsbC10aXRsZT48L3BlcmlvZGljYWw+PHBhZ2VzPlM4OC1TMTAz
PC9wYWdlcz48dm9sdW1lPjQyPC92b2x1bWU+PGRhdGVzPjx5ZWFyPjIwMTg8L3llYXI+PC9kYXRl
cz48aXNibj4xNDk5LTI2NzE8L2lzYm4+PHVybHM+PC91cmxzPjwvcmVjb3JkPjwvQ2l0ZT48L0Vu
ZE5vdGU+
</w:fldData>
        </w:fldChar>
      </w:r>
      <w:r w:rsidRPr="0002581B">
        <w:rPr>
          <w:color w:val="000000" w:themeColor="text1"/>
        </w:rPr>
        <w:instrText xml:space="preserve"> ADDIN EN.CITE </w:instrText>
      </w:r>
      <w:r w:rsidRPr="0002581B">
        <w:rPr>
          <w:color w:val="000000" w:themeColor="text1"/>
        </w:rPr>
        <w:fldChar w:fldCharType="begin">
          <w:fldData xml:space="preserve">PEVuZE5vdGU+PENpdGU+PEF1dGhvcj5OYXRpb25hbCBJbnN0aXR1dGUgZm9yIEhlYWx0aCBhbmQg
Q2FyZSBFeGNlbGxlbmNlPC9BdXRob3I+PFllYXI+MjAyMTwvWWVhcj48UmVjTnVtPjA8L1JlY051
bT48SURUZXh0PlR5cGUgMSBkaWFiZXRlcyBpbiBhZHVsdHM6IERpYWdub3NpcyBhbmQgbWFuYWdl
bWVudC48L0lEVGV4dD48RGlzcGxheVRleHQ+KExpcHNjb21iZSBldCBhbC4sIDIwMTg7IE5hdGlv
bmFsIEluc3RpdHV0ZSBmb3IgSGVhbHRoIGFuZCBDYXJlIEV4Y2VsbGVuY2UsIDIwMjE7IFJBQ1BH
LCAyMDIwOyBTSUdOLCAyMDE3OyBZb3VuZy1IeW1hbiBldCBhbC4sIDIwMTYpPC9EaXNwbGF5VGV4
dD48cmVjb3JkPjx1cmxzPjxyZWxhdGVkLXVybHM+PHVybD5odHRwczovL3d3dy5uaWNlLm9yZy51
ay9ndWlkYW5jZS9uZzE3L2NoYXB0ZXIvUmVjb21tZW5kYXRpb25zI21hbmFnaW5nLWNvbXBsaWNh
dGlvbnM8L3VybD48L3JlbGF0ZWQtdXJscz48L3VybHM+PHRpdGxlcz48dGl0bGU+VHlwZSAxIGRp
YWJldGVzIGluIGFkdWx0czogRGlhZ25vc2lzIGFuZCBtYW5hZ2VtZW50LjwvdGl0bGU+PC90aXRs
ZXM+PGNvbnRyaWJ1dG9ycz48YXV0aG9ycz48YXV0aG9yPk5hdGlvbmFsIEluc3RpdHV0ZSBmb3Ig
SGVhbHRoIGFuZCBDYXJlIEV4Y2VsbGVuY2UsPC9hdXRob3I+PC9hdXRob3JzPjwvY29udHJpYnV0
b3JzPjxhZGRlZC1kYXRlIGZvcm1hdD0idXRjIj4xNjMzNDIxODg0PC9hZGRlZC1kYXRlPjxyZWYt
dHlwZSBuYW1lPSJXZWIgUGFnZSI+MTI8L3JlZi10eXBlPjxkYXRlcz48eWVhcj4yMDIxPC95ZWFy
PjwvZGF0ZXM+PHJlYy1udW1iZXI+MzI8L3JlYy1udW1iZXI+PGxhc3QtdXBkYXRlZC1kYXRlIGZv
cm1hdD0idXRjIj4xNjMzNDI4NTY0PC9sYXN0LXVwZGF0ZWQtZGF0ZT48L3JlY29yZD48L0NpdGU+
PENpdGU+PEF1dGhvcj5Zb3VuZy1IeW1hbjwvQXV0aG9yPjxZZWFyPjIwMTY8L1llYXI+PFJlY051
bT4zNDwvUmVjTnVtPjxJRFRleHQ+UHN5Y2hvc29jaWFsIGNhcmUgZm9yIHBlb3BsZSB3aXRoIGRp
YWJldGVzOiBhIHBvc2l0aW9uIHN0YXRlbWVudCBvZiB0aGUgQW1lcmljYW4gRGlhYmV0ZXMgQXNz
b2NpYXRpb248L0lEVGV4dD48cmVjb3JkPjxyZWMtbnVtYmVyPjM0PC9yZWMtbnVtYmVyPjxmb3Jl
aWduLWtleXM+PGtleSBhcHA9IkVOIiBkYi1pZD0iZHZ2cHg1dGY0dGZ6MGhlejkyNXZlMmRrZHh4
cDU5dngwZGQyIiB0aW1lc3RhbXA9IjE2MzM0MjE5MjUiIGd1aWQ9IjcxNGUxNjA3LWU2OGYtNDhm
MS05OTEyLTYwZGE3OTY1ODZjMiI+MzQ8L2tleT48L2ZvcmVpZ24ta2V5cz48cmVmLXR5cGUgbmFt
ZT0iSm91cm5hbCBBcnRpY2xlIj4xNzwvcmVmLXR5cGU+PGNvbnRyaWJ1dG9ycz48YXV0aG9ycz48
YXV0aG9yPllvdW5nLUh5bWFuLCBEZWJvcmFoPC9hdXRob3I+PGF1dGhvcj5EZSBHcm9vdCwgTWFy
eTwvYXV0aG9yPjxhdXRob3I+SGlsbC1CcmlnZ3MsIEZlbGljaWE8L2F1dGhvcj48YXV0aG9yPkdv
bnphbGV6LCBKZWZmcmV5IFM8L2F1dGhvcj48YXV0aG9yPkhvb2QsIEtvcmV5PC9hdXRob3I+PGF1
dGhvcj5QZXlyb3QsIE1hcms8L2F1dGhvcj48L2F1dGhvcnM+PC9jb250cmlidXRvcnM+PHRpdGxl
cz48dGl0bGU+UHN5Y2hvc29jaWFsIGNhcmUgZm9yIHBlb3BsZSB3aXRoIGRpYWJldGVzOiBhIHBv
c2l0aW9uIHN0YXRlbWVudCBvZiB0aGUgQW1lcmljYW4gRGlhYmV0ZXMgQXNzb2NpYXRpb248L3Rp
dGxlPjxzZWNvbmRhcnktdGl0bGU+RGlhYmV0ZXMgY2FyZTwvc2Vjb25kYXJ5LXRpdGxlPjwvdGl0
bGVzPjxwZXJpb2RpY2FsPjxmdWxsLXRpdGxlPkRpYWJldGVzIGNhcmU8L2Z1bGwtdGl0bGU+PC9w
ZXJpb2RpY2FsPjxwYWdlcz4yMTI2LTIxNDA8L3BhZ2VzPjx2b2x1bWU+Mzk8L3ZvbHVtZT48bnVt
YmVyPjEyPC9udW1iZXI+PGRhdGVzPjx5ZWFyPjIwMTY8L3llYXI+PC9kYXRlcz48aXNibj4wMTQ5
LTU5OTI8L2lzYm4+PHVybHM+PC91cmxzPjwvcmVjb3JkPjwvQ2l0ZT48Q2l0ZT48QXV0aG9yPlNJ
R048L0F1dGhvcj48WWVhcj4yMDE3PC9ZZWFyPjxSZWNOdW0+MzU8L1JlY051bT48cmVjb3JkPjxy
ZWMtbnVtYmVyPjM1PC9yZWMtbnVtYmVyPjxmb3JlaWduLWtleXM+PGtleSBhcHA9IkVOIiBkYi1p
ZD0iZHZ2cHg1dGY0dGZ6MGhlejkyNXZlMmRrZHh4cDU5dngwZGQyIiB0aW1lc3RhbXA9IjE2MzM0
MjIwMjciIGd1aWQ9ImNiOTVhZjFmLTNmNGMtNDQxNi04NjBlLTc1NDkwMGU5YjBiYSI+MzU8L2tl
eT48L2ZvcmVpZ24ta2V5cz48cmVmLXR5cGUgbmFtZT0iV2ViIFBhZ2UiPjEyPC9yZWYtdHlwZT48
Y29udHJpYnV0b3JzPjxhdXRob3JzPjxhdXRob3I+U2NvdHRpc2ggSW50ZXJjb2xsZWdpYXRlIEd1
aWRlbGluZXMgTmV0d29yayBTSUdOPC9hdXRob3I+PC9hdXRob3JzPjwvY29udHJpYnV0b3JzPjx0
aXRsZXM+PHRpdGxlPk1hbmFnZW1lbnQgb2YgZGlhYmV0ZXM6IFF1aWNrIHJlZmVyZW5jZSBndWlk
ZS48L3RpdGxlPjwvdGl0bGVzPjxkYXRlcz48eWVhcj4yMDE3PC95ZWFyPjwvZGF0ZXM+PHVybHM+
PHJlbGF0ZWQtdXJscz48dXJsPiBodHRwczovL3d3dy5zaWduLmFjLnVrL2Fzc2V0cy9xcmcxMTYu
cGRmPC91cmw+PC9yZWxhdGVkLXVybHM+PC91cmxzPjwvcmVjb3JkPjwvQ2l0ZT48Q2l0ZT48QXV0
aG9yPlJBQ1BHPC9BdXRob3I+PFllYXI+MjAyMDwvWWVhcj48UmVjTnVtPjEwOTwvUmVjTnVtPjxy
ZWNvcmQ+PHJlYy1udW1iZXI+MTA5PC9yZWMtbnVtYmVyPjxmb3JlaWduLWtleXM+PGtleSBhcHA9
IkVOIiBkYi1pZD0iZHZ2cHg1dGY0dGZ6MGhlejkyNXZlMmRrZHh4cDU5dngwZGQyIiB0aW1lc3Rh
bXA9IjE2MzU4NTE1ODgiIGd1aWQ9IjRiNThmM2FiLTI4MTctNDA3Zi04N2Q5LWNmZWVhOTY3MDUy
MiI+MTA5PC9rZXk+PC9mb3JlaWduLWtleXM+PHJlZi10eXBlIG5hbWU9IkdlbmVyaWMiPjEzPC9y
ZWYtdHlwZT48Y29udHJpYnV0b3JzPjxhdXRob3JzPjxhdXRob3I+Um95YWwgQXVzdHJhbGlhbiBD
b2xsZWdlIG9mIEdlbmVyYWwgUHJhY3RpdGlvbmVycyBSQUNQRzwvYXV0aG9yPjwvYXV0aG9ycz48
L2NvbnRyaWJ1dG9ycz48dGl0bGVzPjx0aXRsZT5NYW5hZ2VtZW50IG9mIFR5cGUgMiBEaWFiZXRl
czogQSBIYW5kYm9vayBmb3IgR2VuZXJhbCBQcmFjdGljZTwvdGl0bGU+PC90aXRsZXM+PGRhdGVz
Pjx5ZWFyPjIwMjA8L3llYXI+PC9kYXRlcz48cHVibGlzaGVyPlJveWFsIEF1c3RyYWxpYW4gQ29s
bGVnZSBvZiBHZW5lcmFsIFByYWN0aXRpb25lcnMgRWFzdCBNZWxib3VybmUsIEF1c3RyYWxpYTwv
cHVibGlzaGVyPjx1cmxzPjwvdXJscz48L3JlY29yZD48L0NpdGU+PENpdGU+PEF1dGhvcj5MaXBz
Y29tYmU8L0F1dGhvcj48WWVhcj4yMDE4PC9ZZWFyPjxSZWNOdW0+MTEwPC9SZWNOdW0+PHJlY29y
ZD48cmVjLW51bWJlcj4xMTA8L3JlYy1udW1iZXI+PGZvcmVpZ24ta2V5cz48a2V5IGFwcD0iRU4i
IGRiLWlkPSJkdnZweDV0ZjR0ZnowaGV6OTI1dmUyZGtkeHhwNTl2eDBkZDIiIHRpbWVzdGFtcD0i
MTYzNTg1MTkyMiIgZ3VpZD0iM2NlOTM1ZTUtODlhMC00YTY4LWIwNTYtYjgzYWI2NGIwODEzIj4x
MTA8L2tleT48L2ZvcmVpZ24ta2V5cz48cmVmLXR5cGUgbmFtZT0iSm91cm5hbCBBcnRpY2xlIj4x
NzwvcmVmLXR5cGU+PGNvbnRyaWJ1dG9ycz48YXV0aG9ycz48YXV0aG9yPkxpcHNjb21iZSwgTG9y
cmFpbmU8L2F1dGhvcj48YXV0aG9yPkJvb3RoLCBHaWxsaWFuPC9hdXRob3I+PGF1dGhvcj5CdXRh
bGlhLCBTb25pYTwvYXV0aG9yPjxhdXRob3I+RGFzZ3VwdGEsIEthYmVyaTwvYXV0aG9yPjxhdXRo
b3I+RXVyaWNoLCBEZWFuIFQ8L2F1dGhvcj48YXV0aG9yPkdvbGRlbmJlcmcsIFJvbmFsZDwvYXV0
aG9yPjxhdXRob3I+S2hhbiwgTmFkaWE8L2F1dGhvcj48YXV0aG9yPk1hY0NhbGx1bSwgTG9yaTwv
YXV0aG9yPjxhdXRob3I+U2hhaCwgQmFpanUgUjwvYXV0aG9yPjxhdXRob3I+U2ltcHNvbiwgU2Nv
dDwvYXV0aG9yPjwvYXV0aG9ycz48L2NvbnRyaWJ1dG9ycz48dGl0bGVzPjx0aXRsZT5QaGFybWFj
b2xvZ2ljIGdseWNlbWljIG1hbmFnZW1lbnQgb2YgdHlwZSAyIGRpYWJldGVzIGluIGFkdWx0czwv
dGl0bGU+PHNlY29uZGFyeS10aXRsZT5DYW5hZGlhbiBqb3VybmFsIG9mIGRpYWJldGVzPC9zZWNv
bmRhcnktdGl0bGU+PC90aXRsZXM+PHBlcmlvZGljYWw+PGZ1bGwtdGl0bGU+Q2FuYWRpYW4gam91
cm5hbCBvZiBkaWFiZXRlczwvZnVsbC10aXRsZT48L3BlcmlvZGljYWw+PHBhZ2VzPlM4OC1TMTAz
PC9wYWdlcz48dm9sdW1lPjQyPC92b2x1bWU+PGRhdGVzPjx5ZWFyPjIwMTg8L3llYXI+PC9kYXRl
cz48aXNibj4xNDk5LTI2NzE8L2lzYm4+PHVybHM+PC91cmxzPjwvcmVjb3JkPjwvQ2l0ZT48L0Vu
ZE5vdGU+
</w:fldData>
        </w:fldChar>
      </w:r>
      <w:r w:rsidRPr="0002581B">
        <w:rPr>
          <w:color w:val="000000" w:themeColor="text1"/>
        </w:rPr>
        <w:instrText xml:space="preserve"> ADDIN EN.CITE.DATA </w:instrText>
      </w:r>
      <w:r w:rsidRPr="0002581B">
        <w:rPr>
          <w:color w:val="000000" w:themeColor="text1"/>
        </w:rPr>
      </w:r>
      <w:r w:rsidRPr="0002581B">
        <w:rPr>
          <w:color w:val="000000" w:themeColor="text1"/>
        </w:rPr>
        <w:fldChar w:fldCharType="end"/>
      </w:r>
      <w:r w:rsidRPr="0002581B">
        <w:rPr>
          <w:color w:val="000000" w:themeColor="text1"/>
        </w:rPr>
      </w:r>
      <w:r w:rsidRPr="0002581B">
        <w:rPr>
          <w:color w:val="000000" w:themeColor="text1"/>
        </w:rPr>
        <w:fldChar w:fldCharType="separate"/>
      </w:r>
      <w:r w:rsidRPr="0002581B">
        <w:rPr>
          <w:noProof/>
          <w:color w:val="000000" w:themeColor="text1"/>
        </w:rPr>
        <w:t>(Lipscombe et al., 2018; National Institute for Health and Care Excellence, 2021; RACPG, 2020; SIGN, 2017; Young-Hyman et al., 2016)</w:t>
      </w:r>
      <w:r w:rsidRPr="0002581B">
        <w:rPr>
          <w:color w:val="000000" w:themeColor="text1"/>
        </w:rPr>
        <w:fldChar w:fldCharType="end"/>
      </w:r>
      <w:r w:rsidRPr="0002581B">
        <w:rPr>
          <w:color w:val="000000" w:themeColor="text1"/>
        </w:rPr>
        <w:t xml:space="preserve">. What remains unknown is the actual clinical benefit of the </w:t>
      </w:r>
      <w:r w:rsidR="0067333E">
        <w:rPr>
          <w:color w:val="000000" w:themeColor="text1"/>
        </w:rPr>
        <w:t>intervention</w:t>
      </w:r>
      <w:r w:rsidRPr="0002581B">
        <w:rPr>
          <w:color w:val="000000" w:themeColor="text1"/>
        </w:rPr>
        <w:t>s. We also lack a clear understanding of what accounts for the sizeable heterogeneity that exist</w:t>
      </w:r>
      <w:r w:rsidR="00674F23">
        <w:rPr>
          <w:color w:val="000000" w:themeColor="text1"/>
        </w:rPr>
        <w:t>s</w:t>
      </w:r>
      <w:r w:rsidRPr="0002581B">
        <w:rPr>
          <w:color w:val="000000" w:themeColor="text1"/>
        </w:rPr>
        <w:t xml:space="preserve"> between trials in the effects they found</w:t>
      </w:r>
      <w:r w:rsidR="00297B38">
        <w:rPr>
          <w:color w:val="000000" w:themeColor="text1"/>
        </w:rPr>
        <w:t>.</w:t>
      </w:r>
    </w:p>
    <w:p w14:paraId="6F5F2726" w14:textId="555A6BEA" w:rsidR="0043016E" w:rsidRPr="0002581B" w:rsidRDefault="0043016E" w:rsidP="00297B38">
      <w:pPr>
        <w:spacing w:line="360" w:lineRule="auto"/>
        <w:ind w:firstLine="284"/>
        <w:jc w:val="both"/>
        <w:rPr>
          <w:color w:val="000000" w:themeColor="text1"/>
        </w:rPr>
      </w:pPr>
      <w:r w:rsidRPr="0002581B">
        <w:rPr>
          <w:color w:val="000000" w:themeColor="text1"/>
        </w:rPr>
        <w:t xml:space="preserve">Little is known about clinical benefit because meta-analyses (MAs) have almost exclusively focused on effect sizes. Effect sizes are </w:t>
      </w:r>
      <w:r w:rsidR="00AA7491">
        <w:rPr>
          <w:color w:val="000000" w:themeColor="text1"/>
        </w:rPr>
        <w:t xml:space="preserve">just </w:t>
      </w:r>
      <w:r w:rsidRPr="0002581B">
        <w:rPr>
          <w:color w:val="000000" w:themeColor="text1"/>
        </w:rPr>
        <w:t xml:space="preserve">one method of assessing change. They tell us about the statistical magnitude of the change elicited by </w:t>
      </w:r>
      <w:r w:rsidR="008C06E8" w:rsidRPr="0002581B">
        <w:rPr>
          <w:color w:val="000000" w:themeColor="text1"/>
        </w:rPr>
        <w:t>an</w:t>
      </w:r>
      <w:r w:rsidRPr="0002581B">
        <w:rPr>
          <w:color w:val="000000" w:themeColor="text1"/>
        </w:rPr>
        <w:t xml:space="preserve"> </w:t>
      </w:r>
      <w:r w:rsidR="0067333E">
        <w:rPr>
          <w:color w:val="000000" w:themeColor="text1"/>
        </w:rPr>
        <w:t>intervention</w:t>
      </w:r>
      <w:r w:rsidRPr="0002581B">
        <w:rPr>
          <w:color w:val="000000" w:themeColor="text1"/>
        </w:rPr>
        <w:t xml:space="preserve"> at group-level. What they do not tell us is the clinical or practical relevance of that change – i.e., for what proportion of patients is the change sufficient to mean they recover </w:t>
      </w:r>
      <w:r w:rsidR="00DE42C0">
        <w:rPr>
          <w:color w:val="000000" w:themeColor="text1"/>
        </w:rPr>
        <w:t>(</w:t>
      </w:r>
      <w:r w:rsidRPr="0002581B">
        <w:rPr>
          <w:color w:val="000000" w:themeColor="text1"/>
        </w:rPr>
        <w:t>the optimal treatment outcome in mental health settings (Keller, 2003)</w:t>
      </w:r>
      <w:r w:rsidR="008C06E8">
        <w:rPr>
          <w:color w:val="000000" w:themeColor="text1"/>
        </w:rPr>
        <w:t>)</w:t>
      </w:r>
      <w:r w:rsidR="0052392B">
        <w:rPr>
          <w:color w:val="000000" w:themeColor="text1"/>
        </w:rPr>
        <w:t>.</w:t>
      </w:r>
    </w:p>
    <w:p w14:paraId="306DCB2D" w14:textId="15B717FF" w:rsidR="0043016E" w:rsidRPr="0002581B" w:rsidRDefault="0043016E" w:rsidP="00297B38">
      <w:pPr>
        <w:spacing w:line="360" w:lineRule="auto"/>
        <w:ind w:firstLine="284"/>
        <w:jc w:val="both"/>
        <w:rPr>
          <w:color w:val="000000" w:themeColor="text1"/>
        </w:rPr>
      </w:pPr>
      <w:r w:rsidRPr="0002581B">
        <w:rPr>
          <w:color w:val="000000" w:themeColor="text1"/>
        </w:rPr>
        <w:t xml:space="preserve">To answer this question, an evaluation of clinical significance is required. Several methods exist. Comparisons of them show they yield similar results </w:t>
      </w:r>
      <w:r w:rsidRPr="0002581B">
        <w:rPr>
          <w:color w:val="000000" w:themeColor="text1"/>
        </w:rPr>
        <w:fldChar w:fldCharType="begin"/>
      </w:r>
      <w:r w:rsidRPr="0002581B">
        <w:rPr>
          <w:color w:val="000000" w:themeColor="text1"/>
        </w:rPr>
        <w:instrText xml:space="preserve"> ADDIN EN.CITE &lt;EndNote&gt;&lt;Cite&gt;&lt;Author&gt;Atkins&lt;/Author&gt;&lt;Year&gt;2005&lt;/Year&gt;&lt;RecNum&gt;52&lt;/RecNum&gt;&lt;IDText&gt;Assessing clinical significance: Does it matter which method we use?&lt;/IDText&gt;&lt;DisplayText&gt;(Atkins et al., 2005)&lt;/DisplayText&gt;&lt;record&gt;&lt;rec-number&gt;52&lt;/rec-number&gt;&lt;foreign-keys&gt;&lt;key app="EN" db-id="dvvpx5tf4tfz0hez925ve2dkdxxp59vx0dd2" timestamp="1633424269" guid="87c206b1-8716-4376-a1a6-4775cae2cca4"&gt;52&lt;/key&gt;&lt;/foreign-keys&gt;&lt;ref-type name="Journal Article"&gt;17&lt;/ref-type&gt;&lt;contributors&gt;&lt;authors&gt;&lt;author&gt;Atkins, David C&lt;/author&gt;&lt;author&gt;Bedics, Jamie D&lt;/author&gt;&lt;author&gt;McGlinchey, Joseph B&lt;/author&gt;&lt;author&gt;Beauchaine, Theodore P&lt;/author&gt;&lt;/authors&gt;&lt;/contributors&gt;&lt;titles&gt;&lt;title&gt;Assessing clinical significance: Does it matter which method we use?&lt;/title&gt;&lt;secondary-title&gt;Journal of Consulting and Clinical Psychology&lt;/secondary-title&gt;&lt;/titles&gt;&lt;periodical&gt;&lt;full-title&gt;Journal of consulting and clinical psychology&lt;/full-title&gt;&lt;/periodical&gt;&lt;pages&gt;982&lt;/pages&gt;&lt;volume&gt;73&lt;/volume&gt;&lt;number&gt;5&lt;/number&gt;&lt;dates&gt;&lt;year&gt;2005&lt;/year&gt;&lt;/dates&gt;&lt;isbn&gt;1939-2117&lt;/isbn&gt;&lt;urls&gt;&lt;/urls&gt;&lt;/record&gt;&lt;/Cite&gt;&lt;/EndNote&gt;</w:instrText>
      </w:r>
      <w:r w:rsidRPr="0002581B">
        <w:rPr>
          <w:color w:val="000000" w:themeColor="text1"/>
        </w:rPr>
        <w:fldChar w:fldCharType="separate"/>
      </w:r>
      <w:r w:rsidRPr="0002581B">
        <w:rPr>
          <w:noProof/>
          <w:color w:val="000000" w:themeColor="text1"/>
        </w:rPr>
        <w:t>(Atkins et al., 2005)</w:t>
      </w:r>
      <w:r w:rsidRPr="0002581B">
        <w:rPr>
          <w:color w:val="000000" w:themeColor="text1"/>
        </w:rPr>
        <w:fldChar w:fldCharType="end"/>
      </w:r>
      <w:r w:rsidRPr="0002581B">
        <w:rPr>
          <w:color w:val="000000" w:themeColor="text1"/>
        </w:rPr>
        <w:t xml:space="preserve">. Jacobson's method – which requires access to individual participant data (IPD) - is the most widely </w:t>
      </w:r>
      <w:r w:rsidR="00674F23">
        <w:rPr>
          <w:color w:val="000000" w:themeColor="text1"/>
        </w:rPr>
        <w:t>used</w:t>
      </w:r>
      <w:r w:rsidRPr="0002581B">
        <w:rPr>
          <w:color w:val="000000" w:themeColor="text1"/>
        </w:rPr>
        <w:t xml:space="preserve"> </w:t>
      </w:r>
      <w:r w:rsidRPr="0002581B">
        <w:rPr>
          <w:color w:val="000000" w:themeColor="text1"/>
        </w:rPr>
        <w:fldChar w:fldCharType="begin">
          <w:fldData xml:space="preserve">PEVuZE5vdGU+PENpdGU+PEF1dGhvcj5KYWNvYnNvbjwvQXV0aG9yPjxZZWFyPjE5OTI8L1llYXI+
PFJlY051bT40OTwvUmVjTnVtPjxJRFRleHQ+Q2xpbmljYWwgc2lnbmlmaWNhbmNlOiBhIHN0YXRp
c3RpY2FsIGFwcHJvYWNoIHRvIGRlZmluaW5nIG1lYW5pbmdmdWwgY2hhbmdlIGluIHBzeWNob3Ro
ZXJhcHkgcmVzZWFyY2g8L0lEVGV4dD48RGlzcGxheVRleHQ+KEphY29ic29uICZhbXA7IFRydWF4
LCAxOTkyOyBPZ2xlcyBldCBhbC4sIDIwMDE7IFdpc2UsIDIwMDQpPC9EaXNwbGF5VGV4dD48cmVj
b3JkPjxyZWMtbnVtYmVyPjQ5PC9yZWMtbnVtYmVyPjxmb3JlaWduLWtleXM+PGtleSBhcHA9IkVO
IiBkYi1pZD0iZHZ2cHg1dGY0dGZ6MGhlejkyNXZlMmRrZHh4cDU5dngwZGQyIiB0aW1lc3RhbXA9
IjE2MzM0MjQxOTIiIGd1aWQ9IjZiMzRkYmI1LWU2M2UtNDVmNy1iMjU5LTMzNTQ3Mzg3NjU4YyI+
NDk8L2tleT48L2ZvcmVpZ24ta2V5cz48cmVmLXR5cGUgbmFtZT0iSm91cm5hbCBBcnRpY2xlIj4x
NzwvcmVmLXR5cGU+PGNvbnRyaWJ1dG9ycz48YXV0aG9ycz48YXV0aG9yPkphY29ic29uLCBOZWls
IFM8L2F1dGhvcj48YXV0aG9yPlRydWF4LCBQYXVsYTwvYXV0aG9yPjwvYXV0aG9ycz48L2NvbnRy
aWJ1dG9ycz48dGl0bGVzPjx0aXRsZT5DbGluaWNhbCBzaWduaWZpY2FuY2U6IGEgc3RhdGlzdGlj
YWwgYXBwcm9hY2ggdG8gZGVmaW5pbmcgbWVhbmluZ2Z1bCBjaGFuZ2UgaW4gcHN5Y2hvdGhlcmFw
eSByZXNlYXJjaDwvdGl0bGU+PC90aXRsZXM+PGRhdGVzPjx5ZWFyPjE5OTI8L3llYXI+PC9kYXRl
cz48aXNibj4xNTU3OTgxNTRYPC9pc2JuPjx1cmxzPjwvdXJscz48L3JlY29yZD48L0NpdGU+PENp
dGU+PEF1dGhvcj5XaXNlPC9BdXRob3I+PFllYXI+MjAwNDwvWWVhcj48UmVjTnVtPjUxPC9SZWNO
dW0+PElEVGV4dD5NZXRob2RzIGZvciBhbmFseXppbmcgcHN5Y2hvdGhlcmFweSBvdXRjb21lczog
QSByZXZpZXcgb2YgY2xpbmljYWwgc2lnbmlmaWNhbmNlLCByZWxpYWJsZSBjaGFuZ2UsIGFuZCBy
ZWNvbW1lbmRhdGlvbnMgZm9yIGZ1dHVyZSBkaXJlY3Rpb25zPC9JRFRleHQ+PHJlY29yZD48cmVj
LW51bWJlcj41MTwvcmVjLW51bWJlcj48Zm9yZWlnbi1rZXlzPjxrZXkgYXBwPSJFTiIgZGItaWQ9
ImR2dnB4NXRmNHRmejBoZXo5MjV2ZTJka2R4eHA1OXZ4MGRkMiIgdGltZXN0YW1wPSIxNjMzNDI0
MjQ2IiBndWlkPSIxYzUzYmQ2Mi04MzI3LTRkMzUtYjViMS1jOGQ0ZWRkYzAzZGEiPjUxPC9rZXk+
PC9mb3JlaWduLWtleXM+PHJlZi10eXBlIG5hbWU9IkpvdXJuYWwgQXJ0aWNsZSI+MTc8L3JlZi10
eXBlPjxjb250cmlidXRvcnM+PGF1dGhvcnM+PGF1dGhvcj5XaXNlLCBFZHdhcmQgQTwvYXV0aG9y
PjwvYXV0aG9ycz48L2NvbnRyaWJ1dG9ycz48dGl0bGVzPjx0aXRsZT5NZXRob2RzIGZvciBhbmFs
eXppbmcgcHN5Y2hvdGhlcmFweSBvdXRjb21lczogQSByZXZpZXcgb2YgY2xpbmljYWwgc2lnbmlm
aWNhbmNlLCByZWxpYWJsZSBjaGFuZ2UsIGFuZCByZWNvbW1lbmRhdGlvbnMgZm9yIGZ1dHVyZSBk
aXJlY3Rpb25zPC90aXRsZT48c2Vjb25kYXJ5LXRpdGxlPkpvdXJuYWwgb2YgcGVyc29uYWxpdHkg
YXNzZXNzbWVudDwvc2Vjb25kYXJ5LXRpdGxlPjwvdGl0bGVzPjxwZXJpb2RpY2FsPjxmdWxsLXRp
dGxlPkpvdXJuYWwgb2YgcGVyc29uYWxpdHkgYXNzZXNzbWVudDwvZnVsbC10aXRsZT48L3Blcmlv
ZGljYWw+PHBhZ2VzPjUwLTU5PC9wYWdlcz48dm9sdW1lPjgyPC92b2x1bWU+PG51bWJlcj4xPC9u
dW1iZXI+PGRhdGVzPjx5ZWFyPjIwMDQ8L3llYXI+PC9kYXRlcz48aXNibj4wMDIyLTM4OTE8L2lz
Ym4+PHVybHM+PC91cmxzPjwvcmVjb3JkPjwvQ2l0ZT48Q2l0ZT48QXV0aG9yPk9nbGVzPC9BdXRo
b3I+PFllYXI+MjAwMTwvWWVhcj48UmVjTnVtPjU1PC9SZWNOdW0+PElEVGV4dD5DbGluaWNhbCBz
aWduaWZpY2FuY2U6IEhpc3RvcnksIGFwcGxpY2F0aW9uLCBhbmQgY3VycmVudCBwcmFjdGljZTwv
SURUZXh0PjxyZWNvcmQ+PHJlYy1udW1iZXI+NTU8L3JlYy1udW1iZXI+PGZvcmVpZ24ta2V5cz48
a2V5IGFwcD0iRU4iIGRiLWlkPSJkdnZweDV0ZjR0ZnowaGV6OTI1dmUyZGtkeHhwNTl2eDBkZDIi
IHRpbWVzdGFtcD0iMTYzMzQyNDMyOCIgZ3VpZD0iMWUzMDQzZWYtYjc4ZC00NDQzLWI1YzAtMzkz
M2ViZGEyODM4Ij41NTwva2V5PjwvZm9yZWlnbi1rZXlzPjxyZWYtdHlwZSBuYW1lPSJKb3VybmFs
IEFydGljbGUiPjE3PC9yZWYtdHlwZT48Y29udHJpYnV0b3JzPjxhdXRob3JzPjxhdXRob3I+T2ds
ZXMsIEJlbmphbWluIE08L2F1dGhvcj48YXV0aG9yPkx1bm5lbiwgS2lyayBNPC9hdXRob3I+PGF1
dGhvcj5Cb25lc3RlZWwsIEt5bGU8L2F1dGhvcj48L2F1dGhvcnM+PC9jb250cmlidXRvcnM+PHRp
dGxlcz48dGl0bGU+Q2xpbmljYWwgc2lnbmlmaWNhbmNlOiBIaXN0b3J5LCBhcHBsaWNhdGlvbiwg
YW5kIGN1cnJlbnQgcHJhY3RpY2U8L3RpdGxlPjxzZWNvbmRhcnktdGl0bGU+Q2xpbmljYWwgcHN5
Y2hvbG9neSByZXZpZXc8L3NlY29uZGFyeS10aXRsZT48L3RpdGxlcz48cGVyaW9kaWNhbD48ZnVs
bC10aXRsZT5DbGluaWNhbCBwc3ljaG9sb2d5IHJldmlldzwvZnVsbC10aXRsZT48L3BlcmlvZGlj
YWw+PHBhZ2VzPjQyMS00NDY8L3BhZ2VzPjx2b2x1bWU+MjE8L3ZvbHVtZT48bnVtYmVyPjM8L251
bWJlcj48ZGF0ZXM+PHllYXI+MjAwMTwveWVhcj48L2RhdGVzPjxpc2JuPjAyNzItNzM1ODwvaXNi
bj48dXJscz48L3VybHM+PC9yZWNvcmQ+PC9DaXRlPjwvRW5kTm90ZT4A
</w:fldData>
        </w:fldChar>
      </w:r>
      <w:r w:rsidRPr="0002581B">
        <w:rPr>
          <w:color w:val="000000" w:themeColor="text1"/>
        </w:rPr>
        <w:instrText xml:space="preserve"> ADDIN EN.CITE </w:instrText>
      </w:r>
      <w:r w:rsidRPr="0002581B">
        <w:rPr>
          <w:color w:val="000000" w:themeColor="text1"/>
        </w:rPr>
        <w:fldChar w:fldCharType="begin">
          <w:fldData xml:space="preserve">PEVuZE5vdGU+PENpdGU+PEF1dGhvcj5KYWNvYnNvbjwvQXV0aG9yPjxZZWFyPjE5OTI8L1llYXI+
PFJlY051bT40OTwvUmVjTnVtPjxJRFRleHQ+Q2xpbmljYWwgc2lnbmlmaWNhbmNlOiBhIHN0YXRp
c3RpY2FsIGFwcHJvYWNoIHRvIGRlZmluaW5nIG1lYW5pbmdmdWwgY2hhbmdlIGluIHBzeWNob3Ro
ZXJhcHkgcmVzZWFyY2g8L0lEVGV4dD48RGlzcGxheVRleHQ+KEphY29ic29uICZhbXA7IFRydWF4
LCAxOTkyOyBPZ2xlcyBldCBhbC4sIDIwMDE7IFdpc2UsIDIwMDQpPC9EaXNwbGF5VGV4dD48cmVj
b3JkPjxyZWMtbnVtYmVyPjQ5PC9yZWMtbnVtYmVyPjxmb3JlaWduLWtleXM+PGtleSBhcHA9IkVO
IiBkYi1pZD0iZHZ2cHg1dGY0dGZ6MGhlejkyNXZlMmRrZHh4cDU5dngwZGQyIiB0aW1lc3RhbXA9
IjE2MzM0MjQxOTIiIGd1aWQ9IjZiMzRkYmI1LWU2M2UtNDVmNy1iMjU5LTMzNTQ3Mzg3NjU4YyI+
NDk8L2tleT48L2ZvcmVpZ24ta2V5cz48cmVmLXR5cGUgbmFtZT0iSm91cm5hbCBBcnRpY2xlIj4x
NzwvcmVmLXR5cGU+PGNvbnRyaWJ1dG9ycz48YXV0aG9ycz48YXV0aG9yPkphY29ic29uLCBOZWls
IFM8L2F1dGhvcj48YXV0aG9yPlRydWF4LCBQYXVsYTwvYXV0aG9yPjwvYXV0aG9ycz48L2NvbnRy
aWJ1dG9ycz48dGl0bGVzPjx0aXRsZT5DbGluaWNhbCBzaWduaWZpY2FuY2U6IGEgc3RhdGlzdGlj
YWwgYXBwcm9hY2ggdG8gZGVmaW5pbmcgbWVhbmluZ2Z1bCBjaGFuZ2UgaW4gcHN5Y2hvdGhlcmFw
eSByZXNlYXJjaDwvdGl0bGU+PC90aXRsZXM+PGRhdGVzPjx5ZWFyPjE5OTI8L3llYXI+PC9kYXRl
cz48aXNibj4xNTU3OTgxNTRYPC9pc2JuPjx1cmxzPjwvdXJscz48L3JlY29yZD48L0NpdGU+PENp
dGU+PEF1dGhvcj5XaXNlPC9BdXRob3I+PFllYXI+MjAwNDwvWWVhcj48UmVjTnVtPjUxPC9SZWNO
dW0+PElEVGV4dD5NZXRob2RzIGZvciBhbmFseXppbmcgcHN5Y2hvdGhlcmFweSBvdXRjb21lczog
QSByZXZpZXcgb2YgY2xpbmljYWwgc2lnbmlmaWNhbmNlLCByZWxpYWJsZSBjaGFuZ2UsIGFuZCBy
ZWNvbW1lbmRhdGlvbnMgZm9yIGZ1dHVyZSBkaXJlY3Rpb25zPC9JRFRleHQ+PHJlY29yZD48cmVj
LW51bWJlcj41MTwvcmVjLW51bWJlcj48Zm9yZWlnbi1rZXlzPjxrZXkgYXBwPSJFTiIgZGItaWQ9
ImR2dnB4NXRmNHRmejBoZXo5MjV2ZTJka2R4eHA1OXZ4MGRkMiIgdGltZXN0YW1wPSIxNjMzNDI0
MjQ2IiBndWlkPSIxYzUzYmQ2Mi04MzI3LTRkMzUtYjViMS1jOGQ0ZWRkYzAzZGEiPjUxPC9rZXk+
PC9mb3JlaWduLWtleXM+PHJlZi10eXBlIG5hbWU9IkpvdXJuYWwgQXJ0aWNsZSI+MTc8L3JlZi10
eXBlPjxjb250cmlidXRvcnM+PGF1dGhvcnM+PGF1dGhvcj5XaXNlLCBFZHdhcmQgQTwvYXV0aG9y
PjwvYXV0aG9ycz48L2NvbnRyaWJ1dG9ycz48dGl0bGVzPjx0aXRsZT5NZXRob2RzIGZvciBhbmFs
eXppbmcgcHN5Y2hvdGhlcmFweSBvdXRjb21lczogQSByZXZpZXcgb2YgY2xpbmljYWwgc2lnbmlm
aWNhbmNlLCByZWxpYWJsZSBjaGFuZ2UsIGFuZCByZWNvbW1lbmRhdGlvbnMgZm9yIGZ1dHVyZSBk
aXJlY3Rpb25zPC90aXRsZT48c2Vjb25kYXJ5LXRpdGxlPkpvdXJuYWwgb2YgcGVyc29uYWxpdHkg
YXNzZXNzbWVudDwvc2Vjb25kYXJ5LXRpdGxlPjwvdGl0bGVzPjxwZXJpb2RpY2FsPjxmdWxsLXRp
dGxlPkpvdXJuYWwgb2YgcGVyc29uYWxpdHkgYXNzZXNzbWVudDwvZnVsbC10aXRsZT48L3Blcmlv
ZGljYWw+PHBhZ2VzPjUwLTU5PC9wYWdlcz48dm9sdW1lPjgyPC92b2x1bWU+PG51bWJlcj4xPC9u
dW1iZXI+PGRhdGVzPjx5ZWFyPjIwMDQ8L3llYXI+PC9kYXRlcz48aXNibj4wMDIyLTM4OTE8L2lz
Ym4+PHVybHM+PC91cmxzPjwvcmVjb3JkPjwvQ2l0ZT48Q2l0ZT48QXV0aG9yPk9nbGVzPC9BdXRo
b3I+PFllYXI+MjAwMTwvWWVhcj48UmVjTnVtPjU1PC9SZWNOdW0+PElEVGV4dD5DbGluaWNhbCBz
aWduaWZpY2FuY2U6IEhpc3RvcnksIGFwcGxpY2F0aW9uLCBhbmQgY3VycmVudCBwcmFjdGljZTwv
SURUZXh0PjxyZWNvcmQ+PHJlYy1udW1iZXI+NTU8L3JlYy1udW1iZXI+PGZvcmVpZ24ta2V5cz48
a2V5IGFwcD0iRU4iIGRiLWlkPSJkdnZweDV0ZjR0ZnowaGV6OTI1dmUyZGtkeHhwNTl2eDBkZDIi
IHRpbWVzdGFtcD0iMTYzMzQyNDMyOCIgZ3VpZD0iMWUzMDQzZWYtYjc4ZC00NDQzLWI1YzAtMzkz
M2ViZGEyODM4Ij41NTwva2V5PjwvZm9yZWlnbi1rZXlzPjxyZWYtdHlwZSBuYW1lPSJKb3VybmFs
IEFydGljbGUiPjE3PC9yZWYtdHlwZT48Y29udHJpYnV0b3JzPjxhdXRob3JzPjxhdXRob3I+T2ds
ZXMsIEJlbmphbWluIE08L2F1dGhvcj48YXV0aG9yPkx1bm5lbiwgS2lyayBNPC9hdXRob3I+PGF1
dGhvcj5Cb25lc3RlZWwsIEt5bGU8L2F1dGhvcj48L2F1dGhvcnM+PC9jb250cmlidXRvcnM+PHRp
dGxlcz48dGl0bGU+Q2xpbmljYWwgc2lnbmlmaWNhbmNlOiBIaXN0b3J5LCBhcHBsaWNhdGlvbiwg
YW5kIGN1cnJlbnQgcHJhY3RpY2U8L3RpdGxlPjxzZWNvbmRhcnktdGl0bGU+Q2xpbmljYWwgcHN5
Y2hvbG9neSByZXZpZXc8L3NlY29uZGFyeS10aXRsZT48L3RpdGxlcz48cGVyaW9kaWNhbD48ZnVs
bC10aXRsZT5DbGluaWNhbCBwc3ljaG9sb2d5IHJldmlldzwvZnVsbC10aXRsZT48L3BlcmlvZGlj
YWw+PHBhZ2VzPjQyMS00NDY8L3BhZ2VzPjx2b2x1bWU+MjE8L3ZvbHVtZT48bnVtYmVyPjM8L251
bWJlcj48ZGF0ZXM+PHllYXI+MjAwMTwveWVhcj48L2RhdGVzPjxpc2JuPjAyNzItNzM1ODwvaXNi
bj48dXJscz48L3VybHM+PC9yZWNvcmQ+PC9DaXRlPjwvRW5kTm90ZT4A
</w:fldData>
        </w:fldChar>
      </w:r>
      <w:r w:rsidRPr="0002581B">
        <w:rPr>
          <w:color w:val="000000" w:themeColor="text1"/>
        </w:rPr>
        <w:instrText xml:space="preserve"> ADDIN EN.CITE.DATA </w:instrText>
      </w:r>
      <w:r w:rsidRPr="0002581B">
        <w:rPr>
          <w:color w:val="000000" w:themeColor="text1"/>
        </w:rPr>
      </w:r>
      <w:r w:rsidRPr="0002581B">
        <w:rPr>
          <w:color w:val="000000" w:themeColor="text1"/>
        </w:rPr>
        <w:fldChar w:fldCharType="end"/>
      </w:r>
      <w:r w:rsidRPr="0002581B">
        <w:rPr>
          <w:color w:val="000000" w:themeColor="text1"/>
        </w:rPr>
      </w:r>
      <w:r w:rsidRPr="0002581B">
        <w:rPr>
          <w:color w:val="000000" w:themeColor="text1"/>
        </w:rPr>
        <w:fldChar w:fldCharType="separate"/>
      </w:r>
      <w:r w:rsidRPr="0002581B">
        <w:rPr>
          <w:noProof/>
          <w:color w:val="000000" w:themeColor="text1"/>
        </w:rPr>
        <w:t>(Jacobson &amp; Truax, 1992; Ogles et al., 2001; Wise, 2004)</w:t>
      </w:r>
      <w:r w:rsidRPr="0002581B">
        <w:rPr>
          <w:color w:val="000000" w:themeColor="text1"/>
        </w:rPr>
        <w:fldChar w:fldCharType="end"/>
      </w:r>
      <w:r w:rsidRPr="0002581B">
        <w:rPr>
          <w:color w:val="000000" w:themeColor="text1"/>
        </w:rPr>
        <w:t xml:space="preserve">. </w:t>
      </w:r>
    </w:p>
    <w:p w14:paraId="7F184640" w14:textId="6D80F5C6" w:rsidR="0043016E" w:rsidRPr="0002581B" w:rsidRDefault="0043016E" w:rsidP="00297B38">
      <w:pPr>
        <w:spacing w:line="360" w:lineRule="auto"/>
        <w:ind w:firstLine="284"/>
        <w:jc w:val="both"/>
        <w:rPr>
          <w:color w:val="000000" w:themeColor="text1"/>
        </w:rPr>
      </w:pPr>
      <w:r w:rsidRPr="0002581B">
        <w:rPr>
          <w:color w:val="000000" w:themeColor="text1"/>
        </w:rPr>
        <w:t>According to Jacobson, two criteria need satisfying for clinically meaningful change to have occurred. Firstly, the difference between the person</w:t>
      </w:r>
      <w:r w:rsidR="0098212B">
        <w:rPr>
          <w:color w:val="000000" w:themeColor="text1"/>
        </w:rPr>
        <w:t>’</w:t>
      </w:r>
      <w:r w:rsidRPr="0002581B">
        <w:rPr>
          <w:color w:val="000000" w:themeColor="text1"/>
        </w:rPr>
        <w:t xml:space="preserve">s pre- and post-intervention distress score should be statistically reliable. A reliable change index (RCI) is used to determine whether the change exceeds that that which could be accounted for by known measure error. Secondly, the person’s post-intervention distress level needs to equate with that of someone from the 'functional' rather than 'dysfunctional' population. A cut-off score is calculated for the outcome measure being used to determine this. </w:t>
      </w:r>
    </w:p>
    <w:p w14:paraId="614BFB56" w14:textId="7596CDA9" w:rsidR="0043016E" w:rsidRPr="0002581B" w:rsidRDefault="00DC1ED7" w:rsidP="00297B38">
      <w:pPr>
        <w:spacing w:line="36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Jacobson’s</w:t>
      </w:r>
      <w:r w:rsidRPr="0002581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method </w:t>
      </w:r>
      <w:r w:rsidR="0043016E" w:rsidRPr="0002581B">
        <w:rPr>
          <w:color w:val="000000" w:themeColor="text1"/>
        </w:rPr>
        <w:t>means individuals can be categorised as</w:t>
      </w:r>
      <w:r w:rsidR="002B0241">
        <w:rPr>
          <w:color w:val="000000" w:themeColor="text1"/>
        </w:rPr>
        <w:t>:</w:t>
      </w:r>
      <w:r w:rsidR="0043016E" w:rsidRPr="0002581B">
        <w:rPr>
          <w:color w:val="000000" w:themeColor="text1"/>
        </w:rPr>
        <w:t xml:space="preserve"> a) ‘recovered’ (i.e., shown statistically reliable</w:t>
      </w:r>
      <w:r w:rsidR="002B0241">
        <w:rPr>
          <w:color w:val="000000" w:themeColor="text1"/>
        </w:rPr>
        <w:t xml:space="preserve"> change</w:t>
      </w:r>
      <w:r w:rsidR="0043016E" w:rsidRPr="0002581B">
        <w:rPr>
          <w:color w:val="000000" w:themeColor="text1"/>
        </w:rPr>
        <w:t xml:space="preserve"> </w:t>
      </w:r>
      <w:r w:rsidR="002B0241">
        <w:rPr>
          <w:color w:val="000000" w:themeColor="text1"/>
        </w:rPr>
        <w:t xml:space="preserve">for the better </w:t>
      </w:r>
      <w:r w:rsidR="0043016E" w:rsidRPr="0002581B">
        <w:rPr>
          <w:color w:val="000000" w:themeColor="text1"/>
        </w:rPr>
        <w:t>and moved from a dysfunctional to a functional population); b) ‘improved’ (i.e., shown statistically reliable change</w:t>
      </w:r>
      <w:r w:rsidR="002B0241">
        <w:rPr>
          <w:color w:val="000000" w:themeColor="text1"/>
        </w:rPr>
        <w:t xml:space="preserve"> for the better</w:t>
      </w:r>
      <w:r w:rsidR="0043016E" w:rsidRPr="0002581B">
        <w:rPr>
          <w:color w:val="000000" w:themeColor="text1"/>
        </w:rPr>
        <w:t xml:space="preserve"> but not moved from a dysfunctional to a functional population); c) remain</w:t>
      </w:r>
      <w:r>
        <w:rPr>
          <w:color w:val="000000" w:themeColor="text1"/>
        </w:rPr>
        <w:t>ing</w:t>
      </w:r>
      <w:r w:rsidR="0043016E" w:rsidRPr="0002581B">
        <w:rPr>
          <w:color w:val="000000" w:themeColor="text1"/>
        </w:rPr>
        <w:t xml:space="preserve"> ‘unchanged’ (i.e., made no statistically reliable change); or d) ‘deteriorated’ (i.e., statistically reliable change for the worse). Patients must be experiencing clinical levels of distress prior to intervention for the method to be used.</w:t>
      </w:r>
    </w:p>
    <w:p w14:paraId="3AF5F646" w14:textId="3DFCDD89" w:rsidR="0043016E" w:rsidRPr="0002581B" w:rsidRDefault="00DC1ED7" w:rsidP="00297B38">
      <w:pPr>
        <w:spacing w:line="36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The approach</w:t>
      </w:r>
      <w:r w:rsidRPr="0002581B">
        <w:rPr>
          <w:color w:val="000000" w:themeColor="text1"/>
        </w:rPr>
        <w:t xml:space="preserve"> </w:t>
      </w:r>
      <w:r w:rsidR="0043016E" w:rsidRPr="0002581B">
        <w:rPr>
          <w:color w:val="000000" w:themeColor="text1"/>
        </w:rPr>
        <w:t xml:space="preserve">has helped clarify the utility of </w:t>
      </w:r>
      <w:r w:rsidR="0067333E">
        <w:rPr>
          <w:color w:val="000000" w:themeColor="text1"/>
        </w:rPr>
        <w:t>intervention</w:t>
      </w:r>
      <w:r w:rsidR="0043016E" w:rsidRPr="0002581B">
        <w:rPr>
          <w:color w:val="000000" w:themeColor="text1"/>
        </w:rPr>
        <w:t xml:space="preserve">s for distress in people with a range of </w:t>
      </w:r>
      <w:r>
        <w:rPr>
          <w:color w:val="000000" w:themeColor="text1"/>
        </w:rPr>
        <w:t xml:space="preserve">other </w:t>
      </w:r>
      <w:r w:rsidR="0043016E" w:rsidRPr="0002581B">
        <w:rPr>
          <w:color w:val="000000" w:themeColor="text1"/>
        </w:rPr>
        <w:t xml:space="preserve">conditions, enabling stakeholders to make informed judgements about the efficacy of current interventions </w:t>
      </w:r>
      <w:r w:rsidR="0043016E" w:rsidRPr="0002581B">
        <w:rPr>
          <w:color w:val="000000" w:themeColor="text1"/>
        </w:rPr>
        <w:fldChar w:fldCharType="begin">
          <w:fldData xml:space="preserve">PEVuZE5vdGU+PENpdGU+PEF1dGhvcj5Ob2JsZTwvQXV0aG9yPjxZZWFyPjIwMTg8L1llYXI+PFJl
Y051bT41NjwvUmVjTnVtPjxEaXNwbGF5VGV4dD4oRmlzaGVyIGV0IGFsLiwgMjAyMDsgTm9ibGUg
ZXQgYWwuLCAyMDE4OyBUZW1wbGUgZXQgYWwuLCAyMDIwKTwvRGlzcGxheVRleHQ+PHJlY29yZD48
cmVjLW51bWJlcj41NjwvcmVjLW51bWJlcj48Zm9yZWlnbi1rZXlzPjxrZXkgYXBwPSJFTiIgZGIt
aWQ9ImR2dnB4NXRmNHRmejBoZXo5MjV2ZTJka2R4eHA1OXZ4MGRkMiIgdGltZXN0YW1wPSIxNjMz
NDI0MzQ1IiBndWlkPSJiZDkxZTExNC04NDQ5LTRkMzMtYWYyMy1kNzUwMzk5NDUwYjIiPjU2PC9r
ZXk+PC9mb3JlaWduLWtleXM+PHJlZi10eXBlIG5hbWU9IkpvdXJuYWwgQXJ0aWNsZSI+MTc8L3Jl
Zi10eXBlPjxjb250cmlidXRvcnM+PGF1dGhvcnM+PGF1dGhvcj5Ob2JsZSwgQWRhbSBKPC9hdXRo
b3I+PGF1dGhvcj5SZWlsbHksIEphbWVzPC9hdXRob3I+PGF1dGhvcj5UZW1wbGUsIEphbWVzPC9h
dXRob3I+PGF1dGhvcj5GaXNoZXIsIFBldGVyIEw8L2F1dGhvcj48L2F1dGhvcnM+PC9jb250cmli
dXRvcnM+PHRpdGxlcz48dGl0bGU+Q29nbml0aXZlLWJlaGF2aW91cmFsIHRoZXJhcHkgZG9lcyBu
b3QgbWVhbmluZ2Z1bGx5IHJlZHVjZSBkZXByZXNzaW9uIGluIG1vc3QgcGVvcGxlIHdpdGggZXBp
bGVwc3k6IGEgc3lzdGVtYXRpYyByZXZpZXcgb2YgY2xpbmljYWxseSByZWxpYWJsZSBpbXByb3Zl
bWVudDwvdGl0bGU+PHNlY29uZGFyeS10aXRsZT5Kb3VybmFsIG9mIE5ldXJvbG9neSwgTmV1cm9z
dXJnZXJ5ICZhbXA7IFBzeWNoaWF0cnk8L3NlY29uZGFyeS10aXRsZT48L3RpdGxlcz48cGVyaW9k
aWNhbD48ZnVsbC10aXRsZT5Kb3VybmFsIG9mIE5ldXJvbG9neSwgTmV1cm9zdXJnZXJ5ICZhbXA7
IFBzeWNoaWF0cnk8L2Z1bGwtdGl0bGU+PC9wZXJpb2RpY2FsPjxwYWdlcz4xMTI5LTExMzc8L3Bh
Z2VzPjx2b2x1bWU+ODk8L3ZvbHVtZT48bnVtYmVyPjExPC9udW1iZXI+PGRhdGVzPjx5ZWFyPjIw
MTg8L3llYXI+PC9kYXRlcz48aXNibj4wMDIyLTMwNTA8L2lzYm4+PHVybHM+PC91cmxzPjwvcmVj
b3JkPjwvQ2l0ZT48Q2l0ZT48QXV0aG9yPlRlbXBsZTwvQXV0aG9yPjxZZWFyPjIwMjA8L1llYXI+
PFJlY051bT42MTwvUmVjTnVtPjxyZWNvcmQ+PHJlYy1udW1iZXI+NjE8L3JlYy1udW1iZXI+PGZv
cmVpZ24ta2V5cz48a2V5IGFwcD0iRU4iIGRiLWlkPSJkdnZweDV0ZjR0ZnowaGV6OTI1dmUyZGtk
eHhwNTl2eDBkZDIiIHRpbWVzdGFtcD0iMTYzMzQyNDQ1OCIgZ3VpZD0iNzNkZDUyNmYtNDUzNi00
YzJhLWE4NzMtODA3NzZiN2I4MTJhIj42MTwva2V5PjwvZm9yZWlnbi1rZXlzPjxyZWYtdHlwZSBu
YW1lPSJKb3VybmFsIEFydGljbGUiPjE3PC9yZWYtdHlwZT48Y29udHJpYnV0b3JzPjxhdXRob3Jz
PjxhdXRob3I+VGVtcGxlLCBKYW1lczwvYXV0aG9yPjxhdXRob3I+U2FsbW9uLCBQZXRlcjwvYXV0
aG9yPjxhdXRob3I+U21pdGgsIENhdHJpbiBUdWR1cjwvYXV0aG9yPjxhdXRob3I+SHVudGxleSwg
Q2hyaXN0b3BoZXIgRDwvYXV0aG9yPjxhdXRob3I+QnlybmUsIEFuZ2VsYTwvYXV0aG9yPjxhdXRo
b3I+RmlzaGVyLCBQZXRlciBMPC9hdXRob3I+PC9hdXRob3JzPjwvY29udHJpYnV0b3JzPjx0aXRs
ZXM+PHRpdGxlPlRoZSBxdWVzdGlvbmFibGUgZWZmaWNhY3kgb2YgbWFudWFsaXplZCBwc3ljaG9s
b2dpY2FsIHRyZWF0bWVudHMgZm9yIGRpc3RyZXNzZWQgYnJlYXN0IGNhbmNlciBwYXRpZW50czog
YW4gaW5kaXZpZHVhbCBwYXRpZW50IGRhdGEgbWV0YS1hbmFseXNpczwvdGl0bGU+PHNlY29uZGFy
eS10aXRsZT5DbGluaWNhbCBQc3ljaG9sb2d5IFJldmlldzwvc2Vjb25kYXJ5LXRpdGxlPjwvdGl0
bGVzPjxwZXJpb2RpY2FsPjxmdWxsLXRpdGxlPkNsaW5pY2FsIHBzeWNob2xvZ3kgcmV2aWV3PC9m
dWxsLXRpdGxlPjwvcGVyaW9kaWNhbD48cGFnZXM+MTAxODgzPC9wYWdlcz48dm9sdW1lPjgwPC92
b2x1bWU+PGRhdGVzPjx5ZWFyPjIwMjA8L3llYXI+PC9kYXRlcz48aXNibj4wMjcyLTczNTg8L2lz
Ym4+PHVybHM+PC91cmxzPjwvcmVjb3JkPjwvQ2l0ZT48Q2l0ZT48QXV0aG9yPkZpc2hlcjwvQXV0
aG9yPjxZZWFyPjIwMjA8L1llYXI+PFJlY051bT42MjwvUmVjTnVtPjxyZWNvcmQ+PHJlYy1udW1i
ZXI+NjI8L3JlYy1udW1iZXI+PGZvcmVpZ24ta2V5cz48a2V5IGFwcD0iRU4iIGRiLWlkPSJkdnZw
eDV0ZjR0ZnowaGV6OTI1dmUyZGtkeHhwNTl2eDBkZDIiIHRpbWVzdGFtcD0iMTYzMzQyNDUwNiIg
Z3VpZD0iN2MzY2E5NjUtODJmMy00YzgwLWI2MDgtZjQ2M2VhNmQyNjZmIj42Mjwva2V5PjwvZm9y
ZWlnbi1rZXlzPjxyZWYtdHlwZSBuYW1lPSJKb3VybmFsIEFydGljbGUiPjE3PC9yZWYtdHlwZT48
Y29udHJpYnV0b3JzPjxhdXRob3JzPjxhdXRob3I+RmlzaGVyLCBQTDwvYXV0aG9yPjxhdXRob3I+
Q2hlcnJ5LCBNRzwvYXV0aG9yPjxhdXRob3I+U3R1YXJ0LCBUPC9hdXRob3I+PGF1dGhvcj5SaWdi
eSwgSlc8L2F1dGhvcj48YXV0aG9yPlRlbXBsZSwgSjwvYXV0aG9yPjwvYXV0aG9ycz48L2NvbnRy
aWJ1dG9ycz48dGl0bGVzPjx0aXRsZT5QZW9wbGUgd2l0aCBvYnNlc3NpdmUtY29tcHVsc2l2ZSBk
aXNvcmRlciBvZnRlbiByZW1haW4gc3ltcHRvbWF0aWMgZm9sbG93aW5nIHBzeWNob2xvZ2ljYWwg
dHJlYXRtZW50OiBBIGNsaW5pY2FsIHNpZ25pZmljYW5jZSBhbmFseXNpcyBvZiBtYW51YWxpc2Vk
IHBzeWNob2xvZ2ljYWwgaW50ZXJ2ZW50aW9uczwvdGl0bGU+PHNlY29uZGFyeS10aXRsZT5Kb3Vy
bmFsIG9mIEFmZmVjdGl2ZSBEaXNvcmRlcnM8L3NlY29uZGFyeS10aXRsZT48L3RpdGxlcz48cGVy
aW9kaWNhbD48ZnVsbC10aXRsZT5Kb3VybmFsIG9mIEFmZmVjdGl2ZSBEaXNvcmRlcnM8L2Z1bGwt
dGl0bGU+PC9wZXJpb2RpY2FsPjxwYWdlcz45NC0xMDg8L3BhZ2VzPjx2b2x1bWU+Mjc1PC92b2x1
bWU+PGRhdGVzPjx5ZWFyPjIwMjA8L3llYXI+PC9kYXRlcz48aXNibj4wMTY1LTAzMjc8L2lzYm4+
PHVybHM+PC91cmxzPjwvcmVjb3JkPjwvQ2l0ZT48L0VuZE5vdGU+
</w:fldData>
        </w:fldChar>
      </w:r>
      <w:r w:rsidR="0043016E" w:rsidRPr="0002581B">
        <w:rPr>
          <w:color w:val="000000" w:themeColor="text1"/>
        </w:rPr>
        <w:instrText xml:space="preserve"> ADDIN EN.CITE </w:instrText>
      </w:r>
      <w:r w:rsidR="0043016E" w:rsidRPr="0002581B">
        <w:rPr>
          <w:color w:val="000000" w:themeColor="text1"/>
        </w:rPr>
        <w:fldChar w:fldCharType="begin">
          <w:fldData xml:space="preserve">PEVuZE5vdGU+PENpdGU+PEF1dGhvcj5Ob2JsZTwvQXV0aG9yPjxZZWFyPjIwMTg8L1llYXI+PFJl
Y051bT41NjwvUmVjTnVtPjxEaXNwbGF5VGV4dD4oRmlzaGVyIGV0IGFsLiwgMjAyMDsgTm9ibGUg
ZXQgYWwuLCAyMDE4OyBUZW1wbGUgZXQgYWwuLCAyMDIwKTwvRGlzcGxheVRleHQ+PHJlY29yZD48
cmVjLW51bWJlcj41NjwvcmVjLW51bWJlcj48Zm9yZWlnbi1rZXlzPjxrZXkgYXBwPSJFTiIgZGIt
aWQ9ImR2dnB4NXRmNHRmejBoZXo5MjV2ZTJka2R4eHA1OXZ4MGRkMiIgdGltZXN0YW1wPSIxNjMz
NDI0MzQ1IiBndWlkPSJiZDkxZTExNC04NDQ5LTRkMzMtYWYyMy1kNzUwMzk5NDUwYjIiPjU2PC9r
ZXk+PC9mb3JlaWduLWtleXM+PHJlZi10eXBlIG5hbWU9IkpvdXJuYWwgQXJ0aWNsZSI+MTc8L3Jl
Zi10eXBlPjxjb250cmlidXRvcnM+PGF1dGhvcnM+PGF1dGhvcj5Ob2JsZSwgQWRhbSBKPC9hdXRo
b3I+PGF1dGhvcj5SZWlsbHksIEphbWVzPC9hdXRob3I+PGF1dGhvcj5UZW1wbGUsIEphbWVzPC9h
dXRob3I+PGF1dGhvcj5GaXNoZXIsIFBldGVyIEw8L2F1dGhvcj48L2F1dGhvcnM+PC9jb250cmli
dXRvcnM+PHRpdGxlcz48dGl0bGU+Q29nbml0aXZlLWJlaGF2aW91cmFsIHRoZXJhcHkgZG9lcyBu
b3QgbWVhbmluZ2Z1bGx5IHJlZHVjZSBkZXByZXNzaW9uIGluIG1vc3QgcGVvcGxlIHdpdGggZXBp
bGVwc3k6IGEgc3lzdGVtYXRpYyByZXZpZXcgb2YgY2xpbmljYWxseSByZWxpYWJsZSBpbXByb3Zl
bWVudDwvdGl0bGU+PHNlY29uZGFyeS10aXRsZT5Kb3VybmFsIG9mIE5ldXJvbG9neSwgTmV1cm9z
dXJnZXJ5ICZhbXA7IFBzeWNoaWF0cnk8L3NlY29uZGFyeS10aXRsZT48L3RpdGxlcz48cGVyaW9k
aWNhbD48ZnVsbC10aXRsZT5Kb3VybmFsIG9mIE5ldXJvbG9neSwgTmV1cm9zdXJnZXJ5ICZhbXA7
IFBzeWNoaWF0cnk8L2Z1bGwtdGl0bGU+PC9wZXJpb2RpY2FsPjxwYWdlcz4xMTI5LTExMzc8L3Bh
Z2VzPjx2b2x1bWU+ODk8L3ZvbHVtZT48bnVtYmVyPjExPC9udW1iZXI+PGRhdGVzPjx5ZWFyPjIw
MTg8L3llYXI+PC9kYXRlcz48aXNibj4wMDIyLTMwNTA8L2lzYm4+PHVybHM+PC91cmxzPjwvcmVj
b3JkPjwvQ2l0ZT48Q2l0ZT48QXV0aG9yPlRlbXBsZTwvQXV0aG9yPjxZZWFyPjIwMjA8L1llYXI+
PFJlY051bT42MTwvUmVjTnVtPjxyZWNvcmQ+PHJlYy1udW1iZXI+NjE8L3JlYy1udW1iZXI+PGZv
cmVpZ24ta2V5cz48a2V5IGFwcD0iRU4iIGRiLWlkPSJkdnZweDV0ZjR0ZnowaGV6OTI1dmUyZGtk
eHhwNTl2eDBkZDIiIHRpbWVzdGFtcD0iMTYzMzQyNDQ1OCIgZ3VpZD0iNzNkZDUyNmYtNDUzNi00
YzJhLWE4NzMtODA3NzZiN2I4MTJhIj42MTwva2V5PjwvZm9yZWlnbi1rZXlzPjxyZWYtdHlwZSBu
YW1lPSJKb3VybmFsIEFydGljbGUiPjE3PC9yZWYtdHlwZT48Y29udHJpYnV0b3JzPjxhdXRob3Jz
PjxhdXRob3I+VGVtcGxlLCBKYW1lczwvYXV0aG9yPjxhdXRob3I+U2FsbW9uLCBQZXRlcjwvYXV0
aG9yPjxhdXRob3I+U21pdGgsIENhdHJpbiBUdWR1cjwvYXV0aG9yPjxhdXRob3I+SHVudGxleSwg
Q2hyaXN0b3BoZXIgRDwvYXV0aG9yPjxhdXRob3I+QnlybmUsIEFuZ2VsYTwvYXV0aG9yPjxhdXRo
b3I+RmlzaGVyLCBQZXRlciBMPC9hdXRob3I+PC9hdXRob3JzPjwvY29udHJpYnV0b3JzPjx0aXRs
ZXM+PHRpdGxlPlRoZSBxdWVzdGlvbmFibGUgZWZmaWNhY3kgb2YgbWFudWFsaXplZCBwc3ljaG9s
b2dpY2FsIHRyZWF0bWVudHMgZm9yIGRpc3RyZXNzZWQgYnJlYXN0IGNhbmNlciBwYXRpZW50czog
YW4gaW5kaXZpZHVhbCBwYXRpZW50IGRhdGEgbWV0YS1hbmFseXNpczwvdGl0bGU+PHNlY29uZGFy
eS10aXRsZT5DbGluaWNhbCBQc3ljaG9sb2d5IFJldmlldzwvc2Vjb25kYXJ5LXRpdGxlPjwvdGl0
bGVzPjxwZXJpb2RpY2FsPjxmdWxsLXRpdGxlPkNsaW5pY2FsIHBzeWNob2xvZ3kgcmV2aWV3PC9m
dWxsLXRpdGxlPjwvcGVyaW9kaWNhbD48cGFnZXM+MTAxODgzPC9wYWdlcz48dm9sdW1lPjgwPC92
b2x1bWU+PGRhdGVzPjx5ZWFyPjIwMjA8L3llYXI+PC9kYXRlcz48aXNibj4wMjcyLTczNTg8L2lz
Ym4+PHVybHM+PC91cmxzPjwvcmVjb3JkPjwvQ2l0ZT48Q2l0ZT48QXV0aG9yPkZpc2hlcjwvQXV0
aG9yPjxZZWFyPjIwMjA8L1llYXI+PFJlY051bT42MjwvUmVjTnVtPjxyZWNvcmQ+PHJlYy1udW1i
ZXI+NjI8L3JlYy1udW1iZXI+PGZvcmVpZ24ta2V5cz48a2V5IGFwcD0iRU4iIGRiLWlkPSJkdnZw
eDV0ZjR0ZnowaGV6OTI1dmUyZGtkeHhwNTl2eDBkZDIiIHRpbWVzdGFtcD0iMTYzMzQyNDUwNiIg
Z3VpZD0iN2MzY2E5NjUtODJmMy00YzgwLWI2MDgtZjQ2M2VhNmQyNjZmIj42Mjwva2V5PjwvZm9y
ZWlnbi1rZXlzPjxyZWYtdHlwZSBuYW1lPSJKb3VybmFsIEFydGljbGUiPjE3PC9yZWYtdHlwZT48
Y29udHJpYnV0b3JzPjxhdXRob3JzPjxhdXRob3I+RmlzaGVyLCBQTDwvYXV0aG9yPjxhdXRob3I+
Q2hlcnJ5LCBNRzwvYXV0aG9yPjxhdXRob3I+U3R1YXJ0LCBUPC9hdXRob3I+PGF1dGhvcj5SaWdi
eSwgSlc8L2F1dGhvcj48YXV0aG9yPlRlbXBsZSwgSjwvYXV0aG9yPjwvYXV0aG9ycz48L2NvbnRy
aWJ1dG9ycz48dGl0bGVzPjx0aXRsZT5QZW9wbGUgd2l0aCBvYnNlc3NpdmUtY29tcHVsc2l2ZSBk
aXNvcmRlciBvZnRlbiByZW1haW4gc3ltcHRvbWF0aWMgZm9sbG93aW5nIHBzeWNob2xvZ2ljYWwg
dHJlYXRtZW50OiBBIGNsaW5pY2FsIHNpZ25pZmljYW5jZSBhbmFseXNpcyBvZiBtYW51YWxpc2Vk
IHBzeWNob2xvZ2ljYWwgaW50ZXJ2ZW50aW9uczwvdGl0bGU+PHNlY29uZGFyeS10aXRsZT5Kb3Vy
bmFsIG9mIEFmZmVjdGl2ZSBEaXNvcmRlcnM8L3NlY29uZGFyeS10aXRsZT48L3RpdGxlcz48cGVy
aW9kaWNhbD48ZnVsbC10aXRsZT5Kb3VybmFsIG9mIEFmZmVjdGl2ZSBEaXNvcmRlcnM8L2Z1bGwt
dGl0bGU+PC9wZXJpb2RpY2FsPjxwYWdlcz45NC0xMDg8L3BhZ2VzPjx2b2x1bWU+Mjc1PC92b2x1
bWU+PGRhdGVzPjx5ZWFyPjIwMjA8L3llYXI+PC9kYXRlcz48aXNibj4wMTY1LTAzMjc8L2lzYm4+
PHVybHM+PC91cmxzPjwvcmVjb3JkPjwvQ2l0ZT48L0VuZE5vdGU+
</w:fldData>
        </w:fldChar>
      </w:r>
      <w:r w:rsidR="0043016E" w:rsidRPr="0002581B">
        <w:rPr>
          <w:color w:val="000000" w:themeColor="text1"/>
        </w:rPr>
        <w:instrText xml:space="preserve"> ADDIN EN.CITE.DATA </w:instrText>
      </w:r>
      <w:r w:rsidR="0043016E" w:rsidRPr="0002581B">
        <w:rPr>
          <w:color w:val="000000" w:themeColor="text1"/>
        </w:rPr>
      </w:r>
      <w:r w:rsidR="0043016E" w:rsidRPr="0002581B">
        <w:rPr>
          <w:color w:val="000000" w:themeColor="text1"/>
        </w:rPr>
        <w:fldChar w:fldCharType="end"/>
      </w:r>
      <w:r w:rsidR="0043016E" w:rsidRPr="0002581B">
        <w:rPr>
          <w:color w:val="000000" w:themeColor="text1"/>
        </w:rPr>
      </w:r>
      <w:r w:rsidR="0043016E" w:rsidRPr="0002581B">
        <w:rPr>
          <w:color w:val="000000" w:themeColor="text1"/>
        </w:rPr>
        <w:fldChar w:fldCharType="separate"/>
      </w:r>
      <w:r w:rsidR="0043016E" w:rsidRPr="0002581B">
        <w:rPr>
          <w:noProof/>
          <w:color w:val="000000" w:themeColor="text1"/>
        </w:rPr>
        <w:t>(Fisher et al., 2020; Noble et al., 2018; Temple et al., 2020)</w:t>
      </w:r>
      <w:r w:rsidR="0043016E" w:rsidRPr="0002581B">
        <w:rPr>
          <w:color w:val="000000" w:themeColor="text1"/>
        </w:rPr>
        <w:fldChar w:fldCharType="end"/>
      </w:r>
      <w:r w:rsidR="0043016E" w:rsidRPr="0002581B">
        <w:rPr>
          <w:color w:val="000000" w:themeColor="text1"/>
        </w:rPr>
        <w:t xml:space="preserve">. It is not though without potential challenges (e.g., </w:t>
      </w:r>
      <w:r w:rsidR="0043016E" w:rsidRPr="0002581B">
        <w:rPr>
          <w:color w:val="000000" w:themeColor="text1"/>
        </w:rPr>
        <w:fldChar w:fldCharType="begin"/>
      </w:r>
      <w:r w:rsidR="0043016E" w:rsidRPr="0002581B">
        <w:rPr>
          <w:color w:val="000000" w:themeColor="text1"/>
        </w:rPr>
        <w:instrText xml:space="preserve"> ADDIN EN.CITE &lt;EndNote&gt;&lt;Cite&gt;&lt;Author&gt;Noble&lt;/Author&gt;&lt;Year&gt;2018&lt;/Year&gt;&lt;RecNum&gt;56&lt;/RecNum&gt;&lt;IDText&gt;Cognitive-behavioural therapy does not meaningfully reduce depression in most people with epilepsy: a systematic review of clinically reliable improvement&lt;/IDText&gt;&lt;DisplayText&gt;(Noble et al., 2018)&lt;/DisplayText&gt;&lt;record&gt;&lt;rec-number&gt;56&lt;/rec-number&gt;&lt;foreign-keys&gt;&lt;key app="EN" db-id="dvvpx5tf4tfz0hez925ve2dkdxxp59vx0dd2" timestamp="1633424345" guid="bd91e114-8449-4d33-af23-d750399450b2"&gt;56&lt;/key&gt;&lt;/foreign-keys&gt;&lt;ref-type name="Journal Article"&gt;17&lt;/ref-type&gt;&lt;contributors&gt;&lt;authors&gt;&lt;author&gt;Noble, Adam J&lt;/author&gt;&lt;author&gt;Reilly, James&lt;/author&gt;&lt;author&gt;Temple, James&lt;/author&gt;&lt;author&gt;Fisher, Peter L&lt;/author&gt;&lt;/authors&gt;&lt;/contributors&gt;&lt;titles&gt;&lt;title&gt;Cognitive-behavioural therapy does not meaningfully reduce depression in most people with epilepsy: a systematic review of clinically reliable improvement&lt;/title&gt;&lt;secondary-title&gt;Journal of Neurology, Neurosurgery &amp;amp; Psychiatry&lt;/secondary-title&gt;&lt;/titles&gt;&lt;periodical&gt;&lt;full-title&gt;Journal of Neurology, Neurosurgery &amp;amp; Psychiatry&lt;/full-title&gt;&lt;/periodical&gt;&lt;pages&gt;1129-1137&lt;/pages&gt;&lt;volume&gt;89&lt;/volume&gt;&lt;number&gt;11&lt;/number&gt;&lt;dates&gt;&lt;year&gt;2018&lt;/year&gt;&lt;/dates&gt;&lt;isbn&gt;0022-3050&lt;/isbn&gt;&lt;urls&gt;&lt;/urls&gt;&lt;/record&gt;&lt;/Cite&gt;&lt;/EndNote&gt;</w:instrText>
      </w:r>
      <w:r w:rsidR="0043016E" w:rsidRPr="0002581B">
        <w:rPr>
          <w:color w:val="000000" w:themeColor="text1"/>
        </w:rPr>
        <w:fldChar w:fldCharType="separate"/>
      </w:r>
      <w:r w:rsidR="0043016E" w:rsidRPr="0002581B">
        <w:rPr>
          <w:noProof/>
          <w:color w:val="000000" w:themeColor="text1"/>
        </w:rPr>
        <w:t>(Noble et al., 2018)</w:t>
      </w:r>
      <w:r w:rsidR="0043016E" w:rsidRPr="0002581B">
        <w:rPr>
          <w:color w:val="000000" w:themeColor="text1"/>
        </w:rPr>
        <w:fldChar w:fldCharType="end"/>
      </w:r>
      <w:r w:rsidR="0043016E" w:rsidRPr="0002581B">
        <w:rPr>
          <w:color w:val="000000" w:themeColor="text1"/>
        </w:rPr>
        <w:t>). For instance, it assumes data on trial participants</w:t>
      </w:r>
      <w:r w:rsidR="0098212B">
        <w:rPr>
          <w:color w:val="000000" w:themeColor="text1"/>
        </w:rPr>
        <w:t>’</w:t>
      </w:r>
      <w:r w:rsidR="0043016E" w:rsidRPr="0002581B">
        <w:rPr>
          <w:color w:val="000000" w:themeColor="text1"/>
        </w:rPr>
        <w:t xml:space="preserve"> distress is normally distributed </w:t>
      </w:r>
      <w:r w:rsidR="0043016E" w:rsidRPr="0002581B">
        <w:rPr>
          <w:color w:val="000000" w:themeColor="text1"/>
        </w:rPr>
        <w:fldChar w:fldCharType="begin">
          <w:fldData xml:space="preserve">PEVuZE5vdGU+PENpdGU+PEF1dGhvcj5KYWNvYnNvbjwvQXV0aG9yPjxZZWFyPjE5ODg8L1llYXI+
PFJlY051bT41OTwvUmVjTnVtPjxJRFRleHQ+U3RhdGlzdGljcyBmb3IgYXNzZXNzaW5nIHRoZSBj
bGluaWNhbCBzaWduaWZpY2FuY2Ugb2YgcHN5Y2hvdGhlcmFweSB0ZWNobmlxdWVzOiBJc3N1ZXMs
IHByb2JsZW1zLCBhbmQgbmV3IGRldmVsb3BtZW50czwvSURUZXh0PjxEaXNwbGF5VGV4dD4oSmFj
b2Jzb24gJmFtcDsgUmV2ZW5zdG9yZiwgMTk4ODsgUm9uayBldCBhbC4sIDIwMTI7IFRpbmdleSBl
dCBhbC4sIDE5OTZhKTwvRGlzcGxheVRleHQ+PHJlY29yZD48cmVjLW51bWJlcj41OTwvcmVjLW51
bWJlcj48Zm9yZWlnbi1rZXlzPjxrZXkgYXBwPSJFTiIgZGItaWQ9ImR2dnB4NXRmNHRmejBoZXo5
MjV2ZTJka2R4eHA1OXZ4MGRkMiIgdGltZXN0YW1wPSIxNjMzNDI0NDE2IiBndWlkPSI2YTA4MTcy
My1hZDIzLTRiODctYmIwYS0yMWM5ZmU0ZDVhZDUiPjU5PC9rZXk+PC9mb3JlaWduLWtleXM+PHJl
Zi10eXBlIG5hbWU9IkpvdXJuYWwgQXJ0aWNsZSI+MTc8L3JlZi10eXBlPjxjb250cmlidXRvcnM+
PGF1dGhvcnM+PGF1dGhvcj5KYWNvYnNvbiwgTmVpbCBTPC9hdXRob3I+PGF1dGhvcj5SZXZlbnN0
b3JmLCBEaXJrPC9hdXRob3I+PC9hdXRob3JzPjwvY29udHJpYnV0b3JzPjx0aXRsZXM+PHRpdGxl
PlN0YXRpc3RpY3MgZm9yIGFzc2Vzc2luZyB0aGUgY2xpbmljYWwgc2lnbmlmaWNhbmNlIG9mIHBz
eWNob3RoZXJhcHkgdGVjaG5pcXVlczogSXNzdWVzLCBwcm9ibGVtcywgYW5kIG5ldyBkZXZlbG9w
bWVudHM8L3RpdGxlPjxzZWNvbmRhcnktdGl0bGU+QmVoYXZpb3JhbCBBc3Nlc3NtZW50PC9zZWNv
bmRhcnktdGl0bGU+PC90aXRsZXM+PHBlcmlvZGljYWw+PGZ1bGwtdGl0bGU+QmVoYXZpb3JhbCBB
c3Nlc3NtZW50PC9mdWxsLXRpdGxlPjwvcGVyaW9kaWNhbD48ZGF0ZXM+PHllYXI+MTk4ODwveWVh
cj48L2RhdGVzPjxpc2JuPjAxOTEtNTQwMTwvaXNibj48dXJscz48L3VybHM+PC9yZWNvcmQ+PC9D
aXRlPjxDaXRlPjxBdXRob3I+Um9uazwvQXV0aG9yPjxZZWFyPjIwMTI8L1llYXI+PFJlY051bT41
NzwvUmVjTnVtPjxJRFRleHQ+SG93IGNvbnNpc3RlbnQgYXJlIGNsaW5pY2FsIHNpZ25pZmljYW5j
ZSBjbGFzc2lmaWNhdGlvbnMgd2hlbiBjYWxjdWxhdGlvbiBtZXRob2RzIGFuZCBvdXRjb21lIG1l
YXN1cmVzIGRpZmZlcj88L0lEVGV4dD48cmVjb3JkPjxyZWMtbnVtYmVyPjU3PC9yZWMtbnVtYmVy
Pjxmb3JlaWduLWtleXM+PGtleSBhcHA9IkVOIiBkYi1pZD0iZHZ2cHg1dGY0dGZ6MGhlejkyNXZl
MmRrZHh4cDU5dngwZGQyIiB0aW1lc3RhbXA9IjE2MzM0MjQzNzAiIGd1aWQ9IjczZjUzZGJhLTU2
MGQtNDE4Ni04NGNlLWQyNTQ3OTkxODgzNSI+NTc8L2tleT48L2ZvcmVpZ24ta2V5cz48cmVmLXR5
cGUgbmFtZT0iSm91cm5hbCBBcnRpY2xlIj4xNzwvcmVmLXR5cGU+PGNvbnRyaWJ1dG9ycz48YXV0
aG9ycz48YXV0aG9yPlJvbmssIEZpb25hIFI8L2F1dGhvcj48YXV0aG9yPkhvb2tlLCBHZW9mZnJl
eSBSPC9hdXRob3I+PGF1dGhvcj5QYWdlLCBBbmRyZXcgQzwvYXV0aG9yPjwvYXV0aG9ycz48L2Nv
bnRyaWJ1dG9ycz48dGl0bGVzPjx0aXRsZT5Ib3cgY29uc2lzdGVudCBhcmUgY2xpbmljYWwgc2ln
bmlmaWNhbmNlIGNsYXNzaWZpY2F0aW9ucyB3aGVuIGNhbGN1bGF0aW9uIG1ldGhvZHMgYW5kIG91
dGNvbWUgbWVhc3VyZXMgZGlmZmVyPzwvdGl0bGU+PHNlY29uZGFyeS10aXRsZT5DbGluaWNhbCBQ
c3ljaG9sb2d5OiBTY2llbmNlIGFuZCBQcmFjdGljZTwvc2Vjb25kYXJ5LXRpdGxlPjwvdGl0bGVz
PjxwZXJpb2RpY2FsPjxmdWxsLXRpdGxlPkNsaW5pY2FsIFBzeWNob2xvZ3k6IHNjaWVuY2UgYW5k
IHByYWN0aWNlPC9mdWxsLXRpdGxlPjwvcGVyaW9kaWNhbD48cGFnZXM+MTY3LTE3OTwvcGFnZXM+
PHZvbHVtZT4xOTwvdm9sdW1lPjxudW1iZXI+MjwvbnVtYmVyPjxkYXRlcz48eWVhcj4yMDEyPC95
ZWFyPjwvZGF0ZXM+PGlzYm4+MDk2OS01ODkzPC9pc2JuPjx1cmxzPjwvdXJscz48L3JlY29yZD48
L0NpdGU+PENpdGU+PEF1dGhvcj5UaW5nZXk8L0F1dGhvcj48WWVhcj4xOTk2YTwvWWVhcj48UmVj
TnVtPjU4PC9SZWNOdW0+PElEVGV4dD5DbGluaWNhbGx5IHNpZ25pZmljYW50IGNoYW5nZTogUHJh
Y3RpY2FsIGluZGljYXRvcnMgZm9yIGV2YWx1YXRpbmcgcHN5Y2hvdGhlcmFweSBvdXRjb21lPC9J
RFRleHQ+PHJlY29yZD48cmVjLW51bWJlcj41ODwvcmVjLW51bWJlcj48Zm9yZWlnbi1rZXlzPjxr
ZXkgYXBwPSJFTiIgZGItaWQ9ImR2dnB4NXRmNHRmejBoZXo5MjV2ZTJka2R4eHA1OXZ4MGRkMiIg
dGltZXN0YW1wPSIxNjMzNDI0Mzk1IiBndWlkPSJjNTlmODliNC1iOWJkLTQ5NTMtYTk4OC0wYjZi
N2ZhOTM5MjIiPjU4PC9rZXk+PC9mb3JlaWduLWtleXM+PHJlZi10eXBlIG5hbWU9IkpvdXJuYWwg
QXJ0aWNsZSI+MTc8L3JlZi10eXBlPjxjb250cmlidXRvcnM+PGF1dGhvcnM+PGF1dGhvcj5UaW5n
ZXksIFJpY2hhcmQ8L2F1dGhvcj48YXV0aG9yPkxhbWJlcnQsIE1pY2hhZWw8L2F1dGhvcj48YXV0
aG9yPkJ1cmxpbmdhbWUsIEdhcnk8L2F1dGhvcj48YXV0aG9yPkhhbnNlbiwgTmF0aGFuPC9hdXRo
b3I+PC9hdXRob3JzPjwvY29udHJpYnV0b3JzPjx0aXRsZXM+PHRpdGxlPkNsaW5pY2FsbHkgc2ln
bmlmaWNhbnQgY2hhbmdlOiBQcmFjdGljYWwgaW5kaWNhdG9ycyBmb3IgZXZhbHVhdGluZyBwc3lj
aG90aGVyYXB5IG91dGNvbWU8L3RpdGxlPjxzZWNvbmRhcnktdGl0bGU+UHN5Y2hvdGhlcmFweSBS
ZXNlYXJjaDwvc2Vjb25kYXJ5LXRpdGxlPjwvdGl0bGVzPjxwZXJpb2RpY2FsPjxmdWxsLXRpdGxl
PlBzeWNob3RoZXJhcHkgUmVzZWFyY2g8L2Z1bGwtdGl0bGU+PC9wZXJpb2RpY2FsPjxwYWdlcz4x
NDQtMTUzPC9wYWdlcz48dm9sdW1lPjY8L3ZvbHVtZT48bnVtYmVyPjI8L251bWJlcj48ZGF0ZXM+
PHllYXI+MTk5NmE8L3llYXI+PC9kYXRlcz48aXNibj4xMDUwLTMzMDc8L2lzYm4+PHVybHM+PC91
cmxzPjwvcmVjb3JkPjwvQ2l0ZT48L0VuZE5vdGU+AG==
</w:fldData>
        </w:fldChar>
      </w:r>
      <w:r w:rsidR="0043016E" w:rsidRPr="0002581B">
        <w:rPr>
          <w:color w:val="000000" w:themeColor="text1"/>
        </w:rPr>
        <w:instrText xml:space="preserve"> ADDIN EN.CITE </w:instrText>
      </w:r>
      <w:r w:rsidR="0043016E" w:rsidRPr="0002581B">
        <w:rPr>
          <w:color w:val="000000" w:themeColor="text1"/>
        </w:rPr>
        <w:fldChar w:fldCharType="begin">
          <w:fldData xml:space="preserve">PEVuZE5vdGU+PENpdGU+PEF1dGhvcj5KYWNvYnNvbjwvQXV0aG9yPjxZZWFyPjE5ODg8L1llYXI+
PFJlY051bT41OTwvUmVjTnVtPjxJRFRleHQ+U3RhdGlzdGljcyBmb3IgYXNzZXNzaW5nIHRoZSBj
bGluaWNhbCBzaWduaWZpY2FuY2Ugb2YgcHN5Y2hvdGhlcmFweSB0ZWNobmlxdWVzOiBJc3N1ZXMs
IHByb2JsZW1zLCBhbmQgbmV3IGRldmVsb3BtZW50czwvSURUZXh0PjxEaXNwbGF5VGV4dD4oSmFj
b2Jzb24gJmFtcDsgUmV2ZW5zdG9yZiwgMTk4ODsgUm9uayBldCBhbC4sIDIwMTI7IFRpbmdleSBl
dCBhbC4sIDE5OTZhKTwvRGlzcGxheVRleHQ+PHJlY29yZD48cmVjLW51bWJlcj41OTwvcmVjLW51
bWJlcj48Zm9yZWlnbi1rZXlzPjxrZXkgYXBwPSJFTiIgZGItaWQ9ImR2dnB4NXRmNHRmejBoZXo5
MjV2ZTJka2R4eHA1OXZ4MGRkMiIgdGltZXN0YW1wPSIxNjMzNDI0NDE2IiBndWlkPSI2YTA4MTcy
My1hZDIzLTRiODctYmIwYS0yMWM5ZmU0ZDVhZDUiPjU5PC9rZXk+PC9mb3JlaWduLWtleXM+PHJl
Zi10eXBlIG5hbWU9IkpvdXJuYWwgQXJ0aWNsZSI+MTc8L3JlZi10eXBlPjxjb250cmlidXRvcnM+
PGF1dGhvcnM+PGF1dGhvcj5KYWNvYnNvbiwgTmVpbCBTPC9hdXRob3I+PGF1dGhvcj5SZXZlbnN0
b3JmLCBEaXJrPC9hdXRob3I+PC9hdXRob3JzPjwvY29udHJpYnV0b3JzPjx0aXRsZXM+PHRpdGxl
PlN0YXRpc3RpY3MgZm9yIGFzc2Vzc2luZyB0aGUgY2xpbmljYWwgc2lnbmlmaWNhbmNlIG9mIHBz
eWNob3RoZXJhcHkgdGVjaG5pcXVlczogSXNzdWVzLCBwcm9ibGVtcywgYW5kIG5ldyBkZXZlbG9w
bWVudHM8L3RpdGxlPjxzZWNvbmRhcnktdGl0bGU+QmVoYXZpb3JhbCBBc3Nlc3NtZW50PC9zZWNv
bmRhcnktdGl0bGU+PC90aXRsZXM+PHBlcmlvZGljYWw+PGZ1bGwtdGl0bGU+QmVoYXZpb3JhbCBB
c3Nlc3NtZW50PC9mdWxsLXRpdGxlPjwvcGVyaW9kaWNhbD48ZGF0ZXM+PHllYXI+MTk4ODwveWVh
cj48L2RhdGVzPjxpc2JuPjAxOTEtNTQwMTwvaXNibj48dXJscz48L3VybHM+PC9yZWNvcmQ+PC9D
aXRlPjxDaXRlPjxBdXRob3I+Um9uazwvQXV0aG9yPjxZZWFyPjIwMTI8L1llYXI+PFJlY051bT41
NzwvUmVjTnVtPjxJRFRleHQ+SG93IGNvbnNpc3RlbnQgYXJlIGNsaW5pY2FsIHNpZ25pZmljYW5j
ZSBjbGFzc2lmaWNhdGlvbnMgd2hlbiBjYWxjdWxhdGlvbiBtZXRob2RzIGFuZCBvdXRjb21lIG1l
YXN1cmVzIGRpZmZlcj88L0lEVGV4dD48cmVjb3JkPjxyZWMtbnVtYmVyPjU3PC9yZWMtbnVtYmVy
Pjxmb3JlaWduLWtleXM+PGtleSBhcHA9IkVOIiBkYi1pZD0iZHZ2cHg1dGY0dGZ6MGhlejkyNXZl
MmRrZHh4cDU5dngwZGQyIiB0aW1lc3RhbXA9IjE2MzM0MjQzNzAiIGd1aWQ9IjczZjUzZGJhLTU2
MGQtNDE4Ni04NGNlLWQyNTQ3OTkxODgzNSI+NTc8L2tleT48L2ZvcmVpZ24ta2V5cz48cmVmLXR5
cGUgbmFtZT0iSm91cm5hbCBBcnRpY2xlIj4xNzwvcmVmLXR5cGU+PGNvbnRyaWJ1dG9ycz48YXV0
aG9ycz48YXV0aG9yPlJvbmssIEZpb25hIFI8L2F1dGhvcj48YXV0aG9yPkhvb2tlLCBHZW9mZnJl
eSBSPC9hdXRob3I+PGF1dGhvcj5QYWdlLCBBbmRyZXcgQzwvYXV0aG9yPjwvYXV0aG9ycz48L2Nv
bnRyaWJ1dG9ycz48dGl0bGVzPjx0aXRsZT5Ib3cgY29uc2lzdGVudCBhcmUgY2xpbmljYWwgc2ln
bmlmaWNhbmNlIGNsYXNzaWZpY2F0aW9ucyB3aGVuIGNhbGN1bGF0aW9uIG1ldGhvZHMgYW5kIG91
dGNvbWUgbWVhc3VyZXMgZGlmZmVyPzwvdGl0bGU+PHNlY29uZGFyeS10aXRsZT5DbGluaWNhbCBQ
c3ljaG9sb2d5OiBTY2llbmNlIGFuZCBQcmFjdGljZTwvc2Vjb25kYXJ5LXRpdGxlPjwvdGl0bGVz
PjxwZXJpb2RpY2FsPjxmdWxsLXRpdGxlPkNsaW5pY2FsIFBzeWNob2xvZ3k6IHNjaWVuY2UgYW5k
IHByYWN0aWNlPC9mdWxsLXRpdGxlPjwvcGVyaW9kaWNhbD48cGFnZXM+MTY3LTE3OTwvcGFnZXM+
PHZvbHVtZT4xOTwvdm9sdW1lPjxudW1iZXI+MjwvbnVtYmVyPjxkYXRlcz48eWVhcj4yMDEyPC95
ZWFyPjwvZGF0ZXM+PGlzYm4+MDk2OS01ODkzPC9pc2JuPjx1cmxzPjwvdXJscz48L3JlY29yZD48
L0NpdGU+PENpdGU+PEF1dGhvcj5UaW5nZXk8L0F1dGhvcj48WWVhcj4xOTk2YTwvWWVhcj48UmVj
TnVtPjU4PC9SZWNOdW0+PElEVGV4dD5DbGluaWNhbGx5IHNpZ25pZmljYW50IGNoYW5nZTogUHJh
Y3RpY2FsIGluZGljYXRvcnMgZm9yIGV2YWx1YXRpbmcgcHN5Y2hvdGhlcmFweSBvdXRjb21lPC9J
RFRleHQ+PHJlY29yZD48cmVjLW51bWJlcj41ODwvcmVjLW51bWJlcj48Zm9yZWlnbi1rZXlzPjxr
ZXkgYXBwPSJFTiIgZGItaWQ9ImR2dnB4NXRmNHRmejBoZXo5MjV2ZTJka2R4eHA1OXZ4MGRkMiIg
dGltZXN0YW1wPSIxNjMzNDI0Mzk1IiBndWlkPSJjNTlmODliNC1iOWJkLTQ5NTMtYTk4OC0wYjZi
N2ZhOTM5MjIiPjU4PC9rZXk+PC9mb3JlaWduLWtleXM+PHJlZi10eXBlIG5hbWU9IkpvdXJuYWwg
QXJ0aWNsZSI+MTc8L3JlZi10eXBlPjxjb250cmlidXRvcnM+PGF1dGhvcnM+PGF1dGhvcj5UaW5n
ZXksIFJpY2hhcmQ8L2F1dGhvcj48YXV0aG9yPkxhbWJlcnQsIE1pY2hhZWw8L2F1dGhvcj48YXV0
aG9yPkJ1cmxpbmdhbWUsIEdhcnk8L2F1dGhvcj48YXV0aG9yPkhhbnNlbiwgTmF0aGFuPC9hdXRo
b3I+PC9hdXRob3JzPjwvY29udHJpYnV0b3JzPjx0aXRsZXM+PHRpdGxlPkNsaW5pY2FsbHkgc2ln
bmlmaWNhbnQgY2hhbmdlOiBQcmFjdGljYWwgaW5kaWNhdG9ycyBmb3IgZXZhbHVhdGluZyBwc3lj
aG90aGVyYXB5IG91dGNvbWU8L3RpdGxlPjxzZWNvbmRhcnktdGl0bGU+UHN5Y2hvdGhlcmFweSBS
ZXNlYXJjaDwvc2Vjb25kYXJ5LXRpdGxlPjwvdGl0bGVzPjxwZXJpb2RpY2FsPjxmdWxsLXRpdGxl
PlBzeWNob3RoZXJhcHkgUmVzZWFyY2g8L2Z1bGwtdGl0bGU+PC9wZXJpb2RpY2FsPjxwYWdlcz4x
NDQtMTUzPC9wYWdlcz48dm9sdW1lPjY8L3ZvbHVtZT48bnVtYmVyPjI8L251bWJlcj48ZGF0ZXM+
PHllYXI+MTk5NmE8L3llYXI+PC9kYXRlcz48aXNibj4xMDUwLTMzMDc8L2lzYm4+PHVybHM+PC91
cmxzPjwvcmVjb3JkPjwvQ2l0ZT48L0VuZE5vdGU+AG==
</w:fldData>
        </w:fldChar>
      </w:r>
      <w:r w:rsidR="0043016E" w:rsidRPr="0002581B">
        <w:rPr>
          <w:color w:val="000000" w:themeColor="text1"/>
        </w:rPr>
        <w:instrText xml:space="preserve"> ADDIN EN.CITE.DATA </w:instrText>
      </w:r>
      <w:r w:rsidR="0043016E" w:rsidRPr="0002581B">
        <w:rPr>
          <w:color w:val="000000" w:themeColor="text1"/>
        </w:rPr>
      </w:r>
      <w:r w:rsidR="0043016E" w:rsidRPr="0002581B">
        <w:rPr>
          <w:color w:val="000000" w:themeColor="text1"/>
        </w:rPr>
        <w:fldChar w:fldCharType="end"/>
      </w:r>
      <w:r w:rsidR="0043016E" w:rsidRPr="0002581B">
        <w:rPr>
          <w:color w:val="000000" w:themeColor="text1"/>
        </w:rPr>
      </w:r>
      <w:r w:rsidR="0043016E" w:rsidRPr="0002581B">
        <w:rPr>
          <w:color w:val="000000" w:themeColor="text1"/>
        </w:rPr>
        <w:fldChar w:fldCharType="separate"/>
      </w:r>
      <w:r w:rsidR="0043016E" w:rsidRPr="0002581B">
        <w:rPr>
          <w:noProof/>
          <w:color w:val="000000" w:themeColor="text1"/>
        </w:rPr>
        <w:t>(Jacobson &amp; Revenstorf, 1988; Ronk et al., 2012; Tingey et al., 1996a)</w:t>
      </w:r>
      <w:r w:rsidR="0043016E" w:rsidRPr="0002581B">
        <w:rPr>
          <w:color w:val="000000" w:themeColor="text1"/>
        </w:rPr>
        <w:fldChar w:fldCharType="end"/>
      </w:r>
      <w:r w:rsidR="0043016E" w:rsidRPr="0002581B">
        <w:rPr>
          <w:color w:val="000000" w:themeColor="text1"/>
        </w:rPr>
        <w:t xml:space="preserve">. If this is not the case, the cut-off scores calculated to determine </w:t>
      </w:r>
      <w:r>
        <w:rPr>
          <w:color w:val="000000" w:themeColor="text1"/>
        </w:rPr>
        <w:t>‘</w:t>
      </w:r>
      <w:r w:rsidR="0043016E" w:rsidRPr="0002581B">
        <w:rPr>
          <w:color w:val="000000" w:themeColor="text1"/>
        </w:rPr>
        <w:t>recovery</w:t>
      </w:r>
      <w:r>
        <w:rPr>
          <w:color w:val="000000" w:themeColor="text1"/>
        </w:rPr>
        <w:t>’</w:t>
      </w:r>
      <w:r w:rsidR="0043016E" w:rsidRPr="0002581B">
        <w:rPr>
          <w:color w:val="000000" w:themeColor="text1"/>
        </w:rPr>
        <w:t xml:space="preserve"> can become overly stringent </w:t>
      </w:r>
      <w:r w:rsidR="0043016E" w:rsidRPr="0002581B">
        <w:rPr>
          <w:color w:val="000000" w:themeColor="text1"/>
        </w:rPr>
        <w:fldChar w:fldCharType="begin"/>
      </w:r>
      <w:r w:rsidR="0043016E" w:rsidRPr="0002581B">
        <w:rPr>
          <w:color w:val="000000" w:themeColor="text1"/>
        </w:rPr>
        <w:instrText xml:space="preserve"> ADDIN EN.CITE &lt;EndNote&gt;&lt;Cite&gt;&lt;Author&gt;Temple&lt;/Author&gt;&lt;Year&gt;2020&lt;/Year&gt;&lt;RecNum&gt;61&lt;/RecNum&gt;&lt;IDText&gt;The questionable efficacy of manualized psychological treatments for distressed breast cancer patients: an individual patient data meta-analysis&lt;/IDText&gt;&lt;DisplayText&gt;(Temple et al., 2020)&lt;/DisplayText&gt;&lt;record&gt;&lt;rec-number&gt;61&lt;/rec-number&gt;&lt;foreign-keys&gt;&lt;key app="EN" db-id="dvvpx5tf4tfz0hez925ve2dkdxxp59vx0dd2" timestamp="1633424458" guid="73dd526f-4536-4c2a-a873-80776b7b812a"&gt;61&lt;/key&gt;&lt;/foreign-keys&gt;&lt;ref-type name="Journal Article"&gt;17&lt;/ref-type&gt;&lt;contributors&gt;&lt;authors&gt;&lt;author&gt;Temple, James&lt;/author&gt;&lt;author&gt;Salmon, Peter&lt;/author&gt;&lt;author&gt;Smith, Catrin Tudur&lt;/author&gt;&lt;author&gt;Huntley, Christopher D&lt;/author&gt;&lt;author&gt;Byrne, Angela&lt;/author&gt;&lt;author&gt;Fisher, Peter L&lt;/author&gt;&lt;/authors&gt;&lt;/contributors&gt;&lt;titles&gt;&lt;title&gt;The questionable efficacy of manualized psychological treatments for distressed breast cancer patients: an individual patient data meta-analysis&lt;/title&gt;&lt;secondary-title&gt;Clinical Psychology Review&lt;/secondary-title&gt;&lt;/titles&gt;&lt;periodical&gt;&lt;full-title&gt;Clinical psychology review&lt;/full-title&gt;&lt;/periodical&gt;&lt;pages&gt;101883&lt;/pages&gt;&lt;volume&gt;80&lt;/volume&gt;&lt;dates&gt;&lt;year&gt;2020&lt;/year&gt;&lt;/dates&gt;&lt;isbn&gt;0272-7358&lt;/isbn&gt;&lt;urls&gt;&lt;/urls&gt;&lt;/record&gt;&lt;/Cite&gt;&lt;/EndNote&gt;</w:instrText>
      </w:r>
      <w:r w:rsidR="0043016E" w:rsidRPr="0002581B">
        <w:rPr>
          <w:color w:val="000000" w:themeColor="text1"/>
        </w:rPr>
        <w:fldChar w:fldCharType="separate"/>
      </w:r>
      <w:r w:rsidR="0043016E" w:rsidRPr="0002581B">
        <w:rPr>
          <w:noProof/>
          <w:color w:val="000000" w:themeColor="text1"/>
        </w:rPr>
        <w:t>(Temple et al., 2020)</w:t>
      </w:r>
      <w:r w:rsidR="0043016E" w:rsidRPr="0002581B">
        <w:rPr>
          <w:color w:val="000000" w:themeColor="text1"/>
        </w:rPr>
        <w:fldChar w:fldCharType="end"/>
      </w:r>
      <w:r w:rsidR="0043016E" w:rsidRPr="0002581B">
        <w:rPr>
          <w:color w:val="000000" w:themeColor="text1"/>
        </w:rPr>
        <w:t xml:space="preserve">. </w:t>
      </w:r>
    </w:p>
    <w:p w14:paraId="08F5A1B7" w14:textId="28CB9D93" w:rsidR="0043016E" w:rsidRPr="0002581B" w:rsidRDefault="0043016E" w:rsidP="00297B38">
      <w:pPr>
        <w:spacing w:line="360" w:lineRule="auto"/>
        <w:ind w:firstLine="284"/>
        <w:jc w:val="both"/>
        <w:rPr>
          <w:color w:val="000000" w:themeColor="text1"/>
        </w:rPr>
      </w:pPr>
      <w:r w:rsidRPr="0002581B">
        <w:rPr>
          <w:color w:val="000000" w:themeColor="text1"/>
        </w:rPr>
        <w:t xml:space="preserve">To </w:t>
      </w:r>
      <w:r w:rsidR="00DC1ED7">
        <w:rPr>
          <w:color w:val="000000" w:themeColor="text1"/>
        </w:rPr>
        <w:t xml:space="preserve">help </w:t>
      </w:r>
      <w:r w:rsidRPr="0002581B">
        <w:rPr>
          <w:color w:val="000000" w:themeColor="text1"/>
        </w:rPr>
        <w:t xml:space="preserve">further clarify the benefit of current interventions, it </w:t>
      </w:r>
      <w:r w:rsidR="00DC1ED7">
        <w:rPr>
          <w:color w:val="000000" w:themeColor="text1"/>
        </w:rPr>
        <w:t xml:space="preserve">would be </w:t>
      </w:r>
      <w:r w:rsidRPr="0002581B">
        <w:rPr>
          <w:color w:val="000000" w:themeColor="text1"/>
        </w:rPr>
        <w:t>important to also consider potentially important moderators, which MAs to date have not. N</w:t>
      </w:r>
      <w:r w:rsidRPr="0002581B">
        <w:rPr>
          <w:color w:val="000000" w:themeColor="text1"/>
          <w:shd w:val="clear" w:color="auto" w:fill="FFFFFF"/>
        </w:rPr>
        <w:t xml:space="preserve">o MA has determined the importance of whether </w:t>
      </w:r>
      <w:r w:rsidR="00DC1ED7">
        <w:rPr>
          <w:color w:val="000000" w:themeColor="text1"/>
          <w:shd w:val="clear" w:color="auto" w:fill="FFFFFF"/>
        </w:rPr>
        <w:t xml:space="preserve">a </w:t>
      </w:r>
      <w:r w:rsidRPr="0002581B">
        <w:rPr>
          <w:color w:val="000000" w:themeColor="text1"/>
          <w:shd w:val="clear" w:color="auto" w:fill="FFFFFF"/>
        </w:rPr>
        <w:t>trial used a manualised or non-manualized</w:t>
      </w:r>
      <w:r w:rsidRPr="0002581B">
        <w:rPr>
          <w:color w:val="000000" w:themeColor="text1"/>
        </w:rPr>
        <w:t xml:space="preserve"> psychological intervention </w:t>
      </w:r>
      <w:r w:rsidRPr="0002581B">
        <w:rPr>
          <w:color w:val="000000" w:themeColor="text1"/>
        </w:rPr>
        <w:fldChar w:fldCharType="begin"/>
      </w:r>
      <w:r w:rsidRPr="0002581B">
        <w:rPr>
          <w:color w:val="000000" w:themeColor="text1"/>
        </w:rPr>
        <w:instrText xml:space="preserve"> ADDIN EN.CITE &lt;EndNote&gt;&lt;Cite&gt;&lt;Author&gt;Truijens&lt;/Author&gt;&lt;Year&gt;2019&lt;/Year&gt;&lt;RecNum&gt;25&lt;/RecNum&gt;&lt;IDText&gt;To manualize, or not to manualize: Is that still the question? A systematic review of empirical evidence for manual superiority in psychological treatment&lt;/IDText&gt;&lt;DisplayText&gt;(Truijens et al., 2019)&lt;/DisplayText&gt;&lt;record&gt;&lt;rec-number&gt;25&lt;/rec-number&gt;&lt;foreign-keys&gt;&lt;key app="EN" db-id="dvvpx5tf4tfz0hez925ve2dkdxxp59vx0dd2" timestamp="1633421430" guid="dee7e887-95b5-4d4c-8880-9194e663885c"&gt;25&lt;/key&gt;&lt;/foreign-keys&gt;&lt;ref-type name="Journal Article"&gt;17&lt;/ref-type&gt;&lt;contributors&gt;&lt;authors&gt;&lt;author&gt;Truijens, Femke&lt;/author&gt;&lt;author&gt;Zühlke‐van Hulzen, Levin&lt;/author&gt;&lt;author&gt;Vanheule, Stijn&lt;/author&gt;&lt;/authors&gt;&lt;/contributors&gt;&lt;titles&gt;&lt;title&gt;To manualize, or not to manualize: Is that still the question? A systematic review of empirical evidence for manual superiority in psychological treatment&lt;/title&gt;&lt;secondary-title&gt;Journal of Clinical Psychology&lt;/secondary-title&gt;&lt;/titles&gt;&lt;periodical&gt;&lt;full-title&gt;Journal of Clinical Psychology&lt;/full-title&gt;&lt;/periodical&gt;&lt;pages&gt;329-343&lt;/pages&gt;&lt;volume&gt;75&lt;/volume&gt;&lt;number&gt;3&lt;/number&gt;&lt;dates&gt;&lt;year&gt;2019&lt;/year&gt;&lt;/dates&gt;&lt;isbn&gt;0021-9762&lt;/isbn&gt;&lt;urls&gt;&lt;/urls&gt;&lt;/record&gt;&lt;/Cite&gt;&lt;/EndNote&gt;</w:instrText>
      </w:r>
      <w:r w:rsidRPr="0002581B">
        <w:rPr>
          <w:color w:val="000000" w:themeColor="text1"/>
        </w:rPr>
        <w:fldChar w:fldCharType="separate"/>
      </w:r>
      <w:r w:rsidRPr="0002581B">
        <w:rPr>
          <w:noProof/>
          <w:color w:val="000000" w:themeColor="text1"/>
        </w:rPr>
        <w:t>(Truijens et al., 2019)</w:t>
      </w:r>
      <w:r w:rsidRPr="0002581B">
        <w:rPr>
          <w:color w:val="000000" w:themeColor="text1"/>
        </w:rPr>
        <w:fldChar w:fldCharType="end"/>
      </w:r>
      <w:r w:rsidRPr="0002581B">
        <w:rPr>
          <w:color w:val="000000" w:themeColor="text1"/>
        </w:rPr>
        <w:t xml:space="preserve">, the relevance of dosage or length of drug treatment or the role of participants </w:t>
      </w:r>
      <w:r w:rsidR="0067333E">
        <w:rPr>
          <w:color w:val="000000" w:themeColor="text1"/>
        </w:rPr>
        <w:t>intervention</w:t>
      </w:r>
      <w:r w:rsidRPr="0002581B">
        <w:rPr>
          <w:color w:val="000000" w:themeColor="text1"/>
        </w:rPr>
        <w:t xml:space="preserve"> adherence. Also neglected in most MAs is the potential importance of type (or format) of the psychological intervention and type of control or outcome measure used. </w:t>
      </w:r>
      <w:r w:rsidR="005D2F45" w:rsidRPr="0002581B">
        <w:rPr>
          <w:color w:val="000000" w:themeColor="text1"/>
        </w:rPr>
        <w:t xml:space="preserve">MAs reliance on aggregate data also means they have not been able to determine what moderating role diabetes type has.  </w:t>
      </w:r>
    </w:p>
    <w:p w14:paraId="5249AB7E" w14:textId="2668CAD9" w:rsidR="0043016E" w:rsidRPr="0002581B" w:rsidRDefault="00C56921" w:rsidP="00297B38">
      <w:pPr>
        <w:spacing w:line="360" w:lineRule="auto"/>
        <w:ind w:firstLine="284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What </w:t>
      </w:r>
      <w:r w:rsidRPr="0002581B">
        <w:rPr>
          <w:color w:val="000000" w:themeColor="text1"/>
        </w:rPr>
        <w:t xml:space="preserve">has potentially </w:t>
      </w:r>
      <w:r>
        <w:rPr>
          <w:color w:val="000000" w:themeColor="text1"/>
        </w:rPr>
        <w:t xml:space="preserve">further </w:t>
      </w:r>
      <w:r w:rsidRPr="0002581B">
        <w:rPr>
          <w:color w:val="000000" w:themeColor="text1"/>
        </w:rPr>
        <w:t xml:space="preserve">obscured the actual efficacy of </w:t>
      </w:r>
      <w:r>
        <w:rPr>
          <w:color w:val="000000" w:themeColor="text1"/>
        </w:rPr>
        <w:t xml:space="preserve">available </w:t>
      </w:r>
      <w:r w:rsidR="0067333E">
        <w:rPr>
          <w:color w:val="000000" w:themeColor="text1"/>
        </w:rPr>
        <w:t>intervention</w:t>
      </w:r>
      <w:r w:rsidRPr="0002581B">
        <w:rPr>
          <w:color w:val="000000" w:themeColor="text1"/>
        </w:rPr>
        <w:t xml:space="preserve">s </w:t>
      </w:r>
      <w:r>
        <w:rPr>
          <w:color w:val="000000" w:themeColor="text1"/>
        </w:rPr>
        <w:t>is that p</w:t>
      </w:r>
      <w:r w:rsidR="0043016E" w:rsidRPr="0002581B">
        <w:rPr>
          <w:color w:val="000000" w:themeColor="text1"/>
        </w:rPr>
        <w:t xml:space="preserve">revious MAs have relied on published aggregate. This </w:t>
      </w:r>
      <w:r>
        <w:rPr>
          <w:color w:val="000000" w:themeColor="text1"/>
        </w:rPr>
        <w:t xml:space="preserve">means they </w:t>
      </w:r>
      <w:r w:rsidR="0043016E" w:rsidRPr="0002581B">
        <w:rPr>
          <w:color w:val="000000" w:themeColor="text1"/>
        </w:rPr>
        <w:t xml:space="preserve">have been unable to exclude </w:t>
      </w:r>
      <w:r>
        <w:rPr>
          <w:color w:val="000000" w:themeColor="text1"/>
        </w:rPr>
        <w:t xml:space="preserve">data from </w:t>
      </w:r>
      <w:r w:rsidR="0043016E" w:rsidRPr="0002581B">
        <w:rPr>
          <w:color w:val="000000" w:themeColor="text1"/>
        </w:rPr>
        <w:t xml:space="preserve">participants within the original trials who were not experiencing clinical levels of distress immediately prior to intervention. </w:t>
      </w:r>
    </w:p>
    <w:p w14:paraId="6F44DB95" w14:textId="7026ED5D" w:rsidR="0043016E" w:rsidRPr="0002581B" w:rsidRDefault="0043016E" w:rsidP="00297B38">
      <w:pPr>
        <w:spacing w:line="360" w:lineRule="auto"/>
        <w:ind w:firstLine="284"/>
        <w:jc w:val="both"/>
        <w:rPr>
          <w:color w:val="000000" w:themeColor="text1"/>
        </w:rPr>
      </w:pPr>
      <w:r w:rsidRPr="0002581B">
        <w:rPr>
          <w:color w:val="000000" w:themeColor="text1"/>
        </w:rPr>
        <w:t xml:space="preserve">The present study sought to overcome the limitations of previous MAs by conducting an IPD meta-analysis (IPD-MA). We systematically identified </w:t>
      </w:r>
      <w:r w:rsidR="00A17E25">
        <w:rPr>
          <w:color w:val="000000" w:themeColor="text1"/>
        </w:rPr>
        <w:t xml:space="preserve">randomised control </w:t>
      </w:r>
      <w:r w:rsidRPr="0002581B">
        <w:rPr>
          <w:color w:val="000000" w:themeColor="text1"/>
        </w:rPr>
        <w:t>trials</w:t>
      </w:r>
      <w:r w:rsidR="00A17E25">
        <w:rPr>
          <w:color w:val="000000" w:themeColor="text1"/>
        </w:rPr>
        <w:t xml:space="preserve"> (RCTs)</w:t>
      </w:r>
      <w:r w:rsidRPr="0002581B">
        <w:rPr>
          <w:color w:val="000000" w:themeColor="text1"/>
        </w:rPr>
        <w:t xml:space="preserve"> evaluating psychological and pharmacological </w:t>
      </w:r>
      <w:r w:rsidR="0067333E">
        <w:rPr>
          <w:color w:val="000000" w:themeColor="text1"/>
        </w:rPr>
        <w:t>intervention</w:t>
      </w:r>
      <w:r w:rsidRPr="0002581B">
        <w:rPr>
          <w:color w:val="000000" w:themeColor="text1"/>
        </w:rPr>
        <w:t xml:space="preserve">s for depression and/or anxiety in DM and assessed their methodological quality. IPD was sought from authors for participants in their trials </w:t>
      </w:r>
      <w:r w:rsidR="003B10B4">
        <w:rPr>
          <w:color w:val="000000" w:themeColor="text1"/>
        </w:rPr>
        <w:t xml:space="preserve">with the aim of </w:t>
      </w:r>
      <w:r w:rsidR="00EF0DF1">
        <w:rPr>
          <w:color w:val="000000" w:themeColor="text1"/>
        </w:rPr>
        <w:t>calculat</w:t>
      </w:r>
      <w:r w:rsidR="003B10B4">
        <w:rPr>
          <w:color w:val="000000" w:themeColor="text1"/>
        </w:rPr>
        <w:t>ing</w:t>
      </w:r>
      <w:r w:rsidR="00EF0DF1">
        <w:rPr>
          <w:color w:val="000000" w:themeColor="text1"/>
        </w:rPr>
        <w:t xml:space="preserve"> </w:t>
      </w:r>
      <w:r w:rsidRPr="0002581B">
        <w:rPr>
          <w:color w:val="000000" w:themeColor="text1"/>
        </w:rPr>
        <w:t xml:space="preserve">the proportion of participants in each of the trials’ arms demonstrating ‘recovery’, ‘reliable improvement’, and ‘deterioration’ on the trials' primary outcome measures for </w:t>
      </w:r>
      <w:r w:rsidR="001E7247" w:rsidRPr="0002581B">
        <w:rPr>
          <w:color w:val="000000" w:themeColor="text1"/>
        </w:rPr>
        <w:t xml:space="preserve">depression </w:t>
      </w:r>
      <w:r w:rsidRPr="0002581B">
        <w:rPr>
          <w:color w:val="000000" w:themeColor="text1"/>
        </w:rPr>
        <w:t xml:space="preserve">and </w:t>
      </w:r>
      <w:r w:rsidR="001E7247" w:rsidRPr="0002581B">
        <w:rPr>
          <w:color w:val="000000" w:themeColor="text1"/>
        </w:rPr>
        <w:t>anxiety</w:t>
      </w:r>
      <w:r w:rsidRPr="0002581B">
        <w:rPr>
          <w:color w:val="000000" w:themeColor="text1"/>
        </w:rPr>
        <w:t xml:space="preserve">. Risk differences (RDs) compared the likelihood of participants recovering if they were in the trials’ </w:t>
      </w:r>
      <w:r w:rsidR="0067333E">
        <w:rPr>
          <w:color w:val="000000" w:themeColor="text1"/>
        </w:rPr>
        <w:t>intervention</w:t>
      </w:r>
      <w:r w:rsidRPr="0002581B">
        <w:rPr>
          <w:color w:val="000000" w:themeColor="text1"/>
        </w:rPr>
        <w:t xml:space="preserve"> rather than control arm</w:t>
      </w:r>
      <w:r w:rsidR="00C56921">
        <w:rPr>
          <w:color w:val="000000" w:themeColor="text1"/>
        </w:rPr>
        <w:t xml:space="preserve"> and moderators </w:t>
      </w:r>
      <w:r w:rsidR="003D6E25">
        <w:rPr>
          <w:color w:val="000000" w:themeColor="text1"/>
        </w:rPr>
        <w:t xml:space="preserve">were </w:t>
      </w:r>
      <w:r w:rsidR="00C56921">
        <w:rPr>
          <w:color w:val="000000" w:themeColor="text1"/>
        </w:rPr>
        <w:t>explored</w:t>
      </w:r>
      <w:r w:rsidRPr="0002581B">
        <w:rPr>
          <w:color w:val="000000" w:themeColor="text1"/>
        </w:rPr>
        <w:t xml:space="preserve">. </w:t>
      </w:r>
      <w:r w:rsidR="003B10B4">
        <w:rPr>
          <w:color w:val="000000" w:themeColor="text1"/>
        </w:rPr>
        <w:t>Traditional effect sizes for the trials were also calculated, using IPD where available</w:t>
      </w:r>
      <w:r w:rsidR="00C56921">
        <w:rPr>
          <w:color w:val="000000" w:themeColor="text1"/>
        </w:rPr>
        <w:t>.</w:t>
      </w:r>
    </w:p>
    <w:p w14:paraId="68A569C7" w14:textId="4591425E" w:rsidR="00333A00" w:rsidRDefault="00333A00" w:rsidP="00842094">
      <w:pPr>
        <w:spacing w:line="360" w:lineRule="auto"/>
        <w:ind w:firstLine="720"/>
        <w:jc w:val="both"/>
        <w:rPr>
          <w:color w:val="000000" w:themeColor="text1"/>
        </w:rPr>
      </w:pPr>
    </w:p>
    <w:p w14:paraId="70ABF4A0" w14:textId="0FD48E39" w:rsidR="003E4713" w:rsidRDefault="003E4713" w:rsidP="00842094">
      <w:pPr>
        <w:spacing w:line="360" w:lineRule="auto"/>
        <w:ind w:firstLine="720"/>
        <w:jc w:val="both"/>
        <w:rPr>
          <w:color w:val="000000" w:themeColor="text1"/>
        </w:rPr>
      </w:pPr>
    </w:p>
    <w:p w14:paraId="6860C9FE" w14:textId="00249131" w:rsidR="003E4713" w:rsidRDefault="003E4713" w:rsidP="00515D23">
      <w:pPr>
        <w:spacing w:line="360" w:lineRule="auto"/>
        <w:ind w:firstLine="720"/>
        <w:jc w:val="both"/>
        <w:rPr>
          <w:color w:val="000000" w:themeColor="text1"/>
        </w:rPr>
      </w:pPr>
    </w:p>
    <w:p w14:paraId="15E2B7AE" w14:textId="77777777" w:rsidR="00515D23" w:rsidRDefault="00515D23" w:rsidP="00842094">
      <w:pPr>
        <w:spacing w:line="360" w:lineRule="auto"/>
        <w:ind w:firstLine="720"/>
        <w:jc w:val="both"/>
        <w:rPr>
          <w:color w:val="000000" w:themeColor="text1"/>
        </w:rPr>
      </w:pPr>
    </w:p>
    <w:p w14:paraId="4CAE07E3" w14:textId="098838B9" w:rsidR="003E4713" w:rsidRDefault="003E4713" w:rsidP="00842094">
      <w:pPr>
        <w:spacing w:line="360" w:lineRule="auto"/>
        <w:ind w:firstLine="720"/>
        <w:jc w:val="both"/>
        <w:rPr>
          <w:color w:val="000000" w:themeColor="text1"/>
        </w:rPr>
      </w:pPr>
    </w:p>
    <w:p w14:paraId="441008C0" w14:textId="77777777" w:rsidR="0089684D" w:rsidRPr="005D63FB" w:rsidRDefault="0089684D" w:rsidP="00842094">
      <w:pPr>
        <w:spacing w:line="276" w:lineRule="auto"/>
        <w:jc w:val="both"/>
        <w:rPr>
          <w:b/>
          <w:bCs/>
          <w:color w:val="000000" w:themeColor="text1"/>
        </w:rPr>
      </w:pPr>
      <w:bookmarkStart w:id="1" w:name="_Hlk99545665"/>
      <w:r w:rsidRPr="005D63FB">
        <w:rPr>
          <w:b/>
          <w:bCs/>
          <w:color w:val="000000" w:themeColor="text1"/>
        </w:rPr>
        <w:t>2. METHODS</w:t>
      </w:r>
    </w:p>
    <w:bookmarkEnd w:id="1"/>
    <w:p w14:paraId="362C79F4" w14:textId="7FDC3CC6" w:rsidR="0089684D" w:rsidRDefault="00CB19A4" w:rsidP="00297B38">
      <w:p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="0089684D" w:rsidRPr="005D63FB">
        <w:rPr>
          <w:color w:val="000000" w:themeColor="text1"/>
        </w:rPr>
        <w:t>eport</w:t>
      </w:r>
      <w:r>
        <w:rPr>
          <w:color w:val="000000" w:themeColor="text1"/>
        </w:rPr>
        <w:t>ing is</w:t>
      </w:r>
      <w:r w:rsidR="0089684D" w:rsidRPr="005D63FB">
        <w:rPr>
          <w:color w:val="000000" w:themeColor="text1"/>
        </w:rPr>
        <w:t xml:space="preserve"> according to Preferred Reporting Items for Systematic Reviews and Meta-Analyses of Individual Participant Data guidelines</w:t>
      </w:r>
      <w:r w:rsidR="0089684D">
        <w:rPr>
          <w:color w:val="000000" w:themeColor="text1"/>
        </w:rPr>
        <w:t xml:space="preserve"> </w:t>
      </w:r>
      <w:r w:rsidR="0089684D">
        <w:rPr>
          <w:color w:val="000000" w:themeColor="text1"/>
        </w:rPr>
        <w:fldChar w:fldCharType="begin"/>
      </w:r>
      <w:r w:rsidR="0089684D">
        <w:rPr>
          <w:color w:val="000000" w:themeColor="text1"/>
        </w:rPr>
        <w:instrText xml:space="preserve"> ADDIN EN.CITE &lt;EndNote&gt;&lt;Cite&gt;&lt;Author&gt;Stewart&lt;/Author&gt;&lt;Year&gt;2015&lt;/Year&gt;&lt;RecNum&gt;65&lt;/RecNum&gt;&lt;IDText&gt;Preferred reporting items for a systematic review and meta-analysis of individual participant data: the PRISMA-IPD statement&lt;/IDText&gt;&lt;DisplayText&gt;(Stewart et al., 2015)&lt;/DisplayText&gt;&lt;record&gt;&lt;rec-number&gt;65&lt;/rec-number&gt;&lt;foreign-keys&gt;&lt;key app="EN" db-id="dvvpx5tf4tfz0hez925ve2dkdxxp59vx0dd2" timestamp="1633424615" guid="2977d4de-f5ed-4275-a4ac-07d906f2cd81"&gt;65&lt;/key&gt;&lt;/foreign-keys&gt;&lt;ref-type name="Journal Article"&gt;17&lt;/ref-type&gt;&lt;contributors&gt;&lt;authors&gt;&lt;author&gt;Stewart, Lesley A&lt;/author&gt;&lt;author&gt;Clarke, Mike&lt;/author&gt;&lt;author&gt;Rovers, Maroeska&lt;/author&gt;&lt;author&gt;Riley, Richard D&lt;/author&gt;&lt;author&gt;Simmonds, Mark&lt;/author&gt;&lt;author&gt;Stewart, Gavin&lt;/author&gt;&lt;author&gt;Tierney, Jayne F&lt;/author&gt;&lt;/authors&gt;&lt;/contributors&gt;&lt;titles&gt;&lt;title&gt;Preferred reporting items for a systematic review and meta-analysis of individual participant data: the PRISMA-IPD statement&lt;/title&gt;&lt;secondary-title&gt;Jama&lt;/secondary-title&gt;&lt;/titles&gt;&lt;periodical&gt;&lt;full-title&gt;Jama&lt;/full-title&gt;&lt;/periodical&gt;&lt;pages&gt;1657-1665&lt;/pages&gt;&lt;volume&gt;313&lt;/volume&gt;&lt;number&gt;16&lt;/number&gt;&lt;dates&gt;&lt;year&gt;2015&lt;/year&gt;&lt;/dates&gt;&lt;isbn&gt;0098-7484&lt;/isbn&gt;&lt;urls&gt;&lt;/urls&gt;&lt;/record&gt;&lt;/Cite&gt;&lt;/EndNote&gt;</w:instrText>
      </w:r>
      <w:r w:rsidR="0089684D">
        <w:rPr>
          <w:color w:val="000000" w:themeColor="text1"/>
        </w:rPr>
        <w:fldChar w:fldCharType="separate"/>
      </w:r>
      <w:r w:rsidR="0089684D">
        <w:rPr>
          <w:noProof/>
          <w:color w:val="000000" w:themeColor="text1"/>
        </w:rPr>
        <w:t>(Stewart et al., 2015)</w:t>
      </w:r>
      <w:r w:rsidR="0089684D">
        <w:rPr>
          <w:color w:val="000000" w:themeColor="text1"/>
        </w:rPr>
        <w:fldChar w:fldCharType="end"/>
      </w:r>
      <w:r w:rsidR="0089684D">
        <w:rPr>
          <w:color w:val="000000" w:themeColor="text1"/>
        </w:rPr>
        <w:t>.</w:t>
      </w:r>
      <w:r w:rsidR="008E0ED9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</w:t>
      </w:r>
      <w:r w:rsidR="0089684D" w:rsidRPr="005D63FB">
        <w:rPr>
          <w:color w:val="000000" w:themeColor="text1"/>
        </w:rPr>
        <w:t>protocol was registered</w:t>
      </w:r>
      <w:r w:rsidR="0089684D">
        <w:rPr>
          <w:color w:val="000000" w:themeColor="text1"/>
        </w:rPr>
        <w:t xml:space="preserve"> </w:t>
      </w:r>
      <w:r w:rsidR="0089684D">
        <w:rPr>
          <w:color w:val="000000" w:themeColor="text1"/>
        </w:rPr>
        <w:fldChar w:fldCharType="begin"/>
      </w:r>
      <w:r w:rsidR="0089684D">
        <w:rPr>
          <w:color w:val="000000" w:themeColor="text1"/>
        </w:rPr>
        <w:instrText xml:space="preserve"> ADDIN EN.CITE &lt;EndNote&gt;&lt;Cite&gt;&lt;Author&gt;Mather&lt;/Author&gt;&lt;Year&gt;2019&lt;/Year&gt;&lt;RecNum&gt;66&lt;/RecNum&gt;&lt;IDText&gt;A systematic review and individual participant data meta-analysis: The clinical efficacy of psychological and pharmacological treatments for anxiety and depression in adults with type 1 and type 2 diabetes&lt;/IDText&gt;&lt;DisplayText&gt;(Mather et al., 2019)&lt;/DisplayText&gt;&lt;record&gt;&lt;rec-number&gt;66&lt;/rec-number&gt;&lt;foreign-keys&gt;&lt;key app="EN" db-id="dvvpx5tf4tfz0hez925ve2dkdxxp59vx0dd2" timestamp="1633424870" guid="25c902c4-54a4-4d06-9b4b-f8c0e85a050a"&gt;66&lt;/key&gt;&lt;/foreign-keys&gt;&lt;ref-type name="Online Database"&gt;45&lt;/ref-type&gt;&lt;contributors&gt;&lt;authors&gt;&lt;author&gt;Mather, Sarah.&lt;/author&gt;&lt;author&gt;Noble, Adam.&lt;/author&gt;&lt;author&gt;Cherry, Gemma.&lt;/author&gt;&lt;author&gt;Fisher, Peter.&lt;/author&gt;&lt;author&gt;Nevitt, Sarah.&lt;/author&gt;&lt;/authors&gt;&lt;/contributors&gt;&lt;titles&gt;&lt;title&gt;A systematic review and individual participant data meta-analysis: The clinical efficacy of psychological and pharmacological treatments for anxiety and depression in adults with type 1 and type 2 diabetes&lt;/title&gt;&lt;/titles&gt;&lt;dates&gt;&lt;year&gt;2019&lt;/year&gt;&lt;/dates&gt;&lt;pub-location&gt;PROSPERO: International prospective register of systematic reviews&lt;/pub-location&gt;&lt;accession-num&gt;CRD42019123180&lt;/accession-num&gt;&lt;urls&gt;&lt;related-urls&gt;&lt;url&gt;https://www.crd.york.ac.uk/prospero/display_record.php?ID=CRD42019123180&lt;/url&gt;&lt;/related-urls&gt;&lt;/urls&gt;&lt;/record&gt;&lt;/Cite&gt;&lt;/EndNote&gt;</w:instrText>
      </w:r>
      <w:r w:rsidR="0089684D">
        <w:rPr>
          <w:color w:val="000000" w:themeColor="text1"/>
        </w:rPr>
        <w:fldChar w:fldCharType="separate"/>
      </w:r>
      <w:r w:rsidR="0089684D">
        <w:rPr>
          <w:noProof/>
          <w:color w:val="000000" w:themeColor="text1"/>
        </w:rPr>
        <w:t>(Mather et al., 2019)</w:t>
      </w:r>
      <w:r w:rsidR="0089684D">
        <w:rPr>
          <w:color w:val="000000" w:themeColor="text1"/>
        </w:rPr>
        <w:fldChar w:fldCharType="end"/>
      </w:r>
      <w:r w:rsidR="0089684D">
        <w:rPr>
          <w:color w:val="000000" w:themeColor="text1"/>
        </w:rPr>
        <w:t>.</w:t>
      </w:r>
    </w:p>
    <w:p w14:paraId="634F5510" w14:textId="77777777" w:rsidR="0089684D" w:rsidRPr="0088786A" w:rsidRDefault="0089684D" w:rsidP="00297B38">
      <w:pPr>
        <w:contextualSpacing/>
        <w:jc w:val="both"/>
        <w:rPr>
          <w:color w:val="000000" w:themeColor="text1"/>
        </w:rPr>
      </w:pPr>
    </w:p>
    <w:p w14:paraId="757F3554" w14:textId="3F146C72" w:rsidR="0089684D" w:rsidRPr="005D63FB" w:rsidRDefault="0089684D" w:rsidP="00842094">
      <w:pPr>
        <w:spacing w:line="276" w:lineRule="auto"/>
        <w:jc w:val="both"/>
        <w:rPr>
          <w:b/>
          <w:bCs/>
          <w:color w:val="000000" w:themeColor="text1"/>
        </w:rPr>
      </w:pPr>
      <w:r w:rsidRPr="005D63FB">
        <w:rPr>
          <w:b/>
          <w:bCs/>
          <w:color w:val="000000" w:themeColor="text1"/>
        </w:rPr>
        <w:t xml:space="preserve">2.1. </w:t>
      </w:r>
      <w:r>
        <w:rPr>
          <w:b/>
          <w:bCs/>
          <w:color w:val="000000" w:themeColor="text1"/>
        </w:rPr>
        <w:t>Trial e</w:t>
      </w:r>
      <w:r w:rsidRPr="005D63FB">
        <w:rPr>
          <w:b/>
          <w:bCs/>
          <w:color w:val="000000" w:themeColor="text1"/>
        </w:rPr>
        <w:t xml:space="preserve">ligibility </w:t>
      </w:r>
      <w:r w:rsidR="00CB19A4">
        <w:rPr>
          <w:b/>
          <w:bCs/>
          <w:color w:val="000000" w:themeColor="text1"/>
        </w:rPr>
        <w:t>c</w:t>
      </w:r>
      <w:r w:rsidRPr="005D63FB">
        <w:rPr>
          <w:b/>
          <w:bCs/>
          <w:color w:val="000000" w:themeColor="text1"/>
        </w:rPr>
        <w:t>riteria</w:t>
      </w:r>
    </w:p>
    <w:p w14:paraId="2C2DD4A6" w14:textId="206CF9DB" w:rsidR="0089684D" w:rsidRDefault="00A20330" w:rsidP="00297B38">
      <w:p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Followed the </w:t>
      </w:r>
      <w:bookmarkStart w:id="2" w:name="_Hlk99634985"/>
      <w:r w:rsidR="0089684D" w:rsidRPr="005D63FB">
        <w:rPr>
          <w:color w:val="000000" w:themeColor="text1"/>
          <w:u w:val="single"/>
        </w:rPr>
        <w:t>P</w:t>
      </w:r>
      <w:r w:rsidR="0089684D" w:rsidRPr="005D63FB">
        <w:rPr>
          <w:color w:val="000000" w:themeColor="text1"/>
        </w:rPr>
        <w:t>opulation</w:t>
      </w:r>
      <w:bookmarkEnd w:id="2"/>
      <w:r w:rsidR="0089684D" w:rsidRPr="005D63FB">
        <w:rPr>
          <w:color w:val="000000" w:themeColor="text1"/>
        </w:rPr>
        <w:t xml:space="preserve">, </w:t>
      </w:r>
      <w:r w:rsidR="0089684D" w:rsidRPr="005D63FB">
        <w:rPr>
          <w:color w:val="000000" w:themeColor="text1"/>
          <w:u w:val="single"/>
        </w:rPr>
        <w:t>I</w:t>
      </w:r>
      <w:r w:rsidR="0089684D" w:rsidRPr="005D63FB">
        <w:rPr>
          <w:color w:val="000000" w:themeColor="text1"/>
        </w:rPr>
        <w:t xml:space="preserve">ntervention, </w:t>
      </w:r>
      <w:r w:rsidR="0089684D" w:rsidRPr="005D63FB">
        <w:rPr>
          <w:color w:val="000000" w:themeColor="text1"/>
          <w:u w:val="single"/>
        </w:rPr>
        <w:t>C</w:t>
      </w:r>
      <w:r w:rsidR="0089684D" w:rsidRPr="005D63FB">
        <w:rPr>
          <w:color w:val="000000" w:themeColor="text1"/>
        </w:rPr>
        <w:t xml:space="preserve">omparison, </w:t>
      </w:r>
      <w:r w:rsidR="0089684D" w:rsidRPr="005D63FB">
        <w:rPr>
          <w:color w:val="000000" w:themeColor="text1"/>
          <w:u w:val="single"/>
        </w:rPr>
        <w:t>O</w:t>
      </w:r>
      <w:r w:rsidR="0089684D" w:rsidRPr="005D63FB">
        <w:rPr>
          <w:color w:val="000000" w:themeColor="text1"/>
        </w:rPr>
        <w:t xml:space="preserve">utcomes and </w:t>
      </w:r>
      <w:r w:rsidR="0089684D" w:rsidRPr="005D63FB">
        <w:rPr>
          <w:color w:val="000000" w:themeColor="text1"/>
          <w:u w:val="single"/>
        </w:rPr>
        <w:t>S</w:t>
      </w:r>
      <w:r w:rsidR="0089684D" w:rsidRPr="005D63FB">
        <w:rPr>
          <w:color w:val="000000" w:themeColor="text1"/>
        </w:rPr>
        <w:t>tudy</w:t>
      </w:r>
      <w:r w:rsidR="0089684D" w:rsidRPr="005D63FB" w:rsidDel="006C3720">
        <w:rPr>
          <w:color w:val="000000" w:themeColor="text1"/>
        </w:rPr>
        <w:t xml:space="preserve"> </w:t>
      </w:r>
      <w:r w:rsidR="0089684D" w:rsidRPr="005D63FB">
        <w:rPr>
          <w:color w:val="000000" w:themeColor="text1"/>
        </w:rPr>
        <w:t>framework</w:t>
      </w:r>
      <w:r w:rsidR="00C26AE2">
        <w:rPr>
          <w:color w:val="000000" w:themeColor="text1"/>
        </w:rPr>
        <w:t xml:space="preserve"> </w:t>
      </w:r>
      <w:r w:rsidR="0089684D">
        <w:rPr>
          <w:color w:val="000000" w:themeColor="text1"/>
        </w:rPr>
        <w:fldChar w:fldCharType="begin"/>
      </w:r>
      <w:r w:rsidR="0089684D">
        <w:rPr>
          <w:color w:val="000000" w:themeColor="text1"/>
        </w:rPr>
        <w:instrText xml:space="preserve"> ADDIN EN.CITE &lt;EndNote&gt;&lt;Cite&gt;&lt;Author&gt;Moher&lt;/Author&gt;&lt;Year&gt;2009&lt;/Year&gt;&lt;RecNum&gt;67&lt;/RecNum&gt;&lt;IDText&gt;Preferred reporting items for systematic reviews and meta-analyses: the PRISMA statement&lt;/IDText&gt;&lt;DisplayText&gt;(Moher et al., 2009)&lt;/DisplayText&gt;&lt;record&gt;&lt;rec-number&gt;67&lt;/rec-number&gt;&lt;foreign-keys&gt;&lt;key app="EN" db-id="dvvpx5tf4tfz0hez925ve2dkdxxp59vx0dd2" timestamp="1633424980" guid="0eb710f3-f396-4fb9-99a4-300433b0deaa"&gt;67&lt;/key&gt;&lt;/foreign-keys&gt;&lt;ref-type name="Journal Article"&gt;17&lt;/ref-type&gt;&lt;contributors&gt;&lt;authors&gt;&lt;author&gt;Moher, David&lt;/author&gt;&lt;author&gt;Liberati, Alessandro&lt;/author&gt;&lt;author&gt;Tetzlaff, Jennifer&lt;/author&gt;&lt;author&gt;Altman, Douglas G&lt;/author&gt;&lt;author&gt;Prisma Group&lt;/author&gt;&lt;/authors&gt;&lt;/contributors&gt;&lt;titles&gt;&lt;title&gt;Preferred reporting items for systematic reviews and meta-analyses: the PRISMA statement&lt;/title&gt;&lt;secondary-title&gt;PLoS medicine&lt;/secondary-title&gt;&lt;/titles&gt;&lt;periodical&gt;&lt;full-title&gt;PLoS medicine&lt;/full-title&gt;&lt;/periodical&gt;&lt;pages&gt;e1000097&lt;/pages&gt;&lt;volume&gt;6&lt;/volume&gt;&lt;number&gt;7&lt;/number&gt;&lt;dates&gt;&lt;year&gt;2009&lt;/year&gt;&lt;/dates&gt;&lt;isbn&gt;1549-1676&lt;/isbn&gt;&lt;urls&gt;&lt;/urls&gt;&lt;/record&gt;&lt;/Cite&gt;&lt;/EndNote&gt;</w:instrText>
      </w:r>
      <w:r w:rsidR="0089684D">
        <w:rPr>
          <w:color w:val="000000" w:themeColor="text1"/>
        </w:rPr>
        <w:fldChar w:fldCharType="separate"/>
      </w:r>
      <w:r w:rsidR="0089684D">
        <w:rPr>
          <w:noProof/>
          <w:color w:val="000000" w:themeColor="text1"/>
        </w:rPr>
        <w:t>(Moher et al., 2009)</w:t>
      </w:r>
      <w:r w:rsidR="0089684D">
        <w:rPr>
          <w:color w:val="000000" w:themeColor="text1"/>
        </w:rPr>
        <w:fldChar w:fldCharType="end"/>
      </w:r>
      <w:r w:rsidR="0089684D">
        <w:rPr>
          <w:color w:val="000000" w:themeColor="text1"/>
        </w:rPr>
        <w:t>.</w:t>
      </w:r>
      <w:r w:rsidR="0089684D" w:rsidRPr="005D63FB">
        <w:rPr>
          <w:color w:val="000000" w:themeColor="text1"/>
        </w:rPr>
        <w:t xml:space="preserve"> </w:t>
      </w:r>
      <w:bookmarkStart w:id="3" w:name="_Hlk99545636"/>
    </w:p>
    <w:p w14:paraId="3F1C8E91" w14:textId="33CFFF5E" w:rsidR="0089684D" w:rsidRDefault="0089684D" w:rsidP="00842094">
      <w:pPr>
        <w:spacing w:line="360" w:lineRule="auto"/>
        <w:ind w:firstLine="284"/>
        <w:contextualSpacing/>
        <w:jc w:val="both"/>
        <w:rPr>
          <w:color w:val="000000" w:themeColor="text1"/>
        </w:rPr>
      </w:pPr>
      <w:bookmarkStart w:id="4" w:name="_Hlk100246084"/>
      <w:r w:rsidRPr="00842094">
        <w:rPr>
          <w:color w:val="000000" w:themeColor="text1"/>
        </w:rPr>
        <w:t xml:space="preserve">Whilst trials of </w:t>
      </w:r>
      <w:r w:rsidR="00E67856" w:rsidRPr="00842094">
        <w:rPr>
          <w:color w:val="000000" w:themeColor="text1"/>
        </w:rPr>
        <w:t xml:space="preserve">interventions </w:t>
      </w:r>
      <w:r w:rsidRPr="00842094">
        <w:rPr>
          <w:color w:val="000000" w:themeColor="text1"/>
        </w:rPr>
        <w:t xml:space="preserve">for anxiety were </w:t>
      </w:r>
      <w:r w:rsidR="00ED75E8">
        <w:rPr>
          <w:color w:val="000000" w:themeColor="text1"/>
        </w:rPr>
        <w:t>sought</w:t>
      </w:r>
      <w:r w:rsidRPr="00842094">
        <w:rPr>
          <w:color w:val="000000" w:themeColor="text1"/>
        </w:rPr>
        <w:t xml:space="preserve">, </w:t>
      </w:r>
      <w:r w:rsidR="00203951" w:rsidRPr="00842094">
        <w:rPr>
          <w:color w:val="000000" w:themeColor="text1"/>
        </w:rPr>
        <w:t xml:space="preserve">only </w:t>
      </w:r>
      <w:r w:rsidR="00842094">
        <w:rPr>
          <w:color w:val="000000" w:themeColor="text1"/>
        </w:rPr>
        <w:t xml:space="preserve">4 </w:t>
      </w:r>
      <w:r w:rsidR="00203951" w:rsidRPr="00842094">
        <w:rPr>
          <w:color w:val="000000" w:themeColor="text1"/>
        </w:rPr>
        <w:t>were identified</w:t>
      </w:r>
      <w:r w:rsidR="0098606F">
        <w:rPr>
          <w:color w:val="000000" w:themeColor="text1"/>
        </w:rPr>
        <w:t xml:space="preserve">. Of these, 2 provided IPD, but </w:t>
      </w:r>
      <w:r w:rsidR="00203951" w:rsidRPr="00842094">
        <w:rPr>
          <w:color w:val="000000" w:themeColor="text1"/>
        </w:rPr>
        <w:t xml:space="preserve">Jacobson’s method could be applied to </w:t>
      </w:r>
      <w:r w:rsidR="00ED75E8">
        <w:rPr>
          <w:color w:val="000000" w:themeColor="text1"/>
        </w:rPr>
        <w:t xml:space="preserve">IPD from </w:t>
      </w:r>
      <w:r w:rsidR="00203951" w:rsidRPr="00842094">
        <w:rPr>
          <w:color w:val="000000" w:themeColor="text1"/>
        </w:rPr>
        <w:t>one</w:t>
      </w:r>
      <w:r w:rsidR="00E67856" w:rsidRPr="00842094">
        <w:rPr>
          <w:color w:val="000000" w:themeColor="text1"/>
        </w:rPr>
        <w:t xml:space="preserve"> (Supplementary File 1</w:t>
      </w:r>
      <w:r w:rsidR="00ED75E8">
        <w:rPr>
          <w:color w:val="000000" w:themeColor="text1"/>
        </w:rPr>
        <w:t xml:space="preserve"> for further details</w:t>
      </w:r>
      <w:r w:rsidR="00E67856" w:rsidRPr="00842094">
        <w:rPr>
          <w:color w:val="000000" w:themeColor="text1"/>
        </w:rPr>
        <w:t>)</w:t>
      </w:r>
      <w:r w:rsidR="00203951" w:rsidRPr="00842094">
        <w:rPr>
          <w:color w:val="000000" w:themeColor="text1"/>
        </w:rPr>
        <w:t xml:space="preserve">. </w:t>
      </w:r>
      <w:r w:rsidR="00E67856" w:rsidRPr="00842094">
        <w:rPr>
          <w:color w:val="000000" w:themeColor="text1"/>
        </w:rPr>
        <w:t>A</w:t>
      </w:r>
      <w:r w:rsidR="00ED75E8">
        <w:rPr>
          <w:color w:val="000000" w:themeColor="text1"/>
        </w:rPr>
        <w:t>s an</w:t>
      </w:r>
      <w:r w:rsidR="00203951" w:rsidRPr="00842094">
        <w:rPr>
          <w:color w:val="000000" w:themeColor="text1"/>
        </w:rPr>
        <w:t xml:space="preserve"> IPD-MA for anxiety was not possible</w:t>
      </w:r>
      <w:r w:rsidR="00ED75E8">
        <w:rPr>
          <w:color w:val="000000" w:themeColor="text1"/>
        </w:rPr>
        <w:t>,</w:t>
      </w:r>
      <w:r w:rsidR="00690791" w:rsidRPr="00842094">
        <w:rPr>
          <w:color w:val="000000" w:themeColor="text1"/>
        </w:rPr>
        <w:t xml:space="preserve"> </w:t>
      </w:r>
      <w:bookmarkEnd w:id="3"/>
      <w:r w:rsidR="00690791" w:rsidRPr="00842094">
        <w:rPr>
          <w:color w:val="000000" w:themeColor="text1"/>
        </w:rPr>
        <w:t>t</w:t>
      </w:r>
      <w:r w:rsidRPr="00842094">
        <w:rPr>
          <w:color w:val="000000" w:themeColor="text1"/>
        </w:rPr>
        <w:t>he remain</w:t>
      </w:r>
      <w:r w:rsidR="001224A1" w:rsidRPr="00842094">
        <w:rPr>
          <w:color w:val="000000" w:themeColor="text1"/>
        </w:rPr>
        <w:t>der of this report</w:t>
      </w:r>
      <w:r w:rsidR="00D3533E" w:rsidRPr="00842094">
        <w:rPr>
          <w:color w:val="000000" w:themeColor="text1"/>
        </w:rPr>
        <w:t xml:space="preserve"> </w:t>
      </w:r>
      <w:r w:rsidRPr="00842094">
        <w:rPr>
          <w:color w:val="000000" w:themeColor="text1"/>
        </w:rPr>
        <w:t>focus</w:t>
      </w:r>
      <w:r w:rsidR="001224A1" w:rsidRPr="00842094">
        <w:rPr>
          <w:color w:val="000000" w:themeColor="text1"/>
        </w:rPr>
        <w:t>es</w:t>
      </w:r>
      <w:r w:rsidRPr="00842094">
        <w:rPr>
          <w:color w:val="000000" w:themeColor="text1"/>
        </w:rPr>
        <w:t xml:space="preserve"> on trials of </w:t>
      </w:r>
      <w:r w:rsidR="00E67856" w:rsidRPr="00842094">
        <w:rPr>
          <w:color w:val="000000" w:themeColor="text1"/>
        </w:rPr>
        <w:t xml:space="preserve">interventions </w:t>
      </w:r>
      <w:r w:rsidRPr="00842094">
        <w:rPr>
          <w:color w:val="000000" w:themeColor="text1"/>
        </w:rPr>
        <w:t>for depression.</w:t>
      </w:r>
      <w:r w:rsidR="00EA637A" w:rsidRPr="00842094">
        <w:rPr>
          <w:color w:val="000000" w:themeColor="text1"/>
        </w:rPr>
        <w:t xml:space="preserve"> </w:t>
      </w:r>
    </w:p>
    <w:bookmarkEnd w:id="4"/>
    <w:p w14:paraId="6E4D88A7" w14:textId="77777777" w:rsidR="00E67856" w:rsidRPr="005D63FB" w:rsidRDefault="00E67856" w:rsidP="00297B38">
      <w:pPr>
        <w:contextualSpacing/>
        <w:jc w:val="both"/>
        <w:rPr>
          <w:color w:val="000000" w:themeColor="text1"/>
        </w:rPr>
      </w:pPr>
    </w:p>
    <w:p w14:paraId="45962DD0" w14:textId="7112CD6A" w:rsidR="0089684D" w:rsidRPr="005D63FB" w:rsidRDefault="0089684D" w:rsidP="00297B38">
      <w:pPr>
        <w:contextualSpacing/>
        <w:jc w:val="both"/>
        <w:rPr>
          <w:b/>
          <w:bCs/>
          <w:i/>
          <w:iCs/>
          <w:color w:val="000000" w:themeColor="text1"/>
        </w:rPr>
      </w:pPr>
      <w:r w:rsidRPr="005D63FB">
        <w:rPr>
          <w:b/>
          <w:bCs/>
          <w:i/>
          <w:iCs/>
          <w:color w:val="000000" w:themeColor="text1"/>
        </w:rPr>
        <w:t xml:space="preserve">2.1.1 </w:t>
      </w:r>
      <w:r w:rsidR="00CB19A4" w:rsidRPr="00CB19A4">
        <w:rPr>
          <w:b/>
          <w:bCs/>
          <w:i/>
          <w:iCs/>
          <w:color w:val="000000" w:themeColor="text1"/>
        </w:rPr>
        <w:t>Population</w:t>
      </w:r>
      <w:r w:rsidR="00CB19A4" w:rsidRPr="00CB19A4" w:rsidDel="00CB19A4">
        <w:rPr>
          <w:b/>
          <w:bCs/>
          <w:i/>
          <w:iCs/>
          <w:color w:val="000000" w:themeColor="text1"/>
        </w:rPr>
        <w:t xml:space="preserve"> </w:t>
      </w:r>
    </w:p>
    <w:p w14:paraId="2D6855F0" w14:textId="77777777" w:rsidR="0089684D" w:rsidRPr="005D63FB" w:rsidRDefault="0089684D" w:rsidP="00297B38">
      <w:p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Pr="005D63FB">
        <w:rPr>
          <w:color w:val="000000" w:themeColor="text1"/>
        </w:rPr>
        <w:t>rial</w:t>
      </w:r>
      <w:r>
        <w:rPr>
          <w:color w:val="000000" w:themeColor="text1"/>
        </w:rPr>
        <w:t>s</w:t>
      </w:r>
      <w:r w:rsidRPr="005D63F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were </w:t>
      </w:r>
      <w:r w:rsidRPr="005D63FB">
        <w:rPr>
          <w:color w:val="000000" w:themeColor="text1"/>
        </w:rPr>
        <w:t xml:space="preserve">eligible </w:t>
      </w:r>
      <w:r>
        <w:rPr>
          <w:color w:val="000000" w:themeColor="text1"/>
        </w:rPr>
        <w:t xml:space="preserve">if their </w:t>
      </w:r>
      <w:r w:rsidRPr="005D63FB">
        <w:rPr>
          <w:color w:val="000000" w:themeColor="text1"/>
        </w:rPr>
        <w:t>participants had T1 or T2DM, comorbid depression</w:t>
      </w:r>
      <w:r>
        <w:rPr>
          <w:color w:val="000000" w:themeColor="text1"/>
        </w:rPr>
        <w:t xml:space="preserve"> </w:t>
      </w:r>
      <w:r w:rsidRPr="005D63FB">
        <w:rPr>
          <w:color w:val="000000" w:themeColor="text1"/>
        </w:rPr>
        <w:t>and were aged ≥18 years</w:t>
      </w:r>
      <w:r>
        <w:rPr>
          <w:color w:val="000000" w:themeColor="text1"/>
        </w:rPr>
        <w:t>.</w:t>
      </w:r>
      <w:r w:rsidRPr="005D63FB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5D63FB">
        <w:rPr>
          <w:color w:val="000000" w:themeColor="text1"/>
        </w:rPr>
        <w:t xml:space="preserve">f </w:t>
      </w:r>
      <w:r>
        <w:rPr>
          <w:color w:val="000000" w:themeColor="text1"/>
        </w:rPr>
        <w:t>inclusion criteria for age</w:t>
      </w:r>
      <w:r w:rsidRPr="005D63FB">
        <w:rPr>
          <w:color w:val="000000" w:themeColor="text1"/>
        </w:rPr>
        <w:t xml:space="preserve"> was absent </w:t>
      </w:r>
      <w:r>
        <w:rPr>
          <w:color w:val="000000" w:themeColor="text1"/>
        </w:rPr>
        <w:t xml:space="preserve">from </w:t>
      </w:r>
      <w:r w:rsidRPr="005D63FB">
        <w:rPr>
          <w:color w:val="000000" w:themeColor="text1"/>
        </w:rPr>
        <w:t xml:space="preserve">a trial report, mean </w:t>
      </w:r>
      <w:r>
        <w:rPr>
          <w:color w:val="000000" w:themeColor="text1"/>
        </w:rPr>
        <w:t xml:space="preserve">participant </w:t>
      </w:r>
      <w:r w:rsidRPr="005D63FB">
        <w:rPr>
          <w:color w:val="000000" w:themeColor="text1"/>
        </w:rPr>
        <w:t xml:space="preserve">age </w:t>
      </w:r>
      <w:r>
        <w:rPr>
          <w:color w:val="000000" w:themeColor="text1"/>
        </w:rPr>
        <w:t xml:space="preserve">needed to be </w:t>
      </w:r>
      <w:r w:rsidRPr="005D63FB">
        <w:rPr>
          <w:color w:val="000000" w:themeColor="text1"/>
        </w:rPr>
        <w:t xml:space="preserve">≥18 years. </w:t>
      </w:r>
    </w:p>
    <w:p w14:paraId="16B595B5" w14:textId="77777777" w:rsidR="0089684D" w:rsidRPr="005D63FB" w:rsidRDefault="0089684D" w:rsidP="00297B38">
      <w:pPr>
        <w:jc w:val="both"/>
        <w:rPr>
          <w:i/>
          <w:iCs/>
          <w:color w:val="000000" w:themeColor="text1"/>
        </w:rPr>
      </w:pPr>
    </w:p>
    <w:p w14:paraId="4F3CF919" w14:textId="77777777" w:rsidR="0089684D" w:rsidRPr="005D63FB" w:rsidRDefault="0089684D" w:rsidP="00297B38">
      <w:pPr>
        <w:jc w:val="both"/>
        <w:rPr>
          <w:b/>
          <w:bCs/>
          <w:i/>
          <w:iCs/>
          <w:color w:val="000000" w:themeColor="text1"/>
        </w:rPr>
      </w:pPr>
      <w:r w:rsidRPr="005D63FB">
        <w:rPr>
          <w:b/>
          <w:bCs/>
          <w:i/>
          <w:iCs/>
          <w:color w:val="000000" w:themeColor="text1"/>
        </w:rPr>
        <w:t>2.1.2. Intervention</w:t>
      </w:r>
    </w:p>
    <w:p w14:paraId="682D7614" w14:textId="7686CC65" w:rsidR="0089684D" w:rsidRDefault="0089684D" w:rsidP="00297B38">
      <w:p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Eligible p</w:t>
      </w:r>
      <w:r w:rsidRPr="005D63FB">
        <w:rPr>
          <w:color w:val="000000" w:themeColor="text1"/>
        </w:rPr>
        <w:t>sychological interventions were those us</w:t>
      </w:r>
      <w:r>
        <w:rPr>
          <w:color w:val="000000" w:themeColor="text1"/>
        </w:rPr>
        <w:t>ing</w:t>
      </w:r>
      <w:r w:rsidRPr="005D63FB">
        <w:rPr>
          <w:color w:val="000000" w:themeColor="text1"/>
        </w:rPr>
        <w:t xml:space="preserve"> psychological techniques to alleviate </w:t>
      </w:r>
      <w:r>
        <w:rPr>
          <w:color w:val="000000" w:themeColor="text1"/>
        </w:rPr>
        <w:t xml:space="preserve">symptoms of </w:t>
      </w:r>
      <w:r w:rsidRPr="005D63FB">
        <w:rPr>
          <w:color w:val="000000" w:themeColor="text1"/>
        </w:rPr>
        <w:t>depressi</w:t>
      </w:r>
      <w:r>
        <w:rPr>
          <w:color w:val="000000" w:themeColor="text1"/>
        </w:rPr>
        <w:t>on</w:t>
      </w:r>
      <w:r w:rsidRPr="005D63FB">
        <w:rPr>
          <w:color w:val="000000" w:themeColor="text1"/>
        </w:rPr>
        <w:t xml:space="preserve">. </w:t>
      </w:r>
      <w:r w:rsidR="003A0EC7">
        <w:rPr>
          <w:color w:val="000000" w:themeColor="text1"/>
        </w:rPr>
        <w:t xml:space="preserve">No restrictions </w:t>
      </w:r>
      <w:r w:rsidR="00424F39">
        <w:rPr>
          <w:color w:val="000000" w:themeColor="text1"/>
        </w:rPr>
        <w:t>were</w:t>
      </w:r>
      <w:r w:rsidR="003A0EC7">
        <w:rPr>
          <w:color w:val="000000" w:themeColor="text1"/>
        </w:rPr>
        <w:t xml:space="preserve"> placed on m</w:t>
      </w:r>
      <w:r w:rsidRPr="005D63FB">
        <w:rPr>
          <w:color w:val="000000" w:themeColor="text1"/>
        </w:rPr>
        <w:t xml:space="preserve">ode of delivery </w:t>
      </w:r>
      <w:r w:rsidR="003A0EC7">
        <w:rPr>
          <w:color w:val="000000" w:themeColor="text1"/>
        </w:rPr>
        <w:t xml:space="preserve">or who </w:t>
      </w:r>
      <w:r w:rsidRPr="005D63FB">
        <w:rPr>
          <w:color w:val="000000" w:themeColor="text1"/>
        </w:rPr>
        <w:t xml:space="preserve">delivered </w:t>
      </w:r>
      <w:r w:rsidR="00424F39">
        <w:rPr>
          <w:color w:val="000000" w:themeColor="text1"/>
        </w:rPr>
        <w:t>it</w:t>
      </w:r>
      <w:r w:rsidR="003A0EC7">
        <w:rPr>
          <w:color w:val="000000" w:themeColor="text1"/>
        </w:rPr>
        <w:t>.</w:t>
      </w:r>
      <w:r w:rsidR="009823B2">
        <w:rPr>
          <w:color w:val="000000" w:themeColor="text1"/>
        </w:rPr>
        <w:t xml:space="preserve"> </w:t>
      </w:r>
      <w:r>
        <w:rPr>
          <w:color w:val="000000" w:themeColor="text1"/>
        </w:rPr>
        <w:t>Eligible p</w:t>
      </w:r>
      <w:r w:rsidRPr="005D63FB">
        <w:rPr>
          <w:color w:val="000000" w:themeColor="text1"/>
        </w:rPr>
        <w:t xml:space="preserve">harmacological interventions </w:t>
      </w:r>
      <w:r w:rsidR="00A20330">
        <w:rPr>
          <w:color w:val="000000" w:themeColor="text1"/>
        </w:rPr>
        <w:t>used</w:t>
      </w:r>
      <w:r w:rsidRPr="005D63FB">
        <w:rPr>
          <w:color w:val="000000" w:themeColor="text1"/>
        </w:rPr>
        <w:t xml:space="preserve"> </w:t>
      </w:r>
      <w:r w:rsidR="00E17390" w:rsidRPr="005D63FB">
        <w:rPr>
          <w:color w:val="000000" w:themeColor="text1"/>
        </w:rPr>
        <w:t>drug</w:t>
      </w:r>
      <w:r w:rsidR="00E17390">
        <w:rPr>
          <w:color w:val="000000" w:themeColor="text1"/>
        </w:rPr>
        <w:t>s</w:t>
      </w:r>
      <w:r w:rsidR="00E17390" w:rsidRPr="005D63FB">
        <w:rPr>
          <w:color w:val="000000" w:themeColor="text1"/>
        </w:rPr>
        <w:t xml:space="preserve"> appear</w:t>
      </w:r>
      <w:r w:rsidR="00E17390">
        <w:rPr>
          <w:color w:val="000000" w:themeColor="text1"/>
        </w:rPr>
        <w:t>ing</w:t>
      </w:r>
      <w:r w:rsidR="00E17390" w:rsidRPr="005D63FB">
        <w:rPr>
          <w:color w:val="000000" w:themeColor="text1"/>
        </w:rPr>
        <w:t xml:space="preserve"> on </w:t>
      </w:r>
      <w:r w:rsidR="00A20330">
        <w:rPr>
          <w:color w:val="000000" w:themeColor="text1"/>
        </w:rPr>
        <w:t xml:space="preserve">the </w:t>
      </w:r>
      <w:r w:rsidR="00E17390">
        <w:rPr>
          <w:color w:val="000000" w:themeColor="text1"/>
        </w:rPr>
        <w:t xml:space="preserve">list of </w:t>
      </w:r>
      <w:r w:rsidR="00B66165">
        <w:rPr>
          <w:color w:val="000000" w:themeColor="text1"/>
        </w:rPr>
        <w:t>suggested a</w:t>
      </w:r>
      <w:r w:rsidRPr="005D63FB">
        <w:rPr>
          <w:color w:val="000000" w:themeColor="text1"/>
        </w:rPr>
        <w:t>ntidepressant</w:t>
      </w:r>
      <w:r w:rsidR="00E17390">
        <w:rPr>
          <w:color w:val="000000" w:themeColor="text1"/>
        </w:rPr>
        <w:t>s</w:t>
      </w:r>
      <w:r w:rsidR="00E63E4B">
        <w:rPr>
          <w:color w:val="000000" w:themeColor="text1"/>
        </w:rPr>
        <w:t xml:space="preserve"> and </w:t>
      </w:r>
      <w:r w:rsidR="00A20330">
        <w:rPr>
          <w:color w:val="000000" w:themeColor="text1"/>
        </w:rPr>
        <w:t>anxiolytics</w:t>
      </w:r>
      <w:r w:rsidR="00674F23">
        <w:rPr>
          <w:color w:val="000000" w:themeColor="text1"/>
        </w:rPr>
        <w:t xml:space="preserve"> </w:t>
      </w:r>
      <w:r w:rsidR="00B66165">
        <w:rPr>
          <w:color w:val="000000" w:themeColor="text1"/>
        </w:rPr>
        <w:t xml:space="preserve">to be used in Cochrane Reviews </w:t>
      </w:r>
      <w:r w:rsidR="00477EDD">
        <w:rPr>
          <w:color w:val="000000" w:themeColor="text1"/>
        </w:rPr>
        <w:fldChar w:fldCharType="begin"/>
      </w:r>
      <w:r w:rsidR="0025282F">
        <w:rPr>
          <w:color w:val="000000" w:themeColor="text1"/>
        </w:rPr>
        <w:instrText xml:space="preserve"> ADDIN EN.CITE &lt;EndNote&gt;&lt;Cite&gt;&lt;Author&gt;CCDAN&lt;/Author&gt;&lt;Year&gt;2019&lt;/Year&gt;&lt;RecNum&gt;120&lt;/RecNum&gt;&lt;DisplayText&gt;(CCDAN, 2019)&lt;/DisplayText&gt;&lt;record&gt;&lt;rec-number&gt;120&lt;/rec-number&gt;&lt;foreign-keys&gt;&lt;key app="EN" db-id="dvvpx5tf4tfz0hez925ve2dkdxxp59vx0dd2" timestamp="1648716156" guid="7d3aade2-4776-4a1e-a5f4-cdaecce4ab18"&gt;120&lt;/key&gt;&lt;/foreign-keys&gt;&lt;ref-type name="Web Page"&gt;12&lt;/ref-type&gt;&lt;contributors&gt;&lt;authors&gt;&lt;author&gt;CCDAN&lt;/author&gt;&lt;/authors&gt;&lt;/contributors&gt;&lt;titles&gt;&lt;title&gt;CCDAN suggested classification of antidepressants for use in Cochrane reviews&lt;/title&gt;&lt;/titles&gt;&lt;dates&gt;&lt;year&gt;2019&lt;/year&gt;&lt;/dates&gt;&lt;urls&gt;&lt;related-urls&gt;&lt;url&gt;https://cmd.cochrane.org/sites/cmd.cochrane.org/files/public/uploads/AD%20Classification.pdf&amp;lt;/div&amp;gt;&lt;/url&gt;&lt;/related-urls&gt;&lt;/urls&gt;&lt;/record&gt;&lt;/Cite&gt;&lt;/EndNote&gt;</w:instrText>
      </w:r>
      <w:r w:rsidR="00477EDD">
        <w:rPr>
          <w:color w:val="000000" w:themeColor="text1"/>
        </w:rPr>
        <w:fldChar w:fldCharType="separate"/>
      </w:r>
      <w:r w:rsidR="00477EDD">
        <w:rPr>
          <w:noProof/>
          <w:color w:val="000000" w:themeColor="text1"/>
        </w:rPr>
        <w:t>(CCDAN, 2019)</w:t>
      </w:r>
      <w:r w:rsidR="00477EDD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. </w:t>
      </w:r>
    </w:p>
    <w:p w14:paraId="3317DEAB" w14:textId="77777777" w:rsidR="0089684D" w:rsidRDefault="0089684D" w:rsidP="00297B38">
      <w:pPr>
        <w:contextualSpacing/>
        <w:jc w:val="both"/>
        <w:rPr>
          <w:color w:val="000000" w:themeColor="text1"/>
        </w:rPr>
      </w:pPr>
    </w:p>
    <w:p w14:paraId="35C61433" w14:textId="1675A19F" w:rsidR="0089684D" w:rsidRPr="005D63FB" w:rsidRDefault="0089684D" w:rsidP="00297B38">
      <w:pPr>
        <w:contextualSpacing/>
        <w:jc w:val="both"/>
        <w:rPr>
          <w:b/>
          <w:bCs/>
          <w:i/>
          <w:iCs/>
          <w:color w:val="000000" w:themeColor="text1"/>
        </w:rPr>
      </w:pPr>
      <w:r w:rsidRPr="005D63FB">
        <w:rPr>
          <w:b/>
          <w:bCs/>
          <w:i/>
          <w:iCs/>
          <w:color w:val="000000" w:themeColor="text1"/>
        </w:rPr>
        <w:t xml:space="preserve">2.1.3. </w:t>
      </w:r>
      <w:r w:rsidR="00CB19A4" w:rsidRPr="00CB19A4">
        <w:rPr>
          <w:b/>
          <w:bCs/>
          <w:i/>
          <w:iCs/>
          <w:color w:val="000000" w:themeColor="text1"/>
        </w:rPr>
        <w:t>Comparison</w:t>
      </w:r>
      <w:r w:rsidR="00CB19A4" w:rsidRPr="00CB19A4" w:rsidDel="00CB19A4">
        <w:rPr>
          <w:b/>
          <w:bCs/>
          <w:i/>
          <w:iCs/>
          <w:color w:val="000000" w:themeColor="text1"/>
        </w:rPr>
        <w:t xml:space="preserve"> </w:t>
      </w:r>
    </w:p>
    <w:p w14:paraId="0B01A659" w14:textId="4BA4C0F5" w:rsidR="0089684D" w:rsidRPr="005D63FB" w:rsidRDefault="0089684D" w:rsidP="00297B38">
      <w:p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5D63FB">
        <w:rPr>
          <w:color w:val="000000" w:themeColor="text1"/>
        </w:rPr>
        <w:t xml:space="preserve">sychological </w:t>
      </w:r>
      <w:r w:rsidR="0067333E">
        <w:rPr>
          <w:color w:val="000000" w:themeColor="text1"/>
        </w:rPr>
        <w:t>intervention</w:t>
      </w:r>
      <w:r w:rsidRPr="005D63FB">
        <w:rPr>
          <w:color w:val="000000" w:themeColor="text1"/>
        </w:rPr>
        <w:t xml:space="preserve"> trials </w:t>
      </w:r>
      <w:r>
        <w:rPr>
          <w:color w:val="000000" w:themeColor="text1"/>
        </w:rPr>
        <w:t xml:space="preserve">could have used </w:t>
      </w:r>
      <w:r w:rsidR="006D6475">
        <w:rPr>
          <w:color w:val="000000" w:themeColor="text1"/>
        </w:rPr>
        <w:t>‘</w:t>
      </w:r>
      <w:r w:rsidR="006D6475" w:rsidRPr="005D63FB">
        <w:rPr>
          <w:color w:val="000000" w:themeColor="text1"/>
        </w:rPr>
        <w:t>treatment as usual</w:t>
      </w:r>
      <w:r w:rsidR="006D6475">
        <w:rPr>
          <w:color w:val="000000" w:themeColor="text1"/>
        </w:rPr>
        <w:t>’</w:t>
      </w:r>
      <w:r w:rsidR="006D6475" w:rsidRPr="005D63FB">
        <w:rPr>
          <w:color w:val="000000" w:themeColor="text1"/>
        </w:rPr>
        <w:t xml:space="preserve">, </w:t>
      </w:r>
      <w:r w:rsidR="006D6475">
        <w:rPr>
          <w:color w:val="000000" w:themeColor="text1"/>
        </w:rPr>
        <w:t>‘</w:t>
      </w:r>
      <w:r w:rsidR="006D6475" w:rsidRPr="005D63FB">
        <w:rPr>
          <w:color w:val="000000" w:themeColor="text1"/>
        </w:rPr>
        <w:t>wait-list</w:t>
      </w:r>
      <w:r w:rsidR="006D6475">
        <w:rPr>
          <w:color w:val="000000" w:themeColor="text1"/>
        </w:rPr>
        <w:t>’</w:t>
      </w:r>
      <w:r w:rsidR="00E61D3E">
        <w:rPr>
          <w:color w:val="000000" w:themeColor="text1"/>
        </w:rPr>
        <w:t xml:space="preserve">, </w:t>
      </w:r>
      <w:r w:rsidR="006D6475" w:rsidRPr="005D63FB">
        <w:rPr>
          <w:color w:val="000000" w:themeColor="text1"/>
        </w:rPr>
        <w:t>or an ‘active’ control</w:t>
      </w:r>
      <w:r w:rsidR="006D6475">
        <w:rPr>
          <w:color w:val="000000" w:themeColor="text1"/>
        </w:rPr>
        <w:t xml:space="preserve"> </w:t>
      </w:r>
      <w:r>
        <w:rPr>
          <w:color w:val="000000" w:themeColor="text1"/>
        </w:rPr>
        <w:t>as their comparator condition.</w:t>
      </w:r>
      <w:r w:rsidRPr="005D63FB">
        <w:rPr>
          <w:color w:val="000000" w:themeColor="text1"/>
        </w:rPr>
        <w:t xml:space="preserve"> </w:t>
      </w:r>
      <w:r>
        <w:rPr>
          <w:color w:val="000000" w:themeColor="text1"/>
        </w:rPr>
        <w:t>Only placebo controlled p</w:t>
      </w:r>
      <w:r w:rsidRPr="005D63FB">
        <w:rPr>
          <w:color w:val="000000" w:themeColor="text1"/>
        </w:rPr>
        <w:t xml:space="preserve">harmacological trials were </w:t>
      </w:r>
      <w:r>
        <w:rPr>
          <w:color w:val="000000" w:themeColor="text1"/>
        </w:rPr>
        <w:t xml:space="preserve">eligible. </w:t>
      </w:r>
    </w:p>
    <w:p w14:paraId="59575230" w14:textId="77777777" w:rsidR="0089684D" w:rsidRPr="005D63FB" w:rsidRDefault="0089684D" w:rsidP="00297B38">
      <w:pPr>
        <w:jc w:val="both"/>
        <w:rPr>
          <w:color w:val="000000" w:themeColor="text1"/>
        </w:rPr>
      </w:pPr>
    </w:p>
    <w:p w14:paraId="05F8DB93" w14:textId="77777777" w:rsidR="0089684D" w:rsidRPr="005D63FB" w:rsidRDefault="0089684D" w:rsidP="00297B38">
      <w:pPr>
        <w:contextualSpacing/>
        <w:jc w:val="both"/>
        <w:rPr>
          <w:b/>
          <w:bCs/>
          <w:i/>
          <w:iCs/>
          <w:color w:val="000000" w:themeColor="text1"/>
        </w:rPr>
      </w:pPr>
      <w:r w:rsidRPr="005D63FB">
        <w:rPr>
          <w:b/>
          <w:bCs/>
          <w:i/>
          <w:iCs/>
          <w:color w:val="000000" w:themeColor="text1"/>
        </w:rPr>
        <w:t>2.1.4. Outcomes</w:t>
      </w:r>
    </w:p>
    <w:p w14:paraId="370C4B9A" w14:textId="0A8B52DF" w:rsidR="0089684D" w:rsidRPr="005D63FB" w:rsidRDefault="0089684D" w:rsidP="00297B38">
      <w:p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Trials</w:t>
      </w:r>
      <w:r w:rsidRPr="005D63F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needed to </w:t>
      </w:r>
      <w:r w:rsidRPr="005D63FB">
        <w:rPr>
          <w:color w:val="000000" w:themeColor="text1"/>
        </w:rPr>
        <w:t xml:space="preserve">use a validated </w:t>
      </w:r>
      <w:r w:rsidR="00406334">
        <w:rPr>
          <w:color w:val="000000" w:themeColor="text1"/>
        </w:rPr>
        <w:t xml:space="preserve">self-report </w:t>
      </w:r>
      <w:r w:rsidRPr="005D63FB">
        <w:rPr>
          <w:color w:val="000000" w:themeColor="text1"/>
        </w:rPr>
        <w:t xml:space="preserve">outcome measure </w:t>
      </w:r>
      <w:r>
        <w:rPr>
          <w:color w:val="000000" w:themeColor="text1"/>
        </w:rPr>
        <w:t>for</w:t>
      </w:r>
      <w:r w:rsidRPr="005D63FB">
        <w:rPr>
          <w:color w:val="000000" w:themeColor="text1"/>
        </w:rPr>
        <w:t xml:space="preserve"> </w:t>
      </w:r>
      <w:r w:rsidRPr="005D63FB" w:rsidDel="00235905">
        <w:rPr>
          <w:color w:val="000000" w:themeColor="text1"/>
        </w:rPr>
        <w:t>depression,</w:t>
      </w:r>
      <w:r>
        <w:rPr>
          <w:color w:val="000000" w:themeColor="text1"/>
        </w:rPr>
        <w:t xml:space="preserve"> and it should have been the primary outcome</w:t>
      </w:r>
      <w:r w:rsidR="00406334">
        <w:rPr>
          <w:color w:val="000000" w:themeColor="text1"/>
        </w:rPr>
        <w:t xml:space="preserve"> measure</w:t>
      </w:r>
      <w:r w:rsidRPr="005D63FB">
        <w:rPr>
          <w:color w:val="000000" w:themeColor="text1"/>
        </w:rPr>
        <w:t xml:space="preserve">. </w:t>
      </w:r>
      <w:r w:rsidR="001C16C0">
        <w:rPr>
          <w:color w:val="000000" w:themeColor="text1"/>
        </w:rPr>
        <w:t>T</w:t>
      </w:r>
      <w:r>
        <w:rPr>
          <w:color w:val="000000" w:themeColor="text1"/>
        </w:rPr>
        <w:t>o increase the number of eligible pharmacological trials, the latter criteria was</w:t>
      </w:r>
      <w:r w:rsidR="0056597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relaxed </w:t>
      </w:r>
      <w:r w:rsidR="0058052F">
        <w:rPr>
          <w:color w:val="000000" w:themeColor="text1"/>
        </w:rPr>
        <w:t xml:space="preserve">for </w:t>
      </w:r>
      <w:r w:rsidR="007700DE">
        <w:rPr>
          <w:color w:val="000000" w:themeColor="text1"/>
        </w:rPr>
        <w:t xml:space="preserve">pharmacological trials </w:t>
      </w:r>
      <w:r w:rsidR="0058052F">
        <w:rPr>
          <w:color w:val="000000" w:themeColor="text1"/>
        </w:rPr>
        <w:t xml:space="preserve">so trials </w:t>
      </w:r>
      <w:r>
        <w:rPr>
          <w:color w:val="000000" w:themeColor="text1"/>
        </w:rPr>
        <w:t xml:space="preserve">with </w:t>
      </w:r>
      <w:r w:rsidRPr="005D63FB">
        <w:rPr>
          <w:color w:val="000000" w:themeColor="text1"/>
        </w:rPr>
        <w:t xml:space="preserve">depression </w:t>
      </w:r>
      <w:r>
        <w:rPr>
          <w:color w:val="000000" w:themeColor="text1"/>
        </w:rPr>
        <w:t xml:space="preserve">as </w:t>
      </w:r>
      <w:r w:rsidRPr="005D63FB">
        <w:rPr>
          <w:color w:val="000000" w:themeColor="text1"/>
        </w:rPr>
        <w:t>secondary outcome</w:t>
      </w:r>
      <w:r>
        <w:rPr>
          <w:color w:val="000000" w:themeColor="text1"/>
        </w:rPr>
        <w:t>s</w:t>
      </w:r>
      <w:r w:rsidRPr="005D63FB">
        <w:rPr>
          <w:color w:val="000000" w:themeColor="text1"/>
        </w:rPr>
        <w:t xml:space="preserve"> </w:t>
      </w:r>
      <w:r w:rsidR="00930C8F">
        <w:rPr>
          <w:color w:val="000000" w:themeColor="text1"/>
        </w:rPr>
        <w:t>were also eligible</w:t>
      </w:r>
      <w:r w:rsidRPr="005D63FB">
        <w:rPr>
          <w:color w:val="000000" w:themeColor="text1"/>
        </w:rPr>
        <w:t xml:space="preserve">. </w:t>
      </w:r>
    </w:p>
    <w:p w14:paraId="6DBD2B6F" w14:textId="77777777" w:rsidR="0089684D" w:rsidRPr="005D63FB" w:rsidRDefault="0089684D" w:rsidP="00297B38">
      <w:pPr>
        <w:jc w:val="both"/>
        <w:rPr>
          <w:color w:val="000000" w:themeColor="text1"/>
        </w:rPr>
      </w:pPr>
    </w:p>
    <w:p w14:paraId="0D382F06" w14:textId="6BD9FC7D" w:rsidR="0089684D" w:rsidRPr="005D63FB" w:rsidRDefault="0089684D" w:rsidP="00297B38">
      <w:pPr>
        <w:contextualSpacing/>
        <w:jc w:val="both"/>
        <w:rPr>
          <w:b/>
          <w:bCs/>
          <w:i/>
          <w:iCs/>
          <w:color w:val="000000" w:themeColor="text1"/>
        </w:rPr>
      </w:pPr>
      <w:r w:rsidRPr="005D63FB">
        <w:rPr>
          <w:b/>
          <w:bCs/>
          <w:i/>
          <w:iCs/>
          <w:color w:val="000000" w:themeColor="text1"/>
        </w:rPr>
        <w:t>2.1.5. Stud</w:t>
      </w:r>
      <w:r>
        <w:rPr>
          <w:b/>
          <w:bCs/>
          <w:i/>
          <w:iCs/>
          <w:color w:val="000000" w:themeColor="text1"/>
        </w:rPr>
        <w:t xml:space="preserve">y </w:t>
      </w:r>
    </w:p>
    <w:p w14:paraId="6AA008ED" w14:textId="7E9109E0" w:rsidR="00565977" w:rsidRDefault="00A17E25" w:rsidP="00297B38">
      <w:p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Studies needed </w:t>
      </w:r>
      <w:r w:rsidR="0089684D" w:rsidRPr="005D63FB">
        <w:rPr>
          <w:color w:val="000000" w:themeColor="text1"/>
        </w:rPr>
        <w:t>to be published in English in a peer-reviewed journal</w:t>
      </w:r>
      <w:r w:rsidR="0089684D">
        <w:rPr>
          <w:color w:val="000000" w:themeColor="text1"/>
        </w:rPr>
        <w:t xml:space="preserve"> and use </w:t>
      </w:r>
      <w:r w:rsidR="0089684D" w:rsidRPr="005D63FB">
        <w:rPr>
          <w:color w:val="000000" w:themeColor="text1"/>
        </w:rPr>
        <w:t>a</w:t>
      </w:r>
      <w:r w:rsidR="0089684D">
        <w:rPr>
          <w:color w:val="000000" w:themeColor="text1"/>
        </w:rPr>
        <w:t xml:space="preserve"> RCT design.</w:t>
      </w:r>
      <w:r w:rsidR="0089684D" w:rsidRPr="005D63FB">
        <w:rPr>
          <w:color w:val="000000" w:themeColor="text1"/>
        </w:rPr>
        <w:t xml:space="preserve"> </w:t>
      </w:r>
    </w:p>
    <w:p w14:paraId="029711E7" w14:textId="77777777" w:rsidR="00565977" w:rsidRDefault="00565977" w:rsidP="00842094">
      <w:pPr>
        <w:contextualSpacing/>
        <w:jc w:val="both"/>
        <w:rPr>
          <w:color w:val="000000" w:themeColor="text1"/>
        </w:rPr>
      </w:pPr>
    </w:p>
    <w:p w14:paraId="78967686" w14:textId="1AED0837" w:rsidR="00565977" w:rsidRPr="005D63FB" w:rsidRDefault="00565977" w:rsidP="00842094">
      <w:pPr>
        <w:spacing w:line="360" w:lineRule="auto"/>
        <w:contextualSpacing/>
        <w:jc w:val="both"/>
        <w:rPr>
          <w:b/>
          <w:bCs/>
          <w:color w:val="000000" w:themeColor="text1"/>
        </w:rPr>
      </w:pPr>
      <w:r w:rsidRPr="005D63FB">
        <w:rPr>
          <w:b/>
          <w:bCs/>
          <w:color w:val="000000" w:themeColor="text1"/>
        </w:rPr>
        <w:t>2.2. Search strategy</w:t>
      </w:r>
      <w:r w:rsidR="00266CF7">
        <w:rPr>
          <w:b/>
          <w:bCs/>
          <w:color w:val="000000" w:themeColor="text1"/>
        </w:rPr>
        <w:t>, screening and data handling</w:t>
      </w:r>
      <w:r w:rsidRPr="005D63FB">
        <w:rPr>
          <w:b/>
          <w:bCs/>
          <w:color w:val="000000" w:themeColor="text1"/>
        </w:rPr>
        <w:t xml:space="preserve"> </w:t>
      </w:r>
    </w:p>
    <w:p w14:paraId="4EED241A" w14:textId="1DF6DCA7" w:rsidR="00086E0B" w:rsidRDefault="00565977" w:rsidP="00842094">
      <w:pPr>
        <w:spacing w:line="360" w:lineRule="auto"/>
        <w:contextualSpacing/>
        <w:jc w:val="both"/>
        <w:rPr>
          <w:color w:val="000000" w:themeColor="text1"/>
        </w:rPr>
      </w:pPr>
      <w:r w:rsidRPr="00565977">
        <w:rPr>
          <w:color w:val="000000" w:themeColor="text1"/>
        </w:rPr>
        <w:t>SCOPUS, MEDLINE, PsycINFO, PubMED and CLINHAL were searched from inception to December 2021</w:t>
      </w:r>
      <w:r w:rsidR="001C16C0">
        <w:rPr>
          <w:color w:val="000000" w:themeColor="text1"/>
        </w:rPr>
        <w:t xml:space="preserve">. </w:t>
      </w:r>
      <w:r w:rsidR="00735689">
        <w:rPr>
          <w:color w:val="000000" w:themeColor="text1"/>
        </w:rPr>
        <w:t>Reference sections of previous reviews were also ha</w:t>
      </w:r>
      <w:r w:rsidRPr="00565977">
        <w:rPr>
          <w:color w:val="000000" w:themeColor="text1"/>
        </w:rPr>
        <w:t>nd-search</w:t>
      </w:r>
      <w:r w:rsidR="00735689">
        <w:rPr>
          <w:color w:val="000000" w:themeColor="text1"/>
        </w:rPr>
        <w:t>ed</w:t>
      </w:r>
      <w:r w:rsidRPr="0056597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C04736">
        <w:rPr>
          <w:color w:val="000000" w:themeColor="text1"/>
        </w:rPr>
        <w:t xml:space="preserve">Supplementary File </w:t>
      </w:r>
      <w:r w:rsidR="00373238">
        <w:rPr>
          <w:color w:val="000000" w:themeColor="text1"/>
        </w:rPr>
        <w:t>2</w:t>
      </w:r>
      <w:r w:rsidR="00C04736">
        <w:rPr>
          <w:color w:val="000000" w:themeColor="text1"/>
        </w:rPr>
        <w:t xml:space="preserve"> </w:t>
      </w:r>
      <w:r w:rsidR="00DA3CD6">
        <w:rPr>
          <w:color w:val="000000" w:themeColor="text1"/>
        </w:rPr>
        <w:t>details search terms</w:t>
      </w:r>
      <w:r w:rsidR="00C04736">
        <w:rPr>
          <w:color w:val="000000" w:themeColor="text1"/>
        </w:rPr>
        <w:t xml:space="preserve">, how </w:t>
      </w:r>
      <w:r w:rsidR="00280882">
        <w:rPr>
          <w:color w:val="000000" w:themeColor="text1"/>
        </w:rPr>
        <w:t>reviewers</w:t>
      </w:r>
      <w:r w:rsidR="00C04736">
        <w:rPr>
          <w:color w:val="000000" w:themeColor="text1"/>
        </w:rPr>
        <w:t xml:space="preserve"> s</w:t>
      </w:r>
      <w:r w:rsidR="00C04736" w:rsidRPr="00C04736">
        <w:rPr>
          <w:color w:val="000000" w:themeColor="text1"/>
        </w:rPr>
        <w:t>creen</w:t>
      </w:r>
      <w:r w:rsidR="00C04736">
        <w:rPr>
          <w:color w:val="000000" w:themeColor="text1"/>
        </w:rPr>
        <w:t>ed</w:t>
      </w:r>
      <w:r w:rsidR="00C04736" w:rsidRPr="00C04736">
        <w:rPr>
          <w:color w:val="000000" w:themeColor="text1"/>
        </w:rPr>
        <w:t xml:space="preserve"> </w:t>
      </w:r>
      <w:r w:rsidR="00C04736">
        <w:rPr>
          <w:color w:val="000000" w:themeColor="text1"/>
        </w:rPr>
        <w:t>studies</w:t>
      </w:r>
      <w:r w:rsidR="00373238">
        <w:rPr>
          <w:color w:val="000000" w:themeColor="text1"/>
        </w:rPr>
        <w:t xml:space="preserve"> and</w:t>
      </w:r>
      <w:r w:rsidR="00C04736">
        <w:rPr>
          <w:color w:val="000000" w:themeColor="text1"/>
        </w:rPr>
        <w:t xml:space="preserve"> </w:t>
      </w:r>
      <w:r w:rsidR="00C04736" w:rsidRPr="00C04736">
        <w:rPr>
          <w:color w:val="000000" w:themeColor="text1"/>
        </w:rPr>
        <w:t>extract</w:t>
      </w:r>
      <w:r w:rsidR="00C04736">
        <w:rPr>
          <w:color w:val="000000" w:themeColor="text1"/>
        </w:rPr>
        <w:t>ed data</w:t>
      </w:r>
      <w:r w:rsidR="001C69C2">
        <w:rPr>
          <w:color w:val="000000" w:themeColor="text1"/>
        </w:rPr>
        <w:t xml:space="preserve">. </w:t>
      </w:r>
      <w:r w:rsidR="00266CF7">
        <w:rPr>
          <w:color w:val="000000" w:themeColor="text1"/>
        </w:rPr>
        <w:t>Also, describe</w:t>
      </w:r>
      <w:r w:rsidR="00903671">
        <w:rPr>
          <w:color w:val="000000" w:themeColor="text1"/>
        </w:rPr>
        <w:t xml:space="preserve">d </w:t>
      </w:r>
      <w:r w:rsidR="00735689">
        <w:rPr>
          <w:color w:val="000000" w:themeColor="text1"/>
        </w:rPr>
        <w:t xml:space="preserve">are </w:t>
      </w:r>
      <w:r w:rsidR="00266CF7">
        <w:rPr>
          <w:color w:val="000000" w:themeColor="text1"/>
        </w:rPr>
        <w:t>the process</w:t>
      </w:r>
      <w:r w:rsidR="00735689">
        <w:rPr>
          <w:color w:val="000000" w:themeColor="text1"/>
        </w:rPr>
        <w:t>es</w:t>
      </w:r>
      <w:r w:rsidR="00266CF7">
        <w:rPr>
          <w:color w:val="000000" w:themeColor="text1"/>
        </w:rPr>
        <w:t xml:space="preserve"> used to ensure </w:t>
      </w:r>
      <w:r w:rsidR="00C04736" w:rsidRPr="00C04736">
        <w:rPr>
          <w:color w:val="000000" w:themeColor="text1"/>
        </w:rPr>
        <w:t xml:space="preserve">only </w:t>
      </w:r>
      <w:r w:rsidR="00735689">
        <w:rPr>
          <w:color w:val="000000" w:themeColor="text1"/>
        </w:rPr>
        <w:t>IPD</w:t>
      </w:r>
      <w:r w:rsidR="00266CF7">
        <w:rPr>
          <w:color w:val="000000" w:themeColor="text1"/>
        </w:rPr>
        <w:t xml:space="preserve"> from </w:t>
      </w:r>
      <w:r w:rsidR="00C04736" w:rsidRPr="00C04736">
        <w:rPr>
          <w:color w:val="000000" w:themeColor="text1"/>
        </w:rPr>
        <w:t xml:space="preserve">participants </w:t>
      </w:r>
      <w:r w:rsidR="00266CF7">
        <w:rPr>
          <w:color w:val="000000" w:themeColor="text1"/>
        </w:rPr>
        <w:t xml:space="preserve">with </w:t>
      </w:r>
      <w:r w:rsidR="00C04736" w:rsidRPr="00C04736">
        <w:rPr>
          <w:color w:val="000000" w:themeColor="text1"/>
        </w:rPr>
        <w:t xml:space="preserve">clinical depression </w:t>
      </w:r>
      <w:r w:rsidR="00266CF7">
        <w:rPr>
          <w:color w:val="000000" w:themeColor="text1"/>
        </w:rPr>
        <w:t xml:space="preserve">prior to </w:t>
      </w:r>
      <w:r w:rsidR="0067333E">
        <w:rPr>
          <w:color w:val="000000" w:themeColor="text1"/>
        </w:rPr>
        <w:t>intervention</w:t>
      </w:r>
      <w:r w:rsidR="00266CF7">
        <w:rPr>
          <w:color w:val="000000" w:themeColor="text1"/>
        </w:rPr>
        <w:t xml:space="preserve"> </w:t>
      </w:r>
      <w:r w:rsidR="00735689">
        <w:rPr>
          <w:color w:val="000000" w:themeColor="text1"/>
        </w:rPr>
        <w:t>was used</w:t>
      </w:r>
      <w:r w:rsidR="00266CF7">
        <w:rPr>
          <w:color w:val="000000" w:themeColor="text1"/>
        </w:rPr>
        <w:t>.</w:t>
      </w:r>
      <w:r w:rsidR="009C7D92">
        <w:rPr>
          <w:color w:val="000000" w:themeColor="text1"/>
        </w:rPr>
        <w:t xml:space="preserve"> </w:t>
      </w:r>
    </w:p>
    <w:p w14:paraId="60297FE0" w14:textId="02F229CC" w:rsidR="0089684D" w:rsidRPr="006F50CE" w:rsidRDefault="0089684D" w:rsidP="00297B38">
      <w:pPr>
        <w:contextualSpacing/>
        <w:jc w:val="both"/>
        <w:rPr>
          <w:color w:val="000000" w:themeColor="text1"/>
        </w:rPr>
      </w:pPr>
    </w:p>
    <w:p w14:paraId="331B9928" w14:textId="5569176B" w:rsidR="0089684D" w:rsidRPr="001F34B8" w:rsidRDefault="0089684D" w:rsidP="00297B38">
      <w:pPr>
        <w:spacing w:line="360" w:lineRule="auto"/>
        <w:contextualSpacing/>
        <w:jc w:val="both"/>
        <w:rPr>
          <w:b/>
          <w:bCs/>
          <w:color w:val="000000" w:themeColor="text1"/>
        </w:rPr>
      </w:pPr>
      <w:r w:rsidRPr="001F34B8">
        <w:rPr>
          <w:b/>
          <w:bCs/>
          <w:color w:val="000000" w:themeColor="text1"/>
        </w:rPr>
        <w:t>2.</w:t>
      </w:r>
      <w:r w:rsidR="00086E0B">
        <w:rPr>
          <w:b/>
          <w:bCs/>
          <w:color w:val="000000" w:themeColor="text1"/>
        </w:rPr>
        <w:t>3</w:t>
      </w:r>
      <w:r w:rsidRPr="001F34B8">
        <w:rPr>
          <w:b/>
          <w:bCs/>
          <w:color w:val="000000" w:themeColor="text1"/>
        </w:rPr>
        <w:t>. Coding and scoring of potential moderators</w:t>
      </w:r>
    </w:p>
    <w:p w14:paraId="44CF52C5" w14:textId="438EEE01" w:rsidR="0089684D" w:rsidRPr="006F50CE" w:rsidRDefault="00086E0B" w:rsidP="00297B38">
      <w:p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Trials were coded according to</w:t>
      </w:r>
      <w:r w:rsidR="00BA5336">
        <w:rPr>
          <w:color w:val="000000" w:themeColor="text1"/>
        </w:rPr>
        <w:t xml:space="preserve"> </w:t>
      </w:r>
      <w:r w:rsidR="0067333E">
        <w:rPr>
          <w:color w:val="000000" w:themeColor="text1"/>
        </w:rPr>
        <w:t>intervention</w:t>
      </w:r>
      <w:r w:rsidRPr="00086E0B">
        <w:rPr>
          <w:color w:val="000000" w:themeColor="text1"/>
        </w:rPr>
        <w:t xml:space="preserve"> type</w:t>
      </w:r>
      <w:r>
        <w:rPr>
          <w:color w:val="000000" w:themeColor="text1"/>
        </w:rPr>
        <w:t xml:space="preserve">, </w:t>
      </w:r>
      <w:r w:rsidRPr="00086E0B">
        <w:rPr>
          <w:color w:val="000000" w:themeColor="text1"/>
        </w:rPr>
        <w:t>format</w:t>
      </w:r>
      <w:r>
        <w:rPr>
          <w:color w:val="000000" w:themeColor="text1"/>
        </w:rPr>
        <w:t>,</w:t>
      </w:r>
      <w:r w:rsidRPr="00086E0B">
        <w:rPr>
          <w:color w:val="000000" w:themeColor="text1"/>
        </w:rPr>
        <w:t xml:space="preserve"> manual</w:t>
      </w:r>
      <w:r>
        <w:rPr>
          <w:color w:val="000000" w:themeColor="text1"/>
        </w:rPr>
        <w:t>i</w:t>
      </w:r>
      <w:r w:rsidR="00DA3CD6">
        <w:rPr>
          <w:color w:val="000000" w:themeColor="text1"/>
        </w:rPr>
        <w:t>z</w:t>
      </w:r>
      <w:r>
        <w:rPr>
          <w:color w:val="000000" w:themeColor="text1"/>
        </w:rPr>
        <w:t xml:space="preserve">ation, </w:t>
      </w:r>
      <w:r w:rsidR="00DA3CD6">
        <w:rPr>
          <w:color w:val="000000" w:themeColor="text1"/>
        </w:rPr>
        <w:t xml:space="preserve">control </w:t>
      </w:r>
      <w:r w:rsidR="00344C52">
        <w:rPr>
          <w:color w:val="000000" w:themeColor="text1"/>
        </w:rPr>
        <w:t>type</w:t>
      </w:r>
      <w:r>
        <w:rPr>
          <w:color w:val="000000" w:themeColor="text1"/>
        </w:rPr>
        <w:t xml:space="preserve">, </w:t>
      </w:r>
      <w:r w:rsidR="00DA3CD6">
        <w:rPr>
          <w:color w:val="000000" w:themeColor="text1"/>
        </w:rPr>
        <w:t>o</w:t>
      </w:r>
      <w:r w:rsidRPr="00086E0B">
        <w:rPr>
          <w:color w:val="000000" w:themeColor="text1"/>
        </w:rPr>
        <w:t>utcome measure</w:t>
      </w:r>
      <w:r>
        <w:rPr>
          <w:color w:val="000000" w:themeColor="text1"/>
        </w:rPr>
        <w:t xml:space="preserve"> and </w:t>
      </w:r>
      <w:r w:rsidR="00373238">
        <w:rPr>
          <w:color w:val="000000" w:themeColor="text1"/>
        </w:rPr>
        <w:t>Risk of Bias (R</w:t>
      </w:r>
      <w:r w:rsidR="002D0D2E">
        <w:rPr>
          <w:color w:val="000000" w:themeColor="text1"/>
        </w:rPr>
        <w:t>oB</w:t>
      </w:r>
      <w:r w:rsidR="00373238">
        <w:rPr>
          <w:color w:val="000000" w:themeColor="text1"/>
        </w:rPr>
        <w:t>)</w:t>
      </w:r>
      <w:r w:rsidR="00DA3CD6" w:rsidRPr="00DA3CD6">
        <w:rPr>
          <w:color w:val="000000" w:themeColor="text1"/>
        </w:rPr>
        <w:t xml:space="preserve"> </w:t>
      </w:r>
      <w:r w:rsidR="00DA3CD6">
        <w:rPr>
          <w:color w:val="000000" w:themeColor="text1"/>
        </w:rPr>
        <w:t>(Supplementary File 3)</w:t>
      </w:r>
      <w:r>
        <w:rPr>
          <w:color w:val="000000" w:themeColor="text1"/>
        </w:rPr>
        <w:t>. Participants were coded according to their</w:t>
      </w:r>
      <w:r w:rsidRPr="00086E0B">
        <w:rPr>
          <w:color w:val="000000" w:themeColor="text1"/>
        </w:rPr>
        <w:t xml:space="preserve"> </w:t>
      </w:r>
      <w:r w:rsidR="00DA3CD6">
        <w:rPr>
          <w:color w:val="000000" w:themeColor="text1"/>
        </w:rPr>
        <w:t>d</w:t>
      </w:r>
      <w:r w:rsidRPr="00086E0B">
        <w:rPr>
          <w:color w:val="000000" w:themeColor="text1"/>
        </w:rPr>
        <w:t xml:space="preserve">iabetes </w:t>
      </w:r>
      <w:r w:rsidR="00DA3CD6">
        <w:rPr>
          <w:color w:val="000000" w:themeColor="text1"/>
        </w:rPr>
        <w:t>t</w:t>
      </w:r>
      <w:r w:rsidRPr="00086E0B">
        <w:rPr>
          <w:color w:val="000000" w:themeColor="text1"/>
        </w:rPr>
        <w:t>ype</w:t>
      </w:r>
      <w:r>
        <w:rPr>
          <w:color w:val="000000" w:themeColor="text1"/>
        </w:rPr>
        <w:t xml:space="preserve">. It was </w:t>
      </w:r>
      <w:r w:rsidR="00DA3CD6">
        <w:rPr>
          <w:color w:val="000000" w:themeColor="text1"/>
        </w:rPr>
        <w:t xml:space="preserve">not possible to </w:t>
      </w:r>
      <w:r>
        <w:rPr>
          <w:color w:val="000000" w:themeColor="text1"/>
        </w:rPr>
        <w:t xml:space="preserve">code according to </w:t>
      </w:r>
      <w:r w:rsidR="0067333E">
        <w:rPr>
          <w:color w:val="000000" w:themeColor="text1"/>
        </w:rPr>
        <w:t>intervention</w:t>
      </w:r>
      <w:r w:rsidR="00BA5336">
        <w:rPr>
          <w:color w:val="000000" w:themeColor="text1"/>
        </w:rPr>
        <w:t xml:space="preserve"> </w:t>
      </w:r>
      <w:r w:rsidR="00DA3CD6">
        <w:rPr>
          <w:color w:val="000000" w:themeColor="text1"/>
        </w:rPr>
        <w:t>a</w:t>
      </w:r>
      <w:r w:rsidRPr="00086E0B">
        <w:rPr>
          <w:color w:val="000000" w:themeColor="text1"/>
        </w:rPr>
        <w:t xml:space="preserve">dherence </w:t>
      </w:r>
      <w:r w:rsidR="00344C52">
        <w:rPr>
          <w:color w:val="000000" w:themeColor="text1"/>
        </w:rPr>
        <w:t xml:space="preserve">as </w:t>
      </w:r>
      <w:r w:rsidR="003518B9">
        <w:rPr>
          <w:color w:val="000000" w:themeColor="text1"/>
        </w:rPr>
        <w:t xml:space="preserve">most </w:t>
      </w:r>
      <w:r w:rsidRPr="005D6EE1">
        <w:rPr>
          <w:color w:val="000000" w:themeColor="text1"/>
        </w:rPr>
        <w:t xml:space="preserve">studies did not provide sufficient </w:t>
      </w:r>
      <w:r w:rsidR="00BA5336">
        <w:rPr>
          <w:color w:val="000000" w:themeColor="text1"/>
        </w:rPr>
        <w:t xml:space="preserve">data </w:t>
      </w:r>
      <w:r w:rsidR="003518B9">
        <w:rPr>
          <w:color w:val="000000" w:themeColor="text1"/>
        </w:rPr>
        <w:t xml:space="preserve">for </w:t>
      </w:r>
      <w:r w:rsidRPr="005D6EE1">
        <w:rPr>
          <w:color w:val="000000" w:themeColor="text1"/>
        </w:rPr>
        <w:t>this</w:t>
      </w:r>
      <w:r>
        <w:rPr>
          <w:color w:val="000000" w:themeColor="text1"/>
        </w:rPr>
        <w:t xml:space="preserve">. </w:t>
      </w:r>
    </w:p>
    <w:p w14:paraId="60A73518" w14:textId="77777777" w:rsidR="0089684D" w:rsidRPr="006F50CE" w:rsidRDefault="0089684D" w:rsidP="00297B38">
      <w:pPr>
        <w:jc w:val="both"/>
        <w:rPr>
          <w:i/>
          <w:iCs/>
          <w:color w:val="000000" w:themeColor="text1"/>
        </w:rPr>
      </w:pPr>
    </w:p>
    <w:p w14:paraId="09ACB848" w14:textId="349364EE" w:rsidR="0089684D" w:rsidRPr="001F34B8" w:rsidRDefault="0089684D" w:rsidP="00297B38">
      <w:pPr>
        <w:spacing w:line="360" w:lineRule="auto"/>
        <w:contextualSpacing/>
        <w:jc w:val="both"/>
        <w:rPr>
          <w:b/>
          <w:bCs/>
          <w:color w:val="000000" w:themeColor="text1"/>
        </w:rPr>
      </w:pPr>
      <w:r w:rsidRPr="001F34B8">
        <w:rPr>
          <w:b/>
          <w:bCs/>
          <w:color w:val="000000" w:themeColor="text1"/>
        </w:rPr>
        <w:t>2.</w:t>
      </w:r>
      <w:r w:rsidR="009C7D92">
        <w:rPr>
          <w:b/>
          <w:bCs/>
          <w:color w:val="000000" w:themeColor="text1"/>
        </w:rPr>
        <w:t>3</w:t>
      </w:r>
      <w:r w:rsidRPr="001F34B8">
        <w:rPr>
          <w:b/>
          <w:bCs/>
          <w:color w:val="000000" w:themeColor="text1"/>
        </w:rPr>
        <w:t>. Statistical analysis</w:t>
      </w:r>
    </w:p>
    <w:p w14:paraId="42265E79" w14:textId="1593C9C4" w:rsidR="0089684D" w:rsidRPr="001F34B8" w:rsidRDefault="0089684D" w:rsidP="00297B38">
      <w:pPr>
        <w:contextualSpacing/>
        <w:jc w:val="both"/>
        <w:rPr>
          <w:b/>
          <w:bCs/>
          <w:color w:val="000000" w:themeColor="text1"/>
        </w:rPr>
      </w:pPr>
      <w:r w:rsidRPr="001F34B8">
        <w:rPr>
          <w:b/>
          <w:bCs/>
          <w:i/>
          <w:iCs/>
          <w:color w:val="000000" w:themeColor="text1"/>
        </w:rPr>
        <w:t>2.</w:t>
      </w:r>
      <w:r w:rsidR="009C7D92">
        <w:rPr>
          <w:b/>
          <w:bCs/>
          <w:i/>
          <w:iCs/>
          <w:color w:val="000000" w:themeColor="text1"/>
        </w:rPr>
        <w:t>3</w:t>
      </w:r>
      <w:r w:rsidRPr="001F34B8">
        <w:rPr>
          <w:b/>
          <w:bCs/>
          <w:i/>
          <w:iCs/>
          <w:color w:val="000000" w:themeColor="text1"/>
        </w:rPr>
        <w:t>.1 General analysis strategy</w:t>
      </w:r>
      <w:r w:rsidRPr="001F34B8">
        <w:rPr>
          <w:b/>
          <w:bCs/>
          <w:color w:val="000000" w:themeColor="text1"/>
        </w:rPr>
        <w:t xml:space="preserve"> </w:t>
      </w:r>
    </w:p>
    <w:p w14:paraId="55032A43" w14:textId="2ACE8963" w:rsidR="0089684D" w:rsidRPr="006F50CE" w:rsidRDefault="000D650C" w:rsidP="00297B38">
      <w:pPr>
        <w:spacing w:line="360" w:lineRule="auto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</w:rPr>
        <w:t>A</w:t>
      </w:r>
      <w:r w:rsidR="00620C11">
        <w:rPr>
          <w:color w:val="000000" w:themeColor="text1"/>
        </w:rPr>
        <w:t>nalysis</w:t>
      </w:r>
      <w:r w:rsidR="002766CD">
        <w:rPr>
          <w:color w:val="000000" w:themeColor="text1"/>
        </w:rPr>
        <w:t xml:space="preserve"> focused on participants</w:t>
      </w:r>
      <w:r w:rsidR="0030508B">
        <w:rPr>
          <w:color w:val="000000" w:themeColor="text1"/>
        </w:rPr>
        <w:t>’</w:t>
      </w:r>
      <w:r w:rsidR="002766CD">
        <w:rPr>
          <w:color w:val="000000" w:themeColor="text1"/>
        </w:rPr>
        <w:t xml:space="preserve"> d</w:t>
      </w:r>
      <w:r w:rsidR="0089684D" w:rsidRPr="006F50CE">
        <w:rPr>
          <w:color w:val="000000" w:themeColor="text1"/>
        </w:rPr>
        <w:t xml:space="preserve">epression </w:t>
      </w:r>
      <w:r w:rsidR="009C7D92">
        <w:rPr>
          <w:color w:val="000000" w:themeColor="text1"/>
        </w:rPr>
        <w:t>levels</w:t>
      </w:r>
      <w:r w:rsidR="0089684D" w:rsidRPr="006F50CE">
        <w:rPr>
          <w:color w:val="000000" w:themeColor="text1"/>
        </w:rPr>
        <w:t xml:space="preserve"> at </w:t>
      </w:r>
      <w:r w:rsidR="0089684D" w:rsidRPr="006F50CE">
        <w:rPr>
          <w:color w:val="000000" w:themeColor="text1"/>
          <w:sz w:val="23"/>
          <w:szCs w:val="23"/>
        </w:rPr>
        <w:t xml:space="preserve">the earliest assessment </w:t>
      </w:r>
      <w:r w:rsidR="002766CD">
        <w:rPr>
          <w:color w:val="000000" w:themeColor="text1"/>
          <w:sz w:val="23"/>
          <w:szCs w:val="23"/>
        </w:rPr>
        <w:t>post-</w:t>
      </w:r>
      <w:r w:rsidR="0089684D" w:rsidRPr="006F50CE">
        <w:rPr>
          <w:color w:val="000000" w:themeColor="text1"/>
          <w:sz w:val="23"/>
          <w:szCs w:val="23"/>
        </w:rPr>
        <w:t>intervention</w:t>
      </w:r>
      <w:r>
        <w:rPr>
          <w:color w:val="000000" w:themeColor="text1"/>
          <w:sz w:val="23"/>
          <w:szCs w:val="23"/>
        </w:rPr>
        <w:t xml:space="preserve"> within the trials</w:t>
      </w:r>
      <w:r w:rsidR="002766CD">
        <w:rPr>
          <w:color w:val="000000" w:themeColor="text1"/>
          <w:sz w:val="23"/>
          <w:szCs w:val="23"/>
        </w:rPr>
        <w:t>.</w:t>
      </w:r>
      <w:r w:rsidR="0089684D" w:rsidRPr="006F50CE">
        <w:rPr>
          <w:color w:val="000000" w:themeColor="text1"/>
          <w:sz w:val="23"/>
          <w:szCs w:val="23"/>
        </w:rPr>
        <w:t xml:space="preserve"> </w:t>
      </w:r>
    </w:p>
    <w:p w14:paraId="7579322A" w14:textId="77777777" w:rsidR="0089684D" w:rsidRPr="006F50CE" w:rsidRDefault="0089684D" w:rsidP="00297B38">
      <w:pPr>
        <w:contextualSpacing/>
        <w:jc w:val="both"/>
        <w:rPr>
          <w:i/>
          <w:iCs/>
          <w:color w:val="000000" w:themeColor="text1"/>
        </w:rPr>
      </w:pPr>
    </w:p>
    <w:p w14:paraId="45866FB1" w14:textId="5D4919CD" w:rsidR="0089684D" w:rsidRPr="001F34B8" w:rsidRDefault="0089684D" w:rsidP="00297B38">
      <w:pPr>
        <w:contextualSpacing/>
        <w:jc w:val="both"/>
        <w:rPr>
          <w:b/>
          <w:bCs/>
          <w:color w:val="000000" w:themeColor="text1"/>
        </w:rPr>
      </w:pPr>
      <w:r w:rsidRPr="001F34B8">
        <w:rPr>
          <w:b/>
          <w:bCs/>
          <w:i/>
          <w:iCs/>
          <w:color w:val="000000" w:themeColor="text1"/>
        </w:rPr>
        <w:t>2.</w:t>
      </w:r>
      <w:r w:rsidR="00406334">
        <w:rPr>
          <w:b/>
          <w:bCs/>
          <w:i/>
          <w:iCs/>
          <w:color w:val="000000" w:themeColor="text1"/>
        </w:rPr>
        <w:t>3</w:t>
      </w:r>
      <w:r w:rsidRPr="001F34B8">
        <w:rPr>
          <w:b/>
          <w:bCs/>
          <w:i/>
          <w:iCs/>
          <w:color w:val="000000" w:themeColor="text1"/>
        </w:rPr>
        <w:t xml:space="preserve">.2 Comparison of </w:t>
      </w:r>
      <w:r w:rsidR="00B423FD">
        <w:rPr>
          <w:b/>
          <w:bCs/>
          <w:i/>
          <w:iCs/>
          <w:color w:val="000000" w:themeColor="text1"/>
        </w:rPr>
        <w:t xml:space="preserve">eligible </w:t>
      </w:r>
      <w:r w:rsidRPr="001F34B8">
        <w:rPr>
          <w:b/>
          <w:bCs/>
          <w:i/>
          <w:iCs/>
          <w:color w:val="000000" w:themeColor="text1"/>
        </w:rPr>
        <w:t>trials that did and did not provide IPD</w:t>
      </w:r>
    </w:p>
    <w:p w14:paraId="7700CAAE" w14:textId="6031741B" w:rsidR="0089684D" w:rsidRPr="006F50CE" w:rsidRDefault="00A05E33" w:rsidP="00297B38">
      <w:pPr>
        <w:spacing w:line="360" w:lineRule="auto"/>
        <w:contextualSpacing/>
        <w:jc w:val="both"/>
        <w:rPr>
          <w:color w:val="000000" w:themeColor="text1"/>
        </w:rPr>
      </w:pPr>
      <w:bookmarkStart w:id="5" w:name="_Hlk100258141"/>
      <w:r>
        <w:rPr>
          <w:color w:val="000000" w:themeColor="text1"/>
        </w:rPr>
        <w:t xml:space="preserve">Trials were </w:t>
      </w:r>
      <w:r w:rsidRPr="006F50CE">
        <w:rPr>
          <w:color w:val="000000" w:themeColor="text1"/>
        </w:rPr>
        <w:t xml:space="preserve">compared </w:t>
      </w:r>
      <w:r>
        <w:rPr>
          <w:color w:val="000000" w:themeColor="text1"/>
        </w:rPr>
        <w:t xml:space="preserve">in terms of their </w:t>
      </w:r>
      <w:r w:rsidRPr="006F50CE">
        <w:rPr>
          <w:color w:val="000000" w:themeColor="text1"/>
        </w:rPr>
        <w:t>sample size and participant</w:t>
      </w:r>
      <w:r>
        <w:rPr>
          <w:color w:val="000000" w:themeColor="text1"/>
        </w:rPr>
        <w:t>s’</w:t>
      </w:r>
      <w:r w:rsidRPr="006F50CE">
        <w:rPr>
          <w:color w:val="000000" w:themeColor="text1"/>
        </w:rPr>
        <w:t xml:space="preserve"> age (Mann-Whitney-U)</w:t>
      </w:r>
      <w:r>
        <w:rPr>
          <w:color w:val="000000" w:themeColor="text1"/>
        </w:rPr>
        <w:t xml:space="preserve"> and</w:t>
      </w:r>
      <w:r w:rsidRPr="006F50CE">
        <w:rPr>
          <w:color w:val="000000" w:themeColor="text1"/>
        </w:rPr>
        <w:t xml:space="preserve"> intervention type and format (Chi-square)</w:t>
      </w:r>
      <w:r>
        <w:rPr>
          <w:color w:val="000000" w:themeColor="text1"/>
        </w:rPr>
        <w:t xml:space="preserve">. </w:t>
      </w:r>
      <w:bookmarkEnd w:id="5"/>
      <w:r w:rsidR="003472BE">
        <w:rPr>
          <w:color w:val="000000" w:themeColor="text1"/>
        </w:rPr>
        <w:t>S</w:t>
      </w:r>
      <w:r w:rsidR="003472BE" w:rsidRPr="003472BE">
        <w:rPr>
          <w:color w:val="000000" w:themeColor="text1"/>
        </w:rPr>
        <w:t>tandardised mean difference (SMD)</w:t>
      </w:r>
      <w:r w:rsidR="003472BE">
        <w:rPr>
          <w:color w:val="000000" w:themeColor="text1"/>
        </w:rPr>
        <w:t xml:space="preserve"> effect sizes </w:t>
      </w:r>
      <w:r w:rsidR="00A56822">
        <w:rPr>
          <w:color w:val="000000" w:themeColor="text1"/>
        </w:rPr>
        <w:t>(</w:t>
      </w:r>
      <w:r w:rsidR="00A56822" w:rsidRPr="00A56822">
        <w:rPr>
          <w:color w:val="000000" w:themeColor="text1"/>
        </w:rPr>
        <w:t>Hedges' g)</w:t>
      </w:r>
      <w:r w:rsidR="00A56822">
        <w:rPr>
          <w:color w:val="000000" w:themeColor="text1"/>
        </w:rPr>
        <w:t xml:space="preserve"> </w:t>
      </w:r>
      <w:r w:rsidR="00A56822" w:rsidRPr="00A56822">
        <w:rPr>
          <w:color w:val="000000" w:themeColor="text1"/>
        </w:rPr>
        <w:t xml:space="preserve">and 95% </w:t>
      </w:r>
      <w:r w:rsidR="00A56822">
        <w:rPr>
          <w:color w:val="000000" w:themeColor="text1"/>
        </w:rPr>
        <w:t xml:space="preserve">confidence intervals (95% CIs) </w:t>
      </w:r>
      <w:r w:rsidR="003472BE">
        <w:rPr>
          <w:color w:val="000000" w:themeColor="text1"/>
        </w:rPr>
        <w:t xml:space="preserve">were </w:t>
      </w:r>
      <w:r>
        <w:rPr>
          <w:color w:val="000000" w:themeColor="text1"/>
        </w:rPr>
        <w:t xml:space="preserve">also </w:t>
      </w:r>
      <w:r w:rsidR="00F63401">
        <w:rPr>
          <w:color w:val="000000" w:themeColor="text1"/>
        </w:rPr>
        <w:t>calculated and</w:t>
      </w:r>
      <w:r w:rsidR="003472BE">
        <w:rPr>
          <w:color w:val="000000" w:themeColor="text1"/>
        </w:rPr>
        <w:t xml:space="preserve"> </w:t>
      </w:r>
      <w:bookmarkStart w:id="6" w:name="_Hlk100257762"/>
      <w:r w:rsidR="003472BE">
        <w:rPr>
          <w:color w:val="000000" w:themeColor="text1"/>
        </w:rPr>
        <w:t xml:space="preserve">the pooled SMD </w:t>
      </w:r>
      <w:r w:rsidR="0089684D" w:rsidRPr="006F50CE">
        <w:rPr>
          <w:color w:val="000000" w:themeColor="text1"/>
        </w:rPr>
        <w:t xml:space="preserve">for trials that did and did not provide IPD </w:t>
      </w:r>
      <w:r w:rsidR="003472BE">
        <w:rPr>
          <w:color w:val="000000" w:themeColor="text1"/>
        </w:rPr>
        <w:t>were compared</w:t>
      </w:r>
      <w:r w:rsidR="00BE0CD5">
        <w:rPr>
          <w:color w:val="000000" w:themeColor="text1"/>
        </w:rPr>
        <w:t xml:space="preserve"> </w:t>
      </w:r>
      <w:r w:rsidR="00BE0CD5" w:rsidRPr="006F50CE">
        <w:rPr>
          <w:color w:val="000000" w:themeColor="text1"/>
        </w:rPr>
        <w:t>(Supplementary File 4)</w:t>
      </w:r>
      <w:r w:rsidR="0089684D" w:rsidRPr="006F50CE">
        <w:rPr>
          <w:color w:val="000000" w:themeColor="text1"/>
        </w:rPr>
        <w:t>.</w:t>
      </w:r>
      <w:r w:rsidR="00174DDD">
        <w:rPr>
          <w:color w:val="000000" w:themeColor="text1"/>
        </w:rPr>
        <w:t xml:space="preserve"> </w:t>
      </w:r>
    </w:p>
    <w:bookmarkEnd w:id="6"/>
    <w:p w14:paraId="746C6B12" w14:textId="77777777" w:rsidR="0089684D" w:rsidRPr="006F50CE" w:rsidRDefault="0089684D" w:rsidP="00297B38">
      <w:pPr>
        <w:contextualSpacing/>
        <w:jc w:val="both"/>
        <w:rPr>
          <w:i/>
          <w:iCs/>
          <w:color w:val="000000" w:themeColor="text1"/>
        </w:rPr>
      </w:pPr>
    </w:p>
    <w:p w14:paraId="7E548719" w14:textId="65ADB524" w:rsidR="0089684D" w:rsidRPr="00842094" w:rsidRDefault="0089684D" w:rsidP="00297B38">
      <w:pPr>
        <w:contextualSpacing/>
        <w:jc w:val="both"/>
        <w:rPr>
          <w:b/>
          <w:bCs/>
          <w:i/>
          <w:iCs/>
          <w:color w:val="000000" w:themeColor="text1"/>
        </w:rPr>
      </w:pPr>
      <w:bookmarkStart w:id="7" w:name="_Hlk99545533"/>
      <w:r w:rsidRPr="00842094">
        <w:rPr>
          <w:b/>
          <w:bCs/>
          <w:i/>
          <w:iCs/>
          <w:color w:val="000000" w:themeColor="text1"/>
        </w:rPr>
        <w:t>2.</w:t>
      </w:r>
      <w:r w:rsidR="00406334" w:rsidRPr="00842094">
        <w:rPr>
          <w:b/>
          <w:bCs/>
          <w:i/>
          <w:iCs/>
          <w:color w:val="000000" w:themeColor="text1"/>
        </w:rPr>
        <w:t>3</w:t>
      </w:r>
      <w:r w:rsidRPr="00842094">
        <w:rPr>
          <w:b/>
          <w:bCs/>
          <w:i/>
          <w:iCs/>
          <w:color w:val="000000" w:themeColor="text1"/>
        </w:rPr>
        <w:t>.3 Clinical significance</w:t>
      </w:r>
      <w:r w:rsidR="004C181E">
        <w:rPr>
          <w:b/>
          <w:bCs/>
          <w:i/>
          <w:iCs/>
          <w:color w:val="000000" w:themeColor="text1"/>
        </w:rPr>
        <w:t xml:space="preserve"> </w:t>
      </w:r>
      <w:r w:rsidR="004C181E" w:rsidRPr="00410553">
        <w:rPr>
          <w:b/>
          <w:bCs/>
          <w:i/>
          <w:iCs/>
          <w:color w:val="000000" w:themeColor="text1"/>
        </w:rPr>
        <w:t>analysis</w:t>
      </w:r>
    </w:p>
    <w:p w14:paraId="2C16D1AA" w14:textId="1577432F" w:rsidR="00D4248C" w:rsidRDefault="00427DEC" w:rsidP="00297B38">
      <w:p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As detailed in </w:t>
      </w:r>
      <w:r w:rsidRPr="00842094">
        <w:rPr>
          <w:color w:val="000000" w:themeColor="text1"/>
        </w:rPr>
        <w:t xml:space="preserve">Supplementary File </w:t>
      </w:r>
      <w:r>
        <w:rPr>
          <w:color w:val="000000" w:themeColor="text1"/>
        </w:rPr>
        <w:t xml:space="preserve">5, an </w:t>
      </w:r>
      <w:bookmarkStart w:id="8" w:name="_Hlk100259297"/>
      <w:r w:rsidR="00D92096" w:rsidRPr="00842094">
        <w:rPr>
          <w:color w:val="000000" w:themeColor="text1"/>
        </w:rPr>
        <w:t>R</w:t>
      </w:r>
      <w:r w:rsidR="00662991" w:rsidRPr="00842094">
        <w:rPr>
          <w:color w:val="000000" w:themeColor="text1"/>
        </w:rPr>
        <w:t xml:space="preserve">CI </w:t>
      </w:r>
      <w:r>
        <w:rPr>
          <w:color w:val="000000" w:themeColor="text1"/>
        </w:rPr>
        <w:t xml:space="preserve">was </w:t>
      </w:r>
      <w:r w:rsidR="000720DA" w:rsidRPr="00842094">
        <w:rPr>
          <w:color w:val="000000" w:themeColor="text1"/>
        </w:rPr>
        <w:t>calculated for each outcome measure, as were</w:t>
      </w:r>
      <w:r w:rsidR="000720DA" w:rsidRPr="00842094" w:rsidDel="00203146">
        <w:rPr>
          <w:color w:val="000000" w:themeColor="text1"/>
        </w:rPr>
        <w:t xml:space="preserve"> </w:t>
      </w:r>
      <w:r w:rsidR="0009005F" w:rsidRPr="00842094">
        <w:rPr>
          <w:color w:val="000000" w:themeColor="text1"/>
        </w:rPr>
        <w:t>c</w:t>
      </w:r>
      <w:r w:rsidR="0089684D" w:rsidRPr="00842094">
        <w:rPr>
          <w:color w:val="000000" w:themeColor="text1"/>
        </w:rPr>
        <w:t>ut-off point</w:t>
      </w:r>
      <w:r w:rsidR="00D92096" w:rsidRPr="00842094">
        <w:rPr>
          <w:color w:val="000000" w:themeColor="text1"/>
        </w:rPr>
        <w:t>s</w:t>
      </w:r>
      <w:r w:rsidR="0089684D" w:rsidRPr="00842094">
        <w:rPr>
          <w:color w:val="000000" w:themeColor="text1"/>
        </w:rPr>
        <w:t xml:space="preserve"> </w:t>
      </w:r>
      <w:r w:rsidR="00662991" w:rsidRPr="00842094">
        <w:rPr>
          <w:color w:val="000000" w:themeColor="text1"/>
        </w:rPr>
        <w:t xml:space="preserve">to indicate </w:t>
      </w:r>
      <w:r w:rsidR="00303C62" w:rsidRPr="00842094">
        <w:rPr>
          <w:color w:val="000000" w:themeColor="text1"/>
        </w:rPr>
        <w:t xml:space="preserve">recovery </w:t>
      </w:r>
      <w:r w:rsidR="00662991" w:rsidRPr="00842094">
        <w:rPr>
          <w:color w:val="000000" w:themeColor="text1"/>
        </w:rPr>
        <w:t>had occurred</w:t>
      </w:r>
      <w:r w:rsidR="00C622A1" w:rsidRPr="00842094">
        <w:rPr>
          <w:color w:val="000000" w:themeColor="text1"/>
        </w:rPr>
        <w:t>.</w:t>
      </w:r>
      <w:bookmarkEnd w:id="8"/>
      <w:r w:rsidR="00C622A1" w:rsidRPr="00842094">
        <w:rPr>
          <w:color w:val="000000" w:themeColor="text1"/>
        </w:rPr>
        <w:t xml:space="preserve"> The proportion of participants within each trial arm </w:t>
      </w:r>
      <w:r w:rsidR="0009005F" w:rsidRPr="00842094">
        <w:rPr>
          <w:color w:val="000000" w:themeColor="text1"/>
        </w:rPr>
        <w:t>classed as having</w:t>
      </w:r>
      <w:r w:rsidR="00C622A1" w:rsidRPr="00E63E4B">
        <w:rPr>
          <w:color w:val="000000" w:themeColor="text1"/>
        </w:rPr>
        <w:t xml:space="preserve"> </w:t>
      </w:r>
      <w:r w:rsidR="00303C62" w:rsidRPr="00E63E4B">
        <w:rPr>
          <w:color w:val="000000" w:themeColor="text1"/>
        </w:rPr>
        <w:t>‘</w:t>
      </w:r>
      <w:r w:rsidR="00303C62" w:rsidRPr="000C6282">
        <w:rPr>
          <w:color w:val="000000" w:themeColor="text1"/>
        </w:rPr>
        <w:t>recovered’, ‘improved’, or</w:t>
      </w:r>
      <w:r w:rsidR="00303C62">
        <w:rPr>
          <w:color w:val="000000" w:themeColor="text1"/>
        </w:rPr>
        <w:t xml:space="preserve"> </w:t>
      </w:r>
      <w:r w:rsidR="00303C62" w:rsidRPr="000C6282">
        <w:rPr>
          <w:color w:val="000000" w:themeColor="text1"/>
        </w:rPr>
        <w:t>‘deteriorated’</w:t>
      </w:r>
      <w:r w:rsidR="00C622A1">
        <w:rPr>
          <w:color w:val="000000" w:themeColor="text1"/>
        </w:rPr>
        <w:t xml:space="preserve"> </w:t>
      </w:r>
      <w:r w:rsidR="00804F0B">
        <w:rPr>
          <w:color w:val="000000" w:themeColor="text1"/>
        </w:rPr>
        <w:t>was</w:t>
      </w:r>
      <w:r w:rsidR="00D92096">
        <w:rPr>
          <w:color w:val="000000" w:themeColor="text1"/>
        </w:rPr>
        <w:t xml:space="preserve"> </w:t>
      </w:r>
      <w:r w:rsidR="003B0859">
        <w:rPr>
          <w:color w:val="000000" w:themeColor="text1"/>
        </w:rPr>
        <w:t xml:space="preserve">then </w:t>
      </w:r>
      <w:r w:rsidR="00C622A1">
        <w:rPr>
          <w:color w:val="000000" w:themeColor="text1"/>
        </w:rPr>
        <w:t>calculated</w:t>
      </w:r>
      <w:r w:rsidR="0009005F">
        <w:rPr>
          <w:color w:val="000000" w:themeColor="text1"/>
        </w:rPr>
        <w:t>. R</w:t>
      </w:r>
      <w:r w:rsidR="008F3A6B" w:rsidRPr="00F36D69">
        <w:rPr>
          <w:color w:val="000000" w:themeColor="text1"/>
        </w:rPr>
        <w:t>isk differences (RDs)</w:t>
      </w:r>
      <w:r w:rsidR="0009005F" w:rsidRPr="0009005F">
        <w:rPr>
          <w:color w:val="000000" w:themeColor="text1"/>
        </w:rPr>
        <w:t xml:space="preserve"> compared </w:t>
      </w:r>
      <w:r w:rsidR="00804F0B">
        <w:rPr>
          <w:color w:val="000000" w:themeColor="text1"/>
        </w:rPr>
        <w:t xml:space="preserve">the </w:t>
      </w:r>
      <w:r w:rsidR="0009005F" w:rsidRPr="0009005F">
        <w:rPr>
          <w:color w:val="000000" w:themeColor="text1"/>
        </w:rPr>
        <w:t>likelihood of participants</w:t>
      </w:r>
      <w:r w:rsidR="0009005F">
        <w:rPr>
          <w:color w:val="000000" w:themeColor="text1"/>
        </w:rPr>
        <w:t xml:space="preserve"> having the</w:t>
      </w:r>
      <w:r w:rsidR="003B0859">
        <w:rPr>
          <w:color w:val="000000" w:themeColor="text1"/>
        </w:rPr>
        <w:t>se</w:t>
      </w:r>
      <w:r w:rsidR="0009005F">
        <w:rPr>
          <w:color w:val="000000" w:themeColor="text1"/>
        </w:rPr>
        <w:t xml:space="preserve"> different outcomes if </w:t>
      </w:r>
      <w:r w:rsidR="0009005F" w:rsidRPr="0009005F">
        <w:rPr>
          <w:color w:val="000000" w:themeColor="text1"/>
        </w:rPr>
        <w:t xml:space="preserve">they were </w:t>
      </w:r>
      <w:r w:rsidR="003B0859">
        <w:rPr>
          <w:color w:val="000000" w:themeColor="text1"/>
        </w:rPr>
        <w:t xml:space="preserve">in </w:t>
      </w:r>
      <w:r w:rsidR="00681CA9">
        <w:rPr>
          <w:color w:val="000000" w:themeColor="text1"/>
        </w:rPr>
        <w:t xml:space="preserve">a trial’s </w:t>
      </w:r>
      <w:r w:rsidR="0067333E">
        <w:rPr>
          <w:color w:val="000000" w:themeColor="text1"/>
        </w:rPr>
        <w:t>intervention</w:t>
      </w:r>
      <w:r w:rsidR="008F3A6B">
        <w:rPr>
          <w:color w:val="000000" w:themeColor="text1"/>
        </w:rPr>
        <w:t xml:space="preserve"> </w:t>
      </w:r>
      <w:r w:rsidR="003B0859">
        <w:rPr>
          <w:color w:val="000000" w:themeColor="text1"/>
        </w:rPr>
        <w:t xml:space="preserve">rather than </w:t>
      </w:r>
      <w:r w:rsidR="008F3A6B" w:rsidRPr="000C6282">
        <w:rPr>
          <w:color w:val="000000" w:themeColor="text1"/>
        </w:rPr>
        <w:t xml:space="preserve">control </w:t>
      </w:r>
      <w:r w:rsidR="008F3A6B">
        <w:rPr>
          <w:color w:val="000000" w:themeColor="text1"/>
        </w:rPr>
        <w:t>arm</w:t>
      </w:r>
      <w:r w:rsidR="008F3A6B" w:rsidRPr="00574BEE">
        <w:rPr>
          <w:color w:val="000000" w:themeColor="text1"/>
        </w:rPr>
        <w:t>.</w:t>
      </w:r>
      <w:r w:rsidR="008F3A6B" w:rsidRPr="00D03C54">
        <w:rPr>
          <w:color w:val="000000" w:themeColor="text1"/>
        </w:rPr>
        <w:t xml:space="preserve"> </w:t>
      </w:r>
      <w:r w:rsidR="00C622A1" w:rsidRPr="00574BEE">
        <w:rPr>
          <w:color w:val="000000" w:themeColor="text1"/>
        </w:rPr>
        <w:t>P</w:t>
      </w:r>
      <w:r w:rsidR="00303C62" w:rsidRPr="00574BEE">
        <w:rPr>
          <w:color w:val="000000" w:themeColor="text1"/>
        </w:rPr>
        <w:t>roportions</w:t>
      </w:r>
      <w:r w:rsidR="00303C62" w:rsidRPr="00F36D69">
        <w:rPr>
          <w:color w:val="000000" w:themeColor="text1"/>
        </w:rPr>
        <w:t xml:space="preserve"> </w:t>
      </w:r>
      <w:r w:rsidR="00681CA9">
        <w:rPr>
          <w:color w:val="000000" w:themeColor="text1"/>
        </w:rPr>
        <w:t xml:space="preserve">with the different outcomes </w:t>
      </w:r>
      <w:r w:rsidR="00C622A1">
        <w:rPr>
          <w:color w:val="000000" w:themeColor="text1"/>
        </w:rPr>
        <w:t xml:space="preserve">and RDs </w:t>
      </w:r>
      <w:r w:rsidR="00303C62" w:rsidRPr="00F36D69">
        <w:rPr>
          <w:color w:val="000000" w:themeColor="text1"/>
        </w:rPr>
        <w:t>were pooled across trials using random-effects meta-analysis</w:t>
      </w:r>
      <w:r w:rsidR="00303C62">
        <w:rPr>
          <w:color w:val="000000" w:themeColor="text1"/>
        </w:rPr>
        <w:t xml:space="preserve"> </w:t>
      </w:r>
      <w:r w:rsidR="00C622A1">
        <w:rPr>
          <w:color w:val="000000" w:themeColor="text1"/>
        </w:rPr>
        <w:t xml:space="preserve">models </w:t>
      </w:r>
      <w:r w:rsidR="00303C62">
        <w:rPr>
          <w:color w:val="000000" w:themeColor="text1"/>
        </w:rPr>
        <w:fldChar w:fldCharType="begin"/>
      </w:r>
      <w:r w:rsidR="00303C62">
        <w:rPr>
          <w:color w:val="000000" w:themeColor="text1"/>
        </w:rPr>
        <w:instrText xml:space="preserve"> ADDIN EN.CITE &lt;EndNote&gt;&lt;Cite&gt;&lt;Author&gt;DerSimonian&lt;/Author&gt;&lt;Year&gt;1986&lt;/Year&gt;&lt;RecNum&gt;88&lt;/RecNum&gt;&lt;IDText&gt;Meta-analysis in clinical trials&lt;/IDText&gt;&lt;DisplayText&gt;(DerSimonian &amp;amp; Laird, 1986)&lt;/DisplayText&gt;&lt;record&gt;&lt;rec-number&gt;88&lt;/rec-number&gt;&lt;foreign-keys&gt;&lt;key app="EN" db-id="dvvpx5tf4tfz0hez925ve2dkdxxp59vx0dd2" timestamp="1633426283" guid="55d3b678-cea6-4ac0-9789-49ea43fc8bca"&gt;88&lt;/key&gt;&lt;/foreign-keys&gt;&lt;ref-type name="Journal Article"&gt;17&lt;/ref-type&gt;&lt;contributors&gt;&lt;authors&gt;&lt;author&gt;DerSimonian, Rebecca&lt;/author&gt;&lt;author&gt;Laird, Nan&lt;/author&gt;&lt;/authors&gt;&lt;/contributors&gt;&lt;titles&gt;&lt;title&gt;Meta-analysis in clinical trials&lt;/title&gt;&lt;secondary-title&gt;Controlled clinical trials&lt;/secondary-title&gt;&lt;/titles&gt;&lt;periodical&gt;&lt;full-title&gt;Controlled clinical trials&lt;/full-title&gt;&lt;/periodical&gt;&lt;pages&gt;177-188&lt;/pages&gt;&lt;volume&gt;7&lt;/volume&gt;&lt;number&gt;3&lt;/number&gt;&lt;dates&gt;&lt;year&gt;1986&lt;/year&gt;&lt;/dates&gt;&lt;isbn&gt;0197-2456&lt;/isbn&gt;&lt;urls&gt;&lt;/urls&gt;&lt;/record&gt;&lt;/Cite&gt;&lt;/EndNote&gt;</w:instrText>
      </w:r>
      <w:r w:rsidR="00303C62">
        <w:rPr>
          <w:color w:val="000000" w:themeColor="text1"/>
        </w:rPr>
        <w:fldChar w:fldCharType="separate"/>
      </w:r>
      <w:r w:rsidR="00303C62">
        <w:rPr>
          <w:noProof/>
          <w:color w:val="000000" w:themeColor="text1"/>
        </w:rPr>
        <w:t>(DerSimonian &amp; Laird, 1986)</w:t>
      </w:r>
      <w:r w:rsidR="00303C62">
        <w:rPr>
          <w:color w:val="000000" w:themeColor="text1"/>
        </w:rPr>
        <w:fldChar w:fldCharType="end"/>
      </w:r>
      <w:r w:rsidR="00C622A1">
        <w:rPr>
          <w:color w:val="000000" w:themeColor="text1"/>
        </w:rPr>
        <w:t xml:space="preserve"> </w:t>
      </w:r>
      <w:r w:rsidR="00B32D8F">
        <w:rPr>
          <w:color w:val="000000" w:themeColor="text1"/>
        </w:rPr>
        <w:fldChar w:fldCharType="begin"/>
      </w:r>
      <w:r w:rsidR="00B32D8F">
        <w:rPr>
          <w:color w:val="000000" w:themeColor="text1"/>
        </w:rPr>
        <w:instrText xml:space="preserve"> ADDIN EN.CITE &lt;EndNote&gt;&lt;Cite&gt;&lt;Author&gt;Mantel&lt;/Author&gt;&lt;Year&gt;1959&lt;/Year&gt;&lt;RecNum&gt;90&lt;/RecNum&gt;&lt;IDText&gt;Statistical aspects of the analysis of data from retrospective studies of disease&lt;/IDText&gt;&lt;DisplayText&gt;(Mantel &amp;amp; Haenszel, 1959)&lt;/DisplayText&gt;&lt;record&gt;&lt;rec-number&gt;90&lt;/rec-number&gt;&lt;foreign-keys&gt;&lt;key app="EN" db-id="dvvpx5tf4tfz0hez925ve2dkdxxp59vx0dd2" timestamp="1633428159" guid="eb6f1089-a84d-4678-8a83-6f838f4bd5e8"&gt;90&lt;/key&gt;&lt;/foreign-keys&gt;&lt;ref-type name="Journal Article"&gt;17&lt;/ref-type&gt;&lt;contributors&gt;&lt;authors&gt;&lt;author&gt;Mantel, Nathan&lt;/author&gt;&lt;author&gt;Haenszel, William&lt;/author&gt;&lt;/authors&gt;&lt;/contributors&gt;&lt;titles&gt;&lt;title&gt;Statistical aspects of the analysis of data from retrospective studies of disease&lt;/title&gt;&lt;secondary-title&gt;Journal of the national cancer institute&lt;/secondary-title&gt;&lt;/titles&gt;&lt;periodical&gt;&lt;full-title&gt;Journal of the national cancer institute&lt;/full-title&gt;&lt;/periodical&gt;&lt;pages&gt;719-748&lt;/pages&gt;&lt;volume&gt;22&lt;/volume&gt;&lt;number&gt;4&lt;/number&gt;&lt;dates&gt;&lt;year&gt;1959&lt;/year&gt;&lt;/dates&gt;&lt;isbn&gt;1460-2105&lt;/isbn&gt;&lt;urls&gt;&lt;/urls&gt;&lt;/record&gt;&lt;/Cite&gt;&lt;/EndNote&gt;</w:instrText>
      </w:r>
      <w:r w:rsidR="00B32D8F">
        <w:rPr>
          <w:color w:val="000000" w:themeColor="text1"/>
        </w:rPr>
        <w:fldChar w:fldCharType="separate"/>
      </w:r>
      <w:r w:rsidR="00B32D8F">
        <w:rPr>
          <w:noProof/>
          <w:color w:val="000000" w:themeColor="text1"/>
        </w:rPr>
        <w:t>(Mantel &amp; Haenszel, 1959)</w:t>
      </w:r>
      <w:r w:rsidR="00B32D8F">
        <w:rPr>
          <w:color w:val="000000" w:themeColor="text1"/>
        </w:rPr>
        <w:fldChar w:fldCharType="end"/>
      </w:r>
      <w:r w:rsidR="00D92096">
        <w:rPr>
          <w:color w:val="000000" w:themeColor="text1"/>
        </w:rPr>
        <w:t xml:space="preserve"> and h</w:t>
      </w:r>
      <w:r w:rsidR="00D4248C" w:rsidRPr="00B82B5B">
        <w:rPr>
          <w:color w:val="000000" w:themeColor="text1"/>
        </w:rPr>
        <w:t xml:space="preserve">eterogeneity </w:t>
      </w:r>
      <w:r w:rsidR="00D92096">
        <w:rPr>
          <w:color w:val="000000" w:themeColor="text1"/>
        </w:rPr>
        <w:t xml:space="preserve">assessed </w:t>
      </w:r>
      <w:r w:rsidR="003B0859">
        <w:rPr>
          <w:color w:val="000000" w:themeColor="text1"/>
        </w:rPr>
        <w:t>(</w:t>
      </w:r>
      <w:r w:rsidR="00D4248C" w:rsidRPr="00B82B5B">
        <w:rPr>
          <w:color w:val="000000" w:themeColor="text1"/>
        </w:rPr>
        <w:t>I</w:t>
      </w:r>
      <w:r w:rsidR="00D4248C" w:rsidRPr="00B82B5B">
        <w:rPr>
          <w:color w:val="000000" w:themeColor="text1"/>
          <w:vertAlign w:val="superscript"/>
        </w:rPr>
        <w:t>2</w:t>
      </w:r>
      <w:r w:rsidR="003B0859">
        <w:rPr>
          <w:color w:val="000000" w:themeColor="text1"/>
        </w:rPr>
        <w:t>).</w:t>
      </w:r>
      <w:r w:rsidR="00D4248C">
        <w:rPr>
          <w:color w:val="000000" w:themeColor="text1"/>
        </w:rPr>
        <w:t xml:space="preserve"> </w:t>
      </w:r>
      <w:r w:rsidR="00B44106">
        <w:rPr>
          <w:color w:val="000000" w:themeColor="text1"/>
        </w:rPr>
        <w:t>Values &gt;</w:t>
      </w:r>
      <w:r w:rsidR="00B44106" w:rsidRPr="00B82B5B">
        <w:rPr>
          <w:color w:val="000000" w:themeColor="text1"/>
        </w:rPr>
        <w:t xml:space="preserve">75% </w:t>
      </w:r>
      <w:r w:rsidR="00B44106">
        <w:rPr>
          <w:color w:val="000000" w:themeColor="text1"/>
        </w:rPr>
        <w:t xml:space="preserve">are </w:t>
      </w:r>
      <w:r w:rsidR="00B44106" w:rsidRPr="00B82B5B">
        <w:rPr>
          <w:color w:val="000000" w:themeColor="text1"/>
        </w:rPr>
        <w:t xml:space="preserve">considered </w:t>
      </w:r>
      <w:r w:rsidR="00B44106">
        <w:rPr>
          <w:color w:val="000000" w:themeColor="text1"/>
        </w:rPr>
        <w:t xml:space="preserve">substantial </w:t>
      </w:r>
      <w:r w:rsidR="00B44106">
        <w:rPr>
          <w:color w:val="000000" w:themeColor="text1"/>
        </w:rPr>
        <w:fldChar w:fldCharType="begin"/>
      </w:r>
      <w:r w:rsidR="00B44106">
        <w:rPr>
          <w:color w:val="000000" w:themeColor="text1"/>
        </w:rPr>
        <w:instrText xml:space="preserve"> ADDIN EN.CITE &lt;EndNote&gt;&lt;Cite&gt;&lt;Author&gt;Deeks&lt;/Author&gt;&lt;Year&gt;2019&lt;/Year&gt;&lt;RecNum&gt;103&lt;/RecNum&gt;&lt;IDText&gt;Analysing data and undertaking meta‐analyses&lt;/IDText&gt;&lt;DisplayText&gt;(Deeks et al., 2019)&lt;/DisplayText&gt;&lt;record&gt;&lt;rec-number&gt;103&lt;/rec-number&gt;&lt;foreign-keys&gt;&lt;key app="EN" db-id="dvvpx5tf4tfz0hez925ve2dkdxxp59vx0dd2" timestamp="1633428838" guid="31eb8a32-60a1-44e9-ba9b-18737677c091"&gt;103&lt;/key&gt;&lt;/foreign-keys&gt;&lt;ref-type name="Journal Article"&gt;17&lt;/ref-type&gt;&lt;contributors&gt;&lt;authors&gt;&lt;author&gt;Deeks, Jonathan J&lt;/author&gt;&lt;author&gt;Higgins, Julian PT&lt;/author&gt;&lt;author&gt;Altman, Douglas G&lt;/author&gt;&lt;author&gt;Cochrane Statistical Methods Group&lt;/author&gt;&lt;/authors&gt;&lt;/contributors&gt;&lt;titles&gt;&lt;title&gt;Analysing data and undertaking meta‐analyses&lt;/title&gt;&lt;secondary-title&gt;Cochrane handbook for systematic reviews of interventions&lt;/secondary-title&gt;&lt;/titles&gt;&lt;periodical&gt;&lt;full-title&gt;Cochrane handbook for systematic reviews of interventions&lt;/full-title&gt;&lt;/periodical&gt;&lt;pages&gt;241-284&lt;/pages&gt;&lt;dates&gt;&lt;year&gt;2019&lt;/year&gt;&lt;/dates&gt;&lt;urls&gt;&lt;/urls&gt;&lt;/record&gt;&lt;/Cite&gt;&lt;/EndNote&gt;</w:instrText>
      </w:r>
      <w:r w:rsidR="00B44106">
        <w:rPr>
          <w:color w:val="000000" w:themeColor="text1"/>
        </w:rPr>
        <w:fldChar w:fldCharType="separate"/>
      </w:r>
      <w:r w:rsidR="00B44106">
        <w:rPr>
          <w:noProof/>
          <w:color w:val="000000" w:themeColor="text1"/>
        </w:rPr>
        <w:t>(Deeks et al., 2019)</w:t>
      </w:r>
      <w:r w:rsidR="00B44106">
        <w:rPr>
          <w:color w:val="000000" w:themeColor="text1"/>
        </w:rPr>
        <w:fldChar w:fldCharType="end"/>
      </w:r>
    </w:p>
    <w:p w14:paraId="6397A0E4" w14:textId="17DBD989" w:rsidR="00C622A1" w:rsidRDefault="00955724" w:rsidP="00842094">
      <w:pPr>
        <w:spacing w:line="360" w:lineRule="auto"/>
        <w:ind w:firstLine="284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The RD </w:t>
      </w:r>
      <w:r w:rsidR="000720DA">
        <w:rPr>
          <w:color w:val="000000" w:themeColor="text1"/>
        </w:rPr>
        <w:t xml:space="preserve">for </w:t>
      </w:r>
      <w:r w:rsidR="00E63E4B">
        <w:rPr>
          <w:color w:val="000000" w:themeColor="text1"/>
        </w:rPr>
        <w:t>improvement</w:t>
      </w:r>
      <w:r w:rsidR="000720DA">
        <w:rPr>
          <w:color w:val="000000" w:themeColor="text1"/>
        </w:rPr>
        <w:t xml:space="preserve"> </w:t>
      </w:r>
      <w:r>
        <w:rPr>
          <w:color w:val="000000" w:themeColor="text1"/>
        </w:rPr>
        <w:t>f</w:t>
      </w:r>
      <w:r w:rsidR="0086066C">
        <w:rPr>
          <w:color w:val="000000" w:themeColor="text1"/>
        </w:rPr>
        <w:t xml:space="preserve">or </w:t>
      </w:r>
      <w:r>
        <w:rPr>
          <w:color w:val="000000" w:themeColor="text1"/>
        </w:rPr>
        <w:t>Lamer</w:t>
      </w:r>
      <w:r w:rsidR="000720DA">
        <w:rPr>
          <w:color w:val="000000" w:themeColor="text1"/>
        </w:rPr>
        <w:t>s</w:t>
      </w:r>
      <w:r>
        <w:rPr>
          <w:color w:val="000000" w:themeColor="text1"/>
        </w:rPr>
        <w:t xml:space="preserve"> et al</w:t>
      </w:r>
      <w:r w:rsidRPr="00402D5A">
        <w:rPr>
          <w:color w:val="000000" w:themeColor="text1"/>
        </w:rPr>
        <w:t>.</w:t>
      </w:r>
      <w:r w:rsidR="003C1C27" w:rsidRPr="00402D5A">
        <w:rPr>
          <w:color w:val="000000" w:themeColor="text1"/>
        </w:rPr>
        <w:t xml:space="preserve"> (</w:t>
      </w:r>
      <w:r w:rsidR="0086066C" w:rsidRPr="00E15227">
        <w:rPr>
          <w:color w:val="000000" w:themeColor="text1"/>
        </w:rPr>
        <w:t>2011</w:t>
      </w:r>
      <w:r w:rsidR="003C1C27" w:rsidRPr="00402D5A">
        <w:rPr>
          <w:color w:val="000000" w:themeColor="text1"/>
        </w:rPr>
        <w:t>)</w:t>
      </w:r>
      <w:r w:rsidR="003C1C27" w:rsidRPr="00E36C18">
        <w:rPr>
          <w:color w:val="000000" w:themeColor="text1"/>
        </w:rPr>
        <w:t xml:space="preserve"> </w:t>
      </w:r>
      <w:r w:rsidR="000720DA" w:rsidRPr="00E36C18">
        <w:rPr>
          <w:color w:val="000000" w:themeColor="text1"/>
        </w:rPr>
        <w:t>was</w:t>
      </w:r>
      <w:r w:rsidR="000720DA">
        <w:rPr>
          <w:color w:val="000000" w:themeColor="text1"/>
        </w:rPr>
        <w:t xml:space="preserve"> a</w:t>
      </w:r>
      <w:r w:rsidR="00E0742A">
        <w:rPr>
          <w:color w:val="000000" w:themeColor="text1"/>
        </w:rPr>
        <w:t xml:space="preserve"> statistical</w:t>
      </w:r>
      <w:r w:rsidR="000720DA">
        <w:rPr>
          <w:color w:val="000000" w:themeColor="text1"/>
        </w:rPr>
        <w:t xml:space="preserve"> outlier</w:t>
      </w:r>
      <w:r w:rsidR="00E0742A">
        <w:rPr>
          <w:color w:val="000000" w:themeColor="text1"/>
        </w:rPr>
        <w:t xml:space="preserve"> </w:t>
      </w:r>
      <w:r w:rsidR="003C1C27">
        <w:rPr>
          <w:color w:val="000000" w:themeColor="text1"/>
        </w:rPr>
        <w:t>(</w:t>
      </w:r>
      <w:r w:rsidR="00804F0B">
        <w:rPr>
          <w:color w:val="000000" w:themeColor="text1"/>
        </w:rPr>
        <w:t>i</w:t>
      </w:r>
      <w:r w:rsidR="000720DA">
        <w:rPr>
          <w:color w:val="000000" w:themeColor="text1"/>
        </w:rPr>
        <w:t xml:space="preserve">ts </w:t>
      </w:r>
      <w:r w:rsidR="000720DA" w:rsidRPr="00176579">
        <w:rPr>
          <w:color w:val="000000" w:themeColor="text1"/>
        </w:rPr>
        <w:t>95% CI was</w:t>
      </w:r>
      <w:r w:rsidR="000720DA">
        <w:rPr>
          <w:color w:val="000000" w:themeColor="text1"/>
        </w:rPr>
        <w:t xml:space="preserve"> </w:t>
      </w:r>
      <w:r w:rsidR="000720DA" w:rsidRPr="00176579">
        <w:rPr>
          <w:color w:val="000000" w:themeColor="text1"/>
        </w:rPr>
        <w:t>outside the CI of the overall mean RD</w:t>
      </w:r>
      <w:r w:rsidR="003C1C27">
        <w:rPr>
          <w:color w:val="000000" w:themeColor="text1"/>
        </w:rPr>
        <w:t>)</w:t>
      </w:r>
      <w:r w:rsidR="000720DA">
        <w:rPr>
          <w:color w:val="000000" w:themeColor="text1"/>
        </w:rPr>
        <w:t xml:space="preserve">. This </w:t>
      </w:r>
      <w:r w:rsidR="00C465FA">
        <w:rPr>
          <w:color w:val="000000" w:themeColor="text1"/>
        </w:rPr>
        <w:t xml:space="preserve">could have been </w:t>
      </w:r>
      <w:r w:rsidR="000720DA">
        <w:rPr>
          <w:color w:val="000000" w:themeColor="text1"/>
        </w:rPr>
        <w:t>because</w:t>
      </w:r>
      <w:r w:rsidR="00C622A1">
        <w:rPr>
          <w:color w:val="000000" w:themeColor="text1"/>
        </w:rPr>
        <w:t xml:space="preserve"> </w:t>
      </w:r>
      <w:r w:rsidR="00C105F0">
        <w:rPr>
          <w:color w:val="000000" w:themeColor="text1"/>
        </w:rPr>
        <w:t xml:space="preserve">it </w:t>
      </w:r>
      <w:r>
        <w:rPr>
          <w:color w:val="000000" w:themeColor="text1"/>
        </w:rPr>
        <w:t>did</w:t>
      </w:r>
      <w:r w:rsidR="00EB56A9">
        <w:rPr>
          <w:color w:val="000000" w:themeColor="text1"/>
        </w:rPr>
        <w:t xml:space="preserve"> </w:t>
      </w:r>
      <w:r w:rsidR="00C622A1">
        <w:rPr>
          <w:color w:val="000000" w:themeColor="text1"/>
        </w:rPr>
        <w:t xml:space="preserve">not </w:t>
      </w:r>
      <w:r w:rsidR="00C622A1" w:rsidRPr="00794FB3">
        <w:rPr>
          <w:color w:val="000000" w:themeColor="text1"/>
          <w:shd w:val="clear" w:color="auto" w:fill="FFFFFF"/>
        </w:rPr>
        <w:t xml:space="preserve">specify </w:t>
      </w:r>
      <w:r>
        <w:rPr>
          <w:color w:val="000000" w:themeColor="text1"/>
          <w:shd w:val="clear" w:color="auto" w:fill="FFFFFF"/>
        </w:rPr>
        <w:t>a minimum</w:t>
      </w:r>
      <w:r w:rsidR="00EB56A9">
        <w:rPr>
          <w:color w:val="000000" w:themeColor="text1"/>
          <w:shd w:val="clear" w:color="auto" w:fill="FFFFFF"/>
        </w:rPr>
        <w:t xml:space="preserve"> </w:t>
      </w:r>
      <w:r w:rsidR="00C622A1" w:rsidRPr="00794FB3">
        <w:rPr>
          <w:color w:val="000000" w:themeColor="text1"/>
          <w:shd w:val="clear" w:color="auto" w:fill="FFFFFF"/>
        </w:rPr>
        <w:t xml:space="preserve">number of </w:t>
      </w:r>
      <w:r w:rsidR="00C622A1">
        <w:rPr>
          <w:color w:val="000000" w:themeColor="text1"/>
          <w:shd w:val="clear" w:color="auto" w:fill="FFFFFF"/>
        </w:rPr>
        <w:t xml:space="preserve">CBT </w:t>
      </w:r>
      <w:r w:rsidR="00C622A1" w:rsidRPr="00794FB3">
        <w:rPr>
          <w:color w:val="000000" w:themeColor="text1"/>
          <w:shd w:val="clear" w:color="auto" w:fill="FFFFFF"/>
        </w:rPr>
        <w:t xml:space="preserve">sessions </w:t>
      </w:r>
      <w:r>
        <w:rPr>
          <w:color w:val="000000" w:themeColor="text1"/>
          <w:shd w:val="clear" w:color="auto" w:fill="FFFFFF"/>
        </w:rPr>
        <w:t xml:space="preserve">participants </w:t>
      </w:r>
      <w:r w:rsidR="00E0742A">
        <w:rPr>
          <w:color w:val="000000" w:themeColor="text1"/>
          <w:shd w:val="clear" w:color="auto" w:fill="FFFFFF"/>
        </w:rPr>
        <w:t>needed to receive</w:t>
      </w:r>
      <w:r w:rsidR="00C465FA">
        <w:rPr>
          <w:color w:val="000000" w:themeColor="text1"/>
          <w:shd w:val="clear" w:color="auto" w:fill="FFFFFF"/>
        </w:rPr>
        <w:t xml:space="preserve"> (range </w:t>
      </w:r>
      <w:r w:rsidR="00C622A1" w:rsidRPr="00794FB3">
        <w:rPr>
          <w:color w:val="000000" w:themeColor="text1"/>
          <w:shd w:val="clear" w:color="auto" w:fill="FFFFFF"/>
        </w:rPr>
        <w:t>2</w:t>
      </w:r>
      <w:r w:rsidR="00C622A1">
        <w:rPr>
          <w:color w:val="000000" w:themeColor="text1"/>
          <w:shd w:val="clear" w:color="auto" w:fill="FFFFFF"/>
        </w:rPr>
        <w:t xml:space="preserve"> </w:t>
      </w:r>
      <w:r w:rsidR="00C465FA">
        <w:rPr>
          <w:color w:val="000000" w:themeColor="text1"/>
          <w:shd w:val="clear" w:color="auto" w:fill="FFFFFF"/>
        </w:rPr>
        <w:t xml:space="preserve">to </w:t>
      </w:r>
      <w:r w:rsidR="00C622A1" w:rsidRPr="00794FB3">
        <w:rPr>
          <w:color w:val="000000" w:themeColor="text1"/>
          <w:shd w:val="clear" w:color="auto" w:fill="FFFFFF"/>
        </w:rPr>
        <w:t>10</w:t>
      </w:r>
      <w:r w:rsidR="00C465FA">
        <w:rPr>
          <w:color w:val="000000" w:themeColor="text1"/>
          <w:shd w:val="clear" w:color="auto" w:fill="FFFFFF"/>
        </w:rPr>
        <w:t>)</w:t>
      </w:r>
      <w:r w:rsidR="00C622A1" w:rsidRPr="00794FB3">
        <w:rPr>
          <w:color w:val="000000" w:themeColor="text1"/>
          <w:shd w:val="clear" w:color="auto" w:fill="FFFFFF"/>
        </w:rPr>
        <w:t xml:space="preserve">. </w:t>
      </w:r>
      <w:r w:rsidR="00C622A1">
        <w:rPr>
          <w:color w:val="000000" w:themeColor="text1"/>
          <w:shd w:val="clear" w:color="auto" w:fill="FFFFFF"/>
        </w:rPr>
        <w:t>A s</w:t>
      </w:r>
      <w:r w:rsidR="00C622A1" w:rsidRPr="00794FB3">
        <w:rPr>
          <w:color w:val="000000" w:themeColor="text1"/>
          <w:shd w:val="clear" w:color="auto" w:fill="FFFFFF"/>
        </w:rPr>
        <w:t xml:space="preserve">ensitivity analyses </w:t>
      </w:r>
      <w:r w:rsidR="00C622A1">
        <w:rPr>
          <w:color w:val="000000" w:themeColor="text1"/>
          <w:shd w:val="clear" w:color="auto" w:fill="FFFFFF"/>
        </w:rPr>
        <w:t xml:space="preserve">was </w:t>
      </w:r>
      <w:r>
        <w:rPr>
          <w:color w:val="000000" w:themeColor="text1"/>
          <w:shd w:val="clear" w:color="auto" w:fill="FFFFFF"/>
        </w:rPr>
        <w:t xml:space="preserve">thus </w:t>
      </w:r>
      <w:r w:rsidR="00C622A1">
        <w:rPr>
          <w:color w:val="000000" w:themeColor="text1"/>
          <w:shd w:val="clear" w:color="auto" w:fill="FFFFFF"/>
        </w:rPr>
        <w:t xml:space="preserve">conducted excluding </w:t>
      </w:r>
      <w:r>
        <w:rPr>
          <w:color w:val="000000" w:themeColor="text1"/>
          <w:shd w:val="clear" w:color="auto" w:fill="FFFFFF"/>
        </w:rPr>
        <w:t>it</w:t>
      </w:r>
      <w:r w:rsidR="00C622A1">
        <w:rPr>
          <w:color w:val="000000" w:themeColor="text1"/>
          <w:shd w:val="clear" w:color="auto" w:fill="FFFFFF"/>
        </w:rPr>
        <w:t>.</w:t>
      </w:r>
    </w:p>
    <w:p w14:paraId="4687A04F" w14:textId="4B043527" w:rsidR="00D4248C" w:rsidRDefault="00D4248C" w:rsidP="00842094">
      <w:pPr>
        <w:ind w:firstLine="284"/>
        <w:contextualSpacing/>
        <w:jc w:val="both"/>
        <w:rPr>
          <w:color w:val="000000" w:themeColor="text1"/>
        </w:rPr>
      </w:pPr>
    </w:p>
    <w:bookmarkEnd w:id="7"/>
    <w:p w14:paraId="013F5149" w14:textId="25718649" w:rsidR="0089684D" w:rsidRDefault="0089684D" w:rsidP="00297B38">
      <w:pPr>
        <w:contextualSpacing/>
        <w:jc w:val="both"/>
        <w:rPr>
          <w:b/>
          <w:bCs/>
          <w:i/>
          <w:iCs/>
          <w:color w:val="000000" w:themeColor="text1"/>
        </w:rPr>
      </w:pPr>
      <w:r w:rsidRPr="00410553">
        <w:rPr>
          <w:b/>
          <w:bCs/>
          <w:i/>
          <w:iCs/>
          <w:color w:val="000000" w:themeColor="text1"/>
        </w:rPr>
        <w:t>2.</w:t>
      </w:r>
      <w:r w:rsidR="00AB68D2">
        <w:rPr>
          <w:b/>
          <w:bCs/>
          <w:i/>
          <w:iCs/>
          <w:color w:val="000000" w:themeColor="text1"/>
        </w:rPr>
        <w:t>3</w:t>
      </w:r>
      <w:r w:rsidRPr="00410553">
        <w:rPr>
          <w:b/>
          <w:bCs/>
          <w:i/>
          <w:iCs/>
          <w:color w:val="000000" w:themeColor="text1"/>
        </w:rPr>
        <w:t>.</w:t>
      </w:r>
      <w:r>
        <w:rPr>
          <w:b/>
          <w:bCs/>
          <w:i/>
          <w:iCs/>
          <w:color w:val="000000" w:themeColor="text1"/>
        </w:rPr>
        <w:t>4</w:t>
      </w:r>
      <w:r w:rsidRPr="00410553">
        <w:rPr>
          <w:b/>
          <w:bCs/>
          <w:i/>
          <w:iCs/>
          <w:color w:val="000000" w:themeColor="text1"/>
        </w:rPr>
        <w:t xml:space="preserve"> Effect size analysis</w:t>
      </w:r>
    </w:p>
    <w:p w14:paraId="2A1467EA" w14:textId="30966642" w:rsidR="001322A1" w:rsidRDefault="00F66070" w:rsidP="001322A1">
      <w:pPr>
        <w:spacing w:line="360" w:lineRule="auto"/>
        <w:jc w:val="both"/>
        <w:rPr>
          <w:color w:val="000000" w:themeColor="text1"/>
        </w:rPr>
      </w:pPr>
      <w:r w:rsidRPr="00AD752B">
        <w:rPr>
          <w:color w:val="000000" w:themeColor="text1"/>
        </w:rPr>
        <w:t>SMD</w:t>
      </w:r>
      <w:r w:rsidR="00F51AA5" w:rsidRPr="00DC0780">
        <w:rPr>
          <w:color w:val="000000" w:themeColor="text1"/>
        </w:rPr>
        <w:t>s</w:t>
      </w:r>
      <w:r w:rsidRPr="002455F2">
        <w:rPr>
          <w:color w:val="000000" w:themeColor="text1"/>
        </w:rPr>
        <w:t xml:space="preserve"> of trials providing IPD</w:t>
      </w:r>
      <w:r w:rsidR="00AB68D2" w:rsidRPr="002455F2">
        <w:rPr>
          <w:color w:val="000000" w:themeColor="text1"/>
        </w:rPr>
        <w:t xml:space="preserve"> were </w:t>
      </w:r>
      <w:r w:rsidR="00F51AA5" w:rsidRPr="002455F2">
        <w:rPr>
          <w:color w:val="000000" w:themeColor="text1"/>
        </w:rPr>
        <w:t>pooled using the inverse-variance random-effects model</w:t>
      </w:r>
      <w:r w:rsidR="00AB68D2" w:rsidRPr="002455F2">
        <w:rPr>
          <w:color w:val="000000" w:themeColor="text1"/>
        </w:rPr>
        <w:t xml:space="preserve"> and</w:t>
      </w:r>
      <w:r w:rsidRPr="002455F2">
        <w:rPr>
          <w:color w:val="000000" w:themeColor="text1"/>
        </w:rPr>
        <w:t xml:space="preserve"> </w:t>
      </w:r>
      <w:r w:rsidR="0053684F" w:rsidRPr="002455F2">
        <w:rPr>
          <w:color w:val="000000" w:themeColor="text1"/>
        </w:rPr>
        <w:t>heterogeneity assessed</w:t>
      </w:r>
      <w:r w:rsidR="00262954">
        <w:rPr>
          <w:color w:val="000000" w:themeColor="text1"/>
        </w:rPr>
        <w:t xml:space="preserve"> (Supplementary File </w:t>
      </w:r>
      <w:r w:rsidR="004F4DDE">
        <w:rPr>
          <w:color w:val="000000" w:themeColor="text1"/>
        </w:rPr>
        <w:t>6</w:t>
      </w:r>
      <w:r w:rsidR="00262954">
        <w:rPr>
          <w:color w:val="000000" w:themeColor="text1"/>
        </w:rPr>
        <w:t>)</w:t>
      </w:r>
      <w:r w:rsidRPr="002455F2">
        <w:rPr>
          <w:color w:val="000000" w:themeColor="text1"/>
        </w:rPr>
        <w:t xml:space="preserve">. </w:t>
      </w:r>
      <w:r w:rsidR="002455F2" w:rsidRPr="002455F2">
        <w:rPr>
          <w:color w:val="000000" w:themeColor="text1"/>
        </w:rPr>
        <w:t>SMDs of 0.2 were considered, 0.5 medium and 0.8</w:t>
      </w:r>
      <w:r w:rsidR="002455F2">
        <w:rPr>
          <w:color w:val="000000" w:themeColor="text1"/>
        </w:rPr>
        <w:t xml:space="preserve"> large</w:t>
      </w:r>
      <w:r w:rsidR="002455F2" w:rsidRPr="00AD752B">
        <w:rPr>
          <w:color w:val="000000" w:themeColor="text1"/>
        </w:rPr>
        <w:t xml:space="preserve"> </w:t>
      </w:r>
      <w:r w:rsidRPr="00DC0780">
        <w:rPr>
          <w:color w:val="000000" w:themeColor="text1"/>
        </w:rPr>
        <w:fldChar w:fldCharType="begin"/>
      </w:r>
      <w:r w:rsidRPr="002455F2">
        <w:rPr>
          <w:color w:val="000000" w:themeColor="text1"/>
        </w:rPr>
        <w:instrText xml:space="preserve"> ADDIN EN.CITE &lt;EndNote&gt;&lt;Cite&gt;&lt;Author&gt;Cohen&lt;/Author&gt;&lt;Year&gt;1988&lt;/Year&gt;&lt;RecNum&gt;92&lt;/RecNum&gt;&lt;IDText&gt;Statistical power analysis for the social sciences&lt;/IDText&gt;&lt;DisplayText&gt;(Cohen, 1988)&lt;/DisplayText&gt;&lt;record&gt;&lt;rec-number&gt;92&lt;/rec-number&gt;&lt;foreign-keys&gt;&lt;key app="EN" db-id="dvvpx5tf4tfz0hez925ve2dkdxxp59vx0dd2" timestamp="1633428202" guid="f70fd4f9-f64d-4202-93e7-a900ee5f5131"&gt;92&lt;/key&gt;&lt;/foreign-keys&gt;&lt;ref-type name="Journal Article"&gt;17&lt;/ref-type&gt;&lt;contributors&gt;&lt;authors&gt;&lt;author&gt;Cohen, Jacob&lt;/author&gt;&lt;/authors&gt;&lt;/contributors&gt;&lt;titles&gt;&lt;title&gt;Statistical power analysis for the social sciences&lt;/title&gt;&lt;/titles&gt;&lt;dates&gt;&lt;year&gt;1988&lt;/year&gt;&lt;/dates&gt;&lt;urls&gt;&lt;/urls&gt;&lt;/record&gt;&lt;/Cite&gt;&lt;/EndNote&gt;</w:instrText>
      </w:r>
      <w:r w:rsidRPr="00DC0780">
        <w:rPr>
          <w:color w:val="000000" w:themeColor="text1"/>
        </w:rPr>
        <w:fldChar w:fldCharType="separate"/>
      </w:r>
      <w:r w:rsidRPr="00DC0780">
        <w:rPr>
          <w:noProof/>
          <w:color w:val="000000" w:themeColor="text1"/>
        </w:rPr>
        <w:t>(Cohen, 1988)</w:t>
      </w:r>
      <w:r w:rsidRPr="00DC0780">
        <w:rPr>
          <w:color w:val="000000" w:themeColor="text1"/>
        </w:rPr>
        <w:fldChar w:fldCharType="end"/>
      </w:r>
      <w:r w:rsidRPr="00AD752B">
        <w:rPr>
          <w:color w:val="000000" w:themeColor="text1"/>
        </w:rPr>
        <w:t>.</w:t>
      </w:r>
      <w:r w:rsidRPr="00DC0780">
        <w:rPr>
          <w:color w:val="000000" w:themeColor="text1"/>
        </w:rPr>
        <w:t xml:space="preserve"> </w:t>
      </w:r>
      <w:r w:rsidR="001322A1">
        <w:rPr>
          <w:color w:val="000000" w:themeColor="text1"/>
        </w:rPr>
        <w:t xml:space="preserve"> </w:t>
      </w:r>
    </w:p>
    <w:p w14:paraId="5F5F2D0B" w14:textId="45746143" w:rsidR="0053684F" w:rsidRDefault="0053684F" w:rsidP="00AD752B">
      <w:pPr>
        <w:spacing w:line="360" w:lineRule="auto"/>
        <w:ind w:firstLine="284"/>
        <w:jc w:val="both"/>
        <w:rPr>
          <w:color w:val="000000" w:themeColor="text1"/>
        </w:rPr>
      </w:pPr>
      <w:r w:rsidRPr="0096468E">
        <w:rPr>
          <w:color w:val="000000" w:themeColor="text1"/>
        </w:rPr>
        <w:t xml:space="preserve">Two </w:t>
      </w:r>
      <w:r>
        <w:rPr>
          <w:color w:val="000000" w:themeColor="text1"/>
        </w:rPr>
        <w:t xml:space="preserve">trials </w:t>
      </w:r>
      <w:r w:rsidR="00DB6F28">
        <w:rPr>
          <w:color w:val="000000" w:themeColor="text1"/>
        </w:rPr>
        <w:t xml:space="preserve">had </w:t>
      </w:r>
      <w:r w:rsidR="006E1436">
        <w:rPr>
          <w:color w:val="000000" w:themeColor="text1"/>
        </w:rPr>
        <w:t xml:space="preserve">outlying </w:t>
      </w:r>
      <w:r w:rsidR="00271AD8">
        <w:rPr>
          <w:color w:val="000000" w:themeColor="text1"/>
        </w:rPr>
        <w:t xml:space="preserve">effect </w:t>
      </w:r>
      <w:r>
        <w:rPr>
          <w:color w:val="000000" w:themeColor="text1"/>
        </w:rPr>
        <w:t xml:space="preserve">sizes </w:t>
      </w:r>
      <w:r w:rsidR="006E1436">
        <w:rPr>
          <w:color w:val="000000" w:themeColor="text1"/>
        </w:rPr>
        <w:t xml:space="preserve">(their </w:t>
      </w:r>
      <w:r w:rsidR="00DB6F28">
        <w:rPr>
          <w:color w:val="000000" w:themeColor="text1"/>
        </w:rPr>
        <w:t>95</w:t>
      </w:r>
      <w:r w:rsidRPr="0096468E">
        <w:rPr>
          <w:color w:val="000000" w:themeColor="text1"/>
        </w:rPr>
        <w:t>% CI</w:t>
      </w:r>
      <w:r w:rsidR="00DB6F28">
        <w:rPr>
          <w:color w:val="000000" w:themeColor="text1"/>
        </w:rPr>
        <w:t>s</w:t>
      </w:r>
      <w:r w:rsidRPr="0096468E">
        <w:rPr>
          <w:color w:val="000000" w:themeColor="text1"/>
        </w:rPr>
        <w:t xml:space="preserve"> fell outside the overall effect size 95% CI</w:t>
      </w:r>
      <w:r w:rsidR="006E1436">
        <w:rPr>
          <w:color w:val="000000" w:themeColor="text1"/>
        </w:rPr>
        <w:t>)</w:t>
      </w:r>
      <w:r w:rsidRPr="0096468E">
        <w:rPr>
          <w:color w:val="000000" w:themeColor="text1"/>
        </w:rPr>
        <w:t xml:space="preserve">. </w:t>
      </w:r>
      <w:r>
        <w:rPr>
          <w:color w:val="000000" w:themeColor="text1"/>
        </w:rPr>
        <w:t>O</w:t>
      </w:r>
      <w:r w:rsidRPr="0096468E">
        <w:rPr>
          <w:color w:val="000000" w:themeColor="text1"/>
        </w:rPr>
        <w:t xml:space="preserve">ne was </w:t>
      </w:r>
      <w:r>
        <w:rPr>
          <w:color w:val="000000" w:themeColor="text1"/>
        </w:rPr>
        <w:t xml:space="preserve">from </w:t>
      </w:r>
      <w:r w:rsidRPr="0096468E">
        <w:rPr>
          <w:color w:val="000000" w:themeColor="text1"/>
        </w:rPr>
        <w:t>Ebert et al.</w:t>
      </w:r>
      <w:r>
        <w:rPr>
          <w:color w:val="000000" w:themeColor="text1"/>
        </w:rPr>
        <w:t xml:space="preserve"> (</w:t>
      </w:r>
      <w:r w:rsidRPr="0096468E">
        <w:rPr>
          <w:color w:val="000000" w:themeColor="text1"/>
        </w:rPr>
        <w:t>2016</w:t>
      </w:r>
      <w:r>
        <w:rPr>
          <w:color w:val="000000" w:themeColor="text1"/>
        </w:rPr>
        <w:t xml:space="preserve">) – </w:t>
      </w:r>
      <w:r w:rsidRPr="0096468E">
        <w:rPr>
          <w:color w:val="000000" w:themeColor="text1"/>
        </w:rPr>
        <w:t xml:space="preserve">the only trial </w:t>
      </w:r>
      <w:r w:rsidR="00DB6F28">
        <w:rPr>
          <w:color w:val="000000" w:themeColor="text1"/>
        </w:rPr>
        <w:t>test</w:t>
      </w:r>
      <w:r w:rsidR="006E1436">
        <w:rPr>
          <w:color w:val="000000" w:themeColor="text1"/>
        </w:rPr>
        <w:t>ing</w:t>
      </w:r>
      <w:r w:rsidR="00DB6F28">
        <w:rPr>
          <w:color w:val="000000" w:themeColor="text1"/>
        </w:rPr>
        <w:t xml:space="preserve"> </w:t>
      </w:r>
      <w:r w:rsidRPr="0096468E">
        <w:rPr>
          <w:color w:val="000000" w:themeColor="text1"/>
        </w:rPr>
        <w:t xml:space="preserve">a </w:t>
      </w:r>
      <w:r>
        <w:rPr>
          <w:color w:val="000000" w:themeColor="text1"/>
        </w:rPr>
        <w:t>study</w:t>
      </w:r>
      <w:r w:rsidR="005D3C6E">
        <w:rPr>
          <w:color w:val="000000" w:themeColor="text1"/>
        </w:rPr>
        <w:t>-</w:t>
      </w:r>
      <w:r>
        <w:rPr>
          <w:color w:val="000000" w:themeColor="text1"/>
        </w:rPr>
        <w:t>developed</w:t>
      </w:r>
      <w:r w:rsidRPr="0096468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psychological </w:t>
      </w:r>
      <w:r w:rsidR="0067333E">
        <w:rPr>
          <w:color w:val="000000" w:themeColor="text1"/>
        </w:rPr>
        <w:t>intervention</w:t>
      </w:r>
      <w:r>
        <w:rPr>
          <w:color w:val="000000" w:themeColor="text1"/>
        </w:rPr>
        <w:t xml:space="preserve"> rather than an established one</w:t>
      </w:r>
      <w:r w:rsidRPr="0096468E">
        <w:rPr>
          <w:color w:val="000000" w:themeColor="text1"/>
        </w:rPr>
        <w:t xml:space="preserve">. </w:t>
      </w:r>
      <w:r w:rsidR="00D55606">
        <w:rPr>
          <w:color w:val="000000" w:themeColor="text1"/>
        </w:rPr>
        <w:t>A s</w:t>
      </w:r>
      <w:r w:rsidRPr="0096468E">
        <w:rPr>
          <w:color w:val="000000" w:themeColor="text1"/>
        </w:rPr>
        <w:t xml:space="preserve">ensitivity analyses </w:t>
      </w:r>
      <w:r w:rsidR="00D55606">
        <w:rPr>
          <w:color w:val="000000" w:themeColor="text1"/>
        </w:rPr>
        <w:t xml:space="preserve">was </w:t>
      </w:r>
      <w:r w:rsidRPr="0096468E">
        <w:rPr>
          <w:color w:val="000000" w:themeColor="text1"/>
        </w:rPr>
        <w:t xml:space="preserve">conducted excluding </w:t>
      </w:r>
      <w:r>
        <w:rPr>
          <w:color w:val="000000" w:themeColor="text1"/>
        </w:rPr>
        <w:t>it</w:t>
      </w:r>
      <w:r w:rsidRPr="0096468E">
        <w:rPr>
          <w:color w:val="000000" w:themeColor="text1"/>
        </w:rPr>
        <w:t xml:space="preserve">. There </w:t>
      </w:r>
      <w:r>
        <w:rPr>
          <w:color w:val="000000" w:themeColor="text1"/>
        </w:rPr>
        <w:t xml:space="preserve">was </w:t>
      </w:r>
      <w:r w:rsidRPr="0096468E">
        <w:rPr>
          <w:color w:val="000000" w:themeColor="text1"/>
        </w:rPr>
        <w:t xml:space="preserve">no </w:t>
      </w:r>
      <w:r w:rsidR="00DB6F28" w:rsidRPr="0096468E">
        <w:rPr>
          <w:color w:val="000000" w:themeColor="text1"/>
        </w:rPr>
        <w:t>discernible</w:t>
      </w:r>
      <w:r w:rsidRPr="0096468E">
        <w:rPr>
          <w:color w:val="000000" w:themeColor="text1"/>
        </w:rPr>
        <w:t xml:space="preserve"> </w:t>
      </w:r>
      <w:r w:rsidR="006E1436">
        <w:rPr>
          <w:color w:val="000000" w:themeColor="text1"/>
        </w:rPr>
        <w:t xml:space="preserve">reason </w:t>
      </w:r>
      <w:r>
        <w:rPr>
          <w:color w:val="000000" w:themeColor="text1"/>
        </w:rPr>
        <w:t xml:space="preserve">for the </w:t>
      </w:r>
      <w:r w:rsidR="00DB6F28">
        <w:rPr>
          <w:color w:val="000000" w:themeColor="text1"/>
        </w:rPr>
        <w:t xml:space="preserve">outlying effect size </w:t>
      </w:r>
      <w:r w:rsidR="00F73452">
        <w:rPr>
          <w:color w:val="000000" w:themeColor="text1"/>
        </w:rPr>
        <w:t xml:space="preserve">for </w:t>
      </w:r>
      <w:r w:rsidRPr="0096468E">
        <w:rPr>
          <w:color w:val="000000" w:themeColor="text1"/>
        </w:rPr>
        <w:t>Ell et al.</w:t>
      </w:r>
      <w:r>
        <w:rPr>
          <w:color w:val="000000" w:themeColor="text1"/>
        </w:rPr>
        <w:t>’s (</w:t>
      </w:r>
      <w:r w:rsidRPr="0096468E">
        <w:rPr>
          <w:color w:val="000000" w:themeColor="text1"/>
        </w:rPr>
        <w:t>2017) trial</w:t>
      </w:r>
      <w:r w:rsidR="00DB6F28">
        <w:rPr>
          <w:color w:val="000000" w:themeColor="text1"/>
        </w:rPr>
        <w:t>.</w:t>
      </w:r>
      <w:r w:rsidR="00D55606">
        <w:rPr>
          <w:color w:val="000000" w:themeColor="text1"/>
        </w:rPr>
        <w:t xml:space="preserve"> </w:t>
      </w:r>
      <w:r w:rsidR="006E1436">
        <w:rPr>
          <w:color w:val="000000" w:themeColor="text1"/>
        </w:rPr>
        <w:t>N</w:t>
      </w:r>
      <w:r w:rsidRPr="0096468E">
        <w:rPr>
          <w:color w:val="000000" w:themeColor="text1"/>
        </w:rPr>
        <w:t xml:space="preserve">o </w:t>
      </w:r>
      <w:r w:rsidR="00D55606">
        <w:rPr>
          <w:color w:val="000000" w:themeColor="text1"/>
        </w:rPr>
        <w:t xml:space="preserve">sensitivity </w:t>
      </w:r>
      <w:r w:rsidRPr="0096468E">
        <w:rPr>
          <w:color w:val="000000" w:themeColor="text1"/>
        </w:rPr>
        <w:t>analys</w:t>
      </w:r>
      <w:r>
        <w:rPr>
          <w:color w:val="000000" w:themeColor="text1"/>
        </w:rPr>
        <w:t>i</w:t>
      </w:r>
      <w:r w:rsidRPr="0096468E">
        <w:rPr>
          <w:color w:val="000000" w:themeColor="text1"/>
        </w:rPr>
        <w:t xml:space="preserve">s </w:t>
      </w:r>
      <w:r>
        <w:rPr>
          <w:color w:val="000000" w:themeColor="text1"/>
        </w:rPr>
        <w:t xml:space="preserve">was </w:t>
      </w:r>
      <w:r w:rsidR="00F73452">
        <w:rPr>
          <w:color w:val="000000" w:themeColor="text1"/>
        </w:rPr>
        <w:t xml:space="preserve">therefore </w:t>
      </w:r>
      <w:r w:rsidRPr="0096468E">
        <w:rPr>
          <w:color w:val="000000" w:themeColor="text1"/>
        </w:rPr>
        <w:t xml:space="preserve">conducted excluding </w:t>
      </w:r>
      <w:r>
        <w:rPr>
          <w:color w:val="000000" w:themeColor="text1"/>
        </w:rPr>
        <w:t>it</w:t>
      </w:r>
      <w:r w:rsidRPr="0096468E">
        <w:rPr>
          <w:color w:val="000000" w:themeColor="text1"/>
        </w:rPr>
        <w:t>.</w:t>
      </w:r>
    </w:p>
    <w:p w14:paraId="2055A2EE" w14:textId="10584FC4" w:rsidR="0063653E" w:rsidRDefault="0063653E" w:rsidP="00842094">
      <w:pPr>
        <w:jc w:val="both"/>
        <w:rPr>
          <w:color w:val="000000" w:themeColor="text1"/>
        </w:rPr>
      </w:pPr>
    </w:p>
    <w:p w14:paraId="26F8DABC" w14:textId="06C47B08" w:rsidR="0063653E" w:rsidRPr="00842094" w:rsidRDefault="00D55606" w:rsidP="00D03C54">
      <w:pPr>
        <w:jc w:val="both"/>
        <w:rPr>
          <w:b/>
          <w:bCs/>
          <w:i/>
          <w:iCs/>
          <w:color w:val="000000" w:themeColor="text1"/>
        </w:rPr>
      </w:pPr>
      <w:r w:rsidRPr="00842094">
        <w:rPr>
          <w:b/>
          <w:bCs/>
          <w:i/>
          <w:iCs/>
          <w:color w:val="000000" w:themeColor="text1"/>
        </w:rPr>
        <w:t xml:space="preserve">2.3.5 </w:t>
      </w:r>
      <w:r w:rsidR="0063653E" w:rsidRPr="00842094">
        <w:rPr>
          <w:b/>
          <w:bCs/>
          <w:i/>
          <w:iCs/>
          <w:color w:val="000000" w:themeColor="text1"/>
        </w:rPr>
        <w:t>Moderators</w:t>
      </w:r>
    </w:p>
    <w:p w14:paraId="28A0CCAB" w14:textId="1CC41E1C" w:rsidR="0063653E" w:rsidRDefault="00D55606" w:rsidP="00842094">
      <w:p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63653E" w:rsidRPr="0096468E">
        <w:rPr>
          <w:color w:val="000000" w:themeColor="text1"/>
        </w:rPr>
        <w:t>ub-group analyses</w:t>
      </w:r>
      <w:r w:rsidR="0063653E">
        <w:rPr>
          <w:color w:val="000000" w:themeColor="text1"/>
        </w:rPr>
        <w:t xml:space="preserve"> (</w:t>
      </w:r>
      <w:r w:rsidR="0063653E" w:rsidRPr="0096468E">
        <w:rPr>
          <w:color w:val="000000" w:themeColor="text1"/>
        </w:rPr>
        <w:t>Cochrane's Q-test</w:t>
      </w:r>
      <w:r w:rsidR="0063653E">
        <w:rPr>
          <w:color w:val="000000" w:themeColor="text1"/>
        </w:rPr>
        <w:t>)</w:t>
      </w:r>
      <w:r w:rsidR="0063653E" w:rsidRPr="0096468E">
        <w:rPr>
          <w:color w:val="000000" w:themeColor="text1"/>
        </w:rPr>
        <w:t xml:space="preserve"> </w:t>
      </w:r>
      <w:r w:rsidR="0063653E">
        <w:rPr>
          <w:color w:val="000000" w:themeColor="text1"/>
        </w:rPr>
        <w:t>were completed</w:t>
      </w:r>
      <w:r w:rsidR="0063653E" w:rsidRPr="0096468E">
        <w:rPr>
          <w:color w:val="000000" w:themeColor="text1"/>
        </w:rPr>
        <w:t xml:space="preserve"> to explore moderating effects of diabetes type, </w:t>
      </w:r>
      <w:r w:rsidR="0067333E">
        <w:rPr>
          <w:color w:val="000000" w:themeColor="text1"/>
        </w:rPr>
        <w:t>intervention</w:t>
      </w:r>
      <w:r w:rsidR="0063653E" w:rsidRPr="0096468E">
        <w:rPr>
          <w:color w:val="000000" w:themeColor="text1"/>
        </w:rPr>
        <w:t xml:space="preserve"> type, </w:t>
      </w:r>
      <w:r w:rsidR="00690791" w:rsidRPr="0096468E">
        <w:rPr>
          <w:color w:val="000000" w:themeColor="text1"/>
        </w:rPr>
        <w:t>format</w:t>
      </w:r>
      <w:r w:rsidR="00690791">
        <w:rPr>
          <w:color w:val="000000" w:themeColor="text1"/>
        </w:rPr>
        <w:t xml:space="preserve">, </w:t>
      </w:r>
      <w:r w:rsidR="003518B9">
        <w:rPr>
          <w:color w:val="000000" w:themeColor="text1"/>
        </w:rPr>
        <w:t xml:space="preserve">manualization, </w:t>
      </w:r>
      <w:r w:rsidR="0063653E" w:rsidRPr="0096468E">
        <w:rPr>
          <w:color w:val="000000" w:themeColor="text1"/>
        </w:rPr>
        <w:t xml:space="preserve">control type, outcome measure and </w:t>
      </w:r>
      <w:r w:rsidR="0063653E">
        <w:rPr>
          <w:color w:val="000000" w:themeColor="text1"/>
        </w:rPr>
        <w:t>RoB</w:t>
      </w:r>
      <w:r w:rsidR="0063653E" w:rsidRPr="0096468E">
        <w:rPr>
          <w:color w:val="000000" w:themeColor="text1"/>
        </w:rPr>
        <w:t xml:space="preserve"> on</w:t>
      </w:r>
      <w:r w:rsidR="0063653E">
        <w:rPr>
          <w:color w:val="000000" w:themeColor="text1"/>
        </w:rPr>
        <w:t xml:space="preserve"> </w:t>
      </w:r>
      <w:r>
        <w:rPr>
          <w:color w:val="000000" w:themeColor="text1"/>
        </w:rPr>
        <w:t>RDs</w:t>
      </w:r>
      <w:r w:rsidR="0063653E">
        <w:rPr>
          <w:color w:val="000000" w:themeColor="text1"/>
        </w:rPr>
        <w:t xml:space="preserve"> and on </w:t>
      </w:r>
      <w:r w:rsidR="0063653E" w:rsidRPr="00410553">
        <w:rPr>
          <w:color w:val="000000" w:themeColor="text1"/>
        </w:rPr>
        <w:t>effect sizes.</w:t>
      </w:r>
    </w:p>
    <w:p w14:paraId="2FE668E5" w14:textId="77777777" w:rsidR="0053684F" w:rsidRDefault="0053684F" w:rsidP="00842094">
      <w:pPr>
        <w:contextualSpacing/>
        <w:jc w:val="both"/>
        <w:rPr>
          <w:color w:val="000000" w:themeColor="text1"/>
        </w:rPr>
      </w:pPr>
    </w:p>
    <w:p w14:paraId="61BA33AE" w14:textId="6ED2757E" w:rsidR="0089684D" w:rsidRDefault="0089684D" w:rsidP="00297B38">
      <w:pPr>
        <w:contextualSpacing/>
        <w:jc w:val="both"/>
        <w:rPr>
          <w:b/>
          <w:bCs/>
          <w:i/>
          <w:iCs/>
          <w:color w:val="000000" w:themeColor="text1"/>
        </w:rPr>
      </w:pPr>
      <w:r w:rsidRPr="0096468E">
        <w:rPr>
          <w:b/>
          <w:bCs/>
          <w:i/>
          <w:iCs/>
          <w:color w:val="000000" w:themeColor="text1"/>
        </w:rPr>
        <w:t>2.</w:t>
      </w:r>
      <w:r w:rsidR="00406334">
        <w:rPr>
          <w:b/>
          <w:bCs/>
          <w:i/>
          <w:iCs/>
          <w:color w:val="000000" w:themeColor="text1"/>
        </w:rPr>
        <w:t>3.4</w:t>
      </w:r>
      <w:r w:rsidRPr="0096468E">
        <w:rPr>
          <w:b/>
          <w:bCs/>
          <w:i/>
          <w:iCs/>
          <w:color w:val="000000" w:themeColor="text1"/>
        </w:rPr>
        <w:t xml:space="preserve"> Statistical software</w:t>
      </w:r>
    </w:p>
    <w:p w14:paraId="3F5D880E" w14:textId="02177AC5" w:rsidR="0089684D" w:rsidRPr="0061023C" w:rsidRDefault="0089684D" w:rsidP="00297B38">
      <w:pPr>
        <w:spacing w:line="360" w:lineRule="auto"/>
        <w:contextualSpacing/>
        <w:jc w:val="both"/>
        <w:rPr>
          <w:b/>
          <w:bCs/>
          <w:i/>
          <w:iCs/>
          <w:color w:val="000000" w:themeColor="text1"/>
        </w:rPr>
      </w:pPr>
      <w:r w:rsidRPr="0096468E">
        <w:rPr>
          <w:color w:val="000000" w:themeColor="text1"/>
        </w:rPr>
        <w:t>SPSS</w:t>
      </w:r>
      <w:r>
        <w:rPr>
          <w:color w:val="000000" w:themeColor="text1"/>
        </w:rPr>
        <w:t xml:space="preserve"> (V.</w:t>
      </w:r>
      <w:r w:rsidRPr="0096468E">
        <w:rPr>
          <w:color w:val="000000" w:themeColor="text1"/>
        </w:rPr>
        <w:t>27</w:t>
      </w:r>
      <w:r>
        <w:rPr>
          <w:color w:val="000000" w:themeColor="text1"/>
        </w:rPr>
        <w:t>)</w:t>
      </w:r>
      <w:r w:rsidRPr="0096468E">
        <w:rPr>
          <w:color w:val="000000" w:themeColor="text1"/>
        </w:rPr>
        <w:t xml:space="preserve"> was used for data curation and descri</w:t>
      </w:r>
      <w:r w:rsidR="00271AD8">
        <w:rPr>
          <w:color w:val="000000" w:themeColor="text1"/>
        </w:rPr>
        <w:t>bing the</w:t>
      </w:r>
      <w:r w:rsidRPr="0096468E">
        <w:rPr>
          <w:color w:val="000000" w:themeColor="text1"/>
        </w:rPr>
        <w:t xml:space="preserve"> sample; Comprehensive Meta-Analysis</w:t>
      </w:r>
      <w:r>
        <w:rPr>
          <w:color w:val="000000" w:themeColor="text1"/>
        </w:rPr>
        <w:t xml:space="preserve"> (V.</w:t>
      </w:r>
      <w:r w:rsidRPr="00A52403">
        <w:rPr>
          <w:color w:val="000000" w:themeColor="text1"/>
        </w:rPr>
        <w:t>3.3.070</w:t>
      </w:r>
      <w:r w:rsidRPr="004D0910">
        <w:rPr>
          <w:color w:val="000000" w:themeColor="text1"/>
        </w:rPr>
        <w:t>)</w:t>
      </w:r>
      <w:r w:rsidRPr="0096468E">
        <w:rPr>
          <w:color w:val="000000" w:themeColor="text1"/>
        </w:rPr>
        <w:t xml:space="preserve"> </w:t>
      </w:r>
      <w:r w:rsidR="00271AD8">
        <w:rPr>
          <w:color w:val="000000" w:themeColor="text1"/>
        </w:rPr>
        <w:t xml:space="preserve">for </w:t>
      </w:r>
      <w:r w:rsidR="002D578C">
        <w:rPr>
          <w:color w:val="000000" w:themeColor="text1"/>
        </w:rPr>
        <w:t>calculat</w:t>
      </w:r>
      <w:r w:rsidR="00271AD8">
        <w:rPr>
          <w:color w:val="000000" w:themeColor="text1"/>
        </w:rPr>
        <w:t>ing</w:t>
      </w:r>
      <w:r w:rsidR="002D578C" w:rsidRPr="0096468E">
        <w:rPr>
          <w:color w:val="000000" w:themeColor="text1"/>
        </w:rPr>
        <w:t xml:space="preserve"> </w:t>
      </w:r>
      <w:r w:rsidRPr="0096468E">
        <w:rPr>
          <w:color w:val="000000" w:themeColor="text1"/>
        </w:rPr>
        <w:t>RD</w:t>
      </w:r>
      <w:r w:rsidR="002D578C">
        <w:rPr>
          <w:color w:val="000000" w:themeColor="text1"/>
        </w:rPr>
        <w:t>s</w:t>
      </w:r>
      <w:r w:rsidRPr="0096468E">
        <w:rPr>
          <w:color w:val="000000" w:themeColor="text1"/>
        </w:rPr>
        <w:t xml:space="preserve"> and effect-size IPD-MA; StatsDirect</w:t>
      </w:r>
      <w:r>
        <w:rPr>
          <w:color w:val="000000" w:themeColor="text1"/>
        </w:rPr>
        <w:t xml:space="preserve"> (V.</w:t>
      </w:r>
      <w:r w:rsidRPr="00A52403">
        <w:rPr>
          <w:color w:val="000000" w:themeColor="text1"/>
        </w:rPr>
        <w:t>3.1.22)</w:t>
      </w:r>
      <w:r w:rsidRPr="0096468E">
        <w:rPr>
          <w:color w:val="000000" w:themeColor="text1"/>
        </w:rPr>
        <w:t xml:space="preserve"> for proportion IPD-MA.</w:t>
      </w:r>
    </w:p>
    <w:p w14:paraId="0CD2A9C6" w14:textId="3C4F3A40" w:rsidR="00010BCF" w:rsidRPr="0096468E" w:rsidRDefault="00010BCF" w:rsidP="00297B38">
      <w:pPr>
        <w:spacing w:line="360" w:lineRule="auto"/>
        <w:jc w:val="both"/>
        <w:rPr>
          <w:b/>
          <w:bCs/>
          <w:color w:val="000000" w:themeColor="text1"/>
        </w:rPr>
      </w:pPr>
      <w:r w:rsidRPr="0096468E">
        <w:rPr>
          <w:b/>
          <w:bCs/>
          <w:color w:val="000000" w:themeColor="text1"/>
        </w:rPr>
        <w:t>3. RESULTS</w:t>
      </w:r>
    </w:p>
    <w:p w14:paraId="08C7BBB8" w14:textId="77777777" w:rsidR="00010BCF" w:rsidRPr="0096468E" w:rsidRDefault="00010BCF" w:rsidP="00297B38">
      <w:pPr>
        <w:spacing w:line="360" w:lineRule="auto"/>
        <w:contextualSpacing/>
        <w:jc w:val="both"/>
        <w:rPr>
          <w:i/>
          <w:iCs/>
          <w:color w:val="000000" w:themeColor="text1"/>
        </w:rPr>
      </w:pPr>
      <w:r w:rsidRPr="0096468E">
        <w:rPr>
          <w:b/>
          <w:bCs/>
          <w:i/>
          <w:iCs/>
          <w:color w:val="000000" w:themeColor="text1"/>
        </w:rPr>
        <w:t>3.1 Study selection</w:t>
      </w:r>
    </w:p>
    <w:p w14:paraId="71792A74" w14:textId="2AC3D8B0" w:rsidR="00010BCF" w:rsidRPr="00045D75" w:rsidRDefault="00010BCF" w:rsidP="00297B38">
      <w:pPr>
        <w:spacing w:line="360" w:lineRule="auto"/>
        <w:contextualSpacing/>
        <w:jc w:val="both"/>
        <w:rPr>
          <w:i/>
          <w:iCs/>
          <w:color w:val="000000" w:themeColor="text1"/>
        </w:rPr>
      </w:pPr>
      <w:r w:rsidRPr="00045D75">
        <w:rPr>
          <w:i/>
          <w:iCs/>
          <w:color w:val="000000" w:themeColor="text1"/>
        </w:rPr>
        <w:t xml:space="preserve">3.1.1 Trials of psychological </w:t>
      </w:r>
      <w:r w:rsidR="0067333E">
        <w:rPr>
          <w:i/>
          <w:iCs/>
          <w:color w:val="000000" w:themeColor="text1"/>
        </w:rPr>
        <w:t>intervention</w:t>
      </w:r>
      <w:r>
        <w:rPr>
          <w:i/>
          <w:iCs/>
          <w:color w:val="000000" w:themeColor="text1"/>
        </w:rPr>
        <w:t>s</w:t>
      </w:r>
      <w:r w:rsidRPr="00045D75">
        <w:rPr>
          <w:i/>
          <w:iCs/>
          <w:color w:val="000000" w:themeColor="text1"/>
        </w:rPr>
        <w:t xml:space="preserve"> and provision of IPD</w:t>
      </w:r>
    </w:p>
    <w:p w14:paraId="29B4591F" w14:textId="6D992945" w:rsidR="00CB04DD" w:rsidRPr="00FA4F4B" w:rsidRDefault="00010BCF" w:rsidP="00842094">
      <w:p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Pr="0096468E">
        <w:rPr>
          <w:color w:val="000000" w:themeColor="text1"/>
        </w:rPr>
        <w:t xml:space="preserve">atabase </w:t>
      </w:r>
      <w:r w:rsidR="00CB04DD">
        <w:rPr>
          <w:color w:val="000000" w:themeColor="text1"/>
        </w:rPr>
        <w:t xml:space="preserve">and hand </w:t>
      </w:r>
      <w:r w:rsidRPr="0096468E">
        <w:rPr>
          <w:color w:val="000000" w:themeColor="text1"/>
        </w:rPr>
        <w:t xml:space="preserve">searches identified 8,420 </w:t>
      </w:r>
      <w:r w:rsidR="00CB04DD">
        <w:rPr>
          <w:color w:val="000000" w:themeColor="text1"/>
        </w:rPr>
        <w:t xml:space="preserve">non-duplicate </w:t>
      </w:r>
      <w:r>
        <w:rPr>
          <w:color w:val="000000" w:themeColor="text1"/>
        </w:rPr>
        <w:t>studies</w:t>
      </w:r>
      <w:r w:rsidRPr="0096468E">
        <w:rPr>
          <w:color w:val="000000" w:themeColor="text1"/>
        </w:rPr>
        <w:t xml:space="preserve">. </w:t>
      </w:r>
      <w:r w:rsidR="00CB04DD">
        <w:rPr>
          <w:color w:val="000000" w:themeColor="text1"/>
        </w:rPr>
        <w:t>T</w:t>
      </w:r>
      <w:r>
        <w:rPr>
          <w:color w:val="000000" w:themeColor="text1"/>
        </w:rPr>
        <w:t xml:space="preserve">itles/abstracts indicated </w:t>
      </w:r>
      <w:r w:rsidRPr="0096468E">
        <w:rPr>
          <w:color w:val="000000" w:themeColor="text1"/>
        </w:rPr>
        <w:t xml:space="preserve">8,296 </w:t>
      </w:r>
      <w:r>
        <w:rPr>
          <w:color w:val="000000" w:themeColor="text1"/>
        </w:rPr>
        <w:t xml:space="preserve">were </w:t>
      </w:r>
      <w:r w:rsidRPr="0096468E">
        <w:rPr>
          <w:color w:val="000000" w:themeColor="text1"/>
        </w:rPr>
        <w:t xml:space="preserve">not </w:t>
      </w:r>
      <w:r>
        <w:rPr>
          <w:color w:val="000000" w:themeColor="text1"/>
        </w:rPr>
        <w:t>eligible</w:t>
      </w:r>
      <w:r w:rsidRPr="0096468E">
        <w:rPr>
          <w:color w:val="000000" w:themeColor="text1"/>
        </w:rPr>
        <w:t xml:space="preserve">. Full text articles for </w:t>
      </w:r>
      <w:r w:rsidR="00BC021C">
        <w:rPr>
          <w:color w:val="000000" w:themeColor="text1"/>
        </w:rPr>
        <w:t xml:space="preserve">the remaining </w:t>
      </w:r>
      <w:r w:rsidRPr="0096468E">
        <w:rPr>
          <w:color w:val="000000" w:themeColor="text1"/>
        </w:rPr>
        <w:t xml:space="preserve">124 trials were screened. </w:t>
      </w:r>
      <w:r w:rsidRPr="00FA4F4B">
        <w:rPr>
          <w:color w:val="000000" w:themeColor="text1"/>
        </w:rPr>
        <w:t>In total, 25 RCTs</w:t>
      </w:r>
      <w:r>
        <w:rPr>
          <w:color w:val="000000" w:themeColor="text1"/>
        </w:rPr>
        <w:t>,</w:t>
      </w:r>
      <w:r w:rsidRPr="00FA4F4B">
        <w:rPr>
          <w:color w:val="000000" w:themeColor="text1"/>
        </w:rPr>
        <w:t xml:space="preserve"> published between 1998 and 2021</w:t>
      </w:r>
      <w:r>
        <w:rPr>
          <w:color w:val="000000" w:themeColor="text1"/>
        </w:rPr>
        <w:t>,</w:t>
      </w:r>
      <w:r w:rsidRPr="00FA4F4B">
        <w:rPr>
          <w:color w:val="000000" w:themeColor="text1"/>
        </w:rPr>
        <w:t xml:space="preserve"> were </w:t>
      </w:r>
      <w:r>
        <w:rPr>
          <w:color w:val="000000" w:themeColor="text1"/>
        </w:rPr>
        <w:t xml:space="preserve">identified as </w:t>
      </w:r>
      <w:r w:rsidRPr="00FA4F4B">
        <w:rPr>
          <w:color w:val="000000" w:themeColor="text1"/>
        </w:rPr>
        <w:t>eligible</w:t>
      </w:r>
      <w:r w:rsidR="00CB04DD" w:rsidRPr="00CB04DD">
        <w:rPr>
          <w:color w:val="000000" w:themeColor="text1"/>
        </w:rPr>
        <w:t xml:space="preserve"> </w:t>
      </w:r>
      <w:r w:rsidR="00CB04DD">
        <w:rPr>
          <w:color w:val="000000" w:themeColor="text1"/>
        </w:rPr>
        <w:t>(</w:t>
      </w:r>
      <w:r w:rsidR="00CB04DD" w:rsidRPr="00FA4F4B">
        <w:rPr>
          <w:color w:val="000000" w:themeColor="text1"/>
        </w:rPr>
        <w:t xml:space="preserve">Supplementary File </w:t>
      </w:r>
      <w:r w:rsidR="002801A6">
        <w:rPr>
          <w:color w:val="000000" w:themeColor="text1"/>
        </w:rPr>
        <w:t>7</w:t>
      </w:r>
      <w:r w:rsidR="00CB04DD">
        <w:rPr>
          <w:color w:val="000000" w:themeColor="text1"/>
        </w:rPr>
        <w:t>)</w:t>
      </w:r>
      <w:r>
        <w:rPr>
          <w:color w:val="000000" w:themeColor="text1"/>
        </w:rPr>
        <w:t>.</w:t>
      </w:r>
      <w:r w:rsidRPr="00FA4F4B">
        <w:rPr>
          <w:color w:val="000000" w:themeColor="text1"/>
        </w:rPr>
        <w:t xml:space="preserve"> </w:t>
      </w:r>
    </w:p>
    <w:p w14:paraId="2B92C8AC" w14:textId="3E93B3D4" w:rsidR="00010BCF" w:rsidRPr="0096468E" w:rsidRDefault="00010BCF" w:rsidP="00297B38">
      <w:pPr>
        <w:spacing w:line="360" w:lineRule="auto"/>
        <w:ind w:firstLine="284"/>
        <w:contextualSpacing/>
        <w:jc w:val="both"/>
        <w:rPr>
          <w:color w:val="000000" w:themeColor="text1"/>
        </w:rPr>
      </w:pPr>
      <w:bookmarkStart w:id="9" w:name="_Hlk100261382"/>
      <w:r w:rsidRPr="0096468E">
        <w:rPr>
          <w:color w:val="000000" w:themeColor="text1"/>
        </w:rPr>
        <w:t xml:space="preserve">Twelve </w:t>
      </w:r>
      <w:r w:rsidR="008B76CA">
        <w:rPr>
          <w:color w:val="000000" w:themeColor="text1"/>
        </w:rPr>
        <w:t>of the</w:t>
      </w:r>
      <w:r w:rsidR="00CB04DD">
        <w:rPr>
          <w:color w:val="000000" w:themeColor="text1"/>
        </w:rPr>
        <w:t xml:space="preserve"> eligible RCTs</w:t>
      </w:r>
      <w:r w:rsidR="008B76CA">
        <w:rPr>
          <w:color w:val="000000" w:themeColor="text1"/>
        </w:rPr>
        <w:t xml:space="preserve"> </w:t>
      </w:r>
      <w:r w:rsidRPr="0096468E">
        <w:rPr>
          <w:color w:val="000000" w:themeColor="text1"/>
        </w:rPr>
        <w:t xml:space="preserve">provided IPD </w:t>
      </w:r>
      <w:bookmarkEnd w:id="9"/>
      <w:r w:rsidRPr="0096468E">
        <w:rPr>
          <w:color w:val="000000" w:themeColor="text1"/>
        </w:rPr>
        <w:t>(total participants = 2070). The remaining 13 trials did not (total participants n = 917).</w:t>
      </w:r>
      <w:r w:rsidR="00CB04DD">
        <w:rPr>
          <w:color w:val="000000" w:themeColor="text1"/>
        </w:rPr>
        <w:t xml:space="preserve"> </w:t>
      </w:r>
    </w:p>
    <w:p w14:paraId="39294208" w14:textId="4B80B09B" w:rsidR="00010BCF" w:rsidRPr="0096468E" w:rsidRDefault="00010BCF" w:rsidP="00297B38">
      <w:pPr>
        <w:spacing w:line="360" w:lineRule="auto"/>
        <w:ind w:firstLine="284"/>
        <w:contextualSpacing/>
        <w:jc w:val="both"/>
        <w:rPr>
          <w:color w:val="000000" w:themeColor="text1"/>
        </w:rPr>
      </w:pPr>
      <w:r w:rsidRPr="0096468E">
        <w:rPr>
          <w:color w:val="000000" w:themeColor="text1"/>
        </w:rPr>
        <w:t>Of the n=2</w:t>
      </w:r>
      <w:r w:rsidR="006A5BF7">
        <w:rPr>
          <w:color w:val="000000" w:themeColor="text1"/>
        </w:rPr>
        <w:t>106</w:t>
      </w:r>
      <w:r w:rsidRPr="0096468E">
        <w:rPr>
          <w:color w:val="000000" w:themeColor="text1"/>
        </w:rPr>
        <w:t xml:space="preserve"> participants for whom IPD </w:t>
      </w:r>
      <w:r>
        <w:rPr>
          <w:color w:val="000000" w:themeColor="text1"/>
        </w:rPr>
        <w:t>was</w:t>
      </w:r>
      <w:r w:rsidRPr="0096468E">
        <w:rPr>
          <w:color w:val="000000" w:themeColor="text1"/>
        </w:rPr>
        <w:t xml:space="preserve"> provided, we included </w:t>
      </w:r>
      <w:r>
        <w:rPr>
          <w:color w:val="000000" w:themeColor="text1"/>
        </w:rPr>
        <w:t xml:space="preserve">IPD from </w:t>
      </w:r>
      <w:r w:rsidRPr="0096468E">
        <w:rPr>
          <w:color w:val="000000" w:themeColor="text1"/>
        </w:rPr>
        <w:t>n=1</w:t>
      </w:r>
      <w:r w:rsidR="00D35402">
        <w:rPr>
          <w:color w:val="000000" w:themeColor="text1"/>
        </w:rPr>
        <w:t>385</w:t>
      </w:r>
      <w:r>
        <w:rPr>
          <w:color w:val="000000" w:themeColor="text1"/>
        </w:rPr>
        <w:t xml:space="preserve"> (</w:t>
      </w:r>
      <w:r w:rsidR="00371C8B">
        <w:rPr>
          <w:color w:val="000000" w:themeColor="text1"/>
        </w:rPr>
        <w:t>6</w:t>
      </w:r>
      <w:r w:rsidR="008C6D1A">
        <w:rPr>
          <w:color w:val="000000" w:themeColor="text1"/>
        </w:rPr>
        <w:t>5</w:t>
      </w:r>
      <w:r>
        <w:rPr>
          <w:color w:val="000000" w:themeColor="text1"/>
        </w:rPr>
        <w:t>.</w:t>
      </w:r>
      <w:r w:rsidR="00371C8B">
        <w:rPr>
          <w:color w:val="000000" w:themeColor="text1"/>
        </w:rPr>
        <w:t>8</w:t>
      </w:r>
      <w:r>
        <w:rPr>
          <w:color w:val="000000" w:themeColor="text1"/>
        </w:rPr>
        <w:t>%</w:t>
      </w:r>
      <w:r w:rsidR="00273371">
        <w:rPr>
          <w:color w:val="000000" w:themeColor="text1"/>
        </w:rPr>
        <w:t>;</w:t>
      </w:r>
      <w:r w:rsidRPr="0096468E">
        <w:rPr>
          <w:color w:val="000000" w:themeColor="text1"/>
        </w:rPr>
        <w:t xml:space="preserve"> </w:t>
      </w:r>
      <w:r w:rsidR="00273371" w:rsidRPr="00273371">
        <w:rPr>
          <w:color w:val="000000" w:themeColor="text1"/>
        </w:rPr>
        <w:t>(</w:t>
      </w:r>
      <w:r w:rsidR="00273371" w:rsidRPr="00D03C54">
        <w:rPr>
          <w:color w:val="000000" w:themeColor="text1"/>
        </w:rPr>
        <w:t>Intervention= 702; Control= 683)</w:t>
      </w:r>
      <w:r w:rsidR="00273371" w:rsidRPr="00364564">
        <w:rPr>
          <w:color w:val="000000" w:themeColor="text1"/>
        </w:rPr>
        <w:t xml:space="preserve"> </w:t>
      </w:r>
      <w:r w:rsidR="00273371">
        <w:rPr>
          <w:color w:val="000000" w:themeColor="text1"/>
        </w:rPr>
        <w:t xml:space="preserve">participants from the 12 trials </w:t>
      </w:r>
      <w:r w:rsidRPr="0096468E">
        <w:rPr>
          <w:color w:val="000000" w:themeColor="text1"/>
        </w:rPr>
        <w:t xml:space="preserve">in the </w:t>
      </w:r>
      <w:r w:rsidR="00D73B9A">
        <w:rPr>
          <w:color w:val="000000" w:themeColor="text1"/>
        </w:rPr>
        <w:t xml:space="preserve">depression </w:t>
      </w:r>
      <w:r w:rsidRPr="0096468E">
        <w:rPr>
          <w:color w:val="000000" w:themeColor="text1"/>
        </w:rPr>
        <w:t xml:space="preserve">IPD-MA. </w:t>
      </w:r>
      <w:r>
        <w:rPr>
          <w:color w:val="000000" w:themeColor="text1"/>
        </w:rPr>
        <w:t xml:space="preserve">Exclusions occurred </w:t>
      </w:r>
      <w:r w:rsidRPr="0096468E">
        <w:rPr>
          <w:color w:val="000000" w:themeColor="text1"/>
        </w:rPr>
        <w:t>because</w:t>
      </w:r>
      <w:r>
        <w:rPr>
          <w:color w:val="000000" w:themeColor="text1"/>
        </w:rPr>
        <w:t>:</w:t>
      </w:r>
      <w:r w:rsidRPr="0096468E">
        <w:rPr>
          <w:color w:val="000000" w:themeColor="text1"/>
        </w:rPr>
        <w:t xml:space="preserve"> n=37</w:t>
      </w:r>
      <w:r w:rsidR="00B359B1">
        <w:rPr>
          <w:color w:val="000000" w:themeColor="text1"/>
        </w:rPr>
        <w:t>2</w:t>
      </w:r>
      <w:r w:rsidRPr="0096468E">
        <w:rPr>
          <w:color w:val="000000" w:themeColor="text1"/>
        </w:rPr>
        <w:t xml:space="preserve"> </w:t>
      </w:r>
      <w:r w:rsidR="00B61C42">
        <w:rPr>
          <w:color w:val="000000" w:themeColor="text1"/>
        </w:rPr>
        <w:t xml:space="preserve">participants </w:t>
      </w:r>
      <w:r w:rsidRPr="0096468E">
        <w:rPr>
          <w:color w:val="000000" w:themeColor="text1"/>
        </w:rPr>
        <w:t>were found to have missing data for their pre-intervention assessment and/or first post-intervention assessment</w:t>
      </w:r>
      <w:r>
        <w:rPr>
          <w:color w:val="000000" w:themeColor="text1"/>
        </w:rPr>
        <w:t xml:space="preserve">; </w:t>
      </w:r>
      <w:r w:rsidRPr="0096468E">
        <w:rPr>
          <w:color w:val="000000" w:themeColor="text1"/>
        </w:rPr>
        <w:t>n=</w:t>
      </w:r>
      <w:r w:rsidR="00E67B3F">
        <w:rPr>
          <w:color w:val="000000" w:themeColor="text1"/>
        </w:rPr>
        <w:t>2</w:t>
      </w:r>
      <w:r w:rsidR="006A5BF7">
        <w:rPr>
          <w:color w:val="000000" w:themeColor="text1"/>
        </w:rPr>
        <w:t>82</w:t>
      </w:r>
      <w:r w:rsidRPr="0096468E">
        <w:rPr>
          <w:color w:val="000000" w:themeColor="text1"/>
        </w:rPr>
        <w:t xml:space="preserve"> did not have clinical depression pre-intervention</w:t>
      </w:r>
      <w:r>
        <w:rPr>
          <w:color w:val="000000" w:themeColor="text1"/>
        </w:rPr>
        <w:t xml:space="preserve">; </w:t>
      </w:r>
      <w:r w:rsidR="004371C7">
        <w:rPr>
          <w:color w:val="000000" w:themeColor="text1"/>
        </w:rPr>
        <w:t>n=</w:t>
      </w:r>
      <w:r w:rsidR="00B359B1">
        <w:rPr>
          <w:color w:val="000000" w:themeColor="text1"/>
        </w:rPr>
        <w:t>64</w:t>
      </w:r>
      <w:r w:rsidR="00AD6CDC">
        <w:rPr>
          <w:color w:val="000000" w:themeColor="text1"/>
        </w:rPr>
        <w:t xml:space="preserve"> </w:t>
      </w:r>
      <w:r w:rsidR="00273371">
        <w:rPr>
          <w:color w:val="000000" w:themeColor="text1"/>
        </w:rPr>
        <w:t>were participants from</w:t>
      </w:r>
      <w:r w:rsidR="00E52D1C">
        <w:rPr>
          <w:color w:val="000000" w:themeColor="text1"/>
        </w:rPr>
        <w:t xml:space="preserve"> an</w:t>
      </w:r>
      <w:r w:rsidR="00273371">
        <w:rPr>
          <w:color w:val="000000" w:themeColor="text1"/>
        </w:rPr>
        <w:t xml:space="preserve"> ineligible trial </w:t>
      </w:r>
      <w:r w:rsidR="00AD6CDC">
        <w:rPr>
          <w:color w:val="000000" w:themeColor="text1"/>
        </w:rPr>
        <w:t>arm</w:t>
      </w:r>
      <w:r w:rsidR="00273371">
        <w:rPr>
          <w:color w:val="000000" w:themeColor="text1"/>
        </w:rPr>
        <w:t xml:space="preserve"> of </w:t>
      </w:r>
      <w:r w:rsidR="00E52D1C">
        <w:rPr>
          <w:color w:val="000000" w:themeColor="text1"/>
        </w:rPr>
        <w:t>two</w:t>
      </w:r>
      <w:r w:rsidR="00273371">
        <w:rPr>
          <w:color w:val="000000" w:themeColor="text1"/>
        </w:rPr>
        <w:t xml:space="preserve"> trial</w:t>
      </w:r>
      <w:r w:rsidR="00E52D1C">
        <w:rPr>
          <w:color w:val="000000" w:themeColor="text1"/>
        </w:rPr>
        <w:t>s</w:t>
      </w:r>
      <w:r w:rsidR="00273371">
        <w:rPr>
          <w:color w:val="000000" w:themeColor="text1"/>
        </w:rPr>
        <w:t xml:space="preserve"> having </w:t>
      </w:r>
      <w:r w:rsidR="00AD6CDC">
        <w:rPr>
          <w:color w:val="000000" w:themeColor="text1"/>
        </w:rPr>
        <w:t>receiv</w:t>
      </w:r>
      <w:r w:rsidR="00273371">
        <w:rPr>
          <w:color w:val="000000" w:themeColor="text1"/>
        </w:rPr>
        <w:t>ed</w:t>
      </w:r>
      <w:r w:rsidR="00AD6CDC">
        <w:rPr>
          <w:color w:val="000000" w:themeColor="text1"/>
        </w:rPr>
        <w:t xml:space="preserve"> an exercise intervention</w:t>
      </w:r>
      <w:r w:rsidR="00273371">
        <w:rPr>
          <w:color w:val="000000" w:themeColor="text1"/>
        </w:rPr>
        <w:t>;</w:t>
      </w:r>
      <w:r w:rsidR="00AD6CD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</w:t>
      </w:r>
      <w:r w:rsidRPr="0096468E">
        <w:rPr>
          <w:color w:val="000000" w:themeColor="text1"/>
        </w:rPr>
        <w:t>n=3 were not recorded as having either T1 or T2DM</w:t>
      </w:r>
      <w:r w:rsidR="001B111A">
        <w:rPr>
          <w:color w:val="000000" w:themeColor="text1"/>
        </w:rPr>
        <w:t xml:space="preserve"> (Supplementary File </w:t>
      </w:r>
      <w:r w:rsidR="002801A6">
        <w:rPr>
          <w:color w:val="000000" w:themeColor="text1"/>
        </w:rPr>
        <w:t>8</w:t>
      </w:r>
      <w:r w:rsidR="001B111A">
        <w:rPr>
          <w:color w:val="000000" w:themeColor="text1"/>
        </w:rPr>
        <w:t>)</w:t>
      </w:r>
      <w:r w:rsidRPr="0096468E">
        <w:rPr>
          <w:color w:val="000000" w:themeColor="text1"/>
        </w:rPr>
        <w:t>.</w:t>
      </w:r>
      <w:r w:rsidR="00371C8B">
        <w:rPr>
          <w:color w:val="000000" w:themeColor="text1"/>
        </w:rPr>
        <w:t xml:space="preserve"> </w:t>
      </w:r>
    </w:p>
    <w:p w14:paraId="1775DE3B" w14:textId="5E148F1B" w:rsidR="00010BCF" w:rsidRPr="00842094" w:rsidRDefault="00010BCF" w:rsidP="00297B38">
      <w:pPr>
        <w:spacing w:line="360" w:lineRule="auto"/>
        <w:contextualSpacing/>
        <w:jc w:val="both"/>
        <w:rPr>
          <w:color w:val="000000" w:themeColor="text1"/>
        </w:rPr>
      </w:pPr>
    </w:p>
    <w:p w14:paraId="1FDB2C44" w14:textId="230412D6" w:rsidR="00010BCF" w:rsidRPr="00045D75" w:rsidRDefault="00010BCF" w:rsidP="00297B38">
      <w:pPr>
        <w:spacing w:line="360" w:lineRule="auto"/>
        <w:contextualSpacing/>
        <w:jc w:val="both"/>
        <w:rPr>
          <w:i/>
          <w:iCs/>
          <w:color w:val="000000" w:themeColor="text1"/>
        </w:rPr>
      </w:pPr>
      <w:r w:rsidRPr="00045D75">
        <w:rPr>
          <w:i/>
          <w:iCs/>
          <w:color w:val="000000" w:themeColor="text1"/>
        </w:rPr>
        <w:t xml:space="preserve">3.1.2 Trials of pharmacological </w:t>
      </w:r>
      <w:r w:rsidR="0067333E">
        <w:rPr>
          <w:i/>
          <w:iCs/>
          <w:color w:val="000000" w:themeColor="text1"/>
        </w:rPr>
        <w:t>intervention</w:t>
      </w:r>
      <w:r>
        <w:rPr>
          <w:i/>
          <w:iCs/>
          <w:color w:val="000000" w:themeColor="text1"/>
        </w:rPr>
        <w:t>s</w:t>
      </w:r>
      <w:r w:rsidRPr="00045D75">
        <w:rPr>
          <w:i/>
          <w:iCs/>
          <w:color w:val="000000" w:themeColor="text1"/>
        </w:rPr>
        <w:t xml:space="preserve"> and provision of IPD</w:t>
      </w:r>
    </w:p>
    <w:p w14:paraId="382511A2" w14:textId="0F2EBFEB" w:rsidR="00876841" w:rsidRDefault="00876841" w:rsidP="00297B38">
      <w:p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Pr="0096468E">
        <w:rPr>
          <w:color w:val="000000" w:themeColor="text1"/>
        </w:rPr>
        <w:t xml:space="preserve">atabase </w:t>
      </w:r>
      <w:r>
        <w:rPr>
          <w:color w:val="000000" w:themeColor="text1"/>
        </w:rPr>
        <w:t xml:space="preserve">and hand </w:t>
      </w:r>
      <w:r w:rsidRPr="0096468E">
        <w:rPr>
          <w:color w:val="000000" w:themeColor="text1"/>
        </w:rPr>
        <w:t xml:space="preserve">searches identified </w:t>
      </w:r>
      <w:r w:rsidR="00010BCF" w:rsidRPr="0096468E">
        <w:rPr>
          <w:color w:val="000000" w:themeColor="text1"/>
        </w:rPr>
        <w:t xml:space="preserve">1,587 </w:t>
      </w:r>
      <w:r>
        <w:rPr>
          <w:color w:val="000000" w:themeColor="text1"/>
        </w:rPr>
        <w:t>non-duplicate studies</w:t>
      </w:r>
      <w:r w:rsidR="00010BCF" w:rsidRPr="0096468E">
        <w:rPr>
          <w:color w:val="000000" w:themeColor="text1"/>
        </w:rPr>
        <w:t>.</w:t>
      </w:r>
      <w:r w:rsidR="00010BCF">
        <w:rPr>
          <w:color w:val="000000" w:themeColor="text1"/>
        </w:rPr>
        <w:t xml:space="preserve"> </w:t>
      </w:r>
      <w:r>
        <w:rPr>
          <w:color w:val="000000" w:themeColor="text1"/>
        </w:rPr>
        <w:t>T</w:t>
      </w:r>
      <w:r w:rsidR="00010BCF">
        <w:rPr>
          <w:color w:val="000000" w:themeColor="text1"/>
        </w:rPr>
        <w:t>itle</w:t>
      </w:r>
      <w:r w:rsidR="008F131C">
        <w:rPr>
          <w:color w:val="000000" w:themeColor="text1"/>
        </w:rPr>
        <w:t>s</w:t>
      </w:r>
      <w:r w:rsidR="00010BCF">
        <w:rPr>
          <w:color w:val="000000" w:themeColor="text1"/>
        </w:rPr>
        <w:t>/abstract</w:t>
      </w:r>
      <w:r w:rsidR="008F131C">
        <w:rPr>
          <w:color w:val="000000" w:themeColor="text1"/>
        </w:rPr>
        <w:t>s</w:t>
      </w:r>
      <w:r w:rsidR="00010BCF">
        <w:rPr>
          <w:color w:val="000000" w:themeColor="text1"/>
        </w:rPr>
        <w:t xml:space="preserve"> indicated </w:t>
      </w:r>
      <w:r w:rsidR="00010BCF" w:rsidRPr="0096468E">
        <w:rPr>
          <w:color w:val="000000" w:themeColor="text1"/>
        </w:rPr>
        <w:t xml:space="preserve">1,570 </w:t>
      </w:r>
      <w:r w:rsidR="00010BCF">
        <w:rPr>
          <w:color w:val="000000" w:themeColor="text1"/>
        </w:rPr>
        <w:t>were not eligible</w:t>
      </w:r>
      <w:r w:rsidR="00010BCF" w:rsidRPr="0096468E">
        <w:rPr>
          <w:color w:val="000000" w:themeColor="text1"/>
        </w:rPr>
        <w:t>. Full text articles for</w:t>
      </w:r>
      <w:r w:rsidR="008F131C">
        <w:rPr>
          <w:color w:val="000000" w:themeColor="text1"/>
        </w:rPr>
        <w:t xml:space="preserve"> the remaining</w:t>
      </w:r>
      <w:r w:rsidR="00010BCF" w:rsidRPr="0096468E">
        <w:rPr>
          <w:color w:val="000000" w:themeColor="text1"/>
        </w:rPr>
        <w:t xml:space="preserve"> 17 trials were screened for eligibility. </w:t>
      </w:r>
      <w:bookmarkStart w:id="10" w:name="_Hlk100262506"/>
      <w:r w:rsidR="00010BCF" w:rsidRPr="0096468E">
        <w:rPr>
          <w:color w:val="000000" w:themeColor="text1"/>
        </w:rPr>
        <w:t>In total, 5 RCTs</w:t>
      </w:r>
      <w:r w:rsidR="00010BCF">
        <w:rPr>
          <w:color w:val="000000" w:themeColor="text1"/>
        </w:rPr>
        <w:t>,</w:t>
      </w:r>
      <w:r w:rsidR="00010BCF" w:rsidRPr="0096468E">
        <w:rPr>
          <w:color w:val="000000" w:themeColor="text1"/>
        </w:rPr>
        <w:t xml:space="preserve"> published between 2000 and 2010</w:t>
      </w:r>
      <w:r w:rsidR="00010BCF">
        <w:rPr>
          <w:color w:val="000000" w:themeColor="text1"/>
        </w:rPr>
        <w:t>,</w:t>
      </w:r>
      <w:r w:rsidR="00010BCF" w:rsidRPr="0096468E">
        <w:rPr>
          <w:color w:val="000000" w:themeColor="text1"/>
        </w:rPr>
        <w:t xml:space="preserve"> were eligible</w:t>
      </w:r>
      <w:r>
        <w:rPr>
          <w:color w:val="000000" w:themeColor="text1"/>
        </w:rPr>
        <w:t xml:space="preserve"> (</w:t>
      </w:r>
      <w:r w:rsidRPr="00FA4F4B">
        <w:rPr>
          <w:color w:val="000000" w:themeColor="text1"/>
        </w:rPr>
        <w:t>Supplementary File</w:t>
      </w:r>
      <w:r w:rsidR="00F456F1">
        <w:rPr>
          <w:color w:val="000000" w:themeColor="text1"/>
        </w:rPr>
        <w:t xml:space="preserve"> </w:t>
      </w:r>
      <w:r w:rsidR="002801A6">
        <w:rPr>
          <w:color w:val="000000" w:themeColor="text1"/>
        </w:rPr>
        <w:t>7</w:t>
      </w:r>
      <w:r>
        <w:rPr>
          <w:color w:val="000000" w:themeColor="text1"/>
        </w:rPr>
        <w:t>).</w:t>
      </w:r>
      <w:r w:rsidR="00010BCF" w:rsidRPr="0096468E">
        <w:rPr>
          <w:color w:val="000000" w:themeColor="text1"/>
        </w:rPr>
        <w:t xml:space="preserve"> </w:t>
      </w:r>
    </w:p>
    <w:p w14:paraId="01D35399" w14:textId="1A060CC8" w:rsidR="00010BCF" w:rsidRPr="0096468E" w:rsidRDefault="00876841" w:rsidP="00297B38">
      <w:pPr>
        <w:spacing w:line="360" w:lineRule="auto"/>
        <w:ind w:firstLine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Pr="0096468E">
        <w:rPr>
          <w:color w:val="000000" w:themeColor="text1"/>
        </w:rPr>
        <w:t xml:space="preserve">nly 1 </w:t>
      </w:r>
      <w:r>
        <w:rPr>
          <w:color w:val="000000" w:themeColor="text1"/>
        </w:rPr>
        <w:t xml:space="preserve">of the eligible RCTs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ADDIN EN.CITE &lt;EndNote&gt;&lt;Cite&gt;&lt;Author&gt;Echeverry&lt;/Author&gt;&lt;Year&gt;2009&lt;/Year&gt;&lt;RecNum&gt;115&lt;/RecNum&gt;&lt;DisplayText&gt;(Echeverry et al., 2009)&lt;/DisplayText&gt;&lt;record&gt;&lt;rec-number&gt;115&lt;/rec-number&gt;&lt;foreign-keys&gt;&lt;key app="EN" db-id="dvvpx5tf4tfz0hez925ve2dkdxxp59vx0dd2" timestamp="1639748413" guid="bd17a6b8-e077-4b68-a9cd-41cf0f45305d"&gt;115&lt;/key&gt;&lt;/foreign-keys&gt;&lt;ref-type name="Journal Article"&gt;17&lt;/ref-type&gt;&lt;contributors&gt;&lt;authors&gt;&lt;author&gt;Echeverry, Diana&lt;/author&gt;&lt;author&gt;Duran, Petra&lt;/author&gt;&lt;author&gt;Bonds, Curley&lt;/author&gt;&lt;author&gt;Lee, Martin&lt;/author&gt;&lt;author&gt;Davidson, Mayer B&lt;/author&gt;&lt;/authors&gt;&lt;/contributors&gt;&lt;titles&gt;&lt;title&gt;Effect of pharmacological treatment of depression on A1C and quality of life in low-income Hispanics and African Americans with diabetes: a randomized, double-blind, placebo-controlled trial&lt;/title&gt;&lt;secondary-title&gt;Diabetes care&lt;/secondary-title&gt;&lt;/titles&gt;&lt;periodical&gt;&lt;full-title&gt;Diabetes care&lt;/full-title&gt;&lt;/periodical&gt;&lt;pages&gt;2156-2160&lt;/pages&gt;&lt;volume&gt;32&lt;/volume&gt;&lt;number&gt;12&lt;/number&gt;&lt;dates&gt;&lt;year&gt;2009&lt;/year&gt;&lt;/dates&gt;&lt;isbn&gt;0149-5992&lt;/isbn&gt;&lt;urls&gt;&lt;/urls&gt;&lt;/record&gt;&lt;/Cite&gt;&lt;/EndNote&gt;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(Echeverry et al., 2009)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– which included n= </w:t>
      </w:r>
      <w:r w:rsidRPr="0096468E">
        <w:rPr>
          <w:color w:val="000000" w:themeColor="text1"/>
        </w:rPr>
        <w:t>89</w:t>
      </w:r>
      <w:r>
        <w:rPr>
          <w:color w:val="000000" w:themeColor="text1"/>
        </w:rPr>
        <w:t xml:space="preserve"> participants – provided IPD.</w:t>
      </w:r>
      <w:r w:rsidRPr="0096468E">
        <w:rPr>
          <w:color w:val="000000" w:themeColor="text1"/>
        </w:rPr>
        <w:t xml:space="preserve"> The remaining 4 </w:t>
      </w:r>
      <w:r>
        <w:rPr>
          <w:color w:val="000000" w:themeColor="text1"/>
        </w:rPr>
        <w:t xml:space="preserve">RCTs </w:t>
      </w:r>
      <w:r w:rsidRPr="0096468E">
        <w:rPr>
          <w:color w:val="000000" w:themeColor="text1"/>
        </w:rPr>
        <w:t>did not provide IPD (</w:t>
      </w:r>
      <w:r>
        <w:rPr>
          <w:color w:val="000000" w:themeColor="text1"/>
        </w:rPr>
        <w:t xml:space="preserve">total participants </w:t>
      </w:r>
      <w:r w:rsidRPr="0096468E">
        <w:rPr>
          <w:color w:val="000000" w:themeColor="text1"/>
        </w:rPr>
        <w:t>n=157)</w:t>
      </w:r>
      <w:r>
        <w:rPr>
          <w:color w:val="000000" w:themeColor="text1"/>
        </w:rPr>
        <w:t xml:space="preserve">.  </w:t>
      </w:r>
    </w:p>
    <w:p w14:paraId="233ACB95" w14:textId="67390BE4" w:rsidR="00010BCF" w:rsidRDefault="00010BCF" w:rsidP="00297B38">
      <w:pPr>
        <w:spacing w:line="360" w:lineRule="auto"/>
        <w:ind w:firstLine="284"/>
        <w:contextualSpacing/>
        <w:jc w:val="both"/>
        <w:rPr>
          <w:b/>
          <w:bCs/>
          <w:color w:val="FF0000"/>
        </w:rPr>
      </w:pPr>
      <w:bookmarkStart w:id="11" w:name="_Hlk100262451"/>
      <w:bookmarkEnd w:id="10"/>
      <w:r w:rsidRPr="0096468E">
        <w:rPr>
          <w:color w:val="000000" w:themeColor="text1"/>
        </w:rPr>
        <w:t xml:space="preserve">Due to the limited provision </w:t>
      </w:r>
      <w:r w:rsidR="00894122">
        <w:rPr>
          <w:color w:val="000000" w:themeColor="text1"/>
        </w:rPr>
        <w:t>of IPD</w:t>
      </w:r>
      <w:r w:rsidR="00134E4E">
        <w:rPr>
          <w:color w:val="000000" w:themeColor="text1"/>
        </w:rPr>
        <w:t>,</w:t>
      </w:r>
      <w:r w:rsidR="00894122">
        <w:rPr>
          <w:color w:val="000000" w:themeColor="text1"/>
        </w:rPr>
        <w:t xml:space="preserve"> </w:t>
      </w:r>
      <w:r w:rsidRPr="0096468E">
        <w:rPr>
          <w:color w:val="000000" w:themeColor="text1"/>
        </w:rPr>
        <w:t xml:space="preserve">no </w:t>
      </w:r>
      <w:r>
        <w:rPr>
          <w:color w:val="000000" w:themeColor="text1"/>
        </w:rPr>
        <w:t xml:space="preserve">IPD-MA for </w:t>
      </w:r>
      <w:r w:rsidRPr="0096468E">
        <w:rPr>
          <w:color w:val="000000" w:themeColor="text1"/>
        </w:rPr>
        <w:t xml:space="preserve">pharmacological </w:t>
      </w:r>
      <w:r w:rsidR="0067333E">
        <w:rPr>
          <w:color w:val="000000" w:themeColor="text1"/>
        </w:rPr>
        <w:t>intervention</w:t>
      </w:r>
      <w:r w:rsidR="001867D4">
        <w:rPr>
          <w:color w:val="000000" w:themeColor="text1"/>
        </w:rPr>
        <w:t>s</w:t>
      </w:r>
      <w:r>
        <w:rPr>
          <w:color w:val="000000" w:themeColor="text1"/>
        </w:rPr>
        <w:t xml:space="preserve"> could be completed and so no further results relating to pharmacological trials are presented</w:t>
      </w:r>
      <w:r w:rsidR="00330262">
        <w:rPr>
          <w:color w:val="000000" w:themeColor="text1"/>
        </w:rPr>
        <w:t xml:space="preserve"> in this report</w:t>
      </w:r>
      <w:r w:rsidR="008F131C">
        <w:rPr>
          <w:color w:val="000000" w:themeColor="text1"/>
        </w:rPr>
        <w:t>.</w:t>
      </w:r>
      <w:r w:rsidR="00161A0B">
        <w:rPr>
          <w:color w:val="000000" w:themeColor="text1"/>
        </w:rPr>
        <w:t xml:space="preserve"> </w:t>
      </w:r>
      <w:r>
        <w:rPr>
          <w:color w:val="000000" w:themeColor="text1"/>
        </w:rPr>
        <w:t>Supplementary File</w:t>
      </w:r>
      <w:r w:rsidR="00876841">
        <w:rPr>
          <w:color w:val="000000" w:themeColor="text1"/>
        </w:rPr>
        <w:t xml:space="preserve"> </w:t>
      </w:r>
      <w:r w:rsidR="009C7DB6">
        <w:rPr>
          <w:color w:val="000000" w:themeColor="text1"/>
        </w:rPr>
        <w:t>9 details</w:t>
      </w:r>
      <w:r w:rsidR="008F131C">
        <w:rPr>
          <w:color w:val="000000" w:themeColor="text1"/>
        </w:rPr>
        <w:t xml:space="preserve"> the </w:t>
      </w:r>
      <w:r w:rsidR="000B37E5">
        <w:rPr>
          <w:color w:val="000000" w:themeColor="text1"/>
        </w:rPr>
        <w:t xml:space="preserve">characteristics of the pharmacological </w:t>
      </w:r>
      <w:r>
        <w:rPr>
          <w:color w:val="000000" w:themeColor="text1"/>
        </w:rPr>
        <w:t>trial</w:t>
      </w:r>
      <w:r w:rsidR="008F131C">
        <w:rPr>
          <w:color w:val="000000" w:themeColor="text1"/>
        </w:rPr>
        <w:t>s</w:t>
      </w:r>
      <w:r w:rsidR="00876841">
        <w:rPr>
          <w:color w:val="000000" w:themeColor="text1"/>
        </w:rPr>
        <w:t>,</w:t>
      </w:r>
      <w:r>
        <w:rPr>
          <w:color w:val="000000" w:themeColor="text1"/>
        </w:rPr>
        <w:t xml:space="preserve"> the</w:t>
      </w:r>
      <w:r w:rsidR="008F131C">
        <w:rPr>
          <w:color w:val="000000" w:themeColor="text1"/>
        </w:rPr>
        <w:t>ir</w:t>
      </w:r>
      <w:r>
        <w:rPr>
          <w:color w:val="000000" w:themeColor="text1"/>
        </w:rPr>
        <w:t xml:space="preserve"> </w:t>
      </w:r>
      <w:r w:rsidR="008F131C">
        <w:rPr>
          <w:color w:val="000000" w:themeColor="text1"/>
        </w:rPr>
        <w:t>findings</w:t>
      </w:r>
      <w:r w:rsidR="00876841">
        <w:rPr>
          <w:color w:val="000000" w:themeColor="text1"/>
        </w:rPr>
        <w:t xml:space="preserve"> and </w:t>
      </w:r>
      <w:r w:rsidR="002D0D2E">
        <w:rPr>
          <w:color w:val="000000" w:themeColor="text1"/>
        </w:rPr>
        <w:t>RoB</w:t>
      </w:r>
      <w:r w:rsidR="00876841">
        <w:rPr>
          <w:color w:val="000000" w:themeColor="text1"/>
        </w:rPr>
        <w:t xml:space="preserve"> scores.</w:t>
      </w:r>
    </w:p>
    <w:bookmarkEnd w:id="11"/>
    <w:p w14:paraId="4464C18C" w14:textId="77777777" w:rsidR="00010BCF" w:rsidRDefault="00010BCF" w:rsidP="00297B38">
      <w:pPr>
        <w:spacing w:line="360" w:lineRule="auto"/>
        <w:contextualSpacing/>
        <w:jc w:val="both"/>
        <w:rPr>
          <w:b/>
          <w:bCs/>
          <w:i/>
          <w:iCs/>
          <w:color w:val="000000" w:themeColor="text1"/>
        </w:rPr>
      </w:pPr>
    </w:p>
    <w:p w14:paraId="33250EDB" w14:textId="32A378F9" w:rsidR="00C8453B" w:rsidRDefault="00C8453B" w:rsidP="00297B38">
      <w:pPr>
        <w:spacing w:line="360" w:lineRule="auto"/>
        <w:contextualSpacing/>
        <w:jc w:val="both"/>
        <w:rPr>
          <w:b/>
          <w:bCs/>
          <w:i/>
          <w:iCs/>
          <w:color w:val="000000" w:themeColor="text1"/>
        </w:rPr>
      </w:pPr>
      <w:r w:rsidRPr="0096468E">
        <w:rPr>
          <w:b/>
          <w:bCs/>
          <w:i/>
          <w:iCs/>
          <w:color w:val="000000" w:themeColor="text1"/>
        </w:rPr>
        <w:t>3.2 Sample and study characteristics</w:t>
      </w:r>
    </w:p>
    <w:p w14:paraId="743EA8DE" w14:textId="1CC3AE6E" w:rsidR="007522BA" w:rsidRPr="0096468E" w:rsidRDefault="005B3010" w:rsidP="00297B38">
      <w:pPr>
        <w:spacing w:line="360" w:lineRule="auto"/>
        <w:jc w:val="both"/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>3.2.1</w:t>
      </w:r>
      <w:r w:rsidR="007522BA">
        <w:rPr>
          <w:i/>
          <w:iCs/>
          <w:color w:val="000000" w:themeColor="text1"/>
        </w:rPr>
        <w:t xml:space="preserve"> </w:t>
      </w:r>
      <w:r w:rsidR="007522BA" w:rsidRPr="00045D75">
        <w:rPr>
          <w:i/>
          <w:iCs/>
          <w:color w:val="000000" w:themeColor="text1"/>
        </w:rPr>
        <w:t>Trials of psychological interventions</w:t>
      </w:r>
    </w:p>
    <w:p w14:paraId="1B83B05D" w14:textId="6A468D63" w:rsidR="00C61866" w:rsidRDefault="001C5552" w:rsidP="00297B3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Of t</w:t>
      </w:r>
      <w:r w:rsidR="00276BEA" w:rsidRPr="0096468E">
        <w:rPr>
          <w:color w:val="000000" w:themeColor="text1"/>
        </w:rPr>
        <w:t xml:space="preserve">he </w:t>
      </w:r>
      <w:r w:rsidR="00406334">
        <w:rPr>
          <w:color w:val="000000" w:themeColor="text1"/>
        </w:rPr>
        <w:t>1</w:t>
      </w:r>
      <w:r w:rsidR="00276BEA">
        <w:rPr>
          <w:color w:val="000000" w:themeColor="text1"/>
        </w:rPr>
        <w:t xml:space="preserve">2 </w:t>
      </w:r>
      <w:r w:rsidR="00276BEA" w:rsidRPr="0096468E">
        <w:rPr>
          <w:color w:val="000000" w:themeColor="text1"/>
        </w:rPr>
        <w:t>RCTs</w:t>
      </w:r>
      <w:r w:rsidR="00276BEA">
        <w:rPr>
          <w:color w:val="000000" w:themeColor="text1"/>
        </w:rPr>
        <w:t xml:space="preserve"> </w:t>
      </w:r>
      <w:r w:rsidR="00406334">
        <w:rPr>
          <w:color w:val="000000" w:themeColor="text1"/>
        </w:rPr>
        <w:t xml:space="preserve">providing </w:t>
      </w:r>
      <w:r w:rsidR="00276BEA">
        <w:rPr>
          <w:color w:val="000000" w:themeColor="text1"/>
        </w:rPr>
        <w:t>IPD</w:t>
      </w:r>
      <w:r>
        <w:rPr>
          <w:color w:val="000000" w:themeColor="text1"/>
        </w:rPr>
        <w:t xml:space="preserve">, 4 </w:t>
      </w:r>
      <w:r w:rsidR="00276BEA" w:rsidRPr="0096468E">
        <w:rPr>
          <w:color w:val="000000" w:themeColor="text1"/>
        </w:rPr>
        <w:t xml:space="preserve">were conducted in the Netherlands, 2 in Germany, 2 in the US, 1 in Australia, 1 in Croatia, 1 in Iran and 1 in the UK. </w:t>
      </w:r>
      <w:r w:rsidR="00F04B67">
        <w:rPr>
          <w:color w:val="000000" w:themeColor="text1"/>
        </w:rPr>
        <w:t>T</w:t>
      </w:r>
      <w:r w:rsidR="009A16EF">
        <w:rPr>
          <w:color w:val="000000" w:themeColor="text1"/>
        </w:rPr>
        <w:t>he</w:t>
      </w:r>
      <w:r w:rsidR="00397853">
        <w:rPr>
          <w:color w:val="000000" w:themeColor="text1"/>
        </w:rPr>
        <w:t xml:space="preserve"> median age </w:t>
      </w:r>
      <w:r>
        <w:rPr>
          <w:color w:val="000000" w:themeColor="text1"/>
        </w:rPr>
        <w:t xml:space="preserve">of </w:t>
      </w:r>
      <w:r w:rsidR="00F04B67">
        <w:rPr>
          <w:color w:val="000000" w:themeColor="text1"/>
        </w:rPr>
        <w:t xml:space="preserve">their </w:t>
      </w:r>
      <w:r>
        <w:rPr>
          <w:color w:val="000000" w:themeColor="text1"/>
        </w:rPr>
        <w:t>participants</w:t>
      </w:r>
      <w:r w:rsidR="003C4D4A">
        <w:rPr>
          <w:color w:val="000000" w:themeColor="text1"/>
        </w:rPr>
        <w:t xml:space="preserve"> </w:t>
      </w:r>
      <w:r w:rsidR="00397853">
        <w:rPr>
          <w:color w:val="000000" w:themeColor="text1"/>
        </w:rPr>
        <w:t xml:space="preserve">was </w:t>
      </w:r>
      <w:r w:rsidR="00C8453B" w:rsidRPr="0096468E">
        <w:rPr>
          <w:color w:val="000000" w:themeColor="text1"/>
        </w:rPr>
        <w:t xml:space="preserve">56 </w:t>
      </w:r>
      <w:r w:rsidR="00397853">
        <w:rPr>
          <w:color w:val="000000" w:themeColor="text1"/>
        </w:rPr>
        <w:t>(</w:t>
      </w:r>
      <w:r w:rsidR="00C8453B" w:rsidRPr="0096468E">
        <w:rPr>
          <w:color w:val="000000" w:themeColor="text1"/>
        </w:rPr>
        <w:t>range</w:t>
      </w:r>
      <w:r w:rsidR="00E16E9D">
        <w:rPr>
          <w:color w:val="000000" w:themeColor="text1"/>
        </w:rPr>
        <w:t xml:space="preserve"> </w:t>
      </w:r>
      <w:r w:rsidR="00C8453B" w:rsidRPr="0096468E">
        <w:rPr>
          <w:color w:val="000000" w:themeColor="text1"/>
        </w:rPr>
        <w:t>18</w:t>
      </w:r>
      <w:r w:rsidR="00397853">
        <w:rPr>
          <w:color w:val="000000" w:themeColor="text1"/>
        </w:rPr>
        <w:t xml:space="preserve"> to </w:t>
      </w:r>
      <w:r w:rsidR="00C8453B" w:rsidRPr="0096468E">
        <w:rPr>
          <w:color w:val="000000" w:themeColor="text1"/>
        </w:rPr>
        <w:t>91)</w:t>
      </w:r>
      <w:r>
        <w:rPr>
          <w:color w:val="000000" w:themeColor="text1"/>
        </w:rPr>
        <w:t xml:space="preserve">, </w:t>
      </w:r>
      <w:r w:rsidR="00C8453B" w:rsidRPr="0096468E">
        <w:rPr>
          <w:color w:val="000000" w:themeColor="text1"/>
        </w:rPr>
        <w:t>64.</w:t>
      </w:r>
      <w:r w:rsidR="00C60023">
        <w:rPr>
          <w:color w:val="000000" w:themeColor="text1"/>
        </w:rPr>
        <w:t>3</w:t>
      </w:r>
      <w:r w:rsidR="00C8453B" w:rsidRPr="0096468E">
        <w:rPr>
          <w:color w:val="000000" w:themeColor="text1"/>
        </w:rPr>
        <w:t>%</w:t>
      </w:r>
      <w:r w:rsidR="003E2C83" w:rsidRPr="0096468E">
        <w:rPr>
          <w:color w:val="000000" w:themeColor="text1"/>
        </w:rPr>
        <w:t xml:space="preserve"> </w:t>
      </w:r>
      <w:r w:rsidR="00397853">
        <w:rPr>
          <w:color w:val="000000" w:themeColor="text1"/>
        </w:rPr>
        <w:t xml:space="preserve">were </w:t>
      </w:r>
      <w:r w:rsidR="003E2C83" w:rsidRPr="0096468E">
        <w:rPr>
          <w:color w:val="000000" w:themeColor="text1"/>
        </w:rPr>
        <w:t>female</w:t>
      </w:r>
      <w:r w:rsidR="00397853">
        <w:rPr>
          <w:color w:val="000000" w:themeColor="text1"/>
        </w:rPr>
        <w:t xml:space="preserve"> and</w:t>
      </w:r>
      <w:r w:rsidR="005E0683">
        <w:rPr>
          <w:color w:val="000000" w:themeColor="text1"/>
        </w:rPr>
        <w:t xml:space="preserve"> </w:t>
      </w:r>
      <w:r w:rsidR="00397853" w:rsidRPr="0096468E">
        <w:rPr>
          <w:color w:val="000000" w:themeColor="text1"/>
        </w:rPr>
        <w:t>7</w:t>
      </w:r>
      <w:r w:rsidR="00C60023">
        <w:rPr>
          <w:color w:val="000000" w:themeColor="text1"/>
        </w:rPr>
        <w:t>4</w:t>
      </w:r>
      <w:r w:rsidR="00397853" w:rsidRPr="0096468E">
        <w:rPr>
          <w:color w:val="000000" w:themeColor="text1"/>
        </w:rPr>
        <w:t>.</w:t>
      </w:r>
      <w:r w:rsidR="00C60023">
        <w:rPr>
          <w:color w:val="000000" w:themeColor="text1"/>
        </w:rPr>
        <w:t>1</w:t>
      </w:r>
      <w:r w:rsidR="00397853" w:rsidRPr="0096468E">
        <w:rPr>
          <w:color w:val="000000" w:themeColor="text1"/>
        </w:rPr>
        <w:t>% had T2DM.</w:t>
      </w:r>
      <w:r w:rsidR="005E0683">
        <w:rPr>
          <w:color w:val="000000" w:themeColor="text1"/>
        </w:rPr>
        <w:t xml:space="preserve"> </w:t>
      </w:r>
    </w:p>
    <w:p w14:paraId="24E13C29" w14:textId="5082F584" w:rsidR="003C4D4A" w:rsidRDefault="00C61866" w:rsidP="00842094">
      <w:pPr>
        <w:spacing w:line="360" w:lineRule="auto"/>
        <w:ind w:firstLine="284"/>
        <w:jc w:val="both"/>
        <w:rPr>
          <w:color w:val="000000" w:themeColor="text1"/>
        </w:rPr>
      </w:pPr>
      <w:r w:rsidRPr="0096468E">
        <w:rPr>
          <w:color w:val="000000" w:themeColor="text1"/>
        </w:rPr>
        <w:t>A</w:t>
      </w:r>
      <w:r>
        <w:rPr>
          <w:color w:val="000000" w:themeColor="text1"/>
        </w:rPr>
        <w:t>cross the trials, a</w:t>
      </w:r>
      <w:r w:rsidRPr="0096468E">
        <w:rPr>
          <w:color w:val="000000" w:themeColor="text1"/>
        </w:rPr>
        <w:t xml:space="preserve"> total of 13 </w:t>
      </w:r>
      <w:r>
        <w:rPr>
          <w:color w:val="000000" w:themeColor="text1"/>
        </w:rPr>
        <w:t xml:space="preserve">different </w:t>
      </w:r>
      <w:r w:rsidR="0067333E">
        <w:rPr>
          <w:color w:val="000000" w:themeColor="text1"/>
        </w:rPr>
        <w:t>intervention</w:t>
      </w:r>
      <w:r>
        <w:rPr>
          <w:color w:val="000000" w:themeColor="text1"/>
        </w:rPr>
        <w:t xml:space="preserve">s </w:t>
      </w:r>
      <w:r w:rsidRPr="0096468E">
        <w:rPr>
          <w:color w:val="000000" w:themeColor="text1"/>
        </w:rPr>
        <w:t xml:space="preserve">and 12 control conditions were </w:t>
      </w:r>
      <w:r w:rsidR="002D0D2E">
        <w:rPr>
          <w:color w:val="000000" w:themeColor="text1"/>
        </w:rPr>
        <w:t>used</w:t>
      </w:r>
      <w:r w:rsidRPr="0096468E">
        <w:rPr>
          <w:color w:val="000000" w:themeColor="text1"/>
        </w:rPr>
        <w:t xml:space="preserve">. </w:t>
      </w:r>
      <w:r>
        <w:rPr>
          <w:color w:val="000000" w:themeColor="text1"/>
        </w:rPr>
        <w:t>Eight o</w:t>
      </w:r>
      <w:r w:rsidRPr="0096468E">
        <w:rPr>
          <w:color w:val="000000" w:themeColor="text1"/>
        </w:rPr>
        <w:t xml:space="preserve">f the </w:t>
      </w:r>
      <w:r w:rsidR="0067333E">
        <w:rPr>
          <w:color w:val="000000" w:themeColor="text1"/>
        </w:rPr>
        <w:t>intervention</w:t>
      </w:r>
      <w:r>
        <w:rPr>
          <w:color w:val="000000" w:themeColor="text1"/>
        </w:rPr>
        <w:t xml:space="preserve">s </w:t>
      </w:r>
      <w:r w:rsidRPr="0096468E">
        <w:rPr>
          <w:color w:val="000000" w:themeColor="text1"/>
        </w:rPr>
        <w:t xml:space="preserve">were </w:t>
      </w:r>
      <w:r w:rsidR="0017634E">
        <w:rPr>
          <w:color w:val="000000" w:themeColor="text1"/>
        </w:rPr>
        <w:t>Cognitive Behavioural Therapy (CBT)</w:t>
      </w:r>
      <w:r>
        <w:rPr>
          <w:color w:val="000000" w:themeColor="text1"/>
        </w:rPr>
        <w:t xml:space="preserve"> approaches</w:t>
      </w:r>
      <w:r w:rsidRPr="0096468E">
        <w:rPr>
          <w:color w:val="000000" w:themeColor="text1"/>
        </w:rPr>
        <w:t xml:space="preserve">, 2 </w:t>
      </w:r>
      <w:r w:rsidR="0017634E">
        <w:rPr>
          <w:color w:val="000000" w:themeColor="text1"/>
        </w:rPr>
        <w:t>Mindfulness-based Interventions (</w:t>
      </w:r>
      <w:r w:rsidRPr="0096468E">
        <w:rPr>
          <w:color w:val="000000" w:themeColor="text1"/>
        </w:rPr>
        <w:t>MB</w:t>
      </w:r>
      <w:r>
        <w:rPr>
          <w:color w:val="000000" w:themeColor="text1"/>
        </w:rPr>
        <w:t>I</w:t>
      </w:r>
      <w:r w:rsidR="0017634E">
        <w:rPr>
          <w:color w:val="000000" w:themeColor="text1"/>
        </w:rPr>
        <w:t>s)</w:t>
      </w:r>
      <w:r w:rsidRPr="0096468E">
        <w:rPr>
          <w:color w:val="000000" w:themeColor="text1"/>
        </w:rPr>
        <w:t xml:space="preserve">, 1 </w:t>
      </w:r>
      <w:r w:rsidR="0017634E">
        <w:rPr>
          <w:color w:val="000000" w:themeColor="text1"/>
        </w:rPr>
        <w:t>Acceptance Commitment Therapy (</w:t>
      </w:r>
      <w:r w:rsidRPr="0096468E">
        <w:rPr>
          <w:color w:val="000000" w:themeColor="text1"/>
        </w:rPr>
        <w:t>ACT</w:t>
      </w:r>
      <w:r w:rsidR="0017634E">
        <w:rPr>
          <w:color w:val="000000" w:themeColor="text1"/>
        </w:rPr>
        <w:t>)</w:t>
      </w:r>
      <w:r w:rsidRPr="0096468E">
        <w:rPr>
          <w:color w:val="000000" w:themeColor="text1"/>
        </w:rPr>
        <w:t>, 1</w:t>
      </w:r>
      <w:r w:rsidR="0017634E" w:rsidRPr="0017634E">
        <w:rPr>
          <w:color w:val="000000" w:themeColor="text1"/>
        </w:rPr>
        <w:t xml:space="preserve"> </w:t>
      </w:r>
      <w:r w:rsidR="0017634E">
        <w:rPr>
          <w:color w:val="000000" w:themeColor="text1"/>
        </w:rPr>
        <w:t>Psychological Education</w:t>
      </w:r>
      <w:r w:rsidRPr="0096468E">
        <w:rPr>
          <w:color w:val="000000" w:themeColor="text1"/>
        </w:rPr>
        <w:t xml:space="preserve"> </w:t>
      </w:r>
      <w:r w:rsidR="0017634E">
        <w:rPr>
          <w:color w:val="000000" w:themeColor="text1"/>
        </w:rPr>
        <w:t>(</w:t>
      </w:r>
      <w:r>
        <w:rPr>
          <w:color w:val="000000" w:themeColor="text1"/>
        </w:rPr>
        <w:t>PsycEd</w:t>
      </w:r>
      <w:r w:rsidR="0017634E">
        <w:rPr>
          <w:color w:val="000000" w:themeColor="text1"/>
        </w:rPr>
        <w:t>)</w:t>
      </w:r>
      <w:r w:rsidRPr="0096468E">
        <w:rPr>
          <w:color w:val="000000" w:themeColor="text1"/>
        </w:rPr>
        <w:t xml:space="preserve"> and 1 </w:t>
      </w:r>
      <w:r>
        <w:rPr>
          <w:color w:val="000000" w:themeColor="text1"/>
        </w:rPr>
        <w:t>T</w:t>
      </w:r>
      <w:r w:rsidR="0017634E">
        <w:rPr>
          <w:color w:val="000000" w:themeColor="text1"/>
        </w:rPr>
        <w:t>herapist-</w:t>
      </w:r>
      <w:r>
        <w:rPr>
          <w:color w:val="000000" w:themeColor="text1"/>
        </w:rPr>
        <w:t>A</w:t>
      </w:r>
      <w:r w:rsidR="0017634E">
        <w:rPr>
          <w:color w:val="000000" w:themeColor="text1"/>
        </w:rPr>
        <w:t>ssisted</w:t>
      </w:r>
      <w:r w:rsidR="008C3392">
        <w:rPr>
          <w:color w:val="000000" w:themeColor="text1"/>
        </w:rPr>
        <w:t xml:space="preserve"> (Supplementary File 3 for definitions)</w:t>
      </w:r>
      <w:r>
        <w:rPr>
          <w:color w:val="000000" w:themeColor="text1"/>
        </w:rPr>
        <w:t>.</w:t>
      </w:r>
      <w:r w:rsidR="002D0D2E">
        <w:rPr>
          <w:color w:val="000000" w:themeColor="text1"/>
        </w:rPr>
        <w:t xml:space="preserve"> </w:t>
      </w:r>
    </w:p>
    <w:p w14:paraId="1A60E20C" w14:textId="57ADFFDF" w:rsidR="002D0D2E" w:rsidRDefault="003C4D4A" w:rsidP="00842094">
      <w:pPr>
        <w:spacing w:line="360" w:lineRule="auto"/>
        <w:ind w:firstLine="284"/>
        <w:jc w:val="both"/>
        <w:rPr>
          <w:color w:val="000000" w:themeColor="text1"/>
        </w:rPr>
      </w:pPr>
      <w:r w:rsidRPr="00476F1D">
        <w:rPr>
          <w:color w:val="000000" w:themeColor="text1"/>
        </w:rPr>
        <w:t>Three</w:t>
      </w:r>
      <w:r>
        <w:rPr>
          <w:color w:val="000000" w:themeColor="text1"/>
        </w:rPr>
        <w:t xml:space="preserve"> of the</w:t>
      </w:r>
      <w:r w:rsidRPr="00476F1D">
        <w:rPr>
          <w:color w:val="000000" w:themeColor="text1"/>
        </w:rPr>
        <w:t xml:space="preserve"> trials used the</w:t>
      </w:r>
      <w:r w:rsidR="0017634E">
        <w:rPr>
          <w:color w:val="000000" w:themeColor="text1"/>
        </w:rPr>
        <w:t xml:space="preserve"> Beck's Depression Inventory-I</w:t>
      </w:r>
      <w:r w:rsidRPr="00476F1D">
        <w:rPr>
          <w:color w:val="000000" w:themeColor="text1"/>
        </w:rPr>
        <w:t xml:space="preserve"> </w:t>
      </w:r>
      <w:r w:rsidR="0017634E">
        <w:rPr>
          <w:color w:val="000000" w:themeColor="text1"/>
        </w:rPr>
        <w:t>(</w:t>
      </w:r>
      <w:r w:rsidRPr="00476F1D">
        <w:rPr>
          <w:color w:val="000000" w:themeColor="text1"/>
        </w:rPr>
        <w:t>BDI-I</w:t>
      </w:r>
      <w:r w:rsidR="0017634E">
        <w:rPr>
          <w:color w:val="000000" w:themeColor="text1"/>
        </w:rPr>
        <w:t>)</w:t>
      </w:r>
      <w:r w:rsidRPr="00476F1D">
        <w:rPr>
          <w:color w:val="000000" w:themeColor="text1"/>
        </w:rPr>
        <w:t xml:space="preserve"> as their outcome measure, 4 the</w:t>
      </w:r>
      <w:r w:rsidR="0017634E">
        <w:rPr>
          <w:color w:val="000000" w:themeColor="text1"/>
        </w:rPr>
        <w:t xml:space="preserve"> Centre for Epidemiological Stud</w:t>
      </w:r>
      <w:r w:rsidR="009B2A72">
        <w:rPr>
          <w:color w:val="000000" w:themeColor="text1"/>
        </w:rPr>
        <w:t>ies</w:t>
      </w:r>
      <w:r w:rsidR="0017634E">
        <w:rPr>
          <w:color w:val="000000" w:themeColor="text1"/>
        </w:rPr>
        <w:t xml:space="preserve"> of Depression</w:t>
      </w:r>
      <w:r w:rsidR="0017634E" w:rsidRPr="00476F1D">
        <w:rPr>
          <w:color w:val="000000" w:themeColor="text1"/>
        </w:rPr>
        <w:t xml:space="preserve"> </w:t>
      </w:r>
      <w:r w:rsidR="0017634E">
        <w:rPr>
          <w:color w:val="000000" w:themeColor="text1"/>
        </w:rPr>
        <w:t>(</w:t>
      </w:r>
      <w:r w:rsidRPr="00476F1D">
        <w:rPr>
          <w:color w:val="000000" w:themeColor="text1"/>
        </w:rPr>
        <w:t>CES-D</w:t>
      </w:r>
      <w:r w:rsidR="0017634E">
        <w:rPr>
          <w:color w:val="000000" w:themeColor="text1"/>
        </w:rPr>
        <w:t>)</w:t>
      </w:r>
      <w:r w:rsidRPr="00476F1D">
        <w:rPr>
          <w:color w:val="000000" w:themeColor="text1"/>
        </w:rPr>
        <w:t xml:space="preserve">, 3 the </w:t>
      </w:r>
      <w:r w:rsidR="0017634E">
        <w:rPr>
          <w:color w:val="000000" w:themeColor="text1"/>
        </w:rPr>
        <w:t>Patient Health Questionnaire-9 (</w:t>
      </w:r>
      <w:r w:rsidRPr="00476F1D">
        <w:rPr>
          <w:color w:val="000000" w:themeColor="text1"/>
        </w:rPr>
        <w:t>PHQ</w:t>
      </w:r>
      <w:r w:rsidRPr="0096468E">
        <w:rPr>
          <w:color w:val="000000" w:themeColor="text1"/>
        </w:rPr>
        <w:t>-9</w:t>
      </w:r>
      <w:r w:rsidR="0017634E">
        <w:rPr>
          <w:color w:val="000000" w:themeColor="text1"/>
        </w:rPr>
        <w:t>)</w:t>
      </w:r>
      <w:r w:rsidRPr="0096468E">
        <w:rPr>
          <w:color w:val="000000" w:themeColor="text1"/>
        </w:rPr>
        <w:t xml:space="preserve">, 1 the BDI-II, </w:t>
      </w:r>
      <w:r>
        <w:rPr>
          <w:color w:val="000000" w:themeColor="text1"/>
        </w:rPr>
        <w:t xml:space="preserve">and </w:t>
      </w:r>
      <w:r w:rsidRPr="0096468E">
        <w:rPr>
          <w:color w:val="000000" w:themeColor="text1"/>
        </w:rPr>
        <w:t>1 the</w:t>
      </w:r>
      <w:r w:rsidR="0017634E">
        <w:rPr>
          <w:color w:val="000000" w:themeColor="text1"/>
        </w:rPr>
        <w:t xml:space="preserve"> Hospital Anxiety and </w:t>
      </w:r>
      <w:r w:rsidR="00F14D8F">
        <w:rPr>
          <w:color w:val="000000" w:themeColor="text1"/>
        </w:rPr>
        <w:t>D</w:t>
      </w:r>
      <w:r w:rsidR="0017634E">
        <w:rPr>
          <w:color w:val="000000" w:themeColor="text1"/>
        </w:rPr>
        <w:t xml:space="preserve">epression </w:t>
      </w:r>
      <w:r w:rsidR="00F14D8F">
        <w:rPr>
          <w:color w:val="000000" w:themeColor="text1"/>
        </w:rPr>
        <w:t>Scale</w:t>
      </w:r>
      <w:r w:rsidR="00BD41D9">
        <w:rPr>
          <w:color w:val="000000" w:themeColor="text1"/>
        </w:rPr>
        <w:t xml:space="preserve"> </w:t>
      </w:r>
      <w:r w:rsidR="0017634E">
        <w:rPr>
          <w:color w:val="000000" w:themeColor="text1"/>
        </w:rPr>
        <w:t>(</w:t>
      </w:r>
      <w:r w:rsidRPr="0096468E">
        <w:rPr>
          <w:color w:val="000000" w:themeColor="text1"/>
        </w:rPr>
        <w:t>HADS</w:t>
      </w:r>
      <w:r w:rsidR="0017634E">
        <w:rPr>
          <w:color w:val="000000" w:themeColor="text1"/>
        </w:rPr>
        <w:t>)</w:t>
      </w:r>
      <w:r w:rsidRPr="0096468E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In most (66.6%) trials, the </w:t>
      </w:r>
      <w:r w:rsidRPr="00476F1D">
        <w:rPr>
          <w:color w:val="000000" w:themeColor="text1"/>
        </w:rPr>
        <w:t xml:space="preserve">post-intervention assessment occurred 0 weeks after </w:t>
      </w:r>
      <w:r w:rsidR="0067333E">
        <w:rPr>
          <w:color w:val="000000" w:themeColor="text1"/>
        </w:rPr>
        <w:t>intervention</w:t>
      </w:r>
      <w:r w:rsidRPr="00476F1D">
        <w:rPr>
          <w:color w:val="000000" w:themeColor="text1"/>
        </w:rPr>
        <w:t xml:space="preserve"> completion, but across the trials </w:t>
      </w:r>
      <w:r w:rsidR="00A9167D">
        <w:rPr>
          <w:color w:val="000000" w:themeColor="text1"/>
        </w:rPr>
        <w:t xml:space="preserve">it </w:t>
      </w:r>
      <w:r w:rsidRPr="00476F1D">
        <w:rPr>
          <w:color w:val="000000" w:themeColor="text1"/>
        </w:rPr>
        <w:t>did range from 0 to 24 weeks.</w:t>
      </w:r>
      <w:r w:rsidRPr="00476F1D" w:rsidDel="009A7ACB">
        <w:rPr>
          <w:color w:val="000000" w:themeColor="text1"/>
        </w:rPr>
        <w:t xml:space="preserve"> </w:t>
      </w:r>
    </w:p>
    <w:p w14:paraId="324FF760" w14:textId="335C030D" w:rsidR="00C8453B" w:rsidRDefault="008D006E" w:rsidP="00297B38">
      <w:pPr>
        <w:spacing w:line="36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="00DF34E0">
        <w:rPr>
          <w:color w:val="000000" w:themeColor="text1"/>
        </w:rPr>
        <w:t xml:space="preserve">ven </w:t>
      </w:r>
      <w:r w:rsidR="002D0D2E">
        <w:rPr>
          <w:color w:val="000000" w:themeColor="text1"/>
        </w:rPr>
        <w:t xml:space="preserve">after adjusting for the challenge of blinding participants to </w:t>
      </w:r>
      <w:r w:rsidR="0067333E">
        <w:rPr>
          <w:color w:val="000000" w:themeColor="text1"/>
        </w:rPr>
        <w:t>intervention</w:t>
      </w:r>
      <w:r w:rsidR="002D0D2E">
        <w:rPr>
          <w:color w:val="000000" w:themeColor="text1"/>
        </w:rPr>
        <w:t xml:space="preserve"> allocation within a trial</w:t>
      </w:r>
      <w:r>
        <w:rPr>
          <w:color w:val="000000" w:themeColor="text1"/>
        </w:rPr>
        <w:t xml:space="preserve"> of a psychological intervention</w:t>
      </w:r>
      <w:r w:rsidR="002D0D2E">
        <w:rPr>
          <w:color w:val="000000" w:themeColor="text1"/>
        </w:rPr>
        <w:t xml:space="preserve">, </w:t>
      </w:r>
      <w:r w:rsidR="0090643F">
        <w:rPr>
          <w:color w:val="000000" w:themeColor="text1"/>
        </w:rPr>
        <w:t xml:space="preserve">the RoB scores showed </w:t>
      </w:r>
      <w:r w:rsidR="002D0D2E">
        <w:rPr>
          <w:color w:val="000000" w:themeColor="text1"/>
        </w:rPr>
        <w:t xml:space="preserve">6 </w:t>
      </w:r>
      <w:r w:rsidR="004C1C1A">
        <w:rPr>
          <w:color w:val="000000" w:themeColor="text1"/>
        </w:rPr>
        <w:t>trials</w:t>
      </w:r>
      <w:r w:rsidR="002D0D2E">
        <w:rPr>
          <w:color w:val="000000" w:themeColor="text1"/>
        </w:rPr>
        <w:t xml:space="preserve"> </w:t>
      </w:r>
      <w:r w:rsidR="004C1C1A">
        <w:rPr>
          <w:color w:val="000000" w:themeColor="text1"/>
        </w:rPr>
        <w:t xml:space="preserve">still scored as being at </w:t>
      </w:r>
      <w:r w:rsidR="00DF34E0" w:rsidRPr="0096468E">
        <w:rPr>
          <w:color w:val="000000" w:themeColor="text1"/>
        </w:rPr>
        <w:t>'high risk</w:t>
      </w:r>
      <w:r w:rsidR="00E917CE">
        <w:rPr>
          <w:color w:val="000000" w:themeColor="text1"/>
        </w:rPr>
        <w:t>’</w:t>
      </w:r>
      <w:r w:rsidR="004C1C1A">
        <w:rPr>
          <w:color w:val="000000" w:themeColor="text1"/>
        </w:rPr>
        <w:t xml:space="preserve"> of bias</w:t>
      </w:r>
      <w:r w:rsidR="00DF34E0">
        <w:rPr>
          <w:color w:val="000000" w:themeColor="text1"/>
        </w:rPr>
        <w:t xml:space="preserve">. Of the remaining trials, </w:t>
      </w:r>
      <w:r w:rsidR="00DF34E0" w:rsidRPr="0096468E">
        <w:rPr>
          <w:color w:val="000000" w:themeColor="text1"/>
        </w:rPr>
        <w:t xml:space="preserve">2 </w:t>
      </w:r>
      <w:r w:rsidR="00DF34E0">
        <w:rPr>
          <w:color w:val="000000" w:themeColor="text1"/>
        </w:rPr>
        <w:t xml:space="preserve">were classed as of </w:t>
      </w:r>
      <w:r w:rsidR="00DF34E0" w:rsidRPr="0096468E">
        <w:rPr>
          <w:color w:val="000000" w:themeColor="text1"/>
        </w:rPr>
        <w:t xml:space="preserve">'some concerns' </w:t>
      </w:r>
      <w:r w:rsidR="00DF34E0">
        <w:rPr>
          <w:color w:val="000000" w:themeColor="text1"/>
        </w:rPr>
        <w:t xml:space="preserve">and </w:t>
      </w:r>
      <w:r w:rsidR="00307678">
        <w:rPr>
          <w:color w:val="000000" w:themeColor="text1"/>
        </w:rPr>
        <w:t>4</w:t>
      </w:r>
      <w:r w:rsidR="00397853" w:rsidRPr="0096468E">
        <w:rPr>
          <w:color w:val="000000" w:themeColor="text1"/>
        </w:rPr>
        <w:t xml:space="preserve"> 'low risk</w:t>
      </w:r>
      <w:r w:rsidR="00E917CE">
        <w:rPr>
          <w:color w:val="000000" w:themeColor="text1"/>
        </w:rPr>
        <w:t>’</w:t>
      </w:r>
      <w:r w:rsidR="00DF34E0">
        <w:rPr>
          <w:color w:val="000000" w:themeColor="text1"/>
        </w:rPr>
        <w:t>.</w:t>
      </w:r>
      <w:r w:rsidR="00C92B9A">
        <w:rPr>
          <w:color w:val="000000" w:themeColor="text1"/>
        </w:rPr>
        <w:t xml:space="preserve"> Supplementary File 8 describes the trials further.</w:t>
      </w:r>
      <w:r w:rsidR="00DF34E0">
        <w:rPr>
          <w:color w:val="000000" w:themeColor="text1"/>
        </w:rPr>
        <w:t xml:space="preserve"> </w:t>
      </w:r>
    </w:p>
    <w:p w14:paraId="24B1624B" w14:textId="3376329C" w:rsidR="003F4FD5" w:rsidRDefault="003F4FD5" w:rsidP="00297B38">
      <w:pPr>
        <w:spacing w:line="360" w:lineRule="auto"/>
        <w:jc w:val="both"/>
        <w:rPr>
          <w:b/>
          <w:bCs/>
          <w:color w:val="FF0000"/>
        </w:rPr>
      </w:pPr>
    </w:p>
    <w:p w14:paraId="64636677" w14:textId="575A49A0" w:rsidR="00C8453B" w:rsidRPr="0096468E" w:rsidRDefault="00C8453B" w:rsidP="00297B38">
      <w:pPr>
        <w:spacing w:line="360" w:lineRule="auto"/>
        <w:jc w:val="both"/>
        <w:rPr>
          <w:b/>
          <w:bCs/>
          <w:i/>
          <w:iCs/>
          <w:color w:val="000000" w:themeColor="text1"/>
        </w:rPr>
      </w:pPr>
      <w:r w:rsidRPr="0096468E">
        <w:rPr>
          <w:b/>
          <w:bCs/>
          <w:i/>
          <w:iCs/>
          <w:color w:val="000000" w:themeColor="text1"/>
        </w:rPr>
        <w:t xml:space="preserve">3.3 </w:t>
      </w:r>
      <w:r w:rsidR="00E917CE">
        <w:rPr>
          <w:b/>
          <w:bCs/>
          <w:i/>
          <w:iCs/>
          <w:color w:val="000000" w:themeColor="text1"/>
        </w:rPr>
        <w:t>C</w:t>
      </w:r>
      <w:r w:rsidR="00C04CB6" w:rsidRPr="00A467B9">
        <w:rPr>
          <w:b/>
          <w:bCs/>
          <w:i/>
          <w:iCs/>
          <w:color w:val="000000" w:themeColor="text1"/>
        </w:rPr>
        <w:t>omparison of trials</w:t>
      </w:r>
      <w:r w:rsidR="00276BEA">
        <w:rPr>
          <w:b/>
          <w:bCs/>
          <w:i/>
          <w:iCs/>
          <w:color w:val="000000" w:themeColor="text1"/>
        </w:rPr>
        <w:t xml:space="preserve"> of psychological interventions that</w:t>
      </w:r>
      <w:r w:rsidR="00C04CB6" w:rsidRPr="00A467B9">
        <w:rPr>
          <w:b/>
          <w:bCs/>
          <w:i/>
          <w:iCs/>
          <w:color w:val="000000" w:themeColor="text1"/>
        </w:rPr>
        <w:t xml:space="preserve"> did and did not provide IPD</w:t>
      </w:r>
    </w:p>
    <w:p w14:paraId="545EC6CF" w14:textId="77A89A30" w:rsidR="00C8453B" w:rsidRPr="00045D75" w:rsidRDefault="00C8453B" w:rsidP="00297B38">
      <w:pPr>
        <w:spacing w:line="360" w:lineRule="auto"/>
        <w:jc w:val="both"/>
        <w:rPr>
          <w:i/>
          <w:iCs/>
          <w:color w:val="000000" w:themeColor="text1"/>
        </w:rPr>
      </w:pPr>
      <w:r w:rsidRPr="00045D75">
        <w:rPr>
          <w:i/>
          <w:iCs/>
          <w:color w:val="000000" w:themeColor="text1"/>
        </w:rPr>
        <w:t xml:space="preserve">3.3.1 </w:t>
      </w:r>
      <w:r w:rsidR="00C629F0">
        <w:rPr>
          <w:i/>
          <w:iCs/>
          <w:color w:val="000000" w:themeColor="text1"/>
        </w:rPr>
        <w:t>C</w:t>
      </w:r>
      <w:r w:rsidR="00184FCE" w:rsidRPr="00045D75">
        <w:rPr>
          <w:i/>
          <w:iCs/>
          <w:color w:val="000000" w:themeColor="text1"/>
        </w:rPr>
        <w:t>haracteristics of</w:t>
      </w:r>
      <w:r w:rsidR="00215440">
        <w:rPr>
          <w:i/>
          <w:iCs/>
          <w:color w:val="000000" w:themeColor="text1"/>
        </w:rPr>
        <w:t xml:space="preserve"> </w:t>
      </w:r>
      <w:r w:rsidR="00184FCE" w:rsidRPr="00045D75">
        <w:rPr>
          <w:i/>
          <w:iCs/>
          <w:color w:val="000000" w:themeColor="text1"/>
        </w:rPr>
        <w:t xml:space="preserve">trials that did and did not provide </w:t>
      </w:r>
      <w:r w:rsidRPr="00045D75">
        <w:rPr>
          <w:i/>
          <w:iCs/>
          <w:color w:val="000000" w:themeColor="text1"/>
        </w:rPr>
        <w:t>IPD</w:t>
      </w:r>
    </w:p>
    <w:p w14:paraId="52FDDC66" w14:textId="1AC138B7" w:rsidR="00C8453B" w:rsidRPr="0096468E" w:rsidRDefault="00C57864" w:rsidP="00297B38">
      <w:pPr>
        <w:spacing w:line="360" w:lineRule="auto"/>
        <w:jc w:val="both"/>
        <w:rPr>
          <w:color w:val="000000" w:themeColor="text1"/>
        </w:rPr>
      </w:pPr>
      <w:r w:rsidRPr="0096468E">
        <w:rPr>
          <w:color w:val="000000" w:themeColor="text1"/>
        </w:rPr>
        <w:t xml:space="preserve">No significant differences </w:t>
      </w:r>
      <w:r>
        <w:rPr>
          <w:color w:val="000000" w:themeColor="text1"/>
        </w:rPr>
        <w:t xml:space="preserve">existed between trials that did and did not provide IPD </w:t>
      </w:r>
      <w:r w:rsidRPr="0096468E">
        <w:rPr>
          <w:color w:val="000000" w:themeColor="text1"/>
        </w:rPr>
        <w:t xml:space="preserve">in </w:t>
      </w:r>
      <w:r w:rsidRPr="00BE001B">
        <w:rPr>
          <w:color w:val="000000" w:themeColor="text1"/>
        </w:rPr>
        <w:t xml:space="preserve">participant age or </w:t>
      </w:r>
      <w:r w:rsidR="0067333E">
        <w:rPr>
          <w:color w:val="000000" w:themeColor="text1"/>
        </w:rPr>
        <w:t>intervention</w:t>
      </w:r>
      <w:r>
        <w:rPr>
          <w:color w:val="000000" w:themeColor="text1"/>
        </w:rPr>
        <w:t xml:space="preserve">s </w:t>
      </w:r>
      <w:r w:rsidRPr="00BE001B">
        <w:rPr>
          <w:color w:val="000000" w:themeColor="text1"/>
        </w:rPr>
        <w:t>tested</w:t>
      </w:r>
      <w:r w:rsidRPr="0096468E">
        <w:rPr>
          <w:color w:val="000000" w:themeColor="text1"/>
        </w:rPr>
        <w:t xml:space="preserve">. </w:t>
      </w:r>
      <w:r w:rsidR="00184FCE">
        <w:rPr>
          <w:color w:val="000000" w:themeColor="text1"/>
        </w:rPr>
        <w:t>T</w:t>
      </w:r>
      <w:r w:rsidR="00C8453B" w:rsidRPr="0096468E">
        <w:rPr>
          <w:color w:val="000000" w:themeColor="text1"/>
        </w:rPr>
        <w:t>he sample size</w:t>
      </w:r>
      <w:r w:rsidR="004A1B15">
        <w:rPr>
          <w:color w:val="000000" w:themeColor="text1"/>
        </w:rPr>
        <w:t>s</w:t>
      </w:r>
      <w:r w:rsidR="00C8453B" w:rsidRPr="0096468E">
        <w:rPr>
          <w:color w:val="000000" w:themeColor="text1"/>
        </w:rPr>
        <w:t xml:space="preserve"> </w:t>
      </w:r>
      <w:r w:rsidR="004A1B15">
        <w:rPr>
          <w:color w:val="000000" w:themeColor="text1"/>
        </w:rPr>
        <w:t xml:space="preserve">of </w:t>
      </w:r>
      <w:r w:rsidR="008746BE" w:rsidRPr="0096468E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trials </w:t>
      </w:r>
      <w:r w:rsidR="00C8453B" w:rsidRPr="0096468E">
        <w:rPr>
          <w:color w:val="000000" w:themeColor="text1"/>
        </w:rPr>
        <w:t>provid</w:t>
      </w:r>
      <w:r w:rsidR="004A1B15">
        <w:rPr>
          <w:color w:val="000000" w:themeColor="text1"/>
        </w:rPr>
        <w:t>ing</w:t>
      </w:r>
      <w:r w:rsidR="00C8453B" w:rsidRPr="0096468E">
        <w:rPr>
          <w:color w:val="000000" w:themeColor="text1"/>
        </w:rPr>
        <w:t xml:space="preserve"> IPD </w:t>
      </w:r>
      <w:r w:rsidR="00C629F0" w:rsidRPr="0096468E">
        <w:rPr>
          <w:color w:val="000000" w:themeColor="text1"/>
        </w:rPr>
        <w:t>(</w:t>
      </w:r>
      <w:r w:rsidR="00C629F0">
        <w:rPr>
          <w:color w:val="000000" w:themeColor="text1"/>
        </w:rPr>
        <w:t>median=140,</w:t>
      </w:r>
      <w:r w:rsidR="00C629F0" w:rsidRPr="0096468E">
        <w:rPr>
          <w:color w:val="000000" w:themeColor="text1"/>
        </w:rPr>
        <w:t xml:space="preserve"> range</w:t>
      </w:r>
      <w:r w:rsidR="00C629F0">
        <w:rPr>
          <w:color w:val="000000" w:themeColor="text1"/>
        </w:rPr>
        <w:t xml:space="preserve"> </w:t>
      </w:r>
      <w:r w:rsidR="00C629F0" w:rsidRPr="0096468E">
        <w:rPr>
          <w:color w:val="000000" w:themeColor="text1"/>
        </w:rPr>
        <w:t>40</w:t>
      </w:r>
      <w:r w:rsidR="00C629F0">
        <w:rPr>
          <w:color w:val="000000" w:themeColor="text1"/>
        </w:rPr>
        <w:t xml:space="preserve"> to </w:t>
      </w:r>
      <w:r w:rsidR="00C629F0" w:rsidRPr="0096468E">
        <w:rPr>
          <w:color w:val="000000" w:themeColor="text1"/>
        </w:rPr>
        <w:t xml:space="preserve">348) </w:t>
      </w:r>
      <w:r w:rsidR="00184FCE">
        <w:rPr>
          <w:color w:val="000000" w:themeColor="text1"/>
        </w:rPr>
        <w:t xml:space="preserve">were </w:t>
      </w:r>
      <w:r>
        <w:rPr>
          <w:color w:val="000000" w:themeColor="text1"/>
        </w:rPr>
        <w:t xml:space="preserve">though </w:t>
      </w:r>
      <w:r w:rsidR="00C8453B" w:rsidRPr="0096468E">
        <w:rPr>
          <w:color w:val="000000" w:themeColor="text1"/>
        </w:rPr>
        <w:t>significantly larger</w:t>
      </w:r>
      <w:r w:rsidR="00C629F0">
        <w:rPr>
          <w:color w:val="000000" w:themeColor="text1"/>
        </w:rPr>
        <w:t xml:space="preserve"> </w:t>
      </w:r>
      <w:r w:rsidR="008746BE" w:rsidRPr="0096468E">
        <w:rPr>
          <w:color w:val="000000" w:themeColor="text1"/>
        </w:rPr>
        <w:t xml:space="preserve">than </w:t>
      </w:r>
      <w:r w:rsidR="00846260">
        <w:rPr>
          <w:color w:val="000000" w:themeColor="text1"/>
        </w:rPr>
        <w:t xml:space="preserve">those of </w:t>
      </w:r>
      <w:r>
        <w:rPr>
          <w:color w:val="000000" w:themeColor="text1"/>
        </w:rPr>
        <w:t>trial</w:t>
      </w:r>
      <w:r w:rsidR="00846260">
        <w:rPr>
          <w:color w:val="000000" w:themeColor="text1"/>
        </w:rPr>
        <w:t>s</w:t>
      </w:r>
      <w:r>
        <w:rPr>
          <w:color w:val="000000" w:themeColor="text1"/>
        </w:rPr>
        <w:t xml:space="preserve"> </w:t>
      </w:r>
      <w:r w:rsidR="00C8453B" w:rsidRPr="0096468E">
        <w:rPr>
          <w:color w:val="000000" w:themeColor="text1"/>
        </w:rPr>
        <w:t>not</w:t>
      </w:r>
      <w:r w:rsidR="00846260">
        <w:rPr>
          <w:color w:val="000000" w:themeColor="text1"/>
        </w:rPr>
        <w:t xml:space="preserve"> providing IPD</w:t>
      </w:r>
      <w:r w:rsidR="00C8453B" w:rsidRPr="0096468E">
        <w:rPr>
          <w:color w:val="000000" w:themeColor="text1"/>
        </w:rPr>
        <w:t xml:space="preserve"> (</w:t>
      </w:r>
      <w:r w:rsidR="00FB4263">
        <w:rPr>
          <w:color w:val="000000" w:themeColor="text1"/>
        </w:rPr>
        <w:t>median=62.50</w:t>
      </w:r>
      <w:r w:rsidR="009C5DDE" w:rsidRPr="0096468E">
        <w:rPr>
          <w:color w:val="000000" w:themeColor="text1"/>
        </w:rPr>
        <w:t xml:space="preserve"> r</w:t>
      </w:r>
      <w:r w:rsidR="008A7C7C" w:rsidRPr="0096468E">
        <w:rPr>
          <w:color w:val="000000" w:themeColor="text1"/>
        </w:rPr>
        <w:t>ange</w:t>
      </w:r>
      <w:r w:rsidR="0078006E">
        <w:rPr>
          <w:color w:val="000000" w:themeColor="text1"/>
        </w:rPr>
        <w:t xml:space="preserve"> </w:t>
      </w:r>
      <w:r w:rsidR="008A7C7C" w:rsidRPr="0096468E">
        <w:rPr>
          <w:color w:val="000000" w:themeColor="text1"/>
        </w:rPr>
        <w:t>30</w:t>
      </w:r>
      <w:r w:rsidR="00FB4263">
        <w:rPr>
          <w:color w:val="000000" w:themeColor="text1"/>
        </w:rPr>
        <w:t xml:space="preserve"> to </w:t>
      </w:r>
      <w:r w:rsidR="008A7C7C" w:rsidRPr="0096468E">
        <w:rPr>
          <w:color w:val="000000" w:themeColor="text1"/>
        </w:rPr>
        <w:t>250</w:t>
      </w:r>
      <w:r w:rsidR="00C8453B" w:rsidRPr="0096468E">
        <w:rPr>
          <w:color w:val="000000" w:themeColor="text1"/>
        </w:rPr>
        <w:t>)</w:t>
      </w:r>
      <w:r w:rsidR="000A0276">
        <w:rPr>
          <w:color w:val="000000" w:themeColor="text1"/>
        </w:rPr>
        <w:t xml:space="preserve"> (Supplementary File 4)</w:t>
      </w:r>
      <w:r w:rsidR="00C8453B" w:rsidRPr="0096468E">
        <w:rPr>
          <w:color w:val="000000" w:themeColor="text1"/>
        </w:rPr>
        <w:t xml:space="preserve">. </w:t>
      </w:r>
      <w:r>
        <w:rPr>
          <w:color w:val="000000" w:themeColor="text1"/>
        </w:rPr>
        <w:t>Also, the 13 trials not providing IPD were at higher RoB; 6 were at ‘high risk’ and 7 of ‘some concerns’</w:t>
      </w:r>
      <w:r w:rsidRPr="00C57864">
        <w:rPr>
          <w:color w:val="000000" w:themeColor="text1"/>
        </w:rPr>
        <w:t xml:space="preserve"> </w:t>
      </w:r>
      <w:r w:rsidRPr="00BE001B">
        <w:rPr>
          <w:color w:val="000000" w:themeColor="text1"/>
        </w:rPr>
        <w:t xml:space="preserve">(Supplementary </w:t>
      </w:r>
      <w:r>
        <w:rPr>
          <w:color w:val="000000" w:themeColor="text1"/>
        </w:rPr>
        <w:t>File</w:t>
      </w:r>
      <w:r w:rsidRPr="00BE001B">
        <w:rPr>
          <w:color w:val="000000" w:themeColor="text1"/>
        </w:rPr>
        <w:t xml:space="preserve"> </w:t>
      </w:r>
      <w:r w:rsidR="000714A7">
        <w:rPr>
          <w:color w:val="000000" w:themeColor="text1"/>
        </w:rPr>
        <w:t>10</w:t>
      </w:r>
      <w:r>
        <w:rPr>
          <w:color w:val="000000" w:themeColor="text1"/>
        </w:rPr>
        <w:t xml:space="preserve">). </w:t>
      </w:r>
    </w:p>
    <w:p w14:paraId="6FFD0FCA" w14:textId="37868FDF" w:rsidR="00C8453B" w:rsidRPr="0096468E" w:rsidRDefault="00C8453B" w:rsidP="00297B38">
      <w:pPr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14:paraId="58AC4683" w14:textId="01A99110" w:rsidR="00C8453B" w:rsidRPr="00965EA2" w:rsidRDefault="00C8453B" w:rsidP="00297B38">
      <w:pPr>
        <w:spacing w:line="360" w:lineRule="auto"/>
        <w:jc w:val="both"/>
        <w:rPr>
          <w:i/>
          <w:iCs/>
          <w:color w:val="000000" w:themeColor="text1"/>
        </w:rPr>
      </w:pPr>
      <w:r w:rsidRPr="00045D75">
        <w:rPr>
          <w:i/>
          <w:iCs/>
          <w:color w:val="000000" w:themeColor="text1"/>
        </w:rPr>
        <w:t xml:space="preserve">3.3.2 </w:t>
      </w:r>
      <w:r w:rsidR="00C629F0">
        <w:rPr>
          <w:i/>
          <w:iCs/>
          <w:color w:val="000000" w:themeColor="text1"/>
        </w:rPr>
        <w:t>E</w:t>
      </w:r>
      <w:r w:rsidR="00184FCE" w:rsidRPr="00045D75">
        <w:rPr>
          <w:i/>
          <w:iCs/>
          <w:color w:val="000000" w:themeColor="text1"/>
        </w:rPr>
        <w:t xml:space="preserve">ffects </w:t>
      </w:r>
      <w:r w:rsidRPr="00045D75">
        <w:rPr>
          <w:i/>
          <w:iCs/>
          <w:color w:val="000000" w:themeColor="text1"/>
        </w:rPr>
        <w:t>size</w:t>
      </w:r>
      <w:r w:rsidR="00184FCE" w:rsidRPr="00045D75">
        <w:rPr>
          <w:i/>
          <w:iCs/>
          <w:color w:val="000000" w:themeColor="text1"/>
        </w:rPr>
        <w:t>s</w:t>
      </w:r>
      <w:r w:rsidRPr="00045D75">
        <w:rPr>
          <w:i/>
          <w:iCs/>
          <w:color w:val="000000" w:themeColor="text1"/>
        </w:rPr>
        <w:t xml:space="preserve"> </w:t>
      </w:r>
      <w:r w:rsidR="0091215B" w:rsidRPr="00045D75">
        <w:rPr>
          <w:i/>
          <w:iCs/>
          <w:color w:val="000000" w:themeColor="text1"/>
        </w:rPr>
        <w:t xml:space="preserve">for </w:t>
      </w:r>
      <w:r w:rsidR="0067333E">
        <w:rPr>
          <w:i/>
          <w:iCs/>
          <w:color w:val="000000" w:themeColor="text1"/>
        </w:rPr>
        <w:t>intervention</w:t>
      </w:r>
      <w:r w:rsidR="00C629F0">
        <w:rPr>
          <w:i/>
          <w:iCs/>
          <w:color w:val="000000" w:themeColor="text1"/>
        </w:rPr>
        <w:t>s</w:t>
      </w:r>
      <w:r w:rsidR="00C629F0" w:rsidRPr="00045D75">
        <w:rPr>
          <w:i/>
          <w:iCs/>
          <w:color w:val="000000" w:themeColor="text1"/>
        </w:rPr>
        <w:t xml:space="preserve"> </w:t>
      </w:r>
      <w:r w:rsidR="00E04AC7" w:rsidRPr="00045D75">
        <w:rPr>
          <w:i/>
          <w:iCs/>
          <w:color w:val="000000" w:themeColor="text1"/>
        </w:rPr>
        <w:t>in trials</w:t>
      </w:r>
      <w:r w:rsidRPr="00045D75">
        <w:rPr>
          <w:i/>
          <w:iCs/>
          <w:color w:val="000000" w:themeColor="text1"/>
        </w:rPr>
        <w:t xml:space="preserve"> that </w:t>
      </w:r>
      <w:r w:rsidR="00184FCE" w:rsidRPr="00045D75">
        <w:rPr>
          <w:i/>
          <w:iCs/>
          <w:color w:val="000000" w:themeColor="text1"/>
        </w:rPr>
        <w:t xml:space="preserve">did and did not </w:t>
      </w:r>
      <w:r w:rsidRPr="00045D75">
        <w:rPr>
          <w:i/>
          <w:iCs/>
          <w:color w:val="000000" w:themeColor="text1"/>
        </w:rPr>
        <w:t>provide IPD</w:t>
      </w:r>
    </w:p>
    <w:p w14:paraId="213CE86C" w14:textId="3EC4C5D3" w:rsidR="002D2960" w:rsidRDefault="007E2660" w:rsidP="00297B3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91215B">
        <w:rPr>
          <w:color w:val="000000" w:themeColor="text1"/>
        </w:rPr>
        <w:t>he</w:t>
      </w:r>
      <w:r w:rsidR="007522BA">
        <w:rPr>
          <w:color w:val="000000" w:themeColor="text1"/>
        </w:rPr>
        <w:t xml:space="preserve"> </w:t>
      </w:r>
      <w:r w:rsidR="0067333E">
        <w:rPr>
          <w:color w:val="000000" w:themeColor="text1"/>
        </w:rPr>
        <w:t>intervention</w:t>
      </w:r>
      <w:r w:rsidR="00C629F0">
        <w:rPr>
          <w:color w:val="000000" w:themeColor="text1"/>
        </w:rPr>
        <w:t xml:space="preserve">s </w:t>
      </w:r>
      <w:r w:rsidR="0091215B">
        <w:rPr>
          <w:color w:val="000000" w:themeColor="text1"/>
        </w:rPr>
        <w:t>tested within the trials provid</w:t>
      </w:r>
      <w:r w:rsidR="007522BA">
        <w:rPr>
          <w:color w:val="000000" w:themeColor="text1"/>
        </w:rPr>
        <w:t>ing</w:t>
      </w:r>
      <w:r w:rsidR="0091215B">
        <w:rPr>
          <w:color w:val="000000" w:themeColor="text1"/>
        </w:rPr>
        <w:t xml:space="preserve"> IPD had significantly (p&lt;0.001)</w:t>
      </w:r>
      <w:r w:rsidR="0091215B" w:rsidRPr="0096468E">
        <w:rPr>
          <w:color w:val="000000" w:themeColor="text1"/>
        </w:rPr>
        <w:t xml:space="preserve"> </w:t>
      </w:r>
      <w:r w:rsidR="0091215B">
        <w:rPr>
          <w:color w:val="000000" w:themeColor="text1"/>
        </w:rPr>
        <w:t>smaller effect</w:t>
      </w:r>
      <w:r w:rsidR="00673A2A">
        <w:rPr>
          <w:color w:val="000000" w:themeColor="text1"/>
        </w:rPr>
        <w:t>s</w:t>
      </w:r>
      <w:r w:rsidR="0091215B">
        <w:rPr>
          <w:color w:val="000000" w:themeColor="text1"/>
        </w:rPr>
        <w:t xml:space="preserve"> on depression </w:t>
      </w:r>
      <w:r w:rsidR="0091215B" w:rsidRPr="0096468E">
        <w:rPr>
          <w:color w:val="000000" w:themeColor="text1"/>
        </w:rPr>
        <w:t>(</w:t>
      </w:r>
      <w:r w:rsidR="0091215B" w:rsidRPr="0096468E">
        <w:rPr>
          <w:i/>
          <w:iCs/>
          <w:color w:val="000000" w:themeColor="text1"/>
        </w:rPr>
        <w:t>g</w:t>
      </w:r>
      <w:r w:rsidR="0091215B" w:rsidRPr="0096468E">
        <w:rPr>
          <w:color w:val="000000" w:themeColor="text1"/>
        </w:rPr>
        <w:t>=0.46</w:t>
      </w:r>
      <w:r w:rsidR="00A56822">
        <w:rPr>
          <w:color w:val="000000" w:themeColor="text1"/>
        </w:rPr>
        <w:t xml:space="preserve">, 95% CI </w:t>
      </w:r>
      <w:r w:rsidR="0091215B" w:rsidRPr="0096468E">
        <w:rPr>
          <w:color w:val="000000" w:themeColor="text1"/>
        </w:rPr>
        <w:t xml:space="preserve">0.25 to 0.67) </w:t>
      </w:r>
      <w:r w:rsidR="0091215B">
        <w:rPr>
          <w:color w:val="000000" w:themeColor="text1"/>
        </w:rPr>
        <w:t xml:space="preserve">than the </w:t>
      </w:r>
      <w:r w:rsidR="0067333E">
        <w:rPr>
          <w:color w:val="000000" w:themeColor="text1"/>
        </w:rPr>
        <w:t>intervention</w:t>
      </w:r>
      <w:r w:rsidR="00C629F0">
        <w:rPr>
          <w:color w:val="000000" w:themeColor="text1"/>
        </w:rPr>
        <w:t xml:space="preserve">s </w:t>
      </w:r>
      <w:r w:rsidR="0091215B">
        <w:rPr>
          <w:color w:val="000000" w:themeColor="text1"/>
        </w:rPr>
        <w:t xml:space="preserve">within the </w:t>
      </w:r>
      <w:r w:rsidR="000F6AEA">
        <w:rPr>
          <w:color w:val="000000" w:themeColor="text1"/>
        </w:rPr>
        <w:t>trials</w:t>
      </w:r>
      <w:r w:rsidR="0091215B">
        <w:rPr>
          <w:color w:val="000000" w:themeColor="text1"/>
        </w:rPr>
        <w:t xml:space="preserve"> </w:t>
      </w:r>
      <w:r w:rsidR="00C8453B" w:rsidRPr="0096468E">
        <w:rPr>
          <w:color w:val="000000" w:themeColor="text1"/>
        </w:rPr>
        <w:t xml:space="preserve">that did not </w:t>
      </w:r>
      <w:r w:rsidR="0091215B">
        <w:rPr>
          <w:color w:val="000000" w:themeColor="text1"/>
        </w:rPr>
        <w:t xml:space="preserve">provide IPD </w:t>
      </w:r>
      <w:r w:rsidR="00C8453B" w:rsidRPr="0096468E">
        <w:rPr>
          <w:color w:val="000000" w:themeColor="text1"/>
        </w:rPr>
        <w:t>(</w:t>
      </w:r>
      <w:r w:rsidR="00ED6BC1" w:rsidRPr="0096468E">
        <w:rPr>
          <w:i/>
          <w:iCs/>
          <w:color w:val="000000" w:themeColor="text1"/>
        </w:rPr>
        <w:t>g</w:t>
      </w:r>
      <w:r w:rsidR="00ED6BC1" w:rsidRPr="0096468E">
        <w:rPr>
          <w:color w:val="000000" w:themeColor="text1"/>
        </w:rPr>
        <w:t>=3.40</w:t>
      </w:r>
      <w:r w:rsidR="00A56822">
        <w:rPr>
          <w:color w:val="000000" w:themeColor="text1"/>
        </w:rPr>
        <w:t xml:space="preserve">, 95% CI </w:t>
      </w:r>
      <w:r w:rsidR="00ED6BC1" w:rsidRPr="0096468E">
        <w:rPr>
          <w:color w:val="000000" w:themeColor="text1"/>
        </w:rPr>
        <w:t>2.12 to 4.69</w:t>
      </w:r>
      <w:r w:rsidR="00C8453B" w:rsidRPr="0096468E">
        <w:rPr>
          <w:color w:val="000000" w:themeColor="text1"/>
        </w:rPr>
        <w:t>)</w:t>
      </w:r>
      <w:r w:rsidR="002E0E62">
        <w:rPr>
          <w:color w:val="000000" w:themeColor="text1"/>
        </w:rPr>
        <w:t xml:space="preserve"> (</w:t>
      </w:r>
      <w:r w:rsidR="00536BE0">
        <w:rPr>
          <w:color w:val="000000" w:themeColor="text1"/>
        </w:rPr>
        <w:t>Supplementary File 4</w:t>
      </w:r>
      <w:r w:rsidR="00017A78">
        <w:rPr>
          <w:color w:val="000000" w:themeColor="text1"/>
        </w:rPr>
        <w:t>)</w:t>
      </w:r>
      <w:r w:rsidR="002808D5" w:rsidRPr="0096468E">
        <w:rPr>
          <w:color w:val="000000" w:themeColor="text1"/>
        </w:rPr>
        <w:t>.</w:t>
      </w:r>
      <w:r w:rsidR="0088524A" w:rsidRPr="0096468E">
        <w:rPr>
          <w:color w:val="000000" w:themeColor="text1"/>
        </w:rPr>
        <w:t xml:space="preserve"> </w:t>
      </w:r>
      <w:r w:rsidR="00982B2C">
        <w:rPr>
          <w:color w:val="000000" w:themeColor="text1"/>
        </w:rPr>
        <w:t>T</w:t>
      </w:r>
      <w:r w:rsidR="00C8453B" w:rsidRPr="0096468E">
        <w:rPr>
          <w:color w:val="000000" w:themeColor="text1"/>
        </w:rPr>
        <w:t xml:space="preserve">here was a </w:t>
      </w:r>
      <w:r w:rsidR="002E0E62">
        <w:rPr>
          <w:color w:val="000000" w:themeColor="text1"/>
        </w:rPr>
        <w:t xml:space="preserve">substantial </w:t>
      </w:r>
      <w:r w:rsidR="00C8453B" w:rsidRPr="0096468E">
        <w:rPr>
          <w:color w:val="000000" w:themeColor="text1"/>
        </w:rPr>
        <w:t>amount of heterogeneity</w:t>
      </w:r>
      <w:r w:rsidR="00277EEA" w:rsidRPr="0096468E">
        <w:rPr>
          <w:color w:val="000000" w:themeColor="text1"/>
        </w:rPr>
        <w:t xml:space="preserve"> </w:t>
      </w:r>
      <w:r w:rsidR="00A020CB">
        <w:rPr>
          <w:color w:val="000000" w:themeColor="text1"/>
        </w:rPr>
        <w:t xml:space="preserve">across </w:t>
      </w:r>
      <w:r w:rsidR="00A56822">
        <w:rPr>
          <w:color w:val="000000" w:themeColor="text1"/>
        </w:rPr>
        <w:t xml:space="preserve">both </w:t>
      </w:r>
      <w:r w:rsidR="00A020CB">
        <w:rPr>
          <w:color w:val="000000" w:themeColor="text1"/>
        </w:rPr>
        <w:t>trials that provided IPD (</w:t>
      </w:r>
      <w:r w:rsidR="009376A7" w:rsidRPr="0096468E">
        <w:rPr>
          <w:i/>
          <w:iCs/>
          <w:color w:val="000000" w:themeColor="text1"/>
        </w:rPr>
        <w:t>I</w:t>
      </w:r>
      <w:r w:rsidR="009376A7" w:rsidRPr="0096468E">
        <w:rPr>
          <w:i/>
          <w:iCs/>
          <w:color w:val="000000" w:themeColor="text1"/>
          <w:vertAlign w:val="superscript"/>
        </w:rPr>
        <w:t>2</w:t>
      </w:r>
      <w:r w:rsidR="009376A7" w:rsidRPr="0096468E">
        <w:rPr>
          <w:i/>
          <w:iCs/>
          <w:color w:val="000000" w:themeColor="text1"/>
        </w:rPr>
        <w:t>=</w:t>
      </w:r>
      <w:r w:rsidR="00D33C62" w:rsidRPr="0096468E">
        <w:rPr>
          <w:color w:val="000000" w:themeColor="text1"/>
        </w:rPr>
        <w:t>80%</w:t>
      </w:r>
      <w:r w:rsidR="00A020CB">
        <w:rPr>
          <w:color w:val="000000" w:themeColor="text1"/>
        </w:rPr>
        <w:t>)</w:t>
      </w:r>
      <w:r w:rsidR="00DF0962">
        <w:rPr>
          <w:color w:val="000000" w:themeColor="text1"/>
        </w:rPr>
        <w:t xml:space="preserve"> </w:t>
      </w:r>
      <w:r w:rsidR="00E160BC" w:rsidRPr="0096468E">
        <w:rPr>
          <w:color w:val="000000" w:themeColor="text1"/>
        </w:rPr>
        <w:t>a</w:t>
      </w:r>
      <w:r w:rsidR="00DF0962">
        <w:rPr>
          <w:color w:val="000000" w:themeColor="text1"/>
        </w:rPr>
        <w:t>nd</w:t>
      </w:r>
      <w:r w:rsidR="005D3243">
        <w:rPr>
          <w:color w:val="000000" w:themeColor="text1"/>
        </w:rPr>
        <w:t xml:space="preserve"> those that did not (</w:t>
      </w:r>
      <w:r w:rsidR="00D33C62" w:rsidRPr="0096468E">
        <w:rPr>
          <w:i/>
          <w:iCs/>
          <w:color w:val="000000" w:themeColor="text1"/>
        </w:rPr>
        <w:t>I</w:t>
      </w:r>
      <w:r w:rsidR="00D33C62" w:rsidRPr="0096468E">
        <w:rPr>
          <w:i/>
          <w:iCs/>
          <w:color w:val="000000" w:themeColor="text1"/>
          <w:vertAlign w:val="superscript"/>
        </w:rPr>
        <w:t>2</w:t>
      </w:r>
      <w:r w:rsidR="00D33C62" w:rsidRPr="0096468E">
        <w:rPr>
          <w:i/>
          <w:iCs/>
          <w:color w:val="000000" w:themeColor="text1"/>
        </w:rPr>
        <w:t>=</w:t>
      </w:r>
      <w:r w:rsidR="00D33C62" w:rsidRPr="0096468E">
        <w:rPr>
          <w:color w:val="000000" w:themeColor="text1"/>
        </w:rPr>
        <w:t>98%</w:t>
      </w:r>
      <w:r w:rsidR="005D3243">
        <w:rPr>
          <w:color w:val="000000" w:themeColor="text1"/>
        </w:rPr>
        <w:t>). Heterogeneity</w:t>
      </w:r>
      <w:r w:rsidR="00DF0962">
        <w:rPr>
          <w:color w:val="000000" w:themeColor="text1"/>
        </w:rPr>
        <w:t xml:space="preserve"> between </w:t>
      </w:r>
      <w:r w:rsidR="005D3243">
        <w:rPr>
          <w:color w:val="000000" w:themeColor="text1"/>
        </w:rPr>
        <w:t xml:space="preserve">trials providing IPD and those that did not was also substantial </w:t>
      </w:r>
      <w:r w:rsidR="00DF0962">
        <w:rPr>
          <w:color w:val="000000" w:themeColor="text1"/>
        </w:rPr>
        <w:t>(</w:t>
      </w:r>
      <w:r w:rsidR="00DF0962" w:rsidRPr="0096468E">
        <w:rPr>
          <w:i/>
          <w:iCs/>
          <w:color w:val="000000" w:themeColor="text1"/>
        </w:rPr>
        <w:t>I</w:t>
      </w:r>
      <w:r w:rsidR="00DF0962" w:rsidRPr="0096468E">
        <w:rPr>
          <w:i/>
          <w:iCs/>
          <w:color w:val="000000" w:themeColor="text1"/>
          <w:vertAlign w:val="superscript"/>
        </w:rPr>
        <w:t>2</w:t>
      </w:r>
      <w:r w:rsidR="00DF0962" w:rsidRPr="0096468E">
        <w:rPr>
          <w:i/>
          <w:iCs/>
          <w:color w:val="000000" w:themeColor="text1"/>
        </w:rPr>
        <w:t>=</w:t>
      </w:r>
      <w:r w:rsidR="00DF0962" w:rsidRPr="0096468E">
        <w:rPr>
          <w:color w:val="000000" w:themeColor="text1"/>
        </w:rPr>
        <w:t>95%)</w:t>
      </w:r>
      <w:r w:rsidR="000F6AEA">
        <w:rPr>
          <w:color w:val="000000" w:themeColor="text1"/>
        </w:rPr>
        <w:t>.</w:t>
      </w:r>
    </w:p>
    <w:p w14:paraId="5EEBC51B" w14:textId="77777777" w:rsidR="00965EA2" w:rsidRPr="00965EA2" w:rsidRDefault="00965EA2" w:rsidP="00297B38">
      <w:pPr>
        <w:spacing w:line="360" w:lineRule="auto"/>
        <w:jc w:val="both"/>
        <w:rPr>
          <w:color w:val="000000" w:themeColor="text1"/>
        </w:rPr>
      </w:pPr>
    </w:p>
    <w:p w14:paraId="6B54C1CE" w14:textId="1DE611D0" w:rsidR="007522BA" w:rsidRPr="00A52403" w:rsidRDefault="00C8453B" w:rsidP="00297B38">
      <w:pPr>
        <w:spacing w:line="360" w:lineRule="auto"/>
        <w:jc w:val="both"/>
        <w:rPr>
          <w:b/>
          <w:bCs/>
          <w:i/>
          <w:iCs/>
          <w:color w:val="000000" w:themeColor="text1"/>
        </w:rPr>
      </w:pPr>
      <w:r w:rsidRPr="0078006E">
        <w:rPr>
          <w:b/>
          <w:bCs/>
          <w:i/>
          <w:iCs/>
          <w:color w:val="000000" w:themeColor="text1"/>
        </w:rPr>
        <w:t>3.4 Clinical significance analysis</w:t>
      </w:r>
      <w:r w:rsidR="0078006E" w:rsidRPr="0078006E">
        <w:rPr>
          <w:b/>
          <w:bCs/>
          <w:i/>
          <w:iCs/>
          <w:color w:val="000000" w:themeColor="text1"/>
        </w:rPr>
        <w:t xml:space="preserve"> for</w:t>
      </w:r>
      <w:r w:rsidR="0078006E" w:rsidRPr="00FD2D76">
        <w:rPr>
          <w:b/>
          <w:bCs/>
          <w:i/>
          <w:iCs/>
          <w:color w:val="000000" w:themeColor="text1"/>
        </w:rPr>
        <w:t xml:space="preserve"> t</w:t>
      </w:r>
      <w:r w:rsidR="007522BA" w:rsidRPr="00A52403">
        <w:rPr>
          <w:b/>
          <w:bCs/>
          <w:i/>
          <w:iCs/>
          <w:color w:val="000000" w:themeColor="text1"/>
        </w:rPr>
        <w:t xml:space="preserve">rials of psychological </w:t>
      </w:r>
      <w:r w:rsidR="0067333E">
        <w:rPr>
          <w:b/>
          <w:bCs/>
          <w:i/>
          <w:iCs/>
          <w:color w:val="000000" w:themeColor="text1"/>
        </w:rPr>
        <w:t>intervention</w:t>
      </w:r>
      <w:r w:rsidR="00DC0926">
        <w:rPr>
          <w:b/>
          <w:bCs/>
          <w:i/>
          <w:iCs/>
          <w:color w:val="000000" w:themeColor="text1"/>
        </w:rPr>
        <w:t>s</w:t>
      </w:r>
      <w:r w:rsidR="00DC0926" w:rsidRPr="00A52403">
        <w:rPr>
          <w:b/>
          <w:bCs/>
          <w:i/>
          <w:iCs/>
          <w:color w:val="000000" w:themeColor="text1"/>
        </w:rPr>
        <w:t xml:space="preserve"> </w:t>
      </w:r>
    </w:p>
    <w:p w14:paraId="2E3311F4" w14:textId="7A075D25" w:rsidR="00D27CAC" w:rsidRPr="00045D75" w:rsidRDefault="001A5526" w:rsidP="00297B38">
      <w:pPr>
        <w:spacing w:line="360" w:lineRule="auto"/>
        <w:jc w:val="both"/>
        <w:rPr>
          <w:i/>
          <w:iCs/>
          <w:color w:val="000000" w:themeColor="text1"/>
        </w:rPr>
      </w:pPr>
      <w:r w:rsidRPr="00045D75">
        <w:rPr>
          <w:i/>
          <w:iCs/>
          <w:color w:val="000000" w:themeColor="text1"/>
        </w:rPr>
        <w:t>3.4.1 Recovery</w:t>
      </w:r>
    </w:p>
    <w:p w14:paraId="46813B00" w14:textId="50492923" w:rsidR="00775E48" w:rsidRDefault="00385CFD" w:rsidP="00297B3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6E396A">
        <w:rPr>
          <w:color w:val="000000" w:themeColor="text1"/>
        </w:rPr>
        <w:t xml:space="preserve">he </w:t>
      </w:r>
      <w:r w:rsidR="00982B2C">
        <w:rPr>
          <w:color w:val="000000" w:themeColor="text1"/>
        </w:rPr>
        <w:t>pooled</w:t>
      </w:r>
      <w:r w:rsidR="00982B2C" w:rsidRPr="0096468E">
        <w:rPr>
          <w:color w:val="000000" w:themeColor="text1"/>
        </w:rPr>
        <w:t xml:space="preserve"> </w:t>
      </w:r>
      <w:r w:rsidR="00D27CAC" w:rsidRPr="0096468E">
        <w:rPr>
          <w:color w:val="000000" w:themeColor="text1"/>
        </w:rPr>
        <w:t xml:space="preserve">recovery rate </w:t>
      </w:r>
      <w:r w:rsidR="00DC0926">
        <w:rPr>
          <w:color w:val="000000" w:themeColor="text1"/>
        </w:rPr>
        <w:t xml:space="preserve">from </w:t>
      </w:r>
      <w:r w:rsidR="00D27CAC" w:rsidRPr="0096468E">
        <w:rPr>
          <w:color w:val="000000" w:themeColor="text1"/>
        </w:rPr>
        <w:t>depression</w:t>
      </w:r>
      <w:r w:rsidR="007820E6">
        <w:rPr>
          <w:color w:val="000000" w:themeColor="text1"/>
        </w:rPr>
        <w:t xml:space="preserve"> </w:t>
      </w:r>
      <w:r w:rsidR="007522BA">
        <w:rPr>
          <w:color w:val="000000" w:themeColor="text1"/>
        </w:rPr>
        <w:t xml:space="preserve">was </w:t>
      </w:r>
      <w:r w:rsidR="006E396A" w:rsidRPr="0096468E">
        <w:rPr>
          <w:color w:val="000000" w:themeColor="text1"/>
        </w:rPr>
        <w:t xml:space="preserve">17% for </w:t>
      </w:r>
      <w:r w:rsidR="00DC0926">
        <w:rPr>
          <w:color w:val="000000" w:themeColor="text1"/>
        </w:rPr>
        <w:t>treat</w:t>
      </w:r>
      <w:r w:rsidR="00501CD6">
        <w:rPr>
          <w:color w:val="000000" w:themeColor="text1"/>
        </w:rPr>
        <w:t>ed</w:t>
      </w:r>
      <w:r w:rsidR="00DC0926">
        <w:rPr>
          <w:color w:val="000000" w:themeColor="text1"/>
        </w:rPr>
        <w:t xml:space="preserve"> </w:t>
      </w:r>
      <w:r w:rsidR="006E396A" w:rsidRPr="0096468E">
        <w:rPr>
          <w:color w:val="000000" w:themeColor="text1"/>
        </w:rPr>
        <w:t>participants and 9% for controls</w:t>
      </w:r>
      <w:r w:rsidR="006E396A">
        <w:rPr>
          <w:color w:val="000000" w:themeColor="text1"/>
        </w:rPr>
        <w:t xml:space="preserve">. The </w:t>
      </w:r>
      <w:r>
        <w:rPr>
          <w:color w:val="000000" w:themeColor="text1"/>
        </w:rPr>
        <w:t xml:space="preserve">pooled </w:t>
      </w:r>
      <w:r w:rsidR="006E396A" w:rsidRPr="0096468E">
        <w:rPr>
          <w:color w:val="000000" w:themeColor="text1"/>
        </w:rPr>
        <w:t>RD</w:t>
      </w:r>
      <w:r w:rsidR="006E396A">
        <w:rPr>
          <w:color w:val="000000" w:themeColor="text1"/>
        </w:rPr>
        <w:t xml:space="preserve"> was statistically significant</w:t>
      </w:r>
      <w:r w:rsidR="006E396A" w:rsidRPr="0096468E">
        <w:rPr>
          <w:color w:val="000000" w:themeColor="text1"/>
        </w:rPr>
        <w:t xml:space="preserve"> </w:t>
      </w:r>
      <w:r w:rsidR="006E396A">
        <w:rPr>
          <w:color w:val="000000" w:themeColor="text1"/>
        </w:rPr>
        <w:t>(</w:t>
      </w:r>
      <w:r w:rsidR="006E396A" w:rsidRPr="0096468E">
        <w:rPr>
          <w:color w:val="000000" w:themeColor="text1"/>
        </w:rPr>
        <w:t>0.06</w:t>
      </w:r>
      <w:r w:rsidR="00775E48">
        <w:rPr>
          <w:color w:val="000000" w:themeColor="text1"/>
        </w:rPr>
        <w:t>, 95% CI</w:t>
      </w:r>
      <w:r w:rsidR="006E396A" w:rsidRPr="0096468E">
        <w:rPr>
          <w:color w:val="000000" w:themeColor="text1"/>
        </w:rPr>
        <w:t xml:space="preserve"> 0.02 to 0.10</w:t>
      </w:r>
      <w:r w:rsidR="006E396A">
        <w:rPr>
          <w:color w:val="000000" w:themeColor="text1"/>
        </w:rPr>
        <w:t>)</w:t>
      </w:r>
      <w:r w:rsidR="006E396A" w:rsidRPr="0096468E">
        <w:rPr>
          <w:color w:val="000000" w:themeColor="text1"/>
        </w:rPr>
        <w:t xml:space="preserve">, indicating 6% more </w:t>
      </w:r>
      <w:r w:rsidR="006E396A">
        <w:rPr>
          <w:color w:val="000000" w:themeColor="text1"/>
        </w:rPr>
        <w:t xml:space="preserve">treated </w:t>
      </w:r>
      <w:r w:rsidR="006E396A" w:rsidRPr="0096468E">
        <w:rPr>
          <w:color w:val="000000" w:themeColor="text1"/>
        </w:rPr>
        <w:t>participants</w:t>
      </w:r>
      <w:r w:rsidR="006E396A">
        <w:rPr>
          <w:color w:val="000000" w:themeColor="text1"/>
        </w:rPr>
        <w:t xml:space="preserve"> </w:t>
      </w:r>
      <w:r w:rsidR="00DC0926">
        <w:rPr>
          <w:color w:val="000000" w:themeColor="text1"/>
        </w:rPr>
        <w:t xml:space="preserve">recovered </w:t>
      </w:r>
      <w:r w:rsidR="006E396A" w:rsidRPr="00356FFE">
        <w:rPr>
          <w:color w:val="000000" w:themeColor="text1"/>
        </w:rPr>
        <w:t>than controls</w:t>
      </w:r>
      <w:r w:rsidR="006E396A" w:rsidRPr="0096468E">
        <w:rPr>
          <w:color w:val="000000" w:themeColor="text1"/>
        </w:rPr>
        <w:t>. Between-study heterogeneity was moderate (</w:t>
      </w:r>
      <w:r w:rsidR="006E396A" w:rsidRPr="0096468E">
        <w:rPr>
          <w:i/>
          <w:iCs/>
          <w:color w:val="000000" w:themeColor="text1"/>
        </w:rPr>
        <w:t>I</w:t>
      </w:r>
      <w:r w:rsidR="006E396A" w:rsidRPr="0096468E">
        <w:rPr>
          <w:i/>
          <w:iCs/>
          <w:color w:val="000000" w:themeColor="text1"/>
          <w:vertAlign w:val="superscript"/>
        </w:rPr>
        <w:t>2</w:t>
      </w:r>
      <w:r w:rsidR="006E396A" w:rsidRPr="0096468E">
        <w:rPr>
          <w:i/>
          <w:iCs/>
          <w:color w:val="000000" w:themeColor="text1"/>
        </w:rPr>
        <w:t xml:space="preserve">= </w:t>
      </w:r>
      <w:r w:rsidR="006E396A" w:rsidRPr="0096468E">
        <w:rPr>
          <w:color w:val="000000" w:themeColor="text1"/>
        </w:rPr>
        <w:t xml:space="preserve">47%). </w:t>
      </w:r>
      <w:r w:rsidR="00F01CEF">
        <w:rPr>
          <w:noProof/>
          <w:color w:val="000000" w:themeColor="text1"/>
        </w:rPr>
        <w:t>Supplementary File 11</w:t>
      </w:r>
      <w:r w:rsidR="00017A78">
        <w:rPr>
          <w:color w:val="000000" w:themeColor="text1"/>
        </w:rPr>
        <w:t xml:space="preserve"> s</w:t>
      </w:r>
      <w:r w:rsidR="00775E48" w:rsidRPr="006E396A">
        <w:rPr>
          <w:color w:val="000000" w:themeColor="text1"/>
        </w:rPr>
        <w:t>how</w:t>
      </w:r>
      <w:r w:rsidR="00775E48">
        <w:rPr>
          <w:color w:val="000000" w:themeColor="text1"/>
        </w:rPr>
        <w:t>s</w:t>
      </w:r>
      <w:r w:rsidR="00775E48" w:rsidRPr="006E396A">
        <w:rPr>
          <w:color w:val="000000" w:themeColor="text1"/>
        </w:rPr>
        <w:t xml:space="preserve"> the </w:t>
      </w:r>
      <w:r w:rsidR="00775E48">
        <w:rPr>
          <w:color w:val="000000" w:themeColor="text1"/>
        </w:rPr>
        <w:t xml:space="preserve">rates of recovery from </w:t>
      </w:r>
      <w:r w:rsidR="00775E48" w:rsidRPr="007043D4">
        <w:rPr>
          <w:noProof/>
          <w:color w:val="000000" w:themeColor="text1"/>
        </w:rPr>
        <w:t>depression</w:t>
      </w:r>
      <w:r w:rsidR="00775E48" w:rsidRPr="006E396A">
        <w:rPr>
          <w:color w:val="000000" w:themeColor="text1"/>
        </w:rPr>
        <w:t xml:space="preserve"> </w:t>
      </w:r>
      <w:r w:rsidR="00775E48">
        <w:rPr>
          <w:color w:val="000000" w:themeColor="text1"/>
        </w:rPr>
        <w:t xml:space="preserve">in the </w:t>
      </w:r>
      <w:r w:rsidR="0067333E">
        <w:rPr>
          <w:noProof/>
          <w:color w:val="000000" w:themeColor="text1"/>
        </w:rPr>
        <w:t>intervention</w:t>
      </w:r>
      <w:r w:rsidR="00775E48" w:rsidRPr="00A52403">
        <w:rPr>
          <w:noProof/>
          <w:color w:val="000000" w:themeColor="text1"/>
        </w:rPr>
        <w:t xml:space="preserve"> and control arms </w:t>
      </w:r>
      <w:r w:rsidR="00775E48">
        <w:rPr>
          <w:noProof/>
          <w:color w:val="000000" w:themeColor="text1"/>
        </w:rPr>
        <w:t>of the individual trials and the RDs</w:t>
      </w:r>
      <w:r w:rsidR="00775E48" w:rsidRPr="006E396A">
        <w:rPr>
          <w:color w:val="000000" w:themeColor="text1"/>
        </w:rPr>
        <w:t>.</w:t>
      </w:r>
      <w:r w:rsidR="00775E48">
        <w:rPr>
          <w:color w:val="000000" w:themeColor="text1"/>
        </w:rPr>
        <w:t xml:space="preserve"> </w:t>
      </w:r>
    </w:p>
    <w:p w14:paraId="76FB28BE" w14:textId="389B98AD" w:rsidR="006A44F4" w:rsidRPr="00965EA2" w:rsidRDefault="006A44F4" w:rsidP="00297B38">
      <w:pPr>
        <w:spacing w:line="360" w:lineRule="auto"/>
        <w:jc w:val="both"/>
        <w:rPr>
          <w:b/>
          <w:bCs/>
          <w:color w:val="FF0000"/>
        </w:rPr>
      </w:pPr>
    </w:p>
    <w:p w14:paraId="2E8A820B" w14:textId="1C1E474D" w:rsidR="00C8453B" w:rsidRPr="00045D75" w:rsidRDefault="00C8453B" w:rsidP="00297B38">
      <w:pPr>
        <w:spacing w:line="360" w:lineRule="auto"/>
        <w:jc w:val="both"/>
        <w:rPr>
          <w:i/>
          <w:iCs/>
          <w:color w:val="000000" w:themeColor="text1"/>
        </w:rPr>
      </w:pPr>
      <w:r w:rsidRPr="00045D75">
        <w:rPr>
          <w:i/>
          <w:iCs/>
          <w:color w:val="000000" w:themeColor="text1"/>
        </w:rPr>
        <w:t>3.4.</w:t>
      </w:r>
      <w:r w:rsidR="005D1EB4" w:rsidRPr="00045D75">
        <w:rPr>
          <w:i/>
          <w:iCs/>
          <w:color w:val="000000" w:themeColor="text1"/>
        </w:rPr>
        <w:t>2</w:t>
      </w:r>
      <w:r w:rsidRPr="00045D75">
        <w:rPr>
          <w:i/>
          <w:iCs/>
          <w:color w:val="000000" w:themeColor="text1"/>
        </w:rPr>
        <w:t xml:space="preserve"> Improvement</w:t>
      </w:r>
    </w:p>
    <w:p w14:paraId="2DD879F8" w14:textId="609A1B71" w:rsidR="008F3FA5" w:rsidRDefault="00AF006C" w:rsidP="00297B38">
      <w:pPr>
        <w:spacing w:line="360" w:lineRule="auto"/>
        <w:jc w:val="both"/>
        <w:rPr>
          <w:color w:val="000000" w:themeColor="text1"/>
        </w:rPr>
      </w:pPr>
      <w:r w:rsidRPr="0096468E">
        <w:rPr>
          <w:color w:val="000000" w:themeColor="text1"/>
        </w:rPr>
        <w:t xml:space="preserve">The </w:t>
      </w:r>
      <w:r w:rsidR="00982B2C">
        <w:rPr>
          <w:color w:val="000000" w:themeColor="text1"/>
        </w:rPr>
        <w:t xml:space="preserve">pooled improvement </w:t>
      </w:r>
      <w:r w:rsidRPr="0096468E">
        <w:rPr>
          <w:color w:val="000000" w:themeColor="text1"/>
        </w:rPr>
        <w:t>r</w:t>
      </w:r>
      <w:r w:rsidR="00C8453B" w:rsidRPr="0096468E">
        <w:rPr>
          <w:color w:val="000000" w:themeColor="text1"/>
        </w:rPr>
        <w:t xml:space="preserve">ate for depression </w:t>
      </w:r>
      <w:r w:rsidRPr="0096468E">
        <w:rPr>
          <w:color w:val="000000" w:themeColor="text1"/>
        </w:rPr>
        <w:t xml:space="preserve">was </w:t>
      </w:r>
      <w:r w:rsidR="00C8453B" w:rsidRPr="0096468E">
        <w:rPr>
          <w:color w:val="000000" w:themeColor="text1"/>
        </w:rPr>
        <w:t xml:space="preserve">53% for </w:t>
      </w:r>
      <w:r w:rsidR="00501CD6">
        <w:rPr>
          <w:color w:val="000000" w:themeColor="text1"/>
        </w:rPr>
        <w:t xml:space="preserve">treated </w:t>
      </w:r>
      <w:r w:rsidRPr="0096468E">
        <w:rPr>
          <w:color w:val="000000" w:themeColor="text1"/>
        </w:rPr>
        <w:t xml:space="preserve">participants </w:t>
      </w:r>
      <w:r w:rsidR="00C8453B" w:rsidRPr="0096468E">
        <w:rPr>
          <w:color w:val="000000" w:themeColor="text1"/>
        </w:rPr>
        <w:t>and 31% for controls</w:t>
      </w:r>
      <w:r w:rsidR="00132D13">
        <w:rPr>
          <w:color w:val="000000" w:themeColor="text1"/>
        </w:rPr>
        <w:t xml:space="preserve"> (</w:t>
      </w:r>
      <w:r w:rsidR="00132D13">
        <w:rPr>
          <w:noProof/>
          <w:color w:val="000000" w:themeColor="text1"/>
        </w:rPr>
        <w:t>Supplementary File 12</w:t>
      </w:r>
      <w:r w:rsidR="00132D13">
        <w:rPr>
          <w:color w:val="000000" w:themeColor="text1"/>
        </w:rPr>
        <w:t>)</w:t>
      </w:r>
      <w:r w:rsidR="00982B2C">
        <w:rPr>
          <w:color w:val="000000" w:themeColor="text1"/>
        </w:rPr>
        <w:t>. The</w:t>
      </w:r>
      <w:r w:rsidR="00C8453B" w:rsidRPr="0096468E">
        <w:rPr>
          <w:color w:val="000000" w:themeColor="text1"/>
        </w:rPr>
        <w:t xml:space="preserve"> </w:t>
      </w:r>
      <w:r w:rsidR="0048486C">
        <w:rPr>
          <w:color w:val="000000" w:themeColor="text1"/>
        </w:rPr>
        <w:t xml:space="preserve">pooled </w:t>
      </w:r>
      <w:r w:rsidR="00C8453B" w:rsidRPr="0096468E">
        <w:rPr>
          <w:color w:val="000000" w:themeColor="text1"/>
        </w:rPr>
        <w:t>RD</w:t>
      </w:r>
      <w:r w:rsidR="00982B2C">
        <w:rPr>
          <w:color w:val="000000" w:themeColor="text1"/>
        </w:rPr>
        <w:t xml:space="preserve"> was </w:t>
      </w:r>
      <w:r w:rsidR="00C448C3">
        <w:rPr>
          <w:color w:val="000000" w:themeColor="text1"/>
        </w:rPr>
        <w:t xml:space="preserve">statistically </w:t>
      </w:r>
      <w:r w:rsidR="00982B2C">
        <w:rPr>
          <w:color w:val="000000" w:themeColor="text1"/>
        </w:rPr>
        <w:t>significant (</w:t>
      </w:r>
      <w:r w:rsidR="00C8453B" w:rsidRPr="0096468E">
        <w:rPr>
          <w:color w:val="000000" w:themeColor="text1"/>
        </w:rPr>
        <w:t>0.22</w:t>
      </w:r>
      <w:r w:rsidR="00775E48">
        <w:rPr>
          <w:color w:val="000000" w:themeColor="text1"/>
        </w:rPr>
        <w:t xml:space="preserve">, 95% CI </w:t>
      </w:r>
      <w:r w:rsidR="00C8453B" w:rsidRPr="0096468E">
        <w:rPr>
          <w:color w:val="000000" w:themeColor="text1"/>
        </w:rPr>
        <w:t>0.10 to 0.34</w:t>
      </w:r>
      <w:r w:rsidR="00982B2C">
        <w:rPr>
          <w:color w:val="000000" w:themeColor="text1"/>
        </w:rPr>
        <w:t>)</w:t>
      </w:r>
      <w:r w:rsidR="00C8453B" w:rsidRPr="0096468E">
        <w:rPr>
          <w:color w:val="000000" w:themeColor="text1"/>
        </w:rPr>
        <w:t xml:space="preserve">, </w:t>
      </w:r>
      <w:r w:rsidR="00617DD6" w:rsidRPr="0096468E">
        <w:rPr>
          <w:color w:val="000000" w:themeColor="text1"/>
        </w:rPr>
        <w:t>indicating 22</w:t>
      </w:r>
      <w:r w:rsidR="00C8453B" w:rsidRPr="0096468E">
        <w:rPr>
          <w:color w:val="000000" w:themeColor="text1"/>
        </w:rPr>
        <w:t xml:space="preserve">% more </w:t>
      </w:r>
      <w:r w:rsidR="00AC32EF">
        <w:rPr>
          <w:color w:val="000000" w:themeColor="text1"/>
        </w:rPr>
        <w:t xml:space="preserve">treated </w:t>
      </w:r>
      <w:r w:rsidRPr="0096468E">
        <w:rPr>
          <w:color w:val="000000" w:themeColor="text1"/>
        </w:rPr>
        <w:t xml:space="preserve">participants </w:t>
      </w:r>
      <w:r w:rsidR="005147BB" w:rsidRPr="0096468E">
        <w:rPr>
          <w:color w:val="000000" w:themeColor="text1"/>
        </w:rPr>
        <w:t>reliabl</w:t>
      </w:r>
      <w:r w:rsidRPr="0096468E">
        <w:rPr>
          <w:color w:val="000000" w:themeColor="text1"/>
        </w:rPr>
        <w:t>y</w:t>
      </w:r>
      <w:r w:rsidR="005147BB" w:rsidRPr="0096468E">
        <w:rPr>
          <w:color w:val="000000" w:themeColor="text1"/>
        </w:rPr>
        <w:t xml:space="preserve"> improved </w:t>
      </w:r>
      <w:r w:rsidR="00C8453B" w:rsidRPr="0096468E">
        <w:rPr>
          <w:color w:val="000000" w:themeColor="text1"/>
        </w:rPr>
        <w:t>than controls</w:t>
      </w:r>
      <w:r w:rsidR="00747C6A" w:rsidRPr="0096468E">
        <w:rPr>
          <w:color w:val="000000" w:themeColor="text1"/>
        </w:rPr>
        <w:t>. However, there was a considerable amount of between-study heterogeneity</w:t>
      </w:r>
      <w:r w:rsidR="00F32A7C" w:rsidRPr="0096468E">
        <w:rPr>
          <w:color w:val="000000" w:themeColor="text1"/>
        </w:rPr>
        <w:t xml:space="preserve"> (</w:t>
      </w:r>
      <w:r w:rsidR="000B64C8" w:rsidRPr="0096468E">
        <w:rPr>
          <w:i/>
          <w:iCs/>
          <w:color w:val="000000" w:themeColor="text1"/>
        </w:rPr>
        <w:t>I</w:t>
      </w:r>
      <w:r w:rsidR="000B64C8" w:rsidRPr="0096468E">
        <w:rPr>
          <w:i/>
          <w:iCs/>
          <w:color w:val="000000" w:themeColor="text1"/>
          <w:vertAlign w:val="superscript"/>
        </w:rPr>
        <w:t>2</w:t>
      </w:r>
      <w:r w:rsidR="000B64C8" w:rsidRPr="0096468E">
        <w:rPr>
          <w:i/>
          <w:iCs/>
          <w:color w:val="000000" w:themeColor="text1"/>
        </w:rPr>
        <w:t xml:space="preserve">= </w:t>
      </w:r>
      <w:r w:rsidR="00E12AF7" w:rsidRPr="0096468E">
        <w:rPr>
          <w:color w:val="000000" w:themeColor="text1"/>
        </w:rPr>
        <w:t>83</w:t>
      </w:r>
      <w:r w:rsidR="00072123" w:rsidRPr="0096468E">
        <w:rPr>
          <w:color w:val="000000" w:themeColor="text1"/>
        </w:rPr>
        <w:t>%</w:t>
      </w:r>
      <w:r w:rsidR="00F32A7C" w:rsidRPr="0096468E">
        <w:rPr>
          <w:color w:val="000000" w:themeColor="text1"/>
        </w:rPr>
        <w:t>)</w:t>
      </w:r>
      <w:r w:rsidR="00C8453B" w:rsidRPr="0096468E">
        <w:rPr>
          <w:color w:val="000000" w:themeColor="text1"/>
        </w:rPr>
        <w:t xml:space="preserve">. </w:t>
      </w:r>
    </w:p>
    <w:p w14:paraId="2129A50B" w14:textId="77777777" w:rsidR="00476F1D" w:rsidRPr="0096468E" w:rsidRDefault="00476F1D" w:rsidP="00297B38">
      <w:pPr>
        <w:spacing w:line="360" w:lineRule="auto"/>
        <w:ind w:firstLine="284"/>
        <w:jc w:val="both"/>
        <w:rPr>
          <w:color w:val="000000" w:themeColor="text1"/>
        </w:rPr>
      </w:pPr>
    </w:p>
    <w:p w14:paraId="48BA4EA6" w14:textId="36EA43E8" w:rsidR="00C8453B" w:rsidRPr="00045D75" w:rsidRDefault="00C8453B" w:rsidP="00297B38">
      <w:pPr>
        <w:spacing w:line="360" w:lineRule="auto"/>
        <w:jc w:val="both"/>
        <w:rPr>
          <w:i/>
          <w:iCs/>
          <w:color w:val="000000" w:themeColor="text1"/>
        </w:rPr>
      </w:pPr>
      <w:r w:rsidRPr="00045D75">
        <w:rPr>
          <w:i/>
          <w:iCs/>
          <w:color w:val="000000" w:themeColor="text1"/>
        </w:rPr>
        <w:t>3.4.</w:t>
      </w:r>
      <w:r w:rsidR="005D1EB4" w:rsidRPr="00045D75">
        <w:rPr>
          <w:i/>
          <w:iCs/>
          <w:color w:val="000000" w:themeColor="text1"/>
        </w:rPr>
        <w:t>3</w:t>
      </w:r>
      <w:r w:rsidRPr="00045D75">
        <w:rPr>
          <w:i/>
          <w:iCs/>
          <w:color w:val="000000" w:themeColor="text1"/>
        </w:rPr>
        <w:t xml:space="preserve"> Deterioration</w:t>
      </w:r>
    </w:p>
    <w:p w14:paraId="38112ED9" w14:textId="0DD7E3F3" w:rsidR="00313286" w:rsidRDefault="00AF006C" w:rsidP="00297B38">
      <w:pPr>
        <w:spacing w:line="360" w:lineRule="auto"/>
        <w:jc w:val="both"/>
        <w:rPr>
          <w:color w:val="000000" w:themeColor="text1"/>
        </w:rPr>
      </w:pPr>
      <w:r w:rsidRPr="0096468E">
        <w:rPr>
          <w:color w:val="000000" w:themeColor="text1"/>
        </w:rPr>
        <w:t xml:space="preserve">The </w:t>
      </w:r>
      <w:r w:rsidR="00982B2C">
        <w:rPr>
          <w:color w:val="000000" w:themeColor="text1"/>
        </w:rPr>
        <w:t xml:space="preserve">pooled deterioration </w:t>
      </w:r>
      <w:r w:rsidRPr="0096468E">
        <w:rPr>
          <w:color w:val="000000" w:themeColor="text1"/>
        </w:rPr>
        <w:t>r</w:t>
      </w:r>
      <w:r w:rsidR="00C8453B" w:rsidRPr="0096468E">
        <w:rPr>
          <w:color w:val="000000" w:themeColor="text1"/>
        </w:rPr>
        <w:t xml:space="preserve">ate for depression </w:t>
      </w:r>
      <w:r w:rsidRPr="0096468E">
        <w:rPr>
          <w:color w:val="000000" w:themeColor="text1"/>
        </w:rPr>
        <w:t xml:space="preserve">was </w:t>
      </w:r>
      <w:r w:rsidR="00C8453B" w:rsidRPr="0096468E">
        <w:rPr>
          <w:color w:val="000000" w:themeColor="text1"/>
        </w:rPr>
        <w:t xml:space="preserve">3% for </w:t>
      </w:r>
      <w:r w:rsidR="00CD7284">
        <w:rPr>
          <w:color w:val="000000" w:themeColor="text1"/>
        </w:rPr>
        <w:t>treated</w:t>
      </w:r>
      <w:r w:rsidR="00CD7284" w:rsidRPr="0096468E">
        <w:rPr>
          <w:color w:val="000000" w:themeColor="text1"/>
        </w:rPr>
        <w:t xml:space="preserve"> </w:t>
      </w:r>
      <w:r w:rsidRPr="0096468E">
        <w:rPr>
          <w:color w:val="000000" w:themeColor="text1"/>
        </w:rPr>
        <w:t xml:space="preserve">participants </w:t>
      </w:r>
      <w:r w:rsidR="00C8453B" w:rsidRPr="0096468E">
        <w:rPr>
          <w:color w:val="000000" w:themeColor="text1"/>
        </w:rPr>
        <w:t>and 7% for controls</w:t>
      </w:r>
      <w:r w:rsidR="00132D13">
        <w:rPr>
          <w:color w:val="000000" w:themeColor="text1"/>
        </w:rPr>
        <w:t xml:space="preserve"> (Supplementary File 13</w:t>
      </w:r>
      <w:r w:rsidR="00132D13" w:rsidRPr="0096468E">
        <w:rPr>
          <w:color w:val="000000" w:themeColor="text1"/>
        </w:rPr>
        <w:t>)</w:t>
      </w:r>
      <w:r w:rsidR="00C448C3">
        <w:rPr>
          <w:color w:val="000000" w:themeColor="text1"/>
        </w:rPr>
        <w:t>. The</w:t>
      </w:r>
      <w:r w:rsidR="006A2E76">
        <w:rPr>
          <w:color w:val="000000" w:themeColor="text1"/>
        </w:rPr>
        <w:t xml:space="preserve"> </w:t>
      </w:r>
      <w:r w:rsidR="0048486C">
        <w:rPr>
          <w:color w:val="000000" w:themeColor="text1"/>
        </w:rPr>
        <w:t xml:space="preserve">pooled </w:t>
      </w:r>
      <w:r w:rsidR="00C8453B" w:rsidRPr="0096468E">
        <w:rPr>
          <w:color w:val="000000" w:themeColor="text1"/>
        </w:rPr>
        <w:t>RD</w:t>
      </w:r>
      <w:r w:rsidR="00C448C3">
        <w:rPr>
          <w:color w:val="000000" w:themeColor="text1"/>
        </w:rPr>
        <w:t xml:space="preserve"> was </w:t>
      </w:r>
      <w:r w:rsidR="00C448C3" w:rsidRPr="0096468E">
        <w:rPr>
          <w:color w:val="000000" w:themeColor="text1"/>
        </w:rPr>
        <w:t>statistically significant</w:t>
      </w:r>
      <w:r w:rsidR="00C448C3">
        <w:rPr>
          <w:color w:val="000000" w:themeColor="text1"/>
        </w:rPr>
        <w:t xml:space="preserve"> (</w:t>
      </w:r>
      <w:r w:rsidR="00C8453B" w:rsidRPr="0096468E">
        <w:rPr>
          <w:color w:val="000000" w:themeColor="text1"/>
        </w:rPr>
        <w:t>-0.03</w:t>
      </w:r>
      <w:r w:rsidR="00775E48">
        <w:rPr>
          <w:color w:val="000000" w:themeColor="text1"/>
        </w:rPr>
        <w:t xml:space="preserve">, 95% CI </w:t>
      </w:r>
      <w:r w:rsidR="00C8453B" w:rsidRPr="0096468E">
        <w:rPr>
          <w:color w:val="000000" w:themeColor="text1"/>
        </w:rPr>
        <w:t>-0.05 to -0.01</w:t>
      </w:r>
      <w:r w:rsidR="00C448C3">
        <w:rPr>
          <w:color w:val="000000" w:themeColor="text1"/>
        </w:rPr>
        <w:t>)</w:t>
      </w:r>
      <w:r w:rsidR="00C8453B" w:rsidRPr="0096468E">
        <w:rPr>
          <w:color w:val="000000" w:themeColor="text1"/>
        </w:rPr>
        <w:t xml:space="preserve">, indicating approximately 4% more control </w:t>
      </w:r>
      <w:r w:rsidRPr="0096468E">
        <w:rPr>
          <w:color w:val="000000" w:themeColor="text1"/>
        </w:rPr>
        <w:t xml:space="preserve">participants </w:t>
      </w:r>
      <w:r w:rsidR="00C8453B" w:rsidRPr="0096468E">
        <w:rPr>
          <w:color w:val="000000" w:themeColor="text1"/>
        </w:rPr>
        <w:t xml:space="preserve">deteriorated than </w:t>
      </w:r>
      <w:r w:rsidR="00CD7284">
        <w:rPr>
          <w:color w:val="000000" w:themeColor="text1"/>
        </w:rPr>
        <w:t xml:space="preserve">treated </w:t>
      </w:r>
      <w:r w:rsidRPr="0096468E">
        <w:rPr>
          <w:color w:val="000000" w:themeColor="text1"/>
        </w:rPr>
        <w:t xml:space="preserve">participants </w:t>
      </w:r>
      <w:r w:rsidR="00F32A7C" w:rsidRPr="0096468E">
        <w:rPr>
          <w:color w:val="000000" w:themeColor="text1"/>
        </w:rPr>
        <w:t>(</w:t>
      </w:r>
      <w:r w:rsidR="00542E60" w:rsidRPr="0096468E">
        <w:rPr>
          <w:i/>
          <w:iCs/>
          <w:color w:val="000000" w:themeColor="text1"/>
        </w:rPr>
        <w:t>I</w:t>
      </w:r>
      <w:r w:rsidR="00542E60" w:rsidRPr="0096468E">
        <w:rPr>
          <w:i/>
          <w:iCs/>
          <w:color w:val="000000" w:themeColor="text1"/>
          <w:vertAlign w:val="superscript"/>
        </w:rPr>
        <w:t>2</w:t>
      </w:r>
      <w:r w:rsidR="00542E60" w:rsidRPr="0096468E">
        <w:rPr>
          <w:i/>
          <w:iCs/>
          <w:color w:val="000000" w:themeColor="text1"/>
        </w:rPr>
        <w:t xml:space="preserve">= </w:t>
      </w:r>
      <w:r w:rsidR="00072123" w:rsidRPr="0096468E">
        <w:rPr>
          <w:color w:val="000000" w:themeColor="text1"/>
        </w:rPr>
        <w:t>0%</w:t>
      </w:r>
      <w:r w:rsidR="00775E48">
        <w:rPr>
          <w:color w:val="000000" w:themeColor="text1"/>
        </w:rPr>
        <w:t>)</w:t>
      </w:r>
      <w:r w:rsidR="00C8453B" w:rsidRPr="0096468E">
        <w:rPr>
          <w:color w:val="000000" w:themeColor="text1"/>
        </w:rPr>
        <w:t xml:space="preserve">. </w:t>
      </w:r>
    </w:p>
    <w:p w14:paraId="58B49293" w14:textId="77777777" w:rsidR="00F32A7C" w:rsidRPr="0096468E" w:rsidRDefault="00F32A7C" w:rsidP="00297B38">
      <w:pPr>
        <w:spacing w:line="360" w:lineRule="auto"/>
        <w:jc w:val="both"/>
        <w:rPr>
          <w:noProof/>
          <w:color w:val="000000" w:themeColor="text1"/>
        </w:rPr>
      </w:pPr>
    </w:p>
    <w:p w14:paraId="17C15A59" w14:textId="55AD6239" w:rsidR="00E72C74" w:rsidRPr="00476F1D" w:rsidRDefault="00C8453B" w:rsidP="00297B38">
      <w:pPr>
        <w:spacing w:line="360" w:lineRule="auto"/>
        <w:jc w:val="both"/>
        <w:rPr>
          <w:i/>
          <w:iCs/>
          <w:color w:val="000000" w:themeColor="text1"/>
        </w:rPr>
      </w:pPr>
      <w:r w:rsidRPr="00045D75">
        <w:rPr>
          <w:i/>
          <w:iCs/>
          <w:color w:val="000000" w:themeColor="text1"/>
        </w:rPr>
        <w:t>3.4.</w:t>
      </w:r>
      <w:r w:rsidR="008B4ECE" w:rsidRPr="00045D75">
        <w:rPr>
          <w:i/>
          <w:iCs/>
          <w:color w:val="000000" w:themeColor="text1"/>
        </w:rPr>
        <w:t>4</w:t>
      </w:r>
      <w:r w:rsidRPr="00045D75">
        <w:rPr>
          <w:i/>
          <w:iCs/>
          <w:color w:val="000000" w:themeColor="text1"/>
        </w:rPr>
        <w:t xml:space="preserve"> Influence of potential moderators on </w:t>
      </w:r>
      <w:r w:rsidR="003631A8" w:rsidRPr="00045D75">
        <w:rPr>
          <w:i/>
          <w:iCs/>
          <w:color w:val="000000" w:themeColor="text1"/>
        </w:rPr>
        <w:t xml:space="preserve">recovery, </w:t>
      </w:r>
      <w:r w:rsidR="006A436D" w:rsidRPr="00045D75">
        <w:rPr>
          <w:i/>
          <w:iCs/>
          <w:color w:val="000000" w:themeColor="text1"/>
        </w:rPr>
        <w:t>improvement,</w:t>
      </w:r>
      <w:r w:rsidRPr="00045D75">
        <w:rPr>
          <w:i/>
          <w:iCs/>
          <w:color w:val="000000" w:themeColor="text1"/>
        </w:rPr>
        <w:t xml:space="preserve"> and deterioration</w:t>
      </w:r>
      <w:r w:rsidR="003631A8" w:rsidRPr="00045D75">
        <w:rPr>
          <w:i/>
          <w:iCs/>
          <w:color w:val="000000" w:themeColor="text1"/>
        </w:rPr>
        <w:t xml:space="preserve"> rates</w:t>
      </w:r>
    </w:p>
    <w:p w14:paraId="13BE78CB" w14:textId="07F2736F" w:rsidR="005D1EB4" w:rsidRPr="00045D75" w:rsidRDefault="005D1EB4" w:rsidP="00297B38">
      <w:pPr>
        <w:spacing w:line="360" w:lineRule="auto"/>
        <w:jc w:val="both"/>
        <w:rPr>
          <w:color w:val="000000" w:themeColor="text1"/>
        </w:rPr>
      </w:pPr>
      <w:r w:rsidRPr="00045D75">
        <w:rPr>
          <w:color w:val="000000" w:themeColor="text1"/>
        </w:rPr>
        <w:t>3.4.</w:t>
      </w:r>
      <w:r w:rsidR="008B4ECE">
        <w:rPr>
          <w:color w:val="000000" w:themeColor="text1"/>
        </w:rPr>
        <w:t>4</w:t>
      </w:r>
      <w:r w:rsidRPr="00045D75">
        <w:rPr>
          <w:color w:val="000000" w:themeColor="text1"/>
        </w:rPr>
        <w:t>.1 Recovery</w:t>
      </w:r>
    </w:p>
    <w:p w14:paraId="29257327" w14:textId="279E1285" w:rsidR="006F070F" w:rsidRPr="0096468E" w:rsidRDefault="00446674" w:rsidP="00297B38">
      <w:pPr>
        <w:spacing w:line="360" w:lineRule="auto"/>
        <w:jc w:val="both"/>
        <w:rPr>
          <w:color w:val="000000" w:themeColor="text1"/>
        </w:rPr>
      </w:pPr>
      <w:r w:rsidRPr="0096468E">
        <w:rPr>
          <w:color w:val="000000" w:themeColor="text1"/>
        </w:rPr>
        <w:t xml:space="preserve">Diabetes type, </w:t>
      </w:r>
      <w:r w:rsidR="0063542F">
        <w:rPr>
          <w:color w:val="000000" w:themeColor="text1"/>
        </w:rPr>
        <w:t>intervention</w:t>
      </w:r>
      <w:r w:rsidR="0063542F" w:rsidRPr="0096468E">
        <w:rPr>
          <w:color w:val="000000" w:themeColor="text1"/>
        </w:rPr>
        <w:t xml:space="preserve"> </w:t>
      </w:r>
      <w:r w:rsidRPr="0096468E">
        <w:rPr>
          <w:color w:val="000000" w:themeColor="text1"/>
        </w:rPr>
        <w:t xml:space="preserve">format, </w:t>
      </w:r>
      <w:r w:rsidR="0063542F">
        <w:rPr>
          <w:color w:val="000000" w:themeColor="text1"/>
        </w:rPr>
        <w:t xml:space="preserve">intervention </w:t>
      </w:r>
      <w:r w:rsidR="0045757A" w:rsidRPr="0096468E">
        <w:rPr>
          <w:color w:val="000000" w:themeColor="text1"/>
        </w:rPr>
        <w:t>manual</w:t>
      </w:r>
      <w:r w:rsidR="0045757A">
        <w:rPr>
          <w:color w:val="000000" w:themeColor="text1"/>
        </w:rPr>
        <w:t>ization,</w:t>
      </w:r>
      <w:r w:rsidR="0045757A" w:rsidRPr="0096468E">
        <w:rPr>
          <w:color w:val="000000" w:themeColor="text1"/>
        </w:rPr>
        <w:t xml:space="preserve"> </w:t>
      </w:r>
      <w:r w:rsidRPr="0096468E">
        <w:rPr>
          <w:color w:val="000000" w:themeColor="text1"/>
        </w:rPr>
        <w:t>control type, and RoB did not</w:t>
      </w:r>
      <w:r w:rsidR="00356FFE">
        <w:rPr>
          <w:color w:val="000000" w:themeColor="text1"/>
        </w:rPr>
        <w:t xml:space="preserve"> </w:t>
      </w:r>
      <w:r w:rsidRPr="0096468E">
        <w:rPr>
          <w:color w:val="000000" w:themeColor="text1"/>
        </w:rPr>
        <w:t>moderate recovery rates for depression (</w:t>
      </w:r>
      <w:r w:rsidR="007D2FA2">
        <w:rPr>
          <w:noProof/>
          <w:color w:val="000000" w:themeColor="text1"/>
        </w:rPr>
        <w:t>Supplementary File 11</w:t>
      </w:r>
      <w:r w:rsidR="00017A78">
        <w:rPr>
          <w:color w:val="000000" w:themeColor="text1"/>
        </w:rPr>
        <w:t>)</w:t>
      </w:r>
      <w:r w:rsidRPr="0096468E">
        <w:rPr>
          <w:color w:val="000000" w:themeColor="text1"/>
        </w:rPr>
        <w:t xml:space="preserve">. </w:t>
      </w:r>
      <w:r w:rsidR="006F070F" w:rsidRPr="0096468E">
        <w:rPr>
          <w:color w:val="000000" w:themeColor="text1"/>
        </w:rPr>
        <w:t xml:space="preserve">However, </w:t>
      </w:r>
      <w:r w:rsidR="0063542F">
        <w:rPr>
          <w:color w:val="000000" w:themeColor="text1"/>
        </w:rPr>
        <w:t>intervention</w:t>
      </w:r>
      <w:r w:rsidR="0063542F" w:rsidRPr="0096468E">
        <w:rPr>
          <w:color w:val="000000" w:themeColor="text1"/>
        </w:rPr>
        <w:t xml:space="preserve"> </w:t>
      </w:r>
      <w:r w:rsidR="006F070F" w:rsidRPr="0096468E">
        <w:rPr>
          <w:color w:val="000000" w:themeColor="text1"/>
        </w:rPr>
        <w:t>type (</w:t>
      </w:r>
      <w:r w:rsidR="008629D1" w:rsidRPr="0096468E">
        <w:rPr>
          <w:i/>
          <w:iCs/>
          <w:color w:val="000000" w:themeColor="text1"/>
        </w:rPr>
        <w:t>Q</w:t>
      </w:r>
      <w:r w:rsidR="008629D1" w:rsidRPr="0096468E">
        <w:rPr>
          <w:color w:val="000000" w:themeColor="text1"/>
        </w:rPr>
        <w:t xml:space="preserve">(1) = 4.06, </w:t>
      </w:r>
      <w:r w:rsidR="008629D1" w:rsidRPr="0096468E">
        <w:rPr>
          <w:i/>
          <w:iCs/>
          <w:color w:val="000000" w:themeColor="text1"/>
        </w:rPr>
        <w:t>p</w:t>
      </w:r>
      <w:r w:rsidR="008629D1" w:rsidRPr="0096468E">
        <w:rPr>
          <w:color w:val="000000" w:themeColor="text1"/>
        </w:rPr>
        <w:t>=.044</w:t>
      </w:r>
      <w:r w:rsidR="006F070F" w:rsidRPr="0096468E">
        <w:rPr>
          <w:color w:val="000000" w:themeColor="text1"/>
        </w:rPr>
        <w:t>) and outcome measure (</w:t>
      </w:r>
      <w:r w:rsidR="008629D1" w:rsidRPr="0096468E">
        <w:rPr>
          <w:i/>
          <w:iCs/>
          <w:color w:val="000000" w:themeColor="text1"/>
        </w:rPr>
        <w:t>Q</w:t>
      </w:r>
      <w:r w:rsidR="008629D1" w:rsidRPr="0096468E">
        <w:rPr>
          <w:color w:val="000000" w:themeColor="text1"/>
        </w:rPr>
        <w:t xml:space="preserve">(2) = 6.06, </w:t>
      </w:r>
      <w:r w:rsidR="008629D1" w:rsidRPr="0096468E">
        <w:rPr>
          <w:i/>
          <w:iCs/>
          <w:color w:val="000000" w:themeColor="text1"/>
        </w:rPr>
        <w:t>p</w:t>
      </w:r>
      <w:r w:rsidR="008629D1" w:rsidRPr="0096468E">
        <w:rPr>
          <w:color w:val="000000" w:themeColor="text1"/>
        </w:rPr>
        <w:t>=.048</w:t>
      </w:r>
      <w:r w:rsidR="006F070F" w:rsidRPr="0096468E">
        <w:rPr>
          <w:color w:val="000000" w:themeColor="text1"/>
        </w:rPr>
        <w:t>) did.</w:t>
      </w:r>
    </w:p>
    <w:p w14:paraId="5C824523" w14:textId="0F624218" w:rsidR="006F070F" w:rsidRPr="0096468E" w:rsidRDefault="006F070F" w:rsidP="00297B38">
      <w:pPr>
        <w:spacing w:line="360" w:lineRule="auto"/>
        <w:ind w:firstLine="284"/>
        <w:jc w:val="both"/>
        <w:rPr>
          <w:color w:val="000000" w:themeColor="text1"/>
        </w:rPr>
      </w:pPr>
      <w:r w:rsidRPr="0096468E">
        <w:rPr>
          <w:color w:val="000000" w:themeColor="text1"/>
        </w:rPr>
        <w:t xml:space="preserve">Specifically, </w:t>
      </w:r>
      <w:r w:rsidR="000350EB">
        <w:rPr>
          <w:color w:val="000000" w:themeColor="text1"/>
        </w:rPr>
        <w:t xml:space="preserve">individuals </w:t>
      </w:r>
      <w:r w:rsidR="000350EB" w:rsidRPr="0096468E">
        <w:rPr>
          <w:color w:val="000000" w:themeColor="text1"/>
        </w:rPr>
        <w:t xml:space="preserve">were more likely to recover than controls if </w:t>
      </w:r>
      <w:r w:rsidR="00C24667" w:rsidRPr="0096468E">
        <w:rPr>
          <w:color w:val="000000" w:themeColor="text1"/>
        </w:rPr>
        <w:t xml:space="preserve">they </w:t>
      </w:r>
      <w:r w:rsidR="0045757A">
        <w:rPr>
          <w:color w:val="000000" w:themeColor="text1"/>
        </w:rPr>
        <w:t xml:space="preserve">had been </w:t>
      </w:r>
      <w:r w:rsidR="00C24667">
        <w:rPr>
          <w:color w:val="000000" w:themeColor="text1"/>
        </w:rPr>
        <w:t>randomised</w:t>
      </w:r>
      <w:r w:rsidR="00C24667" w:rsidRPr="0096468E">
        <w:rPr>
          <w:color w:val="000000" w:themeColor="text1"/>
        </w:rPr>
        <w:t xml:space="preserve"> </w:t>
      </w:r>
      <w:r w:rsidR="00C24667">
        <w:rPr>
          <w:color w:val="000000" w:themeColor="text1"/>
        </w:rPr>
        <w:t xml:space="preserve">to a </w:t>
      </w:r>
      <w:r w:rsidR="00C24667" w:rsidRPr="0096468E">
        <w:rPr>
          <w:color w:val="000000" w:themeColor="text1"/>
        </w:rPr>
        <w:t>MB</w:t>
      </w:r>
      <w:r w:rsidR="00C24667">
        <w:rPr>
          <w:color w:val="000000" w:themeColor="text1"/>
        </w:rPr>
        <w:t xml:space="preserve">I rather than </w:t>
      </w:r>
      <w:r w:rsidR="00C24667" w:rsidRPr="0096468E">
        <w:rPr>
          <w:color w:val="000000" w:themeColor="text1"/>
        </w:rPr>
        <w:t>CB</w:t>
      </w:r>
      <w:r w:rsidR="00C24667">
        <w:rPr>
          <w:color w:val="000000" w:themeColor="text1"/>
        </w:rPr>
        <w:t xml:space="preserve">T </w:t>
      </w:r>
      <w:r w:rsidR="0063542F">
        <w:rPr>
          <w:color w:val="000000" w:themeColor="text1"/>
        </w:rPr>
        <w:t>intervention</w:t>
      </w:r>
      <w:r w:rsidR="008B789C">
        <w:rPr>
          <w:color w:val="000000" w:themeColor="text1"/>
        </w:rPr>
        <w:t>.</w:t>
      </w:r>
      <w:r w:rsidR="000350EB">
        <w:rPr>
          <w:color w:val="000000" w:themeColor="text1"/>
        </w:rPr>
        <w:t xml:space="preserve"> </w:t>
      </w:r>
      <w:r w:rsidR="00C56EF5">
        <w:rPr>
          <w:color w:val="000000" w:themeColor="text1"/>
        </w:rPr>
        <w:t>O</w:t>
      </w:r>
      <w:r w:rsidR="000350EB">
        <w:rPr>
          <w:color w:val="000000" w:themeColor="text1"/>
        </w:rPr>
        <w:t xml:space="preserve">f </w:t>
      </w:r>
      <w:r w:rsidRPr="0096468E">
        <w:rPr>
          <w:color w:val="000000" w:themeColor="text1"/>
        </w:rPr>
        <w:t xml:space="preserve">individuals </w:t>
      </w:r>
      <w:r w:rsidR="00C56EF5">
        <w:rPr>
          <w:color w:val="000000" w:themeColor="text1"/>
        </w:rPr>
        <w:t xml:space="preserve">randomised to </w:t>
      </w:r>
      <w:r w:rsidR="000350EB">
        <w:rPr>
          <w:color w:val="000000" w:themeColor="text1"/>
        </w:rPr>
        <w:t>a</w:t>
      </w:r>
      <w:r w:rsidR="00C673C6">
        <w:rPr>
          <w:color w:val="000000" w:themeColor="text1"/>
        </w:rPr>
        <w:t>n</w:t>
      </w:r>
      <w:r w:rsidR="000350EB">
        <w:rPr>
          <w:color w:val="000000" w:themeColor="text1"/>
        </w:rPr>
        <w:t xml:space="preserve"> MB</w:t>
      </w:r>
      <w:r w:rsidR="006147DD">
        <w:rPr>
          <w:color w:val="000000" w:themeColor="text1"/>
        </w:rPr>
        <w:t>I</w:t>
      </w:r>
      <w:r w:rsidR="00C56EF5">
        <w:rPr>
          <w:color w:val="000000" w:themeColor="text1"/>
        </w:rPr>
        <w:t>, 28% recovered</w:t>
      </w:r>
      <w:r w:rsidR="008017CE">
        <w:rPr>
          <w:color w:val="000000" w:themeColor="text1"/>
        </w:rPr>
        <w:t>, with a RD of 0.20</w:t>
      </w:r>
      <w:r w:rsidR="00454AD3">
        <w:rPr>
          <w:color w:val="000000" w:themeColor="text1"/>
        </w:rPr>
        <w:t xml:space="preserve"> </w:t>
      </w:r>
      <w:r w:rsidR="0045757A">
        <w:rPr>
          <w:color w:val="000000" w:themeColor="text1"/>
        </w:rPr>
        <w:t>(</w:t>
      </w:r>
      <w:r w:rsidR="00454AD3" w:rsidRPr="0096468E">
        <w:rPr>
          <w:color w:val="000000" w:themeColor="text1"/>
        </w:rPr>
        <w:t xml:space="preserve">95% CI </w:t>
      </w:r>
      <w:r w:rsidR="00454AD3">
        <w:rPr>
          <w:color w:val="000000" w:themeColor="text1"/>
        </w:rPr>
        <w:t>0.06 to 0.33</w:t>
      </w:r>
      <w:r w:rsidR="0045757A">
        <w:rPr>
          <w:color w:val="000000" w:themeColor="text1"/>
        </w:rPr>
        <w:t>)</w:t>
      </w:r>
      <w:r w:rsidR="00C56EF5">
        <w:rPr>
          <w:color w:val="000000" w:themeColor="text1"/>
        </w:rPr>
        <w:t>. In contrast, 1</w:t>
      </w:r>
      <w:r w:rsidR="000350EB">
        <w:rPr>
          <w:color w:val="000000" w:themeColor="text1"/>
        </w:rPr>
        <w:t xml:space="preserve">7% </w:t>
      </w:r>
      <w:r w:rsidR="00C56EF5">
        <w:rPr>
          <w:color w:val="000000" w:themeColor="text1"/>
        </w:rPr>
        <w:t xml:space="preserve">of those randomised to a </w:t>
      </w:r>
      <w:r w:rsidR="008B789C" w:rsidRPr="0096468E">
        <w:rPr>
          <w:color w:val="000000" w:themeColor="text1"/>
        </w:rPr>
        <w:t>CB</w:t>
      </w:r>
      <w:r w:rsidR="008B789C">
        <w:rPr>
          <w:color w:val="000000" w:themeColor="text1"/>
        </w:rPr>
        <w:t>T intervention</w:t>
      </w:r>
      <w:r w:rsidR="00C56EF5">
        <w:rPr>
          <w:color w:val="000000" w:themeColor="text1"/>
        </w:rPr>
        <w:t xml:space="preserve"> recovered</w:t>
      </w:r>
      <w:r w:rsidR="008017CE">
        <w:rPr>
          <w:color w:val="000000" w:themeColor="text1"/>
        </w:rPr>
        <w:t xml:space="preserve">, with </w:t>
      </w:r>
      <w:r w:rsidR="000126DF">
        <w:rPr>
          <w:color w:val="000000" w:themeColor="text1"/>
        </w:rPr>
        <w:t>a RD</w:t>
      </w:r>
      <w:r w:rsidR="008017CE">
        <w:rPr>
          <w:color w:val="000000" w:themeColor="text1"/>
        </w:rPr>
        <w:t xml:space="preserve"> of 0.05</w:t>
      </w:r>
      <w:r w:rsidR="00454AD3">
        <w:rPr>
          <w:color w:val="000000" w:themeColor="text1"/>
        </w:rPr>
        <w:t xml:space="preserve"> </w:t>
      </w:r>
      <w:r w:rsidR="0045757A">
        <w:rPr>
          <w:color w:val="000000" w:themeColor="text1"/>
        </w:rPr>
        <w:t>(</w:t>
      </w:r>
      <w:r w:rsidR="00454AD3" w:rsidRPr="0096468E">
        <w:rPr>
          <w:color w:val="000000" w:themeColor="text1"/>
        </w:rPr>
        <w:t>95% CI,</w:t>
      </w:r>
      <w:r w:rsidR="0043129B">
        <w:rPr>
          <w:color w:val="000000" w:themeColor="text1"/>
        </w:rPr>
        <w:t xml:space="preserve"> 0</w:t>
      </w:r>
      <w:r w:rsidR="00454AD3">
        <w:rPr>
          <w:color w:val="000000" w:themeColor="text1"/>
        </w:rPr>
        <w:t>.01 to 0.10</w:t>
      </w:r>
      <w:r w:rsidR="0045757A">
        <w:rPr>
          <w:color w:val="000000" w:themeColor="text1"/>
        </w:rPr>
        <w:t>)</w:t>
      </w:r>
      <w:r w:rsidR="00C56EF5">
        <w:rPr>
          <w:color w:val="000000" w:themeColor="text1"/>
        </w:rPr>
        <w:t xml:space="preserve">. </w:t>
      </w:r>
      <w:r w:rsidRPr="0096468E">
        <w:rPr>
          <w:color w:val="000000" w:themeColor="text1"/>
        </w:rPr>
        <w:t xml:space="preserve">Other </w:t>
      </w:r>
      <w:r w:rsidR="0063542F">
        <w:rPr>
          <w:color w:val="000000" w:themeColor="text1"/>
        </w:rPr>
        <w:t xml:space="preserve">intervention </w:t>
      </w:r>
      <w:r w:rsidRPr="0096468E">
        <w:rPr>
          <w:color w:val="000000" w:themeColor="text1"/>
        </w:rPr>
        <w:t xml:space="preserve">types (ACT, PsychoEd, TA) </w:t>
      </w:r>
      <w:r w:rsidR="00356FFE">
        <w:rPr>
          <w:color w:val="000000" w:themeColor="text1"/>
        </w:rPr>
        <w:t>could</w:t>
      </w:r>
      <w:r w:rsidR="00356FFE" w:rsidRPr="0096468E">
        <w:rPr>
          <w:color w:val="000000" w:themeColor="text1"/>
        </w:rPr>
        <w:t xml:space="preserve"> </w:t>
      </w:r>
      <w:r w:rsidRPr="0096468E">
        <w:rPr>
          <w:color w:val="000000" w:themeColor="text1"/>
        </w:rPr>
        <w:t xml:space="preserve">not </w:t>
      </w:r>
      <w:r w:rsidR="00356FFE">
        <w:rPr>
          <w:color w:val="000000" w:themeColor="text1"/>
        </w:rPr>
        <w:t xml:space="preserve">be </w:t>
      </w:r>
      <w:r w:rsidRPr="0096468E">
        <w:rPr>
          <w:color w:val="000000" w:themeColor="text1"/>
        </w:rPr>
        <w:t xml:space="preserve">included in </w:t>
      </w:r>
      <w:r w:rsidR="00EA3C76" w:rsidRPr="0096468E">
        <w:rPr>
          <w:color w:val="000000" w:themeColor="text1"/>
        </w:rPr>
        <w:t>th</w:t>
      </w:r>
      <w:r w:rsidR="00356FFE">
        <w:rPr>
          <w:color w:val="000000" w:themeColor="text1"/>
        </w:rPr>
        <w:t>e</w:t>
      </w:r>
      <w:r w:rsidR="00EA3C76" w:rsidRPr="0096468E">
        <w:rPr>
          <w:color w:val="000000" w:themeColor="text1"/>
        </w:rPr>
        <w:t xml:space="preserve"> </w:t>
      </w:r>
      <w:r w:rsidRPr="0096468E">
        <w:rPr>
          <w:color w:val="000000" w:themeColor="text1"/>
        </w:rPr>
        <w:t>moderation analyses</w:t>
      </w:r>
      <w:r w:rsidR="00EA3C76" w:rsidRPr="0096468E">
        <w:rPr>
          <w:color w:val="000000" w:themeColor="text1"/>
        </w:rPr>
        <w:t xml:space="preserve"> as there were </w:t>
      </w:r>
      <w:r w:rsidRPr="0096468E">
        <w:rPr>
          <w:color w:val="000000" w:themeColor="text1"/>
        </w:rPr>
        <w:t xml:space="preserve">&lt;2 trials </w:t>
      </w:r>
      <w:r w:rsidR="000350EB">
        <w:rPr>
          <w:color w:val="000000" w:themeColor="text1"/>
        </w:rPr>
        <w:t>with</w:t>
      </w:r>
      <w:r w:rsidRPr="0096468E">
        <w:rPr>
          <w:color w:val="000000" w:themeColor="text1"/>
        </w:rPr>
        <w:t>in each subgroup.</w:t>
      </w:r>
    </w:p>
    <w:p w14:paraId="5056EB38" w14:textId="478E5B06" w:rsidR="006F070F" w:rsidRPr="0096468E" w:rsidRDefault="000D100F" w:rsidP="00297B38">
      <w:pPr>
        <w:spacing w:line="360" w:lineRule="auto"/>
        <w:ind w:firstLine="284"/>
        <w:jc w:val="both"/>
        <w:rPr>
          <w:color w:val="000000" w:themeColor="text1"/>
        </w:rPr>
      </w:pPr>
      <w:r w:rsidRPr="0096468E">
        <w:rPr>
          <w:color w:val="000000" w:themeColor="text1"/>
        </w:rPr>
        <w:t xml:space="preserve">With respect to outcome measure, individuals </w:t>
      </w:r>
      <w:r w:rsidR="00EA3C76" w:rsidRPr="0096468E">
        <w:rPr>
          <w:color w:val="000000" w:themeColor="text1"/>
        </w:rPr>
        <w:t>r</w:t>
      </w:r>
      <w:r w:rsidR="000126DF">
        <w:rPr>
          <w:color w:val="000000" w:themeColor="text1"/>
        </w:rPr>
        <w:t>andomised to a</w:t>
      </w:r>
      <w:r w:rsidR="0063542F">
        <w:rPr>
          <w:color w:val="000000" w:themeColor="text1"/>
        </w:rPr>
        <w:t>n</w:t>
      </w:r>
      <w:r w:rsidR="000126DF">
        <w:rPr>
          <w:color w:val="000000" w:themeColor="text1"/>
        </w:rPr>
        <w:t xml:space="preserve"> </w:t>
      </w:r>
      <w:r w:rsidR="0063542F">
        <w:rPr>
          <w:color w:val="000000" w:themeColor="text1"/>
        </w:rPr>
        <w:t xml:space="preserve">intervention </w:t>
      </w:r>
      <w:r w:rsidR="000126DF">
        <w:rPr>
          <w:color w:val="000000" w:themeColor="text1"/>
        </w:rPr>
        <w:t xml:space="preserve">arm </w:t>
      </w:r>
      <w:r w:rsidRPr="0096468E">
        <w:rPr>
          <w:color w:val="000000" w:themeColor="text1"/>
        </w:rPr>
        <w:t>were more likely to recover than controls if the CESD (</w:t>
      </w:r>
      <w:r w:rsidRPr="00297B38">
        <w:rPr>
          <w:color w:val="000000" w:themeColor="text1"/>
        </w:rPr>
        <w:t>RD</w:t>
      </w:r>
      <w:r w:rsidRPr="003B10B4">
        <w:rPr>
          <w:color w:val="000000" w:themeColor="text1"/>
        </w:rPr>
        <w:t>=</w:t>
      </w:r>
      <w:r w:rsidRPr="0096468E">
        <w:rPr>
          <w:color w:val="000000" w:themeColor="text1"/>
        </w:rPr>
        <w:t>0.08</w:t>
      </w:r>
      <w:r w:rsidR="0045757A">
        <w:rPr>
          <w:color w:val="000000" w:themeColor="text1"/>
        </w:rPr>
        <w:t>,</w:t>
      </w:r>
      <w:r w:rsidRPr="0096468E">
        <w:rPr>
          <w:color w:val="000000" w:themeColor="text1"/>
        </w:rPr>
        <w:t xml:space="preserve"> 95% CI 0.04 to 0.11) was used rather than the BDI (</w:t>
      </w:r>
      <w:r w:rsidRPr="00297B38">
        <w:rPr>
          <w:color w:val="000000" w:themeColor="text1"/>
        </w:rPr>
        <w:t>RD</w:t>
      </w:r>
      <w:r w:rsidRPr="003B10B4">
        <w:rPr>
          <w:color w:val="000000" w:themeColor="text1"/>
        </w:rPr>
        <w:t>=0.</w:t>
      </w:r>
      <w:r w:rsidRPr="0096468E">
        <w:rPr>
          <w:color w:val="000000" w:themeColor="text1"/>
        </w:rPr>
        <w:t>01</w:t>
      </w:r>
      <w:r w:rsidR="0045757A">
        <w:rPr>
          <w:color w:val="000000" w:themeColor="text1"/>
        </w:rPr>
        <w:t>,</w:t>
      </w:r>
      <w:r w:rsidRPr="0096468E">
        <w:rPr>
          <w:color w:val="000000" w:themeColor="text1"/>
        </w:rPr>
        <w:t xml:space="preserve"> 95% CI, -0.04 to 0.06) or the PHQ-9 (</w:t>
      </w:r>
      <w:r w:rsidRPr="00297B38">
        <w:rPr>
          <w:color w:val="000000" w:themeColor="text1"/>
        </w:rPr>
        <w:t>RD</w:t>
      </w:r>
      <w:r w:rsidRPr="003B10B4">
        <w:rPr>
          <w:color w:val="000000" w:themeColor="text1"/>
        </w:rPr>
        <w:t>=-</w:t>
      </w:r>
      <w:r w:rsidRPr="0096468E">
        <w:rPr>
          <w:color w:val="000000" w:themeColor="text1"/>
        </w:rPr>
        <w:t>0.01</w:t>
      </w:r>
      <w:r w:rsidR="0045757A">
        <w:rPr>
          <w:color w:val="000000" w:themeColor="text1"/>
        </w:rPr>
        <w:t>,</w:t>
      </w:r>
      <w:r w:rsidRPr="0096468E">
        <w:rPr>
          <w:color w:val="000000" w:themeColor="text1"/>
        </w:rPr>
        <w:t xml:space="preserve"> 95% CI -0.13 to 0.10)</w:t>
      </w:r>
      <w:r w:rsidR="00EA3C76" w:rsidRPr="0096468E">
        <w:rPr>
          <w:color w:val="000000" w:themeColor="text1"/>
        </w:rPr>
        <w:t xml:space="preserve">. Other outcome measures </w:t>
      </w:r>
      <w:r w:rsidR="00ED2A74" w:rsidRPr="0096468E">
        <w:rPr>
          <w:color w:val="000000" w:themeColor="text1"/>
        </w:rPr>
        <w:t xml:space="preserve">(BDI-II, HADS-D) </w:t>
      </w:r>
      <w:r w:rsidR="00EA3C76" w:rsidRPr="0096468E">
        <w:rPr>
          <w:color w:val="000000" w:themeColor="text1"/>
        </w:rPr>
        <w:t xml:space="preserve">could not be </w:t>
      </w:r>
      <w:r w:rsidR="00356FFE">
        <w:rPr>
          <w:color w:val="000000" w:themeColor="text1"/>
        </w:rPr>
        <w:t xml:space="preserve">tested </w:t>
      </w:r>
      <w:r w:rsidR="00EA3C76" w:rsidRPr="0096468E">
        <w:rPr>
          <w:color w:val="000000" w:themeColor="text1"/>
        </w:rPr>
        <w:t>as there were &lt;2 trials in each subgroup.</w:t>
      </w:r>
    </w:p>
    <w:p w14:paraId="73786B75" w14:textId="77777777" w:rsidR="003631A8" w:rsidRPr="0096468E" w:rsidRDefault="003631A8" w:rsidP="00297B38">
      <w:pPr>
        <w:spacing w:line="360" w:lineRule="auto"/>
        <w:ind w:firstLine="284"/>
        <w:jc w:val="both"/>
        <w:rPr>
          <w:color w:val="000000" w:themeColor="text1"/>
        </w:rPr>
      </w:pPr>
    </w:p>
    <w:p w14:paraId="2DA8158F" w14:textId="236613A0" w:rsidR="00C8453B" w:rsidRPr="00045D75" w:rsidRDefault="00C8453B" w:rsidP="00297B38">
      <w:pPr>
        <w:spacing w:line="360" w:lineRule="auto"/>
        <w:jc w:val="both"/>
        <w:rPr>
          <w:color w:val="000000" w:themeColor="text1"/>
        </w:rPr>
      </w:pPr>
      <w:r w:rsidRPr="00045D75">
        <w:rPr>
          <w:color w:val="000000" w:themeColor="text1"/>
        </w:rPr>
        <w:t>3.4.</w:t>
      </w:r>
      <w:r w:rsidR="008B4ECE">
        <w:rPr>
          <w:color w:val="000000" w:themeColor="text1"/>
        </w:rPr>
        <w:t>4</w:t>
      </w:r>
      <w:r w:rsidRPr="00045D75">
        <w:rPr>
          <w:color w:val="000000" w:themeColor="text1"/>
        </w:rPr>
        <w:t>.</w:t>
      </w:r>
      <w:r w:rsidR="005D1EB4" w:rsidRPr="00045D75">
        <w:rPr>
          <w:color w:val="000000" w:themeColor="text1"/>
        </w:rPr>
        <w:t>2</w:t>
      </w:r>
      <w:r w:rsidRPr="00045D75">
        <w:rPr>
          <w:color w:val="000000" w:themeColor="text1"/>
        </w:rPr>
        <w:t xml:space="preserve"> Improvement</w:t>
      </w:r>
    </w:p>
    <w:p w14:paraId="3B4A5431" w14:textId="3A432E11" w:rsidR="007755AB" w:rsidRPr="0096468E" w:rsidRDefault="007755AB" w:rsidP="00297B38">
      <w:pPr>
        <w:spacing w:line="360" w:lineRule="auto"/>
        <w:jc w:val="both"/>
        <w:rPr>
          <w:color w:val="000000" w:themeColor="text1"/>
        </w:rPr>
      </w:pPr>
      <w:r w:rsidRPr="0096468E">
        <w:rPr>
          <w:color w:val="000000" w:themeColor="text1"/>
        </w:rPr>
        <w:t xml:space="preserve">Diabetes type, </w:t>
      </w:r>
      <w:r w:rsidR="002634B9">
        <w:rPr>
          <w:color w:val="000000" w:themeColor="text1"/>
        </w:rPr>
        <w:t xml:space="preserve">intervention </w:t>
      </w:r>
      <w:r w:rsidRPr="0096468E">
        <w:rPr>
          <w:color w:val="000000" w:themeColor="text1"/>
        </w:rPr>
        <w:t>format, control type, outcome measure and manual use did not moderate</w:t>
      </w:r>
      <w:r w:rsidR="008017CE">
        <w:rPr>
          <w:color w:val="000000" w:themeColor="text1"/>
        </w:rPr>
        <w:t xml:space="preserve"> </w:t>
      </w:r>
      <w:r w:rsidRPr="0096468E">
        <w:rPr>
          <w:color w:val="000000" w:themeColor="text1"/>
        </w:rPr>
        <w:t>improvement rates for depression (</w:t>
      </w:r>
      <w:r w:rsidR="002634B9">
        <w:rPr>
          <w:color w:val="000000" w:themeColor="text1"/>
        </w:rPr>
        <w:t>Supplementary File 12</w:t>
      </w:r>
      <w:r w:rsidRPr="0096468E">
        <w:rPr>
          <w:color w:val="000000" w:themeColor="text1"/>
        </w:rPr>
        <w:t xml:space="preserve">). However, </w:t>
      </w:r>
      <w:r w:rsidR="002634B9">
        <w:rPr>
          <w:color w:val="000000" w:themeColor="text1"/>
        </w:rPr>
        <w:t xml:space="preserve">intervention </w:t>
      </w:r>
      <w:r w:rsidR="00C8453B" w:rsidRPr="0096468E">
        <w:rPr>
          <w:color w:val="000000" w:themeColor="text1"/>
        </w:rPr>
        <w:t xml:space="preserve">type </w:t>
      </w:r>
      <w:r w:rsidRPr="0096468E">
        <w:rPr>
          <w:color w:val="000000" w:themeColor="text1"/>
        </w:rPr>
        <w:t>(</w:t>
      </w:r>
      <w:r w:rsidRPr="0096468E">
        <w:rPr>
          <w:i/>
          <w:iCs/>
          <w:color w:val="000000" w:themeColor="text1"/>
        </w:rPr>
        <w:t>Q</w:t>
      </w:r>
      <w:r w:rsidRPr="0096468E">
        <w:rPr>
          <w:color w:val="000000" w:themeColor="text1"/>
        </w:rPr>
        <w:t xml:space="preserve">(1) = 3.90, </w:t>
      </w:r>
      <w:r w:rsidRPr="0096468E">
        <w:rPr>
          <w:i/>
          <w:iCs/>
          <w:color w:val="000000" w:themeColor="text1"/>
        </w:rPr>
        <w:t>p</w:t>
      </w:r>
      <w:r w:rsidRPr="0096468E">
        <w:rPr>
          <w:color w:val="000000" w:themeColor="text1"/>
        </w:rPr>
        <w:t>=.048) and RoB (</w:t>
      </w:r>
      <w:r w:rsidRPr="0096468E">
        <w:rPr>
          <w:i/>
          <w:iCs/>
          <w:color w:val="000000" w:themeColor="text1"/>
        </w:rPr>
        <w:t>Q</w:t>
      </w:r>
      <w:r w:rsidRPr="0096468E">
        <w:rPr>
          <w:color w:val="000000" w:themeColor="text1"/>
        </w:rPr>
        <w:t xml:space="preserve">(2) = 14.26, </w:t>
      </w:r>
      <w:r w:rsidRPr="0096468E">
        <w:rPr>
          <w:i/>
          <w:iCs/>
          <w:color w:val="000000" w:themeColor="text1"/>
        </w:rPr>
        <w:t>p</w:t>
      </w:r>
      <w:r w:rsidRPr="0096468E">
        <w:rPr>
          <w:color w:val="000000" w:themeColor="text1"/>
        </w:rPr>
        <w:t>=.001)</w:t>
      </w:r>
      <w:r w:rsidR="00994323" w:rsidRPr="0096468E">
        <w:rPr>
          <w:color w:val="000000" w:themeColor="text1"/>
        </w:rPr>
        <w:t xml:space="preserve"> did</w:t>
      </w:r>
      <w:r w:rsidRPr="0096468E">
        <w:rPr>
          <w:color w:val="000000" w:themeColor="text1"/>
        </w:rPr>
        <w:t xml:space="preserve">. </w:t>
      </w:r>
    </w:p>
    <w:p w14:paraId="676DD418" w14:textId="36BD8604" w:rsidR="00BD41C6" w:rsidRPr="0096468E" w:rsidRDefault="002634B9" w:rsidP="00297B38">
      <w:pPr>
        <w:spacing w:line="36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Intervention arm participants </w:t>
      </w:r>
      <w:r w:rsidR="00282BB0">
        <w:rPr>
          <w:color w:val="000000" w:themeColor="text1"/>
        </w:rPr>
        <w:t>i</w:t>
      </w:r>
      <w:r w:rsidR="00BD41C6" w:rsidRPr="0096468E">
        <w:rPr>
          <w:color w:val="000000" w:themeColor="text1"/>
        </w:rPr>
        <w:t xml:space="preserve">ndividuals were more likely to show improvement than controls if they were </w:t>
      </w:r>
      <w:r w:rsidR="00282BB0">
        <w:rPr>
          <w:color w:val="000000" w:themeColor="text1"/>
        </w:rPr>
        <w:t>randomised</w:t>
      </w:r>
      <w:r w:rsidR="00282BB0" w:rsidRPr="0096468E">
        <w:rPr>
          <w:color w:val="000000" w:themeColor="text1"/>
        </w:rPr>
        <w:t xml:space="preserve"> </w:t>
      </w:r>
      <w:r w:rsidR="00282BB0">
        <w:rPr>
          <w:color w:val="000000" w:themeColor="text1"/>
        </w:rPr>
        <w:t xml:space="preserve">to </w:t>
      </w:r>
      <w:r w:rsidR="00A31A0C">
        <w:rPr>
          <w:color w:val="000000" w:themeColor="text1"/>
        </w:rPr>
        <w:t xml:space="preserve">a </w:t>
      </w:r>
      <w:r w:rsidR="00C8453B" w:rsidRPr="0096468E">
        <w:rPr>
          <w:color w:val="000000" w:themeColor="text1"/>
        </w:rPr>
        <w:t>MB</w:t>
      </w:r>
      <w:r w:rsidR="00A31A0C">
        <w:rPr>
          <w:color w:val="000000" w:themeColor="text1"/>
        </w:rPr>
        <w:t>I</w:t>
      </w:r>
      <w:r w:rsidR="00807ED1">
        <w:rPr>
          <w:color w:val="000000" w:themeColor="text1"/>
        </w:rPr>
        <w:t xml:space="preserve"> rather than</w:t>
      </w:r>
      <w:r w:rsidR="008B789C">
        <w:rPr>
          <w:color w:val="000000" w:themeColor="text1"/>
        </w:rPr>
        <w:t xml:space="preserve"> </w:t>
      </w:r>
      <w:r w:rsidR="008B789C" w:rsidRPr="0096468E">
        <w:rPr>
          <w:color w:val="000000" w:themeColor="text1"/>
        </w:rPr>
        <w:t>CB</w:t>
      </w:r>
      <w:r w:rsidR="008B789C">
        <w:rPr>
          <w:color w:val="000000" w:themeColor="text1"/>
        </w:rPr>
        <w:t xml:space="preserve">T </w:t>
      </w:r>
      <w:r>
        <w:rPr>
          <w:color w:val="000000" w:themeColor="text1"/>
        </w:rPr>
        <w:t>intervention</w:t>
      </w:r>
      <w:r w:rsidR="00807ED1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The RD for </w:t>
      </w:r>
      <w:r w:rsidR="00C24667" w:rsidRPr="0096468E">
        <w:rPr>
          <w:color w:val="000000" w:themeColor="text1"/>
        </w:rPr>
        <w:t xml:space="preserve">individuals </w:t>
      </w:r>
      <w:r w:rsidR="00C24667">
        <w:rPr>
          <w:color w:val="000000" w:themeColor="text1"/>
        </w:rPr>
        <w:t>randomised to an MBI</w:t>
      </w:r>
      <w:r>
        <w:rPr>
          <w:color w:val="000000" w:themeColor="text1"/>
        </w:rPr>
        <w:t xml:space="preserve"> was </w:t>
      </w:r>
      <w:r w:rsidR="00C24667" w:rsidRPr="0096468E">
        <w:rPr>
          <w:color w:val="000000" w:themeColor="text1"/>
        </w:rPr>
        <w:t>0.</w:t>
      </w:r>
      <w:r w:rsidR="00C24667">
        <w:rPr>
          <w:color w:val="000000" w:themeColor="text1"/>
        </w:rPr>
        <w:t xml:space="preserve">34 </w:t>
      </w:r>
      <w:r w:rsidR="00EF4948">
        <w:rPr>
          <w:color w:val="000000" w:themeColor="text1"/>
        </w:rPr>
        <w:t>(</w:t>
      </w:r>
      <w:r w:rsidR="00C24667" w:rsidRPr="0096468E">
        <w:rPr>
          <w:color w:val="000000" w:themeColor="text1"/>
        </w:rPr>
        <w:t xml:space="preserve">95% CI </w:t>
      </w:r>
      <w:r w:rsidR="00C24667">
        <w:rPr>
          <w:color w:val="000000" w:themeColor="text1"/>
        </w:rPr>
        <w:t>0.</w:t>
      </w:r>
      <w:r w:rsidR="009C4C0F">
        <w:rPr>
          <w:color w:val="000000" w:themeColor="text1"/>
        </w:rPr>
        <w:t>12</w:t>
      </w:r>
      <w:r w:rsidR="00C24667">
        <w:rPr>
          <w:color w:val="000000" w:themeColor="text1"/>
        </w:rPr>
        <w:t xml:space="preserve"> to 0.</w:t>
      </w:r>
      <w:r w:rsidR="009C4C0F">
        <w:rPr>
          <w:color w:val="000000" w:themeColor="text1"/>
        </w:rPr>
        <w:t>56</w:t>
      </w:r>
      <w:r w:rsidR="00EF4948">
        <w:rPr>
          <w:color w:val="000000" w:themeColor="text1"/>
        </w:rPr>
        <w:t>)</w:t>
      </w:r>
      <w:r>
        <w:rPr>
          <w:color w:val="000000" w:themeColor="text1"/>
        </w:rPr>
        <w:t xml:space="preserve"> with </w:t>
      </w:r>
      <w:r w:rsidRPr="002634B9">
        <w:rPr>
          <w:color w:val="000000" w:themeColor="text1"/>
        </w:rPr>
        <w:t>44%</w:t>
      </w:r>
      <w:r>
        <w:rPr>
          <w:color w:val="000000" w:themeColor="text1"/>
        </w:rPr>
        <w:t xml:space="preserve"> improving. For</w:t>
      </w:r>
      <w:r w:rsidR="00C24667">
        <w:rPr>
          <w:color w:val="000000" w:themeColor="text1"/>
        </w:rPr>
        <w:t xml:space="preserve"> those randomised to a </w:t>
      </w:r>
      <w:r w:rsidR="00C24667" w:rsidRPr="0096468E">
        <w:rPr>
          <w:color w:val="000000" w:themeColor="text1"/>
        </w:rPr>
        <w:t>CB</w:t>
      </w:r>
      <w:r w:rsidR="00C24667">
        <w:rPr>
          <w:color w:val="000000" w:themeColor="text1"/>
        </w:rPr>
        <w:t xml:space="preserve">T intervention </w:t>
      </w:r>
      <w:r>
        <w:rPr>
          <w:color w:val="000000" w:themeColor="text1"/>
        </w:rPr>
        <w:t>the RD was</w:t>
      </w:r>
      <w:r w:rsidR="00C2466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only </w:t>
      </w:r>
      <w:r w:rsidR="00C24667" w:rsidRPr="0096468E">
        <w:rPr>
          <w:color w:val="000000" w:themeColor="text1"/>
        </w:rPr>
        <w:t>0.20</w:t>
      </w:r>
      <w:r w:rsidR="00C24667">
        <w:rPr>
          <w:color w:val="000000" w:themeColor="text1"/>
        </w:rPr>
        <w:t xml:space="preserve"> </w:t>
      </w:r>
      <w:r w:rsidR="00EF4948">
        <w:rPr>
          <w:color w:val="000000" w:themeColor="text1"/>
        </w:rPr>
        <w:t>(</w:t>
      </w:r>
      <w:r w:rsidR="00C24667" w:rsidRPr="0096468E">
        <w:rPr>
          <w:color w:val="000000" w:themeColor="text1"/>
        </w:rPr>
        <w:t xml:space="preserve">95% CI, </w:t>
      </w:r>
      <w:r w:rsidR="00C24667">
        <w:rPr>
          <w:color w:val="000000" w:themeColor="text1"/>
        </w:rPr>
        <w:t>0.0</w:t>
      </w:r>
      <w:r w:rsidR="009C4C0F">
        <w:rPr>
          <w:color w:val="000000" w:themeColor="text1"/>
        </w:rPr>
        <w:t>5</w:t>
      </w:r>
      <w:r w:rsidR="00C24667">
        <w:rPr>
          <w:color w:val="000000" w:themeColor="text1"/>
        </w:rPr>
        <w:t xml:space="preserve"> to 0.</w:t>
      </w:r>
      <w:r w:rsidR="009C4C0F">
        <w:rPr>
          <w:color w:val="000000" w:themeColor="text1"/>
        </w:rPr>
        <w:t>35</w:t>
      </w:r>
      <w:r w:rsidR="00EF4948">
        <w:rPr>
          <w:color w:val="000000" w:themeColor="text1"/>
        </w:rPr>
        <w:t>)</w:t>
      </w:r>
      <w:r w:rsidR="007047BA">
        <w:rPr>
          <w:color w:val="000000" w:themeColor="text1"/>
        </w:rPr>
        <w:t xml:space="preserve">. </w:t>
      </w:r>
      <w:r w:rsidR="00B459EB" w:rsidRPr="0096468E">
        <w:rPr>
          <w:color w:val="000000" w:themeColor="text1"/>
        </w:rPr>
        <w:t xml:space="preserve">Other intervention types (ACT, PsychoEd, TA) </w:t>
      </w:r>
      <w:r w:rsidR="007047BA">
        <w:rPr>
          <w:color w:val="000000" w:themeColor="text1"/>
        </w:rPr>
        <w:t xml:space="preserve">could </w:t>
      </w:r>
      <w:r w:rsidR="00B459EB" w:rsidRPr="0096468E">
        <w:rPr>
          <w:color w:val="000000" w:themeColor="text1"/>
        </w:rPr>
        <w:t xml:space="preserve">not </w:t>
      </w:r>
      <w:r w:rsidR="007047BA">
        <w:rPr>
          <w:color w:val="000000" w:themeColor="text1"/>
        </w:rPr>
        <w:t xml:space="preserve">be </w:t>
      </w:r>
      <w:r w:rsidR="00B459EB" w:rsidRPr="0096468E">
        <w:rPr>
          <w:color w:val="000000" w:themeColor="text1"/>
        </w:rPr>
        <w:t>included in moderation analyses due to</w:t>
      </w:r>
      <w:r w:rsidR="0002496E" w:rsidRPr="0096468E">
        <w:rPr>
          <w:color w:val="000000" w:themeColor="text1"/>
        </w:rPr>
        <w:t xml:space="preserve"> there being</w:t>
      </w:r>
      <w:r w:rsidR="00B459EB" w:rsidRPr="0096468E">
        <w:rPr>
          <w:color w:val="000000" w:themeColor="text1"/>
        </w:rPr>
        <w:t xml:space="preserve"> &lt;2 trials in each subgroup.</w:t>
      </w:r>
    </w:p>
    <w:p w14:paraId="40B339BA" w14:textId="1FCB1E26" w:rsidR="007755AB" w:rsidRPr="0096468E" w:rsidRDefault="007755AB" w:rsidP="00297B38">
      <w:pPr>
        <w:spacing w:line="360" w:lineRule="auto"/>
        <w:ind w:firstLine="284"/>
        <w:jc w:val="both"/>
        <w:rPr>
          <w:color w:val="000000" w:themeColor="text1"/>
        </w:rPr>
      </w:pPr>
      <w:r w:rsidRPr="0096468E">
        <w:rPr>
          <w:color w:val="000000" w:themeColor="text1"/>
        </w:rPr>
        <w:t>With respect to RoB, those</w:t>
      </w:r>
      <w:r w:rsidR="00C8453B" w:rsidRPr="0096468E">
        <w:rPr>
          <w:color w:val="000000" w:themeColor="text1"/>
        </w:rPr>
        <w:t xml:space="preserve"> in the </w:t>
      </w:r>
      <w:r w:rsidR="000A2892">
        <w:rPr>
          <w:color w:val="000000" w:themeColor="text1"/>
        </w:rPr>
        <w:t xml:space="preserve">intervention </w:t>
      </w:r>
      <w:r w:rsidR="00C8453B" w:rsidRPr="0096468E">
        <w:rPr>
          <w:color w:val="000000" w:themeColor="text1"/>
        </w:rPr>
        <w:t>group</w:t>
      </w:r>
      <w:r w:rsidR="00E80240">
        <w:rPr>
          <w:color w:val="000000" w:themeColor="text1"/>
        </w:rPr>
        <w:t>s</w:t>
      </w:r>
      <w:r w:rsidR="00C8453B" w:rsidRPr="0096468E">
        <w:rPr>
          <w:color w:val="000000" w:themeColor="text1"/>
        </w:rPr>
        <w:t xml:space="preserve"> were more likely to show improvement than controls </w:t>
      </w:r>
      <w:r w:rsidRPr="0096468E">
        <w:rPr>
          <w:color w:val="000000" w:themeColor="text1"/>
        </w:rPr>
        <w:t xml:space="preserve">if they were in a </w:t>
      </w:r>
      <w:r w:rsidR="00C8453B" w:rsidRPr="0096468E">
        <w:rPr>
          <w:color w:val="000000" w:themeColor="text1"/>
        </w:rPr>
        <w:t>trial</w:t>
      </w:r>
      <w:r w:rsidRPr="0096468E">
        <w:rPr>
          <w:color w:val="000000" w:themeColor="text1"/>
        </w:rPr>
        <w:t xml:space="preserve"> that </w:t>
      </w:r>
      <w:r w:rsidR="00EF4948">
        <w:rPr>
          <w:color w:val="000000" w:themeColor="text1"/>
        </w:rPr>
        <w:t xml:space="preserve">had </w:t>
      </w:r>
      <w:r w:rsidRPr="0096468E">
        <w:rPr>
          <w:color w:val="000000" w:themeColor="text1"/>
        </w:rPr>
        <w:t xml:space="preserve">an </w:t>
      </w:r>
      <w:r w:rsidR="00E80240">
        <w:rPr>
          <w:color w:val="000000" w:themeColor="text1"/>
        </w:rPr>
        <w:t>‘</w:t>
      </w:r>
      <w:r w:rsidRPr="0096468E">
        <w:rPr>
          <w:color w:val="000000" w:themeColor="text1"/>
        </w:rPr>
        <w:t>adjusted</w:t>
      </w:r>
      <w:r w:rsidR="00E80240">
        <w:rPr>
          <w:color w:val="000000" w:themeColor="text1"/>
        </w:rPr>
        <w:t>’</w:t>
      </w:r>
      <w:r w:rsidRPr="0096468E">
        <w:rPr>
          <w:color w:val="000000" w:themeColor="text1"/>
        </w:rPr>
        <w:t xml:space="preserve"> overall RoB </w:t>
      </w:r>
      <w:r w:rsidR="00E80240">
        <w:rPr>
          <w:color w:val="000000" w:themeColor="text1"/>
        </w:rPr>
        <w:t xml:space="preserve">classification </w:t>
      </w:r>
      <w:r w:rsidRPr="0096468E">
        <w:rPr>
          <w:color w:val="000000" w:themeColor="text1"/>
        </w:rPr>
        <w:t xml:space="preserve">of </w:t>
      </w:r>
      <w:r w:rsidR="00C8453B" w:rsidRPr="0096468E">
        <w:rPr>
          <w:color w:val="000000" w:themeColor="text1"/>
        </w:rPr>
        <w:t xml:space="preserve">'some concerns' </w:t>
      </w:r>
      <w:r w:rsidR="00C8453B" w:rsidRPr="00E80240">
        <w:rPr>
          <w:color w:val="000000" w:themeColor="text1"/>
        </w:rPr>
        <w:t>(</w:t>
      </w:r>
      <w:r w:rsidR="00C8453B" w:rsidRPr="00A45704">
        <w:rPr>
          <w:color w:val="000000" w:themeColor="text1"/>
        </w:rPr>
        <w:t>RD</w:t>
      </w:r>
      <w:r w:rsidR="00C8453B" w:rsidRPr="00E80240">
        <w:rPr>
          <w:color w:val="000000" w:themeColor="text1"/>
        </w:rPr>
        <w:t>=0.43</w:t>
      </w:r>
      <w:r w:rsidR="00EF4948">
        <w:rPr>
          <w:color w:val="000000" w:themeColor="text1"/>
        </w:rPr>
        <w:t>,</w:t>
      </w:r>
      <w:r w:rsidR="00C8453B" w:rsidRPr="00E80240">
        <w:rPr>
          <w:color w:val="000000" w:themeColor="text1"/>
        </w:rPr>
        <w:t xml:space="preserve"> 95% CI 0.33 to 0.54) </w:t>
      </w:r>
      <w:r w:rsidRPr="00E80240">
        <w:rPr>
          <w:color w:val="000000" w:themeColor="text1"/>
        </w:rPr>
        <w:t>rather than</w:t>
      </w:r>
      <w:r w:rsidR="008A78ED" w:rsidRPr="00E80240">
        <w:rPr>
          <w:color w:val="000000" w:themeColor="text1"/>
        </w:rPr>
        <w:t xml:space="preserve"> 'low' (</w:t>
      </w:r>
      <w:r w:rsidR="008A78ED" w:rsidRPr="00A45704">
        <w:rPr>
          <w:color w:val="000000" w:themeColor="text1"/>
        </w:rPr>
        <w:t>RD</w:t>
      </w:r>
      <w:r w:rsidR="008A78ED" w:rsidRPr="00E80240">
        <w:rPr>
          <w:color w:val="000000" w:themeColor="text1"/>
        </w:rPr>
        <w:t>=0.20</w:t>
      </w:r>
      <w:r w:rsidR="00EF4948">
        <w:rPr>
          <w:color w:val="000000" w:themeColor="text1"/>
        </w:rPr>
        <w:t>,</w:t>
      </w:r>
      <w:r w:rsidR="008A78ED" w:rsidRPr="00E80240">
        <w:rPr>
          <w:color w:val="000000" w:themeColor="text1"/>
        </w:rPr>
        <w:t xml:space="preserve"> 95% CI -0.06 to 0.46) or</w:t>
      </w:r>
      <w:r w:rsidRPr="00E80240">
        <w:rPr>
          <w:color w:val="000000" w:themeColor="text1"/>
        </w:rPr>
        <w:t xml:space="preserve"> </w:t>
      </w:r>
      <w:r w:rsidR="00C46753" w:rsidRPr="00E80240">
        <w:rPr>
          <w:color w:val="000000" w:themeColor="text1"/>
        </w:rPr>
        <w:t>'high' (</w:t>
      </w:r>
      <w:r w:rsidR="00C46753" w:rsidRPr="00A45704">
        <w:rPr>
          <w:color w:val="000000" w:themeColor="text1"/>
        </w:rPr>
        <w:t>RD</w:t>
      </w:r>
      <w:r w:rsidR="00C46753" w:rsidRPr="00E80240">
        <w:rPr>
          <w:color w:val="000000" w:themeColor="text1"/>
        </w:rPr>
        <w:t>=0.15</w:t>
      </w:r>
      <w:r w:rsidR="00EF4948">
        <w:rPr>
          <w:color w:val="000000" w:themeColor="text1"/>
        </w:rPr>
        <w:t>,</w:t>
      </w:r>
      <w:r w:rsidR="00C46753" w:rsidRPr="00E80240">
        <w:rPr>
          <w:color w:val="000000" w:themeColor="text1"/>
        </w:rPr>
        <w:t xml:space="preserve"> 95% CI 0.05 to 0.25)</w:t>
      </w:r>
      <w:r w:rsidR="00A921BB" w:rsidRPr="00E80240">
        <w:rPr>
          <w:color w:val="000000" w:themeColor="text1"/>
        </w:rPr>
        <w:t>.</w:t>
      </w:r>
    </w:p>
    <w:p w14:paraId="2D18F53B" w14:textId="77777777" w:rsidR="00BB5DD1" w:rsidRPr="0096468E" w:rsidRDefault="00BB5DD1" w:rsidP="00297B38">
      <w:pPr>
        <w:spacing w:line="360" w:lineRule="auto"/>
        <w:ind w:firstLine="720"/>
        <w:jc w:val="both"/>
        <w:rPr>
          <w:color w:val="000000" w:themeColor="text1"/>
        </w:rPr>
      </w:pPr>
    </w:p>
    <w:p w14:paraId="6C7DE2E0" w14:textId="3DB824F6" w:rsidR="00C8453B" w:rsidRPr="00045D75" w:rsidRDefault="00C8453B" w:rsidP="00297B38">
      <w:pPr>
        <w:spacing w:line="360" w:lineRule="auto"/>
        <w:jc w:val="both"/>
        <w:rPr>
          <w:color w:val="000000" w:themeColor="text1"/>
        </w:rPr>
      </w:pPr>
      <w:r w:rsidRPr="00045D75">
        <w:rPr>
          <w:color w:val="000000" w:themeColor="text1"/>
        </w:rPr>
        <w:t>3.4.</w:t>
      </w:r>
      <w:r w:rsidR="008B4ECE" w:rsidRPr="00045D75">
        <w:rPr>
          <w:color w:val="000000" w:themeColor="text1"/>
        </w:rPr>
        <w:t>4</w:t>
      </w:r>
      <w:r w:rsidRPr="00045D75">
        <w:rPr>
          <w:color w:val="000000" w:themeColor="text1"/>
        </w:rPr>
        <w:t>.</w:t>
      </w:r>
      <w:r w:rsidR="005D1EB4" w:rsidRPr="00045D75">
        <w:rPr>
          <w:color w:val="000000" w:themeColor="text1"/>
        </w:rPr>
        <w:t>3</w:t>
      </w:r>
      <w:r w:rsidRPr="00045D75">
        <w:rPr>
          <w:color w:val="000000" w:themeColor="text1"/>
        </w:rPr>
        <w:t xml:space="preserve"> Deterioration</w:t>
      </w:r>
    </w:p>
    <w:p w14:paraId="048BD399" w14:textId="4415A11C" w:rsidR="00B459EB" w:rsidRPr="0096468E" w:rsidRDefault="00803942" w:rsidP="00297B38">
      <w:pPr>
        <w:spacing w:line="360" w:lineRule="auto"/>
        <w:jc w:val="both"/>
        <w:rPr>
          <w:color w:val="000000" w:themeColor="text1"/>
        </w:rPr>
      </w:pPr>
      <w:r w:rsidRPr="0096468E">
        <w:rPr>
          <w:color w:val="000000" w:themeColor="text1"/>
        </w:rPr>
        <w:t xml:space="preserve">None of the variables examined </w:t>
      </w:r>
      <w:r w:rsidR="00C8453B" w:rsidRPr="0096468E">
        <w:rPr>
          <w:color w:val="000000" w:themeColor="text1"/>
        </w:rPr>
        <w:t>moderate</w:t>
      </w:r>
      <w:r w:rsidRPr="0096468E">
        <w:rPr>
          <w:color w:val="000000" w:themeColor="text1"/>
        </w:rPr>
        <w:t>d</w:t>
      </w:r>
      <w:r w:rsidR="00C8453B" w:rsidRPr="0096468E">
        <w:rPr>
          <w:color w:val="000000" w:themeColor="text1"/>
        </w:rPr>
        <w:t xml:space="preserve"> deterioration rates for depression</w:t>
      </w:r>
      <w:r w:rsidR="000A2892">
        <w:rPr>
          <w:color w:val="000000" w:themeColor="text1"/>
        </w:rPr>
        <w:t xml:space="preserve"> (</w:t>
      </w:r>
      <w:r w:rsidR="000A2892" w:rsidRPr="000A2892">
        <w:rPr>
          <w:color w:val="000000" w:themeColor="text1"/>
        </w:rPr>
        <w:t>Supplementary File 13</w:t>
      </w:r>
      <w:r w:rsidR="000A2892">
        <w:rPr>
          <w:color w:val="000000" w:themeColor="text1"/>
        </w:rPr>
        <w:t>)</w:t>
      </w:r>
      <w:r w:rsidR="00C8453B" w:rsidRPr="0096468E">
        <w:rPr>
          <w:color w:val="000000" w:themeColor="text1"/>
        </w:rPr>
        <w:t>.</w:t>
      </w:r>
      <w:r w:rsidRPr="0096468E">
        <w:rPr>
          <w:color w:val="000000" w:themeColor="text1"/>
        </w:rPr>
        <w:t xml:space="preserve"> </w:t>
      </w:r>
    </w:p>
    <w:p w14:paraId="3F30416F" w14:textId="77777777" w:rsidR="003631A8" w:rsidRPr="0096468E" w:rsidRDefault="003631A8" w:rsidP="00297B38">
      <w:pPr>
        <w:spacing w:line="360" w:lineRule="auto"/>
        <w:jc w:val="both"/>
        <w:rPr>
          <w:color w:val="000000" w:themeColor="text1"/>
        </w:rPr>
      </w:pPr>
    </w:p>
    <w:p w14:paraId="5B4215CC" w14:textId="2228B9E9" w:rsidR="00C8453B" w:rsidRPr="00045D75" w:rsidRDefault="00C8453B" w:rsidP="00297B38">
      <w:pPr>
        <w:spacing w:line="360" w:lineRule="auto"/>
        <w:jc w:val="both"/>
        <w:rPr>
          <w:i/>
          <w:iCs/>
          <w:color w:val="000000" w:themeColor="text1"/>
        </w:rPr>
      </w:pPr>
      <w:r w:rsidRPr="00045D75">
        <w:rPr>
          <w:i/>
          <w:iCs/>
          <w:color w:val="000000" w:themeColor="text1"/>
        </w:rPr>
        <w:t>3.4.</w:t>
      </w:r>
      <w:r w:rsidR="008B4ECE" w:rsidRPr="00045D75">
        <w:rPr>
          <w:i/>
          <w:iCs/>
          <w:color w:val="000000" w:themeColor="text1"/>
        </w:rPr>
        <w:t>5</w:t>
      </w:r>
      <w:r w:rsidRPr="00045D75">
        <w:rPr>
          <w:i/>
          <w:iCs/>
          <w:color w:val="000000" w:themeColor="text1"/>
        </w:rPr>
        <w:t xml:space="preserve"> Sensitivity analysis</w:t>
      </w:r>
    </w:p>
    <w:p w14:paraId="487CA597" w14:textId="03664F33" w:rsidR="00F23A95" w:rsidRDefault="00E80240" w:rsidP="00297B3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Having removed the RD </w:t>
      </w:r>
      <w:r w:rsidRPr="002F6723">
        <w:rPr>
          <w:color w:val="000000" w:themeColor="text1"/>
        </w:rPr>
        <w:t xml:space="preserve">for </w:t>
      </w:r>
      <w:r w:rsidR="002F6723" w:rsidRPr="002F6723">
        <w:rPr>
          <w:color w:val="000000" w:themeColor="text1"/>
        </w:rPr>
        <w:t>Lamer</w:t>
      </w:r>
      <w:r w:rsidRPr="002F6723">
        <w:rPr>
          <w:color w:val="000000" w:themeColor="text1"/>
        </w:rPr>
        <w:t>s</w:t>
      </w:r>
      <w:r w:rsidR="00296E3F">
        <w:rPr>
          <w:color w:val="000000" w:themeColor="text1"/>
        </w:rPr>
        <w:t xml:space="preserve"> et al.’s</w:t>
      </w:r>
      <w:r w:rsidRPr="002F6723">
        <w:rPr>
          <w:color w:val="000000" w:themeColor="text1"/>
        </w:rPr>
        <w:t xml:space="preserve"> trial,</w:t>
      </w:r>
      <w:r w:rsidR="005D1EB4" w:rsidRPr="002F6723">
        <w:rPr>
          <w:color w:val="000000" w:themeColor="text1"/>
        </w:rPr>
        <w:t xml:space="preserve"> heterogeneity </w:t>
      </w:r>
      <w:r w:rsidR="008C213E" w:rsidRPr="002F6723">
        <w:rPr>
          <w:color w:val="000000" w:themeColor="text1"/>
        </w:rPr>
        <w:t>(I</w:t>
      </w:r>
      <w:r w:rsidR="008C213E" w:rsidRPr="002F6723">
        <w:rPr>
          <w:color w:val="000000" w:themeColor="text1"/>
          <w:vertAlign w:val="superscript"/>
        </w:rPr>
        <w:t>2</w:t>
      </w:r>
      <w:r w:rsidR="008C213E" w:rsidRPr="002F6723">
        <w:rPr>
          <w:color w:val="000000" w:themeColor="text1"/>
        </w:rPr>
        <w:t>)</w:t>
      </w:r>
      <w:r w:rsidR="00296E3F">
        <w:rPr>
          <w:color w:val="000000" w:themeColor="text1"/>
        </w:rPr>
        <w:t xml:space="preserve"> </w:t>
      </w:r>
      <w:r w:rsidR="00E63E4B">
        <w:rPr>
          <w:color w:val="000000" w:themeColor="text1"/>
        </w:rPr>
        <w:t>for improvement</w:t>
      </w:r>
      <w:r w:rsidR="008C213E" w:rsidRPr="002F6723">
        <w:rPr>
          <w:color w:val="000000" w:themeColor="text1"/>
        </w:rPr>
        <w:t xml:space="preserve"> r</w:t>
      </w:r>
      <w:r w:rsidR="00DE5D9D" w:rsidRPr="002F6723">
        <w:rPr>
          <w:color w:val="000000" w:themeColor="text1"/>
        </w:rPr>
        <w:t xml:space="preserve">educed from </w:t>
      </w:r>
      <w:r w:rsidR="00BE001B" w:rsidRPr="002F6723">
        <w:rPr>
          <w:color w:val="000000" w:themeColor="text1"/>
        </w:rPr>
        <w:t>83</w:t>
      </w:r>
      <w:r w:rsidR="00DE5D9D" w:rsidRPr="002F6723">
        <w:rPr>
          <w:color w:val="000000" w:themeColor="text1"/>
        </w:rPr>
        <w:t xml:space="preserve"> to </w:t>
      </w:r>
      <w:r w:rsidR="00BE001B" w:rsidRPr="002F6723">
        <w:rPr>
          <w:color w:val="000000" w:themeColor="text1"/>
        </w:rPr>
        <w:t>71</w:t>
      </w:r>
      <w:r w:rsidR="00C5482C" w:rsidRPr="002F6723">
        <w:rPr>
          <w:color w:val="000000" w:themeColor="text1"/>
        </w:rPr>
        <w:t>%</w:t>
      </w:r>
      <w:r w:rsidR="00261222" w:rsidRPr="002F6723">
        <w:rPr>
          <w:color w:val="000000" w:themeColor="text1"/>
        </w:rPr>
        <w:t xml:space="preserve"> and</w:t>
      </w:r>
      <w:r w:rsidR="008C213E" w:rsidRPr="002F6723">
        <w:rPr>
          <w:color w:val="000000" w:themeColor="text1"/>
        </w:rPr>
        <w:t xml:space="preserve"> </w:t>
      </w:r>
      <w:r w:rsidR="00120961" w:rsidRPr="002F6723">
        <w:rPr>
          <w:color w:val="000000" w:themeColor="text1"/>
        </w:rPr>
        <w:t xml:space="preserve">the pooled </w:t>
      </w:r>
      <w:r w:rsidR="00FC2E4F" w:rsidRPr="002F6723">
        <w:rPr>
          <w:color w:val="000000" w:themeColor="text1"/>
        </w:rPr>
        <w:t>RD</w:t>
      </w:r>
      <w:r w:rsidR="00C8453B" w:rsidRPr="002F6723">
        <w:rPr>
          <w:color w:val="000000" w:themeColor="text1"/>
        </w:rPr>
        <w:t xml:space="preserve"> </w:t>
      </w:r>
      <w:r w:rsidR="00120961" w:rsidRPr="002F6723">
        <w:rPr>
          <w:color w:val="000000" w:themeColor="text1"/>
        </w:rPr>
        <w:t xml:space="preserve">increased from </w:t>
      </w:r>
      <w:r w:rsidR="003E6E30" w:rsidRPr="002F6723">
        <w:rPr>
          <w:color w:val="000000" w:themeColor="text1"/>
        </w:rPr>
        <w:t>0.22</w:t>
      </w:r>
      <w:r w:rsidR="00C76FF3" w:rsidRPr="002F6723">
        <w:rPr>
          <w:color w:val="000000" w:themeColor="text1"/>
        </w:rPr>
        <w:t xml:space="preserve"> </w:t>
      </w:r>
      <w:r w:rsidR="003E6E30" w:rsidRPr="002F6723">
        <w:rPr>
          <w:color w:val="000000" w:themeColor="text1"/>
        </w:rPr>
        <w:t>to</w:t>
      </w:r>
      <w:r w:rsidR="003E6E30">
        <w:rPr>
          <w:color w:val="000000" w:themeColor="text1"/>
        </w:rPr>
        <w:t xml:space="preserve"> </w:t>
      </w:r>
      <w:r w:rsidR="00BE001B" w:rsidRPr="0096468E">
        <w:rPr>
          <w:color w:val="000000" w:themeColor="text1"/>
        </w:rPr>
        <w:t>0.2</w:t>
      </w:r>
      <w:r w:rsidR="00BE001B">
        <w:rPr>
          <w:color w:val="000000" w:themeColor="text1"/>
        </w:rPr>
        <w:t>6</w:t>
      </w:r>
      <w:r w:rsidR="00BE001B" w:rsidRPr="0096468E">
        <w:rPr>
          <w:color w:val="000000" w:themeColor="text1"/>
        </w:rPr>
        <w:t xml:space="preserve"> </w:t>
      </w:r>
      <w:r w:rsidR="00C76FF3">
        <w:rPr>
          <w:color w:val="000000" w:themeColor="text1"/>
        </w:rPr>
        <w:t xml:space="preserve">(95% CI </w:t>
      </w:r>
      <w:r w:rsidR="00BE001B" w:rsidRPr="0096468E">
        <w:rPr>
          <w:color w:val="000000" w:themeColor="text1"/>
        </w:rPr>
        <w:t>0.10 to 0.34</w:t>
      </w:r>
      <w:r w:rsidR="00BE001B">
        <w:rPr>
          <w:color w:val="000000" w:themeColor="text1"/>
        </w:rPr>
        <w:t>)</w:t>
      </w:r>
      <w:r w:rsidR="00120961">
        <w:rPr>
          <w:color w:val="000000" w:themeColor="text1"/>
        </w:rPr>
        <w:t>.</w:t>
      </w:r>
      <w:r w:rsidR="00C214C6">
        <w:rPr>
          <w:color w:val="000000" w:themeColor="text1"/>
        </w:rPr>
        <w:t xml:space="preserve"> With the removal of the RD, whilst t</w:t>
      </w:r>
      <w:r w:rsidR="00C8453B" w:rsidRPr="0096468E">
        <w:rPr>
          <w:color w:val="000000" w:themeColor="text1"/>
        </w:rPr>
        <w:t xml:space="preserve">he moderating effect </w:t>
      </w:r>
      <w:r w:rsidR="00205B1C">
        <w:rPr>
          <w:color w:val="000000" w:themeColor="text1"/>
        </w:rPr>
        <w:t xml:space="preserve">for </w:t>
      </w:r>
      <w:r w:rsidR="00C8453B" w:rsidRPr="0096468E">
        <w:rPr>
          <w:color w:val="000000" w:themeColor="text1"/>
        </w:rPr>
        <w:t xml:space="preserve">RoB remained, </w:t>
      </w:r>
      <w:r w:rsidR="000A2892">
        <w:rPr>
          <w:color w:val="000000" w:themeColor="text1"/>
        </w:rPr>
        <w:t>intervention</w:t>
      </w:r>
      <w:r w:rsidR="000A2892" w:rsidRPr="0096468E">
        <w:rPr>
          <w:color w:val="000000" w:themeColor="text1"/>
        </w:rPr>
        <w:t xml:space="preserve"> </w:t>
      </w:r>
      <w:r w:rsidR="00C8453B" w:rsidRPr="0096468E">
        <w:rPr>
          <w:color w:val="000000" w:themeColor="text1"/>
        </w:rPr>
        <w:t xml:space="preserve">type </w:t>
      </w:r>
      <w:r w:rsidR="00261222">
        <w:rPr>
          <w:color w:val="000000" w:themeColor="text1"/>
        </w:rPr>
        <w:t xml:space="preserve">was </w:t>
      </w:r>
      <w:r w:rsidR="00C8453B" w:rsidRPr="0096468E">
        <w:rPr>
          <w:color w:val="000000" w:themeColor="text1"/>
        </w:rPr>
        <w:t xml:space="preserve">no longer </w:t>
      </w:r>
      <w:r w:rsidR="00261222">
        <w:rPr>
          <w:color w:val="000000" w:themeColor="text1"/>
        </w:rPr>
        <w:t>a significant moderator</w:t>
      </w:r>
      <w:r w:rsidR="00C8453B" w:rsidRPr="0096468E">
        <w:rPr>
          <w:color w:val="000000" w:themeColor="text1"/>
        </w:rPr>
        <w:t xml:space="preserve"> (</w:t>
      </w:r>
      <w:r w:rsidR="00C8453B" w:rsidRPr="0096468E">
        <w:rPr>
          <w:i/>
          <w:iCs/>
          <w:color w:val="000000" w:themeColor="text1"/>
        </w:rPr>
        <w:t>Q</w:t>
      </w:r>
      <w:r w:rsidR="00C8453B" w:rsidRPr="0096468E">
        <w:rPr>
          <w:color w:val="000000" w:themeColor="text1"/>
        </w:rPr>
        <w:t>(1)</w:t>
      </w:r>
      <w:r w:rsidR="00C8453B" w:rsidRPr="0096468E">
        <w:rPr>
          <w:i/>
          <w:iCs/>
          <w:color w:val="000000" w:themeColor="text1"/>
        </w:rPr>
        <w:t xml:space="preserve"> </w:t>
      </w:r>
      <w:r w:rsidR="00C8453B" w:rsidRPr="0096468E">
        <w:rPr>
          <w:color w:val="000000" w:themeColor="text1"/>
        </w:rPr>
        <w:t>= 3.02,</w:t>
      </w:r>
      <w:r w:rsidR="00C8453B" w:rsidRPr="0096468E">
        <w:rPr>
          <w:i/>
          <w:iCs/>
          <w:color w:val="000000" w:themeColor="text1"/>
        </w:rPr>
        <w:t xml:space="preserve"> p</w:t>
      </w:r>
      <w:r w:rsidR="00C8453B" w:rsidRPr="0096468E">
        <w:rPr>
          <w:color w:val="000000" w:themeColor="text1"/>
        </w:rPr>
        <w:t xml:space="preserve">=.082). </w:t>
      </w:r>
    </w:p>
    <w:p w14:paraId="34267A46" w14:textId="6A13F102" w:rsidR="001B0CCC" w:rsidRDefault="001B0CCC" w:rsidP="00297B38">
      <w:pPr>
        <w:jc w:val="both"/>
        <w:rPr>
          <w:color w:val="000000" w:themeColor="text1"/>
        </w:rPr>
      </w:pPr>
    </w:p>
    <w:p w14:paraId="0026200D" w14:textId="18481825" w:rsidR="003975F6" w:rsidRPr="004C547A" w:rsidRDefault="00C8453B" w:rsidP="00297B38">
      <w:pPr>
        <w:spacing w:line="360" w:lineRule="auto"/>
        <w:jc w:val="both"/>
        <w:rPr>
          <w:b/>
          <w:bCs/>
          <w:i/>
          <w:iCs/>
          <w:color w:val="000000" w:themeColor="text1"/>
        </w:rPr>
      </w:pPr>
      <w:r w:rsidRPr="0096468E">
        <w:rPr>
          <w:b/>
          <w:bCs/>
          <w:i/>
          <w:iCs/>
          <w:color w:val="000000" w:themeColor="text1"/>
        </w:rPr>
        <w:t>3.5 Effect size analysis</w:t>
      </w:r>
      <w:r w:rsidR="003975F6">
        <w:rPr>
          <w:b/>
          <w:bCs/>
          <w:i/>
          <w:iCs/>
          <w:color w:val="000000" w:themeColor="text1"/>
        </w:rPr>
        <w:t xml:space="preserve"> </w:t>
      </w:r>
      <w:r w:rsidR="003975F6" w:rsidRPr="0078006E">
        <w:rPr>
          <w:b/>
          <w:bCs/>
          <w:i/>
          <w:iCs/>
          <w:color w:val="000000" w:themeColor="text1"/>
        </w:rPr>
        <w:t>for</w:t>
      </w:r>
      <w:r w:rsidR="003975F6" w:rsidRPr="00FD2D76">
        <w:rPr>
          <w:b/>
          <w:bCs/>
          <w:i/>
          <w:iCs/>
          <w:color w:val="000000" w:themeColor="text1"/>
        </w:rPr>
        <w:t xml:space="preserve"> t</w:t>
      </w:r>
      <w:r w:rsidR="003975F6" w:rsidRPr="004C547A">
        <w:rPr>
          <w:b/>
          <w:bCs/>
          <w:i/>
          <w:iCs/>
          <w:color w:val="000000" w:themeColor="text1"/>
        </w:rPr>
        <w:t xml:space="preserve">rials of psychological </w:t>
      </w:r>
      <w:r w:rsidR="0067333E">
        <w:rPr>
          <w:b/>
          <w:bCs/>
          <w:i/>
          <w:iCs/>
          <w:color w:val="000000" w:themeColor="text1"/>
        </w:rPr>
        <w:t>interventions</w:t>
      </w:r>
      <w:r w:rsidR="0067333E" w:rsidRPr="004C547A">
        <w:rPr>
          <w:b/>
          <w:bCs/>
          <w:i/>
          <w:iCs/>
          <w:color w:val="000000" w:themeColor="text1"/>
        </w:rPr>
        <w:t xml:space="preserve"> </w:t>
      </w:r>
    </w:p>
    <w:p w14:paraId="0A0B063B" w14:textId="74388DC1" w:rsidR="00C8453B" w:rsidRPr="0096468E" w:rsidRDefault="00394D40" w:rsidP="00297B3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C8453B" w:rsidRPr="0096468E">
        <w:rPr>
          <w:color w:val="000000" w:themeColor="text1"/>
        </w:rPr>
        <w:t xml:space="preserve"> </w:t>
      </w:r>
      <w:r w:rsidR="00FC0783">
        <w:rPr>
          <w:color w:val="000000" w:themeColor="text1"/>
        </w:rPr>
        <w:t>small</w:t>
      </w:r>
      <w:r w:rsidR="00675145">
        <w:rPr>
          <w:color w:val="000000" w:themeColor="text1"/>
        </w:rPr>
        <w:t>-moderate</w:t>
      </w:r>
      <w:r w:rsidR="00FC0783">
        <w:rPr>
          <w:color w:val="000000" w:themeColor="text1"/>
        </w:rPr>
        <w:t xml:space="preserve">, </w:t>
      </w:r>
      <w:r w:rsidR="00F76F24">
        <w:rPr>
          <w:color w:val="000000" w:themeColor="text1"/>
        </w:rPr>
        <w:t xml:space="preserve">statistically </w:t>
      </w:r>
      <w:r w:rsidR="00C8453B" w:rsidRPr="0096468E">
        <w:rPr>
          <w:color w:val="000000" w:themeColor="text1"/>
        </w:rPr>
        <w:t xml:space="preserve">significant effect in favour of the </w:t>
      </w:r>
      <w:r w:rsidR="006B7416">
        <w:rPr>
          <w:color w:val="000000" w:themeColor="text1"/>
        </w:rPr>
        <w:t xml:space="preserve">psychological </w:t>
      </w:r>
      <w:r w:rsidR="0067333E">
        <w:rPr>
          <w:color w:val="000000" w:themeColor="text1"/>
        </w:rPr>
        <w:t>intervention</w:t>
      </w:r>
      <w:r w:rsidR="00FC0783">
        <w:rPr>
          <w:color w:val="000000" w:themeColor="text1"/>
        </w:rPr>
        <w:t xml:space="preserve">s </w:t>
      </w:r>
      <w:r w:rsidR="00C8453B" w:rsidRPr="0096468E">
        <w:rPr>
          <w:color w:val="000000" w:themeColor="text1"/>
        </w:rPr>
        <w:t xml:space="preserve">for depression </w:t>
      </w:r>
      <w:r>
        <w:rPr>
          <w:color w:val="000000" w:themeColor="text1"/>
        </w:rPr>
        <w:t xml:space="preserve">was determined </w:t>
      </w:r>
      <w:r w:rsidR="00C8453B" w:rsidRPr="0096468E">
        <w:rPr>
          <w:color w:val="000000" w:themeColor="text1"/>
        </w:rPr>
        <w:t>(</w:t>
      </w:r>
      <w:r w:rsidR="00C8453B" w:rsidRPr="0096468E">
        <w:rPr>
          <w:i/>
          <w:iCs/>
          <w:color w:val="000000" w:themeColor="text1"/>
        </w:rPr>
        <w:t>g</w:t>
      </w:r>
      <w:r w:rsidR="00C8453B" w:rsidRPr="0096468E">
        <w:rPr>
          <w:color w:val="000000" w:themeColor="text1"/>
        </w:rPr>
        <w:t>=</w:t>
      </w:r>
      <w:r w:rsidR="008B29E2">
        <w:rPr>
          <w:color w:val="000000" w:themeColor="text1"/>
        </w:rPr>
        <w:t>0</w:t>
      </w:r>
      <w:r w:rsidR="00D848C1" w:rsidRPr="0096468E">
        <w:rPr>
          <w:color w:val="000000" w:themeColor="text1"/>
        </w:rPr>
        <w:t>.46</w:t>
      </w:r>
      <w:r w:rsidR="00F550C8">
        <w:rPr>
          <w:color w:val="000000" w:themeColor="text1"/>
        </w:rPr>
        <w:t xml:space="preserve">, 95% CI </w:t>
      </w:r>
      <w:r w:rsidR="008B29E2">
        <w:rPr>
          <w:color w:val="000000" w:themeColor="text1"/>
        </w:rPr>
        <w:t>0.25 to 0.67</w:t>
      </w:r>
      <w:r w:rsidR="00F550C8">
        <w:rPr>
          <w:color w:val="000000" w:themeColor="text1"/>
        </w:rPr>
        <w:t>)</w:t>
      </w:r>
      <w:r w:rsidR="002A1CEE" w:rsidRPr="002A1CEE">
        <w:rPr>
          <w:color w:val="000000" w:themeColor="text1"/>
        </w:rPr>
        <w:t xml:space="preserve"> </w:t>
      </w:r>
      <w:r w:rsidR="002A1CEE">
        <w:rPr>
          <w:color w:val="000000" w:themeColor="text1"/>
        </w:rPr>
        <w:t>(Supplementary File 6</w:t>
      </w:r>
      <w:r w:rsidR="002A1CEE" w:rsidRPr="0096468E">
        <w:rPr>
          <w:color w:val="000000" w:themeColor="text1"/>
        </w:rPr>
        <w:t>)</w:t>
      </w:r>
      <w:r w:rsidR="002A1CEE">
        <w:rPr>
          <w:color w:val="000000" w:themeColor="text1"/>
        </w:rPr>
        <w:t>.</w:t>
      </w:r>
      <w:r w:rsidR="00F550C8">
        <w:rPr>
          <w:color w:val="000000" w:themeColor="text1"/>
        </w:rPr>
        <w:t xml:space="preserve"> </w:t>
      </w:r>
      <w:r w:rsidR="008969AA">
        <w:rPr>
          <w:color w:val="000000" w:themeColor="text1"/>
        </w:rPr>
        <w:t>H</w:t>
      </w:r>
      <w:r w:rsidR="00C8453B" w:rsidRPr="0096468E">
        <w:rPr>
          <w:color w:val="000000" w:themeColor="text1"/>
        </w:rPr>
        <w:t xml:space="preserve">owever, there was considerable heterogeneity </w:t>
      </w:r>
      <w:r w:rsidR="008969AA">
        <w:rPr>
          <w:color w:val="000000" w:themeColor="text1"/>
        </w:rPr>
        <w:t xml:space="preserve">between trials in their effect </w:t>
      </w:r>
      <w:r w:rsidR="00C8453B" w:rsidRPr="0096468E">
        <w:rPr>
          <w:color w:val="000000" w:themeColor="text1"/>
        </w:rPr>
        <w:t>(</w:t>
      </w:r>
      <w:r w:rsidR="00950CC1" w:rsidRPr="0096468E">
        <w:rPr>
          <w:i/>
          <w:iCs/>
          <w:color w:val="000000" w:themeColor="text1"/>
        </w:rPr>
        <w:t>I</w:t>
      </w:r>
      <w:r w:rsidR="00950CC1" w:rsidRPr="0096468E">
        <w:rPr>
          <w:i/>
          <w:iCs/>
          <w:color w:val="000000" w:themeColor="text1"/>
          <w:vertAlign w:val="superscript"/>
        </w:rPr>
        <w:t>2</w:t>
      </w:r>
      <w:r w:rsidR="00950CC1" w:rsidRPr="0096468E">
        <w:rPr>
          <w:color w:val="000000" w:themeColor="text1"/>
        </w:rPr>
        <w:t>=80</w:t>
      </w:r>
      <w:r w:rsidR="00C8453B" w:rsidRPr="0096468E">
        <w:rPr>
          <w:color w:val="000000" w:themeColor="text1"/>
        </w:rPr>
        <w:t>%)</w:t>
      </w:r>
      <w:r w:rsidR="002A1CEE">
        <w:rPr>
          <w:color w:val="000000" w:themeColor="text1"/>
        </w:rPr>
        <w:t>.</w:t>
      </w:r>
      <w:r w:rsidR="00C8453B" w:rsidRPr="0096468E">
        <w:rPr>
          <w:color w:val="000000" w:themeColor="text1"/>
        </w:rPr>
        <w:t xml:space="preserve"> </w:t>
      </w:r>
    </w:p>
    <w:p w14:paraId="7D0C638B" w14:textId="77777777" w:rsidR="00A4255E" w:rsidRPr="0096468E" w:rsidRDefault="00A4255E" w:rsidP="00297B38">
      <w:pPr>
        <w:spacing w:line="360" w:lineRule="auto"/>
        <w:jc w:val="both"/>
        <w:rPr>
          <w:b/>
          <w:bCs/>
          <w:color w:val="000000" w:themeColor="text1"/>
        </w:rPr>
      </w:pPr>
    </w:p>
    <w:p w14:paraId="2B0B8D95" w14:textId="77777777" w:rsidR="00302E35" w:rsidRDefault="00C8453B" w:rsidP="00297B38">
      <w:pPr>
        <w:spacing w:line="360" w:lineRule="auto"/>
        <w:jc w:val="both"/>
        <w:rPr>
          <w:i/>
          <w:iCs/>
          <w:color w:val="000000" w:themeColor="text1"/>
        </w:rPr>
      </w:pPr>
      <w:r w:rsidRPr="00045D75">
        <w:rPr>
          <w:i/>
          <w:iCs/>
          <w:color w:val="000000" w:themeColor="text1"/>
        </w:rPr>
        <w:t>3.5.1 Influence of potential moderators on effect sizes</w:t>
      </w:r>
    </w:p>
    <w:p w14:paraId="0E27AE24" w14:textId="3EEAD879" w:rsidR="00C8453B" w:rsidRPr="00302E35" w:rsidRDefault="00302E35" w:rsidP="00297B38">
      <w:pPr>
        <w:spacing w:line="360" w:lineRule="auto"/>
        <w:jc w:val="both"/>
        <w:rPr>
          <w:i/>
          <w:iCs/>
          <w:color w:val="000000" w:themeColor="text1"/>
        </w:rPr>
      </w:pPr>
      <w:r>
        <w:rPr>
          <w:color w:val="000000" w:themeColor="text1"/>
        </w:rPr>
        <w:t>D</w:t>
      </w:r>
      <w:r w:rsidR="00C8453B" w:rsidRPr="0096468E">
        <w:rPr>
          <w:color w:val="000000" w:themeColor="text1"/>
        </w:rPr>
        <w:t>iabetes type moderated effect</w:t>
      </w:r>
      <w:r w:rsidR="00EB336C">
        <w:rPr>
          <w:color w:val="000000" w:themeColor="text1"/>
        </w:rPr>
        <w:t xml:space="preserve"> size</w:t>
      </w:r>
      <w:r w:rsidR="00C8453B" w:rsidRPr="0096468E">
        <w:rPr>
          <w:color w:val="000000" w:themeColor="text1"/>
        </w:rPr>
        <w:t xml:space="preserve">, with effects being larger for </w:t>
      </w:r>
      <w:r w:rsidR="00EB336C">
        <w:rPr>
          <w:color w:val="000000" w:themeColor="text1"/>
        </w:rPr>
        <w:t xml:space="preserve">patients </w:t>
      </w:r>
      <w:r w:rsidR="00C8453B" w:rsidRPr="0096468E">
        <w:rPr>
          <w:color w:val="000000" w:themeColor="text1"/>
        </w:rPr>
        <w:t>with T1DM (</w:t>
      </w:r>
      <w:r w:rsidR="00C8453B" w:rsidRPr="0096468E">
        <w:rPr>
          <w:i/>
          <w:iCs/>
          <w:color w:val="000000" w:themeColor="text1"/>
        </w:rPr>
        <w:t>g</w:t>
      </w:r>
      <w:r w:rsidR="00C8453B" w:rsidRPr="0096468E">
        <w:rPr>
          <w:color w:val="000000" w:themeColor="text1"/>
        </w:rPr>
        <w:t>=0.77</w:t>
      </w:r>
      <w:r w:rsidR="00D31E88">
        <w:rPr>
          <w:color w:val="000000" w:themeColor="text1"/>
        </w:rPr>
        <w:t xml:space="preserve">, 95% CI </w:t>
      </w:r>
      <w:r w:rsidR="008B29E2">
        <w:rPr>
          <w:color w:val="000000" w:themeColor="text1"/>
        </w:rPr>
        <w:t>0.48 to 1.05</w:t>
      </w:r>
      <w:r w:rsidR="00C8453B" w:rsidRPr="0096468E">
        <w:rPr>
          <w:color w:val="000000" w:themeColor="text1"/>
        </w:rPr>
        <w:t xml:space="preserve">) </w:t>
      </w:r>
      <w:r w:rsidR="00EB336C">
        <w:rPr>
          <w:color w:val="000000" w:themeColor="text1"/>
        </w:rPr>
        <w:t xml:space="preserve">compared to </w:t>
      </w:r>
      <w:r w:rsidR="00C8453B" w:rsidRPr="0096468E">
        <w:rPr>
          <w:color w:val="000000" w:themeColor="text1"/>
        </w:rPr>
        <w:t>those with T2DM (</w:t>
      </w:r>
      <w:r w:rsidR="00C8453B" w:rsidRPr="0096468E">
        <w:rPr>
          <w:i/>
          <w:iCs/>
          <w:color w:val="000000" w:themeColor="text1"/>
        </w:rPr>
        <w:t>g</w:t>
      </w:r>
      <w:r w:rsidR="00C8453B" w:rsidRPr="0096468E">
        <w:rPr>
          <w:color w:val="000000" w:themeColor="text1"/>
        </w:rPr>
        <w:t>=0.35</w:t>
      </w:r>
      <w:r w:rsidR="00D31E88">
        <w:rPr>
          <w:color w:val="000000" w:themeColor="text1"/>
        </w:rPr>
        <w:t xml:space="preserve">, 95% CI </w:t>
      </w:r>
      <w:r w:rsidR="008B29E2">
        <w:rPr>
          <w:color w:val="000000" w:themeColor="text1"/>
        </w:rPr>
        <w:t>0.31 to 0.59</w:t>
      </w:r>
      <w:r w:rsidR="00C8453B" w:rsidRPr="0096468E">
        <w:rPr>
          <w:color w:val="000000" w:themeColor="text1"/>
        </w:rPr>
        <w:t>)</w:t>
      </w:r>
      <w:r w:rsidR="002A1CEE" w:rsidRPr="002A1CEE">
        <w:rPr>
          <w:color w:val="000000" w:themeColor="text1"/>
        </w:rPr>
        <w:t xml:space="preserve"> </w:t>
      </w:r>
      <w:r w:rsidR="002A1CEE">
        <w:rPr>
          <w:color w:val="000000" w:themeColor="text1"/>
        </w:rPr>
        <w:t>(Supplementary File 6)</w:t>
      </w:r>
      <w:r w:rsidR="00C8453B" w:rsidRPr="0096468E">
        <w:rPr>
          <w:color w:val="000000" w:themeColor="text1"/>
        </w:rPr>
        <w:t xml:space="preserve">. </w:t>
      </w:r>
      <w:r w:rsidR="00394D40">
        <w:rPr>
          <w:color w:val="000000" w:themeColor="text1"/>
        </w:rPr>
        <w:t xml:space="preserve">Intervention </w:t>
      </w:r>
      <w:r w:rsidR="00C8453B" w:rsidRPr="0096468E">
        <w:rPr>
          <w:color w:val="000000" w:themeColor="text1"/>
        </w:rPr>
        <w:t xml:space="preserve">type, format, </w:t>
      </w:r>
      <w:r w:rsidR="00D31E88">
        <w:rPr>
          <w:color w:val="000000" w:themeColor="text1"/>
        </w:rPr>
        <w:t xml:space="preserve">manualization, </w:t>
      </w:r>
      <w:r w:rsidR="00C8453B" w:rsidRPr="0096468E">
        <w:rPr>
          <w:color w:val="000000" w:themeColor="text1"/>
        </w:rPr>
        <w:t>control type</w:t>
      </w:r>
      <w:r w:rsidR="00D31E88">
        <w:rPr>
          <w:color w:val="000000" w:themeColor="text1"/>
        </w:rPr>
        <w:t xml:space="preserve"> and</w:t>
      </w:r>
      <w:r w:rsidR="00C8453B" w:rsidRPr="0096468E">
        <w:rPr>
          <w:color w:val="000000" w:themeColor="text1"/>
        </w:rPr>
        <w:t xml:space="preserve"> outcome measure did not moderate effect</w:t>
      </w:r>
      <w:r w:rsidR="00EB336C">
        <w:rPr>
          <w:color w:val="000000" w:themeColor="text1"/>
        </w:rPr>
        <w:t xml:space="preserve"> size</w:t>
      </w:r>
      <w:r w:rsidR="00C8453B" w:rsidRPr="0096468E">
        <w:rPr>
          <w:color w:val="000000" w:themeColor="text1"/>
        </w:rPr>
        <w:t>.</w:t>
      </w:r>
      <w:r w:rsidR="002859E0" w:rsidRPr="0096468E">
        <w:rPr>
          <w:color w:val="000000" w:themeColor="text1"/>
        </w:rPr>
        <w:t xml:space="preserve"> </w:t>
      </w:r>
    </w:p>
    <w:p w14:paraId="3951E417" w14:textId="77777777" w:rsidR="00C8453B" w:rsidRPr="0096468E" w:rsidRDefault="00C8453B" w:rsidP="00297B38">
      <w:pPr>
        <w:jc w:val="both"/>
        <w:rPr>
          <w:color w:val="000000" w:themeColor="text1"/>
          <w:sz w:val="32"/>
          <w:szCs w:val="32"/>
          <w:u w:val="single"/>
        </w:rPr>
      </w:pPr>
    </w:p>
    <w:p w14:paraId="4C1F5721" w14:textId="147D127D" w:rsidR="0097594E" w:rsidRPr="00045D75" w:rsidRDefault="0097594E" w:rsidP="00297B38">
      <w:pPr>
        <w:spacing w:line="360" w:lineRule="auto"/>
        <w:jc w:val="both"/>
        <w:rPr>
          <w:i/>
          <w:iCs/>
          <w:color w:val="000000" w:themeColor="text1"/>
        </w:rPr>
      </w:pPr>
      <w:r w:rsidRPr="00045D75">
        <w:rPr>
          <w:i/>
          <w:iCs/>
          <w:color w:val="000000" w:themeColor="text1"/>
        </w:rPr>
        <w:t>3.5.2 Sensitivity analysis</w:t>
      </w:r>
    </w:p>
    <w:p w14:paraId="695E669A" w14:textId="527F5F44" w:rsidR="0097594E" w:rsidRPr="0096468E" w:rsidRDefault="00752986" w:rsidP="00297B3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When the effect size </w:t>
      </w:r>
      <w:r w:rsidR="00F71D84">
        <w:rPr>
          <w:color w:val="000000" w:themeColor="text1"/>
        </w:rPr>
        <w:t xml:space="preserve">for </w:t>
      </w:r>
      <w:r w:rsidR="00F71D84" w:rsidRPr="0096468E">
        <w:rPr>
          <w:color w:val="000000" w:themeColor="text1"/>
        </w:rPr>
        <w:t>Ebert et al.</w:t>
      </w:r>
      <w:r>
        <w:rPr>
          <w:color w:val="000000" w:themeColor="text1"/>
        </w:rPr>
        <w:t>’s</w:t>
      </w:r>
      <w:r w:rsidR="00F71D84">
        <w:rPr>
          <w:color w:val="000000" w:themeColor="text1"/>
        </w:rPr>
        <w:t xml:space="preserve"> (</w:t>
      </w:r>
      <w:r w:rsidR="00F71D84" w:rsidRPr="0096468E">
        <w:rPr>
          <w:color w:val="000000" w:themeColor="text1"/>
        </w:rPr>
        <w:t>2016</w:t>
      </w:r>
      <w:r w:rsidR="00F71D84">
        <w:rPr>
          <w:color w:val="000000" w:themeColor="text1"/>
        </w:rPr>
        <w:t>) trial</w:t>
      </w:r>
      <w:r>
        <w:rPr>
          <w:color w:val="000000" w:themeColor="text1"/>
        </w:rPr>
        <w:t xml:space="preserve"> was removed</w:t>
      </w:r>
      <w:r w:rsidR="00F71D84">
        <w:rPr>
          <w:color w:val="000000" w:themeColor="text1"/>
        </w:rPr>
        <w:t xml:space="preserve">, </w:t>
      </w:r>
      <w:r w:rsidR="0097594E" w:rsidRPr="0096468E">
        <w:rPr>
          <w:color w:val="000000" w:themeColor="text1"/>
        </w:rPr>
        <w:t>the</w:t>
      </w:r>
      <w:r w:rsidR="00527C25">
        <w:rPr>
          <w:color w:val="000000" w:themeColor="text1"/>
        </w:rPr>
        <w:t xml:space="preserve"> size and significance of the effect </w:t>
      </w:r>
      <w:r>
        <w:rPr>
          <w:color w:val="000000" w:themeColor="text1"/>
        </w:rPr>
        <w:t xml:space="preserve">in favour of psychological </w:t>
      </w:r>
      <w:r w:rsidR="0067333E">
        <w:rPr>
          <w:color w:val="000000" w:themeColor="text1"/>
        </w:rPr>
        <w:t>intervention</w:t>
      </w:r>
      <w:r>
        <w:rPr>
          <w:color w:val="000000" w:themeColor="text1"/>
        </w:rPr>
        <w:t>s</w:t>
      </w:r>
      <w:r w:rsidR="00527C25">
        <w:rPr>
          <w:color w:val="000000" w:themeColor="text1"/>
        </w:rPr>
        <w:t xml:space="preserve"> remained, as did </w:t>
      </w:r>
      <w:r w:rsidR="0097594E" w:rsidRPr="0096468E">
        <w:rPr>
          <w:color w:val="000000" w:themeColor="text1"/>
        </w:rPr>
        <w:t xml:space="preserve">the moderating effect of </w:t>
      </w:r>
      <w:r w:rsidR="00C613F9" w:rsidRPr="0096468E">
        <w:rPr>
          <w:color w:val="000000" w:themeColor="text1"/>
        </w:rPr>
        <w:t>diabetes type</w:t>
      </w:r>
      <w:r w:rsidR="00F71D84">
        <w:rPr>
          <w:color w:val="000000" w:themeColor="text1"/>
        </w:rPr>
        <w:t xml:space="preserve">. </w:t>
      </w:r>
      <w:r w:rsidR="00912775">
        <w:rPr>
          <w:color w:val="000000" w:themeColor="text1"/>
        </w:rPr>
        <w:t>H</w:t>
      </w:r>
      <w:r w:rsidR="00912775" w:rsidRPr="0096468E">
        <w:rPr>
          <w:color w:val="000000" w:themeColor="text1"/>
        </w:rPr>
        <w:t>eterogeneity</w:t>
      </w:r>
      <w:r w:rsidR="00912775">
        <w:rPr>
          <w:color w:val="000000" w:themeColor="text1"/>
        </w:rPr>
        <w:t xml:space="preserve"> </w:t>
      </w:r>
      <w:r w:rsidR="00D870AB">
        <w:rPr>
          <w:color w:val="000000" w:themeColor="text1"/>
        </w:rPr>
        <w:t>(I</w:t>
      </w:r>
      <w:r w:rsidR="00D870AB" w:rsidRPr="00BE001B">
        <w:rPr>
          <w:color w:val="000000" w:themeColor="text1"/>
          <w:vertAlign w:val="superscript"/>
        </w:rPr>
        <w:t>2</w:t>
      </w:r>
      <w:r w:rsidR="00EC1596">
        <w:rPr>
          <w:color w:val="000000" w:themeColor="text1"/>
        </w:rPr>
        <w:t xml:space="preserve">) </w:t>
      </w:r>
      <w:r w:rsidR="00EC1596" w:rsidRPr="0096468E">
        <w:rPr>
          <w:color w:val="000000" w:themeColor="text1"/>
        </w:rPr>
        <w:t>reduced</w:t>
      </w:r>
      <w:r w:rsidR="0097594E" w:rsidRPr="0096468E">
        <w:rPr>
          <w:color w:val="000000" w:themeColor="text1"/>
        </w:rPr>
        <w:t xml:space="preserve"> </w:t>
      </w:r>
      <w:r w:rsidR="00F71D84">
        <w:rPr>
          <w:color w:val="000000" w:themeColor="text1"/>
        </w:rPr>
        <w:t xml:space="preserve">marginally </w:t>
      </w:r>
      <w:r w:rsidR="00816347">
        <w:rPr>
          <w:color w:val="000000" w:themeColor="text1"/>
        </w:rPr>
        <w:t xml:space="preserve">from </w:t>
      </w:r>
      <w:r w:rsidR="00816347" w:rsidRPr="0096468E">
        <w:rPr>
          <w:color w:val="000000" w:themeColor="text1"/>
        </w:rPr>
        <w:t>80</w:t>
      </w:r>
      <w:r w:rsidR="00816347">
        <w:rPr>
          <w:color w:val="000000" w:themeColor="text1"/>
        </w:rPr>
        <w:t xml:space="preserve"> to </w:t>
      </w:r>
      <w:r w:rsidR="00D870AB">
        <w:rPr>
          <w:color w:val="000000" w:themeColor="text1"/>
        </w:rPr>
        <w:t>7</w:t>
      </w:r>
      <w:r w:rsidR="00C613F9" w:rsidRPr="0096468E">
        <w:rPr>
          <w:color w:val="000000" w:themeColor="text1"/>
        </w:rPr>
        <w:t>4</w:t>
      </w:r>
      <w:r w:rsidR="0097594E" w:rsidRPr="0096468E">
        <w:rPr>
          <w:color w:val="000000" w:themeColor="text1"/>
        </w:rPr>
        <w:t>%.</w:t>
      </w:r>
    </w:p>
    <w:p w14:paraId="18428CC6" w14:textId="0AD98BC7" w:rsidR="0097594E" w:rsidRDefault="0097594E" w:rsidP="00297B38">
      <w:pPr>
        <w:jc w:val="both"/>
        <w:rPr>
          <w:b/>
          <w:bCs/>
          <w:color w:val="000000" w:themeColor="text1"/>
        </w:rPr>
      </w:pPr>
    </w:p>
    <w:p w14:paraId="75F98F43" w14:textId="688382EC" w:rsidR="005B3347" w:rsidRPr="0096468E" w:rsidRDefault="005B3347" w:rsidP="00297B38">
      <w:pPr>
        <w:jc w:val="both"/>
        <w:rPr>
          <w:b/>
          <w:bCs/>
          <w:color w:val="000000" w:themeColor="text1"/>
        </w:rPr>
      </w:pPr>
      <w:r w:rsidRPr="0096468E">
        <w:rPr>
          <w:b/>
          <w:bCs/>
          <w:color w:val="000000" w:themeColor="text1"/>
        </w:rPr>
        <w:t>4. DISCUSSION</w:t>
      </w:r>
    </w:p>
    <w:p w14:paraId="01F9FFCB" w14:textId="77777777" w:rsidR="005B3347" w:rsidRPr="0096468E" w:rsidRDefault="005B3347" w:rsidP="00297B38">
      <w:pPr>
        <w:jc w:val="both"/>
        <w:rPr>
          <w:b/>
          <w:bCs/>
          <w:color w:val="000000" w:themeColor="text1"/>
        </w:rPr>
      </w:pPr>
    </w:p>
    <w:p w14:paraId="31E448F5" w14:textId="5D590E60" w:rsidR="00E831AD" w:rsidRPr="00E831AD" w:rsidRDefault="00E831AD" w:rsidP="00297B38">
      <w:pPr>
        <w:spacing w:line="360" w:lineRule="auto"/>
        <w:jc w:val="both"/>
        <w:rPr>
          <w:b/>
          <w:bCs/>
          <w:color w:val="000000" w:themeColor="text1"/>
        </w:rPr>
      </w:pPr>
      <w:r w:rsidRPr="00E831AD">
        <w:rPr>
          <w:b/>
          <w:bCs/>
          <w:color w:val="000000" w:themeColor="text1"/>
        </w:rPr>
        <w:t xml:space="preserve">4.1 </w:t>
      </w:r>
      <w:r>
        <w:rPr>
          <w:b/>
          <w:bCs/>
          <w:color w:val="000000" w:themeColor="text1"/>
        </w:rPr>
        <w:t>Summary of results</w:t>
      </w:r>
    </w:p>
    <w:p w14:paraId="1FAEDD60" w14:textId="0E3ABE02" w:rsidR="00126D32" w:rsidRDefault="00B304C1" w:rsidP="00297B3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Psychological </w:t>
      </w:r>
      <w:r w:rsidR="0067333E">
        <w:rPr>
          <w:color w:val="000000" w:themeColor="text1"/>
        </w:rPr>
        <w:t>intervention</w:t>
      </w:r>
      <w:r w:rsidR="002678E9">
        <w:rPr>
          <w:color w:val="000000" w:themeColor="text1"/>
        </w:rPr>
        <w:t xml:space="preserve">s are widely </w:t>
      </w:r>
      <w:r>
        <w:rPr>
          <w:color w:val="000000" w:themeColor="text1"/>
        </w:rPr>
        <w:t xml:space="preserve">recommended </w:t>
      </w:r>
      <w:r w:rsidR="005B3347" w:rsidRPr="0096468E">
        <w:rPr>
          <w:color w:val="000000" w:themeColor="text1"/>
        </w:rPr>
        <w:t xml:space="preserve">for depression in people </w:t>
      </w:r>
      <w:r w:rsidR="00A20D12" w:rsidRPr="0096468E">
        <w:rPr>
          <w:color w:val="000000" w:themeColor="text1"/>
        </w:rPr>
        <w:t xml:space="preserve">with </w:t>
      </w:r>
      <w:r w:rsidR="005B3347" w:rsidRPr="0096468E">
        <w:rPr>
          <w:color w:val="000000" w:themeColor="text1"/>
        </w:rPr>
        <w:t xml:space="preserve">T1 </w:t>
      </w:r>
      <w:r w:rsidR="002678E9">
        <w:rPr>
          <w:color w:val="000000" w:themeColor="text1"/>
        </w:rPr>
        <w:t xml:space="preserve">and </w:t>
      </w:r>
      <w:r w:rsidR="005B3347" w:rsidRPr="0096468E">
        <w:rPr>
          <w:color w:val="000000" w:themeColor="text1"/>
        </w:rPr>
        <w:t>T2DM</w:t>
      </w:r>
      <w:r w:rsidR="0084298A" w:rsidRPr="0096468E">
        <w:rPr>
          <w:color w:val="000000" w:themeColor="text1"/>
        </w:rPr>
        <w:t xml:space="preserve">. </w:t>
      </w:r>
      <w:r w:rsidR="00126D32">
        <w:rPr>
          <w:color w:val="000000" w:themeColor="text1"/>
        </w:rPr>
        <w:t>T</w:t>
      </w:r>
      <w:r w:rsidR="00126D32" w:rsidRPr="00126D32">
        <w:rPr>
          <w:color w:val="000000" w:themeColor="text1"/>
        </w:rPr>
        <w:t>he extent to</w:t>
      </w:r>
      <w:r w:rsidR="00126D32">
        <w:rPr>
          <w:color w:val="000000" w:themeColor="text1"/>
        </w:rPr>
        <w:t xml:space="preserve"> </w:t>
      </w:r>
      <w:r w:rsidR="00126D32" w:rsidRPr="00126D32">
        <w:rPr>
          <w:color w:val="000000" w:themeColor="text1"/>
        </w:rPr>
        <w:t>which they afford patients clinically relevant reductions in symptomatology</w:t>
      </w:r>
      <w:r w:rsidR="00190A49">
        <w:rPr>
          <w:color w:val="000000" w:themeColor="text1"/>
        </w:rPr>
        <w:t xml:space="preserve"> </w:t>
      </w:r>
      <w:r w:rsidR="00126D32" w:rsidRPr="00126D32">
        <w:rPr>
          <w:color w:val="000000" w:themeColor="text1"/>
        </w:rPr>
        <w:t>was unknown. We</w:t>
      </w:r>
      <w:r w:rsidR="00126D32">
        <w:rPr>
          <w:color w:val="000000" w:themeColor="text1"/>
        </w:rPr>
        <w:t xml:space="preserve"> therefore completed a</w:t>
      </w:r>
      <w:r w:rsidR="00EC1596">
        <w:rPr>
          <w:color w:val="000000" w:themeColor="text1"/>
        </w:rPr>
        <w:t>n</w:t>
      </w:r>
      <w:r w:rsidR="00126D32">
        <w:rPr>
          <w:color w:val="000000" w:themeColor="text1"/>
        </w:rPr>
        <w:t xml:space="preserve"> </w:t>
      </w:r>
      <w:r w:rsidR="00126D32" w:rsidRPr="0096468E">
        <w:rPr>
          <w:color w:val="000000" w:themeColor="text1"/>
        </w:rPr>
        <w:t>IPD-MA</w:t>
      </w:r>
      <w:r w:rsidR="00126D32">
        <w:rPr>
          <w:color w:val="000000" w:themeColor="text1"/>
        </w:rPr>
        <w:t xml:space="preserve"> and used Jacobson’s criteria to</w:t>
      </w:r>
      <w:r w:rsidR="00D253AF">
        <w:rPr>
          <w:color w:val="000000" w:themeColor="text1"/>
        </w:rPr>
        <w:t xml:space="preserve"> determine </w:t>
      </w:r>
      <w:r w:rsidR="00126D32">
        <w:rPr>
          <w:color w:val="000000" w:themeColor="text1"/>
        </w:rPr>
        <w:t xml:space="preserve">and compare </w:t>
      </w:r>
      <w:r w:rsidR="00D253AF">
        <w:rPr>
          <w:color w:val="000000" w:themeColor="text1"/>
        </w:rPr>
        <w:t xml:space="preserve">the proportion of persons in </w:t>
      </w:r>
      <w:r w:rsidR="0067333E">
        <w:rPr>
          <w:color w:val="000000" w:themeColor="text1"/>
        </w:rPr>
        <w:t>intervention</w:t>
      </w:r>
      <w:r w:rsidR="00D253AF">
        <w:rPr>
          <w:color w:val="000000" w:themeColor="text1"/>
        </w:rPr>
        <w:t xml:space="preserve"> </w:t>
      </w:r>
      <w:r w:rsidR="00126D32">
        <w:rPr>
          <w:color w:val="000000" w:themeColor="text1"/>
        </w:rPr>
        <w:t xml:space="preserve">and control </w:t>
      </w:r>
      <w:r w:rsidR="00D253AF">
        <w:rPr>
          <w:color w:val="000000" w:themeColor="text1"/>
        </w:rPr>
        <w:t xml:space="preserve">groups that </w:t>
      </w:r>
      <w:r w:rsidR="00126D32">
        <w:rPr>
          <w:color w:val="000000" w:themeColor="text1"/>
        </w:rPr>
        <w:t xml:space="preserve">actually </w:t>
      </w:r>
      <w:r w:rsidR="00D253AF">
        <w:rPr>
          <w:color w:val="000000" w:themeColor="text1"/>
        </w:rPr>
        <w:t xml:space="preserve">recover, </w:t>
      </w:r>
      <w:r w:rsidR="008C75F4">
        <w:rPr>
          <w:color w:val="000000" w:themeColor="text1"/>
        </w:rPr>
        <w:t>improve,</w:t>
      </w:r>
      <w:r w:rsidR="00D253AF">
        <w:rPr>
          <w:color w:val="000000" w:themeColor="text1"/>
        </w:rPr>
        <w:t xml:space="preserve"> and deteriorate.</w:t>
      </w:r>
      <w:r w:rsidR="00126D32">
        <w:rPr>
          <w:color w:val="000000" w:themeColor="text1"/>
        </w:rPr>
        <w:t xml:space="preserve"> </w:t>
      </w:r>
      <w:r w:rsidR="00126D32">
        <w:rPr>
          <w:color w:val="000000" w:themeColor="text1"/>
        </w:rPr>
        <w:tab/>
      </w:r>
    </w:p>
    <w:p w14:paraId="06BB458F" w14:textId="47DEC68A" w:rsidR="000B2224" w:rsidRDefault="00D253AF" w:rsidP="00297B38">
      <w:pPr>
        <w:spacing w:line="360" w:lineRule="auto"/>
        <w:ind w:firstLine="284"/>
        <w:jc w:val="both"/>
      </w:pPr>
      <w:r>
        <w:rPr>
          <w:color w:val="000000" w:themeColor="text1"/>
        </w:rPr>
        <w:t xml:space="preserve">Our findings are revealing. </w:t>
      </w:r>
      <w:r w:rsidR="000B2224">
        <w:rPr>
          <w:color w:val="000000" w:themeColor="text1"/>
        </w:rPr>
        <w:t>W</w:t>
      </w:r>
      <w:r w:rsidR="000B2224">
        <w:t>hilst</w:t>
      </w:r>
      <w:r w:rsidR="000B2224" w:rsidRPr="0028693C">
        <w:rPr>
          <w:color w:val="000000" w:themeColor="text1"/>
        </w:rPr>
        <w:t xml:space="preserve"> patients </w:t>
      </w:r>
      <w:r w:rsidR="000B2224">
        <w:rPr>
          <w:color w:val="000000" w:themeColor="text1"/>
        </w:rPr>
        <w:t xml:space="preserve">offered psychological </w:t>
      </w:r>
      <w:r w:rsidR="0067333E">
        <w:rPr>
          <w:color w:val="000000" w:themeColor="text1"/>
        </w:rPr>
        <w:t>intervention</w:t>
      </w:r>
      <w:r w:rsidR="000B2224">
        <w:rPr>
          <w:color w:val="000000" w:themeColor="text1"/>
        </w:rPr>
        <w:t xml:space="preserve"> are </w:t>
      </w:r>
      <w:r w:rsidR="00D75AD4">
        <w:rPr>
          <w:color w:val="000000" w:themeColor="text1"/>
        </w:rPr>
        <w:t xml:space="preserve">statistically </w:t>
      </w:r>
      <w:r w:rsidR="000B2224" w:rsidRPr="0028693C">
        <w:rPr>
          <w:color w:val="000000" w:themeColor="text1"/>
        </w:rPr>
        <w:t>more likely than controls to recov</w:t>
      </w:r>
      <w:r w:rsidR="000B2224">
        <w:rPr>
          <w:color w:val="000000" w:themeColor="text1"/>
        </w:rPr>
        <w:t xml:space="preserve">er, the proportion doing so is low. </w:t>
      </w:r>
      <w:r w:rsidR="00D75AD4" w:rsidRPr="00D253AF">
        <w:rPr>
          <w:color w:val="000000" w:themeColor="text1"/>
        </w:rPr>
        <w:t>Across the trials, only ~</w:t>
      </w:r>
      <w:r w:rsidR="00D75AD4">
        <w:rPr>
          <w:color w:val="000000" w:themeColor="text1"/>
        </w:rPr>
        <w:t>17</w:t>
      </w:r>
      <w:r w:rsidR="00D75AD4" w:rsidRPr="00D253AF">
        <w:rPr>
          <w:color w:val="000000" w:themeColor="text1"/>
        </w:rPr>
        <w:t xml:space="preserve">% of </w:t>
      </w:r>
      <w:r w:rsidR="00D75AD4">
        <w:rPr>
          <w:color w:val="000000" w:themeColor="text1"/>
        </w:rPr>
        <w:t xml:space="preserve">treated patients were found to recover. </w:t>
      </w:r>
      <w:r w:rsidR="00D75AD4" w:rsidRPr="00FB3CBC">
        <w:rPr>
          <w:color w:val="000000" w:themeColor="text1"/>
        </w:rPr>
        <w:t xml:space="preserve">On average, just 6% more patients in the </w:t>
      </w:r>
      <w:r w:rsidR="0067333E">
        <w:rPr>
          <w:color w:val="000000" w:themeColor="text1"/>
        </w:rPr>
        <w:t>intervention</w:t>
      </w:r>
      <w:r w:rsidR="00D75AD4" w:rsidRPr="00FB3CBC">
        <w:rPr>
          <w:color w:val="000000" w:themeColor="text1"/>
        </w:rPr>
        <w:t xml:space="preserve"> groups recovered compared with controls.</w:t>
      </w:r>
      <w:r w:rsidR="000B2224">
        <w:rPr>
          <w:color w:val="000000" w:themeColor="text1"/>
        </w:rPr>
        <w:t xml:space="preserve"> </w:t>
      </w:r>
      <w:r w:rsidR="00D75AD4" w:rsidRPr="00D253AF">
        <w:rPr>
          <w:color w:val="000000" w:themeColor="text1"/>
        </w:rPr>
        <w:t xml:space="preserve">Despite </w:t>
      </w:r>
      <w:r w:rsidR="00D75AD4">
        <w:rPr>
          <w:color w:val="000000" w:themeColor="text1"/>
        </w:rPr>
        <w:t xml:space="preserve">potentially </w:t>
      </w:r>
      <w:r w:rsidR="00D75AD4" w:rsidRPr="00D253AF">
        <w:rPr>
          <w:color w:val="000000" w:themeColor="text1"/>
        </w:rPr>
        <w:t>receiving</w:t>
      </w:r>
      <w:r w:rsidR="00D75AD4">
        <w:rPr>
          <w:color w:val="000000" w:themeColor="text1"/>
        </w:rPr>
        <w:t xml:space="preserve"> up to 16 </w:t>
      </w:r>
      <w:r w:rsidR="00D75AD4" w:rsidRPr="00D253AF">
        <w:rPr>
          <w:color w:val="000000" w:themeColor="text1"/>
        </w:rPr>
        <w:t xml:space="preserve">hours of </w:t>
      </w:r>
      <w:r w:rsidR="0067333E">
        <w:rPr>
          <w:color w:val="000000" w:themeColor="text1"/>
        </w:rPr>
        <w:t>intervention</w:t>
      </w:r>
      <w:r w:rsidR="00D75AD4">
        <w:rPr>
          <w:color w:val="000000" w:themeColor="text1"/>
        </w:rPr>
        <w:t>,</w:t>
      </w:r>
      <w:r w:rsidR="00D75AD4" w:rsidDel="00D75AD4">
        <w:rPr>
          <w:color w:val="000000" w:themeColor="text1"/>
        </w:rPr>
        <w:t xml:space="preserve"> </w:t>
      </w:r>
      <w:r w:rsidR="00D75AD4">
        <w:rPr>
          <w:color w:val="000000" w:themeColor="text1"/>
        </w:rPr>
        <w:t>t</w:t>
      </w:r>
      <w:r w:rsidR="000B2224">
        <w:rPr>
          <w:color w:val="000000" w:themeColor="text1"/>
        </w:rPr>
        <w:t xml:space="preserve">he vast majority of </w:t>
      </w:r>
      <w:r w:rsidR="00D75AD4">
        <w:rPr>
          <w:color w:val="000000" w:themeColor="text1"/>
        </w:rPr>
        <w:t xml:space="preserve">treated </w:t>
      </w:r>
      <w:r w:rsidR="000B2224">
        <w:t xml:space="preserve">patients </w:t>
      </w:r>
      <w:r w:rsidR="00D75AD4">
        <w:t xml:space="preserve">did </w:t>
      </w:r>
      <w:r w:rsidR="000B2224">
        <w:t>not recover and continue</w:t>
      </w:r>
      <w:r w:rsidR="00D75AD4">
        <w:t>d</w:t>
      </w:r>
      <w:r w:rsidR="000B2224">
        <w:t xml:space="preserve"> to experience clinical levels of depressive symptoms</w:t>
      </w:r>
      <w:r w:rsidR="00D75AD4">
        <w:t>.</w:t>
      </w:r>
      <w:r w:rsidR="00D75AD4" w:rsidRPr="00FB3CBC">
        <w:rPr>
          <w:color w:val="000000" w:themeColor="text1"/>
        </w:rPr>
        <w:t xml:space="preserve"> </w:t>
      </w:r>
    </w:p>
    <w:p w14:paraId="70F8E1E3" w14:textId="29DB5C90" w:rsidR="00214DE3" w:rsidRDefault="006D7671" w:rsidP="00214DE3">
      <w:pPr>
        <w:spacing w:line="360" w:lineRule="auto"/>
        <w:ind w:firstLine="284"/>
        <w:jc w:val="both"/>
        <w:rPr>
          <w:color w:val="000000" w:themeColor="text1"/>
        </w:rPr>
      </w:pPr>
      <w:r>
        <w:t>Thus, whilst c</w:t>
      </w:r>
      <w:r w:rsidR="000B2224">
        <w:t xml:space="preserve">urrently available treatments are preferable to </w:t>
      </w:r>
      <w:r w:rsidR="000B2224" w:rsidRPr="00565FF7">
        <w:rPr>
          <w:color w:val="000000" w:themeColor="text1"/>
        </w:rPr>
        <w:t>no treatmen</w:t>
      </w:r>
      <w:r w:rsidR="000B2224">
        <w:rPr>
          <w:color w:val="000000" w:themeColor="text1"/>
        </w:rPr>
        <w:t>t</w:t>
      </w:r>
      <w:r>
        <w:rPr>
          <w:color w:val="000000" w:themeColor="text1"/>
        </w:rPr>
        <w:t>,</w:t>
      </w:r>
      <w:r w:rsidR="000B2224">
        <w:rPr>
          <w:color w:val="000000" w:themeColor="text1"/>
        </w:rPr>
        <w:t xml:space="preserve"> our results </w:t>
      </w:r>
      <w:r>
        <w:rPr>
          <w:color w:val="000000" w:themeColor="text1"/>
        </w:rPr>
        <w:t xml:space="preserve">emphasise </w:t>
      </w:r>
      <w:r w:rsidR="000B2224">
        <w:rPr>
          <w:color w:val="000000" w:themeColor="text1"/>
        </w:rPr>
        <w:t xml:space="preserve">substantial room exists for improving the efficacy of psychological </w:t>
      </w:r>
      <w:r w:rsidR="0067333E">
        <w:rPr>
          <w:color w:val="000000" w:themeColor="text1"/>
        </w:rPr>
        <w:t>intervention</w:t>
      </w:r>
      <w:r w:rsidR="000B2224">
        <w:rPr>
          <w:color w:val="000000" w:themeColor="text1"/>
        </w:rPr>
        <w:t xml:space="preserve">s. Previous AD-MA have largely concluded that efficacious </w:t>
      </w:r>
      <w:r w:rsidR="0067333E">
        <w:rPr>
          <w:color w:val="000000" w:themeColor="text1"/>
        </w:rPr>
        <w:t>intervention</w:t>
      </w:r>
      <w:r w:rsidR="000B2224">
        <w:rPr>
          <w:color w:val="000000" w:themeColor="text1"/>
        </w:rPr>
        <w:t xml:space="preserve">s exist, with all the potential implications this has for investment in </w:t>
      </w:r>
      <w:r w:rsidR="00D66EAC">
        <w:rPr>
          <w:color w:val="000000" w:themeColor="text1"/>
        </w:rPr>
        <w:t xml:space="preserve">refining existing </w:t>
      </w:r>
      <w:r w:rsidR="0067333E">
        <w:rPr>
          <w:color w:val="000000" w:themeColor="text1"/>
        </w:rPr>
        <w:t>intervention</w:t>
      </w:r>
      <w:r w:rsidR="00D66EAC">
        <w:rPr>
          <w:color w:val="000000" w:themeColor="text1"/>
        </w:rPr>
        <w:t xml:space="preserve">s or </w:t>
      </w:r>
      <w:r w:rsidR="000B2224">
        <w:rPr>
          <w:color w:val="000000" w:themeColor="text1"/>
        </w:rPr>
        <w:t xml:space="preserve">developing </w:t>
      </w:r>
      <w:r w:rsidR="00D75AD4">
        <w:rPr>
          <w:color w:val="000000" w:themeColor="text1"/>
        </w:rPr>
        <w:t xml:space="preserve">new </w:t>
      </w:r>
      <w:r w:rsidR="00D66EAC">
        <w:rPr>
          <w:color w:val="000000" w:themeColor="text1"/>
        </w:rPr>
        <w:t>ones</w:t>
      </w:r>
      <w:r w:rsidR="000B2224">
        <w:rPr>
          <w:color w:val="000000" w:themeColor="text1"/>
        </w:rPr>
        <w:t xml:space="preserve">. </w:t>
      </w:r>
      <w:r w:rsidR="00214DE3">
        <w:rPr>
          <w:color w:val="000000" w:themeColor="text1"/>
        </w:rPr>
        <w:t xml:space="preserve">Our findings are in line with </w:t>
      </w:r>
      <w:r w:rsidR="001D376B">
        <w:rPr>
          <w:color w:val="000000" w:themeColor="text1"/>
        </w:rPr>
        <w:t xml:space="preserve">those </w:t>
      </w:r>
      <w:r w:rsidR="00214DE3">
        <w:rPr>
          <w:color w:val="000000" w:themeColor="text1"/>
        </w:rPr>
        <w:t xml:space="preserve">of recent IPD-MAs on </w:t>
      </w:r>
      <w:r w:rsidR="0067333E">
        <w:rPr>
          <w:color w:val="000000" w:themeColor="text1"/>
        </w:rPr>
        <w:t>intervention</w:t>
      </w:r>
      <w:r w:rsidR="00214DE3">
        <w:rPr>
          <w:color w:val="000000" w:themeColor="text1"/>
        </w:rPr>
        <w:t xml:space="preserve">s for </w:t>
      </w:r>
      <w:r w:rsidR="001D376B">
        <w:rPr>
          <w:color w:val="000000" w:themeColor="text1"/>
        </w:rPr>
        <w:t xml:space="preserve">psychological </w:t>
      </w:r>
      <w:r w:rsidR="00214DE3">
        <w:rPr>
          <w:color w:val="000000" w:themeColor="text1"/>
        </w:rPr>
        <w:t>distress in other populations, including cancer and epilepsy</w:t>
      </w:r>
      <w:r w:rsidR="00DC0780">
        <w:rPr>
          <w:color w:val="000000" w:themeColor="text1"/>
        </w:rPr>
        <w:t xml:space="preserve"> </w:t>
      </w:r>
      <w:r w:rsidR="00214DE3" w:rsidRPr="00255AE3">
        <w:rPr>
          <w:color w:val="000000" w:themeColor="text1"/>
        </w:rPr>
        <w:fldChar w:fldCharType="begin">
          <w:fldData xml:space="preserve">PEVuZE5vdGU+PENpdGU+PEF1dGhvcj5Ob2JsZTwvQXV0aG9yPjxZZWFyPjIwMTg8L1llYXI+PFJl
Y051bT41NjwvUmVjTnVtPjxJRFRleHQ+Q29nbml0aXZlLWJlaGF2aW91cmFsIHRoZXJhcHkgZG9l
cyBub3QgbWVhbmluZ2Z1bGx5IHJlZHVjZSBkZXByZXNzaW9uIGluIG1vc3QgcGVvcGxlIHdpdGgg
ZXBpbGVwc3k6IGEgc3lzdGVtYXRpYyByZXZpZXcgb2YgY2xpbmljYWxseSByZWxpYWJsZSBpbXBy
b3ZlbWVudDwvSURUZXh0PjxEaXNwbGF5VGV4dD4oRmlzaGVyIGV0IGFsLiwgMjAyMDsgTm9ibGUg
ZXQgYWwuLCAyMDE4OyBUZW1wbGUgZXQgYWwuLCAyMDIwKTwvRGlzcGxheVRleHQ+PHJlY29yZD48
cmVjLW51bWJlcj41NjwvcmVjLW51bWJlcj48Zm9yZWlnbi1rZXlzPjxrZXkgYXBwPSJFTiIgZGIt
aWQ9ImR2dnB4NXRmNHRmejBoZXo5MjV2ZTJka2R4eHA1OXZ4MGRkMiIgdGltZXN0YW1wPSIxNjMz
NDI0MzQ1IiBndWlkPSJiZDkxZTExNC04NDQ5LTRkMzMtYWYyMy1kNzUwMzk5NDUwYjIiPjU2PC9r
ZXk+PC9mb3JlaWduLWtleXM+PHJlZi10eXBlIG5hbWU9IkpvdXJuYWwgQXJ0aWNsZSI+MTc8L3Jl
Zi10eXBlPjxjb250cmlidXRvcnM+PGF1dGhvcnM+PGF1dGhvcj5Ob2JsZSwgQWRhbSBKPC9hdXRo
b3I+PGF1dGhvcj5SZWlsbHksIEphbWVzPC9hdXRob3I+PGF1dGhvcj5UZW1wbGUsIEphbWVzPC9h
dXRob3I+PGF1dGhvcj5GaXNoZXIsIFBldGVyIEw8L2F1dGhvcj48L2F1dGhvcnM+PC9jb250cmli
dXRvcnM+PHRpdGxlcz48dGl0bGU+Q29nbml0aXZlLWJlaGF2aW91cmFsIHRoZXJhcHkgZG9lcyBu
b3QgbWVhbmluZ2Z1bGx5IHJlZHVjZSBkZXByZXNzaW9uIGluIG1vc3QgcGVvcGxlIHdpdGggZXBp
bGVwc3k6IGEgc3lzdGVtYXRpYyByZXZpZXcgb2YgY2xpbmljYWxseSByZWxpYWJsZSBpbXByb3Zl
bWVudDwvdGl0bGU+PHNlY29uZGFyeS10aXRsZT5Kb3VybmFsIG9mIE5ldXJvbG9neSwgTmV1cm9z
dXJnZXJ5ICZhbXA7IFBzeWNoaWF0cnk8L3NlY29uZGFyeS10aXRsZT48L3RpdGxlcz48cGVyaW9k
aWNhbD48ZnVsbC10aXRsZT5Kb3VybmFsIG9mIE5ldXJvbG9neSwgTmV1cm9zdXJnZXJ5ICZhbXA7
IFBzeWNoaWF0cnk8L2Z1bGwtdGl0bGU+PC9wZXJpb2RpY2FsPjxwYWdlcz4xMTI5LTExMzc8L3Bh
Z2VzPjx2b2x1bWU+ODk8L3ZvbHVtZT48bnVtYmVyPjExPC9udW1iZXI+PGRhdGVzPjx5ZWFyPjIw
MTg8L3llYXI+PC9kYXRlcz48aXNibj4wMDIyLTMwNTA8L2lzYm4+PHVybHM+PC91cmxzPjwvcmVj
b3JkPjwvQ2l0ZT48Q2l0ZT48QXV0aG9yPlRlbXBsZTwvQXV0aG9yPjxZZWFyPjIwMjA8L1llYXI+
PFJlY051bT42MTwvUmVjTnVtPjxJRFRleHQ+VGhlIHF1ZXN0aW9uYWJsZSBlZmZpY2FjeSBvZiBt
YW51YWxpemVkIHBzeWNob2xvZ2ljYWwgdHJlYXRtZW50cyBmb3IgZGlzdHJlc3NlZCBicmVhc3Qg
Y2FuY2VyIHBhdGllbnRzOiBhbiBpbmRpdmlkdWFsIHBhdGllbnQgZGF0YSBtZXRhLWFuYWx5c2lz
PC9JRFRleHQ+PHJlY29yZD48cmVjLW51bWJlcj42MTwvcmVjLW51bWJlcj48Zm9yZWlnbi1rZXlz
PjxrZXkgYXBwPSJFTiIgZGItaWQ9ImR2dnB4NXRmNHRmejBoZXo5MjV2ZTJka2R4eHA1OXZ4MGRk
MiIgdGltZXN0YW1wPSIxNjMzNDI0NDU4IiBndWlkPSI3M2RkNTI2Zi00NTM2LTRjMmEtYTg3My04
MDc3NmI3YjgxMmEiPjYxPC9rZXk+PC9mb3JlaWduLWtleXM+PHJlZi10eXBlIG5hbWU9IkpvdXJu
YWwgQXJ0aWNsZSI+MTc8L3JlZi10eXBlPjxjb250cmlidXRvcnM+PGF1dGhvcnM+PGF1dGhvcj5U
ZW1wbGUsIEphbWVzPC9hdXRob3I+PGF1dGhvcj5TYWxtb24sIFBldGVyPC9hdXRob3I+PGF1dGhv
cj5TbWl0aCwgQ2F0cmluIFR1ZHVyPC9hdXRob3I+PGF1dGhvcj5IdW50bGV5LCBDaHJpc3RvcGhl
ciBEPC9hdXRob3I+PGF1dGhvcj5CeXJuZSwgQW5nZWxhPC9hdXRob3I+PGF1dGhvcj5GaXNoZXIs
IFBldGVyIEw8L2F1dGhvcj48L2F1dGhvcnM+PC9jb250cmlidXRvcnM+PHRpdGxlcz48dGl0bGU+
VGhlIHF1ZXN0aW9uYWJsZSBlZmZpY2FjeSBvZiBtYW51YWxpemVkIHBzeWNob2xvZ2ljYWwgdHJl
YXRtZW50cyBmb3IgZGlzdHJlc3NlZCBicmVhc3QgY2FuY2VyIHBhdGllbnRzOiBhbiBpbmRpdmlk
dWFsIHBhdGllbnQgZGF0YSBtZXRhLWFuYWx5c2lzPC90aXRsZT48c2Vjb25kYXJ5LXRpdGxlPkNs
aW5pY2FsIFBzeWNob2xvZ3kgUmV2aWV3PC9zZWNvbmRhcnktdGl0bGU+PC90aXRsZXM+PHBlcmlv
ZGljYWw+PGZ1bGwtdGl0bGU+Q2xpbmljYWwgcHN5Y2hvbG9neSByZXZpZXc8L2Z1bGwtdGl0bGU+
PC9wZXJpb2RpY2FsPjxwYWdlcz4xMDE4ODM8L3BhZ2VzPjx2b2x1bWU+ODA8L3ZvbHVtZT48ZGF0
ZXM+PHllYXI+MjAyMDwveWVhcj48L2RhdGVzPjxpc2JuPjAyNzItNzM1ODwvaXNibj48dXJscz48
L3VybHM+PC9yZWNvcmQ+PC9DaXRlPjxDaXRlPjxBdXRob3I+RmlzaGVyPC9BdXRob3I+PFllYXI+
MjAyMDwvWWVhcj48UmVjTnVtPjYyPC9SZWNOdW0+PElEVGV4dD5QZW9wbGUgd2l0aCBvYnNlc3Np
dmUtY29tcHVsc2l2ZSBkaXNvcmRlciBvZnRlbiByZW1haW4gc3ltcHRvbWF0aWMgZm9sbG93aW5n
IHBzeWNob2xvZ2ljYWwgdHJlYXRtZW50OiBBIGNsaW5pY2FsIHNpZ25pZmljYW5jZSBhbmFseXNp
cyBvZiBtYW51YWxpc2VkIHBzeWNob2xvZ2ljYWwgaW50ZXJ2ZW50aW9uczwvSURUZXh0PjxyZWNv
cmQ+PHJlYy1udW1iZXI+NjI8L3JlYy1udW1iZXI+PGZvcmVpZ24ta2V5cz48a2V5IGFwcD0iRU4i
IGRiLWlkPSJkdnZweDV0ZjR0ZnowaGV6OTI1dmUyZGtkeHhwNTl2eDBkZDIiIHRpbWVzdGFtcD0i
MTYzMzQyNDUwNiIgZ3VpZD0iN2MzY2E5NjUtODJmMy00YzgwLWI2MDgtZjQ2M2VhNmQyNjZmIj42
Mjwva2V5PjwvZm9yZWlnbi1rZXlzPjxyZWYtdHlwZSBuYW1lPSJKb3VybmFsIEFydGljbGUiPjE3
PC9yZWYtdHlwZT48Y29udHJpYnV0b3JzPjxhdXRob3JzPjxhdXRob3I+RmlzaGVyLCBQTDwvYXV0
aG9yPjxhdXRob3I+Q2hlcnJ5LCBNRzwvYXV0aG9yPjxhdXRob3I+U3R1YXJ0LCBUPC9hdXRob3I+
PGF1dGhvcj5SaWdieSwgSlc8L2F1dGhvcj48YXV0aG9yPlRlbXBsZSwgSjwvYXV0aG9yPjwvYXV0
aG9ycz48L2NvbnRyaWJ1dG9ycz48dGl0bGVzPjx0aXRsZT5QZW9wbGUgd2l0aCBvYnNlc3NpdmUt
Y29tcHVsc2l2ZSBkaXNvcmRlciBvZnRlbiByZW1haW4gc3ltcHRvbWF0aWMgZm9sbG93aW5nIHBz
eWNob2xvZ2ljYWwgdHJlYXRtZW50OiBBIGNsaW5pY2FsIHNpZ25pZmljYW5jZSBhbmFseXNpcyBv
ZiBtYW51YWxpc2VkIHBzeWNob2xvZ2ljYWwgaW50ZXJ2ZW50aW9uczwvdGl0bGU+PHNlY29uZGFy
eS10aXRsZT5Kb3VybmFsIG9mIEFmZmVjdGl2ZSBEaXNvcmRlcnM8L3NlY29uZGFyeS10aXRsZT48
L3RpdGxlcz48cGVyaW9kaWNhbD48ZnVsbC10aXRsZT5Kb3VybmFsIG9mIEFmZmVjdGl2ZSBEaXNv
cmRlcnM8L2Z1bGwtdGl0bGU+PC9wZXJpb2RpY2FsPjxwYWdlcz45NC0xMDg8L3BhZ2VzPjx2b2x1
bWU+Mjc1PC92b2x1bWU+PGRhdGVzPjx5ZWFyPjIwMjA8L3llYXI+PC9kYXRlcz48aXNibj4wMTY1
LTAzMjc8L2lzYm4+PHVybHM+PC91cmxzPjwvcmVjb3JkPjwvQ2l0ZT48L0VuZE5vdGU+AG==
</w:fldData>
        </w:fldChar>
      </w:r>
      <w:r w:rsidR="00214DE3" w:rsidRPr="00255AE3">
        <w:rPr>
          <w:color w:val="000000" w:themeColor="text1"/>
        </w:rPr>
        <w:instrText xml:space="preserve"> ADDIN EN.CITE </w:instrText>
      </w:r>
      <w:r w:rsidR="00214DE3" w:rsidRPr="00255AE3">
        <w:rPr>
          <w:color w:val="000000" w:themeColor="text1"/>
        </w:rPr>
        <w:fldChar w:fldCharType="begin">
          <w:fldData xml:space="preserve">PEVuZE5vdGU+PENpdGU+PEF1dGhvcj5Ob2JsZTwvQXV0aG9yPjxZZWFyPjIwMTg8L1llYXI+PFJl
Y051bT41NjwvUmVjTnVtPjxJRFRleHQ+Q29nbml0aXZlLWJlaGF2aW91cmFsIHRoZXJhcHkgZG9l
cyBub3QgbWVhbmluZ2Z1bGx5IHJlZHVjZSBkZXByZXNzaW9uIGluIG1vc3QgcGVvcGxlIHdpdGgg
ZXBpbGVwc3k6IGEgc3lzdGVtYXRpYyByZXZpZXcgb2YgY2xpbmljYWxseSByZWxpYWJsZSBpbXBy
b3ZlbWVudDwvSURUZXh0PjxEaXNwbGF5VGV4dD4oRmlzaGVyIGV0IGFsLiwgMjAyMDsgTm9ibGUg
ZXQgYWwuLCAyMDE4OyBUZW1wbGUgZXQgYWwuLCAyMDIwKTwvRGlzcGxheVRleHQ+PHJlY29yZD48
cmVjLW51bWJlcj41NjwvcmVjLW51bWJlcj48Zm9yZWlnbi1rZXlzPjxrZXkgYXBwPSJFTiIgZGIt
aWQ9ImR2dnB4NXRmNHRmejBoZXo5MjV2ZTJka2R4eHA1OXZ4MGRkMiIgdGltZXN0YW1wPSIxNjMz
NDI0MzQ1IiBndWlkPSJiZDkxZTExNC04NDQ5LTRkMzMtYWYyMy1kNzUwMzk5NDUwYjIiPjU2PC9r
ZXk+PC9mb3JlaWduLWtleXM+PHJlZi10eXBlIG5hbWU9IkpvdXJuYWwgQXJ0aWNsZSI+MTc8L3Jl
Zi10eXBlPjxjb250cmlidXRvcnM+PGF1dGhvcnM+PGF1dGhvcj5Ob2JsZSwgQWRhbSBKPC9hdXRo
b3I+PGF1dGhvcj5SZWlsbHksIEphbWVzPC9hdXRob3I+PGF1dGhvcj5UZW1wbGUsIEphbWVzPC9h
dXRob3I+PGF1dGhvcj5GaXNoZXIsIFBldGVyIEw8L2F1dGhvcj48L2F1dGhvcnM+PC9jb250cmli
dXRvcnM+PHRpdGxlcz48dGl0bGU+Q29nbml0aXZlLWJlaGF2aW91cmFsIHRoZXJhcHkgZG9lcyBu
b3QgbWVhbmluZ2Z1bGx5IHJlZHVjZSBkZXByZXNzaW9uIGluIG1vc3QgcGVvcGxlIHdpdGggZXBp
bGVwc3k6IGEgc3lzdGVtYXRpYyByZXZpZXcgb2YgY2xpbmljYWxseSByZWxpYWJsZSBpbXByb3Zl
bWVudDwvdGl0bGU+PHNlY29uZGFyeS10aXRsZT5Kb3VybmFsIG9mIE5ldXJvbG9neSwgTmV1cm9z
dXJnZXJ5ICZhbXA7IFBzeWNoaWF0cnk8L3NlY29uZGFyeS10aXRsZT48L3RpdGxlcz48cGVyaW9k
aWNhbD48ZnVsbC10aXRsZT5Kb3VybmFsIG9mIE5ldXJvbG9neSwgTmV1cm9zdXJnZXJ5ICZhbXA7
IFBzeWNoaWF0cnk8L2Z1bGwtdGl0bGU+PC9wZXJpb2RpY2FsPjxwYWdlcz4xMTI5LTExMzc8L3Bh
Z2VzPjx2b2x1bWU+ODk8L3ZvbHVtZT48bnVtYmVyPjExPC9udW1iZXI+PGRhdGVzPjx5ZWFyPjIw
MTg8L3llYXI+PC9kYXRlcz48aXNibj4wMDIyLTMwNTA8L2lzYm4+PHVybHM+PC91cmxzPjwvcmVj
b3JkPjwvQ2l0ZT48Q2l0ZT48QXV0aG9yPlRlbXBsZTwvQXV0aG9yPjxZZWFyPjIwMjA8L1llYXI+
PFJlY051bT42MTwvUmVjTnVtPjxJRFRleHQ+VGhlIHF1ZXN0aW9uYWJsZSBlZmZpY2FjeSBvZiBt
YW51YWxpemVkIHBzeWNob2xvZ2ljYWwgdHJlYXRtZW50cyBmb3IgZGlzdHJlc3NlZCBicmVhc3Qg
Y2FuY2VyIHBhdGllbnRzOiBhbiBpbmRpdmlkdWFsIHBhdGllbnQgZGF0YSBtZXRhLWFuYWx5c2lz
PC9JRFRleHQ+PHJlY29yZD48cmVjLW51bWJlcj42MTwvcmVjLW51bWJlcj48Zm9yZWlnbi1rZXlz
PjxrZXkgYXBwPSJFTiIgZGItaWQ9ImR2dnB4NXRmNHRmejBoZXo5MjV2ZTJka2R4eHA1OXZ4MGRk
MiIgdGltZXN0YW1wPSIxNjMzNDI0NDU4IiBndWlkPSI3M2RkNTI2Zi00NTM2LTRjMmEtYTg3My04
MDc3NmI3YjgxMmEiPjYxPC9rZXk+PC9mb3JlaWduLWtleXM+PHJlZi10eXBlIG5hbWU9IkpvdXJu
YWwgQXJ0aWNsZSI+MTc8L3JlZi10eXBlPjxjb250cmlidXRvcnM+PGF1dGhvcnM+PGF1dGhvcj5U
ZW1wbGUsIEphbWVzPC9hdXRob3I+PGF1dGhvcj5TYWxtb24sIFBldGVyPC9hdXRob3I+PGF1dGhv
cj5TbWl0aCwgQ2F0cmluIFR1ZHVyPC9hdXRob3I+PGF1dGhvcj5IdW50bGV5LCBDaHJpc3RvcGhl
ciBEPC9hdXRob3I+PGF1dGhvcj5CeXJuZSwgQW5nZWxhPC9hdXRob3I+PGF1dGhvcj5GaXNoZXIs
IFBldGVyIEw8L2F1dGhvcj48L2F1dGhvcnM+PC9jb250cmlidXRvcnM+PHRpdGxlcz48dGl0bGU+
VGhlIHF1ZXN0aW9uYWJsZSBlZmZpY2FjeSBvZiBtYW51YWxpemVkIHBzeWNob2xvZ2ljYWwgdHJl
YXRtZW50cyBmb3IgZGlzdHJlc3NlZCBicmVhc3QgY2FuY2VyIHBhdGllbnRzOiBhbiBpbmRpdmlk
dWFsIHBhdGllbnQgZGF0YSBtZXRhLWFuYWx5c2lzPC90aXRsZT48c2Vjb25kYXJ5LXRpdGxlPkNs
aW5pY2FsIFBzeWNob2xvZ3kgUmV2aWV3PC9zZWNvbmRhcnktdGl0bGU+PC90aXRsZXM+PHBlcmlv
ZGljYWw+PGZ1bGwtdGl0bGU+Q2xpbmljYWwgcHN5Y2hvbG9neSByZXZpZXc8L2Z1bGwtdGl0bGU+
PC9wZXJpb2RpY2FsPjxwYWdlcz4xMDE4ODM8L3BhZ2VzPjx2b2x1bWU+ODA8L3ZvbHVtZT48ZGF0
ZXM+PHllYXI+MjAyMDwveWVhcj48L2RhdGVzPjxpc2JuPjAyNzItNzM1ODwvaXNibj48dXJscz48
L3VybHM+PC9yZWNvcmQ+PC9DaXRlPjxDaXRlPjxBdXRob3I+RmlzaGVyPC9BdXRob3I+PFllYXI+
MjAyMDwvWWVhcj48UmVjTnVtPjYyPC9SZWNOdW0+PElEVGV4dD5QZW9wbGUgd2l0aCBvYnNlc3Np
dmUtY29tcHVsc2l2ZSBkaXNvcmRlciBvZnRlbiByZW1haW4gc3ltcHRvbWF0aWMgZm9sbG93aW5n
IHBzeWNob2xvZ2ljYWwgdHJlYXRtZW50OiBBIGNsaW5pY2FsIHNpZ25pZmljYW5jZSBhbmFseXNp
cyBvZiBtYW51YWxpc2VkIHBzeWNob2xvZ2ljYWwgaW50ZXJ2ZW50aW9uczwvSURUZXh0PjxyZWNv
cmQ+PHJlYy1udW1iZXI+NjI8L3JlYy1udW1iZXI+PGZvcmVpZ24ta2V5cz48a2V5IGFwcD0iRU4i
IGRiLWlkPSJkdnZweDV0ZjR0ZnowaGV6OTI1dmUyZGtkeHhwNTl2eDBkZDIiIHRpbWVzdGFtcD0i
MTYzMzQyNDUwNiIgZ3VpZD0iN2MzY2E5NjUtODJmMy00YzgwLWI2MDgtZjQ2M2VhNmQyNjZmIj42
Mjwva2V5PjwvZm9yZWlnbi1rZXlzPjxyZWYtdHlwZSBuYW1lPSJKb3VybmFsIEFydGljbGUiPjE3
PC9yZWYtdHlwZT48Y29udHJpYnV0b3JzPjxhdXRob3JzPjxhdXRob3I+RmlzaGVyLCBQTDwvYXV0
aG9yPjxhdXRob3I+Q2hlcnJ5LCBNRzwvYXV0aG9yPjxhdXRob3I+U3R1YXJ0LCBUPC9hdXRob3I+
PGF1dGhvcj5SaWdieSwgSlc8L2F1dGhvcj48YXV0aG9yPlRlbXBsZSwgSjwvYXV0aG9yPjwvYXV0
aG9ycz48L2NvbnRyaWJ1dG9ycz48dGl0bGVzPjx0aXRsZT5QZW9wbGUgd2l0aCBvYnNlc3NpdmUt
Y29tcHVsc2l2ZSBkaXNvcmRlciBvZnRlbiByZW1haW4gc3ltcHRvbWF0aWMgZm9sbG93aW5nIHBz
eWNob2xvZ2ljYWwgdHJlYXRtZW50OiBBIGNsaW5pY2FsIHNpZ25pZmljYW5jZSBhbmFseXNpcyBv
ZiBtYW51YWxpc2VkIHBzeWNob2xvZ2ljYWwgaW50ZXJ2ZW50aW9uczwvdGl0bGU+PHNlY29uZGFy
eS10aXRsZT5Kb3VybmFsIG9mIEFmZmVjdGl2ZSBEaXNvcmRlcnM8L3NlY29uZGFyeS10aXRsZT48
L3RpdGxlcz48cGVyaW9kaWNhbD48ZnVsbC10aXRsZT5Kb3VybmFsIG9mIEFmZmVjdGl2ZSBEaXNv
cmRlcnM8L2Z1bGwtdGl0bGU+PC9wZXJpb2RpY2FsPjxwYWdlcz45NC0xMDg8L3BhZ2VzPjx2b2x1
bWU+Mjc1PC92b2x1bWU+PGRhdGVzPjx5ZWFyPjIwMjA8L3llYXI+PC9kYXRlcz48aXNibj4wMTY1
LTAzMjc8L2lzYm4+PHVybHM+PC91cmxzPjwvcmVjb3JkPjwvQ2l0ZT48L0VuZE5vdGU+AG==
</w:fldData>
        </w:fldChar>
      </w:r>
      <w:r w:rsidR="00214DE3" w:rsidRPr="00255AE3">
        <w:rPr>
          <w:color w:val="000000" w:themeColor="text1"/>
        </w:rPr>
        <w:instrText xml:space="preserve"> ADDIN EN.CITE.DATA </w:instrText>
      </w:r>
      <w:r w:rsidR="00214DE3" w:rsidRPr="00255AE3">
        <w:rPr>
          <w:color w:val="000000" w:themeColor="text1"/>
        </w:rPr>
      </w:r>
      <w:r w:rsidR="00214DE3" w:rsidRPr="00255AE3">
        <w:rPr>
          <w:color w:val="000000" w:themeColor="text1"/>
        </w:rPr>
        <w:fldChar w:fldCharType="end"/>
      </w:r>
      <w:r w:rsidR="00214DE3" w:rsidRPr="00255AE3">
        <w:rPr>
          <w:color w:val="000000" w:themeColor="text1"/>
        </w:rPr>
      </w:r>
      <w:r w:rsidR="00214DE3" w:rsidRPr="00255AE3">
        <w:rPr>
          <w:color w:val="000000" w:themeColor="text1"/>
        </w:rPr>
        <w:fldChar w:fldCharType="separate"/>
      </w:r>
      <w:r w:rsidR="00214DE3" w:rsidRPr="00255AE3">
        <w:rPr>
          <w:noProof/>
          <w:color w:val="000000" w:themeColor="text1"/>
        </w:rPr>
        <w:t>(Fisher et al., 2020; Noble et al., 2018; Temple et al., 2020)</w:t>
      </w:r>
      <w:r w:rsidR="00214DE3" w:rsidRPr="00255AE3">
        <w:rPr>
          <w:color w:val="000000" w:themeColor="text1"/>
        </w:rPr>
        <w:fldChar w:fldCharType="end"/>
      </w:r>
      <w:r w:rsidR="00214DE3" w:rsidRPr="00255AE3">
        <w:rPr>
          <w:color w:val="000000" w:themeColor="text1"/>
        </w:rPr>
        <w:t>.</w:t>
      </w:r>
      <w:r w:rsidR="00214DE3">
        <w:rPr>
          <w:color w:val="000000" w:themeColor="text1"/>
        </w:rPr>
        <w:t xml:space="preserve"> They too found CBT elicits low rates of clinically meaningful change. </w:t>
      </w:r>
    </w:p>
    <w:p w14:paraId="281CB88F" w14:textId="78E329D5" w:rsidR="00B13FED" w:rsidRPr="00FB3CBC" w:rsidRDefault="00B13FED" w:rsidP="00DC0780">
      <w:pPr>
        <w:spacing w:line="360" w:lineRule="auto"/>
        <w:ind w:firstLine="284"/>
        <w:jc w:val="both"/>
      </w:pPr>
      <w:r w:rsidRPr="00FB3CBC">
        <w:rPr>
          <w:color w:val="000000" w:themeColor="text1"/>
        </w:rPr>
        <w:t xml:space="preserve">When </w:t>
      </w:r>
      <w:r w:rsidR="00F97D30" w:rsidRPr="00FB3CBC">
        <w:rPr>
          <w:color w:val="000000" w:themeColor="text1"/>
        </w:rPr>
        <w:t xml:space="preserve">psychological </w:t>
      </w:r>
      <w:r w:rsidR="0067333E">
        <w:rPr>
          <w:color w:val="000000" w:themeColor="text1"/>
        </w:rPr>
        <w:t>intervention</w:t>
      </w:r>
      <w:r w:rsidR="00F97D30" w:rsidRPr="00FB3CBC">
        <w:rPr>
          <w:color w:val="000000" w:themeColor="text1"/>
        </w:rPr>
        <w:t xml:space="preserve">s </w:t>
      </w:r>
      <w:r w:rsidR="00214DE3">
        <w:rPr>
          <w:color w:val="000000" w:themeColor="text1"/>
        </w:rPr>
        <w:t xml:space="preserve">in our IPD-MA </w:t>
      </w:r>
      <w:r w:rsidR="00F97D30" w:rsidRPr="00FB3CBC">
        <w:rPr>
          <w:color w:val="000000" w:themeColor="text1"/>
        </w:rPr>
        <w:t xml:space="preserve">were </w:t>
      </w:r>
      <w:r w:rsidR="005321B5" w:rsidRPr="00FB3CBC">
        <w:rPr>
          <w:color w:val="000000" w:themeColor="text1"/>
        </w:rPr>
        <w:t xml:space="preserve">judged against </w:t>
      </w:r>
      <w:r w:rsidR="00195A51" w:rsidRPr="00FB3CBC">
        <w:rPr>
          <w:color w:val="000000" w:themeColor="text1"/>
        </w:rPr>
        <w:t xml:space="preserve">the </w:t>
      </w:r>
      <w:r w:rsidR="005321B5" w:rsidRPr="00FB3CBC">
        <w:rPr>
          <w:color w:val="000000" w:themeColor="text1"/>
        </w:rPr>
        <w:t xml:space="preserve">less stringent criteria of </w:t>
      </w:r>
      <w:r w:rsidR="00F97D30" w:rsidRPr="00FB3CBC">
        <w:rPr>
          <w:color w:val="000000" w:themeColor="text1"/>
        </w:rPr>
        <w:t xml:space="preserve">needing to show more improvement in depression than can be accounted for by measurement error alone, </w:t>
      </w:r>
      <w:r w:rsidR="005321B5" w:rsidRPr="00FB3CBC">
        <w:rPr>
          <w:color w:val="000000" w:themeColor="text1"/>
        </w:rPr>
        <w:t xml:space="preserve">the picture </w:t>
      </w:r>
      <w:r w:rsidR="00F97D30" w:rsidRPr="00FB3CBC">
        <w:rPr>
          <w:color w:val="000000" w:themeColor="text1"/>
        </w:rPr>
        <w:t xml:space="preserve">was </w:t>
      </w:r>
      <w:r w:rsidR="005321B5" w:rsidRPr="00FB3CBC">
        <w:rPr>
          <w:color w:val="000000" w:themeColor="text1"/>
        </w:rPr>
        <w:t>more favou</w:t>
      </w:r>
      <w:r w:rsidR="00707746" w:rsidRPr="00FB3CBC">
        <w:rPr>
          <w:color w:val="000000" w:themeColor="text1"/>
        </w:rPr>
        <w:t>r</w:t>
      </w:r>
      <w:r w:rsidR="005321B5" w:rsidRPr="00FB3CBC">
        <w:rPr>
          <w:color w:val="000000" w:themeColor="text1"/>
        </w:rPr>
        <w:t>able</w:t>
      </w:r>
      <w:r w:rsidR="00F97D30" w:rsidRPr="00FB3CBC">
        <w:rPr>
          <w:color w:val="000000" w:themeColor="text1"/>
        </w:rPr>
        <w:t xml:space="preserve">; </w:t>
      </w:r>
      <w:r w:rsidR="00417215" w:rsidRPr="00FB3CBC">
        <w:rPr>
          <w:color w:val="000000" w:themeColor="text1"/>
        </w:rPr>
        <w:t xml:space="preserve">53% </w:t>
      </w:r>
      <w:r w:rsidR="007206DF">
        <w:rPr>
          <w:color w:val="000000" w:themeColor="text1"/>
        </w:rPr>
        <w:t xml:space="preserve">of intervention participants </w:t>
      </w:r>
      <w:r w:rsidR="00417215" w:rsidRPr="00FB3CBC">
        <w:rPr>
          <w:color w:val="000000" w:themeColor="text1"/>
        </w:rPr>
        <w:t>improve</w:t>
      </w:r>
      <w:r w:rsidR="005321B5" w:rsidRPr="00FB3CBC">
        <w:rPr>
          <w:color w:val="000000" w:themeColor="text1"/>
        </w:rPr>
        <w:t>d</w:t>
      </w:r>
      <w:r w:rsidR="00417215" w:rsidRPr="00FB3CBC">
        <w:rPr>
          <w:color w:val="000000" w:themeColor="text1"/>
        </w:rPr>
        <w:t xml:space="preserve"> compared to 31%</w:t>
      </w:r>
      <w:r w:rsidR="00195A51" w:rsidRPr="00FB3CBC">
        <w:rPr>
          <w:color w:val="000000" w:themeColor="text1"/>
        </w:rPr>
        <w:t xml:space="preserve"> of controls</w:t>
      </w:r>
      <w:r w:rsidRPr="00FB3CBC">
        <w:rPr>
          <w:color w:val="000000" w:themeColor="text1"/>
        </w:rPr>
        <w:t xml:space="preserve">. </w:t>
      </w:r>
      <w:r w:rsidR="007206DF">
        <w:rPr>
          <w:color w:val="000000" w:themeColor="text1"/>
        </w:rPr>
        <w:t xml:space="preserve">Intervention </w:t>
      </w:r>
      <w:r w:rsidR="007206DF">
        <w:t xml:space="preserve">participants </w:t>
      </w:r>
      <w:r w:rsidR="00707746" w:rsidRPr="00FB3CBC">
        <w:t xml:space="preserve">were also </w:t>
      </w:r>
      <w:r w:rsidR="00707746" w:rsidRPr="00FB3CBC">
        <w:rPr>
          <w:color w:val="000000" w:themeColor="text1"/>
        </w:rPr>
        <w:t>significantly less likely to deteriorate (3% vs 7%).</w:t>
      </w:r>
    </w:p>
    <w:p w14:paraId="1EEA1F9F" w14:textId="649C1588" w:rsidR="005B3347" w:rsidRPr="00B54B66" w:rsidRDefault="006D7671" w:rsidP="00297B38">
      <w:pPr>
        <w:spacing w:line="36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The findings from our </w:t>
      </w:r>
      <w:r w:rsidR="00367FFC" w:rsidRPr="0096468E">
        <w:rPr>
          <w:color w:val="000000" w:themeColor="text1"/>
        </w:rPr>
        <w:t>effect size</w:t>
      </w:r>
      <w:r w:rsidR="008B29E2">
        <w:rPr>
          <w:color w:val="000000" w:themeColor="text1"/>
        </w:rPr>
        <w:t xml:space="preserve"> IPD-</w:t>
      </w:r>
      <w:r w:rsidR="000D07DB">
        <w:rPr>
          <w:color w:val="000000" w:themeColor="text1"/>
        </w:rPr>
        <w:t>MA we</w:t>
      </w:r>
      <w:r>
        <w:rPr>
          <w:color w:val="000000" w:themeColor="text1"/>
        </w:rPr>
        <w:t>re also revealing</w:t>
      </w:r>
      <w:r w:rsidR="000D07DB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It generated much </w:t>
      </w:r>
      <w:r w:rsidR="007D0580">
        <w:rPr>
          <w:color w:val="000000" w:themeColor="text1"/>
        </w:rPr>
        <w:t xml:space="preserve">less </w:t>
      </w:r>
      <w:r w:rsidR="00B54B66">
        <w:rPr>
          <w:color w:val="000000" w:themeColor="text1"/>
        </w:rPr>
        <w:t>striking</w:t>
      </w:r>
      <w:r w:rsidR="007D0580">
        <w:rPr>
          <w:color w:val="000000" w:themeColor="text1"/>
        </w:rPr>
        <w:t xml:space="preserve"> effect</w:t>
      </w:r>
      <w:r w:rsidR="006945AB">
        <w:rPr>
          <w:color w:val="000000" w:themeColor="text1"/>
        </w:rPr>
        <w:t xml:space="preserve"> sizes </w:t>
      </w:r>
      <w:r>
        <w:rPr>
          <w:color w:val="000000" w:themeColor="text1"/>
        </w:rPr>
        <w:t xml:space="preserve">for psychological </w:t>
      </w:r>
      <w:r w:rsidR="0067333E">
        <w:rPr>
          <w:color w:val="000000" w:themeColor="text1"/>
        </w:rPr>
        <w:t>intervention</w:t>
      </w:r>
      <w:r>
        <w:rPr>
          <w:color w:val="000000" w:themeColor="text1"/>
        </w:rPr>
        <w:t xml:space="preserve">s </w:t>
      </w:r>
      <w:r w:rsidR="007D0580">
        <w:rPr>
          <w:color w:val="000000" w:themeColor="text1"/>
        </w:rPr>
        <w:t>than AD-MA</w:t>
      </w:r>
      <w:r>
        <w:rPr>
          <w:color w:val="000000" w:themeColor="text1"/>
        </w:rPr>
        <w:t>s</w:t>
      </w:r>
      <w:r w:rsidR="008B29E2">
        <w:rPr>
          <w:color w:val="000000" w:themeColor="text1"/>
        </w:rPr>
        <w:t xml:space="preserve"> in the field</w:t>
      </w:r>
      <w:r w:rsidR="007D0580">
        <w:rPr>
          <w:color w:val="000000" w:themeColor="text1"/>
        </w:rPr>
        <w:t xml:space="preserve">. Specifically, </w:t>
      </w:r>
      <w:r>
        <w:rPr>
          <w:color w:val="000000" w:themeColor="text1"/>
        </w:rPr>
        <w:t xml:space="preserve">psychological </w:t>
      </w:r>
      <w:r w:rsidR="0067333E">
        <w:rPr>
          <w:color w:val="000000" w:themeColor="text1"/>
        </w:rPr>
        <w:t>intervention</w:t>
      </w:r>
      <w:r>
        <w:rPr>
          <w:color w:val="000000" w:themeColor="text1"/>
        </w:rPr>
        <w:t xml:space="preserve">s were found to have </w:t>
      </w:r>
      <w:r w:rsidR="006945AB">
        <w:rPr>
          <w:color w:val="000000" w:themeColor="text1"/>
        </w:rPr>
        <w:t xml:space="preserve">a </w:t>
      </w:r>
      <w:r w:rsidR="00F4241E">
        <w:rPr>
          <w:color w:val="000000" w:themeColor="text1"/>
        </w:rPr>
        <w:t>small</w:t>
      </w:r>
      <w:r w:rsidR="0018007B">
        <w:rPr>
          <w:color w:val="000000" w:themeColor="text1"/>
        </w:rPr>
        <w:t xml:space="preserve"> to moderate</w:t>
      </w:r>
      <w:r w:rsidR="000D07DB" w:rsidRPr="0096468E">
        <w:rPr>
          <w:color w:val="000000" w:themeColor="text1"/>
        </w:rPr>
        <w:t xml:space="preserve"> effect </w:t>
      </w:r>
      <w:r>
        <w:rPr>
          <w:color w:val="000000" w:themeColor="text1"/>
        </w:rPr>
        <w:t xml:space="preserve">on </w:t>
      </w:r>
      <w:r w:rsidR="000D07DB" w:rsidRPr="0096468E">
        <w:rPr>
          <w:color w:val="000000" w:themeColor="text1"/>
        </w:rPr>
        <w:t>depression</w:t>
      </w:r>
      <w:r w:rsidR="000D07DB">
        <w:rPr>
          <w:color w:val="000000" w:themeColor="text1"/>
        </w:rPr>
        <w:t>. Most</w:t>
      </w:r>
      <w:r w:rsidR="000D07DB" w:rsidRPr="000D07DB">
        <w:rPr>
          <w:color w:val="000000" w:themeColor="text1"/>
        </w:rPr>
        <w:t xml:space="preserve"> </w:t>
      </w:r>
      <w:r w:rsidR="007D0580">
        <w:rPr>
          <w:color w:val="000000" w:themeColor="text1"/>
        </w:rPr>
        <w:t xml:space="preserve">previous </w:t>
      </w:r>
      <w:r w:rsidR="008B29E2">
        <w:rPr>
          <w:color w:val="000000" w:themeColor="text1"/>
        </w:rPr>
        <w:t>AD-</w:t>
      </w:r>
      <w:r w:rsidR="007D0580">
        <w:rPr>
          <w:color w:val="000000" w:themeColor="text1"/>
        </w:rPr>
        <w:t xml:space="preserve">MA have </w:t>
      </w:r>
      <w:r w:rsidR="000D07DB" w:rsidRPr="0096468E">
        <w:rPr>
          <w:color w:val="000000" w:themeColor="text1"/>
        </w:rPr>
        <w:t>report</w:t>
      </w:r>
      <w:r w:rsidR="007D0580">
        <w:rPr>
          <w:color w:val="000000" w:themeColor="text1"/>
        </w:rPr>
        <w:t>ed</w:t>
      </w:r>
      <w:r w:rsidR="000D07DB" w:rsidRPr="0096468E">
        <w:rPr>
          <w:color w:val="000000" w:themeColor="text1"/>
        </w:rPr>
        <w:t xml:space="preserve"> </w:t>
      </w:r>
      <w:r w:rsidR="00B54B66">
        <w:rPr>
          <w:color w:val="000000" w:themeColor="text1"/>
        </w:rPr>
        <w:t xml:space="preserve">psychological </w:t>
      </w:r>
      <w:r w:rsidR="0067333E">
        <w:rPr>
          <w:color w:val="000000" w:themeColor="text1"/>
        </w:rPr>
        <w:t>intervention</w:t>
      </w:r>
      <w:r w:rsidR="00B54B66">
        <w:rPr>
          <w:color w:val="000000" w:themeColor="text1"/>
        </w:rPr>
        <w:t xml:space="preserve">s have </w:t>
      </w:r>
      <w:r w:rsidR="000D07DB" w:rsidRPr="0096468E">
        <w:rPr>
          <w:color w:val="000000" w:themeColor="text1"/>
        </w:rPr>
        <w:t xml:space="preserve">moderate </w:t>
      </w:r>
      <w:r w:rsidR="0018007B">
        <w:rPr>
          <w:color w:val="000000" w:themeColor="text1"/>
        </w:rPr>
        <w:t xml:space="preserve">to </w:t>
      </w:r>
      <w:r w:rsidR="000D07DB" w:rsidRPr="0096468E">
        <w:rPr>
          <w:color w:val="000000" w:themeColor="text1"/>
        </w:rPr>
        <w:t xml:space="preserve">large </w:t>
      </w:r>
      <w:r w:rsidR="00B54B66">
        <w:rPr>
          <w:color w:val="000000" w:themeColor="text1"/>
        </w:rPr>
        <w:t xml:space="preserve">favourable </w:t>
      </w:r>
      <w:r w:rsidR="000D07DB" w:rsidRPr="0096468E">
        <w:rPr>
          <w:color w:val="000000" w:themeColor="text1"/>
        </w:rPr>
        <w:t>effects</w:t>
      </w:r>
      <w:r w:rsidR="00EC6051">
        <w:rPr>
          <w:color w:val="000000" w:themeColor="text1"/>
        </w:rPr>
        <w:t xml:space="preserve"> </w:t>
      </w:r>
      <w:r w:rsidR="000D07DB">
        <w:rPr>
          <w:color w:val="000000" w:themeColor="text1"/>
        </w:rPr>
        <w:fldChar w:fldCharType="begin">
          <w:fldData xml:space="preserve">PEVuZE5vdGU+PENpdGU+PEF1dGhvcj5DaGFwbWFuPC9BdXRob3I+PFllYXI+MjAxNTwvWWVhcj48
UmVjTnVtPjIxPC9SZWNOdW0+PElEVGV4dD5Qc3ljaG9sb2dpY2FsIGludGVydmVudGlvbnMgZm9y
IHRoZSBtYW5hZ2VtZW50IG9mIGdseWNlbWljIGFuZCBwc3ljaG9sb2dpY2FsIG91dGNvbWVzIG9m
IHR5cGUgMiBkaWFiZXRlcyBtZWxsaXR1cyBpbiBDaGluYTogQSBzeXN0ZW1hdGljIHJldmlldyBh
bmQgbWV0YS1hbmFseXNlcyBvZiByYW5kb21pemVkIGNvbnRyb2xsZWQgdHJpYWxzPC9JRFRleHQ+
PERpc3BsYXlUZXh0PihDaGFwbWFuIGV0IGFsLiwgMjAxNTsgTGkgZXQgYWwuLCAyMDE3OyBVY2hl
bmR1ICZhbXA7IEJsYWtlLCAyMDE3OyBWYW4gZGVyIEZlbHR6LUNvcm5lbGlzIGV0IGFsLiwgMjAx
MDsgV2FuZyBldCBhbC4sIDIwMTc7IFhpZSAmYW1wOyBEZW5nLCAyMDE3OyBZYW5nIGV0IGFsLiwg
MjAyMCk8L0Rpc3BsYXlUZXh0PjxyZWNvcmQ+PHJlYy1udW1iZXI+MjE8L3JlYy1udW1iZXI+PGZv
cmVpZ24ta2V5cz48a2V5IGFwcD0iRU4iIGRiLWlkPSJkdnZweDV0ZjR0ZnowaGV6OTI1dmUyZGtk
eHhwNTl2eDBkZDIiIHRpbWVzdGFtcD0iMTYzMzQyMTAxNyIgZ3VpZD0iNTZlMDQ1YTAtN2ZiZC00
YWY5LWFjMWEtMmU5ZDVjMjI3OTBiIj4yMTwva2V5PjwvZm9yZWlnbi1rZXlzPjxyZWYtdHlwZSBu
YW1lPSJKb3VybmFsIEFydGljbGUiPjE3PC9yZWYtdHlwZT48Y29udHJpYnV0b3JzPjxhdXRob3Jz
PjxhdXRob3I+Q2hhcG1hbiwgQW5uYTwvYXV0aG9yPjxhdXRob3I+TGl1LCBTaHVvPC9hdXRob3I+
PGF1dGhvcj5NZXJrb3VyaXMsIFN0ZXBoYW5pZTwvYXV0aG9yPjxhdXRob3I+RW50aWNvdHQsIEpv
YW5uZSBDPC9hdXRob3I+PGF1dGhvcj5ZYW5nLCBIdWk8L2F1dGhvcj48YXV0aG9yPkJyb3duaW5n
LCBDb2xldHRlIEo8L2F1dGhvcj48YXV0aG9yPlRob21hcywgU2hhbmUgQTwvYXV0aG9yPjwvYXV0
aG9ycz48L2NvbnRyaWJ1dG9ycz48dGl0bGVzPjx0aXRsZT5Qc3ljaG9sb2dpY2FsIGludGVydmVu
dGlvbnMgZm9yIHRoZSBtYW5hZ2VtZW50IG9mIGdseWNlbWljIGFuZCBwc3ljaG9sb2dpY2FsIG91
dGNvbWVzIG9mIHR5cGUgMiBkaWFiZXRlcyBtZWxsaXR1cyBpbiBDaGluYTogQSBzeXN0ZW1hdGlj
IHJldmlldyBhbmQgbWV0YS1hbmFseXNlcyBvZiByYW5kb21pemVkIGNvbnRyb2xsZWQgdHJpYWxz
PC90aXRsZT48c2Vjb25kYXJ5LXRpdGxlPkZyb250aWVycyBpbiBwdWJsaWMgaGVhbHRoPC9zZWNv
bmRhcnktdGl0bGU+PC90aXRsZXM+PHBlcmlvZGljYWw+PGZ1bGwtdGl0bGU+RnJvbnRpZXJzIGlu
IHB1YmxpYyBoZWFsdGg8L2Z1bGwtdGl0bGU+PC9wZXJpb2RpY2FsPjxwYWdlcz4yNTI8L3BhZ2Vz
Pjx2b2x1bWU+Mzwvdm9sdW1lPjxkYXRlcz48eWVhcj4yMDE1PC95ZWFyPjwvZGF0ZXM+PGlzYm4+
MjI5Ni0yNTY1PC9pc2JuPjx1cmxzPjwvdXJscz48L3JlY29yZD48L0NpdGU+PENpdGU+PEF1dGhv
cj5MaTwvQXV0aG9yPjxZZWFyPjIwMTc8L1llYXI+PFJlY051bT4xNzwvUmVjTnVtPjxJRFRleHQ+
QSBzeXN0ZW1hdGljIHJldmlldyBhbmQgbWV0YS1hbmFseXNpcyBvZiByYW5kb21pemVkIGNvbnRy
b2xsZWQgdHJpYWxzIG9mIGNvZ25pdGl2ZSBiZWhhdmlvciB0aGVyYXB5IGZvciBwYXRpZW50cyB3
aXRoIGRpYWJldGVzIGFuZCBkZXByZXNzaW9uPC9JRFRleHQ+PHJlY29yZD48cmVjLW51bWJlcj4x
NzwvcmVjLW51bWJlcj48Zm9yZWlnbi1rZXlzPjxrZXkgYXBwPSJFTiIgZGItaWQ9ImR2dnB4NXRm
NHRmejBoZXo5MjV2ZTJka2R4eHA1OXZ4MGRkMiIgdGltZXN0YW1wPSIxNjMzNDIwNzY5IiBndWlk
PSJlN2NiYThmMS0xMjBlLTRlMjQtYTAyYi01NGE2ODQzY2EzZGIiPjE3PC9rZXk+PC9mb3JlaWdu
LWtleXM+PHJlZi10eXBlIG5hbWU9IkpvdXJuYWwgQXJ0aWNsZSI+MTc8L3JlZi10eXBlPjxjb250
cmlidXRvcnM+PGF1dGhvcnM+PGF1dGhvcj5MaSwgQy4sIFh1LCBELjwvYXV0aG9yPjxhdXRob3I+
SHUsIE0uPC9hdXRob3I+PGF1dGhvcj5UYW4sIFkuPC9hdXRob3I+PGF1dGhvcj5aaGFuZywgUC48
L2F1dGhvcj48YXV0aG9yPkxpLCBHLjwvYXV0aG9yPjxhdXRob3I+Q2hlbiwgTC48L2F1dGhvcj48
L2F1dGhvcnM+PC9jb250cmlidXRvcnM+PHRpdGxlcz48dGl0bGU+QSBzeXN0ZW1hdGljIHJldmll
dyBhbmQgbWV0YS1hbmFseXNpcyBvZiByYW5kb21pemVkIGNvbnRyb2xsZWQgdHJpYWxzIG9mIGNv
Z25pdGl2ZSBiZWhhdmlvciB0aGVyYXB5IGZvciBwYXRpZW50cyB3aXRoIGRpYWJldGVzIGFuZCBk
ZXByZXNzaW9uPC90aXRsZT48c2Vjb25kYXJ5LXRpdGxlPkpvdXJuYWwgb2YgcHN5Y2hvc29tYXRp
YyByZXNlYXJjaDwvc2Vjb25kYXJ5LXRpdGxlPjwvdGl0bGVzPjxwZXJpb2RpY2FsPjxmdWxsLXRp
dGxlPkpvdXJuYWwgb2YgcHN5Y2hvc29tYXRpYyByZXNlYXJjaDwvZnVsbC10aXRsZT48L3Blcmlv
ZGljYWw+PHBhZ2VzPjQ0LTU0PC9wYWdlcz48bnVtYmVyPjk1PC9udW1iZXI+PGRhdGVzPjx5ZWFy
PjIwMTc8L3llYXI+PC9kYXRlcz48dXJscz48L3VybHM+PC9yZWNvcmQ+PC9DaXRlPjxDaXRlPjxB
dXRob3I+VWNoZW5kdTwvQXV0aG9yPjxZZWFyPjIwMTc8L1llYXI+PFJlY051bT4yMzwvUmVjTnVt
PjxJRFRleHQ+RWZmZWN0aXZlbmVzcyBvZiBjb2duaXRpdmXigJNiZWhhdmlvdXJhbCB0aGVyYXB5
IG9uIGdseWNhZW1pYyBjb250cm9sIGFuZCBwc3ljaG9sb2dpY2FsIG91dGNvbWVzIGluIGFkdWx0
cyB3aXRoIGRpYWJldGVzIG1lbGxpdHVzOiBhIHN5c3RlbWF0aWMgcmV2aWV3IGFuZCBtZXRh4oCQ
YW5hbHlzaXMgb2YgcmFuZG9taXplZCBjb250cm9sbGVkIHRyaWFsczwvSURUZXh0PjxyZWNvcmQ+
PHJlYy1udW1iZXI+MjM8L3JlYy1udW1iZXI+PGZvcmVpZ24ta2V5cz48a2V5IGFwcD0iRU4iIGRi
LWlkPSJkdnZweDV0ZjR0ZnowaGV6OTI1dmUyZGtkeHhwNTl2eDBkZDIiIHRpbWVzdGFtcD0iMTYz
MzQyMTMyMCIgZ3VpZD0iN2E3MGViNmQtNjgxOS00ZmE0LWFhODctY2FjYWI2NmFmMDNkIj4yMzwv
a2V5PjwvZm9yZWlnbi1rZXlzPjxyZWYtdHlwZSBuYW1lPSJKb3VybmFsIEFydGljbGUiPjE3PC9y
ZWYtdHlwZT48Y29udHJpYnV0b3JzPjxhdXRob3JzPjxhdXRob3I+VWNoZW5kdSwgQzwvYXV0aG9y
PjxhdXRob3I+Qmxha2UsIEhvbGx5PC9hdXRob3I+PC9hdXRob3JzPjwvY29udHJpYnV0b3JzPjx0
aXRsZXM+PHRpdGxlPkVmZmVjdGl2ZW5lc3Mgb2YgY29nbml0aXZl4oCTYmVoYXZpb3VyYWwgdGhl
cmFweSBvbiBnbHljYWVtaWMgY29udHJvbCBhbmQgcHN5Y2hvbG9naWNhbCBvdXRjb21lcyBpbiBh
ZHVsdHMgd2l0aCBkaWFiZXRlcyBtZWxsaXR1czogYSBzeXN0ZW1hdGljIHJldmlldyBhbmQgbWV0
YeKAkGFuYWx5c2lzIG9mIHJhbmRvbWl6ZWQgY29udHJvbGxlZCB0cmlhbHM8L3RpdGxlPjxzZWNv
bmRhcnktdGl0bGU+RGlhYmV0aWMgTWVkaWNpbmU8L3NlY29uZGFyeS10aXRsZT48L3RpdGxlcz48
cGVyaW9kaWNhbD48ZnVsbC10aXRsZT5EaWFiZXRpYyBNZWRpY2luZTwvZnVsbC10aXRsZT48L3Bl
cmlvZGljYWw+PHBhZ2VzPjMyOC0zMzk8L3BhZ2VzPjx2b2x1bWU+MzQ8L3ZvbHVtZT48bnVtYmVy
PjM8L251bWJlcj48ZGF0ZXM+PHllYXI+MjAxNzwveWVhcj48L2RhdGVzPjxpc2JuPjA3NDItMzA3
MTwvaXNibj48dXJscz48L3VybHM+PC9yZWNvcmQ+PC9DaXRlPjxDaXRlPjxBdXRob3I+VmFuIGRl
ciBGZWx0ei1Db3JuZWxpczwvQXV0aG9yPjxZZWFyPjIwMTA8L1llYXI+PFJlY051bT4xODwvUmVj
TnVtPjxJRFRleHQ+RWZmZWN0IG9mIGludGVydmVudGlvbnMgZm9yIG1ham9yIGRlcHJlc3NpdmUg
ZGlzb3JkZXIgYW5kIHNpZ25pZmljYW50IGRlcHJlc3NpdmUgc3ltcHRvbXMgaW4gcGF0aWVudHMg
d2l0aCBkaWFiZXRlcyBtZWxsaXR1czogYSBzeXN0ZW1hdGljIHJldmlldyBhbmQgbWV0YS1hbmFs
eXNpcyAuPC9JRFRleHQ+PHJlY29yZD48cmVjLW51bWJlcj4xODwvcmVjLW51bWJlcj48Zm9yZWln
bi1rZXlzPjxrZXkgYXBwPSJFTiIgZGItaWQ9ImR2dnB4NXRmNHRmejBoZXo5MjV2ZTJka2R4eHA1
OXZ4MGRkMiIgdGltZXN0YW1wPSIxNjMzNDIwNzcwIiBndWlkPSIwZTViYTcwYy1lZjU0LTRhMmIt
YjdjMy01MjhiN2MwZDQxY2QiPjE4PC9rZXk+PC9mb3JlaWduLWtleXM+PHJlZi10eXBlIG5hbWU9
IkpvdXJuYWwgQXJ0aWNsZSI+MTc8L3JlZi10eXBlPjxjb250cmlidXRvcnM+PGF1dGhvcnM+PGF1
dGhvcj5WYW4gZGVyIEZlbHR6LUNvcm5lbGlzLCBDLiBNLjwvYXV0aG9yPjxhdXRob3I+TnV5ZW4s
IEouPC9hdXRob3I+PGF1dGhvcj5TdG9vcCwgQy48L2F1dGhvcj48YXV0aG9yPkNoYW4sIEouPC9h
dXRob3I+PGF1dGhvcj5KYWNvYnNvbiwgQS4gTS48L2F1dGhvcj48YXV0aG9yPkthdG9uLCBXLiwg
Li4uPC9hdXRob3I+PGF1dGhvcj5TYXJ0b3JpdXMsIE4uPC9hdXRob3I+PC9hdXRob3JzPjwvY29u
dHJpYnV0b3JzPjx0aXRsZXM+PHRpdGxlPkVmZmVjdCBvZiBpbnRlcnZlbnRpb25zIGZvciBtYWpv
ciBkZXByZXNzaXZlIGRpc29yZGVyIGFuZCBzaWduaWZpY2FudCBkZXByZXNzaXZlIHN5bXB0b21z
IGluIHBhdGllbnRzIHdpdGggZGlhYmV0ZXMgbWVsbGl0dXM6IGEgc3lzdGVtYXRpYyByZXZpZXcg
YW5kIG1ldGEtYW5hbHlzaXMgLjwvdGl0bGU+PHNlY29uZGFyeS10aXRsZT5HZW5lcmFsIGhvc3Bp
dGFsIHBzeWNoaWF0cnk8L3NlY29uZGFyeS10aXRsZT48L3RpdGxlcz48cGVyaW9kaWNhbD48ZnVs
bC10aXRsZT5HZW5lcmFsIGhvc3BpdGFsIHBzeWNoaWF0cnk8L2Z1bGwtdGl0bGU+PC9wZXJpb2Rp
Y2FsPjxwYWdlcz4zODAtMzk1PC9wYWdlcz48dm9sdW1lPjMyPC92b2x1bWU+PG51bWJlcj40PC9u
dW1iZXI+PGRhdGVzPjx5ZWFyPjIwMTA8L3llYXI+PC9kYXRlcz48dXJscz48L3VybHM+PC9yZWNv
cmQ+PC9DaXRlPjxDaXRlPjxBdXRob3I+V2FuZzwvQXV0aG9yPjxZZWFyPjIwMTc8L1llYXI+PFJl
Y051bT4zMjwvUmVjTnVtPjxJRFRleHQ+UHJldmFsZW5jZSBvZiBkZXByZXNzaW9uIGFuZCBkZXBy
ZXNzaXZlIHN5bXB0b21zIGFtb25nIG91dHBhdGllbnRzOiBhIHN5c3RlbWF0aWMgcmV2aWV3IGFu
ZCBtZXRhLWFuYWx5c2lzPC9JRFRleHQ+PHJlY29yZD48cmVjLW51bWJlcj4zMjwvcmVjLW51bWJl
cj48Zm9yZWlnbi1rZXlzPjxrZXkgYXBwPSJFTiIgZGItaWQ9ImR2dnB4NXRmNHRmejBoZXo5MjV2
ZTJka2R4eHA1OXZ4MGRkMiIgdGltZXN0YW1wPSIxNjMzNDIxODY4IiBndWlkPSJhOTMyNGI3YS1l
ZTE1LTQxNjItODNlMi0xNjUwZmRkNmZmN2YiPjMyPC9rZXk+PC9mb3JlaWduLWtleXM+PHJlZi10
eXBlIG5hbWU9IkpvdXJuYWwgQXJ0aWNsZSI+MTc8L3JlZi10eXBlPjxjb250cmlidXRvcnM+PGF1
dGhvcnM+PGF1dGhvcj5XYW5nLCBKaW5naHVpPC9hdXRob3I+PGF1dGhvcj5XdSwgWGlhb2hhbmc8
L2F1dGhvcj48YXV0aG9yPkxhaSwgV2VpeWk8L2F1dGhvcj48YXV0aG9yPkxvbmcsIEVycGluZzwv
YXV0aG9yPjxhdXRob3I+WmhhbmcsIFhpYXlpbjwvYXV0aG9yPjxhdXRob3I+TGksIFdhbmd0aW5n
PC9hdXRob3I+PGF1dGhvcj5aaHUsIFlpPC9hdXRob3I+PGF1dGhvcj5DaGVuLCBDaHVhbjwvYXV0
aG9yPjxhdXRob3I+WmhvbmcsIFhpYW9qaWFuPC9hdXRob3I+PGF1dGhvcj5MaXUsIFpoZW56aGVu
PC9hdXRob3I+PGF1dGhvcj5XYW5nLCBEb25nbmk8L2F1dGhvcj48YXV0aG9yPkxpbiwgSGFvdGlh
bjwvYXV0aG9yPjwvYXV0aG9ycz48L2NvbnRyaWJ1dG9ycz48dGl0bGVzPjx0aXRsZT5QcmV2YWxl
bmNlIG9mIGRlcHJlc3Npb24gYW5kIGRlcHJlc3NpdmUgc3ltcHRvbXMgYW1vbmcgb3V0cGF0aWVu
dHM6IGEgc3lzdGVtYXRpYyByZXZpZXcgYW5kIG1ldGEtYW5hbHlzaXM8L3RpdGxlPjxzZWNvbmRh
cnktdGl0bGU+Qk1KIE9wZW48L3NlY29uZGFyeS10aXRsZT48L3RpdGxlcz48cGVyaW9kaWNhbD48
ZnVsbC10aXRsZT5CTUogb3BlbjwvZnVsbC10aXRsZT48L3BlcmlvZGljYWw+PHBhZ2VzPmUwMTcx
NzM8L3BhZ2VzPjx2b2x1bWU+Nzwvdm9sdW1lPjxudW1iZXI+ODwvbnVtYmVyPjxkYXRlcz48eWVh
cj4yMDE3PC95ZWFyPjxwdWItZGF0ZXM+PGRhdGU+MjAxNy0wOC0wMTwvZGF0ZT48L3B1Yi1kYXRl
cz48L2RhdGVzPjxwdWJsaXNoZXI+Qk1KPC9wdWJsaXNoZXI+PGlzYm4+MjA0NC02MDU1PC9pc2Ju
Pjx1cmxzPjxyZWxhdGVkLXVybHM+PHVybD5odHRwczovL3d3dy5uY2JpLm5sbS5uaWguZ292L3Bt
Yy9hcnRpY2xlcy9QTUM1NjQwMTI1PC91cmw+PC9yZWxhdGVkLXVybHM+PC91cmxzPjxlbGVjdHJv
bmljLXJlc291cmNlLW51bT4xMC4xMTM2L2Jtam9wZW4tMjAxNy0wMTcxNzM8L2VsZWN0cm9uaWMt
cmVzb3VyY2UtbnVtPjxhY2Nlc3MtZGF0ZT4yMDIxLTEwLTA1VDA3OjU0OjA4PC9hY2Nlc3MtZGF0
ZT48L3JlY29yZD48L0NpdGU+PENpdGU+PEF1dGhvcj5YaWU8L0F1dGhvcj48WWVhcj4yMDE3PC9Z
ZWFyPjxSZWNOdW0+MjI8L1JlY051bT48SURUZXh0PlBzeWNob3NvY2lhbCBpbnRlcnZlbnRpb24g
Zm9yIHBhdGllbnRzIHdpdGggdHlwZSAyIGRpYWJldGVzIG1lbGxpdHVzIGFuZCBjb21vcmJpZCBk
ZXByZXNzaW9uOiBhIG1ldGEtYW5hbHlzaXMgb2YgcmFuZG9taXplZCBjb250cm9sbGVkIHRyaWFs
czwvSURUZXh0PjxyZWNvcmQ+PHJlYy1udW1iZXI+MjI8L3JlYy1udW1iZXI+PGZvcmVpZ24ta2V5
cz48a2V5IGFwcD0iRU4iIGRiLWlkPSJkdnZweDV0ZjR0ZnowaGV6OTI1dmUyZGtkeHhwNTl2eDBk
ZDIiIHRpbWVzdGFtcD0iMTYzMzQyMTA0MyIgZ3VpZD0iZmU2MGYxNjgtNGY2MS00NmM3LWE1Nzgt
YzM5N2FhYjFhNTk4Ij4yMjwva2V5PjwvZm9yZWlnbi1rZXlzPjxyZWYtdHlwZSBuYW1lPSJKb3Vy
bmFsIEFydGljbGUiPjE3PC9yZWYtdHlwZT48Y29udHJpYnV0b3JzPjxhdXRob3JzPjxhdXRob3I+
WGllLCBKaW5nPC9hdXRob3I+PGF1dGhvcj5EZW5nLCBXdXF1YW48L2F1dGhvcj48L2F1dGhvcnM+
PC9jb250cmlidXRvcnM+PHRpdGxlcz48dGl0bGU+UHN5Y2hvc29jaWFsIGludGVydmVudGlvbiBm
b3IgcGF0aWVudHMgd2l0aCB0eXBlIDIgZGlhYmV0ZXMgbWVsbGl0dXMgYW5kIGNvbW9yYmlkIGRl
cHJlc3Npb246IGEgbWV0YS1hbmFseXNpcyBvZiByYW5kb21pemVkIGNvbnRyb2xsZWQgdHJpYWxz
PC90aXRsZT48c2Vjb25kYXJ5LXRpdGxlPk5ldXJvcHN5Y2hpYXRyaWMgZGlzZWFzZSBhbmQgdHJl
YXRtZW50PC9zZWNvbmRhcnktdGl0bGU+PC90aXRsZXM+PHBlcmlvZGljYWw+PGZ1bGwtdGl0bGU+
TmV1cm9wc3ljaGlhdHJpYyBkaXNlYXNlIGFuZCB0cmVhdG1lbnQ8L2Z1bGwtdGl0bGU+PC9wZXJp
b2RpY2FsPjxwYWdlcz4yNjgxPC9wYWdlcz48dm9sdW1lPjEzPC92b2x1bWU+PGRhdGVzPjx5ZWFy
PjIwMTc8L3llYXI+PC9kYXRlcz48dXJscz48L3VybHM+PC9yZWNvcmQ+PC9DaXRlPjxDaXRlPjxB
dXRob3I+WWFuZzwvQXV0aG9yPjxZZWFyPjIwMjA8L1llYXI+PFJlY051bT4xOTwvUmVjTnVtPjxJ
RFRleHQ+RWZmZWN0cyBvZiBDb2duaXRpdmUgQmVoYXZpb3JhbCBUaGVyYXB54oCTQmFzZWQgSW50
ZXJ2ZW50aW9uIG9uIEltcHJvdmluZyBHbHljYWVtaWMsIFBzeWNob2xvZ2ljYWwsIGFuZCBQaHlz
aW9sb2dpY2FsIE91dGNvbWVzIGluIEFkdWx0IFBhdGllbnRzIFdpdGggRGlhYmV0ZXMgTWVsbGl0
dXM6IEEgTWV0YS1BbmFseXNpcyBvZiBSYW5kb21pemVkIENvbnRyb2xsZWQgVHJpYWxzPC9JRFRl
eHQ+PHJlY29yZD48cmVjLW51bWJlcj4xOTwvcmVjLW51bWJlcj48Zm9yZWlnbi1rZXlzPjxrZXkg
YXBwPSJFTiIgZGItaWQ9ImR2dnB4NXRmNHRmejBoZXo5MjV2ZTJka2R4eHA1OXZ4MGRkMiIgdGlt
ZXN0YW1wPSIxNjMzNDIwODg0IiBndWlkPSI0OWRmZWRlMC1mYmFiLTQyOTktOGY1ZS0yNjYxNTBl
YzkzN2EiPjE5PC9rZXk+PC9mb3JlaWduLWtleXM+PHJlZi10eXBlIG5hbWU9IkpvdXJuYWwgQXJ0
aWNsZSI+MTc8L3JlZi10eXBlPjxjb250cmlidXRvcnM+PGF1dGhvcnM+PGF1dGhvcj5ZYW5nLCBY
aWFuZ3l1bjwvYXV0aG9yPjxhdXRob3I+TGksIFpoYW5qaWFuZzwvYXV0aG9yPjxhdXRob3I+U3Vu
LCBKaW5nPC9hdXRob3I+PC9hdXRob3JzPjwvY29udHJpYnV0b3JzPjx0aXRsZXM+PHRpdGxlPkVm
ZmVjdHMgb2YgQ29nbml0aXZlIEJlaGF2aW9yYWwgVGhlcmFweeKAk0Jhc2VkIEludGVydmVudGlv
biBvbiBJbXByb3ZpbmcgR2x5Y2FlbWljLCBQc3ljaG9sb2dpY2FsLCBhbmQgUGh5c2lvbG9naWNh
bCBPdXRjb21lcyBpbiBBZHVsdCBQYXRpZW50cyBXaXRoIERpYWJldGVzIE1lbGxpdHVzOiBBIE1l
dGEtQW5hbHlzaXMgb2YgUmFuZG9taXplZCBDb250cm9sbGVkIFRyaWFsczwvdGl0bGU+PHNlY29u
ZGFyeS10aXRsZT5Gcm9udGllcnMgaW4gcHN5Y2hpYXRyeTwvc2Vjb25kYXJ5LXRpdGxlPjwvdGl0
bGVzPjxwZXJpb2RpY2FsPjxmdWxsLXRpdGxlPkZyb250aWVycyBpbiBwc3ljaGlhdHJ5PC9mdWxs
LXRpdGxlPjwvcGVyaW9kaWNhbD48cGFnZXM+NzExPC9wYWdlcz48dm9sdW1lPjExPC92b2x1bWU+
PGRhdGVzPjx5ZWFyPjIwMjA8L3llYXI+PC9kYXRlcz48aXNibj4xNjY0LTA2NDA8L2lzYm4+PHVy
bHM+PC91cmxzPjwvcmVjb3JkPjwvQ2l0ZT48L0VuZE5vdGU+
</w:fldData>
        </w:fldChar>
      </w:r>
      <w:r w:rsidR="00436187">
        <w:rPr>
          <w:color w:val="000000" w:themeColor="text1"/>
        </w:rPr>
        <w:instrText xml:space="preserve"> ADDIN EN.CITE </w:instrText>
      </w:r>
      <w:r w:rsidR="00436187">
        <w:rPr>
          <w:color w:val="000000" w:themeColor="text1"/>
        </w:rPr>
        <w:fldChar w:fldCharType="begin">
          <w:fldData xml:space="preserve">PEVuZE5vdGU+PENpdGU+PEF1dGhvcj5DaGFwbWFuPC9BdXRob3I+PFllYXI+MjAxNTwvWWVhcj48
UmVjTnVtPjIxPC9SZWNOdW0+PElEVGV4dD5Qc3ljaG9sb2dpY2FsIGludGVydmVudGlvbnMgZm9y
IHRoZSBtYW5hZ2VtZW50IG9mIGdseWNlbWljIGFuZCBwc3ljaG9sb2dpY2FsIG91dGNvbWVzIG9m
IHR5cGUgMiBkaWFiZXRlcyBtZWxsaXR1cyBpbiBDaGluYTogQSBzeXN0ZW1hdGljIHJldmlldyBh
bmQgbWV0YS1hbmFseXNlcyBvZiByYW5kb21pemVkIGNvbnRyb2xsZWQgdHJpYWxzPC9JRFRleHQ+
PERpc3BsYXlUZXh0PihDaGFwbWFuIGV0IGFsLiwgMjAxNTsgTGkgZXQgYWwuLCAyMDE3OyBVY2hl
bmR1ICZhbXA7IEJsYWtlLCAyMDE3OyBWYW4gZGVyIEZlbHR6LUNvcm5lbGlzIGV0IGFsLiwgMjAx
MDsgV2FuZyBldCBhbC4sIDIwMTc7IFhpZSAmYW1wOyBEZW5nLCAyMDE3OyBZYW5nIGV0IGFsLiwg
MjAyMCk8L0Rpc3BsYXlUZXh0PjxyZWNvcmQ+PHJlYy1udW1iZXI+MjE8L3JlYy1udW1iZXI+PGZv
cmVpZ24ta2V5cz48a2V5IGFwcD0iRU4iIGRiLWlkPSJkdnZweDV0ZjR0ZnowaGV6OTI1dmUyZGtk
eHhwNTl2eDBkZDIiIHRpbWVzdGFtcD0iMTYzMzQyMTAxNyIgZ3VpZD0iNTZlMDQ1YTAtN2ZiZC00
YWY5LWFjMWEtMmU5ZDVjMjI3OTBiIj4yMTwva2V5PjwvZm9yZWlnbi1rZXlzPjxyZWYtdHlwZSBu
YW1lPSJKb3VybmFsIEFydGljbGUiPjE3PC9yZWYtdHlwZT48Y29udHJpYnV0b3JzPjxhdXRob3Jz
PjxhdXRob3I+Q2hhcG1hbiwgQW5uYTwvYXV0aG9yPjxhdXRob3I+TGl1LCBTaHVvPC9hdXRob3I+
PGF1dGhvcj5NZXJrb3VyaXMsIFN0ZXBoYW5pZTwvYXV0aG9yPjxhdXRob3I+RW50aWNvdHQsIEpv
YW5uZSBDPC9hdXRob3I+PGF1dGhvcj5ZYW5nLCBIdWk8L2F1dGhvcj48YXV0aG9yPkJyb3duaW5n
LCBDb2xldHRlIEo8L2F1dGhvcj48YXV0aG9yPlRob21hcywgU2hhbmUgQTwvYXV0aG9yPjwvYXV0
aG9ycz48L2NvbnRyaWJ1dG9ycz48dGl0bGVzPjx0aXRsZT5Qc3ljaG9sb2dpY2FsIGludGVydmVu
dGlvbnMgZm9yIHRoZSBtYW5hZ2VtZW50IG9mIGdseWNlbWljIGFuZCBwc3ljaG9sb2dpY2FsIG91
dGNvbWVzIG9mIHR5cGUgMiBkaWFiZXRlcyBtZWxsaXR1cyBpbiBDaGluYTogQSBzeXN0ZW1hdGlj
IHJldmlldyBhbmQgbWV0YS1hbmFseXNlcyBvZiByYW5kb21pemVkIGNvbnRyb2xsZWQgdHJpYWxz
PC90aXRsZT48c2Vjb25kYXJ5LXRpdGxlPkZyb250aWVycyBpbiBwdWJsaWMgaGVhbHRoPC9zZWNv
bmRhcnktdGl0bGU+PC90aXRsZXM+PHBlcmlvZGljYWw+PGZ1bGwtdGl0bGU+RnJvbnRpZXJzIGlu
IHB1YmxpYyBoZWFsdGg8L2Z1bGwtdGl0bGU+PC9wZXJpb2RpY2FsPjxwYWdlcz4yNTI8L3BhZ2Vz
Pjx2b2x1bWU+Mzwvdm9sdW1lPjxkYXRlcz48eWVhcj4yMDE1PC95ZWFyPjwvZGF0ZXM+PGlzYm4+
MjI5Ni0yNTY1PC9pc2JuPjx1cmxzPjwvdXJscz48L3JlY29yZD48L0NpdGU+PENpdGU+PEF1dGhv
cj5MaTwvQXV0aG9yPjxZZWFyPjIwMTc8L1llYXI+PFJlY051bT4xNzwvUmVjTnVtPjxJRFRleHQ+
QSBzeXN0ZW1hdGljIHJldmlldyBhbmQgbWV0YS1hbmFseXNpcyBvZiByYW5kb21pemVkIGNvbnRy
b2xsZWQgdHJpYWxzIG9mIGNvZ25pdGl2ZSBiZWhhdmlvciB0aGVyYXB5IGZvciBwYXRpZW50cyB3
aXRoIGRpYWJldGVzIGFuZCBkZXByZXNzaW9uPC9JRFRleHQ+PHJlY29yZD48cmVjLW51bWJlcj4x
NzwvcmVjLW51bWJlcj48Zm9yZWlnbi1rZXlzPjxrZXkgYXBwPSJFTiIgZGItaWQ9ImR2dnB4NXRm
NHRmejBoZXo5MjV2ZTJka2R4eHA1OXZ4MGRkMiIgdGltZXN0YW1wPSIxNjMzNDIwNzY5IiBndWlk
PSJlN2NiYThmMS0xMjBlLTRlMjQtYTAyYi01NGE2ODQzY2EzZGIiPjE3PC9rZXk+PC9mb3JlaWdu
LWtleXM+PHJlZi10eXBlIG5hbWU9IkpvdXJuYWwgQXJ0aWNsZSI+MTc8L3JlZi10eXBlPjxjb250
cmlidXRvcnM+PGF1dGhvcnM+PGF1dGhvcj5MaSwgQy4sIFh1LCBELjwvYXV0aG9yPjxhdXRob3I+
SHUsIE0uPC9hdXRob3I+PGF1dGhvcj5UYW4sIFkuPC9hdXRob3I+PGF1dGhvcj5aaGFuZywgUC48
L2F1dGhvcj48YXV0aG9yPkxpLCBHLjwvYXV0aG9yPjxhdXRob3I+Q2hlbiwgTC48L2F1dGhvcj48
L2F1dGhvcnM+PC9jb250cmlidXRvcnM+PHRpdGxlcz48dGl0bGU+QSBzeXN0ZW1hdGljIHJldmll
dyBhbmQgbWV0YS1hbmFseXNpcyBvZiByYW5kb21pemVkIGNvbnRyb2xsZWQgdHJpYWxzIG9mIGNv
Z25pdGl2ZSBiZWhhdmlvciB0aGVyYXB5IGZvciBwYXRpZW50cyB3aXRoIGRpYWJldGVzIGFuZCBk
ZXByZXNzaW9uPC90aXRsZT48c2Vjb25kYXJ5LXRpdGxlPkpvdXJuYWwgb2YgcHN5Y2hvc29tYXRp
YyByZXNlYXJjaDwvc2Vjb25kYXJ5LXRpdGxlPjwvdGl0bGVzPjxwZXJpb2RpY2FsPjxmdWxsLXRp
dGxlPkpvdXJuYWwgb2YgcHN5Y2hvc29tYXRpYyByZXNlYXJjaDwvZnVsbC10aXRsZT48L3Blcmlv
ZGljYWw+PHBhZ2VzPjQ0LTU0PC9wYWdlcz48bnVtYmVyPjk1PC9udW1iZXI+PGRhdGVzPjx5ZWFy
PjIwMTc8L3llYXI+PC9kYXRlcz48dXJscz48L3VybHM+PC9yZWNvcmQ+PC9DaXRlPjxDaXRlPjxB
dXRob3I+VWNoZW5kdTwvQXV0aG9yPjxZZWFyPjIwMTc8L1llYXI+PFJlY051bT4yMzwvUmVjTnVt
PjxJRFRleHQ+RWZmZWN0aXZlbmVzcyBvZiBjb2duaXRpdmXigJNiZWhhdmlvdXJhbCB0aGVyYXB5
IG9uIGdseWNhZW1pYyBjb250cm9sIGFuZCBwc3ljaG9sb2dpY2FsIG91dGNvbWVzIGluIGFkdWx0
cyB3aXRoIGRpYWJldGVzIG1lbGxpdHVzOiBhIHN5c3RlbWF0aWMgcmV2aWV3IGFuZCBtZXRh4oCQ
YW5hbHlzaXMgb2YgcmFuZG9taXplZCBjb250cm9sbGVkIHRyaWFsczwvSURUZXh0PjxyZWNvcmQ+
PHJlYy1udW1iZXI+MjM8L3JlYy1udW1iZXI+PGZvcmVpZ24ta2V5cz48a2V5IGFwcD0iRU4iIGRi
LWlkPSJkdnZweDV0ZjR0ZnowaGV6OTI1dmUyZGtkeHhwNTl2eDBkZDIiIHRpbWVzdGFtcD0iMTYz
MzQyMTMyMCIgZ3VpZD0iN2E3MGViNmQtNjgxOS00ZmE0LWFhODctY2FjYWI2NmFmMDNkIj4yMzwv
a2V5PjwvZm9yZWlnbi1rZXlzPjxyZWYtdHlwZSBuYW1lPSJKb3VybmFsIEFydGljbGUiPjE3PC9y
ZWYtdHlwZT48Y29udHJpYnV0b3JzPjxhdXRob3JzPjxhdXRob3I+VWNoZW5kdSwgQzwvYXV0aG9y
PjxhdXRob3I+Qmxha2UsIEhvbGx5PC9hdXRob3I+PC9hdXRob3JzPjwvY29udHJpYnV0b3JzPjx0
aXRsZXM+PHRpdGxlPkVmZmVjdGl2ZW5lc3Mgb2YgY29nbml0aXZl4oCTYmVoYXZpb3VyYWwgdGhl
cmFweSBvbiBnbHljYWVtaWMgY29udHJvbCBhbmQgcHN5Y2hvbG9naWNhbCBvdXRjb21lcyBpbiBh
ZHVsdHMgd2l0aCBkaWFiZXRlcyBtZWxsaXR1czogYSBzeXN0ZW1hdGljIHJldmlldyBhbmQgbWV0
YeKAkGFuYWx5c2lzIG9mIHJhbmRvbWl6ZWQgY29udHJvbGxlZCB0cmlhbHM8L3RpdGxlPjxzZWNv
bmRhcnktdGl0bGU+RGlhYmV0aWMgTWVkaWNpbmU8L3NlY29uZGFyeS10aXRsZT48L3RpdGxlcz48
cGVyaW9kaWNhbD48ZnVsbC10aXRsZT5EaWFiZXRpYyBNZWRpY2luZTwvZnVsbC10aXRsZT48L3Bl
cmlvZGljYWw+PHBhZ2VzPjMyOC0zMzk8L3BhZ2VzPjx2b2x1bWU+MzQ8L3ZvbHVtZT48bnVtYmVy
PjM8L251bWJlcj48ZGF0ZXM+PHllYXI+MjAxNzwveWVhcj48L2RhdGVzPjxpc2JuPjA3NDItMzA3
MTwvaXNibj48dXJscz48L3VybHM+PC9yZWNvcmQ+PC9DaXRlPjxDaXRlPjxBdXRob3I+VmFuIGRl
ciBGZWx0ei1Db3JuZWxpczwvQXV0aG9yPjxZZWFyPjIwMTA8L1llYXI+PFJlY051bT4xODwvUmVj
TnVtPjxJRFRleHQ+RWZmZWN0IG9mIGludGVydmVudGlvbnMgZm9yIG1ham9yIGRlcHJlc3NpdmUg
ZGlzb3JkZXIgYW5kIHNpZ25pZmljYW50IGRlcHJlc3NpdmUgc3ltcHRvbXMgaW4gcGF0aWVudHMg
d2l0aCBkaWFiZXRlcyBtZWxsaXR1czogYSBzeXN0ZW1hdGljIHJldmlldyBhbmQgbWV0YS1hbmFs
eXNpcyAuPC9JRFRleHQ+PHJlY29yZD48cmVjLW51bWJlcj4xODwvcmVjLW51bWJlcj48Zm9yZWln
bi1rZXlzPjxrZXkgYXBwPSJFTiIgZGItaWQ9ImR2dnB4NXRmNHRmejBoZXo5MjV2ZTJka2R4eHA1
OXZ4MGRkMiIgdGltZXN0YW1wPSIxNjMzNDIwNzcwIiBndWlkPSIwZTViYTcwYy1lZjU0LTRhMmIt
YjdjMy01MjhiN2MwZDQxY2QiPjE4PC9rZXk+PC9mb3JlaWduLWtleXM+PHJlZi10eXBlIG5hbWU9
IkpvdXJuYWwgQXJ0aWNsZSI+MTc8L3JlZi10eXBlPjxjb250cmlidXRvcnM+PGF1dGhvcnM+PGF1
dGhvcj5WYW4gZGVyIEZlbHR6LUNvcm5lbGlzLCBDLiBNLjwvYXV0aG9yPjxhdXRob3I+TnV5ZW4s
IEouPC9hdXRob3I+PGF1dGhvcj5TdG9vcCwgQy48L2F1dGhvcj48YXV0aG9yPkNoYW4sIEouPC9h
dXRob3I+PGF1dGhvcj5KYWNvYnNvbiwgQS4gTS48L2F1dGhvcj48YXV0aG9yPkthdG9uLCBXLiwg
Li4uPC9hdXRob3I+PGF1dGhvcj5TYXJ0b3JpdXMsIE4uPC9hdXRob3I+PC9hdXRob3JzPjwvY29u
dHJpYnV0b3JzPjx0aXRsZXM+PHRpdGxlPkVmZmVjdCBvZiBpbnRlcnZlbnRpb25zIGZvciBtYWpv
ciBkZXByZXNzaXZlIGRpc29yZGVyIGFuZCBzaWduaWZpY2FudCBkZXByZXNzaXZlIHN5bXB0b21z
IGluIHBhdGllbnRzIHdpdGggZGlhYmV0ZXMgbWVsbGl0dXM6IGEgc3lzdGVtYXRpYyByZXZpZXcg
YW5kIG1ldGEtYW5hbHlzaXMgLjwvdGl0bGU+PHNlY29uZGFyeS10aXRsZT5HZW5lcmFsIGhvc3Bp
dGFsIHBzeWNoaWF0cnk8L3NlY29uZGFyeS10aXRsZT48L3RpdGxlcz48cGVyaW9kaWNhbD48ZnVs
bC10aXRsZT5HZW5lcmFsIGhvc3BpdGFsIHBzeWNoaWF0cnk8L2Z1bGwtdGl0bGU+PC9wZXJpb2Rp
Y2FsPjxwYWdlcz4zODAtMzk1PC9wYWdlcz48dm9sdW1lPjMyPC92b2x1bWU+PG51bWJlcj40PC9u
dW1iZXI+PGRhdGVzPjx5ZWFyPjIwMTA8L3llYXI+PC9kYXRlcz48dXJscz48L3VybHM+PC9yZWNv
cmQ+PC9DaXRlPjxDaXRlPjxBdXRob3I+V2FuZzwvQXV0aG9yPjxZZWFyPjIwMTc8L1llYXI+PFJl
Y051bT4zMjwvUmVjTnVtPjxJRFRleHQ+UHJldmFsZW5jZSBvZiBkZXByZXNzaW9uIGFuZCBkZXBy
ZXNzaXZlIHN5bXB0b21zIGFtb25nIG91dHBhdGllbnRzOiBhIHN5c3RlbWF0aWMgcmV2aWV3IGFu
ZCBtZXRhLWFuYWx5c2lzPC9JRFRleHQ+PHJlY29yZD48cmVjLW51bWJlcj4zMjwvcmVjLW51bWJl
cj48Zm9yZWlnbi1rZXlzPjxrZXkgYXBwPSJFTiIgZGItaWQ9ImR2dnB4NXRmNHRmejBoZXo5MjV2
ZTJka2R4eHA1OXZ4MGRkMiIgdGltZXN0YW1wPSIxNjMzNDIxODY4IiBndWlkPSJhOTMyNGI3YS1l
ZTE1LTQxNjItODNlMi0xNjUwZmRkNmZmN2YiPjMyPC9rZXk+PC9mb3JlaWduLWtleXM+PHJlZi10
eXBlIG5hbWU9IkpvdXJuYWwgQXJ0aWNsZSI+MTc8L3JlZi10eXBlPjxjb250cmlidXRvcnM+PGF1
dGhvcnM+PGF1dGhvcj5XYW5nLCBKaW5naHVpPC9hdXRob3I+PGF1dGhvcj5XdSwgWGlhb2hhbmc8
L2F1dGhvcj48YXV0aG9yPkxhaSwgV2VpeWk8L2F1dGhvcj48YXV0aG9yPkxvbmcsIEVycGluZzwv
YXV0aG9yPjxhdXRob3I+WmhhbmcsIFhpYXlpbjwvYXV0aG9yPjxhdXRob3I+TGksIFdhbmd0aW5n
PC9hdXRob3I+PGF1dGhvcj5aaHUsIFlpPC9hdXRob3I+PGF1dGhvcj5DaGVuLCBDaHVhbjwvYXV0
aG9yPjxhdXRob3I+WmhvbmcsIFhpYW9qaWFuPC9hdXRob3I+PGF1dGhvcj5MaXUsIFpoZW56aGVu
PC9hdXRob3I+PGF1dGhvcj5XYW5nLCBEb25nbmk8L2F1dGhvcj48YXV0aG9yPkxpbiwgSGFvdGlh
bjwvYXV0aG9yPjwvYXV0aG9ycz48L2NvbnRyaWJ1dG9ycz48dGl0bGVzPjx0aXRsZT5QcmV2YWxl
bmNlIG9mIGRlcHJlc3Npb24gYW5kIGRlcHJlc3NpdmUgc3ltcHRvbXMgYW1vbmcgb3V0cGF0aWVu
dHM6IGEgc3lzdGVtYXRpYyByZXZpZXcgYW5kIG1ldGEtYW5hbHlzaXM8L3RpdGxlPjxzZWNvbmRh
cnktdGl0bGU+Qk1KIE9wZW48L3NlY29uZGFyeS10aXRsZT48L3RpdGxlcz48cGVyaW9kaWNhbD48
ZnVsbC10aXRsZT5CTUogb3BlbjwvZnVsbC10aXRsZT48L3BlcmlvZGljYWw+PHBhZ2VzPmUwMTcx
NzM8L3BhZ2VzPjx2b2x1bWU+Nzwvdm9sdW1lPjxudW1iZXI+ODwvbnVtYmVyPjxkYXRlcz48eWVh
cj4yMDE3PC95ZWFyPjxwdWItZGF0ZXM+PGRhdGU+MjAxNy0wOC0wMTwvZGF0ZT48L3B1Yi1kYXRl
cz48L2RhdGVzPjxwdWJsaXNoZXI+Qk1KPC9wdWJsaXNoZXI+PGlzYm4+MjA0NC02MDU1PC9pc2Ju
Pjx1cmxzPjxyZWxhdGVkLXVybHM+PHVybD5odHRwczovL3d3dy5uY2JpLm5sbS5uaWguZ292L3Bt
Yy9hcnRpY2xlcy9QTUM1NjQwMTI1PC91cmw+PC9yZWxhdGVkLXVybHM+PC91cmxzPjxlbGVjdHJv
bmljLXJlc291cmNlLW51bT4xMC4xMTM2L2Jtam9wZW4tMjAxNy0wMTcxNzM8L2VsZWN0cm9uaWMt
cmVzb3VyY2UtbnVtPjxhY2Nlc3MtZGF0ZT4yMDIxLTEwLTA1VDA3OjU0OjA4PC9hY2Nlc3MtZGF0
ZT48L3JlY29yZD48L0NpdGU+PENpdGU+PEF1dGhvcj5YaWU8L0F1dGhvcj48WWVhcj4yMDE3PC9Z
ZWFyPjxSZWNOdW0+MjI8L1JlY051bT48SURUZXh0PlBzeWNob3NvY2lhbCBpbnRlcnZlbnRpb24g
Zm9yIHBhdGllbnRzIHdpdGggdHlwZSAyIGRpYWJldGVzIG1lbGxpdHVzIGFuZCBjb21vcmJpZCBk
ZXByZXNzaW9uOiBhIG1ldGEtYW5hbHlzaXMgb2YgcmFuZG9taXplZCBjb250cm9sbGVkIHRyaWFs
czwvSURUZXh0PjxyZWNvcmQ+PHJlYy1udW1iZXI+MjI8L3JlYy1udW1iZXI+PGZvcmVpZ24ta2V5
cz48a2V5IGFwcD0iRU4iIGRiLWlkPSJkdnZweDV0ZjR0ZnowaGV6OTI1dmUyZGtkeHhwNTl2eDBk
ZDIiIHRpbWVzdGFtcD0iMTYzMzQyMTA0MyIgZ3VpZD0iZmU2MGYxNjgtNGY2MS00NmM3LWE1Nzgt
YzM5N2FhYjFhNTk4Ij4yMjwva2V5PjwvZm9yZWlnbi1rZXlzPjxyZWYtdHlwZSBuYW1lPSJKb3Vy
bmFsIEFydGljbGUiPjE3PC9yZWYtdHlwZT48Y29udHJpYnV0b3JzPjxhdXRob3JzPjxhdXRob3I+
WGllLCBKaW5nPC9hdXRob3I+PGF1dGhvcj5EZW5nLCBXdXF1YW48L2F1dGhvcj48L2F1dGhvcnM+
PC9jb250cmlidXRvcnM+PHRpdGxlcz48dGl0bGU+UHN5Y2hvc29jaWFsIGludGVydmVudGlvbiBm
b3IgcGF0aWVudHMgd2l0aCB0eXBlIDIgZGlhYmV0ZXMgbWVsbGl0dXMgYW5kIGNvbW9yYmlkIGRl
cHJlc3Npb246IGEgbWV0YS1hbmFseXNpcyBvZiByYW5kb21pemVkIGNvbnRyb2xsZWQgdHJpYWxz
PC90aXRsZT48c2Vjb25kYXJ5LXRpdGxlPk5ldXJvcHN5Y2hpYXRyaWMgZGlzZWFzZSBhbmQgdHJl
YXRtZW50PC9zZWNvbmRhcnktdGl0bGU+PC90aXRsZXM+PHBlcmlvZGljYWw+PGZ1bGwtdGl0bGU+
TmV1cm9wc3ljaGlhdHJpYyBkaXNlYXNlIGFuZCB0cmVhdG1lbnQ8L2Z1bGwtdGl0bGU+PC9wZXJp
b2RpY2FsPjxwYWdlcz4yNjgxPC9wYWdlcz48dm9sdW1lPjEzPC92b2x1bWU+PGRhdGVzPjx5ZWFy
PjIwMTc8L3llYXI+PC9kYXRlcz48dXJscz48L3VybHM+PC9yZWNvcmQ+PC9DaXRlPjxDaXRlPjxB
dXRob3I+WWFuZzwvQXV0aG9yPjxZZWFyPjIwMjA8L1llYXI+PFJlY051bT4xOTwvUmVjTnVtPjxJ
RFRleHQ+RWZmZWN0cyBvZiBDb2duaXRpdmUgQmVoYXZpb3JhbCBUaGVyYXB54oCTQmFzZWQgSW50
ZXJ2ZW50aW9uIG9uIEltcHJvdmluZyBHbHljYWVtaWMsIFBzeWNob2xvZ2ljYWwsIGFuZCBQaHlz
aW9sb2dpY2FsIE91dGNvbWVzIGluIEFkdWx0IFBhdGllbnRzIFdpdGggRGlhYmV0ZXMgTWVsbGl0
dXM6IEEgTWV0YS1BbmFseXNpcyBvZiBSYW5kb21pemVkIENvbnRyb2xsZWQgVHJpYWxzPC9JRFRl
eHQ+PHJlY29yZD48cmVjLW51bWJlcj4xOTwvcmVjLW51bWJlcj48Zm9yZWlnbi1rZXlzPjxrZXkg
YXBwPSJFTiIgZGItaWQ9ImR2dnB4NXRmNHRmejBoZXo5MjV2ZTJka2R4eHA1OXZ4MGRkMiIgdGlt
ZXN0YW1wPSIxNjMzNDIwODg0IiBndWlkPSI0OWRmZWRlMC1mYmFiLTQyOTktOGY1ZS0yNjYxNTBl
YzkzN2EiPjE5PC9rZXk+PC9mb3JlaWduLWtleXM+PHJlZi10eXBlIG5hbWU9IkpvdXJuYWwgQXJ0
aWNsZSI+MTc8L3JlZi10eXBlPjxjb250cmlidXRvcnM+PGF1dGhvcnM+PGF1dGhvcj5ZYW5nLCBY
aWFuZ3l1bjwvYXV0aG9yPjxhdXRob3I+TGksIFpoYW5qaWFuZzwvYXV0aG9yPjxhdXRob3I+U3Vu
LCBKaW5nPC9hdXRob3I+PC9hdXRob3JzPjwvY29udHJpYnV0b3JzPjx0aXRsZXM+PHRpdGxlPkVm
ZmVjdHMgb2YgQ29nbml0aXZlIEJlaGF2aW9yYWwgVGhlcmFweeKAk0Jhc2VkIEludGVydmVudGlv
biBvbiBJbXByb3ZpbmcgR2x5Y2FlbWljLCBQc3ljaG9sb2dpY2FsLCBhbmQgUGh5c2lvbG9naWNh
bCBPdXRjb21lcyBpbiBBZHVsdCBQYXRpZW50cyBXaXRoIERpYWJldGVzIE1lbGxpdHVzOiBBIE1l
dGEtQW5hbHlzaXMgb2YgUmFuZG9taXplZCBDb250cm9sbGVkIFRyaWFsczwvdGl0bGU+PHNlY29u
ZGFyeS10aXRsZT5Gcm9udGllcnMgaW4gcHN5Y2hpYXRyeTwvc2Vjb25kYXJ5LXRpdGxlPjwvdGl0
bGVzPjxwZXJpb2RpY2FsPjxmdWxsLXRpdGxlPkZyb250aWVycyBpbiBwc3ljaGlhdHJ5PC9mdWxs
LXRpdGxlPjwvcGVyaW9kaWNhbD48cGFnZXM+NzExPC9wYWdlcz48dm9sdW1lPjExPC92b2x1bWU+
PGRhdGVzPjx5ZWFyPjIwMjA8L3llYXI+PC9kYXRlcz48aXNibj4xNjY0LTA2NDA8L2lzYm4+PHVy
bHM+PC91cmxzPjwvcmVjb3JkPjwvQ2l0ZT48L0VuZE5vdGU+
</w:fldData>
        </w:fldChar>
      </w:r>
      <w:r w:rsidR="00436187">
        <w:rPr>
          <w:color w:val="000000" w:themeColor="text1"/>
        </w:rPr>
        <w:instrText xml:space="preserve"> ADDIN EN.CITE.DATA </w:instrText>
      </w:r>
      <w:r w:rsidR="00436187">
        <w:rPr>
          <w:color w:val="000000" w:themeColor="text1"/>
        </w:rPr>
      </w:r>
      <w:r w:rsidR="00436187">
        <w:rPr>
          <w:color w:val="000000" w:themeColor="text1"/>
        </w:rPr>
        <w:fldChar w:fldCharType="end"/>
      </w:r>
      <w:r w:rsidR="000D07DB">
        <w:rPr>
          <w:color w:val="000000" w:themeColor="text1"/>
        </w:rPr>
      </w:r>
      <w:r w:rsidR="000D07DB">
        <w:rPr>
          <w:color w:val="000000" w:themeColor="text1"/>
        </w:rPr>
        <w:fldChar w:fldCharType="separate"/>
      </w:r>
      <w:r w:rsidR="000D07DB">
        <w:rPr>
          <w:noProof/>
          <w:color w:val="000000" w:themeColor="text1"/>
        </w:rPr>
        <w:t>(Chapman et al., 2015; Li et al., 2017; Uchendu &amp; Blake, 2017; Van der Feltz-Cornelis et al., 2010; Wang et al., 2017; Xie &amp; Deng, 2017; Yang et al., 2020)</w:t>
      </w:r>
      <w:r w:rsidR="000D07DB">
        <w:rPr>
          <w:color w:val="000000" w:themeColor="text1"/>
        </w:rPr>
        <w:fldChar w:fldCharType="end"/>
      </w:r>
      <w:r w:rsidR="00EC6051">
        <w:rPr>
          <w:color w:val="000000" w:themeColor="text1"/>
        </w:rPr>
        <w:t>.</w:t>
      </w:r>
      <w:r w:rsidR="00B54B66">
        <w:rPr>
          <w:color w:val="000000" w:themeColor="text1"/>
        </w:rPr>
        <w:t xml:space="preserve"> </w:t>
      </w:r>
      <w:r w:rsidR="000D07DB">
        <w:rPr>
          <w:color w:val="000000" w:themeColor="text1"/>
        </w:rPr>
        <w:t xml:space="preserve">The difference may reflect </w:t>
      </w:r>
      <w:r w:rsidR="00B54B66">
        <w:rPr>
          <w:color w:val="000000" w:themeColor="text1"/>
        </w:rPr>
        <w:t xml:space="preserve">a </w:t>
      </w:r>
      <w:r w:rsidR="000D07DB">
        <w:rPr>
          <w:color w:val="000000" w:themeColor="text1"/>
        </w:rPr>
        <w:t xml:space="preserve">difference in the </w:t>
      </w:r>
      <w:r w:rsidR="00B54B66">
        <w:rPr>
          <w:color w:val="000000" w:themeColor="text1"/>
        </w:rPr>
        <w:t xml:space="preserve">trials </w:t>
      </w:r>
      <w:r w:rsidR="000D07DB">
        <w:rPr>
          <w:color w:val="000000" w:themeColor="text1"/>
        </w:rPr>
        <w:t xml:space="preserve">we </w:t>
      </w:r>
      <w:r w:rsidR="00C97CDD">
        <w:rPr>
          <w:color w:val="000000" w:themeColor="text1"/>
        </w:rPr>
        <w:t>included</w:t>
      </w:r>
      <w:r w:rsidR="00B54B66">
        <w:rPr>
          <w:color w:val="000000" w:themeColor="text1"/>
        </w:rPr>
        <w:t xml:space="preserve">; </w:t>
      </w:r>
      <w:r w:rsidR="000D07DB">
        <w:rPr>
          <w:color w:val="000000" w:themeColor="text1"/>
        </w:rPr>
        <w:t xml:space="preserve">only </w:t>
      </w:r>
      <w:r w:rsidR="00F71901">
        <w:rPr>
          <w:color w:val="000000" w:themeColor="text1"/>
        </w:rPr>
        <w:t>12</w:t>
      </w:r>
      <w:r w:rsidR="008B29E2">
        <w:rPr>
          <w:color w:val="000000" w:themeColor="text1"/>
        </w:rPr>
        <w:t xml:space="preserve"> of </w:t>
      </w:r>
      <w:r w:rsidR="00F71901">
        <w:rPr>
          <w:color w:val="000000" w:themeColor="text1"/>
        </w:rPr>
        <w:t>25</w:t>
      </w:r>
      <w:r w:rsidR="000D07DB">
        <w:rPr>
          <w:color w:val="000000" w:themeColor="text1"/>
        </w:rPr>
        <w:t xml:space="preserve"> eligible studies provided IPD. However, </w:t>
      </w:r>
      <w:r w:rsidR="007D0580">
        <w:rPr>
          <w:color w:val="000000" w:themeColor="text1"/>
        </w:rPr>
        <w:t xml:space="preserve">it is possible that our results more accurately reflect true utility since previous MAs </w:t>
      </w:r>
      <w:r w:rsidR="0018007B">
        <w:rPr>
          <w:color w:val="000000" w:themeColor="text1"/>
        </w:rPr>
        <w:t xml:space="preserve">have </w:t>
      </w:r>
      <w:r w:rsidR="00E42A2B">
        <w:rPr>
          <w:color w:val="000000" w:themeColor="text1"/>
        </w:rPr>
        <w:t xml:space="preserve">completely </w:t>
      </w:r>
      <w:r w:rsidR="0018007B">
        <w:rPr>
          <w:color w:val="000000" w:themeColor="text1"/>
        </w:rPr>
        <w:t xml:space="preserve">relied </w:t>
      </w:r>
      <w:r w:rsidR="007D0580">
        <w:rPr>
          <w:color w:val="000000" w:themeColor="text1"/>
        </w:rPr>
        <w:t xml:space="preserve">on </w:t>
      </w:r>
      <w:r w:rsidR="00B51EE2">
        <w:rPr>
          <w:color w:val="000000" w:themeColor="text1"/>
        </w:rPr>
        <w:t xml:space="preserve">published </w:t>
      </w:r>
      <w:r w:rsidR="007D0580">
        <w:rPr>
          <w:color w:val="000000" w:themeColor="text1"/>
        </w:rPr>
        <w:t xml:space="preserve">data. </w:t>
      </w:r>
      <w:r w:rsidR="00737939">
        <w:rPr>
          <w:color w:val="000000" w:themeColor="text1"/>
        </w:rPr>
        <w:t>It is known that AD-MA</w:t>
      </w:r>
      <w:r w:rsidR="00675145">
        <w:rPr>
          <w:color w:val="000000" w:themeColor="text1"/>
        </w:rPr>
        <w:t>s</w:t>
      </w:r>
      <w:r w:rsidR="00737939">
        <w:rPr>
          <w:color w:val="000000" w:themeColor="text1"/>
        </w:rPr>
        <w:t xml:space="preserve"> and IPD-MA</w:t>
      </w:r>
      <w:r w:rsidR="00675145">
        <w:rPr>
          <w:color w:val="000000" w:themeColor="text1"/>
        </w:rPr>
        <w:t>s</w:t>
      </w:r>
      <w:r w:rsidR="00737939">
        <w:rPr>
          <w:color w:val="000000" w:themeColor="text1"/>
        </w:rPr>
        <w:t xml:space="preserve"> can differ in their estimates of </w:t>
      </w:r>
      <w:r w:rsidR="00E42A2B">
        <w:rPr>
          <w:color w:val="000000" w:themeColor="text1"/>
        </w:rPr>
        <w:t>effect size for various reasons</w:t>
      </w:r>
      <w:r w:rsidR="00694E36">
        <w:rPr>
          <w:color w:val="000000" w:themeColor="text1"/>
        </w:rPr>
        <w:t xml:space="preserve"> </w:t>
      </w:r>
      <w:r w:rsidR="00694E36">
        <w:rPr>
          <w:color w:val="000000" w:themeColor="text1"/>
        </w:rPr>
        <w:fldChar w:fldCharType="begin"/>
      </w:r>
      <w:r w:rsidR="0086066C">
        <w:rPr>
          <w:color w:val="000000" w:themeColor="text1"/>
        </w:rPr>
        <w:instrText xml:space="preserve"> ADDIN EN.CITE &lt;EndNote&gt;&lt;Cite&gt;&lt;Author&gt;Tierney&lt;/Author&gt;&lt;Year&gt;2020&lt;/Year&gt;&lt;RecNum&gt;130&lt;/RecNum&gt;&lt;DisplayText&gt;(Smith et al., 2016; Tierney et al., 2020)&lt;/DisplayText&gt;&lt;record&gt;&lt;rec-number&gt;130&lt;/rec-number&gt;&lt;foreign-keys&gt;&lt;key app="EN" db-id="dvvpx5tf4tfz0hez925ve2dkdxxp59vx0dd2" timestamp="1649320269" guid="ca2a293c-9a88-4a24-b527-2b565ac0d67c"&gt;130&lt;/key&gt;&lt;/foreign-keys&gt;&lt;ref-type name="Journal Article"&gt;17&lt;/ref-type&gt;&lt;contributors&gt;&lt;authors&gt;&lt;author&gt;Tierney, Jayne F&lt;/author&gt;&lt;author&gt;Fisher, David J&lt;/author&gt;&lt;author&gt;Burdett, Sarah&lt;/author&gt;&lt;author&gt;Stewart, Lesley A&lt;/author&gt;&lt;author&gt;Parmar, Mahesh KB&lt;/author&gt;&lt;/authors&gt;&lt;/contributors&gt;&lt;titles&gt;&lt;title&gt;Comparison of aggregate and individual participant data approaches to meta-analysis of randomised trials: An observational study&lt;/title&gt;&lt;secondary-title&gt;PLoS medicine&lt;/secondary-title&gt;&lt;/titles&gt;&lt;periodical&gt;&lt;full-title&gt;PLoS medicine&lt;/full-title&gt;&lt;/periodical&gt;&lt;pages&gt;e1003019&lt;/pages&gt;&lt;volume&gt;17&lt;/volume&gt;&lt;number&gt;1&lt;/number&gt;&lt;dates&gt;&lt;year&gt;2020&lt;/year&gt;&lt;/dates&gt;&lt;isbn&gt;1549-1277&lt;/isbn&gt;&lt;urls&gt;&lt;/urls&gt;&lt;/record&gt;&lt;/Cite&gt;&lt;Cite&gt;&lt;Author&gt;Smith&lt;/Author&gt;&lt;Year&gt;2016&lt;/Year&gt;&lt;RecNum&gt;131&lt;/RecNum&gt;&lt;record&gt;&lt;rec-number&gt;131&lt;/rec-number&gt;&lt;foreign-keys&gt;&lt;key app="EN" db-id="dvvpx5tf4tfz0hez925ve2dkdxxp59vx0dd2" timestamp="1649320340" guid="1bda3b86-08d5-4066-971c-26907ecf697a"&gt;131&lt;/key&gt;&lt;/foreign-keys&gt;&lt;ref-type name="Journal Article"&gt;17&lt;/ref-type&gt;&lt;contributors&gt;&lt;authors&gt;&lt;author&gt;Smith, Catrin Tudur&lt;/author&gt;&lt;author&gt;Marcucci, Maura&lt;/author&gt;&lt;author&gt;Nolan, Sarah J&lt;/author&gt;&lt;author&gt;Iorio, Alfonso&lt;/author&gt;&lt;author&gt;Sudell, Maria&lt;/author&gt;&lt;author&gt;Riley, Richard&lt;/author&gt;&lt;author&gt;Rovers, Maroeska M&lt;/author&gt;&lt;author&gt;Williamson, Paula R&lt;/author&gt;&lt;/authors&gt;&lt;/contributors&gt;&lt;titles&gt;&lt;title&gt;Individual participant data meta‐analyses compared with meta‐analyses based on aggregate data&lt;/title&gt;&lt;secondary-title&gt;Cochrane Database of Systematic Reviews&lt;/secondary-title&gt;&lt;/titles&gt;&lt;periodical&gt;&lt;full-title&gt;Cochrane Database of Systematic Reviews&lt;/full-title&gt;&lt;/periodical&gt;&lt;number&gt;9&lt;/number&gt;&lt;dates&gt;&lt;year&gt;2016&lt;/year&gt;&lt;/dates&gt;&lt;isbn&gt;1465-1858&lt;/isbn&gt;&lt;urls&gt;&lt;/urls&gt;&lt;/record&gt;&lt;/Cite&gt;&lt;/EndNote&gt;</w:instrText>
      </w:r>
      <w:r w:rsidR="00694E36">
        <w:rPr>
          <w:color w:val="000000" w:themeColor="text1"/>
        </w:rPr>
        <w:fldChar w:fldCharType="separate"/>
      </w:r>
      <w:r w:rsidR="00694E36">
        <w:rPr>
          <w:noProof/>
          <w:color w:val="000000" w:themeColor="text1"/>
        </w:rPr>
        <w:t>(Smith et al., 2016; Tierney et al., 2020)</w:t>
      </w:r>
      <w:r w:rsidR="00694E36">
        <w:rPr>
          <w:color w:val="000000" w:themeColor="text1"/>
        </w:rPr>
        <w:fldChar w:fldCharType="end"/>
      </w:r>
      <w:r w:rsidR="00737939">
        <w:rPr>
          <w:color w:val="000000" w:themeColor="text1"/>
        </w:rPr>
        <w:t>. AD-MA</w:t>
      </w:r>
      <w:r w:rsidR="00E42A2B">
        <w:rPr>
          <w:color w:val="000000" w:themeColor="text1"/>
        </w:rPr>
        <w:t>s</w:t>
      </w:r>
      <w:r w:rsidR="00737939">
        <w:rPr>
          <w:color w:val="000000" w:themeColor="text1"/>
        </w:rPr>
        <w:t xml:space="preserve"> </w:t>
      </w:r>
      <w:r w:rsidR="00675145">
        <w:rPr>
          <w:color w:val="000000" w:themeColor="text1"/>
        </w:rPr>
        <w:t>w</w:t>
      </w:r>
      <w:r w:rsidR="00737939">
        <w:rPr>
          <w:color w:val="000000" w:themeColor="text1"/>
        </w:rPr>
        <w:t xml:space="preserve">ould not, for instance, </w:t>
      </w:r>
      <w:r w:rsidR="00675145">
        <w:rPr>
          <w:color w:val="000000" w:themeColor="text1"/>
        </w:rPr>
        <w:t xml:space="preserve">be able to </w:t>
      </w:r>
      <w:r w:rsidR="007D0580">
        <w:rPr>
          <w:color w:val="000000" w:themeColor="text1"/>
        </w:rPr>
        <w:t>account for</w:t>
      </w:r>
      <w:r w:rsidR="00EB48EA">
        <w:rPr>
          <w:color w:val="000000" w:themeColor="text1"/>
        </w:rPr>
        <w:t xml:space="preserve"> </w:t>
      </w:r>
      <w:r w:rsidR="00EB48EA" w:rsidRPr="00603AC6">
        <w:rPr>
          <w:color w:val="000000" w:themeColor="text1"/>
        </w:rPr>
        <w:t>deterioration in the control group</w:t>
      </w:r>
      <w:r w:rsidR="00EB48EA">
        <w:rPr>
          <w:color w:val="000000" w:themeColor="text1"/>
        </w:rPr>
        <w:t xml:space="preserve"> which could </w:t>
      </w:r>
      <w:r w:rsidR="00E42A2B">
        <w:rPr>
          <w:color w:val="000000" w:themeColor="text1"/>
        </w:rPr>
        <w:t xml:space="preserve">serve to </w:t>
      </w:r>
      <w:r w:rsidR="00EB48EA">
        <w:rPr>
          <w:color w:val="000000" w:themeColor="text1"/>
        </w:rPr>
        <w:t xml:space="preserve">exaggerate the apparent reduction in symptoms offered to participants from </w:t>
      </w:r>
      <w:r w:rsidR="00675145">
        <w:rPr>
          <w:color w:val="000000" w:themeColor="text1"/>
        </w:rPr>
        <w:t xml:space="preserve">a </w:t>
      </w:r>
      <w:r w:rsidR="00EB48EA">
        <w:rPr>
          <w:color w:val="000000" w:themeColor="text1"/>
        </w:rPr>
        <w:t xml:space="preserve">psychological </w:t>
      </w:r>
      <w:r w:rsidR="00675145">
        <w:rPr>
          <w:color w:val="000000" w:themeColor="text1"/>
        </w:rPr>
        <w:t xml:space="preserve">intervention </w:t>
      </w:r>
      <w:r w:rsidR="00EB48EA">
        <w:rPr>
          <w:color w:val="000000" w:themeColor="text1"/>
        </w:rPr>
        <w:t>being evaluated</w:t>
      </w:r>
      <w:r w:rsidR="00F55BE2">
        <w:rPr>
          <w:color w:val="000000" w:themeColor="text1"/>
        </w:rPr>
        <w:t>.</w:t>
      </w:r>
      <w:r w:rsidR="007D0580">
        <w:rPr>
          <w:color w:val="000000" w:themeColor="text1"/>
        </w:rPr>
        <w:t xml:space="preserve"> </w:t>
      </w:r>
    </w:p>
    <w:p w14:paraId="77DA8C70" w14:textId="77777777" w:rsidR="001317C0" w:rsidRDefault="001317C0" w:rsidP="00297B38">
      <w:pPr>
        <w:spacing w:line="360" w:lineRule="auto"/>
        <w:jc w:val="both"/>
        <w:rPr>
          <w:b/>
          <w:bCs/>
          <w:color w:val="000000" w:themeColor="text1"/>
        </w:rPr>
      </w:pPr>
    </w:p>
    <w:p w14:paraId="04986C99" w14:textId="52F2DF64" w:rsidR="00943CFD" w:rsidRPr="00E831AD" w:rsidRDefault="00943CFD" w:rsidP="00297B38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4.2 </w:t>
      </w:r>
      <w:r w:rsidRPr="00E831AD">
        <w:rPr>
          <w:b/>
          <w:bCs/>
          <w:color w:val="000000" w:themeColor="text1"/>
        </w:rPr>
        <w:t xml:space="preserve">Moderators of </w:t>
      </w:r>
      <w:r w:rsidR="0067333E">
        <w:rPr>
          <w:b/>
          <w:bCs/>
          <w:color w:val="000000" w:themeColor="text1"/>
        </w:rPr>
        <w:t>intervention</w:t>
      </w:r>
      <w:r w:rsidRPr="00E831AD">
        <w:rPr>
          <w:b/>
          <w:bCs/>
          <w:color w:val="000000" w:themeColor="text1"/>
        </w:rPr>
        <w:t xml:space="preserve"> effect</w:t>
      </w:r>
    </w:p>
    <w:p w14:paraId="668AD27E" w14:textId="4A70E920" w:rsidR="00943CFD" w:rsidRPr="00297B38" w:rsidRDefault="00943CFD" w:rsidP="00842094">
      <w:pPr>
        <w:spacing w:line="360" w:lineRule="auto"/>
        <w:jc w:val="both"/>
        <w:rPr>
          <w:color w:val="000000" w:themeColor="text1"/>
        </w:rPr>
      </w:pPr>
      <w:r w:rsidRPr="00297B38">
        <w:rPr>
          <w:color w:val="000000" w:themeColor="text1"/>
        </w:rPr>
        <w:t xml:space="preserve">As in previous MAs, there was sizeable heterogeneity between trials of psychological </w:t>
      </w:r>
      <w:r w:rsidR="0067333E">
        <w:rPr>
          <w:color w:val="000000" w:themeColor="text1"/>
        </w:rPr>
        <w:t>intervention</w:t>
      </w:r>
      <w:r w:rsidRPr="00297B38">
        <w:rPr>
          <w:color w:val="000000" w:themeColor="text1"/>
        </w:rPr>
        <w:t xml:space="preserve">s. </w:t>
      </w:r>
      <w:r w:rsidR="001D75C8">
        <w:rPr>
          <w:color w:val="000000" w:themeColor="text1"/>
        </w:rPr>
        <w:t xml:space="preserve">Our use </w:t>
      </w:r>
      <w:r w:rsidR="00297B38">
        <w:rPr>
          <w:color w:val="000000" w:themeColor="text1"/>
        </w:rPr>
        <w:t xml:space="preserve">of </w:t>
      </w:r>
      <w:r w:rsidRPr="00297B38">
        <w:rPr>
          <w:color w:val="000000" w:themeColor="text1"/>
        </w:rPr>
        <w:t xml:space="preserve">IPD permitted a different approach to exploring potential moderators.  </w:t>
      </w:r>
    </w:p>
    <w:p w14:paraId="74F99722" w14:textId="4F513CDB" w:rsidR="00B13628" w:rsidRDefault="001D75C8" w:rsidP="00515D23">
      <w:pPr>
        <w:spacing w:line="36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7F207B">
        <w:rPr>
          <w:color w:val="000000" w:themeColor="text1"/>
        </w:rPr>
        <w:t xml:space="preserve">hen looking at </w:t>
      </w:r>
      <w:r w:rsidR="00786F97">
        <w:rPr>
          <w:color w:val="000000" w:themeColor="text1"/>
        </w:rPr>
        <w:t xml:space="preserve">moderators for </w:t>
      </w:r>
      <w:r w:rsidR="007F207B">
        <w:rPr>
          <w:color w:val="000000" w:themeColor="text1"/>
        </w:rPr>
        <w:t>recovery and improvement</w:t>
      </w:r>
      <w:r w:rsidR="000B1AF0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58341A">
        <w:rPr>
          <w:color w:val="000000" w:themeColor="text1"/>
        </w:rPr>
        <w:t xml:space="preserve">factors such as diabetes </w:t>
      </w:r>
      <w:r w:rsidR="000B1AF0">
        <w:rPr>
          <w:color w:val="000000" w:themeColor="text1"/>
        </w:rPr>
        <w:t xml:space="preserve">type </w:t>
      </w:r>
      <w:r w:rsidR="0058341A">
        <w:rPr>
          <w:color w:val="000000" w:themeColor="text1"/>
        </w:rPr>
        <w:t xml:space="preserve">and </w:t>
      </w:r>
      <w:r w:rsidR="00BC0E13">
        <w:rPr>
          <w:color w:val="000000" w:themeColor="text1"/>
        </w:rPr>
        <w:t>control condition</w:t>
      </w:r>
      <w:r w:rsidR="0058341A">
        <w:rPr>
          <w:color w:val="000000" w:themeColor="text1"/>
        </w:rPr>
        <w:t xml:space="preserve"> were not important. </w:t>
      </w:r>
      <w:r w:rsidR="000B1AF0">
        <w:rPr>
          <w:color w:val="000000" w:themeColor="text1"/>
        </w:rPr>
        <w:t xml:space="preserve">However, intervention </w:t>
      </w:r>
      <w:r w:rsidR="00943CFD" w:rsidRPr="00297B38">
        <w:rPr>
          <w:color w:val="000000" w:themeColor="text1"/>
        </w:rPr>
        <w:t>type</w:t>
      </w:r>
      <w:r w:rsidR="00943CFD" w:rsidRPr="00297B38">
        <w:rPr>
          <w:b/>
          <w:bCs/>
          <w:color w:val="000000" w:themeColor="text1"/>
        </w:rPr>
        <w:t xml:space="preserve"> </w:t>
      </w:r>
      <w:r w:rsidR="0058341A">
        <w:rPr>
          <w:color w:val="000000" w:themeColor="text1"/>
        </w:rPr>
        <w:t>was</w:t>
      </w:r>
      <w:r w:rsidR="000B1AF0">
        <w:rPr>
          <w:color w:val="000000" w:themeColor="text1"/>
        </w:rPr>
        <w:t xml:space="preserve"> – </w:t>
      </w:r>
      <w:r w:rsidR="0058341A">
        <w:rPr>
          <w:color w:val="000000" w:themeColor="text1"/>
        </w:rPr>
        <w:t>p</w:t>
      </w:r>
      <w:r w:rsidR="00943CFD" w:rsidRPr="00297B38">
        <w:rPr>
          <w:color w:val="000000" w:themeColor="text1"/>
        </w:rPr>
        <w:t xml:space="preserve">articipants receiving MBI </w:t>
      </w:r>
      <w:r w:rsidR="000B1AF0">
        <w:rPr>
          <w:color w:val="000000" w:themeColor="text1"/>
        </w:rPr>
        <w:t xml:space="preserve">interventions were </w:t>
      </w:r>
      <w:r w:rsidR="00943CFD" w:rsidRPr="00297B38">
        <w:rPr>
          <w:color w:val="000000" w:themeColor="text1"/>
        </w:rPr>
        <w:t xml:space="preserve">more likely to recover or improve compared to controls than </w:t>
      </w:r>
      <w:r w:rsidR="007F207B">
        <w:rPr>
          <w:color w:val="000000" w:themeColor="text1"/>
        </w:rPr>
        <w:t>person</w:t>
      </w:r>
      <w:r w:rsidR="009F18AF">
        <w:rPr>
          <w:color w:val="000000" w:themeColor="text1"/>
        </w:rPr>
        <w:t>s</w:t>
      </w:r>
      <w:r w:rsidR="007F207B">
        <w:rPr>
          <w:color w:val="000000" w:themeColor="text1"/>
        </w:rPr>
        <w:t xml:space="preserve"> </w:t>
      </w:r>
      <w:r w:rsidR="000B1AF0">
        <w:rPr>
          <w:color w:val="000000" w:themeColor="text1"/>
        </w:rPr>
        <w:t xml:space="preserve">receiving </w:t>
      </w:r>
      <w:r w:rsidR="00943CFD" w:rsidRPr="00297B38">
        <w:rPr>
          <w:color w:val="000000" w:themeColor="text1"/>
        </w:rPr>
        <w:t xml:space="preserve">CBT. </w:t>
      </w:r>
      <w:r w:rsidR="00B13628">
        <w:rPr>
          <w:color w:val="000000" w:themeColor="text1"/>
        </w:rPr>
        <w:t xml:space="preserve">We also found </w:t>
      </w:r>
      <w:r w:rsidR="00B13628" w:rsidRPr="00255AE3">
        <w:rPr>
          <w:color w:val="000000" w:themeColor="text1"/>
        </w:rPr>
        <w:t>outcome measure</w:t>
      </w:r>
      <w:r w:rsidR="00B13628">
        <w:rPr>
          <w:color w:val="000000" w:themeColor="text1"/>
        </w:rPr>
        <w:t xml:space="preserve"> moderated recovery, with p</w:t>
      </w:r>
      <w:r w:rsidR="00B13628" w:rsidRPr="00255AE3">
        <w:rPr>
          <w:color w:val="000000" w:themeColor="text1"/>
        </w:rPr>
        <w:t xml:space="preserve">articipants </w:t>
      </w:r>
      <w:r w:rsidR="00B13628">
        <w:rPr>
          <w:color w:val="000000" w:themeColor="text1"/>
        </w:rPr>
        <w:t xml:space="preserve">being </w:t>
      </w:r>
      <w:r w:rsidR="00B13628" w:rsidRPr="00255AE3">
        <w:rPr>
          <w:color w:val="000000" w:themeColor="text1"/>
        </w:rPr>
        <w:t>more likely to recover in trials using the CESD rather than the BDI or PHQ-9</w:t>
      </w:r>
      <w:r w:rsidR="00B13628">
        <w:rPr>
          <w:color w:val="000000" w:themeColor="text1"/>
        </w:rPr>
        <w:t xml:space="preserve">. </w:t>
      </w:r>
      <w:r w:rsidR="0058341A">
        <w:rPr>
          <w:color w:val="000000" w:themeColor="text1"/>
        </w:rPr>
        <w:t>In contrast, w</w:t>
      </w:r>
      <w:r w:rsidR="00B13628">
        <w:rPr>
          <w:color w:val="000000" w:themeColor="text1"/>
        </w:rPr>
        <w:t xml:space="preserve">hen </w:t>
      </w:r>
      <w:r w:rsidR="00B13628" w:rsidRPr="00AB6568">
        <w:rPr>
          <w:color w:val="000000" w:themeColor="text1"/>
        </w:rPr>
        <w:t>effect sizes</w:t>
      </w:r>
      <w:r w:rsidR="00B13628">
        <w:rPr>
          <w:color w:val="000000" w:themeColor="text1"/>
        </w:rPr>
        <w:t xml:space="preserve"> were </w:t>
      </w:r>
      <w:r w:rsidR="000B1AF0">
        <w:rPr>
          <w:color w:val="000000" w:themeColor="text1"/>
        </w:rPr>
        <w:t>examined</w:t>
      </w:r>
      <w:r w:rsidR="00B13628">
        <w:rPr>
          <w:color w:val="000000" w:themeColor="text1"/>
        </w:rPr>
        <w:t xml:space="preserve">, the only significant moderator </w:t>
      </w:r>
      <w:r w:rsidR="00786F97">
        <w:rPr>
          <w:color w:val="000000" w:themeColor="text1"/>
        </w:rPr>
        <w:t xml:space="preserve">to emerge </w:t>
      </w:r>
      <w:r w:rsidR="00B13628">
        <w:rPr>
          <w:color w:val="000000" w:themeColor="text1"/>
        </w:rPr>
        <w:t xml:space="preserve">was </w:t>
      </w:r>
      <w:r w:rsidR="00B13628" w:rsidRPr="00AB6568">
        <w:rPr>
          <w:color w:val="000000" w:themeColor="text1"/>
        </w:rPr>
        <w:t>diabetes type</w:t>
      </w:r>
      <w:r w:rsidR="00B13628">
        <w:rPr>
          <w:color w:val="000000" w:themeColor="text1"/>
        </w:rPr>
        <w:t>, with effects being</w:t>
      </w:r>
      <w:r w:rsidR="00B13628" w:rsidRPr="00AB6568">
        <w:rPr>
          <w:color w:val="000000" w:themeColor="text1"/>
        </w:rPr>
        <w:t xml:space="preserve"> largest for participants with T1DM rather than T2DM.</w:t>
      </w:r>
    </w:p>
    <w:p w14:paraId="56ED7A1F" w14:textId="446C2B76" w:rsidR="00786F97" w:rsidRDefault="00B13628" w:rsidP="00786F97">
      <w:pPr>
        <w:spacing w:line="360" w:lineRule="auto"/>
        <w:ind w:firstLine="284"/>
        <w:jc w:val="both"/>
        <w:rPr>
          <w:color w:val="000000" w:themeColor="text1"/>
        </w:rPr>
      </w:pPr>
      <w:r w:rsidRPr="004D080D">
        <w:rPr>
          <w:color w:val="000000" w:themeColor="text1"/>
        </w:rPr>
        <w:t xml:space="preserve">The </w:t>
      </w:r>
      <w:r>
        <w:rPr>
          <w:color w:val="000000" w:themeColor="text1"/>
        </w:rPr>
        <w:t>findings from the</w:t>
      </w:r>
      <w:r w:rsidR="00214DE3">
        <w:rPr>
          <w:color w:val="000000" w:themeColor="text1"/>
        </w:rPr>
        <w:t>se</w:t>
      </w:r>
      <w:r>
        <w:rPr>
          <w:color w:val="000000" w:themeColor="text1"/>
        </w:rPr>
        <w:t xml:space="preserve"> two sets of </w:t>
      </w:r>
      <w:r w:rsidRPr="004D080D">
        <w:rPr>
          <w:color w:val="000000" w:themeColor="text1"/>
        </w:rPr>
        <w:t>moderation analysis</w:t>
      </w:r>
      <w:r>
        <w:rPr>
          <w:color w:val="000000" w:themeColor="text1"/>
        </w:rPr>
        <w:t xml:space="preserve"> </w:t>
      </w:r>
      <w:r w:rsidRPr="004D080D">
        <w:rPr>
          <w:color w:val="000000" w:themeColor="text1"/>
        </w:rPr>
        <w:t>have different implications for clinical practice and research</w:t>
      </w:r>
      <w:r w:rsidR="00214DE3">
        <w:rPr>
          <w:color w:val="000000" w:themeColor="text1"/>
        </w:rPr>
        <w:t>.</w:t>
      </w:r>
      <w:r w:rsidR="00786F97">
        <w:rPr>
          <w:color w:val="000000" w:themeColor="text1"/>
        </w:rPr>
        <w:t xml:space="preserve"> </w:t>
      </w:r>
      <w:r w:rsidR="00214DE3">
        <w:rPr>
          <w:color w:val="000000" w:themeColor="text1"/>
        </w:rPr>
        <w:t>O</w:t>
      </w:r>
      <w:r w:rsidR="0058341A">
        <w:rPr>
          <w:color w:val="000000" w:themeColor="text1"/>
        </w:rPr>
        <w:t>ne suggests U</w:t>
      </w:r>
      <w:r w:rsidR="0058341A" w:rsidRPr="00023D24">
        <w:rPr>
          <w:color w:val="000000" w:themeColor="text1"/>
        </w:rPr>
        <w:t>K guidelines recommend</w:t>
      </w:r>
      <w:r w:rsidR="0058341A">
        <w:rPr>
          <w:color w:val="000000" w:themeColor="text1"/>
        </w:rPr>
        <w:t>ing</w:t>
      </w:r>
      <w:r w:rsidR="0058341A" w:rsidRPr="00023D24">
        <w:rPr>
          <w:b/>
          <w:bCs/>
          <w:color w:val="000000" w:themeColor="text1"/>
        </w:rPr>
        <w:t xml:space="preserve"> </w:t>
      </w:r>
      <w:r w:rsidR="0058341A" w:rsidRPr="00023D24">
        <w:rPr>
          <w:color w:val="000000" w:themeColor="text1"/>
        </w:rPr>
        <w:t xml:space="preserve">CBT as the first-line treatment </w:t>
      </w:r>
      <w:r w:rsidR="0058341A">
        <w:rPr>
          <w:color w:val="000000" w:themeColor="text1"/>
        </w:rPr>
        <w:t xml:space="preserve">for distress in people with physical health conditions </w:t>
      </w:r>
      <w:r w:rsidR="0058341A" w:rsidRPr="00023D24">
        <w:rPr>
          <w:color w:val="000000" w:themeColor="text1"/>
        </w:rPr>
        <w:fldChar w:fldCharType="begin">
          <w:fldData xml:space="preserve">PEVuZE5vdGU+PENpdGU+PEF1dGhvcj5OYXRpb25hbCBJbnN0aXR1dGUgZm9yIEhlYWx0aCBhbmQg
Q2FyZSBFeGNlbGxlbmNlPC9BdXRob3I+PFllYXI+MjAxMTwvWWVhcj48UmVjTnVtPjQ1PC9SZWNO
dW0+PElEVGV4dD5HZW5lcmFsaXNlZCBhbnhpZXR5IGRpc29yZGVyIGFuZCBwYW5pYyBkaXNvcmRl
ciBpbiBhZHVsdHM6IE1hbmFnZW1lbnQuIENsaW5pY2FsIGd1aWRlbGluZSAxMTM8L0lEVGV4dD48
RGlzcGxheVRleHQ+KE5hdGlvbmFsIEluc3RpdHV0ZSBmb3IgSGVhbHRoIGFuZCBDYXJlIEV4Y2Vs
bGVuY2UsIDIwMTEsIDIwMTYsIDIwMTgpPC9EaXNwbGF5VGV4dD48cmVjb3JkPjxyZWMtbnVtYmVy
PjQ1PC9yZWMtbnVtYmVyPjxmb3JlaWduLWtleXM+PGtleSBhcHA9IkVOIiBkYi1pZD0iZHZ2cHg1
dGY0dGZ6MGhlejkyNXZlMmRrZHh4cDU5dngwZGQyIiB0aW1lc3RhbXA9IjE2MzM0MjM5ODciIGd1
aWQ9IjAyYjE2NmQxLTI3ODMtNDkwZS04ZGM3LTM3Mzg1MWU3NGE0ZiI+NDU8L2tleT48L2ZvcmVp
Z24ta2V5cz48cmVmLXR5cGUgbmFtZT0iV2ViIFBhZ2UiPjEyPC9yZWYtdHlwZT48Y29udHJpYnV0
b3JzPjxhdXRob3JzPjxhdXRob3I+TmF0aW9uYWwgSW5zdGl0dXRlIGZvciBIZWFsdGggYW5kIENh
cmUgRXhjZWxsZW5jZSw8L2F1dGhvcj48L2F1dGhvcnM+PC9jb250cmlidXRvcnM+PHRpdGxlcz48
dGl0bGU+R2VuZXJhbGlzZWQgYW54aWV0eSBkaXNvcmRlciBhbmQgcGFuaWMgZGlzb3JkZXIgaW4g
YWR1bHRzOiBNYW5hZ2VtZW50LiBDbGluaWNhbCBndWlkZWxpbmUgMTEzPC90aXRsZT48L3RpdGxl
cz48ZGF0ZXM+PHllYXI+MjAxMTwveWVhcj48L2RhdGVzPjx1cmxzPjxyZWxhdGVkLXVybHM+PHVy
bD5odHRwczovL3d3dy5uaWNlLm9yZy51ay9ndWlkYW5jZS9jZzExMy9jaGFwdGVyLzEtR3VpZGFu
Y2UjcHJpbmNpcGxlcy1vZi1jYXJlLWZvci1wZW9wbGUtd2l0aC1nZW5lcmFsaXNlZC1hbnhpZXR5
LWRpc29yZGVyLWdhZDwvdXJsPjwvcmVsYXRlZC11cmxzPjwvdXJscz48L3JlY29yZD48L0NpdGU+
PENpdGU+PEF1dGhvcj5OYXRpb25hbCBJbnN0aXR1dGUgZm9yIEhlYWx0aCBhbmQgQ2FyZSBFeGNl
bGxlbmNlPC9BdXRob3I+PFllYXI+MjAxNjwvWWVhcj48UmVjTnVtPjQ2PC9SZWNOdW0+PElEVGV4
dD5EZXByZXNzaW9uIGluIGFkdWx0cyB3aXRoIGEgY2hyb25pYyBoZWFsdGggcHJvYmxlbS4gTmF0
aW9uYWwgY2xpbmljYWwgcHJhY3RpY2UgZ3VpZGVsaW5lIDkxPC9JRFRleHQ+PHJlY29yZD48cmVj
LW51bWJlcj40NjwvcmVjLW51bWJlcj48Zm9yZWlnbi1rZXlzPjxrZXkgYXBwPSJFTiIgZGItaWQ9
ImR2dnB4NXRmNHRmejBoZXo5MjV2ZTJka2R4eHA1OXZ4MGRkMiIgdGltZXN0YW1wPSIxNjMzNDI0
MDY5IiBndWlkPSI2YjEyZjEwOC1hNGM4LTQwMTgtOTg1OS00NTk1MTcxYmNlZTIiPjQ2PC9rZXk+
PC9mb3JlaWduLWtleXM+PHJlZi10eXBlIG5hbWU9IldlYiBQYWdlIj4xMjwvcmVmLXR5cGU+PGNv
bnRyaWJ1dG9ycz48YXV0aG9ycz48YXV0aG9yPk5hdGlvbmFsIEluc3RpdHV0ZSBmb3IgSGVhbHRo
IGFuZCBDYXJlIEV4Y2VsbGVuY2UsPC9hdXRob3I+PC9hdXRob3JzPjwvY29udHJpYnV0b3JzPjx0
aXRsZXM+PHRpdGxlPkRlcHJlc3Npb24gaW4gYWR1bHRzIHdpdGggYSBjaHJvbmljIGhlYWx0aCBw
cm9ibGVtLiBOYXRpb25hbCBjbGluaWNhbCBwcmFjdGljZSBndWlkZWxpbmUgOTE8L3RpdGxlPjwv
dGl0bGVzPjxkYXRlcz48eWVhcj4yMDE2PC95ZWFyPjwvZGF0ZXM+PHVybHM+PHJlbGF0ZWQtdXJs
cz48dXJsPmh0dHBzOi8vd3d3Lm5pY2Uub3JnLnVrL2d1aWRhbmNlL2NnOTEvZXZpZGVuY2UvZnVs
bC1ndWlkZWxpbmUtMjQzODc2MDYxPC91cmw+PC9yZWxhdGVkLXVybHM+PC91cmxzPjwvcmVjb3Jk
PjwvQ2l0ZT48Q2l0ZT48QXV0aG9yPk5hdGlvbmFsIEluc3RpdHV0ZSBmb3IgSGVhbHRoIGFuZCBD
YXJlIEV4Y2VsbGVuY2U8L0F1dGhvcj48WWVhcj4yMDE4PC9ZZWFyPjxSZWNOdW0+NDc8L1JlY051
bT48SURUZXh0PkRlcHJlc3Npb24gaW4gYWR1bHRzOiBUcmVhdG1lbnQgYW5kIG1hbmFnZW1lbnQu
IE5JQ0UgZ3VpZGVsaW5lOiBTaG9ydCB2ZXJzaW9uPC9JRFRleHQ+PHJlY29yZD48cmVjLW51bWJl
cj40NzwvcmVjLW51bWJlcj48Zm9yZWlnbi1rZXlzPjxrZXkgYXBwPSJFTiIgZGItaWQ9ImR2dnB4
NXRmNHRmejBoZXo5MjV2ZTJka2R4eHA1OXZ4MGRkMiIgdGltZXN0YW1wPSIxNjMzNDI0MTQwIiBn
dWlkPSJkODFhODAzYy04ZTZkLTRkOWEtYTg0NS0xOTdiMWIxZjRjYWEiPjQ3PC9rZXk+PC9mb3Jl
aWduLWtleXM+PHJlZi10eXBlIG5hbWU9IldlYiBQYWdlIj4xMjwvcmVmLXR5cGU+PGNvbnRyaWJ1
dG9ycz48YXV0aG9ycz48YXV0aG9yPk5hdGlvbmFsIEluc3RpdHV0ZSBmb3IgSGVhbHRoIGFuZCBD
YXJlIEV4Y2VsbGVuY2UsPC9hdXRob3I+PC9hdXRob3JzPjwvY29udHJpYnV0b3JzPjx0aXRsZXM+
PHRpdGxlPkRlcHJlc3Npb24gaW4gYWR1bHRzOiBUcmVhdG1lbnQgYW5kIG1hbmFnZW1lbnQuIE5J
Q0UgZ3VpZGVsaW5lOiBTaG9ydCB2ZXJzaW9uPC90aXRsZT48L3RpdGxlcz48ZGF0ZXM+PHllYXI+
MjAxODwveWVhcj48L2RhdGVzPjx1cmxzPjxyZWxhdGVkLXVybHM+PHVybD5odHRwczovL3d3dy5u
aWNlLm9yZy51ay9ndWlkYW5jZS9naWQtY2d3YXZlMDcyNS9kb2N1bWVudHMvc2hvcnQtdmVyc2lv
bi1vZi1kcmFmdC1ndWlkZWxpbmUgPC91cmw+PC9yZWxhdGVkLXVybHM+PC91cmxzPjwvcmVjb3Jk
PjwvQ2l0ZT48L0VuZE5vdGU+
</w:fldData>
        </w:fldChar>
      </w:r>
      <w:r w:rsidR="0058341A" w:rsidRPr="00023D24">
        <w:rPr>
          <w:color w:val="000000" w:themeColor="text1"/>
        </w:rPr>
        <w:instrText xml:space="preserve"> ADDIN EN.CITE </w:instrText>
      </w:r>
      <w:r w:rsidR="0058341A" w:rsidRPr="00023D24">
        <w:rPr>
          <w:color w:val="000000" w:themeColor="text1"/>
        </w:rPr>
        <w:fldChar w:fldCharType="begin">
          <w:fldData xml:space="preserve">PEVuZE5vdGU+PENpdGU+PEF1dGhvcj5OYXRpb25hbCBJbnN0aXR1dGUgZm9yIEhlYWx0aCBhbmQg
Q2FyZSBFeGNlbGxlbmNlPC9BdXRob3I+PFllYXI+MjAxMTwvWWVhcj48UmVjTnVtPjQ1PC9SZWNO
dW0+PElEVGV4dD5HZW5lcmFsaXNlZCBhbnhpZXR5IGRpc29yZGVyIGFuZCBwYW5pYyBkaXNvcmRl
ciBpbiBhZHVsdHM6IE1hbmFnZW1lbnQuIENsaW5pY2FsIGd1aWRlbGluZSAxMTM8L0lEVGV4dD48
RGlzcGxheVRleHQ+KE5hdGlvbmFsIEluc3RpdHV0ZSBmb3IgSGVhbHRoIGFuZCBDYXJlIEV4Y2Vs
bGVuY2UsIDIwMTEsIDIwMTYsIDIwMTgpPC9EaXNwbGF5VGV4dD48cmVjb3JkPjxyZWMtbnVtYmVy
PjQ1PC9yZWMtbnVtYmVyPjxmb3JlaWduLWtleXM+PGtleSBhcHA9IkVOIiBkYi1pZD0iZHZ2cHg1
dGY0dGZ6MGhlejkyNXZlMmRrZHh4cDU5dngwZGQyIiB0aW1lc3RhbXA9IjE2MzM0MjM5ODciIGd1
aWQ9IjAyYjE2NmQxLTI3ODMtNDkwZS04ZGM3LTM3Mzg1MWU3NGE0ZiI+NDU8L2tleT48L2ZvcmVp
Z24ta2V5cz48cmVmLXR5cGUgbmFtZT0iV2ViIFBhZ2UiPjEyPC9yZWYtdHlwZT48Y29udHJpYnV0
b3JzPjxhdXRob3JzPjxhdXRob3I+TmF0aW9uYWwgSW5zdGl0dXRlIGZvciBIZWFsdGggYW5kIENh
cmUgRXhjZWxsZW5jZSw8L2F1dGhvcj48L2F1dGhvcnM+PC9jb250cmlidXRvcnM+PHRpdGxlcz48
dGl0bGU+R2VuZXJhbGlzZWQgYW54aWV0eSBkaXNvcmRlciBhbmQgcGFuaWMgZGlzb3JkZXIgaW4g
YWR1bHRzOiBNYW5hZ2VtZW50LiBDbGluaWNhbCBndWlkZWxpbmUgMTEzPC90aXRsZT48L3RpdGxl
cz48ZGF0ZXM+PHllYXI+MjAxMTwveWVhcj48L2RhdGVzPjx1cmxzPjxyZWxhdGVkLXVybHM+PHVy
bD5odHRwczovL3d3dy5uaWNlLm9yZy51ay9ndWlkYW5jZS9jZzExMy9jaGFwdGVyLzEtR3VpZGFu
Y2UjcHJpbmNpcGxlcy1vZi1jYXJlLWZvci1wZW9wbGUtd2l0aC1nZW5lcmFsaXNlZC1hbnhpZXR5
LWRpc29yZGVyLWdhZDwvdXJsPjwvcmVsYXRlZC11cmxzPjwvdXJscz48L3JlY29yZD48L0NpdGU+
PENpdGU+PEF1dGhvcj5OYXRpb25hbCBJbnN0aXR1dGUgZm9yIEhlYWx0aCBhbmQgQ2FyZSBFeGNl
bGxlbmNlPC9BdXRob3I+PFllYXI+MjAxNjwvWWVhcj48UmVjTnVtPjQ2PC9SZWNOdW0+PElEVGV4
dD5EZXByZXNzaW9uIGluIGFkdWx0cyB3aXRoIGEgY2hyb25pYyBoZWFsdGggcHJvYmxlbS4gTmF0
aW9uYWwgY2xpbmljYWwgcHJhY3RpY2UgZ3VpZGVsaW5lIDkxPC9JRFRleHQ+PHJlY29yZD48cmVj
LW51bWJlcj40NjwvcmVjLW51bWJlcj48Zm9yZWlnbi1rZXlzPjxrZXkgYXBwPSJFTiIgZGItaWQ9
ImR2dnB4NXRmNHRmejBoZXo5MjV2ZTJka2R4eHA1OXZ4MGRkMiIgdGltZXN0YW1wPSIxNjMzNDI0
MDY5IiBndWlkPSI2YjEyZjEwOC1hNGM4LTQwMTgtOTg1OS00NTk1MTcxYmNlZTIiPjQ2PC9rZXk+
PC9mb3JlaWduLWtleXM+PHJlZi10eXBlIG5hbWU9IldlYiBQYWdlIj4xMjwvcmVmLXR5cGU+PGNv
bnRyaWJ1dG9ycz48YXV0aG9ycz48YXV0aG9yPk5hdGlvbmFsIEluc3RpdHV0ZSBmb3IgSGVhbHRo
IGFuZCBDYXJlIEV4Y2VsbGVuY2UsPC9hdXRob3I+PC9hdXRob3JzPjwvY29udHJpYnV0b3JzPjx0
aXRsZXM+PHRpdGxlPkRlcHJlc3Npb24gaW4gYWR1bHRzIHdpdGggYSBjaHJvbmljIGhlYWx0aCBw
cm9ibGVtLiBOYXRpb25hbCBjbGluaWNhbCBwcmFjdGljZSBndWlkZWxpbmUgOTE8L3RpdGxlPjwv
dGl0bGVzPjxkYXRlcz48eWVhcj4yMDE2PC95ZWFyPjwvZGF0ZXM+PHVybHM+PHJlbGF0ZWQtdXJs
cz48dXJsPmh0dHBzOi8vd3d3Lm5pY2Uub3JnLnVrL2d1aWRhbmNlL2NnOTEvZXZpZGVuY2UvZnVs
bC1ndWlkZWxpbmUtMjQzODc2MDYxPC91cmw+PC9yZWxhdGVkLXVybHM+PC91cmxzPjwvcmVjb3Jk
PjwvQ2l0ZT48Q2l0ZT48QXV0aG9yPk5hdGlvbmFsIEluc3RpdHV0ZSBmb3IgSGVhbHRoIGFuZCBD
YXJlIEV4Y2VsbGVuY2U8L0F1dGhvcj48WWVhcj4yMDE4PC9ZZWFyPjxSZWNOdW0+NDc8L1JlY051
bT48SURUZXh0PkRlcHJlc3Npb24gaW4gYWR1bHRzOiBUcmVhdG1lbnQgYW5kIG1hbmFnZW1lbnQu
IE5JQ0UgZ3VpZGVsaW5lOiBTaG9ydCB2ZXJzaW9uPC9JRFRleHQ+PHJlY29yZD48cmVjLW51bWJl
cj40NzwvcmVjLW51bWJlcj48Zm9yZWlnbi1rZXlzPjxrZXkgYXBwPSJFTiIgZGItaWQ9ImR2dnB4
NXRmNHRmejBoZXo5MjV2ZTJka2R4eHA1OXZ4MGRkMiIgdGltZXN0YW1wPSIxNjMzNDI0MTQwIiBn
dWlkPSJkODFhODAzYy04ZTZkLTRkOWEtYTg0NS0xOTdiMWIxZjRjYWEiPjQ3PC9rZXk+PC9mb3Jl
aWduLWtleXM+PHJlZi10eXBlIG5hbWU9IldlYiBQYWdlIj4xMjwvcmVmLXR5cGU+PGNvbnRyaWJ1
dG9ycz48YXV0aG9ycz48YXV0aG9yPk5hdGlvbmFsIEluc3RpdHV0ZSBmb3IgSGVhbHRoIGFuZCBD
YXJlIEV4Y2VsbGVuY2UsPC9hdXRob3I+PC9hdXRob3JzPjwvY29udHJpYnV0b3JzPjx0aXRsZXM+
PHRpdGxlPkRlcHJlc3Npb24gaW4gYWR1bHRzOiBUcmVhdG1lbnQgYW5kIG1hbmFnZW1lbnQuIE5J
Q0UgZ3VpZGVsaW5lOiBTaG9ydCB2ZXJzaW9uPC90aXRsZT48L3RpdGxlcz48ZGF0ZXM+PHllYXI+
MjAxODwveWVhcj48L2RhdGVzPjx1cmxzPjxyZWxhdGVkLXVybHM+PHVybD5odHRwczovL3d3dy5u
aWNlLm9yZy51ay9ndWlkYW5jZS9naWQtY2d3YXZlMDcyNS9kb2N1bWVudHMvc2hvcnQtdmVyc2lv
bi1vZi1kcmFmdC1ndWlkZWxpbmUgPC91cmw+PC9yZWxhdGVkLXVybHM+PC91cmxzPjwvcmVjb3Jk
PjwvQ2l0ZT48L0VuZE5vdGU+
</w:fldData>
        </w:fldChar>
      </w:r>
      <w:r w:rsidR="0058341A" w:rsidRPr="00023D24">
        <w:rPr>
          <w:color w:val="000000" w:themeColor="text1"/>
        </w:rPr>
        <w:instrText xml:space="preserve"> ADDIN EN.CITE.DATA </w:instrText>
      </w:r>
      <w:r w:rsidR="0058341A" w:rsidRPr="00023D24">
        <w:rPr>
          <w:color w:val="000000" w:themeColor="text1"/>
        </w:rPr>
      </w:r>
      <w:r w:rsidR="0058341A" w:rsidRPr="00023D24">
        <w:rPr>
          <w:color w:val="000000" w:themeColor="text1"/>
        </w:rPr>
        <w:fldChar w:fldCharType="end"/>
      </w:r>
      <w:r w:rsidR="0058341A" w:rsidRPr="00023D24">
        <w:rPr>
          <w:color w:val="000000" w:themeColor="text1"/>
        </w:rPr>
      </w:r>
      <w:r w:rsidR="0058341A" w:rsidRPr="00023D24">
        <w:rPr>
          <w:color w:val="000000" w:themeColor="text1"/>
        </w:rPr>
        <w:fldChar w:fldCharType="separate"/>
      </w:r>
      <w:r w:rsidR="0058341A" w:rsidRPr="00023D24">
        <w:rPr>
          <w:noProof/>
          <w:color w:val="000000" w:themeColor="text1"/>
        </w:rPr>
        <w:t>(National Institute for Health and Care Excellence, 2011, 2016, 2018)</w:t>
      </w:r>
      <w:r w:rsidR="0058341A" w:rsidRPr="00023D24">
        <w:rPr>
          <w:color w:val="000000" w:themeColor="text1"/>
        </w:rPr>
        <w:fldChar w:fldCharType="end"/>
      </w:r>
      <w:r w:rsidR="0058341A">
        <w:rPr>
          <w:color w:val="000000" w:themeColor="text1"/>
        </w:rPr>
        <w:t xml:space="preserve"> might require adjustment</w:t>
      </w:r>
      <w:r w:rsidR="00214DE3">
        <w:rPr>
          <w:color w:val="000000" w:themeColor="text1"/>
        </w:rPr>
        <w:t>. T</w:t>
      </w:r>
      <w:r w:rsidR="0058341A">
        <w:rPr>
          <w:color w:val="000000" w:themeColor="text1"/>
        </w:rPr>
        <w:t xml:space="preserve">he other suggests different treatment approaches might be required for </w:t>
      </w:r>
      <w:r w:rsidR="0058341A" w:rsidRPr="004D080D">
        <w:rPr>
          <w:color w:val="000000" w:themeColor="text1"/>
        </w:rPr>
        <w:t xml:space="preserve">people with T1 </w:t>
      </w:r>
      <w:r w:rsidR="00214DE3">
        <w:rPr>
          <w:color w:val="000000" w:themeColor="text1"/>
        </w:rPr>
        <w:t xml:space="preserve">and </w:t>
      </w:r>
      <w:r w:rsidR="0058341A" w:rsidRPr="004D080D">
        <w:rPr>
          <w:color w:val="000000" w:themeColor="text1"/>
        </w:rPr>
        <w:t xml:space="preserve">T2DM. </w:t>
      </w:r>
      <w:r w:rsidR="0058341A">
        <w:rPr>
          <w:color w:val="000000" w:themeColor="text1"/>
        </w:rPr>
        <w:t>Th</w:t>
      </w:r>
      <w:r w:rsidR="00214DE3">
        <w:rPr>
          <w:color w:val="000000" w:themeColor="text1"/>
        </w:rPr>
        <w:t>e conflicting results and different directions they have</w:t>
      </w:r>
      <w:r w:rsidR="0058341A">
        <w:rPr>
          <w:color w:val="000000" w:themeColor="text1"/>
        </w:rPr>
        <w:t xml:space="preserve"> highlights the</w:t>
      </w:r>
      <w:r w:rsidR="00786F97">
        <w:rPr>
          <w:color w:val="000000" w:themeColor="text1"/>
        </w:rPr>
        <w:t xml:space="preserve"> need for</w:t>
      </w:r>
      <w:r w:rsidR="00786F97" w:rsidRPr="004D080D">
        <w:rPr>
          <w:color w:val="000000" w:themeColor="text1"/>
        </w:rPr>
        <w:t xml:space="preserve"> consensus on how to evaluate the efficacy of psychological </w:t>
      </w:r>
      <w:r w:rsidR="0067333E">
        <w:rPr>
          <w:color w:val="000000" w:themeColor="text1"/>
        </w:rPr>
        <w:t>intervention</w:t>
      </w:r>
      <w:r w:rsidR="00786F97" w:rsidRPr="004D080D">
        <w:rPr>
          <w:color w:val="000000" w:themeColor="text1"/>
        </w:rPr>
        <w:t>s. For the reasons outlined in the introduction, we contend clinical significance is favourable.</w:t>
      </w:r>
    </w:p>
    <w:p w14:paraId="4BD00937" w14:textId="77777777" w:rsidR="00214DE3" w:rsidRDefault="00214DE3" w:rsidP="00515D23">
      <w:pPr>
        <w:spacing w:line="360" w:lineRule="auto"/>
        <w:jc w:val="both"/>
        <w:rPr>
          <w:b/>
          <w:bCs/>
          <w:color w:val="000000" w:themeColor="text1"/>
        </w:rPr>
      </w:pPr>
    </w:p>
    <w:p w14:paraId="46DABE6D" w14:textId="1297276C" w:rsidR="00A414E0" w:rsidRPr="00E831AD" w:rsidRDefault="00E831AD" w:rsidP="00297B38">
      <w:pPr>
        <w:spacing w:line="360" w:lineRule="auto"/>
        <w:jc w:val="both"/>
        <w:rPr>
          <w:b/>
          <w:bCs/>
          <w:color w:val="000000" w:themeColor="text1"/>
        </w:rPr>
      </w:pPr>
      <w:r w:rsidRPr="00E831AD">
        <w:rPr>
          <w:b/>
          <w:bCs/>
          <w:color w:val="000000" w:themeColor="text1"/>
        </w:rPr>
        <w:t>Strengths and limitations</w:t>
      </w:r>
    </w:p>
    <w:p w14:paraId="366004A6" w14:textId="04CC27C9" w:rsidR="00CA4A36" w:rsidRPr="000B4AEB" w:rsidRDefault="0083331F" w:rsidP="00297B38">
      <w:pPr>
        <w:spacing w:line="360" w:lineRule="auto"/>
        <w:jc w:val="both"/>
        <w:rPr>
          <w:color w:val="000000" w:themeColor="text1"/>
        </w:rPr>
      </w:pPr>
      <w:r w:rsidRPr="000B4AEB">
        <w:rPr>
          <w:color w:val="000000" w:themeColor="text1"/>
        </w:rPr>
        <w:t>Whilst this study is the first of its kind</w:t>
      </w:r>
      <w:r w:rsidR="008E1702" w:rsidRPr="000B4AEB">
        <w:rPr>
          <w:color w:val="000000" w:themeColor="text1"/>
        </w:rPr>
        <w:t xml:space="preserve"> and addresses </w:t>
      </w:r>
      <w:r w:rsidR="00CA2A28" w:rsidRPr="000B4AEB">
        <w:rPr>
          <w:color w:val="000000" w:themeColor="text1"/>
        </w:rPr>
        <w:t>many</w:t>
      </w:r>
      <w:r w:rsidR="008E1702" w:rsidRPr="000B4AEB">
        <w:rPr>
          <w:color w:val="000000" w:themeColor="text1"/>
        </w:rPr>
        <w:t xml:space="preserve"> </w:t>
      </w:r>
      <w:r w:rsidR="008445E7">
        <w:rPr>
          <w:color w:val="000000" w:themeColor="text1"/>
        </w:rPr>
        <w:t xml:space="preserve">limitations of </w:t>
      </w:r>
      <w:r w:rsidR="008E1702" w:rsidRPr="000B4AEB">
        <w:rPr>
          <w:color w:val="000000" w:themeColor="text1"/>
        </w:rPr>
        <w:t>previous MAs</w:t>
      </w:r>
      <w:r w:rsidRPr="000B4AEB">
        <w:rPr>
          <w:color w:val="000000" w:themeColor="text1"/>
        </w:rPr>
        <w:t xml:space="preserve">, it </w:t>
      </w:r>
      <w:r w:rsidR="00FA1810" w:rsidRPr="000B4AEB">
        <w:rPr>
          <w:color w:val="000000" w:themeColor="text1"/>
        </w:rPr>
        <w:t xml:space="preserve">is not without </w:t>
      </w:r>
      <w:r w:rsidR="008445E7">
        <w:rPr>
          <w:color w:val="000000" w:themeColor="text1"/>
        </w:rPr>
        <w:t>its own</w:t>
      </w:r>
      <w:r w:rsidR="00FA1810" w:rsidRPr="000B4AEB">
        <w:rPr>
          <w:color w:val="000000" w:themeColor="text1"/>
        </w:rPr>
        <w:t>.</w:t>
      </w:r>
      <w:r w:rsidR="008445E7">
        <w:rPr>
          <w:color w:val="000000" w:themeColor="text1"/>
        </w:rPr>
        <w:t xml:space="preserve"> E</w:t>
      </w:r>
      <w:r w:rsidR="00CA4A36" w:rsidRPr="000B4AEB">
        <w:rPr>
          <w:color w:val="000000" w:themeColor="text1"/>
        </w:rPr>
        <w:t xml:space="preserve">ven after relaxing </w:t>
      </w:r>
      <w:r w:rsidR="008445E7">
        <w:rPr>
          <w:color w:val="000000" w:themeColor="text1"/>
        </w:rPr>
        <w:t xml:space="preserve">our </w:t>
      </w:r>
      <w:r w:rsidR="00CA4A36" w:rsidRPr="000B4AEB">
        <w:rPr>
          <w:color w:val="000000" w:themeColor="text1"/>
        </w:rPr>
        <w:t xml:space="preserve">inclusion criteria, only </w:t>
      </w:r>
      <w:r w:rsidR="00817CAF">
        <w:rPr>
          <w:color w:val="000000" w:themeColor="text1"/>
        </w:rPr>
        <w:t>five</w:t>
      </w:r>
      <w:r w:rsidR="00CA4A36" w:rsidRPr="000B4AEB">
        <w:rPr>
          <w:color w:val="000000" w:themeColor="text1"/>
        </w:rPr>
        <w:t xml:space="preserve"> </w:t>
      </w:r>
      <w:r w:rsidR="008445E7">
        <w:rPr>
          <w:color w:val="000000" w:themeColor="text1"/>
        </w:rPr>
        <w:t xml:space="preserve">eligible </w:t>
      </w:r>
      <w:r w:rsidR="00CA4A36" w:rsidRPr="000B4AEB">
        <w:rPr>
          <w:color w:val="000000" w:themeColor="text1"/>
        </w:rPr>
        <w:t xml:space="preserve">pharmacological intervention trials were </w:t>
      </w:r>
      <w:r w:rsidR="008445E7">
        <w:rPr>
          <w:color w:val="000000" w:themeColor="text1"/>
        </w:rPr>
        <w:t>identified</w:t>
      </w:r>
      <w:r w:rsidR="00CA4A36" w:rsidRPr="000B4AEB">
        <w:rPr>
          <w:color w:val="000000" w:themeColor="text1"/>
        </w:rPr>
        <w:t xml:space="preserve">, and only </w:t>
      </w:r>
      <w:r w:rsidR="00817CAF">
        <w:rPr>
          <w:color w:val="000000" w:themeColor="text1"/>
        </w:rPr>
        <w:t>one</w:t>
      </w:r>
      <w:r w:rsidR="00CA4A36" w:rsidRPr="000B4AEB">
        <w:rPr>
          <w:color w:val="000000" w:themeColor="text1"/>
        </w:rPr>
        <w:t xml:space="preserve"> provided IPD. </w:t>
      </w:r>
      <w:r w:rsidR="008445E7">
        <w:rPr>
          <w:color w:val="000000" w:themeColor="text1"/>
        </w:rPr>
        <w:t>T</w:t>
      </w:r>
      <w:r w:rsidR="00CA4A36" w:rsidRPr="000B4AEB">
        <w:rPr>
          <w:color w:val="000000" w:themeColor="text1"/>
        </w:rPr>
        <w:t xml:space="preserve">his meant </w:t>
      </w:r>
      <w:r w:rsidR="008445E7">
        <w:rPr>
          <w:color w:val="000000" w:themeColor="text1"/>
        </w:rPr>
        <w:t xml:space="preserve">an </w:t>
      </w:r>
      <w:r w:rsidR="00CA4A36" w:rsidRPr="000B4AEB">
        <w:rPr>
          <w:color w:val="000000" w:themeColor="text1"/>
        </w:rPr>
        <w:t xml:space="preserve">investigation of the efficacy of pharmacological interventions was not possible. In addition, pharmacological trials were only eligible for inclusion if they used a drug </w:t>
      </w:r>
      <w:r w:rsidR="006F2D96">
        <w:rPr>
          <w:color w:val="000000" w:themeColor="text1"/>
        </w:rPr>
        <w:t>that was on the Cochrane list</w:t>
      </w:r>
      <w:r w:rsidR="00CA4A36" w:rsidRPr="000B4AEB">
        <w:rPr>
          <w:color w:val="000000" w:themeColor="text1"/>
        </w:rPr>
        <w:t xml:space="preserve">. Thus, the efficacy of </w:t>
      </w:r>
      <w:r w:rsidR="006F2D96">
        <w:rPr>
          <w:color w:val="000000" w:themeColor="text1"/>
        </w:rPr>
        <w:t xml:space="preserve">more </w:t>
      </w:r>
      <w:r w:rsidR="008445E7">
        <w:rPr>
          <w:color w:val="000000" w:themeColor="text1"/>
        </w:rPr>
        <w:t xml:space="preserve">novel </w:t>
      </w:r>
      <w:r w:rsidR="00CA4A36" w:rsidRPr="000B4AEB">
        <w:rPr>
          <w:color w:val="000000" w:themeColor="text1"/>
        </w:rPr>
        <w:t xml:space="preserve">pharmacological agents </w:t>
      </w:r>
      <w:r w:rsidR="007903FB">
        <w:rPr>
          <w:color w:val="000000" w:themeColor="text1"/>
        </w:rPr>
        <w:t xml:space="preserve">was </w:t>
      </w:r>
      <w:r w:rsidR="00CA4A36" w:rsidRPr="000B4AEB">
        <w:rPr>
          <w:color w:val="000000" w:themeColor="text1"/>
        </w:rPr>
        <w:t xml:space="preserve">not </w:t>
      </w:r>
      <w:r w:rsidR="007903FB">
        <w:rPr>
          <w:color w:val="000000" w:themeColor="text1"/>
        </w:rPr>
        <w:t>considered</w:t>
      </w:r>
      <w:r w:rsidR="00CA4A36" w:rsidRPr="000B4AEB">
        <w:rPr>
          <w:color w:val="000000" w:themeColor="text1"/>
        </w:rPr>
        <w:t xml:space="preserve">. </w:t>
      </w:r>
    </w:p>
    <w:p w14:paraId="73313E93" w14:textId="7EBB63D5" w:rsidR="00EC6051" w:rsidRPr="002919B9" w:rsidRDefault="00962CAD" w:rsidP="00297B38">
      <w:pPr>
        <w:spacing w:line="360" w:lineRule="auto"/>
        <w:ind w:firstLine="284"/>
        <w:contextualSpacing/>
        <w:jc w:val="both"/>
        <w:rPr>
          <w:b/>
          <w:bCs/>
          <w:color w:val="FF0000"/>
        </w:rPr>
      </w:pPr>
      <w:r w:rsidRPr="000B4AEB">
        <w:rPr>
          <w:color w:val="000000" w:themeColor="text1"/>
        </w:rPr>
        <w:t xml:space="preserve">Further, </w:t>
      </w:r>
      <w:r w:rsidR="002919B9" w:rsidRPr="002919B9">
        <w:rPr>
          <w:color w:val="000000" w:themeColor="text1"/>
        </w:rPr>
        <w:t>d</w:t>
      </w:r>
      <w:r w:rsidR="003F0C46" w:rsidRPr="002919B9">
        <w:rPr>
          <w:color w:val="000000" w:themeColor="text1"/>
        </w:rPr>
        <w:t xml:space="preserve">ue to </w:t>
      </w:r>
      <w:r w:rsidR="002919B9" w:rsidRPr="002919B9">
        <w:rPr>
          <w:color w:val="000000" w:themeColor="text1"/>
        </w:rPr>
        <w:t xml:space="preserve">the </w:t>
      </w:r>
      <w:r w:rsidR="003F0C46" w:rsidRPr="002919B9">
        <w:rPr>
          <w:color w:val="000000" w:themeColor="text1"/>
        </w:rPr>
        <w:t xml:space="preserve">limited </w:t>
      </w:r>
      <w:r w:rsidR="002919B9" w:rsidRPr="002919B9">
        <w:rPr>
          <w:color w:val="000000" w:themeColor="text1"/>
        </w:rPr>
        <w:t xml:space="preserve">number of trials with a focus </w:t>
      </w:r>
      <w:r w:rsidR="003F0C46" w:rsidRPr="002919B9">
        <w:rPr>
          <w:color w:val="000000" w:themeColor="text1"/>
        </w:rPr>
        <w:t>on anxiety</w:t>
      </w:r>
      <w:r w:rsidR="002919B9" w:rsidRPr="002919B9">
        <w:rPr>
          <w:color w:val="000000" w:themeColor="text1"/>
        </w:rPr>
        <w:t>,</w:t>
      </w:r>
      <w:r w:rsidR="003F0C46" w:rsidRPr="002919B9">
        <w:rPr>
          <w:color w:val="000000" w:themeColor="text1"/>
        </w:rPr>
        <w:t xml:space="preserve"> and limitations of those that did, </w:t>
      </w:r>
      <w:r w:rsidR="002919B9" w:rsidRPr="002919B9">
        <w:rPr>
          <w:color w:val="000000" w:themeColor="text1"/>
        </w:rPr>
        <w:t xml:space="preserve">our plan </w:t>
      </w:r>
      <w:r w:rsidR="003F0C46">
        <w:rPr>
          <w:color w:val="000000" w:themeColor="text1"/>
        </w:rPr>
        <w:t xml:space="preserve">to determine the efficacy of psychological </w:t>
      </w:r>
      <w:r w:rsidR="0067333E">
        <w:rPr>
          <w:color w:val="000000" w:themeColor="text1"/>
        </w:rPr>
        <w:t>intervention</w:t>
      </w:r>
      <w:r w:rsidR="003F0C46">
        <w:rPr>
          <w:color w:val="000000" w:themeColor="text1"/>
        </w:rPr>
        <w:t xml:space="preserve">s for anxiety </w:t>
      </w:r>
      <w:r w:rsidR="002919B9">
        <w:rPr>
          <w:color w:val="000000" w:themeColor="text1"/>
        </w:rPr>
        <w:t>was not possible</w:t>
      </w:r>
      <w:r w:rsidR="00A92526">
        <w:rPr>
          <w:color w:val="000000" w:themeColor="text1"/>
        </w:rPr>
        <w:t xml:space="preserve">. </w:t>
      </w:r>
      <w:r w:rsidR="002919B9">
        <w:rPr>
          <w:color w:val="000000" w:themeColor="text1"/>
        </w:rPr>
        <w:t xml:space="preserve">More </w:t>
      </w:r>
      <w:r w:rsidR="002919B9" w:rsidRPr="00F16AE2">
        <w:rPr>
          <w:color w:val="000000" w:themeColor="text1"/>
        </w:rPr>
        <w:t>trials that focus on the treatment of anxiety are needed.</w:t>
      </w:r>
    </w:p>
    <w:p w14:paraId="6EADAD9B" w14:textId="75F1E679" w:rsidR="00923AB6" w:rsidRDefault="00A92526" w:rsidP="00E12447">
      <w:pPr>
        <w:spacing w:line="360" w:lineRule="auto"/>
        <w:ind w:firstLine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Also, </w:t>
      </w:r>
      <w:r w:rsidR="00683A39">
        <w:rPr>
          <w:color w:val="000000" w:themeColor="text1"/>
        </w:rPr>
        <w:t xml:space="preserve">we did not secure IPD for </w:t>
      </w:r>
      <w:r w:rsidR="002A21B3">
        <w:rPr>
          <w:color w:val="000000" w:themeColor="text1"/>
        </w:rPr>
        <w:t>all</w:t>
      </w:r>
      <w:r w:rsidR="00683A39">
        <w:rPr>
          <w:color w:val="000000" w:themeColor="text1"/>
        </w:rPr>
        <w:t xml:space="preserve"> 25 eligible trials of psychological </w:t>
      </w:r>
      <w:r w:rsidR="0067333E">
        <w:rPr>
          <w:color w:val="000000" w:themeColor="text1"/>
        </w:rPr>
        <w:t>intervention</w:t>
      </w:r>
      <w:r w:rsidR="008147E5">
        <w:rPr>
          <w:color w:val="000000" w:themeColor="text1"/>
        </w:rPr>
        <w:t>s</w:t>
      </w:r>
      <w:r w:rsidR="007903FB">
        <w:rPr>
          <w:color w:val="000000" w:themeColor="text1"/>
        </w:rPr>
        <w:t xml:space="preserve"> for depression</w:t>
      </w:r>
      <w:r w:rsidR="00683A39">
        <w:rPr>
          <w:color w:val="000000" w:themeColor="text1"/>
        </w:rPr>
        <w:t xml:space="preserve">; </w:t>
      </w:r>
      <w:r w:rsidR="005B3347" w:rsidRPr="000B4AEB">
        <w:rPr>
          <w:color w:val="000000" w:themeColor="text1"/>
        </w:rPr>
        <w:t>50%</w:t>
      </w:r>
      <w:r w:rsidR="0083331F" w:rsidRPr="000B4AEB">
        <w:rPr>
          <w:color w:val="000000" w:themeColor="text1"/>
        </w:rPr>
        <w:t xml:space="preserve"> provided</w:t>
      </w:r>
      <w:r w:rsidR="005B3347" w:rsidRPr="000B4AEB">
        <w:rPr>
          <w:color w:val="000000" w:themeColor="text1"/>
        </w:rPr>
        <w:t xml:space="preserve"> IPD</w:t>
      </w:r>
      <w:r w:rsidR="008147E5">
        <w:rPr>
          <w:color w:val="000000" w:themeColor="text1"/>
        </w:rPr>
        <w:t xml:space="preserve">. </w:t>
      </w:r>
      <w:r w:rsidR="00683A39">
        <w:rPr>
          <w:color w:val="000000" w:themeColor="text1"/>
        </w:rPr>
        <w:t xml:space="preserve"> </w:t>
      </w:r>
      <w:r w:rsidR="00E12447">
        <w:rPr>
          <w:color w:val="000000" w:themeColor="text1"/>
        </w:rPr>
        <w:t>Whilst this</w:t>
      </w:r>
      <w:r w:rsidR="002A21B3">
        <w:rPr>
          <w:color w:val="000000" w:themeColor="text1"/>
        </w:rPr>
        <w:t xml:space="preserve"> </w:t>
      </w:r>
      <w:r w:rsidR="007903FB">
        <w:rPr>
          <w:color w:val="000000" w:themeColor="text1"/>
        </w:rPr>
        <w:t xml:space="preserve">is </w:t>
      </w:r>
      <w:r w:rsidR="002A21B3">
        <w:rPr>
          <w:color w:val="000000" w:themeColor="text1"/>
        </w:rPr>
        <w:t xml:space="preserve">favourable </w:t>
      </w:r>
      <w:r w:rsidR="007903FB">
        <w:rPr>
          <w:color w:val="000000" w:themeColor="text1"/>
        </w:rPr>
        <w:t xml:space="preserve">compared to </w:t>
      </w:r>
      <w:r w:rsidR="002A21B3">
        <w:rPr>
          <w:color w:val="000000" w:themeColor="text1"/>
        </w:rPr>
        <w:t xml:space="preserve">previous IPD-MAs </w:t>
      </w:r>
      <w:r w:rsidR="002A21B3">
        <w:rPr>
          <w:color w:val="000000" w:themeColor="text1"/>
        </w:rPr>
        <w:fldChar w:fldCharType="begin"/>
      </w:r>
      <w:r w:rsidR="002A21B3">
        <w:rPr>
          <w:color w:val="000000" w:themeColor="text1"/>
        </w:rPr>
        <w:instrText xml:space="preserve"> ADDIN EN.CITE &lt;EndNote&gt;&lt;Cite&gt;&lt;Author&gt;Nevitt&lt;/Author&gt;&lt;Year&gt;2017&lt;/Year&gt;&lt;RecNum&gt;75&lt;/RecNum&gt;&lt;DisplayText&gt;(Nevitt et al., 2017)&lt;/DisplayText&gt;&lt;record&gt;&lt;rec-number&gt;75&lt;/rec-number&gt;&lt;foreign-keys&gt;&lt;key app="EN" db-id="dvvpx5tf4tfz0hez925ve2dkdxxp59vx0dd2" timestamp="1633425931" guid="9abfb01d-e760-4d21-a013-5abb235a1d82"&gt;75&lt;/key&gt;&lt;/foreign-keys&gt;&lt;ref-type name="Journal Article"&gt;17&lt;/ref-type&gt;&lt;contributors&gt;&lt;authors&gt;&lt;author&gt;Nevitt, Sarah J&lt;/author&gt;&lt;author&gt;Marson, Anthony G&lt;/author&gt;&lt;author&gt;Davie, Becky&lt;/author&gt;&lt;author&gt;Reynolds, Sally&lt;/author&gt;&lt;author&gt;Williams, Lisa&lt;/author&gt;&lt;author&gt;Smith, Catrin Tudur&lt;/author&gt;&lt;/authors&gt;&lt;/contributors&gt;&lt;titles&gt;&lt;title&gt;Exploring changes over time and characteristics associated with data retrieval across individual participant data meta-analyses: systematic review&lt;/title&gt;&lt;secondary-title&gt;bmj&lt;/secondary-title&gt;&lt;/titles&gt;&lt;periodical&gt;&lt;full-title&gt;Bmj&lt;/full-title&gt;&lt;/periodical&gt;&lt;volume&gt;357&lt;/volume&gt;&lt;dates&gt;&lt;year&gt;2017&lt;/year&gt;&lt;/dates&gt;&lt;isbn&gt;0959-8138&lt;/isbn&gt;&lt;urls&gt;&lt;/urls&gt;&lt;/record&gt;&lt;/Cite&gt;&lt;/EndNote&gt;</w:instrText>
      </w:r>
      <w:r w:rsidR="002A21B3">
        <w:rPr>
          <w:color w:val="000000" w:themeColor="text1"/>
        </w:rPr>
        <w:fldChar w:fldCharType="separate"/>
      </w:r>
      <w:r w:rsidR="002A21B3">
        <w:rPr>
          <w:noProof/>
          <w:color w:val="000000" w:themeColor="text1"/>
        </w:rPr>
        <w:t>(Nevitt et al., 2017)</w:t>
      </w:r>
      <w:r w:rsidR="002A21B3">
        <w:rPr>
          <w:color w:val="000000" w:themeColor="text1"/>
        </w:rPr>
        <w:fldChar w:fldCharType="end"/>
      </w:r>
      <w:r w:rsidR="00E12447">
        <w:rPr>
          <w:color w:val="000000" w:themeColor="text1"/>
        </w:rPr>
        <w:t>,</w:t>
      </w:r>
      <w:r w:rsidR="002A21B3">
        <w:rPr>
          <w:color w:val="000000" w:themeColor="text1"/>
        </w:rPr>
        <w:t xml:space="preserve"> </w:t>
      </w:r>
      <w:r w:rsidR="00E12447">
        <w:rPr>
          <w:color w:val="000000" w:themeColor="text1"/>
        </w:rPr>
        <w:t>i</w:t>
      </w:r>
      <w:r w:rsidR="00683A39">
        <w:rPr>
          <w:color w:val="000000" w:themeColor="text1"/>
        </w:rPr>
        <w:t xml:space="preserve">t is </w:t>
      </w:r>
      <w:r w:rsidR="007903FB">
        <w:rPr>
          <w:color w:val="000000" w:themeColor="text1"/>
        </w:rPr>
        <w:t xml:space="preserve">unclear </w:t>
      </w:r>
      <w:r w:rsidR="00683A39">
        <w:rPr>
          <w:color w:val="000000" w:themeColor="text1"/>
        </w:rPr>
        <w:t xml:space="preserve">how inclusion of </w:t>
      </w:r>
      <w:r w:rsidR="00E12447">
        <w:rPr>
          <w:color w:val="000000" w:themeColor="text1"/>
        </w:rPr>
        <w:t xml:space="preserve">the </w:t>
      </w:r>
      <w:r w:rsidR="00683A39">
        <w:rPr>
          <w:color w:val="000000" w:themeColor="text1"/>
        </w:rPr>
        <w:t>IPD from the</w:t>
      </w:r>
      <w:r w:rsidR="00E12447">
        <w:rPr>
          <w:color w:val="000000" w:themeColor="text1"/>
        </w:rPr>
        <w:t>se</w:t>
      </w:r>
      <w:r w:rsidR="00683A39">
        <w:rPr>
          <w:color w:val="000000" w:themeColor="text1"/>
        </w:rPr>
        <w:t xml:space="preserve"> other trials </w:t>
      </w:r>
      <w:r w:rsidR="008147E5">
        <w:rPr>
          <w:color w:val="000000" w:themeColor="text1"/>
        </w:rPr>
        <w:t xml:space="preserve">might have </w:t>
      </w:r>
      <w:r w:rsidR="00683A39">
        <w:rPr>
          <w:color w:val="000000" w:themeColor="text1"/>
        </w:rPr>
        <w:t>change</w:t>
      </w:r>
      <w:r w:rsidR="008147E5">
        <w:rPr>
          <w:color w:val="000000" w:themeColor="text1"/>
        </w:rPr>
        <w:t>d</w:t>
      </w:r>
      <w:r w:rsidR="00683A39">
        <w:rPr>
          <w:color w:val="000000" w:themeColor="text1"/>
        </w:rPr>
        <w:t xml:space="preserve"> our results. </w:t>
      </w:r>
      <w:r w:rsidR="00E12447">
        <w:rPr>
          <w:color w:val="000000" w:themeColor="text1"/>
        </w:rPr>
        <w:t xml:space="preserve">The trials not providing IPD only accounted for </w:t>
      </w:r>
      <w:r w:rsidR="00AE1C00">
        <w:rPr>
          <w:color w:val="000000" w:themeColor="text1"/>
        </w:rPr>
        <w:t>31</w:t>
      </w:r>
      <w:r w:rsidR="00E12447">
        <w:rPr>
          <w:color w:val="000000" w:themeColor="text1"/>
        </w:rPr>
        <w:t>%</w:t>
      </w:r>
      <w:r w:rsidR="00E12447" w:rsidRPr="007903FB">
        <w:rPr>
          <w:color w:val="000000" w:themeColor="text1"/>
        </w:rPr>
        <w:t xml:space="preserve"> of the </w:t>
      </w:r>
      <w:r w:rsidR="00AE1C00" w:rsidRPr="00E12E9C">
        <w:rPr>
          <w:color w:val="000000" w:themeColor="text1"/>
        </w:rPr>
        <w:t xml:space="preserve">2,987 </w:t>
      </w:r>
      <w:r w:rsidR="00E12447" w:rsidRPr="00AE1C00">
        <w:rPr>
          <w:color w:val="000000" w:themeColor="text1"/>
        </w:rPr>
        <w:t>people</w:t>
      </w:r>
      <w:r w:rsidR="00E12447">
        <w:rPr>
          <w:color w:val="000000" w:themeColor="text1"/>
        </w:rPr>
        <w:t xml:space="preserve"> with DM that had been </w:t>
      </w:r>
      <w:r w:rsidR="00E12447" w:rsidRPr="007903FB">
        <w:rPr>
          <w:color w:val="000000" w:themeColor="text1"/>
        </w:rPr>
        <w:t xml:space="preserve">randomised by the </w:t>
      </w:r>
      <w:r w:rsidR="00E12447">
        <w:rPr>
          <w:color w:val="000000" w:themeColor="text1"/>
        </w:rPr>
        <w:t xml:space="preserve">25 trials </w:t>
      </w:r>
      <w:r w:rsidR="00D422BE">
        <w:rPr>
          <w:color w:val="000000" w:themeColor="text1"/>
        </w:rPr>
        <w:t>al</w:t>
      </w:r>
      <w:r w:rsidR="00E12447">
        <w:rPr>
          <w:color w:val="000000" w:themeColor="text1"/>
        </w:rPr>
        <w:t>together</w:t>
      </w:r>
      <w:r w:rsidR="00E12447" w:rsidRPr="007903FB">
        <w:rPr>
          <w:color w:val="000000" w:themeColor="text1"/>
        </w:rPr>
        <w:t xml:space="preserve">. </w:t>
      </w:r>
      <w:r w:rsidR="00683A39">
        <w:rPr>
          <w:color w:val="000000" w:themeColor="text1"/>
        </w:rPr>
        <w:t xml:space="preserve">We did </w:t>
      </w:r>
      <w:r w:rsidR="00E12447">
        <w:rPr>
          <w:color w:val="000000" w:themeColor="text1"/>
        </w:rPr>
        <w:t xml:space="preserve">though </w:t>
      </w:r>
      <w:r w:rsidR="00683A39">
        <w:rPr>
          <w:color w:val="000000" w:themeColor="text1"/>
        </w:rPr>
        <w:t xml:space="preserve">find those </w:t>
      </w:r>
      <w:r w:rsidR="00E12447">
        <w:rPr>
          <w:color w:val="000000" w:themeColor="text1"/>
        </w:rPr>
        <w:t>trial</w:t>
      </w:r>
      <w:r w:rsidR="00017A78">
        <w:rPr>
          <w:color w:val="000000" w:themeColor="text1"/>
        </w:rPr>
        <w:t>s</w:t>
      </w:r>
      <w:r w:rsidR="00E12447">
        <w:rPr>
          <w:color w:val="000000" w:themeColor="text1"/>
        </w:rPr>
        <w:t xml:space="preserve"> </w:t>
      </w:r>
      <w:r w:rsidR="00683A39">
        <w:rPr>
          <w:color w:val="000000" w:themeColor="text1"/>
        </w:rPr>
        <w:t xml:space="preserve">not providing IPD had </w:t>
      </w:r>
      <w:r w:rsidR="0083331F" w:rsidRPr="00F16AE2">
        <w:rPr>
          <w:color w:val="000000" w:themeColor="text1"/>
        </w:rPr>
        <w:t xml:space="preserve">larger effects in favour of interventions </w:t>
      </w:r>
      <w:r w:rsidR="0085750D" w:rsidRPr="00F16AE2">
        <w:rPr>
          <w:color w:val="000000" w:themeColor="text1"/>
        </w:rPr>
        <w:t>compared to</w:t>
      </w:r>
      <w:r w:rsidR="002C501F" w:rsidRPr="00F16AE2">
        <w:rPr>
          <w:color w:val="000000" w:themeColor="text1"/>
        </w:rPr>
        <w:t xml:space="preserve"> t</w:t>
      </w:r>
      <w:r w:rsidR="0085750D" w:rsidRPr="00F16AE2">
        <w:rPr>
          <w:color w:val="000000" w:themeColor="text1"/>
        </w:rPr>
        <w:t>hose</w:t>
      </w:r>
      <w:r w:rsidR="002C501F" w:rsidRPr="00F16AE2">
        <w:rPr>
          <w:color w:val="000000" w:themeColor="text1"/>
        </w:rPr>
        <w:t xml:space="preserve"> providing IPD</w:t>
      </w:r>
      <w:r w:rsidR="0085750D" w:rsidRPr="00F16AE2">
        <w:rPr>
          <w:color w:val="000000" w:themeColor="text1"/>
        </w:rPr>
        <w:t xml:space="preserve"> for depression</w:t>
      </w:r>
      <w:r w:rsidR="0083331F" w:rsidRPr="00F16AE2">
        <w:rPr>
          <w:color w:val="000000" w:themeColor="text1"/>
        </w:rPr>
        <w:t xml:space="preserve">. </w:t>
      </w:r>
    </w:p>
    <w:p w14:paraId="6F13B2AE" w14:textId="6182D71F" w:rsidR="00E552EA" w:rsidRPr="000B4AEB" w:rsidRDefault="00DA05B2" w:rsidP="00297B38">
      <w:pPr>
        <w:spacing w:line="360" w:lineRule="auto"/>
        <w:ind w:firstLine="284"/>
        <w:jc w:val="both"/>
        <w:rPr>
          <w:color w:val="000000" w:themeColor="text1"/>
        </w:rPr>
      </w:pPr>
      <w:r w:rsidRPr="00F16AE2">
        <w:rPr>
          <w:color w:val="000000" w:themeColor="text1"/>
        </w:rPr>
        <w:t>W</w:t>
      </w:r>
      <w:r w:rsidR="008E1702" w:rsidRPr="00F16AE2">
        <w:rPr>
          <w:color w:val="000000" w:themeColor="text1"/>
        </w:rPr>
        <w:t xml:space="preserve">e were </w:t>
      </w:r>
      <w:r w:rsidRPr="00F16AE2">
        <w:rPr>
          <w:color w:val="000000" w:themeColor="text1"/>
        </w:rPr>
        <w:t xml:space="preserve">also unable to investigate the potential moderating effect of </w:t>
      </w:r>
      <w:r w:rsidR="006275F5" w:rsidRPr="00F16AE2">
        <w:rPr>
          <w:color w:val="000000" w:themeColor="text1"/>
        </w:rPr>
        <w:t>adherence,</w:t>
      </w:r>
      <w:r w:rsidRPr="00F16AE2">
        <w:rPr>
          <w:color w:val="000000" w:themeColor="text1"/>
        </w:rPr>
        <w:t xml:space="preserve"> a key limitation in previous MAs in this area</w:t>
      </w:r>
      <w:r w:rsidR="008E1702" w:rsidRPr="00F16AE2">
        <w:rPr>
          <w:color w:val="000000" w:themeColor="text1"/>
        </w:rPr>
        <w:t xml:space="preserve">. Though </w:t>
      </w:r>
      <w:r w:rsidRPr="00F16AE2">
        <w:rPr>
          <w:color w:val="000000" w:themeColor="text1"/>
        </w:rPr>
        <w:t>IPD on adherence</w:t>
      </w:r>
      <w:r w:rsidR="008E1702" w:rsidRPr="00F16AE2">
        <w:rPr>
          <w:color w:val="000000" w:themeColor="text1"/>
        </w:rPr>
        <w:t xml:space="preserve"> was requested from trial authors, </w:t>
      </w:r>
      <w:r w:rsidR="00D1344D" w:rsidRPr="00F16AE2">
        <w:rPr>
          <w:color w:val="000000" w:themeColor="text1"/>
        </w:rPr>
        <w:t>th</w:t>
      </w:r>
      <w:r w:rsidR="00E04D32">
        <w:rPr>
          <w:color w:val="000000" w:themeColor="text1"/>
        </w:rPr>
        <w:t>e</w:t>
      </w:r>
      <w:r w:rsidR="00D1344D" w:rsidRPr="00F16AE2">
        <w:rPr>
          <w:color w:val="000000" w:themeColor="text1"/>
        </w:rPr>
        <w:t xml:space="preserve"> data was </w:t>
      </w:r>
      <w:r w:rsidR="00FA254E">
        <w:rPr>
          <w:color w:val="000000" w:themeColor="text1"/>
        </w:rPr>
        <w:t xml:space="preserve">not provided </w:t>
      </w:r>
      <w:r w:rsidR="00D1344D" w:rsidRPr="00F16AE2">
        <w:rPr>
          <w:color w:val="000000" w:themeColor="text1"/>
        </w:rPr>
        <w:t xml:space="preserve">for </w:t>
      </w:r>
      <w:r w:rsidR="00FA254E">
        <w:rPr>
          <w:color w:val="000000" w:themeColor="text1"/>
        </w:rPr>
        <w:t>most</w:t>
      </w:r>
      <w:r w:rsidR="00E04D32">
        <w:rPr>
          <w:color w:val="000000" w:themeColor="text1"/>
        </w:rPr>
        <w:t>. Moreover,</w:t>
      </w:r>
      <w:r w:rsidR="006275F5" w:rsidRPr="00F16AE2">
        <w:rPr>
          <w:color w:val="000000" w:themeColor="text1"/>
        </w:rPr>
        <w:t xml:space="preserve"> </w:t>
      </w:r>
      <w:r w:rsidRPr="00F16AE2">
        <w:rPr>
          <w:color w:val="000000" w:themeColor="text1"/>
        </w:rPr>
        <w:t>due</w:t>
      </w:r>
      <w:r w:rsidR="008E1702" w:rsidRPr="00F16AE2">
        <w:rPr>
          <w:color w:val="000000" w:themeColor="text1"/>
        </w:rPr>
        <w:t xml:space="preserve"> </w:t>
      </w:r>
      <w:r w:rsidRPr="00F16AE2">
        <w:rPr>
          <w:color w:val="000000" w:themeColor="text1"/>
        </w:rPr>
        <w:t xml:space="preserve">to </w:t>
      </w:r>
      <w:r w:rsidR="008E1702" w:rsidRPr="00F16AE2">
        <w:rPr>
          <w:color w:val="000000" w:themeColor="text1"/>
        </w:rPr>
        <w:t xml:space="preserve">inconsistencies in how adherence was reported in published </w:t>
      </w:r>
      <w:r w:rsidRPr="00F16AE2">
        <w:rPr>
          <w:color w:val="000000" w:themeColor="text1"/>
        </w:rPr>
        <w:t>articles</w:t>
      </w:r>
      <w:r w:rsidR="008E1702" w:rsidRPr="00F16AE2">
        <w:rPr>
          <w:color w:val="000000" w:themeColor="text1"/>
        </w:rPr>
        <w:t xml:space="preserve"> </w:t>
      </w:r>
      <w:r w:rsidRPr="00F16AE2">
        <w:rPr>
          <w:color w:val="000000" w:themeColor="text1"/>
        </w:rPr>
        <w:t xml:space="preserve">it was not possible to </w:t>
      </w:r>
      <w:r w:rsidR="00E04D32">
        <w:rPr>
          <w:color w:val="000000" w:themeColor="text1"/>
        </w:rPr>
        <w:t>use this. F</w:t>
      </w:r>
      <w:r w:rsidR="008E1702" w:rsidRPr="00F16AE2">
        <w:rPr>
          <w:color w:val="000000" w:themeColor="text1"/>
        </w:rPr>
        <w:t xml:space="preserve">uture trials </w:t>
      </w:r>
      <w:r w:rsidR="00E04D32">
        <w:rPr>
          <w:color w:val="000000" w:themeColor="text1"/>
        </w:rPr>
        <w:t xml:space="preserve">need to be supported to </w:t>
      </w:r>
      <w:r w:rsidR="008E1702" w:rsidRPr="00F16AE2">
        <w:rPr>
          <w:color w:val="000000" w:themeColor="text1"/>
        </w:rPr>
        <w:t xml:space="preserve">report </w:t>
      </w:r>
      <w:r w:rsidRPr="00F16AE2">
        <w:rPr>
          <w:color w:val="000000" w:themeColor="text1"/>
        </w:rPr>
        <w:t>adherence in a consistent manner</w:t>
      </w:r>
      <w:r w:rsidR="00E04D32">
        <w:rPr>
          <w:color w:val="000000" w:themeColor="text1"/>
        </w:rPr>
        <w:t>.</w:t>
      </w:r>
      <w:r w:rsidR="00E04D32" w:rsidRPr="00F16AE2" w:rsidDel="00E04D32">
        <w:rPr>
          <w:color w:val="000000" w:themeColor="text1"/>
        </w:rPr>
        <w:t xml:space="preserve"> </w:t>
      </w:r>
      <w:r w:rsidR="00A201D2">
        <w:rPr>
          <w:color w:val="000000" w:themeColor="text1"/>
        </w:rPr>
        <w:t xml:space="preserve"> </w:t>
      </w:r>
      <w:r w:rsidRPr="000B4AEB">
        <w:rPr>
          <w:color w:val="000000" w:themeColor="text1"/>
        </w:rPr>
        <w:t xml:space="preserve"> </w:t>
      </w:r>
    </w:p>
    <w:p w14:paraId="3EBE60CB" w14:textId="45A8E3BA" w:rsidR="00E552EA" w:rsidRPr="000B4AEB" w:rsidRDefault="0085750D" w:rsidP="00297B38">
      <w:pPr>
        <w:spacing w:line="360" w:lineRule="auto"/>
        <w:ind w:firstLine="720"/>
        <w:jc w:val="both"/>
        <w:rPr>
          <w:color w:val="000000" w:themeColor="text1"/>
        </w:rPr>
      </w:pPr>
      <w:r w:rsidRPr="000B4AEB">
        <w:rPr>
          <w:color w:val="000000" w:themeColor="text1"/>
        </w:rPr>
        <w:t>Finally</w:t>
      </w:r>
      <w:r w:rsidR="0028351B" w:rsidRPr="000B4AEB">
        <w:rPr>
          <w:color w:val="000000" w:themeColor="text1"/>
        </w:rPr>
        <w:t>, i</w:t>
      </w:r>
      <w:r w:rsidR="00E552EA" w:rsidRPr="000B4AEB">
        <w:rPr>
          <w:color w:val="000000" w:themeColor="text1"/>
        </w:rPr>
        <w:t xml:space="preserve">t is important to understand the long-term effects of any psychological </w:t>
      </w:r>
      <w:r w:rsidR="0067333E">
        <w:rPr>
          <w:color w:val="000000" w:themeColor="text1"/>
        </w:rPr>
        <w:t>intervention</w:t>
      </w:r>
      <w:r w:rsidR="005619AC" w:rsidRPr="000B4AEB">
        <w:rPr>
          <w:color w:val="000000" w:themeColor="text1"/>
        </w:rPr>
        <w:t xml:space="preserve">. </w:t>
      </w:r>
      <w:r w:rsidR="00AA1C53">
        <w:rPr>
          <w:color w:val="000000" w:themeColor="text1"/>
        </w:rPr>
        <w:t>W</w:t>
      </w:r>
      <w:r w:rsidR="00E552EA" w:rsidRPr="000B4AEB">
        <w:rPr>
          <w:color w:val="000000" w:themeColor="text1"/>
        </w:rPr>
        <w:t xml:space="preserve">e were unable to investigate this due to </w:t>
      </w:r>
      <w:r w:rsidR="005B3347" w:rsidRPr="000B4AEB">
        <w:rPr>
          <w:color w:val="000000" w:themeColor="text1"/>
        </w:rPr>
        <w:t>inconsistent</w:t>
      </w:r>
      <w:r w:rsidR="00E552EA" w:rsidRPr="000B4AEB">
        <w:rPr>
          <w:color w:val="000000" w:themeColor="text1"/>
        </w:rPr>
        <w:t xml:space="preserve"> timings of follow-up assessments across eligible trials</w:t>
      </w:r>
      <w:r w:rsidR="00AA1C53">
        <w:rPr>
          <w:color w:val="000000" w:themeColor="text1"/>
        </w:rPr>
        <w:t>; they</w:t>
      </w:r>
      <w:r w:rsidR="00834A04">
        <w:rPr>
          <w:color w:val="000000" w:themeColor="text1"/>
        </w:rPr>
        <w:t xml:space="preserve"> </w:t>
      </w:r>
      <w:r w:rsidR="00E552EA" w:rsidRPr="000B4AEB">
        <w:rPr>
          <w:color w:val="000000" w:themeColor="text1"/>
        </w:rPr>
        <w:t xml:space="preserve">ranged from </w:t>
      </w:r>
      <w:r w:rsidR="005B3347" w:rsidRPr="000B4AEB">
        <w:rPr>
          <w:color w:val="000000" w:themeColor="text1"/>
        </w:rPr>
        <w:t>1</w:t>
      </w:r>
      <w:r w:rsidR="00E16E9D">
        <w:rPr>
          <w:color w:val="000000" w:themeColor="text1"/>
        </w:rPr>
        <w:t xml:space="preserve"> to</w:t>
      </w:r>
      <w:r w:rsidR="00AA1C53">
        <w:rPr>
          <w:color w:val="000000" w:themeColor="text1"/>
        </w:rPr>
        <w:t xml:space="preserve"> </w:t>
      </w:r>
      <w:r w:rsidR="005B3347" w:rsidRPr="000B4AEB">
        <w:rPr>
          <w:color w:val="000000" w:themeColor="text1"/>
        </w:rPr>
        <w:t>12 months</w:t>
      </w:r>
      <w:r w:rsidR="00A205DC" w:rsidRPr="000B4AEB">
        <w:rPr>
          <w:color w:val="000000" w:themeColor="text1"/>
        </w:rPr>
        <w:t xml:space="preserve">. </w:t>
      </w:r>
      <w:r w:rsidR="00837A0B">
        <w:rPr>
          <w:color w:val="000000" w:themeColor="text1"/>
        </w:rPr>
        <w:t xml:space="preserve">This means the stability of the effects we found is unknown, </w:t>
      </w:r>
      <w:r w:rsidR="0028351B" w:rsidRPr="000B4AEB">
        <w:rPr>
          <w:color w:val="000000" w:themeColor="text1"/>
        </w:rPr>
        <w:t xml:space="preserve"> Also, as </w:t>
      </w:r>
      <w:r w:rsidR="00E04D32">
        <w:rPr>
          <w:color w:val="000000" w:themeColor="text1"/>
        </w:rPr>
        <w:t>intention-to-treat</w:t>
      </w:r>
      <w:r w:rsidR="00E04D32" w:rsidRPr="000B4AEB">
        <w:rPr>
          <w:color w:val="000000" w:themeColor="text1"/>
        </w:rPr>
        <w:t xml:space="preserve"> </w:t>
      </w:r>
      <w:r w:rsidR="0028351B" w:rsidRPr="000B4AEB">
        <w:rPr>
          <w:color w:val="000000" w:themeColor="text1"/>
        </w:rPr>
        <w:t xml:space="preserve">analyses </w:t>
      </w:r>
      <w:r w:rsidR="008E1702" w:rsidRPr="000B4AEB">
        <w:rPr>
          <w:color w:val="000000" w:themeColor="text1"/>
        </w:rPr>
        <w:t xml:space="preserve">could not be </w:t>
      </w:r>
      <w:r w:rsidR="0028351B" w:rsidRPr="000B4AEB">
        <w:rPr>
          <w:color w:val="000000" w:themeColor="text1"/>
        </w:rPr>
        <w:t>performed</w:t>
      </w:r>
      <w:r w:rsidR="008E1702" w:rsidRPr="000B4AEB">
        <w:rPr>
          <w:color w:val="000000" w:themeColor="text1"/>
        </w:rPr>
        <w:t>; we were only able to include participants who had completed baseline and post-</w:t>
      </w:r>
      <w:r w:rsidR="0067333E">
        <w:rPr>
          <w:color w:val="000000" w:themeColor="text1"/>
        </w:rPr>
        <w:t>intervention</w:t>
      </w:r>
      <w:r w:rsidR="008E1702" w:rsidRPr="000B4AEB">
        <w:rPr>
          <w:color w:val="000000" w:themeColor="text1"/>
        </w:rPr>
        <w:t xml:space="preserve"> assessments</w:t>
      </w:r>
      <w:r w:rsidR="0028351B" w:rsidRPr="000B4AEB">
        <w:rPr>
          <w:color w:val="000000" w:themeColor="text1"/>
        </w:rPr>
        <w:t xml:space="preserve">, it is possible that the modest effects </w:t>
      </w:r>
      <w:r w:rsidR="00194B1A" w:rsidRPr="000B4AEB">
        <w:rPr>
          <w:color w:val="000000" w:themeColor="text1"/>
        </w:rPr>
        <w:t xml:space="preserve">found </w:t>
      </w:r>
      <w:r w:rsidR="006C6B57">
        <w:rPr>
          <w:color w:val="000000" w:themeColor="text1"/>
        </w:rPr>
        <w:t xml:space="preserve">immediately </w:t>
      </w:r>
      <w:r w:rsidR="0028351B" w:rsidRPr="000B4AEB">
        <w:rPr>
          <w:color w:val="000000" w:themeColor="text1"/>
        </w:rPr>
        <w:t>post-intervention were overestimated</w:t>
      </w:r>
      <w:r w:rsidR="00853F7C">
        <w:rPr>
          <w:color w:val="000000" w:themeColor="text1"/>
        </w:rPr>
        <w:t xml:space="preserve"> </w:t>
      </w:r>
      <w:r w:rsidR="00853F7C">
        <w:rPr>
          <w:color w:val="000000" w:themeColor="text1"/>
        </w:rPr>
        <w:fldChar w:fldCharType="begin"/>
      </w:r>
      <w:r w:rsidR="00436187">
        <w:rPr>
          <w:color w:val="000000" w:themeColor="text1"/>
        </w:rPr>
        <w:instrText xml:space="preserve"> ADDIN EN.CITE &lt;EndNote&gt;&lt;Cite&gt;&lt;Author&gt;McCoy&lt;/Author&gt;&lt;Year&gt;2017&lt;/Year&gt;&lt;RecNum&gt;101&lt;/RecNum&gt;&lt;IDText&gt;Understanding the intention-to-treat principle in randomized controlled trials&lt;/IDText&gt;&lt;DisplayText&gt;(McCoy, 2017)&lt;/DisplayText&gt;&lt;record&gt;&lt;rec-number&gt;101&lt;/rec-number&gt;&lt;foreign-keys&gt;&lt;key app="EN" db-id="dvvpx5tf4tfz0hez925ve2dkdxxp59vx0dd2" timestamp="1633428374" guid="2e6a4e0f-c17b-4e43-9339-ad5e4a57d24e"&gt;101&lt;/key&gt;&lt;/foreign-keys&gt;&lt;ref-type name="Journal Article"&gt;17&lt;/ref-type&gt;&lt;contributors&gt;&lt;authors&gt;&lt;author&gt;McCoy, C Eric&lt;/author&gt;&lt;/authors&gt;&lt;/contributors&gt;&lt;titles&gt;&lt;title&gt;Understanding the intention-to-treat principle in randomized controlled trials&lt;/title&gt;&lt;secondary-title&gt;Western Journal of Emergency Medicine&lt;/secondary-title&gt;&lt;/titles&gt;&lt;periodical&gt;&lt;full-title&gt;Western Journal of Emergency Medicine&lt;/full-title&gt;&lt;/periodical&gt;&lt;pages&gt;1075&lt;/pages&gt;&lt;volume&gt;18&lt;/volume&gt;&lt;number&gt;6&lt;/number&gt;&lt;dates&gt;&lt;year&gt;2017&lt;/year&gt;&lt;/dates&gt;&lt;urls&gt;&lt;/urls&gt;&lt;/record&gt;&lt;/Cite&gt;&lt;/EndNote&gt;</w:instrText>
      </w:r>
      <w:r w:rsidR="00853F7C">
        <w:rPr>
          <w:color w:val="000000" w:themeColor="text1"/>
        </w:rPr>
        <w:fldChar w:fldCharType="separate"/>
      </w:r>
      <w:r w:rsidR="00853F7C">
        <w:rPr>
          <w:noProof/>
          <w:color w:val="000000" w:themeColor="text1"/>
        </w:rPr>
        <w:t>(McCoy, 2017)</w:t>
      </w:r>
      <w:r w:rsidR="00853F7C">
        <w:rPr>
          <w:color w:val="000000" w:themeColor="text1"/>
        </w:rPr>
        <w:fldChar w:fldCharType="end"/>
      </w:r>
      <w:r w:rsidR="000B4AEB" w:rsidRPr="000B4AEB">
        <w:rPr>
          <w:color w:val="000000" w:themeColor="text1"/>
        </w:rPr>
        <w:t>,</w:t>
      </w:r>
      <w:r w:rsidR="00853F7C" w:rsidRPr="000B4AEB">
        <w:rPr>
          <w:color w:val="000000" w:themeColor="text1"/>
        </w:rPr>
        <w:t xml:space="preserve"> </w:t>
      </w:r>
      <w:r w:rsidR="0028351B" w:rsidRPr="000B4AEB">
        <w:rPr>
          <w:color w:val="000000" w:themeColor="text1"/>
        </w:rPr>
        <w:t>and</w:t>
      </w:r>
      <w:r w:rsidR="008E1702" w:rsidRPr="000B4AEB">
        <w:rPr>
          <w:color w:val="000000" w:themeColor="text1"/>
        </w:rPr>
        <w:t xml:space="preserve"> </w:t>
      </w:r>
      <w:r w:rsidR="00EF5CA3" w:rsidRPr="000B4AEB">
        <w:rPr>
          <w:color w:val="000000" w:themeColor="text1"/>
        </w:rPr>
        <w:t>outcomes</w:t>
      </w:r>
      <w:r w:rsidR="008E1702" w:rsidRPr="000B4AEB">
        <w:rPr>
          <w:color w:val="000000" w:themeColor="text1"/>
        </w:rPr>
        <w:t xml:space="preserve"> </w:t>
      </w:r>
      <w:r w:rsidR="0028351B" w:rsidRPr="000B4AEB">
        <w:rPr>
          <w:color w:val="000000" w:themeColor="text1"/>
        </w:rPr>
        <w:t>could be somewhat</w:t>
      </w:r>
      <w:r w:rsidR="00E552EA" w:rsidRPr="000B4AEB">
        <w:rPr>
          <w:color w:val="000000" w:themeColor="text1"/>
        </w:rPr>
        <w:t xml:space="preserve"> </w:t>
      </w:r>
      <w:r w:rsidR="008E1702" w:rsidRPr="000B4AEB">
        <w:rPr>
          <w:color w:val="000000" w:themeColor="text1"/>
        </w:rPr>
        <w:t>worse t</w:t>
      </w:r>
      <w:r w:rsidR="005619AC" w:rsidRPr="000B4AEB">
        <w:rPr>
          <w:color w:val="000000" w:themeColor="text1"/>
        </w:rPr>
        <w:t>han</w:t>
      </w:r>
      <w:r w:rsidR="0053453F" w:rsidRPr="000B4AEB">
        <w:rPr>
          <w:color w:val="000000" w:themeColor="text1"/>
        </w:rPr>
        <w:t xml:space="preserve"> </w:t>
      </w:r>
      <w:r w:rsidR="008E1702" w:rsidRPr="000B4AEB">
        <w:rPr>
          <w:color w:val="000000" w:themeColor="text1"/>
        </w:rPr>
        <w:t>reported here.</w:t>
      </w:r>
      <w:r w:rsidR="001B035A" w:rsidRPr="000B4AEB">
        <w:rPr>
          <w:color w:val="000000" w:themeColor="text1"/>
        </w:rPr>
        <w:t xml:space="preserve"> </w:t>
      </w:r>
    </w:p>
    <w:p w14:paraId="478BEC5A" w14:textId="77777777" w:rsidR="00F4450D" w:rsidRDefault="00F4450D" w:rsidP="00297B38">
      <w:pPr>
        <w:jc w:val="both"/>
        <w:rPr>
          <w:b/>
          <w:bCs/>
          <w:color w:val="000000" w:themeColor="text1"/>
        </w:rPr>
      </w:pPr>
    </w:p>
    <w:p w14:paraId="7381BE69" w14:textId="77777777" w:rsidR="00D50281" w:rsidRPr="008A0276" w:rsidRDefault="00F4450D" w:rsidP="00297B38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</w:t>
      </w:r>
      <w:r w:rsidRPr="00F70BDF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C</w:t>
      </w:r>
      <w:r w:rsidRPr="008A0276">
        <w:rPr>
          <w:b/>
          <w:bCs/>
          <w:color w:val="000000" w:themeColor="text1"/>
        </w:rPr>
        <w:t>ONCLUSION</w:t>
      </w:r>
    </w:p>
    <w:p w14:paraId="4D220FD4" w14:textId="4BB81C57" w:rsidR="000A61A3" w:rsidRDefault="000A61A3" w:rsidP="00297B3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="008815F8" w:rsidRPr="008A0276">
        <w:rPr>
          <w:color w:val="000000" w:themeColor="text1"/>
        </w:rPr>
        <w:t xml:space="preserve">xisting psychological interventions for depression </w:t>
      </w:r>
      <w:r w:rsidR="00D61BAF" w:rsidRPr="008A0276">
        <w:rPr>
          <w:color w:val="000000" w:themeColor="text1"/>
        </w:rPr>
        <w:t xml:space="preserve">offer </w:t>
      </w:r>
      <w:r w:rsidR="008815F8" w:rsidRPr="008A0276">
        <w:rPr>
          <w:color w:val="000000" w:themeColor="text1"/>
        </w:rPr>
        <w:t xml:space="preserve">limited benefit </w:t>
      </w:r>
      <w:r w:rsidR="00D61BAF" w:rsidRPr="008A0276">
        <w:rPr>
          <w:color w:val="000000" w:themeColor="text1"/>
        </w:rPr>
        <w:t>to</w:t>
      </w:r>
      <w:r w:rsidR="008815F8" w:rsidRPr="008A0276">
        <w:rPr>
          <w:color w:val="000000" w:themeColor="text1"/>
        </w:rPr>
        <w:t xml:space="preserve"> people with T1 or T2DM</w:t>
      </w:r>
      <w:r w:rsidR="000147D1">
        <w:rPr>
          <w:color w:val="000000" w:themeColor="text1"/>
        </w:rPr>
        <w:t>,</w:t>
      </w:r>
      <w:r>
        <w:rPr>
          <w:color w:val="000000" w:themeColor="text1"/>
        </w:rPr>
        <w:t xml:space="preserve"> with </w:t>
      </w:r>
      <w:r w:rsidR="000147D1">
        <w:rPr>
          <w:color w:val="000000" w:themeColor="text1"/>
        </w:rPr>
        <w:t xml:space="preserve">less than </w:t>
      </w:r>
      <w:r>
        <w:rPr>
          <w:color w:val="000000" w:themeColor="text1"/>
        </w:rPr>
        <w:t>20% of treated patients recove</w:t>
      </w:r>
      <w:r w:rsidR="0009791E">
        <w:rPr>
          <w:color w:val="000000" w:themeColor="text1"/>
        </w:rPr>
        <w:t>ring</w:t>
      </w:r>
      <w:r>
        <w:rPr>
          <w:color w:val="000000" w:themeColor="text1"/>
        </w:rPr>
        <w:t xml:space="preserve">. Evidently, more efficacious interventions are required. </w:t>
      </w:r>
      <w:r w:rsidR="00503396">
        <w:rPr>
          <w:color w:val="000000" w:themeColor="text1"/>
        </w:rPr>
        <w:t xml:space="preserve">It is </w:t>
      </w:r>
      <w:r w:rsidR="00E04D32">
        <w:rPr>
          <w:color w:val="000000" w:themeColor="text1"/>
        </w:rPr>
        <w:t xml:space="preserve">possible </w:t>
      </w:r>
      <w:r w:rsidR="00503396">
        <w:rPr>
          <w:color w:val="000000" w:themeColor="text1"/>
        </w:rPr>
        <w:t xml:space="preserve">that interventions that focus on psychological processes such as rumination may be more efficacious than </w:t>
      </w:r>
      <w:r w:rsidR="0067333E">
        <w:rPr>
          <w:color w:val="000000" w:themeColor="text1"/>
        </w:rPr>
        <w:t>intervention</w:t>
      </w:r>
      <w:r w:rsidR="00503396">
        <w:rPr>
          <w:color w:val="000000" w:themeColor="text1"/>
        </w:rPr>
        <w:t>s which focus on the content of cognition</w:t>
      </w:r>
      <w:r w:rsidR="00156B44">
        <w:rPr>
          <w:color w:val="000000" w:themeColor="text1"/>
        </w:rPr>
        <w:t xml:space="preserve">. </w:t>
      </w:r>
      <w:r w:rsidR="00503396">
        <w:rPr>
          <w:color w:val="000000" w:themeColor="text1"/>
        </w:rPr>
        <w:t>High quality</w:t>
      </w:r>
      <w:r w:rsidR="00156B44">
        <w:rPr>
          <w:color w:val="000000" w:themeColor="text1"/>
        </w:rPr>
        <w:t>,</w:t>
      </w:r>
      <w:r w:rsidR="00503396">
        <w:rPr>
          <w:color w:val="000000" w:themeColor="text1"/>
        </w:rPr>
        <w:t xml:space="preserve"> controlled trials are needed to test this</w:t>
      </w:r>
      <w:r w:rsidR="00156B44">
        <w:rPr>
          <w:color w:val="000000" w:themeColor="text1"/>
        </w:rPr>
        <w:t>.</w:t>
      </w:r>
    </w:p>
    <w:p w14:paraId="571A9E5C" w14:textId="3069DFCD" w:rsidR="006C6126" w:rsidRPr="008A0276" w:rsidRDefault="006C6126" w:rsidP="00297B38">
      <w:pPr>
        <w:spacing w:line="360" w:lineRule="auto"/>
        <w:jc w:val="both"/>
        <w:rPr>
          <w:color w:val="000000" w:themeColor="text1"/>
        </w:rPr>
        <w:sectPr w:rsidR="006C6126" w:rsidRPr="008A0276" w:rsidSect="002C3C02">
          <w:footerReference w:type="even" r:id="rId11"/>
          <w:footerReference w:type="default" r:id="rId12"/>
          <w:pgSz w:w="11901" w:h="16817"/>
          <w:pgMar w:top="720" w:right="720" w:bottom="720" w:left="720" w:header="709" w:footer="709" w:gutter="0"/>
          <w:cols w:space="720"/>
          <w:docGrid w:linePitch="360"/>
        </w:sectPr>
      </w:pPr>
    </w:p>
    <w:p w14:paraId="42B39DC0" w14:textId="77777777" w:rsidR="009B4DFC" w:rsidRPr="00DA20E8" w:rsidRDefault="009B4DFC" w:rsidP="00297B38">
      <w:pPr>
        <w:spacing w:line="360" w:lineRule="auto"/>
        <w:jc w:val="both"/>
        <w:rPr>
          <w:b/>
          <w:bCs/>
          <w:color w:val="000000" w:themeColor="text1"/>
        </w:rPr>
      </w:pPr>
      <w:r w:rsidRPr="00A11B9B">
        <w:rPr>
          <w:b/>
          <w:bCs/>
          <w:color w:val="000000" w:themeColor="text1"/>
        </w:rPr>
        <w:t>Acknowledgements</w:t>
      </w:r>
    </w:p>
    <w:p w14:paraId="7FB7AF67" w14:textId="77777777" w:rsidR="009B4DFC" w:rsidRDefault="009B4DFC" w:rsidP="00297B3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We would like to acknowledge all authors who contributed to the provision of IPD and thank them for the efforts involved.</w:t>
      </w:r>
    </w:p>
    <w:p w14:paraId="44D10EC2" w14:textId="77777777" w:rsidR="009B4DFC" w:rsidRDefault="009B4DFC" w:rsidP="00297B3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We would like to acknowledge Sarah Dawson at Cochrane for her advice on the search strategy.</w:t>
      </w:r>
    </w:p>
    <w:p w14:paraId="23300A8F" w14:textId="277A057D" w:rsidR="009B4DFC" w:rsidRDefault="009B4DFC" w:rsidP="00297B3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Finally, we would also like to acknowledge Dr James Temple for his comments on our findings and an earlier version of the manuscript.</w:t>
      </w:r>
    </w:p>
    <w:p w14:paraId="0F31546B" w14:textId="728055B3" w:rsidR="009B4DFC" w:rsidRDefault="009B4DFC" w:rsidP="00297B38">
      <w:pPr>
        <w:spacing w:line="360" w:lineRule="auto"/>
        <w:jc w:val="both"/>
        <w:rPr>
          <w:color w:val="000000" w:themeColor="text1"/>
        </w:rPr>
      </w:pPr>
    </w:p>
    <w:p w14:paraId="5DD9E24F" w14:textId="77777777" w:rsidR="009B4DFC" w:rsidRDefault="009B4DFC" w:rsidP="00297B38">
      <w:pPr>
        <w:jc w:val="both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064A325" w14:textId="17D191FA" w:rsidR="009B4DFC" w:rsidRDefault="009B4DFC" w:rsidP="00297B3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References</w:t>
      </w:r>
    </w:p>
    <w:p w14:paraId="1FF584B9" w14:textId="77777777" w:rsidR="0086066C" w:rsidRPr="0086066C" w:rsidRDefault="00721EEC" w:rsidP="0086066C">
      <w:pPr>
        <w:pStyle w:val="EndNoteBibliography"/>
        <w:ind w:left="720" w:hanging="720"/>
        <w:rPr>
          <w:noProof/>
        </w:rPr>
      </w:pPr>
      <w:r w:rsidRPr="008A0276">
        <w:rPr>
          <w:color w:val="000000" w:themeColor="text1"/>
        </w:rPr>
        <w:fldChar w:fldCharType="begin"/>
      </w:r>
      <w:r w:rsidRPr="008A0276">
        <w:rPr>
          <w:color w:val="000000" w:themeColor="text1"/>
        </w:rPr>
        <w:instrText xml:space="preserve"> ADDIN EN.REFLIST </w:instrText>
      </w:r>
      <w:r w:rsidRPr="008A0276">
        <w:rPr>
          <w:color w:val="000000" w:themeColor="text1"/>
        </w:rPr>
        <w:fldChar w:fldCharType="separate"/>
      </w:r>
      <w:r w:rsidR="0086066C" w:rsidRPr="0086066C">
        <w:rPr>
          <w:noProof/>
        </w:rPr>
        <w:t xml:space="preserve">Anaforoğlu, İ., Ramazanoğulları, İ., Algün, E., &amp; Kutanis, R. (2012). Depression, anxiety and quality of life of family caregivers of patients with type 2 diabetes. </w:t>
      </w:r>
      <w:r w:rsidR="0086066C" w:rsidRPr="0086066C">
        <w:rPr>
          <w:i/>
          <w:noProof/>
        </w:rPr>
        <w:t>Medical Principles and Practice, 21</w:t>
      </w:r>
      <w:r w:rsidR="0086066C" w:rsidRPr="0086066C">
        <w:rPr>
          <w:noProof/>
        </w:rPr>
        <w:t xml:space="preserve">(4), 360-365. </w:t>
      </w:r>
    </w:p>
    <w:p w14:paraId="50531D05" w14:textId="77777777" w:rsidR="0086066C" w:rsidRPr="0086066C" w:rsidRDefault="0086066C" w:rsidP="0086066C">
      <w:pPr>
        <w:pStyle w:val="EndNoteBibliography"/>
        <w:rPr>
          <w:noProof/>
        </w:rPr>
      </w:pPr>
    </w:p>
    <w:p w14:paraId="59C73128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Atkins, D. C., Bedics, J. D., McGlinchey, J. B., &amp; Beauchaine, T. P. (2005). Assessing clinical significance: Does it matter which method we use? </w:t>
      </w:r>
      <w:r w:rsidRPr="0086066C">
        <w:rPr>
          <w:i/>
          <w:noProof/>
        </w:rPr>
        <w:t>Journal of consulting and clinical psychology, 73</w:t>
      </w:r>
      <w:r w:rsidRPr="0086066C">
        <w:rPr>
          <w:noProof/>
        </w:rPr>
        <w:t xml:space="preserve">(5), 982. </w:t>
      </w:r>
    </w:p>
    <w:p w14:paraId="5BC93A53" w14:textId="77777777" w:rsidR="0086066C" w:rsidRPr="0086066C" w:rsidRDefault="0086066C" w:rsidP="0086066C">
      <w:pPr>
        <w:pStyle w:val="EndNoteBibliography"/>
        <w:rPr>
          <w:noProof/>
        </w:rPr>
      </w:pPr>
    </w:p>
    <w:p w14:paraId="07994E6D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Baumeister, H., Hutter, N., &amp; Bengel, J. (2014). Psychological and pharmacological interventions for depression in patients with diabetes mellitus: an abridged Cochrane review. </w:t>
      </w:r>
      <w:r w:rsidRPr="0086066C">
        <w:rPr>
          <w:i/>
          <w:noProof/>
        </w:rPr>
        <w:t>Diabetic Medicine, 31</w:t>
      </w:r>
      <w:r w:rsidRPr="0086066C">
        <w:rPr>
          <w:noProof/>
        </w:rPr>
        <w:t xml:space="preserve">(7), 773-786. </w:t>
      </w:r>
    </w:p>
    <w:p w14:paraId="19624A8C" w14:textId="77777777" w:rsidR="0086066C" w:rsidRPr="0086066C" w:rsidRDefault="0086066C" w:rsidP="0086066C">
      <w:pPr>
        <w:pStyle w:val="EndNoteBibliography"/>
        <w:rPr>
          <w:noProof/>
        </w:rPr>
      </w:pPr>
    </w:p>
    <w:p w14:paraId="3B081F8E" w14:textId="62128380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CCDAN. (2019). </w:t>
      </w:r>
      <w:r w:rsidRPr="0086066C">
        <w:rPr>
          <w:i/>
          <w:noProof/>
        </w:rPr>
        <w:t>CCDAN suggested classification of antidepressants for use in Cochrane reviews</w:t>
      </w:r>
      <w:r w:rsidRPr="0086066C">
        <w:rPr>
          <w:noProof/>
        </w:rPr>
        <w:t xml:space="preserve">. </w:t>
      </w:r>
      <w:hyperlink r:id="rId13" w:history="1">
        <w:r w:rsidRPr="0086066C">
          <w:rPr>
            <w:rStyle w:val="Hyperlink"/>
            <w:noProof/>
          </w:rPr>
          <w:t>https://cmd.cochrane.org/sites/cmd.cochrane.org/files/public/uploads/AD%20Classification.pdf</w:t>
        </w:r>
      </w:hyperlink>
      <w:r w:rsidRPr="0086066C">
        <w:rPr>
          <w:noProof/>
        </w:rPr>
        <w:t>&lt;/div&gt;</w:t>
      </w:r>
    </w:p>
    <w:p w14:paraId="00649E82" w14:textId="77777777" w:rsidR="0086066C" w:rsidRPr="0086066C" w:rsidRDefault="0086066C" w:rsidP="0086066C">
      <w:pPr>
        <w:pStyle w:val="EndNoteBibliography"/>
        <w:rPr>
          <w:noProof/>
        </w:rPr>
      </w:pPr>
    </w:p>
    <w:p w14:paraId="28582CD9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Chapman, A., Liu, S., Merkouris, S., Enticott, J. C., Yang, H., Browning, C. J., &amp; Thomas, S. A. (2015). Psychological interventions for the management of glycemic and psychological outcomes of type 2 diabetes mellitus in China: A systematic review and meta-analyses of randomized controlled trials. </w:t>
      </w:r>
      <w:r w:rsidRPr="0086066C">
        <w:rPr>
          <w:i/>
          <w:noProof/>
        </w:rPr>
        <w:t>Frontiers in public health, 3</w:t>
      </w:r>
      <w:r w:rsidRPr="0086066C">
        <w:rPr>
          <w:noProof/>
        </w:rPr>
        <w:t xml:space="preserve">, 252. </w:t>
      </w:r>
    </w:p>
    <w:p w14:paraId="4FF60E09" w14:textId="77777777" w:rsidR="0086066C" w:rsidRPr="0086066C" w:rsidRDefault="0086066C" w:rsidP="0086066C">
      <w:pPr>
        <w:pStyle w:val="EndNoteBibliography"/>
        <w:rPr>
          <w:noProof/>
        </w:rPr>
      </w:pPr>
    </w:p>
    <w:p w14:paraId="6E88FAE0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Cohen, J. (1988). Statistical power analysis for the social sciences. </w:t>
      </w:r>
    </w:p>
    <w:p w14:paraId="512B5F1F" w14:textId="77777777" w:rsidR="0086066C" w:rsidRPr="0086066C" w:rsidRDefault="0086066C" w:rsidP="0086066C">
      <w:pPr>
        <w:pStyle w:val="EndNoteBibliography"/>
        <w:rPr>
          <w:noProof/>
        </w:rPr>
      </w:pPr>
    </w:p>
    <w:p w14:paraId="24D74CDE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Collins, M. M., Corcoran, P., &amp; Perry, I. J. (2009). Anxiety and depression symptoms in patients with diabetes. </w:t>
      </w:r>
      <w:r w:rsidRPr="0086066C">
        <w:rPr>
          <w:i/>
          <w:noProof/>
        </w:rPr>
        <w:t>Diabetic Medicine, 26</w:t>
      </w:r>
      <w:r w:rsidRPr="0086066C">
        <w:rPr>
          <w:noProof/>
        </w:rPr>
        <w:t xml:space="preserve">(2), 153-161. </w:t>
      </w:r>
    </w:p>
    <w:p w14:paraId="62E0941B" w14:textId="77777777" w:rsidR="0086066C" w:rsidRPr="0086066C" w:rsidRDefault="0086066C" w:rsidP="0086066C">
      <w:pPr>
        <w:pStyle w:val="EndNoteBibliography"/>
        <w:rPr>
          <w:noProof/>
        </w:rPr>
      </w:pPr>
    </w:p>
    <w:p w14:paraId="66E7EC75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de Ornelas Maia, A. C. C., de Azevedo Braga, A., Paes, F., Machado, S., Carta, M. G., Nardi, A. E., &amp; Silva, A. C. (2013). Comorbidity of depression and anxiety: association with poor quality of life in type 1 and 2 diabetic patients. </w:t>
      </w:r>
      <w:r w:rsidRPr="0086066C">
        <w:rPr>
          <w:i/>
          <w:noProof/>
        </w:rPr>
        <w:t>Clinical practice and epidemiology in mental health: CP &amp; EMH, 9</w:t>
      </w:r>
      <w:r w:rsidRPr="0086066C">
        <w:rPr>
          <w:noProof/>
        </w:rPr>
        <w:t xml:space="preserve">, 136. </w:t>
      </w:r>
    </w:p>
    <w:p w14:paraId="15EC0F21" w14:textId="77777777" w:rsidR="0086066C" w:rsidRPr="0086066C" w:rsidRDefault="0086066C" w:rsidP="0086066C">
      <w:pPr>
        <w:pStyle w:val="EndNoteBibliography"/>
        <w:rPr>
          <w:noProof/>
        </w:rPr>
      </w:pPr>
    </w:p>
    <w:p w14:paraId="034920CC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Deeks, J. J., Higgins, J. P., Altman, D. G., &amp; Group, C. S. M. (2019). Analysing data and undertaking meta‐analyses. </w:t>
      </w:r>
      <w:r w:rsidRPr="0086066C">
        <w:rPr>
          <w:i/>
          <w:noProof/>
        </w:rPr>
        <w:t>Cochrane handbook for systematic reviews of interventions</w:t>
      </w:r>
      <w:r w:rsidRPr="0086066C">
        <w:rPr>
          <w:noProof/>
        </w:rPr>
        <w:t xml:space="preserve">, 241-284. </w:t>
      </w:r>
    </w:p>
    <w:p w14:paraId="56B08257" w14:textId="77777777" w:rsidR="0086066C" w:rsidRPr="0086066C" w:rsidRDefault="0086066C" w:rsidP="0086066C">
      <w:pPr>
        <w:pStyle w:val="EndNoteBibliography"/>
        <w:rPr>
          <w:noProof/>
        </w:rPr>
      </w:pPr>
    </w:p>
    <w:p w14:paraId="291DD7B8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DerSimonian, R., &amp; Laird, N. (1986). Meta-analysis in clinical trials. </w:t>
      </w:r>
      <w:r w:rsidRPr="0086066C">
        <w:rPr>
          <w:i/>
          <w:noProof/>
        </w:rPr>
        <w:t>Controlled clinical trials, 7</w:t>
      </w:r>
      <w:r w:rsidRPr="0086066C">
        <w:rPr>
          <w:noProof/>
        </w:rPr>
        <w:t xml:space="preserve">(3), 177-188. </w:t>
      </w:r>
    </w:p>
    <w:p w14:paraId="2E2762DD" w14:textId="77777777" w:rsidR="0086066C" w:rsidRPr="0086066C" w:rsidRDefault="0086066C" w:rsidP="0086066C">
      <w:pPr>
        <w:pStyle w:val="EndNoteBibliography"/>
        <w:rPr>
          <w:noProof/>
        </w:rPr>
      </w:pPr>
    </w:p>
    <w:p w14:paraId="66A13B7F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Echeverry, D., Duran, P., Bonds, C., Lee, M., &amp; Davidson, M. B. (2009). Effect of pharmacological treatment of depression on A1C and quality of life in low-income Hispanics and African Americans with diabetes: a randomized, double-blind, placebo-controlled trial. </w:t>
      </w:r>
      <w:r w:rsidRPr="0086066C">
        <w:rPr>
          <w:i/>
          <w:noProof/>
        </w:rPr>
        <w:t>Diabetes care, 32</w:t>
      </w:r>
      <w:r w:rsidRPr="0086066C">
        <w:rPr>
          <w:noProof/>
        </w:rPr>
        <w:t xml:space="preserve">(12), 2156-2160. </w:t>
      </w:r>
    </w:p>
    <w:p w14:paraId="54BD93A9" w14:textId="77777777" w:rsidR="0086066C" w:rsidRPr="0086066C" w:rsidRDefault="0086066C" w:rsidP="0086066C">
      <w:pPr>
        <w:pStyle w:val="EndNoteBibliography"/>
        <w:rPr>
          <w:noProof/>
        </w:rPr>
      </w:pPr>
    </w:p>
    <w:p w14:paraId="4F68E34D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Elamoshy, R., Bird, Y., Thorpe, L., &amp; Moraros, J. (2018). Risk of depression and suicidality among diabetic patients: a systematic review and meta-analysis. </w:t>
      </w:r>
      <w:r w:rsidRPr="0086066C">
        <w:rPr>
          <w:i/>
          <w:noProof/>
        </w:rPr>
        <w:t>Journal of clinical medicine, 7</w:t>
      </w:r>
      <w:r w:rsidRPr="0086066C">
        <w:rPr>
          <w:noProof/>
        </w:rPr>
        <w:t xml:space="preserve">(11), 445. </w:t>
      </w:r>
    </w:p>
    <w:p w14:paraId="3AE42A1E" w14:textId="77777777" w:rsidR="0086066C" w:rsidRPr="0086066C" w:rsidRDefault="0086066C" w:rsidP="0086066C">
      <w:pPr>
        <w:pStyle w:val="EndNoteBibliography"/>
        <w:rPr>
          <w:noProof/>
        </w:rPr>
      </w:pPr>
    </w:p>
    <w:p w14:paraId="3486156A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Fisher, P., Cherry, M., Stuart, T., Rigby, J., &amp; Temple, J. (2020). People with obsessive-compulsive disorder often remain symptomatic following psychological treatment: A clinical significance analysis of manualised psychological interventions. </w:t>
      </w:r>
      <w:r w:rsidRPr="0086066C">
        <w:rPr>
          <w:i/>
          <w:noProof/>
        </w:rPr>
        <w:t>Journal of Affective Disorders, 275</w:t>
      </w:r>
      <w:r w:rsidRPr="0086066C">
        <w:rPr>
          <w:noProof/>
        </w:rPr>
        <w:t xml:space="preserve">, 94-108. </w:t>
      </w:r>
    </w:p>
    <w:p w14:paraId="1B48D2E4" w14:textId="77777777" w:rsidR="0086066C" w:rsidRPr="0086066C" w:rsidRDefault="0086066C" w:rsidP="0086066C">
      <w:pPr>
        <w:pStyle w:val="EndNoteBibliography"/>
        <w:rPr>
          <w:noProof/>
        </w:rPr>
      </w:pPr>
    </w:p>
    <w:p w14:paraId="7722E8AE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Gendelman, N., Snell-Bergeon, J. K., McFann, K., Kinney, G., Wadwa, R. P., Bishop, F., ..., &amp; Maahs, D. M. (2009). Prevalence and correlates of depression in individuals with and without type 1 diabetes. </w:t>
      </w:r>
      <w:r w:rsidRPr="0086066C">
        <w:rPr>
          <w:i/>
          <w:noProof/>
        </w:rPr>
        <w:t>Diabetes care, 32</w:t>
      </w:r>
      <w:r w:rsidRPr="0086066C">
        <w:rPr>
          <w:noProof/>
        </w:rPr>
        <w:t xml:space="preserve">(4), 575-579. </w:t>
      </w:r>
    </w:p>
    <w:p w14:paraId="2924CD79" w14:textId="77777777" w:rsidR="0086066C" w:rsidRPr="0086066C" w:rsidRDefault="0086066C" w:rsidP="0086066C">
      <w:pPr>
        <w:pStyle w:val="EndNoteBibliography"/>
        <w:rPr>
          <w:noProof/>
        </w:rPr>
      </w:pPr>
    </w:p>
    <w:p w14:paraId="3C887C93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Han, S. J., Kim, H. J., Choi, Y. J., Lee, K. W., &amp; Kim, D. J. (2013). Increased risk of suicidal ideation in Korean adults with both diabetes and depression. </w:t>
      </w:r>
      <w:r w:rsidRPr="0086066C">
        <w:rPr>
          <w:i/>
          <w:noProof/>
        </w:rPr>
        <w:t>Diabetes research and clinical practice, 101</w:t>
      </w:r>
      <w:r w:rsidRPr="0086066C">
        <w:rPr>
          <w:noProof/>
        </w:rPr>
        <w:t xml:space="preserve">(3), 14-17. </w:t>
      </w:r>
    </w:p>
    <w:p w14:paraId="746FA316" w14:textId="77777777" w:rsidR="0086066C" w:rsidRPr="0086066C" w:rsidRDefault="0086066C" w:rsidP="0086066C">
      <w:pPr>
        <w:pStyle w:val="EndNoteBibliography"/>
        <w:rPr>
          <w:noProof/>
        </w:rPr>
      </w:pPr>
    </w:p>
    <w:p w14:paraId="149197EC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Jacobson, N. S., &amp; Revenstorf, D. (1988). Statistics for assessing the clinical significance of psychotherapy techniques: Issues, problems, and new developments. </w:t>
      </w:r>
      <w:r w:rsidRPr="0086066C">
        <w:rPr>
          <w:i/>
          <w:noProof/>
        </w:rPr>
        <w:t>Behavioral Assessment</w:t>
      </w:r>
      <w:r w:rsidRPr="0086066C">
        <w:rPr>
          <w:noProof/>
        </w:rPr>
        <w:t xml:space="preserve">. </w:t>
      </w:r>
    </w:p>
    <w:p w14:paraId="6CD56304" w14:textId="77777777" w:rsidR="0086066C" w:rsidRPr="0086066C" w:rsidRDefault="0086066C" w:rsidP="0086066C">
      <w:pPr>
        <w:pStyle w:val="EndNoteBibliography"/>
        <w:rPr>
          <w:noProof/>
        </w:rPr>
      </w:pPr>
    </w:p>
    <w:p w14:paraId="6F70914E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Jacobson, N. S., &amp; Truax, P. (1992). Clinical significance: a statistical approach to defining meaningful change in psychotherapy research. </w:t>
      </w:r>
    </w:p>
    <w:p w14:paraId="672C82EE" w14:textId="77777777" w:rsidR="0086066C" w:rsidRPr="0086066C" w:rsidRDefault="0086066C" w:rsidP="0086066C">
      <w:pPr>
        <w:pStyle w:val="EndNoteBibliography"/>
        <w:rPr>
          <w:noProof/>
        </w:rPr>
      </w:pPr>
    </w:p>
    <w:p w14:paraId="0C8CB284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Kristaningrum, N. D., Ramadhani, D. A., &amp; Yati Sri Hayati, S. (2021). Correlation between the burden of family caregivers and health status of people with diabetes mellitus. </w:t>
      </w:r>
      <w:r w:rsidRPr="0086066C">
        <w:rPr>
          <w:i/>
          <w:noProof/>
        </w:rPr>
        <w:t>Journal of Public Health Research, 10</w:t>
      </w:r>
      <w:r w:rsidRPr="0086066C">
        <w:rPr>
          <w:noProof/>
        </w:rPr>
        <w:t xml:space="preserve">(2). </w:t>
      </w:r>
    </w:p>
    <w:p w14:paraId="5277C2D4" w14:textId="77777777" w:rsidR="0086066C" w:rsidRPr="0086066C" w:rsidRDefault="0086066C" w:rsidP="0086066C">
      <w:pPr>
        <w:pStyle w:val="EndNoteBibliography"/>
        <w:rPr>
          <w:noProof/>
        </w:rPr>
      </w:pPr>
    </w:p>
    <w:p w14:paraId="4A4FFFD6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Li, C., Xu, D., Hu, M., Tan, Y., Zhang, P., Li, G., &amp; Chen, L. (2017). A systematic review and meta-analysis of randomized controlled trials of cognitive behavior therapy for patients with diabetes and depression. </w:t>
      </w:r>
      <w:r w:rsidRPr="0086066C">
        <w:rPr>
          <w:i/>
          <w:noProof/>
        </w:rPr>
        <w:t>Journal of psychosomatic research</w:t>
      </w:r>
      <w:r w:rsidRPr="0086066C">
        <w:rPr>
          <w:noProof/>
        </w:rPr>
        <w:t xml:space="preserve">(95), 44-54. </w:t>
      </w:r>
    </w:p>
    <w:p w14:paraId="4F547CA9" w14:textId="77777777" w:rsidR="0086066C" w:rsidRPr="0086066C" w:rsidRDefault="0086066C" w:rsidP="0086066C">
      <w:pPr>
        <w:pStyle w:val="EndNoteBibliography"/>
        <w:rPr>
          <w:noProof/>
        </w:rPr>
      </w:pPr>
    </w:p>
    <w:p w14:paraId="7BA3FE83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Lin, E. H., Katon, W., Von Korff, M., Rutter, C., Simon, G. E., Oliver, M., &amp; Young, B. (2004). Relationship of depression and diabetes self-care, medication adherence, and preventive care. </w:t>
      </w:r>
      <w:r w:rsidRPr="0086066C">
        <w:rPr>
          <w:i/>
          <w:noProof/>
        </w:rPr>
        <w:t>Diabetes Care, 27</w:t>
      </w:r>
      <w:r w:rsidRPr="0086066C">
        <w:rPr>
          <w:noProof/>
        </w:rPr>
        <w:t xml:space="preserve">(9), 2154-2160. </w:t>
      </w:r>
    </w:p>
    <w:p w14:paraId="73AD65AA" w14:textId="77777777" w:rsidR="0086066C" w:rsidRPr="0086066C" w:rsidRDefault="0086066C" w:rsidP="0086066C">
      <w:pPr>
        <w:pStyle w:val="EndNoteBibliography"/>
        <w:rPr>
          <w:noProof/>
        </w:rPr>
      </w:pPr>
    </w:p>
    <w:p w14:paraId="4A8C4E8D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Lipscombe, L., Booth, G., Butalia, S., Dasgupta, K., Eurich, D. T., Goldenberg, R., Khan, N., MacCallum, L., Shah, B. R., &amp; Simpson, S. (2018). Pharmacologic glycemic management of type 2 diabetes in adults. </w:t>
      </w:r>
      <w:r w:rsidRPr="0086066C">
        <w:rPr>
          <w:i/>
          <w:noProof/>
        </w:rPr>
        <w:t>Canadian journal of diabetes, 42</w:t>
      </w:r>
      <w:r w:rsidRPr="0086066C">
        <w:rPr>
          <w:noProof/>
        </w:rPr>
        <w:t xml:space="preserve">, S88-S103. </w:t>
      </w:r>
    </w:p>
    <w:p w14:paraId="51ECDE89" w14:textId="77777777" w:rsidR="0086066C" w:rsidRPr="0086066C" w:rsidRDefault="0086066C" w:rsidP="0086066C">
      <w:pPr>
        <w:pStyle w:val="EndNoteBibliography"/>
        <w:rPr>
          <w:noProof/>
        </w:rPr>
      </w:pPr>
    </w:p>
    <w:p w14:paraId="1F289FBD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Mantel, N., &amp; Haenszel, W. (1959). Statistical aspects of the analysis of data from retrospective studies of disease. </w:t>
      </w:r>
      <w:r w:rsidRPr="0086066C">
        <w:rPr>
          <w:i/>
          <w:noProof/>
        </w:rPr>
        <w:t>Journal of the national cancer institute, 22</w:t>
      </w:r>
      <w:r w:rsidRPr="0086066C">
        <w:rPr>
          <w:noProof/>
        </w:rPr>
        <w:t xml:space="preserve">(4), 719-748. </w:t>
      </w:r>
    </w:p>
    <w:p w14:paraId="24C079EA" w14:textId="77777777" w:rsidR="0086066C" w:rsidRPr="0086066C" w:rsidRDefault="0086066C" w:rsidP="0086066C">
      <w:pPr>
        <w:pStyle w:val="EndNoteBibliography"/>
        <w:rPr>
          <w:noProof/>
        </w:rPr>
      </w:pPr>
    </w:p>
    <w:p w14:paraId="31D29140" w14:textId="118D3821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Mather, S., Noble, A., Cherry, G., Fisher, P., &amp; Nevitt, S. (2019). </w:t>
      </w:r>
      <w:r w:rsidRPr="0086066C">
        <w:rPr>
          <w:i/>
          <w:noProof/>
        </w:rPr>
        <w:t>A systematic review and individual participant data meta-analysis: The clinical efficacy of psychological and pharmacological treatments for anxiety and depression in adults with type 1 and type 2 diabetes</w:t>
      </w:r>
      <w:r w:rsidRPr="0086066C">
        <w:rPr>
          <w:noProof/>
        </w:rPr>
        <w:t xml:space="preserve"> </w:t>
      </w:r>
      <w:hyperlink r:id="rId14" w:history="1">
        <w:r w:rsidRPr="0086066C">
          <w:rPr>
            <w:rStyle w:val="Hyperlink"/>
            <w:noProof/>
          </w:rPr>
          <w:t>https://www.crd.york.ac.uk/prospero/display_record.php?ID=CRD42019123180</w:t>
        </w:r>
      </w:hyperlink>
      <w:r w:rsidRPr="0086066C">
        <w:rPr>
          <w:noProof/>
        </w:rPr>
        <w:t xml:space="preserve"> </w:t>
      </w:r>
    </w:p>
    <w:p w14:paraId="0630AEA1" w14:textId="77777777" w:rsidR="0086066C" w:rsidRPr="0086066C" w:rsidRDefault="0086066C" w:rsidP="0086066C">
      <w:pPr>
        <w:pStyle w:val="EndNoteBibliography"/>
        <w:rPr>
          <w:noProof/>
        </w:rPr>
      </w:pPr>
    </w:p>
    <w:p w14:paraId="066B74F2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McCoy, C. E. (2017). Understanding the intention-to-treat principle in randomized controlled trials. </w:t>
      </w:r>
      <w:r w:rsidRPr="0086066C">
        <w:rPr>
          <w:i/>
          <w:noProof/>
        </w:rPr>
        <w:t>Western Journal of Emergency Medicine, 18</w:t>
      </w:r>
      <w:r w:rsidRPr="0086066C">
        <w:rPr>
          <w:noProof/>
        </w:rPr>
        <w:t xml:space="preserve">(6), 1075. </w:t>
      </w:r>
    </w:p>
    <w:p w14:paraId="298F1427" w14:textId="77777777" w:rsidR="0086066C" w:rsidRPr="0086066C" w:rsidRDefault="0086066C" w:rsidP="0086066C">
      <w:pPr>
        <w:pStyle w:val="EndNoteBibliography"/>
        <w:rPr>
          <w:noProof/>
        </w:rPr>
      </w:pPr>
    </w:p>
    <w:p w14:paraId="158B505E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Moher, D., Liberati, A., Tetzlaff, J., Altman, D. G., &amp; Group, P. (2009). Preferred reporting items for systematic reviews and meta-analyses: the PRISMA statement. </w:t>
      </w:r>
      <w:r w:rsidRPr="0086066C">
        <w:rPr>
          <w:i/>
          <w:noProof/>
        </w:rPr>
        <w:t>PLoS medicine, 6</w:t>
      </w:r>
      <w:r w:rsidRPr="0086066C">
        <w:rPr>
          <w:noProof/>
        </w:rPr>
        <w:t xml:space="preserve">(7), e1000097. </w:t>
      </w:r>
    </w:p>
    <w:p w14:paraId="61F10341" w14:textId="77777777" w:rsidR="0086066C" w:rsidRPr="0086066C" w:rsidRDefault="0086066C" w:rsidP="0086066C">
      <w:pPr>
        <w:pStyle w:val="EndNoteBibliography"/>
        <w:rPr>
          <w:noProof/>
        </w:rPr>
      </w:pPr>
    </w:p>
    <w:p w14:paraId="2F1B5E63" w14:textId="7AB697F4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National Institute for Health and Care Excellence. (2011). </w:t>
      </w:r>
      <w:r w:rsidRPr="0086066C">
        <w:rPr>
          <w:i/>
          <w:noProof/>
        </w:rPr>
        <w:t>Generalised anxiety disorder and panic disorder in adults: Management. Clinical guideline 113</w:t>
      </w:r>
      <w:r w:rsidRPr="0086066C">
        <w:rPr>
          <w:noProof/>
        </w:rPr>
        <w:t xml:space="preserve">. </w:t>
      </w:r>
      <w:hyperlink r:id="rId15" w:anchor="principles-of-care-for-people-with-generalised-anxiety-disorder-gad" w:history="1">
        <w:r w:rsidRPr="0086066C">
          <w:rPr>
            <w:rStyle w:val="Hyperlink"/>
            <w:noProof/>
          </w:rPr>
          <w:t>https://www.nice.org.uk/guidance/cg113/chapter/1-Guidance#principles-of-care-for-people-with-generalised-anxiety-disorder-gad</w:t>
        </w:r>
      </w:hyperlink>
    </w:p>
    <w:p w14:paraId="633C6FD3" w14:textId="77777777" w:rsidR="0086066C" w:rsidRPr="0086066C" w:rsidRDefault="0086066C" w:rsidP="0086066C">
      <w:pPr>
        <w:pStyle w:val="EndNoteBibliography"/>
        <w:rPr>
          <w:noProof/>
        </w:rPr>
      </w:pPr>
    </w:p>
    <w:p w14:paraId="05F3ADAE" w14:textId="438EE1AA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National Institute for Health and Care Excellence. (2016). </w:t>
      </w:r>
      <w:r w:rsidRPr="0086066C">
        <w:rPr>
          <w:i/>
          <w:noProof/>
        </w:rPr>
        <w:t>Depression in adults with a chronic health problem. National clinical practice guideline 91</w:t>
      </w:r>
      <w:r w:rsidRPr="0086066C">
        <w:rPr>
          <w:noProof/>
        </w:rPr>
        <w:t xml:space="preserve">. </w:t>
      </w:r>
      <w:hyperlink r:id="rId16" w:history="1">
        <w:r w:rsidRPr="0086066C">
          <w:rPr>
            <w:rStyle w:val="Hyperlink"/>
            <w:noProof/>
          </w:rPr>
          <w:t>https://www.nice.org.uk/guidance/cg91/evidence/full-guideline-243876061</w:t>
        </w:r>
      </w:hyperlink>
    </w:p>
    <w:p w14:paraId="5DB30B5F" w14:textId="77777777" w:rsidR="0086066C" w:rsidRPr="0086066C" w:rsidRDefault="0086066C" w:rsidP="0086066C">
      <w:pPr>
        <w:pStyle w:val="EndNoteBibliography"/>
        <w:rPr>
          <w:noProof/>
        </w:rPr>
      </w:pPr>
    </w:p>
    <w:p w14:paraId="6C894039" w14:textId="1D9478DD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National Institute for Health and Care Excellence. (2018). </w:t>
      </w:r>
      <w:r w:rsidRPr="0086066C">
        <w:rPr>
          <w:i/>
          <w:noProof/>
        </w:rPr>
        <w:t>Depression in adults: Treatment and management. NICE guideline: Short version</w:t>
      </w:r>
      <w:r w:rsidRPr="0086066C">
        <w:rPr>
          <w:noProof/>
        </w:rPr>
        <w:t xml:space="preserve">. </w:t>
      </w:r>
      <w:hyperlink r:id="rId17" w:history="1">
        <w:r w:rsidRPr="0086066C">
          <w:rPr>
            <w:rStyle w:val="Hyperlink"/>
            <w:noProof/>
          </w:rPr>
          <w:t>https://www.nice.org.uk/guidance/gid-cgwave0725/documents/short-version-of-draft-guideline</w:t>
        </w:r>
      </w:hyperlink>
      <w:r w:rsidRPr="0086066C">
        <w:rPr>
          <w:noProof/>
        </w:rPr>
        <w:t xml:space="preserve"> </w:t>
      </w:r>
    </w:p>
    <w:p w14:paraId="6BDC13EE" w14:textId="77777777" w:rsidR="0086066C" w:rsidRPr="0086066C" w:rsidRDefault="0086066C" w:rsidP="0086066C">
      <w:pPr>
        <w:pStyle w:val="EndNoteBibliography"/>
        <w:rPr>
          <w:noProof/>
        </w:rPr>
      </w:pPr>
    </w:p>
    <w:p w14:paraId="09D3F01A" w14:textId="780CB49C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National Institute for Health and Care Excellence. (2021). </w:t>
      </w:r>
      <w:r w:rsidRPr="0086066C">
        <w:rPr>
          <w:i/>
          <w:noProof/>
        </w:rPr>
        <w:t>Type 1 diabetes in adults: Diagnosis and management.</w:t>
      </w:r>
      <w:r w:rsidRPr="0086066C">
        <w:rPr>
          <w:noProof/>
        </w:rPr>
        <w:t xml:space="preserve"> </w:t>
      </w:r>
      <w:hyperlink r:id="rId18" w:anchor="managing-complications" w:history="1">
        <w:r w:rsidRPr="0086066C">
          <w:rPr>
            <w:rStyle w:val="Hyperlink"/>
            <w:noProof/>
          </w:rPr>
          <w:t>https://www.nice.org.uk/guidance/ng17/chapter/Recommendations#managing-complications</w:t>
        </w:r>
      </w:hyperlink>
    </w:p>
    <w:p w14:paraId="24596EB0" w14:textId="77777777" w:rsidR="0086066C" w:rsidRPr="0086066C" w:rsidRDefault="0086066C" w:rsidP="0086066C">
      <w:pPr>
        <w:pStyle w:val="EndNoteBibliography"/>
        <w:rPr>
          <w:noProof/>
        </w:rPr>
      </w:pPr>
    </w:p>
    <w:p w14:paraId="4E45DCF3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>Naylor, C., Parsonage, M., McDaid, D., Knapp, M., Fossey, M., &amp; Galea, A. (2012). Long-term conditions and mental health: The cost of co-morbidities. London: The King's Fund and Centre for Mental Health.</w:t>
      </w:r>
    </w:p>
    <w:p w14:paraId="1D41E69C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GBD 2019 Diseases and Injuries Collaborators. Global burden of 369 diseases and injuries in 204 countries and territories, 1990-2019: a systematic analysis for the Global Burden of Disease Study 2019. </w:t>
      </w:r>
      <w:r w:rsidRPr="0086066C">
        <w:rPr>
          <w:i/>
          <w:noProof/>
        </w:rPr>
        <w:t>Lancet</w:t>
      </w:r>
      <w:r w:rsidRPr="0086066C">
        <w:rPr>
          <w:noProof/>
        </w:rPr>
        <w:t xml:space="preserve">, 1204-1222. </w:t>
      </w:r>
    </w:p>
    <w:p w14:paraId="0D5ACA57" w14:textId="77777777" w:rsidR="0086066C" w:rsidRPr="0086066C" w:rsidRDefault="0086066C" w:rsidP="0086066C">
      <w:pPr>
        <w:pStyle w:val="EndNoteBibliography"/>
        <w:rPr>
          <w:noProof/>
        </w:rPr>
      </w:pPr>
    </w:p>
    <w:p w14:paraId="188A7C56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Nevitt, S. J., Marson, A. G., Davie, B., Reynolds, S., Williams, L., &amp; Smith, C. T. (2017). Exploring changes over time and characteristics associated with data retrieval across individual participant data meta-analyses: systematic review. </w:t>
      </w:r>
      <w:r w:rsidRPr="0086066C">
        <w:rPr>
          <w:i/>
          <w:noProof/>
        </w:rPr>
        <w:t>Bmj, 357</w:t>
      </w:r>
      <w:r w:rsidRPr="0086066C">
        <w:rPr>
          <w:noProof/>
        </w:rPr>
        <w:t xml:space="preserve">. </w:t>
      </w:r>
    </w:p>
    <w:p w14:paraId="46D9B4B0" w14:textId="77777777" w:rsidR="0086066C" w:rsidRPr="0086066C" w:rsidRDefault="0086066C" w:rsidP="0086066C">
      <w:pPr>
        <w:pStyle w:val="EndNoteBibliography"/>
        <w:rPr>
          <w:noProof/>
        </w:rPr>
      </w:pPr>
    </w:p>
    <w:p w14:paraId="29E11EF6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Noble, A. J., Reilly, J., Temple, J., &amp; Fisher, P. L. (2018). Cognitive-behavioural therapy does not meaningfully reduce depression in most people with epilepsy: a systematic review of clinically reliable improvement. </w:t>
      </w:r>
      <w:r w:rsidRPr="0086066C">
        <w:rPr>
          <w:i/>
          <w:noProof/>
        </w:rPr>
        <w:t>Journal of Neurology, Neurosurgery &amp; Psychiatry, 89</w:t>
      </w:r>
      <w:r w:rsidRPr="0086066C">
        <w:rPr>
          <w:noProof/>
        </w:rPr>
        <w:t xml:space="preserve">(11), 1129-1137. </w:t>
      </w:r>
    </w:p>
    <w:p w14:paraId="532C57D3" w14:textId="77777777" w:rsidR="0086066C" w:rsidRPr="0086066C" w:rsidRDefault="0086066C" w:rsidP="0086066C">
      <w:pPr>
        <w:pStyle w:val="EndNoteBibliography"/>
        <w:rPr>
          <w:noProof/>
        </w:rPr>
      </w:pPr>
    </w:p>
    <w:p w14:paraId="67649405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Ogles, B. M., Lunnen, K. M., &amp; Bonesteel, K. (2001). Clinical significance: History, application, and current practice. </w:t>
      </w:r>
      <w:r w:rsidRPr="0086066C">
        <w:rPr>
          <w:i/>
          <w:noProof/>
        </w:rPr>
        <w:t>Clinical psychology review, 21</w:t>
      </w:r>
      <w:r w:rsidRPr="0086066C">
        <w:rPr>
          <w:noProof/>
        </w:rPr>
        <w:t xml:space="preserve">(3), 421-446. </w:t>
      </w:r>
    </w:p>
    <w:p w14:paraId="4F566436" w14:textId="77777777" w:rsidR="0086066C" w:rsidRPr="0086066C" w:rsidRDefault="0086066C" w:rsidP="0086066C">
      <w:pPr>
        <w:pStyle w:val="EndNoteBibliography"/>
        <w:rPr>
          <w:noProof/>
        </w:rPr>
      </w:pPr>
    </w:p>
    <w:p w14:paraId="3CA9C55B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>[Record #109 is using a reference type undefined in this output style.]</w:t>
      </w:r>
    </w:p>
    <w:p w14:paraId="55D61802" w14:textId="77777777" w:rsidR="0086066C" w:rsidRPr="0086066C" w:rsidRDefault="0086066C" w:rsidP="0086066C">
      <w:pPr>
        <w:pStyle w:val="EndNoteBibliography"/>
        <w:rPr>
          <w:noProof/>
        </w:rPr>
      </w:pPr>
    </w:p>
    <w:p w14:paraId="506EA79F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Ronk, F. R., Hooke, G. R., &amp; Page, A. C. (2012). How consistent are clinical significance classifications when calculation methods and outcome measures differ? </w:t>
      </w:r>
      <w:r w:rsidRPr="0086066C">
        <w:rPr>
          <w:i/>
          <w:noProof/>
        </w:rPr>
        <w:t>Clinical Psychology: science and practice, 19</w:t>
      </w:r>
      <w:r w:rsidRPr="0086066C">
        <w:rPr>
          <w:noProof/>
        </w:rPr>
        <w:t xml:space="preserve">(2), 167-179. </w:t>
      </w:r>
    </w:p>
    <w:p w14:paraId="5B818FE8" w14:textId="77777777" w:rsidR="0086066C" w:rsidRPr="0086066C" w:rsidRDefault="0086066C" w:rsidP="0086066C">
      <w:pPr>
        <w:pStyle w:val="EndNoteBibliography"/>
        <w:rPr>
          <w:noProof/>
        </w:rPr>
      </w:pPr>
    </w:p>
    <w:p w14:paraId="40937C1A" w14:textId="22DAD5BF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SIGN, S. I. G. N. (2017). </w:t>
      </w:r>
      <w:r w:rsidRPr="0086066C">
        <w:rPr>
          <w:i/>
          <w:noProof/>
        </w:rPr>
        <w:t>Management of diabetes: Quick reference guide.</w:t>
      </w:r>
      <w:r w:rsidRPr="0086066C">
        <w:rPr>
          <w:noProof/>
        </w:rPr>
        <w:t xml:space="preserve"> </w:t>
      </w:r>
      <w:hyperlink r:id="rId19" w:history="1">
        <w:r w:rsidRPr="0086066C">
          <w:rPr>
            <w:rStyle w:val="Hyperlink"/>
            <w:noProof/>
          </w:rPr>
          <w:t>https://www.sign.ac.uk/assets/qrg116.pdf</w:t>
        </w:r>
      </w:hyperlink>
    </w:p>
    <w:p w14:paraId="064FC7A9" w14:textId="77777777" w:rsidR="0086066C" w:rsidRPr="0086066C" w:rsidRDefault="0086066C" w:rsidP="0086066C">
      <w:pPr>
        <w:pStyle w:val="EndNoteBibliography"/>
        <w:rPr>
          <w:noProof/>
        </w:rPr>
      </w:pPr>
    </w:p>
    <w:p w14:paraId="6FC693D8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Smith, C. T., Marcucci, M., Nolan, S. J., Iorio, A., Sudell, M., Riley, R., Rovers, M. M., &amp; Williamson, P. R. (2016). Individual participant data meta‐analyses compared with meta‐analyses based on aggregate data. </w:t>
      </w:r>
      <w:r w:rsidRPr="0086066C">
        <w:rPr>
          <w:i/>
          <w:noProof/>
        </w:rPr>
        <w:t>Cochrane Database of Systematic Reviews</w:t>
      </w:r>
      <w:r w:rsidRPr="0086066C">
        <w:rPr>
          <w:noProof/>
        </w:rPr>
        <w:t xml:space="preserve">(9). </w:t>
      </w:r>
    </w:p>
    <w:p w14:paraId="3E208A99" w14:textId="77777777" w:rsidR="0086066C" w:rsidRPr="0086066C" w:rsidRDefault="0086066C" w:rsidP="0086066C">
      <w:pPr>
        <w:pStyle w:val="EndNoteBibliography"/>
        <w:rPr>
          <w:noProof/>
        </w:rPr>
      </w:pPr>
    </w:p>
    <w:p w14:paraId="6AF3271F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Stewart, L. A., Clarke, M., Rovers, M., Riley, R. D., Simmonds, M., Stewart, G., &amp; Tierney, J. F. (2015). Preferred reporting items for a systematic review and meta-analysis of individual participant data: the PRISMA-IPD statement. </w:t>
      </w:r>
      <w:r w:rsidRPr="0086066C">
        <w:rPr>
          <w:i/>
          <w:noProof/>
        </w:rPr>
        <w:t>Jama, 313</w:t>
      </w:r>
      <w:r w:rsidRPr="0086066C">
        <w:rPr>
          <w:noProof/>
        </w:rPr>
        <w:t xml:space="preserve">(16), 1657-1665. </w:t>
      </w:r>
    </w:p>
    <w:p w14:paraId="2165ED5D" w14:textId="77777777" w:rsidR="0086066C" w:rsidRPr="0086066C" w:rsidRDefault="0086066C" w:rsidP="0086066C">
      <w:pPr>
        <w:pStyle w:val="EndNoteBibliography"/>
        <w:rPr>
          <w:noProof/>
        </w:rPr>
      </w:pPr>
    </w:p>
    <w:p w14:paraId="04071C78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Temple, J., Salmon, P., Smith, C. T., Huntley, C. D., Byrne, A., &amp; Fisher, P. L. (2020). The questionable efficacy of manualized psychological treatments for distressed breast cancer patients: an individual patient data meta-analysis. </w:t>
      </w:r>
      <w:r w:rsidRPr="0086066C">
        <w:rPr>
          <w:i/>
          <w:noProof/>
        </w:rPr>
        <w:t>Clinical psychology review, 80</w:t>
      </w:r>
      <w:r w:rsidRPr="0086066C">
        <w:rPr>
          <w:noProof/>
        </w:rPr>
        <w:t xml:space="preserve">, 101883. </w:t>
      </w:r>
    </w:p>
    <w:p w14:paraId="52BD58B3" w14:textId="77777777" w:rsidR="0086066C" w:rsidRPr="0086066C" w:rsidRDefault="0086066C" w:rsidP="0086066C">
      <w:pPr>
        <w:pStyle w:val="EndNoteBibliography"/>
        <w:rPr>
          <w:noProof/>
        </w:rPr>
      </w:pPr>
    </w:p>
    <w:p w14:paraId="0202DD0B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Tierney, J. F., Fisher, D. J., Burdett, S., Stewart, L. A., &amp; Parmar, M. K. (2020). Comparison of aggregate and individual participant data approaches to meta-analysis of randomised trials: An observational study. </w:t>
      </w:r>
      <w:r w:rsidRPr="0086066C">
        <w:rPr>
          <w:i/>
          <w:noProof/>
        </w:rPr>
        <w:t>PLoS medicine, 17</w:t>
      </w:r>
      <w:r w:rsidRPr="0086066C">
        <w:rPr>
          <w:noProof/>
        </w:rPr>
        <w:t xml:space="preserve">(1), e1003019. </w:t>
      </w:r>
    </w:p>
    <w:p w14:paraId="2241ECAC" w14:textId="77777777" w:rsidR="0086066C" w:rsidRPr="0086066C" w:rsidRDefault="0086066C" w:rsidP="0086066C">
      <w:pPr>
        <w:pStyle w:val="EndNoteBibliography"/>
        <w:rPr>
          <w:noProof/>
        </w:rPr>
      </w:pPr>
    </w:p>
    <w:p w14:paraId="553F3798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Tingey, R., Lambert, M., Burlingame, G., &amp; Hansen, N. (1996a). Clinically significant change: Practical indicators for evaluating psychotherapy outcome. </w:t>
      </w:r>
      <w:r w:rsidRPr="0086066C">
        <w:rPr>
          <w:i/>
          <w:noProof/>
        </w:rPr>
        <w:t>Psychotherapy Research, 6</w:t>
      </w:r>
      <w:r w:rsidRPr="0086066C">
        <w:rPr>
          <w:noProof/>
        </w:rPr>
        <w:t xml:space="preserve">(2), 144-153. </w:t>
      </w:r>
    </w:p>
    <w:p w14:paraId="6814AFBA" w14:textId="77777777" w:rsidR="0086066C" w:rsidRPr="0086066C" w:rsidRDefault="0086066C" w:rsidP="0086066C">
      <w:pPr>
        <w:pStyle w:val="EndNoteBibliography"/>
        <w:rPr>
          <w:noProof/>
        </w:rPr>
      </w:pPr>
    </w:p>
    <w:p w14:paraId="6E4F7459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Truijens, F., Zühlke‐van Hulzen, L., &amp; Vanheule, S. (2019). To manualize, or not to manualize: Is that still the question? A systematic review of empirical evidence for manual superiority in psychological treatment. </w:t>
      </w:r>
      <w:r w:rsidRPr="0086066C">
        <w:rPr>
          <w:i/>
          <w:noProof/>
        </w:rPr>
        <w:t>Journal of Clinical Psychology, 75</w:t>
      </w:r>
      <w:r w:rsidRPr="0086066C">
        <w:rPr>
          <w:noProof/>
        </w:rPr>
        <w:t xml:space="preserve">(3), 329-343. </w:t>
      </w:r>
    </w:p>
    <w:p w14:paraId="2E31C372" w14:textId="77777777" w:rsidR="0086066C" w:rsidRPr="0086066C" w:rsidRDefault="0086066C" w:rsidP="0086066C">
      <w:pPr>
        <w:pStyle w:val="EndNoteBibliography"/>
        <w:rPr>
          <w:noProof/>
        </w:rPr>
      </w:pPr>
    </w:p>
    <w:p w14:paraId="2E788217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Uchendu, C., &amp; Blake, H. (2017). Effectiveness of cognitive–behavioural therapy on glycaemic control and psychological outcomes in adults with diabetes mellitus: a systematic review and meta‐analysis of randomized controlled trials. </w:t>
      </w:r>
      <w:r w:rsidRPr="0086066C">
        <w:rPr>
          <w:i/>
          <w:noProof/>
        </w:rPr>
        <w:t>Diabetic Medicine, 34</w:t>
      </w:r>
      <w:r w:rsidRPr="0086066C">
        <w:rPr>
          <w:noProof/>
        </w:rPr>
        <w:t xml:space="preserve">(3), 328-339. </w:t>
      </w:r>
    </w:p>
    <w:p w14:paraId="4BBAF689" w14:textId="77777777" w:rsidR="0086066C" w:rsidRPr="0086066C" w:rsidRDefault="0086066C" w:rsidP="0086066C">
      <w:pPr>
        <w:pStyle w:val="EndNoteBibliography"/>
        <w:rPr>
          <w:noProof/>
        </w:rPr>
      </w:pPr>
    </w:p>
    <w:p w14:paraId="587BFE2A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Van der Feltz-Cornelis, C. M., Nuyen, J., Stoop, C., Chan, J., Jacobson, A. M., Katon, W., ..., &amp; Sartorius, N. (2010). Effect of interventions for major depressive disorder and significant depressive symptoms in patients with diabetes mellitus: a systematic review and meta-analysis . </w:t>
      </w:r>
      <w:r w:rsidRPr="0086066C">
        <w:rPr>
          <w:i/>
          <w:noProof/>
        </w:rPr>
        <w:t>General hospital psychiatry, 32</w:t>
      </w:r>
      <w:r w:rsidRPr="0086066C">
        <w:rPr>
          <w:noProof/>
        </w:rPr>
        <w:t xml:space="preserve">(4), 380-395. </w:t>
      </w:r>
    </w:p>
    <w:p w14:paraId="4D919932" w14:textId="77777777" w:rsidR="0086066C" w:rsidRPr="0086066C" w:rsidRDefault="0086066C" w:rsidP="0086066C">
      <w:pPr>
        <w:pStyle w:val="EndNoteBibliography"/>
        <w:rPr>
          <w:noProof/>
        </w:rPr>
      </w:pPr>
    </w:p>
    <w:p w14:paraId="2FF7632C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Vos, T., Lim, S. S., Abbafati, C., Abbas, K. M., Abbasi, M., Abbasifard, M., Abbasi-Kangevari, M., Abbastabar, H., Abd-Allah, F., &amp; Abdelalim, A. (2020). Global burden of 369 diseases and injuries in 204 countries and territories, 1990–2019: a systematic analysis for the Global Burden of Disease Study 2019. </w:t>
      </w:r>
      <w:r w:rsidRPr="0086066C">
        <w:rPr>
          <w:i/>
          <w:noProof/>
        </w:rPr>
        <w:t>The Lancet, 396</w:t>
      </w:r>
      <w:r w:rsidRPr="0086066C">
        <w:rPr>
          <w:noProof/>
        </w:rPr>
        <w:t xml:space="preserve">(10258), 1204-1222. </w:t>
      </w:r>
    </w:p>
    <w:p w14:paraId="7D761969" w14:textId="77777777" w:rsidR="0086066C" w:rsidRPr="0086066C" w:rsidRDefault="0086066C" w:rsidP="0086066C">
      <w:pPr>
        <w:pStyle w:val="EndNoteBibliography"/>
        <w:rPr>
          <w:noProof/>
        </w:rPr>
      </w:pPr>
    </w:p>
    <w:p w14:paraId="4823172B" w14:textId="42263DD3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Wang, J., Wu, X., Lai, W., Long, E., Zhang, X., Li, W., Zhu, Y., Chen, C., Zhong, X., Liu, Z., Wang, D., &amp; Lin, H. (2017, 2017-08-01). Prevalence of depression and depressive symptoms among outpatients: a systematic review and meta-analysis. </w:t>
      </w:r>
      <w:r w:rsidRPr="0086066C">
        <w:rPr>
          <w:i/>
          <w:noProof/>
        </w:rPr>
        <w:t>BMJ open, 7</w:t>
      </w:r>
      <w:r w:rsidRPr="0086066C">
        <w:rPr>
          <w:noProof/>
        </w:rPr>
        <w:t xml:space="preserve">(8), e017173. </w:t>
      </w:r>
      <w:hyperlink r:id="rId20" w:history="1">
        <w:r w:rsidRPr="0086066C">
          <w:rPr>
            <w:rStyle w:val="Hyperlink"/>
            <w:noProof/>
          </w:rPr>
          <w:t>https://doi.org/10.1136/bmjopen-2017-017173</w:t>
        </w:r>
      </w:hyperlink>
      <w:r w:rsidRPr="0086066C">
        <w:rPr>
          <w:noProof/>
        </w:rPr>
        <w:t xml:space="preserve"> </w:t>
      </w:r>
    </w:p>
    <w:p w14:paraId="0394057D" w14:textId="77777777" w:rsidR="0086066C" w:rsidRPr="0086066C" w:rsidRDefault="0086066C" w:rsidP="0086066C">
      <w:pPr>
        <w:pStyle w:val="EndNoteBibliography"/>
        <w:rPr>
          <w:noProof/>
        </w:rPr>
      </w:pPr>
    </w:p>
    <w:p w14:paraId="378C92DD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Wise, E. A. (2004). Methods for analyzing psychotherapy outcomes: A review of clinical significance, reliable change, and recommendations for future directions. </w:t>
      </w:r>
      <w:r w:rsidRPr="0086066C">
        <w:rPr>
          <w:i/>
          <w:noProof/>
        </w:rPr>
        <w:t>Journal of personality assessment, 82</w:t>
      </w:r>
      <w:r w:rsidRPr="0086066C">
        <w:rPr>
          <w:noProof/>
        </w:rPr>
        <w:t xml:space="preserve">(1), 50-59. </w:t>
      </w:r>
    </w:p>
    <w:p w14:paraId="20FC9474" w14:textId="77777777" w:rsidR="0086066C" w:rsidRPr="0086066C" w:rsidRDefault="0086066C" w:rsidP="0086066C">
      <w:pPr>
        <w:pStyle w:val="EndNoteBibliography"/>
        <w:rPr>
          <w:noProof/>
        </w:rPr>
      </w:pPr>
    </w:p>
    <w:p w14:paraId="3B5C2AB0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>[Record #15 is using a reference type undefined in this output style.]</w:t>
      </w:r>
    </w:p>
    <w:p w14:paraId="45062C92" w14:textId="77777777" w:rsidR="0086066C" w:rsidRPr="0086066C" w:rsidRDefault="0086066C" w:rsidP="0086066C">
      <w:pPr>
        <w:pStyle w:val="EndNoteBibliography"/>
        <w:rPr>
          <w:noProof/>
        </w:rPr>
      </w:pPr>
    </w:p>
    <w:p w14:paraId="66BDDA19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Xie, J., &amp; Deng, W. (2017). Psychosocial intervention for patients with type 2 diabetes mellitus and comorbid depression: a meta-analysis of randomized controlled trials. </w:t>
      </w:r>
      <w:r w:rsidRPr="0086066C">
        <w:rPr>
          <w:i/>
          <w:noProof/>
        </w:rPr>
        <w:t>Neuropsychiatric disease and treatment, 13</w:t>
      </w:r>
      <w:r w:rsidRPr="0086066C">
        <w:rPr>
          <w:noProof/>
        </w:rPr>
        <w:t xml:space="preserve">, 2681. </w:t>
      </w:r>
    </w:p>
    <w:p w14:paraId="67753018" w14:textId="77777777" w:rsidR="0086066C" w:rsidRPr="0086066C" w:rsidRDefault="0086066C" w:rsidP="0086066C">
      <w:pPr>
        <w:pStyle w:val="EndNoteBibliography"/>
        <w:rPr>
          <w:noProof/>
        </w:rPr>
      </w:pPr>
    </w:p>
    <w:p w14:paraId="630BC6B6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Xu, G., Liu, B., Sun, Y., Du, Y., Snetselaar, L. G., Hu, F. B., &amp; Bao, W. (2018). Prevalence of diagnosed type 1 and type 2 diabetes among US adults in 2016 and 2017: Population based study. </w:t>
      </w:r>
    </w:p>
    <w:p w14:paraId="1F15A74C" w14:textId="77777777" w:rsidR="0086066C" w:rsidRPr="0086066C" w:rsidRDefault="0086066C" w:rsidP="0086066C">
      <w:pPr>
        <w:pStyle w:val="EndNoteBibliography"/>
        <w:rPr>
          <w:noProof/>
        </w:rPr>
      </w:pPr>
    </w:p>
    <w:p w14:paraId="158BE5FF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Yang, X., Li, Z., &amp; Sun, J. (2020). Effects of Cognitive Behavioral Therapy–Based Intervention on Improving Glycaemic, Psychological, and Physiological Outcomes in Adult Patients With Diabetes Mellitus: A Meta-Analysis of Randomized Controlled Trials. </w:t>
      </w:r>
      <w:r w:rsidRPr="0086066C">
        <w:rPr>
          <w:i/>
          <w:noProof/>
        </w:rPr>
        <w:t>Frontiers in psychiatry, 11</w:t>
      </w:r>
      <w:r w:rsidRPr="0086066C">
        <w:rPr>
          <w:noProof/>
        </w:rPr>
        <w:t xml:space="preserve">, 711. </w:t>
      </w:r>
    </w:p>
    <w:p w14:paraId="199894AF" w14:textId="77777777" w:rsidR="0086066C" w:rsidRPr="0086066C" w:rsidRDefault="0086066C" w:rsidP="0086066C">
      <w:pPr>
        <w:pStyle w:val="EndNoteBibliography"/>
        <w:rPr>
          <w:noProof/>
        </w:rPr>
      </w:pPr>
    </w:p>
    <w:p w14:paraId="17E38E4B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Young-Hyman, D., De Groot, M., Hill-Briggs, F., Gonzalez, J. S., Hood, K., &amp; Peyrot, M. (2016). Psychosocial care for people with diabetes: a position statement of the American Diabetes Association. </w:t>
      </w:r>
      <w:r w:rsidRPr="0086066C">
        <w:rPr>
          <w:i/>
          <w:noProof/>
        </w:rPr>
        <w:t>Diabetes care, 39</w:t>
      </w:r>
      <w:r w:rsidRPr="0086066C">
        <w:rPr>
          <w:noProof/>
        </w:rPr>
        <w:t xml:space="preserve">(12), 2126-2140. </w:t>
      </w:r>
    </w:p>
    <w:p w14:paraId="330F837C" w14:textId="77777777" w:rsidR="0086066C" w:rsidRPr="0086066C" w:rsidRDefault="0086066C" w:rsidP="0086066C">
      <w:pPr>
        <w:pStyle w:val="EndNoteBibliography"/>
        <w:rPr>
          <w:noProof/>
        </w:rPr>
      </w:pPr>
    </w:p>
    <w:p w14:paraId="4AC7BEA0" w14:textId="77777777" w:rsidR="0086066C" w:rsidRPr="0086066C" w:rsidRDefault="0086066C" w:rsidP="0086066C">
      <w:pPr>
        <w:pStyle w:val="EndNoteBibliography"/>
        <w:ind w:left="720" w:hanging="720"/>
        <w:rPr>
          <w:noProof/>
        </w:rPr>
      </w:pPr>
      <w:r w:rsidRPr="0086066C">
        <w:rPr>
          <w:noProof/>
        </w:rPr>
        <w:t xml:space="preserve">Zghebi, S. S., Steinke, D. T., Rutter, M. K., &amp; Ashcroft, D. M. (2020). Eleven-year multimorbidity burden among 637 255 people with and without type 2 diabetes: a population-based study using primary care and linked hospitalisation data. </w:t>
      </w:r>
      <w:r w:rsidRPr="0086066C">
        <w:rPr>
          <w:i/>
          <w:noProof/>
        </w:rPr>
        <w:t>BMJ open, 10</w:t>
      </w:r>
      <w:r w:rsidRPr="0086066C">
        <w:rPr>
          <w:noProof/>
        </w:rPr>
        <w:t xml:space="preserve">(7). </w:t>
      </w:r>
    </w:p>
    <w:p w14:paraId="5F40C76D" w14:textId="77777777" w:rsidR="0086066C" w:rsidRPr="0086066C" w:rsidRDefault="0086066C" w:rsidP="0086066C">
      <w:pPr>
        <w:pStyle w:val="EndNoteBibliography"/>
        <w:rPr>
          <w:noProof/>
        </w:rPr>
      </w:pPr>
    </w:p>
    <w:p w14:paraId="790FB0D4" w14:textId="6BE8DBAF" w:rsidR="00C8453B" w:rsidRPr="00025062" w:rsidRDefault="00721EEC" w:rsidP="00297B38">
      <w:pPr>
        <w:spacing w:line="360" w:lineRule="auto"/>
        <w:jc w:val="both"/>
      </w:pPr>
      <w:r w:rsidRPr="008A0276">
        <w:fldChar w:fldCharType="end"/>
      </w:r>
    </w:p>
    <w:sectPr w:rsidR="00C8453B" w:rsidRPr="00025062" w:rsidSect="00025062">
      <w:pgSz w:w="11901" w:h="16817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435D6" w14:textId="77777777" w:rsidR="00646184" w:rsidRDefault="00646184" w:rsidP="00453857">
      <w:r>
        <w:separator/>
      </w:r>
    </w:p>
  </w:endnote>
  <w:endnote w:type="continuationSeparator" w:id="0">
    <w:p w14:paraId="49C180FC" w14:textId="77777777" w:rsidR="00646184" w:rsidRDefault="00646184" w:rsidP="0045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05D74" w14:textId="11222F01" w:rsidR="004B486E" w:rsidRDefault="004B486E" w:rsidP="003F05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ADED9A" w14:textId="77777777" w:rsidR="004B486E" w:rsidRDefault="004B486E" w:rsidP="002C3C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469999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C5562D" w14:textId="0E14631E" w:rsidR="004B486E" w:rsidRDefault="004B486E" w:rsidP="002C3C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91AC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97CE11" w14:textId="77777777" w:rsidR="004B486E" w:rsidRDefault="004B486E" w:rsidP="002C3C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F3ED2" w14:textId="77777777" w:rsidR="00646184" w:rsidRDefault="00646184" w:rsidP="00453857">
      <w:r>
        <w:separator/>
      </w:r>
    </w:p>
  </w:footnote>
  <w:footnote w:type="continuationSeparator" w:id="0">
    <w:p w14:paraId="489596EE" w14:textId="77777777" w:rsidR="00646184" w:rsidRDefault="00646184" w:rsidP="0045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AEF"/>
    <w:multiLevelType w:val="multilevel"/>
    <w:tmpl w:val="4218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A1F0E"/>
    <w:multiLevelType w:val="hybridMultilevel"/>
    <w:tmpl w:val="3BC8D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01282"/>
    <w:multiLevelType w:val="hybridMultilevel"/>
    <w:tmpl w:val="58B0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F0226"/>
    <w:multiLevelType w:val="hybridMultilevel"/>
    <w:tmpl w:val="1310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D7157"/>
    <w:multiLevelType w:val="hybridMultilevel"/>
    <w:tmpl w:val="D8305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21379"/>
    <w:multiLevelType w:val="hybridMultilevel"/>
    <w:tmpl w:val="9D5A1E08"/>
    <w:lvl w:ilvl="0" w:tplc="83CA7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A4F62"/>
    <w:multiLevelType w:val="hybridMultilevel"/>
    <w:tmpl w:val="419C6C3C"/>
    <w:lvl w:ilvl="0" w:tplc="96108BE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73B7B"/>
    <w:multiLevelType w:val="hybridMultilevel"/>
    <w:tmpl w:val="4B6A8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95E74"/>
    <w:multiLevelType w:val="hybridMultilevel"/>
    <w:tmpl w:val="A3CA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715FB"/>
    <w:multiLevelType w:val="hybridMultilevel"/>
    <w:tmpl w:val="21122E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9A6929"/>
    <w:multiLevelType w:val="hybridMultilevel"/>
    <w:tmpl w:val="34586B16"/>
    <w:lvl w:ilvl="0" w:tplc="DC18034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21E60"/>
    <w:multiLevelType w:val="hybridMultilevel"/>
    <w:tmpl w:val="6CBCF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vpx5tf4tfz0hez925ve2dkdxxp59vx0dd2&quot;&gt;IPD Library&lt;record-ids&gt;&lt;item&gt;2&lt;/item&gt;&lt;item&gt;3&lt;/item&gt;&lt;item&gt;4&lt;/item&gt;&lt;item&gt;8&lt;/item&gt;&lt;item&gt;9&lt;/item&gt;&lt;item&gt;15&lt;/item&gt;&lt;item&gt;17&lt;/item&gt;&lt;item&gt;18&lt;/item&gt;&lt;item&gt;19&lt;/item&gt;&lt;item&gt;21&lt;/item&gt;&lt;item&gt;22&lt;/item&gt;&lt;item&gt;23&lt;/item&gt;&lt;item&gt;25&lt;/item&gt;&lt;item&gt;32&lt;/item&gt;&lt;item&gt;34&lt;/item&gt;&lt;item&gt;35&lt;/item&gt;&lt;item&gt;36&lt;/item&gt;&lt;item&gt;45&lt;/item&gt;&lt;item&gt;46&lt;/item&gt;&lt;item&gt;47&lt;/item&gt;&lt;item&gt;49&lt;/item&gt;&lt;item&gt;51&lt;/item&gt;&lt;item&gt;52&lt;/item&gt;&lt;item&gt;55&lt;/item&gt;&lt;item&gt;56&lt;/item&gt;&lt;item&gt;57&lt;/item&gt;&lt;item&gt;58&lt;/item&gt;&lt;item&gt;59&lt;/item&gt;&lt;item&gt;61&lt;/item&gt;&lt;item&gt;62&lt;/item&gt;&lt;item&gt;65&lt;/item&gt;&lt;item&gt;66&lt;/item&gt;&lt;item&gt;67&lt;/item&gt;&lt;item&gt;75&lt;/item&gt;&lt;item&gt;88&lt;/item&gt;&lt;item&gt;90&lt;/item&gt;&lt;item&gt;92&lt;/item&gt;&lt;item&gt;101&lt;/item&gt;&lt;item&gt;103&lt;/item&gt;&lt;item&gt;109&lt;/item&gt;&lt;item&gt;110&lt;/item&gt;&lt;item&gt;115&lt;/item&gt;&lt;item&gt;120&lt;/item&gt;&lt;item&gt;130&lt;/item&gt;&lt;item&gt;131&lt;/item&gt;&lt;/record-ids&gt;&lt;/item&gt;&lt;/Libraries&gt;"/>
  </w:docVars>
  <w:rsids>
    <w:rsidRoot w:val="007B13FC"/>
    <w:rsid w:val="00000D61"/>
    <w:rsid w:val="00000F0D"/>
    <w:rsid w:val="00002810"/>
    <w:rsid w:val="00004A07"/>
    <w:rsid w:val="0000600A"/>
    <w:rsid w:val="000068D5"/>
    <w:rsid w:val="000076C8"/>
    <w:rsid w:val="00007B28"/>
    <w:rsid w:val="00010BCF"/>
    <w:rsid w:val="00011133"/>
    <w:rsid w:val="00011453"/>
    <w:rsid w:val="000126DF"/>
    <w:rsid w:val="000132B5"/>
    <w:rsid w:val="00014768"/>
    <w:rsid w:val="000147D1"/>
    <w:rsid w:val="00014B39"/>
    <w:rsid w:val="00014E03"/>
    <w:rsid w:val="000156EA"/>
    <w:rsid w:val="00015F34"/>
    <w:rsid w:val="00016E0D"/>
    <w:rsid w:val="00016ECF"/>
    <w:rsid w:val="00016F15"/>
    <w:rsid w:val="00017A78"/>
    <w:rsid w:val="00020BA0"/>
    <w:rsid w:val="00023272"/>
    <w:rsid w:val="00023AB5"/>
    <w:rsid w:val="00023B35"/>
    <w:rsid w:val="0002496E"/>
    <w:rsid w:val="00025062"/>
    <w:rsid w:val="00026813"/>
    <w:rsid w:val="00027DE5"/>
    <w:rsid w:val="00030437"/>
    <w:rsid w:val="00030C45"/>
    <w:rsid w:val="00031B87"/>
    <w:rsid w:val="000320E1"/>
    <w:rsid w:val="0003415C"/>
    <w:rsid w:val="000350EB"/>
    <w:rsid w:val="0003567B"/>
    <w:rsid w:val="00036371"/>
    <w:rsid w:val="00036454"/>
    <w:rsid w:val="000373B8"/>
    <w:rsid w:val="0003750C"/>
    <w:rsid w:val="0003785F"/>
    <w:rsid w:val="000379D5"/>
    <w:rsid w:val="00037D13"/>
    <w:rsid w:val="00037E15"/>
    <w:rsid w:val="00041561"/>
    <w:rsid w:val="00042CAC"/>
    <w:rsid w:val="00042EE9"/>
    <w:rsid w:val="0004313E"/>
    <w:rsid w:val="000432D9"/>
    <w:rsid w:val="000443E3"/>
    <w:rsid w:val="000452BF"/>
    <w:rsid w:val="00045D75"/>
    <w:rsid w:val="00046BE8"/>
    <w:rsid w:val="00051B4E"/>
    <w:rsid w:val="00052141"/>
    <w:rsid w:val="00052E1F"/>
    <w:rsid w:val="00053374"/>
    <w:rsid w:val="000540CE"/>
    <w:rsid w:val="00054B70"/>
    <w:rsid w:val="00063C47"/>
    <w:rsid w:val="00063E2D"/>
    <w:rsid w:val="00064333"/>
    <w:rsid w:val="00064C7C"/>
    <w:rsid w:val="00065C67"/>
    <w:rsid w:val="00067016"/>
    <w:rsid w:val="0007024E"/>
    <w:rsid w:val="00070BD9"/>
    <w:rsid w:val="000710A1"/>
    <w:rsid w:val="000714A7"/>
    <w:rsid w:val="000720DA"/>
    <w:rsid w:val="00072123"/>
    <w:rsid w:val="000738CA"/>
    <w:rsid w:val="000762FA"/>
    <w:rsid w:val="00077551"/>
    <w:rsid w:val="00081F29"/>
    <w:rsid w:val="00082D44"/>
    <w:rsid w:val="0008355F"/>
    <w:rsid w:val="00084A2F"/>
    <w:rsid w:val="00084DC0"/>
    <w:rsid w:val="00085C02"/>
    <w:rsid w:val="00086E0B"/>
    <w:rsid w:val="000877E2"/>
    <w:rsid w:val="0009005F"/>
    <w:rsid w:val="00090EBB"/>
    <w:rsid w:val="00091AC3"/>
    <w:rsid w:val="000921DB"/>
    <w:rsid w:val="00092434"/>
    <w:rsid w:val="00092D73"/>
    <w:rsid w:val="0009394A"/>
    <w:rsid w:val="0009446A"/>
    <w:rsid w:val="00094A2C"/>
    <w:rsid w:val="00096367"/>
    <w:rsid w:val="0009791E"/>
    <w:rsid w:val="000A0276"/>
    <w:rsid w:val="000A15BE"/>
    <w:rsid w:val="000A2892"/>
    <w:rsid w:val="000A3BD4"/>
    <w:rsid w:val="000A61A3"/>
    <w:rsid w:val="000A6653"/>
    <w:rsid w:val="000A767B"/>
    <w:rsid w:val="000B0216"/>
    <w:rsid w:val="000B0474"/>
    <w:rsid w:val="000B13FE"/>
    <w:rsid w:val="000B1AF0"/>
    <w:rsid w:val="000B1C3B"/>
    <w:rsid w:val="000B1DAB"/>
    <w:rsid w:val="000B2224"/>
    <w:rsid w:val="000B2B4B"/>
    <w:rsid w:val="000B2F03"/>
    <w:rsid w:val="000B3342"/>
    <w:rsid w:val="000B352E"/>
    <w:rsid w:val="000B37E5"/>
    <w:rsid w:val="000B427C"/>
    <w:rsid w:val="000B4AEB"/>
    <w:rsid w:val="000B58EA"/>
    <w:rsid w:val="000B5CAA"/>
    <w:rsid w:val="000B60F0"/>
    <w:rsid w:val="000B64C8"/>
    <w:rsid w:val="000B6854"/>
    <w:rsid w:val="000B6EF9"/>
    <w:rsid w:val="000B70C0"/>
    <w:rsid w:val="000B7F27"/>
    <w:rsid w:val="000C13D5"/>
    <w:rsid w:val="000C2FC2"/>
    <w:rsid w:val="000C4B61"/>
    <w:rsid w:val="000C5E7D"/>
    <w:rsid w:val="000C6282"/>
    <w:rsid w:val="000C65CD"/>
    <w:rsid w:val="000C76F3"/>
    <w:rsid w:val="000C7D07"/>
    <w:rsid w:val="000D01C9"/>
    <w:rsid w:val="000D02C1"/>
    <w:rsid w:val="000D07DB"/>
    <w:rsid w:val="000D0D8A"/>
    <w:rsid w:val="000D100F"/>
    <w:rsid w:val="000D1E88"/>
    <w:rsid w:val="000D1EBB"/>
    <w:rsid w:val="000D3EEC"/>
    <w:rsid w:val="000D40BA"/>
    <w:rsid w:val="000D455F"/>
    <w:rsid w:val="000D650C"/>
    <w:rsid w:val="000D6D65"/>
    <w:rsid w:val="000D7FA8"/>
    <w:rsid w:val="000E1139"/>
    <w:rsid w:val="000E1F13"/>
    <w:rsid w:val="000E2C68"/>
    <w:rsid w:val="000E4843"/>
    <w:rsid w:val="000E48FF"/>
    <w:rsid w:val="000E4E59"/>
    <w:rsid w:val="000E521C"/>
    <w:rsid w:val="000E5710"/>
    <w:rsid w:val="000E6611"/>
    <w:rsid w:val="000E761B"/>
    <w:rsid w:val="000F196D"/>
    <w:rsid w:val="000F198A"/>
    <w:rsid w:val="000F26DC"/>
    <w:rsid w:val="000F4764"/>
    <w:rsid w:val="000F4D71"/>
    <w:rsid w:val="000F4FE6"/>
    <w:rsid w:val="000F5C73"/>
    <w:rsid w:val="000F6574"/>
    <w:rsid w:val="000F6AEA"/>
    <w:rsid w:val="001020BE"/>
    <w:rsid w:val="001037AC"/>
    <w:rsid w:val="00103B1D"/>
    <w:rsid w:val="001048A9"/>
    <w:rsid w:val="0010630A"/>
    <w:rsid w:val="001072E0"/>
    <w:rsid w:val="001075F0"/>
    <w:rsid w:val="00107AEC"/>
    <w:rsid w:val="001109FB"/>
    <w:rsid w:val="001132BD"/>
    <w:rsid w:val="001139C9"/>
    <w:rsid w:val="001142D9"/>
    <w:rsid w:val="001146C9"/>
    <w:rsid w:val="001148EA"/>
    <w:rsid w:val="0011516A"/>
    <w:rsid w:val="00115B57"/>
    <w:rsid w:val="00116407"/>
    <w:rsid w:val="00116BBB"/>
    <w:rsid w:val="001171ED"/>
    <w:rsid w:val="001175BE"/>
    <w:rsid w:val="00117FFE"/>
    <w:rsid w:val="00120961"/>
    <w:rsid w:val="00121F1C"/>
    <w:rsid w:val="001224A1"/>
    <w:rsid w:val="00124EC0"/>
    <w:rsid w:val="00126D32"/>
    <w:rsid w:val="001275EA"/>
    <w:rsid w:val="00127A00"/>
    <w:rsid w:val="0013026B"/>
    <w:rsid w:val="001302B6"/>
    <w:rsid w:val="001305A8"/>
    <w:rsid w:val="001317BF"/>
    <w:rsid w:val="001317C0"/>
    <w:rsid w:val="001322A1"/>
    <w:rsid w:val="001324C1"/>
    <w:rsid w:val="00132820"/>
    <w:rsid w:val="00132D13"/>
    <w:rsid w:val="001336F7"/>
    <w:rsid w:val="00134E4E"/>
    <w:rsid w:val="00135737"/>
    <w:rsid w:val="00136346"/>
    <w:rsid w:val="00137240"/>
    <w:rsid w:val="001374B8"/>
    <w:rsid w:val="001375E1"/>
    <w:rsid w:val="00137D42"/>
    <w:rsid w:val="00140708"/>
    <w:rsid w:val="00140A23"/>
    <w:rsid w:val="0014172C"/>
    <w:rsid w:val="00141C26"/>
    <w:rsid w:val="00142BB6"/>
    <w:rsid w:val="00143E3D"/>
    <w:rsid w:val="00144C3E"/>
    <w:rsid w:val="00147EE0"/>
    <w:rsid w:val="00147F9F"/>
    <w:rsid w:val="00150FB3"/>
    <w:rsid w:val="00153EB3"/>
    <w:rsid w:val="00154178"/>
    <w:rsid w:val="00155385"/>
    <w:rsid w:val="0015660B"/>
    <w:rsid w:val="00156696"/>
    <w:rsid w:val="00156B44"/>
    <w:rsid w:val="00156B94"/>
    <w:rsid w:val="00161577"/>
    <w:rsid w:val="001617B4"/>
    <w:rsid w:val="00161A0B"/>
    <w:rsid w:val="001626C5"/>
    <w:rsid w:val="00162DBB"/>
    <w:rsid w:val="001635B4"/>
    <w:rsid w:val="00164091"/>
    <w:rsid w:val="0016503C"/>
    <w:rsid w:val="00165235"/>
    <w:rsid w:val="00165A5C"/>
    <w:rsid w:val="0016772B"/>
    <w:rsid w:val="001679B9"/>
    <w:rsid w:val="00171BDA"/>
    <w:rsid w:val="001724BB"/>
    <w:rsid w:val="00172AA3"/>
    <w:rsid w:val="00174D6B"/>
    <w:rsid w:val="00174DDD"/>
    <w:rsid w:val="0017617E"/>
    <w:rsid w:val="0017634E"/>
    <w:rsid w:val="00176579"/>
    <w:rsid w:val="0017675C"/>
    <w:rsid w:val="00176F17"/>
    <w:rsid w:val="00177027"/>
    <w:rsid w:val="001775E3"/>
    <w:rsid w:val="0018007B"/>
    <w:rsid w:val="00182EB2"/>
    <w:rsid w:val="001835B6"/>
    <w:rsid w:val="00184FCE"/>
    <w:rsid w:val="001859E3"/>
    <w:rsid w:val="00186222"/>
    <w:rsid w:val="00186410"/>
    <w:rsid w:val="001867D4"/>
    <w:rsid w:val="001908FB"/>
    <w:rsid w:val="00190A49"/>
    <w:rsid w:val="00192BF5"/>
    <w:rsid w:val="001940D8"/>
    <w:rsid w:val="00194614"/>
    <w:rsid w:val="00194AC9"/>
    <w:rsid w:val="00194B1A"/>
    <w:rsid w:val="00195A51"/>
    <w:rsid w:val="00195CE0"/>
    <w:rsid w:val="00196DE4"/>
    <w:rsid w:val="00197E62"/>
    <w:rsid w:val="001A000A"/>
    <w:rsid w:val="001A0E2C"/>
    <w:rsid w:val="001A1084"/>
    <w:rsid w:val="001A1BAC"/>
    <w:rsid w:val="001A22BB"/>
    <w:rsid w:val="001A3723"/>
    <w:rsid w:val="001A3A29"/>
    <w:rsid w:val="001A4546"/>
    <w:rsid w:val="001A4A4C"/>
    <w:rsid w:val="001A4BA1"/>
    <w:rsid w:val="001A534B"/>
    <w:rsid w:val="001A5526"/>
    <w:rsid w:val="001A5A9A"/>
    <w:rsid w:val="001A7A9F"/>
    <w:rsid w:val="001B035A"/>
    <w:rsid w:val="001B0CC7"/>
    <w:rsid w:val="001B0CCC"/>
    <w:rsid w:val="001B111A"/>
    <w:rsid w:val="001B1D39"/>
    <w:rsid w:val="001B2513"/>
    <w:rsid w:val="001B2BC7"/>
    <w:rsid w:val="001B2D15"/>
    <w:rsid w:val="001B6139"/>
    <w:rsid w:val="001B70E0"/>
    <w:rsid w:val="001B75EF"/>
    <w:rsid w:val="001C0271"/>
    <w:rsid w:val="001C0655"/>
    <w:rsid w:val="001C0712"/>
    <w:rsid w:val="001C0B2F"/>
    <w:rsid w:val="001C16C0"/>
    <w:rsid w:val="001C2353"/>
    <w:rsid w:val="001C2A44"/>
    <w:rsid w:val="001C2EF2"/>
    <w:rsid w:val="001C3600"/>
    <w:rsid w:val="001C5552"/>
    <w:rsid w:val="001C58DB"/>
    <w:rsid w:val="001C5BD5"/>
    <w:rsid w:val="001C5C1D"/>
    <w:rsid w:val="001C667E"/>
    <w:rsid w:val="001C668F"/>
    <w:rsid w:val="001C69C2"/>
    <w:rsid w:val="001C6A00"/>
    <w:rsid w:val="001D0BEC"/>
    <w:rsid w:val="001D10A8"/>
    <w:rsid w:val="001D1DD8"/>
    <w:rsid w:val="001D376B"/>
    <w:rsid w:val="001D3BFE"/>
    <w:rsid w:val="001D4168"/>
    <w:rsid w:val="001D4216"/>
    <w:rsid w:val="001D513C"/>
    <w:rsid w:val="001D5E7A"/>
    <w:rsid w:val="001D7408"/>
    <w:rsid w:val="001D75C8"/>
    <w:rsid w:val="001D7711"/>
    <w:rsid w:val="001E26E7"/>
    <w:rsid w:val="001E48B6"/>
    <w:rsid w:val="001E48DE"/>
    <w:rsid w:val="001E495E"/>
    <w:rsid w:val="001E5699"/>
    <w:rsid w:val="001E6345"/>
    <w:rsid w:val="001E7247"/>
    <w:rsid w:val="001F0863"/>
    <w:rsid w:val="001F1C6D"/>
    <w:rsid w:val="001F22F0"/>
    <w:rsid w:val="001F34B8"/>
    <w:rsid w:val="001F3559"/>
    <w:rsid w:val="001F3763"/>
    <w:rsid w:val="001F43BA"/>
    <w:rsid w:val="001F4813"/>
    <w:rsid w:val="001F4BF4"/>
    <w:rsid w:val="001F4F00"/>
    <w:rsid w:val="001F5660"/>
    <w:rsid w:val="001F57F2"/>
    <w:rsid w:val="001F608F"/>
    <w:rsid w:val="00200B2A"/>
    <w:rsid w:val="0020254D"/>
    <w:rsid w:val="00202C33"/>
    <w:rsid w:val="00202D34"/>
    <w:rsid w:val="00203146"/>
    <w:rsid w:val="00203951"/>
    <w:rsid w:val="00203B02"/>
    <w:rsid w:val="00205955"/>
    <w:rsid w:val="00205B1C"/>
    <w:rsid w:val="00205D94"/>
    <w:rsid w:val="00205F34"/>
    <w:rsid w:val="00206253"/>
    <w:rsid w:val="002073E5"/>
    <w:rsid w:val="002078B3"/>
    <w:rsid w:val="00207E12"/>
    <w:rsid w:val="00211BBB"/>
    <w:rsid w:val="00211E6E"/>
    <w:rsid w:val="00212F7D"/>
    <w:rsid w:val="00213BDC"/>
    <w:rsid w:val="00214DE3"/>
    <w:rsid w:val="00215440"/>
    <w:rsid w:val="00215BE0"/>
    <w:rsid w:val="00216F17"/>
    <w:rsid w:val="002174E4"/>
    <w:rsid w:val="00221163"/>
    <w:rsid w:val="00221445"/>
    <w:rsid w:val="002214BA"/>
    <w:rsid w:val="00221993"/>
    <w:rsid w:val="00221DE7"/>
    <w:rsid w:val="00222AC2"/>
    <w:rsid w:val="00223F81"/>
    <w:rsid w:val="002250D0"/>
    <w:rsid w:val="00227FC0"/>
    <w:rsid w:val="00230C30"/>
    <w:rsid w:val="002317BC"/>
    <w:rsid w:val="00232012"/>
    <w:rsid w:val="00233103"/>
    <w:rsid w:val="0023322E"/>
    <w:rsid w:val="002337E9"/>
    <w:rsid w:val="00236049"/>
    <w:rsid w:val="00236487"/>
    <w:rsid w:val="00236F15"/>
    <w:rsid w:val="002374B6"/>
    <w:rsid w:val="0023779A"/>
    <w:rsid w:val="002409B6"/>
    <w:rsid w:val="00241CC6"/>
    <w:rsid w:val="00241DE7"/>
    <w:rsid w:val="0024262F"/>
    <w:rsid w:val="002434CD"/>
    <w:rsid w:val="00243F87"/>
    <w:rsid w:val="0024432D"/>
    <w:rsid w:val="0024482F"/>
    <w:rsid w:val="002455F2"/>
    <w:rsid w:val="00245CA1"/>
    <w:rsid w:val="00251508"/>
    <w:rsid w:val="00251DE8"/>
    <w:rsid w:val="0025282F"/>
    <w:rsid w:val="00253A4D"/>
    <w:rsid w:val="00256515"/>
    <w:rsid w:val="00257382"/>
    <w:rsid w:val="00261222"/>
    <w:rsid w:val="0026221C"/>
    <w:rsid w:val="0026271D"/>
    <w:rsid w:val="002627DE"/>
    <w:rsid w:val="00262954"/>
    <w:rsid w:val="002634B9"/>
    <w:rsid w:val="00266CF7"/>
    <w:rsid w:val="0026716D"/>
    <w:rsid w:val="00267467"/>
    <w:rsid w:val="002678E9"/>
    <w:rsid w:val="00267A58"/>
    <w:rsid w:val="00267C09"/>
    <w:rsid w:val="00267F8A"/>
    <w:rsid w:val="00271AC9"/>
    <w:rsid w:val="00271AD8"/>
    <w:rsid w:val="00271F0C"/>
    <w:rsid w:val="00272C32"/>
    <w:rsid w:val="00273371"/>
    <w:rsid w:val="00273731"/>
    <w:rsid w:val="00274522"/>
    <w:rsid w:val="002746D2"/>
    <w:rsid w:val="00274A46"/>
    <w:rsid w:val="002766CD"/>
    <w:rsid w:val="00276BEA"/>
    <w:rsid w:val="00277176"/>
    <w:rsid w:val="00277EEA"/>
    <w:rsid w:val="002801A6"/>
    <w:rsid w:val="00280882"/>
    <w:rsid w:val="002808D5"/>
    <w:rsid w:val="00282570"/>
    <w:rsid w:val="00282BB0"/>
    <w:rsid w:val="0028351B"/>
    <w:rsid w:val="00283D38"/>
    <w:rsid w:val="00285427"/>
    <w:rsid w:val="002859E0"/>
    <w:rsid w:val="0028693C"/>
    <w:rsid w:val="00286CD5"/>
    <w:rsid w:val="002919B9"/>
    <w:rsid w:val="00291DA9"/>
    <w:rsid w:val="00292A66"/>
    <w:rsid w:val="00293E52"/>
    <w:rsid w:val="00293F81"/>
    <w:rsid w:val="00294314"/>
    <w:rsid w:val="00294452"/>
    <w:rsid w:val="00294504"/>
    <w:rsid w:val="0029556E"/>
    <w:rsid w:val="00295750"/>
    <w:rsid w:val="00295831"/>
    <w:rsid w:val="00295CFD"/>
    <w:rsid w:val="00296E3F"/>
    <w:rsid w:val="00297B38"/>
    <w:rsid w:val="002A0018"/>
    <w:rsid w:val="002A1CE2"/>
    <w:rsid w:val="002A1CEE"/>
    <w:rsid w:val="002A21B3"/>
    <w:rsid w:val="002A2E9D"/>
    <w:rsid w:val="002A34BC"/>
    <w:rsid w:val="002A4555"/>
    <w:rsid w:val="002A4A79"/>
    <w:rsid w:val="002B0241"/>
    <w:rsid w:val="002B0C96"/>
    <w:rsid w:val="002B2DC0"/>
    <w:rsid w:val="002B47E0"/>
    <w:rsid w:val="002B482D"/>
    <w:rsid w:val="002B4B68"/>
    <w:rsid w:val="002B4CD4"/>
    <w:rsid w:val="002B5429"/>
    <w:rsid w:val="002B7EF9"/>
    <w:rsid w:val="002C1E9F"/>
    <w:rsid w:val="002C2B91"/>
    <w:rsid w:val="002C3072"/>
    <w:rsid w:val="002C3C02"/>
    <w:rsid w:val="002C4FA7"/>
    <w:rsid w:val="002C501F"/>
    <w:rsid w:val="002C5700"/>
    <w:rsid w:val="002C7ACB"/>
    <w:rsid w:val="002D0739"/>
    <w:rsid w:val="002D0993"/>
    <w:rsid w:val="002D0D2E"/>
    <w:rsid w:val="002D2708"/>
    <w:rsid w:val="002D2960"/>
    <w:rsid w:val="002D4034"/>
    <w:rsid w:val="002D534C"/>
    <w:rsid w:val="002D578C"/>
    <w:rsid w:val="002D5A76"/>
    <w:rsid w:val="002D5C84"/>
    <w:rsid w:val="002D715B"/>
    <w:rsid w:val="002E034E"/>
    <w:rsid w:val="002E0C72"/>
    <w:rsid w:val="002E0E62"/>
    <w:rsid w:val="002E1536"/>
    <w:rsid w:val="002E17CB"/>
    <w:rsid w:val="002E219C"/>
    <w:rsid w:val="002E2379"/>
    <w:rsid w:val="002E2FC8"/>
    <w:rsid w:val="002E33DF"/>
    <w:rsid w:val="002E37AB"/>
    <w:rsid w:val="002E44F2"/>
    <w:rsid w:val="002E4848"/>
    <w:rsid w:val="002E5509"/>
    <w:rsid w:val="002E5CA6"/>
    <w:rsid w:val="002E621B"/>
    <w:rsid w:val="002E6794"/>
    <w:rsid w:val="002E6854"/>
    <w:rsid w:val="002E7E6E"/>
    <w:rsid w:val="002F0ABE"/>
    <w:rsid w:val="002F1757"/>
    <w:rsid w:val="002F3F1B"/>
    <w:rsid w:val="002F48E8"/>
    <w:rsid w:val="002F4E35"/>
    <w:rsid w:val="002F5F2C"/>
    <w:rsid w:val="002F64B3"/>
    <w:rsid w:val="002F6723"/>
    <w:rsid w:val="0030093C"/>
    <w:rsid w:val="00300CE3"/>
    <w:rsid w:val="00301CB4"/>
    <w:rsid w:val="00301F6C"/>
    <w:rsid w:val="0030231F"/>
    <w:rsid w:val="00302E35"/>
    <w:rsid w:val="00302F2D"/>
    <w:rsid w:val="00303C62"/>
    <w:rsid w:val="00303C7C"/>
    <w:rsid w:val="003044D6"/>
    <w:rsid w:val="0030453D"/>
    <w:rsid w:val="003046C0"/>
    <w:rsid w:val="0030508B"/>
    <w:rsid w:val="003050D3"/>
    <w:rsid w:val="00305564"/>
    <w:rsid w:val="00305F60"/>
    <w:rsid w:val="00307678"/>
    <w:rsid w:val="003105DC"/>
    <w:rsid w:val="0031195C"/>
    <w:rsid w:val="00313286"/>
    <w:rsid w:val="003138B4"/>
    <w:rsid w:val="00313CCF"/>
    <w:rsid w:val="00313D78"/>
    <w:rsid w:val="00315157"/>
    <w:rsid w:val="00315742"/>
    <w:rsid w:val="00315BD1"/>
    <w:rsid w:val="003161DA"/>
    <w:rsid w:val="003166A0"/>
    <w:rsid w:val="00316EB1"/>
    <w:rsid w:val="003206B9"/>
    <w:rsid w:val="0032126C"/>
    <w:rsid w:val="00321286"/>
    <w:rsid w:val="0032231D"/>
    <w:rsid w:val="00322780"/>
    <w:rsid w:val="00322E66"/>
    <w:rsid w:val="0032307C"/>
    <w:rsid w:val="00323B70"/>
    <w:rsid w:val="00324C56"/>
    <w:rsid w:val="00324FE0"/>
    <w:rsid w:val="00325327"/>
    <w:rsid w:val="0032544D"/>
    <w:rsid w:val="00325E79"/>
    <w:rsid w:val="003270E9"/>
    <w:rsid w:val="00330262"/>
    <w:rsid w:val="003317BE"/>
    <w:rsid w:val="003318BA"/>
    <w:rsid w:val="00333310"/>
    <w:rsid w:val="00333A00"/>
    <w:rsid w:val="00333C23"/>
    <w:rsid w:val="00333DFC"/>
    <w:rsid w:val="00333F22"/>
    <w:rsid w:val="00334307"/>
    <w:rsid w:val="00335C6C"/>
    <w:rsid w:val="00335FDF"/>
    <w:rsid w:val="00337045"/>
    <w:rsid w:val="00337359"/>
    <w:rsid w:val="00337665"/>
    <w:rsid w:val="003404C3"/>
    <w:rsid w:val="003409BA"/>
    <w:rsid w:val="00342061"/>
    <w:rsid w:val="00343D14"/>
    <w:rsid w:val="003442C1"/>
    <w:rsid w:val="00344C52"/>
    <w:rsid w:val="003450F8"/>
    <w:rsid w:val="003456B4"/>
    <w:rsid w:val="003462AE"/>
    <w:rsid w:val="0034728F"/>
    <w:rsid w:val="003472BE"/>
    <w:rsid w:val="00347D36"/>
    <w:rsid w:val="003518B9"/>
    <w:rsid w:val="00351F63"/>
    <w:rsid w:val="0035278D"/>
    <w:rsid w:val="0035454C"/>
    <w:rsid w:val="00354F64"/>
    <w:rsid w:val="00355D6E"/>
    <w:rsid w:val="00356FFE"/>
    <w:rsid w:val="003604FD"/>
    <w:rsid w:val="00360DE0"/>
    <w:rsid w:val="00360F4D"/>
    <w:rsid w:val="0036148C"/>
    <w:rsid w:val="003620E3"/>
    <w:rsid w:val="00362301"/>
    <w:rsid w:val="003628AE"/>
    <w:rsid w:val="003631A8"/>
    <w:rsid w:val="00364564"/>
    <w:rsid w:val="00364B88"/>
    <w:rsid w:val="00365E4D"/>
    <w:rsid w:val="00367FFC"/>
    <w:rsid w:val="00370121"/>
    <w:rsid w:val="00370B0E"/>
    <w:rsid w:val="003718FB"/>
    <w:rsid w:val="0037195D"/>
    <w:rsid w:val="00371C8B"/>
    <w:rsid w:val="00373238"/>
    <w:rsid w:val="00373EE0"/>
    <w:rsid w:val="00374131"/>
    <w:rsid w:val="0037524B"/>
    <w:rsid w:val="0037601A"/>
    <w:rsid w:val="003761A6"/>
    <w:rsid w:val="00380687"/>
    <w:rsid w:val="00380751"/>
    <w:rsid w:val="0038194C"/>
    <w:rsid w:val="00384B06"/>
    <w:rsid w:val="0038554F"/>
    <w:rsid w:val="00385658"/>
    <w:rsid w:val="00385CFD"/>
    <w:rsid w:val="0038686B"/>
    <w:rsid w:val="00386C11"/>
    <w:rsid w:val="00386EA8"/>
    <w:rsid w:val="003928B8"/>
    <w:rsid w:val="003942AE"/>
    <w:rsid w:val="00394D40"/>
    <w:rsid w:val="00395020"/>
    <w:rsid w:val="00397213"/>
    <w:rsid w:val="003975F6"/>
    <w:rsid w:val="00397853"/>
    <w:rsid w:val="003A0021"/>
    <w:rsid w:val="003A0870"/>
    <w:rsid w:val="003A087B"/>
    <w:rsid w:val="003A0EC7"/>
    <w:rsid w:val="003A3058"/>
    <w:rsid w:val="003A3D9C"/>
    <w:rsid w:val="003A3F18"/>
    <w:rsid w:val="003A426A"/>
    <w:rsid w:val="003A544B"/>
    <w:rsid w:val="003A5770"/>
    <w:rsid w:val="003B066C"/>
    <w:rsid w:val="003B0859"/>
    <w:rsid w:val="003B10B4"/>
    <w:rsid w:val="003B18E9"/>
    <w:rsid w:val="003B1B8F"/>
    <w:rsid w:val="003B2ED5"/>
    <w:rsid w:val="003B316E"/>
    <w:rsid w:val="003B322E"/>
    <w:rsid w:val="003B4BFA"/>
    <w:rsid w:val="003B4C09"/>
    <w:rsid w:val="003B6C58"/>
    <w:rsid w:val="003C128A"/>
    <w:rsid w:val="003C1C27"/>
    <w:rsid w:val="003C2527"/>
    <w:rsid w:val="003C2626"/>
    <w:rsid w:val="003C28F6"/>
    <w:rsid w:val="003C4D4A"/>
    <w:rsid w:val="003C5C33"/>
    <w:rsid w:val="003C7724"/>
    <w:rsid w:val="003D0C62"/>
    <w:rsid w:val="003D19A7"/>
    <w:rsid w:val="003D1CDD"/>
    <w:rsid w:val="003D4983"/>
    <w:rsid w:val="003D584D"/>
    <w:rsid w:val="003D6D90"/>
    <w:rsid w:val="003D6E25"/>
    <w:rsid w:val="003D7E0B"/>
    <w:rsid w:val="003E07B1"/>
    <w:rsid w:val="003E12EF"/>
    <w:rsid w:val="003E2C83"/>
    <w:rsid w:val="003E4713"/>
    <w:rsid w:val="003E4E67"/>
    <w:rsid w:val="003E59C8"/>
    <w:rsid w:val="003E653F"/>
    <w:rsid w:val="003E6E30"/>
    <w:rsid w:val="003E77E2"/>
    <w:rsid w:val="003F056A"/>
    <w:rsid w:val="003F0C46"/>
    <w:rsid w:val="003F0E15"/>
    <w:rsid w:val="003F204A"/>
    <w:rsid w:val="003F2052"/>
    <w:rsid w:val="003F2583"/>
    <w:rsid w:val="003F2E84"/>
    <w:rsid w:val="003F4D48"/>
    <w:rsid w:val="003F4FD5"/>
    <w:rsid w:val="003F66B4"/>
    <w:rsid w:val="003F6BA9"/>
    <w:rsid w:val="003F6D9B"/>
    <w:rsid w:val="003F70AC"/>
    <w:rsid w:val="003F74AB"/>
    <w:rsid w:val="0040046E"/>
    <w:rsid w:val="00402D5A"/>
    <w:rsid w:val="00403217"/>
    <w:rsid w:val="004039BB"/>
    <w:rsid w:val="00403C63"/>
    <w:rsid w:val="0040428B"/>
    <w:rsid w:val="0040474E"/>
    <w:rsid w:val="00405B61"/>
    <w:rsid w:val="00406334"/>
    <w:rsid w:val="004066AE"/>
    <w:rsid w:val="00406B6A"/>
    <w:rsid w:val="00407467"/>
    <w:rsid w:val="00410553"/>
    <w:rsid w:val="0041092A"/>
    <w:rsid w:val="00412909"/>
    <w:rsid w:val="00414698"/>
    <w:rsid w:val="00415251"/>
    <w:rsid w:val="00415354"/>
    <w:rsid w:val="00415E2C"/>
    <w:rsid w:val="004169A1"/>
    <w:rsid w:val="00416FD3"/>
    <w:rsid w:val="00417215"/>
    <w:rsid w:val="00420973"/>
    <w:rsid w:val="004219F6"/>
    <w:rsid w:val="004220E7"/>
    <w:rsid w:val="00422848"/>
    <w:rsid w:val="004234AE"/>
    <w:rsid w:val="00423B90"/>
    <w:rsid w:val="00424F39"/>
    <w:rsid w:val="0042572C"/>
    <w:rsid w:val="00426E97"/>
    <w:rsid w:val="00427DEC"/>
    <w:rsid w:val="00427E87"/>
    <w:rsid w:val="00427FDF"/>
    <w:rsid w:val="0043016E"/>
    <w:rsid w:val="004304F7"/>
    <w:rsid w:val="0043129B"/>
    <w:rsid w:val="00431A0C"/>
    <w:rsid w:val="004332A5"/>
    <w:rsid w:val="00433442"/>
    <w:rsid w:val="00433DFE"/>
    <w:rsid w:val="00436187"/>
    <w:rsid w:val="00436827"/>
    <w:rsid w:val="004371C7"/>
    <w:rsid w:val="00440951"/>
    <w:rsid w:val="00440C26"/>
    <w:rsid w:val="00442030"/>
    <w:rsid w:val="004423B8"/>
    <w:rsid w:val="004438A2"/>
    <w:rsid w:val="00445640"/>
    <w:rsid w:val="00446674"/>
    <w:rsid w:val="004468E4"/>
    <w:rsid w:val="00447D09"/>
    <w:rsid w:val="0045122F"/>
    <w:rsid w:val="00453386"/>
    <w:rsid w:val="004533B1"/>
    <w:rsid w:val="00453857"/>
    <w:rsid w:val="00453FB6"/>
    <w:rsid w:val="00454AD3"/>
    <w:rsid w:val="00454E4D"/>
    <w:rsid w:val="004553EC"/>
    <w:rsid w:val="004567A5"/>
    <w:rsid w:val="0045757A"/>
    <w:rsid w:val="00461BC3"/>
    <w:rsid w:val="00462F65"/>
    <w:rsid w:val="004634A1"/>
    <w:rsid w:val="004636D3"/>
    <w:rsid w:val="004646A5"/>
    <w:rsid w:val="00464B77"/>
    <w:rsid w:val="00465704"/>
    <w:rsid w:val="004666E5"/>
    <w:rsid w:val="004709BC"/>
    <w:rsid w:val="00470BF5"/>
    <w:rsid w:val="00471233"/>
    <w:rsid w:val="004726A2"/>
    <w:rsid w:val="00472889"/>
    <w:rsid w:val="00473D70"/>
    <w:rsid w:val="004746CA"/>
    <w:rsid w:val="00476AF3"/>
    <w:rsid w:val="00476F1D"/>
    <w:rsid w:val="004774D2"/>
    <w:rsid w:val="00477EDD"/>
    <w:rsid w:val="0048030D"/>
    <w:rsid w:val="00480B4B"/>
    <w:rsid w:val="00481060"/>
    <w:rsid w:val="0048256F"/>
    <w:rsid w:val="00482618"/>
    <w:rsid w:val="00482677"/>
    <w:rsid w:val="004844B3"/>
    <w:rsid w:val="0048486C"/>
    <w:rsid w:val="00485B19"/>
    <w:rsid w:val="004862B0"/>
    <w:rsid w:val="00486827"/>
    <w:rsid w:val="004901EF"/>
    <w:rsid w:val="00491EDB"/>
    <w:rsid w:val="0049243F"/>
    <w:rsid w:val="00492741"/>
    <w:rsid w:val="004941F2"/>
    <w:rsid w:val="0049592D"/>
    <w:rsid w:val="00495C28"/>
    <w:rsid w:val="00495F06"/>
    <w:rsid w:val="00496410"/>
    <w:rsid w:val="00496D33"/>
    <w:rsid w:val="004973CF"/>
    <w:rsid w:val="00497D54"/>
    <w:rsid w:val="00497EDF"/>
    <w:rsid w:val="004A1B15"/>
    <w:rsid w:val="004A2358"/>
    <w:rsid w:val="004A36DA"/>
    <w:rsid w:val="004A5B7E"/>
    <w:rsid w:val="004A5C6C"/>
    <w:rsid w:val="004A5E9E"/>
    <w:rsid w:val="004B1BAE"/>
    <w:rsid w:val="004B24FB"/>
    <w:rsid w:val="004B424A"/>
    <w:rsid w:val="004B425A"/>
    <w:rsid w:val="004B486E"/>
    <w:rsid w:val="004B71B0"/>
    <w:rsid w:val="004C181E"/>
    <w:rsid w:val="004C1C1A"/>
    <w:rsid w:val="004C2E5F"/>
    <w:rsid w:val="004C31ED"/>
    <w:rsid w:val="004C6992"/>
    <w:rsid w:val="004C7369"/>
    <w:rsid w:val="004C7847"/>
    <w:rsid w:val="004C7A2E"/>
    <w:rsid w:val="004C7BB3"/>
    <w:rsid w:val="004C7D3A"/>
    <w:rsid w:val="004D0910"/>
    <w:rsid w:val="004D1396"/>
    <w:rsid w:val="004D3519"/>
    <w:rsid w:val="004D383B"/>
    <w:rsid w:val="004D3FFC"/>
    <w:rsid w:val="004D6496"/>
    <w:rsid w:val="004D7284"/>
    <w:rsid w:val="004E07AF"/>
    <w:rsid w:val="004E0825"/>
    <w:rsid w:val="004E0E10"/>
    <w:rsid w:val="004E1581"/>
    <w:rsid w:val="004E2C72"/>
    <w:rsid w:val="004E3B8F"/>
    <w:rsid w:val="004E4875"/>
    <w:rsid w:val="004E5A01"/>
    <w:rsid w:val="004E6802"/>
    <w:rsid w:val="004E6F4B"/>
    <w:rsid w:val="004E7C3C"/>
    <w:rsid w:val="004E7CA4"/>
    <w:rsid w:val="004F0246"/>
    <w:rsid w:val="004F0292"/>
    <w:rsid w:val="004F03EC"/>
    <w:rsid w:val="004F04FC"/>
    <w:rsid w:val="004F0E30"/>
    <w:rsid w:val="004F167A"/>
    <w:rsid w:val="004F2DEB"/>
    <w:rsid w:val="004F4DDE"/>
    <w:rsid w:val="004F5A9C"/>
    <w:rsid w:val="004F5D70"/>
    <w:rsid w:val="004F6069"/>
    <w:rsid w:val="004F66BE"/>
    <w:rsid w:val="004F6754"/>
    <w:rsid w:val="004F7634"/>
    <w:rsid w:val="004F7763"/>
    <w:rsid w:val="005016C7"/>
    <w:rsid w:val="00501BD3"/>
    <w:rsid w:val="00501CD6"/>
    <w:rsid w:val="0050283E"/>
    <w:rsid w:val="00502F99"/>
    <w:rsid w:val="00503396"/>
    <w:rsid w:val="00503BD2"/>
    <w:rsid w:val="00504B85"/>
    <w:rsid w:val="00505132"/>
    <w:rsid w:val="00507084"/>
    <w:rsid w:val="00507284"/>
    <w:rsid w:val="00511093"/>
    <w:rsid w:val="0051256E"/>
    <w:rsid w:val="00512A00"/>
    <w:rsid w:val="00512B0B"/>
    <w:rsid w:val="00513C10"/>
    <w:rsid w:val="005143B7"/>
    <w:rsid w:val="005147BB"/>
    <w:rsid w:val="00515D23"/>
    <w:rsid w:val="00516262"/>
    <w:rsid w:val="005165D4"/>
    <w:rsid w:val="00520321"/>
    <w:rsid w:val="00521859"/>
    <w:rsid w:val="00522E80"/>
    <w:rsid w:val="00522E9F"/>
    <w:rsid w:val="005237D9"/>
    <w:rsid w:val="0052392B"/>
    <w:rsid w:val="00524F71"/>
    <w:rsid w:val="00525ADA"/>
    <w:rsid w:val="00527C25"/>
    <w:rsid w:val="0053091A"/>
    <w:rsid w:val="005309FF"/>
    <w:rsid w:val="005321B5"/>
    <w:rsid w:val="005321D5"/>
    <w:rsid w:val="00533B1C"/>
    <w:rsid w:val="0053453F"/>
    <w:rsid w:val="0053684F"/>
    <w:rsid w:val="00536BE0"/>
    <w:rsid w:val="00536CB8"/>
    <w:rsid w:val="005378DD"/>
    <w:rsid w:val="00541742"/>
    <w:rsid w:val="00542730"/>
    <w:rsid w:val="00542E60"/>
    <w:rsid w:val="005431F5"/>
    <w:rsid w:val="00544CCA"/>
    <w:rsid w:val="00545EE4"/>
    <w:rsid w:val="00550C1A"/>
    <w:rsid w:val="005522C5"/>
    <w:rsid w:val="005528ED"/>
    <w:rsid w:val="00553959"/>
    <w:rsid w:val="005542D3"/>
    <w:rsid w:val="00554E37"/>
    <w:rsid w:val="0055521D"/>
    <w:rsid w:val="00555B4F"/>
    <w:rsid w:val="00556D0A"/>
    <w:rsid w:val="00556E21"/>
    <w:rsid w:val="00560162"/>
    <w:rsid w:val="005619AC"/>
    <w:rsid w:val="00562C82"/>
    <w:rsid w:val="00562D52"/>
    <w:rsid w:val="005630BC"/>
    <w:rsid w:val="0056342F"/>
    <w:rsid w:val="0056357E"/>
    <w:rsid w:val="005636A6"/>
    <w:rsid w:val="00565977"/>
    <w:rsid w:val="00565FF7"/>
    <w:rsid w:val="00566945"/>
    <w:rsid w:val="00566964"/>
    <w:rsid w:val="00566DF8"/>
    <w:rsid w:val="00567394"/>
    <w:rsid w:val="00567FBE"/>
    <w:rsid w:val="0057178F"/>
    <w:rsid w:val="00571BAF"/>
    <w:rsid w:val="00572965"/>
    <w:rsid w:val="00572D31"/>
    <w:rsid w:val="0057440A"/>
    <w:rsid w:val="00574BEE"/>
    <w:rsid w:val="00574C1F"/>
    <w:rsid w:val="0058052F"/>
    <w:rsid w:val="00580D7C"/>
    <w:rsid w:val="00580E91"/>
    <w:rsid w:val="00581130"/>
    <w:rsid w:val="00582396"/>
    <w:rsid w:val="005828E1"/>
    <w:rsid w:val="0058341A"/>
    <w:rsid w:val="005839F9"/>
    <w:rsid w:val="00584508"/>
    <w:rsid w:val="00587A8D"/>
    <w:rsid w:val="0059057D"/>
    <w:rsid w:val="00590956"/>
    <w:rsid w:val="00591353"/>
    <w:rsid w:val="00591D40"/>
    <w:rsid w:val="00592938"/>
    <w:rsid w:val="00592C8C"/>
    <w:rsid w:val="00594A5A"/>
    <w:rsid w:val="005952A2"/>
    <w:rsid w:val="00596746"/>
    <w:rsid w:val="00596A8E"/>
    <w:rsid w:val="0059707F"/>
    <w:rsid w:val="00597BE2"/>
    <w:rsid w:val="005A0E85"/>
    <w:rsid w:val="005A2A2C"/>
    <w:rsid w:val="005A2B21"/>
    <w:rsid w:val="005A3DB5"/>
    <w:rsid w:val="005A65B2"/>
    <w:rsid w:val="005A69E9"/>
    <w:rsid w:val="005A6B7D"/>
    <w:rsid w:val="005A74D4"/>
    <w:rsid w:val="005A7A85"/>
    <w:rsid w:val="005A7E5E"/>
    <w:rsid w:val="005B02EE"/>
    <w:rsid w:val="005B1B78"/>
    <w:rsid w:val="005B1F6C"/>
    <w:rsid w:val="005B3010"/>
    <w:rsid w:val="005B3034"/>
    <w:rsid w:val="005B3347"/>
    <w:rsid w:val="005B433C"/>
    <w:rsid w:val="005B4377"/>
    <w:rsid w:val="005B64FA"/>
    <w:rsid w:val="005B74E5"/>
    <w:rsid w:val="005C01E3"/>
    <w:rsid w:val="005C0A3F"/>
    <w:rsid w:val="005C3738"/>
    <w:rsid w:val="005C3F91"/>
    <w:rsid w:val="005C52E2"/>
    <w:rsid w:val="005C5492"/>
    <w:rsid w:val="005C5AA0"/>
    <w:rsid w:val="005D036C"/>
    <w:rsid w:val="005D0B70"/>
    <w:rsid w:val="005D11C2"/>
    <w:rsid w:val="005D1EB4"/>
    <w:rsid w:val="005D209E"/>
    <w:rsid w:val="005D2BAD"/>
    <w:rsid w:val="005D2F45"/>
    <w:rsid w:val="005D3243"/>
    <w:rsid w:val="005D3C6E"/>
    <w:rsid w:val="005D3E14"/>
    <w:rsid w:val="005D4BB6"/>
    <w:rsid w:val="005D5168"/>
    <w:rsid w:val="005D521D"/>
    <w:rsid w:val="005D63FB"/>
    <w:rsid w:val="005D6705"/>
    <w:rsid w:val="005D6EE1"/>
    <w:rsid w:val="005D71E2"/>
    <w:rsid w:val="005E0683"/>
    <w:rsid w:val="005E0708"/>
    <w:rsid w:val="005E14F7"/>
    <w:rsid w:val="005E64A6"/>
    <w:rsid w:val="005E753F"/>
    <w:rsid w:val="005E7A6F"/>
    <w:rsid w:val="005F046B"/>
    <w:rsid w:val="005F04C7"/>
    <w:rsid w:val="005F2A3D"/>
    <w:rsid w:val="005F3312"/>
    <w:rsid w:val="005F3D19"/>
    <w:rsid w:val="005F540D"/>
    <w:rsid w:val="005F6684"/>
    <w:rsid w:val="005F70F9"/>
    <w:rsid w:val="005F7DAF"/>
    <w:rsid w:val="00600724"/>
    <w:rsid w:val="00600785"/>
    <w:rsid w:val="00600C88"/>
    <w:rsid w:val="00601AC7"/>
    <w:rsid w:val="006024F2"/>
    <w:rsid w:val="00602B62"/>
    <w:rsid w:val="00603AC6"/>
    <w:rsid w:val="0060537E"/>
    <w:rsid w:val="006054CE"/>
    <w:rsid w:val="0060550B"/>
    <w:rsid w:val="0060578D"/>
    <w:rsid w:val="006061B7"/>
    <w:rsid w:val="006062B6"/>
    <w:rsid w:val="00606B11"/>
    <w:rsid w:val="00607FBC"/>
    <w:rsid w:val="006104A1"/>
    <w:rsid w:val="0061095C"/>
    <w:rsid w:val="00610B56"/>
    <w:rsid w:val="006118E7"/>
    <w:rsid w:val="00612DD3"/>
    <w:rsid w:val="00613111"/>
    <w:rsid w:val="006136C7"/>
    <w:rsid w:val="006147DD"/>
    <w:rsid w:val="006150BB"/>
    <w:rsid w:val="00615460"/>
    <w:rsid w:val="00616337"/>
    <w:rsid w:val="00617DD6"/>
    <w:rsid w:val="00620C11"/>
    <w:rsid w:val="00622512"/>
    <w:rsid w:val="0062351D"/>
    <w:rsid w:val="00624528"/>
    <w:rsid w:val="0062484A"/>
    <w:rsid w:val="00625C40"/>
    <w:rsid w:val="006260E4"/>
    <w:rsid w:val="006275F5"/>
    <w:rsid w:val="00627EFF"/>
    <w:rsid w:val="006300B3"/>
    <w:rsid w:val="006304E2"/>
    <w:rsid w:val="006330BF"/>
    <w:rsid w:val="0063361F"/>
    <w:rsid w:val="00633F0B"/>
    <w:rsid w:val="00634692"/>
    <w:rsid w:val="00634D94"/>
    <w:rsid w:val="0063542F"/>
    <w:rsid w:val="006364A9"/>
    <w:rsid w:val="0063653E"/>
    <w:rsid w:val="00636884"/>
    <w:rsid w:val="00640C87"/>
    <w:rsid w:val="006423EB"/>
    <w:rsid w:val="00642449"/>
    <w:rsid w:val="006424A0"/>
    <w:rsid w:val="0064300F"/>
    <w:rsid w:val="00643985"/>
    <w:rsid w:val="00643ADA"/>
    <w:rsid w:val="00644BEF"/>
    <w:rsid w:val="0064541C"/>
    <w:rsid w:val="00645C03"/>
    <w:rsid w:val="00645D8F"/>
    <w:rsid w:val="00646184"/>
    <w:rsid w:val="006464A6"/>
    <w:rsid w:val="00646B1A"/>
    <w:rsid w:val="00647697"/>
    <w:rsid w:val="0064781C"/>
    <w:rsid w:val="00651F8E"/>
    <w:rsid w:val="006529C3"/>
    <w:rsid w:val="00655450"/>
    <w:rsid w:val="006572A0"/>
    <w:rsid w:val="00660B66"/>
    <w:rsid w:val="006616C8"/>
    <w:rsid w:val="0066183C"/>
    <w:rsid w:val="00661B59"/>
    <w:rsid w:val="00662167"/>
    <w:rsid w:val="00662991"/>
    <w:rsid w:val="00662A85"/>
    <w:rsid w:val="006631EC"/>
    <w:rsid w:val="006634FF"/>
    <w:rsid w:val="00663AFA"/>
    <w:rsid w:val="00664C35"/>
    <w:rsid w:val="00665095"/>
    <w:rsid w:val="006668DA"/>
    <w:rsid w:val="00670E37"/>
    <w:rsid w:val="006722A2"/>
    <w:rsid w:val="0067333E"/>
    <w:rsid w:val="006739F8"/>
    <w:rsid w:val="00673A2A"/>
    <w:rsid w:val="00674C3D"/>
    <w:rsid w:val="00674F23"/>
    <w:rsid w:val="00675145"/>
    <w:rsid w:val="006757BA"/>
    <w:rsid w:val="00676531"/>
    <w:rsid w:val="00680D03"/>
    <w:rsid w:val="00681CA9"/>
    <w:rsid w:val="0068336F"/>
    <w:rsid w:val="00683A39"/>
    <w:rsid w:val="006848F4"/>
    <w:rsid w:val="006849D5"/>
    <w:rsid w:val="00686A91"/>
    <w:rsid w:val="00690791"/>
    <w:rsid w:val="00690B84"/>
    <w:rsid w:val="00691079"/>
    <w:rsid w:val="00692C97"/>
    <w:rsid w:val="00693D27"/>
    <w:rsid w:val="00693FD4"/>
    <w:rsid w:val="00694372"/>
    <w:rsid w:val="006945AB"/>
    <w:rsid w:val="00694E36"/>
    <w:rsid w:val="006A097A"/>
    <w:rsid w:val="006A2965"/>
    <w:rsid w:val="006A2E76"/>
    <w:rsid w:val="006A436D"/>
    <w:rsid w:val="006A44F4"/>
    <w:rsid w:val="006A49F3"/>
    <w:rsid w:val="006A51DD"/>
    <w:rsid w:val="006A5718"/>
    <w:rsid w:val="006A5758"/>
    <w:rsid w:val="006A5BF7"/>
    <w:rsid w:val="006A616F"/>
    <w:rsid w:val="006A677A"/>
    <w:rsid w:val="006A680D"/>
    <w:rsid w:val="006A6F49"/>
    <w:rsid w:val="006A777F"/>
    <w:rsid w:val="006B07F5"/>
    <w:rsid w:val="006B082B"/>
    <w:rsid w:val="006B11C7"/>
    <w:rsid w:val="006B1E58"/>
    <w:rsid w:val="006B2379"/>
    <w:rsid w:val="006B3681"/>
    <w:rsid w:val="006B4A1A"/>
    <w:rsid w:val="006B4E08"/>
    <w:rsid w:val="006B507C"/>
    <w:rsid w:val="006B5464"/>
    <w:rsid w:val="006B5EED"/>
    <w:rsid w:val="006B7416"/>
    <w:rsid w:val="006C0B85"/>
    <w:rsid w:val="006C1261"/>
    <w:rsid w:val="006C3DD6"/>
    <w:rsid w:val="006C4DEA"/>
    <w:rsid w:val="006C50E5"/>
    <w:rsid w:val="006C6126"/>
    <w:rsid w:val="006C6B57"/>
    <w:rsid w:val="006C6F2E"/>
    <w:rsid w:val="006C7A8F"/>
    <w:rsid w:val="006D0EB4"/>
    <w:rsid w:val="006D11A4"/>
    <w:rsid w:val="006D1614"/>
    <w:rsid w:val="006D1ACE"/>
    <w:rsid w:val="006D1D1D"/>
    <w:rsid w:val="006D2393"/>
    <w:rsid w:val="006D2492"/>
    <w:rsid w:val="006D266A"/>
    <w:rsid w:val="006D2E38"/>
    <w:rsid w:val="006D3230"/>
    <w:rsid w:val="006D484F"/>
    <w:rsid w:val="006D4E98"/>
    <w:rsid w:val="006D52AF"/>
    <w:rsid w:val="006D55A0"/>
    <w:rsid w:val="006D5DAD"/>
    <w:rsid w:val="006D6475"/>
    <w:rsid w:val="006D6CEC"/>
    <w:rsid w:val="006D75CD"/>
    <w:rsid w:val="006D7671"/>
    <w:rsid w:val="006D7AD5"/>
    <w:rsid w:val="006E0B25"/>
    <w:rsid w:val="006E1436"/>
    <w:rsid w:val="006E1649"/>
    <w:rsid w:val="006E2096"/>
    <w:rsid w:val="006E24C4"/>
    <w:rsid w:val="006E2A08"/>
    <w:rsid w:val="006E3848"/>
    <w:rsid w:val="006E396A"/>
    <w:rsid w:val="006E5B39"/>
    <w:rsid w:val="006E6ADA"/>
    <w:rsid w:val="006E78FB"/>
    <w:rsid w:val="006F022E"/>
    <w:rsid w:val="006F070F"/>
    <w:rsid w:val="006F155B"/>
    <w:rsid w:val="006F1C28"/>
    <w:rsid w:val="006F2D96"/>
    <w:rsid w:val="006F43EB"/>
    <w:rsid w:val="006F4425"/>
    <w:rsid w:val="006F50CE"/>
    <w:rsid w:val="006F56E3"/>
    <w:rsid w:val="006F6773"/>
    <w:rsid w:val="007009D7"/>
    <w:rsid w:val="007011F5"/>
    <w:rsid w:val="00701E48"/>
    <w:rsid w:val="0070246F"/>
    <w:rsid w:val="00702F0E"/>
    <w:rsid w:val="00703603"/>
    <w:rsid w:val="0070467F"/>
    <w:rsid w:val="007047BA"/>
    <w:rsid w:val="00705AFD"/>
    <w:rsid w:val="00706420"/>
    <w:rsid w:val="007070E5"/>
    <w:rsid w:val="00707746"/>
    <w:rsid w:val="0070780E"/>
    <w:rsid w:val="00707F73"/>
    <w:rsid w:val="00711332"/>
    <w:rsid w:val="0071154D"/>
    <w:rsid w:val="00714C76"/>
    <w:rsid w:val="00716535"/>
    <w:rsid w:val="0071722B"/>
    <w:rsid w:val="007206DF"/>
    <w:rsid w:val="00720ED4"/>
    <w:rsid w:val="00721188"/>
    <w:rsid w:val="0072161F"/>
    <w:rsid w:val="00721AC9"/>
    <w:rsid w:val="00721E61"/>
    <w:rsid w:val="00721EEC"/>
    <w:rsid w:val="007223D5"/>
    <w:rsid w:val="00722E52"/>
    <w:rsid w:val="00722EBF"/>
    <w:rsid w:val="00722F01"/>
    <w:rsid w:val="00723E1C"/>
    <w:rsid w:val="0072413E"/>
    <w:rsid w:val="00724276"/>
    <w:rsid w:val="00724EB9"/>
    <w:rsid w:val="00730487"/>
    <w:rsid w:val="00730BF8"/>
    <w:rsid w:val="0073324C"/>
    <w:rsid w:val="00733EA8"/>
    <w:rsid w:val="00735689"/>
    <w:rsid w:val="00736145"/>
    <w:rsid w:val="007361B0"/>
    <w:rsid w:val="007362E9"/>
    <w:rsid w:val="00736753"/>
    <w:rsid w:val="00737939"/>
    <w:rsid w:val="0074050D"/>
    <w:rsid w:val="00740810"/>
    <w:rsid w:val="0074083C"/>
    <w:rsid w:val="007412EF"/>
    <w:rsid w:val="007412FB"/>
    <w:rsid w:val="007415FE"/>
    <w:rsid w:val="00742873"/>
    <w:rsid w:val="00742874"/>
    <w:rsid w:val="00743967"/>
    <w:rsid w:val="00743B98"/>
    <w:rsid w:val="00744757"/>
    <w:rsid w:val="007456BB"/>
    <w:rsid w:val="0074626D"/>
    <w:rsid w:val="00747C6A"/>
    <w:rsid w:val="00750A4F"/>
    <w:rsid w:val="00751BD5"/>
    <w:rsid w:val="0075203C"/>
    <w:rsid w:val="007520F0"/>
    <w:rsid w:val="007522BA"/>
    <w:rsid w:val="00752986"/>
    <w:rsid w:val="00753630"/>
    <w:rsid w:val="0075445C"/>
    <w:rsid w:val="00754BB8"/>
    <w:rsid w:val="007550C8"/>
    <w:rsid w:val="00756FE3"/>
    <w:rsid w:val="007575C8"/>
    <w:rsid w:val="00757BA2"/>
    <w:rsid w:val="00757EB6"/>
    <w:rsid w:val="007600EE"/>
    <w:rsid w:val="00760721"/>
    <w:rsid w:val="0076227F"/>
    <w:rsid w:val="007628A7"/>
    <w:rsid w:val="00763BC6"/>
    <w:rsid w:val="00764331"/>
    <w:rsid w:val="0076568C"/>
    <w:rsid w:val="007665E2"/>
    <w:rsid w:val="00766D35"/>
    <w:rsid w:val="0076747E"/>
    <w:rsid w:val="007700DE"/>
    <w:rsid w:val="00770B37"/>
    <w:rsid w:val="00771DC7"/>
    <w:rsid w:val="0077214A"/>
    <w:rsid w:val="00772BAE"/>
    <w:rsid w:val="00773B4B"/>
    <w:rsid w:val="007755AB"/>
    <w:rsid w:val="00775E48"/>
    <w:rsid w:val="00776942"/>
    <w:rsid w:val="007776C2"/>
    <w:rsid w:val="0078006E"/>
    <w:rsid w:val="00780E0B"/>
    <w:rsid w:val="00780F2B"/>
    <w:rsid w:val="007820E6"/>
    <w:rsid w:val="00783180"/>
    <w:rsid w:val="007832AD"/>
    <w:rsid w:val="00784611"/>
    <w:rsid w:val="007846B7"/>
    <w:rsid w:val="0078538F"/>
    <w:rsid w:val="00786F97"/>
    <w:rsid w:val="0078710B"/>
    <w:rsid w:val="007879D3"/>
    <w:rsid w:val="00787E0B"/>
    <w:rsid w:val="007903FB"/>
    <w:rsid w:val="007916E4"/>
    <w:rsid w:val="00791793"/>
    <w:rsid w:val="00792A9E"/>
    <w:rsid w:val="00793919"/>
    <w:rsid w:val="00793DA5"/>
    <w:rsid w:val="00794461"/>
    <w:rsid w:val="00794FB3"/>
    <w:rsid w:val="00795B02"/>
    <w:rsid w:val="007966E6"/>
    <w:rsid w:val="00796EA7"/>
    <w:rsid w:val="00797205"/>
    <w:rsid w:val="0079720A"/>
    <w:rsid w:val="007A0107"/>
    <w:rsid w:val="007A13D1"/>
    <w:rsid w:val="007A16B2"/>
    <w:rsid w:val="007A194B"/>
    <w:rsid w:val="007A254F"/>
    <w:rsid w:val="007A31E4"/>
    <w:rsid w:val="007A34A9"/>
    <w:rsid w:val="007A69C8"/>
    <w:rsid w:val="007B0033"/>
    <w:rsid w:val="007B019E"/>
    <w:rsid w:val="007B0BA9"/>
    <w:rsid w:val="007B0E58"/>
    <w:rsid w:val="007B1275"/>
    <w:rsid w:val="007B13FC"/>
    <w:rsid w:val="007B1B5C"/>
    <w:rsid w:val="007B20CA"/>
    <w:rsid w:val="007B2445"/>
    <w:rsid w:val="007B3EDA"/>
    <w:rsid w:val="007B531A"/>
    <w:rsid w:val="007B59D3"/>
    <w:rsid w:val="007B6130"/>
    <w:rsid w:val="007B6853"/>
    <w:rsid w:val="007B6DAB"/>
    <w:rsid w:val="007B762C"/>
    <w:rsid w:val="007C076C"/>
    <w:rsid w:val="007C0982"/>
    <w:rsid w:val="007C0A0F"/>
    <w:rsid w:val="007C0D0A"/>
    <w:rsid w:val="007C1463"/>
    <w:rsid w:val="007C2229"/>
    <w:rsid w:val="007C25B5"/>
    <w:rsid w:val="007C2C47"/>
    <w:rsid w:val="007C3782"/>
    <w:rsid w:val="007C5221"/>
    <w:rsid w:val="007C5E66"/>
    <w:rsid w:val="007C6615"/>
    <w:rsid w:val="007C6C30"/>
    <w:rsid w:val="007C6CDA"/>
    <w:rsid w:val="007C798B"/>
    <w:rsid w:val="007D0069"/>
    <w:rsid w:val="007D0580"/>
    <w:rsid w:val="007D0885"/>
    <w:rsid w:val="007D132D"/>
    <w:rsid w:val="007D1DD8"/>
    <w:rsid w:val="007D2F00"/>
    <w:rsid w:val="007D2FA2"/>
    <w:rsid w:val="007D3547"/>
    <w:rsid w:val="007D4A61"/>
    <w:rsid w:val="007D4C33"/>
    <w:rsid w:val="007D654C"/>
    <w:rsid w:val="007D6902"/>
    <w:rsid w:val="007E0017"/>
    <w:rsid w:val="007E1658"/>
    <w:rsid w:val="007E18AD"/>
    <w:rsid w:val="007E192B"/>
    <w:rsid w:val="007E2282"/>
    <w:rsid w:val="007E2660"/>
    <w:rsid w:val="007E2BE5"/>
    <w:rsid w:val="007E326A"/>
    <w:rsid w:val="007E4431"/>
    <w:rsid w:val="007E718E"/>
    <w:rsid w:val="007F0747"/>
    <w:rsid w:val="007F088B"/>
    <w:rsid w:val="007F1FF8"/>
    <w:rsid w:val="007F207B"/>
    <w:rsid w:val="007F2A0C"/>
    <w:rsid w:val="007F2B7E"/>
    <w:rsid w:val="007F2B8E"/>
    <w:rsid w:val="007F34BF"/>
    <w:rsid w:val="007F3602"/>
    <w:rsid w:val="007F631C"/>
    <w:rsid w:val="007F7F06"/>
    <w:rsid w:val="00800753"/>
    <w:rsid w:val="00800A7A"/>
    <w:rsid w:val="0080133D"/>
    <w:rsid w:val="008016AC"/>
    <w:rsid w:val="008017CE"/>
    <w:rsid w:val="0080190A"/>
    <w:rsid w:val="00801E4C"/>
    <w:rsid w:val="008021EB"/>
    <w:rsid w:val="0080337F"/>
    <w:rsid w:val="00803942"/>
    <w:rsid w:val="00804A32"/>
    <w:rsid w:val="00804F0B"/>
    <w:rsid w:val="00807BC1"/>
    <w:rsid w:val="00807ED1"/>
    <w:rsid w:val="00807FC0"/>
    <w:rsid w:val="00811373"/>
    <w:rsid w:val="00812105"/>
    <w:rsid w:val="00812BC0"/>
    <w:rsid w:val="00812D19"/>
    <w:rsid w:val="00813D00"/>
    <w:rsid w:val="00814749"/>
    <w:rsid w:val="008147E5"/>
    <w:rsid w:val="00816347"/>
    <w:rsid w:val="00817CAF"/>
    <w:rsid w:val="008202DE"/>
    <w:rsid w:val="00823A49"/>
    <w:rsid w:val="00825BE3"/>
    <w:rsid w:val="0082621D"/>
    <w:rsid w:val="00826A58"/>
    <w:rsid w:val="008272DD"/>
    <w:rsid w:val="00827749"/>
    <w:rsid w:val="00830BD2"/>
    <w:rsid w:val="00830D50"/>
    <w:rsid w:val="00830E5B"/>
    <w:rsid w:val="0083285D"/>
    <w:rsid w:val="00832C83"/>
    <w:rsid w:val="0083300D"/>
    <w:rsid w:val="0083331F"/>
    <w:rsid w:val="008343DF"/>
    <w:rsid w:val="00834A04"/>
    <w:rsid w:val="00836753"/>
    <w:rsid w:val="00836C6C"/>
    <w:rsid w:val="00837A0B"/>
    <w:rsid w:val="00837CC8"/>
    <w:rsid w:val="00840063"/>
    <w:rsid w:val="0084074E"/>
    <w:rsid w:val="00840A07"/>
    <w:rsid w:val="00840C4D"/>
    <w:rsid w:val="00841196"/>
    <w:rsid w:val="00841645"/>
    <w:rsid w:val="00841D85"/>
    <w:rsid w:val="00842094"/>
    <w:rsid w:val="00842453"/>
    <w:rsid w:val="00842638"/>
    <w:rsid w:val="0084298A"/>
    <w:rsid w:val="00842B64"/>
    <w:rsid w:val="00843EF9"/>
    <w:rsid w:val="008444A2"/>
    <w:rsid w:val="008445E7"/>
    <w:rsid w:val="008448FE"/>
    <w:rsid w:val="00844F28"/>
    <w:rsid w:val="008455D5"/>
    <w:rsid w:val="00846260"/>
    <w:rsid w:val="008462CE"/>
    <w:rsid w:val="00847BD9"/>
    <w:rsid w:val="00847E0B"/>
    <w:rsid w:val="008501C8"/>
    <w:rsid w:val="00851F6F"/>
    <w:rsid w:val="00852E78"/>
    <w:rsid w:val="008538AA"/>
    <w:rsid w:val="00853BB2"/>
    <w:rsid w:val="00853D59"/>
    <w:rsid w:val="00853F3F"/>
    <w:rsid w:val="00853F7C"/>
    <w:rsid w:val="00855C22"/>
    <w:rsid w:val="00856A60"/>
    <w:rsid w:val="00856D4D"/>
    <w:rsid w:val="00857492"/>
    <w:rsid w:val="0085750D"/>
    <w:rsid w:val="00857AA5"/>
    <w:rsid w:val="0086066C"/>
    <w:rsid w:val="008612F5"/>
    <w:rsid w:val="008621BA"/>
    <w:rsid w:val="008629D1"/>
    <w:rsid w:val="0086534C"/>
    <w:rsid w:val="008654C1"/>
    <w:rsid w:val="008657FF"/>
    <w:rsid w:val="00865DD9"/>
    <w:rsid w:val="00867EA5"/>
    <w:rsid w:val="0087002F"/>
    <w:rsid w:val="00870577"/>
    <w:rsid w:val="00871F6C"/>
    <w:rsid w:val="008729AD"/>
    <w:rsid w:val="00872B99"/>
    <w:rsid w:val="00873740"/>
    <w:rsid w:val="00873EDC"/>
    <w:rsid w:val="008746BE"/>
    <w:rsid w:val="008747BA"/>
    <w:rsid w:val="00874DBF"/>
    <w:rsid w:val="00874F5B"/>
    <w:rsid w:val="00875588"/>
    <w:rsid w:val="008759FB"/>
    <w:rsid w:val="00876573"/>
    <w:rsid w:val="00876585"/>
    <w:rsid w:val="00876725"/>
    <w:rsid w:val="00876841"/>
    <w:rsid w:val="008776A7"/>
    <w:rsid w:val="0088010F"/>
    <w:rsid w:val="00880E0E"/>
    <w:rsid w:val="008815F8"/>
    <w:rsid w:val="00882D0E"/>
    <w:rsid w:val="00883EA6"/>
    <w:rsid w:val="0088524A"/>
    <w:rsid w:val="00885C83"/>
    <w:rsid w:val="0088647F"/>
    <w:rsid w:val="008874B9"/>
    <w:rsid w:val="00891C9D"/>
    <w:rsid w:val="00891D28"/>
    <w:rsid w:val="00894122"/>
    <w:rsid w:val="00894215"/>
    <w:rsid w:val="00895615"/>
    <w:rsid w:val="008967A5"/>
    <w:rsid w:val="0089684D"/>
    <w:rsid w:val="008968C7"/>
    <w:rsid w:val="008969AA"/>
    <w:rsid w:val="00897DAF"/>
    <w:rsid w:val="008A0276"/>
    <w:rsid w:val="008A1770"/>
    <w:rsid w:val="008A2216"/>
    <w:rsid w:val="008A22C6"/>
    <w:rsid w:val="008A36CB"/>
    <w:rsid w:val="008A3769"/>
    <w:rsid w:val="008A604A"/>
    <w:rsid w:val="008A641F"/>
    <w:rsid w:val="008A643E"/>
    <w:rsid w:val="008A6E33"/>
    <w:rsid w:val="008A78ED"/>
    <w:rsid w:val="008A7C7C"/>
    <w:rsid w:val="008B181F"/>
    <w:rsid w:val="008B24F5"/>
    <w:rsid w:val="008B29E2"/>
    <w:rsid w:val="008B3719"/>
    <w:rsid w:val="008B3B5A"/>
    <w:rsid w:val="008B4BA7"/>
    <w:rsid w:val="008B4ECE"/>
    <w:rsid w:val="008B4FFA"/>
    <w:rsid w:val="008B58C8"/>
    <w:rsid w:val="008B642A"/>
    <w:rsid w:val="008B7668"/>
    <w:rsid w:val="008B76CA"/>
    <w:rsid w:val="008B789C"/>
    <w:rsid w:val="008C06E8"/>
    <w:rsid w:val="008C084C"/>
    <w:rsid w:val="008C115E"/>
    <w:rsid w:val="008C1D54"/>
    <w:rsid w:val="008C213E"/>
    <w:rsid w:val="008C26AB"/>
    <w:rsid w:val="008C3392"/>
    <w:rsid w:val="008C34D6"/>
    <w:rsid w:val="008C35E6"/>
    <w:rsid w:val="008C45FD"/>
    <w:rsid w:val="008C6D1A"/>
    <w:rsid w:val="008C75F4"/>
    <w:rsid w:val="008C7E4E"/>
    <w:rsid w:val="008D006E"/>
    <w:rsid w:val="008D0378"/>
    <w:rsid w:val="008D0BEC"/>
    <w:rsid w:val="008D1B03"/>
    <w:rsid w:val="008D1CC3"/>
    <w:rsid w:val="008D2401"/>
    <w:rsid w:val="008D2E50"/>
    <w:rsid w:val="008D3B5A"/>
    <w:rsid w:val="008D44B5"/>
    <w:rsid w:val="008D55F1"/>
    <w:rsid w:val="008E0342"/>
    <w:rsid w:val="008E0356"/>
    <w:rsid w:val="008E0389"/>
    <w:rsid w:val="008E091D"/>
    <w:rsid w:val="008E0ED9"/>
    <w:rsid w:val="008E1702"/>
    <w:rsid w:val="008E1A35"/>
    <w:rsid w:val="008E3481"/>
    <w:rsid w:val="008E38BD"/>
    <w:rsid w:val="008E3BF5"/>
    <w:rsid w:val="008E5899"/>
    <w:rsid w:val="008E60F6"/>
    <w:rsid w:val="008E64CE"/>
    <w:rsid w:val="008E654C"/>
    <w:rsid w:val="008E6A1E"/>
    <w:rsid w:val="008E7FF1"/>
    <w:rsid w:val="008F0104"/>
    <w:rsid w:val="008F03A6"/>
    <w:rsid w:val="008F131C"/>
    <w:rsid w:val="008F1B3C"/>
    <w:rsid w:val="008F1B9E"/>
    <w:rsid w:val="008F22FC"/>
    <w:rsid w:val="008F24A7"/>
    <w:rsid w:val="008F3A3F"/>
    <w:rsid w:val="008F3A6B"/>
    <w:rsid w:val="008F3FA5"/>
    <w:rsid w:val="008F4814"/>
    <w:rsid w:val="008F51E9"/>
    <w:rsid w:val="008F5F8C"/>
    <w:rsid w:val="008F674F"/>
    <w:rsid w:val="008F6803"/>
    <w:rsid w:val="008F6C2B"/>
    <w:rsid w:val="00900556"/>
    <w:rsid w:val="00900CFB"/>
    <w:rsid w:val="00902E0B"/>
    <w:rsid w:val="00903671"/>
    <w:rsid w:val="00904313"/>
    <w:rsid w:val="00904CA2"/>
    <w:rsid w:val="0090510C"/>
    <w:rsid w:val="00905F4D"/>
    <w:rsid w:val="0090643F"/>
    <w:rsid w:val="009068D6"/>
    <w:rsid w:val="00906A21"/>
    <w:rsid w:val="00910B59"/>
    <w:rsid w:val="009115A0"/>
    <w:rsid w:val="0091215B"/>
    <w:rsid w:val="0091257A"/>
    <w:rsid w:val="00912775"/>
    <w:rsid w:val="00913EC8"/>
    <w:rsid w:val="00915673"/>
    <w:rsid w:val="009158F0"/>
    <w:rsid w:val="009164F5"/>
    <w:rsid w:val="009170D1"/>
    <w:rsid w:val="00917675"/>
    <w:rsid w:val="009176F4"/>
    <w:rsid w:val="00920800"/>
    <w:rsid w:val="009214F1"/>
    <w:rsid w:val="009215B9"/>
    <w:rsid w:val="0092235F"/>
    <w:rsid w:val="00922EA8"/>
    <w:rsid w:val="009236C5"/>
    <w:rsid w:val="00923AB6"/>
    <w:rsid w:val="009244D3"/>
    <w:rsid w:val="00926235"/>
    <w:rsid w:val="009262E6"/>
    <w:rsid w:val="00926C3C"/>
    <w:rsid w:val="0092743A"/>
    <w:rsid w:val="00930C8F"/>
    <w:rsid w:val="00931AFA"/>
    <w:rsid w:val="00931B79"/>
    <w:rsid w:val="00932734"/>
    <w:rsid w:val="009342AE"/>
    <w:rsid w:val="00935F2D"/>
    <w:rsid w:val="00936D31"/>
    <w:rsid w:val="009376A7"/>
    <w:rsid w:val="009413E1"/>
    <w:rsid w:val="00941B3D"/>
    <w:rsid w:val="0094278C"/>
    <w:rsid w:val="00943CFD"/>
    <w:rsid w:val="00946522"/>
    <w:rsid w:val="00946E67"/>
    <w:rsid w:val="00950CC1"/>
    <w:rsid w:val="00955724"/>
    <w:rsid w:val="00957947"/>
    <w:rsid w:val="00957966"/>
    <w:rsid w:val="00961200"/>
    <w:rsid w:val="00961685"/>
    <w:rsid w:val="009625DB"/>
    <w:rsid w:val="0096265E"/>
    <w:rsid w:val="00962CAD"/>
    <w:rsid w:val="00963142"/>
    <w:rsid w:val="00963180"/>
    <w:rsid w:val="00964488"/>
    <w:rsid w:val="0096468E"/>
    <w:rsid w:val="00965EA2"/>
    <w:rsid w:val="00966333"/>
    <w:rsid w:val="00966351"/>
    <w:rsid w:val="00966358"/>
    <w:rsid w:val="00970561"/>
    <w:rsid w:val="00972FE3"/>
    <w:rsid w:val="00975074"/>
    <w:rsid w:val="0097517E"/>
    <w:rsid w:val="009751B8"/>
    <w:rsid w:val="0097594E"/>
    <w:rsid w:val="009772C6"/>
    <w:rsid w:val="00977931"/>
    <w:rsid w:val="00980D84"/>
    <w:rsid w:val="0098212B"/>
    <w:rsid w:val="0098234A"/>
    <w:rsid w:val="009823B2"/>
    <w:rsid w:val="00982B2C"/>
    <w:rsid w:val="00984A87"/>
    <w:rsid w:val="0098569D"/>
    <w:rsid w:val="00985F38"/>
    <w:rsid w:val="0098606F"/>
    <w:rsid w:val="00986833"/>
    <w:rsid w:val="009869C0"/>
    <w:rsid w:val="009909A7"/>
    <w:rsid w:val="00992E48"/>
    <w:rsid w:val="00992ED8"/>
    <w:rsid w:val="009940F0"/>
    <w:rsid w:val="00994323"/>
    <w:rsid w:val="009952A5"/>
    <w:rsid w:val="00997D90"/>
    <w:rsid w:val="009A09EA"/>
    <w:rsid w:val="009A0EBE"/>
    <w:rsid w:val="009A16EF"/>
    <w:rsid w:val="009A1F3D"/>
    <w:rsid w:val="009A400E"/>
    <w:rsid w:val="009A7ACB"/>
    <w:rsid w:val="009B11EA"/>
    <w:rsid w:val="009B2771"/>
    <w:rsid w:val="009B2A72"/>
    <w:rsid w:val="009B3625"/>
    <w:rsid w:val="009B37B6"/>
    <w:rsid w:val="009B4D0A"/>
    <w:rsid w:val="009B4DFC"/>
    <w:rsid w:val="009B5A5C"/>
    <w:rsid w:val="009B6052"/>
    <w:rsid w:val="009B6FC7"/>
    <w:rsid w:val="009C0EC5"/>
    <w:rsid w:val="009C19A6"/>
    <w:rsid w:val="009C2DC4"/>
    <w:rsid w:val="009C37AB"/>
    <w:rsid w:val="009C428D"/>
    <w:rsid w:val="009C4A4A"/>
    <w:rsid w:val="009C4C0F"/>
    <w:rsid w:val="009C5DDE"/>
    <w:rsid w:val="009C69F1"/>
    <w:rsid w:val="009C6BAA"/>
    <w:rsid w:val="009C7030"/>
    <w:rsid w:val="009C705B"/>
    <w:rsid w:val="009C7D92"/>
    <w:rsid w:val="009C7DB6"/>
    <w:rsid w:val="009D0BA5"/>
    <w:rsid w:val="009D12A6"/>
    <w:rsid w:val="009D15DD"/>
    <w:rsid w:val="009D1943"/>
    <w:rsid w:val="009D1A40"/>
    <w:rsid w:val="009D4C08"/>
    <w:rsid w:val="009D60A7"/>
    <w:rsid w:val="009D615E"/>
    <w:rsid w:val="009D7C7D"/>
    <w:rsid w:val="009E1030"/>
    <w:rsid w:val="009E1839"/>
    <w:rsid w:val="009E1BD3"/>
    <w:rsid w:val="009E21AD"/>
    <w:rsid w:val="009E3150"/>
    <w:rsid w:val="009E3487"/>
    <w:rsid w:val="009E3735"/>
    <w:rsid w:val="009E49B6"/>
    <w:rsid w:val="009E4F57"/>
    <w:rsid w:val="009E5079"/>
    <w:rsid w:val="009E57F3"/>
    <w:rsid w:val="009E6D4C"/>
    <w:rsid w:val="009E72C2"/>
    <w:rsid w:val="009E77E7"/>
    <w:rsid w:val="009F0378"/>
    <w:rsid w:val="009F06EC"/>
    <w:rsid w:val="009F0D47"/>
    <w:rsid w:val="009F17C8"/>
    <w:rsid w:val="009F18AF"/>
    <w:rsid w:val="009F28EA"/>
    <w:rsid w:val="009F3B41"/>
    <w:rsid w:val="009F3BC4"/>
    <w:rsid w:val="009F43A2"/>
    <w:rsid w:val="009F5D52"/>
    <w:rsid w:val="00A020CB"/>
    <w:rsid w:val="00A02F10"/>
    <w:rsid w:val="00A03B69"/>
    <w:rsid w:val="00A05E33"/>
    <w:rsid w:val="00A0614F"/>
    <w:rsid w:val="00A06667"/>
    <w:rsid w:val="00A1055C"/>
    <w:rsid w:val="00A10CC9"/>
    <w:rsid w:val="00A11103"/>
    <w:rsid w:val="00A112C3"/>
    <w:rsid w:val="00A11A3B"/>
    <w:rsid w:val="00A11B9B"/>
    <w:rsid w:val="00A12343"/>
    <w:rsid w:val="00A126AC"/>
    <w:rsid w:val="00A13EEF"/>
    <w:rsid w:val="00A14172"/>
    <w:rsid w:val="00A15D56"/>
    <w:rsid w:val="00A168E7"/>
    <w:rsid w:val="00A1691B"/>
    <w:rsid w:val="00A169DE"/>
    <w:rsid w:val="00A16EFA"/>
    <w:rsid w:val="00A16F49"/>
    <w:rsid w:val="00A17B61"/>
    <w:rsid w:val="00A17E25"/>
    <w:rsid w:val="00A201D2"/>
    <w:rsid w:val="00A20325"/>
    <w:rsid w:val="00A20330"/>
    <w:rsid w:val="00A205DC"/>
    <w:rsid w:val="00A20D12"/>
    <w:rsid w:val="00A22B80"/>
    <w:rsid w:val="00A22DA1"/>
    <w:rsid w:val="00A257F7"/>
    <w:rsid w:val="00A25FBA"/>
    <w:rsid w:val="00A2637F"/>
    <w:rsid w:val="00A264D3"/>
    <w:rsid w:val="00A26CB8"/>
    <w:rsid w:val="00A26DFC"/>
    <w:rsid w:val="00A30826"/>
    <w:rsid w:val="00A3185C"/>
    <w:rsid w:val="00A31A0C"/>
    <w:rsid w:val="00A31A6A"/>
    <w:rsid w:val="00A32174"/>
    <w:rsid w:val="00A4090C"/>
    <w:rsid w:val="00A41301"/>
    <w:rsid w:val="00A414E0"/>
    <w:rsid w:val="00A422B8"/>
    <w:rsid w:val="00A4255E"/>
    <w:rsid w:val="00A44245"/>
    <w:rsid w:val="00A44B0D"/>
    <w:rsid w:val="00A45704"/>
    <w:rsid w:val="00A467B9"/>
    <w:rsid w:val="00A46A31"/>
    <w:rsid w:val="00A47F73"/>
    <w:rsid w:val="00A520DC"/>
    <w:rsid w:val="00A52403"/>
    <w:rsid w:val="00A53655"/>
    <w:rsid w:val="00A54C97"/>
    <w:rsid w:val="00A55C8B"/>
    <w:rsid w:val="00A56822"/>
    <w:rsid w:val="00A5765C"/>
    <w:rsid w:val="00A6008D"/>
    <w:rsid w:val="00A60889"/>
    <w:rsid w:val="00A61E69"/>
    <w:rsid w:val="00A620C3"/>
    <w:rsid w:val="00A6254C"/>
    <w:rsid w:val="00A627D8"/>
    <w:rsid w:val="00A62E33"/>
    <w:rsid w:val="00A6500C"/>
    <w:rsid w:val="00A67D61"/>
    <w:rsid w:val="00A71164"/>
    <w:rsid w:val="00A73148"/>
    <w:rsid w:val="00A7353B"/>
    <w:rsid w:val="00A756EE"/>
    <w:rsid w:val="00A75EA1"/>
    <w:rsid w:val="00A7745B"/>
    <w:rsid w:val="00A7783E"/>
    <w:rsid w:val="00A77A6C"/>
    <w:rsid w:val="00A80D9C"/>
    <w:rsid w:val="00A8159F"/>
    <w:rsid w:val="00A81C47"/>
    <w:rsid w:val="00A81E4C"/>
    <w:rsid w:val="00A8229E"/>
    <w:rsid w:val="00A8267B"/>
    <w:rsid w:val="00A834BC"/>
    <w:rsid w:val="00A8367F"/>
    <w:rsid w:val="00A841DA"/>
    <w:rsid w:val="00A8754C"/>
    <w:rsid w:val="00A875C4"/>
    <w:rsid w:val="00A8791A"/>
    <w:rsid w:val="00A87C61"/>
    <w:rsid w:val="00A91567"/>
    <w:rsid w:val="00A9167D"/>
    <w:rsid w:val="00A921BB"/>
    <w:rsid w:val="00A92526"/>
    <w:rsid w:val="00A94323"/>
    <w:rsid w:val="00A95A31"/>
    <w:rsid w:val="00A95E7D"/>
    <w:rsid w:val="00AA0355"/>
    <w:rsid w:val="00AA0FFC"/>
    <w:rsid w:val="00AA1AB8"/>
    <w:rsid w:val="00AA1B5F"/>
    <w:rsid w:val="00AA1C53"/>
    <w:rsid w:val="00AA1D42"/>
    <w:rsid w:val="00AA61D3"/>
    <w:rsid w:val="00AA62B1"/>
    <w:rsid w:val="00AA7491"/>
    <w:rsid w:val="00AA7D46"/>
    <w:rsid w:val="00AA7D4C"/>
    <w:rsid w:val="00AB09CE"/>
    <w:rsid w:val="00AB1BB9"/>
    <w:rsid w:val="00AB2F1A"/>
    <w:rsid w:val="00AB328F"/>
    <w:rsid w:val="00AB3557"/>
    <w:rsid w:val="00AB36BE"/>
    <w:rsid w:val="00AB439D"/>
    <w:rsid w:val="00AB471E"/>
    <w:rsid w:val="00AB60E6"/>
    <w:rsid w:val="00AB68D2"/>
    <w:rsid w:val="00AB7513"/>
    <w:rsid w:val="00AB7817"/>
    <w:rsid w:val="00AC05E6"/>
    <w:rsid w:val="00AC1595"/>
    <w:rsid w:val="00AC1F76"/>
    <w:rsid w:val="00AC1F87"/>
    <w:rsid w:val="00AC32ED"/>
    <w:rsid w:val="00AC32EF"/>
    <w:rsid w:val="00AC3ADC"/>
    <w:rsid w:val="00AC3EB2"/>
    <w:rsid w:val="00AC4A73"/>
    <w:rsid w:val="00AC4B7B"/>
    <w:rsid w:val="00AC7902"/>
    <w:rsid w:val="00AD0624"/>
    <w:rsid w:val="00AD0CBC"/>
    <w:rsid w:val="00AD1736"/>
    <w:rsid w:val="00AD3400"/>
    <w:rsid w:val="00AD38DC"/>
    <w:rsid w:val="00AD6B80"/>
    <w:rsid w:val="00AD6CDC"/>
    <w:rsid w:val="00AD706F"/>
    <w:rsid w:val="00AD752B"/>
    <w:rsid w:val="00AD7F65"/>
    <w:rsid w:val="00AE15AE"/>
    <w:rsid w:val="00AE1A9D"/>
    <w:rsid w:val="00AE1C00"/>
    <w:rsid w:val="00AE368E"/>
    <w:rsid w:val="00AE42EF"/>
    <w:rsid w:val="00AE4597"/>
    <w:rsid w:val="00AE6018"/>
    <w:rsid w:val="00AE7B4A"/>
    <w:rsid w:val="00AE7D91"/>
    <w:rsid w:val="00AF006C"/>
    <w:rsid w:val="00AF073E"/>
    <w:rsid w:val="00AF12DC"/>
    <w:rsid w:val="00AF17FE"/>
    <w:rsid w:val="00AF1DAE"/>
    <w:rsid w:val="00AF4679"/>
    <w:rsid w:val="00AF6D74"/>
    <w:rsid w:val="00AF76B8"/>
    <w:rsid w:val="00AF7E45"/>
    <w:rsid w:val="00B0127E"/>
    <w:rsid w:val="00B017B2"/>
    <w:rsid w:val="00B01982"/>
    <w:rsid w:val="00B04320"/>
    <w:rsid w:val="00B04541"/>
    <w:rsid w:val="00B0477A"/>
    <w:rsid w:val="00B0508B"/>
    <w:rsid w:val="00B07B7F"/>
    <w:rsid w:val="00B13628"/>
    <w:rsid w:val="00B13FED"/>
    <w:rsid w:val="00B140E2"/>
    <w:rsid w:val="00B1430E"/>
    <w:rsid w:val="00B14DC2"/>
    <w:rsid w:val="00B152B3"/>
    <w:rsid w:val="00B155B3"/>
    <w:rsid w:val="00B15CD7"/>
    <w:rsid w:val="00B15E76"/>
    <w:rsid w:val="00B17326"/>
    <w:rsid w:val="00B17B16"/>
    <w:rsid w:val="00B21E8D"/>
    <w:rsid w:val="00B2200B"/>
    <w:rsid w:val="00B2260A"/>
    <w:rsid w:val="00B22E51"/>
    <w:rsid w:val="00B304C1"/>
    <w:rsid w:val="00B30DF7"/>
    <w:rsid w:val="00B3177E"/>
    <w:rsid w:val="00B32227"/>
    <w:rsid w:val="00B328EA"/>
    <w:rsid w:val="00B32A14"/>
    <w:rsid w:val="00B32A6B"/>
    <w:rsid w:val="00B32D8F"/>
    <w:rsid w:val="00B33D20"/>
    <w:rsid w:val="00B34612"/>
    <w:rsid w:val="00B35791"/>
    <w:rsid w:val="00B359B1"/>
    <w:rsid w:val="00B35B6C"/>
    <w:rsid w:val="00B36FAB"/>
    <w:rsid w:val="00B37463"/>
    <w:rsid w:val="00B37728"/>
    <w:rsid w:val="00B41366"/>
    <w:rsid w:val="00B423FD"/>
    <w:rsid w:val="00B425D4"/>
    <w:rsid w:val="00B42C53"/>
    <w:rsid w:val="00B435E2"/>
    <w:rsid w:val="00B43DE1"/>
    <w:rsid w:val="00B44106"/>
    <w:rsid w:val="00B4437A"/>
    <w:rsid w:val="00B459EB"/>
    <w:rsid w:val="00B470DD"/>
    <w:rsid w:val="00B47897"/>
    <w:rsid w:val="00B47A2F"/>
    <w:rsid w:val="00B50B25"/>
    <w:rsid w:val="00B51EE2"/>
    <w:rsid w:val="00B53DAD"/>
    <w:rsid w:val="00B540E8"/>
    <w:rsid w:val="00B5486B"/>
    <w:rsid w:val="00B54B66"/>
    <w:rsid w:val="00B55C72"/>
    <w:rsid w:val="00B56C9F"/>
    <w:rsid w:val="00B60954"/>
    <w:rsid w:val="00B612F1"/>
    <w:rsid w:val="00B615EE"/>
    <w:rsid w:val="00B61C42"/>
    <w:rsid w:val="00B624CF"/>
    <w:rsid w:val="00B63639"/>
    <w:rsid w:val="00B64425"/>
    <w:rsid w:val="00B66165"/>
    <w:rsid w:val="00B66687"/>
    <w:rsid w:val="00B66970"/>
    <w:rsid w:val="00B67C7B"/>
    <w:rsid w:val="00B703D3"/>
    <w:rsid w:val="00B7179B"/>
    <w:rsid w:val="00B72039"/>
    <w:rsid w:val="00B77129"/>
    <w:rsid w:val="00B808DD"/>
    <w:rsid w:val="00B80B4F"/>
    <w:rsid w:val="00B811C7"/>
    <w:rsid w:val="00B825DF"/>
    <w:rsid w:val="00B827EB"/>
    <w:rsid w:val="00B82B5B"/>
    <w:rsid w:val="00B83368"/>
    <w:rsid w:val="00B8379E"/>
    <w:rsid w:val="00B848AD"/>
    <w:rsid w:val="00B86042"/>
    <w:rsid w:val="00B86F95"/>
    <w:rsid w:val="00B873BF"/>
    <w:rsid w:val="00B876F0"/>
    <w:rsid w:val="00B87819"/>
    <w:rsid w:val="00B87BD2"/>
    <w:rsid w:val="00B91FA5"/>
    <w:rsid w:val="00B92288"/>
    <w:rsid w:val="00B926DF"/>
    <w:rsid w:val="00B92EC6"/>
    <w:rsid w:val="00B967CB"/>
    <w:rsid w:val="00B9716D"/>
    <w:rsid w:val="00B97DEB"/>
    <w:rsid w:val="00BA2313"/>
    <w:rsid w:val="00BA3203"/>
    <w:rsid w:val="00BA3692"/>
    <w:rsid w:val="00BA5336"/>
    <w:rsid w:val="00BB1F7E"/>
    <w:rsid w:val="00BB21D2"/>
    <w:rsid w:val="00BB253B"/>
    <w:rsid w:val="00BB29D8"/>
    <w:rsid w:val="00BB452E"/>
    <w:rsid w:val="00BB4CDB"/>
    <w:rsid w:val="00BB5DD1"/>
    <w:rsid w:val="00BB6546"/>
    <w:rsid w:val="00BB74CC"/>
    <w:rsid w:val="00BB795B"/>
    <w:rsid w:val="00BC021C"/>
    <w:rsid w:val="00BC0E13"/>
    <w:rsid w:val="00BC1EF5"/>
    <w:rsid w:val="00BC2B01"/>
    <w:rsid w:val="00BC3D9C"/>
    <w:rsid w:val="00BC413A"/>
    <w:rsid w:val="00BC4DC0"/>
    <w:rsid w:val="00BC6AC7"/>
    <w:rsid w:val="00BC6DB0"/>
    <w:rsid w:val="00BD0C2A"/>
    <w:rsid w:val="00BD0DA1"/>
    <w:rsid w:val="00BD26D1"/>
    <w:rsid w:val="00BD41C6"/>
    <w:rsid w:val="00BD41D9"/>
    <w:rsid w:val="00BD4454"/>
    <w:rsid w:val="00BD58A0"/>
    <w:rsid w:val="00BD610B"/>
    <w:rsid w:val="00BD621D"/>
    <w:rsid w:val="00BD6504"/>
    <w:rsid w:val="00BD686C"/>
    <w:rsid w:val="00BD7CE9"/>
    <w:rsid w:val="00BE001B"/>
    <w:rsid w:val="00BE0C5F"/>
    <w:rsid w:val="00BE0CD5"/>
    <w:rsid w:val="00BE150B"/>
    <w:rsid w:val="00BE223B"/>
    <w:rsid w:val="00BE4FF6"/>
    <w:rsid w:val="00BE5E53"/>
    <w:rsid w:val="00BE7A8E"/>
    <w:rsid w:val="00BE7BF9"/>
    <w:rsid w:val="00BF1026"/>
    <w:rsid w:val="00BF449A"/>
    <w:rsid w:val="00BF585B"/>
    <w:rsid w:val="00BF6318"/>
    <w:rsid w:val="00BF6CB9"/>
    <w:rsid w:val="00BF796A"/>
    <w:rsid w:val="00C00024"/>
    <w:rsid w:val="00C00DEC"/>
    <w:rsid w:val="00C01235"/>
    <w:rsid w:val="00C01426"/>
    <w:rsid w:val="00C01516"/>
    <w:rsid w:val="00C017FC"/>
    <w:rsid w:val="00C0234A"/>
    <w:rsid w:val="00C03042"/>
    <w:rsid w:val="00C0304D"/>
    <w:rsid w:val="00C03B05"/>
    <w:rsid w:val="00C03DA7"/>
    <w:rsid w:val="00C042D5"/>
    <w:rsid w:val="00C04736"/>
    <w:rsid w:val="00C04C72"/>
    <w:rsid w:val="00C04CB6"/>
    <w:rsid w:val="00C05A74"/>
    <w:rsid w:val="00C06353"/>
    <w:rsid w:val="00C07468"/>
    <w:rsid w:val="00C105F0"/>
    <w:rsid w:val="00C11DBC"/>
    <w:rsid w:val="00C12164"/>
    <w:rsid w:val="00C141C4"/>
    <w:rsid w:val="00C15CE2"/>
    <w:rsid w:val="00C1779E"/>
    <w:rsid w:val="00C17CCF"/>
    <w:rsid w:val="00C202C2"/>
    <w:rsid w:val="00C214C6"/>
    <w:rsid w:val="00C21F3D"/>
    <w:rsid w:val="00C22E76"/>
    <w:rsid w:val="00C233A8"/>
    <w:rsid w:val="00C23656"/>
    <w:rsid w:val="00C24367"/>
    <w:rsid w:val="00C24667"/>
    <w:rsid w:val="00C24674"/>
    <w:rsid w:val="00C24736"/>
    <w:rsid w:val="00C25FE4"/>
    <w:rsid w:val="00C26AE2"/>
    <w:rsid w:val="00C26E82"/>
    <w:rsid w:val="00C30232"/>
    <w:rsid w:val="00C30724"/>
    <w:rsid w:val="00C30D26"/>
    <w:rsid w:val="00C31CD9"/>
    <w:rsid w:val="00C31F8B"/>
    <w:rsid w:val="00C321FA"/>
    <w:rsid w:val="00C33BD9"/>
    <w:rsid w:val="00C359ED"/>
    <w:rsid w:val="00C35A00"/>
    <w:rsid w:val="00C36080"/>
    <w:rsid w:val="00C3635B"/>
    <w:rsid w:val="00C37B8B"/>
    <w:rsid w:val="00C400B0"/>
    <w:rsid w:val="00C402E7"/>
    <w:rsid w:val="00C4090B"/>
    <w:rsid w:val="00C40AFF"/>
    <w:rsid w:val="00C42D04"/>
    <w:rsid w:val="00C438BF"/>
    <w:rsid w:val="00C44416"/>
    <w:rsid w:val="00C448C3"/>
    <w:rsid w:val="00C449BC"/>
    <w:rsid w:val="00C44F76"/>
    <w:rsid w:val="00C46397"/>
    <w:rsid w:val="00C465FA"/>
    <w:rsid w:val="00C4667B"/>
    <w:rsid w:val="00C46753"/>
    <w:rsid w:val="00C47584"/>
    <w:rsid w:val="00C519D2"/>
    <w:rsid w:val="00C5217B"/>
    <w:rsid w:val="00C528ED"/>
    <w:rsid w:val="00C52ABF"/>
    <w:rsid w:val="00C52BFE"/>
    <w:rsid w:val="00C545E6"/>
    <w:rsid w:val="00C5482C"/>
    <w:rsid w:val="00C55345"/>
    <w:rsid w:val="00C55DF2"/>
    <w:rsid w:val="00C56921"/>
    <w:rsid w:val="00C56EF5"/>
    <w:rsid w:val="00C57864"/>
    <w:rsid w:val="00C57D0A"/>
    <w:rsid w:val="00C60023"/>
    <w:rsid w:val="00C604E3"/>
    <w:rsid w:val="00C6065C"/>
    <w:rsid w:val="00C613F9"/>
    <w:rsid w:val="00C61866"/>
    <w:rsid w:val="00C622A1"/>
    <w:rsid w:val="00C628B0"/>
    <w:rsid w:val="00C629F0"/>
    <w:rsid w:val="00C62F3E"/>
    <w:rsid w:val="00C63A19"/>
    <w:rsid w:val="00C64DEA"/>
    <w:rsid w:val="00C653A6"/>
    <w:rsid w:val="00C66707"/>
    <w:rsid w:val="00C669B8"/>
    <w:rsid w:val="00C66BAD"/>
    <w:rsid w:val="00C673C6"/>
    <w:rsid w:val="00C675F9"/>
    <w:rsid w:val="00C67E35"/>
    <w:rsid w:val="00C70816"/>
    <w:rsid w:val="00C7272E"/>
    <w:rsid w:val="00C73309"/>
    <w:rsid w:val="00C747B7"/>
    <w:rsid w:val="00C75184"/>
    <w:rsid w:val="00C755B5"/>
    <w:rsid w:val="00C76274"/>
    <w:rsid w:val="00C76FF3"/>
    <w:rsid w:val="00C775AD"/>
    <w:rsid w:val="00C77CCD"/>
    <w:rsid w:val="00C803DC"/>
    <w:rsid w:val="00C81488"/>
    <w:rsid w:val="00C81C24"/>
    <w:rsid w:val="00C81C6C"/>
    <w:rsid w:val="00C822FF"/>
    <w:rsid w:val="00C82382"/>
    <w:rsid w:val="00C825D8"/>
    <w:rsid w:val="00C83337"/>
    <w:rsid w:val="00C83853"/>
    <w:rsid w:val="00C83AEC"/>
    <w:rsid w:val="00C83C5B"/>
    <w:rsid w:val="00C8453B"/>
    <w:rsid w:val="00C84A39"/>
    <w:rsid w:val="00C84FE3"/>
    <w:rsid w:val="00C85035"/>
    <w:rsid w:val="00C85317"/>
    <w:rsid w:val="00C86BC1"/>
    <w:rsid w:val="00C876E9"/>
    <w:rsid w:val="00C91B05"/>
    <w:rsid w:val="00C92B9A"/>
    <w:rsid w:val="00C93238"/>
    <w:rsid w:val="00C9410F"/>
    <w:rsid w:val="00C97CDD"/>
    <w:rsid w:val="00C97DE3"/>
    <w:rsid w:val="00CA0536"/>
    <w:rsid w:val="00CA0F4B"/>
    <w:rsid w:val="00CA0FF9"/>
    <w:rsid w:val="00CA14A7"/>
    <w:rsid w:val="00CA21AC"/>
    <w:rsid w:val="00CA2A28"/>
    <w:rsid w:val="00CA45E6"/>
    <w:rsid w:val="00CA47E8"/>
    <w:rsid w:val="00CA4A36"/>
    <w:rsid w:val="00CA7837"/>
    <w:rsid w:val="00CA7BBA"/>
    <w:rsid w:val="00CB04DD"/>
    <w:rsid w:val="00CB19A4"/>
    <w:rsid w:val="00CB1F51"/>
    <w:rsid w:val="00CB3332"/>
    <w:rsid w:val="00CB3982"/>
    <w:rsid w:val="00CB3B95"/>
    <w:rsid w:val="00CB3D55"/>
    <w:rsid w:val="00CB535A"/>
    <w:rsid w:val="00CB6CF0"/>
    <w:rsid w:val="00CB6F3D"/>
    <w:rsid w:val="00CB74C7"/>
    <w:rsid w:val="00CB7976"/>
    <w:rsid w:val="00CC1AF5"/>
    <w:rsid w:val="00CC3F0A"/>
    <w:rsid w:val="00CC49F5"/>
    <w:rsid w:val="00CC58C9"/>
    <w:rsid w:val="00CC6683"/>
    <w:rsid w:val="00CC7082"/>
    <w:rsid w:val="00CC7D47"/>
    <w:rsid w:val="00CD0151"/>
    <w:rsid w:val="00CD0DD3"/>
    <w:rsid w:val="00CD1CAD"/>
    <w:rsid w:val="00CD25FD"/>
    <w:rsid w:val="00CD37AF"/>
    <w:rsid w:val="00CD4126"/>
    <w:rsid w:val="00CD67CB"/>
    <w:rsid w:val="00CD6E8F"/>
    <w:rsid w:val="00CD7284"/>
    <w:rsid w:val="00CD752E"/>
    <w:rsid w:val="00CD7AC5"/>
    <w:rsid w:val="00CE08F1"/>
    <w:rsid w:val="00CE0B51"/>
    <w:rsid w:val="00CE0D5C"/>
    <w:rsid w:val="00CE23CB"/>
    <w:rsid w:val="00CE285E"/>
    <w:rsid w:val="00CE339E"/>
    <w:rsid w:val="00CE54E0"/>
    <w:rsid w:val="00CE6EAA"/>
    <w:rsid w:val="00CE775B"/>
    <w:rsid w:val="00CF0A8C"/>
    <w:rsid w:val="00CF0C3B"/>
    <w:rsid w:val="00CF0E96"/>
    <w:rsid w:val="00CF1774"/>
    <w:rsid w:val="00CF1D91"/>
    <w:rsid w:val="00CF47E3"/>
    <w:rsid w:val="00CF4ADA"/>
    <w:rsid w:val="00CF6D04"/>
    <w:rsid w:val="00CF6E62"/>
    <w:rsid w:val="00CF774C"/>
    <w:rsid w:val="00D009C7"/>
    <w:rsid w:val="00D00B6A"/>
    <w:rsid w:val="00D01134"/>
    <w:rsid w:val="00D01EC9"/>
    <w:rsid w:val="00D02AB1"/>
    <w:rsid w:val="00D02F59"/>
    <w:rsid w:val="00D03C54"/>
    <w:rsid w:val="00D0411B"/>
    <w:rsid w:val="00D05061"/>
    <w:rsid w:val="00D074EF"/>
    <w:rsid w:val="00D07FE2"/>
    <w:rsid w:val="00D10690"/>
    <w:rsid w:val="00D11501"/>
    <w:rsid w:val="00D12F6B"/>
    <w:rsid w:val="00D1344D"/>
    <w:rsid w:val="00D142E8"/>
    <w:rsid w:val="00D14E29"/>
    <w:rsid w:val="00D157A5"/>
    <w:rsid w:val="00D15B71"/>
    <w:rsid w:val="00D16DA3"/>
    <w:rsid w:val="00D17AB6"/>
    <w:rsid w:val="00D20454"/>
    <w:rsid w:val="00D20AC1"/>
    <w:rsid w:val="00D21908"/>
    <w:rsid w:val="00D21909"/>
    <w:rsid w:val="00D2376C"/>
    <w:rsid w:val="00D23BA1"/>
    <w:rsid w:val="00D24077"/>
    <w:rsid w:val="00D241CE"/>
    <w:rsid w:val="00D243DA"/>
    <w:rsid w:val="00D253AF"/>
    <w:rsid w:val="00D27CAC"/>
    <w:rsid w:val="00D308FE"/>
    <w:rsid w:val="00D31D28"/>
    <w:rsid w:val="00D31E88"/>
    <w:rsid w:val="00D33C62"/>
    <w:rsid w:val="00D3533E"/>
    <w:rsid w:val="00D35402"/>
    <w:rsid w:val="00D36388"/>
    <w:rsid w:val="00D37570"/>
    <w:rsid w:val="00D3776E"/>
    <w:rsid w:val="00D379B6"/>
    <w:rsid w:val="00D401E1"/>
    <w:rsid w:val="00D407D6"/>
    <w:rsid w:val="00D411B4"/>
    <w:rsid w:val="00D422BE"/>
    <w:rsid w:val="00D4248C"/>
    <w:rsid w:val="00D42583"/>
    <w:rsid w:val="00D42A82"/>
    <w:rsid w:val="00D4329C"/>
    <w:rsid w:val="00D43E5E"/>
    <w:rsid w:val="00D4420E"/>
    <w:rsid w:val="00D44747"/>
    <w:rsid w:val="00D46F31"/>
    <w:rsid w:val="00D474D3"/>
    <w:rsid w:val="00D47584"/>
    <w:rsid w:val="00D4764D"/>
    <w:rsid w:val="00D47BC4"/>
    <w:rsid w:val="00D47D20"/>
    <w:rsid w:val="00D47F00"/>
    <w:rsid w:val="00D50281"/>
    <w:rsid w:val="00D51475"/>
    <w:rsid w:val="00D52E72"/>
    <w:rsid w:val="00D55606"/>
    <w:rsid w:val="00D5574F"/>
    <w:rsid w:val="00D55A55"/>
    <w:rsid w:val="00D5799A"/>
    <w:rsid w:val="00D604A7"/>
    <w:rsid w:val="00D617A5"/>
    <w:rsid w:val="00D61995"/>
    <w:rsid w:val="00D61A8D"/>
    <w:rsid w:val="00D61BAF"/>
    <w:rsid w:val="00D61F6C"/>
    <w:rsid w:val="00D62C12"/>
    <w:rsid w:val="00D6398F"/>
    <w:rsid w:val="00D64D7E"/>
    <w:rsid w:val="00D650B4"/>
    <w:rsid w:val="00D66EAC"/>
    <w:rsid w:val="00D7159F"/>
    <w:rsid w:val="00D7161E"/>
    <w:rsid w:val="00D7312C"/>
    <w:rsid w:val="00D73B9A"/>
    <w:rsid w:val="00D7578F"/>
    <w:rsid w:val="00D75AD4"/>
    <w:rsid w:val="00D75F23"/>
    <w:rsid w:val="00D76989"/>
    <w:rsid w:val="00D769DC"/>
    <w:rsid w:val="00D76C0E"/>
    <w:rsid w:val="00D77E6C"/>
    <w:rsid w:val="00D80E81"/>
    <w:rsid w:val="00D8113B"/>
    <w:rsid w:val="00D82944"/>
    <w:rsid w:val="00D83000"/>
    <w:rsid w:val="00D83059"/>
    <w:rsid w:val="00D843C3"/>
    <w:rsid w:val="00D848C1"/>
    <w:rsid w:val="00D84D1E"/>
    <w:rsid w:val="00D852AE"/>
    <w:rsid w:val="00D85448"/>
    <w:rsid w:val="00D86B43"/>
    <w:rsid w:val="00D870AB"/>
    <w:rsid w:val="00D87551"/>
    <w:rsid w:val="00D90781"/>
    <w:rsid w:val="00D92096"/>
    <w:rsid w:val="00D95BC0"/>
    <w:rsid w:val="00D95DED"/>
    <w:rsid w:val="00D95F2B"/>
    <w:rsid w:val="00D96DD1"/>
    <w:rsid w:val="00DA010D"/>
    <w:rsid w:val="00DA032D"/>
    <w:rsid w:val="00DA05B2"/>
    <w:rsid w:val="00DA1375"/>
    <w:rsid w:val="00DA2052"/>
    <w:rsid w:val="00DA3A00"/>
    <w:rsid w:val="00DA3CD6"/>
    <w:rsid w:val="00DA453C"/>
    <w:rsid w:val="00DA4C75"/>
    <w:rsid w:val="00DA57EC"/>
    <w:rsid w:val="00DA660C"/>
    <w:rsid w:val="00DA7979"/>
    <w:rsid w:val="00DB06F2"/>
    <w:rsid w:val="00DB2586"/>
    <w:rsid w:val="00DB25FD"/>
    <w:rsid w:val="00DB2740"/>
    <w:rsid w:val="00DB2FB7"/>
    <w:rsid w:val="00DB469D"/>
    <w:rsid w:val="00DB5982"/>
    <w:rsid w:val="00DB6F28"/>
    <w:rsid w:val="00DB77D5"/>
    <w:rsid w:val="00DB795A"/>
    <w:rsid w:val="00DB7C7E"/>
    <w:rsid w:val="00DC0091"/>
    <w:rsid w:val="00DC0780"/>
    <w:rsid w:val="00DC0926"/>
    <w:rsid w:val="00DC1E4A"/>
    <w:rsid w:val="00DC1ED7"/>
    <w:rsid w:val="00DC3EFA"/>
    <w:rsid w:val="00DC4223"/>
    <w:rsid w:val="00DC4E97"/>
    <w:rsid w:val="00DC55DA"/>
    <w:rsid w:val="00DC5E0E"/>
    <w:rsid w:val="00DC6A15"/>
    <w:rsid w:val="00DD1280"/>
    <w:rsid w:val="00DD25AD"/>
    <w:rsid w:val="00DD3ACF"/>
    <w:rsid w:val="00DD5382"/>
    <w:rsid w:val="00DD64DA"/>
    <w:rsid w:val="00DD7368"/>
    <w:rsid w:val="00DD7602"/>
    <w:rsid w:val="00DD76CA"/>
    <w:rsid w:val="00DD79F7"/>
    <w:rsid w:val="00DE05FD"/>
    <w:rsid w:val="00DE0FA0"/>
    <w:rsid w:val="00DE1551"/>
    <w:rsid w:val="00DE1C41"/>
    <w:rsid w:val="00DE236C"/>
    <w:rsid w:val="00DE2B82"/>
    <w:rsid w:val="00DE42C0"/>
    <w:rsid w:val="00DE43F1"/>
    <w:rsid w:val="00DE5D9D"/>
    <w:rsid w:val="00DE63D9"/>
    <w:rsid w:val="00DF0962"/>
    <w:rsid w:val="00DF1817"/>
    <w:rsid w:val="00DF223B"/>
    <w:rsid w:val="00DF2F80"/>
    <w:rsid w:val="00DF34E0"/>
    <w:rsid w:val="00DF4414"/>
    <w:rsid w:val="00DF4C92"/>
    <w:rsid w:val="00DF5221"/>
    <w:rsid w:val="00E00AB9"/>
    <w:rsid w:val="00E0113F"/>
    <w:rsid w:val="00E012B7"/>
    <w:rsid w:val="00E02153"/>
    <w:rsid w:val="00E02954"/>
    <w:rsid w:val="00E02DD5"/>
    <w:rsid w:val="00E04029"/>
    <w:rsid w:val="00E04AC7"/>
    <w:rsid w:val="00E04D32"/>
    <w:rsid w:val="00E056A4"/>
    <w:rsid w:val="00E0742A"/>
    <w:rsid w:val="00E07707"/>
    <w:rsid w:val="00E1048B"/>
    <w:rsid w:val="00E10581"/>
    <w:rsid w:val="00E106CF"/>
    <w:rsid w:val="00E1196F"/>
    <w:rsid w:val="00E12447"/>
    <w:rsid w:val="00E12AF7"/>
    <w:rsid w:val="00E12E9C"/>
    <w:rsid w:val="00E12F0F"/>
    <w:rsid w:val="00E13447"/>
    <w:rsid w:val="00E142A0"/>
    <w:rsid w:val="00E1514C"/>
    <w:rsid w:val="00E15227"/>
    <w:rsid w:val="00E158CA"/>
    <w:rsid w:val="00E160BC"/>
    <w:rsid w:val="00E16410"/>
    <w:rsid w:val="00E16743"/>
    <w:rsid w:val="00E16E9D"/>
    <w:rsid w:val="00E17390"/>
    <w:rsid w:val="00E20915"/>
    <w:rsid w:val="00E21071"/>
    <w:rsid w:val="00E213B9"/>
    <w:rsid w:val="00E23162"/>
    <w:rsid w:val="00E24D4A"/>
    <w:rsid w:val="00E25E6B"/>
    <w:rsid w:val="00E26BC7"/>
    <w:rsid w:val="00E27B11"/>
    <w:rsid w:val="00E3452E"/>
    <w:rsid w:val="00E34597"/>
    <w:rsid w:val="00E34EC5"/>
    <w:rsid w:val="00E35584"/>
    <w:rsid w:val="00E3574B"/>
    <w:rsid w:val="00E35FA3"/>
    <w:rsid w:val="00E36653"/>
    <w:rsid w:val="00E36C0C"/>
    <w:rsid w:val="00E36C18"/>
    <w:rsid w:val="00E37E5C"/>
    <w:rsid w:val="00E40A70"/>
    <w:rsid w:val="00E41969"/>
    <w:rsid w:val="00E41B7F"/>
    <w:rsid w:val="00E42A2B"/>
    <w:rsid w:val="00E42C0A"/>
    <w:rsid w:val="00E43723"/>
    <w:rsid w:val="00E43774"/>
    <w:rsid w:val="00E438FF"/>
    <w:rsid w:val="00E44F94"/>
    <w:rsid w:val="00E453D4"/>
    <w:rsid w:val="00E459E1"/>
    <w:rsid w:val="00E46B4B"/>
    <w:rsid w:val="00E50052"/>
    <w:rsid w:val="00E505FB"/>
    <w:rsid w:val="00E513CD"/>
    <w:rsid w:val="00E51836"/>
    <w:rsid w:val="00E52D1C"/>
    <w:rsid w:val="00E552EA"/>
    <w:rsid w:val="00E55390"/>
    <w:rsid w:val="00E562F6"/>
    <w:rsid w:val="00E56975"/>
    <w:rsid w:val="00E56C72"/>
    <w:rsid w:val="00E57B0D"/>
    <w:rsid w:val="00E57F9E"/>
    <w:rsid w:val="00E607CC"/>
    <w:rsid w:val="00E6088A"/>
    <w:rsid w:val="00E6128C"/>
    <w:rsid w:val="00E618CA"/>
    <w:rsid w:val="00E61D3E"/>
    <w:rsid w:val="00E627C4"/>
    <w:rsid w:val="00E62EC9"/>
    <w:rsid w:val="00E63E4B"/>
    <w:rsid w:val="00E66C88"/>
    <w:rsid w:val="00E67743"/>
    <w:rsid w:val="00E67856"/>
    <w:rsid w:val="00E67B3F"/>
    <w:rsid w:val="00E702FA"/>
    <w:rsid w:val="00E704D5"/>
    <w:rsid w:val="00E709DA"/>
    <w:rsid w:val="00E70A4D"/>
    <w:rsid w:val="00E729AD"/>
    <w:rsid w:val="00E72C74"/>
    <w:rsid w:val="00E74395"/>
    <w:rsid w:val="00E772F9"/>
    <w:rsid w:val="00E779DF"/>
    <w:rsid w:val="00E80240"/>
    <w:rsid w:val="00E816BF"/>
    <w:rsid w:val="00E82618"/>
    <w:rsid w:val="00E831AD"/>
    <w:rsid w:val="00E83A1F"/>
    <w:rsid w:val="00E843BB"/>
    <w:rsid w:val="00E846FE"/>
    <w:rsid w:val="00E8504C"/>
    <w:rsid w:val="00E85BFA"/>
    <w:rsid w:val="00E860ED"/>
    <w:rsid w:val="00E8671C"/>
    <w:rsid w:val="00E87681"/>
    <w:rsid w:val="00E87F71"/>
    <w:rsid w:val="00E90B02"/>
    <w:rsid w:val="00E917B2"/>
    <w:rsid w:val="00E917CE"/>
    <w:rsid w:val="00E93595"/>
    <w:rsid w:val="00E96B9F"/>
    <w:rsid w:val="00EA0A9F"/>
    <w:rsid w:val="00EA2220"/>
    <w:rsid w:val="00EA28A1"/>
    <w:rsid w:val="00EA3C76"/>
    <w:rsid w:val="00EA4684"/>
    <w:rsid w:val="00EA46E2"/>
    <w:rsid w:val="00EA4E2D"/>
    <w:rsid w:val="00EA637A"/>
    <w:rsid w:val="00EA6610"/>
    <w:rsid w:val="00EA6ECD"/>
    <w:rsid w:val="00EA703D"/>
    <w:rsid w:val="00EA7272"/>
    <w:rsid w:val="00EA78ED"/>
    <w:rsid w:val="00EB010F"/>
    <w:rsid w:val="00EB065B"/>
    <w:rsid w:val="00EB0B36"/>
    <w:rsid w:val="00EB20A7"/>
    <w:rsid w:val="00EB2869"/>
    <w:rsid w:val="00EB2911"/>
    <w:rsid w:val="00EB336C"/>
    <w:rsid w:val="00EB48EA"/>
    <w:rsid w:val="00EB52B9"/>
    <w:rsid w:val="00EB56A9"/>
    <w:rsid w:val="00EB5FE1"/>
    <w:rsid w:val="00EC0A72"/>
    <w:rsid w:val="00EC1346"/>
    <w:rsid w:val="00EC1596"/>
    <w:rsid w:val="00EC1C01"/>
    <w:rsid w:val="00EC2973"/>
    <w:rsid w:val="00EC3AE7"/>
    <w:rsid w:val="00EC4E8D"/>
    <w:rsid w:val="00EC55EE"/>
    <w:rsid w:val="00EC5F66"/>
    <w:rsid w:val="00EC5FC1"/>
    <w:rsid w:val="00EC6051"/>
    <w:rsid w:val="00EC70E3"/>
    <w:rsid w:val="00EC7DB8"/>
    <w:rsid w:val="00ED0A9B"/>
    <w:rsid w:val="00ED2336"/>
    <w:rsid w:val="00ED2A74"/>
    <w:rsid w:val="00ED42C6"/>
    <w:rsid w:val="00ED44B9"/>
    <w:rsid w:val="00ED51F0"/>
    <w:rsid w:val="00ED589E"/>
    <w:rsid w:val="00ED59F3"/>
    <w:rsid w:val="00ED6BC1"/>
    <w:rsid w:val="00ED6C47"/>
    <w:rsid w:val="00ED75E8"/>
    <w:rsid w:val="00ED79C9"/>
    <w:rsid w:val="00ED7D28"/>
    <w:rsid w:val="00EE0663"/>
    <w:rsid w:val="00EE0A79"/>
    <w:rsid w:val="00EE1494"/>
    <w:rsid w:val="00EE1B68"/>
    <w:rsid w:val="00EE1D06"/>
    <w:rsid w:val="00EE223F"/>
    <w:rsid w:val="00EE6487"/>
    <w:rsid w:val="00EF0420"/>
    <w:rsid w:val="00EF07C7"/>
    <w:rsid w:val="00EF0DF1"/>
    <w:rsid w:val="00EF1F17"/>
    <w:rsid w:val="00EF24F1"/>
    <w:rsid w:val="00EF2BE9"/>
    <w:rsid w:val="00EF38FC"/>
    <w:rsid w:val="00EF3BA3"/>
    <w:rsid w:val="00EF3E17"/>
    <w:rsid w:val="00EF4586"/>
    <w:rsid w:val="00EF4948"/>
    <w:rsid w:val="00EF4E66"/>
    <w:rsid w:val="00EF5CA3"/>
    <w:rsid w:val="00EF6833"/>
    <w:rsid w:val="00EF74BB"/>
    <w:rsid w:val="00EF75C4"/>
    <w:rsid w:val="00EF7764"/>
    <w:rsid w:val="00F00F65"/>
    <w:rsid w:val="00F01006"/>
    <w:rsid w:val="00F01CEF"/>
    <w:rsid w:val="00F0413D"/>
    <w:rsid w:val="00F04B67"/>
    <w:rsid w:val="00F05E6C"/>
    <w:rsid w:val="00F10C4A"/>
    <w:rsid w:val="00F14144"/>
    <w:rsid w:val="00F14866"/>
    <w:rsid w:val="00F14D8F"/>
    <w:rsid w:val="00F15544"/>
    <w:rsid w:val="00F16967"/>
    <w:rsid w:val="00F16AE2"/>
    <w:rsid w:val="00F201A4"/>
    <w:rsid w:val="00F2122E"/>
    <w:rsid w:val="00F21C8D"/>
    <w:rsid w:val="00F223E2"/>
    <w:rsid w:val="00F23A95"/>
    <w:rsid w:val="00F24180"/>
    <w:rsid w:val="00F25DC7"/>
    <w:rsid w:val="00F262A1"/>
    <w:rsid w:val="00F2682E"/>
    <w:rsid w:val="00F26C29"/>
    <w:rsid w:val="00F320FD"/>
    <w:rsid w:val="00F32340"/>
    <w:rsid w:val="00F32637"/>
    <w:rsid w:val="00F3289B"/>
    <w:rsid w:val="00F32A7C"/>
    <w:rsid w:val="00F32C4E"/>
    <w:rsid w:val="00F32DF6"/>
    <w:rsid w:val="00F33274"/>
    <w:rsid w:val="00F33277"/>
    <w:rsid w:val="00F33446"/>
    <w:rsid w:val="00F348CE"/>
    <w:rsid w:val="00F359BB"/>
    <w:rsid w:val="00F35B39"/>
    <w:rsid w:val="00F35C47"/>
    <w:rsid w:val="00F36D69"/>
    <w:rsid w:val="00F373CA"/>
    <w:rsid w:val="00F40AC3"/>
    <w:rsid w:val="00F410B8"/>
    <w:rsid w:val="00F41926"/>
    <w:rsid w:val="00F41DE1"/>
    <w:rsid w:val="00F4241E"/>
    <w:rsid w:val="00F4370B"/>
    <w:rsid w:val="00F444F0"/>
    <w:rsid w:val="00F4450D"/>
    <w:rsid w:val="00F44C27"/>
    <w:rsid w:val="00F456F1"/>
    <w:rsid w:val="00F45CD5"/>
    <w:rsid w:val="00F4678D"/>
    <w:rsid w:val="00F47632"/>
    <w:rsid w:val="00F50173"/>
    <w:rsid w:val="00F503B7"/>
    <w:rsid w:val="00F511E9"/>
    <w:rsid w:val="00F51AA5"/>
    <w:rsid w:val="00F51D69"/>
    <w:rsid w:val="00F51DC5"/>
    <w:rsid w:val="00F52872"/>
    <w:rsid w:val="00F5289D"/>
    <w:rsid w:val="00F53506"/>
    <w:rsid w:val="00F537B1"/>
    <w:rsid w:val="00F55070"/>
    <w:rsid w:val="00F550C8"/>
    <w:rsid w:val="00F555D4"/>
    <w:rsid w:val="00F55BE2"/>
    <w:rsid w:val="00F564B2"/>
    <w:rsid w:val="00F57939"/>
    <w:rsid w:val="00F6002C"/>
    <w:rsid w:val="00F60959"/>
    <w:rsid w:val="00F61E4A"/>
    <w:rsid w:val="00F62D9C"/>
    <w:rsid w:val="00F63401"/>
    <w:rsid w:val="00F6389C"/>
    <w:rsid w:val="00F642CA"/>
    <w:rsid w:val="00F64415"/>
    <w:rsid w:val="00F64E31"/>
    <w:rsid w:val="00F658EE"/>
    <w:rsid w:val="00F66070"/>
    <w:rsid w:val="00F66121"/>
    <w:rsid w:val="00F664AB"/>
    <w:rsid w:val="00F668B6"/>
    <w:rsid w:val="00F66D5C"/>
    <w:rsid w:val="00F70BDF"/>
    <w:rsid w:val="00F71901"/>
    <w:rsid w:val="00F7199C"/>
    <w:rsid w:val="00F71D84"/>
    <w:rsid w:val="00F71D8D"/>
    <w:rsid w:val="00F720D4"/>
    <w:rsid w:val="00F73452"/>
    <w:rsid w:val="00F73507"/>
    <w:rsid w:val="00F7422B"/>
    <w:rsid w:val="00F74671"/>
    <w:rsid w:val="00F74DCC"/>
    <w:rsid w:val="00F74FE4"/>
    <w:rsid w:val="00F76F24"/>
    <w:rsid w:val="00F817C4"/>
    <w:rsid w:val="00F82761"/>
    <w:rsid w:val="00F82C71"/>
    <w:rsid w:val="00F83F4F"/>
    <w:rsid w:val="00F85FAA"/>
    <w:rsid w:val="00F86259"/>
    <w:rsid w:val="00F870D0"/>
    <w:rsid w:val="00F8747D"/>
    <w:rsid w:val="00F90D7C"/>
    <w:rsid w:val="00F90EAF"/>
    <w:rsid w:val="00F91F0D"/>
    <w:rsid w:val="00F92BC7"/>
    <w:rsid w:val="00F93B3B"/>
    <w:rsid w:val="00F93D19"/>
    <w:rsid w:val="00F93DCF"/>
    <w:rsid w:val="00F94C28"/>
    <w:rsid w:val="00F97D30"/>
    <w:rsid w:val="00FA000B"/>
    <w:rsid w:val="00FA0439"/>
    <w:rsid w:val="00FA1810"/>
    <w:rsid w:val="00FA18C1"/>
    <w:rsid w:val="00FA2063"/>
    <w:rsid w:val="00FA230A"/>
    <w:rsid w:val="00FA254E"/>
    <w:rsid w:val="00FA3A30"/>
    <w:rsid w:val="00FA4059"/>
    <w:rsid w:val="00FA4F4B"/>
    <w:rsid w:val="00FA7115"/>
    <w:rsid w:val="00FA729F"/>
    <w:rsid w:val="00FA74E3"/>
    <w:rsid w:val="00FA7719"/>
    <w:rsid w:val="00FA7A66"/>
    <w:rsid w:val="00FA7AFD"/>
    <w:rsid w:val="00FB0620"/>
    <w:rsid w:val="00FB16EE"/>
    <w:rsid w:val="00FB3371"/>
    <w:rsid w:val="00FB3C62"/>
    <w:rsid w:val="00FB3CBC"/>
    <w:rsid w:val="00FB4263"/>
    <w:rsid w:val="00FB4DA9"/>
    <w:rsid w:val="00FB5406"/>
    <w:rsid w:val="00FB5B5E"/>
    <w:rsid w:val="00FC0783"/>
    <w:rsid w:val="00FC0C59"/>
    <w:rsid w:val="00FC15D5"/>
    <w:rsid w:val="00FC1BEC"/>
    <w:rsid w:val="00FC22C1"/>
    <w:rsid w:val="00FC2D12"/>
    <w:rsid w:val="00FC2E26"/>
    <w:rsid w:val="00FC2E4F"/>
    <w:rsid w:val="00FC42F6"/>
    <w:rsid w:val="00FC480D"/>
    <w:rsid w:val="00FC49AD"/>
    <w:rsid w:val="00FC4F25"/>
    <w:rsid w:val="00FC5DAC"/>
    <w:rsid w:val="00FC6B5B"/>
    <w:rsid w:val="00FC72DC"/>
    <w:rsid w:val="00FC7616"/>
    <w:rsid w:val="00FC7B0D"/>
    <w:rsid w:val="00FD2D76"/>
    <w:rsid w:val="00FD321F"/>
    <w:rsid w:val="00FD3BEB"/>
    <w:rsid w:val="00FD6487"/>
    <w:rsid w:val="00FD6699"/>
    <w:rsid w:val="00FD6CED"/>
    <w:rsid w:val="00FD6D19"/>
    <w:rsid w:val="00FE056D"/>
    <w:rsid w:val="00FE1C7A"/>
    <w:rsid w:val="00FE2E50"/>
    <w:rsid w:val="00FE2F08"/>
    <w:rsid w:val="00FE37F5"/>
    <w:rsid w:val="00FE4EBC"/>
    <w:rsid w:val="00FE5644"/>
    <w:rsid w:val="00FF01D2"/>
    <w:rsid w:val="00FF0E7B"/>
    <w:rsid w:val="00FF5005"/>
    <w:rsid w:val="00FF6E2B"/>
    <w:rsid w:val="00FF6FB6"/>
    <w:rsid w:val="00FF7212"/>
    <w:rsid w:val="0260FA4C"/>
    <w:rsid w:val="02E387B5"/>
    <w:rsid w:val="0487DCC7"/>
    <w:rsid w:val="04DF58BC"/>
    <w:rsid w:val="063BA398"/>
    <w:rsid w:val="0A21CEB0"/>
    <w:rsid w:val="0C2D3280"/>
    <w:rsid w:val="0D37D9AB"/>
    <w:rsid w:val="0E5124B9"/>
    <w:rsid w:val="0FB58BCA"/>
    <w:rsid w:val="0FBA71AD"/>
    <w:rsid w:val="1142D190"/>
    <w:rsid w:val="12063D02"/>
    <w:rsid w:val="1252F5DE"/>
    <w:rsid w:val="125D884D"/>
    <w:rsid w:val="1377DA71"/>
    <w:rsid w:val="14463B30"/>
    <w:rsid w:val="1695ECA1"/>
    <w:rsid w:val="17999A80"/>
    <w:rsid w:val="1932F4B0"/>
    <w:rsid w:val="1A21F8C1"/>
    <w:rsid w:val="1A2694DF"/>
    <w:rsid w:val="1C394FFA"/>
    <w:rsid w:val="1DFBD39A"/>
    <w:rsid w:val="1E600B20"/>
    <w:rsid w:val="1E975E80"/>
    <w:rsid w:val="1F89A2D0"/>
    <w:rsid w:val="22CB0E2A"/>
    <w:rsid w:val="234BFE38"/>
    <w:rsid w:val="24740EDB"/>
    <w:rsid w:val="25338A99"/>
    <w:rsid w:val="265D2628"/>
    <w:rsid w:val="278FA42A"/>
    <w:rsid w:val="280EF172"/>
    <w:rsid w:val="2AECD661"/>
    <w:rsid w:val="2C18E3DB"/>
    <w:rsid w:val="2C30B856"/>
    <w:rsid w:val="2FA6AFE8"/>
    <w:rsid w:val="3024BBDC"/>
    <w:rsid w:val="32F59B92"/>
    <w:rsid w:val="345D9C25"/>
    <w:rsid w:val="346A94E0"/>
    <w:rsid w:val="3569C631"/>
    <w:rsid w:val="36735107"/>
    <w:rsid w:val="36BF59E0"/>
    <w:rsid w:val="37BA643D"/>
    <w:rsid w:val="38699DCB"/>
    <w:rsid w:val="3A5AECBD"/>
    <w:rsid w:val="3D0A0001"/>
    <w:rsid w:val="3DE5BA99"/>
    <w:rsid w:val="41A6792D"/>
    <w:rsid w:val="42EB3B46"/>
    <w:rsid w:val="43238600"/>
    <w:rsid w:val="45EF437F"/>
    <w:rsid w:val="47357E4E"/>
    <w:rsid w:val="476F525E"/>
    <w:rsid w:val="4A56881E"/>
    <w:rsid w:val="4A7EFA95"/>
    <w:rsid w:val="4A8B753F"/>
    <w:rsid w:val="4DE2C199"/>
    <w:rsid w:val="4FF03602"/>
    <w:rsid w:val="53E7687B"/>
    <w:rsid w:val="55E32376"/>
    <w:rsid w:val="56C32727"/>
    <w:rsid w:val="579F8DD3"/>
    <w:rsid w:val="5823A260"/>
    <w:rsid w:val="59B14BFA"/>
    <w:rsid w:val="5B48A68A"/>
    <w:rsid w:val="5D681C55"/>
    <w:rsid w:val="5DBCC7F8"/>
    <w:rsid w:val="640C756A"/>
    <w:rsid w:val="64E8FD0B"/>
    <w:rsid w:val="655B02A8"/>
    <w:rsid w:val="6592A4AA"/>
    <w:rsid w:val="66CB52B2"/>
    <w:rsid w:val="689994D1"/>
    <w:rsid w:val="68A111E7"/>
    <w:rsid w:val="68CCCAC7"/>
    <w:rsid w:val="6B8E39E7"/>
    <w:rsid w:val="6E4DCD76"/>
    <w:rsid w:val="7030F284"/>
    <w:rsid w:val="71AE96BF"/>
    <w:rsid w:val="738700A5"/>
    <w:rsid w:val="74839DBB"/>
    <w:rsid w:val="772D6A41"/>
    <w:rsid w:val="791EA903"/>
    <w:rsid w:val="7B641F64"/>
    <w:rsid w:val="7C7E2BF4"/>
    <w:rsid w:val="7D64492C"/>
    <w:rsid w:val="7E6D4184"/>
    <w:rsid w:val="7EEDEAA6"/>
    <w:rsid w:val="7F708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A7EF8"/>
  <w14:defaultImageDpi w14:val="32767"/>
  <w15:chartTrackingRefBased/>
  <w15:docId w15:val="{CEC515AC-3089-E949-B313-16FC0EB0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2AE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5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3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857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453857"/>
  </w:style>
  <w:style w:type="character" w:styleId="CommentReference">
    <w:name w:val="annotation reference"/>
    <w:basedOn w:val="DefaultParagraphFont"/>
    <w:uiPriority w:val="99"/>
    <w:semiHidden/>
    <w:unhideWhenUsed/>
    <w:rsid w:val="00523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37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37D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7D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D9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961200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3D7E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845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453B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8453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C845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8453B"/>
  </w:style>
  <w:style w:type="character" w:customStyle="1" w:styleId="bkciteavail">
    <w:name w:val="bk_cite_avail"/>
    <w:basedOn w:val="DefaultParagraphFont"/>
    <w:rsid w:val="00C8453B"/>
  </w:style>
  <w:style w:type="character" w:styleId="FollowedHyperlink">
    <w:name w:val="FollowedHyperlink"/>
    <w:basedOn w:val="DefaultParagraphFont"/>
    <w:uiPriority w:val="99"/>
    <w:semiHidden/>
    <w:unhideWhenUsed/>
    <w:rsid w:val="00C8453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8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53B"/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4868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682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8682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325E79"/>
    <w:pPr>
      <w:spacing w:after="200"/>
    </w:pPr>
    <w:rPr>
      <w:i/>
      <w:iCs/>
      <w:color w:val="44546A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4D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4DC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84DC0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721EEC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721EEC"/>
    <w:rPr>
      <w:rFonts w:ascii="Times New Roman" w:eastAsia="Times New Roman" w:hAnsi="Times New Roman" w:cs="Times New Roman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721EEC"/>
  </w:style>
  <w:style w:type="character" w:customStyle="1" w:styleId="EndNoteBibliographyChar">
    <w:name w:val="EndNote Bibliography Char"/>
    <w:basedOn w:val="DefaultParagraphFont"/>
    <w:link w:val="EndNoteBibliography"/>
    <w:rsid w:val="00721EEC"/>
    <w:rPr>
      <w:rFonts w:ascii="Times New Roman" w:eastAsia="Times New Roman" w:hAnsi="Times New Roman" w:cs="Times New Roman"/>
      <w:lang w:eastAsia="en-GB"/>
    </w:rPr>
  </w:style>
  <w:style w:type="character" w:customStyle="1" w:styleId="hgkelc">
    <w:name w:val="hgkelc"/>
    <w:basedOn w:val="DefaultParagraphFont"/>
    <w:rsid w:val="006739F8"/>
  </w:style>
  <w:style w:type="paragraph" w:customStyle="1" w:styleId="inset-message">
    <w:name w:val="inset-message"/>
    <w:basedOn w:val="Normal"/>
    <w:rsid w:val="00E42A2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0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md.cochrane.org/sites/cmd.cochrane.org/files/public/uploads/AD%20Classification.pdf" TargetMode="External"/><Relationship Id="rId18" Type="http://schemas.openxmlformats.org/officeDocument/2006/relationships/hyperlink" Target="https://www.nice.org.uk/guidance/ng17/chapter/Recommendation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www.nice.org.uk/guidance/gid-cgwave0725/documents/short-version-of-draft-guideli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ice.org.uk/guidance/cg91/evidence/full-guideline-243876061" TargetMode="External"/><Relationship Id="rId20" Type="http://schemas.openxmlformats.org/officeDocument/2006/relationships/hyperlink" Target="https://doi.org/10.1136/bmjopen-2017-01717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nice.org.uk/guidance/cg113/chapter/1-Guidanc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ign.ac.uk/assets/qrg116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rd.york.ac.uk/prospero/display_record.php?ID=CRD420191231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26C18C87582439AC93482FC8D7539" ma:contentTypeVersion="4" ma:contentTypeDescription="Create a new document." ma:contentTypeScope="" ma:versionID="b224bece31ffc30d25ec6f3ac3703816">
  <xsd:schema xmlns:xsd="http://www.w3.org/2001/XMLSchema" xmlns:xs="http://www.w3.org/2001/XMLSchema" xmlns:p="http://schemas.microsoft.com/office/2006/metadata/properties" xmlns:ns2="bb738466-8213-48cc-9548-39848ecf8970" targetNamespace="http://schemas.microsoft.com/office/2006/metadata/properties" ma:root="true" ma:fieldsID="c35854fa2fa3d0e7da1410013bbb0d5b" ns2:_="">
    <xsd:import namespace="bb738466-8213-48cc-9548-39848ecf8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38466-8213-48cc-9548-39848ecf8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1368F-19C8-4D77-AC4D-2B513C3E54A6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bb738466-8213-48cc-9548-39848ecf8970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291D27-55E0-4D2A-A7B2-0D0587782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EBC08-87FD-498C-97A8-B090287B1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38466-8213-48cc-9548-39848ecf8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692C06-FACE-44CF-8515-C27FE65E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10423</Words>
  <Characters>59412</Characters>
  <Application>Microsoft Office Word</Application>
  <DocSecurity>4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</dc:creator>
  <cp:keywords/>
  <dc:description/>
  <cp:lastModifiedBy>Cherry, Gemma</cp:lastModifiedBy>
  <cp:revision>2</cp:revision>
  <dcterms:created xsi:type="dcterms:W3CDTF">2022-05-04T15:00:00Z</dcterms:created>
  <dcterms:modified xsi:type="dcterms:W3CDTF">2022-05-04T15:00:00Z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0x010100A4A26C18C87582439AC93482FC8D7539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3a056157-5dcb-32bc-8ff3-49bbe23f85b2</vt:lpwstr>
  </property>
  <property fmtid="{D5CDD505-2E9C-101B-9397-08002B2CF9AE}" pid="5" name="Mendeley Citation Style_1">
    <vt:lpwstr>http://www.zotero.org/styles/apa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