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7FFAEB" w14:textId="26389903" w:rsidR="00F545C3" w:rsidRDefault="0019013C" w:rsidP="0040654B">
      <w:pPr>
        <w:spacing w:after="0" w:line="480" w:lineRule="auto"/>
        <w:rPr>
          <w:rFonts w:ascii="Times New Roman" w:hAnsi="Times New Roman" w:cs="Times New Roman"/>
          <w:b/>
          <w:sz w:val="28"/>
          <w:szCs w:val="24"/>
        </w:rPr>
      </w:pPr>
      <w:r w:rsidRPr="0019013C">
        <w:rPr>
          <w:rFonts w:ascii="Times New Roman" w:hAnsi="Times New Roman" w:cs="Times New Roman"/>
          <w:b/>
          <w:sz w:val="28"/>
          <w:szCs w:val="24"/>
        </w:rPr>
        <w:t>Effect of thermal shock on the permeability and seismic wave velocity of the caprock and reservoir during CO2 injection</w:t>
      </w:r>
      <w:r w:rsidR="008B245E" w:rsidRPr="008B245E" w:rsidDel="008B245E">
        <w:rPr>
          <w:rFonts w:ascii="Times New Roman" w:hAnsi="Times New Roman" w:cs="Times New Roman"/>
          <w:b/>
          <w:sz w:val="28"/>
          <w:szCs w:val="24"/>
        </w:rPr>
        <w:t xml:space="preserve"> </w:t>
      </w:r>
    </w:p>
    <w:p w14:paraId="682809D1" w14:textId="77777777" w:rsidR="00F545C3" w:rsidRDefault="00F545C3" w:rsidP="00F73C55">
      <w:pPr>
        <w:spacing w:after="0"/>
        <w:rPr>
          <w:rFonts w:ascii="Times New Roman" w:hAnsi="Times New Roman" w:cs="Times New Roman"/>
          <w:b/>
          <w:sz w:val="28"/>
          <w:szCs w:val="24"/>
        </w:rPr>
      </w:pPr>
    </w:p>
    <w:p w14:paraId="4E835E83" w14:textId="7E99AA52" w:rsidR="00F73C55" w:rsidRPr="00C12E34" w:rsidRDefault="00F73C55" w:rsidP="00F73C55">
      <w:pPr>
        <w:spacing w:after="0"/>
        <w:rPr>
          <w:rFonts w:ascii="Times New Roman" w:hAnsi="Times New Roman" w:cs="Times New Roman"/>
          <w:sz w:val="24"/>
          <w:szCs w:val="24"/>
          <w:vertAlign w:val="superscript"/>
        </w:rPr>
      </w:pPr>
      <w:r w:rsidRPr="00C12E34">
        <w:rPr>
          <w:rFonts w:ascii="Times New Roman" w:hAnsi="Times New Roman" w:cs="Times New Roman"/>
          <w:sz w:val="24"/>
          <w:szCs w:val="24"/>
        </w:rPr>
        <w:t>Blake, O.O.</w:t>
      </w:r>
      <w:r w:rsidRPr="00C12E34">
        <w:rPr>
          <w:rFonts w:ascii="Times New Roman" w:hAnsi="Times New Roman" w:cs="Times New Roman"/>
          <w:sz w:val="24"/>
          <w:szCs w:val="24"/>
          <w:vertAlign w:val="superscript"/>
        </w:rPr>
        <w:t>1</w:t>
      </w:r>
      <w:r w:rsidR="00ED147D">
        <w:rPr>
          <w:rFonts w:ascii="Times New Roman" w:hAnsi="Times New Roman" w:cs="Times New Roman"/>
          <w:sz w:val="24"/>
          <w:szCs w:val="24"/>
          <w:vertAlign w:val="superscript"/>
        </w:rPr>
        <w:t>, 2</w:t>
      </w:r>
    </w:p>
    <w:p w14:paraId="20CD9F55" w14:textId="77777777" w:rsidR="00F73C55" w:rsidRPr="00C12E34" w:rsidRDefault="00F73C55" w:rsidP="00F73C55">
      <w:pPr>
        <w:spacing w:after="0"/>
        <w:rPr>
          <w:rFonts w:ascii="Times New Roman" w:hAnsi="Times New Roman" w:cs="Times New Roman"/>
          <w:sz w:val="24"/>
          <w:szCs w:val="24"/>
          <w:vertAlign w:val="superscript"/>
        </w:rPr>
      </w:pPr>
    </w:p>
    <w:p w14:paraId="0B664E42" w14:textId="77777777" w:rsidR="00F73C55" w:rsidRPr="00F73C55" w:rsidRDefault="00F73C55" w:rsidP="00F73C55">
      <w:pPr>
        <w:spacing w:after="0"/>
        <w:rPr>
          <w:rFonts w:ascii="Times New Roman" w:hAnsi="Times New Roman" w:cs="Times New Roman"/>
          <w:sz w:val="24"/>
          <w:szCs w:val="24"/>
        </w:rPr>
      </w:pPr>
      <w:r w:rsidRPr="00C12E34">
        <w:rPr>
          <w:rFonts w:ascii="Times New Roman" w:hAnsi="Times New Roman" w:cs="Times New Roman"/>
          <w:sz w:val="24"/>
          <w:szCs w:val="24"/>
        </w:rPr>
        <w:t xml:space="preserve">Email: </w:t>
      </w:r>
      <w:hyperlink r:id="rId11" w:history="1">
        <w:r w:rsidRPr="00F73C55">
          <w:rPr>
            <w:rStyle w:val="Hyperlink"/>
            <w:rFonts w:ascii="Times New Roman" w:hAnsi="Times New Roman" w:cs="Times New Roman"/>
            <w:color w:val="auto"/>
            <w:sz w:val="24"/>
            <w:szCs w:val="24"/>
            <w:u w:val="none"/>
          </w:rPr>
          <w:t>oshaine.blake@sta.uwi.edu</w:t>
        </w:r>
      </w:hyperlink>
    </w:p>
    <w:p w14:paraId="6ED4ED4D" w14:textId="77777777" w:rsidR="00F73C55" w:rsidRPr="00F73C55" w:rsidRDefault="00F73C55" w:rsidP="00F73C55">
      <w:pPr>
        <w:spacing w:after="0"/>
        <w:rPr>
          <w:rFonts w:ascii="Times New Roman" w:hAnsi="Times New Roman" w:cs="Times New Roman"/>
          <w:sz w:val="24"/>
          <w:szCs w:val="24"/>
        </w:rPr>
      </w:pPr>
      <w:r w:rsidRPr="00F73C55">
        <w:rPr>
          <w:rFonts w:ascii="Times New Roman" w:hAnsi="Times New Roman" w:cs="Times New Roman"/>
          <w:sz w:val="24"/>
          <w:szCs w:val="24"/>
        </w:rPr>
        <w:t xml:space="preserve">Telephone: 1(868) 662 2002 ext. 84431 </w:t>
      </w:r>
    </w:p>
    <w:p w14:paraId="79A08D11" w14:textId="77777777" w:rsidR="00F73C55" w:rsidRPr="00F73C55" w:rsidRDefault="00F73C55" w:rsidP="002C5E0F">
      <w:pPr>
        <w:spacing w:after="0"/>
        <w:rPr>
          <w:rFonts w:ascii="Times New Roman" w:hAnsi="Times New Roman" w:cs="Times New Roman"/>
          <w:sz w:val="24"/>
          <w:szCs w:val="24"/>
        </w:rPr>
      </w:pPr>
    </w:p>
    <w:p w14:paraId="1F50CD2C" w14:textId="77777777" w:rsidR="00F73C55" w:rsidRPr="00F73C55" w:rsidRDefault="00F73C55" w:rsidP="00F73C55">
      <w:pPr>
        <w:spacing w:after="0"/>
        <w:rPr>
          <w:rStyle w:val="Hyperlink"/>
          <w:rFonts w:ascii="Times New Roman" w:hAnsi="Times New Roman" w:cs="Times New Roman"/>
          <w:color w:val="auto"/>
          <w:sz w:val="24"/>
          <w:szCs w:val="24"/>
          <w:u w:val="none"/>
        </w:rPr>
      </w:pPr>
      <w:r w:rsidRPr="00F73C55">
        <w:rPr>
          <w:rStyle w:val="Hyperlink"/>
          <w:rFonts w:ascii="Times New Roman" w:hAnsi="Times New Roman" w:cs="Times New Roman"/>
          <w:color w:val="auto"/>
          <w:sz w:val="24"/>
          <w:szCs w:val="24"/>
          <w:u w:val="none"/>
        </w:rPr>
        <w:t xml:space="preserve">Faulkner, D.R. </w:t>
      </w:r>
      <w:r w:rsidRPr="00F73C55">
        <w:rPr>
          <w:rStyle w:val="Hyperlink"/>
          <w:rFonts w:ascii="Times New Roman" w:hAnsi="Times New Roman" w:cs="Times New Roman"/>
          <w:color w:val="auto"/>
          <w:sz w:val="24"/>
          <w:szCs w:val="24"/>
          <w:u w:val="none"/>
          <w:vertAlign w:val="superscript"/>
        </w:rPr>
        <w:t>2</w:t>
      </w:r>
      <w:r w:rsidRPr="00F73C55">
        <w:rPr>
          <w:rStyle w:val="Hyperlink"/>
          <w:rFonts w:ascii="Times New Roman" w:hAnsi="Times New Roman" w:cs="Times New Roman"/>
          <w:color w:val="auto"/>
          <w:sz w:val="24"/>
          <w:szCs w:val="24"/>
          <w:u w:val="none"/>
        </w:rPr>
        <w:t xml:space="preserve">  </w:t>
      </w:r>
    </w:p>
    <w:p w14:paraId="79DBDE88" w14:textId="77777777" w:rsidR="00F73C55" w:rsidRPr="00F73C55" w:rsidRDefault="00F73C55" w:rsidP="00F73C55">
      <w:pPr>
        <w:spacing w:after="0"/>
        <w:rPr>
          <w:rStyle w:val="Hyperlink"/>
          <w:rFonts w:ascii="Times New Roman" w:hAnsi="Times New Roman" w:cs="Times New Roman"/>
          <w:color w:val="auto"/>
          <w:sz w:val="24"/>
          <w:szCs w:val="24"/>
          <w:u w:val="none"/>
        </w:rPr>
      </w:pPr>
    </w:p>
    <w:p w14:paraId="02F5078A" w14:textId="77777777" w:rsidR="00F73C55" w:rsidRPr="00F73C55" w:rsidRDefault="00F73C55" w:rsidP="00F73C55">
      <w:pPr>
        <w:spacing w:after="0"/>
        <w:rPr>
          <w:rStyle w:val="Hyperlink"/>
          <w:rFonts w:ascii="Times New Roman" w:hAnsi="Times New Roman" w:cs="Times New Roman"/>
          <w:color w:val="auto"/>
          <w:sz w:val="24"/>
          <w:szCs w:val="24"/>
          <w:u w:val="none"/>
        </w:rPr>
      </w:pPr>
      <w:r w:rsidRPr="00F73C55">
        <w:rPr>
          <w:rStyle w:val="Hyperlink"/>
          <w:rFonts w:ascii="Times New Roman" w:hAnsi="Times New Roman" w:cs="Times New Roman"/>
          <w:color w:val="auto"/>
          <w:sz w:val="24"/>
          <w:szCs w:val="24"/>
          <w:u w:val="none"/>
        </w:rPr>
        <w:t xml:space="preserve">Email: </w:t>
      </w:r>
      <w:hyperlink r:id="rId12" w:history="1">
        <w:r w:rsidRPr="00F73C55">
          <w:rPr>
            <w:rStyle w:val="Hyperlink"/>
            <w:rFonts w:ascii="Times New Roman" w:hAnsi="Times New Roman" w:cs="Times New Roman"/>
            <w:color w:val="auto"/>
            <w:sz w:val="24"/>
            <w:szCs w:val="24"/>
            <w:u w:val="none"/>
          </w:rPr>
          <w:t>faulkner@liverpool.ac.uk</w:t>
        </w:r>
      </w:hyperlink>
    </w:p>
    <w:p w14:paraId="0D2EDDA0" w14:textId="77777777" w:rsidR="00F73C55" w:rsidRPr="00F73C55" w:rsidRDefault="00F73C55" w:rsidP="00F73C55">
      <w:pPr>
        <w:spacing w:after="0"/>
        <w:rPr>
          <w:rStyle w:val="Hyperlink"/>
          <w:rFonts w:ascii="Times New Roman" w:hAnsi="Times New Roman" w:cs="Times New Roman"/>
          <w:color w:val="auto"/>
          <w:sz w:val="24"/>
          <w:szCs w:val="24"/>
          <w:u w:val="none"/>
        </w:rPr>
      </w:pPr>
    </w:p>
    <w:p w14:paraId="59F90836" w14:textId="77777777" w:rsidR="00F73C55" w:rsidRPr="00F73C55" w:rsidRDefault="00F73C55" w:rsidP="00F73C55">
      <w:pPr>
        <w:spacing w:after="0"/>
        <w:rPr>
          <w:rFonts w:ascii="Times New Roman" w:hAnsi="Times New Roman" w:cs="Times New Roman"/>
          <w:sz w:val="24"/>
          <w:szCs w:val="24"/>
        </w:rPr>
      </w:pPr>
      <w:r w:rsidRPr="00F73C55">
        <w:rPr>
          <w:rFonts w:ascii="Times New Roman" w:hAnsi="Times New Roman" w:cs="Times New Roman"/>
          <w:sz w:val="24"/>
          <w:szCs w:val="24"/>
        </w:rPr>
        <w:t>Worden, R.H.</w:t>
      </w:r>
      <w:r w:rsidRPr="00F73C55">
        <w:rPr>
          <w:rStyle w:val="Hyperlink"/>
          <w:rFonts w:ascii="Times New Roman" w:hAnsi="Times New Roman" w:cs="Times New Roman"/>
          <w:color w:val="auto"/>
          <w:sz w:val="24"/>
          <w:szCs w:val="24"/>
          <w:u w:val="none"/>
          <w:vertAlign w:val="superscript"/>
        </w:rPr>
        <w:t xml:space="preserve"> 2</w:t>
      </w:r>
      <w:r w:rsidRPr="00F73C55">
        <w:rPr>
          <w:rFonts w:ascii="Times New Roman" w:hAnsi="Times New Roman" w:cs="Times New Roman"/>
          <w:sz w:val="24"/>
          <w:szCs w:val="24"/>
        </w:rPr>
        <w:t xml:space="preserve"> </w:t>
      </w:r>
    </w:p>
    <w:p w14:paraId="41BCDC38" w14:textId="77777777" w:rsidR="00F73C55" w:rsidRPr="00F73C55" w:rsidRDefault="00F73C55" w:rsidP="00F73C55">
      <w:pPr>
        <w:spacing w:after="0"/>
        <w:rPr>
          <w:rFonts w:ascii="Times New Roman" w:hAnsi="Times New Roman" w:cs="Times New Roman"/>
          <w:sz w:val="24"/>
          <w:szCs w:val="24"/>
        </w:rPr>
      </w:pPr>
    </w:p>
    <w:p w14:paraId="05592E62" w14:textId="07B2C305" w:rsidR="00F73C55" w:rsidRPr="00F73C55" w:rsidRDefault="00F73C55" w:rsidP="00F73C55">
      <w:pPr>
        <w:spacing w:after="0"/>
        <w:rPr>
          <w:rFonts w:ascii="Times New Roman" w:hAnsi="Times New Roman" w:cs="Times New Roman"/>
          <w:sz w:val="24"/>
          <w:szCs w:val="24"/>
        </w:rPr>
      </w:pPr>
      <w:r w:rsidRPr="00F73C55">
        <w:rPr>
          <w:rStyle w:val="Hyperlink"/>
          <w:rFonts w:ascii="Times New Roman" w:hAnsi="Times New Roman" w:cs="Times New Roman"/>
          <w:color w:val="auto"/>
          <w:sz w:val="24"/>
          <w:szCs w:val="24"/>
          <w:u w:val="none"/>
        </w:rPr>
        <w:t xml:space="preserve">Email: </w:t>
      </w:r>
      <w:r w:rsidR="00B21E5A" w:rsidRPr="00E27913">
        <w:rPr>
          <w:rFonts w:ascii="Times New Roman" w:hAnsi="Times New Roman" w:cs="Times New Roman"/>
          <w:sz w:val="24"/>
          <w:szCs w:val="24"/>
        </w:rPr>
        <w:t>r.worden@liverpool.ac.uk</w:t>
      </w:r>
    </w:p>
    <w:p w14:paraId="49551781" w14:textId="77777777" w:rsidR="00F73C55" w:rsidRDefault="00F73C55" w:rsidP="00F73C55">
      <w:pPr>
        <w:spacing w:after="0"/>
        <w:rPr>
          <w:rFonts w:ascii="Times New Roman" w:hAnsi="Times New Roman" w:cs="Times New Roman"/>
          <w:sz w:val="24"/>
          <w:szCs w:val="24"/>
        </w:rPr>
      </w:pPr>
    </w:p>
    <w:p w14:paraId="607388A7" w14:textId="77777777" w:rsidR="00F73C55" w:rsidRPr="00F73C55" w:rsidRDefault="00F73C55" w:rsidP="00F73C55">
      <w:pPr>
        <w:spacing w:after="0"/>
        <w:rPr>
          <w:rFonts w:ascii="Times New Roman" w:hAnsi="Times New Roman" w:cs="Times New Roman"/>
          <w:sz w:val="24"/>
          <w:szCs w:val="24"/>
        </w:rPr>
      </w:pPr>
      <w:r>
        <w:rPr>
          <w:rFonts w:ascii="Times New Roman" w:hAnsi="Times New Roman" w:cs="Times New Roman"/>
          <w:sz w:val="24"/>
          <w:szCs w:val="24"/>
        </w:rPr>
        <w:t>Armitage</w:t>
      </w:r>
      <w:r w:rsidR="00ED147D">
        <w:rPr>
          <w:rFonts w:ascii="Times New Roman" w:hAnsi="Times New Roman" w:cs="Times New Roman"/>
          <w:sz w:val="24"/>
          <w:szCs w:val="24"/>
        </w:rPr>
        <w:t xml:space="preserve">, P. J. </w:t>
      </w:r>
      <w:r w:rsidR="00ED147D" w:rsidRPr="00ED147D">
        <w:rPr>
          <w:rFonts w:ascii="Times New Roman" w:hAnsi="Times New Roman" w:cs="Times New Roman"/>
          <w:sz w:val="24"/>
          <w:szCs w:val="24"/>
          <w:vertAlign w:val="superscript"/>
        </w:rPr>
        <w:t>2,</w:t>
      </w:r>
      <w:r w:rsidR="00ED147D">
        <w:rPr>
          <w:rFonts w:ascii="Times New Roman" w:hAnsi="Times New Roman" w:cs="Times New Roman"/>
          <w:sz w:val="24"/>
          <w:szCs w:val="24"/>
        </w:rPr>
        <w:t xml:space="preserve"> </w:t>
      </w:r>
      <w:r w:rsidR="00ED147D" w:rsidRPr="00ED147D">
        <w:rPr>
          <w:rFonts w:ascii="Times New Roman" w:hAnsi="Times New Roman" w:cs="Times New Roman"/>
          <w:sz w:val="24"/>
          <w:szCs w:val="24"/>
          <w:vertAlign w:val="superscript"/>
        </w:rPr>
        <w:t>3</w:t>
      </w:r>
    </w:p>
    <w:p w14:paraId="4B4E51DF" w14:textId="77777777" w:rsidR="00F73C55" w:rsidRPr="00C12E34" w:rsidRDefault="00F73C55" w:rsidP="00F73C55">
      <w:pPr>
        <w:spacing w:after="0"/>
        <w:rPr>
          <w:rFonts w:ascii="Times New Roman" w:hAnsi="Times New Roman" w:cs="Times New Roman"/>
          <w:color w:val="000000" w:themeColor="text1"/>
          <w:sz w:val="24"/>
          <w:szCs w:val="24"/>
        </w:rPr>
      </w:pPr>
    </w:p>
    <w:p w14:paraId="16A7C4BC" w14:textId="612AB8CF" w:rsidR="00F73C55" w:rsidRDefault="00ED147D" w:rsidP="00F73C55">
      <w:pPr>
        <w:spacing w:after="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Email: </w:t>
      </w:r>
      <w:hyperlink r:id="rId13" w:history="1">
        <w:r w:rsidRPr="00ED147D">
          <w:rPr>
            <w:rStyle w:val="Hyperlink"/>
            <w:rFonts w:ascii="Times New Roman" w:hAnsi="Times New Roman" w:cs="Times New Roman"/>
            <w:color w:val="auto"/>
            <w:sz w:val="24"/>
            <w:szCs w:val="24"/>
            <w:u w:val="none"/>
          </w:rPr>
          <w:t>Peter.Armitage@uk.bp.com</w:t>
        </w:r>
      </w:hyperlink>
    </w:p>
    <w:p w14:paraId="3F00C8A6" w14:textId="351CE6E4" w:rsidR="00DB54A4" w:rsidRDefault="00DB54A4" w:rsidP="00F73C55">
      <w:pPr>
        <w:spacing w:after="0"/>
        <w:rPr>
          <w:rStyle w:val="Hyperlink"/>
          <w:rFonts w:ascii="Times New Roman" w:hAnsi="Times New Roman" w:cs="Times New Roman"/>
          <w:color w:val="auto"/>
          <w:sz w:val="24"/>
          <w:szCs w:val="24"/>
          <w:u w:val="none"/>
        </w:rPr>
      </w:pPr>
    </w:p>
    <w:p w14:paraId="30D28016" w14:textId="65403653" w:rsidR="00DB54A4" w:rsidRDefault="00DB54A4" w:rsidP="00F73C55">
      <w:pPr>
        <w:spacing w:after="0"/>
        <w:rPr>
          <w:rFonts w:ascii="Times New Roman" w:hAnsi="Times New Roman" w:cs="Times New Roman"/>
          <w:sz w:val="24"/>
          <w:szCs w:val="24"/>
        </w:rPr>
      </w:pPr>
      <w:r>
        <w:rPr>
          <w:rStyle w:val="Hyperlink"/>
          <w:rFonts w:ascii="Times New Roman" w:hAnsi="Times New Roman" w:cs="Times New Roman"/>
          <w:color w:val="auto"/>
          <w:sz w:val="24"/>
          <w:szCs w:val="24"/>
          <w:u w:val="none"/>
        </w:rPr>
        <w:t xml:space="preserve">Espie, A. A. </w:t>
      </w:r>
      <w:r w:rsidRPr="00DB54A4">
        <w:rPr>
          <w:rStyle w:val="Hyperlink"/>
          <w:rFonts w:ascii="Times New Roman" w:hAnsi="Times New Roman" w:cs="Times New Roman"/>
          <w:color w:val="auto"/>
          <w:sz w:val="24"/>
          <w:szCs w:val="24"/>
          <w:u w:val="none"/>
          <w:vertAlign w:val="superscript"/>
        </w:rPr>
        <w:t>3</w:t>
      </w:r>
    </w:p>
    <w:p w14:paraId="3D332947" w14:textId="77777777" w:rsidR="00ED147D" w:rsidRPr="00C12E34" w:rsidRDefault="00ED147D" w:rsidP="00F73C55">
      <w:pPr>
        <w:spacing w:after="0"/>
        <w:rPr>
          <w:rFonts w:ascii="Times New Roman" w:hAnsi="Times New Roman" w:cs="Times New Roman"/>
          <w:sz w:val="24"/>
          <w:szCs w:val="24"/>
        </w:rPr>
      </w:pPr>
    </w:p>
    <w:p w14:paraId="3844F450" w14:textId="3F84590F" w:rsidR="00DB54A4" w:rsidRPr="00DB54A4" w:rsidRDefault="00DB54A4" w:rsidP="00F73C55">
      <w:pPr>
        <w:spacing w:after="0" w:line="360" w:lineRule="auto"/>
        <w:jc w:val="both"/>
        <w:rPr>
          <w:rFonts w:ascii="Times New Roman" w:hAnsi="Times New Roman" w:cs="Times New Roman"/>
          <w:sz w:val="24"/>
          <w:szCs w:val="24"/>
        </w:rPr>
      </w:pPr>
      <w:r w:rsidRPr="00DB54A4">
        <w:rPr>
          <w:rFonts w:ascii="Times New Roman" w:hAnsi="Times New Roman" w:cs="Times New Roman"/>
          <w:sz w:val="24"/>
          <w:szCs w:val="24"/>
        </w:rPr>
        <w:t xml:space="preserve">Email: </w:t>
      </w:r>
      <w:r w:rsidRPr="00DB54A4">
        <w:rPr>
          <w:rFonts w:ascii="Times New Roman" w:hAnsi="Times New Roman" w:cs="Times New Roman"/>
          <w:color w:val="333333"/>
          <w:sz w:val="24"/>
          <w:szCs w:val="24"/>
          <w:shd w:val="clear" w:color="auto" w:fill="FFFFFF"/>
        </w:rPr>
        <w:t>tony.espie@uk.bp.com</w:t>
      </w:r>
    </w:p>
    <w:p w14:paraId="4328E68C" w14:textId="77777777" w:rsidR="00DB54A4" w:rsidRDefault="00DB54A4" w:rsidP="00F73C55">
      <w:pPr>
        <w:spacing w:after="0" w:line="360" w:lineRule="auto"/>
        <w:jc w:val="both"/>
        <w:rPr>
          <w:rFonts w:ascii="Times New Roman" w:hAnsi="Times New Roman" w:cs="Times New Roman"/>
          <w:vertAlign w:val="superscript"/>
        </w:rPr>
      </w:pPr>
    </w:p>
    <w:p w14:paraId="6EC35F7C" w14:textId="3B659599" w:rsidR="00F73C55" w:rsidRPr="00C12E34" w:rsidRDefault="00F73C55" w:rsidP="00F73C55">
      <w:pPr>
        <w:spacing w:after="0" w:line="360" w:lineRule="auto"/>
        <w:jc w:val="both"/>
        <w:rPr>
          <w:rFonts w:ascii="Times New Roman" w:hAnsi="Times New Roman" w:cs="Times New Roman"/>
        </w:rPr>
      </w:pPr>
      <w:r w:rsidRPr="00C12E34">
        <w:rPr>
          <w:rFonts w:ascii="Times New Roman" w:hAnsi="Times New Roman" w:cs="Times New Roman"/>
          <w:vertAlign w:val="superscript"/>
        </w:rPr>
        <w:t>1</w:t>
      </w:r>
      <w:r w:rsidRPr="00C12E34">
        <w:rPr>
          <w:rFonts w:ascii="Times New Roman" w:hAnsi="Times New Roman" w:cs="Times New Roman"/>
        </w:rPr>
        <w:t>Petroleum Geoscience, Department of Chemical Engineering, University of the West Indies, St. Augustine, Trinidad and Tobago.</w:t>
      </w:r>
    </w:p>
    <w:p w14:paraId="5832F7F4" w14:textId="77777777" w:rsidR="00F73C55" w:rsidRDefault="00F73C55" w:rsidP="00F73C55">
      <w:pPr>
        <w:rPr>
          <w:rFonts w:ascii="Times New Roman" w:hAnsi="Times New Roman" w:cs="Times New Roman"/>
          <w:color w:val="000000" w:themeColor="text1"/>
        </w:rPr>
      </w:pPr>
      <w:r w:rsidRPr="00C12E34">
        <w:rPr>
          <w:rFonts w:ascii="Times New Roman" w:hAnsi="Times New Roman" w:cs="Times New Roman"/>
          <w:color w:val="000000" w:themeColor="text1"/>
          <w:vertAlign w:val="superscript"/>
        </w:rPr>
        <w:t>2</w:t>
      </w:r>
      <w:r w:rsidRPr="00C12E34">
        <w:rPr>
          <w:rFonts w:ascii="Times New Roman" w:hAnsi="Times New Roman" w:cs="Times New Roman"/>
          <w:color w:val="000000" w:themeColor="text1"/>
        </w:rPr>
        <w:t>Department of Earth, Ocean and Ecological Sciences, University of Liverpool, United Kingdom.</w:t>
      </w:r>
    </w:p>
    <w:p w14:paraId="365F38AA" w14:textId="3CC79B8B" w:rsidR="005E76FB" w:rsidRPr="00ED147D" w:rsidRDefault="00ED147D">
      <w:pPr>
        <w:rPr>
          <w:rFonts w:ascii="Times New Roman" w:hAnsi="Times New Roman" w:cs="Times New Roman"/>
          <w:color w:val="000000" w:themeColor="text1"/>
        </w:rPr>
      </w:pPr>
      <w:r w:rsidRPr="00ED147D">
        <w:rPr>
          <w:rFonts w:ascii="Times New Roman" w:hAnsi="Times New Roman" w:cs="Times New Roman"/>
          <w:color w:val="000000" w:themeColor="text1"/>
          <w:vertAlign w:val="superscript"/>
        </w:rPr>
        <w:t>3</w:t>
      </w:r>
      <w:r w:rsidR="008075CE">
        <w:rPr>
          <w:rFonts w:ascii="Times New Roman" w:hAnsi="Times New Roman" w:cs="Times New Roman"/>
          <w:color w:val="000000" w:themeColor="text1"/>
        </w:rPr>
        <w:t>BP</w:t>
      </w:r>
      <w:r>
        <w:rPr>
          <w:rFonts w:ascii="Times New Roman" w:hAnsi="Times New Roman" w:cs="Times New Roman"/>
          <w:color w:val="000000" w:themeColor="text1"/>
        </w:rPr>
        <w:t xml:space="preserve">, </w:t>
      </w:r>
      <w:r w:rsidRPr="00ED147D">
        <w:rPr>
          <w:rFonts w:ascii="Times New Roman" w:hAnsi="Times New Roman" w:cs="Times New Roman"/>
          <w:color w:val="000000" w:themeColor="text1"/>
        </w:rPr>
        <w:t>Sunbury</w:t>
      </w:r>
      <w:r w:rsidR="008075CE">
        <w:rPr>
          <w:rFonts w:ascii="Times New Roman" w:hAnsi="Times New Roman" w:cs="Times New Roman"/>
          <w:color w:val="000000" w:themeColor="text1"/>
        </w:rPr>
        <w:t>-on-Thames</w:t>
      </w:r>
      <w:r w:rsidRPr="00ED147D">
        <w:rPr>
          <w:rFonts w:ascii="Times New Roman" w:hAnsi="Times New Roman" w:cs="Times New Roman"/>
          <w:color w:val="000000" w:themeColor="text1"/>
        </w:rPr>
        <w:t xml:space="preserve">, </w:t>
      </w:r>
      <w:r w:rsidR="008075CE">
        <w:rPr>
          <w:rFonts w:ascii="Times New Roman" w:hAnsi="Times New Roman" w:cs="Times New Roman"/>
          <w:color w:val="000000" w:themeColor="text1"/>
        </w:rPr>
        <w:t>Middlesex</w:t>
      </w:r>
      <w:r>
        <w:rPr>
          <w:rFonts w:ascii="Times New Roman" w:hAnsi="Times New Roman" w:cs="Times New Roman"/>
          <w:color w:val="000000" w:themeColor="text1"/>
        </w:rPr>
        <w:t xml:space="preserve">, </w:t>
      </w:r>
      <w:r w:rsidRPr="00C12E34">
        <w:rPr>
          <w:rFonts w:ascii="Times New Roman" w:hAnsi="Times New Roman" w:cs="Times New Roman"/>
          <w:color w:val="000000" w:themeColor="text1"/>
        </w:rPr>
        <w:t>United Kingdom</w:t>
      </w:r>
      <w:r>
        <w:rPr>
          <w:rFonts w:ascii="Times New Roman" w:hAnsi="Times New Roman" w:cs="Times New Roman"/>
          <w:color w:val="000000" w:themeColor="text1"/>
        </w:rPr>
        <w:t>.</w:t>
      </w:r>
      <w:r w:rsidR="005E76FB">
        <w:rPr>
          <w:rFonts w:ascii="Times New Roman" w:hAnsi="Times New Roman" w:cs="Times New Roman"/>
          <w:sz w:val="28"/>
          <w:szCs w:val="28"/>
        </w:rPr>
        <w:br w:type="page"/>
      </w:r>
    </w:p>
    <w:p w14:paraId="7E0D903F" w14:textId="77777777" w:rsidR="00D50DF8" w:rsidRDefault="00D50DF8">
      <w:pPr>
        <w:rPr>
          <w:rFonts w:ascii="Times New Roman" w:hAnsi="Times New Roman" w:cs="Times New Roman"/>
          <w:sz w:val="28"/>
          <w:szCs w:val="28"/>
        </w:rPr>
      </w:pPr>
      <w:r>
        <w:rPr>
          <w:rFonts w:ascii="Times New Roman" w:hAnsi="Times New Roman" w:cs="Times New Roman"/>
          <w:sz w:val="28"/>
          <w:szCs w:val="28"/>
        </w:rPr>
        <w:lastRenderedPageBreak/>
        <w:t>Abstract</w:t>
      </w:r>
    </w:p>
    <w:p w14:paraId="7F2B51D9" w14:textId="5CA7B135" w:rsidR="00A2086B" w:rsidRPr="00ED09A1" w:rsidRDefault="005715B6" w:rsidP="00A2086B">
      <w:pPr>
        <w:spacing w:line="480" w:lineRule="auto"/>
        <w:jc w:val="both"/>
        <w:rPr>
          <w:rFonts w:ascii="Times New Roman" w:hAnsi="Times New Roman" w:cs="Times New Roman"/>
          <w:sz w:val="24"/>
          <w:szCs w:val="28"/>
          <w:vertAlign w:val="subscript"/>
        </w:rPr>
      </w:pPr>
      <w:r w:rsidRPr="0040654B">
        <w:rPr>
          <w:rFonts w:ascii="Times New Roman" w:hAnsi="Times New Roman" w:cs="Times New Roman"/>
          <w:sz w:val="24"/>
          <w:szCs w:val="24"/>
        </w:rPr>
        <w:t>The injection of relatively cold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into warmer reservoirs causes rapid cooling of the host reservoir and the overlying caprock in the near wellbore region</w:t>
      </w:r>
      <w:r w:rsidR="003F13DA">
        <w:rPr>
          <w:rFonts w:ascii="Times New Roman" w:hAnsi="Times New Roman" w:cs="Times New Roman"/>
          <w:sz w:val="24"/>
          <w:szCs w:val="24"/>
        </w:rPr>
        <w:t>. This ra</w:t>
      </w:r>
      <w:r w:rsidR="008D541A">
        <w:rPr>
          <w:rFonts w:ascii="Times New Roman" w:hAnsi="Times New Roman" w:cs="Times New Roman"/>
          <w:sz w:val="24"/>
          <w:szCs w:val="24"/>
        </w:rPr>
        <w:t>p</w:t>
      </w:r>
      <w:r w:rsidR="003F13DA">
        <w:rPr>
          <w:rFonts w:ascii="Times New Roman" w:hAnsi="Times New Roman" w:cs="Times New Roman"/>
          <w:sz w:val="24"/>
          <w:szCs w:val="24"/>
        </w:rPr>
        <w:t>id cooling</w:t>
      </w:r>
      <w:r w:rsidRPr="0040654B">
        <w:rPr>
          <w:rFonts w:ascii="Times New Roman" w:hAnsi="Times New Roman" w:cs="Times New Roman"/>
          <w:sz w:val="24"/>
          <w:szCs w:val="24"/>
        </w:rPr>
        <w:t xml:space="preserve"> may cause thermal fracturing, which potentially may lead to escape of the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We </w:t>
      </w:r>
      <w:r w:rsidR="003F13DA">
        <w:rPr>
          <w:rFonts w:ascii="Times New Roman" w:hAnsi="Times New Roman" w:cs="Times New Roman"/>
          <w:sz w:val="24"/>
          <w:szCs w:val="24"/>
        </w:rPr>
        <w:t xml:space="preserve">have here </w:t>
      </w:r>
      <w:r w:rsidRPr="0040654B">
        <w:rPr>
          <w:rFonts w:ascii="Times New Roman" w:hAnsi="Times New Roman" w:cs="Times New Roman"/>
          <w:sz w:val="24"/>
          <w:szCs w:val="24"/>
        </w:rPr>
        <w:t>investigate</w:t>
      </w:r>
      <w:r w:rsidR="003F13DA">
        <w:rPr>
          <w:rFonts w:ascii="Times New Roman" w:hAnsi="Times New Roman" w:cs="Times New Roman"/>
          <w:sz w:val="24"/>
          <w:szCs w:val="24"/>
        </w:rPr>
        <w:t>d</w:t>
      </w:r>
      <w:r w:rsidRPr="0040654B">
        <w:rPr>
          <w:rFonts w:ascii="Times New Roman" w:hAnsi="Times New Roman" w:cs="Times New Roman"/>
          <w:sz w:val="24"/>
          <w:szCs w:val="24"/>
        </w:rPr>
        <w:t xml:space="preserve"> the effect of thermal fracturing, due to rapid quenching, on the permeability and P-and S-wave velocities of caprock and reservoir samples from the In Salah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storage site in Algeria</w:t>
      </w:r>
      <w:r w:rsidR="00B153AB">
        <w:rPr>
          <w:rFonts w:ascii="Times New Roman" w:hAnsi="Times New Roman" w:cs="Times New Roman"/>
          <w:sz w:val="24"/>
          <w:szCs w:val="24"/>
        </w:rPr>
        <w:t>. Injection of CO</w:t>
      </w:r>
      <w:r w:rsidR="00B153AB" w:rsidRPr="008A52AD">
        <w:rPr>
          <w:rFonts w:ascii="Times New Roman" w:hAnsi="Times New Roman" w:cs="Times New Roman"/>
          <w:sz w:val="24"/>
          <w:szCs w:val="24"/>
          <w:vertAlign w:val="subscript"/>
        </w:rPr>
        <w:t>2</w:t>
      </w:r>
      <w:r w:rsidR="00B153AB">
        <w:rPr>
          <w:rFonts w:ascii="Times New Roman" w:hAnsi="Times New Roman" w:cs="Times New Roman"/>
          <w:sz w:val="24"/>
          <w:szCs w:val="24"/>
        </w:rPr>
        <w:t xml:space="preserve"> may have cooled the </w:t>
      </w:r>
      <w:r w:rsidR="00B153AB" w:rsidRPr="0040654B">
        <w:rPr>
          <w:rFonts w:ascii="Times New Roman" w:hAnsi="Times New Roman" w:cs="Times New Roman"/>
          <w:sz w:val="24"/>
          <w:szCs w:val="24"/>
        </w:rPr>
        <w:t xml:space="preserve">caprock and reservoir </w:t>
      </w:r>
      <w:r w:rsidR="00B153AB">
        <w:rPr>
          <w:rFonts w:ascii="Times New Roman" w:hAnsi="Times New Roman" w:cs="Times New Roman"/>
          <w:sz w:val="24"/>
          <w:szCs w:val="24"/>
        </w:rPr>
        <w:t xml:space="preserve">by up to 65 </w:t>
      </w:r>
      <w:r w:rsidR="00B153AB" w:rsidRPr="0040654B">
        <w:rPr>
          <w:rFonts w:ascii="Times New Roman" w:hAnsi="Times New Roman" w:cs="Times New Roman"/>
          <w:sz w:val="24"/>
          <w:szCs w:val="24"/>
        </w:rPr>
        <w:t>°C</w:t>
      </w:r>
      <w:r w:rsidRPr="0040654B">
        <w:rPr>
          <w:rFonts w:ascii="Times New Roman" w:hAnsi="Times New Roman" w:cs="Times New Roman"/>
          <w:sz w:val="24"/>
          <w:szCs w:val="24"/>
        </w:rPr>
        <w:t>. Laboratory experiments were conducted where caprock and reservoir samples were heated to various temperatures (50, 150, 250, 350 and 500</w:t>
      </w:r>
      <w:r w:rsidR="00D87D11">
        <w:rPr>
          <w:rFonts w:ascii="Times New Roman" w:hAnsi="Times New Roman" w:cs="Times New Roman"/>
          <w:sz w:val="24"/>
          <w:szCs w:val="24"/>
        </w:rPr>
        <w:t xml:space="preserve"> </w:t>
      </w:r>
      <w:r w:rsidRPr="0040654B">
        <w:rPr>
          <w:rFonts w:ascii="Times New Roman" w:hAnsi="Times New Roman" w:cs="Times New Roman"/>
          <w:sz w:val="24"/>
          <w:szCs w:val="24"/>
        </w:rPr>
        <w:t>°C) and rapidly quenched to room temperature (20 °C). Permeability and P- and S-wave velocities were measured pre- and post-thermal treatment at effective pressures up to 60 MPa. Backscattered scanning electron mi</w:t>
      </w:r>
      <w:r w:rsidR="002C1F17">
        <w:rPr>
          <w:rFonts w:ascii="Times New Roman" w:hAnsi="Times New Roman" w:cs="Times New Roman"/>
          <w:sz w:val="24"/>
          <w:szCs w:val="24"/>
        </w:rPr>
        <w:t xml:space="preserve">croscopy analysis revealed </w:t>
      </w:r>
      <w:r w:rsidRPr="0040654B">
        <w:rPr>
          <w:rFonts w:ascii="Times New Roman" w:hAnsi="Times New Roman" w:cs="Times New Roman"/>
          <w:sz w:val="24"/>
          <w:szCs w:val="24"/>
        </w:rPr>
        <w:t xml:space="preserve">that most of the fracturing is mainly within siderite </w:t>
      </w:r>
      <w:r w:rsidR="003F13DA">
        <w:rPr>
          <w:rFonts w:ascii="Times New Roman" w:hAnsi="Times New Roman" w:cs="Times New Roman"/>
          <w:sz w:val="24"/>
          <w:szCs w:val="24"/>
        </w:rPr>
        <w:t>(Fe carbonate)</w:t>
      </w:r>
      <w:r w:rsidRPr="0040654B">
        <w:rPr>
          <w:rFonts w:ascii="Times New Roman" w:hAnsi="Times New Roman" w:cs="Times New Roman"/>
          <w:sz w:val="24"/>
          <w:szCs w:val="24"/>
        </w:rPr>
        <w:t>. X-ray diffraction analysis showed that the minerals chlorite (Fe-clay) and siderite were destroyed in specimens heated to 500 °C. Specimens that were rapidly quenched by 230 °C experienced less than</w:t>
      </w:r>
      <w:r w:rsidR="008A52AD">
        <w:rPr>
          <w:rFonts w:ascii="Times New Roman" w:hAnsi="Times New Roman" w:cs="Times New Roman"/>
          <w:sz w:val="24"/>
          <w:szCs w:val="24"/>
        </w:rPr>
        <w:t xml:space="preserve"> </w:t>
      </w:r>
      <w:r w:rsidR="003F13DA">
        <w:rPr>
          <w:rFonts w:ascii="Times New Roman" w:hAnsi="Times New Roman" w:cs="Times New Roman"/>
          <w:sz w:val="24"/>
          <w:szCs w:val="24"/>
        </w:rPr>
        <w:t>half an</w:t>
      </w:r>
      <w:r w:rsidRPr="0040654B">
        <w:rPr>
          <w:rFonts w:ascii="Times New Roman" w:hAnsi="Times New Roman" w:cs="Times New Roman"/>
          <w:sz w:val="24"/>
          <w:szCs w:val="24"/>
        </w:rPr>
        <w:t xml:space="preserve"> order of magnitude increase in permeability and very small to negligible changes in </w:t>
      </w:r>
      <w:r w:rsidR="00810CDE">
        <w:rPr>
          <w:rFonts w:ascii="Times New Roman" w:hAnsi="Times New Roman" w:cs="Times New Roman"/>
          <w:sz w:val="24"/>
          <w:szCs w:val="24"/>
        </w:rPr>
        <w:t xml:space="preserve">the </w:t>
      </w:r>
      <w:r w:rsidRPr="0040654B">
        <w:rPr>
          <w:rFonts w:ascii="Times New Roman" w:hAnsi="Times New Roman" w:cs="Times New Roman"/>
          <w:sz w:val="24"/>
          <w:szCs w:val="24"/>
        </w:rPr>
        <w:t>P- and S-wave velocities. We conclude that the effect of thermal shock fracturing in the Krechba field due to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injection is negligible because the change in the permeability and velocities are insignificant for the </w:t>
      </w:r>
      <w:r w:rsidR="00B153AB">
        <w:rPr>
          <w:rFonts w:ascii="Times New Roman" w:hAnsi="Times New Roman" w:cs="Times New Roman"/>
          <w:sz w:val="24"/>
          <w:szCs w:val="24"/>
        </w:rPr>
        <w:t>predicted maximum degree of cooling</w:t>
      </w:r>
      <w:r w:rsidR="00D87D11">
        <w:rPr>
          <w:rFonts w:ascii="Times New Roman" w:hAnsi="Times New Roman" w:cs="Times New Roman"/>
          <w:sz w:val="24"/>
          <w:szCs w:val="24"/>
        </w:rPr>
        <w:t xml:space="preserve"> (approximately 65 </w:t>
      </w:r>
      <w:r w:rsidRPr="0040654B">
        <w:rPr>
          <w:rFonts w:ascii="Times New Roman" w:hAnsi="Times New Roman" w:cs="Times New Roman"/>
          <w:sz w:val="24"/>
          <w:szCs w:val="24"/>
        </w:rPr>
        <w:t>°C) of the formation due to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injection. The conclusion of the lack of thermal quenching effects due to CO2 injection at In Salah may be applicable to all global Carbon Capture and Storage prospects.</w:t>
      </w:r>
      <w:r w:rsidR="00A2086B">
        <w:rPr>
          <w:rFonts w:ascii="Times New Roman" w:hAnsi="Times New Roman" w:cs="Times New Roman"/>
          <w:color w:val="000000" w:themeColor="text1"/>
          <w:sz w:val="24"/>
          <w:szCs w:val="24"/>
        </w:rPr>
        <w:br w:type="page"/>
      </w:r>
    </w:p>
    <w:p w14:paraId="3233A265" w14:textId="77777777" w:rsidR="00A2086B" w:rsidRDefault="00A2086B" w:rsidP="00793D65">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Keywords</w:t>
      </w:r>
    </w:p>
    <w:p w14:paraId="18659FA3" w14:textId="6231EC22" w:rsidR="00F234F5" w:rsidRDefault="00A2086B" w:rsidP="00793D65">
      <w:pPr>
        <w:spacing w:line="480" w:lineRule="auto"/>
        <w:jc w:val="both"/>
        <w:rPr>
          <w:rFonts w:ascii="Times New Roman" w:hAnsi="Times New Roman" w:cs="Times New Roman"/>
          <w:sz w:val="24"/>
          <w:szCs w:val="28"/>
        </w:rPr>
      </w:pPr>
      <w:r>
        <w:rPr>
          <w:rFonts w:ascii="Times New Roman" w:hAnsi="Times New Roman" w:cs="Times New Roman"/>
          <w:sz w:val="24"/>
          <w:szCs w:val="28"/>
        </w:rPr>
        <w:t>C</w:t>
      </w:r>
      <w:r w:rsidR="00AC5DAF">
        <w:rPr>
          <w:rFonts w:ascii="Times New Roman" w:hAnsi="Times New Roman" w:cs="Times New Roman"/>
          <w:sz w:val="24"/>
          <w:szCs w:val="28"/>
        </w:rPr>
        <w:t>arbon capture and storage;</w:t>
      </w:r>
      <w:r>
        <w:rPr>
          <w:rFonts w:ascii="Times New Roman" w:hAnsi="Times New Roman" w:cs="Times New Roman"/>
          <w:sz w:val="24"/>
          <w:szCs w:val="28"/>
        </w:rPr>
        <w:t xml:space="preserve"> T</w:t>
      </w:r>
      <w:r w:rsidR="00AC5DAF">
        <w:rPr>
          <w:rFonts w:ascii="Times New Roman" w:hAnsi="Times New Roman" w:cs="Times New Roman"/>
          <w:sz w:val="24"/>
          <w:szCs w:val="28"/>
        </w:rPr>
        <w:t>hermal fracturing;</w:t>
      </w:r>
      <w:r>
        <w:rPr>
          <w:rFonts w:ascii="Times New Roman" w:hAnsi="Times New Roman" w:cs="Times New Roman"/>
          <w:sz w:val="24"/>
          <w:szCs w:val="28"/>
        </w:rPr>
        <w:t xml:space="preserve"> P</w:t>
      </w:r>
      <w:r w:rsidR="00AC5DAF">
        <w:rPr>
          <w:rFonts w:ascii="Times New Roman" w:hAnsi="Times New Roman" w:cs="Times New Roman"/>
          <w:sz w:val="24"/>
          <w:szCs w:val="28"/>
        </w:rPr>
        <w:t>ermeability change;</w:t>
      </w:r>
      <w:r>
        <w:rPr>
          <w:rFonts w:ascii="Times New Roman" w:hAnsi="Times New Roman" w:cs="Times New Roman"/>
          <w:sz w:val="24"/>
          <w:szCs w:val="28"/>
        </w:rPr>
        <w:t xml:space="preserve"> P- and S-wave velocities changes</w:t>
      </w:r>
      <w:r w:rsidR="00AC5DAF">
        <w:rPr>
          <w:rFonts w:ascii="Times New Roman" w:hAnsi="Times New Roman" w:cs="Times New Roman"/>
          <w:sz w:val="24"/>
          <w:szCs w:val="28"/>
        </w:rPr>
        <w:t>;</w:t>
      </w:r>
      <w:r>
        <w:rPr>
          <w:rFonts w:ascii="Times New Roman" w:hAnsi="Times New Roman" w:cs="Times New Roman"/>
          <w:sz w:val="24"/>
          <w:szCs w:val="28"/>
        </w:rPr>
        <w:t xml:space="preserve"> Mineral alteration</w:t>
      </w:r>
      <w:r w:rsidR="00AC5DAF">
        <w:rPr>
          <w:rFonts w:ascii="Times New Roman" w:hAnsi="Times New Roman" w:cs="Times New Roman"/>
          <w:sz w:val="24"/>
          <w:szCs w:val="28"/>
        </w:rPr>
        <w:t xml:space="preserve">; </w:t>
      </w:r>
      <w:r w:rsidR="00AC5DAF">
        <w:rPr>
          <w:rFonts w:ascii="Times New Roman" w:hAnsi="Times New Roman" w:cs="Times New Roman"/>
          <w:sz w:val="24"/>
        </w:rPr>
        <w:t xml:space="preserve">Krechba field, </w:t>
      </w:r>
      <w:r w:rsidR="00B153AB">
        <w:rPr>
          <w:rFonts w:ascii="Times New Roman" w:hAnsi="Times New Roman" w:cs="Times New Roman"/>
          <w:sz w:val="24"/>
        </w:rPr>
        <w:t xml:space="preserve">In Salah CCS project, </w:t>
      </w:r>
      <w:r w:rsidR="00AC5DAF">
        <w:rPr>
          <w:rFonts w:ascii="Times New Roman" w:hAnsi="Times New Roman" w:cs="Times New Roman"/>
          <w:sz w:val="24"/>
        </w:rPr>
        <w:t>Algeria</w:t>
      </w:r>
      <w:r>
        <w:rPr>
          <w:rFonts w:ascii="Times New Roman" w:hAnsi="Times New Roman" w:cs="Times New Roman"/>
          <w:sz w:val="24"/>
          <w:szCs w:val="28"/>
        </w:rPr>
        <w:t xml:space="preserve">   </w:t>
      </w:r>
    </w:p>
    <w:p w14:paraId="139B05CC" w14:textId="7170EC8C" w:rsidR="00F234F5" w:rsidRDefault="00F234F5" w:rsidP="00F234F5">
      <w:pPr>
        <w:spacing w:line="480" w:lineRule="auto"/>
        <w:jc w:val="both"/>
        <w:rPr>
          <w:rFonts w:ascii="Times New Roman" w:hAnsi="Times New Roman" w:cs="Times New Roman"/>
          <w:sz w:val="28"/>
          <w:szCs w:val="28"/>
        </w:rPr>
      </w:pPr>
      <w:r>
        <w:rPr>
          <w:rFonts w:ascii="Times New Roman" w:hAnsi="Times New Roman" w:cs="Times New Roman"/>
          <w:sz w:val="28"/>
          <w:szCs w:val="28"/>
        </w:rPr>
        <w:t>Highlights</w:t>
      </w:r>
    </w:p>
    <w:p w14:paraId="3B59DF91" w14:textId="77777777" w:rsidR="00A61418" w:rsidRPr="00D770C3" w:rsidRDefault="00A61418" w:rsidP="00A61418">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Krechba core samples</w:t>
      </w:r>
      <w:r w:rsidRPr="00D770C3">
        <w:rPr>
          <w:rFonts w:ascii="Times New Roman" w:hAnsi="Times New Roman" w:cs="Times New Roman"/>
          <w:sz w:val="24"/>
          <w:szCs w:val="24"/>
        </w:rPr>
        <w:t xml:space="preserve"> were heated to various temperatures and quenched to 20</w:t>
      </w:r>
      <w:r>
        <w:rPr>
          <w:rFonts w:ascii="Times New Roman" w:hAnsi="Times New Roman" w:cs="Times New Roman"/>
          <w:sz w:val="24"/>
          <w:szCs w:val="24"/>
        </w:rPr>
        <w:t xml:space="preserve"> </w:t>
      </w:r>
      <w:r w:rsidRPr="00D770C3">
        <w:rPr>
          <w:rFonts w:ascii="Times New Roman" w:hAnsi="Times New Roman" w:cs="Times New Roman"/>
          <w:sz w:val="24"/>
          <w:szCs w:val="24"/>
        </w:rPr>
        <w:t>°C</w:t>
      </w:r>
      <w:r>
        <w:rPr>
          <w:rFonts w:ascii="Times New Roman" w:hAnsi="Times New Roman" w:cs="Times New Roman"/>
          <w:sz w:val="24"/>
          <w:szCs w:val="24"/>
        </w:rPr>
        <w:t>.</w:t>
      </w:r>
    </w:p>
    <w:p w14:paraId="01E2907A" w14:textId="77777777" w:rsidR="00A61418" w:rsidRPr="00730217" w:rsidRDefault="00A61418" w:rsidP="00A61418">
      <w:pPr>
        <w:pStyle w:val="ListParagraph"/>
        <w:numPr>
          <w:ilvl w:val="0"/>
          <w:numId w:val="3"/>
        </w:numPr>
        <w:spacing w:line="480" w:lineRule="auto"/>
        <w:rPr>
          <w:rFonts w:ascii="Times New Roman" w:hAnsi="Times New Roman" w:cs="Times New Roman"/>
          <w:sz w:val="24"/>
          <w:szCs w:val="24"/>
        </w:rPr>
      </w:pPr>
      <w:r w:rsidRPr="00A268D4">
        <w:rPr>
          <w:rFonts w:ascii="Times New Roman" w:hAnsi="Times New Roman" w:cs="Times New Roman"/>
          <w:sz w:val="24"/>
          <w:szCs w:val="24"/>
        </w:rPr>
        <w:t xml:space="preserve">Permeability and </w:t>
      </w:r>
      <w:r>
        <w:rPr>
          <w:rFonts w:ascii="Times New Roman" w:hAnsi="Times New Roman" w:cs="Times New Roman"/>
          <w:sz w:val="24"/>
          <w:szCs w:val="24"/>
        </w:rPr>
        <w:t>seismic velocity</w:t>
      </w:r>
      <w:r w:rsidRPr="00A268D4">
        <w:rPr>
          <w:rFonts w:ascii="Times New Roman" w:hAnsi="Times New Roman" w:cs="Times New Roman"/>
          <w:sz w:val="24"/>
          <w:szCs w:val="24"/>
        </w:rPr>
        <w:t xml:space="preserve"> were measured pre- and post-thermal treatment</w:t>
      </w:r>
      <w:r w:rsidRPr="00730217">
        <w:rPr>
          <w:rFonts w:ascii="Times New Roman" w:hAnsi="Times New Roman" w:cs="Times New Roman"/>
          <w:sz w:val="24"/>
          <w:szCs w:val="24"/>
        </w:rPr>
        <w:t xml:space="preserve">. </w:t>
      </w:r>
    </w:p>
    <w:p w14:paraId="6BCD40C7" w14:textId="74205A91" w:rsidR="00A61418" w:rsidRPr="0030615A" w:rsidRDefault="00B153AB" w:rsidP="00A61418">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Extreme t</w:t>
      </w:r>
      <w:r w:rsidR="00A61418">
        <w:rPr>
          <w:rFonts w:ascii="Times New Roman" w:hAnsi="Times New Roman" w:cs="Times New Roman"/>
          <w:sz w:val="24"/>
          <w:szCs w:val="24"/>
        </w:rPr>
        <w:t xml:space="preserve">hermal treatment caused fracturing mainly within </w:t>
      </w:r>
      <w:r w:rsidR="00A61418" w:rsidRPr="0040654B">
        <w:rPr>
          <w:rFonts w:ascii="Times New Roman" w:hAnsi="Times New Roman" w:cs="Times New Roman"/>
          <w:sz w:val="24"/>
          <w:szCs w:val="24"/>
        </w:rPr>
        <w:t>siderite minerals</w:t>
      </w:r>
      <w:r w:rsidR="00A61418">
        <w:rPr>
          <w:rFonts w:ascii="Times New Roman" w:hAnsi="Times New Roman" w:cs="Times New Roman"/>
          <w:sz w:val="24"/>
          <w:szCs w:val="24"/>
        </w:rPr>
        <w:t>.</w:t>
      </w:r>
    </w:p>
    <w:p w14:paraId="3C3B15CC" w14:textId="77777777" w:rsidR="00A61418" w:rsidRPr="00603211" w:rsidRDefault="00A61418" w:rsidP="00A61418">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color w:val="000000" w:themeColor="text1"/>
          <w:sz w:val="24"/>
          <w:szCs w:val="24"/>
        </w:rPr>
        <w:t>Changes in the measured parameters were negligibly influenced by effective pressure.</w:t>
      </w:r>
    </w:p>
    <w:p w14:paraId="6963AD75" w14:textId="632646FC" w:rsidR="00622519" w:rsidRPr="00A61418" w:rsidRDefault="00A61418" w:rsidP="00A61418">
      <w:pPr>
        <w:pStyle w:val="ListParagraph"/>
        <w:numPr>
          <w:ilvl w:val="0"/>
          <w:numId w:val="3"/>
        </w:numPr>
        <w:spacing w:line="480" w:lineRule="auto"/>
        <w:rPr>
          <w:rFonts w:ascii="Times New Roman" w:hAnsi="Times New Roman" w:cs="Times New Roman"/>
          <w:sz w:val="24"/>
          <w:szCs w:val="24"/>
        </w:rPr>
      </w:pPr>
      <w:r w:rsidRPr="00603211">
        <w:rPr>
          <w:rFonts w:ascii="Times New Roman" w:hAnsi="Times New Roman" w:cs="Times New Roman"/>
          <w:sz w:val="24"/>
          <w:szCs w:val="24"/>
        </w:rPr>
        <w:t>The effects of thermal fracturing on the permeability and seismic velocity are minor</w:t>
      </w:r>
      <w:r>
        <w:rPr>
          <w:rFonts w:ascii="Times New Roman" w:hAnsi="Times New Roman" w:cs="Times New Roman"/>
          <w:sz w:val="24"/>
          <w:szCs w:val="24"/>
        </w:rPr>
        <w:t>.</w:t>
      </w:r>
      <w:r w:rsidR="00D50DF8" w:rsidRPr="00A61418">
        <w:rPr>
          <w:rFonts w:ascii="Times New Roman" w:hAnsi="Times New Roman" w:cs="Times New Roman"/>
          <w:sz w:val="28"/>
          <w:szCs w:val="28"/>
        </w:rPr>
        <w:br w:type="page"/>
      </w:r>
    </w:p>
    <w:p w14:paraId="300242FD" w14:textId="77777777" w:rsidR="00CB033B" w:rsidRPr="00913FB9" w:rsidRDefault="00CB033B" w:rsidP="00913FB9">
      <w:pPr>
        <w:pStyle w:val="Heading1"/>
      </w:pPr>
      <w:r w:rsidRPr="00913FB9">
        <w:lastRenderedPageBreak/>
        <w:t>1. Introduction</w:t>
      </w:r>
    </w:p>
    <w:p w14:paraId="61D0A373" w14:textId="412BC8B8" w:rsidR="00D172AB" w:rsidRDefault="00D27424" w:rsidP="007B42EA">
      <w:pPr>
        <w:spacing w:after="0" w:line="480" w:lineRule="auto"/>
        <w:ind w:firstLine="720"/>
        <w:jc w:val="both"/>
        <w:rPr>
          <w:rFonts w:ascii="Times New Roman" w:hAnsi="Times New Roman" w:cs="Times New Roman"/>
          <w:sz w:val="24"/>
          <w:szCs w:val="28"/>
        </w:rPr>
      </w:pPr>
      <w:r>
        <w:rPr>
          <w:rFonts w:ascii="Times New Roman" w:hAnsi="Times New Roman" w:cs="Times New Roman"/>
          <w:sz w:val="24"/>
          <w:szCs w:val="28"/>
        </w:rPr>
        <w:t>CO</w:t>
      </w:r>
      <w:r w:rsidRPr="00EC31DB">
        <w:rPr>
          <w:rFonts w:ascii="Times New Roman" w:hAnsi="Times New Roman" w:cs="Times New Roman"/>
          <w:sz w:val="24"/>
          <w:szCs w:val="28"/>
          <w:vertAlign w:val="subscript"/>
        </w:rPr>
        <w:t>2</w:t>
      </w:r>
      <w:r>
        <w:rPr>
          <w:rFonts w:ascii="Times New Roman" w:hAnsi="Times New Roman" w:cs="Times New Roman"/>
          <w:sz w:val="24"/>
          <w:szCs w:val="28"/>
          <w:vertAlign w:val="subscript"/>
        </w:rPr>
        <w:t xml:space="preserve"> </w:t>
      </w:r>
      <w:r w:rsidR="00D172AB" w:rsidRPr="00337849">
        <w:rPr>
          <w:rFonts w:ascii="Times New Roman" w:hAnsi="Times New Roman" w:cs="Times New Roman"/>
          <w:sz w:val="24"/>
          <w:szCs w:val="28"/>
        </w:rPr>
        <w:t xml:space="preserve">injection into </w:t>
      </w:r>
      <w:r w:rsidR="00D172AB">
        <w:rPr>
          <w:rFonts w:ascii="Times New Roman" w:hAnsi="Times New Roman" w:cs="Times New Roman"/>
          <w:sz w:val="24"/>
          <w:szCs w:val="28"/>
        </w:rPr>
        <w:t xml:space="preserve">depleted and mature </w:t>
      </w:r>
      <w:r w:rsidR="00D172AB" w:rsidRPr="00337849">
        <w:rPr>
          <w:rFonts w:ascii="Times New Roman" w:hAnsi="Times New Roman" w:cs="Times New Roman"/>
          <w:sz w:val="24"/>
          <w:szCs w:val="28"/>
        </w:rPr>
        <w:t>oil fields is an importan</w:t>
      </w:r>
      <w:r w:rsidR="00D172AB">
        <w:rPr>
          <w:rFonts w:ascii="Times New Roman" w:hAnsi="Times New Roman" w:cs="Times New Roman"/>
          <w:sz w:val="24"/>
          <w:szCs w:val="28"/>
        </w:rPr>
        <w:t xml:space="preserve">t practice to </w:t>
      </w:r>
      <w:r w:rsidR="00B153AB">
        <w:rPr>
          <w:rFonts w:ascii="Times New Roman" w:hAnsi="Times New Roman" w:cs="Times New Roman"/>
          <w:sz w:val="24"/>
          <w:szCs w:val="28"/>
        </w:rPr>
        <w:t xml:space="preserve">both </w:t>
      </w:r>
      <w:r w:rsidR="00D172AB">
        <w:rPr>
          <w:rFonts w:ascii="Times New Roman" w:hAnsi="Times New Roman" w:cs="Times New Roman"/>
          <w:sz w:val="24"/>
          <w:szCs w:val="28"/>
        </w:rPr>
        <w:t xml:space="preserve">reduce the carbon footprint </w:t>
      </w:r>
      <w:r w:rsidR="00C6488D">
        <w:rPr>
          <w:rFonts w:ascii="Times New Roman" w:hAnsi="Times New Roman" w:cs="Times New Roman"/>
          <w:sz w:val="24"/>
          <w:szCs w:val="28"/>
        </w:rPr>
        <w:fldChar w:fldCharType="begin"/>
      </w:r>
      <w:r w:rsidR="00C6488D">
        <w:rPr>
          <w:rFonts w:ascii="Times New Roman" w:hAnsi="Times New Roman" w:cs="Times New Roman"/>
          <w:sz w:val="24"/>
          <w:szCs w:val="28"/>
        </w:rPr>
        <w:instrText xml:space="preserve"> ADDIN EN.CITE &lt;EndNote&gt;&lt;Cite&gt;&lt;Author&gt;Ringrose&lt;/Author&gt;&lt;Year&gt;2020&lt;/Year&gt;&lt;RecNum&gt;5667&lt;/RecNum&gt;&lt;DisplayText&gt;(Ringrose, 2020)&lt;/DisplayText&gt;&lt;record&gt;&lt;rec-number&gt;5667&lt;/rec-number&gt;&lt;foreign-keys&gt;&lt;key app="EN" db-id="dexaw29to0z02le59sgv2rtfvzdx00ttdftt" timestamp="1607758526"&gt;5667&lt;/key&gt;&lt;/foreign-keys&gt;&lt;ref-type name="Book"&gt;6&lt;/ref-type&gt;&lt;contributors&gt;&lt;authors&gt;&lt;author&gt;Ringrose, P.&lt;/author&gt;&lt;/authors&gt;&lt;/contributors&gt;&lt;titles&gt;&lt;title&gt;How to store CO2 undergound: Insights from early-mover CCS projects&lt;/title&gt;&lt;secondary-title&gt;Springer Briefs in Earth Sciences&lt;/secondary-title&gt;&lt;/titles&gt;&lt;section&gt;1-141&lt;/section&gt;&lt;dates&gt;&lt;year&gt;2020&lt;/year&gt;&lt;/dates&gt;&lt;pub-location&gt;Switzerland&lt;/pub-location&gt;&lt;publisher&gt;Springer&lt;/publisher&gt;&lt;urls&gt;&lt;/urls&gt;&lt;/record&gt;&lt;/Cite&gt;&lt;/EndNote&gt;</w:instrText>
      </w:r>
      <w:r w:rsidR="00C6488D">
        <w:rPr>
          <w:rFonts w:ascii="Times New Roman" w:hAnsi="Times New Roman" w:cs="Times New Roman"/>
          <w:sz w:val="24"/>
          <w:szCs w:val="28"/>
        </w:rPr>
        <w:fldChar w:fldCharType="separate"/>
      </w:r>
      <w:r w:rsidR="00C6488D">
        <w:rPr>
          <w:rFonts w:ascii="Times New Roman" w:hAnsi="Times New Roman" w:cs="Times New Roman"/>
          <w:noProof/>
          <w:sz w:val="24"/>
          <w:szCs w:val="28"/>
        </w:rPr>
        <w:t>(Ringrose, 2020)</w:t>
      </w:r>
      <w:r w:rsidR="00C6488D">
        <w:rPr>
          <w:rFonts w:ascii="Times New Roman" w:hAnsi="Times New Roman" w:cs="Times New Roman"/>
          <w:sz w:val="24"/>
          <w:szCs w:val="28"/>
        </w:rPr>
        <w:fldChar w:fldCharType="end"/>
      </w:r>
      <w:r w:rsidR="00A2086B">
        <w:rPr>
          <w:rFonts w:ascii="Times New Roman" w:hAnsi="Times New Roman" w:cs="Times New Roman"/>
          <w:sz w:val="24"/>
          <w:szCs w:val="28"/>
        </w:rPr>
        <w:t xml:space="preserve"> </w:t>
      </w:r>
      <w:r w:rsidR="00C6488D">
        <w:rPr>
          <w:rFonts w:ascii="Times New Roman" w:hAnsi="Times New Roman" w:cs="Times New Roman"/>
          <w:sz w:val="24"/>
          <w:szCs w:val="28"/>
        </w:rPr>
        <w:t xml:space="preserve">and enhance the recovery of petroleum </w:t>
      </w:r>
      <w:r w:rsidR="00C6488D">
        <w:rPr>
          <w:rFonts w:ascii="Times New Roman" w:hAnsi="Times New Roman" w:cs="Times New Roman"/>
          <w:sz w:val="24"/>
          <w:szCs w:val="28"/>
        </w:rPr>
        <w:fldChar w:fldCharType="begin"/>
      </w:r>
      <w:r w:rsidR="00BA3E9E">
        <w:rPr>
          <w:rFonts w:ascii="Times New Roman" w:hAnsi="Times New Roman" w:cs="Times New Roman"/>
          <w:sz w:val="24"/>
          <w:szCs w:val="28"/>
        </w:rPr>
        <w:instrText xml:space="preserve"> ADDIN EN.CITE &lt;EndNote&gt;&lt;Cite&gt;&lt;Author&gt;Worden&lt;/Author&gt;&lt;Year&gt;2004&lt;/Year&gt;&lt;RecNum&gt;4079&lt;/RecNum&gt;&lt;DisplayText&gt;(Worden and Smith, 2004)&lt;/DisplayText&gt;&lt;record&gt;&lt;rec-number&gt;4079&lt;/rec-number&gt;&lt;foreign-keys&gt;&lt;key app="EN" db-id="9zef5xtt39x0r3e22arvtpa89zzfvpzvdtrx" timestamp="0"&gt;4079&lt;/key&gt;&lt;/foreign-keys&gt;&lt;ref-type name="Book Section"&gt;5&lt;/ref-type&gt;&lt;contributors&gt;&lt;authors&gt;&lt;author&gt;Worden, R. H.&lt;/author&gt;&lt;author&gt;Smith, L. K.&lt;/author&gt;&lt;/authors&gt;&lt;secondary-authors&gt;&lt;author&gt;Baines, S. J.&lt;/author&gt;&lt;author&gt;Worden, R. H.&lt;/author&gt;&lt;/secondary-authors&gt;&lt;/contributors&gt;&lt;titles&gt;&lt;title&gt;&lt;style face="normal" font="default" size="100%"&gt;Geological sequestration of CO&lt;/style&gt;&lt;style face="subscript" font="default" size="100%"&gt;2&lt;/style&gt;&lt;style face="normal" font="default" size="100%"&gt; in the subsurface: lessons from CO&lt;/style&gt;&lt;style face="subscript" font="default" size="100%"&gt;2&lt;/style&gt;&lt;style face="normal" font="default" size="100%"&gt; injection enhanced oil recovery projects in oilfields&lt;/style&gt;&lt;/title&gt;&lt;secondary-title&gt;Geological storage of carbon dioxide. Special Publication&lt;/secondary-title&gt;&lt;/titles&gt;&lt;pages&gt;211-224&lt;/pages&gt;&lt;volume&gt;233&lt;/volume&gt;&lt;number&gt;1&lt;/number&gt;&lt;dates&gt;&lt;year&gt;2004&lt;/year&gt;&lt;/dates&gt;&lt;pub-location&gt;London&lt;/pub-location&gt;&lt;publisher&gt;Geological Society&lt;/publisher&gt;&lt;urls&gt;&lt;related-urls&gt;&lt;url&gt;http://sp.lyellcollection.org/content/specpubgsl/233/1/211.full.pdf&lt;/url&gt;&lt;/related-urls&gt;&lt;/urls&gt;&lt;electronic-resource-num&gt;10.1144/gsl.sp.2004.233.01.14&lt;/electronic-resource-num&gt;&lt;/record&gt;&lt;/Cite&gt;&lt;/EndNote&gt;</w:instrText>
      </w:r>
      <w:r w:rsidR="00C6488D">
        <w:rPr>
          <w:rFonts w:ascii="Times New Roman" w:hAnsi="Times New Roman" w:cs="Times New Roman"/>
          <w:sz w:val="24"/>
          <w:szCs w:val="28"/>
        </w:rPr>
        <w:fldChar w:fldCharType="separate"/>
      </w:r>
      <w:r w:rsidR="00C6488D">
        <w:rPr>
          <w:rFonts w:ascii="Times New Roman" w:hAnsi="Times New Roman" w:cs="Times New Roman"/>
          <w:noProof/>
          <w:sz w:val="24"/>
          <w:szCs w:val="28"/>
        </w:rPr>
        <w:t>(Worden and Smith, 2004)</w:t>
      </w:r>
      <w:r w:rsidR="00C6488D">
        <w:rPr>
          <w:rFonts w:ascii="Times New Roman" w:hAnsi="Times New Roman" w:cs="Times New Roman"/>
          <w:sz w:val="24"/>
          <w:szCs w:val="28"/>
        </w:rPr>
        <w:fldChar w:fldCharType="end"/>
      </w:r>
      <w:r w:rsidR="00C6488D">
        <w:rPr>
          <w:rFonts w:ascii="Times New Roman" w:hAnsi="Times New Roman" w:cs="Times New Roman"/>
          <w:sz w:val="24"/>
          <w:szCs w:val="28"/>
        </w:rPr>
        <w:t xml:space="preserve">. </w:t>
      </w:r>
      <w:r w:rsidR="00872396">
        <w:rPr>
          <w:rFonts w:ascii="Times New Roman" w:hAnsi="Times New Roman" w:cs="Times New Roman"/>
          <w:sz w:val="24"/>
          <w:szCs w:val="28"/>
        </w:rPr>
        <w:t>Supercritical CO</w:t>
      </w:r>
      <w:r w:rsidR="00872396" w:rsidRPr="00EC31DB">
        <w:rPr>
          <w:rFonts w:ascii="Times New Roman" w:hAnsi="Times New Roman" w:cs="Times New Roman"/>
          <w:sz w:val="24"/>
          <w:szCs w:val="28"/>
          <w:vertAlign w:val="subscript"/>
        </w:rPr>
        <w:t>2</w:t>
      </w:r>
      <w:r w:rsidR="00872396">
        <w:rPr>
          <w:rFonts w:ascii="Times New Roman" w:hAnsi="Times New Roman" w:cs="Times New Roman"/>
          <w:sz w:val="24"/>
          <w:szCs w:val="28"/>
        </w:rPr>
        <w:t xml:space="preserve"> is also used to stimulate geothermal</w:t>
      </w:r>
      <w:r w:rsidR="008D6993">
        <w:rPr>
          <w:rFonts w:ascii="Times New Roman" w:hAnsi="Times New Roman" w:cs="Times New Roman"/>
          <w:sz w:val="24"/>
          <w:szCs w:val="28"/>
        </w:rPr>
        <w:t xml:space="preserve"> reservoirs</w:t>
      </w:r>
      <w:r w:rsidR="008A52AD">
        <w:rPr>
          <w:rFonts w:ascii="Times New Roman" w:hAnsi="Times New Roman" w:cs="Times New Roman"/>
          <w:sz w:val="24"/>
          <w:szCs w:val="28"/>
        </w:rPr>
        <w:t xml:space="preserve"> </w:t>
      </w:r>
      <w:r w:rsidR="008A52AD">
        <w:rPr>
          <w:rFonts w:ascii="Times New Roman" w:hAnsi="Times New Roman" w:cs="Times New Roman"/>
          <w:sz w:val="24"/>
          <w:szCs w:val="28"/>
        </w:rPr>
        <w:fldChar w:fldCharType="begin">
          <w:fldData xml:space="preserve">PEVuZE5vdGU+PENpdGU+PEF1dGhvcj5BdmFudGhpIElzYWthPC9BdXRob3I+PFllYXI+MjAyMDwv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</w:fldData>
        </w:fldChar>
      </w:r>
      <w:r w:rsidR="008A52AD">
        <w:rPr>
          <w:rFonts w:ascii="Times New Roman" w:hAnsi="Times New Roman" w:cs="Times New Roman"/>
          <w:sz w:val="24"/>
          <w:szCs w:val="28"/>
        </w:rPr>
        <w:instrText xml:space="preserve"> ADDIN EN.CITE </w:instrText>
      </w:r>
      <w:r w:rsidR="008A52AD">
        <w:rPr>
          <w:rFonts w:ascii="Times New Roman" w:hAnsi="Times New Roman" w:cs="Times New Roman"/>
          <w:sz w:val="24"/>
          <w:szCs w:val="28"/>
        </w:rPr>
        <w:fldChar w:fldCharType="begin">
          <w:fldData xml:space="preserve">PEVuZE5vdGU+PENpdGU+PEF1dGhvcj5BdmFudGhpIElzYWthPC9BdXRob3I+PFllYXI+MjAyMDwv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</w:fldData>
        </w:fldChar>
      </w:r>
      <w:r w:rsidR="008A52AD">
        <w:rPr>
          <w:rFonts w:ascii="Times New Roman" w:hAnsi="Times New Roman" w:cs="Times New Roman"/>
          <w:sz w:val="24"/>
          <w:szCs w:val="28"/>
        </w:rPr>
        <w:instrText xml:space="preserve"> ADDIN EN.CITE.DATA </w:instrText>
      </w:r>
      <w:r w:rsidR="008A52AD">
        <w:rPr>
          <w:rFonts w:ascii="Times New Roman" w:hAnsi="Times New Roman" w:cs="Times New Roman"/>
          <w:sz w:val="24"/>
          <w:szCs w:val="28"/>
        </w:rPr>
      </w:r>
      <w:r w:rsidR="008A52AD">
        <w:rPr>
          <w:rFonts w:ascii="Times New Roman" w:hAnsi="Times New Roman" w:cs="Times New Roman"/>
          <w:sz w:val="24"/>
          <w:szCs w:val="28"/>
        </w:rPr>
        <w:fldChar w:fldCharType="end"/>
      </w:r>
      <w:r w:rsidR="008A52AD">
        <w:rPr>
          <w:rFonts w:ascii="Times New Roman" w:hAnsi="Times New Roman" w:cs="Times New Roman"/>
          <w:sz w:val="24"/>
          <w:szCs w:val="28"/>
        </w:rPr>
        <w:fldChar w:fldCharType="separate"/>
      </w:r>
      <w:r w:rsidR="008A52AD">
        <w:rPr>
          <w:rFonts w:ascii="Times New Roman" w:hAnsi="Times New Roman" w:cs="Times New Roman"/>
          <w:noProof/>
          <w:sz w:val="24"/>
          <w:szCs w:val="28"/>
        </w:rPr>
        <w:t>(Avanthi I</w:t>
      </w:r>
      <w:bookmarkStart w:id="0" w:name="_GoBack"/>
      <w:bookmarkEnd w:id="0"/>
      <w:r w:rsidR="008A52AD">
        <w:rPr>
          <w:rFonts w:ascii="Times New Roman" w:hAnsi="Times New Roman" w:cs="Times New Roman"/>
          <w:noProof/>
          <w:sz w:val="24"/>
          <w:szCs w:val="28"/>
        </w:rPr>
        <w:t>saka and Ranjith, 2020; Liao et al., 2020)</w:t>
      </w:r>
      <w:r w:rsidR="008A52AD">
        <w:rPr>
          <w:rFonts w:ascii="Times New Roman" w:hAnsi="Times New Roman" w:cs="Times New Roman"/>
          <w:sz w:val="24"/>
          <w:szCs w:val="28"/>
        </w:rPr>
        <w:fldChar w:fldCharType="end"/>
      </w:r>
      <w:r w:rsidR="00A73B44">
        <w:rPr>
          <w:rFonts w:ascii="Times New Roman" w:hAnsi="Times New Roman" w:cs="Times New Roman"/>
          <w:sz w:val="24"/>
          <w:szCs w:val="28"/>
        </w:rPr>
        <w:t xml:space="preserve">. The heat </w:t>
      </w:r>
      <w:r w:rsidR="00A73B44" w:rsidRPr="00A73B44">
        <w:rPr>
          <w:rFonts w:ascii="Times New Roman" w:hAnsi="Times New Roman" w:cs="Times New Roman"/>
          <w:sz w:val="24"/>
          <w:szCs w:val="28"/>
        </w:rPr>
        <w:t>transmission performance of CO</w:t>
      </w:r>
      <w:r w:rsidR="00A73B44" w:rsidRPr="00EC31DB">
        <w:rPr>
          <w:rFonts w:ascii="Times New Roman" w:hAnsi="Times New Roman" w:cs="Times New Roman"/>
          <w:sz w:val="24"/>
          <w:szCs w:val="28"/>
          <w:vertAlign w:val="subscript"/>
        </w:rPr>
        <w:t>2</w:t>
      </w:r>
      <w:r w:rsidR="00A73B44" w:rsidRPr="00A73B44">
        <w:rPr>
          <w:rFonts w:ascii="Times New Roman" w:hAnsi="Times New Roman" w:cs="Times New Roman"/>
          <w:sz w:val="24"/>
          <w:szCs w:val="28"/>
        </w:rPr>
        <w:t xml:space="preserve"> in </w:t>
      </w:r>
      <w:r w:rsidR="00A73B44">
        <w:rPr>
          <w:rFonts w:ascii="Times New Roman" w:hAnsi="Times New Roman" w:cs="Times New Roman"/>
          <w:sz w:val="24"/>
          <w:szCs w:val="28"/>
        </w:rPr>
        <w:t xml:space="preserve">geothermal </w:t>
      </w:r>
      <w:r w:rsidR="00A73B44" w:rsidRPr="00A73B44">
        <w:rPr>
          <w:rFonts w:ascii="Times New Roman" w:hAnsi="Times New Roman" w:cs="Times New Roman"/>
          <w:sz w:val="24"/>
          <w:szCs w:val="28"/>
        </w:rPr>
        <w:t xml:space="preserve">reservoirs is </w:t>
      </w:r>
      <w:r w:rsidR="00A73B44">
        <w:rPr>
          <w:rFonts w:ascii="Times New Roman" w:hAnsi="Times New Roman" w:cs="Times New Roman"/>
          <w:sz w:val="24"/>
          <w:szCs w:val="28"/>
        </w:rPr>
        <w:t>bet</w:t>
      </w:r>
      <w:r w:rsidR="002A7BB6">
        <w:rPr>
          <w:rFonts w:ascii="Times New Roman" w:hAnsi="Times New Roman" w:cs="Times New Roman"/>
          <w:sz w:val="24"/>
          <w:szCs w:val="28"/>
        </w:rPr>
        <w:t>t</w:t>
      </w:r>
      <w:r w:rsidR="00A73B44">
        <w:rPr>
          <w:rFonts w:ascii="Times New Roman" w:hAnsi="Times New Roman" w:cs="Times New Roman"/>
          <w:sz w:val="24"/>
          <w:szCs w:val="28"/>
        </w:rPr>
        <w:t>er</w:t>
      </w:r>
      <w:r w:rsidR="00A73B44" w:rsidRPr="00A73B44">
        <w:rPr>
          <w:rFonts w:ascii="Times New Roman" w:hAnsi="Times New Roman" w:cs="Times New Roman"/>
          <w:sz w:val="24"/>
          <w:szCs w:val="28"/>
        </w:rPr>
        <w:t xml:space="preserve"> than water mainly due to its good mobility and heat capacity</w:t>
      </w:r>
      <w:r w:rsidR="00A73B44">
        <w:rPr>
          <w:rFonts w:ascii="Times New Roman" w:hAnsi="Times New Roman" w:cs="Times New Roman"/>
          <w:sz w:val="24"/>
          <w:szCs w:val="28"/>
        </w:rPr>
        <w:t xml:space="preserve"> </w:t>
      </w:r>
      <w:r w:rsidR="003A349B">
        <w:rPr>
          <w:rFonts w:ascii="Times New Roman" w:hAnsi="Times New Roman" w:cs="Times New Roman"/>
          <w:sz w:val="24"/>
          <w:szCs w:val="28"/>
        </w:rPr>
        <w:fldChar w:fldCharType="begin"/>
      </w:r>
      <w:r w:rsidR="002133B4">
        <w:rPr>
          <w:rFonts w:ascii="Times New Roman" w:hAnsi="Times New Roman" w:cs="Times New Roman"/>
          <w:sz w:val="24"/>
          <w:szCs w:val="28"/>
        </w:rPr>
        <w:instrText xml:space="preserve"> ADDIN EN.CITE &lt;EndNote&gt;&lt;Cite&gt;&lt;Author&gt;Brown&lt;/Author&gt;&lt;Year&gt;2000&lt;/Year&gt;&lt;RecNum&gt;1463&lt;/RecNum&gt;&lt;DisplayText&gt;(Brown, 2000; Pruess, 2006)&lt;/DisplayText&gt;&lt;record&gt;&lt;rec-number&gt;1463&lt;/rec-number&gt;&lt;foreign-keys&gt;&lt;key app="EN" db-id="e0sf2rzwnawefueztw5xvzw0vetxtv9ftafw" timestamp="1606326948"&gt;1463&lt;/key&gt;&lt;/foreign-keys&gt;&lt;ref-type name="Conference Proceedings"&gt;10&lt;/ref-type&gt;&lt;contributors&gt;&lt;authors&gt;&lt;author&gt;Brown, Donald W&lt;/author&gt;&lt;/authors&gt;&lt;/contributors&gt;&lt;titles&gt;&lt;title&gt;A hot dry rock geothermal energy concept utilizing supercritical CO2 instead of water&lt;/title&gt;&lt;secondary-title&gt;Proceedings of the twenty-fifth workshop on geothermal reservoir engineering, Stanford University&lt;/secondary-title&gt;&lt;/titles&gt;&lt;pages&gt;233-238&lt;/pages&gt;&lt;dates&gt;&lt;year&gt;2000&lt;/year&gt;&lt;/dates&gt;&lt;publisher&gt;Citeseer&lt;/publisher&gt;&lt;urls&gt;&lt;/urls&gt;&lt;/record&gt;&lt;/Cite&gt;&lt;Cite&gt;&lt;Author&gt;Pruess&lt;/Author&gt;&lt;Year&gt;2006&lt;/Year&gt;&lt;RecNum&gt;1462&lt;/RecNum&gt;&lt;record&gt;&lt;rec-number&gt;1462&lt;/rec-number&gt;&lt;foreign-keys&gt;&lt;key app="EN" db-id="e0sf2rzwnawefueztw5xvzw0vetxtv9ftafw" timestamp="1606326888"&gt;1462&lt;/key&gt;&lt;/foreign-keys&gt;&lt;ref-type name="Journal Article"&gt;17&lt;/ref-type&gt;&lt;contributors&gt;&lt;authors&gt;&lt;author&gt;Pruess, Karsten&lt;/author&gt;&lt;/authors&gt;&lt;/contributors&gt;&lt;titles&gt;&lt;title&gt;Enhanced geothermal systems (EGS) using CO2 as working fluid—A novel approach for generating renewable energy with simultaneous sequestration of carbon&lt;/title&gt;&lt;secondary-title&gt;Geothermics&lt;/secondary-title&gt;&lt;/titles&gt;&lt;periodical&gt;&lt;full-title&gt;Geothermics&lt;/full-title&gt;&lt;/periodical&gt;&lt;pages&gt;351-367&lt;/pages&gt;&lt;volume&gt;35&lt;/volume&gt;&lt;number&gt;4&lt;/number&gt;&lt;keywords&gt;&lt;keyword&gt;Enhanced geothermal systems&lt;/keyword&gt;&lt;keyword&gt;Carbon dioxide&lt;/keyword&gt;&lt;keyword&gt;Numerical modeling&lt;/keyword&gt;&lt;/keywords&gt;&lt;dates&gt;&lt;year&gt;2006&lt;/year&gt;&lt;pub-dates&gt;&lt;date&gt;2006/08/01/&lt;/date&gt;&lt;/pub-dates&gt;&lt;/dates&gt;&lt;isbn&gt;0375-6505&lt;/isbn&gt;&lt;urls&gt;&lt;related-urls&gt;&lt;url&gt;http://www.sciencedirect.com/science/article/pii/S0375650506000460&lt;/url&gt;&lt;/related-urls&gt;&lt;/urls&gt;&lt;electronic-resource-num&gt;https://doi.org/10.1016/j.geothermics.2006.08.002&lt;/electronic-resource-num&gt;&lt;/record&gt;&lt;/Cite&gt;&lt;/EndNote&gt;</w:instrText>
      </w:r>
      <w:r w:rsidR="003A349B">
        <w:rPr>
          <w:rFonts w:ascii="Times New Roman" w:hAnsi="Times New Roman" w:cs="Times New Roman"/>
          <w:sz w:val="24"/>
          <w:szCs w:val="28"/>
        </w:rPr>
        <w:fldChar w:fldCharType="separate"/>
      </w:r>
      <w:r w:rsidR="002133B4">
        <w:rPr>
          <w:rFonts w:ascii="Times New Roman" w:hAnsi="Times New Roman" w:cs="Times New Roman"/>
          <w:noProof/>
          <w:sz w:val="24"/>
          <w:szCs w:val="28"/>
        </w:rPr>
        <w:t>(Brown, 2000; Pruess, 2006)</w:t>
      </w:r>
      <w:r w:rsidR="003A349B">
        <w:rPr>
          <w:rFonts w:ascii="Times New Roman" w:hAnsi="Times New Roman" w:cs="Times New Roman"/>
          <w:sz w:val="24"/>
          <w:szCs w:val="28"/>
        </w:rPr>
        <w:fldChar w:fldCharType="end"/>
      </w:r>
      <w:r w:rsidR="00A73B44" w:rsidRPr="00A73B44">
        <w:rPr>
          <w:rFonts w:ascii="Times New Roman" w:hAnsi="Times New Roman" w:cs="Times New Roman"/>
          <w:sz w:val="24"/>
          <w:szCs w:val="28"/>
        </w:rPr>
        <w:t>.</w:t>
      </w:r>
      <w:r w:rsidR="00D172AB">
        <w:rPr>
          <w:rFonts w:ascii="Times New Roman" w:hAnsi="Times New Roman" w:cs="Times New Roman"/>
          <w:sz w:val="24"/>
          <w:szCs w:val="28"/>
        </w:rPr>
        <w:t xml:space="preserve"> The long</w:t>
      </w:r>
      <w:r w:rsidR="009D30F4">
        <w:rPr>
          <w:rFonts w:ascii="Times New Roman" w:hAnsi="Times New Roman" w:cs="Times New Roman"/>
          <w:sz w:val="24"/>
          <w:szCs w:val="28"/>
        </w:rPr>
        <w:t>-</w:t>
      </w:r>
      <w:r w:rsidR="00D172AB">
        <w:rPr>
          <w:rFonts w:ascii="Times New Roman" w:hAnsi="Times New Roman" w:cs="Times New Roman"/>
          <w:sz w:val="24"/>
          <w:szCs w:val="28"/>
        </w:rPr>
        <w:t xml:space="preserve">term secure storage of the injected </w:t>
      </w:r>
      <w:r w:rsidR="0092011C">
        <w:rPr>
          <w:rFonts w:ascii="Times New Roman" w:hAnsi="Times New Roman" w:cs="Times New Roman"/>
          <w:sz w:val="24"/>
          <w:szCs w:val="28"/>
        </w:rPr>
        <w:t>CO</w:t>
      </w:r>
      <w:r w:rsidR="00D172AB" w:rsidRPr="0092011C">
        <w:rPr>
          <w:rFonts w:ascii="Times New Roman" w:hAnsi="Times New Roman" w:cs="Times New Roman"/>
          <w:sz w:val="24"/>
          <w:szCs w:val="28"/>
          <w:vertAlign w:val="subscript"/>
        </w:rPr>
        <w:t>2</w:t>
      </w:r>
      <w:r w:rsidR="00D172AB">
        <w:rPr>
          <w:rFonts w:ascii="Times New Roman" w:hAnsi="Times New Roman" w:cs="Times New Roman"/>
          <w:sz w:val="24"/>
          <w:szCs w:val="28"/>
        </w:rPr>
        <w:t xml:space="preserve"> is a key element of </w:t>
      </w:r>
      <w:r w:rsidR="00952DBD">
        <w:rPr>
          <w:rFonts w:ascii="Times New Roman" w:hAnsi="Times New Roman" w:cs="Times New Roman"/>
          <w:sz w:val="24"/>
          <w:szCs w:val="28"/>
        </w:rPr>
        <w:t>CCS</w:t>
      </w:r>
      <w:r w:rsidR="00C6488D">
        <w:rPr>
          <w:rFonts w:ascii="Times New Roman" w:hAnsi="Times New Roman" w:cs="Times New Roman"/>
          <w:sz w:val="24"/>
          <w:szCs w:val="28"/>
        </w:rPr>
        <w:t xml:space="preserve"> </w:t>
      </w:r>
      <w:r w:rsidR="00C6488D">
        <w:rPr>
          <w:rFonts w:ascii="Times New Roman" w:hAnsi="Times New Roman" w:cs="Times New Roman"/>
          <w:sz w:val="24"/>
          <w:szCs w:val="28"/>
        </w:rPr>
        <w:fldChar w:fldCharType="begin"/>
      </w:r>
      <w:r w:rsidR="00BA3E9E">
        <w:rPr>
          <w:rFonts w:ascii="Times New Roman" w:hAnsi="Times New Roman" w:cs="Times New Roman"/>
          <w:sz w:val="24"/>
          <w:szCs w:val="28"/>
        </w:rPr>
        <w:instrText xml:space="preserve"> ADDIN EN.CITE &lt;EndNote&gt;&lt;Cite&gt;&lt;Author&gt;Harding&lt;/Author&gt;&lt;Year&gt;2018&lt;/Year&gt;&lt;RecNum&gt;4090&lt;/RecNum&gt;&lt;DisplayText&gt;(Harding et al., 2018)&lt;/DisplayText&gt;&lt;record&gt;&lt;rec-number&gt;4090&lt;/rec-number&gt;&lt;foreign-keys&gt;&lt;key app="EN" db-id="9zef5xtt39x0r3e22arvtpa89zzfvpzvdtrx" timestamp="0"&gt;4090&lt;/key&gt;&lt;/foreign-keys&gt;&lt;ref-type name="Journal Article"&gt;17&lt;/ref-type&gt;&lt;contributors&gt;&lt;authors&gt;&lt;author&gt;Harding, F. C.&lt;/author&gt;&lt;author&gt;James, A. T.&lt;/author&gt;&lt;author&gt;Robertson, H. E.&lt;/author&gt;&lt;/authors&gt;&lt;/contributors&gt;&lt;titles&gt;&lt;title&gt;The engineering challenges of CO2 storage&lt;/title&gt;&lt;secondary-title&gt;Proceedings of the Institution of Mechanical Engineers Part a-Journal of Power and Energy&lt;/secondary-title&gt;&lt;/titles&gt;&lt;pages&gt;17-26&lt;/pages&gt;&lt;volume&gt;232&lt;/volume&gt;&lt;number&gt;1&lt;/number&gt;&lt;dates&gt;&lt;year&gt;2018&lt;/year&gt;&lt;pub-dates&gt;&lt;date&gt;Feb&lt;/date&gt;&lt;/pub-dates&gt;&lt;/dates&gt;&lt;isbn&gt;0957-6509&lt;/isbn&gt;&lt;accession-num&gt;WOS:000424778200004&lt;/accession-num&gt;&lt;urls&gt;&lt;related-urls&gt;&lt;url&gt;&lt;style face="underline" font="default" size="100%"&gt;&amp;lt;Go to ISI&amp;gt;://WOS:000424778200004&lt;/style&gt;&lt;/url&gt;&lt;/related-urls&gt;&lt;/urls&gt;&lt;electronic-resource-num&gt;10.1177/0957650918756542&lt;/electronic-resource-num&gt;&lt;/record&gt;&lt;/Cite&gt;&lt;/EndNote&gt;</w:instrText>
      </w:r>
      <w:r w:rsidR="00C6488D">
        <w:rPr>
          <w:rFonts w:ascii="Times New Roman" w:hAnsi="Times New Roman" w:cs="Times New Roman"/>
          <w:sz w:val="24"/>
          <w:szCs w:val="28"/>
        </w:rPr>
        <w:fldChar w:fldCharType="separate"/>
      </w:r>
      <w:r w:rsidR="00C6488D">
        <w:rPr>
          <w:rFonts w:ascii="Times New Roman" w:hAnsi="Times New Roman" w:cs="Times New Roman"/>
          <w:noProof/>
          <w:sz w:val="24"/>
          <w:szCs w:val="28"/>
        </w:rPr>
        <w:t>(Harding et al., 2018)</w:t>
      </w:r>
      <w:r w:rsidR="00C6488D">
        <w:rPr>
          <w:rFonts w:ascii="Times New Roman" w:hAnsi="Times New Roman" w:cs="Times New Roman"/>
          <w:sz w:val="24"/>
          <w:szCs w:val="28"/>
        </w:rPr>
        <w:fldChar w:fldCharType="end"/>
      </w:r>
      <w:r w:rsidR="00D172AB">
        <w:rPr>
          <w:rFonts w:ascii="Times New Roman" w:hAnsi="Times New Roman" w:cs="Times New Roman"/>
          <w:sz w:val="24"/>
          <w:szCs w:val="28"/>
        </w:rPr>
        <w:t>. It is vital that the caprock</w:t>
      </w:r>
      <w:r w:rsidR="00B153AB">
        <w:rPr>
          <w:rFonts w:ascii="Times New Roman" w:hAnsi="Times New Roman" w:cs="Times New Roman"/>
          <w:sz w:val="24"/>
          <w:szCs w:val="28"/>
        </w:rPr>
        <w:t>,</w:t>
      </w:r>
      <w:r w:rsidR="00D172AB">
        <w:rPr>
          <w:rFonts w:ascii="Times New Roman" w:hAnsi="Times New Roman" w:cs="Times New Roman"/>
          <w:sz w:val="24"/>
          <w:szCs w:val="28"/>
        </w:rPr>
        <w:t xml:space="preserve"> or impermeable layer</w:t>
      </w:r>
      <w:r w:rsidR="00B153AB">
        <w:rPr>
          <w:rFonts w:ascii="Times New Roman" w:hAnsi="Times New Roman" w:cs="Times New Roman"/>
          <w:sz w:val="24"/>
          <w:szCs w:val="28"/>
        </w:rPr>
        <w:t>,</w:t>
      </w:r>
      <w:r w:rsidR="00D172AB">
        <w:rPr>
          <w:rFonts w:ascii="Times New Roman" w:hAnsi="Times New Roman" w:cs="Times New Roman"/>
          <w:sz w:val="24"/>
          <w:szCs w:val="28"/>
        </w:rPr>
        <w:t xml:space="preserve"> remains intact for the successful storage of CO</w:t>
      </w:r>
      <w:r w:rsidR="00D172AB" w:rsidRPr="0092011C">
        <w:rPr>
          <w:rFonts w:ascii="Times New Roman" w:hAnsi="Times New Roman" w:cs="Times New Roman"/>
          <w:sz w:val="24"/>
          <w:szCs w:val="28"/>
          <w:vertAlign w:val="subscript"/>
        </w:rPr>
        <w:t>2</w:t>
      </w:r>
      <w:r w:rsidR="00053D18">
        <w:rPr>
          <w:rFonts w:ascii="Times New Roman" w:hAnsi="Times New Roman" w:cs="Times New Roman"/>
          <w:sz w:val="24"/>
          <w:szCs w:val="28"/>
        </w:rPr>
        <w:t xml:space="preserve"> </w:t>
      </w:r>
      <w:r w:rsidR="00053D18">
        <w:rPr>
          <w:rFonts w:ascii="Times New Roman" w:hAnsi="Times New Roman" w:cs="Times New Roman"/>
          <w:sz w:val="24"/>
          <w:szCs w:val="28"/>
        </w:rPr>
        <w:fldChar w:fldCharType="begin">
          <w:fldData xml:space="preserve">PEVuZE5vdGU+PENpdGU+PEF1dGhvcj5SdXRxdmlzdDwvQXV0aG9yPjxZZWFyPjIwMTk8L1llYXI+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</w:fldData>
        </w:fldChar>
      </w:r>
      <w:r w:rsidR="008A52AD">
        <w:rPr>
          <w:rFonts w:ascii="Times New Roman" w:hAnsi="Times New Roman" w:cs="Times New Roman"/>
          <w:sz w:val="24"/>
          <w:szCs w:val="28"/>
        </w:rPr>
        <w:instrText xml:space="preserve"> ADDIN EN.CITE </w:instrText>
      </w:r>
      <w:r w:rsidR="008A52AD">
        <w:rPr>
          <w:rFonts w:ascii="Times New Roman" w:hAnsi="Times New Roman" w:cs="Times New Roman"/>
          <w:sz w:val="24"/>
          <w:szCs w:val="28"/>
        </w:rPr>
        <w:fldChar w:fldCharType="begin">
          <w:fldData xml:space="preserve">PEVuZE5vdGU+PENpdGU+PEF1dGhvcj5SdXRxdmlzdDwvQXV0aG9yPjxZZWFyPjIwMTk8L1llYXI+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</w:fldData>
        </w:fldChar>
      </w:r>
      <w:r w:rsidR="008A52AD">
        <w:rPr>
          <w:rFonts w:ascii="Times New Roman" w:hAnsi="Times New Roman" w:cs="Times New Roman"/>
          <w:sz w:val="24"/>
          <w:szCs w:val="28"/>
        </w:rPr>
        <w:instrText xml:space="preserve"> ADDIN EN.CITE.DATA </w:instrText>
      </w:r>
      <w:r w:rsidR="008A52AD">
        <w:rPr>
          <w:rFonts w:ascii="Times New Roman" w:hAnsi="Times New Roman" w:cs="Times New Roman"/>
          <w:sz w:val="24"/>
          <w:szCs w:val="28"/>
        </w:rPr>
      </w:r>
      <w:r w:rsidR="008A52AD">
        <w:rPr>
          <w:rFonts w:ascii="Times New Roman" w:hAnsi="Times New Roman" w:cs="Times New Roman"/>
          <w:sz w:val="24"/>
          <w:szCs w:val="28"/>
        </w:rPr>
        <w:fldChar w:fldCharType="end"/>
      </w:r>
      <w:r w:rsidR="00053D18">
        <w:rPr>
          <w:rFonts w:ascii="Times New Roman" w:hAnsi="Times New Roman" w:cs="Times New Roman"/>
          <w:sz w:val="24"/>
          <w:szCs w:val="28"/>
        </w:rPr>
        <w:fldChar w:fldCharType="separate"/>
      </w:r>
      <w:r w:rsidR="008A52AD">
        <w:rPr>
          <w:rFonts w:ascii="Times New Roman" w:hAnsi="Times New Roman" w:cs="Times New Roman"/>
          <w:noProof/>
          <w:sz w:val="24"/>
          <w:szCs w:val="28"/>
        </w:rPr>
        <w:t>(Vilarrasa and Rutqvist, 2017; Alcalde et al., 2019; Rutqvist et al., 2019; Worden et al., 2020a)</w:t>
      </w:r>
      <w:r w:rsidR="00053D18">
        <w:rPr>
          <w:rFonts w:ascii="Times New Roman" w:hAnsi="Times New Roman" w:cs="Times New Roman"/>
          <w:sz w:val="24"/>
          <w:szCs w:val="28"/>
        </w:rPr>
        <w:fldChar w:fldCharType="end"/>
      </w:r>
      <w:r w:rsidR="00913FB9">
        <w:rPr>
          <w:rFonts w:ascii="Times New Roman" w:hAnsi="Times New Roman" w:cs="Times New Roman"/>
          <w:sz w:val="24"/>
          <w:szCs w:val="28"/>
        </w:rPr>
        <w:t>.</w:t>
      </w:r>
      <w:r w:rsidR="00D172AB">
        <w:rPr>
          <w:rFonts w:ascii="Times New Roman" w:hAnsi="Times New Roman" w:cs="Times New Roman"/>
          <w:sz w:val="24"/>
          <w:szCs w:val="28"/>
        </w:rPr>
        <w:t xml:space="preserve"> </w:t>
      </w:r>
      <w:r w:rsidR="00D172AB" w:rsidRPr="00337849">
        <w:rPr>
          <w:rFonts w:ascii="Times New Roman" w:hAnsi="Times New Roman" w:cs="Times New Roman"/>
          <w:sz w:val="24"/>
          <w:szCs w:val="28"/>
        </w:rPr>
        <w:t xml:space="preserve">The temperature of the injected </w:t>
      </w:r>
      <w:r w:rsidR="001477D6">
        <w:rPr>
          <w:rFonts w:ascii="Times New Roman" w:hAnsi="Times New Roman" w:cs="Times New Roman"/>
          <w:sz w:val="24"/>
          <w:szCs w:val="28"/>
        </w:rPr>
        <w:t>CO</w:t>
      </w:r>
      <w:r w:rsidR="001477D6" w:rsidRPr="0092011C">
        <w:rPr>
          <w:rFonts w:ascii="Times New Roman" w:hAnsi="Times New Roman" w:cs="Times New Roman"/>
          <w:sz w:val="24"/>
          <w:szCs w:val="28"/>
          <w:vertAlign w:val="subscript"/>
        </w:rPr>
        <w:t>2</w:t>
      </w:r>
      <w:r w:rsidR="00D172AB" w:rsidRPr="00337849">
        <w:rPr>
          <w:rFonts w:ascii="Times New Roman" w:hAnsi="Times New Roman" w:cs="Times New Roman"/>
          <w:sz w:val="24"/>
          <w:szCs w:val="28"/>
        </w:rPr>
        <w:t xml:space="preserve"> is </w:t>
      </w:r>
      <w:r w:rsidR="00B153AB">
        <w:rPr>
          <w:rFonts w:ascii="Times New Roman" w:hAnsi="Times New Roman" w:cs="Times New Roman"/>
          <w:sz w:val="24"/>
          <w:szCs w:val="28"/>
        </w:rPr>
        <w:t>typically</w:t>
      </w:r>
      <w:r w:rsidR="00B153AB" w:rsidRPr="00337849">
        <w:rPr>
          <w:rFonts w:ascii="Times New Roman" w:hAnsi="Times New Roman" w:cs="Times New Roman"/>
          <w:sz w:val="24"/>
          <w:szCs w:val="28"/>
        </w:rPr>
        <w:t xml:space="preserve"> </w:t>
      </w:r>
      <w:r w:rsidR="00D172AB" w:rsidRPr="00337849">
        <w:rPr>
          <w:rFonts w:ascii="Times New Roman" w:hAnsi="Times New Roman" w:cs="Times New Roman"/>
          <w:sz w:val="24"/>
          <w:szCs w:val="28"/>
        </w:rPr>
        <w:t>considerably lower than the formation temperature. This will cause the rocks surrounding the wellbore</w:t>
      </w:r>
      <w:r w:rsidR="007A4A9A">
        <w:rPr>
          <w:rFonts w:ascii="Times New Roman" w:hAnsi="Times New Roman" w:cs="Times New Roman"/>
          <w:sz w:val="24"/>
          <w:szCs w:val="28"/>
        </w:rPr>
        <w:t xml:space="preserve"> </w:t>
      </w:r>
      <w:r w:rsidR="00D172AB" w:rsidRPr="00337849">
        <w:rPr>
          <w:rFonts w:ascii="Times New Roman" w:hAnsi="Times New Roman" w:cs="Times New Roman"/>
          <w:sz w:val="24"/>
          <w:szCs w:val="28"/>
        </w:rPr>
        <w:t>to cool rapidly</w:t>
      </w:r>
      <w:r w:rsidR="00D172AB">
        <w:rPr>
          <w:rFonts w:ascii="Times New Roman" w:hAnsi="Times New Roman" w:cs="Times New Roman"/>
          <w:sz w:val="24"/>
          <w:szCs w:val="28"/>
        </w:rPr>
        <w:t>, especially if injection rates are high</w:t>
      </w:r>
      <w:r w:rsidR="00A2086B">
        <w:rPr>
          <w:rFonts w:ascii="Times New Roman" w:hAnsi="Times New Roman" w:cs="Times New Roman"/>
          <w:sz w:val="24"/>
          <w:szCs w:val="28"/>
        </w:rPr>
        <w:t>.</w:t>
      </w:r>
      <w:r w:rsidR="00913FB9">
        <w:rPr>
          <w:rFonts w:ascii="Times New Roman" w:hAnsi="Times New Roman" w:cs="Times New Roman"/>
          <w:sz w:val="24"/>
          <w:szCs w:val="28"/>
        </w:rPr>
        <w:t xml:space="preserve"> </w:t>
      </w:r>
      <w:r w:rsidR="003D5401">
        <w:rPr>
          <w:rFonts w:ascii="Times New Roman" w:hAnsi="Times New Roman" w:cs="Times New Roman"/>
          <w:sz w:val="24"/>
          <w:szCs w:val="28"/>
        </w:rPr>
        <w:t>Consequently,</w:t>
      </w:r>
      <w:r w:rsidR="00D6445D">
        <w:rPr>
          <w:rFonts w:ascii="Times New Roman" w:hAnsi="Times New Roman" w:cs="Times New Roman"/>
          <w:sz w:val="24"/>
          <w:szCs w:val="28"/>
        </w:rPr>
        <w:t xml:space="preserve"> the </w:t>
      </w:r>
      <w:r w:rsidR="00D172AB">
        <w:rPr>
          <w:rFonts w:ascii="Times New Roman" w:hAnsi="Times New Roman" w:cs="Times New Roman"/>
          <w:sz w:val="24"/>
          <w:szCs w:val="28"/>
        </w:rPr>
        <w:t>induced thermal stress</w:t>
      </w:r>
      <w:r w:rsidR="003D5401">
        <w:rPr>
          <w:rFonts w:ascii="Times New Roman" w:hAnsi="Times New Roman" w:cs="Times New Roman"/>
          <w:sz w:val="24"/>
          <w:szCs w:val="28"/>
        </w:rPr>
        <w:t xml:space="preserve"> </w:t>
      </w:r>
      <w:r w:rsidR="003032EB">
        <w:rPr>
          <w:rFonts w:ascii="Times New Roman" w:hAnsi="Times New Roman" w:cs="Times New Roman"/>
          <w:sz w:val="24"/>
          <w:szCs w:val="28"/>
        </w:rPr>
        <w:t xml:space="preserve">will </w:t>
      </w:r>
      <w:r w:rsidR="00D172AB">
        <w:rPr>
          <w:rFonts w:ascii="Times New Roman" w:hAnsi="Times New Roman" w:cs="Times New Roman"/>
          <w:sz w:val="24"/>
          <w:szCs w:val="28"/>
        </w:rPr>
        <w:t xml:space="preserve">reduce the critical pressures </w:t>
      </w:r>
      <w:r w:rsidR="00D172AB" w:rsidRPr="009B26DC">
        <w:rPr>
          <w:rFonts w:ascii="Times New Roman" w:hAnsi="Times New Roman" w:cs="Times New Roman"/>
          <w:sz w:val="24"/>
          <w:szCs w:val="28"/>
        </w:rPr>
        <w:t>required for</w:t>
      </w:r>
      <w:r w:rsidR="00D172AB">
        <w:rPr>
          <w:rFonts w:ascii="Times New Roman" w:hAnsi="Times New Roman" w:cs="Times New Roman"/>
          <w:sz w:val="24"/>
          <w:szCs w:val="28"/>
        </w:rPr>
        <w:t xml:space="preserve"> shear and tensile failure around the near wellbore</w:t>
      </w:r>
      <w:r w:rsidR="007A4A9A">
        <w:rPr>
          <w:rFonts w:ascii="Times New Roman" w:hAnsi="Times New Roman" w:cs="Times New Roman"/>
          <w:sz w:val="24"/>
          <w:szCs w:val="28"/>
        </w:rPr>
        <w:t xml:space="preserve"> region</w:t>
      </w:r>
      <w:r w:rsidR="00D172AB">
        <w:rPr>
          <w:rFonts w:ascii="Times New Roman" w:hAnsi="Times New Roman" w:cs="Times New Roman"/>
          <w:sz w:val="24"/>
          <w:szCs w:val="28"/>
        </w:rPr>
        <w:t xml:space="preserve"> in the caprock, which could</w:t>
      </w:r>
      <w:r w:rsidR="002A7BB6">
        <w:rPr>
          <w:rFonts w:ascii="Times New Roman" w:hAnsi="Times New Roman" w:cs="Times New Roman"/>
          <w:sz w:val="24"/>
          <w:szCs w:val="28"/>
        </w:rPr>
        <w:t>, in turn,</w:t>
      </w:r>
      <w:r w:rsidR="00D172AB">
        <w:rPr>
          <w:rFonts w:ascii="Times New Roman" w:hAnsi="Times New Roman" w:cs="Times New Roman"/>
          <w:sz w:val="24"/>
          <w:szCs w:val="28"/>
        </w:rPr>
        <w:t xml:space="preserve"> compromise the </w:t>
      </w:r>
      <w:r w:rsidR="00D172AB" w:rsidRPr="0026738D">
        <w:rPr>
          <w:rFonts w:ascii="Times New Roman" w:hAnsi="Times New Roman" w:cs="Times New Roman"/>
          <w:sz w:val="24"/>
          <w:szCs w:val="28"/>
        </w:rPr>
        <w:t xml:space="preserve">caprock sealing capacity </w:t>
      </w:r>
      <w:r w:rsidR="005E49CF">
        <w:rPr>
          <w:rFonts w:ascii="Times New Roman" w:hAnsi="Times New Roman" w:cs="Times New Roman"/>
          <w:sz w:val="24"/>
          <w:szCs w:val="28"/>
        </w:rPr>
        <w:fldChar w:fldCharType="begin">
          <w:fldData xml:space="preserve">PEVuZE5vdGU+PENpdGU+PEF1dGhvcj5Hb3I8L0F1dGhvcj48WWVhcj4yMDEzPC9ZZWFyPjxSZWNO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</w:fldData>
        </w:fldChar>
      </w:r>
      <w:r w:rsidR="008A52AD">
        <w:rPr>
          <w:rFonts w:ascii="Times New Roman" w:hAnsi="Times New Roman" w:cs="Times New Roman"/>
          <w:sz w:val="24"/>
          <w:szCs w:val="28"/>
        </w:rPr>
        <w:instrText xml:space="preserve"> ADDIN EN.CITE </w:instrText>
      </w:r>
      <w:r w:rsidR="008A52AD">
        <w:rPr>
          <w:rFonts w:ascii="Times New Roman" w:hAnsi="Times New Roman" w:cs="Times New Roman"/>
          <w:sz w:val="24"/>
          <w:szCs w:val="28"/>
        </w:rPr>
        <w:fldChar w:fldCharType="begin">
          <w:fldData xml:space="preserve">PEVuZE5vdGU+PENpdGU+PEF1dGhvcj5Hb3I8L0F1dGhvcj48WWVhcj4yMDEzPC9ZZWFyPjxSZWNO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</w:fldData>
        </w:fldChar>
      </w:r>
      <w:r w:rsidR="008A52AD">
        <w:rPr>
          <w:rFonts w:ascii="Times New Roman" w:hAnsi="Times New Roman" w:cs="Times New Roman"/>
          <w:sz w:val="24"/>
          <w:szCs w:val="28"/>
        </w:rPr>
        <w:instrText xml:space="preserve"> ADDIN EN.CITE.DATA </w:instrText>
      </w:r>
      <w:r w:rsidR="008A52AD">
        <w:rPr>
          <w:rFonts w:ascii="Times New Roman" w:hAnsi="Times New Roman" w:cs="Times New Roman"/>
          <w:sz w:val="24"/>
          <w:szCs w:val="28"/>
        </w:rPr>
      </w:r>
      <w:r w:rsidR="008A52AD">
        <w:rPr>
          <w:rFonts w:ascii="Times New Roman" w:hAnsi="Times New Roman" w:cs="Times New Roman"/>
          <w:sz w:val="24"/>
          <w:szCs w:val="28"/>
        </w:rPr>
        <w:fldChar w:fldCharType="end"/>
      </w:r>
      <w:r w:rsidR="005E49CF">
        <w:rPr>
          <w:rFonts w:ascii="Times New Roman" w:hAnsi="Times New Roman" w:cs="Times New Roman"/>
          <w:sz w:val="24"/>
          <w:szCs w:val="28"/>
        </w:rPr>
        <w:fldChar w:fldCharType="separate"/>
      </w:r>
      <w:r w:rsidR="008A52AD">
        <w:rPr>
          <w:rFonts w:ascii="Times New Roman" w:hAnsi="Times New Roman" w:cs="Times New Roman"/>
          <w:noProof/>
          <w:sz w:val="24"/>
          <w:szCs w:val="28"/>
        </w:rPr>
        <w:t>(Luo and Bryant, 2010; Gor and Prévost, 2013; Vilarrasa and Rutqvist, 2017)</w:t>
      </w:r>
      <w:r w:rsidR="005E49CF">
        <w:rPr>
          <w:rFonts w:ascii="Times New Roman" w:hAnsi="Times New Roman" w:cs="Times New Roman"/>
          <w:sz w:val="24"/>
          <w:szCs w:val="28"/>
        </w:rPr>
        <w:fldChar w:fldCharType="end"/>
      </w:r>
      <w:r w:rsidR="008E722A">
        <w:rPr>
          <w:rFonts w:ascii="Times New Roman" w:hAnsi="Times New Roman" w:cs="Times New Roman"/>
          <w:sz w:val="24"/>
          <w:szCs w:val="28"/>
        </w:rPr>
        <w:t>.</w:t>
      </w:r>
      <w:r w:rsidR="00913FB9">
        <w:rPr>
          <w:rFonts w:ascii="Times New Roman" w:hAnsi="Times New Roman" w:cs="Times New Roman"/>
          <w:sz w:val="24"/>
          <w:szCs w:val="28"/>
        </w:rPr>
        <w:t xml:space="preserve"> </w:t>
      </w:r>
      <w:r w:rsidR="00D172AB">
        <w:rPr>
          <w:rFonts w:ascii="Times New Roman" w:hAnsi="Times New Roman" w:cs="Times New Roman"/>
          <w:sz w:val="24"/>
          <w:szCs w:val="28"/>
        </w:rPr>
        <w:t xml:space="preserve">The </w:t>
      </w:r>
      <w:r w:rsidR="003D5401">
        <w:rPr>
          <w:rFonts w:ascii="Times New Roman" w:hAnsi="Times New Roman" w:cs="Times New Roman"/>
          <w:sz w:val="24"/>
          <w:szCs w:val="28"/>
        </w:rPr>
        <w:t>rapid cooling</w:t>
      </w:r>
      <w:r w:rsidR="007A4A9A">
        <w:rPr>
          <w:rFonts w:ascii="Times New Roman" w:hAnsi="Times New Roman" w:cs="Times New Roman"/>
          <w:sz w:val="24"/>
          <w:szCs w:val="28"/>
        </w:rPr>
        <w:t xml:space="preserve"> </w:t>
      </w:r>
      <w:r w:rsidR="002A7BB6">
        <w:rPr>
          <w:rFonts w:ascii="Times New Roman" w:hAnsi="Times New Roman" w:cs="Times New Roman"/>
          <w:sz w:val="24"/>
          <w:szCs w:val="28"/>
        </w:rPr>
        <w:t xml:space="preserve">may </w:t>
      </w:r>
      <w:r w:rsidR="007A4A9A">
        <w:rPr>
          <w:rFonts w:ascii="Times New Roman" w:hAnsi="Times New Roman" w:cs="Times New Roman"/>
          <w:sz w:val="24"/>
          <w:szCs w:val="28"/>
        </w:rPr>
        <w:t>also cause</w:t>
      </w:r>
      <w:r w:rsidR="001C264C">
        <w:rPr>
          <w:rFonts w:ascii="Times New Roman" w:hAnsi="Times New Roman" w:cs="Times New Roman"/>
          <w:sz w:val="24"/>
          <w:szCs w:val="28"/>
        </w:rPr>
        <w:t xml:space="preserve"> microfracturing due to thermal shock. Mic</w:t>
      </w:r>
      <w:r w:rsidR="00FC2DB4">
        <w:rPr>
          <w:rFonts w:ascii="Times New Roman" w:hAnsi="Times New Roman" w:cs="Times New Roman"/>
          <w:sz w:val="24"/>
          <w:szCs w:val="28"/>
        </w:rPr>
        <w:t>r</w:t>
      </w:r>
      <w:r w:rsidR="001C264C">
        <w:rPr>
          <w:rFonts w:ascii="Times New Roman" w:hAnsi="Times New Roman" w:cs="Times New Roman"/>
          <w:sz w:val="24"/>
          <w:szCs w:val="28"/>
        </w:rPr>
        <w:t xml:space="preserve">ofractures are known to improve connectivity between pores and </w:t>
      </w:r>
      <w:r w:rsidR="002A7BB6">
        <w:rPr>
          <w:rFonts w:ascii="Times New Roman" w:hAnsi="Times New Roman" w:cs="Times New Roman"/>
          <w:sz w:val="24"/>
          <w:szCs w:val="28"/>
        </w:rPr>
        <w:t xml:space="preserve">thus </w:t>
      </w:r>
      <w:r w:rsidR="001C264C">
        <w:rPr>
          <w:rFonts w:ascii="Times New Roman" w:hAnsi="Times New Roman" w:cs="Times New Roman"/>
          <w:sz w:val="24"/>
          <w:szCs w:val="28"/>
        </w:rPr>
        <w:t>enhance the permeability, which is excellent for the storage reservoir but detrimental to caprock</w:t>
      </w:r>
      <w:r w:rsidR="002A7BB6">
        <w:rPr>
          <w:rFonts w:ascii="Times New Roman" w:hAnsi="Times New Roman" w:cs="Times New Roman"/>
          <w:sz w:val="24"/>
          <w:szCs w:val="28"/>
        </w:rPr>
        <w:t xml:space="preserve"> properties</w:t>
      </w:r>
      <w:r w:rsidR="001C264C">
        <w:rPr>
          <w:rFonts w:ascii="Times New Roman" w:hAnsi="Times New Roman" w:cs="Times New Roman"/>
          <w:sz w:val="24"/>
          <w:szCs w:val="28"/>
        </w:rPr>
        <w:t xml:space="preserve"> </w:t>
      </w:r>
      <w:r w:rsidR="001C264C">
        <w:rPr>
          <w:rFonts w:ascii="Times New Roman" w:hAnsi="Times New Roman" w:cs="Times New Roman"/>
          <w:sz w:val="24"/>
          <w:szCs w:val="28"/>
        </w:rPr>
        <w:fldChar w:fldCharType="begin">
          <w:fldData xml:space="preserve">PEVuZE5vdGU+PENpdGU+PEF1dGhvcj5LYXNoaWY8L0F1dGhvcj48WWVhcj4yMDE5PC9ZZWFyPjxS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</w:fldData>
        </w:fldChar>
      </w:r>
      <w:r w:rsidR="008A52AD">
        <w:rPr>
          <w:rFonts w:ascii="Times New Roman" w:hAnsi="Times New Roman" w:cs="Times New Roman"/>
          <w:sz w:val="24"/>
          <w:szCs w:val="28"/>
        </w:rPr>
        <w:instrText xml:space="preserve"> ADDIN EN.CITE </w:instrText>
      </w:r>
      <w:r w:rsidR="008A52AD">
        <w:rPr>
          <w:rFonts w:ascii="Times New Roman" w:hAnsi="Times New Roman" w:cs="Times New Roman"/>
          <w:sz w:val="24"/>
          <w:szCs w:val="28"/>
        </w:rPr>
        <w:fldChar w:fldCharType="begin">
          <w:fldData xml:space="preserve">PEVuZE5vdGU+PENpdGU+PEF1dGhvcj5LYXNoaWY8L0F1dGhvcj48WWVhcj4yMDE5PC9ZZWFyPjxS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</w:fldData>
        </w:fldChar>
      </w:r>
      <w:r w:rsidR="008A52AD">
        <w:rPr>
          <w:rFonts w:ascii="Times New Roman" w:hAnsi="Times New Roman" w:cs="Times New Roman"/>
          <w:sz w:val="24"/>
          <w:szCs w:val="28"/>
        </w:rPr>
        <w:instrText xml:space="preserve"> ADDIN EN.CITE.DATA </w:instrText>
      </w:r>
      <w:r w:rsidR="008A52AD">
        <w:rPr>
          <w:rFonts w:ascii="Times New Roman" w:hAnsi="Times New Roman" w:cs="Times New Roman"/>
          <w:sz w:val="24"/>
          <w:szCs w:val="28"/>
        </w:rPr>
      </w:r>
      <w:r w:rsidR="008A52AD">
        <w:rPr>
          <w:rFonts w:ascii="Times New Roman" w:hAnsi="Times New Roman" w:cs="Times New Roman"/>
          <w:sz w:val="24"/>
          <w:szCs w:val="28"/>
        </w:rPr>
        <w:fldChar w:fldCharType="end"/>
      </w:r>
      <w:r w:rsidR="001C264C">
        <w:rPr>
          <w:rFonts w:ascii="Times New Roman" w:hAnsi="Times New Roman" w:cs="Times New Roman"/>
          <w:sz w:val="24"/>
          <w:szCs w:val="28"/>
        </w:rPr>
        <w:fldChar w:fldCharType="separate"/>
      </w:r>
      <w:r w:rsidR="008A52AD">
        <w:rPr>
          <w:rFonts w:ascii="Times New Roman" w:hAnsi="Times New Roman" w:cs="Times New Roman"/>
          <w:noProof/>
          <w:sz w:val="24"/>
          <w:szCs w:val="28"/>
        </w:rPr>
        <w:t>(Kashif et al., 2019; Blake and Faulkner, 2020)</w:t>
      </w:r>
      <w:r w:rsidR="001C264C">
        <w:rPr>
          <w:rFonts w:ascii="Times New Roman" w:hAnsi="Times New Roman" w:cs="Times New Roman"/>
          <w:sz w:val="24"/>
          <w:szCs w:val="28"/>
        </w:rPr>
        <w:fldChar w:fldCharType="end"/>
      </w:r>
      <w:r w:rsidR="001C264C">
        <w:rPr>
          <w:rFonts w:ascii="Times New Roman" w:hAnsi="Times New Roman" w:cs="Times New Roman"/>
          <w:sz w:val="24"/>
          <w:szCs w:val="28"/>
        </w:rPr>
        <w:t xml:space="preserve">. </w:t>
      </w:r>
      <w:r w:rsidR="00913FB9">
        <w:rPr>
          <w:rFonts w:ascii="Times New Roman" w:hAnsi="Times New Roman" w:cs="Times New Roman"/>
          <w:sz w:val="24"/>
          <w:szCs w:val="28"/>
        </w:rPr>
        <w:t xml:space="preserve"> </w:t>
      </w:r>
      <w:r w:rsidR="007B42EA">
        <w:rPr>
          <w:rFonts w:ascii="Times New Roman" w:hAnsi="Times New Roman" w:cs="Times New Roman"/>
          <w:sz w:val="24"/>
          <w:szCs w:val="28"/>
        </w:rPr>
        <w:t>Furthermore</w:t>
      </w:r>
      <w:r w:rsidR="001C264C">
        <w:rPr>
          <w:rFonts w:ascii="Times New Roman" w:hAnsi="Times New Roman" w:cs="Times New Roman"/>
          <w:sz w:val="24"/>
          <w:szCs w:val="28"/>
        </w:rPr>
        <w:t>,</w:t>
      </w:r>
      <w:r w:rsidR="007B42EA">
        <w:rPr>
          <w:rFonts w:ascii="Times New Roman" w:hAnsi="Times New Roman" w:cs="Times New Roman"/>
          <w:sz w:val="24"/>
          <w:szCs w:val="28"/>
        </w:rPr>
        <w:t xml:space="preserve"> </w:t>
      </w:r>
      <w:r w:rsidR="002A7BB6">
        <w:rPr>
          <w:rFonts w:ascii="Times New Roman" w:hAnsi="Times New Roman" w:cs="Times New Roman"/>
          <w:sz w:val="24"/>
          <w:szCs w:val="28"/>
        </w:rPr>
        <w:t xml:space="preserve">any </w:t>
      </w:r>
      <w:r w:rsidR="001C264C">
        <w:rPr>
          <w:rFonts w:ascii="Times New Roman" w:hAnsi="Times New Roman" w:cs="Times New Roman"/>
          <w:sz w:val="24"/>
          <w:szCs w:val="28"/>
        </w:rPr>
        <w:t xml:space="preserve">induced microfractures </w:t>
      </w:r>
      <w:r w:rsidR="002A7BB6">
        <w:rPr>
          <w:rFonts w:ascii="Times New Roman" w:hAnsi="Times New Roman" w:cs="Times New Roman"/>
          <w:sz w:val="24"/>
          <w:szCs w:val="28"/>
        </w:rPr>
        <w:t>may also</w:t>
      </w:r>
      <w:r w:rsidR="001C264C">
        <w:rPr>
          <w:rFonts w:ascii="Times New Roman" w:hAnsi="Times New Roman" w:cs="Times New Roman"/>
          <w:sz w:val="24"/>
          <w:szCs w:val="28"/>
        </w:rPr>
        <w:t xml:space="preserve"> weaken the rocks </w:t>
      </w:r>
      <w:r w:rsidR="001C264C" w:rsidRPr="001120D4">
        <w:rPr>
          <w:rFonts w:ascii="Times New Roman" w:hAnsi="Times New Roman" w:cs="Times New Roman"/>
          <w:sz w:val="24"/>
          <w:szCs w:val="24"/>
        </w:rPr>
        <w:fldChar w:fldCharType="begin">
          <w:fldData xml:space="preserve">PEVuZE5vdGU+PENpdGU+PEF1dGhvcj5HcmF2ZXM8L0F1dGhvcj48WWVhcj4yMDAyPC9ZZWFyPjxS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</w:fldData>
        </w:fldChar>
      </w:r>
      <w:r w:rsidR="002133B4">
        <w:rPr>
          <w:rFonts w:ascii="Times New Roman" w:hAnsi="Times New Roman" w:cs="Times New Roman"/>
          <w:sz w:val="24"/>
          <w:szCs w:val="24"/>
        </w:rPr>
        <w:instrText xml:space="preserve"> ADDIN EN.CITE </w:instrText>
      </w:r>
      <w:r w:rsidR="002133B4">
        <w:rPr>
          <w:rFonts w:ascii="Times New Roman" w:hAnsi="Times New Roman" w:cs="Times New Roman"/>
          <w:sz w:val="24"/>
          <w:szCs w:val="24"/>
        </w:rPr>
        <w:fldChar w:fldCharType="begin">
          <w:fldData xml:space="preserve">PEVuZE5vdGU+PENpdGU+PEF1dGhvcj5HcmF2ZXM8L0F1dGhvcj48WWVhcj4yMDAyPC9ZZWFyPjxS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</w:fldData>
        </w:fldChar>
      </w:r>
      <w:r w:rsidR="002133B4">
        <w:rPr>
          <w:rFonts w:ascii="Times New Roman" w:hAnsi="Times New Roman" w:cs="Times New Roman"/>
          <w:sz w:val="24"/>
          <w:szCs w:val="24"/>
        </w:rPr>
        <w:instrText xml:space="preserve"> ADDIN EN.CITE.DATA </w:instrText>
      </w:r>
      <w:r w:rsidR="002133B4">
        <w:rPr>
          <w:rFonts w:ascii="Times New Roman" w:hAnsi="Times New Roman" w:cs="Times New Roman"/>
          <w:sz w:val="24"/>
          <w:szCs w:val="24"/>
        </w:rPr>
      </w:r>
      <w:r w:rsidR="002133B4">
        <w:rPr>
          <w:rFonts w:ascii="Times New Roman" w:hAnsi="Times New Roman" w:cs="Times New Roman"/>
          <w:sz w:val="24"/>
          <w:szCs w:val="24"/>
        </w:rPr>
        <w:fldChar w:fldCharType="end"/>
      </w:r>
      <w:r w:rsidR="001C264C" w:rsidRPr="001120D4">
        <w:rPr>
          <w:rFonts w:ascii="Times New Roman" w:hAnsi="Times New Roman" w:cs="Times New Roman"/>
          <w:sz w:val="24"/>
          <w:szCs w:val="24"/>
        </w:rPr>
      </w:r>
      <w:r w:rsidR="001C264C" w:rsidRPr="001120D4">
        <w:rPr>
          <w:rFonts w:ascii="Times New Roman" w:hAnsi="Times New Roman" w:cs="Times New Roman"/>
          <w:sz w:val="24"/>
          <w:szCs w:val="24"/>
        </w:rPr>
        <w:fldChar w:fldCharType="separate"/>
      </w:r>
      <w:r w:rsidR="002133B4">
        <w:rPr>
          <w:rFonts w:ascii="Times New Roman" w:hAnsi="Times New Roman" w:cs="Times New Roman"/>
          <w:noProof/>
          <w:sz w:val="24"/>
          <w:szCs w:val="24"/>
        </w:rPr>
        <w:t>(Graves et al., 2002; Hamdi et al., 2015)</w:t>
      </w:r>
      <w:r w:rsidR="001C264C" w:rsidRPr="001120D4">
        <w:rPr>
          <w:rFonts w:ascii="Times New Roman" w:hAnsi="Times New Roman" w:cs="Times New Roman"/>
          <w:sz w:val="24"/>
          <w:szCs w:val="24"/>
        </w:rPr>
        <w:fldChar w:fldCharType="end"/>
      </w:r>
      <w:r w:rsidR="007C5C00">
        <w:rPr>
          <w:rFonts w:ascii="Times New Roman" w:hAnsi="Times New Roman" w:cs="Times New Roman"/>
          <w:sz w:val="24"/>
          <w:szCs w:val="24"/>
        </w:rPr>
        <w:t>.</w:t>
      </w:r>
      <w:r w:rsidR="00913FB9">
        <w:rPr>
          <w:rFonts w:ascii="Times New Roman" w:hAnsi="Times New Roman" w:cs="Times New Roman"/>
          <w:sz w:val="24"/>
          <w:szCs w:val="24"/>
        </w:rPr>
        <w:t xml:space="preserve"> </w:t>
      </w:r>
      <w:r w:rsidR="001120D4">
        <w:rPr>
          <w:rFonts w:ascii="Times New Roman" w:hAnsi="Times New Roman" w:cs="Times New Roman"/>
          <w:sz w:val="24"/>
          <w:szCs w:val="24"/>
        </w:rPr>
        <w:t>T</w:t>
      </w:r>
      <w:r w:rsidR="001120D4" w:rsidRPr="00952DBD">
        <w:rPr>
          <w:rFonts w:ascii="Times New Roman" w:hAnsi="Times New Roman" w:cs="Times New Roman"/>
          <w:sz w:val="24"/>
          <w:szCs w:val="24"/>
        </w:rPr>
        <w:t>he induced change in the stress field</w:t>
      </w:r>
      <w:r w:rsidR="002A7BB6">
        <w:rPr>
          <w:rFonts w:ascii="Times New Roman" w:hAnsi="Times New Roman" w:cs="Times New Roman"/>
          <w:sz w:val="24"/>
          <w:szCs w:val="24"/>
        </w:rPr>
        <w:t xml:space="preserve"> due to the injection of cold CO</w:t>
      </w:r>
      <w:r w:rsidR="002A7BB6" w:rsidRPr="00952DBD">
        <w:rPr>
          <w:rFonts w:ascii="Times New Roman" w:hAnsi="Times New Roman" w:cs="Times New Roman"/>
          <w:sz w:val="24"/>
          <w:szCs w:val="24"/>
          <w:vertAlign w:val="subscript"/>
        </w:rPr>
        <w:t>2</w:t>
      </w:r>
      <w:r w:rsidR="001120D4" w:rsidRPr="00952DBD">
        <w:rPr>
          <w:rFonts w:ascii="Times New Roman" w:hAnsi="Times New Roman" w:cs="Times New Roman"/>
          <w:sz w:val="24"/>
          <w:szCs w:val="24"/>
        </w:rPr>
        <w:t xml:space="preserve"> might </w:t>
      </w:r>
      <w:r w:rsidR="00CE1C4C">
        <w:rPr>
          <w:rFonts w:ascii="Times New Roman" w:hAnsi="Times New Roman" w:cs="Times New Roman"/>
          <w:sz w:val="24"/>
          <w:szCs w:val="24"/>
        </w:rPr>
        <w:t>cause</w:t>
      </w:r>
      <w:r w:rsidR="001120D4" w:rsidRPr="00952DBD">
        <w:rPr>
          <w:rFonts w:ascii="Times New Roman" w:hAnsi="Times New Roman" w:cs="Times New Roman"/>
          <w:sz w:val="24"/>
          <w:szCs w:val="24"/>
        </w:rPr>
        <w:t xml:space="preserve"> pre-existing faults/f</w:t>
      </w:r>
      <w:r w:rsidR="00CE1C4C">
        <w:rPr>
          <w:rFonts w:ascii="Times New Roman" w:hAnsi="Times New Roman" w:cs="Times New Roman"/>
          <w:sz w:val="24"/>
          <w:szCs w:val="24"/>
        </w:rPr>
        <w:t>ractures to fail</w:t>
      </w:r>
      <w:r w:rsidR="001120D4" w:rsidRPr="00952DBD">
        <w:rPr>
          <w:rFonts w:ascii="Times New Roman" w:hAnsi="Times New Roman" w:cs="Times New Roman"/>
          <w:sz w:val="24"/>
          <w:szCs w:val="24"/>
        </w:rPr>
        <w:t xml:space="preserve"> resulting in monitorable microseismic events</w:t>
      </w:r>
      <w:r w:rsidR="007B42EA">
        <w:rPr>
          <w:rFonts w:ascii="Times New Roman" w:hAnsi="Times New Roman" w:cs="Times New Roman"/>
          <w:sz w:val="24"/>
          <w:szCs w:val="28"/>
        </w:rPr>
        <w:t xml:space="preserve"> </w:t>
      </w:r>
      <w:r w:rsidR="00ED190C">
        <w:rPr>
          <w:rFonts w:ascii="Times New Roman" w:hAnsi="Times New Roman" w:cs="Times New Roman"/>
          <w:sz w:val="24"/>
          <w:szCs w:val="28"/>
        </w:rPr>
        <w:fldChar w:fldCharType="begin">
          <w:fldData xml:space="preserve">PEVuZE5vdGU+PENpdGU+PEF1dGhvcj5CYXJpYTwvQXV0aG9yPjxZZWFyPjIwMDU8L1llYXI+PFJl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</w:fldData>
        </w:fldChar>
      </w:r>
      <w:r w:rsidR="008A52AD">
        <w:rPr>
          <w:rFonts w:ascii="Times New Roman" w:hAnsi="Times New Roman" w:cs="Times New Roman"/>
          <w:sz w:val="24"/>
          <w:szCs w:val="28"/>
        </w:rPr>
        <w:instrText xml:space="preserve"> ADDIN EN.CITE </w:instrText>
      </w:r>
      <w:r w:rsidR="008A52AD">
        <w:rPr>
          <w:rFonts w:ascii="Times New Roman" w:hAnsi="Times New Roman" w:cs="Times New Roman"/>
          <w:sz w:val="24"/>
          <w:szCs w:val="28"/>
        </w:rPr>
        <w:fldChar w:fldCharType="begin">
          <w:fldData xml:space="preserve">PEVuZE5vdGU+PENpdGU+PEF1dGhvcj5CYXJpYTwvQXV0aG9yPjxZZWFyPjIwMDU8L1llYXI+PFJl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</w:fldData>
        </w:fldChar>
      </w:r>
      <w:r w:rsidR="008A52AD">
        <w:rPr>
          <w:rFonts w:ascii="Times New Roman" w:hAnsi="Times New Roman" w:cs="Times New Roman"/>
          <w:sz w:val="24"/>
          <w:szCs w:val="28"/>
        </w:rPr>
        <w:instrText xml:space="preserve"> ADDIN EN.CITE.DATA </w:instrText>
      </w:r>
      <w:r w:rsidR="008A52AD">
        <w:rPr>
          <w:rFonts w:ascii="Times New Roman" w:hAnsi="Times New Roman" w:cs="Times New Roman"/>
          <w:sz w:val="24"/>
          <w:szCs w:val="28"/>
        </w:rPr>
      </w:r>
      <w:r w:rsidR="008A52AD">
        <w:rPr>
          <w:rFonts w:ascii="Times New Roman" w:hAnsi="Times New Roman" w:cs="Times New Roman"/>
          <w:sz w:val="24"/>
          <w:szCs w:val="28"/>
        </w:rPr>
        <w:fldChar w:fldCharType="end"/>
      </w:r>
      <w:r w:rsidR="00ED190C">
        <w:rPr>
          <w:rFonts w:ascii="Times New Roman" w:hAnsi="Times New Roman" w:cs="Times New Roman"/>
          <w:sz w:val="24"/>
          <w:szCs w:val="28"/>
        </w:rPr>
        <w:fldChar w:fldCharType="separate"/>
      </w:r>
      <w:r w:rsidR="008A52AD">
        <w:rPr>
          <w:rFonts w:ascii="Times New Roman" w:hAnsi="Times New Roman" w:cs="Times New Roman"/>
          <w:noProof/>
          <w:sz w:val="24"/>
          <w:szCs w:val="28"/>
        </w:rPr>
        <w:t>(Cornet et al., 1997; Baria et al., 2005; Häring et al., 2008; De Simone et al., 2013)</w:t>
      </w:r>
      <w:r w:rsidR="00ED190C">
        <w:rPr>
          <w:rFonts w:ascii="Times New Roman" w:hAnsi="Times New Roman" w:cs="Times New Roman"/>
          <w:sz w:val="24"/>
          <w:szCs w:val="28"/>
        </w:rPr>
        <w:fldChar w:fldCharType="end"/>
      </w:r>
      <w:r w:rsidR="00ED190C">
        <w:rPr>
          <w:rFonts w:ascii="Times New Roman" w:hAnsi="Times New Roman" w:cs="Times New Roman"/>
          <w:sz w:val="24"/>
          <w:szCs w:val="28"/>
        </w:rPr>
        <w:t>.</w:t>
      </w:r>
    </w:p>
    <w:p w14:paraId="2857F3CF" w14:textId="31F75EFE" w:rsidR="004C21B6" w:rsidRPr="0040654B" w:rsidRDefault="004C21B6" w:rsidP="00462EA9">
      <w:pPr>
        <w:pStyle w:val="PlainText"/>
        <w:spacing w:line="480" w:lineRule="auto"/>
        <w:ind w:firstLine="720"/>
        <w:jc w:val="both"/>
        <w:rPr>
          <w:rFonts w:ascii="Times New Roman" w:hAnsi="Times New Roman" w:cs="Times New Roman"/>
          <w:sz w:val="24"/>
          <w:szCs w:val="28"/>
        </w:rPr>
      </w:pPr>
      <w:r w:rsidRPr="0040654B">
        <w:rPr>
          <w:rFonts w:ascii="Times New Roman" w:hAnsi="Times New Roman" w:cs="Times New Roman"/>
          <w:sz w:val="24"/>
          <w:szCs w:val="24"/>
        </w:rPr>
        <w:lastRenderedPageBreak/>
        <w:t xml:space="preserve">A number of studies involving numerical modeling </w:t>
      </w:r>
      <w:r w:rsidR="006B27FE">
        <w:rPr>
          <w:rFonts w:ascii="Times New Roman" w:hAnsi="Times New Roman" w:cs="Times New Roman"/>
          <w:sz w:val="24"/>
          <w:szCs w:val="24"/>
        </w:rPr>
        <w:t>of</w:t>
      </w:r>
      <w:r w:rsidRPr="0040654B">
        <w:rPr>
          <w:rFonts w:ascii="Times New Roman" w:hAnsi="Times New Roman" w:cs="Times New Roman"/>
          <w:sz w:val="24"/>
          <w:szCs w:val="24"/>
        </w:rPr>
        <w:t xml:space="preserve"> the thermal effects of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injection have been reported.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AuthorYear="1"&gt;&lt;Author&gt;Preisig&lt;/Author&gt;&lt;Year&gt;2011&lt;/Year&gt;&lt;RecNum&gt;1627&lt;/RecNum&gt;&lt;DisplayText&gt;Preisig and Prévost (2011)&lt;/DisplayText&gt;&lt;record&gt;&lt;rec-number&gt;1627&lt;/rec-number&gt;&lt;foreign-keys&gt;&lt;key app="EN" db-id="e0sf2rzwnawefueztw5xvzw0vetxtv9ftafw" timestamp="1645157434"&gt;1627&lt;/key&gt;&lt;/foreign-keys&gt;&lt;ref-type name="Journal Article"&gt;17&lt;/ref-type&gt;&lt;contributors&gt;&lt;authors&gt;&lt;author&gt;Preisig, Matthias&lt;/author&gt;&lt;author&gt;Prévost, Jean H.&lt;/author&gt;&lt;/authors&gt;&lt;/contributors&gt;&lt;titles&gt;&lt;title&gt;Coupled multi-phase thermo-poromechanical effects. Case study: CO2 injection at In Salah, Algeria&lt;/title&gt;&lt;secondary-title&gt;International Journal of Greenhouse Gas Control&lt;/secondary-title&gt;&lt;/titles&gt;&lt;periodical&gt;&lt;full-title&gt;International Journal of Greenhouse Gas Control&lt;/full-title&gt;&lt;/periodical&gt;&lt;pages&gt;1055-1064&lt;/pages&gt;&lt;volume&gt;5&lt;/volume&gt;&lt;number&gt;4&lt;/number&gt;&lt;keywords&gt;&lt;keyword&gt;Geological CO sequestration&lt;/keyword&gt;&lt;keyword&gt;Fracturing&lt;/keyword&gt;&lt;keyword&gt;Coupled poromechanics&lt;/keyword&gt;&lt;keyword&gt;Thermal stresses&lt;/keyword&gt;&lt;keyword&gt;Fully coupled simulation&lt;/keyword&gt;&lt;/keywords&gt;&lt;dates&gt;&lt;year&gt;2011&lt;/year&gt;&lt;pub-dates&gt;&lt;date&gt;2011/07/01/&lt;/date&gt;&lt;/pub-dates&gt;&lt;/dates&gt;&lt;isbn&gt;1750-5836&lt;/isbn&gt;&lt;urls&gt;&lt;related-urls&gt;&lt;url&gt;https://www.sciencedirect.com/science/article/pii/S1750583610001970&lt;/url&gt;&lt;/related-urls&gt;&lt;/urls&gt;&lt;electronic-resource-num&gt;https://doi.org/10.1016/j.ijggc.2010.12.006&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Preisig and Prévost (2011)</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used a coupled multi-phase model to study the thermo-poromechanical effects of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injection at 30, 50, 70 and 90 °C into an aquifer reservoir (Krechba field, In </w:t>
      </w:r>
      <w:r w:rsidR="006B27FE" w:rsidRPr="0040654B">
        <w:rPr>
          <w:rFonts w:ascii="Times New Roman" w:hAnsi="Times New Roman" w:cs="Times New Roman"/>
          <w:sz w:val="24"/>
          <w:szCs w:val="24"/>
        </w:rPr>
        <w:t>Sala</w:t>
      </w:r>
      <w:r w:rsidR="006B27FE">
        <w:rPr>
          <w:rFonts w:ascii="Times New Roman" w:hAnsi="Times New Roman" w:cs="Times New Roman"/>
          <w:sz w:val="24"/>
          <w:szCs w:val="24"/>
        </w:rPr>
        <w:t>h</w:t>
      </w:r>
      <w:r w:rsidRPr="0040654B">
        <w:rPr>
          <w:rFonts w:ascii="Times New Roman" w:hAnsi="Times New Roman" w:cs="Times New Roman"/>
          <w:sz w:val="24"/>
          <w:szCs w:val="24"/>
        </w:rPr>
        <w:t>, Algeria) that has</w:t>
      </w:r>
      <w:r w:rsidR="00B85D4C">
        <w:rPr>
          <w:rFonts w:ascii="Times New Roman" w:hAnsi="Times New Roman" w:cs="Times New Roman"/>
          <w:sz w:val="24"/>
          <w:szCs w:val="24"/>
        </w:rPr>
        <w:t xml:space="preserve"> a temperature of 90 °C. They s</w:t>
      </w:r>
      <w:r w:rsidRPr="0040654B">
        <w:rPr>
          <w:rFonts w:ascii="Times New Roman" w:hAnsi="Times New Roman" w:cs="Times New Roman"/>
          <w:sz w:val="24"/>
          <w:szCs w:val="24"/>
        </w:rPr>
        <w:t>imulated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injection for a period of 3 years and found that the temperature difference between the injected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and the reservoir can reduce the compressive stresses, and even create tensile stresses</w:t>
      </w:r>
      <w:r w:rsidR="006B27FE">
        <w:rPr>
          <w:rFonts w:ascii="Times New Roman" w:hAnsi="Times New Roman" w:cs="Times New Roman"/>
          <w:sz w:val="24"/>
          <w:szCs w:val="24"/>
        </w:rPr>
        <w:t>,</w:t>
      </w:r>
      <w:r w:rsidRPr="0040654B">
        <w:rPr>
          <w:rFonts w:ascii="Times New Roman" w:hAnsi="Times New Roman" w:cs="Times New Roman"/>
          <w:sz w:val="24"/>
          <w:szCs w:val="24"/>
        </w:rPr>
        <w:t xml:space="preserve"> due to the inability of the rock to contract freely, which </w:t>
      </w:r>
      <w:r w:rsidR="006B27FE">
        <w:rPr>
          <w:rFonts w:ascii="Times New Roman" w:hAnsi="Times New Roman" w:cs="Times New Roman"/>
          <w:sz w:val="24"/>
          <w:szCs w:val="24"/>
        </w:rPr>
        <w:t xml:space="preserve">may </w:t>
      </w:r>
      <w:r w:rsidRPr="0040654B">
        <w:rPr>
          <w:rFonts w:ascii="Times New Roman" w:hAnsi="Times New Roman" w:cs="Times New Roman"/>
          <w:sz w:val="24"/>
          <w:szCs w:val="24"/>
        </w:rPr>
        <w:t xml:space="preserve">lead to creation or re-opening of fractures.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AuthorYear="1"&gt;&lt;Author&gt;Gor&lt;/Author&gt;&lt;Year&gt;2013&lt;/Year&gt;&lt;RecNum&gt;1422&lt;/RecNum&gt;&lt;DisplayText&gt;Gor and Prévost (2013)&lt;/DisplayText&gt;&lt;record&gt;&lt;rec-number&gt;1422&lt;/rec-number&gt;&lt;foreign-keys&gt;&lt;key app="EN" db-id="e0sf2rzwnawefueztw5xvzw0vetxtv9ftafw" timestamp="1595262393"&gt;1422&lt;/key&gt;&lt;/foreign-keys&gt;&lt;ref-type name="Journal Article"&gt;17&lt;/ref-type&gt;&lt;contributors&gt;&lt;authors&gt;&lt;author&gt;Gor, Gennady Yu&lt;/author&gt;&lt;author&gt;Prévost, Jean H.&lt;/author&gt;&lt;/authors&gt;&lt;/contributors&gt;&lt;titles&gt;&lt;title&gt;Effect of CO2 Injection Temperature on Caprock Stability&lt;/title&gt;&lt;secondary-title&gt;Energy Procedia&lt;/secondary-title&gt;&lt;/titles&gt;&lt;periodical&gt;&lt;full-title&gt;Energy Procedia&lt;/full-title&gt;&lt;/periodical&gt;&lt;pages&gt;3727-3732&lt;/pages&gt;&lt;volume&gt;37&lt;/volume&gt;&lt;keywords&gt;&lt;keyword&gt;CO sequestration&lt;/keyword&gt;&lt;keyword&gt;fully-coupled modeling&lt;/keyword&gt;&lt;keyword&gt;In Salah&lt;/keyword&gt;&lt;keyword&gt;thermal stress&lt;/keyword&gt;&lt;keyword&gt;fracture propagation&lt;/keyword&gt;&lt;/keywords&gt;&lt;dates&gt;&lt;year&gt;2013&lt;/year&gt;&lt;pub-dates&gt;&lt;date&gt;2013/01/01/&lt;/date&gt;&lt;/pub-dates&gt;&lt;/dates&gt;&lt;isbn&gt;1876-6102&lt;/isbn&gt;&lt;urls&gt;&lt;related-urls&gt;&lt;url&gt;http://www.sciencedirect.com/science/article/pii/S1876610213005109&lt;/url&gt;&lt;/related-urls&gt;&lt;/urls&gt;&lt;electronic-resource-num&gt;https://doi.org/10.1016/j.egypro.2013.06.267&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Gor and Prévost (2013)</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used </w:t>
      </w:r>
      <w:r w:rsidR="006B27FE">
        <w:rPr>
          <w:rFonts w:ascii="Times New Roman" w:hAnsi="Times New Roman" w:cs="Times New Roman"/>
          <w:sz w:val="24"/>
          <w:szCs w:val="24"/>
        </w:rPr>
        <w:t>a</w:t>
      </w:r>
      <w:r w:rsidR="006B27FE" w:rsidRPr="0040654B">
        <w:rPr>
          <w:rFonts w:ascii="Times New Roman" w:hAnsi="Times New Roman" w:cs="Times New Roman"/>
          <w:sz w:val="24"/>
          <w:szCs w:val="24"/>
        </w:rPr>
        <w:t xml:space="preserve"> </w:t>
      </w:r>
      <w:r w:rsidRPr="0040654B">
        <w:rPr>
          <w:rFonts w:ascii="Times New Roman" w:hAnsi="Times New Roman" w:cs="Times New Roman"/>
          <w:sz w:val="24"/>
          <w:szCs w:val="24"/>
        </w:rPr>
        <w:t>coupled multi-phase model to simulate 10 years of injection of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at 40, 50, and 90 °C into the </w:t>
      </w:r>
      <w:r w:rsidR="006B27FE">
        <w:rPr>
          <w:rFonts w:ascii="Times New Roman" w:hAnsi="Times New Roman" w:cs="Times New Roman"/>
          <w:sz w:val="24"/>
          <w:szCs w:val="24"/>
        </w:rPr>
        <w:t>K</w:t>
      </w:r>
      <w:r w:rsidRPr="0040654B">
        <w:rPr>
          <w:rFonts w:ascii="Times New Roman" w:hAnsi="Times New Roman" w:cs="Times New Roman"/>
          <w:sz w:val="24"/>
          <w:szCs w:val="24"/>
        </w:rPr>
        <w:t>rechba field. The authors</w:t>
      </w:r>
      <w:r w:rsidR="006B27FE">
        <w:rPr>
          <w:rFonts w:ascii="Times New Roman" w:hAnsi="Times New Roman" w:cs="Times New Roman"/>
          <w:sz w:val="24"/>
          <w:szCs w:val="24"/>
        </w:rPr>
        <w:t>’</w:t>
      </w:r>
      <w:r w:rsidRPr="0040654B">
        <w:rPr>
          <w:rFonts w:ascii="Times New Roman" w:hAnsi="Times New Roman" w:cs="Times New Roman"/>
          <w:sz w:val="24"/>
          <w:szCs w:val="24"/>
        </w:rPr>
        <w:t xml:space="preserve"> </w:t>
      </w:r>
      <w:r w:rsidR="006B27FE">
        <w:rPr>
          <w:rFonts w:ascii="Times New Roman" w:hAnsi="Times New Roman" w:cs="Times New Roman"/>
          <w:sz w:val="24"/>
          <w:szCs w:val="24"/>
        </w:rPr>
        <w:t>model showed</w:t>
      </w:r>
      <w:r w:rsidR="006B27FE" w:rsidRPr="0040654B">
        <w:rPr>
          <w:rFonts w:ascii="Times New Roman" w:hAnsi="Times New Roman" w:cs="Times New Roman"/>
          <w:sz w:val="24"/>
          <w:szCs w:val="24"/>
        </w:rPr>
        <w:t xml:space="preserve"> </w:t>
      </w:r>
      <w:r w:rsidRPr="0040654B">
        <w:rPr>
          <w:rFonts w:ascii="Times New Roman" w:hAnsi="Times New Roman" w:cs="Times New Roman"/>
          <w:sz w:val="24"/>
          <w:szCs w:val="24"/>
        </w:rPr>
        <w:t>that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injected at 40 and 50 °C resulted in tensile stresses around the injection well and ultimately </w:t>
      </w:r>
      <w:r w:rsidR="006B27FE" w:rsidRPr="0040654B">
        <w:rPr>
          <w:rFonts w:ascii="Times New Roman" w:hAnsi="Times New Roman" w:cs="Times New Roman"/>
          <w:sz w:val="24"/>
          <w:szCs w:val="24"/>
        </w:rPr>
        <w:t>fractur</w:t>
      </w:r>
      <w:r w:rsidR="006B27FE">
        <w:rPr>
          <w:rFonts w:ascii="Times New Roman" w:hAnsi="Times New Roman" w:cs="Times New Roman"/>
          <w:sz w:val="24"/>
          <w:szCs w:val="24"/>
        </w:rPr>
        <w:t>ed</w:t>
      </w:r>
      <w:r w:rsidR="006B27FE" w:rsidRPr="0040654B">
        <w:rPr>
          <w:rFonts w:ascii="Times New Roman" w:hAnsi="Times New Roman" w:cs="Times New Roman"/>
          <w:sz w:val="24"/>
          <w:szCs w:val="24"/>
        </w:rPr>
        <w:t xml:space="preserve"> </w:t>
      </w:r>
      <w:r w:rsidRPr="0040654B">
        <w:rPr>
          <w:rFonts w:ascii="Times New Roman" w:hAnsi="Times New Roman" w:cs="Times New Roman"/>
          <w:sz w:val="24"/>
          <w:szCs w:val="24"/>
        </w:rPr>
        <w:t xml:space="preserve">the caprock.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AuthorYear="1"&gt;&lt;Author&gt;Vilarrasa&lt;/Author&gt;&lt;Year&gt;2014&lt;/Year&gt;&lt;RecNum&gt;1628&lt;/RecNum&gt;&lt;DisplayText&gt;Vilarrasa et al. (2014)&lt;/DisplayText&gt;&lt;record&gt;&lt;rec-number&gt;1628&lt;/rec-number&gt;&lt;foreign-keys&gt;&lt;key app="EN" db-id="e0sf2rzwnawefueztw5xvzw0vetxtv9ftafw" timestamp="1645157550"&gt;1628&lt;/key&gt;&lt;/foreign-keys&gt;&lt;ref-type name="Journal Article"&gt;17&lt;/ref-type&gt;&lt;contributors&gt;&lt;authors&gt;&lt;author&gt;Vilarrasa, Víctor&lt;/author&gt;&lt;author&gt;Olivella, Sebastià&lt;/author&gt;&lt;author&gt;Carrera, Jesús&lt;/author&gt;&lt;author&gt;Rutqvist, Jonny&lt;/author&gt;&lt;/authors&gt;&lt;/contributors&gt;&lt;titles&gt;&lt;title&gt;Long term impacts of cold CO2 injection on the caprock integrity&lt;/title&gt;&lt;secondary-title&gt;International Journal of Greenhouse Gas Control&lt;/secondary-title&gt;&lt;/titles&gt;&lt;periodical&gt;&lt;full-title&gt;International Journal of Greenhouse Gas Control&lt;/full-title&gt;&lt;/periodical&gt;&lt;pages&gt;1-13&lt;/pages&gt;&lt;volume&gt;24&lt;/volume&gt;&lt;keywords&gt;&lt;keyword&gt;Geologic carbon storage&lt;/keyword&gt;&lt;keyword&gt;Thermo-hydro-mechanical coupling&lt;/keyword&gt;&lt;keyword&gt;Energy efficiency&lt;/keyword&gt;&lt;keyword&gt;Caprock stability&lt;/keyword&gt;&lt;keyword&gt;Induced microseismicity&lt;/keyword&gt;&lt;/keywords&gt;&lt;dates&gt;&lt;year&gt;2014&lt;/year&gt;&lt;pub-dates&gt;&lt;date&gt;2014/05/01/&lt;/date&gt;&lt;/pub-dates&gt;&lt;/dates&gt;&lt;isbn&gt;1750-5836&lt;/isbn&gt;&lt;urls&gt;&lt;related-urls&gt;&lt;url&gt;https://www.sciencedirect.com/science/article/pii/S1750583614000541&lt;/url&gt;&lt;/related-urls&gt;&lt;/urls&gt;&lt;electronic-resource-num&gt;https://doi.org/10.1016/j.ijggc.2014.02.016&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Vilarrasa et al. (2014)</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and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AuthorYear="1"&gt;&lt;Author&gt;Vilarrasa&lt;/Author&gt;&lt;Year&gt;2015&lt;/Year&gt;&lt;RecNum&gt;1629&lt;/RecNum&gt;&lt;DisplayText&gt;Vilarrasa et al. (2015)&lt;/DisplayText&gt;&lt;record&gt;&lt;rec-number&gt;1629&lt;/rec-number&gt;&lt;foreign-keys&gt;&lt;key app="EN" db-id="e0sf2rzwnawefueztw5xvzw0vetxtv9ftafw" timestamp="1645157616"&gt;1629&lt;/key&gt;&lt;/foreign-keys&gt;&lt;ref-type name="Journal Article"&gt;17&lt;/ref-type&gt;&lt;contributors&gt;&lt;authors&gt;&lt;author&gt;Vilarrasa, Víctor&lt;/author&gt;&lt;author&gt;Rutqvist, Jonny&lt;/author&gt;&lt;author&gt;Rinaldi, Antonio Pio&lt;/author&gt;&lt;/authors&gt;&lt;/contributors&gt;&lt;titles&gt;&lt;title&gt;Thermal and capillary effects on the caprock mechanical stability at In Salah, Algeria&lt;/title&gt;&lt;secondary-title&gt;Greenhouse Gases: Science and Technology&lt;/secondary-title&gt;&lt;/titles&gt;&lt;periodical&gt;&lt;full-title&gt;Greenhouse Gases: Science and Technology&lt;/full-title&gt;&lt;/periodical&gt;&lt;pages&gt;449-461&lt;/pages&gt;&lt;volume&gt;5&lt;/volume&gt;&lt;number&gt;4&lt;/number&gt;&lt;dates&gt;&lt;year&gt;2015&lt;/year&gt;&lt;/dates&gt;&lt;isbn&gt;2152-3878&lt;/isbn&gt;&lt;urls&gt;&lt;related-urls&gt;&lt;url&gt;https://onlinelibrary.wiley.com/doi/abs/10.1002/ghg.1486&lt;/url&gt;&lt;/related-urls&gt;&lt;/urls&gt;&lt;electronic-resource-num&gt;https://doi.org/10.1002/ghg.1486&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Vilarrasa et al. (2015)</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performed numerical simulations of non-isothermal two-phase flow in deformable porous media for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injected at 50 °C into the Krechba field. They considered 30 years of injection and found that shear slip along pre-existing fractures is more likely to occur in the cooled region, whereas tensile failure is less likely</w:t>
      </w:r>
      <w:r w:rsidR="00D45723">
        <w:rPr>
          <w:rFonts w:ascii="Times New Roman" w:hAnsi="Times New Roman" w:cs="Times New Roman"/>
          <w:sz w:val="24"/>
          <w:szCs w:val="24"/>
        </w:rPr>
        <w:t xml:space="preserve">.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AuthorYear="1"&gt;&lt;Author&gt;Goodarzi&lt;/Author&gt;&lt;Year&gt;2012&lt;/Year&gt;&lt;RecNum&gt;1630&lt;/RecNum&gt;&lt;DisplayText&gt;Goodarzi et al. (2012)&lt;/DisplayText&gt;&lt;record&gt;&lt;rec-number&gt;1630&lt;/rec-number&gt;&lt;foreign-keys&gt;&lt;key app="EN" db-id="e0sf2rzwnawefueztw5xvzw0vetxtv9ftafw" timestamp="1645157655"&gt;1630&lt;/key&gt;&lt;/foreign-keys&gt;&lt;ref-type name="Journal Article"&gt;17&lt;/ref-type&gt;&lt;contributors&gt;&lt;authors&gt;&lt;author&gt;Goodarzi, Somayeh&lt;/author&gt;&lt;author&gt;Settari, Antonin&lt;/author&gt;&lt;author&gt;Keith, David&lt;/author&gt;&lt;/authors&gt;&lt;/contributors&gt;&lt;titles&gt;&lt;title&gt;Geomechanical modeling for CO2 storage in Nisku aquifer in Wabamun Lake area in Canada&lt;/title&gt;&lt;secondary-title&gt;International Journal of Greenhouse Gas Control&lt;/secondary-title&gt;&lt;/titles&gt;&lt;periodical&gt;&lt;full-title&gt;International Journal of Greenhouse Gas Control&lt;/full-title&gt;&lt;/periodical&gt;&lt;pages&gt;113-122&lt;/pages&gt;&lt;volume&gt;10&lt;/volume&gt;&lt;keywords&gt;&lt;keyword&gt;Geomechanical modeling&lt;/keyword&gt;&lt;keyword&gt;CO storage&lt;/keyword&gt;&lt;keyword&gt;Fracture propagation&lt;/keyword&gt;&lt;/keywords&gt;&lt;dates&gt;&lt;year&gt;2012&lt;/year&gt;&lt;pub-dates&gt;&lt;date&gt;2012/09/01/&lt;/date&gt;&lt;/pub-dates&gt;&lt;/dates&gt;&lt;isbn&gt;1750-5836&lt;/isbn&gt;&lt;urls&gt;&lt;related-urls&gt;&lt;url&gt;https://www.sciencedirect.com/science/article/pii/S1750583612001235&lt;/url&gt;&lt;/related-urls&gt;&lt;/urls&gt;&lt;electronic-resource-num&gt;https://doi.org/10.1016/j.ijggc.2012.05.020&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Goodarzi et al. (2012)</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w:t>
      </w:r>
      <w:r w:rsidR="006B27FE" w:rsidRPr="0040654B">
        <w:rPr>
          <w:rFonts w:ascii="Times New Roman" w:hAnsi="Times New Roman" w:cs="Times New Roman"/>
          <w:sz w:val="24"/>
          <w:szCs w:val="24"/>
        </w:rPr>
        <w:t>utili</w:t>
      </w:r>
      <w:r w:rsidR="006B27FE">
        <w:rPr>
          <w:rFonts w:ascii="Times New Roman" w:hAnsi="Times New Roman" w:cs="Times New Roman"/>
          <w:sz w:val="24"/>
          <w:szCs w:val="24"/>
        </w:rPr>
        <w:t>s</w:t>
      </w:r>
      <w:r w:rsidR="006B27FE" w:rsidRPr="0040654B">
        <w:rPr>
          <w:rFonts w:ascii="Times New Roman" w:hAnsi="Times New Roman" w:cs="Times New Roman"/>
          <w:sz w:val="24"/>
          <w:szCs w:val="24"/>
        </w:rPr>
        <w:t xml:space="preserve">ed </w:t>
      </w:r>
      <w:r w:rsidRPr="0040654B">
        <w:rPr>
          <w:rFonts w:ascii="Times New Roman" w:hAnsi="Times New Roman" w:cs="Times New Roman"/>
          <w:sz w:val="24"/>
          <w:szCs w:val="24"/>
        </w:rPr>
        <w:t>a coupled reservoir flow and geomechanical model to simulate 100 years (50 years injection, followed by 50 years shut-in) of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injected at 30 °C into a storage reservoir</w:t>
      </w:r>
      <w:r w:rsidR="00B85D4C">
        <w:rPr>
          <w:rFonts w:ascii="Times New Roman" w:hAnsi="Times New Roman" w:cs="Times New Roman"/>
          <w:sz w:val="24"/>
          <w:szCs w:val="24"/>
        </w:rPr>
        <w:t xml:space="preserve"> </w:t>
      </w:r>
      <w:r w:rsidR="00B85D4C" w:rsidRPr="0040654B">
        <w:rPr>
          <w:rFonts w:ascii="Times New Roman" w:hAnsi="Times New Roman" w:cs="Times New Roman"/>
          <w:sz w:val="24"/>
          <w:szCs w:val="24"/>
        </w:rPr>
        <w:t>(Nisku aquifer, Wabumun Lake area, Canada)</w:t>
      </w:r>
      <w:r w:rsidRPr="0040654B">
        <w:rPr>
          <w:rFonts w:ascii="Times New Roman" w:hAnsi="Times New Roman" w:cs="Times New Roman"/>
          <w:sz w:val="24"/>
          <w:szCs w:val="24"/>
        </w:rPr>
        <w:t xml:space="preserve"> with </w:t>
      </w:r>
      <w:r w:rsidR="008D3671">
        <w:rPr>
          <w:rFonts w:ascii="Times New Roman" w:hAnsi="Times New Roman" w:cs="Times New Roman"/>
          <w:sz w:val="24"/>
          <w:szCs w:val="24"/>
        </w:rPr>
        <w:t xml:space="preserve">an original </w:t>
      </w:r>
      <w:r w:rsidRPr="0040654B">
        <w:rPr>
          <w:rFonts w:ascii="Times New Roman" w:hAnsi="Times New Roman" w:cs="Times New Roman"/>
          <w:sz w:val="24"/>
          <w:szCs w:val="24"/>
        </w:rPr>
        <w:t xml:space="preserve">temperature of 60 °C.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AuthorYear="1"&gt;&lt;Author&gt;Goodarzi&lt;/Author&gt;&lt;Year&gt;2012&lt;/Year&gt;&lt;RecNum&gt;1630&lt;/RecNum&gt;&lt;DisplayText&gt;Goodarzi et al. (2012)&lt;/DisplayText&gt;&lt;record&gt;&lt;rec-number&gt;1630&lt;/rec-number&gt;&lt;foreign-keys&gt;&lt;key app="EN" db-id="e0sf2rzwnawefueztw5xvzw0vetxtv9ftafw" timestamp="1645157655"&gt;1630&lt;/key&gt;&lt;/foreign-keys&gt;&lt;ref-type name="Journal Article"&gt;17&lt;/ref-type&gt;&lt;contributors&gt;&lt;authors&gt;&lt;author&gt;Goodarzi, Somayeh&lt;/author&gt;&lt;author&gt;Settari, Antonin&lt;/author&gt;&lt;author&gt;Keith, David&lt;/author&gt;&lt;/authors&gt;&lt;/contributors&gt;&lt;titles&gt;&lt;title&gt;Geomechanical modeling for CO2 storage in Nisku aquifer in Wabamun Lake area in Canada&lt;/title&gt;&lt;secondary-title&gt;International Journal of Greenhouse Gas Control&lt;/secondary-title&gt;&lt;/titles&gt;&lt;periodical&gt;&lt;full-title&gt;International Journal of Greenhouse Gas Control&lt;/full-title&gt;&lt;/periodical&gt;&lt;pages&gt;113-122&lt;/pages&gt;&lt;volume&gt;10&lt;/volume&gt;&lt;keywords&gt;&lt;keyword&gt;Geomechanical modeling&lt;/keyword&gt;&lt;keyword&gt;CO storage&lt;/keyword&gt;&lt;keyword&gt;Fracture propagation&lt;/keyword&gt;&lt;/keywords&gt;&lt;dates&gt;&lt;year&gt;2012&lt;/year&gt;&lt;pub-dates&gt;&lt;date&gt;2012/09/01/&lt;/date&gt;&lt;/pub-dates&gt;&lt;/dates&gt;&lt;isbn&gt;1750-5836&lt;/isbn&gt;&lt;urls&gt;&lt;related-urls&gt;&lt;url&gt;https://www.sciencedirect.com/science/article/pii/S1750583612001235&lt;/url&gt;&lt;/related-urls&gt;&lt;/urls&gt;&lt;electronic-resource-num&gt;https://doi.org/10.1016/j.ijggc.2012.05.020&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Goodarzi et al. (2012)</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w:t>
      </w:r>
      <w:r w:rsidR="008D3671">
        <w:rPr>
          <w:rFonts w:ascii="Times New Roman" w:hAnsi="Times New Roman" w:cs="Times New Roman"/>
          <w:sz w:val="24"/>
          <w:szCs w:val="24"/>
        </w:rPr>
        <w:t>reported</w:t>
      </w:r>
      <w:r w:rsidR="008D3671" w:rsidRPr="0040654B">
        <w:rPr>
          <w:rFonts w:ascii="Times New Roman" w:hAnsi="Times New Roman" w:cs="Times New Roman"/>
          <w:sz w:val="24"/>
          <w:szCs w:val="24"/>
        </w:rPr>
        <w:t xml:space="preserve"> </w:t>
      </w:r>
      <w:r w:rsidRPr="0040654B">
        <w:rPr>
          <w:rFonts w:ascii="Times New Roman" w:hAnsi="Times New Roman" w:cs="Times New Roman"/>
          <w:sz w:val="24"/>
          <w:szCs w:val="24"/>
        </w:rPr>
        <w:t>that the thermal effects reduces the fracture (injection) pressure and enhance the horizontal fracture propagation</w:t>
      </w:r>
      <w:r w:rsidR="00D45723">
        <w:rPr>
          <w:rFonts w:ascii="Times New Roman" w:hAnsi="Times New Roman" w:cs="Times New Roman"/>
          <w:sz w:val="24"/>
          <w:szCs w:val="24"/>
        </w:rPr>
        <w:t xml:space="preserve"> </w:t>
      </w:r>
      <w:r w:rsidR="00D45723" w:rsidRPr="00D45723">
        <w:rPr>
          <w:rFonts w:ascii="Times New Roman" w:hAnsi="Times New Roman" w:cs="Times New Roman"/>
          <w:sz w:val="24"/>
          <w:szCs w:val="24"/>
        </w:rPr>
        <w:t>through the caprock</w:t>
      </w:r>
      <w:r w:rsidRPr="0040654B">
        <w:rPr>
          <w:rFonts w:ascii="Times New Roman" w:hAnsi="Times New Roman" w:cs="Times New Roman"/>
          <w:sz w:val="24"/>
          <w:szCs w:val="24"/>
        </w:rPr>
        <w:t xml:space="preserve">. </w:t>
      </w:r>
      <w:r w:rsidR="00D45723" w:rsidRPr="00D45723">
        <w:rPr>
          <w:rFonts w:ascii="Times New Roman" w:hAnsi="Times New Roman" w:cs="Times New Roman"/>
          <w:color w:val="000000" w:themeColor="text1"/>
          <w:sz w:val="24"/>
          <w:szCs w:val="24"/>
        </w:rPr>
        <w:t xml:space="preserve">In contrast to these studies, </w:t>
      </w:r>
      <w:r w:rsidR="00D45723" w:rsidRPr="00D45723">
        <w:rPr>
          <w:rFonts w:ascii="Times New Roman" w:hAnsi="Times New Roman" w:cs="Times New Roman"/>
          <w:color w:val="000000" w:themeColor="text1"/>
          <w:sz w:val="24"/>
          <w:szCs w:val="24"/>
        </w:rPr>
        <w:fldChar w:fldCharType="begin"/>
      </w:r>
      <w:r w:rsidR="00D45723" w:rsidRPr="00D45723">
        <w:rPr>
          <w:rFonts w:ascii="Times New Roman" w:hAnsi="Times New Roman" w:cs="Times New Roman"/>
          <w:color w:val="000000" w:themeColor="text1"/>
          <w:sz w:val="24"/>
          <w:szCs w:val="24"/>
        </w:rPr>
        <w:instrText xml:space="preserve"> ADDIN EN.CITE &lt;EndNote&gt;&lt;Cite AuthorYear="1"&gt;&lt;Author&gt;Vilarrasa&lt;/Author&gt;&lt;Year&gt;2017&lt;/Year&gt;&lt;RecNum&gt;1631&lt;/RecNum&gt;&lt;DisplayText&gt;Vilarrasa et al. (2017)&lt;/DisplayText&gt;&lt;record&gt;&lt;rec-number&gt;1631&lt;/rec-number&gt;&lt;foreign-keys&gt;&lt;key app="EN" db-id="e0sf2rzwnawefueztw5xvzw0vetxtv9ftafw" timestamp="1645157752"&gt;1631&lt;/key&gt;&lt;/foreign-keys&gt;&lt;ref-type name="Journal Article"&gt;17&lt;/ref-type&gt;&lt;contributors&gt;&lt;authors&gt;&lt;author&gt;Vilarrasa, Victor&lt;/author&gt;&lt;author&gt;Rinaldi, Antonio P.&lt;/author&gt;&lt;author&gt;Rutqvist, Jonny&lt;/author&gt;&lt;/authors&gt;&lt;/contributors&gt;&lt;titles&gt;&lt;title&gt;Long-term thermal effects on injectivity evolution during CO2 storage&lt;/title&gt;&lt;secondary-title&gt;International Journal of Greenhouse Gas Control&lt;/secondary-title&gt;&lt;/titles&gt;&lt;periodical&gt;&lt;full-title&gt;International Journal of Greenhouse Gas Control&lt;/full-title&gt;&lt;/periodical&gt;&lt;pages&gt;314-322&lt;/pages&gt;&lt;volume&gt;64&lt;/volume&gt;&lt;keywords&gt;&lt;keyword&gt;Cooling&lt;/keyword&gt;&lt;keyword&gt;Fracture aperture&lt;/keyword&gt;&lt;keyword&gt;Permeability increase&lt;/keyword&gt;&lt;keyword&gt;Thermo-hydro-mechanical coupling&lt;/keyword&gt;&lt;/keywords&gt;&lt;dates&gt;&lt;year&gt;2017&lt;/year&gt;&lt;pub-dates&gt;&lt;date&gt;2017/09/01/&lt;/date&gt;&lt;/pub-dates&gt;&lt;/dates&gt;&lt;isbn&gt;1750-5836&lt;/isbn&gt;&lt;urls&gt;&lt;related-urls&gt;&lt;url&gt;https://www.sciencedirect.com/science/article/pii/S1750583616309665&lt;/url&gt;&lt;/related-urls&gt;&lt;/urls&gt;&lt;electronic-resource-num&gt;https://doi.org/10.1016/j.ijggc.2017.07.019&lt;/electronic-resource-num&gt;&lt;/record&gt;&lt;/Cite&gt;&lt;/EndNote&gt;</w:instrText>
      </w:r>
      <w:r w:rsidR="00D45723" w:rsidRPr="00D45723">
        <w:rPr>
          <w:rFonts w:ascii="Times New Roman" w:hAnsi="Times New Roman" w:cs="Times New Roman"/>
          <w:color w:val="000000" w:themeColor="text1"/>
          <w:sz w:val="24"/>
          <w:szCs w:val="24"/>
        </w:rPr>
        <w:fldChar w:fldCharType="separate"/>
      </w:r>
      <w:r w:rsidR="00D45723" w:rsidRPr="00D45723">
        <w:rPr>
          <w:rFonts w:ascii="Times New Roman" w:hAnsi="Times New Roman" w:cs="Times New Roman"/>
          <w:noProof/>
          <w:color w:val="000000" w:themeColor="text1"/>
          <w:sz w:val="24"/>
          <w:szCs w:val="24"/>
        </w:rPr>
        <w:t>Vilarrasa et al. (2017)</w:t>
      </w:r>
      <w:r w:rsidR="00D45723" w:rsidRPr="00D45723">
        <w:rPr>
          <w:rFonts w:ascii="Times New Roman" w:hAnsi="Times New Roman" w:cs="Times New Roman"/>
          <w:color w:val="000000" w:themeColor="text1"/>
          <w:sz w:val="24"/>
          <w:szCs w:val="24"/>
        </w:rPr>
        <w:fldChar w:fldCharType="end"/>
      </w:r>
      <w:r w:rsidR="00D45723" w:rsidRPr="00D45723">
        <w:rPr>
          <w:rFonts w:ascii="Times New Roman" w:hAnsi="Times New Roman" w:cs="Times New Roman"/>
          <w:color w:val="000000" w:themeColor="text1"/>
          <w:sz w:val="24"/>
          <w:szCs w:val="24"/>
        </w:rPr>
        <w:t xml:space="preserve"> performed  coupled thermo-hydro-mechanical simulations of cold CO</w:t>
      </w:r>
      <w:r w:rsidR="00D45723" w:rsidRPr="00D45723">
        <w:rPr>
          <w:rFonts w:ascii="Times New Roman" w:hAnsi="Times New Roman" w:cs="Times New Roman"/>
          <w:color w:val="000000" w:themeColor="text1"/>
          <w:sz w:val="24"/>
          <w:szCs w:val="24"/>
          <w:vertAlign w:val="subscript"/>
        </w:rPr>
        <w:t>2</w:t>
      </w:r>
      <w:r w:rsidR="00D45723" w:rsidRPr="00D45723">
        <w:rPr>
          <w:rFonts w:ascii="Times New Roman" w:hAnsi="Times New Roman" w:cs="Times New Roman"/>
          <w:color w:val="000000" w:themeColor="text1"/>
          <w:sz w:val="24"/>
          <w:szCs w:val="24"/>
        </w:rPr>
        <w:t xml:space="preserve"> injection in the Krechba field and found that the rapid cooling will be beneficial to CO</w:t>
      </w:r>
      <w:r w:rsidR="00D45723" w:rsidRPr="00D45723">
        <w:rPr>
          <w:rFonts w:ascii="Times New Roman" w:hAnsi="Times New Roman" w:cs="Times New Roman"/>
          <w:color w:val="000000" w:themeColor="text1"/>
          <w:sz w:val="24"/>
          <w:szCs w:val="24"/>
          <w:vertAlign w:val="subscript"/>
        </w:rPr>
        <w:t>2</w:t>
      </w:r>
      <w:r w:rsidR="00D45723" w:rsidRPr="00D45723">
        <w:rPr>
          <w:rFonts w:ascii="Times New Roman" w:hAnsi="Times New Roman" w:cs="Times New Roman"/>
          <w:color w:val="000000" w:themeColor="text1"/>
          <w:sz w:val="24"/>
          <w:szCs w:val="24"/>
        </w:rPr>
        <w:t xml:space="preserve"> storage operations due to the injectivity and permeability enhancement of the reservoir</w:t>
      </w:r>
      <w:r w:rsidRPr="00D45723">
        <w:rPr>
          <w:rFonts w:ascii="Times New Roman" w:hAnsi="Times New Roman" w:cs="Times New Roman"/>
          <w:color w:val="000000" w:themeColor="text1"/>
          <w:sz w:val="24"/>
          <w:szCs w:val="24"/>
        </w:rPr>
        <w:t xml:space="preserve">.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AuthorYear="1"&gt;&lt;Author&gt;Roy&lt;/Author&gt;&lt;Year&gt;2018&lt;/Year&gt;&lt;RecNum&gt;1632&lt;/RecNum&gt;&lt;DisplayText&gt;Roy et al. (2018)&lt;/DisplayText&gt;&lt;record&gt;&lt;rec-number&gt;1632&lt;/rec-number&gt;&lt;foreign-keys&gt;&lt;key app="EN" db-id="e0sf2rzwnawefueztw5xvzw0vetxtv9ftafw" timestamp="1645157820"&gt;1632&lt;/key&gt;&lt;/foreign-keys&gt;&lt;ref-type name="Journal Article"&gt;17&lt;/ref-type&gt;&lt;contributors&gt;&lt;authors&gt;&lt;author&gt;Roy, Pratanu&lt;/author&gt;&lt;author&gt;Morris, Joseph P.&lt;/author&gt;&lt;author&gt;Walsh, Stuart D. C.&lt;/author&gt;&lt;author&gt;Iyer, Jaisree&lt;/author&gt;&lt;author&gt;Carroll, Susan&lt;/author&gt;&lt;/authors&gt;&lt;/contributors&gt;&lt;titles&gt;&lt;title&gt;Effect of thermal stress on wellbore integrity during CO2 injection&lt;/title&gt;&lt;secondary-title&gt;International Journal of Greenhouse Gas Control&lt;/secondary-title&gt;&lt;/titles&gt;&lt;periodical&gt;&lt;full-title&gt;International Journal of Greenhouse Gas Control&lt;/full-title&gt;&lt;/periodical&gt;&lt;pages&gt;14-26&lt;/pages&gt;&lt;volume&gt;77&lt;/volume&gt;&lt;keywords&gt;&lt;keyword&gt;Wellbore integrity&lt;/keyword&gt;&lt;keyword&gt;CO injection&lt;/keyword&gt;&lt;keyword&gt;Thermal stress&lt;/keyword&gt;&lt;keyword&gt;Stress intensity factor&lt;/keyword&gt;&lt;keyword&gt;Carbon capture&lt;/keyword&gt;&lt;keyword&gt;Carbon storage&lt;/keyword&gt;&lt;keyword&gt;Cement sheath failure&lt;/keyword&gt;&lt;/keywords&gt;&lt;dates&gt;&lt;year&gt;2018&lt;/year&gt;&lt;pub-dates&gt;&lt;date&gt;2018/10/01/&lt;/date&gt;&lt;/pub-dates&gt;&lt;/dates&gt;&lt;isbn&gt;1750-5836&lt;/isbn&gt;&lt;urls&gt;&lt;related-urls&gt;&lt;url&gt;https://www.sciencedirect.com/science/article/pii/S1750583617308861&lt;/url&gt;&lt;/related-urls&gt;&lt;/urls&gt;&lt;electronic-resource-num&gt;https://doi.org/10.1016/j.ijggc.2018.07.012&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Roy et al. (2018)</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coupled a linear elastic stress model with heat conduction to investigate the role of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injection temperature, </w:t>
      </w:r>
      <w:r w:rsidRPr="0040654B">
        <w:rPr>
          <w:rFonts w:ascii="Times New Roman" w:hAnsi="Times New Roman" w:cs="Times New Roman"/>
          <w:sz w:val="24"/>
          <w:szCs w:val="24"/>
        </w:rPr>
        <w:lastRenderedPageBreak/>
        <w:t>effective in</w:t>
      </w:r>
      <w:r w:rsidR="008D3671">
        <w:rPr>
          <w:rFonts w:ascii="Times New Roman" w:hAnsi="Times New Roman" w:cs="Times New Roman"/>
          <w:sz w:val="24"/>
          <w:szCs w:val="24"/>
        </w:rPr>
        <w:t>-</w:t>
      </w:r>
      <w:r w:rsidRPr="0040654B">
        <w:rPr>
          <w:rFonts w:ascii="Times New Roman" w:hAnsi="Times New Roman" w:cs="Times New Roman"/>
          <w:sz w:val="24"/>
          <w:szCs w:val="24"/>
        </w:rPr>
        <w:t xml:space="preserve">situ horizontal stress, and the thermo-mechanical properties. They explored injection temperatures between -10 and 70 °C, and temperature differences between the injection and formation temperature up to 85 °C.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AuthorYear="1"&gt;&lt;Author&gt;Roy&lt;/Author&gt;&lt;Year&gt;2018&lt;/Year&gt;&lt;RecNum&gt;1632&lt;/RecNum&gt;&lt;DisplayText&gt;Roy et al. (2018)&lt;/DisplayText&gt;&lt;record&gt;&lt;rec-number&gt;1632&lt;/rec-number&gt;&lt;foreign-keys&gt;&lt;key app="EN" db-id="e0sf2rzwnawefueztw5xvzw0vetxtv9ftafw" timestamp="1645157820"&gt;1632&lt;/key&gt;&lt;/foreign-keys&gt;&lt;ref-type name="Journal Article"&gt;17&lt;/ref-type&gt;&lt;contributors&gt;&lt;authors&gt;&lt;author&gt;Roy, Pratanu&lt;/author&gt;&lt;author&gt;Morris, Joseph P.&lt;/author&gt;&lt;author&gt;Walsh, Stuart D. C.&lt;/author&gt;&lt;author&gt;Iyer, Jaisree&lt;/author&gt;&lt;author&gt;Carroll, Susan&lt;/author&gt;&lt;/authors&gt;&lt;/contributors&gt;&lt;titles&gt;&lt;title&gt;Effect of thermal stress on wellbore integrity during CO2 injection&lt;/title&gt;&lt;secondary-title&gt;International Journal of Greenhouse Gas Control&lt;/secondary-title&gt;&lt;/titles&gt;&lt;periodical&gt;&lt;full-title&gt;International Journal of Greenhouse Gas Control&lt;/full-title&gt;&lt;/periodical&gt;&lt;pages&gt;14-26&lt;/pages&gt;&lt;volume&gt;77&lt;/volume&gt;&lt;keywords&gt;&lt;keyword&gt;Wellbore integrity&lt;/keyword&gt;&lt;keyword&gt;CO injection&lt;/keyword&gt;&lt;keyword&gt;Thermal stress&lt;/keyword&gt;&lt;keyword&gt;Stress intensity factor&lt;/keyword&gt;&lt;keyword&gt;Carbon capture&lt;/keyword&gt;&lt;keyword&gt;Carbon storage&lt;/keyword&gt;&lt;keyword&gt;Cement sheath failure&lt;/keyword&gt;&lt;/keywords&gt;&lt;dates&gt;&lt;year&gt;2018&lt;/year&gt;&lt;pub-dates&gt;&lt;date&gt;2018/10/01/&lt;/date&gt;&lt;/pub-dates&gt;&lt;/dates&gt;&lt;isbn&gt;1750-5836&lt;/isbn&gt;&lt;urls&gt;&lt;related-urls&gt;&lt;url&gt;https://www.sciencedirect.com/science/article/pii/S1750583617308861&lt;/url&gt;&lt;/related-urls&gt;&lt;/urls&gt;&lt;electronic-resource-num&gt;https://doi.org/10.1016/j.ijggc.2018.07.012&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Roy et al. (2018)</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w:t>
      </w:r>
      <w:r w:rsidR="008D3671">
        <w:rPr>
          <w:rFonts w:ascii="Times New Roman" w:hAnsi="Times New Roman" w:cs="Times New Roman"/>
          <w:sz w:val="24"/>
          <w:szCs w:val="24"/>
        </w:rPr>
        <w:t>reported</w:t>
      </w:r>
      <w:r w:rsidR="008D3671" w:rsidRPr="0040654B">
        <w:rPr>
          <w:rFonts w:ascii="Times New Roman" w:hAnsi="Times New Roman" w:cs="Times New Roman"/>
          <w:sz w:val="24"/>
          <w:szCs w:val="24"/>
        </w:rPr>
        <w:t xml:space="preserve"> </w:t>
      </w:r>
      <w:r w:rsidRPr="0040654B">
        <w:rPr>
          <w:rFonts w:ascii="Times New Roman" w:hAnsi="Times New Roman" w:cs="Times New Roman"/>
          <w:sz w:val="24"/>
          <w:szCs w:val="24"/>
        </w:rPr>
        <w:t>that the thermal effects of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injection </w:t>
      </w:r>
      <w:r w:rsidR="008D3671">
        <w:rPr>
          <w:rFonts w:ascii="Times New Roman" w:hAnsi="Times New Roman" w:cs="Times New Roman"/>
          <w:sz w:val="24"/>
          <w:szCs w:val="24"/>
        </w:rPr>
        <w:t>are</w:t>
      </w:r>
      <w:r w:rsidR="008D3671" w:rsidRPr="0040654B">
        <w:rPr>
          <w:rFonts w:ascii="Times New Roman" w:hAnsi="Times New Roman" w:cs="Times New Roman"/>
          <w:sz w:val="24"/>
          <w:szCs w:val="24"/>
        </w:rPr>
        <w:t xml:space="preserve"> </w:t>
      </w:r>
      <w:r w:rsidRPr="0040654B">
        <w:rPr>
          <w:rFonts w:ascii="Times New Roman" w:hAnsi="Times New Roman" w:cs="Times New Roman"/>
          <w:sz w:val="24"/>
          <w:szCs w:val="24"/>
        </w:rPr>
        <w:t>negligible when the effective in</w:t>
      </w:r>
      <w:r w:rsidR="008D3671">
        <w:rPr>
          <w:rFonts w:ascii="Times New Roman" w:hAnsi="Times New Roman" w:cs="Times New Roman"/>
          <w:sz w:val="24"/>
          <w:szCs w:val="24"/>
        </w:rPr>
        <w:t>-</w:t>
      </w:r>
      <w:r w:rsidRPr="0040654B">
        <w:rPr>
          <w:rFonts w:ascii="Times New Roman" w:hAnsi="Times New Roman" w:cs="Times New Roman"/>
          <w:sz w:val="24"/>
          <w:szCs w:val="24"/>
        </w:rPr>
        <w:t xml:space="preserve">situ horizontal stresses </w:t>
      </w:r>
      <w:r w:rsidR="008D3671">
        <w:rPr>
          <w:rFonts w:ascii="Times New Roman" w:hAnsi="Times New Roman" w:cs="Times New Roman"/>
          <w:sz w:val="24"/>
          <w:szCs w:val="24"/>
        </w:rPr>
        <w:t>are</w:t>
      </w:r>
      <w:r w:rsidR="008D3671" w:rsidRPr="0040654B">
        <w:rPr>
          <w:rFonts w:ascii="Times New Roman" w:hAnsi="Times New Roman" w:cs="Times New Roman"/>
          <w:sz w:val="24"/>
          <w:szCs w:val="24"/>
        </w:rPr>
        <w:t xml:space="preserve"> </w:t>
      </w:r>
      <w:r w:rsidRPr="0040654B">
        <w:rPr>
          <w:rFonts w:ascii="Times New Roman" w:hAnsi="Times New Roman" w:cs="Times New Roman"/>
          <w:sz w:val="24"/>
          <w:szCs w:val="24"/>
        </w:rPr>
        <w:t>greater than 10 MPa. The results of these numerical studies are not in full agreement and therefore the mechanisms that govern caprock stability due to cold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injection are still not well-known and further investigation is required.</w:t>
      </w:r>
    </w:p>
    <w:p w14:paraId="2746ABD4" w14:textId="4515613F" w:rsidR="00411626" w:rsidRDefault="00D172AB" w:rsidP="007B42EA">
      <w:pPr>
        <w:spacing w:after="0" w:line="480" w:lineRule="auto"/>
        <w:ind w:firstLine="720"/>
        <w:jc w:val="both"/>
        <w:rPr>
          <w:rFonts w:ascii="Times New Roman" w:hAnsi="Times New Roman" w:cs="Times New Roman"/>
          <w:sz w:val="24"/>
          <w:szCs w:val="24"/>
        </w:rPr>
      </w:pPr>
      <w:r w:rsidRPr="00BE2734">
        <w:rPr>
          <w:rFonts w:ascii="Times New Roman" w:hAnsi="Times New Roman" w:cs="Times New Roman"/>
          <w:sz w:val="24"/>
          <w:szCs w:val="24"/>
        </w:rPr>
        <w:t xml:space="preserve">Many authors </w:t>
      </w:r>
      <w:r w:rsidR="002A7BB6">
        <w:rPr>
          <w:rFonts w:ascii="Times New Roman" w:hAnsi="Times New Roman" w:cs="Times New Roman"/>
          <w:sz w:val="24"/>
          <w:szCs w:val="24"/>
        </w:rPr>
        <w:t xml:space="preserve">have </w:t>
      </w:r>
      <w:r w:rsidRPr="00BE2734">
        <w:rPr>
          <w:rFonts w:ascii="Times New Roman" w:hAnsi="Times New Roman" w:cs="Times New Roman"/>
          <w:sz w:val="24"/>
          <w:szCs w:val="24"/>
        </w:rPr>
        <w:t>experimentally quantified the evolution of permeability, velocities, attenuation, static</w:t>
      </w:r>
      <w:r>
        <w:rPr>
          <w:rFonts w:ascii="Times New Roman" w:hAnsi="Times New Roman" w:cs="Times New Roman"/>
          <w:sz w:val="24"/>
          <w:szCs w:val="24"/>
        </w:rPr>
        <w:t xml:space="preserve"> and dynamic</w:t>
      </w:r>
      <w:r w:rsidRPr="00BE2734">
        <w:rPr>
          <w:rFonts w:ascii="Times New Roman" w:hAnsi="Times New Roman" w:cs="Times New Roman"/>
          <w:sz w:val="24"/>
          <w:szCs w:val="24"/>
        </w:rPr>
        <w:t xml:space="preserve"> elastic properties</w:t>
      </w:r>
      <w:r>
        <w:rPr>
          <w:rFonts w:ascii="Times New Roman" w:hAnsi="Times New Roman" w:cs="Times New Roman"/>
          <w:sz w:val="24"/>
          <w:szCs w:val="24"/>
        </w:rPr>
        <w:t>,</w:t>
      </w:r>
      <w:r w:rsidRPr="00BE2734">
        <w:rPr>
          <w:rFonts w:ascii="Times New Roman" w:hAnsi="Times New Roman" w:cs="Times New Roman"/>
          <w:sz w:val="24"/>
          <w:szCs w:val="24"/>
        </w:rPr>
        <w:t xml:space="preserve"> and strength of rocks due to</w:t>
      </w:r>
      <w:r w:rsidR="0099120A">
        <w:rPr>
          <w:rFonts w:ascii="Times New Roman" w:hAnsi="Times New Roman" w:cs="Times New Roman"/>
          <w:sz w:val="24"/>
          <w:szCs w:val="24"/>
        </w:rPr>
        <w:t xml:space="preserve"> thermal </w:t>
      </w:r>
      <w:r w:rsidR="00AE77C4">
        <w:rPr>
          <w:rFonts w:ascii="Times New Roman" w:hAnsi="Times New Roman" w:cs="Times New Roman"/>
          <w:sz w:val="24"/>
          <w:szCs w:val="24"/>
        </w:rPr>
        <w:t>stressing</w:t>
      </w:r>
      <w:r w:rsidRPr="00BE2734">
        <w:rPr>
          <w:rFonts w:ascii="Times New Roman" w:hAnsi="Times New Roman" w:cs="Times New Roman"/>
          <w:sz w:val="24"/>
          <w:szCs w:val="24"/>
        </w:rPr>
        <w:t xml:space="preserve"> </w:t>
      </w:r>
      <w:r w:rsidR="004A71E7">
        <w:rPr>
          <w:rFonts w:ascii="Times New Roman" w:hAnsi="Times New Roman" w:cs="Times New Roman"/>
          <w:sz w:val="24"/>
          <w:szCs w:val="24"/>
        </w:rPr>
        <w:fldChar w:fldCharType="begin">
          <w:fldData xml:space="preserve">PEVuZE5vdGU+PENpdGU+PEF1dGhvcj5CbGFrZTwvQXV0aG9yPjxZZWFyPjIwMTY8L1llYXI+PFJl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</w:fldData>
        </w:fldChar>
      </w:r>
      <w:r w:rsidR="008A52AD">
        <w:rPr>
          <w:rFonts w:ascii="Times New Roman" w:hAnsi="Times New Roman" w:cs="Times New Roman"/>
          <w:sz w:val="24"/>
          <w:szCs w:val="24"/>
        </w:rPr>
        <w:instrText xml:space="preserve"> ADDIN EN.CITE </w:instrText>
      </w:r>
      <w:r w:rsidR="008A52AD">
        <w:rPr>
          <w:rFonts w:ascii="Times New Roman" w:hAnsi="Times New Roman" w:cs="Times New Roman"/>
          <w:sz w:val="24"/>
          <w:szCs w:val="24"/>
        </w:rPr>
        <w:fldChar w:fldCharType="begin">
          <w:fldData xml:space="preserve">PEVuZE5vdGU+PENpdGU+PEF1dGhvcj5CbGFrZTwvQXV0aG9yPjxZZWFyPjIwMTY8L1llYXI+PFJl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</w:fldData>
        </w:fldChar>
      </w:r>
      <w:r w:rsidR="008A52AD">
        <w:rPr>
          <w:rFonts w:ascii="Times New Roman" w:hAnsi="Times New Roman" w:cs="Times New Roman"/>
          <w:sz w:val="24"/>
          <w:szCs w:val="24"/>
        </w:rPr>
        <w:instrText xml:space="preserve"> ADDIN EN.CITE.DATA </w:instrText>
      </w:r>
      <w:r w:rsidR="008A52AD">
        <w:rPr>
          <w:rFonts w:ascii="Times New Roman" w:hAnsi="Times New Roman" w:cs="Times New Roman"/>
          <w:sz w:val="24"/>
          <w:szCs w:val="24"/>
        </w:rPr>
      </w:r>
      <w:r w:rsidR="008A52AD">
        <w:rPr>
          <w:rFonts w:ascii="Times New Roman" w:hAnsi="Times New Roman" w:cs="Times New Roman"/>
          <w:sz w:val="24"/>
          <w:szCs w:val="24"/>
        </w:rPr>
        <w:fldChar w:fldCharType="end"/>
      </w:r>
      <w:r w:rsidR="004A71E7">
        <w:rPr>
          <w:rFonts w:ascii="Times New Roman" w:hAnsi="Times New Roman" w:cs="Times New Roman"/>
          <w:sz w:val="24"/>
          <w:szCs w:val="24"/>
        </w:rPr>
        <w:fldChar w:fldCharType="separate"/>
      </w:r>
      <w:r w:rsidR="008A52AD">
        <w:rPr>
          <w:rFonts w:ascii="Times New Roman" w:hAnsi="Times New Roman" w:cs="Times New Roman"/>
          <w:noProof/>
          <w:sz w:val="24"/>
          <w:szCs w:val="24"/>
        </w:rPr>
        <w:t>(David et al., 1999; Menéndez et al., 1999; Reuschlé et al., 2006; Nasseri et al., 2009; Keshavarz et al., 2010; Heap et al., 2013; Wang et al., 2013; Siddiqi and Evans, 2015; Blake and Faulkner, 2016; Li et al., 2019; Blake and Faulkner, 2020; Blake et al., 2020; Srinivasan et al., 2020)</w:t>
      </w:r>
      <w:r w:rsidR="004A71E7">
        <w:rPr>
          <w:rFonts w:ascii="Times New Roman" w:hAnsi="Times New Roman" w:cs="Times New Roman"/>
          <w:sz w:val="24"/>
          <w:szCs w:val="24"/>
        </w:rPr>
        <w:fldChar w:fldCharType="end"/>
      </w:r>
      <w:r w:rsidR="00AC5DAF">
        <w:rPr>
          <w:rFonts w:ascii="Times New Roman" w:hAnsi="Times New Roman" w:cs="Times New Roman"/>
          <w:sz w:val="24"/>
          <w:szCs w:val="24"/>
        </w:rPr>
        <w:t xml:space="preserve">. </w:t>
      </w:r>
      <w:r w:rsidR="004C21B6" w:rsidRPr="004C21B6">
        <w:rPr>
          <w:rFonts w:ascii="Times New Roman" w:hAnsi="Times New Roman" w:cs="Times New Roman"/>
          <w:sz w:val="24"/>
          <w:szCs w:val="24"/>
        </w:rPr>
        <w:t xml:space="preserve">In these experiments, thermal stresses were produced by slow heating (on the order of a few degrees per minute) of polymineralic samples that resulted in anisotropic thermal expansion of the constituent minerals. The resultant internal stresses were demonstrated to be sufficient to induce inter- and intra-granular cracking. The results of these studies </w:t>
      </w:r>
      <w:r w:rsidR="008D3671">
        <w:rPr>
          <w:rFonts w:ascii="Times New Roman" w:hAnsi="Times New Roman" w:cs="Times New Roman"/>
          <w:sz w:val="24"/>
          <w:szCs w:val="24"/>
        </w:rPr>
        <w:t>showed</w:t>
      </w:r>
      <w:r w:rsidR="008D3671" w:rsidRPr="004C21B6">
        <w:rPr>
          <w:rFonts w:ascii="Times New Roman" w:hAnsi="Times New Roman" w:cs="Times New Roman"/>
          <w:sz w:val="24"/>
          <w:szCs w:val="24"/>
        </w:rPr>
        <w:t xml:space="preserve"> </w:t>
      </w:r>
      <w:r w:rsidR="004C21B6" w:rsidRPr="004C21B6">
        <w:rPr>
          <w:rFonts w:ascii="Times New Roman" w:hAnsi="Times New Roman" w:cs="Times New Roman"/>
          <w:sz w:val="24"/>
          <w:szCs w:val="24"/>
        </w:rPr>
        <w:t>that thermal stressing caused an increase in permeability and attenuation, and a decrease in velocities, static and dynamic elastic properties, and strength.</w:t>
      </w:r>
    </w:p>
    <w:p w14:paraId="48566D6A" w14:textId="4F22BDF4" w:rsidR="00411626" w:rsidRPr="0040654B" w:rsidRDefault="00411626" w:rsidP="00411626">
      <w:pPr>
        <w:pStyle w:val="PlainText"/>
        <w:spacing w:line="480" w:lineRule="auto"/>
        <w:ind w:firstLine="720"/>
        <w:jc w:val="both"/>
        <w:rPr>
          <w:rFonts w:ascii="Times New Roman" w:hAnsi="Times New Roman" w:cs="Times New Roman"/>
          <w:sz w:val="24"/>
          <w:szCs w:val="24"/>
        </w:rPr>
      </w:pPr>
      <w:r w:rsidRPr="0040654B">
        <w:rPr>
          <w:rFonts w:ascii="Times New Roman" w:hAnsi="Times New Roman" w:cs="Times New Roman"/>
          <w:sz w:val="24"/>
          <w:szCs w:val="24"/>
        </w:rPr>
        <w:t xml:space="preserve">Despite the insights gained from the published slow thermal stressing experiments, the influence of thermal stressing and subsequent rapid cooling is less clear. There have been few laboratory experimental studies conducted to understand the effect of quenching on the microstructure of reservoir rocks and caprocks.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AuthorYear="1"&gt;&lt;Author&gt;Zhou&lt;/Author&gt;&lt;Year&gt;2019&lt;/Year&gt;&lt;RecNum&gt;1633&lt;/RecNum&gt;&lt;DisplayText&gt;Zhou et al. (2019)&lt;/DisplayText&gt;&lt;record&gt;&lt;rec-number&gt;1633&lt;/rec-number&gt;&lt;foreign-keys&gt;&lt;key app="EN" db-id="e0sf2rzwnawefueztw5xvzw0vetxtv9ftafw" timestamp="1645157890"&gt;1633&lt;/key&gt;&lt;/foreign-keys&gt;&lt;ref-type name="Journal Article"&gt;17&lt;/ref-type&gt;&lt;contributors&gt;&lt;authors&gt;&lt;author&gt;Zhou, Dawei&lt;/author&gt;&lt;author&gt;Zhang, Guangqing&lt;/author&gt;&lt;author&gt;Prasad, Manika&lt;/author&gt;&lt;author&gt;Wang, Pu&lt;/author&gt;&lt;/authors&gt;&lt;/contributors&gt;&lt;titles&gt;&lt;title&gt;The effects of temperature on supercritical CO2 induced fracture: An experimental study&lt;/title&gt;&lt;secondary-title&gt;Fuel&lt;/secondary-title&gt;&lt;/titles&gt;&lt;periodical&gt;&lt;full-title&gt;Fuel&lt;/full-title&gt;&lt;/periodical&gt;&lt;pages&gt;126-134&lt;/pages&gt;&lt;volume&gt;247&lt;/volume&gt;&lt;keywords&gt;&lt;keyword&gt;Supercritical CO fracturing&lt;/keyword&gt;&lt;keyword&gt;Fracture mechanics&lt;/keyword&gt;&lt;keyword&gt;Temperature effect&lt;/keyword&gt;&lt;keyword&gt;Thermo-elastic stress&lt;/keyword&gt;&lt;keyword&gt;CO viscosity&lt;/keyword&gt;&lt;/keywords&gt;&lt;dates&gt;&lt;year&gt;2019&lt;/year&gt;&lt;pub-dates&gt;&lt;date&gt;2019/07/01/&lt;/date&gt;&lt;/pub-dates&gt;&lt;/dates&gt;&lt;isbn&gt;0016-2361&lt;/isbn&gt;&lt;urls&gt;&lt;related-urls&gt;&lt;url&gt;https://www.sciencedirect.com/science/article/pii/S0016236119303114&lt;/url&gt;&lt;/related-urls&gt;&lt;/urls&gt;&lt;electronic-resource-num&gt;https://doi.org/10.1016/j.fuel.2019.02.099&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Zhou et al. (2019)</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studied the effects of temperature on supercritical CO</w:t>
      </w:r>
      <w:r w:rsidRPr="0040654B">
        <w:rPr>
          <w:rFonts w:ascii="Times New Roman" w:hAnsi="Times New Roman" w:cs="Times New Roman"/>
          <w:sz w:val="24"/>
          <w:szCs w:val="24"/>
          <w:vertAlign w:val="subscript"/>
        </w:rPr>
        <w:t>2</w:t>
      </w:r>
      <w:r w:rsidR="008D3671">
        <w:rPr>
          <w:rFonts w:ascii="Times New Roman" w:hAnsi="Times New Roman" w:cs="Times New Roman"/>
          <w:sz w:val="24"/>
          <w:szCs w:val="24"/>
        </w:rPr>
        <w:t xml:space="preserve">-induced </w:t>
      </w:r>
      <w:r w:rsidRPr="0040654B">
        <w:rPr>
          <w:rFonts w:ascii="Times New Roman" w:hAnsi="Times New Roman" w:cs="Times New Roman"/>
          <w:sz w:val="24"/>
          <w:szCs w:val="24"/>
        </w:rPr>
        <w:t xml:space="preserve">fracturing through laboratory experiments using </w:t>
      </w:r>
      <w:r w:rsidRPr="0040654B">
        <w:rPr>
          <w:rFonts w:ascii="Times New Roman" w:hAnsi="Times New Roman" w:cs="Times New Roman"/>
          <w:sz w:val="24"/>
          <w:szCs w:val="24"/>
        </w:rPr>
        <w:lastRenderedPageBreak/>
        <w:t>artificial cubic samples. The artificial samples were heated to temperatures from 25 to 100 °C and supercritical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was injected at 5 °C during a two-cycle injection scheme at 27 mL/min and 40 mL/min, respectively. </w:t>
      </w:r>
      <w:r w:rsidR="00BA3E9E" w:rsidRPr="0040654B">
        <w:rPr>
          <w:rFonts w:ascii="Times New Roman" w:hAnsi="Times New Roman" w:cs="Times New Roman"/>
          <w:sz w:val="24"/>
          <w:szCs w:val="24"/>
        </w:rPr>
        <w:fldChar w:fldCharType="begin"/>
      </w:r>
      <w:r w:rsidR="00BA3E9E" w:rsidRPr="0040654B">
        <w:rPr>
          <w:rFonts w:ascii="Times New Roman" w:hAnsi="Times New Roman" w:cs="Times New Roman"/>
          <w:sz w:val="24"/>
          <w:szCs w:val="24"/>
        </w:rPr>
        <w:instrText xml:space="preserve"> ADDIN EN.CITE &lt;EndNote&gt;&lt;Cite AuthorYear="1"&gt;&lt;Author&gt;Zhou&lt;/Author&gt;&lt;Year&gt;2019&lt;/Year&gt;&lt;RecNum&gt;1633&lt;/RecNum&gt;&lt;DisplayText&gt;Zhou et al. (2019)&lt;/DisplayText&gt;&lt;record&gt;&lt;rec-number&gt;1633&lt;/rec-number&gt;&lt;foreign-keys&gt;&lt;key app="EN" db-id="e0sf2rzwnawefueztw5xvzw0vetxtv9ftafw" timestamp="1645157890"&gt;1633&lt;/key&gt;&lt;/foreign-keys&gt;&lt;ref-type name="Journal Article"&gt;17&lt;/ref-type&gt;&lt;contributors&gt;&lt;authors&gt;&lt;author&gt;Zhou, Dawei&lt;/author&gt;&lt;author&gt;Zhang, Guangqing&lt;/author&gt;&lt;author&gt;Prasad, Manika&lt;/author&gt;&lt;author&gt;Wang, Pu&lt;/author&gt;&lt;/authors&gt;&lt;/contributors&gt;&lt;titles&gt;&lt;title&gt;The effects of temperature on supercritical CO2 induced fracture: An experimental study&lt;/title&gt;&lt;secondary-title&gt;Fuel&lt;/secondary-title&gt;&lt;/titles&gt;&lt;periodical&gt;&lt;full-title&gt;Fuel&lt;/full-title&gt;&lt;/periodical&gt;&lt;pages&gt;126-134&lt;/pages&gt;&lt;volume&gt;247&lt;/volume&gt;&lt;keywords&gt;&lt;keyword&gt;Supercritical CO fracturing&lt;/keyword&gt;&lt;keyword&gt;Fracture mechanics&lt;/keyword&gt;&lt;keyword&gt;Temperature effect&lt;/keyword&gt;&lt;keyword&gt;Thermo-elastic stress&lt;/keyword&gt;&lt;keyword&gt;CO viscosity&lt;/keyword&gt;&lt;/keywords&gt;&lt;dates&gt;&lt;year&gt;2019&lt;/year&gt;&lt;pub-dates&gt;&lt;date&gt;2019/07/01/&lt;/date&gt;&lt;/pub-dates&gt;&lt;/dates&gt;&lt;isbn&gt;0016-2361&lt;/isbn&gt;&lt;urls&gt;&lt;related-urls&gt;&lt;url&gt;https://www.sciencedirect.com/science/article/pii/S0016236119303114&lt;/url&gt;&lt;/related-urls&gt;&lt;/urls&gt;&lt;electronic-resource-num&gt;https://doi.org/10.1016/j.fuel.2019.02.099&lt;/electronic-resource-num&gt;&lt;/record&gt;&lt;/Cite&gt;&lt;/EndNote&gt;</w:instrText>
      </w:r>
      <w:r w:rsidR="00BA3E9E" w:rsidRPr="0040654B">
        <w:rPr>
          <w:rFonts w:ascii="Times New Roman" w:hAnsi="Times New Roman" w:cs="Times New Roman"/>
          <w:sz w:val="24"/>
          <w:szCs w:val="24"/>
        </w:rPr>
        <w:fldChar w:fldCharType="separate"/>
      </w:r>
      <w:r w:rsidR="00BA3E9E" w:rsidRPr="0040654B">
        <w:rPr>
          <w:rFonts w:ascii="Times New Roman" w:hAnsi="Times New Roman" w:cs="Times New Roman"/>
          <w:noProof/>
          <w:sz w:val="24"/>
          <w:szCs w:val="24"/>
        </w:rPr>
        <w:t>Zhou et al. (2019)</w:t>
      </w:r>
      <w:r w:rsidR="00BA3E9E" w:rsidRPr="0040654B">
        <w:rPr>
          <w:rFonts w:ascii="Times New Roman" w:hAnsi="Times New Roman" w:cs="Times New Roman"/>
          <w:sz w:val="24"/>
          <w:szCs w:val="24"/>
        </w:rPr>
        <w:fldChar w:fldCharType="end"/>
      </w:r>
      <w:r w:rsidR="00BA3E9E" w:rsidRPr="0040654B">
        <w:rPr>
          <w:rFonts w:ascii="Times New Roman" w:hAnsi="Times New Roman" w:cs="Times New Roman"/>
          <w:sz w:val="24"/>
          <w:szCs w:val="24"/>
        </w:rPr>
        <w:t xml:space="preserve"> </w:t>
      </w:r>
      <w:r w:rsidRPr="0040654B">
        <w:rPr>
          <w:rFonts w:ascii="Times New Roman" w:hAnsi="Times New Roman" w:cs="Times New Roman"/>
          <w:sz w:val="24"/>
          <w:szCs w:val="24"/>
        </w:rPr>
        <w:t>found that the breakdown pressure of supercritical CO</w:t>
      </w:r>
      <w:r w:rsidRPr="00EA1181">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fracturing decreases linearly with increasing temperature. They concluded that thermal tensile stress and pore pressure are the main mechanisms for the reduced breakdown pressure and fracture network in supercritical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fracturing.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AuthorYear="1"&gt;&lt;Author&gt;Siratovich&lt;/Author&gt;&lt;Year&gt;2015&lt;/Year&gt;&lt;RecNum&gt;1436&lt;/RecNum&gt;&lt;DisplayText&gt;Siratovich et al. (2015)&lt;/DisplayText&gt;&lt;record&gt;&lt;rec-number&gt;1436&lt;/rec-number&gt;&lt;foreign-keys&gt;&lt;key app="EN" db-id="e0sf2rzwnawefueztw5xvzw0vetxtv9ftafw" timestamp="1595289028"&gt;1436&lt;/key&gt;&lt;/foreign-keys&gt;&lt;ref-type name="Journal Article"&gt;17&lt;/ref-type&gt;&lt;contributors&gt;&lt;authors&gt;&lt;author&gt;Siratovich, Paul A.&lt;/author&gt;&lt;author&gt;Villeneuve, Marlène C.&lt;/author&gt;&lt;author&gt;Cole, James W.&lt;/author&gt;&lt;author&gt;Kennedy, Ben M.&lt;/author&gt;&lt;author&gt;Bégué, Florence&lt;/author&gt;&lt;/authors&gt;&lt;/contributors&gt;&lt;titles&gt;&lt;title&gt;Saturated heating and quenching of three crustal rocks and implications for thermal stimulation of permeability in geothermal reservoirs&lt;/title&gt;&lt;secondary-title&gt;International Journal of Rock Mechanics and Mining Sciences&lt;/secondary-title&gt;&lt;/titles&gt;&lt;periodical&gt;&lt;full-title&gt;International Journal of Rock Mechanics and Mining Sciences&lt;/full-title&gt;&lt;abbr-1&gt;Int J Rock Mech Min&lt;/abbr-1&gt;&lt;/periodical&gt;&lt;pages&gt;265-280&lt;/pages&gt;&lt;volume&gt;80&lt;/volume&gt;&lt;keywords&gt;&lt;keyword&gt;Thermal cracking&lt;/keyword&gt;&lt;keyword&gt;Permeability enhancement&lt;/keyword&gt;&lt;keyword&gt;Microstructure&lt;/keyword&gt;&lt;keyword&gt;Elastic moduli&lt;/keyword&gt;&lt;keyword&gt;Thermal stress&lt;/keyword&gt;&lt;keyword&gt;Geothermal stimulation&lt;/keyword&gt;&lt;/keywords&gt;&lt;dates&gt;&lt;year&gt;2015&lt;/year&gt;&lt;pub-dates&gt;&lt;date&gt;2015/12/01/&lt;/date&gt;&lt;/pub-dates&gt;&lt;/dates&gt;&lt;isbn&gt;1365-1609&lt;/isbn&gt;&lt;urls&gt;&lt;related-urls&gt;&lt;url&gt;http://www.sciencedirect.com/science/article/pii/S1365160915300526&lt;/url&gt;&lt;/related-urls&gt;&lt;/urls&gt;&lt;electronic-resource-num&gt;https://doi.org/10.1016/j.ijrmms.2015.09.023&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Siratovich et al. (2015)</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conducted laboratory experiments on basalt, rhyolite, and granodiorite to quantify the effect of cold water quenching on porosity, velocities, and permeability under </w:t>
      </w:r>
      <w:r w:rsidR="001D4896" w:rsidRPr="0040654B">
        <w:rPr>
          <w:rFonts w:ascii="Times New Roman" w:hAnsi="Times New Roman" w:cs="Times New Roman"/>
          <w:sz w:val="24"/>
          <w:szCs w:val="24"/>
        </w:rPr>
        <w:t>confin</w:t>
      </w:r>
      <w:r w:rsidR="001D4896">
        <w:rPr>
          <w:rFonts w:ascii="Times New Roman" w:hAnsi="Times New Roman" w:cs="Times New Roman"/>
          <w:sz w:val="24"/>
          <w:szCs w:val="24"/>
        </w:rPr>
        <w:t>ing</w:t>
      </w:r>
      <w:r w:rsidR="001D4896" w:rsidRPr="0040654B">
        <w:rPr>
          <w:rFonts w:ascii="Times New Roman" w:hAnsi="Times New Roman" w:cs="Times New Roman"/>
          <w:sz w:val="24"/>
          <w:szCs w:val="24"/>
        </w:rPr>
        <w:t xml:space="preserve"> </w:t>
      </w:r>
      <w:r w:rsidR="004D1006">
        <w:rPr>
          <w:rFonts w:ascii="Times New Roman" w:hAnsi="Times New Roman" w:cs="Times New Roman"/>
          <w:sz w:val="24"/>
          <w:szCs w:val="24"/>
        </w:rPr>
        <w:t>pressure</w:t>
      </w:r>
      <w:r w:rsidR="004D1006" w:rsidRPr="0040654B">
        <w:rPr>
          <w:rFonts w:ascii="Times New Roman" w:hAnsi="Times New Roman" w:cs="Times New Roman"/>
          <w:sz w:val="24"/>
          <w:szCs w:val="24"/>
        </w:rPr>
        <w:t xml:space="preserve"> </w:t>
      </w:r>
      <w:r w:rsidRPr="0040654B">
        <w:rPr>
          <w:rFonts w:ascii="Times New Roman" w:hAnsi="Times New Roman" w:cs="Times New Roman"/>
          <w:sz w:val="24"/>
          <w:szCs w:val="24"/>
        </w:rPr>
        <w:t xml:space="preserve">of 35 MPa. </w:t>
      </w:r>
      <w:r w:rsidR="001D4896" w:rsidRPr="0040654B">
        <w:rPr>
          <w:rFonts w:ascii="Times New Roman" w:hAnsi="Times New Roman" w:cs="Times New Roman"/>
          <w:sz w:val="24"/>
          <w:szCs w:val="24"/>
        </w:rPr>
        <w:fldChar w:fldCharType="begin"/>
      </w:r>
      <w:r w:rsidR="001D4896" w:rsidRPr="0040654B">
        <w:rPr>
          <w:rFonts w:ascii="Times New Roman" w:hAnsi="Times New Roman" w:cs="Times New Roman"/>
          <w:sz w:val="24"/>
          <w:szCs w:val="24"/>
        </w:rPr>
        <w:instrText xml:space="preserve"> ADDIN EN.CITE &lt;EndNote&gt;&lt;Cite AuthorYear="1"&gt;&lt;Author&gt;Siratovich&lt;/Author&gt;&lt;Year&gt;2015&lt;/Year&gt;&lt;RecNum&gt;1436&lt;/RecNum&gt;&lt;DisplayText&gt;Siratovich et al. (2015)&lt;/DisplayText&gt;&lt;record&gt;&lt;rec-number&gt;1436&lt;/rec-number&gt;&lt;foreign-keys&gt;&lt;key app="EN" db-id="e0sf2rzwnawefueztw5xvzw0vetxtv9ftafw" timestamp="1595289028"&gt;1436&lt;/key&gt;&lt;/foreign-keys&gt;&lt;ref-type name="Journal Article"&gt;17&lt;/ref-type&gt;&lt;contributors&gt;&lt;authors&gt;&lt;author&gt;Siratovich, Paul A.&lt;/author&gt;&lt;author&gt;Villeneuve, Marlène C.&lt;/author&gt;&lt;author&gt;Cole, James W.&lt;/author&gt;&lt;author&gt;Kennedy, Ben M.&lt;/author&gt;&lt;author&gt;Bégué, Florence&lt;/author&gt;&lt;/authors&gt;&lt;/contributors&gt;&lt;titles&gt;&lt;title&gt;Saturated heating and quenching of three crustal rocks and implications for thermal stimulation of permeability in geothermal reservoirs&lt;/title&gt;&lt;secondary-title&gt;International Journal of Rock Mechanics and Mining Sciences&lt;/secondary-title&gt;&lt;/titles&gt;&lt;periodical&gt;&lt;full-title&gt;International Journal of Rock Mechanics and Mining Sciences&lt;/full-title&gt;&lt;abbr-1&gt;Int J Rock Mech Min&lt;/abbr-1&gt;&lt;/periodical&gt;&lt;pages&gt;265-280&lt;/pages&gt;&lt;volume&gt;80&lt;/volume&gt;&lt;keywords&gt;&lt;keyword&gt;Thermal cracking&lt;/keyword&gt;&lt;keyword&gt;Permeability enhancement&lt;/keyword&gt;&lt;keyword&gt;Microstructure&lt;/keyword&gt;&lt;keyword&gt;Elastic moduli&lt;/keyword&gt;&lt;keyword&gt;Thermal stress&lt;/keyword&gt;&lt;keyword&gt;Geothermal stimulation&lt;/keyword&gt;&lt;/keywords&gt;&lt;dates&gt;&lt;year&gt;2015&lt;/year&gt;&lt;pub-dates&gt;&lt;date&gt;2015/12/01/&lt;/date&gt;&lt;/pub-dates&gt;&lt;/dates&gt;&lt;isbn&gt;1365-1609&lt;/isbn&gt;&lt;urls&gt;&lt;related-urls&gt;&lt;url&gt;http://www.sciencedirect.com/science/article/pii/S1365160915300526&lt;/url&gt;&lt;/related-urls&gt;&lt;/urls&gt;&lt;electronic-resource-num&gt;https://doi.org/10.1016/j.ijrmms.2015.09.023&lt;/electronic-resource-num&gt;&lt;/record&gt;&lt;/Cite&gt;&lt;/EndNote&gt;</w:instrText>
      </w:r>
      <w:r w:rsidR="001D4896" w:rsidRPr="0040654B">
        <w:rPr>
          <w:rFonts w:ascii="Times New Roman" w:hAnsi="Times New Roman" w:cs="Times New Roman"/>
          <w:sz w:val="24"/>
          <w:szCs w:val="24"/>
        </w:rPr>
        <w:fldChar w:fldCharType="separate"/>
      </w:r>
      <w:r w:rsidR="001D4896" w:rsidRPr="0040654B">
        <w:rPr>
          <w:rFonts w:ascii="Times New Roman" w:hAnsi="Times New Roman" w:cs="Times New Roman"/>
          <w:noProof/>
          <w:sz w:val="24"/>
          <w:szCs w:val="24"/>
        </w:rPr>
        <w:t>Siratovich et al. (2015)</w:t>
      </w:r>
      <w:r w:rsidR="001D4896" w:rsidRPr="0040654B">
        <w:rPr>
          <w:rFonts w:ascii="Times New Roman" w:hAnsi="Times New Roman" w:cs="Times New Roman"/>
          <w:sz w:val="24"/>
          <w:szCs w:val="24"/>
        </w:rPr>
        <w:fldChar w:fldCharType="end"/>
      </w:r>
      <w:r w:rsidR="001D4896" w:rsidRPr="0040654B">
        <w:rPr>
          <w:rFonts w:ascii="Times New Roman" w:hAnsi="Times New Roman" w:cs="Times New Roman"/>
          <w:sz w:val="24"/>
          <w:szCs w:val="24"/>
        </w:rPr>
        <w:t xml:space="preserve"> </w:t>
      </w:r>
      <w:r w:rsidRPr="0040654B">
        <w:rPr>
          <w:rFonts w:ascii="Times New Roman" w:hAnsi="Times New Roman" w:cs="Times New Roman"/>
          <w:sz w:val="24"/>
          <w:szCs w:val="24"/>
        </w:rPr>
        <w:t xml:space="preserve">heated the igneous rock specimens to a temperature of 375 °C and cooled at an average rate 14 °C/min to 25 °C. They found an increase in porosity, a decrease in density, an attenuation of elastic moduli, and an increase in the permeability of the rocks. The studies by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AuthorYear="1"&gt;&lt;Author&gt;Zhou&lt;/Author&gt;&lt;Year&gt;2019&lt;/Year&gt;&lt;RecNum&gt;1633&lt;/RecNum&gt;&lt;DisplayText&gt;Zhou et al. (2019)&lt;/DisplayText&gt;&lt;record&gt;&lt;rec-number&gt;1633&lt;/rec-number&gt;&lt;foreign-keys&gt;&lt;key app="EN" db-id="e0sf2rzwnawefueztw5xvzw0vetxtv9ftafw" timestamp="1645157890"&gt;1633&lt;/key&gt;&lt;/foreign-keys&gt;&lt;ref-type name="Journal Article"&gt;17&lt;/ref-type&gt;&lt;contributors&gt;&lt;authors&gt;&lt;author&gt;Zhou, Dawei&lt;/author&gt;&lt;author&gt;Zhang, Guangqing&lt;/author&gt;&lt;author&gt;Prasad, Manika&lt;/author&gt;&lt;author&gt;Wang, Pu&lt;/author&gt;&lt;/authors&gt;&lt;/contributors&gt;&lt;titles&gt;&lt;title&gt;The effects of temperature on supercritical CO2 induced fracture: An experimental study&lt;/title&gt;&lt;secondary-title&gt;Fuel&lt;/secondary-title&gt;&lt;/titles&gt;&lt;periodical&gt;&lt;full-title&gt;Fuel&lt;/full-title&gt;&lt;/periodical&gt;&lt;pages&gt;126-134&lt;/pages&gt;&lt;volume&gt;247&lt;/volume&gt;&lt;keywords&gt;&lt;keyword&gt;Supercritical CO fracturing&lt;/keyword&gt;&lt;keyword&gt;Fracture mechanics&lt;/keyword&gt;&lt;keyword&gt;Temperature effect&lt;/keyword&gt;&lt;keyword&gt;Thermo-elastic stress&lt;/keyword&gt;&lt;keyword&gt;CO viscosity&lt;/keyword&gt;&lt;/keywords&gt;&lt;dates&gt;&lt;year&gt;2019&lt;/year&gt;&lt;pub-dates&gt;&lt;date&gt;2019/07/01/&lt;/date&gt;&lt;/pub-dates&gt;&lt;/dates&gt;&lt;isbn&gt;0016-2361&lt;/isbn&gt;&lt;urls&gt;&lt;related-urls&gt;&lt;url&gt;https://www.sciencedirect.com/science/article/pii/S0016236119303114&lt;/url&gt;&lt;/related-urls&gt;&lt;/urls&gt;&lt;electronic-resource-num&gt;https://doi.org/10.1016/j.fuel.2019.02.099&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Zhou et al. (2019)</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and </w:t>
      </w:r>
      <w:r w:rsidRPr="0040654B">
        <w:rPr>
          <w:rFonts w:ascii="Times New Roman" w:hAnsi="Times New Roman" w:cs="Times New Roman"/>
          <w:sz w:val="24"/>
          <w:szCs w:val="24"/>
        </w:rPr>
        <w:fldChar w:fldCharType="begin"/>
      </w:r>
      <w:r w:rsidRPr="0040654B">
        <w:rPr>
          <w:rFonts w:ascii="Times New Roman" w:hAnsi="Times New Roman" w:cs="Times New Roman"/>
          <w:sz w:val="24"/>
          <w:szCs w:val="24"/>
        </w:rPr>
        <w:instrText xml:space="preserve"> ADDIN EN.CITE &lt;EndNote&gt;&lt;Cite AuthorYear="1"&gt;&lt;Author&gt;Siratovich&lt;/Author&gt;&lt;Year&gt;2015&lt;/Year&gt;&lt;RecNum&gt;1436&lt;/RecNum&gt;&lt;DisplayText&gt;Siratovich et al. (2015)&lt;/DisplayText&gt;&lt;record&gt;&lt;rec-number&gt;1436&lt;/rec-number&gt;&lt;foreign-keys&gt;&lt;key app="EN" db-id="e0sf2rzwnawefueztw5xvzw0vetxtv9ftafw" timestamp="1595289028"&gt;1436&lt;/key&gt;&lt;/foreign-keys&gt;&lt;ref-type name="Journal Article"&gt;17&lt;/ref-type&gt;&lt;contributors&gt;&lt;authors&gt;&lt;author&gt;Siratovich, Paul A.&lt;/author&gt;&lt;author&gt;Villeneuve, Marlène C.&lt;/author&gt;&lt;author&gt;Cole, James W.&lt;/author&gt;&lt;author&gt;Kennedy, Ben M.&lt;/author&gt;&lt;author&gt;Bégué, Florence&lt;/author&gt;&lt;/authors&gt;&lt;/contributors&gt;&lt;titles&gt;&lt;title&gt;Saturated heating and quenching of three crustal rocks and implications for thermal stimulation of permeability in geothermal reservoirs&lt;/title&gt;&lt;secondary-title&gt;International Journal of Rock Mechanics and Mining Sciences&lt;/secondary-title&gt;&lt;/titles&gt;&lt;periodical&gt;&lt;full-title&gt;International Journal of Rock Mechanics and Mining Sciences&lt;/full-title&gt;&lt;abbr-1&gt;Int J Rock Mech Min&lt;/abbr-1&gt;&lt;/periodical&gt;&lt;pages&gt;265-280&lt;/pages&gt;&lt;volume&gt;80&lt;/volume&gt;&lt;keywords&gt;&lt;keyword&gt;Thermal cracking&lt;/keyword&gt;&lt;keyword&gt;Permeability enhancement&lt;/keyword&gt;&lt;keyword&gt;Microstructure&lt;/keyword&gt;&lt;keyword&gt;Elastic moduli&lt;/keyword&gt;&lt;keyword&gt;Thermal stress&lt;/keyword&gt;&lt;keyword&gt;Geothermal stimulation&lt;/keyword&gt;&lt;/keywords&gt;&lt;dates&gt;&lt;year&gt;2015&lt;/year&gt;&lt;pub-dates&gt;&lt;date&gt;2015/12/01/&lt;/date&gt;&lt;/pub-dates&gt;&lt;/dates&gt;&lt;isbn&gt;1365-1609&lt;/isbn&gt;&lt;urls&gt;&lt;related-urls&gt;&lt;url&gt;http://www.sciencedirect.com/science/article/pii/S1365160915300526&lt;/url&gt;&lt;/related-urls&gt;&lt;/urls&gt;&lt;electronic-resource-num&gt;https://doi.org/10.1016/j.ijrmms.2015.09.023&lt;/electronic-resource-num&gt;&lt;/record&gt;&lt;/Cite&gt;&lt;/EndNote&gt;</w:instrText>
      </w:r>
      <w:r w:rsidRPr="0040654B">
        <w:rPr>
          <w:rFonts w:ascii="Times New Roman" w:hAnsi="Times New Roman" w:cs="Times New Roman"/>
          <w:sz w:val="24"/>
          <w:szCs w:val="24"/>
        </w:rPr>
        <w:fldChar w:fldCharType="separate"/>
      </w:r>
      <w:r w:rsidRPr="0040654B">
        <w:rPr>
          <w:rFonts w:ascii="Times New Roman" w:hAnsi="Times New Roman" w:cs="Times New Roman"/>
          <w:noProof/>
          <w:sz w:val="24"/>
          <w:szCs w:val="24"/>
        </w:rPr>
        <w:t>Siratovich et al. (2015)</w:t>
      </w:r>
      <w:r w:rsidRPr="0040654B">
        <w:rPr>
          <w:rFonts w:ascii="Times New Roman" w:hAnsi="Times New Roman" w:cs="Times New Roman"/>
          <w:sz w:val="24"/>
          <w:szCs w:val="24"/>
        </w:rPr>
        <w:fldChar w:fldCharType="end"/>
      </w:r>
      <w:r w:rsidRPr="0040654B">
        <w:rPr>
          <w:rFonts w:ascii="Times New Roman" w:hAnsi="Times New Roman" w:cs="Times New Roman"/>
          <w:sz w:val="24"/>
          <w:szCs w:val="24"/>
        </w:rPr>
        <w:t xml:space="preserve"> produced potentially significant findings for CCS projects that now need to be advanced by employing rapid quenching while varying the initial temperature before cooling </w:t>
      </w:r>
      <w:r w:rsidR="001D4896" w:rsidRPr="0040654B">
        <w:rPr>
          <w:rFonts w:ascii="Times New Roman" w:hAnsi="Times New Roman" w:cs="Times New Roman"/>
          <w:sz w:val="24"/>
          <w:szCs w:val="24"/>
        </w:rPr>
        <w:t>o</w:t>
      </w:r>
      <w:r w:rsidR="001D4896">
        <w:rPr>
          <w:rFonts w:ascii="Times New Roman" w:hAnsi="Times New Roman" w:cs="Times New Roman"/>
          <w:sz w:val="24"/>
          <w:szCs w:val="24"/>
        </w:rPr>
        <w:t>f</w:t>
      </w:r>
      <w:r w:rsidR="001D4896" w:rsidRPr="0040654B">
        <w:rPr>
          <w:rFonts w:ascii="Times New Roman" w:hAnsi="Times New Roman" w:cs="Times New Roman"/>
          <w:sz w:val="24"/>
          <w:szCs w:val="24"/>
        </w:rPr>
        <w:t xml:space="preserve"> </w:t>
      </w:r>
      <w:r w:rsidRPr="0040654B">
        <w:rPr>
          <w:rFonts w:ascii="Times New Roman" w:hAnsi="Times New Roman" w:cs="Times New Roman"/>
          <w:sz w:val="24"/>
          <w:szCs w:val="24"/>
        </w:rPr>
        <w:t xml:space="preserve">actual rock samples from a CCS </w:t>
      </w:r>
      <w:r w:rsidR="001D4896">
        <w:rPr>
          <w:rFonts w:ascii="Times New Roman" w:hAnsi="Times New Roman" w:cs="Times New Roman"/>
          <w:sz w:val="24"/>
          <w:szCs w:val="24"/>
        </w:rPr>
        <w:t>site</w:t>
      </w:r>
      <w:r w:rsidRPr="0040654B">
        <w:rPr>
          <w:rFonts w:ascii="Times New Roman" w:hAnsi="Times New Roman" w:cs="Times New Roman"/>
          <w:sz w:val="24"/>
          <w:szCs w:val="24"/>
        </w:rPr>
        <w:t>.</w:t>
      </w:r>
    </w:p>
    <w:p w14:paraId="331CF92E" w14:textId="78228B9B" w:rsidR="00D172AB" w:rsidRPr="0040654B" w:rsidRDefault="00411626" w:rsidP="0040654B">
      <w:pPr>
        <w:pStyle w:val="PlainText"/>
        <w:spacing w:line="480" w:lineRule="auto"/>
        <w:ind w:firstLine="720"/>
        <w:jc w:val="both"/>
        <w:rPr>
          <w:rFonts w:ascii="Times New Roman" w:hAnsi="Times New Roman" w:cs="Times New Roman"/>
          <w:sz w:val="24"/>
          <w:szCs w:val="24"/>
        </w:rPr>
      </w:pPr>
      <w:r w:rsidRPr="0040654B">
        <w:rPr>
          <w:rFonts w:ascii="Times New Roman" w:hAnsi="Times New Roman" w:cs="Times New Roman"/>
          <w:sz w:val="24"/>
          <w:szCs w:val="24"/>
        </w:rPr>
        <w:t>In this study, we aim to determine whether the rapid change in temperature, which occurs during the injection of cold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into the reservoir formation, will be significant to induced thermal-shock fractures that could cause a breach in the caprock and thus potential leakage of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We used cored caprock and reservoir samples from the Krechba field, In Salah, Algeria (Figs. 1a and b). Specimens were heated to a range of temperatures (50, 150, 250, 350, and 500 °C) and then rapidly quenched to 20 °C. Permeability and P- and S-wave velocities were subsequently measured at effective pressures up to 60 MPa. The results of this work on samples from the Krechba CCS project will have implications for the burgeoning number of CCS proj</w:t>
      </w:r>
      <w:r w:rsidR="0040654B">
        <w:rPr>
          <w:rFonts w:ascii="Times New Roman" w:hAnsi="Times New Roman" w:cs="Times New Roman"/>
          <w:sz w:val="24"/>
          <w:szCs w:val="24"/>
        </w:rPr>
        <w:t>ects worldwide.</w:t>
      </w:r>
    </w:p>
    <w:p w14:paraId="1237227B" w14:textId="2ACA0C9F" w:rsidR="0054447A" w:rsidRDefault="00D172AB" w:rsidP="00141C7A">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lastRenderedPageBreak/>
        <w:t>We first provide descriptions of the samples, details of sample preparation, and details</w:t>
      </w:r>
      <w:r w:rsidR="009C3EAE">
        <w:rPr>
          <w:rFonts w:ascii="Times New Roman" w:hAnsi="Times New Roman" w:cs="Times New Roman"/>
          <w:sz w:val="24"/>
          <w:szCs w:val="28"/>
        </w:rPr>
        <w:t xml:space="preserve"> of</w:t>
      </w:r>
      <w:r w:rsidR="005017BD">
        <w:rPr>
          <w:rFonts w:ascii="Times New Roman" w:hAnsi="Times New Roman" w:cs="Times New Roman"/>
          <w:sz w:val="24"/>
          <w:szCs w:val="28"/>
        </w:rPr>
        <w:t xml:space="preserve"> experimental procedures.</w:t>
      </w:r>
      <w:r>
        <w:rPr>
          <w:rFonts w:ascii="Times New Roman" w:hAnsi="Times New Roman" w:cs="Times New Roman"/>
          <w:sz w:val="24"/>
          <w:szCs w:val="28"/>
        </w:rPr>
        <w:t xml:space="preserve"> Then we present the results of the evolution of permeability and P- and S-wave velocities due to </w:t>
      </w:r>
      <w:r w:rsidR="00AD029E">
        <w:rPr>
          <w:rFonts w:ascii="Times New Roman" w:hAnsi="Times New Roman" w:cs="Times New Roman"/>
          <w:sz w:val="24"/>
          <w:szCs w:val="28"/>
        </w:rPr>
        <w:t xml:space="preserve">rapid </w:t>
      </w:r>
      <w:r>
        <w:rPr>
          <w:rFonts w:ascii="Times New Roman" w:hAnsi="Times New Roman" w:cs="Times New Roman"/>
          <w:sz w:val="24"/>
          <w:szCs w:val="28"/>
        </w:rPr>
        <w:t>thermal quenching</w:t>
      </w:r>
      <w:r w:rsidR="00C52A68">
        <w:rPr>
          <w:rFonts w:ascii="Times New Roman" w:hAnsi="Times New Roman" w:cs="Times New Roman"/>
          <w:sz w:val="24"/>
          <w:szCs w:val="28"/>
        </w:rPr>
        <w:t xml:space="preserve">, </w:t>
      </w:r>
      <w:r w:rsidR="0054447A">
        <w:rPr>
          <w:rFonts w:ascii="Times New Roman" w:hAnsi="Times New Roman" w:cs="Times New Roman"/>
          <w:sz w:val="24"/>
          <w:szCs w:val="28"/>
        </w:rPr>
        <w:t xml:space="preserve">possible </w:t>
      </w:r>
      <w:r w:rsidR="00C52A68" w:rsidRPr="00D914ED">
        <w:rPr>
          <w:rFonts w:ascii="Times New Roman" w:hAnsi="Times New Roman" w:cs="Times New Roman"/>
          <w:sz w:val="24"/>
          <w:szCs w:val="28"/>
        </w:rPr>
        <w:t xml:space="preserve">microfracture development and possible mineral alteration that </w:t>
      </w:r>
      <w:r w:rsidR="0054447A">
        <w:rPr>
          <w:rFonts w:ascii="Times New Roman" w:hAnsi="Times New Roman" w:cs="Times New Roman"/>
          <w:sz w:val="24"/>
          <w:szCs w:val="28"/>
        </w:rPr>
        <w:t>might be</w:t>
      </w:r>
      <w:r w:rsidR="0054447A" w:rsidRPr="00D914ED">
        <w:rPr>
          <w:rFonts w:ascii="Times New Roman" w:hAnsi="Times New Roman" w:cs="Times New Roman"/>
          <w:sz w:val="24"/>
          <w:szCs w:val="28"/>
        </w:rPr>
        <w:t xml:space="preserve"> </w:t>
      </w:r>
      <w:r w:rsidR="00C52A68" w:rsidRPr="00D914ED">
        <w:rPr>
          <w:rFonts w:ascii="Times New Roman" w:hAnsi="Times New Roman" w:cs="Times New Roman"/>
          <w:sz w:val="24"/>
          <w:szCs w:val="28"/>
        </w:rPr>
        <w:t xml:space="preserve">responsible for </w:t>
      </w:r>
      <w:r w:rsidR="0054447A">
        <w:rPr>
          <w:rFonts w:ascii="Times New Roman" w:hAnsi="Times New Roman" w:cs="Times New Roman"/>
          <w:sz w:val="24"/>
          <w:szCs w:val="28"/>
        </w:rPr>
        <w:t>any</w:t>
      </w:r>
      <w:r w:rsidR="0054447A" w:rsidRPr="00D914ED">
        <w:rPr>
          <w:rFonts w:ascii="Times New Roman" w:hAnsi="Times New Roman" w:cs="Times New Roman"/>
          <w:sz w:val="24"/>
          <w:szCs w:val="28"/>
        </w:rPr>
        <w:t xml:space="preserve"> </w:t>
      </w:r>
      <w:r w:rsidR="00C52A68" w:rsidRPr="00D914ED">
        <w:rPr>
          <w:rFonts w:ascii="Times New Roman" w:hAnsi="Times New Roman" w:cs="Times New Roman"/>
          <w:sz w:val="24"/>
          <w:szCs w:val="28"/>
        </w:rPr>
        <w:t>changes observed in the permeability and velocities</w:t>
      </w:r>
      <w:r>
        <w:rPr>
          <w:rFonts w:ascii="Times New Roman" w:hAnsi="Times New Roman" w:cs="Times New Roman"/>
          <w:sz w:val="24"/>
          <w:szCs w:val="28"/>
        </w:rPr>
        <w:t xml:space="preserve">. </w:t>
      </w:r>
      <w:r w:rsidRPr="00C52A68">
        <w:rPr>
          <w:rFonts w:ascii="Times New Roman" w:hAnsi="Times New Roman" w:cs="Times New Roman"/>
          <w:sz w:val="24"/>
          <w:szCs w:val="28"/>
        </w:rPr>
        <w:t>Finally, we discuss</w:t>
      </w:r>
      <w:r w:rsidR="004E3199">
        <w:rPr>
          <w:rFonts w:ascii="Times New Roman" w:hAnsi="Times New Roman" w:cs="Times New Roman"/>
          <w:sz w:val="24"/>
          <w:szCs w:val="28"/>
        </w:rPr>
        <w:t xml:space="preserve"> and interpret</w:t>
      </w:r>
      <w:r w:rsidR="00573058">
        <w:rPr>
          <w:rFonts w:ascii="Times New Roman" w:hAnsi="Times New Roman" w:cs="Times New Roman"/>
          <w:sz w:val="24"/>
          <w:szCs w:val="28"/>
        </w:rPr>
        <w:t xml:space="preserve"> the trends observed in the data</w:t>
      </w:r>
      <w:r w:rsidR="004E3199">
        <w:rPr>
          <w:rFonts w:ascii="Times New Roman" w:hAnsi="Times New Roman" w:cs="Times New Roman"/>
          <w:sz w:val="24"/>
          <w:szCs w:val="28"/>
        </w:rPr>
        <w:t xml:space="preserve"> and establish the significance of the experiments for the security of CCS projects</w:t>
      </w:r>
      <w:r w:rsidR="00573058">
        <w:rPr>
          <w:rFonts w:ascii="Times New Roman" w:hAnsi="Times New Roman" w:cs="Times New Roman"/>
          <w:sz w:val="24"/>
          <w:szCs w:val="28"/>
        </w:rPr>
        <w:t>.</w:t>
      </w:r>
    </w:p>
    <w:p w14:paraId="7F7E96A2" w14:textId="742DC0EE" w:rsidR="00141C7A" w:rsidRPr="00141C7A" w:rsidRDefault="00141C7A" w:rsidP="00141C7A">
      <w:pPr>
        <w:spacing w:line="480" w:lineRule="auto"/>
        <w:ind w:firstLine="720"/>
        <w:jc w:val="both"/>
        <w:rPr>
          <w:rFonts w:ascii="Times New Roman" w:hAnsi="Times New Roman" w:cs="Times New Roman"/>
          <w:sz w:val="24"/>
          <w:szCs w:val="28"/>
        </w:rPr>
      </w:pPr>
    </w:p>
    <w:p w14:paraId="2B3EE398" w14:textId="2BE807C3" w:rsidR="00793D65" w:rsidRPr="00E03929" w:rsidRDefault="003F17E9" w:rsidP="00C6488D">
      <w:pPr>
        <w:pStyle w:val="Heading1"/>
      </w:pPr>
      <w:r w:rsidRPr="00E03929">
        <w:t>2. Material and Experimental methods</w:t>
      </w:r>
    </w:p>
    <w:p w14:paraId="26AE19DC" w14:textId="77777777" w:rsidR="002E26E2" w:rsidRDefault="003F17E9" w:rsidP="00E03929">
      <w:pPr>
        <w:pStyle w:val="Heading2"/>
      </w:pPr>
      <w:r>
        <w:t xml:space="preserve">2.1 </w:t>
      </w:r>
      <w:r w:rsidR="002E26E2" w:rsidRPr="002E26E2">
        <w:t xml:space="preserve">Sample </w:t>
      </w:r>
      <w:r>
        <w:t>preparation</w:t>
      </w:r>
    </w:p>
    <w:p w14:paraId="1D485D01" w14:textId="0E518E4C" w:rsidR="005B547E" w:rsidRDefault="005B547E" w:rsidP="005B547E">
      <w:pPr>
        <w:spacing w:after="0" w:line="480" w:lineRule="auto"/>
        <w:ind w:firstLine="720"/>
        <w:jc w:val="both"/>
        <w:rPr>
          <w:rFonts w:ascii="Times New Roman" w:hAnsi="Times New Roman" w:cs="Times New Roman"/>
          <w:sz w:val="24"/>
          <w:szCs w:val="28"/>
        </w:rPr>
      </w:pPr>
      <w:r>
        <w:rPr>
          <w:rFonts w:ascii="Times New Roman" w:hAnsi="Times New Roman" w:cs="Times New Roman"/>
          <w:sz w:val="24"/>
          <w:szCs w:val="24"/>
        </w:rPr>
        <w:t xml:space="preserve">Core samples from the </w:t>
      </w:r>
      <w:r w:rsidR="0054447A">
        <w:rPr>
          <w:rFonts w:ascii="Times New Roman" w:hAnsi="Times New Roman" w:cs="Times New Roman"/>
          <w:sz w:val="24"/>
          <w:szCs w:val="24"/>
        </w:rPr>
        <w:t xml:space="preserve">Krechba </w:t>
      </w:r>
      <w:r>
        <w:rPr>
          <w:rFonts w:ascii="Times New Roman" w:hAnsi="Times New Roman" w:cs="Times New Roman"/>
          <w:sz w:val="24"/>
          <w:szCs w:val="24"/>
        </w:rPr>
        <w:t xml:space="preserve">field </w:t>
      </w:r>
      <w:r w:rsidR="008C3024">
        <w:rPr>
          <w:rFonts w:ascii="Times New Roman" w:hAnsi="Times New Roman" w:cs="Times New Roman"/>
          <w:sz w:val="24"/>
          <w:szCs w:val="24"/>
        </w:rPr>
        <w:t xml:space="preserve">were </w:t>
      </w:r>
      <w:r>
        <w:rPr>
          <w:rFonts w:ascii="Times New Roman" w:hAnsi="Times New Roman" w:cs="Times New Roman"/>
          <w:sz w:val="24"/>
          <w:szCs w:val="24"/>
        </w:rPr>
        <w:t xml:space="preserve">used in this study. </w:t>
      </w:r>
      <w:r>
        <w:rPr>
          <w:rFonts w:ascii="Times New Roman" w:hAnsi="Times New Roman" w:cs="Times New Roman"/>
          <w:sz w:val="24"/>
          <w:szCs w:val="28"/>
        </w:rPr>
        <w:t>The Krechba field was</w:t>
      </w:r>
      <w:r w:rsidRPr="007D4E08">
        <w:rPr>
          <w:rFonts w:ascii="Times New Roman" w:hAnsi="Times New Roman" w:cs="Times New Roman"/>
          <w:sz w:val="24"/>
          <w:szCs w:val="28"/>
        </w:rPr>
        <w:t xml:space="preserve"> the host for a major CCS project </w:t>
      </w:r>
      <w:r w:rsidR="00C8151D">
        <w:rPr>
          <w:rFonts w:ascii="Times New Roman" w:hAnsi="Times New Roman" w:cs="Times New Roman"/>
          <w:sz w:val="24"/>
          <w:szCs w:val="28"/>
        </w:rPr>
        <w:t xml:space="preserve">(the In Salah CCS project) </w:t>
      </w:r>
      <w:r w:rsidRPr="007D4E08">
        <w:rPr>
          <w:rFonts w:ascii="Times New Roman" w:hAnsi="Times New Roman" w:cs="Times New Roman"/>
          <w:sz w:val="24"/>
          <w:szCs w:val="28"/>
        </w:rPr>
        <w:t xml:space="preserve">between </w:t>
      </w:r>
      <w:r>
        <w:rPr>
          <w:rFonts w:ascii="Times New Roman" w:hAnsi="Times New Roman" w:cs="Times New Roman"/>
          <w:sz w:val="24"/>
          <w:szCs w:val="28"/>
        </w:rPr>
        <w:t>2004</w:t>
      </w:r>
      <w:r w:rsidRPr="007D4E08">
        <w:rPr>
          <w:rFonts w:ascii="Times New Roman" w:hAnsi="Times New Roman" w:cs="Times New Roman"/>
          <w:sz w:val="24"/>
          <w:szCs w:val="28"/>
        </w:rPr>
        <w:t xml:space="preserve"> and </w:t>
      </w:r>
      <w:r>
        <w:rPr>
          <w:rFonts w:ascii="Times New Roman" w:hAnsi="Times New Roman" w:cs="Times New Roman"/>
          <w:sz w:val="24"/>
          <w:szCs w:val="28"/>
        </w:rPr>
        <w:t>2011</w:t>
      </w:r>
      <w:r w:rsidRPr="007D4E08">
        <w:rPr>
          <w:rFonts w:ascii="Times New Roman" w:hAnsi="Times New Roman" w:cs="Times New Roman"/>
          <w:sz w:val="24"/>
          <w:szCs w:val="28"/>
        </w:rPr>
        <w:t xml:space="preserve"> where</w:t>
      </w:r>
      <w:r>
        <w:rPr>
          <w:rFonts w:ascii="Times New Roman" w:hAnsi="Times New Roman" w:cs="Times New Roman"/>
          <w:sz w:val="24"/>
          <w:szCs w:val="28"/>
        </w:rPr>
        <w:t xml:space="preserve"> CO</w:t>
      </w:r>
      <w:r w:rsidRPr="00721EC2">
        <w:rPr>
          <w:rFonts w:ascii="Times New Roman" w:hAnsi="Times New Roman" w:cs="Times New Roman"/>
          <w:sz w:val="24"/>
          <w:szCs w:val="28"/>
          <w:vertAlign w:val="subscript"/>
        </w:rPr>
        <w:t>2</w:t>
      </w:r>
      <w:r>
        <w:rPr>
          <w:rFonts w:ascii="Times New Roman" w:hAnsi="Times New Roman" w:cs="Times New Roman"/>
          <w:sz w:val="24"/>
          <w:szCs w:val="28"/>
        </w:rPr>
        <w:t xml:space="preserve"> was injected</w:t>
      </w:r>
      <w:r w:rsidRPr="007D4E08">
        <w:rPr>
          <w:rFonts w:ascii="Times New Roman" w:hAnsi="Times New Roman" w:cs="Times New Roman"/>
          <w:sz w:val="24"/>
          <w:szCs w:val="28"/>
        </w:rPr>
        <w:t xml:space="preserve"> </w:t>
      </w:r>
      <w:r w:rsidRPr="0094064F">
        <w:rPr>
          <w:rFonts w:ascii="Times New Roman" w:hAnsi="Times New Roman" w:cs="Times New Roman"/>
          <w:sz w:val="24"/>
          <w:szCs w:val="28"/>
        </w:rPr>
        <w:t xml:space="preserve">at a rate of </w:t>
      </w:r>
      <w:r>
        <w:rPr>
          <w:rFonts w:ascii="Times New Roman" w:hAnsi="Times New Roman" w:cs="Times New Roman"/>
          <w:sz w:val="24"/>
          <w:szCs w:val="28"/>
        </w:rPr>
        <w:t>~ one</w:t>
      </w:r>
      <w:r w:rsidRPr="0094064F">
        <w:rPr>
          <w:rFonts w:ascii="Times New Roman" w:hAnsi="Times New Roman" w:cs="Times New Roman"/>
          <w:sz w:val="24"/>
          <w:szCs w:val="28"/>
        </w:rPr>
        <w:t xml:space="preserve"> million tonnes per year (545 million cubic metres per year)</w:t>
      </w:r>
      <w:r>
        <w:rPr>
          <w:rFonts w:ascii="Times New Roman" w:hAnsi="Times New Roman" w:cs="Times New Roman"/>
          <w:sz w:val="24"/>
          <w:szCs w:val="28"/>
        </w:rPr>
        <w:t xml:space="preserve"> </w:t>
      </w:r>
      <w:r>
        <w:rPr>
          <w:rFonts w:ascii="Times New Roman" w:hAnsi="Times New Roman" w:cs="Times New Roman"/>
          <w:sz w:val="24"/>
          <w:szCs w:val="28"/>
        </w:rPr>
        <w:fldChar w:fldCharType="begin">
          <w:fldData xml:space="preserve">PEVuZE5vdGU+PENpdGU+PEF1dGhvcj5Bcm1pdGFnZTwvQXV0aG9yPjxZZWFyPjIwMTA8L1llYXI+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</w:fldData>
        </w:fldChar>
      </w:r>
      <w:r w:rsidR="008A52AD">
        <w:rPr>
          <w:rFonts w:ascii="Times New Roman" w:hAnsi="Times New Roman" w:cs="Times New Roman"/>
          <w:sz w:val="24"/>
          <w:szCs w:val="28"/>
        </w:rPr>
        <w:instrText xml:space="preserve"> ADDIN EN.CITE </w:instrText>
      </w:r>
      <w:r w:rsidR="008A52AD">
        <w:rPr>
          <w:rFonts w:ascii="Times New Roman" w:hAnsi="Times New Roman" w:cs="Times New Roman"/>
          <w:sz w:val="24"/>
          <w:szCs w:val="28"/>
        </w:rPr>
        <w:fldChar w:fldCharType="begin">
          <w:fldData xml:space="preserve">PEVuZE5vdGU+PENpdGU+PEF1dGhvcj5Bcm1pdGFnZTwvQXV0aG9yPjxZZWFyPjIwMTA8L1llYXI+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</w:fldData>
        </w:fldChar>
      </w:r>
      <w:r w:rsidR="008A52AD">
        <w:rPr>
          <w:rFonts w:ascii="Times New Roman" w:hAnsi="Times New Roman" w:cs="Times New Roman"/>
          <w:sz w:val="24"/>
          <w:szCs w:val="28"/>
        </w:rPr>
        <w:instrText xml:space="preserve"> ADDIN EN.CITE.DATA </w:instrText>
      </w:r>
      <w:r w:rsidR="008A52AD">
        <w:rPr>
          <w:rFonts w:ascii="Times New Roman" w:hAnsi="Times New Roman" w:cs="Times New Roman"/>
          <w:sz w:val="24"/>
          <w:szCs w:val="28"/>
        </w:rPr>
      </w:r>
      <w:r w:rsidR="008A52AD">
        <w:rPr>
          <w:rFonts w:ascii="Times New Roman" w:hAnsi="Times New Roman" w:cs="Times New Roman"/>
          <w:sz w:val="24"/>
          <w:szCs w:val="28"/>
        </w:rPr>
        <w:fldChar w:fldCharType="end"/>
      </w:r>
      <w:r>
        <w:rPr>
          <w:rFonts w:ascii="Times New Roman" w:hAnsi="Times New Roman" w:cs="Times New Roman"/>
          <w:sz w:val="24"/>
          <w:szCs w:val="28"/>
        </w:rPr>
        <w:fldChar w:fldCharType="separate"/>
      </w:r>
      <w:r>
        <w:rPr>
          <w:rFonts w:ascii="Times New Roman" w:hAnsi="Times New Roman" w:cs="Times New Roman"/>
          <w:noProof/>
          <w:sz w:val="24"/>
          <w:szCs w:val="28"/>
        </w:rPr>
        <w:t>(Armitage et al., 2010; Ringrose et al., 2013)</w:t>
      </w:r>
      <w:r>
        <w:rPr>
          <w:rFonts w:ascii="Times New Roman" w:hAnsi="Times New Roman" w:cs="Times New Roman"/>
          <w:sz w:val="24"/>
          <w:szCs w:val="28"/>
        </w:rPr>
        <w:fldChar w:fldCharType="end"/>
      </w:r>
      <w:r w:rsidRPr="007D4E08">
        <w:rPr>
          <w:rFonts w:ascii="Times New Roman" w:hAnsi="Times New Roman" w:cs="Times New Roman"/>
          <w:sz w:val="24"/>
          <w:szCs w:val="28"/>
        </w:rPr>
        <w:t>.</w:t>
      </w:r>
      <w:r w:rsidR="005C4628">
        <w:rPr>
          <w:rFonts w:ascii="Times New Roman" w:hAnsi="Times New Roman" w:cs="Times New Roman"/>
          <w:sz w:val="24"/>
          <w:szCs w:val="28"/>
        </w:rPr>
        <w:t xml:space="preserve"> </w:t>
      </w:r>
      <w:r w:rsidR="005C4628">
        <w:rPr>
          <w:rFonts w:ascii="Times New Roman" w:hAnsi="Times New Roman" w:cs="Times New Roman"/>
          <w:sz w:val="24"/>
          <w:szCs w:val="24"/>
        </w:rPr>
        <w:t xml:space="preserve">The </w:t>
      </w:r>
      <w:r w:rsidR="00EC1C10">
        <w:rPr>
          <w:rFonts w:ascii="Times New Roman" w:hAnsi="Times New Roman" w:cs="Times New Roman"/>
          <w:sz w:val="24"/>
          <w:szCs w:val="24"/>
        </w:rPr>
        <w:t>CO</w:t>
      </w:r>
      <w:r w:rsidR="00EC1C10" w:rsidRPr="00EC1C10">
        <w:rPr>
          <w:rFonts w:ascii="Times New Roman" w:hAnsi="Times New Roman" w:cs="Times New Roman"/>
          <w:sz w:val="24"/>
          <w:szCs w:val="24"/>
          <w:vertAlign w:val="subscript"/>
        </w:rPr>
        <w:t>2</w:t>
      </w:r>
      <w:r w:rsidR="00EC1C10">
        <w:rPr>
          <w:rFonts w:ascii="Times New Roman" w:hAnsi="Times New Roman" w:cs="Times New Roman"/>
          <w:sz w:val="24"/>
          <w:szCs w:val="28"/>
        </w:rPr>
        <w:t xml:space="preserve"> was injected</w:t>
      </w:r>
      <w:r w:rsidR="00EC1C10" w:rsidRPr="007D4E08">
        <w:rPr>
          <w:rFonts w:ascii="Times New Roman" w:hAnsi="Times New Roman" w:cs="Times New Roman"/>
          <w:sz w:val="24"/>
          <w:szCs w:val="28"/>
        </w:rPr>
        <w:t xml:space="preserve"> </w:t>
      </w:r>
      <w:r w:rsidR="00EC1C10">
        <w:rPr>
          <w:rFonts w:ascii="Times New Roman" w:hAnsi="Times New Roman" w:cs="Times New Roman"/>
          <w:sz w:val="24"/>
          <w:szCs w:val="28"/>
        </w:rPr>
        <w:t>at ~</w:t>
      </w:r>
      <w:r w:rsidR="00E13E98">
        <w:rPr>
          <w:rFonts w:ascii="Times New Roman" w:hAnsi="Times New Roman" w:cs="Times New Roman"/>
          <w:sz w:val="24"/>
          <w:szCs w:val="28"/>
        </w:rPr>
        <w:t xml:space="preserve"> 40</w:t>
      </w:r>
      <w:r w:rsidR="00EC1C10">
        <w:rPr>
          <w:rFonts w:ascii="Times New Roman" w:hAnsi="Times New Roman" w:cs="Times New Roman"/>
          <w:sz w:val="24"/>
          <w:szCs w:val="28"/>
        </w:rPr>
        <w:t xml:space="preserve"> °C </w:t>
      </w:r>
      <w:r w:rsidR="00E13E98">
        <w:rPr>
          <w:rFonts w:ascii="Times New Roman" w:hAnsi="Times New Roman" w:cs="Times New Roman"/>
          <w:sz w:val="24"/>
          <w:szCs w:val="28"/>
        </w:rPr>
        <w:t xml:space="preserve">into a 20 m thick Carboniferous interval at a depth of about 2000 m in a saline aquifer that </w:t>
      </w:r>
      <w:r w:rsidR="00C8151D">
        <w:rPr>
          <w:rFonts w:ascii="Times New Roman" w:hAnsi="Times New Roman" w:cs="Times New Roman"/>
          <w:sz w:val="24"/>
          <w:szCs w:val="28"/>
        </w:rPr>
        <w:t xml:space="preserve">had </w:t>
      </w:r>
      <w:r w:rsidR="00E13E98">
        <w:rPr>
          <w:rFonts w:ascii="Times New Roman" w:hAnsi="Times New Roman" w:cs="Times New Roman"/>
          <w:sz w:val="24"/>
          <w:szCs w:val="28"/>
        </w:rPr>
        <w:t>a</w:t>
      </w:r>
      <w:r w:rsidR="003D48A8">
        <w:rPr>
          <w:rFonts w:ascii="Times New Roman" w:hAnsi="Times New Roman" w:cs="Times New Roman"/>
          <w:sz w:val="24"/>
          <w:szCs w:val="28"/>
        </w:rPr>
        <w:t>n</w:t>
      </w:r>
      <w:r w:rsidR="00C8151D">
        <w:rPr>
          <w:rFonts w:ascii="Times New Roman" w:hAnsi="Times New Roman" w:cs="Times New Roman"/>
          <w:sz w:val="24"/>
          <w:szCs w:val="28"/>
        </w:rPr>
        <w:t xml:space="preserve"> initial</w:t>
      </w:r>
      <w:r w:rsidR="00E13E98">
        <w:rPr>
          <w:rFonts w:ascii="Times New Roman" w:hAnsi="Times New Roman" w:cs="Times New Roman"/>
          <w:sz w:val="24"/>
          <w:szCs w:val="28"/>
        </w:rPr>
        <w:t xml:space="preserve"> temperature of </w:t>
      </w:r>
      <w:r w:rsidR="00EC1C10">
        <w:rPr>
          <w:rFonts w:ascii="Times New Roman" w:hAnsi="Times New Roman" w:cs="Times New Roman"/>
          <w:sz w:val="24"/>
          <w:szCs w:val="24"/>
        </w:rPr>
        <w:t>~</w:t>
      </w:r>
      <w:r w:rsidR="005C4628">
        <w:rPr>
          <w:rFonts w:ascii="Times New Roman" w:hAnsi="Times New Roman" w:cs="Times New Roman"/>
          <w:sz w:val="24"/>
          <w:szCs w:val="24"/>
        </w:rPr>
        <w:t xml:space="preserve">95 </w:t>
      </w:r>
      <w:r w:rsidR="005C4628" w:rsidRPr="00CD58D5">
        <w:rPr>
          <w:rFonts w:ascii="Times New Roman" w:hAnsi="Times New Roman" w:cs="Times New Roman"/>
          <w:sz w:val="24"/>
          <w:szCs w:val="28"/>
        </w:rPr>
        <w:t>°C</w:t>
      </w:r>
      <w:r w:rsidR="005C4628">
        <w:rPr>
          <w:rFonts w:ascii="Times New Roman" w:hAnsi="Times New Roman" w:cs="Times New Roman"/>
          <w:sz w:val="24"/>
          <w:szCs w:val="24"/>
        </w:rPr>
        <w:t xml:space="preserve"> </w:t>
      </w:r>
      <w:r w:rsidR="005C4628">
        <w:rPr>
          <w:rFonts w:ascii="Times New Roman" w:hAnsi="Times New Roman" w:cs="Times New Roman"/>
          <w:sz w:val="24"/>
          <w:szCs w:val="24"/>
        </w:rPr>
        <w:fldChar w:fldCharType="begin"/>
      </w:r>
      <w:r w:rsidR="005C4628">
        <w:rPr>
          <w:rFonts w:ascii="Times New Roman" w:hAnsi="Times New Roman" w:cs="Times New Roman"/>
          <w:sz w:val="24"/>
          <w:szCs w:val="24"/>
        </w:rPr>
        <w:instrText xml:space="preserve"> ADDIN EN.CITE &lt;EndNote&gt;&lt;Cite&gt;&lt;Author&gt;Bissell&lt;/Author&gt;&lt;Year&gt;2011&lt;/Year&gt;&lt;RecNum&gt;1465&lt;/RecNum&gt;&lt;DisplayText&gt;(Bissell et al., 2011)&lt;/DisplayText&gt;&lt;record&gt;&lt;rec-number&gt;1465&lt;/rec-number&gt;&lt;foreign-keys&gt;&lt;key app="EN" db-id="e0sf2rzwnawefueztw5xvzw0vetxtv9ftafw" timestamp="1607113067"&gt;1465&lt;/key&gt;&lt;/foreign-keys&gt;&lt;ref-type name="Journal Article"&gt;17&lt;/ref-type&gt;&lt;contributors&gt;&lt;authors&gt;&lt;author&gt;Bissell, R. C.&lt;/author&gt;&lt;author&gt;Vasco, D. W.&lt;/author&gt;&lt;author&gt;Atbi, M.&lt;/author&gt;&lt;author&gt;Hamdani, M.&lt;/author&gt;&lt;author&gt;Okwelegbe, M.&lt;/author&gt;&lt;author&gt;Goldwater, M. H.&lt;/author&gt;&lt;/authors&gt;&lt;/contributors&gt;&lt;titles&gt;&lt;title&gt;A full field simulation of the in Salah gas production and CO2 storage project using a coupled geo-mechanical and thermal fluid flow simulator&lt;/title&gt;&lt;secondary-title&gt;Energy Procedia&lt;/secondary-title&gt;&lt;/titles&gt;&lt;periodical&gt;&lt;full-title&gt;Energy Procedia&lt;/full-title&gt;&lt;/periodical&gt;&lt;pages&gt;3290-3297&lt;/pages&gt;&lt;volume&gt;4&lt;/volume&gt;&lt;keywords&gt;&lt;keyword&gt;In Salah&lt;/keyword&gt;&lt;keyword&gt;CO storage&lt;/keyword&gt;&lt;keyword&gt;Simulation&lt;/keyword&gt;&lt;keyword&gt;Geomechanics&lt;/keyword&gt;&lt;keyword&gt;Thermal&lt;/keyword&gt;&lt;/keywords&gt;&lt;dates&gt;&lt;year&gt;2011&lt;/year&gt;&lt;pub-dates&gt;&lt;date&gt;2011/01/01/&lt;/date&gt;&lt;/pub-dates&gt;&lt;/dates&gt;&lt;isbn&gt;1876-6102&lt;/isbn&gt;&lt;urls&gt;&lt;related-urls&gt;&lt;url&gt;http://www.sciencedirect.com/science/article/pii/S1876610211004462&lt;/url&gt;&lt;/related-urls&gt;&lt;/urls&gt;&lt;electronic-resource-num&gt;https://doi.org/10.1016/j.egypro.2011.02.249&lt;/electronic-resource-num&gt;&lt;/record&gt;&lt;/Cite&gt;&lt;/EndNote&gt;</w:instrText>
      </w:r>
      <w:r w:rsidR="005C4628">
        <w:rPr>
          <w:rFonts w:ascii="Times New Roman" w:hAnsi="Times New Roman" w:cs="Times New Roman"/>
          <w:sz w:val="24"/>
          <w:szCs w:val="24"/>
        </w:rPr>
        <w:fldChar w:fldCharType="separate"/>
      </w:r>
      <w:r w:rsidR="005C4628">
        <w:rPr>
          <w:rFonts w:ascii="Times New Roman" w:hAnsi="Times New Roman" w:cs="Times New Roman"/>
          <w:noProof/>
          <w:sz w:val="24"/>
          <w:szCs w:val="24"/>
        </w:rPr>
        <w:t>(Bissell et al., 2011)</w:t>
      </w:r>
      <w:r w:rsidR="005C4628">
        <w:rPr>
          <w:rFonts w:ascii="Times New Roman" w:hAnsi="Times New Roman" w:cs="Times New Roman"/>
          <w:sz w:val="24"/>
          <w:szCs w:val="24"/>
        </w:rPr>
        <w:fldChar w:fldCharType="end"/>
      </w:r>
      <w:r w:rsidR="005C4628">
        <w:rPr>
          <w:rFonts w:ascii="Times New Roman" w:hAnsi="Times New Roman" w:cs="Times New Roman"/>
          <w:sz w:val="24"/>
          <w:szCs w:val="24"/>
        </w:rPr>
        <w:t>.</w:t>
      </w:r>
      <w:r>
        <w:rPr>
          <w:rFonts w:ascii="Times New Roman" w:hAnsi="Times New Roman" w:cs="Times New Roman"/>
          <w:sz w:val="24"/>
        </w:rPr>
        <w:t xml:space="preserve"> </w:t>
      </w:r>
      <w:r w:rsidRPr="0094064F">
        <w:rPr>
          <w:rFonts w:ascii="Times New Roman" w:hAnsi="Times New Roman" w:cs="Times New Roman"/>
          <w:sz w:val="24"/>
          <w:szCs w:val="28"/>
        </w:rPr>
        <w:t xml:space="preserve">The structure of the Krechba field is a </w:t>
      </w:r>
      <w:r>
        <w:rPr>
          <w:rFonts w:ascii="Times New Roman" w:hAnsi="Times New Roman" w:cs="Times New Roman"/>
          <w:sz w:val="24"/>
          <w:szCs w:val="28"/>
        </w:rPr>
        <w:t>n</w:t>
      </w:r>
      <w:r w:rsidRPr="0094064F">
        <w:rPr>
          <w:rFonts w:ascii="Times New Roman" w:hAnsi="Times New Roman" w:cs="Times New Roman"/>
          <w:sz w:val="24"/>
          <w:szCs w:val="28"/>
        </w:rPr>
        <w:t>orthwest-</w:t>
      </w:r>
      <w:r>
        <w:rPr>
          <w:rFonts w:ascii="Times New Roman" w:hAnsi="Times New Roman" w:cs="Times New Roman"/>
          <w:sz w:val="24"/>
          <w:szCs w:val="28"/>
        </w:rPr>
        <w:t>s</w:t>
      </w:r>
      <w:r w:rsidRPr="0094064F">
        <w:rPr>
          <w:rFonts w:ascii="Times New Roman" w:hAnsi="Times New Roman" w:cs="Times New Roman"/>
          <w:sz w:val="24"/>
          <w:szCs w:val="28"/>
        </w:rPr>
        <w:t xml:space="preserve">outheast oriented </w:t>
      </w:r>
      <w:r>
        <w:rPr>
          <w:rFonts w:ascii="Times New Roman" w:hAnsi="Times New Roman" w:cs="Times New Roman"/>
          <w:sz w:val="24"/>
          <w:szCs w:val="28"/>
        </w:rPr>
        <w:t>four</w:t>
      </w:r>
      <w:r w:rsidRPr="0094064F">
        <w:rPr>
          <w:rFonts w:ascii="Times New Roman" w:hAnsi="Times New Roman" w:cs="Times New Roman"/>
          <w:sz w:val="24"/>
          <w:szCs w:val="28"/>
        </w:rPr>
        <w:t xml:space="preserve">-way dip closure anticline and producing units include </w:t>
      </w:r>
      <w:r w:rsidR="008D541A" w:rsidRPr="0094064F">
        <w:rPr>
          <w:rFonts w:ascii="Times New Roman" w:hAnsi="Times New Roman" w:cs="Times New Roman"/>
          <w:sz w:val="24"/>
          <w:szCs w:val="28"/>
        </w:rPr>
        <w:t xml:space="preserve">Devonian </w:t>
      </w:r>
      <w:r w:rsidR="008D541A">
        <w:rPr>
          <w:rFonts w:ascii="Times New Roman" w:hAnsi="Times New Roman" w:cs="Times New Roman"/>
          <w:sz w:val="24"/>
          <w:szCs w:val="28"/>
        </w:rPr>
        <w:t xml:space="preserve">to </w:t>
      </w:r>
      <w:r w:rsidRPr="0094064F">
        <w:rPr>
          <w:rFonts w:ascii="Times New Roman" w:hAnsi="Times New Roman" w:cs="Times New Roman"/>
          <w:sz w:val="24"/>
          <w:szCs w:val="28"/>
        </w:rPr>
        <w:t>Lower Carboniferous sandstones</w:t>
      </w:r>
      <w:r>
        <w:rPr>
          <w:rFonts w:ascii="Times New Roman" w:hAnsi="Times New Roman" w:cs="Times New Roman"/>
          <w:sz w:val="24"/>
          <w:szCs w:val="28"/>
        </w:rPr>
        <w:t xml:space="preserve"> at present-day depths of about 1,800 m TVD </w:t>
      </w:r>
      <w:r>
        <w:rPr>
          <w:rFonts w:ascii="Times New Roman" w:hAnsi="Times New Roman" w:cs="Times New Roman"/>
          <w:sz w:val="24"/>
          <w:szCs w:val="28"/>
        </w:rPr>
        <w:fldChar w:fldCharType="begin">
          <w:fldData xml:space="preserve">PEVuZE5vdGU+PENpdGU+PEF1dGhvcj5Bcm1pdGFnZTwvQXV0aG9yPjxZZWFyPjIwMTA8L1llYXI+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</w:fldData>
        </w:fldChar>
      </w:r>
      <w:r w:rsidR="008A52AD">
        <w:rPr>
          <w:rFonts w:ascii="Times New Roman" w:hAnsi="Times New Roman" w:cs="Times New Roman"/>
          <w:sz w:val="24"/>
          <w:szCs w:val="28"/>
        </w:rPr>
        <w:instrText xml:space="preserve"> ADDIN EN.CITE </w:instrText>
      </w:r>
      <w:r w:rsidR="008A52AD">
        <w:rPr>
          <w:rFonts w:ascii="Times New Roman" w:hAnsi="Times New Roman" w:cs="Times New Roman"/>
          <w:sz w:val="24"/>
          <w:szCs w:val="28"/>
        </w:rPr>
        <w:fldChar w:fldCharType="begin">
          <w:fldData xml:space="preserve">PEVuZE5vdGU+PENpdGU+PEF1dGhvcj5Bcm1pdGFnZTwvQXV0aG9yPjxZZWFyPjIwMTA8L1llYXI+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</w:fldData>
        </w:fldChar>
      </w:r>
      <w:r w:rsidR="008A52AD">
        <w:rPr>
          <w:rFonts w:ascii="Times New Roman" w:hAnsi="Times New Roman" w:cs="Times New Roman"/>
          <w:sz w:val="24"/>
          <w:szCs w:val="28"/>
        </w:rPr>
        <w:instrText xml:space="preserve"> ADDIN EN.CITE.DATA </w:instrText>
      </w:r>
      <w:r w:rsidR="008A52AD">
        <w:rPr>
          <w:rFonts w:ascii="Times New Roman" w:hAnsi="Times New Roman" w:cs="Times New Roman"/>
          <w:sz w:val="24"/>
          <w:szCs w:val="28"/>
        </w:rPr>
      </w:r>
      <w:r w:rsidR="008A52AD">
        <w:rPr>
          <w:rFonts w:ascii="Times New Roman" w:hAnsi="Times New Roman" w:cs="Times New Roman"/>
          <w:sz w:val="24"/>
          <w:szCs w:val="28"/>
        </w:rPr>
        <w:fldChar w:fldCharType="end"/>
      </w:r>
      <w:r>
        <w:rPr>
          <w:rFonts w:ascii="Times New Roman" w:hAnsi="Times New Roman" w:cs="Times New Roman"/>
          <w:sz w:val="24"/>
          <w:szCs w:val="28"/>
        </w:rPr>
        <w:fldChar w:fldCharType="separate"/>
      </w:r>
      <w:r w:rsidR="008A52AD">
        <w:rPr>
          <w:rFonts w:ascii="Times New Roman" w:hAnsi="Times New Roman" w:cs="Times New Roman"/>
          <w:noProof/>
          <w:sz w:val="24"/>
          <w:szCs w:val="28"/>
        </w:rPr>
        <w:t>(Hirst et al., 2001; Armitage et al., 2010)</w:t>
      </w:r>
      <w:r>
        <w:rPr>
          <w:rFonts w:ascii="Times New Roman" w:hAnsi="Times New Roman" w:cs="Times New Roman"/>
          <w:sz w:val="24"/>
          <w:szCs w:val="28"/>
        </w:rPr>
        <w:fldChar w:fldCharType="end"/>
      </w:r>
      <w:r w:rsidRPr="0094064F">
        <w:rPr>
          <w:rFonts w:ascii="Times New Roman" w:hAnsi="Times New Roman" w:cs="Times New Roman"/>
          <w:sz w:val="24"/>
          <w:szCs w:val="28"/>
        </w:rPr>
        <w:t xml:space="preserve">. Krechba </w:t>
      </w:r>
      <w:r>
        <w:rPr>
          <w:rFonts w:ascii="Times New Roman" w:hAnsi="Times New Roman" w:cs="Times New Roman"/>
          <w:sz w:val="24"/>
          <w:szCs w:val="28"/>
        </w:rPr>
        <w:t xml:space="preserve">typically </w:t>
      </w:r>
      <w:r w:rsidRPr="0094064F">
        <w:rPr>
          <w:rFonts w:ascii="Times New Roman" w:hAnsi="Times New Roman" w:cs="Times New Roman"/>
          <w:sz w:val="24"/>
          <w:szCs w:val="28"/>
        </w:rPr>
        <w:t>produces 9 billion cubic metres of gas per year.</w:t>
      </w:r>
      <w:r>
        <w:rPr>
          <w:rFonts w:ascii="Times New Roman" w:hAnsi="Times New Roman" w:cs="Times New Roman"/>
          <w:sz w:val="24"/>
          <w:szCs w:val="28"/>
        </w:rPr>
        <w:t xml:space="preserve"> T</w:t>
      </w:r>
      <w:r w:rsidRPr="0094064F">
        <w:rPr>
          <w:rFonts w:ascii="Times New Roman" w:hAnsi="Times New Roman" w:cs="Times New Roman"/>
          <w:sz w:val="24"/>
          <w:szCs w:val="28"/>
        </w:rPr>
        <w:t xml:space="preserve">he gas produced has a high </w:t>
      </w:r>
      <w:r>
        <w:rPr>
          <w:rFonts w:ascii="Times New Roman" w:hAnsi="Times New Roman" w:cs="Times New Roman"/>
          <w:sz w:val="24"/>
          <w:szCs w:val="28"/>
        </w:rPr>
        <w:t>CO</w:t>
      </w:r>
      <w:r w:rsidRPr="0092011C">
        <w:rPr>
          <w:rFonts w:ascii="Times New Roman" w:hAnsi="Times New Roman" w:cs="Times New Roman"/>
          <w:sz w:val="24"/>
          <w:szCs w:val="28"/>
          <w:vertAlign w:val="subscript"/>
        </w:rPr>
        <w:t>2</w:t>
      </w:r>
      <w:r w:rsidRPr="0094064F">
        <w:rPr>
          <w:rFonts w:ascii="Times New Roman" w:hAnsi="Times New Roman" w:cs="Times New Roman"/>
          <w:sz w:val="24"/>
          <w:szCs w:val="28"/>
        </w:rPr>
        <w:t xml:space="preserve"> </w:t>
      </w:r>
      <w:r>
        <w:rPr>
          <w:rFonts w:ascii="Times New Roman" w:hAnsi="Times New Roman" w:cs="Times New Roman"/>
          <w:sz w:val="24"/>
          <w:szCs w:val="28"/>
        </w:rPr>
        <w:t>concentration</w:t>
      </w:r>
      <w:r w:rsidRPr="0094064F">
        <w:rPr>
          <w:rFonts w:ascii="Times New Roman" w:hAnsi="Times New Roman" w:cs="Times New Roman"/>
          <w:sz w:val="24"/>
          <w:szCs w:val="28"/>
        </w:rPr>
        <w:t xml:space="preserve"> (approximately 10% of reservoir gas is </w:t>
      </w:r>
      <w:r>
        <w:rPr>
          <w:rFonts w:ascii="Times New Roman" w:hAnsi="Times New Roman" w:cs="Times New Roman"/>
          <w:sz w:val="24"/>
          <w:szCs w:val="28"/>
        </w:rPr>
        <w:t>CO</w:t>
      </w:r>
      <w:r w:rsidRPr="0092011C">
        <w:rPr>
          <w:rFonts w:ascii="Times New Roman" w:hAnsi="Times New Roman" w:cs="Times New Roman"/>
          <w:sz w:val="24"/>
          <w:szCs w:val="28"/>
          <w:vertAlign w:val="subscript"/>
        </w:rPr>
        <w:t>2</w:t>
      </w:r>
      <w:r w:rsidRPr="0094064F">
        <w:rPr>
          <w:rFonts w:ascii="Times New Roman" w:hAnsi="Times New Roman" w:cs="Times New Roman"/>
          <w:sz w:val="24"/>
          <w:szCs w:val="28"/>
        </w:rPr>
        <w:t xml:space="preserve">) and instead of venting this </w:t>
      </w:r>
      <w:r>
        <w:rPr>
          <w:rFonts w:ascii="Times New Roman" w:hAnsi="Times New Roman" w:cs="Times New Roman"/>
          <w:sz w:val="24"/>
          <w:szCs w:val="28"/>
        </w:rPr>
        <w:t>CO</w:t>
      </w:r>
      <w:r w:rsidRPr="0092011C">
        <w:rPr>
          <w:rFonts w:ascii="Times New Roman" w:hAnsi="Times New Roman" w:cs="Times New Roman"/>
          <w:sz w:val="24"/>
          <w:szCs w:val="28"/>
          <w:vertAlign w:val="subscript"/>
        </w:rPr>
        <w:t>2</w:t>
      </w:r>
      <w:r w:rsidRPr="0094064F">
        <w:rPr>
          <w:rFonts w:ascii="Times New Roman" w:hAnsi="Times New Roman" w:cs="Times New Roman"/>
          <w:sz w:val="24"/>
          <w:szCs w:val="28"/>
        </w:rPr>
        <w:t xml:space="preserve"> to the atmosphere, </w:t>
      </w:r>
      <w:r>
        <w:rPr>
          <w:rFonts w:ascii="Times New Roman" w:hAnsi="Times New Roman" w:cs="Times New Roman"/>
          <w:sz w:val="24"/>
          <w:szCs w:val="28"/>
        </w:rPr>
        <w:t xml:space="preserve">at least until 2011, </w:t>
      </w:r>
      <w:r w:rsidRPr="0094064F">
        <w:rPr>
          <w:rFonts w:ascii="Times New Roman" w:hAnsi="Times New Roman" w:cs="Times New Roman"/>
          <w:sz w:val="24"/>
          <w:szCs w:val="28"/>
        </w:rPr>
        <w:t xml:space="preserve">it </w:t>
      </w:r>
      <w:r>
        <w:rPr>
          <w:rFonts w:ascii="Times New Roman" w:hAnsi="Times New Roman" w:cs="Times New Roman"/>
          <w:sz w:val="24"/>
          <w:szCs w:val="28"/>
        </w:rPr>
        <w:t>wa</w:t>
      </w:r>
      <w:r w:rsidRPr="0094064F">
        <w:rPr>
          <w:rFonts w:ascii="Times New Roman" w:hAnsi="Times New Roman" w:cs="Times New Roman"/>
          <w:sz w:val="24"/>
          <w:szCs w:val="28"/>
        </w:rPr>
        <w:t xml:space="preserve">s compressed and re-injected into </w:t>
      </w:r>
      <w:r>
        <w:rPr>
          <w:rFonts w:ascii="Times New Roman" w:hAnsi="Times New Roman" w:cs="Times New Roman"/>
          <w:sz w:val="24"/>
          <w:szCs w:val="28"/>
        </w:rPr>
        <w:t>the margins of the</w:t>
      </w:r>
      <w:r w:rsidRPr="0094064F">
        <w:rPr>
          <w:rFonts w:ascii="Times New Roman" w:hAnsi="Times New Roman" w:cs="Times New Roman"/>
          <w:sz w:val="24"/>
          <w:szCs w:val="28"/>
        </w:rPr>
        <w:t xml:space="preserve"> reservoirs for storage </w:t>
      </w:r>
      <w:r>
        <w:rPr>
          <w:rFonts w:ascii="Times New Roman" w:hAnsi="Times New Roman" w:cs="Times New Roman"/>
          <w:sz w:val="24"/>
          <w:szCs w:val="28"/>
        </w:rPr>
        <w:fldChar w:fldCharType="begin"/>
      </w:r>
      <w:r w:rsidR="00BA3E9E">
        <w:rPr>
          <w:rFonts w:ascii="Times New Roman" w:hAnsi="Times New Roman" w:cs="Times New Roman"/>
          <w:sz w:val="24"/>
          <w:szCs w:val="28"/>
        </w:rPr>
        <w:instrText xml:space="preserve"> ADDIN EN.CITE &lt;EndNote&gt;&lt;Cite&gt;&lt;Author&gt;Armitage&lt;/Author&gt;&lt;Year&gt;2010&lt;/Year&gt;&lt;RecNum&gt;849&lt;/RecNum&gt;&lt;DisplayText&gt;(Armitage et al., 2010)&lt;/DisplayText&gt;&lt;record&gt;&lt;rec-number&gt;849&lt;/rec-number&gt;&lt;foreign-keys&gt;&lt;key app="EN" db-id="9zef5xtt39x0r3e22arvtpa89zzfvpzvdtrx" timestamp="0"&gt;849&lt;/key&gt;&lt;/foreign-keys&gt;&lt;ref-type name="Journal Article"&gt;17&lt;/ref-type&gt;&lt;contributors&gt;&lt;authors&gt;&lt;author&gt;Armitage, P. J.&lt;/author&gt;&lt;author&gt;Worden, R. H.&lt;/author&gt;&lt;author&gt;Faulkner, D. R.&lt;/author&gt;&lt;author&gt;Aplin, A. C.&lt;/author&gt;&lt;author&gt;Butcher, A. R.&lt;/author&gt;&lt;author&gt;Iliffe, J.&lt;/author&gt;&lt;/authors&gt;&lt;/contributors&gt;&lt;titles&gt;&lt;title&gt;Diagenetic and sedimentary controls on porosity in Lower Carboniferous fine-grained lithologies, Krechba field, Algeria: A petrological study of a caprock to a carbon capture site&lt;/title&gt;&lt;secondary-title&gt;Marine and Petroleum Geology&lt;/secondary-title&gt;&lt;/titles&gt;&lt;periodical&gt;&lt;full-title&gt;Marine and Petroleum Geology&lt;/full-title&gt;&lt;/periodical&gt;&lt;pages&gt;1395-1410&lt;/pages&gt;&lt;volume&gt;27&lt;/volume&gt;&lt;number&gt;7&lt;/number&gt;&lt;dates&gt;&lt;year&gt;2010&lt;/year&gt;&lt;pub-dates&gt;&lt;date&gt;Aug&lt;/date&gt;&lt;/pub-dates&gt;&lt;/dates&gt;&lt;isbn&gt;0264-8172&lt;/isbn&gt;&lt;accession-num&gt;ISI:000280940000007&lt;/accession-num&gt;&lt;urls&gt;&lt;related-urls&gt;&lt;url&gt;&lt;style face="underline" font="default" size="100%"&gt;&amp;lt;Go to ISI&amp;gt;://000280940000007&lt;/style&gt;&lt;/url&gt;&lt;/related-urls&gt;&lt;/urls&gt;&lt;electronic-resource-num&gt;10.1016/j.marpetgeo.2010.03.018&lt;/electronic-resource-num&gt;&lt;/record&gt;&lt;/Cite&gt;&lt;/EndNote&gt;</w:instrText>
      </w:r>
      <w:r>
        <w:rPr>
          <w:rFonts w:ascii="Times New Roman" w:hAnsi="Times New Roman" w:cs="Times New Roman"/>
          <w:sz w:val="24"/>
          <w:szCs w:val="28"/>
        </w:rPr>
        <w:fldChar w:fldCharType="separate"/>
      </w:r>
      <w:r>
        <w:rPr>
          <w:rFonts w:ascii="Times New Roman" w:hAnsi="Times New Roman" w:cs="Times New Roman"/>
          <w:noProof/>
          <w:sz w:val="24"/>
          <w:szCs w:val="28"/>
        </w:rPr>
        <w:t>(Armitage et al., 2010)</w:t>
      </w:r>
      <w:r>
        <w:rPr>
          <w:rFonts w:ascii="Times New Roman" w:hAnsi="Times New Roman" w:cs="Times New Roman"/>
          <w:sz w:val="24"/>
          <w:szCs w:val="28"/>
        </w:rPr>
        <w:fldChar w:fldCharType="end"/>
      </w:r>
      <w:r w:rsidRPr="0094064F">
        <w:rPr>
          <w:rFonts w:ascii="Times New Roman" w:hAnsi="Times New Roman" w:cs="Times New Roman"/>
          <w:sz w:val="24"/>
          <w:szCs w:val="28"/>
        </w:rPr>
        <w:t>.</w:t>
      </w:r>
    </w:p>
    <w:p w14:paraId="51137107" w14:textId="2C0D0FF4" w:rsidR="00B466A1" w:rsidRPr="00C6488D" w:rsidRDefault="005B547E" w:rsidP="00C6488D">
      <w:pPr>
        <w:spacing w:after="0" w:line="480" w:lineRule="auto"/>
        <w:ind w:firstLine="720"/>
        <w:jc w:val="both"/>
        <w:rPr>
          <w:rFonts w:ascii="Times New Roman" w:hAnsi="Times New Roman" w:cs="Times New Roman"/>
          <w:sz w:val="24"/>
        </w:rPr>
      </w:pPr>
      <w:r>
        <w:rPr>
          <w:rFonts w:ascii="Times New Roman" w:hAnsi="Times New Roman" w:cs="Times New Roman"/>
          <w:sz w:val="24"/>
          <w:szCs w:val="24"/>
        </w:rPr>
        <w:lastRenderedPageBreak/>
        <w:t xml:space="preserve"> </w:t>
      </w:r>
      <w:r w:rsidR="00B21E5A">
        <w:rPr>
          <w:rFonts w:ascii="Times New Roman" w:hAnsi="Times New Roman" w:cs="Times New Roman"/>
          <w:sz w:val="24"/>
          <w:szCs w:val="24"/>
        </w:rPr>
        <w:t>A</w:t>
      </w:r>
      <w:r w:rsidR="00B21E5A" w:rsidRPr="00B466A1">
        <w:rPr>
          <w:rFonts w:ascii="Times New Roman" w:hAnsi="Times New Roman" w:cs="Times New Roman"/>
          <w:sz w:val="24"/>
          <w:szCs w:val="24"/>
        </w:rPr>
        <w:t xml:space="preserve"> </w:t>
      </w:r>
      <w:r w:rsidR="00B21E5A">
        <w:rPr>
          <w:rFonts w:ascii="Times New Roman" w:hAnsi="Times New Roman" w:cs="Times New Roman"/>
          <w:sz w:val="24"/>
          <w:szCs w:val="24"/>
        </w:rPr>
        <w:t>caprock (top-seal) sample</w:t>
      </w:r>
      <w:r w:rsidR="00B21E5A" w:rsidRPr="00B466A1">
        <w:rPr>
          <w:rFonts w:ascii="Times New Roman" w:hAnsi="Times New Roman" w:cs="Times New Roman"/>
          <w:sz w:val="24"/>
          <w:szCs w:val="24"/>
        </w:rPr>
        <w:t xml:space="preserve"> (siltstone – C2D) and </w:t>
      </w:r>
      <w:r w:rsidR="00B21E5A">
        <w:rPr>
          <w:rFonts w:ascii="Times New Roman" w:hAnsi="Times New Roman" w:cs="Times New Roman"/>
          <w:sz w:val="24"/>
          <w:szCs w:val="24"/>
        </w:rPr>
        <w:t>a</w:t>
      </w:r>
      <w:r w:rsidR="00B21E5A" w:rsidRPr="00B466A1">
        <w:rPr>
          <w:rFonts w:ascii="Times New Roman" w:hAnsi="Times New Roman" w:cs="Times New Roman"/>
          <w:sz w:val="24"/>
          <w:szCs w:val="24"/>
        </w:rPr>
        <w:t xml:space="preserve"> reservoir sample (sandstone</w:t>
      </w:r>
      <w:r w:rsidR="00B21E5A">
        <w:rPr>
          <w:rFonts w:ascii="Times New Roman" w:hAnsi="Times New Roman" w:cs="Times New Roman"/>
          <w:sz w:val="24"/>
          <w:szCs w:val="24"/>
        </w:rPr>
        <w:t xml:space="preserve"> – C2L) were taken from the </w:t>
      </w:r>
      <w:r w:rsidR="00B21E5A" w:rsidRPr="00E86495">
        <w:rPr>
          <w:rFonts w:ascii="Times New Roman" w:hAnsi="Times New Roman" w:cs="Times New Roman"/>
          <w:sz w:val="24"/>
          <w:szCs w:val="24"/>
        </w:rPr>
        <w:t>Lower Carboniferous</w:t>
      </w:r>
      <w:r w:rsidR="00B21E5A">
        <w:rPr>
          <w:rFonts w:ascii="Times New Roman" w:hAnsi="Times New Roman" w:cs="Times New Roman"/>
          <w:sz w:val="24"/>
          <w:szCs w:val="24"/>
        </w:rPr>
        <w:t xml:space="preserve"> unit of the Krechba field, </w:t>
      </w:r>
      <w:r w:rsidR="008D541A">
        <w:rPr>
          <w:rFonts w:ascii="Times New Roman" w:hAnsi="Times New Roman" w:cs="Times New Roman"/>
          <w:sz w:val="24"/>
          <w:szCs w:val="24"/>
        </w:rPr>
        <w:t xml:space="preserve">collected </w:t>
      </w:r>
      <w:r w:rsidR="00B21E5A">
        <w:rPr>
          <w:rFonts w:ascii="Times New Roman" w:hAnsi="Times New Roman" w:cs="Times New Roman"/>
          <w:sz w:val="24"/>
          <w:szCs w:val="24"/>
        </w:rPr>
        <w:t xml:space="preserve">from one well, </w:t>
      </w:r>
      <w:r w:rsidR="00B21E5A" w:rsidRPr="00B466A1">
        <w:rPr>
          <w:rFonts w:ascii="Times New Roman" w:hAnsi="Times New Roman" w:cs="Times New Roman"/>
          <w:sz w:val="24"/>
          <w:szCs w:val="24"/>
        </w:rPr>
        <w:t>KB9Z</w:t>
      </w:r>
      <w:r w:rsidR="00B21E5A">
        <w:rPr>
          <w:rFonts w:ascii="Times New Roman" w:hAnsi="Times New Roman" w:cs="Times New Roman"/>
          <w:sz w:val="24"/>
          <w:szCs w:val="24"/>
        </w:rPr>
        <w:t xml:space="preserve"> </w:t>
      </w:r>
      <w:r w:rsidR="00B21E5A">
        <w:rPr>
          <w:rFonts w:ascii="Times New Roman" w:hAnsi="Times New Roman" w:cs="Times New Roman"/>
          <w:sz w:val="24"/>
          <w:szCs w:val="28"/>
        </w:rPr>
        <w:fldChar w:fldCharType="begin"/>
      </w:r>
      <w:r w:rsidR="00BA3E9E">
        <w:rPr>
          <w:rFonts w:ascii="Times New Roman" w:hAnsi="Times New Roman" w:cs="Times New Roman"/>
          <w:sz w:val="24"/>
          <w:szCs w:val="28"/>
        </w:rPr>
        <w:instrText xml:space="preserve"> ADDIN EN.CITE &lt;EndNote&gt;&lt;Cite&gt;&lt;Author&gt;Armitage&lt;/Author&gt;&lt;Year&gt;2010&lt;/Year&gt;&lt;RecNum&gt;849&lt;/RecNum&gt;&lt;DisplayText&gt;(Armitage et al., 2010)&lt;/DisplayText&gt;&lt;record&gt;&lt;rec-number&gt;849&lt;/rec-number&gt;&lt;foreign-keys&gt;&lt;key app="EN" db-id="9zef5xtt39x0r3e22arvtpa89zzfvpzvdtrx" timestamp="0"&gt;849&lt;/key&gt;&lt;/foreign-keys&gt;&lt;ref-type name="Journal Article"&gt;17&lt;/ref-type&gt;&lt;contributors&gt;&lt;authors&gt;&lt;author&gt;Armitage, P. J.&lt;/author&gt;&lt;author&gt;Worden, R. H.&lt;/author&gt;&lt;author&gt;Faulkner, D. R.&lt;/author&gt;&lt;author&gt;Aplin, A. C.&lt;/author&gt;&lt;author&gt;Butcher, A. R.&lt;/author&gt;&lt;author&gt;Iliffe, J.&lt;/author&gt;&lt;/authors&gt;&lt;/contributors&gt;&lt;titles&gt;&lt;title&gt;Diagenetic and sedimentary controls on porosity in Lower Carboniferous fine-grained lithologies, Krechba field, Algeria: A petrological study of a caprock to a carbon capture site&lt;/title&gt;&lt;secondary-title&gt;Marine and Petroleum Geology&lt;/secondary-title&gt;&lt;/titles&gt;&lt;periodical&gt;&lt;full-title&gt;Marine and Petroleum Geology&lt;/full-title&gt;&lt;/periodical&gt;&lt;pages&gt;1395-1410&lt;/pages&gt;&lt;volume&gt;27&lt;/volume&gt;&lt;number&gt;7&lt;/number&gt;&lt;dates&gt;&lt;year&gt;2010&lt;/year&gt;&lt;pub-dates&gt;&lt;date&gt;Aug&lt;/date&gt;&lt;/pub-dates&gt;&lt;/dates&gt;&lt;isbn&gt;0264-8172&lt;/isbn&gt;&lt;accession-num&gt;ISI:000280940000007&lt;/accession-num&gt;&lt;urls&gt;&lt;related-urls&gt;&lt;url&gt;&lt;style face="underline" font="default" size="100%"&gt;&amp;lt;Go to ISI&amp;gt;://000280940000007&lt;/style&gt;&lt;/url&gt;&lt;/related-urls&gt;&lt;/urls&gt;&lt;electronic-resource-num&gt;10.1016/j.marpetgeo.2010.03.018&lt;/electronic-resource-num&gt;&lt;/record&gt;&lt;/Cite&gt;&lt;/EndNote&gt;</w:instrText>
      </w:r>
      <w:r w:rsidR="00B21E5A">
        <w:rPr>
          <w:rFonts w:ascii="Times New Roman" w:hAnsi="Times New Roman" w:cs="Times New Roman"/>
          <w:sz w:val="24"/>
          <w:szCs w:val="28"/>
        </w:rPr>
        <w:fldChar w:fldCharType="separate"/>
      </w:r>
      <w:r w:rsidR="002133B4">
        <w:rPr>
          <w:rFonts w:ascii="Times New Roman" w:hAnsi="Times New Roman" w:cs="Times New Roman"/>
          <w:noProof/>
          <w:sz w:val="24"/>
          <w:szCs w:val="28"/>
        </w:rPr>
        <w:t>(Armitage et al., 2010)</w:t>
      </w:r>
      <w:r w:rsidR="00B21E5A">
        <w:rPr>
          <w:rFonts w:ascii="Times New Roman" w:hAnsi="Times New Roman" w:cs="Times New Roman"/>
          <w:sz w:val="24"/>
          <w:szCs w:val="28"/>
        </w:rPr>
        <w:fldChar w:fldCharType="end"/>
      </w:r>
      <w:r w:rsidR="00B21E5A">
        <w:rPr>
          <w:rFonts w:ascii="Times New Roman" w:hAnsi="Times New Roman" w:cs="Times New Roman"/>
          <w:sz w:val="24"/>
          <w:szCs w:val="24"/>
        </w:rPr>
        <w:t xml:space="preserve">. An additional low permeability sample (C2Y) was taken from the Upper Devonian unit, from the same well. A </w:t>
      </w:r>
      <w:r w:rsidR="00B21E5A" w:rsidRPr="00B466A1">
        <w:rPr>
          <w:rFonts w:ascii="Times New Roman" w:hAnsi="Times New Roman" w:cs="Times New Roman"/>
          <w:sz w:val="24"/>
          <w:szCs w:val="24"/>
        </w:rPr>
        <w:t xml:space="preserve">schematic log of </w:t>
      </w:r>
      <w:r w:rsidR="00B21E5A">
        <w:rPr>
          <w:rFonts w:ascii="Times New Roman" w:hAnsi="Times New Roman" w:cs="Times New Roman"/>
          <w:sz w:val="24"/>
          <w:szCs w:val="24"/>
        </w:rPr>
        <w:t>this well is presented in Figure 1b</w:t>
      </w:r>
      <w:r w:rsidR="00B21E5A" w:rsidRPr="00B466A1">
        <w:rPr>
          <w:rFonts w:ascii="Times New Roman" w:hAnsi="Times New Roman" w:cs="Times New Roman"/>
          <w:sz w:val="24"/>
          <w:szCs w:val="24"/>
        </w:rPr>
        <w:t>.</w:t>
      </w:r>
      <w:r w:rsidR="00B21E5A">
        <w:rPr>
          <w:rFonts w:ascii="Times New Roman" w:hAnsi="Times New Roman" w:cs="Times New Roman"/>
          <w:sz w:val="24"/>
          <w:szCs w:val="24"/>
        </w:rPr>
        <w:t xml:space="preserve"> The Krechba</w:t>
      </w:r>
      <w:r w:rsidR="00B21E5A" w:rsidRPr="00FF5DD9">
        <w:rPr>
          <w:rFonts w:ascii="Times New Roman" w:hAnsi="Times New Roman" w:cs="Times New Roman"/>
          <w:sz w:val="24"/>
          <w:szCs w:val="24"/>
        </w:rPr>
        <w:t xml:space="preserve"> samples </w:t>
      </w:r>
      <w:r w:rsidR="00B21E5A">
        <w:rPr>
          <w:rFonts w:ascii="Times New Roman" w:hAnsi="Times New Roman" w:cs="Times New Roman"/>
          <w:sz w:val="24"/>
          <w:szCs w:val="24"/>
        </w:rPr>
        <w:t>have been classified as chlorite- and illite-bearing clastic rocks that are dominated by</w:t>
      </w:r>
      <w:r w:rsidR="00B21E5A" w:rsidRPr="00FF5DD9">
        <w:rPr>
          <w:rFonts w:ascii="Times New Roman" w:hAnsi="Times New Roman" w:cs="Times New Roman"/>
          <w:sz w:val="24"/>
          <w:szCs w:val="24"/>
        </w:rPr>
        <w:t xml:space="preserve"> quartz</w:t>
      </w:r>
      <w:r w:rsidR="00B21E5A">
        <w:rPr>
          <w:rFonts w:ascii="Times New Roman" w:hAnsi="Times New Roman" w:cs="Times New Roman"/>
          <w:sz w:val="24"/>
          <w:szCs w:val="24"/>
        </w:rPr>
        <w:t xml:space="preserve"> and variable amount of siderite </w:t>
      </w:r>
      <w:r w:rsidR="00B21E5A">
        <w:rPr>
          <w:rFonts w:ascii="Times New Roman" w:hAnsi="Times New Roman" w:cs="Times New Roman"/>
          <w:sz w:val="24"/>
          <w:szCs w:val="28"/>
        </w:rPr>
        <w:fldChar w:fldCharType="begin"/>
      </w:r>
      <w:r w:rsidR="00BA3E9E">
        <w:rPr>
          <w:rFonts w:ascii="Times New Roman" w:hAnsi="Times New Roman" w:cs="Times New Roman"/>
          <w:sz w:val="24"/>
          <w:szCs w:val="28"/>
        </w:rPr>
        <w:instrText xml:space="preserve"> ADDIN EN.CITE &lt;EndNote&gt;&lt;Cite&gt;&lt;Author&gt;Armitage&lt;/Author&gt;&lt;Year&gt;2010&lt;/Year&gt;&lt;RecNum&gt;849&lt;/RecNum&gt;&lt;DisplayText&gt;(Armitage et al., 2010)&lt;/DisplayText&gt;&lt;record&gt;&lt;rec-number&gt;849&lt;/rec-number&gt;&lt;foreign-keys&gt;&lt;key app="EN" db-id="9zef5xtt39x0r3e22arvtpa89zzfvpzvdtrx" timestamp="0"&gt;849&lt;/key&gt;&lt;/foreign-keys&gt;&lt;ref-type name="Journal Article"&gt;17&lt;/ref-type&gt;&lt;contributors&gt;&lt;authors&gt;&lt;author&gt;Armitage, P. J.&lt;/author&gt;&lt;author&gt;Worden, R. H.&lt;/author&gt;&lt;author&gt;Faulkner, D. R.&lt;/author&gt;&lt;author&gt;Aplin, A. C.&lt;/author&gt;&lt;author&gt;Butcher, A. R.&lt;/author&gt;&lt;author&gt;Iliffe, J.&lt;/author&gt;&lt;/authors&gt;&lt;/contributors&gt;&lt;titles&gt;&lt;title&gt;Diagenetic and sedimentary controls on porosity in Lower Carboniferous fine-grained lithologies, Krechba field, Algeria: A petrological study of a caprock to a carbon capture site&lt;/title&gt;&lt;secondary-title&gt;Marine and Petroleum Geology&lt;/secondary-title&gt;&lt;/titles&gt;&lt;periodical&gt;&lt;full-title&gt;Marine and Petroleum Geology&lt;/full-title&gt;&lt;/periodical&gt;&lt;pages&gt;1395-1410&lt;/pages&gt;&lt;volume&gt;27&lt;/volume&gt;&lt;number&gt;7&lt;/number&gt;&lt;dates&gt;&lt;year&gt;2010&lt;/year&gt;&lt;pub-dates&gt;&lt;date&gt;Aug&lt;/date&gt;&lt;/pub-dates&gt;&lt;/dates&gt;&lt;isbn&gt;0264-8172&lt;/isbn&gt;&lt;accession-num&gt;ISI:000280940000007&lt;/accession-num&gt;&lt;urls&gt;&lt;related-urls&gt;&lt;url&gt;&lt;style face="underline" font="default" size="100%"&gt;&amp;lt;Go to ISI&amp;gt;://000280940000007&lt;/style&gt;&lt;/url&gt;&lt;/related-urls&gt;&lt;/urls&gt;&lt;electronic-resource-num&gt;10.1016/j.marpetgeo.2010.03.018&lt;/electronic-resource-num&gt;&lt;/record&gt;&lt;/Cite&gt;&lt;/EndNote&gt;</w:instrText>
      </w:r>
      <w:r w:rsidR="00B21E5A">
        <w:rPr>
          <w:rFonts w:ascii="Times New Roman" w:hAnsi="Times New Roman" w:cs="Times New Roman"/>
          <w:sz w:val="24"/>
          <w:szCs w:val="28"/>
        </w:rPr>
        <w:fldChar w:fldCharType="separate"/>
      </w:r>
      <w:r w:rsidR="002133B4">
        <w:rPr>
          <w:rFonts w:ascii="Times New Roman" w:hAnsi="Times New Roman" w:cs="Times New Roman"/>
          <w:noProof/>
          <w:sz w:val="24"/>
          <w:szCs w:val="28"/>
        </w:rPr>
        <w:t>(Armitage et al., 2010)</w:t>
      </w:r>
      <w:r w:rsidR="00B21E5A">
        <w:rPr>
          <w:rFonts w:ascii="Times New Roman" w:hAnsi="Times New Roman" w:cs="Times New Roman"/>
          <w:sz w:val="24"/>
          <w:szCs w:val="28"/>
        </w:rPr>
        <w:fldChar w:fldCharType="end"/>
      </w:r>
      <w:r w:rsidR="00B21E5A">
        <w:rPr>
          <w:rFonts w:ascii="Times New Roman" w:hAnsi="Times New Roman" w:cs="Times New Roman"/>
          <w:sz w:val="24"/>
          <w:szCs w:val="24"/>
        </w:rPr>
        <w:t>. The grain size of the sandstone is 120 to 150 μm. The low permeability units are dominated by silt grains ranging from 40 to 60 μm and</w:t>
      </w:r>
      <w:r w:rsidR="00B21E5A" w:rsidRPr="002C2A0F">
        <w:t xml:space="preserve"> </w:t>
      </w:r>
      <w:r w:rsidR="00B21E5A" w:rsidRPr="002C2A0F">
        <w:rPr>
          <w:rFonts w:ascii="Times New Roman" w:hAnsi="Times New Roman" w:cs="Times New Roman"/>
          <w:sz w:val="24"/>
          <w:szCs w:val="24"/>
        </w:rPr>
        <w:t>mi</w:t>
      </w:r>
      <w:r w:rsidR="00B21E5A">
        <w:rPr>
          <w:rFonts w:ascii="Times New Roman" w:hAnsi="Times New Roman" w:cs="Times New Roman"/>
          <w:sz w:val="24"/>
          <w:szCs w:val="24"/>
        </w:rPr>
        <w:t xml:space="preserve">ca flakes that can be up to 200 </w:t>
      </w:r>
      <w:r w:rsidR="00B21E5A" w:rsidRPr="002C2A0F">
        <w:rPr>
          <w:rFonts w:ascii="Times New Roman" w:hAnsi="Times New Roman" w:cs="Times New Roman"/>
          <w:sz w:val="24"/>
          <w:szCs w:val="24"/>
        </w:rPr>
        <w:t>μm in length.</w:t>
      </w:r>
      <w:r w:rsidR="00B21E5A">
        <w:rPr>
          <w:rFonts w:ascii="Times New Roman" w:hAnsi="Times New Roman" w:cs="Times New Roman"/>
          <w:sz w:val="24"/>
          <w:szCs w:val="24"/>
        </w:rPr>
        <w:t xml:space="preserve"> </w:t>
      </w:r>
      <w:r w:rsidR="00713D43">
        <w:rPr>
          <w:rFonts w:ascii="Times New Roman" w:hAnsi="Times New Roman" w:cs="Times New Roman"/>
          <w:sz w:val="24"/>
          <w:szCs w:val="24"/>
        </w:rPr>
        <w:t xml:space="preserve">The porosity of the Krechba samples ranges from 17.9 % (reservoir) to 1.8 % (seal) </w:t>
      </w:r>
      <w:r w:rsidR="00713D43">
        <w:rPr>
          <w:rFonts w:ascii="Times New Roman" w:hAnsi="Times New Roman" w:cs="Times New Roman"/>
          <w:sz w:val="24"/>
          <w:szCs w:val="28"/>
        </w:rPr>
        <w:fldChar w:fldCharType="begin"/>
      </w:r>
      <w:r w:rsidR="00BA3E9E">
        <w:rPr>
          <w:rFonts w:ascii="Times New Roman" w:hAnsi="Times New Roman" w:cs="Times New Roman"/>
          <w:sz w:val="24"/>
          <w:szCs w:val="28"/>
        </w:rPr>
        <w:instrText xml:space="preserve"> ADDIN EN.CITE &lt;EndNote&gt;&lt;Cite&gt;&lt;Author&gt;Armitage&lt;/Author&gt;&lt;Year&gt;2010&lt;/Year&gt;&lt;RecNum&gt;849&lt;/RecNum&gt;&lt;DisplayText&gt;(Armitage et al., 2010)&lt;/DisplayText&gt;&lt;record&gt;&lt;rec-number&gt;849&lt;/rec-number&gt;&lt;foreign-keys&gt;&lt;key app="EN" db-id="9zef5xtt39x0r3e22arvtpa89zzfvpzvdtrx" timestamp="0"&gt;849&lt;/key&gt;&lt;/foreign-keys&gt;&lt;ref-type name="Journal Article"&gt;17&lt;/ref-type&gt;&lt;contributors&gt;&lt;authors&gt;&lt;author&gt;Armitage, P. J.&lt;/author&gt;&lt;author&gt;Worden, R. H.&lt;/author&gt;&lt;author&gt;Faulkner, D. R.&lt;/author&gt;&lt;author&gt;Aplin, A. C.&lt;/author&gt;&lt;author&gt;Butcher, A. R.&lt;/author&gt;&lt;author&gt;Iliffe, J.&lt;/author&gt;&lt;/authors&gt;&lt;/contributors&gt;&lt;titles&gt;&lt;title&gt;Diagenetic and sedimentary controls on porosity in Lower Carboniferous fine-grained lithologies, Krechba field, Algeria: A petrological study of a caprock to a carbon capture site&lt;/title&gt;&lt;secondary-title&gt;Marine and Petroleum Geology&lt;/secondary-title&gt;&lt;/titles&gt;&lt;periodical&gt;&lt;full-title&gt;Marine and Petroleum Geology&lt;/full-title&gt;&lt;/periodical&gt;&lt;pages&gt;1395-1410&lt;/pages&gt;&lt;volume&gt;27&lt;/volume&gt;&lt;number&gt;7&lt;/number&gt;&lt;dates&gt;&lt;year&gt;2010&lt;/year&gt;&lt;pub-dates&gt;&lt;date&gt;Aug&lt;/date&gt;&lt;/pub-dates&gt;&lt;/dates&gt;&lt;isbn&gt;0264-8172&lt;/isbn&gt;&lt;accession-num&gt;ISI:000280940000007&lt;/accession-num&gt;&lt;urls&gt;&lt;related-urls&gt;&lt;url&gt;&lt;style face="underline" font="default" size="100%"&gt;&amp;lt;Go to ISI&amp;gt;://000280940000007&lt;/style&gt;&lt;/url&gt;&lt;/related-urls&gt;&lt;/urls&gt;&lt;electronic-resource-num&gt;10.1016/j.marpetgeo.2010.03.018&lt;/electronic-resource-num&gt;&lt;/record&gt;&lt;/Cite&gt;&lt;/EndNote&gt;</w:instrText>
      </w:r>
      <w:r w:rsidR="00713D43">
        <w:rPr>
          <w:rFonts w:ascii="Times New Roman" w:hAnsi="Times New Roman" w:cs="Times New Roman"/>
          <w:sz w:val="24"/>
          <w:szCs w:val="28"/>
        </w:rPr>
        <w:fldChar w:fldCharType="separate"/>
      </w:r>
      <w:r w:rsidR="002133B4">
        <w:rPr>
          <w:rFonts w:ascii="Times New Roman" w:hAnsi="Times New Roman" w:cs="Times New Roman"/>
          <w:noProof/>
          <w:sz w:val="24"/>
          <w:szCs w:val="28"/>
        </w:rPr>
        <w:t>(Armitage et al., 2010)</w:t>
      </w:r>
      <w:r w:rsidR="00713D43">
        <w:rPr>
          <w:rFonts w:ascii="Times New Roman" w:hAnsi="Times New Roman" w:cs="Times New Roman"/>
          <w:sz w:val="24"/>
          <w:szCs w:val="28"/>
        </w:rPr>
        <w:fldChar w:fldCharType="end"/>
      </w:r>
      <w:r w:rsidR="00713D43">
        <w:rPr>
          <w:rFonts w:ascii="Times New Roman" w:hAnsi="Times New Roman" w:cs="Times New Roman"/>
          <w:sz w:val="24"/>
          <w:szCs w:val="24"/>
        </w:rPr>
        <w:t>.</w:t>
      </w:r>
      <w:r w:rsidR="00C6488D">
        <w:rPr>
          <w:rFonts w:ascii="Times New Roman" w:hAnsi="Times New Roman" w:cs="Times New Roman"/>
          <w:sz w:val="24"/>
        </w:rPr>
        <w:t xml:space="preserve"> </w:t>
      </w:r>
      <w:r w:rsidR="00D25152">
        <w:rPr>
          <w:rFonts w:ascii="Times New Roman" w:hAnsi="Times New Roman" w:cs="Times New Roman"/>
          <w:sz w:val="24"/>
        </w:rPr>
        <w:t xml:space="preserve">The </w:t>
      </w:r>
      <w:r w:rsidR="00D25152">
        <w:rPr>
          <w:rFonts w:ascii="Times New Roman" w:hAnsi="Times New Roman" w:cs="Times New Roman"/>
          <w:sz w:val="24"/>
          <w:szCs w:val="24"/>
        </w:rPr>
        <w:t xml:space="preserve">Krechba samples were plugged to a diameter of approximately 20 mm. </w:t>
      </w:r>
      <w:r w:rsidR="00DD6EFA">
        <w:rPr>
          <w:rFonts w:ascii="Times New Roman" w:hAnsi="Times New Roman" w:cs="Times New Roman"/>
          <w:sz w:val="24"/>
          <w:szCs w:val="24"/>
        </w:rPr>
        <w:t xml:space="preserve">The length of Krechba </w:t>
      </w:r>
      <w:r w:rsidR="00B80588">
        <w:rPr>
          <w:rFonts w:ascii="Times New Roman" w:hAnsi="Times New Roman" w:cs="Times New Roman"/>
          <w:sz w:val="24"/>
          <w:szCs w:val="24"/>
        </w:rPr>
        <w:t xml:space="preserve">specimens </w:t>
      </w:r>
      <w:r w:rsidR="00DD6EFA">
        <w:rPr>
          <w:rFonts w:ascii="Times New Roman" w:hAnsi="Times New Roman" w:cs="Times New Roman"/>
          <w:sz w:val="24"/>
          <w:szCs w:val="24"/>
        </w:rPr>
        <w:t>ranged from 18 mm to 25 mm</w:t>
      </w:r>
      <w:r w:rsidR="00F02A82">
        <w:rPr>
          <w:rFonts w:ascii="Times New Roman" w:hAnsi="Times New Roman" w:cs="Times New Roman"/>
          <w:sz w:val="24"/>
          <w:szCs w:val="24"/>
        </w:rPr>
        <w:t xml:space="preserve"> and the ends were squared to a tolerance of ± 0.02 mm</w:t>
      </w:r>
      <w:r w:rsidR="00DD6EFA">
        <w:rPr>
          <w:rFonts w:ascii="Times New Roman" w:hAnsi="Times New Roman" w:cs="Times New Roman"/>
          <w:sz w:val="24"/>
          <w:szCs w:val="24"/>
        </w:rPr>
        <w:t>.</w:t>
      </w:r>
    </w:p>
    <w:p w14:paraId="71E3F0C2" w14:textId="77777777" w:rsidR="00FA729B" w:rsidRDefault="00DD666D" w:rsidP="00E03929">
      <w:pPr>
        <w:pStyle w:val="Heading2"/>
      </w:pPr>
      <w:r>
        <w:t>2.2</w:t>
      </w:r>
      <w:r w:rsidR="00FA729B">
        <w:t xml:space="preserve"> </w:t>
      </w:r>
      <w:r w:rsidR="00201606">
        <w:t>Experimental procedures</w:t>
      </w:r>
    </w:p>
    <w:p w14:paraId="2404A91A" w14:textId="77777777" w:rsidR="00B97A1A" w:rsidRPr="00A9452B" w:rsidRDefault="00B97A1A" w:rsidP="00C52130">
      <w:pPr>
        <w:pStyle w:val="Heading3"/>
      </w:pPr>
      <w:r w:rsidRPr="00A9452B">
        <w:t>2.2.1. Thermal treatment (heating and quenching of specimens)</w:t>
      </w:r>
    </w:p>
    <w:p w14:paraId="61D80291" w14:textId="52B77C0D" w:rsidR="00B97A1A" w:rsidRPr="0040654B" w:rsidRDefault="00B97A1A" w:rsidP="00DF0DD1">
      <w:pPr>
        <w:pStyle w:val="PlainText"/>
        <w:spacing w:line="480" w:lineRule="auto"/>
        <w:ind w:firstLine="720"/>
        <w:jc w:val="both"/>
        <w:rPr>
          <w:rFonts w:ascii="Times New Roman" w:hAnsi="Times New Roman" w:cs="Times New Roman"/>
          <w:sz w:val="24"/>
          <w:szCs w:val="28"/>
        </w:rPr>
      </w:pPr>
      <w:r w:rsidRPr="0040654B">
        <w:rPr>
          <w:rFonts w:ascii="Times New Roman" w:hAnsi="Times New Roman" w:cs="Times New Roman"/>
          <w:sz w:val="24"/>
          <w:szCs w:val="28"/>
        </w:rPr>
        <w:t>To test the petrophysical response of rocks due to rapid quenching from various temperatures (</w:t>
      </w:r>
      <w:r w:rsidRPr="0040654B">
        <w:rPr>
          <w:rFonts w:ascii="Times New Roman" w:hAnsi="Times New Roman" w:cs="Times New Roman"/>
          <w:sz w:val="24"/>
        </w:rPr>
        <w:t>50, 150, 250, 350 and 500°C),</w:t>
      </w:r>
      <w:r w:rsidRPr="0040654B">
        <w:rPr>
          <w:rFonts w:ascii="Times New Roman" w:hAnsi="Times New Roman" w:cs="Times New Roman"/>
          <w:sz w:val="24"/>
          <w:szCs w:val="28"/>
        </w:rPr>
        <w:t xml:space="preserve"> a furnace (Carbolite CSF 1200) was used to heat unconfined specimens at a rate of 3 °C/min up to the required temperature, which was then kept constant for ~15 hrs. The specimens were then quenched to room temperature (20 °C) rapidly (less than 5 s) in a deionized water bath when they were removed from the furnace. It is well established that significant fracturing occurs when rocks are heated at ~573°C</w:t>
      </w:r>
      <w:r w:rsidR="00BE48B2">
        <w:rPr>
          <w:rFonts w:ascii="Times New Roman" w:hAnsi="Times New Roman" w:cs="Times New Roman"/>
          <w:sz w:val="24"/>
          <w:szCs w:val="28"/>
        </w:rPr>
        <w:t>,</w:t>
      </w:r>
      <w:r w:rsidRPr="0040654B">
        <w:rPr>
          <w:rFonts w:ascii="Times New Roman" w:hAnsi="Times New Roman" w:cs="Times New Roman"/>
          <w:sz w:val="24"/>
          <w:szCs w:val="28"/>
        </w:rPr>
        <w:t xml:space="preserve"> due to the α-β phase transition in quartz. We therefore chose a maximum temperature of 500 </w:t>
      </w:r>
      <w:r w:rsidRPr="0040654B">
        <w:rPr>
          <w:rFonts w:ascii="Times New Roman" w:hAnsi="Times New Roman" w:cs="Times New Roman"/>
          <w:sz w:val="24"/>
        </w:rPr>
        <w:t>°C</w:t>
      </w:r>
      <w:r w:rsidR="00BE48B2">
        <w:rPr>
          <w:rFonts w:ascii="Times New Roman" w:hAnsi="Times New Roman" w:cs="Times New Roman"/>
          <w:sz w:val="24"/>
        </w:rPr>
        <w:t xml:space="preserve"> to avoid this predicted phase change</w:t>
      </w:r>
      <w:r w:rsidRPr="0040654B">
        <w:rPr>
          <w:rFonts w:ascii="Times New Roman" w:hAnsi="Times New Roman" w:cs="Times New Roman"/>
          <w:sz w:val="24"/>
        </w:rPr>
        <w:t xml:space="preserve">. </w:t>
      </w:r>
      <w:r w:rsidRPr="0040654B">
        <w:rPr>
          <w:rFonts w:ascii="Times New Roman" w:hAnsi="Times New Roman" w:cs="Times New Roman"/>
          <w:sz w:val="24"/>
          <w:szCs w:val="28"/>
        </w:rPr>
        <w:t xml:space="preserve">The temperature range used in this study, which is significantly higher than the Krechba reservoir, will aid in the understanding of thermal shocking of reservoirs that have higher temperature. However, quenching of reservoir greater than 150 </w:t>
      </w:r>
      <w:r w:rsidRPr="0040654B">
        <w:rPr>
          <w:rFonts w:ascii="Times New Roman" w:hAnsi="Times New Roman" w:cs="Times New Roman"/>
          <w:sz w:val="24"/>
        </w:rPr>
        <w:t>°C may</w:t>
      </w:r>
      <w:r w:rsidRPr="0040654B">
        <w:rPr>
          <w:rFonts w:ascii="Times New Roman" w:hAnsi="Times New Roman" w:cs="Times New Roman"/>
          <w:sz w:val="24"/>
          <w:szCs w:val="24"/>
        </w:rPr>
        <w:t xml:space="preserve"> not be directly relevant to </w:t>
      </w:r>
      <w:r w:rsidRPr="0040654B">
        <w:rPr>
          <w:rFonts w:ascii="Times New Roman" w:hAnsi="Times New Roman" w:cs="Times New Roman"/>
          <w:sz w:val="24"/>
          <w:szCs w:val="24"/>
        </w:rPr>
        <w:lastRenderedPageBreak/>
        <w:t>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-injection-related cooling since reservoirs for CO</w:t>
      </w:r>
      <w:r w:rsidRPr="0040654B">
        <w:rPr>
          <w:rFonts w:ascii="Times New Roman" w:hAnsi="Times New Roman" w:cs="Times New Roman"/>
          <w:sz w:val="24"/>
          <w:szCs w:val="24"/>
          <w:vertAlign w:val="subscript"/>
        </w:rPr>
        <w:t>2</w:t>
      </w:r>
      <w:r w:rsidRPr="0040654B">
        <w:rPr>
          <w:rFonts w:ascii="Times New Roman" w:hAnsi="Times New Roman" w:cs="Times New Roman"/>
          <w:sz w:val="24"/>
          <w:szCs w:val="24"/>
        </w:rPr>
        <w:t xml:space="preserve"> storage </w:t>
      </w:r>
      <w:r w:rsidR="00BE48B2">
        <w:rPr>
          <w:rFonts w:ascii="Times New Roman" w:hAnsi="Times New Roman" w:cs="Times New Roman"/>
          <w:sz w:val="24"/>
          <w:szCs w:val="24"/>
        </w:rPr>
        <w:t>are unlikely to</w:t>
      </w:r>
      <w:r w:rsidRPr="0040654B">
        <w:rPr>
          <w:rFonts w:ascii="Times New Roman" w:hAnsi="Times New Roman" w:cs="Times New Roman"/>
          <w:sz w:val="24"/>
          <w:szCs w:val="24"/>
        </w:rPr>
        <w:t xml:space="preserve"> be at those high temperatures.</w:t>
      </w:r>
      <w:r w:rsidRPr="0040654B">
        <w:rPr>
          <w:rFonts w:ascii="Times New Roman" w:hAnsi="Times New Roman" w:cs="Times New Roman"/>
          <w:sz w:val="24"/>
          <w:szCs w:val="28"/>
        </w:rPr>
        <w:t xml:space="preserve"> </w:t>
      </w:r>
    </w:p>
    <w:p w14:paraId="36E75064" w14:textId="34B326BF" w:rsidR="00B97A1A" w:rsidRPr="0040654B" w:rsidRDefault="00B97A1A" w:rsidP="00DF0DD1">
      <w:pPr>
        <w:pStyle w:val="PlainText"/>
        <w:spacing w:line="480" w:lineRule="auto"/>
        <w:ind w:firstLine="720"/>
        <w:jc w:val="both"/>
        <w:rPr>
          <w:rFonts w:ascii="Times New Roman" w:hAnsi="Times New Roman" w:cs="Times New Roman"/>
          <w:sz w:val="24"/>
        </w:rPr>
      </w:pPr>
      <w:r w:rsidRPr="0040654B">
        <w:rPr>
          <w:rFonts w:ascii="Times New Roman" w:hAnsi="Times New Roman" w:cs="Times New Roman"/>
          <w:sz w:val="24"/>
          <w:szCs w:val="28"/>
        </w:rPr>
        <w:t xml:space="preserve">The Krechba core samples are very limited. </w:t>
      </w:r>
      <w:r w:rsidRPr="0040654B">
        <w:rPr>
          <w:rFonts w:ascii="Times New Roman" w:hAnsi="Times New Roman" w:cs="Times New Roman"/>
          <w:sz w:val="24"/>
        </w:rPr>
        <w:t xml:space="preserve">As a proof of experimental concept, we used Westerly granite as analogue samples to demonstrate that a single specimen may be used for heating and quenching testing while being heated to increasingly higher temperatures. Westerly granite is a well-studied </w:t>
      </w:r>
      <w:r w:rsidR="00BE48B2">
        <w:rPr>
          <w:rFonts w:ascii="Times New Roman" w:hAnsi="Times New Roman" w:cs="Times New Roman"/>
          <w:sz w:val="24"/>
        </w:rPr>
        <w:t>and much-reported</w:t>
      </w:r>
      <w:r w:rsidR="00BE48B2" w:rsidRPr="0040654B">
        <w:rPr>
          <w:rFonts w:ascii="Times New Roman" w:hAnsi="Times New Roman" w:cs="Times New Roman"/>
          <w:sz w:val="24"/>
        </w:rPr>
        <w:t xml:space="preserve"> </w:t>
      </w:r>
      <w:r w:rsidR="00BE48B2">
        <w:rPr>
          <w:rFonts w:ascii="Times New Roman" w:hAnsi="Times New Roman" w:cs="Times New Roman"/>
          <w:sz w:val="24"/>
        </w:rPr>
        <w:t>rock type that</w:t>
      </w:r>
      <w:r w:rsidR="00BE48B2" w:rsidRPr="0040654B">
        <w:rPr>
          <w:rFonts w:ascii="Times New Roman" w:hAnsi="Times New Roman" w:cs="Times New Roman"/>
          <w:sz w:val="24"/>
        </w:rPr>
        <w:t xml:space="preserve"> </w:t>
      </w:r>
      <w:r w:rsidRPr="0040654B">
        <w:rPr>
          <w:rFonts w:ascii="Times New Roman" w:hAnsi="Times New Roman" w:cs="Times New Roman"/>
          <w:sz w:val="24"/>
        </w:rPr>
        <w:t xml:space="preserve">can provide a high level of repeatability under carefully controlled test conditions </w:t>
      </w:r>
      <w:r w:rsidRPr="0040654B">
        <w:rPr>
          <w:rFonts w:ascii="Times New Roman" w:hAnsi="Times New Roman" w:cs="Times New Roman"/>
          <w:sz w:val="24"/>
        </w:rPr>
        <w:fldChar w:fldCharType="begin">
          <w:fldData xml:space="preserve">PEVuZE5vdGU+PENpdGU+PEF1dGhvcj5CbGFrZTwvQXV0aG9yPjxZZWFyPjIwMTY8L1llYXI+PFJl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</w:fldData>
        </w:fldChar>
      </w:r>
      <w:r w:rsidR="008A52AD">
        <w:rPr>
          <w:rFonts w:ascii="Times New Roman" w:hAnsi="Times New Roman" w:cs="Times New Roman"/>
          <w:sz w:val="24"/>
        </w:rPr>
        <w:instrText xml:space="preserve"> ADDIN EN.CITE </w:instrText>
      </w:r>
      <w:r w:rsidR="008A52AD">
        <w:rPr>
          <w:rFonts w:ascii="Times New Roman" w:hAnsi="Times New Roman" w:cs="Times New Roman"/>
          <w:sz w:val="24"/>
        </w:rPr>
        <w:fldChar w:fldCharType="begin">
          <w:fldData xml:space="preserve">PEVuZE5vdGU+PENpdGU+PEF1dGhvcj5CbGFrZTwvQXV0aG9yPjxZZWFyPjIwMTY8L1llYXI+PFJl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</w:fldData>
        </w:fldChar>
      </w:r>
      <w:r w:rsidR="008A52AD">
        <w:rPr>
          <w:rFonts w:ascii="Times New Roman" w:hAnsi="Times New Roman" w:cs="Times New Roman"/>
          <w:sz w:val="24"/>
        </w:rPr>
        <w:instrText xml:space="preserve"> ADDIN EN.CITE.DATA </w:instrText>
      </w:r>
      <w:r w:rsidR="008A52AD">
        <w:rPr>
          <w:rFonts w:ascii="Times New Roman" w:hAnsi="Times New Roman" w:cs="Times New Roman"/>
          <w:sz w:val="24"/>
        </w:rPr>
      </w:r>
      <w:r w:rsidR="008A52AD">
        <w:rPr>
          <w:rFonts w:ascii="Times New Roman" w:hAnsi="Times New Roman" w:cs="Times New Roman"/>
          <w:sz w:val="24"/>
        </w:rPr>
        <w:fldChar w:fldCharType="end"/>
      </w:r>
      <w:r w:rsidRPr="0040654B">
        <w:rPr>
          <w:rFonts w:ascii="Times New Roman" w:hAnsi="Times New Roman" w:cs="Times New Roman"/>
          <w:sz w:val="24"/>
        </w:rPr>
        <w:fldChar w:fldCharType="separate"/>
      </w:r>
      <w:r w:rsidR="008A52AD">
        <w:rPr>
          <w:rFonts w:ascii="Times New Roman" w:hAnsi="Times New Roman" w:cs="Times New Roman"/>
          <w:noProof/>
          <w:sz w:val="24"/>
        </w:rPr>
        <w:t>(e.g. Brace, 1965; Spencer Jr. and Nur, 1976; Yong and Wang, 1980; Lockner, 1998; Nasseri et al., 2009; Blake and Faulkner, 2016)</w:t>
      </w:r>
      <w:r w:rsidRPr="0040654B">
        <w:rPr>
          <w:rFonts w:ascii="Times New Roman" w:hAnsi="Times New Roman" w:cs="Times New Roman"/>
          <w:sz w:val="24"/>
        </w:rPr>
        <w:fldChar w:fldCharType="end"/>
      </w:r>
      <w:r w:rsidRPr="0040654B">
        <w:rPr>
          <w:rFonts w:ascii="Times New Roman" w:hAnsi="Times New Roman" w:cs="Times New Roman"/>
          <w:sz w:val="24"/>
        </w:rPr>
        <w:t xml:space="preserve">. Westerly granite has a volumetric modal mineralogy of 27% quartz, 36% </w:t>
      </w:r>
      <w:r w:rsidR="00BE48B2">
        <w:rPr>
          <w:rFonts w:ascii="Times New Roman" w:hAnsi="Times New Roman" w:cs="Times New Roman"/>
          <w:sz w:val="24"/>
        </w:rPr>
        <w:t>K-feldspar</w:t>
      </w:r>
      <w:r w:rsidRPr="0040654B">
        <w:rPr>
          <w:rFonts w:ascii="Times New Roman" w:hAnsi="Times New Roman" w:cs="Times New Roman"/>
          <w:sz w:val="24"/>
        </w:rPr>
        <w:t xml:space="preserve">, 30% plagioclase, 6% phyllosilicates, and 1% accessory phases </w:t>
      </w:r>
      <w:r w:rsidRPr="0040654B">
        <w:rPr>
          <w:rFonts w:ascii="Times New Roman" w:hAnsi="Times New Roman" w:cs="Times New Roman"/>
          <w:sz w:val="24"/>
        </w:rPr>
        <w:fldChar w:fldCharType="begin">
          <w:fldData xml:space="preserve">PEVuZE5vdGU+PENpdGU+PEF1dGhvcj5BdGtpbnNvbjwvQXV0aG9yPjxZZWFyPjE5ODQ8L1llYXI+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</w:fldData>
        </w:fldChar>
      </w:r>
      <w:r w:rsidRPr="0040654B">
        <w:rPr>
          <w:rFonts w:ascii="Times New Roman" w:hAnsi="Times New Roman" w:cs="Times New Roman"/>
          <w:sz w:val="24"/>
        </w:rPr>
        <w:instrText xml:space="preserve"> ADDIN EN.CITE </w:instrText>
      </w:r>
      <w:r w:rsidRPr="0040654B">
        <w:rPr>
          <w:rFonts w:ascii="Times New Roman" w:hAnsi="Times New Roman" w:cs="Times New Roman"/>
          <w:sz w:val="24"/>
        </w:rPr>
        <w:fldChar w:fldCharType="begin">
          <w:fldData xml:space="preserve">PEVuZE5vdGU+PENpdGU+PEF1dGhvcj5BdGtpbnNvbjwvQXV0aG9yPjxZZWFyPjE5ODQ8L1llYXI+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</w:fldData>
        </w:fldChar>
      </w:r>
      <w:r w:rsidRPr="0040654B">
        <w:rPr>
          <w:rFonts w:ascii="Times New Roman" w:hAnsi="Times New Roman" w:cs="Times New Roman"/>
          <w:sz w:val="24"/>
        </w:rPr>
        <w:instrText xml:space="preserve"> ADDIN EN.CITE.DATA </w:instrText>
      </w:r>
      <w:r w:rsidRPr="0040654B">
        <w:rPr>
          <w:rFonts w:ascii="Times New Roman" w:hAnsi="Times New Roman" w:cs="Times New Roman"/>
          <w:sz w:val="24"/>
        </w:rPr>
      </w:r>
      <w:r w:rsidRPr="0040654B">
        <w:rPr>
          <w:rFonts w:ascii="Times New Roman" w:hAnsi="Times New Roman" w:cs="Times New Roman"/>
          <w:sz w:val="24"/>
        </w:rPr>
        <w:fldChar w:fldCharType="end"/>
      </w:r>
      <w:r w:rsidRPr="0040654B">
        <w:rPr>
          <w:rFonts w:ascii="Times New Roman" w:hAnsi="Times New Roman" w:cs="Times New Roman"/>
          <w:sz w:val="24"/>
        </w:rPr>
      </w:r>
      <w:r w:rsidRPr="0040654B">
        <w:rPr>
          <w:rFonts w:ascii="Times New Roman" w:hAnsi="Times New Roman" w:cs="Times New Roman"/>
          <w:sz w:val="24"/>
        </w:rPr>
        <w:fldChar w:fldCharType="separate"/>
      </w:r>
      <w:r w:rsidRPr="0040654B">
        <w:rPr>
          <w:rFonts w:ascii="Times New Roman" w:hAnsi="Times New Roman" w:cs="Times New Roman"/>
          <w:noProof/>
          <w:sz w:val="24"/>
        </w:rPr>
        <w:t>(Atkinson, 1984; Meredith and Atkinson, 1985)</w:t>
      </w:r>
      <w:r w:rsidRPr="0040654B">
        <w:rPr>
          <w:rFonts w:ascii="Times New Roman" w:hAnsi="Times New Roman" w:cs="Times New Roman"/>
          <w:sz w:val="24"/>
        </w:rPr>
        <w:fldChar w:fldCharType="end"/>
      </w:r>
      <w:r w:rsidRPr="0040654B">
        <w:rPr>
          <w:rFonts w:ascii="Times New Roman" w:hAnsi="Times New Roman" w:cs="Times New Roman"/>
          <w:sz w:val="24"/>
        </w:rPr>
        <w:t>. Two sets of experiments were performed on the westerly granite samples</w:t>
      </w:r>
      <w:r w:rsidR="00BE48B2">
        <w:rPr>
          <w:rFonts w:ascii="Times New Roman" w:hAnsi="Times New Roman" w:cs="Times New Roman"/>
          <w:sz w:val="24"/>
        </w:rPr>
        <w:t>.</w:t>
      </w:r>
      <w:r w:rsidR="00BE48B2" w:rsidRPr="0040654B">
        <w:rPr>
          <w:rFonts w:ascii="Times New Roman" w:hAnsi="Times New Roman" w:cs="Times New Roman"/>
          <w:sz w:val="24"/>
        </w:rPr>
        <w:t xml:space="preserve"> </w:t>
      </w:r>
      <w:r w:rsidRPr="0040654B">
        <w:rPr>
          <w:rFonts w:ascii="Times New Roman" w:hAnsi="Times New Roman" w:cs="Times New Roman"/>
          <w:sz w:val="24"/>
        </w:rPr>
        <w:t>(i)</w:t>
      </w:r>
      <w:r w:rsidR="00534EE4">
        <w:rPr>
          <w:rFonts w:ascii="Times New Roman" w:hAnsi="Times New Roman" w:cs="Times New Roman"/>
          <w:sz w:val="24"/>
        </w:rPr>
        <w:t xml:space="preserve"> A single specimen (WGTFIC) was</w:t>
      </w:r>
      <w:r w:rsidRPr="0040654B">
        <w:rPr>
          <w:rFonts w:ascii="Times New Roman" w:hAnsi="Times New Roman" w:cs="Times New Roman"/>
          <w:sz w:val="24"/>
        </w:rPr>
        <w:t xml:space="preserve"> heated to 50, 150, 250, 350 and 500°C, and then rapidly quenched at each temperature to room temperature (20°C); and (ii) A suite of specimens (WGTF1 (heated to 50°C), WGTF2 (heated to 150°C), WFTF3 (heated to 250°C), WGTF4 (heated to 350°C) and WGTF5 (heated to 500°C) were heated and then rapidly quen</w:t>
      </w:r>
      <w:r w:rsidR="006E74BA">
        <w:rPr>
          <w:rFonts w:ascii="Times New Roman" w:hAnsi="Times New Roman" w:cs="Times New Roman"/>
          <w:sz w:val="24"/>
        </w:rPr>
        <w:t>ched to room temperature</w:t>
      </w:r>
      <w:r w:rsidRPr="0040654B">
        <w:rPr>
          <w:rFonts w:ascii="Times New Roman" w:hAnsi="Times New Roman" w:cs="Times New Roman"/>
          <w:sz w:val="24"/>
        </w:rPr>
        <w:t>.</w:t>
      </w:r>
    </w:p>
    <w:p w14:paraId="6303CC64" w14:textId="2A873F76" w:rsidR="00B97A1A" w:rsidRPr="0040654B" w:rsidRDefault="00B97A1A" w:rsidP="0040654B">
      <w:pPr>
        <w:pStyle w:val="PlainText"/>
        <w:spacing w:after="240" w:line="480" w:lineRule="auto"/>
        <w:ind w:firstLine="720"/>
        <w:jc w:val="both"/>
        <w:rPr>
          <w:rFonts w:ascii="Times New Roman" w:hAnsi="Times New Roman" w:cs="Times New Roman"/>
          <w:sz w:val="24"/>
        </w:rPr>
      </w:pPr>
      <w:r w:rsidRPr="0040654B">
        <w:rPr>
          <w:rFonts w:ascii="Times New Roman" w:hAnsi="Times New Roman" w:cs="Times New Roman"/>
          <w:sz w:val="24"/>
          <w:szCs w:val="24"/>
        </w:rPr>
        <w:t>An important concern of this study is that fractures may be thermally induced in two ways: (i) during heating</w:t>
      </w:r>
      <w:r w:rsidR="00BE48B2">
        <w:rPr>
          <w:rFonts w:ascii="Times New Roman" w:hAnsi="Times New Roman" w:cs="Times New Roman"/>
          <w:sz w:val="24"/>
          <w:szCs w:val="24"/>
        </w:rPr>
        <w:t>,</w:t>
      </w:r>
      <w:r w:rsidRPr="0040654B">
        <w:rPr>
          <w:rFonts w:ascii="Times New Roman" w:hAnsi="Times New Roman" w:cs="Times New Roman"/>
          <w:sz w:val="24"/>
          <w:szCs w:val="24"/>
        </w:rPr>
        <w:t xml:space="preserve"> </w:t>
      </w:r>
      <w:r w:rsidRPr="0040654B">
        <w:rPr>
          <w:rFonts w:ascii="Times New Roman" w:hAnsi="Times New Roman" w:cs="Times New Roman"/>
          <w:sz w:val="24"/>
          <w:szCs w:val="28"/>
        </w:rPr>
        <w:t xml:space="preserve">due to mismatched mineral thermal expansion coefficients or anisotropic thermal expansion of minerals </w:t>
      </w:r>
      <w:r w:rsidRPr="0040654B">
        <w:rPr>
          <w:rFonts w:ascii="Times New Roman" w:hAnsi="Times New Roman" w:cs="Times New Roman"/>
          <w:sz w:val="24"/>
          <w:szCs w:val="28"/>
        </w:rPr>
        <w:fldChar w:fldCharType="begin">
          <w:fldData xml:space="preserve">PEVuZE5vdGU+PENpdGU+PEF1dGhvcj5Db29wZXI8L0F1dGhvcj48WWVhcj4xOTc3PC9ZZWFyPjxS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</w:fldData>
        </w:fldChar>
      </w:r>
      <w:r w:rsidRPr="0040654B">
        <w:rPr>
          <w:rFonts w:ascii="Times New Roman" w:hAnsi="Times New Roman" w:cs="Times New Roman"/>
          <w:sz w:val="24"/>
          <w:szCs w:val="28"/>
        </w:rPr>
        <w:instrText xml:space="preserve"> ADDIN EN.CITE </w:instrText>
      </w:r>
      <w:r w:rsidRPr="0040654B">
        <w:rPr>
          <w:rFonts w:ascii="Times New Roman" w:hAnsi="Times New Roman" w:cs="Times New Roman"/>
          <w:sz w:val="24"/>
          <w:szCs w:val="28"/>
        </w:rPr>
        <w:fldChar w:fldCharType="begin">
          <w:fldData xml:space="preserve">PEVuZE5vdGU+PENpdGU+PEF1dGhvcj5Db29wZXI8L0F1dGhvcj48WWVhcj4xOTc3PC9ZZWFyPjxS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</w:fldData>
        </w:fldChar>
      </w:r>
      <w:r w:rsidRPr="0040654B">
        <w:rPr>
          <w:rFonts w:ascii="Times New Roman" w:hAnsi="Times New Roman" w:cs="Times New Roman"/>
          <w:sz w:val="24"/>
          <w:szCs w:val="28"/>
        </w:rPr>
        <w:instrText xml:space="preserve"> ADDIN EN.CITE.DATA </w:instrText>
      </w:r>
      <w:r w:rsidRPr="0040654B">
        <w:rPr>
          <w:rFonts w:ascii="Times New Roman" w:hAnsi="Times New Roman" w:cs="Times New Roman"/>
          <w:sz w:val="24"/>
          <w:szCs w:val="28"/>
        </w:rPr>
      </w:r>
      <w:r w:rsidRPr="0040654B">
        <w:rPr>
          <w:rFonts w:ascii="Times New Roman" w:hAnsi="Times New Roman" w:cs="Times New Roman"/>
          <w:sz w:val="24"/>
          <w:szCs w:val="28"/>
        </w:rPr>
        <w:fldChar w:fldCharType="end"/>
      </w:r>
      <w:r w:rsidRPr="0040654B">
        <w:rPr>
          <w:rFonts w:ascii="Times New Roman" w:hAnsi="Times New Roman" w:cs="Times New Roman"/>
          <w:sz w:val="24"/>
          <w:szCs w:val="28"/>
        </w:rPr>
      </w:r>
      <w:r w:rsidRPr="0040654B">
        <w:rPr>
          <w:rFonts w:ascii="Times New Roman" w:hAnsi="Times New Roman" w:cs="Times New Roman"/>
          <w:sz w:val="24"/>
          <w:szCs w:val="28"/>
        </w:rPr>
        <w:fldChar w:fldCharType="separate"/>
      </w:r>
      <w:r w:rsidRPr="0040654B">
        <w:rPr>
          <w:rFonts w:ascii="Times New Roman" w:hAnsi="Times New Roman" w:cs="Times New Roman"/>
          <w:noProof/>
          <w:sz w:val="24"/>
          <w:szCs w:val="28"/>
        </w:rPr>
        <w:t>(Cooper and Simmons, 1977; Fredrich and Wong, 1986)</w:t>
      </w:r>
      <w:r w:rsidRPr="0040654B">
        <w:rPr>
          <w:rFonts w:ascii="Times New Roman" w:hAnsi="Times New Roman" w:cs="Times New Roman"/>
          <w:sz w:val="24"/>
          <w:szCs w:val="28"/>
        </w:rPr>
        <w:fldChar w:fldCharType="end"/>
      </w:r>
      <w:r w:rsidRPr="0040654B">
        <w:rPr>
          <w:rFonts w:ascii="Times New Roman" w:hAnsi="Times New Roman" w:cs="Times New Roman"/>
          <w:sz w:val="24"/>
          <w:szCs w:val="24"/>
        </w:rPr>
        <w:t xml:space="preserve"> and (ii) during quenching</w:t>
      </w:r>
      <w:r w:rsidR="006B0B2E">
        <w:rPr>
          <w:rFonts w:ascii="Times New Roman" w:hAnsi="Times New Roman" w:cs="Times New Roman"/>
          <w:sz w:val="24"/>
          <w:szCs w:val="24"/>
        </w:rPr>
        <w:t>,</w:t>
      </w:r>
      <w:r w:rsidRPr="0040654B">
        <w:rPr>
          <w:rFonts w:ascii="Times New Roman" w:hAnsi="Times New Roman" w:cs="Times New Roman"/>
          <w:sz w:val="24"/>
          <w:szCs w:val="24"/>
        </w:rPr>
        <w:t xml:space="preserve"> due to thermal shock. To address this concern, we performed additional experiments where we heated two Westerly granite specimens</w:t>
      </w:r>
      <w:r w:rsidR="006B0B2E" w:rsidRPr="006B0B2E">
        <w:rPr>
          <w:rFonts w:ascii="Times New Roman" w:hAnsi="Times New Roman" w:cs="Times New Roman"/>
          <w:sz w:val="24"/>
          <w:szCs w:val="24"/>
        </w:rPr>
        <w:t xml:space="preserve"> </w:t>
      </w:r>
      <w:r w:rsidR="006B0B2E" w:rsidRPr="0040654B">
        <w:rPr>
          <w:rFonts w:ascii="Times New Roman" w:hAnsi="Times New Roman" w:cs="Times New Roman"/>
          <w:sz w:val="24"/>
          <w:szCs w:val="24"/>
        </w:rPr>
        <w:t>at a rate of 0.25°C/min</w:t>
      </w:r>
      <w:r w:rsidR="006B0B2E">
        <w:rPr>
          <w:rFonts w:ascii="Times New Roman" w:hAnsi="Times New Roman" w:cs="Times New Roman"/>
          <w:sz w:val="24"/>
          <w:szCs w:val="24"/>
        </w:rPr>
        <w:t>, one</w:t>
      </w:r>
      <w:r w:rsidRPr="0040654B">
        <w:rPr>
          <w:rFonts w:ascii="Times New Roman" w:hAnsi="Times New Roman" w:cs="Times New Roman"/>
          <w:sz w:val="24"/>
          <w:szCs w:val="24"/>
        </w:rPr>
        <w:t xml:space="preserve"> to 250 °C (specimen WGTFA) and </w:t>
      </w:r>
      <w:r w:rsidR="006B0B2E">
        <w:rPr>
          <w:rFonts w:ascii="Times New Roman" w:hAnsi="Times New Roman" w:cs="Times New Roman"/>
          <w:sz w:val="24"/>
          <w:szCs w:val="24"/>
        </w:rPr>
        <w:t xml:space="preserve">the other to </w:t>
      </w:r>
      <w:r w:rsidRPr="0040654B">
        <w:rPr>
          <w:rFonts w:ascii="Times New Roman" w:hAnsi="Times New Roman" w:cs="Times New Roman"/>
          <w:sz w:val="24"/>
          <w:szCs w:val="24"/>
        </w:rPr>
        <w:t xml:space="preserve">500 °C (specimen WGTFB). These specimens were then cooled at a rate of 0.25°C/min. The low rate of heating and cooling was used to ensure that any </w:t>
      </w:r>
      <w:r w:rsidRPr="0040654B">
        <w:rPr>
          <w:rFonts w:ascii="Times New Roman" w:hAnsi="Times New Roman" w:cs="Times New Roman"/>
          <w:sz w:val="24"/>
          <w:szCs w:val="24"/>
        </w:rPr>
        <w:lastRenderedPageBreak/>
        <w:t>microfracturing events resulted only from the heating of the specimens and not due to thermal gradients across the specimen during cooling</w:t>
      </w:r>
      <w:r w:rsidR="00C64DE1">
        <w:rPr>
          <w:rFonts w:ascii="Times New Roman" w:hAnsi="Times New Roman" w:cs="Times New Roman"/>
          <w:sz w:val="24"/>
          <w:szCs w:val="24"/>
        </w:rPr>
        <w:t xml:space="preserve"> or heating</w:t>
      </w:r>
      <w:r w:rsidRPr="0040654B">
        <w:rPr>
          <w:rFonts w:ascii="Times New Roman" w:hAnsi="Times New Roman" w:cs="Times New Roman"/>
          <w:sz w:val="24"/>
          <w:szCs w:val="24"/>
        </w:rPr>
        <w:t>.</w:t>
      </w:r>
    </w:p>
    <w:p w14:paraId="5748B93F" w14:textId="22300059" w:rsidR="00B97A1A" w:rsidRPr="00A9452B" w:rsidRDefault="00B97A1A" w:rsidP="00C52130">
      <w:pPr>
        <w:pStyle w:val="Heading3"/>
      </w:pPr>
      <w:r w:rsidRPr="00A9452B">
        <w:t>2.2.2. Petrographical analysis</w:t>
      </w:r>
    </w:p>
    <w:p w14:paraId="1BF78CB1" w14:textId="73F6EB1C" w:rsidR="00B97A1A" w:rsidRPr="0040654B" w:rsidRDefault="00B97A1A" w:rsidP="00DF0DD1">
      <w:pPr>
        <w:spacing w:line="480" w:lineRule="auto"/>
        <w:ind w:firstLine="720"/>
        <w:jc w:val="both"/>
        <w:rPr>
          <w:rFonts w:ascii="Times New Roman" w:hAnsi="Times New Roman" w:cs="Times New Roman"/>
          <w:sz w:val="24"/>
          <w:szCs w:val="28"/>
        </w:rPr>
      </w:pPr>
      <w:r w:rsidRPr="0040654B">
        <w:rPr>
          <w:rFonts w:ascii="Times New Roman" w:hAnsi="Times New Roman" w:cs="Times New Roman"/>
          <w:sz w:val="24"/>
          <w:szCs w:val="28"/>
        </w:rPr>
        <w:t xml:space="preserve">Back-scattered scanning electron microscopy (BSEM) and X-ray </w:t>
      </w:r>
      <w:r w:rsidR="006B0B2E">
        <w:rPr>
          <w:rFonts w:ascii="Times New Roman" w:hAnsi="Times New Roman" w:cs="Times New Roman"/>
          <w:sz w:val="24"/>
          <w:szCs w:val="28"/>
        </w:rPr>
        <w:t>d</w:t>
      </w:r>
      <w:r w:rsidR="006B0B2E" w:rsidRPr="0040654B">
        <w:rPr>
          <w:rFonts w:ascii="Times New Roman" w:hAnsi="Times New Roman" w:cs="Times New Roman"/>
          <w:sz w:val="24"/>
          <w:szCs w:val="28"/>
        </w:rPr>
        <w:t xml:space="preserve">iffraction </w:t>
      </w:r>
      <w:r w:rsidRPr="0040654B">
        <w:rPr>
          <w:rFonts w:ascii="Times New Roman" w:hAnsi="Times New Roman" w:cs="Times New Roman"/>
          <w:sz w:val="24"/>
          <w:szCs w:val="28"/>
        </w:rPr>
        <w:t xml:space="preserve">(XRD) </w:t>
      </w:r>
      <w:r w:rsidR="006B0B2E" w:rsidRPr="0040654B">
        <w:rPr>
          <w:rFonts w:ascii="Times New Roman" w:hAnsi="Times New Roman" w:cs="Times New Roman"/>
          <w:sz w:val="24"/>
          <w:szCs w:val="28"/>
        </w:rPr>
        <w:t>analys</w:t>
      </w:r>
      <w:r w:rsidR="006B0B2E">
        <w:rPr>
          <w:rFonts w:ascii="Times New Roman" w:hAnsi="Times New Roman" w:cs="Times New Roman"/>
          <w:sz w:val="24"/>
          <w:szCs w:val="28"/>
        </w:rPr>
        <w:t>e</w:t>
      </w:r>
      <w:r w:rsidR="006B0B2E" w:rsidRPr="0040654B">
        <w:rPr>
          <w:rFonts w:ascii="Times New Roman" w:hAnsi="Times New Roman" w:cs="Times New Roman"/>
          <w:sz w:val="24"/>
          <w:szCs w:val="28"/>
        </w:rPr>
        <w:t xml:space="preserve">s </w:t>
      </w:r>
      <w:r w:rsidRPr="0040654B">
        <w:rPr>
          <w:rFonts w:ascii="Times New Roman" w:hAnsi="Times New Roman" w:cs="Times New Roman"/>
          <w:sz w:val="24"/>
          <w:szCs w:val="28"/>
        </w:rPr>
        <w:t xml:space="preserve">were </w:t>
      </w:r>
      <w:r w:rsidR="006B0B2E">
        <w:rPr>
          <w:rFonts w:ascii="Times New Roman" w:hAnsi="Times New Roman" w:cs="Times New Roman"/>
          <w:sz w:val="24"/>
          <w:szCs w:val="28"/>
        </w:rPr>
        <w:t xml:space="preserve">undertaken </w:t>
      </w:r>
      <w:r w:rsidRPr="0040654B">
        <w:rPr>
          <w:rFonts w:ascii="Times New Roman" w:hAnsi="Times New Roman" w:cs="Times New Roman"/>
          <w:sz w:val="24"/>
          <w:szCs w:val="28"/>
        </w:rPr>
        <w:t xml:space="preserve">of untreated </w:t>
      </w:r>
      <w:r w:rsidR="006B0B2E">
        <w:rPr>
          <w:rFonts w:ascii="Times New Roman" w:hAnsi="Times New Roman" w:cs="Times New Roman"/>
          <w:sz w:val="24"/>
          <w:szCs w:val="28"/>
        </w:rPr>
        <w:t xml:space="preserve">Krechba </w:t>
      </w:r>
      <w:r w:rsidRPr="0040654B">
        <w:rPr>
          <w:rFonts w:ascii="Times New Roman" w:hAnsi="Times New Roman" w:cs="Times New Roman"/>
          <w:sz w:val="24"/>
          <w:szCs w:val="28"/>
        </w:rPr>
        <w:t xml:space="preserve">specimens and specimens that have been thermally treated at 500 °C. We were not able to conduct petrographical analysis on specimens thermally treated to 50, 150, 250, and 350 °C because of the lack of </w:t>
      </w:r>
      <w:r w:rsidR="006B0B2E">
        <w:rPr>
          <w:rFonts w:ascii="Times New Roman" w:hAnsi="Times New Roman" w:cs="Times New Roman"/>
          <w:sz w:val="24"/>
          <w:szCs w:val="28"/>
        </w:rPr>
        <w:t>K</w:t>
      </w:r>
      <w:r w:rsidR="006B0B2E" w:rsidRPr="0040654B">
        <w:rPr>
          <w:rFonts w:ascii="Times New Roman" w:hAnsi="Times New Roman" w:cs="Times New Roman"/>
          <w:sz w:val="24"/>
          <w:szCs w:val="28"/>
        </w:rPr>
        <w:t xml:space="preserve">rechba </w:t>
      </w:r>
      <w:r w:rsidRPr="0040654B">
        <w:rPr>
          <w:rFonts w:ascii="Times New Roman" w:hAnsi="Times New Roman" w:cs="Times New Roman"/>
          <w:sz w:val="24"/>
          <w:szCs w:val="28"/>
        </w:rPr>
        <w:t xml:space="preserve">samples. A Philips XL30 tungsten filament SEM was used to take BSEM images of polished specimen sections. For XRD </w:t>
      </w:r>
      <w:r w:rsidR="006B0B2E" w:rsidRPr="0040654B">
        <w:rPr>
          <w:rFonts w:ascii="Times New Roman" w:hAnsi="Times New Roman" w:cs="Times New Roman"/>
          <w:sz w:val="24"/>
          <w:szCs w:val="28"/>
        </w:rPr>
        <w:t>analys</w:t>
      </w:r>
      <w:r w:rsidR="006B0B2E">
        <w:rPr>
          <w:rFonts w:ascii="Times New Roman" w:hAnsi="Times New Roman" w:cs="Times New Roman"/>
          <w:sz w:val="24"/>
          <w:szCs w:val="28"/>
        </w:rPr>
        <w:t>e</w:t>
      </w:r>
      <w:r w:rsidR="006B0B2E" w:rsidRPr="0040654B">
        <w:rPr>
          <w:rFonts w:ascii="Times New Roman" w:hAnsi="Times New Roman" w:cs="Times New Roman"/>
          <w:sz w:val="24"/>
          <w:szCs w:val="28"/>
        </w:rPr>
        <w:t>s</w:t>
      </w:r>
      <w:r w:rsidRPr="0040654B">
        <w:rPr>
          <w:rFonts w:ascii="Times New Roman" w:hAnsi="Times New Roman" w:cs="Times New Roman"/>
          <w:sz w:val="24"/>
          <w:szCs w:val="28"/>
        </w:rPr>
        <w:t>, samples were crushed in distilled water, to a powder &lt; 10um</w:t>
      </w:r>
      <w:r w:rsidR="006B0B2E">
        <w:rPr>
          <w:rFonts w:ascii="Times New Roman" w:hAnsi="Times New Roman" w:cs="Times New Roman"/>
          <w:sz w:val="24"/>
          <w:szCs w:val="28"/>
        </w:rPr>
        <w:t>,</w:t>
      </w:r>
      <w:r w:rsidRPr="0040654B">
        <w:rPr>
          <w:rFonts w:ascii="Times New Roman" w:hAnsi="Times New Roman" w:cs="Times New Roman"/>
          <w:sz w:val="24"/>
          <w:szCs w:val="28"/>
        </w:rPr>
        <w:t xml:space="preserve"> using an agate McCrone micronizing mill, and dried at 60 °C. The dried samples were then crushed into a light and loose powder in an agate mortar and pestle. The powdered samples were then back-loaded into cavity holders as random powders. A Panalytical X'Pert PRO MPD X-Ray Diffractometer equipped with Copper X-ray tube, with Ni filter to select for Cu k-α radiation, was used for XRD measurements. XRD scans covered a range of 4</w:t>
      </w:r>
      <w:r w:rsidR="00771CA0" w:rsidRPr="0040654B">
        <w:rPr>
          <w:rFonts w:ascii="Times New Roman" w:hAnsi="Times New Roman" w:cs="Times New Roman"/>
          <w:sz w:val="24"/>
          <w:szCs w:val="28"/>
        </w:rPr>
        <w:t xml:space="preserve"> </w:t>
      </w:r>
      <w:r w:rsidRPr="0040654B">
        <w:rPr>
          <w:rFonts w:ascii="Times New Roman" w:hAnsi="Times New Roman" w:cs="Times New Roman"/>
          <w:sz w:val="24"/>
          <w:szCs w:val="28"/>
        </w:rPr>
        <w:t xml:space="preserve">–70° 2θ.   </w:t>
      </w:r>
    </w:p>
    <w:p w14:paraId="02DD1DDF" w14:textId="77777777" w:rsidR="00B97A1A" w:rsidRPr="00A9452B" w:rsidRDefault="00B97A1A" w:rsidP="00C52130">
      <w:pPr>
        <w:pStyle w:val="Heading3"/>
      </w:pPr>
      <w:r w:rsidRPr="00A9452B">
        <w:t>2.2.3. Permeability and velocity measurements</w:t>
      </w:r>
    </w:p>
    <w:p w14:paraId="77CFB6FF" w14:textId="5454D936" w:rsidR="00B97A1A" w:rsidRDefault="00B97A1A" w:rsidP="00DF0DD1">
      <w:pPr>
        <w:spacing w:line="480" w:lineRule="auto"/>
        <w:ind w:firstLine="720"/>
        <w:jc w:val="both"/>
        <w:rPr>
          <w:rFonts w:ascii="Times New Roman" w:hAnsi="Times New Roman" w:cs="Times New Roman"/>
          <w:sz w:val="24"/>
        </w:rPr>
      </w:pPr>
      <w:r w:rsidRPr="009F4EBF">
        <w:rPr>
          <w:rFonts w:ascii="Times New Roman" w:hAnsi="Times New Roman" w:cs="Times New Roman"/>
          <w:sz w:val="24"/>
        </w:rPr>
        <w:t xml:space="preserve">A servo-controlled triaxial apparatus installed at the Rock Deformation Laboratory, University of Liverpool, was used to measure permeability and P- and S-wave velocities </w:t>
      </w:r>
      <w:r>
        <w:rPr>
          <w:rFonts w:ascii="Times New Roman" w:hAnsi="Times New Roman" w:cs="Times New Roman"/>
          <w:sz w:val="24"/>
        </w:rPr>
        <w:t xml:space="preserve">of the specimens </w:t>
      </w:r>
      <w:r w:rsidRPr="009F4EBF">
        <w:rPr>
          <w:rFonts w:ascii="Times New Roman" w:hAnsi="Times New Roman" w:cs="Times New Roman"/>
          <w:sz w:val="24"/>
        </w:rPr>
        <w:t xml:space="preserve">before and after </w:t>
      </w:r>
      <w:r>
        <w:rPr>
          <w:rFonts w:ascii="Times New Roman" w:hAnsi="Times New Roman" w:cs="Times New Roman"/>
          <w:sz w:val="24"/>
        </w:rPr>
        <w:t>each thermal treatment</w:t>
      </w:r>
      <w:r w:rsidRPr="009F4EBF">
        <w:rPr>
          <w:rFonts w:ascii="Times New Roman" w:hAnsi="Times New Roman" w:cs="Times New Roman"/>
          <w:sz w:val="24"/>
        </w:rPr>
        <w:t xml:space="preserve">. The plugged specimens were placed in a PVC jacket to separate them from the confining viscous fluid (Fig. 2). 2 mm thick sintered stainless-steel spacers with a permeability of </w:t>
      </w:r>
      <w:r w:rsidR="00C64DE1">
        <w:rPr>
          <w:rFonts w:ascii="Times New Roman" w:hAnsi="Times New Roman" w:cs="Times New Roman"/>
          <w:sz w:val="24"/>
        </w:rPr>
        <w:t>1.3</w:t>
      </w:r>
      <w:r w:rsidRPr="009F4EBF">
        <w:rPr>
          <w:rFonts w:ascii="Times New Roman" w:hAnsi="Times New Roman" w:cs="Times New Roman"/>
          <w:sz w:val="24"/>
        </w:rPr>
        <w:t xml:space="preserve"> × 10</w:t>
      </w:r>
      <w:r w:rsidRPr="00DE7474">
        <w:rPr>
          <w:rFonts w:ascii="Times New Roman" w:hAnsi="Times New Roman" w:cs="Times New Roman"/>
          <w:sz w:val="24"/>
          <w:vertAlign w:val="superscript"/>
        </w:rPr>
        <w:t>−13</w:t>
      </w:r>
      <w:r w:rsidRPr="009F4EBF">
        <w:rPr>
          <w:rFonts w:ascii="Times New Roman" w:hAnsi="Times New Roman" w:cs="Times New Roman"/>
          <w:sz w:val="24"/>
        </w:rPr>
        <w:t xml:space="preserve"> m</w:t>
      </w:r>
      <w:r w:rsidRPr="00933EFB">
        <w:rPr>
          <w:rFonts w:ascii="Times New Roman" w:hAnsi="Times New Roman" w:cs="Times New Roman"/>
          <w:sz w:val="24"/>
          <w:vertAlign w:val="superscript"/>
        </w:rPr>
        <w:t>2</w:t>
      </w:r>
      <w:r w:rsidRPr="009F4EBF">
        <w:rPr>
          <w:rFonts w:ascii="Times New Roman" w:hAnsi="Times New Roman" w:cs="Times New Roman"/>
          <w:sz w:val="24"/>
        </w:rPr>
        <w:t xml:space="preserve"> were placed at both ends of the plug specimen, to ensure uniform pore-fluid pressure distribution over the faces of the specimen. The specimens were fully saturated with deionized water at 10 MPa effective pressure (confining pressure of 30 MPa and pore pressure of 20 MPa) by applying the pore fluid at the top and bottom of the specimen</w:t>
      </w:r>
      <w:r>
        <w:rPr>
          <w:rFonts w:ascii="Times New Roman" w:hAnsi="Times New Roman" w:cs="Times New Roman"/>
          <w:sz w:val="24"/>
        </w:rPr>
        <w:t xml:space="preserve"> </w:t>
      </w:r>
      <w:r>
        <w:rPr>
          <w:rFonts w:ascii="Times New Roman" w:hAnsi="Times New Roman" w:cs="Times New Roman"/>
          <w:sz w:val="24"/>
        </w:rPr>
        <w:lastRenderedPageBreak/>
        <w:t>until constant pore pressure was attained</w:t>
      </w:r>
      <w:r w:rsidRPr="009F4EBF">
        <w:rPr>
          <w:rFonts w:ascii="Times New Roman" w:hAnsi="Times New Roman" w:cs="Times New Roman"/>
          <w:sz w:val="24"/>
        </w:rPr>
        <w:t>. The specimens took several hours for the pore pressure at the top and bottom of the specimen to be equilibrated to 20 MPa.</w:t>
      </w:r>
    </w:p>
    <w:p w14:paraId="76AC3D50" w14:textId="509D817D" w:rsidR="00B97A1A" w:rsidRDefault="00B97A1A" w:rsidP="00DF0DD1">
      <w:pPr>
        <w:spacing w:line="480" w:lineRule="auto"/>
        <w:ind w:firstLine="720"/>
        <w:jc w:val="both"/>
        <w:rPr>
          <w:rFonts w:ascii="Times New Roman" w:hAnsi="Times New Roman" w:cs="Times New Roman"/>
          <w:sz w:val="24"/>
        </w:rPr>
      </w:pPr>
      <w:r w:rsidRPr="009F4EBF">
        <w:rPr>
          <w:rFonts w:ascii="Times New Roman" w:hAnsi="Times New Roman" w:cs="Times New Roman"/>
          <w:sz w:val="24"/>
        </w:rPr>
        <w:t xml:space="preserve">Permeability and velocity measurements were carried out at 10, 20, 30, 40 50 and 60 MPa effective pressure using a constant pore pressure of 20 MPa. These measurements were made across one stress-cycle as subsequent cycles would follow the unloading trend of the first cycle </w:t>
      </w:r>
      <w:r>
        <w:rPr>
          <w:rFonts w:ascii="Times New Roman" w:eastAsia="Times New Roman" w:hAnsi="Times New Roman" w:cs="Times New Roman"/>
          <w:color w:val="000000" w:themeColor="text1"/>
          <w:sz w:val="24"/>
          <w:lang w:bidi="en-US"/>
        </w:rPr>
        <w:fldChar w:fldCharType="begin">
          <w:fldData xml:space="preserve">PEVuZE5vdGU+PENpdGU+PEF1dGhvcj5Bcm1pdGFnZTwvQXV0aG9yPjxZZWFyPjIwMTE8L1llYXI+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</w:fldData>
        </w:fldChar>
      </w:r>
      <w:r w:rsidR="008A52AD">
        <w:rPr>
          <w:rFonts w:ascii="Times New Roman" w:eastAsia="Times New Roman" w:hAnsi="Times New Roman" w:cs="Times New Roman"/>
          <w:color w:val="000000" w:themeColor="text1"/>
          <w:sz w:val="24"/>
          <w:lang w:bidi="en-US"/>
        </w:rPr>
        <w:instrText xml:space="preserve"> ADDIN EN.CITE </w:instrText>
      </w:r>
      <w:r w:rsidR="008A52AD">
        <w:rPr>
          <w:rFonts w:ascii="Times New Roman" w:eastAsia="Times New Roman" w:hAnsi="Times New Roman" w:cs="Times New Roman"/>
          <w:color w:val="000000" w:themeColor="text1"/>
          <w:sz w:val="24"/>
          <w:lang w:bidi="en-US"/>
        </w:rPr>
        <w:fldChar w:fldCharType="begin">
          <w:fldData xml:space="preserve">PEVuZE5vdGU+PENpdGU+PEF1dGhvcj5Bcm1pdGFnZTwvQXV0aG9yPjxZZWFyPjIwMTE8L1llYXI+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</w:fldData>
        </w:fldChar>
      </w:r>
      <w:r w:rsidR="008A52AD">
        <w:rPr>
          <w:rFonts w:ascii="Times New Roman" w:eastAsia="Times New Roman" w:hAnsi="Times New Roman" w:cs="Times New Roman"/>
          <w:color w:val="000000" w:themeColor="text1"/>
          <w:sz w:val="24"/>
          <w:lang w:bidi="en-US"/>
        </w:rPr>
        <w:instrText xml:space="preserve"> ADDIN EN.CITE.DATA </w:instrText>
      </w:r>
      <w:r w:rsidR="008A52AD">
        <w:rPr>
          <w:rFonts w:ascii="Times New Roman" w:eastAsia="Times New Roman" w:hAnsi="Times New Roman" w:cs="Times New Roman"/>
          <w:color w:val="000000" w:themeColor="text1"/>
          <w:sz w:val="24"/>
          <w:lang w:bidi="en-US"/>
        </w:rPr>
      </w:r>
      <w:r w:rsidR="008A52AD">
        <w:rPr>
          <w:rFonts w:ascii="Times New Roman" w:eastAsia="Times New Roman" w:hAnsi="Times New Roman" w:cs="Times New Roman"/>
          <w:color w:val="000000" w:themeColor="text1"/>
          <w:sz w:val="24"/>
          <w:lang w:bidi="en-US"/>
        </w:rPr>
        <w:fldChar w:fldCharType="end"/>
      </w:r>
      <w:r>
        <w:rPr>
          <w:rFonts w:ascii="Times New Roman" w:eastAsia="Times New Roman" w:hAnsi="Times New Roman" w:cs="Times New Roman"/>
          <w:color w:val="000000" w:themeColor="text1"/>
          <w:sz w:val="24"/>
          <w:lang w:bidi="en-US"/>
        </w:rPr>
        <w:fldChar w:fldCharType="separate"/>
      </w:r>
      <w:r w:rsidR="008A52AD">
        <w:rPr>
          <w:rFonts w:ascii="Times New Roman" w:eastAsia="Times New Roman" w:hAnsi="Times New Roman" w:cs="Times New Roman"/>
          <w:noProof/>
          <w:color w:val="000000" w:themeColor="text1"/>
          <w:sz w:val="24"/>
          <w:lang w:bidi="en-US"/>
        </w:rPr>
        <w:t>(Bernabe, 1987; Faulkner and Rutter, 1998, 2000; Armitage et al., 2011)</w:t>
      </w:r>
      <w:r>
        <w:rPr>
          <w:rFonts w:ascii="Times New Roman" w:eastAsia="Times New Roman" w:hAnsi="Times New Roman" w:cs="Times New Roman"/>
          <w:color w:val="000000" w:themeColor="text1"/>
          <w:sz w:val="24"/>
          <w:lang w:bidi="en-US"/>
        </w:rPr>
        <w:fldChar w:fldCharType="end"/>
      </w:r>
      <w:r>
        <w:rPr>
          <w:rFonts w:ascii="Times New Roman" w:eastAsia="Times New Roman" w:hAnsi="Times New Roman" w:cs="Times New Roman"/>
          <w:color w:val="000000" w:themeColor="text1"/>
          <w:sz w:val="24"/>
          <w:lang w:bidi="en-US"/>
        </w:rPr>
        <w:t>.</w:t>
      </w:r>
      <w:r w:rsidRPr="009F4EBF">
        <w:rPr>
          <w:rFonts w:ascii="Times New Roman" w:hAnsi="Times New Roman" w:cs="Times New Roman"/>
          <w:sz w:val="24"/>
        </w:rPr>
        <w:t xml:space="preserve"> </w:t>
      </w:r>
      <w:r>
        <w:rPr>
          <w:rFonts w:ascii="Times New Roman" w:hAnsi="Times New Roman" w:cs="Times New Roman"/>
          <w:sz w:val="24"/>
        </w:rPr>
        <w:t>Experiments were carried out at room temperature (20 °C), where the temperature varied by no more than 3 °C. The small variation in temperature has negligible effect on the viscosity of the pore fluid and therefore the error in the permeability measurements is insignificant.</w:t>
      </w:r>
    </w:p>
    <w:p w14:paraId="48B90D63" w14:textId="0E3C9194" w:rsidR="00B97A1A" w:rsidRDefault="00B97A1A" w:rsidP="00DF0DD1">
      <w:pPr>
        <w:spacing w:line="480" w:lineRule="auto"/>
        <w:ind w:firstLine="720"/>
        <w:jc w:val="both"/>
        <w:rPr>
          <w:rFonts w:ascii="Times New Roman" w:hAnsi="Times New Roman" w:cs="Times New Roman"/>
          <w:sz w:val="24"/>
        </w:rPr>
      </w:pPr>
      <w:r w:rsidRPr="009F4EBF">
        <w:rPr>
          <w:rFonts w:ascii="Times New Roman" w:hAnsi="Times New Roman" w:cs="Times New Roman"/>
          <w:sz w:val="24"/>
        </w:rPr>
        <w:t xml:space="preserve">Permeability measurements were conducted using the transient pulse decay (TPD) technique along the axis of the cylindrical plug specimens </w:t>
      </w:r>
      <w:r w:rsidRPr="00DA025B">
        <w:rPr>
          <w:rFonts w:ascii="Times New Roman" w:hAnsi="Times New Roman" w:cs="Times New Roman"/>
          <w:color w:val="000000" w:themeColor="text1"/>
          <w:sz w:val="24"/>
          <w:szCs w:val="24"/>
        </w:rPr>
        <w:fldChar w:fldCharType="begin">
          <w:fldData xml:space="preserve">PEVuZE5vdGU+PENpdGU+PEF1dGhvcj5Bcm1pdGFnZTwvQXV0aG9yPjxZZWFyPjIwMTE8L1llYXI+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</w:fldData>
        </w:fldChar>
      </w:r>
      <w:r w:rsidR="008A52AD">
        <w:rPr>
          <w:rFonts w:ascii="Times New Roman" w:hAnsi="Times New Roman" w:cs="Times New Roman"/>
          <w:color w:val="000000" w:themeColor="text1"/>
          <w:sz w:val="24"/>
          <w:szCs w:val="24"/>
        </w:rPr>
        <w:instrText xml:space="preserve"> ADDIN EN.CITE </w:instrText>
      </w:r>
      <w:r w:rsidR="008A52AD">
        <w:rPr>
          <w:rFonts w:ascii="Times New Roman" w:hAnsi="Times New Roman" w:cs="Times New Roman"/>
          <w:color w:val="000000" w:themeColor="text1"/>
          <w:sz w:val="24"/>
          <w:szCs w:val="24"/>
        </w:rPr>
        <w:fldChar w:fldCharType="begin">
          <w:fldData xml:space="preserve">PEVuZE5vdGU+PENpdGU+PEF1dGhvcj5Bcm1pdGFnZTwvQXV0aG9yPjxZZWFyPjIwMTE8L1llYXI+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</w:fldData>
        </w:fldChar>
      </w:r>
      <w:r w:rsidR="008A52AD">
        <w:rPr>
          <w:rFonts w:ascii="Times New Roman" w:hAnsi="Times New Roman" w:cs="Times New Roman"/>
          <w:color w:val="000000" w:themeColor="text1"/>
          <w:sz w:val="24"/>
          <w:szCs w:val="24"/>
        </w:rPr>
        <w:instrText xml:space="preserve"> ADDIN EN.CITE.DATA </w:instrText>
      </w:r>
      <w:r w:rsidR="008A52AD">
        <w:rPr>
          <w:rFonts w:ascii="Times New Roman" w:hAnsi="Times New Roman" w:cs="Times New Roman"/>
          <w:color w:val="000000" w:themeColor="text1"/>
          <w:sz w:val="24"/>
          <w:szCs w:val="24"/>
        </w:rPr>
      </w:r>
      <w:r w:rsidR="008A52AD">
        <w:rPr>
          <w:rFonts w:ascii="Times New Roman" w:hAnsi="Times New Roman" w:cs="Times New Roman"/>
          <w:color w:val="000000" w:themeColor="text1"/>
          <w:sz w:val="24"/>
          <w:szCs w:val="24"/>
        </w:rPr>
        <w:fldChar w:fldCharType="end"/>
      </w:r>
      <w:r w:rsidRPr="00DA025B">
        <w:rPr>
          <w:rFonts w:ascii="Times New Roman" w:hAnsi="Times New Roman" w:cs="Times New Roman"/>
          <w:color w:val="000000" w:themeColor="text1"/>
          <w:sz w:val="24"/>
          <w:szCs w:val="24"/>
        </w:rPr>
        <w:fldChar w:fldCharType="separate"/>
      </w:r>
      <w:r w:rsidR="008A52AD">
        <w:rPr>
          <w:rFonts w:ascii="Times New Roman" w:hAnsi="Times New Roman" w:cs="Times New Roman"/>
          <w:noProof/>
          <w:color w:val="000000" w:themeColor="text1"/>
          <w:sz w:val="24"/>
          <w:szCs w:val="24"/>
        </w:rPr>
        <w:t>(Brace et al., 1968; Trimmer, 1981; Armitage et al., 2011)</w:t>
      </w:r>
      <w:r w:rsidRPr="00DA025B">
        <w:rPr>
          <w:rFonts w:ascii="Times New Roman" w:hAnsi="Times New Roman" w:cs="Times New Roman"/>
          <w:color w:val="000000" w:themeColor="text1"/>
          <w:sz w:val="24"/>
          <w:szCs w:val="24"/>
        </w:rPr>
        <w:fldChar w:fldCharType="end"/>
      </w:r>
      <w:r w:rsidRPr="009F4EBF">
        <w:rPr>
          <w:rFonts w:ascii="Times New Roman" w:hAnsi="Times New Roman" w:cs="Times New Roman"/>
          <w:sz w:val="24"/>
        </w:rPr>
        <w:t xml:space="preserve">. In this method, a small pressure difference of </w:t>
      </w:r>
      <w:r>
        <w:rPr>
          <w:rFonts w:ascii="Times New Roman" w:hAnsi="Times New Roman" w:cs="Times New Roman"/>
          <w:sz w:val="24"/>
        </w:rPr>
        <w:t xml:space="preserve">approximately </w:t>
      </w:r>
      <w:r w:rsidRPr="009F4EBF">
        <w:rPr>
          <w:rFonts w:ascii="Times New Roman" w:hAnsi="Times New Roman" w:cs="Times New Roman"/>
          <w:sz w:val="24"/>
        </w:rPr>
        <w:t xml:space="preserve">1 MPa is rapidly introduced across the specimen and the decay of this pressure transient is recorded. The natural logarithm of the difference between the </w:t>
      </w:r>
      <w:r>
        <w:rPr>
          <w:rFonts w:ascii="Times New Roman" w:hAnsi="Times New Roman" w:cs="Times New Roman"/>
          <w:sz w:val="24"/>
        </w:rPr>
        <w:t xml:space="preserve">decaying pressure and the </w:t>
      </w:r>
      <w:r w:rsidRPr="009F4EBF">
        <w:rPr>
          <w:rFonts w:ascii="Times New Roman" w:hAnsi="Times New Roman" w:cs="Times New Roman"/>
          <w:sz w:val="24"/>
        </w:rPr>
        <w:t>equilibrium pressure plotted against time is a linear function, the gradient of which yields permeability</w:t>
      </w:r>
      <w:r>
        <w:rPr>
          <w:rFonts w:ascii="Times New Roman" w:hAnsi="Times New Roman" w:cs="Times New Roman"/>
          <w:sz w:val="24"/>
        </w:rPr>
        <w:t xml:space="preserve"> (see Fig</w:t>
      </w:r>
      <w:r w:rsidR="00BF6136">
        <w:rPr>
          <w:rFonts w:ascii="Times New Roman" w:hAnsi="Times New Roman" w:cs="Times New Roman"/>
          <w:sz w:val="24"/>
        </w:rPr>
        <w:t>.</w:t>
      </w:r>
      <w:r>
        <w:rPr>
          <w:rFonts w:ascii="Times New Roman" w:hAnsi="Times New Roman" w:cs="Times New Roman"/>
          <w:sz w:val="24"/>
        </w:rPr>
        <w:t xml:space="preserve"> 3a for example of transient pulse decay measurement)</w:t>
      </w:r>
      <w:r w:rsidRPr="009F4EBF">
        <w:rPr>
          <w:rFonts w:ascii="Times New Roman" w:hAnsi="Times New Roman" w:cs="Times New Roman"/>
          <w:sz w:val="24"/>
        </w:rPr>
        <w:t xml:space="preserve">. </w:t>
      </w:r>
    </w:p>
    <w:p w14:paraId="7E437B62" w14:textId="29E344BB" w:rsidR="00B97A1A" w:rsidRDefault="00B97A1A" w:rsidP="00DF0DD1">
      <w:pPr>
        <w:spacing w:line="480" w:lineRule="auto"/>
        <w:ind w:firstLine="720"/>
        <w:jc w:val="both"/>
        <w:rPr>
          <w:rFonts w:ascii="Times New Roman" w:hAnsi="Times New Roman" w:cs="Times New Roman"/>
          <w:sz w:val="24"/>
        </w:rPr>
      </w:pPr>
      <w:r w:rsidRPr="009F4EBF">
        <w:rPr>
          <w:rFonts w:ascii="Times New Roman" w:hAnsi="Times New Roman" w:cs="Times New Roman"/>
          <w:sz w:val="24"/>
        </w:rPr>
        <w:t>The pulse transmission technique was used to measure P- and S-wave velocities</w:t>
      </w:r>
      <w:r>
        <w:rPr>
          <w:rFonts w:ascii="Times New Roman" w:hAnsi="Times New Roman" w:cs="Times New Roman"/>
          <w:sz w:val="24"/>
        </w:rPr>
        <w:t xml:space="preserve"> along the axis of the cylindrical specimens</w:t>
      </w:r>
      <w:r w:rsidRPr="009F4EBF">
        <w:rPr>
          <w:rFonts w:ascii="Times New Roman" w:hAnsi="Times New Roman" w:cs="Times New Roman"/>
          <w:sz w:val="24"/>
        </w:rPr>
        <w:t xml:space="preserve">, where a piezoelectric ceramic was used to generate a P- or S-wave signal and another piezoelectric ceramic was used to receive the signal. Pairs of P- and S-wave piezoelectric ceramics, with frequency of 1.5 MHz, were housed just above and below the specimen. A pulser/receiver (JSR DPR300 Pulser/Receiver) was used for excitation of the piezoelectric ceramics and detection of the P- and S-waves. The propagated P and S-waves were recorded using a 300MHz bandwidth digital oscilloscope with 20 ppm time-based accuracy </w:t>
      </w:r>
      <w:r w:rsidRPr="009F4EBF">
        <w:rPr>
          <w:rFonts w:ascii="Times New Roman" w:hAnsi="Times New Roman" w:cs="Times New Roman"/>
          <w:sz w:val="24"/>
        </w:rPr>
        <w:lastRenderedPageBreak/>
        <w:t>(Tektronix TDS 3032B).</w:t>
      </w:r>
      <w:r>
        <w:rPr>
          <w:rFonts w:ascii="Times New Roman" w:hAnsi="Times New Roman" w:cs="Times New Roman"/>
          <w:sz w:val="24"/>
        </w:rPr>
        <w:t xml:space="preserve"> </w:t>
      </w:r>
      <w:r>
        <w:rPr>
          <w:rFonts w:ascii="Times New Roman" w:hAnsi="Times New Roman" w:cs="Times New Roman"/>
          <w:sz w:val="24"/>
          <w:szCs w:val="24"/>
        </w:rPr>
        <w:t>W</w:t>
      </w:r>
      <w:r w:rsidRPr="00E718B0">
        <w:rPr>
          <w:rFonts w:ascii="Times New Roman" w:hAnsi="Times New Roman" w:cs="Times New Roman"/>
          <w:sz w:val="24"/>
          <w:szCs w:val="24"/>
        </w:rPr>
        <w:t xml:space="preserve">e adhered to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AuthorYear="1"&gt;&lt;Author&gt;ASTM-D2845&lt;/Author&gt;&lt;Year&gt;2008&lt;/Year&gt;&lt;RecNum&gt;245&lt;/RecNum&gt;&lt;DisplayText&gt;ASTM-D2845 (2008)&lt;/DisplayText&gt;&lt;record&gt;&lt;rec-number&gt;245&lt;/rec-number&gt;&lt;foreign-keys&gt;&lt;key app="EN" db-id="e0sf2rzwnawefueztw5xvzw0vetxtv9ftafw" timestamp="1273760240"&gt;245&lt;/key&gt;&lt;/foreign-keys&gt;&lt;ref-type name="Standard"&gt;58&lt;/ref-type&gt;&lt;contributors&gt;&lt;authors&gt;&lt;author&gt;ASTM-D2845&lt;/author&gt;&lt;/authors&gt;&lt;/contributors&gt;&lt;titles&gt;&lt;title&gt;Standard test method for laboratory determination of pulse velocities and ultrasonic elastic constants of rock &lt;/title&gt;&lt;secondary-title&gt;Vol. 4.08&lt;/secondary-title&gt;&lt;/titles&gt;&lt;dates&gt;&lt;year&gt;2008&lt;/year&gt;&lt;/dates&gt;&lt;pub-location&gt;West Conshohocken, PA&lt;/pub-location&gt;&lt;publisher&gt;ASTM International&lt;/publisher&gt;&lt;isbn&gt;D2845-08 &lt;/isbn&gt;&lt;urls&gt;&lt;/urls&gt;&lt;electronic-resource-num&gt;10.1520/D2845-08&lt;/electronic-resource-num&gt;&lt;/record&gt;&lt;/Cite&gt;&lt;/EndNote&gt;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ASTM-D2845 (2008)</w:t>
      </w:r>
      <w:r>
        <w:rPr>
          <w:rFonts w:ascii="Times New Roman" w:hAnsi="Times New Roman" w:cs="Times New Roman"/>
          <w:sz w:val="24"/>
          <w:szCs w:val="24"/>
        </w:rPr>
        <w:fldChar w:fldCharType="end"/>
      </w:r>
      <w:r w:rsidRPr="00E718B0">
        <w:rPr>
          <w:rFonts w:ascii="Times New Roman" w:hAnsi="Times New Roman" w:cs="Times New Roman"/>
          <w:sz w:val="24"/>
          <w:szCs w:val="24"/>
        </w:rPr>
        <w:t xml:space="preserve"> standards for laboratory determination of pulse velocities </w:t>
      </w:r>
      <w:r w:rsidRPr="003E68C5">
        <w:rPr>
          <w:rFonts w:ascii="Times New Roman" w:hAnsi="Times New Roman" w:cs="Times New Roman"/>
          <w:color w:val="252525"/>
          <w:sz w:val="24"/>
          <w:szCs w:val="24"/>
          <w:shd w:val="clear" w:color="auto" w:fill="FFFFFF"/>
        </w:rPr>
        <w:t xml:space="preserve">for accurate and reliable measurements of P- and S-wave velocities </w:t>
      </w:r>
      <w:r>
        <w:rPr>
          <w:rFonts w:ascii="Times New Roman" w:hAnsi="Times New Roman" w:cs="Times New Roman"/>
          <w:sz w:val="24"/>
          <w:szCs w:val="24"/>
        </w:rPr>
        <w:t xml:space="preserve">(see </w:t>
      </w:r>
      <w:r w:rsidRPr="00E718B0">
        <w:rPr>
          <w:rFonts w:ascii="Times New Roman" w:hAnsi="Times New Roman" w:cs="Times New Roman"/>
          <w:sz w:val="24"/>
          <w:szCs w:val="24"/>
        </w:rPr>
        <w:t>Fig 3b and c</w:t>
      </w:r>
      <w:r>
        <w:rPr>
          <w:rFonts w:ascii="Times New Roman" w:hAnsi="Times New Roman" w:cs="Times New Roman"/>
          <w:sz w:val="24"/>
          <w:szCs w:val="24"/>
        </w:rPr>
        <w:t xml:space="preserve"> for example of P- and S-waveforms</w:t>
      </w:r>
      <w:r w:rsidRPr="00E718B0">
        <w:rPr>
          <w:rFonts w:ascii="Times New Roman" w:hAnsi="Times New Roman" w:cs="Times New Roman"/>
          <w:sz w:val="24"/>
          <w:szCs w:val="24"/>
        </w:rPr>
        <w:t>).</w:t>
      </w:r>
      <w:r w:rsidRPr="009F4EBF">
        <w:rPr>
          <w:rFonts w:ascii="Times New Roman" w:hAnsi="Times New Roman" w:cs="Times New Roman"/>
          <w:sz w:val="24"/>
        </w:rPr>
        <w:t xml:space="preserve"> The time it takes the wave to propagate through the steel housings and porous discs was subtracted from the total travel time, which yields the time propagated through the spe</w:t>
      </w:r>
      <w:r w:rsidR="00DE7474">
        <w:rPr>
          <w:rFonts w:ascii="Times New Roman" w:hAnsi="Times New Roman" w:cs="Times New Roman"/>
          <w:sz w:val="24"/>
        </w:rPr>
        <w:t>cimen. The P-and S-wave velocities</w:t>
      </w:r>
      <w:r w:rsidRPr="009F4EBF">
        <w:rPr>
          <w:rFonts w:ascii="Times New Roman" w:hAnsi="Times New Roman" w:cs="Times New Roman"/>
          <w:sz w:val="24"/>
        </w:rPr>
        <w:t xml:space="preserve"> were calculated using the specimen length and the propagation time through the specimen.</w:t>
      </w:r>
      <w:r>
        <w:rPr>
          <w:rFonts w:ascii="Times New Roman" w:hAnsi="Times New Roman" w:cs="Times New Roman"/>
          <w:sz w:val="24"/>
        </w:rPr>
        <w:t xml:space="preserve"> </w:t>
      </w:r>
      <w:r w:rsidRPr="00693081">
        <w:rPr>
          <w:rFonts w:ascii="Times New Roman" w:hAnsi="Times New Roman" w:cs="Times New Roman"/>
          <w:sz w:val="24"/>
        </w:rPr>
        <w:t>T</w:t>
      </w:r>
      <w:r>
        <w:rPr>
          <w:rFonts w:ascii="Times New Roman" w:hAnsi="Times New Roman" w:cs="Times New Roman"/>
          <w:sz w:val="24"/>
        </w:rPr>
        <w:t xml:space="preserve">he P- and S-wave velocities </w:t>
      </w:r>
      <w:r w:rsidR="00BF6136">
        <w:rPr>
          <w:rFonts w:ascii="Times New Roman" w:hAnsi="Times New Roman" w:cs="Times New Roman"/>
          <w:sz w:val="24"/>
        </w:rPr>
        <w:t xml:space="preserve">have </w:t>
      </w:r>
      <w:r w:rsidRPr="00693081">
        <w:rPr>
          <w:rFonts w:ascii="Times New Roman" w:hAnsi="Times New Roman" w:cs="Times New Roman"/>
          <w:sz w:val="24"/>
        </w:rPr>
        <w:t>less than 1% error.</w:t>
      </w:r>
    </w:p>
    <w:p w14:paraId="18EEE04C" w14:textId="22530EF4" w:rsidR="0023657E" w:rsidRPr="00E03929" w:rsidRDefault="00793D65" w:rsidP="00C6488D">
      <w:pPr>
        <w:pStyle w:val="Heading1"/>
      </w:pPr>
      <w:r w:rsidRPr="00E03929">
        <w:t xml:space="preserve">3. </w:t>
      </w:r>
      <w:r w:rsidR="0023657E" w:rsidRPr="00E03929">
        <w:t>Results</w:t>
      </w:r>
    </w:p>
    <w:p w14:paraId="0B2F8762" w14:textId="6464F524" w:rsidR="00900DF5" w:rsidRDefault="00900DF5" w:rsidP="00E03929">
      <w:pPr>
        <w:pStyle w:val="Heading2"/>
      </w:pPr>
      <w:r>
        <w:t xml:space="preserve">3.1 Thermal treatment of </w:t>
      </w:r>
      <w:r w:rsidR="00C42997">
        <w:t xml:space="preserve">Westerly </w:t>
      </w:r>
      <w:r>
        <w:t>granite analogue samples</w:t>
      </w:r>
      <w:r w:rsidR="00C42997">
        <w:t xml:space="preserve"> - </w:t>
      </w:r>
      <w:r w:rsidR="00C42997" w:rsidRPr="00C42997">
        <w:t>proof of experimental concept</w:t>
      </w:r>
    </w:p>
    <w:p w14:paraId="1B3E4C58" w14:textId="71B7FE4F" w:rsidR="005403FD" w:rsidRPr="00014B09" w:rsidRDefault="005403FD" w:rsidP="003559D1">
      <w:pPr>
        <w:spacing w:after="0" w:line="480" w:lineRule="auto"/>
        <w:ind w:firstLine="720"/>
        <w:jc w:val="both"/>
        <w:rPr>
          <w:rFonts w:ascii="Times New Roman" w:hAnsi="Times New Roman" w:cs="Times New Roman"/>
          <w:color w:val="000000" w:themeColor="text1"/>
          <w:sz w:val="24"/>
          <w:szCs w:val="24"/>
        </w:rPr>
      </w:pPr>
      <w:r w:rsidRPr="00A473BF">
        <w:rPr>
          <w:rFonts w:ascii="Times New Roman" w:hAnsi="Times New Roman" w:cs="Times New Roman"/>
          <w:color w:val="000000" w:themeColor="text1"/>
          <w:sz w:val="24"/>
          <w:szCs w:val="24"/>
        </w:rPr>
        <w:t xml:space="preserve">The Krechba cored samples </w:t>
      </w:r>
      <w:r w:rsidR="00BF6136">
        <w:rPr>
          <w:rFonts w:ascii="Times New Roman" w:hAnsi="Times New Roman" w:cs="Times New Roman"/>
          <w:color w:val="000000" w:themeColor="text1"/>
          <w:sz w:val="24"/>
          <w:szCs w:val="24"/>
        </w:rPr>
        <w:t>we</w:t>
      </w:r>
      <w:r w:rsidR="00BF6136" w:rsidRPr="00A473BF">
        <w:rPr>
          <w:rFonts w:ascii="Times New Roman" w:hAnsi="Times New Roman" w:cs="Times New Roman"/>
          <w:color w:val="000000" w:themeColor="text1"/>
          <w:sz w:val="24"/>
          <w:szCs w:val="24"/>
        </w:rPr>
        <w:t xml:space="preserve">re </w:t>
      </w:r>
      <w:r w:rsidRPr="00A473BF">
        <w:rPr>
          <w:rFonts w:ascii="Times New Roman" w:hAnsi="Times New Roman" w:cs="Times New Roman"/>
          <w:color w:val="000000" w:themeColor="text1"/>
          <w:sz w:val="24"/>
          <w:szCs w:val="24"/>
        </w:rPr>
        <w:t>very limited and therefore, we needed to prove that we can use one specimen for heating and quenching, taken to progressively higher temperatures</w:t>
      </w:r>
      <w:r w:rsidRPr="00FF17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BF6136">
        <w:rPr>
          <w:rFonts w:ascii="Times New Roman" w:hAnsi="Times New Roman" w:cs="Times New Roman"/>
          <w:color w:val="000000" w:themeColor="text1"/>
          <w:sz w:val="24"/>
          <w:szCs w:val="24"/>
        </w:rPr>
        <w:t xml:space="preserve">Therefore, </w:t>
      </w:r>
      <w:r>
        <w:rPr>
          <w:rFonts w:ascii="Times New Roman" w:hAnsi="Times New Roman" w:cs="Times New Roman"/>
          <w:color w:val="000000" w:themeColor="text1"/>
          <w:sz w:val="24"/>
          <w:szCs w:val="24"/>
        </w:rPr>
        <w:t xml:space="preserve">Westerly granite samples were used as proof of experimental concept, where </w:t>
      </w:r>
      <w:r w:rsidR="00C74BC8">
        <w:rPr>
          <w:rFonts w:ascii="Times New Roman" w:hAnsi="Times New Roman" w:cs="Times New Roman"/>
          <w:color w:val="000000" w:themeColor="text1"/>
          <w:sz w:val="24"/>
          <w:szCs w:val="24"/>
        </w:rPr>
        <w:t xml:space="preserve">a single specimen was </w:t>
      </w:r>
      <w:r w:rsidR="003559D1">
        <w:rPr>
          <w:rFonts w:ascii="Times New Roman" w:hAnsi="Times New Roman" w:cs="Times New Roman"/>
          <w:color w:val="000000" w:themeColor="text1"/>
          <w:sz w:val="24"/>
          <w:szCs w:val="24"/>
        </w:rPr>
        <w:t>thermally</w:t>
      </w:r>
      <w:r w:rsidR="00C74BC8">
        <w:rPr>
          <w:rFonts w:ascii="Times New Roman" w:hAnsi="Times New Roman" w:cs="Times New Roman"/>
          <w:color w:val="000000" w:themeColor="text1"/>
          <w:sz w:val="24"/>
          <w:szCs w:val="24"/>
        </w:rPr>
        <w:t xml:space="preserve"> treated at progressively higher temperature and compared to individual specimens that were </w:t>
      </w:r>
      <w:r w:rsidR="003559D1">
        <w:rPr>
          <w:rFonts w:ascii="Times New Roman" w:hAnsi="Times New Roman" w:cs="Times New Roman"/>
          <w:color w:val="000000" w:themeColor="text1"/>
          <w:sz w:val="24"/>
          <w:szCs w:val="24"/>
        </w:rPr>
        <w:t>thermally</w:t>
      </w:r>
      <w:r w:rsidR="00C74BC8">
        <w:rPr>
          <w:rFonts w:ascii="Times New Roman" w:hAnsi="Times New Roman" w:cs="Times New Roman"/>
          <w:color w:val="000000" w:themeColor="text1"/>
          <w:sz w:val="24"/>
          <w:szCs w:val="24"/>
        </w:rPr>
        <w:t xml:space="preserve"> t</w:t>
      </w:r>
      <w:r w:rsidR="003559D1">
        <w:rPr>
          <w:rFonts w:ascii="Times New Roman" w:hAnsi="Times New Roman" w:cs="Times New Roman"/>
          <w:color w:val="000000" w:themeColor="text1"/>
          <w:sz w:val="24"/>
          <w:szCs w:val="24"/>
        </w:rPr>
        <w:t xml:space="preserve">reated at various temperatures. </w:t>
      </w:r>
      <w:r>
        <w:rPr>
          <w:rFonts w:ascii="Times New Roman" w:hAnsi="Times New Roman" w:cs="Times New Roman"/>
          <w:color w:val="000000" w:themeColor="text1"/>
          <w:sz w:val="24"/>
          <w:szCs w:val="24"/>
        </w:rPr>
        <w:t xml:space="preserve">The changes in permeability and velocity for Westerly granite are shown in Figure </w:t>
      </w:r>
      <w:r w:rsidR="00EB79B3">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The results of increasing temperature cyclic experiments using one specimen are </w:t>
      </w:r>
      <w:r w:rsidR="003559D1">
        <w:rPr>
          <w:rFonts w:ascii="Times New Roman" w:hAnsi="Times New Roman" w:cs="Times New Roman"/>
          <w:color w:val="000000" w:themeColor="text1"/>
          <w:sz w:val="24"/>
          <w:szCs w:val="24"/>
        </w:rPr>
        <w:t>similar to</w:t>
      </w:r>
      <w:r>
        <w:rPr>
          <w:rFonts w:ascii="Times New Roman" w:hAnsi="Times New Roman" w:cs="Times New Roman"/>
          <w:color w:val="000000" w:themeColor="text1"/>
          <w:sz w:val="24"/>
          <w:szCs w:val="24"/>
        </w:rPr>
        <w:t xml:space="preserve"> the results of using multiple specimens. This confirms that one specimen can be used to quantify the change in the physical properties as the rock is rapidly quenched from varying temperatures. A systematic increase in the permeability and decrease in the </w:t>
      </w:r>
      <w:r w:rsidR="003559D1">
        <w:rPr>
          <w:rFonts w:ascii="Times New Roman" w:hAnsi="Times New Roman" w:cs="Times New Roman"/>
          <w:color w:val="000000" w:themeColor="text1"/>
          <w:sz w:val="24"/>
          <w:szCs w:val="24"/>
        </w:rPr>
        <w:t xml:space="preserve">P- and S-wave </w:t>
      </w:r>
      <w:r>
        <w:rPr>
          <w:rFonts w:ascii="Times New Roman" w:hAnsi="Times New Roman" w:cs="Times New Roman"/>
          <w:color w:val="000000" w:themeColor="text1"/>
          <w:sz w:val="24"/>
          <w:szCs w:val="24"/>
        </w:rPr>
        <w:t>veloci</w:t>
      </w:r>
      <w:r w:rsidR="003559D1">
        <w:rPr>
          <w:rFonts w:ascii="Times New Roman" w:hAnsi="Times New Roman" w:cs="Times New Roman"/>
          <w:color w:val="000000" w:themeColor="text1"/>
          <w:sz w:val="24"/>
          <w:szCs w:val="24"/>
        </w:rPr>
        <w:t>ties</w:t>
      </w:r>
      <w:r>
        <w:rPr>
          <w:rFonts w:ascii="Times New Roman" w:hAnsi="Times New Roman" w:cs="Times New Roman"/>
          <w:color w:val="000000" w:themeColor="text1"/>
          <w:sz w:val="24"/>
          <w:szCs w:val="24"/>
        </w:rPr>
        <w:t xml:space="preserve"> </w:t>
      </w:r>
      <w:r w:rsidR="003559D1">
        <w:rPr>
          <w:rFonts w:ascii="Times New Roman" w:hAnsi="Times New Roman" w:cs="Times New Roman"/>
          <w:color w:val="000000" w:themeColor="text1"/>
          <w:sz w:val="24"/>
          <w:szCs w:val="24"/>
        </w:rPr>
        <w:t>were</w:t>
      </w:r>
      <w:r>
        <w:rPr>
          <w:rFonts w:ascii="Times New Roman" w:hAnsi="Times New Roman" w:cs="Times New Roman"/>
          <w:color w:val="000000" w:themeColor="text1"/>
          <w:sz w:val="24"/>
          <w:szCs w:val="24"/>
        </w:rPr>
        <w:t xml:space="preserve"> observed as the Westerly granite specimens were </w:t>
      </w:r>
      <w:r w:rsidR="003559D1">
        <w:rPr>
          <w:rFonts w:ascii="Times New Roman" w:hAnsi="Times New Roman" w:cs="Times New Roman"/>
          <w:color w:val="000000" w:themeColor="text1"/>
          <w:sz w:val="24"/>
          <w:szCs w:val="24"/>
        </w:rPr>
        <w:t>thermally treated</w:t>
      </w:r>
      <w:r w:rsidR="0097261A">
        <w:rPr>
          <w:rFonts w:ascii="Times New Roman" w:hAnsi="Times New Roman" w:cs="Times New Roman"/>
          <w:color w:val="000000" w:themeColor="text1"/>
          <w:sz w:val="24"/>
          <w:szCs w:val="24"/>
        </w:rPr>
        <w:t xml:space="preserve"> to</w:t>
      </w:r>
      <w:r>
        <w:rPr>
          <w:rFonts w:ascii="Times New Roman" w:hAnsi="Times New Roman" w:cs="Times New Roman"/>
          <w:color w:val="000000" w:themeColor="text1"/>
          <w:sz w:val="24"/>
          <w:szCs w:val="24"/>
        </w:rPr>
        <w:t xml:space="preserve"> higher </w:t>
      </w:r>
      <w:r w:rsidRPr="00A9452B">
        <w:rPr>
          <w:rFonts w:ascii="Times New Roman" w:hAnsi="Times New Roman" w:cs="Times New Roman"/>
          <w:sz w:val="24"/>
          <w:szCs w:val="24"/>
        </w:rPr>
        <w:t>temperature</w:t>
      </w:r>
      <w:r w:rsidR="0097261A" w:rsidRPr="00A9452B">
        <w:rPr>
          <w:rFonts w:ascii="Times New Roman" w:hAnsi="Times New Roman" w:cs="Times New Roman"/>
          <w:sz w:val="24"/>
          <w:szCs w:val="24"/>
        </w:rPr>
        <w:t>s</w:t>
      </w:r>
      <w:r w:rsidRPr="00A9452B">
        <w:rPr>
          <w:rFonts w:ascii="Times New Roman" w:hAnsi="Times New Roman" w:cs="Times New Roman"/>
          <w:sz w:val="24"/>
          <w:szCs w:val="24"/>
        </w:rPr>
        <w:t>.</w:t>
      </w:r>
      <w:r w:rsidR="00014B09" w:rsidRPr="00A9452B">
        <w:rPr>
          <w:rFonts w:ascii="Times New Roman" w:hAnsi="Times New Roman" w:cs="Times New Roman"/>
          <w:sz w:val="24"/>
          <w:szCs w:val="24"/>
        </w:rPr>
        <w:t xml:space="preserve"> A significant increase in permeability and decrease in the P- and S wave velocities were observed when the Westerly granite specimen was thermally treated at 500 °C.</w:t>
      </w:r>
      <w:r w:rsidRPr="00A9452B">
        <w:rPr>
          <w:rFonts w:ascii="Times New Roman" w:hAnsi="Times New Roman" w:cs="Times New Roman"/>
          <w:sz w:val="24"/>
          <w:szCs w:val="24"/>
        </w:rPr>
        <w:t xml:space="preserve"> The changes in the permeability and P- and S-wave velocities are greatest at the lowest </w:t>
      </w:r>
      <w:r w:rsidRPr="00A9452B">
        <w:rPr>
          <w:rFonts w:ascii="Times New Roman" w:hAnsi="Times New Roman" w:cs="Times New Roman"/>
          <w:sz w:val="24"/>
          <w:szCs w:val="24"/>
        </w:rPr>
        <w:lastRenderedPageBreak/>
        <w:t xml:space="preserve">effective pressure and slightly reduce as the effective </w:t>
      </w:r>
      <w:r>
        <w:rPr>
          <w:rFonts w:ascii="Times New Roman" w:hAnsi="Times New Roman" w:cs="Times New Roman"/>
          <w:color w:val="000000" w:themeColor="text1"/>
          <w:sz w:val="24"/>
          <w:szCs w:val="24"/>
        </w:rPr>
        <w:t>pressure increases.</w:t>
      </w:r>
      <w:r w:rsidR="00014B09">
        <w:rPr>
          <w:rFonts w:ascii="Times New Roman" w:hAnsi="Times New Roman" w:cs="Times New Roman"/>
          <w:color w:val="000000" w:themeColor="text1"/>
          <w:sz w:val="24"/>
          <w:szCs w:val="24"/>
        </w:rPr>
        <w:t xml:space="preserve"> </w:t>
      </w:r>
      <w:r w:rsidR="00014B09" w:rsidRPr="00014B09">
        <w:rPr>
          <w:rFonts w:ascii="Times New Roman" w:hAnsi="Times New Roman" w:cs="Times New Roman"/>
          <w:color w:val="000000" w:themeColor="text1"/>
          <w:sz w:val="24"/>
          <w:szCs w:val="24"/>
        </w:rPr>
        <w:t>This may be due to relatively high fracture density, which comprises of hairline fractures that are stress sensitive (Blake and Faulkner 2016)</w:t>
      </w:r>
    </w:p>
    <w:p w14:paraId="4003977F" w14:textId="072BCD11" w:rsidR="005403FD" w:rsidRDefault="005C1490" w:rsidP="005403FD">
      <w:pPr>
        <w:spacing w:after="0" w:line="480" w:lineRule="auto"/>
        <w:ind w:firstLine="720"/>
        <w:jc w:val="both"/>
        <w:rPr>
          <w:rFonts w:ascii="Times New Roman" w:hAnsi="Times New Roman" w:cs="Times New Roman"/>
          <w:sz w:val="24"/>
          <w:szCs w:val="24"/>
        </w:rPr>
      </w:pPr>
      <w:r w:rsidRPr="00A9452B">
        <w:rPr>
          <w:rFonts w:ascii="Times New Roman" w:hAnsi="Times New Roman" w:cs="Times New Roman"/>
          <w:sz w:val="24"/>
          <w:szCs w:val="24"/>
        </w:rPr>
        <w:t xml:space="preserve">Thermally induced fractures can occur during heating and when rocks are quenched. </w:t>
      </w:r>
      <w:r w:rsidR="00E21EF3" w:rsidRPr="00A9452B">
        <w:rPr>
          <w:rFonts w:ascii="Times New Roman" w:hAnsi="Times New Roman" w:cs="Times New Roman"/>
          <w:sz w:val="24"/>
          <w:szCs w:val="24"/>
        </w:rPr>
        <w:t>We carried out additional experiments where we heated and cool</w:t>
      </w:r>
      <w:r w:rsidR="00CF7190">
        <w:rPr>
          <w:rFonts w:ascii="Times New Roman" w:hAnsi="Times New Roman" w:cs="Times New Roman"/>
          <w:sz w:val="24"/>
          <w:szCs w:val="24"/>
        </w:rPr>
        <w:t>ed</w:t>
      </w:r>
      <w:r w:rsidR="00E21EF3" w:rsidRPr="00A9452B">
        <w:rPr>
          <w:rFonts w:ascii="Times New Roman" w:hAnsi="Times New Roman" w:cs="Times New Roman"/>
          <w:sz w:val="24"/>
          <w:szCs w:val="24"/>
        </w:rPr>
        <w:t xml:space="preserve"> westerly granite specimens at a slow rate, 0.25 °C/min. We compared these results to the heating and quenching experiments to investigate the degree of thermal fracturing due to quenching. </w:t>
      </w:r>
      <w:r w:rsidR="00EB79B3" w:rsidRPr="00A9452B">
        <w:rPr>
          <w:rFonts w:ascii="Times New Roman" w:hAnsi="Times New Roman" w:cs="Times New Roman"/>
          <w:sz w:val="24"/>
          <w:szCs w:val="24"/>
        </w:rPr>
        <w:t>Figure 5</w:t>
      </w:r>
      <w:r w:rsidR="005403FD" w:rsidRPr="00A9452B">
        <w:rPr>
          <w:rFonts w:ascii="Times New Roman" w:hAnsi="Times New Roman" w:cs="Times New Roman"/>
          <w:sz w:val="24"/>
          <w:szCs w:val="24"/>
        </w:rPr>
        <w:t xml:space="preserve"> </w:t>
      </w:r>
      <w:r w:rsidR="005403FD">
        <w:rPr>
          <w:rFonts w:ascii="Times New Roman" w:hAnsi="Times New Roman" w:cs="Times New Roman"/>
          <w:sz w:val="24"/>
          <w:szCs w:val="24"/>
        </w:rPr>
        <w:t>shows a comparison between the change in permeability and P- and S-wave velocities of the westerly granite specimens that were heated and cooled at a slow rate</w:t>
      </w:r>
      <w:r w:rsidR="00E21EF3">
        <w:rPr>
          <w:rFonts w:ascii="Times New Roman" w:hAnsi="Times New Roman" w:cs="Times New Roman"/>
          <w:sz w:val="24"/>
          <w:szCs w:val="24"/>
        </w:rPr>
        <w:t xml:space="preserve"> (specimens WGTFA</w:t>
      </w:r>
      <w:r w:rsidR="00C6160A">
        <w:rPr>
          <w:rFonts w:ascii="Times New Roman" w:hAnsi="Times New Roman" w:cs="Times New Roman"/>
          <w:sz w:val="24"/>
          <w:szCs w:val="24"/>
        </w:rPr>
        <w:t xml:space="preserve"> that was heated to 500 °C</w:t>
      </w:r>
      <w:r w:rsidR="00E21EF3">
        <w:rPr>
          <w:rFonts w:ascii="Times New Roman" w:hAnsi="Times New Roman" w:cs="Times New Roman"/>
          <w:sz w:val="24"/>
          <w:szCs w:val="24"/>
        </w:rPr>
        <w:t xml:space="preserve"> and WGTFB</w:t>
      </w:r>
      <w:r w:rsidR="00C6160A">
        <w:rPr>
          <w:rFonts w:ascii="Times New Roman" w:hAnsi="Times New Roman" w:cs="Times New Roman"/>
          <w:sz w:val="24"/>
          <w:szCs w:val="24"/>
        </w:rPr>
        <w:t xml:space="preserve"> that was heated to 250 °C</w:t>
      </w:r>
      <w:r w:rsidR="00E21EF3">
        <w:rPr>
          <w:rFonts w:ascii="Times New Roman" w:hAnsi="Times New Roman" w:cs="Times New Roman"/>
          <w:sz w:val="24"/>
          <w:szCs w:val="24"/>
        </w:rPr>
        <w:t>)</w:t>
      </w:r>
      <w:r w:rsidR="005403FD">
        <w:rPr>
          <w:rFonts w:ascii="Times New Roman" w:hAnsi="Times New Roman" w:cs="Times New Roman"/>
          <w:sz w:val="24"/>
          <w:szCs w:val="24"/>
        </w:rPr>
        <w:t xml:space="preserve"> and Westerly granite specimen that was heated and rapidly quenched (</w:t>
      </w:r>
      <w:r w:rsidR="00E21EF3">
        <w:rPr>
          <w:rFonts w:ascii="Times New Roman" w:hAnsi="Times New Roman" w:cs="Times New Roman"/>
          <w:sz w:val="24"/>
          <w:szCs w:val="24"/>
        </w:rPr>
        <w:t xml:space="preserve">specimen </w:t>
      </w:r>
      <w:r w:rsidR="005403FD">
        <w:rPr>
          <w:rFonts w:ascii="Times New Roman" w:hAnsi="Times New Roman" w:cs="Times New Roman"/>
          <w:sz w:val="24"/>
          <w:szCs w:val="24"/>
        </w:rPr>
        <w:t>WGTFIC). The permeability change in WGTFIC is about 0.25 and 0.50 orders of magnitude greater than WGTFA and WGTFB, respectively (</w:t>
      </w:r>
      <w:r w:rsidR="005403FD" w:rsidRPr="00206BA1">
        <w:rPr>
          <w:rFonts w:ascii="Times New Roman" w:hAnsi="Times New Roman" w:cs="Times New Roman"/>
          <w:sz w:val="24"/>
          <w:szCs w:val="24"/>
        </w:rPr>
        <w:t xml:space="preserve">Fig. </w:t>
      </w:r>
      <w:r w:rsidR="00AF27C7">
        <w:rPr>
          <w:rFonts w:ascii="Times New Roman" w:hAnsi="Times New Roman" w:cs="Times New Roman"/>
          <w:sz w:val="24"/>
          <w:szCs w:val="24"/>
        </w:rPr>
        <w:t>5</w:t>
      </w:r>
      <w:r w:rsidR="00F15E35">
        <w:rPr>
          <w:rFonts w:ascii="Times New Roman" w:hAnsi="Times New Roman" w:cs="Times New Roman"/>
          <w:sz w:val="24"/>
          <w:szCs w:val="24"/>
        </w:rPr>
        <w:t>a</w:t>
      </w:r>
      <w:r w:rsidR="005403FD">
        <w:rPr>
          <w:rFonts w:ascii="Times New Roman" w:hAnsi="Times New Roman" w:cs="Times New Roman"/>
          <w:sz w:val="24"/>
          <w:szCs w:val="24"/>
        </w:rPr>
        <w:t>). There are no significant differences in the change P- and S-wave velocities for specimens thermally treated at 250 °C</w:t>
      </w:r>
      <w:r w:rsidR="00F15E35">
        <w:rPr>
          <w:rFonts w:ascii="Times New Roman" w:hAnsi="Times New Roman" w:cs="Times New Roman"/>
          <w:sz w:val="24"/>
          <w:szCs w:val="24"/>
        </w:rPr>
        <w:t xml:space="preserve"> (</w:t>
      </w:r>
      <w:r w:rsidR="00F15E35" w:rsidRPr="00206BA1">
        <w:rPr>
          <w:rFonts w:ascii="Times New Roman" w:hAnsi="Times New Roman" w:cs="Times New Roman"/>
          <w:sz w:val="24"/>
          <w:szCs w:val="24"/>
        </w:rPr>
        <w:t xml:space="preserve">Fig. </w:t>
      </w:r>
      <w:r w:rsidR="00AF27C7">
        <w:rPr>
          <w:rFonts w:ascii="Times New Roman" w:hAnsi="Times New Roman" w:cs="Times New Roman"/>
          <w:sz w:val="24"/>
          <w:szCs w:val="24"/>
        </w:rPr>
        <w:t>5</w:t>
      </w:r>
      <w:r w:rsidR="00F15E35">
        <w:rPr>
          <w:rFonts w:ascii="Times New Roman" w:hAnsi="Times New Roman" w:cs="Times New Roman"/>
          <w:sz w:val="24"/>
          <w:szCs w:val="24"/>
        </w:rPr>
        <w:t>b and c)</w:t>
      </w:r>
      <w:r w:rsidR="005403FD">
        <w:rPr>
          <w:rFonts w:ascii="Times New Roman" w:hAnsi="Times New Roman" w:cs="Times New Roman"/>
          <w:sz w:val="24"/>
          <w:szCs w:val="24"/>
        </w:rPr>
        <w:t xml:space="preserve">. However, when heated to 500°C, the change in P- and S-wave velocities for WGTFIC is about 200 m/s greater than WGTFA at 10 MPa effective pressure and reduce to about 100 m/s at higher effective pressures. </w:t>
      </w:r>
      <w:r w:rsidR="009D54B0">
        <w:rPr>
          <w:rFonts w:ascii="Times New Roman" w:hAnsi="Times New Roman" w:cs="Times New Roman"/>
          <w:sz w:val="24"/>
          <w:szCs w:val="24"/>
        </w:rPr>
        <w:t xml:space="preserve">These results suggest that thermal fracturing due </w:t>
      </w:r>
      <w:r w:rsidR="00CF7190">
        <w:rPr>
          <w:rFonts w:ascii="Times New Roman" w:hAnsi="Times New Roman" w:cs="Times New Roman"/>
          <w:sz w:val="24"/>
          <w:szCs w:val="24"/>
        </w:rPr>
        <w:t xml:space="preserve">only </w:t>
      </w:r>
      <w:r w:rsidR="009D54B0">
        <w:rPr>
          <w:rFonts w:ascii="Times New Roman" w:hAnsi="Times New Roman" w:cs="Times New Roman"/>
          <w:sz w:val="24"/>
          <w:szCs w:val="24"/>
        </w:rPr>
        <w:t xml:space="preserve">to quenching </w:t>
      </w:r>
      <w:r w:rsidR="00575C79">
        <w:rPr>
          <w:rFonts w:ascii="Times New Roman" w:hAnsi="Times New Roman" w:cs="Times New Roman"/>
          <w:sz w:val="24"/>
          <w:szCs w:val="24"/>
        </w:rPr>
        <w:t xml:space="preserve">plays a significant role in the changes </w:t>
      </w:r>
      <w:r w:rsidR="007F116E">
        <w:rPr>
          <w:rFonts w:ascii="Times New Roman" w:hAnsi="Times New Roman" w:cs="Times New Roman"/>
          <w:sz w:val="24"/>
          <w:szCs w:val="24"/>
        </w:rPr>
        <w:t>of</w:t>
      </w:r>
      <w:r w:rsidR="00575C79">
        <w:rPr>
          <w:rFonts w:ascii="Times New Roman" w:hAnsi="Times New Roman" w:cs="Times New Roman"/>
          <w:sz w:val="24"/>
          <w:szCs w:val="24"/>
        </w:rPr>
        <w:t xml:space="preserve"> </w:t>
      </w:r>
      <w:r w:rsidR="00AA0DF9">
        <w:rPr>
          <w:rFonts w:ascii="Times New Roman" w:hAnsi="Times New Roman" w:cs="Times New Roman"/>
          <w:sz w:val="24"/>
          <w:szCs w:val="24"/>
        </w:rPr>
        <w:t xml:space="preserve">the </w:t>
      </w:r>
      <w:r w:rsidR="00575C79">
        <w:rPr>
          <w:rFonts w:ascii="Times New Roman" w:hAnsi="Times New Roman" w:cs="Times New Roman"/>
          <w:sz w:val="24"/>
          <w:szCs w:val="24"/>
        </w:rPr>
        <w:t>petrophysical properties</w:t>
      </w:r>
      <w:r w:rsidR="00AA0DF9">
        <w:rPr>
          <w:rFonts w:ascii="Times New Roman" w:hAnsi="Times New Roman" w:cs="Times New Roman"/>
          <w:sz w:val="24"/>
          <w:szCs w:val="24"/>
        </w:rPr>
        <w:t>, especially at higher temperatures</w:t>
      </w:r>
      <w:r w:rsidR="00C6160A">
        <w:rPr>
          <w:rFonts w:ascii="Times New Roman" w:hAnsi="Times New Roman" w:cs="Times New Roman"/>
          <w:sz w:val="24"/>
          <w:szCs w:val="24"/>
        </w:rPr>
        <w:t>.</w:t>
      </w:r>
    </w:p>
    <w:p w14:paraId="5A0FA0FA" w14:textId="77777777" w:rsidR="00C42997" w:rsidRPr="00C42997" w:rsidRDefault="00C42997" w:rsidP="00DF0DD1"/>
    <w:p w14:paraId="21F8AF1F" w14:textId="20AE764E" w:rsidR="003E76E5" w:rsidRDefault="003E76E5" w:rsidP="00E03929">
      <w:pPr>
        <w:pStyle w:val="Heading2"/>
      </w:pPr>
      <w:r>
        <w:t>3.</w:t>
      </w:r>
      <w:r w:rsidR="0033085D">
        <w:t>2</w:t>
      </w:r>
      <w:r>
        <w:t xml:space="preserve"> </w:t>
      </w:r>
      <w:r w:rsidR="00307665">
        <w:t>The properties of u</w:t>
      </w:r>
      <w:r>
        <w:t xml:space="preserve">ntreated </w:t>
      </w:r>
      <w:r w:rsidR="0033085D">
        <w:t xml:space="preserve">Krechba </w:t>
      </w:r>
      <w:r>
        <w:t xml:space="preserve">specimen </w:t>
      </w:r>
      <w:r w:rsidR="006C42D0">
        <w:t>before thermal shock experiments</w:t>
      </w:r>
    </w:p>
    <w:p w14:paraId="0B18D54A" w14:textId="74A2D840" w:rsidR="00103707" w:rsidRDefault="00CF7190" w:rsidP="00F80AEE">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P</w:t>
      </w:r>
      <w:r w:rsidR="00CE2CB8">
        <w:rPr>
          <w:rFonts w:ascii="Times New Roman" w:hAnsi="Times New Roman" w:cs="Times New Roman"/>
          <w:color w:val="000000" w:themeColor="text1"/>
          <w:sz w:val="24"/>
          <w:szCs w:val="24"/>
        </w:rPr>
        <w:t xml:space="preserve">ermeability and </w:t>
      </w:r>
      <w:r w:rsidR="00093B6F">
        <w:rPr>
          <w:rFonts w:ascii="Times New Roman" w:hAnsi="Times New Roman" w:cs="Times New Roman"/>
          <w:color w:val="000000" w:themeColor="text1"/>
          <w:sz w:val="24"/>
          <w:szCs w:val="24"/>
        </w:rPr>
        <w:t xml:space="preserve">P- and S-wave </w:t>
      </w:r>
      <w:r w:rsidR="00CE2CB8">
        <w:rPr>
          <w:rFonts w:ascii="Times New Roman" w:hAnsi="Times New Roman" w:cs="Times New Roman"/>
          <w:color w:val="000000" w:themeColor="text1"/>
          <w:sz w:val="24"/>
          <w:szCs w:val="24"/>
        </w:rPr>
        <w:t xml:space="preserve">velocities of the </w:t>
      </w:r>
      <w:r w:rsidR="00713D43">
        <w:rPr>
          <w:rFonts w:ascii="Times New Roman" w:hAnsi="Times New Roman" w:cs="Times New Roman"/>
          <w:color w:val="000000" w:themeColor="text1"/>
          <w:sz w:val="24"/>
          <w:szCs w:val="24"/>
        </w:rPr>
        <w:t xml:space="preserve">untreated Krechba </w:t>
      </w:r>
      <w:r w:rsidR="00157968">
        <w:rPr>
          <w:rFonts w:ascii="Times New Roman" w:hAnsi="Times New Roman" w:cs="Times New Roman"/>
          <w:color w:val="000000" w:themeColor="text1"/>
          <w:sz w:val="24"/>
          <w:szCs w:val="24"/>
        </w:rPr>
        <w:t>specimen</w:t>
      </w:r>
      <w:r w:rsidR="00CE2CB8">
        <w:rPr>
          <w:rFonts w:ascii="Times New Roman" w:hAnsi="Times New Roman" w:cs="Times New Roman"/>
          <w:color w:val="000000" w:themeColor="text1"/>
          <w:sz w:val="24"/>
          <w:szCs w:val="24"/>
        </w:rPr>
        <w:t>s</w:t>
      </w:r>
      <w:r w:rsidR="00713D43">
        <w:rPr>
          <w:rFonts w:ascii="Times New Roman" w:hAnsi="Times New Roman" w:cs="Times New Roman"/>
          <w:color w:val="000000" w:themeColor="text1"/>
          <w:sz w:val="24"/>
          <w:szCs w:val="24"/>
        </w:rPr>
        <w:t xml:space="preserve"> are presented in Figure </w:t>
      </w:r>
      <w:r w:rsidR="00AF27C7">
        <w:rPr>
          <w:rFonts w:ascii="Times New Roman" w:hAnsi="Times New Roman" w:cs="Times New Roman"/>
          <w:color w:val="000000" w:themeColor="text1"/>
          <w:sz w:val="24"/>
          <w:szCs w:val="24"/>
        </w:rPr>
        <w:t>6</w:t>
      </w:r>
      <w:r w:rsidR="00CE2CB8">
        <w:rPr>
          <w:rFonts w:ascii="Times New Roman" w:hAnsi="Times New Roman" w:cs="Times New Roman"/>
          <w:color w:val="000000" w:themeColor="text1"/>
          <w:sz w:val="24"/>
          <w:szCs w:val="24"/>
        </w:rPr>
        <w:t xml:space="preserve">. </w:t>
      </w:r>
      <w:r w:rsidR="00713D43">
        <w:rPr>
          <w:rFonts w:ascii="Times New Roman" w:hAnsi="Times New Roman" w:cs="Times New Roman"/>
          <w:color w:val="000000" w:themeColor="text1"/>
          <w:sz w:val="24"/>
          <w:szCs w:val="24"/>
        </w:rPr>
        <w:t>P</w:t>
      </w:r>
      <w:r w:rsidR="00A60199">
        <w:rPr>
          <w:rFonts w:ascii="Times New Roman" w:hAnsi="Times New Roman" w:cs="Times New Roman"/>
          <w:color w:val="000000" w:themeColor="text1"/>
          <w:sz w:val="24"/>
          <w:szCs w:val="24"/>
        </w:rPr>
        <w:t>ermeability decrease</w:t>
      </w:r>
      <w:r w:rsidR="00103707">
        <w:rPr>
          <w:rFonts w:ascii="Times New Roman" w:hAnsi="Times New Roman" w:cs="Times New Roman"/>
          <w:color w:val="000000" w:themeColor="text1"/>
          <w:sz w:val="24"/>
          <w:szCs w:val="24"/>
        </w:rPr>
        <w:t>d</w:t>
      </w:r>
      <w:r w:rsidR="00A60199">
        <w:rPr>
          <w:rFonts w:ascii="Times New Roman" w:hAnsi="Times New Roman" w:cs="Times New Roman"/>
          <w:color w:val="000000" w:themeColor="text1"/>
          <w:sz w:val="24"/>
          <w:szCs w:val="24"/>
        </w:rPr>
        <w:t xml:space="preserve"> with increasing effective pressures due to closure of </w:t>
      </w:r>
      <w:r w:rsidR="00713D43">
        <w:rPr>
          <w:rFonts w:ascii="Times New Roman" w:hAnsi="Times New Roman" w:cs="Times New Roman"/>
          <w:color w:val="000000" w:themeColor="text1"/>
          <w:sz w:val="24"/>
          <w:szCs w:val="24"/>
        </w:rPr>
        <w:t>micro</w:t>
      </w:r>
      <w:r w:rsidR="00A60199">
        <w:rPr>
          <w:rFonts w:ascii="Times New Roman" w:hAnsi="Times New Roman" w:cs="Times New Roman"/>
          <w:color w:val="000000" w:themeColor="text1"/>
          <w:sz w:val="24"/>
          <w:szCs w:val="24"/>
        </w:rPr>
        <w:t>fractures with</w:t>
      </w:r>
      <w:r w:rsidR="00C66647">
        <w:rPr>
          <w:rFonts w:ascii="Times New Roman" w:hAnsi="Times New Roman" w:cs="Times New Roman"/>
          <w:color w:val="000000" w:themeColor="text1"/>
          <w:sz w:val="24"/>
          <w:szCs w:val="24"/>
        </w:rPr>
        <w:t>in</w:t>
      </w:r>
      <w:r w:rsidR="00A60199">
        <w:rPr>
          <w:rFonts w:ascii="Times New Roman" w:hAnsi="Times New Roman" w:cs="Times New Roman"/>
          <w:color w:val="000000" w:themeColor="text1"/>
          <w:sz w:val="24"/>
          <w:szCs w:val="24"/>
        </w:rPr>
        <w:t xml:space="preserve"> the </w:t>
      </w:r>
      <w:r w:rsidR="00157968">
        <w:rPr>
          <w:rFonts w:ascii="Times New Roman" w:hAnsi="Times New Roman" w:cs="Times New Roman"/>
          <w:color w:val="000000" w:themeColor="text1"/>
          <w:sz w:val="24"/>
          <w:szCs w:val="24"/>
        </w:rPr>
        <w:t>specimen</w:t>
      </w:r>
      <w:r w:rsidR="00A60199">
        <w:rPr>
          <w:rFonts w:ascii="Times New Roman" w:hAnsi="Times New Roman" w:cs="Times New Roman"/>
          <w:color w:val="000000" w:themeColor="text1"/>
          <w:sz w:val="24"/>
          <w:szCs w:val="24"/>
        </w:rPr>
        <w:t>s.</w:t>
      </w:r>
      <w:r w:rsidR="00713D43">
        <w:rPr>
          <w:rFonts w:ascii="Times New Roman" w:hAnsi="Times New Roman" w:cs="Times New Roman"/>
          <w:color w:val="000000" w:themeColor="text1"/>
          <w:sz w:val="24"/>
          <w:szCs w:val="24"/>
        </w:rPr>
        <w:t xml:space="preserve"> </w:t>
      </w:r>
      <w:r w:rsidR="0023149E">
        <w:rPr>
          <w:rFonts w:ascii="Times New Roman" w:hAnsi="Times New Roman" w:cs="Times New Roman"/>
          <w:color w:val="000000" w:themeColor="text1"/>
          <w:sz w:val="24"/>
          <w:szCs w:val="24"/>
        </w:rPr>
        <w:t>T</w:t>
      </w:r>
      <w:r w:rsidR="00713D43">
        <w:rPr>
          <w:rFonts w:ascii="Times New Roman" w:hAnsi="Times New Roman" w:cs="Times New Roman"/>
          <w:color w:val="000000" w:themeColor="text1"/>
          <w:sz w:val="24"/>
          <w:szCs w:val="24"/>
        </w:rPr>
        <w:t xml:space="preserve">hese fractures are the result of removing approximately </w:t>
      </w:r>
      <w:r w:rsidR="00713D43">
        <w:rPr>
          <w:rFonts w:ascii="Times New Roman" w:hAnsi="Times New Roman" w:cs="Times New Roman"/>
          <w:color w:val="000000" w:themeColor="text1"/>
          <w:sz w:val="24"/>
          <w:szCs w:val="24"/>
        </w:rPr>
        <w:lastRenderedPageBreak/>
        <w:t>1,800 m of overburden during acquisition of the core.</w:t>
      </w:r>
      <w:r w:rsidR="00BD6391">
        <w:rPr>
          <w:rFonts w:ascii="Times New Roman" w:hAnsi="Times New Roman" w:cs="Times New Roman"/>
          <w:color w:val="000000" w:themeColor="text1"/>
          <w:sz w:val="24"/>
          <w:szCs w:val="24"/>
        </w:rPr>
        <w:t xml:space="preserve"> </w:t>
      </w:r>
      <w:r w:rsidR="00C66647">
        <w:rPr>
          <w:rFonts w:ascii="Times New Roman" w:hAnsi="Times New Roman" w:cs="Times New Roman"/>
          <w:color w:val="000000" w:themeColor="text1"/>
          <w:sz w:val="24"/>
          <w:szCs w:val="24"/>
        </w:rPr>
        <w:t>We see hysteresis on unloading</w:t>
      </w:r>
      <w:r w:rsidR="0023149E">
        <w:rPr>
          <w:rFonts w:ascii="Times New Roman" w:hAnsi="Times New Roman" w:cs="Times New Roman"/>
          <w:color w:val="000000" w:themeColor="text1"/>
          <w:sz w:val="24"/>
          <w:szCs w:val="24"/>
        </w:rPr>
        <w:t>,</w:t>
      </w:r>
      <w:r w:rsidR="00C66647">
        <w:rPr>
          <w:rFonts w:ascii="Times New Roman" w:hAnsi="Times New Roman" w:cs="Times New Roman"/>
          <w:color w:val="000000" w:themeColor="text1"/>
          <w:sz w:val="24"/>
          <w:szCs w:val="24"/>
        </w:rPr>
        <w:t xml:space="preserve"> but this hysteresis is significantly reduced with subsequent up and down pressure cycles (Faulkner and Rutter, 1998). </w:t>
      </w:r>
      <w:r w:rsidR="00BD6391" w:rsidRPr="00504C10">
        <w:rPr>
          <w:rFonts w:ascii="Times New Roman" w:hAnsi="Times New Roman" w:cs="Times New Roman"/>
          <w:sz w:val="24"/>
          <w:szCs w:val="24"/>
        </w:rPr>
        <w:t xml:space="preserve">We will </w:t>
      </w:r>
      <w:r w:rsidR="00103707">
        <w:rPr>
          <w:rFonts w:ascii="Times New Roman" w:hAnsi="Times New Roman" w:cs="Times New Roman"/>
          <w:sz w:val="24"/>
          <w:szCs w:val="24"/>
        </w:rPr>
        <w:t xml:space="preserve">here </w:t>
      </w:r>
      <w:r w:rsidR="00BD6391" w:rsidRPr="00504C10">
        <w:rPr>
          <w:rFonts w:ascii="Times New Roman" w:hAnsi="Times New Roman" w:cs="Times New Roman"/>
          <w:sz w:val="24"/>
          <w:szCs w:val="24"/>
        </w:rPr>
        <w:t>only focus on the depressurizing curve as subsequent cycles will follow this trend.</w:t>
      </w:r>
    </w:p>
    <w:p w14:paraId="1F1F8EC4" w14:textId="2FF4C4FC" w:rsidR="00F80AEE" w:rsidRDefault="00F81807" w:rsidP="00576F0D">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Krechba seal specimen C2Y has the lowest permeability, with values ranging from 5.85 x 10</w:t>
      </w:r>
      <w:r w:rsidRPr="00B6203A">
        <w:rPr>
          <w:rFonts w:ascii="Times New Roman" w:hAnsi="Times New Roman" w:cs="Times New Roman"/>
          <w:color w:val="000000" w:themeColor="text1"/>
          <w:sz w:val="24"/>
          <w:szCs w:val="24"/>
          <w:vertAlign w:val="superscript"/>
        </w:rPr>
        <w:t>-21</w:t>
      </w:r>
      <w:r>
        <w:rPr>
          <w:rFonts w:ascii="Times New Roman" w:hAnsi="Times New Roman" w:cs="Times New Roman"/>
          <w:color w:val="000000" w:themeColor="text1"/>
          <w:sz w:val="24"/>
          <w:szCs w:val="24"/>
        </w:rPr>
        <w:t xml:space="preserve"> to 1.86 x 10</w:t>
      </w:r>
      <w:r w:rsidRPr="00B6203A">
        <w:rPr>
          <w:rFonts w:ascii="Times New Roman" w:hAnsi="Times New Roman" w:cs="Times New Roman"/>
          <w:color w:val="000000" w:themeColor="text1"/>
          <w:sz w:val="24"/>
          <w:szCs w:val="24"/>
          <w:vertAlign w:val="superscript"/>
        </w:rPr>
        <w:t>-21</w:t>
      </w:r>
      <w:r>
        <w:rPr>
          <w:rFonts w:ascii="Times New Roman" w:hAnsi="Times New Roman" w:cs="Times New Roman"/>
          <w:color w:val="000000" w:themeColor="text1"/>
          <w:sz w:val="24"/>
          <w:szCs w:val="24"/>
        </w:rPr>
        <w:t xml:space="preserve"> m</w:t>
      </w:r>
      <w:r w:rsidRPr="00B6203A">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t>
      </w:r>
      <w:r w:rsidR="00AE1B93">
        <w:rPr>
          <w:rFonts w:ascii="Times New Roman" w:hAnsi="Times New Roman" w:cs="Times New Roman"/>
          <w:color w:val="000000" w:themeColor="text1"/>
          <w:sz w:val="24"/>
          <w:szCs w:val="24"/>
        </w:rPr>
        <w:t>(5.9</w:t>
      </w:r>
      <w:r w:rsidR="00223571">
        <w:rPr>
          <w:rFonts w:ascii="Times New Roman" w:hAnsi="Times New Roman" w:cs="Times New Roman"/>
          <w:color w:val="000000" w:themeColor="text1"/>
          <w:sz w:val="24"/>
          <w:szCs w:val="24"/>
        </w:rPr>
        <w:t>3</w:t>
      </w:r>
      <w:r w:rsidR="00AE1B93">
        <w:rPr>
          <w:rFonts w:ascii="Times New Roman" w:hAnsi="Times New Roman" w:cs="Times New Roman"/>
          <w:color w:val="000000" w:themeColor="text1"/>
          <w:sz w:val="24"/>
          <w:szCs w:val="24"/>
        </w:rPr>
        <w:t xml:space="preserve"> to 1.88 nD) </w:t>
      </w:r>
      <w:r>
        <w:rPr>
          <w:rFonts w:ascii="Times New Roman" w:hAnsi="Times New Roman" w:cs="Times New Roman"/>
          <w:color w:val="000000" w:themeColor="text1"/>
          <w:sz w:val="24"/>
          <w:szCs w:val="24"/>
        </w:rPr>
        <w:t xml:space="preserve">as the effective pressure increased from 10 MPa to 60 MPa (Fig. </w:t>
      </w:r>
      <w:r w:rsidR="00EC25E2">
        <w:rPr>
          <w:rFonts w:ascii="Times New Roman" w:hAnsi="Times New Roman" w:cs="Times New Roman"/>
          <w:color w:val="000000" w:themeColor="text1"/>
          <w:sz w:val="24"/>
          <w:szCs w:val="24"/>
        </w:rPr>
        <w:t>6a</w:t>
      </w:r>
      <w:r>
        <w:rPr>
          <w:rFonts w:ascii="Times New Roman" w:hAnsi="Times New Roman" w:cs="Times New Roman"/>
          <w:color w:val="000000" w:themeColor="text1"/>
          <w:sz w:val="24"/>
          <w:szCs w:val="24"/>
        </w:rPr>
        <w:t>). The permeability of the Krechba reservoir specimen (C2L) was not measured because it is higher than the capability of the equipment (the triaxial apparatus can measure permeability in the range 10</w:t>
      </w:r>
      <w:r w:rsidRPr="004E45BE">
        <w:rPr>
          <w:rFonts w:ascii="Times New Roman" w:hAnsi="Times New Roman" w:cs="Times New Roman"/>
          <w:color w:val="000000" w:themeColor="text1"/>
          <w:sz w:val="24"/>
          <w:szCs w:val="24"/>
          <w:vertAlign w:val="superscript"/>
        </w:rPr>
        <w:t>-15</w:t>
      </w:r>
      <w:r>
        <w:rPr>
          <w:rFonts w:ascii="Times New Roman" w:hAnsi="Times New Roman" w:cs="Times New Roman"/>
          <w:color w:val="000000" w:themeColor="text1"/>
          <w:sz w:val="24"/>
          <w:szCs w:val="24"/>
        </w:rPr>
        <w:t xml:space="preserve"> to 10</w:t>
      </w:r>
      <w:r w:rsidRPr="004E45BE">
        <w:rPr>
          <w:rFonts w:ascii="Times New Roman" w:hAnsi="Times New Roman" w:cs="Times New Roman"/>
          <w:color w:val="000000" w:themeColor="text1"/>
          <w:sz w:val="24"/>
          <w:szCs w:val="24"/>
          <w:vertAlign w:val="superscript"/>
        </w:rPr>
        <w:t>-23</w:t>
      </w:r>
      <w:r>
        <w:rPr>
          <w:rFonts w:ascii="Times New Roman" w:hAnsi="Times New Roman" w:cs="Times New Roman"/>
          <w:color w:val="000000" w:themeColor="text1"/>
          <w:sz w:val="24"/>
          <w:szCs w:val="24"/>
        </w:rPr>
        <w:t xml:space="preserve"> m</w:t>
      </w:r>
      <w:r w:rsidRPr="004E45BE">
        <w:rPr>
          <w:rFonts w:ascii="Times New Roman" w:hAnsi="Times New Roman" w:cs="Times New Roman"/>
          <w:color w:val="000000" w:themeColor="text1"/>
          <w:sz w:val="24"/>
          <w:szCs w:val="24"/>
          <w:vertAlign w:val="superscript"/>
        </w:rPr>
        <w:t>2</w:t>
      </w:r>
      <w:r w:rsidR="00AE1B93">
        <w:rPr>
          <w:rFonts w:ascii="Times New Roman" w:hAnsi="Times New Roman" w:cs="Times New Roman"/>
          <w:color w:val="000000" w:themeColor="text1"/>
          <w:sz w:val="24"/>
          <w:szCs w:val="24"/>
        </w:rPr>
        <w:t xml:space="preserve">, </w:t>
      </w:r>
      <w:r w:rsidR="001B3FE7">
        <w:rPr>
          <w:rFonts w:ascii="Times New Roman" w:hAnsi="Times New Roman" w:cs="Times New Roman"/>
          <w:color w:val="000000" w:themeColor="text1"/>
          <w:sz w:val="24"/>
          <w:szCs w:val="24"/>
        </w:rPr>
        <w:t>equal to 1 mD and 0.01 nD)</w:t>
      </w:r>
      <w:r>
        <w:rPr>
          <w:rFonts w:ascii="Times New Roman" w:hAnsi="Times New Roman" w:cs="Times New Roman"/>
          <w:color w:val="000000" w:themeColor="text1"/>
          <w:sz w:val="24"/>
          <w:szCs w:val="24"/>
        </w:rPr>
        <w:t xml:space="preserve">. </w:t>
      </w:r>
      <w:r w:rsidR="004C7FC1">
        <w:rPr>
          <w:rFonts w:ascii="Times New Roman" w:hAnsi="Times New Roman" w:cs="Times New Roman"/>
          <w:color w:val="000000" w:themeColor="text1"/>
          <w:sz w:val="24"/>
          <w:szCs w:val="24"/>
        </w:rPr>
        <w:t>The P- and S-wave velocities increase</w:t>
      </w:r>
      <w:r w:rsidR="00103707">
        <w:rPr>
          <w:rFonts w:ascii="Times New Roman" w:hAnsi="Times New Roman" w:cs="Times New Roman"/>
          <w:color w:val="000000" w:themeColor="text1"/>
          <w:sz w:val="24"/>
          <w:szCs w:val="24"/>
        </w:rPr>
        <w:t>d</w:t>
      </w:r>
      <w:r w:rsidR="004C7FC1">
        <w:rPr>
          <w:rFonts w:ascii="Times New Roman" w:hAnsi="Times New Roman" w:cs="Times New Roman"/>
          <w:color w:val="000000" w:themeColor="text1"/>
          <w:sz w:val="24"/>
          <w:szCs w:val="24"/>
        </w:rPr>
        <w:t xml:space="preserve"> as the effective pressure increase</w:t>
      </w:r>
      <w:r w:rsidR="00103707">
        <w:rPr>
          <w:rFonts w:ascii="Times New Roman" w:hAnsi="Times New Roman" w:cs="Times New Roman"/>
          <w:color w:val="000000" w:themeColor="text1"/>
          <w:sz w:val="24"/>
          <w:szCs w:val="24"/>
        </w:rPr>
        <w:t>d</w:t>
      </w:r>
      <w:r w:rsidR="004C7FC1">
        <w:rPr>
          <w:rFonts w:ascii="Times New Roman" w:hAnsi="Times New Roman" w:cs="Times New Roman"/>
          <w:color w:val="000000" w:themeColor="text1"/>
          <w:sz w:val="24"/>
          <w:szCs w:val="24"/>
        </w:rPr>
        <w:t xml:space="preserve"> from 10 to 60 MPa. </w:t>
      </w:r>
      <w:r w:rsidR="00BE4108">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Krechba seal</w:t>
      </w:r>
      <w:r w:rsidR="00576F0D">
        <w:rPr>
          <w:rFonts w:ascii="Times New Roman" w:hAnsi="Times New Roman" w:cs="Times New Roman"/>
          <w:color w:val="000000" w:themeColor="text1"/>
          <w:sz w:val="24"/>
          <w:szCs w:val="24"/>
        </w:rPr>
        <w:t xml:space="preserve"> C2Y</w:t>
      </w:r>
      <w:r>
        <w:rPr>
          <w:rFonts w:ascii="Times New Roman" w:hAnsi="Times New Roman" w:cs="Times New Roman"/>
          <w:color w:val="000000" w:themeColor="text1"/>
          <w:sz w:val="24"/>
          <w:szCs w:val="24"/>
        </w:rPr>
        <w:t xml:space="preserve"> </w:t>
      </w:r>
      <w:r w:rsidR="00157968">
        <w:rPr>
          <w:rFonts w:ascii="Times New Roman" w:hAnsi="Times New Roman" w:cs="Times New Roman"/>
          <w:color w:val="000000" w:themeColor="text1"/>
          <w:sz w:val="24"/>
          <w:szCs w:val="24"/>
        </w:rPr>
        <w:t>specimen</w:t>
      </w:r>
      <w:r w:rsidR="00A04B63">
        <w:rPr>
          <w:rFonts w:ascii="Times New Roman" w:hAnsi="Times New Roman" w:cs="Times New Roman"/>
          <w:color w:val="000000" w:themeColor="text1"/>
          <w:sz w:val="24"/>
          <w:szCs w:val="24"/>
        </w:rPr>
        <w:t xml:space="preserve"> </w:t>
      </w:r>
      <w:r w:rsidR="00576F0D">
        <w:rPr>
          <w:rFonts w:ascii="Times New Roman" w:hAnsi="Times New Roman" w:cs="Times New Roman"/>
          <w:color w:val="000000" w:themeColor="text1"/>
          <w:sz w:val="24"/>
          <w:szCs w:val="24"/>
        </w:rPr>
        <w:t xml:space="preserve">has the highest </w:t>
      </w:r>
      <w:r w:rsidR="004C7FC1">
        <w:rPr>
          <w:rFonts w:ascii="Times New Roman" w:hAnsi="Times New Roman" w:cs="Times New Roman"/>
          <w:color w:val="000000" w:themeColor="text1"/>
          <w:sz w:val="24"/>
          <w:szCs w:val="24"/>
        </w:rPr>
        <w:t>P-</w:t>
      </w:r>
      <w:r w:rsidR="009814A7">
        <w:rPr>
          <w:rFonts w:ascii="Times New Roman" w:hAnsi="Times New Roman" w:cs="Times New Roman"/>
          <w:color w:val="000000" w:themeColor="text1"/>
          <w:sz w:val="24"/>
          <w:szCs w:val="24"/>
        </w:rPr>
        <w:t xml:space="preserve"> and S-</w:t>
      </w:r>
      <w:r w:rsidR="004C7FC1">
        <w:rPr>
          <w:rFonts w:ascii="Times New Roman" w:hAnsi="Times New Roman" w:cs="Times New Roman"/>
          <w:color w:val="000000" w:themeColor="text1"/>
          <w:sz w:val="24"/>
          <w:szCs w:val="24"/>
        </w:rPr>
        <w:t xml:space="preserve">wave velocities with values </w:t>
      </w:r>
      <w:r w:rsidR="00103707">
        <w:rPr>
          <w:rFonts w:ascii="Times New Roman" w:hAnsi="Times New Roman" w:cs="Times New Roman"/>
          <w:color w:val="000000" w:themeColor="text1"/>
          <w:sz w:val="24"/>
          <w:szCs w:val="24"/>
        </w:rPr>
        <w:t xml:space="preserve">of </w:t>
      </w:r>
      <w:r w:rsidR="004C7FC1">
        <w:rPr>
          <w:rFonts w:ascii="Times New Roman" w:hAnsi="Times New Roman" w:cs="Times New Roman"/>
          <w:color w:val="000000" w:themeColor="text1"/>
          <w:sz w:val="24"/>
          <w:szCs w:val="24"/>
        </w:rPr>
        <w:t>about 5000 m/s</w:t>
      </w:r>
      <w:r w:rsidR="009814A7">
        <w:rPr>
          <w:rFonts w:ascii="Times New Roman" w:hAnsi="Times New Roman" w:cs="Times New Roman"/>
          <w:color w:val="000000" w:themeColor="text1"/>
          <w:sz w:val="24"/>
          <w:szCs w:val="24"/>
        </w:rPr>
        <w:t xml:space="preserve"> and</w:t>
      </w:r>
      <w:r w:rsidR="00145F97">
        <w:rPr>
          <w:rFonts w:ascii="Times New Roman" w:hAnsi="Times New Roman" w:cs="Times New Roman"/>
          <w:color w:val="000000" w:themeColor="text1"/>
          <w:sz w:val="24"/>
          <w:szCs w:val="24"/>
        </w:rPr>
        <w:t xml:space="preserve"> 3200 m/s, respectively, at 10 MPa effective pressure</w:t>
      </w:r>
      <w:r w:rsidR="001B3FE7">
        <w:rPr>
          <w:rFonts w:ascii="Times New Roman" w:hAnsi="Times New Roman" w:cs="Times New Roman"/>
          <w:color w:val="000000" w:themeColor="text1"/>
          <w:sz w:val="24"/>
          <w:szCs w:val="24"/>
        </w:rPr>
        <w:t>; these values</w:t>
      </w:r>
      <w:r w:rsidR="00145F97">
        <w:rPr>
          <w:rFonts w:ascii="Times New Roman" w:hAnsi="Times New Roman" w:cs="Times New Roman"/>
          <w:color w:val="000000" w:themeColor="text1"/>
          <w:sz w:val="24"/>
          <w:szCs w:val="24"/>
        </w:rPr>
        <w:t xml:space="preserve"> increase</w:t>
      </w:r>
      <w:r w:rsidR="00103707">
        <w:rPr>
          <w:rFonts w:ascii="Times New Roman" w:hAnsi="Times New Roman" w:cs="Times New Roman"/>
          <w:color w:val="000000" w:themeColor="text1"/>
          <w:sz w:val="24"/>
          <w:szCs w:val="24"/>
        </w:rPr>
        <w:t>d</w:t>
      </w:r>
      <w:r w:rsidR="00145F97">
        <w:rPr>
          <w:rFonts w:ascii="Times New Roman" w:hAnsi="Times New Roman" w:cs="Times New Roman"/>
          <w:color w:val="000000" w:themeColor="text1"/>
          <w:sz w:val="24"/>
          <w:szCs w:val="24"/>
        </w:rPr>
        <w:t xml:space="preserve"> to approximately 5300 m/s and </w:t>
      </w:r>
      <w:r w:rsidR="00576F0D">
        <w:rPr>
          <w:rFonts w:ascii="Times New Roman" w:hAnsi="Times New Roman" w:cs="Times New Roman"/>
          <w:color w:val="000000" w:themeColor="text1"/>
          <w:sz w:val="24"/>
          <w:szCs w:val="24"/>
        </w:rPr>
        <w:t xml:space="preserve">3300 </w:t>
      </w:r>
      <w:r w:rsidR="00145F97">
        <w:rPr>
          <w:rFonts w:ascii="Times New Roman" w:hAnsi="Times New Roman" w:cs="Times New Roman"/>
          <w:color w:val="000000" w:themeColor="text1"/>
          <w:sz w:val="24"/>
          <w:szCs w:val="24"/>
        </w:rPr>
        <w:t>m/s, respectively, at 60 MPa effective pressure</w:t>
      </w:r>
      <w:r w:rsidR="00913E70">
        <w:rPr>
          <w:rFonts w:ascii="Times New Roman" w:hAnsi="Times New Roman" w:cs="Times New Roman"/>
          <w:color w:val="000000" w:themeColor="text1"/>
          <w:sz w:val="24"/>
          <w:szCs w:val="24"/>
        </w:rPr>
        <w:t xml:space="preserve"> (Figs</w:t>
      </w:r>
      <w:r w:rsidR="00913FB9">
        <w:rPr>
          <w:rFonts w:ascii="Times New Roman" w:hAnsi="Times New Roman" w:cs="Times New Roman"/>
          <w:color w:val="000000" w:themeColor="text1"/>
          <w:sz w:val="24"/>
          <w:szCs w:val="24"/>
        </w:rPr>
        <w:t>.</w:t>
      </w:r>
      <w:r w:rsidR="00913E70">
        <w:rPr>
          <w:rFonts w:ascii="Times New Roman" w:hAnsi="Times New Roman" w:cs="Times New Roman"/>
          <w:color w:val="000000" w:themeColor="text1"/>
          <w:sz w:val="24"/>
          <w:szCs w:val="24"/>
        </w:rPr>
        <w:t xml:space="preserve"> </w:t>
      </w:r>
      <w:r w:rsidR="00EC25E2">
        <w:rPr>
          <w:rFonts w:ascii="Times New Roman" w:hAnsi="Times New Roman" w:cs="Times New Roman"/>
          <w:color w:val="000000" w:themeColor="text1"/>
          <w:sz w:val="24"/>
          <w:szCs w:val="24"/>
        </w:rPr>
        <w:t>6</w:t>
      </w:r>
      <w:r w:rsidR="00844A6A">
        <w:rPr>
          <w:rFonts w:ascii="Times New Roman" w:hAnsi="Times New Roman" w:cs="Times New Roman"/>
          <w:color w:val="000000" w:themeColor="text1"/>
          <w:sz w:val="24"/>
          <w:szCs w:val="24"/>
        </w:rPr>
        <w:t xml:space="preserve">b </w:t>
      </w:r>
      <w:r w:rsidR="00913E70">
        <w:rPr>
          <w:rFonts w:ascii="Times New Roman" w:hAnsi="Times New Roman" w:cs="Times New Roman"/>
          <w:color w:val="000000" w:themeColor="text1"/>
          <w:sz w:val="24"/>
          <w:szCs w:val="24"/>
        </w:rPr>
        <w:t>and c)</w:t>
      </w:r>
      <w:r w:rsidR="004C7FC1">
        <w:rPr>
          <w:rFonts w:ascii="Times New Roman" w:hAnsi="Times New Roman" w:cs="Times New Roman"/>
          <w:color w:val="000000" w:themeColor="text1"/>
          <w:sz w:val="24"/>
          <w:szCs w:val="24"/>
        </w:rPr>
        <w:t>.</w:t>
      </w:r>
      <w:r w:rsidR="002128C8">
        <w:rPr>
          <w:rFonts w:ascii="Times New Roman" w:hAnsi="Times New Roman" w:cs="Times New Roman"/>
          <w:color w:val="000000" w:themeColor="text1"/>
          <w:sz w:val="24"/>
          <w:szCs w:val="24"/>
        </w:rPr>
        <w:t xml:space="preserve"> </w:t>
      </w:r>
      <w:r w:rsidR="004C7FC1">
        <w:rPr>
          <w:rFonts w:ascii="Times New Roman" w:hAnsi="Times New Roman" w:cs="Times New Roman"/>
          <w:color w:val="000000" w:themeColor="text1"/>
          <w:sz w:val="24"/>
          <w:szCs w:val="24"/>
        </w:rPr>
        <w:t xml:space="preserve">Krechba reservoir </w:t>
      </w:r>
      <w:r w:rsidR="00157968">
        <w:rPr>
          <w:rFonts w:ascii="Times New Roman" w:hAnsi="Times New Roman" w:cs="Times New Roman"/>
          <w:color w:val="000000" w:themeColor="text1"/>
          <w:sz w:val="24"/>
          <w:szCs w:val="24"/>
        </w:rPr>
        <w:t>specimen</w:t>
      </w:r>
      <w:r w:rsidR="004C7FC1">
        <w:rPr>
          <w:rFonts w:ascii="Times New Roman" w:hAnsi="Times New Roman" w:cs="Times New Roman"/>
          <w:color w:val="000000" w:themeColor="text1"/>
          <w:sz w:val="24"/>
          <w:szCs w:val="24"/>
        </w:rPr>
        <w:t xml:space="preserve"> (C2L</w:t>
      </w:r>
      <w:r w:rsidR="00E06D63">
        <w:rPr>
          <w:rFonts w:ascii="Times New Roman" w:hAnsi="Times New Roman" w:cs="Times New Roman"/>
          <w:color w:val="000000" w:themeColor="text1"/>
          <w:sz w:val="24"/>
          <w:szCs w:val="24"/>
        </w:rPr>
        <w:t>)</w:t>
      </w:r>
      <w:r w:rsidR="00145F97">
        <w:rPr>
          <w:rFonts w:ascii="Times New Roman" w:hAnsi="Times New Roman" w:cs="Times New Roman"/>
          <w:color w:val="000000" w:themeColor="text1"/>
          <w:sz w:val="24"/>
          <w:szCs w:val="24"/>
        </w:rPr>
        <w:t xml:space="preserve"> </w:t>
      </w:r>
      <w:r w:rsidR="004C7FC1">
        <w:rPr>
          <w:rFonts w:ascii="Times New Roman" w:hAnsi="Times New Roman" w:cs="Times New Roman"/>
          <w:color w:val="000000" w:themeColor="text1"/>
          <w:sz w:val="24"/>
          <w:szCs w:val="24"/>
        </w:rPr>
        <w:t>has the lowest P</w:t>
      </w:r>
      <w:r w:rsidR="00B00504">
        <w:rPr>
          <w:rFonts w:ascii="Times New Roman" w:hAnsi="Times New Roman" w:cs="Times New Roman"/>
          <w:color w:val="000000" w:themeColor="text1"/>
          <w:sz w:val="24"/>
          <w:szCs w:val="24"/>
        </w:rPr>
        <w:t>- and S-wave velocities</w:t>
      </w:r>
      <w:r w:rsidR="004C7FC1">
        <w:rPr>
          <w:rFonts w:ascii="Times New Roman" w:hAnsi="Times New Roman" w:cs="Times New Roman"/>
          <w:color w:val="000000" w:themeColor="text1"/>
          <w:sz w:val="24"/>
          <w:szCs w:val="24"/>
        </w:rPr>
        <w:t xml:space="preserve"> ranging from 3994 to 4159 m/s</w:t>
      </w:r>
      <w:r w:rsidR="006B6D1D">
        <w:rPr>
          <w:rFonts w:ascii="Times New Roman" w:hAnsi="Times New Roman" w:cs="Times New Roman"/>
          <w:color w:val="000000" w:themeColor="text1"/>
          <w:sz w:val="24"/>
          <w:szCs w:val="24"/>
        </w:rPr>
        <w:t xml:space="preserve"> and 2363 to 2494 m/s</w:t>
      </w:r>
      <w:r w:rsidR="00093B6F">
        <w:rPr>
          <w:rFonts w:ascii="Times New Roman" w:hAnsi="Times New Roman" w:cs="Times New Roman"/>
          <w:color w:val="000000" w:themeColor="text1"/>
          <w:sz w:val="24"/>
          <w:szCs w:val="24"/>
        </w:rPr>
        <w:t>, respectively,</w:t>
      </w:r>
      <w:r w:rsidR="004C7FC1">
        <w:rPr>
          <w:rFonts w:ascii="Times New Roman" w:hAnsi="Times New Roman" w:cs="Times New Roman"/>
          <w:color w:val="000000" w:themeColor="text1"/>
          <w:sz w:val="24"/>
          <w:szCs w:val="24"/>
        </w:rPr>
        <w:t xml:space="preserve"> as the effective pressure increase</w:t>
      </w:r>
      <w:r w:rsidR="00103707">
        <w:rPr>
          <w:rFonts w:ascii="Times New Roman" w:hAnsi="Times New Roman" w:cs="Times New Roman"/>
          <w:color w:val="000000" w:themeColor="text1"/>
          <w:sz w:val="24"/>
          <w:szCs w:val="24"/>
        </w:rPr>
        <w:t>d</w:t>
      </w:r>
      <w:r w:rsidR="004C7FC1">
        <w:rPr>
          <w:rFonts w:ascii="Times New Roman" w:hAnsi="Times New Roman" w:cs="Times New Roman"/>
          <w:color w:val="000000" w:themeColor="text1"/>
          <w:sz w:val="24"/>
          <w:szCs w:val="24"/>
        </w:rPr>
        <w:t xml:space="preserve"> from 10 to 60 MPa</w:t>
      </w:r>
      <w:r w:rsidR="00913E70">
        <w:rPr>
          <w:rFonts w:ascii="Times New Roman" w:hAnsi="Times New Roman" w:cs="Times New Roman"/>
          <w:color w:val="000000" w:themeColor="text1"/>
          <w:sz w:val="24"/>
          <w:szCs w:val="24"/>
        </w:rPr>
        <w:t xml:space="preserve"> (Figs. </w:t>
      </w:r>
      <w:r w:rsidR="00EC25E2">
        <w:rPr>
          <w:rFonts w:ascii="Times New Roman" w:hAnsi="Times New Roman" w:cs="Times New Roman"/>
          <w:color w:val="000000" w:themeColor="text1"/>
          <w:sz w:val="24"/>
          <w:szCs w:val="24"/>
        </w:rPr>
        <w:t>6</w:t>
      </w:r>
      <w:r w:rsidR="00844A6A">
        <w:rPr>
          <w:rFonts w:ascii="Times New Roman" w:hAnsi="Times New Roman" w:cs="Times New Roman"/>
          <w:color w:val="000000" w:themeColor="text1"/>
          <w:sz w:val="24"/>
          <w:szCs w:val="24"/>
        </w:rPr>
        <w:t xml:space="preserve">b </w:t>
      </w:r>
      <w:r w:rsidR="00913E70">
        <w:rPr>
          <w:rFonts w:ascii="Times New Roman" w:hAnsi="Times New Roman" w:cs="Times New Roman"/>
          <w:color w:val="000000" w:themeColor="text1"/>
          <w:sz w:val="24"/>
          <w:szCs w:val="24"/>
        </w:rPr>
        <w:t>and c)</w:t>
      </w:r>
      <w:r w:rsidR="004C7FC1">
        <w:rPr>
          <w:rFonts w:ascii="Times New Roman" w:hAnsi="Times New Roman" w:cs="Times New Roman"/>
          <w:color w:val="000000" w:themeColor="text1"/>
          <w:sz w:val="24"/>
          <w:szCs w:val="24"/>
        </w:rPr>
        <w:t>.</w:t>
      </w:r>
      <w:r w:rsidR="00663CCB">
        <w:rPr>
          <w:rFonts w:ascii="Times New Roman" w:hAnsi="Times New Roman" w:cs="Times New Roman"/>
          <w:color w:val="000000" w:themeColor="text1"/>
          <w:sz w:val="24"/>
          <w:szCs w:val="24"/>
        </w:rPr>
        <w:t xml:space="preserve"> The lowest velocity in C2L may be due to the high porosity.</w:t>
      </w:r>
      <w:r w:rsidR="004C7FC1">
        <w:rPr>
          <w:rFonts w:ascii="Times New Roman" w:hAnsi="Times New Roman" w:cs="Times New Roman"/>
          <w:color w:val="000000" w:themeColor="text1"/>
          <w:sz w:val="24"/>
          <w:szCs w:val="24"/>
        </w:rPr>
        <w:t xml:space="preserve"> </w:t>
      </w:r>
    </w:p>
    <w:p w14:paraId="1B98658E" w14:textId="0C31B933" w:rsidR="00BE4108" w:rsidRDefault="00D020CF" w:rsidP="00E03929">
      <w:pPr>
        <w:pStyle w:val="Heading2"/>
      </w:pPr>
      <w:r>
        <w:t>3.</w:t>
      </w:r>
      <w:r w:rsidR="009918F4">
        <w:t xml:space="preserve">3 </w:t>
      </w:r>
      <w:r>
        <w:t>Thermal treatment</w:t>
      </w:r>
      <w:r w:rsidR="00237BFC">
        <w:t xml:space="preserve"> </w:t>
      </w:r>
      <w:r w:rsidR="00844A6A">
        <w:t>of Krechba specimens</w:t>
      </w:r>
      <w:r w:rsidR="00BE4108">
        <w:t xml:space="preserve"> </w:t>
      </w:r>
    </w:p>
    <w:p w14:paraId="48F2F997" w14:textId="19E3CEFE" w:rsidR="008872E1" w:rsidRPr="00A9452B" w:rsidRDefault="00E34172" w:rsidP="00A9452B">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changes in the permeability and P- and S-wave velocities of Krechba specimens due to heating and quenching to room temperature are shown in Figure </w:t>
      </w:r>
      <w:r w:rsidR="00AF27C7">
        <w:rPr>
          <w:rFonts w:ascii="Times New Roman" w:hAnsi="Times New Roman" w:cs="Times New Roman"/>
          <w:color w:val="000000" w:themeColor="text1"/>
          <w:sz w:val="24"/>
          <w:szCs w:val="24"/>
        </w:rPr>
        <w:t>7</w:t>
      </w:r>
      <w:r>
        <w:rPr>
          <w:rFonts w:ascii="Times New Roman" w:hAnsi="Times New Roman" w:cs="Times New Roman"/>
          <w:color w:val="000000" w:themeColor="text1"/>
          <w:sz w:val="24"/>
          <w:szCs w:val="24"/>
        </w:rPr>
        <w:t>. A systematic increase in permeability and decrease in velocity occurred as the specimens were heated to higher temperature and then rapidly quenched to room temperature. Significant changes occurred in both seal and reservoir specimens at thermal treatment</w:t>
      </w:r>
      <w:r w:rsidR="001B3FE7">
        <w:rPr>
          <w:rFonts w:ascii="Times New Roman" w:hAnsi="Times New Roman" w:cs="Times New Roman"/>
          <w:color w:val="000000" w:themeColor="text1"/>
          <w:sz w:val="24"/>
          <w:szCs w:val="24"/>
        </w:rPr>
        <w:t>s greater than</w:t>
      </w:r>
      <w:r>
        <w:rPr>
          <w:rFonts w:ascii="Times New Roman" w:hAnsi="Times New Roman" w:cs="Times New Roman"/>
          <w:color w:val="000000" w:themeColor="text1"/>
          <w:sz w:val="24"/>
          <w:szCs w:val="24"/>
        </w:rPr>
        <w:t xml:space="preserve"> 250 °C, but there was negligible change for the lower temperature quenching experiments. The seal specimens, C2D and C2Y, experienced </w:t>
      </w:r>
      <w:r>
        <w:rPr>
          <w:rFonts w:ascii="Times New Roman" w:hAnsi="Times New Roman" w:cs="Times New Roman"/>
          <w:color w:val="000000" w:themeColor="text1"/>
          <w:sz w:val="24"/>
          <w:szCs w:val="24"/>
        </w:rPr>
        <w:lastRenderedPageBreak/>
        <w:t>3.5 and 2.0 order of magnitude changes in permeability, respectively, when cooled after heating to 500</w:t>
      </w:r>
      <w:r w:rsidR="009918F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 There was also a </w:t>
      </w:r>
      <w:r w:rsidRPr="008F7213">
        <w:rPr>
          <w:rFonts w:ascii="Times New Roman" w:hAnsi="Times New Roman" w:cs="Times New Roman"/>
          <w:color w:val="000000" w:themeColor="text1"/>
          <w:sz w:val="24"/>
          <w:szCs w:val="24"/>
        </w:rPr>
        <w:t xml:space="preserve">decrease in P- and S-wave velocities for </w:t>
      </w:r>
      <w:r>
        <w:rPr>
          <w:rFonts w:ascii="Times New Roman" w:hAnsi="Times New Roman" w:cs="Times New Roman"/>
          <w:color w:val="000000" w:themeColor="text1"/>
          <w:sz w:val="24"/>
          <w:szCs w:val="24"/>
        </w:rPr>
        <w:t>top-</w:t>
      </w:r>
      <w:r w:rsidRPr="008F7213">
        <w:rPr>
          <w:rFonts w:ascii="Times New Roman" w:hAnsi="Times New Roman" w:cs="Times New Roman"/>
          <w:color w:val="000000" w:themeColor="text1"/>
          <w:sz w:val="24"/>
          <w:szCs w:val="24"/>
        </w:rPr>
        <w:t xml:space="preserve">seal </w:t>
      </w:r>
      <w:r w:rsidR="007D366F" w:rsidRPr="008F7213">
        <w:rPr>
          <w:rFonts w:ascii="Times New Roman" w:hAnsi="Times New Roman" w:cs="Times New Roman"/>
          <w:color w:val="000000" w:themeColor="text1"/>
          <w:sz w:val="24"/>
          <w:szCs w:val="24"/>
        </w:rPr>
        <w:t>s</w:t>
      </w:r>
      <w:r w:rsidR="007D366F">
        <w:rPr>
          <w:rFonts w:ascii="Times New Roman" w:hAnsi="Times New Roman" w:cs="Times New Roman"/>
          <w:color w:val="000000" w:themeColor="text1"/>
          <w:sz w:val="24"/>
          <w:szCs w:val="24"/>
        </w:rPr>
        <w:t>pecimen</w:t>
      </w:r>
      <w:r w:rsidRPr="008F7213">
        <w:rPr>
          <w:rFonts w:ascii="Times New Roman" w:hAnsi="Times New Roman" w:cs="Times New Roman"/>
          <w:color w:val="000000" w:themeColor="text1"/>
          <w:sz w:val="24"/>
          <w:szCs w:val="24"/>
        </w:rPr>
        <w:t xml:space="preserve">, C2D, and reservoir </w:t>
      </w:r>
      <w:r w:rsidR="007D366F">
        <w:rPr>
          <w:rFonts w:ascii="Times New Roman" w:hAnsi="Times New Roman" w:cs="Times New Roman"/>
          <w:color w:val="000000" w:themeColor="text1"/>
          <w:sz w:val="24"/>
          <w:szCs w:val="24"/>
        </w:rPr>
        <w:t>specimen</w:t>
      </w:r>
      <w:r w:rsidRPr="008F7213">
        <w:rPr>
          <w:rFonts w:ascii="Times New Roman" w:hAnsi="Times New Roman" w:cs="Times New Roman"/>
          <w:color w:val="000000" w:themeColor="text1"/>
          <w:sz w:val="24"/>
          <w:szCs w:val="24"/>
        </w:rPr>
        <w:t xml:space="preserve">, C2L. The magnitude of the velocity change in </w:t>
      </w:r>
      <w:r w:rsidR="002A059A">
        <w:rPr>
          <w:rFonts w:ascii="Times New Roman" w:hAnsi="Times New Roman" w:cs="Times New Roman"/>
          <w:color w:val="000000" w:themeColor="text1"/>
          <w:sz w:val="24"/>
          <w:szCs w:val="24"/>
        </w:rPr>
        <w:t>lower</w:t>
      </w:r>
      <w:r>
        <w:rPr>
          <w:rFonts w:ascii="Times New Roman" w:hAnsi="Times New Roman" w:cs="Times New Roman"/>
          <w:color w:val="000000" w:themeColor="text1"/>
          <w:sz w:val="24"/>
          <w:szCs w:val="24"/>
        </w:rPr>
        <w:t>-</w:t>
      </w:r>
      <w:r w:rsidRPr="008F7213">
        <w:rPr>
          <w:rFonts w:ascii="Times New Roman" w:hAnsi="Times New Roman" w:cs="Times New Roman"/>
          <w:color w:val="000000" w:themeColor="text1"/>
          <w:sz w:val="24"/>
          <w:szCs w:val="24"/>
        </w:rPr>
        <w:t>seal specimen, C2Y</w:t>
      </w:r>
      <w:r w:rsidR="002A059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F7213">
        <w:rPr>
          <w:rFonts w:ascii="Times New Roman" w:hAnsi="Times New Roman" w:cs="Times New Roman"/>
          <w:color w:val="000000" w:themeColor="text1"/>
          <w:sz w:val="24"/>
          <w:szCs w:val="24"/>
        </w:rPr>
        <w:t xml:space="preserve">is </w:t>
      </w:r>
      <w:r>
        <w:rPr>
          <w:rFonts w:ascii="Times New Roman" w:hAnsi="Times New Roman" w:cs="Times New Roman"/>
          <w:color w:val="000000" w:themeColor="text1"/>
          <w:sz w:val="24"/>
          <w:szCs w:val="24"/>
        </w:rPr>
        <w:t>smaller</w:t>
      </w:r>
      <w:r w:rsidRPr="008F7213">
        <w:rPr>
          <w:rFonts w:ascii="Times New Roman" w:hAnsi="Times New Roman" w:cs="Times New Roman"/>
          <w:color w:val="000000" w:themeColor="text1"/>
          <w:sz w:val="24"/>
          <w:szCs w:val="24"/>
        </w:rPr>
        <w:t xml:space="preserve"> than the </w:t>
      </w:r>
      <w:r>
        <w:rPr>
          <w:rFonts w:ascii="Times New Roman" w:hAnsi="Times New Roman" w:cs="Times New Roman"/>
          <w:color w:val="000000" w:themeColor="text1"/>
          <w:sz w:val="24"/>
          <w:szCs w:val="24"/>
        </w:rPr>
        <w:t xml:space="preserve">velocity changes recorded for the </w:t>
      </w:r>
      <w:r w:rsidRPr="008F7213">
        <w:rPr>
          <w:rFonts w:ascii="Times New Roman" w:hAnsi="Times New Roman" w:cs="Times New Roman"/>
          <w:color w:val="000000" w:themeColor="text1"/>
          <w:sz w:val="24"/>
          <w:szCs w:val="24"/>
        </w:rPr>
        <w:t xml:space="preserve">other Krechba specimens. </w:t>
      </w:r>
      <w:r w:rsidR="00D815A7" w:rsidRPr="00D815A7">
        <w:rPr>
          <w:rFonts w:ascii="Times New Roman" w:hAnsi="Times New Roman" w:cs="Times New Roman"/>
          <w:sz w:val="24"/>
          <w:szCs w:val="24"/>
        </w:rPr>
        <w:t xml:space="preserve">The permeability and velocity before and after thermal treatment followed similar trends, where the permeability decreases and velocity increases with increasing effective pressure. Figure 7 shows that the changes in the permeability due to thermal treatment are broadly insensitive to increasing effective pressure. The changes in the P- and S-wave velocity </w:t>
      </w:r>
      <w:r w:rsidR="001B3FE7" w:rsidRPr="00D815A7">
        <w:rPr>
          <w:rFonts w:ascii="Times New Roman" w:hAnsi="Times New Roman" w:cs="Times New Roman"/>
          <w:sz w:val="24"/>
          <w:szCs w:val="24"/>
        </w:rPr>
        <w:t>reduce</w:t>
      </w:r>
      <w:r w:rsidR="001B3FE7">
        <w:rPr>
          <w:rFonts w:ascii="Times New Roman" w:hAnsi="Times New Roman" w:cs="Times New Roman"/>
          <w:sz w:val="24"/>
          <w:szCs w:val="24"/>
        </w:rPr>
        <w:t>d</w:t>
      </w:r>
      <w:r w:rsidR="001B3FE7" w:rsidRPr="00D815A7">
        <w:rPr>
          <w:rFonts w:ascii="Times New Roman" w:hAnsi="Times New Roman" w:cs="Times New Roman"/>
          <w:sz w:val="24"/>
          <w:szCs w:val="24"/>
        </w:rPr>
        <w:t xml:space="preserve"> </w:t>
      </w:r>
      <w:r w:rsidR="00D815A7" w:rsidRPr="00D815A7">
        <w:rPr>
          <w:rFonts w:ascii="Times New Roman" w:hAnsi="Times New Roman" w:cs="Times New Roman"/>
          <w:sz w:val="24"/>
          <w:szCs w:val="24"/>
        </w:rPr>
        <w:t xml:space="preserve">with increasing effective pressure for specimens thermally treated at 350 °C and above. </w:t>
      </w:r>
    </w:p>
    <w:p w14:paraId="6352F389" w14:textId="61BE68C2" w:rsidR="009663A7" w:rsidRPr="001F4604" w:rsidRDefault="001F4604" w:rsidP="00E03929">
      <w:pPr>
        <w:pStyle w:val="Heading2"/>
      </w:pPr>
      <w:r w:rsidRPr="001F4604">
        <w:t>3.</w:t>
      </w:r>
      <w:r w:rsidR="009918F4">
        <w:t>4</w:t>
      </w:r>
      <w:r w:rsidR="009918F4" w:rsidRPr="001F4604">
        <w:t xml:space="preserve"> </w:t>
      </w:r>
      <w:r>
        <w:t>Petrographic</w:t>
      </w:r>
      <w:r w:rsidR="009663A7" w:rsidRPr="001F4604">
        <w:t xml:space="preserve"> observations</w:t>
      </w:r>
      <w:r w:rsidR="00015BF8">
        <w:t xml:space="preserve"> and mineralogical data</w:t>
      </w:r>
    </w:p>
    <w:p w14:paraId="2DD32D1E" w14:textId="71F809E0" w:rsidR="00E36FCF" w:rsidRDefault="001F4604" w:rsidP="0022174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08671B">
        <w:rPr>
          <w:rFonts w:ascii="Times New Roman" w:hAnsi="Times New Roman" w:cs="Times New Roman"/>
          <w:sz w:val="24"/>
          <w:szCs w:val="24"/>
        </w:rPr>
        <w:t xml:space="preserve">experimental slow </w:t>
      </w:r>
      <w:r>
        <w:rPr>
          <w:rFonts w:ascii="Times New Roman" w:hAnsi="Times New Roman" w:cs="Times New Roman"/>
          <w:sz w:val="24"/>
          <w:szCs w:val="24"/>
        </w:rPr>
        <w:t xml:space="preserve">heating and rapid quenching of the rocks </w:t>
      </w:r>
      <w:r w:rsidR="0008671B">
        <w:rPr>
          <w:rFonts w:ascii="Times New Roman" w:hAnsi="Times New Roman" w:cs="Times New Roman"/>
          <w:sz w:val="24"/>
          <w:szCs w:val="24"/>
        </w:rPr>
        <w:t xml:space="preserve">may have </w:t>
      </w:r>
      <w:r>
        <w:rPr>
          <w:rFonts w:ascii="Times New Roman" w:hAnsi="Times New Roman" w:cs="Times New Roman"/>
          <w:sz w:val="24"/>
          <w:szCs w:val="24"/>
        </w:rPr>
        <w:t>create</w:t>
      </w:r>
      <w:r w:rsidR="0008671B">
        <w:rPr>
          <w:rFonts w:ascii="Times New Roman" w:hAnsi="Times New Roman" w:cs="Times New Roman"/>
          <w:sz w:val="24"/>
          <w:szCs w:val="24"/>
        </w:rPr>
        <w:t>d</w:t>
      </w:r>
      <w:r>
        <w:rPr>
          <w:rFonts w:ascii="Times New Roman" w:hAnsi="Times New Roman" w:cs="Times New Roman"/>
          <w:sz w:val="24"/>
          <w:szCs w:val="24"/>
        </w:rPr>
        <w:t xml:space="preserve"> microfractures that cause</w:t>
      </w:r>
      <w:r w:rsidR="001B3FE7">
        <w:rPr>
          <w:rFonts w:ascii="Times New Roman" w:hAnsi="Times New Roman" w:cs="Times New Roman"/>
          <w:sz w:val="24"/>
          <w:szCs w:val="24"/>
        </w:rPr>
        <w:t>d</w:t>
      </w:r>
      <w:r>
        <w:rPr>
          <w:rFonts w:ascii="Times New Roman" w:hAnsi="Times New Roman" w:cs="Times New Roman"/>
          <w:sz w:val="24"/>
          <w:szCs w:val="24"/>
        </w:rPr>
        <w:t xml:space="preserve"> the P- and S-wave velocities to reduce and permeability to increase. </w:t>
      </w:r>
      <w:r w:rsidR="00F56BAD">
        <w:rPr>
          <w:rFonts w:ascii="Times New Roman" w:hAnsi="Times New Roman" w:cs="Times New Roman"/>
          <w:sz w:val="24"/>
          <w:szCs w:val="24"/>
        </w:rPr>
        <w:t>B</w:t>
      </w:r>
      <w:r>
        <w:rPr>
          <w:rFonts w:ascii="Times New Roman" w:hAnsi="Times New Roman" w:cs="Times New Roman"/>
          <w:sz w:val="24"/>
          <w:szCs w:val="24"/>
        </w:rPr>
        <w:t xml:space="preserve">SEM images were taken </w:t>
      </w:r>
      <w:r w:rsidR="00F56BAD">
        <w:rPr>
          <w:rFonts w:ascii="Times New Roman" w:hAnsi="Times New Roman" w:cs="Times New Roman"/>
          <w:sz w:val="24"/>
          <w:szCs w:val="24"/>
        </w:rPr>
        <w:t xml:space="preserve">on </w:t>
      </w:r>
      <w:r w:rsidR="0008671B">
        <w:rPr>
          <w:rFonts w:ascii="Times New Roman" w:hAnsi="Times New Roman" w:cs="Times New Roman"/>
          <w:sz w:val="24"/>
          <w:szCs w:val="24"/>
        </w:rPr>
        <w:t xml:space="preserve">polished sections of </w:t>
      </w:r>
      <w:r>
        <w:rPr>
          <w:rFonts w:ascii="Times New Roman" w:hAnsi="Times New Roman" w:cs="Times New Roman"/>
          <w:sz w:val="24"/>
          <w:szCs w:val="24"/>
        </w:rPr>
        <w:t>untreated specimens and specimens</w:t>
      </w:r>
      <w:r w:rsidR="0008671B">
        <w:rPr>
          <w:rFonts w:ascii="Times New Roman" w:hAnsi="Times New Roman" w:cs="Times New Roman"/>
          <w:sz w:val="24"/>
          <w:szCs w:val="24"/>
        </w:rPr>
        <w:t xml:space="preserve"> that have been </w:t>
      </w:r>
      <w:r>
        <w:rPr>
          <w:rFonts w:ascii="Times New Roman" w:hAnsi="Times New Roman" w:cs="Times New Roman"/>
          <w:sz w:val="24"/>
          <w:szCs w:val="24"/>
        </w:rPr>
        <w:t xml:space="preserve">thermally treated at 500 </w:t>
      </w:r>
      <w:r w:rsidRPr="002115DE">
        <w:rPr>
          <w:rFonts w:ascii="Times New Roman" w:hAnsi="Times New Roman" w:cs="Times New Roman"/>
          <w:sz w:val="24"/>
          <w:szCs w:val="24"/>
        </w:rPr>
        <w:t>°C</w:t>
      </w:r>
      <w:r>
        <w:rPr>
          <w:rFonts w:ascii="Times New Roman" w:hAnsi="Times New Roman" w:cs="Times New Roman"/>
          <w:sz w:val="24"/>
          <w:szCs w:val="24"/>
        </w:rPr>
        <w:t xml:space="preserve"> </w:t>
      </w:r>
      <w:r w:rsidR="003716C0">
        <w:rPr>
          <w:rFonts w:ascii="Times New Roman" w:hAnsi="Times New Roman" w:cs="Times New Roman"/>
          <w:sz w:val="24"/>
          <w:szCs w:val="24"/>
        </w:rPr>
        <w:t>to</w:t>
      </w:r>
      <w:r>
        <w:rPr>
          <w:rFonts w:ascii="Times New Roman" w:hAnsi="Times New Roman" w:cs="Times New Roman"/>
          <w:sz w:val="24"/>
          <w:szCs w:val="24"/>
        </w:rPr>
        <w:t xml:space="preserve"> visualize the </w:t>
      </w:r>
      <w:r w:rsidR="003716C0">
        <w:rPr>
          <w:rFonts w:ascii="Times New Roman" w:hAnsi="Times New Roman" w:cs="Times New Roman"/>
          <w:sz w:val="24"/>
          <w:szCs w:val="24"/>
        </w:rPr>
        <w:t xml:space="preserve">distribution of </w:t>
      </w:r>
      <w:r>
        <w:rPr>
          <w:rFonts w:ascii="Times New Roman" w:hAnsi="Times New Roman" w:cs="Times New Roman"/>
          <w:sz w:val="24"/>
          <w:szCs w:val="24"/>
        </w:rPr>
        <w:t>microfracture</w:t>
      </w:r>
      <w:r w:rsidR="001B3FE7">
        <w:rPr>
          <w:rFonts w:ascii="Times New Roman" w:hAnsi="Times New Roman" w:cs="Times New Roman"/>
          <w:sz w:val="24"/>
          <w:szCs w:val="24"/>
        </w:rPr>
        <w:t>s</w:t>
      </w:r>
      <w:r>
        <w:rPr>
          <w:rFonts w:ascii="Times New Roman" w:hAnsi="Times New Roman" w:cs="Times New Roman"/>
          <w:sz w:val="24"/>
          <w:szCs w:val="24"/>
        </w:rPr>
        <w:t xml:space="preserve">. </w:t>
      </w:r>
    </w:p>
    <w:p w14:paraId="61C340BB" w14:textId="2219A0AC" w:rsidR="0022174D" w:rsidRDefault="003716C0" w:rsidP="0022174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Krechba </w:t>
      </w:r>
      <w:r w:rsidR="00E36FCF">
        <w:rPr>
          <w:rFonts w:ascii="Times New Roman" w:hAnsi="Times New Roman" w:cs="Times New Roman"/>
          <w:sz w:val="24"/>
          <w:szCs w:val="24"/>
        </w:rPr>
        <w:t>untreated</w:t>
      </w:r>
      <w:r>
        <w:rPr>
          <w:rFonts w:ascii="Times New Roman" w:hAnsi="Times New Roman" w:cs="Times New Roman"/>
          <w:sz w:val="24"/>
          <w:szCs w:val="24"/>
        </w:rPr>
        <w:t xml:space="preserve"> </w:t>
      </w:r>
      <w:r w:rsidR="00EC1966">
        <w:rPr>
          <w:rFonts w:ascii="Times New Roman" w:hAnsi="Times New Roman" w:cs="Times New Roman"/>
          <w:sz w:val="24"/>
          <w:szCs w:val="24"/>
        </w:rPr>
        <w:t>specimen</w:t>
      </w:r>
      <w:r>
        <w:rPr>
          <w:rFonts w:ascii="Times New Roman" w:hAnsi="Times New Roman" w:cs="Times New Roman"/>
          <w:sz w:val="24"/>
          <w:szCs w:val="24"/>
        </w:rPr>
        <w:t xml:space="preserve">s varied from moderately porous sandstones with pore-filling </w:t>
      </w:r>
      <w:r w:rsidR="0022174D">
        <w:rPr>
          <w:rFonts w:ascii="Times New Roman" w:hAnsi="Times New Roman" w:cs="Times New Roman"/>
          <w:sz w:val="24"/>
          <w:szCs w:val="24"/>
        </w:rPr>
        <w:t xml:space="preserve">and grain-coating </w:t>
      </w:r>
      <w:r>
        <w:rPr>
          <w:rFonts w:ascii="Times New Roman" w:hAnsi="Times New Roman" w:cs="Times New Roman"/>
          <w:sz w:val="24"/>
          <w:szCs w:val="24"/>
        </w:rPr>
        <w:t xml:space="preserve">Fe-rich chlorite clay </w:t>
      </w:r>
      <w:r w:rsidR="0022174D">
        <w:rPr>
          <w:rFonts w:ascii="Times New Roman" w:hAnsi="Times New Roman" w:cs="Times New Roman"/>
          <w:sz w:val="24"/>
          <w:szCs w:val="24"/>
        </w:rPr>
        <w:fldChar w:fldCharType="begin"/>
      </w:r>
      <w:r w:rsidR="00BA3E9E">
        <w:rPr>
          <w:rFonts w:ascii="Times New Roman" w:hAnsi="Times New Roman" w:cs="Times New Roman"/>
          <w:sz w:val="24"/>
          <w:szCs w:val="24"/>
        </w:rPr>
        <w:instrText xml:space="preserve"> ADDIN EN.CITE &lt;EndNote&gt;&lt;Cite&gt;&lt;Author&gt;Worden&lt;/Author&gt;&lt;Year&gt;2020&lt;/Year&gt;&lt;RecNum&gt;5056&lt;/RecNum&gt;&lt;DisplayText&gt;(Worden et al., 2020b)&lt;/DisplayText&gt;&lt;record&gt;&lt;rec-number&gt;5056&lt;/rec-number&gt;&lt;foreign-keys&gt;&lt;key app="EN" db-id="9zef5xtt39x0r3e22arvtpa89zzfvpzvdtrx" timestamp="1572938425"&gt;5056&lt;/key&gt;&lt;/foreign-keys&gt;&lt;ref-type name="Journal Article"&gt;17&lt;/ref-type&gt;&lt;contributors&gt;&lt;authors&gt;&lt;author&gt;Worden, R .H.&lt;/author&gt;&lt;author&gt;Griffiths, J.&lt;/author&gt;&lt;author&gt;Wooldridge, L. J.&lt;/author&gt;&lt;author&gt;Utley, J. E. P.&lt;/author&gt;&lt;author&gt;Lawan, A. Y.&lt;/author&gt;&lt;author&gt;Muhammed, D. D.&lt;/author&gt;&lt;author&gt;Simon, N.&lt;/author&gt;&lt;author&gt;Armitage, P. J.&lt;/author&gt;&lt;/authors&gt;&lt;/contributors&gt;&lt;titles&gt;&lt;title&gt;Chlorite in sandstones&lt;/title&gt;&lt;secondary-title&gt;Earth Science-Reviews&lt;/secondary-title&gt;&lt;/titles&gt;&lt;pages&gt;103105&lt;/pages&gt;&lt;volume&gt;204&lt;/volume&gt;&lt;dates&gt;&lt;year&gt;2020&lt;/year&gt;&lt;/dates&gt;&lt;urls&gt;&lt;related-urls&gt;&lt;url&gt;https://doi.org/10.1016/j.earscirev.2020.103105&lt;/url&gt;&lt;/related-urls&gt;&lt;/urls&gt;&lt;electronic-resource-num&gt;10.1016/j.earscirev.2020.103105&lt;/electronic-resource-num&gt;&lt;/record&gt;&lt;/Cite&gt;&lt;/EndNote&gt;</w:instrText>
      </w:r>
      <w:r w:rsidR="0022174D">
        <w:rPr>
          <w:rFonts w:ascii="Times New Roman" w:hAnsi="Times New Roman" w:cs="Times New Roman"/>
          <w:sz w:val="24"/>
          <w:szCs w:val="24"/>
        </w:rPr>
        <w:fldChar w:fldCharType="separate"/>
      </w:r>
      <w:r w:rsidR="00C6488D">
        <w:rPr>
          <w:rFonts w:ascii="Times New Roman" w:hAnsi="Times New Roman" w:cs="Times New Roman"/>
          <w:noProof/>
          <w:sz w:val="24"/>
          <w:szCs w:val="24"/>
        </w:rPr>
        <w:t>(Worden et al., 2020b)</w:t>
      </w:r>
      <w:r w:rsidR="0022174D">
        <w:rPr>
          <w:rFonts w:ascii="Times New Roman" w:hAnsi="Times New Roman" w:cs="Times New Roman"/>
          <w:sz w:val="24"/>
          <w:szCs w:val="24"/>
        </w:rPr>
        <w:fldChar w:fldCharType="end"/>
      </w:r>
      <w:r>
        <w:rPr>
          <w:rFonts w:ascii="Times New Roman" w:hAnsi="Times New Roman" w:cs="Times New Roman"/>
          <w:sz w:val="24"/>
          <w:szCs w:val="24"/>
        </w:rPr>
        <w:t xml:space="preserve"> and siderite</w:t>
      </w:r>
      <w:r w:rsidR="0022174D">
        <w:rPr>
          <w:rFonts w:ascii="Times New Roman" w:hAnsi="Times New Roman" w:cs="Times New Roman"/>
          <w:sz w:val="24"/>
          <w:szCs w:val="24"/>
        </w:rPr>
        <w:t xml:space="preserve"> (</w:t>
      </w:r>
      <w:r w:rsidR="00EC1966">
        <w:rPr>
          <w:rFonts w:ascii="Times New Roman" w:hAnsi="Times New Roman" w:cs="Times New Roman"/>
          <w:sz w:val="24"/>
          <w:szCs w:val="24"/>
        </w:rPr>
        <w:t>specimen</w:t>
      </w:r>
      <w:r w:rsidR="0022174D">
        <w:rPr>
          <w:rFonts w:ascii="Times New Roman" w:hAnsi="Times New Roman" w:cs="Times New Roman"/>
          <w:sz w:val="24"/>
          <w:szCs w:val="24"/>
        </w:rPr>
        <w:t xml:space="preserve"> C2L, Figs</w:t>
      </w:r>
      <w:r w:rsidR="00E36FCF">
        <w:rPr>
          <w:rFonts w:ascii="Times New Roman" w:hAnsi="Times New Roman" w:cs="Times New Roman"/>
          <w:sz w:val="24"/>
          <w:szCs w:val="24"/>
        </w:rPr>
        <w:t>.</w:t>
      </w:r>
      <w:r w:rsidR="0022174D">
        <w:rPr>
          <w:rFonts w:ascii="Times New Roman" w:hAnsi="Times New Roman" w:cs="Times New Roman"/>
          <w:sz w:val="24"/>
          <w:szCs w:val="24"/>
        </w:rPr>
        <w:t xml:space="preserve"> </w:t>
      </w:r>
      <w:r w:rsidR="00AF27C7">
        <w:rPr>
          <w:rFonts w:ascii="Times New Roman" w:hAnsi="Times New Roman" w:cs="Times New Roman"/>
          <w:sz w:val="24"/>
          <w:szCs w:val="24"/>
        </w:rPr>
        <w:t xml:space="preserve">8a </w:t>
      </w:r>
      <w:r w:rsidR="0022174D">
        <w:rPr>
          <w:rFonts w:ascii="Times New Roman" w:hAnsi="Times New Roman" w:cs="Times New Roman"/>
          <w:sz w:val="24"/>
          <w:szCs w:val="24"/>
        </w:rPr>
        <w:t>and b) to chlorite-rich and siderite-bearing siltstone with low porosity (C2D and C2Y, Fig</w:t>
      </w:r>
      <w:r w:rsidR="00AF27C7">
        <w:rPr>
          <w:rFonts w:ascii="Times New Roman" w:hAnsi="Times New Roman" w:cs="Times New Roman"/>
          <w:sz w:val="24"/>
          <w:szCs w:val="24"/>
        </w:rPr>
        <w:t>.</w:t>
      </w:r>
      <w:r w:rsidR="0022174D">
        <w:rPr>
          <w:rFonts w:ascii="Times New Roman" w:hAnsi="Times New Roman" w:cs="Times New Roman"/>
          <w:sz w:val="24"/>
          <w:szCs w:val="24"/>
        </w:rPr>
        <w:t xml:space="preserve"> </w:t>
      </w:r>
      <w:r w:rsidR="00AF27C7">
        <w:rPr>
          <w:rFonts w:ascii="Times New Roman" w:hAnsi="Times New Roman" w:cs="Times New Roman"/>
          <w:sz w:val="24"/>
          <w:szCs w:val="24"/>
        </w:rPr>
        <w:t xml:space="preserve">8c </w:t>
      </w:r>
      <w:r w:rsidR="0022174D">
        <w:rPr>
          <w:rFonts w:ascii="Times New Roman" w:hAnsi="Times New Roman" w:cs="Times New Roman"/>
          <w:sz w:val="24"/>
          <w:szCs w:val="24"/>
        </w:rPr>
        <w:t xml:space="preserve">and d). Following heating to 500 </w:t>
      </w:r>
      <w:r w:rsidR="0022174D" w:rsidRPr="002115DE">
        <w:rPr>
          <w:rFonts w:ascii="Times New Roman" w:hAnsi="Times New Roman" w:cs="Times New Roman"/>
          <w:sz w:val="24"/>
          <w:szCs w:val="24"/>
        </w:rPr>
        <w:t>°C</w:t>
      </w:r>
      <w:r w:rsidR="0022174D">
        <w:rPr>
          <w:rFonts w:ascii="Times New Roman" w:hAnsi="Times New Roman" w:cs="Times New Roman"/>
          <w:sz w:val="24"/>
          <w:szCs w:val="24"/>
        </w:rPr>
        <w:t xml:space="preserve">, </w:t>
      </w:r>
      <w:r w:rsidR="00EC1966">
        <w:rPr>
          <w:rFonts w:ascii="Times New Roman" w:hAnsi="Times New Roman" w:cs="Times New Roman"/>
          <w:sz w:val="24"/>
          <w:szCs w:val="24"/>
        </w:rPr>
        <w:t>specimen</w:t>
      </w:r>
      <w:r w:rsidR="0022174D">
        <w:rPr>
          <w:rFonts w:ascii="Times New Roman" w:hAnsi="Times New Roman" w:cs="Times New Roman"/>
          <w:sz w:val="24"/>
          <w:szCs w:val="24"/>
        </w:rPr>
        <w:t xml:space="preserve"> C2L still had moderate porosity (Figs. </w:t>
      </w:r>
      <w:r w:rsidR="00AF27C7">
        <w:rPr>
          <w:rFonts w:ascii="Times New Roman" w:hAnsi="Times New Roman" w:cs="Times New Roman"/>
          <w:sz w:val="24"/>
          <w:szCs w:val="24"/>
        </w:rPr>
        <w:t xml:space="preserve">9a </w:t>
      </w:r>
      <w:r w:rsidR="0022174D">
        <w:rPr>
          <w:rFonts w:ascii="Times New Roman" w:hAnsi="Times New Roman" w:cs="Times New Roman"/>
          <w:sz w:val="24"/>
          <w:szCs w:val="24"/>
        </w:rPr>
        <w:t>and b)</w:t>
      </w:r>
      <w:r w:rsidR="000F43BC">
        <w:rPr>
          <w:rFonts w:ascii="Times New Roman" w:hAnsi="Times New Roman" w:cs="Times New Roman"/>
          <w:sz w:val="24"/>
          <w:szCs w:val="24"/>
        </w:rPr>
        <w:t xml:space="preserve"> and</w:t>
      </w:r>
      <w:r w:rsidR="0022174D">
        <w:rPr>
          <w:rFonts w:ascii="Times New Roman" w:hAnsi="Times New Roman" w:cs="Times New Roman"/>
          <w:sz w:val="24"/>
          <w:szCs w:val="24"/>
        </w:rPr>
        <w:t xml:space="preserve"> displayed some noteworthy changes due to the presence of new fractures, especially in the mineral identified as siderite in the untreated </w:t>
      </w:r>
      <w:r w:rsidR="00EC1966">
        <w:rPr>
          <w:rFonts w:ascii="Times New Roman" w:hAnsi="Times New Roman" w:cs="Times New Roman"/>
          <w:sz w:val="24"/>
          <w:szCs w:val="24"/>
        </w:rPr>
        <w:t>specimen</w:t>
      </w:r>
      <w:r w:rsidR="0022174D">
        <w:rPr>
          <w:rFonts w:ascii="Times New Roman" w:hAnsi="Times New Roman" w:cs="Times New Roman"/>
          <w:sz w:val="24"/>
          <w:szCs w:val="24"/>
        </w:rPr>
        <w:t xml:space="preserve">s (Figs. </w:t>
      </w:r>
      <w:r w:rsidR="00AF27C7">
        <w:rPr>
          <w:rFonts w:ascii="Times New Roman" w:hAnsi="Times New Roman" w:cs="Times New Roman"/>
          <w:sz w:val="24"/>
          <w:szCs w:val="24"/>
        </w:rPr>
        <w:t xml:space="preserve">9c </w:t>
      </w:r>
      <w:r w:rsidR="0022174D">
        <w:rPr>
          <w:rFonts w:ascii="Times New Roman" w:hAnsi="Times New Roman" w:cs="Times New Roman"/>
          <w:sz w:val="24"/>
          <w:szCs w:val="24"/>
        </w:rPr>
        <w:t xml:space="preserve">and d).  The grain coating Fe-rich clay still retained the appearance of chlorite (Fig. </w:t>
      </w:r>
      <w:r w:rsidR="00B4209C">
        <w:rPr>
          <w:rFonts w:ascii="Times New Roman" w:hAnsi="Times New Roman" w:cs="Times New Roman"/>
          <w:sz w:val="24"/>
          <w:szCs w:val="24"/>
        </w:rPr>
        <w:t>9c</w:t>
      </w:r>
      <w:r w:rsidR="0022174D">
        <w:rPr>
          <w:rFonts w:ascii="Times New Roman" w:hAnsi="Times New Roman" w:cs="Times New Roman"/>
          <w:sz w:val="24"/>
          <w:szCs w:val="24"/>
        </w:rPr>
        <w:t xml:space="preserve">). Following heating to 500 </w:t>
      </w:r>
      <w:r w:rsidR="0022174D" w:rsidRPr="002115DE">
        <w:rPr>
          <w:rFonts w:ascii="Times New Roman" w:hAnsi="Times New Roman" w:cs="Times New Roman"/>
          <w:sz w:val="24"/>
          <w:szCs w:val="24"/>
        </w:rPr>
        <w:t>°C</w:t>
      </w:r>
      <w:r w:rsidR="0022174D">
        <w:rPr>
          <w:rFonts w:ascii="Times New Roman" w:hAnsi="Times New Roman" w:cs="Times New Roman"/>
          <w:sz w:val="24"/>
          <w:szCs w:val="24"/>
        </w:rPr>
        <w:t xml:space="preserve">, </w:t>
      </w:r>
      <w:r w:rsidR="00EC1966">
        <w:rPr>
          <w:rFonts w:ascii="Times New Roman" w:hAnsi="Times New Roman" w:cs="Times New Roman"/>
          <w:sz w:val="24"/>
          <w:szCs w:val="24"/>
        </w:rPr>
        <w:t>specimen</w:t>
      </w:r>
      <w:r w:rsidR="0022174D">
        <w:rPr>
          <w:rFonts w:ascii="Times New Roman" w:hAnsi="Times New Roman" w:cs="Times New Roman"/>
          <w:sz w:val="24"/>
          <w:szCs w:val="24"/>
        </w:rPr>
        <w:t xml:space="preserve"> C2D still had relatively </w:t>
      </w:r>
      <w:r w:rsidR="00AF4C6D">
        <w:rPr>
          <w:rFonts w:ascii="Times New Roman" w:hAnsi="Times New Roman" w:cs="Times New Roman"/>
          <w:sz w:val="24"/>
          <w:szCs w:val="24"/>
        </w:rPr>
        <w:t xml:space="preserve">low </w:t>
      </w:r>
      <w:r w:rsidR="0022174D">
        <w:rPr>
          <w:rFonts w:ascii="Times New Roman" w:hAnsi="Times New Roman" w:cs="Times New Roman"/>
          <w:sz w:val="24"/>
          <w:szCs w:val="24"/>
        </w:rPr>
        <w:t xml:space="preserve">porosity (Figs. </w:t>
      </w:r>
      <w:r w:rsidR="00B4209C">
        <w:rPr>
          <w:rFonts w:ascii="Times New Roman" w:hAnsi="Times New Roman" w:cs="Times New Roman"/>
          <w:sz w:val="24"/>
          <w:szCs w:val="24"/>
        </w:rPr>
        <w:t xml:space="preserve">10a </w:t>
      </w:r>
      <w:r w:rsidR="0022174D">
        <w:rPr>
          <w:rFonts w:ascii="Times New Roman" w:hAnsi="Times New Roman" w:cs="Times New Roman"/>
          <w:sz w:val="24"/>
          <w:szCs w:val="24"/>
        </w:rPr>
        <w:t>and b)</w:t>
      </w:r>
      <w:r w:rsidR="00AF4C6D">
        <w:rPr>
          <w:rFonts w:ascii="Times New Roman" w:hAnsi="Times New Roman" w:cs="Times New Roman"/>
          <w:sz w:val="24"/>
          <w:szCs w:val="24"/>
        </w:rPr>
        <w:t>,</w:t>
      </w:r>
      <w:r w:rsidR="0022174D">
        <w:rPr>
          <w:rFonts w:ascii="Times New Roman" w:hAnsi="Times New Roman" w:cs="Times New Roman"/>
          <w:sz w:val="24"/>
          <w:szCs w:val="24"/>
        </w:rPr>
        <w:t xml:space="preserve"> but the grain-coating Fe-rich clay appeared </w:t>
      </w:r>
      <w:r w:rsidR="0022174D">
        <w:rPr>
          <w:rFonts w:ascii="Times New Roman" w:hAnsi="Times New Roman" w:cs="Times New Roman"/>
          <w:sz w:val="24"/>
          <w:szCs w:val="24"/>
        </w:rPr>
        <w:lastRenderedPageBreak/>
        <w:t xml:space="preserve">to have shrunk back leaving the central parts of pores more open than in the </w:t>
      </w:r>
      <w:r w:rsidR="00460D35">
        <w:rPr>
          <w:rFonts w:ascii="Times New Roman" w:hAnsi="Times New Roman" w:cs="Times New Roman"/>
          <w:sz w:val="24"/>
          <w:szCs w:val="24"/>
        </w:rPr>
        <w:t>untreated specimen</w:t>
      </w:r>
      <w:r w:rsidR="0022174D">
        <w:rPr>
          <w:rFonts w:ascii="Times New Roman" w:hAnsi="Times New Roman" w:cs="Times New Roman"/>
          <w:sz w:val="24"/>
          <w:szCs w:val="24"/>
        </w:rPr>
        <w:t xml:space="preserve"> (Fig</w:t>
      </w:r>
      <w:r w:rsidR="00E36FCF">
        <w:rPr>
          <w:rFonts w:ascii="Times New Roman" w:hAnsi="Times New Roman" w:cs="Times New Roman"/>
          <w:sz w:val="24"/>
          <w:szCs w:val="24"/>
        </w:rPr>
        <w:t xml:space="preserve">. </w:t>
      </w:r>
      <w:r w:rsidR="00B4209C">
        <w:rPr>
          <w:rFonts w:ascii="Times New Roman" w:hAnsi="Times New Roman" w:cs="Times New Roman"/>
          <w:sz w:val="24"/>
          <w:szCs w:val="24"/>
        </w:rPr>
        <w:t>10b</w:t>
      </w:r>
      <w:r w:rsidR="00E36FCF">
        <w:rPr>
          <w:rFonts w:ascii="Times New Roman" w:hAnsi="Times New Roman" w:cs="Times New Roman"/>
          <w:sz w:val="24"/>
          <w:szCs w:val="24"/>
        </w:rPr>
        <w:t>).</w:t>
      </w:r>
    </w:p>
    <w:p w14:paraId="168CD302" w14:textId="3D7D0FFC" w:rsidR="000570B2" w:rsidRDefault="000570B2" w:rsidP="00C6488D">
      <w:pPr>
        <w:pStyle w:val="Heading3"/>
      </w:pPr>
      <w:r>
        <w:t>3.</w:t>
      </w:r>
      <w:r w:rsidR="009918F4">
        <w:t>4</w:t>
      </w:r>
      <w:r>
        <w:t>.</w:t>
      </w:r>
      <w:r w:rsidR="009918F4">
        <w:t>1</w:t>
      </w:r>
      <w:r>
        <w:t xml:space="preserve"> Krechba mineralogy</w:t>
      </w:r>
    </w:p>
    <w:p w14:paraId="7B7983C1" w14:textId="5DF56818" w:rsidR="000570B2" w:rsidRDefault="000570B2" w:rsidP="000570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XRD analyses were performed on the untreated specimens and specimens </w:t>
      </w:r>
      <w:r w:rsidR="00BD72F3">
        <w:rPr>
          <w:rFonts w:ascii="Times New Roman" w:hAnsi="Times New Roman" w:cs="Times New Roman"/>
          <w:sz w:val="24"/>
          <w:szCs w:val="24"/>
        </w:rPr>
        <w:t xml:space="preserve">that were </w:t>
      </w:r>
      <w:r>
        <w:rPr>
          <w:rFonts w:ascii="Times New Roman" w:hAnsi="Times New Roman" w:cs="Times New Roman"/>
          <w:sz w:val="24"/>
          <w:szCs w:val="24"/>
        </w:rPr>
        <w:t xml:space="preserve">thermally treated to 500 </w:t>
      </w:r>
      <w:r w:rsidRPr="002115DE">
        <w:rPr>
          <w:rFonts w:ascii="Times New Roman" w:hAnsi="Times New Roman" w:cs="Times New Roman"/>
          <w:sz w:val="24"/>
          <w:szCs w:val="24"/>
        </w:rPr>
        <w:t>°C</w:t>
      </w:r>
      <w:r>
        <w:rPr>
          <w:rFonts w:ascii="Times New Roman" w:hAnsi="Times New Roman" w:cs="Times New Roman"/>
          <w:sz w:val="24"/>
          <w:szCs w:val="24"/>
        </w:rPr>
        <w:t xml:space="preserve"> to investigate if mineral </w:t>
      </w:r>
      <w:r w:rsidR="00CF5165">
        <w:rPr>
          <w:rFonts w:ascii="Times New Roman" w:hAnsi="Times New Roman" w:cs="Times New Roman"/>
          <w:sz w:val="24"/>
          <w:szCs w:val="24"/>
        </w:rPr>
        <w:t>alteration</w:t>
      </w:r>
      <w:r>
        <w:rPr>
          <w:rFonts w:ascii="Times New Roman" w:hAnsi="Times New Roman" w:cs="Times New Roman"/>
          <w:sz w:val="24"/>
          <w:szCs w:val="24"/>
        </w:rPr>
        <w:t xml:space="preserve"> could be an additional reason for the observed large changes in the permeability and velocities. </w:t>
      </w:r>
      <w:r w:rsidRPr="002115DE">
        <w:rPr>
          <w:rFonts w:ascii="Times New Roman" w:hAnsi="Times New Roman" w:cs="Times New Roman"/>
          <w:sz w:val="24"/>
          <w:szCs w:val="24"/>
        </w:rPr>
        <w:t xml:space="preserve">The mineralogy of </w:t>
      </w:r>
      <w:r>
        <w:rPr>
          <w:rFonts w:ascii="Times New Roman" w:hAnsi="Times New Roman" w:cs="Times New Roman"/>
          <w:sz w:val="24"/>
          <w:szCs w:val="24"/>
        </w:rPr>
        <w:t xml:space="preserve">the </w:t>
      </w:r>
      <w:r w:rsidR="00BD72F3">
        <w:rPr>
          <w:rFonts w:ascii="Times New Roman" w:hAnsi="Times New Roman" w:cs="Times New Roman"/>
          <w:sz w:val="24"/>
          <w:szCs w:val="24"/>
        </w:rPr>
        <w:t xml:space="preserve">original </w:t>
      </w:r>
      <w:r w:rsidRPr="002115DE">
        <w:rPr>
          <w:rFonts w:ascii="Times New Roman" w:hAnsi="Times New Roman" w:cs="Times New Roman"/>
          <w:sz w:val="24"/>
          <w:szCs w:val="24"/>
        </w:rPr>
        <w:t>Krechba</w:t>
      </w:r>
      <w:r>
        <w:rPr>
          <w:rFonts w:ascii="Times New Roman" w:hAnsi="Times New Roman" w:cs="Times New Roman"/>
          <w:sz w:val="24"/>
          <w:szCs w:val="24"/>
        </w:rPr>
        <w:t xml:space="preserve"> specimens </w:t>
      </w:r>
      <w:r w:rsidR="00165BA8">
        <w:rPr>
          <w:rFonts w:ascii="Times New Roman" w:hAnsi="Times New Roman" w:cs="Times New Roman"/>
          <w:sz w:val="24"/>
          <w:szCs w:val="24"/>
        </w:rPr>
        <w:t>is</w:t>
      </w:r>
      <w:r>
        <w:rPr>
          <w:rFonts w:ascii="Times New Roman" w:hAnsi="Times New Roman" w:cs="Times New Roman"/>
          <w:sz w:val="24"/>
          <w:szCs w:val="24"/>
        </w:rPr>
        <w:t xml:space="preserve"> dominated by quartz</w:t>
      </w:r>
      <w:r w:rsidR="00593598">
        <w:rPr>
          <w:rFonts w:ascii="Times New Roman" w:hAnsi="Times New Roman" w:cs="Times New Roman"/>
          <w:sz w:val="24"/>
          <w:szCs w:val="24"/>
        </w:rPr>
        <w:t xml:space="preserve"> with siderite, chlorite and illite mica</w:t>
      </w:r>
      <w:r w:rsidR="00DF0DD1">
        <w:rPr>
          <w:rFonts w:ascii="Times New Roman" w:hAnsi="Times New Roman" w:cs="Times New Roman"/>
          <w:sz w:val="24"/>
          <w:szCs w:val="24"/>
        </w:rPr>
        <w:t xml:space="preserve"> </w:t>
      </w:r>
      <w:r w:rsidR="00593598">
        <w:rPr>
          <w:rFonts w:ascii="Times New Roman" w:hAnsi="Times New Roman" w:cs="Times New Roman"/>
          <w:sz w:val="24"/>
          <w:szCs w:val="24"/>
        </w:rPr>
        <w:t xml:space="preserve">(Fig. </w:t>
      </w:r>
      <w:r w:rsidR="005C1511">
        <w:rPr>
          <w:rFonts w:ascii="Times New Roman" w:hAnsi="Times New Roman" w:cs="Times New Roman"/>
          <w:sz w:val="24"/>
          <w:szCs w:val="24"/>
        </w:rPr>
        <w:t>11a</w:t>
      </w:r>
      <w:r w:rsidR="00593598">
        <w:rPr>
          <w:rFonts w:ascii="Times New Roman" w:hAnsi="Times New Roman" w:cs="Times New Roman"/>
          <w:sz w:val="24"/>
          <w:szCs w:val="24"/>
        </w:rPr>
        <w:t xml:space="preserve">). </w:t>
      </w:r>
      <w:r w:rsidR="00BD72F3">
        <w:rPr>
          <w:rFonts w:ascii="Times New Roman" w:hAnsi="Times New Roman" w:cs="Times New Roman"/>
          <w:sz w:val="24"/>
          <w:szCs w:val="24"/>
        </w:rPr>
        <w:t xml:space="preserve">The three Krechba </w:t>
      </w:r>
      <w:r w:rsidR="00EC1966">
        <w:rPr>
          <w:rFonts w:ascii="Times New Roman" w:hAnsi="Times New Roman" w:cs="Times New Roman"/>
          <w:sz w:val="24"/>
          <w:szCs w:val="24"/>
        </w:rPr>
        <w:t>specimen</w:t>
      </w:r>
      <w:r w:rsidR="00BD72F3">
        <w:rPr>
          <w:rFonts w:ascii="Times New Roman" w:hAnsi="Times New Roman" w:cs="Times New Roman"/>
          <w:sz w:val="24"/>
          <w:szCs w:val="24"/>
        </w:rPr>
        <w:t xml:space="preserve">s heated to 500 </w:t>
      </w:r>
      <w:r w:rsidR="00BD72F3" w:rsidRPr="002115DE">
        <w:rPr>
          <w:rFonts w:ascii="Times New Roman" w:hAnsi="Times New Roman" w:cs="Times New Roman"/>
          <w:sz w:val="24"/>
          <w:szCs w:val="24"/>
        </w:rPr>
        <w:t>°C</w:t>
      </w:r>
      <w:r w:rsidR="00BD72F3">
        <w:rPr>
          <w:rFonts w:ascii="Times New Roman" w:hAnsi="Times New Roman" w:cs="Times New Roman"/>
          <w:sz w:val="24"/>
          <w:szCs w:val="24"/>
        </w:rPr>
        <w:t xml:space="preserve"> display significant </w:t>
      </w:r>
      <w:r w:rsidR="00165BA8">
        <w:rPr>
          <w:rFonts w:ascii="Times New Roman" w:hAnsi="Times New Roman" w:cs="Times New Roman"/>
          <w:sz w:val="24"/>
          <w:szCs w:val="24"/>
        </w:rPr>
        <w:t xml:space="preserve">mineralogical </w:t>
      </w:r>
      <w:r w:rsidR="00BD72F3">
        <w:rPr>
          <w:rFonts w:ascii="Times New Roman" w:hAnsi="Times New Roman" w:cs="Times New Roman"/>
          <w:sz w:val="24"/>
          <w:szCs w:val="24"/>
        </w:rPr>
        <w:t xml:space="preserve">differences to the original </w:t>
      </w:r>
      <w:r w:rsidR="00EC1966">
        <w:rPr>
          <w:rFonts w:ascii="Times New Roman" w:hAnsi="Times New Roman" w:cs="Times New Roman"/>
          <w:sz w:val="24"/>
          <w:szCs w:val="24"/>
        </w:rPr>
        <w:t>specimen</w:t>
      </w:r>
      <w:r w:rsidR="00BD72F3">
        <w:rPr>
          <w:rFonts w:ascii="Times New Roman" w:hAnsi="Times New Roman" w:cs="Times New Roman"/>
          <w:sz w:val="24"/>
          <w:szCs w:val="24"/>
        </w:rPr>
        <w:t xml:space="preserve">s (Figs </w:t>
      </w:r>
      <w:r w:rsidR="005C1511">
        <w:rPr>
          <w:rFonts w:ascii="Times New Roman" w:hAnsi="Times New Roman" w:cs="Times New Roman"/>
          <w:sz w:val="24"/>
          <w:szCs w:val="24"/>
        </w:rPr>
        <w:t>11b</w:t>
      </w:r>
      <w:r w:rsidR="00BD72F3">
        <w:rPr>
          <w:rFonts w:ascii="Times New Roman" w:hAnsi="Times New Roman" w:cs="Times New Roman"/>
          <w:sz w:val="24"/>
          <w:szCs w:val="24"/>
        </w:rPr>
        <w:t xml:space="preserve">, c and d).  The peaks that represent chlorite and siderite in the original diffraction traces have been reduced </w:t>
      </w:r>
      <w:r w:rsidR="00165BA8">
        <w:rPr>
          <w:rFonts w:ascii="Times New Roman" w:hAnsi="Times New Roman" w:cs="Times New Roman"/>
          <w:sz w:val="24"/>
          <w:szCs w:val="24"/>
        </w:rPr>
        <w:t>in size</w:t>
      </w:r>
      <w:r w:rsidR="00BD72F3">
        <w:rPr>
          <w:rFonts w:ascii="Times New Roman" w:hAnsi="Times New Roman" w:cs="Times New Roman"/>
          <w:sz w:val="24"/>
          <w:szCs w:val="24"/>
        </w:rPr>
        <w:t xml:space="preserve"> in the Krechba </w:t>
      </w:r>
      <w:r w:rsidR="00EC1966">
        <w:rPr>
          <w:rFonts w:ascii="Times New Roman" w:hAnsi="Times New Roman" w:cs="Times New Roman"/>
          <w:sz w:val="24"/>
          <w:szCs w:val="24"/>
        </w:rPr>
        <w:t>specimen</w:t>
      </w:r>
      <w:r w:rsidR="00BD72F3">
        <w:rPr>
          <w:rFonts w:ascii="Times New Roman" w:hAnsi="Times New Roman" w:cs="Times New Roman"/>
          <w:sz w:val="24"/>
          <w:szCs w:val="24"/>
        </w:rPr>
        <w:t xml:space="preserve">s heated to 500 </w:t>
      </w:r>
      <w:r w:rsidR="00BD72F3" w:rsidRPr="002115DE">
        <w:rPr>
          <w:rFonts w:ascii="Times New Roman" w:hAnsi="Times New Roman" w:cs="Times New Roman"/>
          <w:sz w:val="24"/>
          <w:szCs w:val="24"/>
        </w:rPr>
        <w:t>°C</w:t>
      </w:r>
      <w:r w:rsidR="00BD72F3">
        <w:rPr>
          <w:rFonts w:ascii="Times New Roman" w:hAnsi="Times New Roman" w:cs="Times New Roman"/>
          <w:sz w:val="24"/>
          <w:szCs w:val="24"/>
        </w:rPr>
        <w:t xml:space="preserve"> (Fig. </w:t>
      </w:r>
      <w:r w:rsidR="005C1511">
        <w:rPr>
          <w:rFonts w:ascii="Times New Roman" w:hAnsi="Times New Roman" w:cs="Times New Roman"/>
          <w:sz w:val="24"/>
          <w:szCs w:val="24"/>
        </w:rPr>
        <w:t>11</w:t>
      </w:r>
      <w:r w:rsidR="00BD72F3">
        <w:rPr>
          <w:rFonts w:ascii="Times New Roman" w:hAnsi="Times New Roman" w:cs="Times New Roman"/>
          <w:sz w:val="24"/>
          <w:szCs w:val="24"/>
        </w:rPr>
        <w:t>)</w:t>
      </w:r>
      <w:r w:rsidR="00307665">
        <w:rPr>
          <w:rFonts w:ascii="Times New Roman" w:hAnsi="Times New Roman" w:cs="Times New Roman"/>
          <w:sz w:val="24"/>
          <w:szCs w:val="24"/>
        </w:rPr>
        <w:t xml:space="preserve">. </w:t>
      </w:r>
      <w:r w:rsidR="00BD72F3">
        <w:rPr>
          <w:rFonts w:ascii="Times New Roman" w:hAnsi="Times New Roman" w:cs="Times New Roman"/>
          <w:sz w:val="24"/>
          <w:szCs w:val="24"/>
        </w:rPr>
        <w:t>This suggest</w:t>
      </w:r>
      <w:r w:rsidR="00165BA8">
        <w:rPr>
          <w:rFonts w:ascii="Times New Roman" w:hAnsi="Times New Roman" w:cs="Times New Roman"/>
          <w:sz w:val="24"/>
          <w:szCs w:val="24"/>
        </w:rPr>
        <w:t>s</w:t>
      </w:r>
      <w:r w:rsidR="00BD72F3">
        <w:rPr>
          <w:rFonts w:ascii="Times New Roman" w:hAnsi="Times New Roman" w:cs="Times New Roman"/>
          <w:sz w:val="24"/>
          <w:szCs w:val="24"/>
        </w:rPr>
        <w:t xml:space="preserve"> </w:t>
      </w:r>
      <w:r>
        <w:rPr>
          <w:rFonts w:ascii="Times New Roman" w:hAnsi="Times New Roman" w:cs="Times New Roman"/>
          <w:sz w:val="24"/>
          <w:szCs w:val="24"/>
        </w:rPr>
        <w:t>that the thermal treatment resulted in destruction of siderite and chlorite</w:t>
      </w:r>
      <w:r w:rsidR="00593598">
        <w:rPr>
          <w:rFonts w:ascii="Times New Roman" w:hAnsi="Times New Roman" w:cs="Times New Roman"/>
          <w:sz w:val="24"/>
          <w:szCs w:val="24"/>
        </w:rPr>
        <w:t xml:space="preserve"> (Figs. </w:t>
      </w:r>
      <w:r w:rsidR="005C1511">
        <w:rPr>
          <w:rFonts w:ascii="Times New Roman" w:hAnsi="Times New Roman" w:cs="Times New Roman"/>
          <w:sz w:val="24"/>
          <w:szCs w:val="24"/>
        </w:rPr>
        <w:t>11b</w:t>
      </w:r>
      <w:r w:rsidR="00593598">
        <w:rPr>
          <w:rFonts w:ascii="Times New Roman" w:hAnsi="Times New Roman" w:cs="Times New Roman"/>
          <w:sz w:val="24"/>
          <w:szCs w:val="24"/>
        </w:rPr>
        <w:t>, c and d)</w:t>
      </w:r>
      <w:r>
        <w:rPr>
          <w:rFonts w:ascii="Times New Roman" w:hAnsi="Times New Roman" w:cs="Times New Roman"/>
          <w:sz w:val="24"/>
          <w:szCs w:val="24"/>
        </w:rPr>
        <w:t>.</w:t>
      </w:r>
      <w:r w:rsidR="00D16A58">
        <w:rPr>
          <w:rFonts w:ascii="Times New Roman" w:hAnsi="Times New Roman" w:cs="Times New Roman"/>
          <w:sz w:val="24"/>
          <w:szCs w:val="24"/>
        </w:rPr>
        <w:t xml:space="preserve"> </w:t>
      </w:r>
      <w:r w:rsidR="00307665">
        <w:rPr>
          <w:rFonts w:ascii="Times New Roman" w:hAnsi="Times New Roman" w:cs="Times New Roman"/>
          <w:sz w:val="24"/>
          <w:szCs w:val="24"/>
        </w:rPr>
        <w:t>E</w:t>
      </w:r>
      <w:r w:rsidR="00D16A58">
        <w:rPr>
          <w:rFonts w:ascii="Times New Roman" w:hAnsi="Times New Roman" w:cs="Times New Roman"/>
          <w:sz w:val="24"/>
          <w:szCs w:val="24"/>
        </w:rPr>
        <w:t xml:space="preserve">xamination of the </w:t>
      </w:r>
      <w:r w:rsidR="00AE0997">
        <w:rPr>
          <w:rFonts w:ascii="Times New Roman" w:hAnsi="Times New Roman" w:cs="Times New Roman"/>
          <w:sz w:val="24"/>
          <w:szCs w:val="24"/>
        </w:rPr>
        <w:t>XRD</w:t>
      </w:r>
      <w:r w:rsidR="00D16A58">
        <w:rPr>
          <w:rFonts w:ascii="Times New Roman" w:hAnsi="Times New Roman" w:cs="Times New Roman"/>
          <w:sz w:val="24"/>
          <w:szCs w:val="24"/>
        </w:rPr>
        <w:t xml:space="preserve"> traces of the 500 </w:t>
      </w:r>
      <w:r w:rsidR="00D16A58" w:rsidRPr="002115DE">
        <w:rPr>
          <w:rFonts w:ascii="Times New Roman" w:hAnsi="Times New Roman" w:cs="Times New Roman"/>
          <w:sz w:val="24"/>
          <w:szCs w:val="24"/>
        </w:rPr>
        <w:t>°</w:t>
      </w:r>
      <w:r w:rsidR="00D16A58">
        <w:rPr>
          <w:rFonts w:ascii="Times New Roman" w:hAnsi="Times New Roman" w:cs="Times New Roman"/>
          <w:sz w:val="24"/>
          <w:szCs w:val="24"/>
        </w:rPr>
        <w:t xml:space="preserve">C </w:t>
      </w:r>
      <w:r w:rsidR="00EC1966">
        <w:rPr>
          <w:rFonts w:ascii="Times New Roman" w:hAnsi="Times New Roman" w:cs="Times New Roman"/>
          <w:sz w:val="24"/>
          <w:szCs w:val="24"/>
        </w:rPr>
        <w:t>specimen</w:t>
      </w:r>
      <w:r w:rsidR="00D16A58">
        <w:rPr>
          <w:rFonts w:ascii="Times New Roman" w:hAnsi="Times New Roman" w:cs="Times New Roman"/>
          <w:sz w:val="24"/>
          <w:szCs w:val="24"/>
        </w:rPr>
        <w:t xml:space="preserve">s reveal no new </w:t>
      </w:r>
      <w:r w:rsidR="00307665">
        <w:rPr>
          <w:rFonts w:ascii="Times New Roman" w:hAnsi="Times New Roman" w:cs="Times New Roman"/>
          <w:sz w:val="24"/>
          <w:szCs w:val="24"/>
        </w:rPr>
        <w:t xml:space="preserve">crystalline phases have developed in </w:t>
      </w:r>
      <w:r w:rsidR="00D16A58">
        <w:rPr>
          <w:rFonts w:ascii="Times New Roman" w:hAnsi="Times New Roman" w:cs="Times New Roman"/>
          <w:sz w:val="24"/>
          <w:szCs w:val="24"/>
        </w:rPr>
        <w:t>place of the two Fe-rich diagenetic minerals</w:t>
      </w:r>
      <w:r w:rsidR="00307665">
        <w:rPr>
          <w:rFonts w:ascii="Times New Roman" w:hAnsi="Times New Roman" w:cs="Times New Roman"/>
          <w:sz w:val="24"/>
          <w:szCs w:val="24"/>
        </w:rPr>
        <w:t xml:space="preserve"> (siderite and chlorite)</w:t>
      </w:r>
      <w:r w:rsidR="00165BA8">
        <w:rPr>
          <w:rFonts w:ascii="Times New Roman" w:hAnsi="Times New Roman" w:cs="Times New Roman"/>
          <w:sz w:val="24"/>
          <w:szCs w:val="24"/>
        </w:rPr>
        <w:t>,</w:t>
      </w:r>
      <w:r w:rsidR="00307665">
        <w:rPr>
          <w:rFonts w:ascii="Times New Roman" w:hAnsi="Times New Roman" w:cs="Times New Roman"/>
          <w:sz w:val="24"/>
          <w:szCs w:val="24"/>
        </w:rPr>
        <w:t xml:space="preserve"> suggesting that there was insufficient time </w:t>
      </w:r>
      <w:r w:rsidR="00165BA8">
        <w:rPr>
          <w:rFonts w:ascii="Times New Roman" w:hAnsi="Times New Roman" w:cs="Times New Roman"/>
          <w:sz w:val="24"/>
          <w:szCs w:val="24"/>
        </w:rPr>
        <w:t xml:space="preserve">for new </w:t>
      </w:r>
      <w:r w:rsidR="00307665">
        <w:rPr>
          <w:rFonts w:ascii="Times New Roman" w:hAnsi="Times New Roman" w:cs="Times New Roman"/>
          <w:sz w:val="24"/>
          <w:szCs w:val="24"/>
        </w:rPr>
        <w:t>crystalline material</w:t>
      </w:r>
      <w:r w:rsidR="00165BA8">
        <w:rPr>
          <w:rFonts w:ascii="Times New Roman" w:hAnsi="Times New Roman" w:cs="Times New Roman"/>
          <w:sz w:val="24"/>
          <w:szCs w:val="24"/>
        </w:rPr>
        <w:t>,</w:t>
      </w:r>
      <w:r w:rsidR="00307665">
        <w:rPr>
          <w:rFonts w:ascii="Times New Roman" w:hAnsi="Times New Roman" w:cs="Times New Roman"/>
          <w:sz w:val="24"/>
          <w:szCs w:val="24"/>
        </w:rPr>
        <w:t xml:space="preserve"> such as hematite or actinolite </w:t>
      </w:r>
      <w:r w:rsidR="00307665">
        <w:rPr>
          <w:rFonts w:ascii="Times New Roman" w:hAnsi="Times New Roman" w:cs="Times New Roman"/>
          <w:sz w:val="24"/>
          <w:szCs w:val="24"/>
        </w:rPr>
        <w:fldChar w:fldCharType="begin"/>
      </w:r>
      <w:r w:rsidR="00BA3E9E">
        <w:rPr>
          <w:rFonts w:ascii="Times New Roman" w:hAnsi="Times New Roman" w:cs="Times New Roman"/>
          <w:sz w:val="24"/>
          <w:szCs w:val="24"/>
        </w:rPr>
        <w:instrText xml:space="preserve"> ADDIN EN.CITE &lt;EndNote&gt;&lt;Cite&gt;&lt;Author&gt;McKinley&lt;/Author&gt;&lt;Year&gt;2001&lt;/Year&gt;&lt;RecNum&gt;225&lt;/RecNum&gt;&lt;DisplayText&gt;(McKinley et al., 2001)&lt;/DisplayText&gt;&lt;record&gt;&lt;rec-number&gt;225&lt;/rec-number&gt;&lt;foreign-keys&gt;&lt;key app="EN" db-id="9zef5xtt39x0r3e22arvtpa89zzfvpzvdtrx" timestamp="0"&gt;225&lt;/key&gt;&lt;/foreign-keys&gt;&lt;ref-type name="Journal Article"&gt;17&lt;/ref-type&gt;&lt;contributors&gt;&lt;authors&gt;&lt;author&gt;McKinley, J. M.&lt;/author&gt;&lt;author&gt;Worden, R. H.&lt;/author&gt;&lt;author&gt;Ruffell, A. H.&lt;/author&gt;&lt;/authors&gt;&lt;/contributors&gt;&lt;titles&gt;&lt;title&gt;Contact diagenesis: The effect of an intrusion on reservoir quality in the Triassic Sherwood Sandstone Group, Northern Ireland&lt;/title&gt;&lt;secondary-title&gt;Journal of Sedimentary Research&lt;/secondary-title&gt;&lt;/titles&gt;&lt;pages&gt;484-495&lt;/pages&gt;&lt;volume&gt;71&lt;/volume&gt;&lt;number&gt;3&lt;/number&gt;&lt;dates&gt;&lt;year&gt;2001&lt;/year&gt;&lt;pub-dates&gt;&lt;date&gt;May&lt;/date&gt;&lt;/pub-dates&gt;&lt;/dates&gt;&lt;isbn&gt;1073-130X&lt;/isbn&gt;&lt;accession-num&gt;ISI:000168458700016&lt;/accession-num&gt;&lt;urls&gt;&lt;related-urls&gt;&lt;url&gt;&amp;lt;Go to ISI&amp;gt;://000168458700016&lt;/url&gt;&lt;/related-urls&gt;&lt;/urls&gt;&lt;/record&gt;&lt;/Cite&gt;&lt;/EndNote&gt;</w:instrText>
      </w:r>
      <w:r w:rsidR="00307665">
        <w:rPr>
          <w:rFonts w:ascii="Times New Roman" w:hAnsi="Times New Roman" w:cs="Times New Roman"/>
          <w:sz w:val="24"/>
          <w:szCs w:val="24"/>
        </w:rPr>
        <w:fldChar w:fldCharType="separate"/>
      </w:r>
      <w:r w:rsidR="00307665">
        <w:rPr>
          <w:rFonts w:ascii="Times New Roman" w:hAnsi="Times New Roman" w:cs="Times New Roman"/>
          <w:noProof/>
          <w:sz w:val="24"/>
          <w:szCs w:val="24"/>
        </w:rPr>
        <w:t>(McKinley et al., 2001)</w:t>
      </w:r>
      <w:r w:rsidR="00307665">
        <w:rPr>
          <w:rFonts w:ascii="Times New Roman" w:hAnsi="Times New Roman" w:cs="Times New Roman"/>
          <w:sz w:val="24"/>
          <w:szCs w:val="24"/>
        </w:rPr>
        <w:fldChar w:fldCharType="end"/>
      </w:r>
      <w:r w:rsidR="00165BA8">
        <w:rPr>
          <w:rFonts w:ascii="Times New Roman" w:hAnsi="Times New Roman" w:cs="Times New Roman"/>
          <w:sz w:val="24"/>
          <w:szCs w:val="24"/>
        </w:rPr>
        <w:t>,</w:t>
      </w:r>
      <w:r w:rsidR="00307665">
        <w:rPr>
          <w:rFonts w:ascii="Times New Roman" w:hAnsi="Times New Roman" w:cs="Times New Roman"/>
          <w:sz w:val="24"/>
          <w:szCs w:val="24"/>
        </w:rPr>
        <w:t xml:space="preserve"> to develop</w:t>
      </w:r>
      <w:r w:rsidR="00D16A58">
        <w:rPr>
          <w:rFonts w:ascii="Times New Roman" w:hAnsi="Times New Roman" w:cs="Times New Roman"/>
          <w:sz w:val="24"/>
          <w:szCs w:val="24"/>
        </w:rPr>
        <w:t>.</w:t>
      </w:r>
      <w:r>
        <w:rPr>
          <w:rFonts w:ascii="Times New Roman" w:hAnsi="Times New Roman" w:cs="Times New Roman"/>
          <w:sz w:val="24"/>
          <w:szCs w:val="24"/>
        </w:rPr>
        <w:t xml:space="preserve"> C</w:t>
      </w:r>
      <w:r w:rsidRPr="002115DE">
        <w:rPr>
          <w:rFonts w:ascii="Times New Roman" w:hAnsi="Times New Roman" w:cs="Times New Roman"/>
          <w:sz w:val="24"/>
          <w:szCs w:val="24"/>
        </w:rPr>
        <w:t xml:space="preserve">hlorite and siderite </w:t>
      </w:r>
      <w:r>
        <w:rPr>
          <w:rFonts w:ascii="Times New Roman" w:hAnsi="Times New Roman" w:cs="Times New Roman"/>
          <w:sz w:val="24"/>
          <w:szCs w:val="24"/>
        </w:rPr>
        <w:t xml:space="preserve">in the Krechba </w:t>
      </w:r>
      <w:r w:rsidR="00EC1966">
        <w:rPr>
          <w:rFonts w:ascii="Times New Roman" w:hAnsi="Times New Roman" w:cs="Times New Roman"/>
          <w:sz w:val="24"/>
          <w:szCs w:val="24"/>
        </w:rPr>
        <w:t>specimen</w:t>
      </w:r>
      <w:r>
        <w:rPr>
          <w:rFonts w:ascii="Times New Roman" w:hAnsi="Times New Roman" w:cs="Times New Roman"/>
          <w:sz w:val="24"/>
          <w:szCs w:val="24"/>
        </w:rPr>
        <w:t xml:space="preserve">s </w:t>
      </w:r>
      <w:r w:rsidRPr="002115DE">
        <w:rPr>
          <w:rFonts w:ascii="Times New Roman" w:hAnsi="Times New Roman" w:cs="Times New Roman"/>
          <w:sz w:val="24"/>
          <w:szCs w:val="24"/>
        </w:rPr>
        <w:t xml:space="preserve">are located </w:t>
      </w:r>
      <w:r>
        <w:rPr>
          <w:rFonts w:ascii="Times New Roman" w:hAnsi="Times New Roman" w:cs="Times New Roman"/>
          <w:sz w:val="24"/>
          <w:szCs w:val="24"/>
        </w:rPr>
        <w:t>with</w:t>
      </w:r>
      <w:r w:rsidRPr="002115DE">
        <w:rPr>
          <w:rFonts w:ascii="Times New Roman" w:hAnsi="Times New Roman" w:cs="Times New Roman"/>
          <w:sz w:val="24"/>
          <w:szCs w:val="24"/>
        </w:rPr>
        <w:t xml:space="preserve">in </w:t>
      </w:r>
      <w:r>
        <w:rPr>
          <w:rFonts w:ascii="Times New Roman" w:hAnsi="Times New Roman" w:cs="Times New Roman"/>
          <w:sz w:val="24"/>
          <w:szCs w:val="24"/>
        </w:rPr>
        <w:t xml:space="preserve">pores and </w:t>
      </w:r>
      <w:r w:rsidRPr="002115DE">
        <w:rPr>
          <w:rFonts w:ascii="Times New Roman" w:hAnsi="Times New Roman" w:cs="Times New Roman"/>
          <w:sz w:val="24"/>
          <w:szCs w:val="24"/>
        </w:rPr>
        <w:t>pore throat</w:t>
      </w:r>
      <w:r>
        <w:rPr>
          <w:rFonts w:ascii="Times New Roman" w:hAnsi="Times New Roman" w:cs="Times New Roman"/>
          <w:sz w:val="24"/>
          <w:szCs w:val="24"/>
        </w:rPr>
        <w:t>s</w:t>
      </w:r>
      <w:r w:rsidRPr="002115DE">
        <w:rPr>
          <w:rFonts w:ascii="Times New Roman" w:hAnsi="Times New Roman" w:cs="Times New Roman"/>
          <w:sz w:val="24"/>
          <w:szCs w:val="24"/>
        </w:rPr>
        <w:t xml:space="preserve"> and h</w:t>
      </w:r>
      <w:r>
        <w:rPr>
          <w:rFonts w:ascii="Times New Roman" w:hAnsi="Times New Roman" w:cs="Times New Roman"/>
          <w:sz w:val="24"/>
          <w:szCs w:val="24"/>
        </w:rPr>
        <w:t xml:space="preserve">ence are the dominant controls on </w:t>
      </w:r>
      <w:r w:rsidRPr="002115DE">
        <w:rPr>
          <w:rFonts w:ascii="Times New Roman" w:hAnsi="Times New Roman" w:cs="Times New Roman"/>
          <w:sz w:val="24"/>
          <w:szCs w:val="24"/>
        </w:rPr>
        <w:t xml:space="preserve">permeability within Krechba field </w:t>
      </w:r>
      <w:r>
        <w:rPr>
          <w:rFonts w:ascii="Times New Roman" w:hAnsi="Times New Roman" w:cs="Times New Roman"/>
          <w:sz w:val="24"/>
          <w:szCs w:val="24"/>
        </w:rPr>
        <w:fldChar w:fldCharType="begin"/>
      </w:r>
      <w:r w:rsidR="002133B4">
        <w:rPr>
          <w:rFonts w:ascii="Times New Roman" w:hAnsi="Times New Roman" w:cs="Times New Roman"/>
          <w:sz w:val="24"/>
          <w:szCs w:val="24"/>
        </w:rPr>
        <w:instrText xml:space="preserve"> ADDIN EN.CITE &lt;EndNote&gt;&lt;Cite&gt;&lt;Author&gt;Armitage&lt;/Author&gt;&lt;Year&gt;2013&lt;/Year&gt;&lt;RecNum&gt;1450&lt;/RecNum&gt;&lt;DisplayText&gt;(Armitage et al., 2013)&lt;/DisplayText&gt;&lt;record&gt;&lt;rec-number&gt;1450&lt;/rec-number&gt;&lt;foreign-keys&gt;&lt;key app="EN" db-id="e0sf2rzwnawefueztw5xvzw0vetxtv9ftafw" timestamp="1596897465"&gt;1450&lt;/key&gt;&lt;/foreign-keys&gt;&lt;ref-type name="Journal Article"&gt;17&lt;/ref-type&gt;&lt;contributors&gt;&lt;authors&gt;&lt;author&gt;Armitage, P. J.&lt;/author&gt;&lt;author&gt;Faulkner, D. R.&lt;/author&gt;&lt;author&gt;Worden, R. H.&lt;/author&gt;&lt;/authors&gt;&lt;/contributors&gt;&lt;titles&gt;&lt;title&gt;Caprock corrosion&lt;/title&gt;&lt;secondary-title&gt;Nature Geoscience&lt;/secondary-title&gt;&lt;/titles&gt;&lt;periodical&gt;&lt;full-title&gt;Nature Geoscience&lt;/full-title&gt;&lt;/periodical&gt;&lt;pages&gt;79-80&lt;/pages&gt;&lt;volume&gt;6&lt;/volume&gt;&lt;number&gt;2&lt;/number&gt;&lt;dates&gt;&lt;year&gt;2013&lt;/year&gt;&lt;pub-dates&gt;&lt;date&gt;2013/02/01&lt;/date&gt;&lt;/pub-dates&gt;&lt;/dates&gt;&lt;isbn&gt;1752-0908&lt;/isbn&gt;&lt;urls&gt;&lt;related-urls&gt;&lt;url&gt;https://doi.org/10.1038/ngeo1716&lt;/url&gt;&lt;/related-urls&gt;&lt;/urls&gt;&lt;electronic-resource-num&gt;10.1038/ngeo1716&lt;/electronic-resource-num&gt;&lt;/record&gt;&lt;/Cite&gt;&lt;/EndNote&gt;</w:instrText>
      </w:r>
      <w:r>
        <w:rPr>
          <w:rFonts w:ascii="Times New Roman" w:hAnsi="Times New Roman" w:cs="Times New Roman"/>
          <w:sz w:val="24"/>
          <w:szCs w:val="24"/>
        </w:rPr>
        <w:fldChar w:fldCharType="separate"/>
      </w:r>
      <w:r w:rsidR="002133B4">
        <w:rPr>
          <w:rFonts w:ascii="Times New Roman" w:hAnsi="Times New Roman" w:cs="Times New Roman"/>
          <w:noProof/>
          <w:sz w:val="24"/>
          <w:szCs w:val="24"/>
        </w:rPr>
        <w:t>(Armitage et al., 2013)</w:t>
      </w:r>
      <w:r>
        <w:rPr>
          <w:rFonts w:ascii="Times New Roman" w:hAnsi="Times New Roman" w:cs="Times New Roman"/>
          <w:sz w:val="24"/>
          <w:szCs w:val="24"/>
        </w:rPr>
        <w:fldChar w:fldCharType="end"/>
      </w:r>
      <w:r w:rsidRPr="002115DE">
        <w:rPr>
          <w:rFonts w:ascii="Times New Roman" w:hAnsi="Times New Roman" w:cs="Times New Roman"/>
          <w:sz w:val="24"/>
          <w:szCs w:val="24"/>
        </w:rPr>
        <w:t xml:space="preserve">. </w:t>
      </w:r>
      <w:r>
        <w:rPr>
          <w:rFonts w:ascii="Times New Roman" w:hAnsi="Times New Roman" w:cs="Times New Roman"/>
          <w:sz w:val="24"/>
          <w:szCs w:val="24"/>
        </w:rPr>
        <w:t>We conclude that t</w:t>
      </w:r>
      <w:r w:rsidRPr="002115DE">
        <w:rPr>
          <w:rFonts w:ascii="Times New Roman" w:hAnsi="Times New Roman" w:cs="Times New Roman"/>
          <w:sz w:val="24"/>
          <w:szCs w:val="24"/>
        </w:rPr>
        <w:t xml:space="preserve">he </w:t>
      </w:r>
      <w:r>
        <w:rPr>
          <w:rFonts w:ascii="Times New Roman" w:hAnsi="Times New Roman" w:cs="Times New Roman"/>
          <w:sz w:val="24"/>
          <w:szCs w:val="24"/>
        </w:rPr>
        <w:t xml:space="preserve">destruction of these </w:t>
      </w:r>
      <w:r w:rsidR="00165BA8">
        <w:rPr>
          <w:rFonts w:ascii="Times New Roman" w:hAnsi="Times New Roman" w:cs="Times New Roman"/>
          <w:sz w:val="24"/>
          <w:szCs w:val="24"/>
        </w:rPr>
        <w:t xml:space="preserve">pore-filling </w:t>
      </w:r>
      <w:r>
        <w:rPr>
          <w:rFonts w:ascii="Times New Roman" w:hAnsi="Times New Roman" w:cs="Times New Roman"/>
          <w:sz w:val="24"/>
          <w:szCs w:val="24"/>
        </w:rPr>
        <w:t xml:space="preserve">minerals during </w:t>
      </w:r>
      <w:r w:rsidRPr="002115DE">
        <w:rPr>
          <w:rFonts w:ascii="Times New Roman" w:hAnsi="Times New Roman" w:cs="Times New Roman"/>
          <w:sz w:val="24"/>
          <w:szCs w:val="24"/>
        </w:rPr>
        <w:t>thermal treatment to 500</w:t>
      </w:r>
      <w:r>
        <w:rPr>
          <w:rFonts w:ascii="Times New Roman" w:hAnsi="Times New Roman" w:cs="Times New Roman"/>
          <w:sz w:val="24"/>
          <w:szCs w:val="24"/>
        </w:rPr>
        <w:t xml:space="preserve"> </w:t>
      </w:r>
      <w:r w:rsidRPr="002115DE">
        <w:rPr>
          <w:rFonts w:ascii="Times New Roman" w:hAnsi="Times New Roman" w:cs="Times New Roman"/>
          <w:sz w:val="24"/>
          <w:szCs w:val="24"/>
        </w:rPr>
        <w:t>°C</w:t>
      </w:r>
      <w:r>
        <w:rPr>
          <w:rFonts w:ascii="Times New Roman" w:hAnsi="Times New Roman" w:cs="Times New Roman"/>
          <w:sz w:val="24"/>
          <w:szCs w:val="24"/>
        </w:rPr>
        <w:t xml:space="preserve"> (Fig</w:t>
      </w:r>
      <w:r w:rsidR="00593598">
        <w:rPr>
          <w:rFonts w:ascii="Times New Roman" w:hAnsi="Times New Roman" w:cs="Times New Roman"/>
          <w:sz w:val="24"/>
          <w:szCs w:val="24"/>
        </w:rPr>
        <w:t>s</w:t>
      </w:r>
      <w:r>
        <w:rPr>
          <w:rFonts w:ascii="Times New Roman" w:hAnsi="Times New Roman" w:cs="Times New Roman"/>
          <w:sz w:val="24"/>
          <w:szCs w:val="24"/>
        </w:rPr>
        <w:t xml:space="preserve">. </w:t>
      </w:r>
      <w:r w:rsidR="005C1511">
        <w:rPr>
          <w:rFonts w:ascii="Times New Roman" w:hAnsi="Times New Roman" w:cs="Times New Roman"/>
          <w:sz w:val="24"/>
          <w:szCs w:val="24"/>
        </w:rPr>
        <w:t>11b</w:t>
      </w:r>
      <w:r w:rsidR="00593598">
        <w:rPr>
          <w:rFonts w:ascii="Times New Roman" w:hAnsi="Times New Roman" w:cs="Times New Roman"/>
          <w:sz w:val="24"/>
          <w:szCs w:val="24"/>
        </w:rPr>
        <w:t>, c and d</w:t>
      </w:r>
      <w:r>
        <w:rPr>
          <w:rFonts w:ascii="Times New Roman" w:hAnsi="Times New Roman" w:cs="Times New Roman"/>
          <w:sz w:val="24"/>
          <w:szCs w:val="24"/>
        </w:rPr>
        <w:t xml:space="preserve">) </w:t>
      </w:r>
      <w:r w:rsidR="00D16A58">
        <w:rPr>
          <w:rFonts w:ascii="Times New Roman" w:hAnsi="Times New Roman" w:cs="Times New Roman"/>
          <w:sz w:val="24"/>
          <w:szCs w:val="24"/>
        </w:rPr>
        <w:t xml:space="preserve">might have </w:t>
      </w:r>
      <w:r w:rsidRPr="002115DE">
        <w:rPr>
          <w:rFonts w:ascii="Times New Roman" w:hAnsi="Times New Roman" w:cs="Times New Roman"/>
          <w:sz w:val="24"/>
          <w:szCs w:val="24"/>
        </w:rPr>
        <w:t>open</w:t>
      </w:r>
      <w:r>
        <w:rPr>
          <w:rFonts w:ascii="Times New Roman" w:hAnsi="Times New Roman" w:cs="Times New Roman"/>
          <w:sz w:val="24"/>
          <w:szCs w:val="24"/>
        </w:rPr>
        <w:t>ed</w:t>
      </w:r>
      <w:r w:rsidRPr="002115DE">
        <w:rPr>
          <w:rFonts w:ascii="Times New Roman" w:hAnsi="Times New Roman" w:cs="Times New Roman"/>
          <w:sz w:val="24"/>
          <w:szCs w:val="24"/>
        </w:rPr>
        <w:t xml:space="preserve"> </w:t>
      </w:r>
      <w:r>
        <w:rPr>
          <w:rFonts w:ascii="Times New Roman" w:hAnsi="Times New Roman" w:cs="Times New Roman"/>
          <w:sz w:val="24"/>
          <w:szCs w:val="24"/>
        </w:rPr>
        <w:t xml:space="preserve">pores and pore </w:t>
      </w:r>
      <w:r w:rsidRPr="002115DE">
        <w:rPr>
          <w:rFonts w:ascii="Times New Roman" w:hAnsi="Times New Roman" w:cs="Times New Roman"/>
          <w:sz w:val="24"/>
          <w:szCs w:val="24"/>
        </w:rPr>
        <w:t>throat</w:t>
      </w:r>
      <w:r>
        <w:rPr>
          <w:rFonts w:ascii="Times New Roman" w:hAnsi="Times New Roman" w:cs="Times New Roman"/>
          <w:sz w:val="24"/>
          <w:szCs w:val="24"/>
        </w:rPr>
        <w:t xml:space="preserve">s </w:t>
      </w:r>
      <w:r w:rsidR="00593598">
        <w:rPr>
          <w:rFonts w:ascii="Times New Roman" w:hAnsi="Times New Roman" w:cs="Times New Roman"/>
          <w:sz w:val="24"/>
          <w:szCs w:val="24"/>
        </w:rPr>
        <w:t xml:space="preserve">(Figs. </w:t>
      </w:r>
      <w:r w:rsidR="005C1511">
        <w:rPr>
          <w:rFonts w:ascii="Times New Roman" w:hAnsi="Times New Roman" w:cs="Times New Roman"/>
          <w:sz w:val="24"/>
          <w:szCs w:val="24"/>
        </w:rPr>
        <w:t xml:space="preserve">9c </w:t>
      </w:r>
      <w:r w:rsidR="00593598">
        <w:rPr>
          <w:rFonts w:ascii="Times New Roman" w:hAnsi="Times New Roman" w:cs="Times New Roman"/>
          <w:sz w:val="24"/>
          <w:szCs w:val="24"/>
        </w:rPr>
        <w:t xml:space="preserve">and </w:t>
      </w:r>
      <w:r w:rsidR="005C1511">
        <w:rPr>
          <w:rFonts w:ascii="Times New Roman" w:hAnsi="Times New Roman" w:cs="Times New Roman"/>
          <w:sz w:val="24"/>
          <w:szCs w:val="24"/>
        </w:rPr>
        <w:t>10b</w:t>
      </w:r>
      <w:r w:rsidR="00593598">
        <w:rPr>
          <w:rFonts w:ascii="Times New Roman" w:hAnsi="Times New Roman" w:cs="Times New Roman"/>
          <w:sz w:val="24"/>
          <w:szCs w:val="24"/>
        </w:rPr>
        <w:t xml:space="preserve">) </w:t>
      </w:r>
      <w:r>
        <w:rPr>
          <w:rFonts w:ascii="Times New Roman" w:hAnsi="Times New Roman" w:cs="Times New Roman"/>
          <w:sz w:val="24"/>
          <w:szCs w:val="24"/>
        </w:rPr>
        <w:t>which consequently led to the significant</w:t>
      </w:r>
      <w:r w:rsidRPr="002115DE">
        <w:rPr>
          <w:rFonts w:ascii="Times New Roman" w:hAnsi="Times New Roman" w:cs="Times New Roman"/>
          <w:sz w:val="24"/>
          <w:szCs w:val="24"/>
        </w:rPr>
        <w:t xml:space="preserve"> increase</w:t>
      </w:r>
      <w:r w:rsidR="00D16A58">
        <w:rPr>
          <w:rFonts w:ascii="Times New Roman" w:hAnsi="Times New Roman" w:cs="Times New Roman"/>
          <w:sz w:val="24"/>
          <w:szCs w:val="24"/>
        </w:rPr>
        <w:t>s</w:t>
      </w:r>
      <w:r w:rsidRPr="002115DE">
        <w:rPr>
          <w:rFonts w:ascii="Times New Roman" w:hAnsi="Times New Roman" w:cs="Times New Roman"/>
          <w:sz w:val="24"/>
          <w:szCs w:val="24"/>
        </w:rPr>
        <w:t xml:space="preserve"> in permeability and decrease in P- and S- wave velocit</w:t>
      </w:r>
      <w:r>
        <w:rPr>
          <w:rFonts w:ascii="Times New Roman" w:hAnsi="Times New Roman" w:cs="Times New Roman"/>
          <w:sz w:val="24"/>
          <w:szCs w:val="24"/>
        </w:rPr>
        <w:t xml:space="preserve">ies </w:t>
      </w:r>
      <w:r w:rsidRPr="000F43BC">
        <w:rPr>
          <w:rFonts w:ascii="Times New Roman" w:hAnsi="Times New Roman" w:cs="Times New Roman"/>
          <w:sz w:val="24"/>
          <w:szCs w:val="24"/>
        </w:rPr>
        <w:t xml:space="preserve">(Fig. </w:t>
      </w:r>
      <w:r w:rsidR="00DF0DD1">
        <w:rPr>
          <w:rFonts w:ascii="Times New Roman" w:hAnsi="Times New Roman" w:cs="Times New Roman"/>
          <w:sz w:val="24"/>
          <w:szCs w:val="24"/>
        </w:rPr>
        <w:t>7</w:t>
      </w:r>
      <w:r>
        <w:rPr>
          <w:rFonts w:ascii="Times New Roman" w:hAnsi="Times New Roman" w:cs="Times New Roman"/>
          <w:sz w:val="24"/>
          <w:szCs w:val="24"/>
        </w:rPr>
        <w:t>).</w:t>
      </w:r>
    </w:p>
    <w:p w14:paraId="43AE0572" w14:textId="50697719" w:rsidR="000570B2" w:rsidRPr="005C1511" w:rsidRDefault="000570B2" w:rsidP="00C52130">
      <w:pPr>
        <w:pStyle w:val="Heading3"/>
      </w:pPr>
      <w:r w:rsidRPr="005C1511">
        <w:t>3.4</w:t>
      </w:r>
      <w:r w:rsidR="008C1D59">
        <w:t>.2</w:t>
      </w:r>
      <w:r w:rsidRPr="005C1511">
        <w:t xml:space="preserve"> Characteristics of fractures in </w:t>
      </w:r>
      <w:r w:rsidR="00EC1966" w:rsidRPr="005C1511">
        <w:rPr>
          <w:rFonts w:cs="Times New Roman"/>
        </w:rPr>
        <w:t>specimen</w:t>
      </w:r>
      <w:r w:rsidR="00593598" w:rsidRPr="005C1511">
        <w:t xml:space="preserve">s heated to 500 </w:t>
      </w:r>
      <w:r w:rsidR="00593598" w:rsidRPr="005C1511">
        <w:sym w:font="Symbol" w:char="F0B0"/>
      </w:r>
      <w:r w:rsidR="00593598" w:rsidRPr="005C1511">
        <w:t>C</w:t>
      </w:r>
      <w:r w:rsidRPr="005C1511">
        <w:t xml:space="preserve"> </w:t>
      </w:r>
    </w:p>
    <w:p w14:paraId="5A990A8B" w14:textId="560B3AC5" w:rsidR="00D10AAB" w:rsidRDefault="001F4604" w:rsidP="00B3038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AuthorYear="1"&gt;&lt;Author&gt;Ougier-Simonin&lt;/Author&gt;&lt;Year&gt;2011&lt;/Year&gt;&lt;RecNum&gt;1162&lt;/RecNum&gt;&lt;DisplayText&gt;Ougier-Simonin et al. (2011)&lt;/DisplayText&gt;&lt;record&gt;&lt;rec-number&gt;1162&lt;/rec-number&gt;&lt;foreign-keys&gt;&lt;key app="EN" db-id="e0sf2rzwnawefueztw5xvzw0vetxtv9ftafw" timestamp="1331641108"&gt;1162&lt;/key&gt;&lt;/foreign-keys&gt;&lt;ref-type name="Journal Article"&gt;17&lt;/ref-type&gt;&lt;contributors&gt;&lt;authors&gt;&lt;author&gt;Ougier-Simonin, Audrey&lt;/author&gt;&lt;author&gt;Fortin, Jérôme&lt;/author&gt;&lt;author&gt;Guéguen, Yves&lt;/author&gt;&lt;author&gt;Schubnel, Alexandre&lt;/author&gt;&lt;author&gt;Bouyer, Frédéric&lt;/author&gt;&lt;/authors&gt;&lt;/contributors&gt;&lt;titles&gt;&lt;title&gt;Permeability and elastic properties of cracked glass under pressure&lt;/title&gt;&lt;secondary-title&gt;Journal of Geophysical Research&lt;/secondary-title&gt;&lt;/titles&gt;&lt;periodical&gt;&lt;full-title&gt;Journal of Geophysical Research&lt;/full-title&gt;&lt;abbr-1&gt;J Geophys Res&lt;/abbr-1&gt;&lt;/periodical&gt;&lt;pages&gt;B07203&lt;/pages&gt;&lt;volume&gt;116&lt;/volume&gt;&lt;number&gt;B7&lt;/number&gt;&lt;keywords&gt;&lt;keyword&gt;crack porosity&lt;/keyword&gt;&lt;keyword&gt;elastic parameters&lt;/keyword&gt;&lt;keyword&gt;glass&lt;/keyword&gt;&lt;keyword&gt;permeability&lt;/keyword&gt;&lt;keyword&gt;pressure&lt;/keyword&gt;&lt;keyword&gt;5104 Physical Properties of Rocks: Fracture and flow&lt;/keyword&gt;&lt;keyword&gt;5114 Physical Properties of Rocks: Permeability and porosity&lt;/keyword&gt;&lt;keyword&gt;5139 Physical Properties of Rocks: Transport properties&lt;/keyword&gt;&lt;/keywords&gt;&lt;dates&gt;&lt;year&gt;2011&lt;/year&gt;&lt;/dates&gt;&lt;publisher&gt;AGU&lt;/publisher&gt;&lt;isbn&gt;0148-0227&lt;/isbn&gt;&lt;urls&gt;&lt;related-urls&gt;&lt;url&gt;http://dx.doi.org/10.1029/2010JB008077&lt;/url&gt;&lt;/related-urls&gt;&lt;/urls&gt;&lt;electronic-resource-num&gt;10.1029/2010jb008077&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Ougier-Simonin et al. (2011)</w:t>
      </w:r>
      <w:r>
        <w:rPr>
          <w:rFonts w:ascii="Times New Roman" w:hAnsi="Times New Roman" w:cs="Times New Roman"/>
          <w:sz w:val="24"/>
          <w:szCs w:val="24"/>
        </w:rPr>
        <w:fldChar w:fldCharType="end"/>
      </w:r>
      <w:r w:rsidRPr="002D0CDD">
        <w:rPr>
          <w:rFonts w:ascii="Times New Roman" w:hAnsi="Times New Roman" w:cs="Times New Roman"/>
          <w:sz w:val="24"/>
          <w:szCs w:val="24"/>
        </w:rPr>
        <w:t xml:space="preserve"> </w:t>
      </w:r>
      <w:r w:rsidR="00DF4CFE">
        <w:rPr>
          <w:rFonts w:ascii="Times New Roman" w:hAnsi="Times New Roman" w:cs="Times New Roman"/>
          <w:sz w:val="24"/>
          <w:szCs w:val="24"/>
        </w:rPr>
        <w:t>studied</w:t>
      </w:r>
      <w:r w:rsidRPr="002D0CDD">
        <w:rPr>
          <w:rFonts w:ascii="Times New Roman" w:hAnsi="Times New Roman" w:cs="Times New Roman"/>
          <w:sz w:val="24"/>
          <w:szCs w:val="24"/>
        </w:rPr>
        <w:t xml:space="preserve"> the effects of </w:t>
      </w:r>
      <w:r w:rsidR="00DF4CFE" w:rsidRPr="002D0CDD">
        <w:rPr>
          <w:rFonts w:ascii="Times New Roman" w:hAnsi="Times New Roman" w:cs="Times New Roman"/>
          <w:sz w:val="24"/>
          <w:szCs w:val="24"/>
        </w:rPr>
        <w:t>thermal str</w:t>
      </w:r>
      <w:r w:rsidR="00DF4CFE">
        <w:rPr>
          <w:rFonts w:ascii="Times New Roman" w:hAnsi="Times New Roman" w:cs="Times New Roman"/>
          <w:sz w:val="24"/>
          <w:szCs w:val="24"/>
        </w:rPr>
        <w:t xml:space="preserve">ess due to the </w:t>
      </w:r>
      <w:r w:rsidRPr="002D0CDD">
        <w:rPr>
          <w:rFonts w:ascii="Times New Roman" w:hAnsi="Times New Roman" w:cs="Times New Roman"/>
          <w:sz w:val="24"/>
          <w:szCs w:val="24"/>
        </w:rPr>
        <w:t xml:space="preserve">quenching </w:t>
      </w:r>
      <w:r w:rsidR="00DF4CFE">
        <w:rPr>
          <w:rFonts w:ascii="Times New Roman" w:hAnsi="Times New Roman" w:cs="Times New Roman"/>
          <w:sz w:val="24"/>
          <w:szCs w:val="24"/>
        </w:rPr>
        <w:t xml:space="preserve">of </w:t>
      </w:r>
      <w:r>
        <w:rPr>
          <w:rFonts w:ascii="Times New Roman" w:hAnsi="Times New Roman" w:cs="Times New Roman"/>
          <w:sz w:val="24"/>
          <w:szCs w:val="24"/>
        </w:rPr>
        <w:t>glass</w:t>
      </w:r>
      <w:r w:rsidR="00DF4CFE">
        <w:rPr>
          <w:rFonts w:ascii="Times New Roman" w:hAnsi="Times New Roman" w:cs="Times New Roman"/>
          <w:sz w:val="24"/>
          <w:szCs w:val="24"/>
        </w:rPr>
        <w:t xml:space="preserve"> and revealed </w:t>
      </w:r>
      <w:r w:rsidRPr="002D0CDD">
        <w:rPr>
          <w:rFonts w:ascii="Times New Roman" w:hAnsi="Times New Roman" w:cs="Times New Roman"/>
          <w:sz w:val="24"/>
          <w:szCs w:val="24"/>
        </w:rPr>
        <w:t>that the edges</w:t>
      </w:r>
      <w:r>
        <w:rPr>
          <w:rFonts w:ascii="Times New Roman" w:hAnsi="Times New Roman" w:cs="Times New Roman"/>
          <w:sz w:val="24"/>
          <w:szCs w:val="24"/>
        </w:rPr>
        <w:t xml:space="preserve"> of </w:t>
      </w:r>
      <w:r w:rsidR="00DF4CFE">
        <w:rPr>
          <w:rFonts w:ascii="Times New Roman" w:hAnsi="Times New Roman" w:cs="Times New Roman"/>
          <w:sz w:val="24"/>
          <w:szCs w:val="24"/>
        </w:rPr>
        <w:t xml:space="preserve">quenched </w:t>
      </w:r>
      <w:r>
        <w:rPr>
          <w:rFonts w:ascii="Times New Roman" w:hAnsi="Times New Roman" w:cs="Times New Roman"/>
          <w:sz w:val="24"/>
          <w:szCs w:val="24"/>
        </w:rPr>
        <w:t>specimen</w:t>
      </w:r>
      <w:r w:rsidR="00363C09">
        <w:rPr>
          <w:rFonts w:ascii="Times New Roman" w:hAnsi="Times New Roman" w:cs="Times New Roman"/>
          <w:sz w:val="24"/>
          <w:szCs w:val="24"/>
        </w:rPr>
        <w:t>s</w:t>
      </w:r>
      <w:r w:rsidRPr="002D0CDD">
        <w:rPr>
          <w:rFonts w:ascii="Times New Roman" w:hAnsi="Times New Roman" w:cs="Times New Roman"/>
          <w:sz w:val="24"/>
          <w:szCs w:val="24"/>
        </w:rPr>
        <w:t xml:space="preserve"> cool</w:t>
      </w:r>
      <w:r w:rsidR="00DF4CFE">
        <w:rPr>
          <w:rFonts w:ascii="Times New Roman" w:hAnsi="Times New Roman" w:cs="Times New Roman"/>
          <w:sz w:val="24"/>
          <w:szCs w:val="24"/>
        </w:rPr>
        <w:t xml:space="preserve"> faster than </w:t>
      </w:r>
      <w:r w:rsidRPr="002D0CDD">
        <w:rPr>
          <w:rFonts w:ascii="Times New Roman" w:hAnsi="Times New Roman" w:cs="Times New Roman"/>
          <w:sz w:val="24"/>
          <w:szCs w:val="24"/>
        </w:rPr>
        <w:t xml:space="preserve">the </w:t>
      </w:r>
      <w:r w:rsidR="00313228" w:rsidRPr="002D0CDD">
        <w:rPr>
          <w:rFonts w:ascii="Times New Roman" w:hAnsi="Times New Roman" w:cs="Times New Roman"/>
          <w:sz w:val="24"/>
          <w:szCs w:val="24"/>
        </w:rPr>
        <w:t>cent</w:t>
      </w:r>
      <w:r w:rsidR="00363C09">
        <w:rPr>
          <w:rFonts w:ascii="Times New Roman" w:hAnsi="Times New Roman" w:cs="Times New Roman"/>
          <w:sz w:val="24"/>
          <w:szCs w:val="24"/>
        </w:rPr>
        <w:t>er</w:t>
      </w:r>
      <w:r>
        <w:rPr>
          <w:rFonts w:ascii="Times New Roman" w:hAnsi="Times New Roman" w:cs="Times New Roman"/>
          <w:sz w:val="24"/>
          <w:szCs w:val="24"/>
        </w:rPr>
        <w:t>,</w:t>
      </w:r>
      <w:r w:rsidRPr="002D0CDD">
        <w:rPr>
          <w:rFonts w:ascii="Times New Roman" w:hAnsi="Times New Roman" w:cs="Times New Roman"/>
          <w:sz w:val="24"/>
          <w:szCs w:val="24"/>
        </w:rPr>
        <w:t xml:space="preserve"> </w:t>
      </w:r>
      <w:r>
        <w:rPr>
          <w:rFonts w:ascii="Times New Roman" w:hAnsi="Times New Roman" w:cs="Times New Roman"/>
          <w:sz w:val="24"/>
          <w:szCs w:val="24"/>
        </w:rPr>
        <w:t xml:space="preserve">producing </w:t>
      </w:r>
      <w:r w:rsidR="00363C09">
        <w:rPr>
          <w:rFonts w:ascii="Times New Roman" w:hAnsi="Times New Roman" w:cs="Times New Roman"/>
          <w:sz w:val="24"/>
          <w:szCs w:val="24"/>
        </w:rPr>
        <w:lastRenderedPageBreak/>
        <w:t xml:space="preserve">edge-to-center </w:t>
      </w:r>
      <w:r>
        <w:rPr>
          <w:rFonts w:ascii="Times New Roman" w:hAnsi="Times New Roman" w:cs="Times New Roman"/>
          <w:sz w:val="24"/>
          <w:szCs w:val="24"/>
        </w:rPr>
        <w:t>thermal stresses. Therefore, we analyzed fracture length, aperture</w:t>
      </w:r>
      <w:r w:rsidR="00363C09">
        <w:rPr>
          <w:rFonts w:ascii="Times New Roman" w:hAnsi="Times New Roman" w:cs="Times New Roman"/>
          <w:sz w:val="24"/>
          <w:szCs w:val="24"/>
        </w:rPr>
        <w:t xml:space="preserve"> width</w:t>
      </w:r>
      <w:r>
        <w:rPr>
          <w:rFonts w:ascii="Times New Roman" w:hAnsi="Times New Roman" w:cs="Times New Roman"/>
          <w:sz w:val="24"/>
          <w:szCs w:val="24"/>
        </w:rPr>
        <w:t xml:space="preserve"> and </w:t>
      </w:r>
      <w:r w:rsidR="00363C09">
        <w:rPr>
          <w:rFonts w:ascii="Times New Roman" w:hAnsi="Times New Roman" w:cs="Times New Roman"/>
          <w:sz w:val="24"/>
          <w:szCs w:val="24"/>
        </w:rPr>
        <w:t xml:space="preserve">fracture </w:t>
      </w:r>
      <w:r>
        <w:rPr>
          <w:rFonts w:ascii="Times New Roman" w:hAnsi="Times New Roman" w:cs="Times New Roman"/>
          <w:sz w:val="24"/>
          <w:szCs w:val="24"/>
        </w:rPr>
        <w:t xml:space="preserve">density at the center and edges of the studied rocks </w:t>
      </w:r>
      <w:r w:rsidR="00D10AAB">
        <w:rPr>
          <w:rFonts w:ascii="Times New Roman" w:hAnsi="Times New Roman" w:cs="Times New Roman"/>
          <w:sz w:val="24"/>
          <w:szCs w:val="24"/>
        </w:rPr>
        <w:t xml:space="preserve">heated to 500 </w:t>
      </w:r>
      <w:r w:rsidR="00D10AAB">
        <w:rPr>
          <w:rFonts w:ascii="Times New Roman" w:hAnsi="Times New Roman" w:cs="Times New Roman"/>
          <w:sz w:val="24"/>
          <w:szCs w:val="24"/>
        </w:rPr>
        <w:sym w:font="Symbol" w:char="F0B0"/>
      </w:r>
      <w:r w:rsidR="00D10AAB">
        <w:rPr>
          <w:rFonts w:ascii="Times New Roman" w:hAnsi="Times New Roman" w:cs="Times New Roman"/>
          <w:sz w:val="24"/>
          <w:szCs w:val="24"/>
        </w:rPr>
        <w:t xml:space="preserve">C </w:t>
      </w:r>
      <w:r>
        <w:rPr>
          <w:rFonts w:ascii="Times New Roman" w:hAnsi="Times New Roman" w:cs="Times New Roman"/>
          <w:sz w:val="24"/>
          <w:szCs w:val="24"/>
        </w:rPr>
        <w:t>to understand the heterogeneity of fracturing due to quenching. SEM</w:t>
      </w:r>
      <w:r w:rsidRPr="00673274">
        <w:rPr>
          <w:rFonts w:ascii="Times New Roman" w:hAnsi="Times New Roman" w:cs="Times New Roman"/>
          <w:sz w:val="24"/>
          <w:szCs w:val="24"/>
        </w:rPr>
        <w:t xml:space="preserve"> </w:t>
      </w:r>
      <w:r>
        <w:rPr>
          <w:rFonts w:ascii="Times New Roman" w:hAnsi="Times New Roman" w:cs="Times New Roman"/>
          <w:sz w:val="24"/>
          <w:szCs w:val="24"/>
        </w:rPr>
        <w:t xml:space="preserve">images were </w:t>
      </w:r>
      <w:r w:rsidR="00363C09">
        <w:rPr>
          <w:rFonts w:ascii="Times New Roman" w:hAnsi="Times New Roman" w:cs="Times New Roman"/>
          <w:sz w:val="24"/>
          <w:szCs w:val="24"/>
        </w:rPr>
        <w:t xml:space="preserve">collected </w:t>
      </w:r>
      <w:r>
        <w:rPr>
          <w:rFonts w:ascii="Times New Roman" w:hAnsi="Times New Roman" w:cs="Times New Roman"/>
          <w:sz w:val="24"/>
          <w:szCs w:val="24"/>
        </w:rPr>
        <w:t xml:space="preserve">to </w:t>
      </w:r>
      <w:r w:rsidR="00363C09">
        <w:rPr>
          <w:rFonts w:ascii="Times New Roman" w:hAnsi="Times New Roman" w:cs="Times New Roman"/>
          <w:sz w:val="24"/>
          <w:szCs w:val="24"/>
        </w:rPr>
        <w:t>facilitate</w:t>
      </w:r>
      <w:r>
        <w:rPr>
          <w:rFonts w:ascii="Times New Roman" w:hAnsi="Times New Roman" w:cs="Times New Roman"/>
          <w:sz w:val="24"/>
          <w:szCs w:val="24"/>
        </w:rPr>
        <w:t xml:space="preserve"> fracture analysis and the fracture density</w:t>
      </w:r>
      <w:r w:rsidRPr="003F72D8">
        <w:rPr>
          <w:rFonts w:ascii="Times New Roman" w:hAnsi="Times New Roman" w:cs="Times New Roman"/>
          <w:sz w:val="24"/>
          <w:szCs w:val="24"/>
        </w:rPr>
        <w:t xml:space="preserve"> was </w:t>
      </w:r>
      <w:r w:rsidR="00B3038C">
        <w:rPr>
          <w:rFonts w:ascii="Times New Roman" w:hAnsi="Times New Roman" w:cs="Times New Roman"/>
          <w:sz w:val="24"/>
          <w:szCs w:val="24"/>
        </w:rPr>
        <w:t>determined by</w:t>
      </w:r>
      <w:r w:rsidR="00B3038C" w:rsidRPr="00B3038C">
        <w:t xml:space="preserve"> </w:t>
      </w:r>
      <w:r w:rsidR="00B3038C" w:rsidRPr="00B3038C">
        <w:rPr>
          <w:rFonts w:ascii="Times New Roman" w:hAnsi="Times New Roman" w:cs="Times New Roman"/>
          <w:sz w:val="24"/>
          <w:szCs w:val="24"/>
        </w:rPr>
        <w:t xml:space="preserve">counting the number </w:t>
      </w:r>
      <w:r w:rsidR="00B3038C">
        <w:rPr>
          <w:rFonts w:ascii="Times New Roman" w:hAnsi="Times New Roman" w:cs="Times New Roman"/>
          <w:sz w:val="24"/>
          <w:szCs w:val="24"/>
        </w:rPr>
        <w:t xml:space="preserve">of microfractures that intersected </w:t>
      </w:r>
      <w:r w:rsidR="00B3038C" w:rsidRPr="00B3038C">
        <w:rPr>
          <w:rFonts w:ascii="Times New Roman" w:hAnsi="Times New Roman" w:cs="Times New Roman"/>
          <w:sz w:val="24"/>
          <w:szCs w:val="24"/>
        </w:rPr>
        <w:t xml:space="preserve">a </w:t>
      </w:r>
      <w:r w:rsidR="00B3038C">
        <w:rPr>
          <w:rFonts w:ascii="Times New Roman" w:hAnsi="Times New Roman" w:cs="Times New Roman"/>
          <w:sz w:val="24"/>
          <w:szCs w:val="24"/>
        </w:rPr>
        <w:t xml:space="preserve">straight </w:t>
      </w:r>
      <w:r w:rsidR="00B3038C" w:rsidRPr="00B3038C">
        <w:rPr>
          <w:rFonts w:ascii="Times New Roman" w:hAnsi="Times New Roman" w:cs="Times New Roman"/>
          <w:sz w:val="24"/>
          <w:szCs w:val="24"/>
        </w:rPr>
        <w:t>line of len</w:t>
      </w:r>
      <w:r w:rsidR="00B3038C">
        <w:rPr>
          <w:rFonts w:ascii="Times New Roman" w:hAnsi="Times New Roman" w:cs="Times New Roman"/>
          <w:sz w:val="24"/>
          <w:szCs w:val="24"/>
        </w:rPr>
        <w:t xml:space="preserve">gth 1.5 times the average grain </w:t>
      </w:r>
      <w:r w:rsidR="00B3038C" w:rsidRPr="00B3038C">
        <w:rPr>
          <w:rFonts w:ascii="Times New Roman" w:hAnsi="Times New Roman" w:cs="Times New Roman"/>
          <w:sz w:val="24"/>
          <w:szCs w:val="24"/>
        </w:rPr>
        <w:t>diameter</w:t>
      </w:r>
      <w:r w:rsidR="00B3038C">
        <w:rPr>
          <w:rFonts w:ascii="Times New Roman" w:hAnsi="Times New Roman" w:cs="Times New Roman"/>
          <w:sz w:val="24"/>
          <w:szCs w:val="24"/>
        </w:rPr>
        <w:t xml:space="preserve"> </w:t>
      </w:r>
      <w:r w:rsidR="002A317C">
        <w:rPr>
          <w:rFonts w:ascii="Times New Roman" w:hAnsi="Times New Roman" w:cs="Times New Roman"/>
          <w:sz w:val="24"/>
          <w:szCs w:val="24"/>
        </w:rPr>
        <w:fldChar w:fldCharType="begin">
          <w:fldData xml:space="preserve">PEVuZE5vdGU+PENpdGU+PEF1dGhvcj5NaXRjaGVsbDwvQXV0aG9yPjxZZWFyPjIwMDk8L1llYXI+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</w:fldData>
        </w:fldChar>
      </w:r>
      <w:r w:rsidR="008A52AD">
        <w:rPr>
          <w:rFonts w:ascii="Times New Roman" w:hAnsi="Times New Roman" w:cs="Times New Roman"/>
          <w:sz w:val="24"/>
          <w:szCs w:val="24"/>
        </w:rPr>
        <w:instrText xml:space="preserve"> ADDIN EN.CITE </w:instrText>
      </w:r>
      <w:r w:rsidR="008A52AD">
        <w:rPr>
          <w:rFonts w:ascii="Times New Roman" w:hAnsi="Times New Roman" w:cs="Times New Roman"/>
          <w:sz w:val="24"/>
          <w:szCs w:val="24"/>
        </w:rPr>
        <w:fldChar w:fldCharType="begin">
          <w:fldData xml:space="preserve">PEVuZE5vdGU+PENpdGU+PEF1dGhvcj5NaXRjaGVsbDwvQXV0aG9yPjxZZWFyPjIwMDk8L1llYXI+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</w:fldData>
        </w:fldChar>
      </w:r>
      <w:r w:rsidR="008A52AD">
        <w:rPr>
          <w:rFonts w:ascii="Times New Roman" w:hAnsi="Times New Roman" w:cs="Times New Roman"/>
          <w:sz w:val="24"/>
          <w:szCs w:val="24"/>
        </w:rPr>
        <w:instrText xml:space="preserve"> ADDIN EN.CITE.DATA </w:instrText>
      </w:r>
      <w:r w:rsidR="008A52AD">
        <w:rPr>
          <w:rFonts w:ascii="Times New Roman" w:hAnsi="Times New Roman" w:cs="Times New Roman"/>
          <w:sz w:val="24"/>
          <w:szCs w:val="24"/>
        </w:rPr>
      </w:r>
      <w:r w:rsidR="008A52AD">
        <w:rPr>
          <w:rFonts w:ascii="Times New Roman" w:hAnsi="Times New Roman" w:cs="Times New Roman"/>
          <w:sz w:val="24"/>
          <w:szCs w:val="24"/>
        </w:rPr>
        <w:fldChar w:fldCharType="end"/>
      </w:r>
      <w:r w:rsidR="002A317C">
        <w:rPr>
          <w:rFonts w:ascii="Times New Roman" w:hAnsi="Times New Roman" w:cs="Times New Roman"/>
          <w:sz w:val="24"/>
          <w:szCs w:val="24"/>
        </w:rPr>
        <w:fldChar w:fldCharType="separate"/>
      </w:r>
      <w:r w:rsidR="008A52AD">
        <w:rPr>
          <w:rFonts w:ascii="Times New Roman" w:hAnsi="Times New Roman" w:cs="Times New Roman"/>
          <w:noProof/>
          <w:sz w:val="24"/>
          <w:szCs w:val="24"/>
        </w:rPr>
        <w:t>(e.g. Wilson et al., 2003; Mitchell and Faulkner, 2009)</w:t>
      </w:r>
      <w:r w:rsidR="002A317C">
        <w:rPr>
          <w:rFonts w:ascii="Times New Roman" w:hAnsi="Times New Roman" w:cs="Times New Roman"/>
          <w:sz w:val="24"/>
          <w:szCs w:val="24"/>
        </w:rPr>
        <w:fldChar w:fldCharType="end"/>
      </w:r>
      <w:r>
        <w:rPr>
          <w:rFonts w:ascii="Times New Roman" w:hAnsi="Times New Roman" w:cs="Times New Roman"/>
          <w:sz w:val="24"/>
          <w:szCs w:val="24"/>
        </w:rPr>
        <w:t>.</w:t>
      </w:r>
      <w:r w:rsidRPr="00E71AF7">
        <w:rPr>
          <w:rFonts w:ascii="Times New Roman" w:hAnsi="Times New Roman" w:cs="Times New Roman"/>
          <w:sz w:val="24"/>
          <w:szCs w:val="24"/>
        </w:rPr>
        <w:t xml:space="preserve"> </w:t>
      </w:r>
    </w:p>
    <w:p w14:paraId="081EC18E" w14:textId="2CD3FF61" w:rsidR="00165BA8" w:rsidRDefault="00BF5775" w:rsidP="00C373F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fracture </w:t>
      </w:r>
      <w:r w:rsidR="001A5594">
        <w:rPr>
          <w:rFonts w:ascii="Times New Roman" w:hAnsi="Times New Roman" w:cs="Times New Roman"/>
          <w:sz w:val="24"/>
          <w:szCs w:val="24"/>
        </w:rPr>
        <w:t>length</w:t>
      </w:r>
      <w:r w:rsidR="003C4E70">
        <w:rPr>
          <w:rFonts w:ascii="Times New Roman" w:hAnsi="Times New Roman" w:cs="Times New Roman"/>
          <w:sz w:val="24"/>
          <w:szCs w:val="24"/>
        </w:rPr>
        <w:t xml:space="preserve"> and </w:t>
      </w:r>
      <w:r w:rsidR="001A5594">
        <w:rPr>
          <w:rFonts w:ascii="Times New Roman" w:hAnsi="Times New Roman" w:cs="Times New Roman"/>
          <w:sz w:val="24"/>
          <w:szCs w:val="24"/>
        </w:rPr>
        <w:t>aperture</w:t>
      </w:r>
      <w:r w:rsidR="00313228">
        <w:rPr>
          <w:rFonts w:ascii="Times New Roman" w:hAnsi="Times New Roman" w:cs="Times New Roman"/>
          <w:sz w:val="24"/>
          <w:szCs w:val="24"/>
        </w:rPr>
        <w:t xml:space="preserve"> </w:t>
      </w:r>
      <w:r w:rsidR="001A5594">
        <w:rPr>
          <w:rFonts w:ascii="Times New Roman" w:hAnsi="Times New Roman" w:cs="Times New Roman"/>
          <w:sz w:val="24"/>
          <w:szCs w:val="24"/>
        </w:rPr>
        <w:t xml:space="preserve">of the untreated Krechba </w:t>
      </w:r>
      <w:r w:rsidR="00EC1966">
        <w:rPr>
          <w:rFonts w:ascii="Times New Roman" w:hAnsi="Times New Roman" w:cs="Times New Roman"/>
          <w:sz w:val="24"/>
          <w:szCs w:val="24"/>
        </w:rPr>
        <w:t>specimen</w:t>
      </w:r>
      <w:r w:rsidR="001A5594">
        <w:rPr>
          <w:rFonts w:ascii="Times New Roman" w:hAnsi="Times New Roman" w:cs="Times New Roman"/>
          <w:sz w:val="24"/>
          <w:szCs w:val="24"/>
        </w:rPr>
        <w:t>s</w:t>
      </w:r>
      <w:r w:rsidR="003C4E70">
        <w:rPr>
          <w:rFonts w:ascii="Times New Roman" w:hAnsi="Times New Roman" w:cs="Times New Roman"/>
          <w:sz w:val="24"/>
          <w:szCs w:val="24"/>
        </w:rPr>
        <w:t xml:space="preserve"> range</w:t>
      </w:r>
      <w:r>
        <w:rPr>
          <w:rFonts w:ascii="Times New Roman" w:hAnsi="Times New Roman" w:cs="Times New Roman"/>
          <w:sz w:val="24"/>
          <w:szCs w:val="24"/>
        </w:rPr>
        <w:t>d</w:t>
      </w:r>
      <w:r w:rsidR="003C4E70">
        <w:rPr>
          <w:rFonts w:ascii="Times New Roman" w:hAnsi="Times New Roman" w:cs="Times New Roman"/>
          <w:sz w:val="24"/>
          <w:szCs w:val="24"/>
        </w:rPr>
        <w:t xml:space="preserve"> from</w:t>
      </w:r>
      <w:r w:rsidR="001A5594">
        <w:rPr>
          <w:rFonts w:ascii="Times New Roman" w:hAnsi="Times New Roman" w:cs="Times New Roman"/>
          <w:sz w:val="24"/>
          <w:szCs w:val="24"/>
        </w:rPr>
        <w:t xml:space="preserve"> </w:t>
      </w:r>
      <w:r w:rsidR="003C4E70">
        <w:rPr>
          <w:rFonts w:ascii="Times New Roman" w:hAnsi="Times New Roman" w:cs="Times New Roman"/>
          <w:sz w:val="24"/>
          <w:szCs w:val="24"/>
        </w:rPr>
        <w:t xml:space="preserve">18 to 31 μm and </w:t>
      </w:r>
      <w:r w:rsidR="007D366F">
        <w:rPr>
          <w:rFonts w:ascii="Times New Roman" w:hAnsi="Times New Roman" w:cs="Times New Roman"/>
          <w:sz w:val="24"/>
          <w:szCs w:val="24"/>
        </w:rPr>
        <w:t xml:space="preserve">0.5 to 0.6 μm, respectively (Figs. </w:t>
      </w:r>
      <w:r w:rsidR="004B11C6">
        <w:rPr>
          <w:rFonts w:ascii="Times New Roman" w:hAnsi="Times New Roman" w:cs="Times New Roman"/>
          <w:sz w:val="24"/>
          <w:szCs w:val="24"/>
        </w:rPr>
        <w:t xml:space="preserve">12a </w:t>
      </w:r>
      <w:r w:rsidR="007D366F">
        <w:rPr>
          <w:rFonts w:ascii="Times New Roman" w:hAnsi="Times New Roman" w:cs="Times New Roman"/>
          <w:sz w:val="24"/>
          <w:szCs w:val="24"/>
        </w:rPr>
        <w:t xml:space="preserve">and b). The fracture density of the untreated Krechba </w:t>
      </w:r>
      <w:r w:rsidR="00EC1966">
        <w:rPr>
          <w:rFonts w:ascii="Times New Roman" w:hAnsi="Times New Roman" w:cs="Times New Roman"/>
          <w:sz w:val="24"/>
          <w:szCs w:val="24"/>
        </w:rPr>
        <w:t>specimen</w:t>
      </w:r>
      <w:r w:rsidR="007D366F">
        <w:rPr>
          <w:rFonts w:ascii="Times New Roman" w:hAnsi="Times New Roman" w:cs="Times New Roman"/>
          <w:sz w:val="24"/>
          <w:szCs w:val="24"/>
        </w:rPr>
        <w:t xml:space="preserve">s is very low (less than 0.002 number of fractures per μm) (Fig. </w:t>
      </w:r>
      <w:r w:rsidR="004B11C6">
        <w:rPr>
          <w:rFonts w:ascii="Times New Roman" w:hAnsi="Times New Roman" w:cs="Times New Roman"/>
          <w:sz w:val="24"/>
          <w:szCs w:val="24"/>
        </w:rPr>
        <w:t>12c</w:t>
      </w:r>
      <w:r w:rsidR="007D366F">
        <w:rPr>
          <w:rFonts w:ascii="Times New Roman" w:hAnsi="Times New Roman" w:cs="Times New Roman"/>
          <w:sz w:val="24"/>
          <w:szCs w:val="24"/>
        </w:rPr>
        <w:t xml:space="preserve">). </w:t>
      </w:r>
      <w:r w:rsidR="0002371D">
        <w:rPr>
          <w:rFonts w:ascii="Times New Roman" w:hAnsi="Times New Roman" w:cs="Times New Roman"/>
          <w:sz w:val="24"/>
          <w:szCs w:val="24"/>
        </w:rPr>
        <w:t xml:space="preserve">After </w:t>
      </w:r>
      <w:r w:rsidR="00165BA8">
        <w:rPr>
          <w:rFonts w:ascii="Times New Roman" w:hAnsi="Times New Roman" w:cs="Times New Roman"/>
          <w:sz w:val="24"/>
          <w:szCs w:val="24"/>
        </w:rPr>
        <w:t xml:space="preserve">being </w:t>
      </w:r>
      <w:r w:rsidR="0002371D">
        <w:rPr>
          <w:rFonts w:ascii="Times New Roman" w:hAnsi="Times New Roman" w:cs="Times New Roman"/>
          <w:sz w:val="24"/>
          <w:szCs w:val="24"/>
        </w:rPr>
        <w:t>heated to 500</w:t>
      </w:r>
      <w:r w:rsidR="0002371D">
        <w:rPr>
          <w:rFonts w:ascii="Times New Roman" w:hAnsi="Times New Roman" w:cs="Times New Roman"/>
          <w:sz w:val="24"/>
          <w:szCs w:val="24"/>
        </w:rPr>
        <w:sym w:font="Symbol" w:char="F0B0"/>
      </w:r>
      <w:r w:rsidR="0002371D">
        <w:rPr>
          <w:rFonts w:ascii="Times New Roman" w:hAnsi="Times New Roman" w:cs="Times New Roman"/>
          <w:sz w:val="24"/>
          <w:szCs w:val="24"/>
        </w:rPr>
        <w:t>C and rapidly quenched to room temperature, t</w:t>
      </w:r>
      <w:r w:rsidR="007D366F">
        <w:rPr>
          <w:rFonts w:ascii="Times New Roman" w:hAnsi="Times New Roman" w:cs="Times New Roman"/>
          <w:sz w:val="24"/>
          <w:szCs w:val="24"/>
        </w:rPr>
        <w:t xml:space="preserve">he top-seal specimen, C2D, experienced the </w:t>
      </w:r>
      <w:r w:rsidR="0002371D">
        <w:rPr>
          <w:rFonts w:ascii="Times New Roman" w:hAnsi="Times New Roman" w:cs="Times New Roman"/>
          <w:sz w:val="24"/>
          <w:szCs w:val="24"/>
        </w:rPr>
        <w:t>most</w:t>
      </w:r>
      <w:r w:rsidR="007D366F">
        <w:rPr>
          <w:rFonts w:ascii="Times New Roman" w:hAnsi="Times New Roman" w:cs="Times New Roman"/>
          <w:sz w:val="24"/>
          <w:szCs w:val="24"/>
        </w:rPr>
        <w:t xml:space="preserve"> fracture damage</w:t>
      </w:r>
      <w:r w:rsidR="0002371D">
        <w:rPr>
          <w:rFonts w:ascii="Times New Roman" w:hAnsi="Times New Roman" w:cs="Times New Roman"/>
          <w:sz w:val="24"/>
          <w:szCs w:val="24"/>
        </w:rPr>
        <w:t xml:space="preserve"> (increase in fracture length, aperture, and density) (Fig </w:t>
      </w:r>
      <w:r w:rsidR="004B11C6">
        <w:rPr>
          <w:rFonts w:ascii="Times New Roman" w:hAnsi="Times New Roman" w:cs="Times New Roman"/>
          <w:sz w:val="24"/>
          <w:szCs w:val="24"/>
        </w:rPr>
        <w:t>12</w:t>
      </w:r>
      <w:r w:rsidR="0002371D">
        <w:rPr>
          <w:rFonts w:ascii="Times New Roman" w:hAnsi="Times New Roman" w:cs="Times New Roman"/>
          <w:sz w:val="24"/>
          <w:szCs w:val="24"/>
        </w:rPr>
        <w:t>), which correspond</w:t>
      </w:r>
      <w:r>
        <w:rPr>
          <w:rFonts w:ascii="Times New Roman" w:hAnsi="Times New Roman" w:cs="Times New Roman"/>
          <w:sz w:val="24"/>
          <w:szCs w:val="24"/>
        </w:rPr>
        <w:t>s</w:t>
      </w:r>
      <w:r w:rsidR="0002371D">
        <w:rPr>
          <w:rFonts w:ascii="Times New Roman" w:hAnsi="Times New Roman" w:cs="Times New Roman"/>
          <w:sz w:val="24"/>
          <w:szCs w:val="24"/>
        </w:rPr>
        <w:t xml:space="preserve"> to the highest increase in the permeability and decrease in the P- and S-wave velocities of the Krechba specimens (Fig. </w:t>
      </w:r>
      <w:r w:rsidR="004B11C6">
        <w:rPr>
          <w:rFonts w:ascii="Times New Roman" w:hAnsi="Times New Roman" w:cs="Times New Roman"/>
          <w:sz w:val="24"/>
          <w:szCs w:val="24"/>
        </w:rPr>
        <w:t>7</w:t>
      </w:r>
      <w:r w:rsidR="0002371D">
        <w:rPr>
          <w:rFonts w:ascii="Times New Roman" w:hAnsi="Times New Roman" w:cs="Times New Roman"/>
          <w:sz w:val="24"/>
          <w:szCs w:val="24"/>
        </w:rPr>
        <w:t>).</w:t>
      </w:r>
      <w:r w:rsidR="007D366F">
        <w:rPr>
          <w:rFonts w:ascii="Times New Roman" w:hAnsi="Times New Roman" w:cs="Times New Roman"/>
          <w:sz w:val="24"/>
          <w:szCs w:val="24"/>
        </w:rPr>
        <w:t xml:space="preserve"> </w:t>
      </w:r>
      <w:r w:rsidR="00363C09">
        <w:rPr>
          <w:rFonts w:ascii="Times New Roman" w:hAnsi="Times New Roman" w:cs="Times New Roman"/>
          <w:sz w:val="24"/>
          <w:szCs w:val="24"/>
        </w:rPr>
        <w:t>T</w:t>
      </w:r>
      <w:r w:rsidR="001F4604">
        <w:rPr>
          <w:rFonts w:ascii="Times New Roman" w:hAnsi="Times New Roman" w:cs="Times New Roman"/>
          <w:sz w:val="24"/>
          <w:szCs w:val="24"/>
        </w:rPr>
        <w:t xml:space="preserve">he edges of the </w:t>
      </w:r>
      <w:r w:rsidR="00AD35A1">
        <w:rPr>
          <w:rFonts w:ascii="Times New Roman" w:hAnsi="Times New Roman" w:cs="Times New Roman"/>
          <w:sz w:val="24"/>
          <w:szCs w:val="24"/>
        </w:rPr>
        <w:t xml:space="preserve">thermally quenched </w:t>
      </w:r>
      <w:r w:rsidR="001F4604">
        <w:rPr>
          <w:rFonts w:ascii="Times New Roman" w:hAnsi="Times New Roman" w:cs="Times New Roman"/>
          <w:sz w:val="24"/>
          <w:szCs w:val="24"/>
        </w:rPr>
        <w:t xml:space="preserve">specimens have </w:t>
      </w:r>
      <w:r w:rsidR="00F76E2C">
        <w:rPr>
          <w:rFonts w:ascii="Times New Roman" w:hAnsi="Times New Roman" w:cs="Times New Roman"/>
          <w:sz w:val="24"/>
          <w:szCs w:val="24"/>
        </w:rPr>
        <w:t>longer</w:t>
      </w:r>
      <w:r w:rsidR="001F4604">
        <w:rPr>
          <w:rFonts w:ascii="Times New Roman" w:hAnsi="Times New Roman" w:cs="Times New Roman"/>
          <w:sz w:val="24"/>
          <w:szCs w:val="24"/>
        </w:rPr>
        <w:t xml:space="preserve"> fracture length</w:t>
      </w:r>
      <w:r w:rsidR="00F015C9">
        <w:rPr>
          <w:rFonts w:ascii="Times New Roman" w:hAnsi="Times New Roman" w:cs="Times New Roman"/>
          <w:sz w:val="24"/>
          <w:szCs w:val="24"/>
        </w:rPr>
        <w:t>s</w:t>
      </w:r>
      <w:r w:rsidR="007D366F">
        <w:rPr>
          <w:rFonts w:ascii="Times New Roman" w:hAnsi="Times New Roman" w:cs="Times New Roman"/>
          <w:sz w:val="24"/>
          <w:szCs w:val="24"/>
        </w:rPr>
        <w:t xml:space="preserve"> (Fig </w:t>
      </w:r>
      <w:r w:rsidR="004B11C6">
        <w:rPr>
          <w:rFonts w:ascii="Times New Roman" w:hAnsi="Times New Roman" w:cs="Times New Roman"/>
          <w:sz w:val="24"/>
          <w:szCs w:val="24"/>
        </w:rPr>
        <w:t>12a</w:t>
      </w:r>
      <w:r w:rsidR="007D366F">
        <w:rPr>
          <w:rFonts w:ascii="Times New Roman" w:hAnsi="Times New Roman" w:cs="Times New Roman"/>
          <w:sz w:val="24"/>
          <w:szCs w:val="24"/>
        </w:rPr>
        <w:t>)</w:t>
      </w:r>
      <w:r w:rsidR="001F4604">
        <w:rPr>
          <w:rFonts w:ascii="Times New Roman" w:hAnsi="Times New Roman" w:cs="Times New Roman"/>
          <w:sz w:val="24"/>
          <w:szCs w:val="24"/>
        </w:rPr>
        <w:t xml:space="preserve">, wider fracture </w:t>
      </w:r>
      <w:r w:rsidR="00F015C9">
        <w:rPr>
          <w:rFonts w:ascii="Times New Roman" w:hAnsi="Times New Roman" w:cs="Times New Roman"/>
          <w:sz w:val="24"/>
          <w:szCs w:val="24"/>
        </w:rPr>
        <w:t>apertures</w:t>
      </w:r>
      <w:r w:rsidR="007D366F">
        <w:rPr>
          <w:rFonts w:ascii="Times New Roman" w:hAnsi="Times New Roman" w:cs="Times New Roman"/>
          <w:sz w:val="24"/>
          <w:szCs w:val="24"/>
        </w:rPr>
        <w:t xml:space="preserve"> (Fig </w:t>
      </w:r>
      <w:r w:rsidR="004B11C6">
        <w:rPr>
          <w:rFonts w:ascii="Times New Roman" w:hAnsi="Times New Roman" w:cs="Times New Roman"/>
          <w:sz w:val="24"/>
          <w:szCs w:val="24"/>
        </w:rPr>
        <w:t>12b</w:t>
      </w:r>
      <w:r w:rsidR="007D366F">
        <w:rPr>
          <w:rFonts w:ascii="Times New Roman" w:hAnsi="Times New Roman" w:cs="Times New Roman"/>
          <w:sz w:val="24"/>
          <w:szCs w:val="24"/>
        </w:rPr>
        <w:t>)</w:t>
      </w:r>
      <w:r w:rsidR="001F4604">
        <w:rPr>
          <w:rFonts w:ascii="Times New Roman" w:hAnsi="Times New Roman" w:cs="Times New Roman"/>
          <w:sz w:val="24"/>
          <w:szCs w:val="24"/>
        </w:rPr>
        <w:t>, and slightly higher fracture density</w:t>
      </w:r>
      <w:r w:rsidR="007D366F">
        <w:rPr>
          <w:rFonts w:ascii="Times New Roman" w:hAnsi="Times New Roman" w:cs="Times New Roman"/>
          <w:sz w:val="24"/>
          <w:szCs w:val="24"/>
        </w:rPr>
        <w:t xml:space="preserve"> (Fig. </w:t>
      </w:r>
      <w:r w:rsidR="004B11C6">
        <w:rPr>
          <w:rFonts w:ascii="Times New Roman" w:hAnsi="Times New Roman" w:cs="Times New Roman"/>
          <w:sz w:val="24"/>
          <w:szCs w:val="24"/>
        </w:rPr>
        <w:t>12c</w:t>
      </w:r>
      <w:r w:rsidR="007D366F">
        <w:rPr>
          <w:rFonts w:ascii="Times New Roman" w:hAnsi="Times New Roman" w:cs="Times New Roman"/>
          <w:sz w:val="24"/>
          <w:szCs w:val="24"/>
        </w:rPr>
        <w:t>)</w:t>
      </w:r>
      <w:r w:rsidR="001F4604">
        <w:rPr>
          <w:rFonts w:ascii="Times New Roman" w:hAnsi="Times New Roman" w:cs="Times New Roman"/>
          <w:sz w:val="24"/>
          <w:szCs w:val="24"/>
        </w:rPr>
        <w:t xml:space="preserve"> compared to </w:t>
      </w:r>
      <w:r w:rsidR="006979FF">
        <w:rPr>
          <w:rFonts w:ascii="Times New Roman" w:hAnsi="Times New Roman" w:cs="Times New Roman"/>
          <w:sz w:val="24"/>
          <w:szCs w:val="24"/>
        </w:rPr>
        <w:t xml:space="preserve">the specimen’s central region. </w:t>
      </w:r>
    </w:p>
    <w:p w14:paraId="4A0EE779" w14:textId="36E4AA28" w:rsidR="00C373F6" w:rsidRPr="00C373F6" w:rsidRDefault="00C373F6" w:rsidP="00C373F6">
      <w:pPr>
        <w:spacing w:after="0" w:line="480" w:lineRule="auto"/>
        <w:ind w:firstLine="720"/>
        <w:jc w:val="both"/>
        <w:rPr>
          <w:rFonts w:ascii="Times New Roman" w:hAnsi="Times New Roman" w:cs="Times New Roman"/>
          <w:sz w:val="24"/>
          <w:szCs w:val="24"/>
        </w:rPr>
      </w:pPr>
    </w:p>
    <w:p w14:paraId="3B550E03" w14:textId="7B1404F3" w:rsidR="00F02987" w:rsidRDefault="00A57609" w:rsidP="002312A3">
      <w:pPr>
        <w:pStyle w:val="Heading1"/>
        <w:rPr>
          <w:rFonts w:cs="Times New Roman"/>
          <w:sz w:val="24"/>
          <w:szCs w:val="24"/>
        </w:rPr>
      </w:pPr>
      <w:r w:rsidRPr="00E03929">
        <w:t>4. Discussion</w:t>
      </w:r>
    </w:p>
    <w:p w14:paraId="5242BD61" w14:textId="36D81969" w:rsidR="00745F2D" w:rsidRDefault="00745F2D" w:rsidP="00DF0DD1">
      <w:pPr>
        <w:spacing w:line="480" w:lineRule="auto"/>
        <w:ind w:firstLine="720"/>
        <w:jc w:val="both"/>
        <w:rPr>
          <w:rFonts w:ascii="Times New Roman" w:hAnsi="Times New Roman" w:cs="Times New Roman"/>
          <w:sz w:val="24"/>
        </w:rPr>
      </w:pPr>
      <w:r w:rsidRPr="00ED3164">
        <w:rPr>
          <w:rFonts w:ascii="Times New Roman" w:hAnsi="Times New Roman" w:cs="Times New Roman"/>
          <w:sz w:val="24"/>
        </w:rPr>
        <w:t>The injection of cold CO</w:t>
      </w:r>
      <w:r w:rsidRPr="008347C6">
        <w:rPr>
          <w:rFonts w:ascii="Times New Roman" w:hAnsi="Times New Roman" w:cs="Times New Roman"/>
          <w:sz w:val="24"/>
          <w:vertAlign w:val="subscript"/>
        </w:rPr>
        <w:t>2</w:t>
      </w:r>
      <w:r w:rsidRPr="00ED3164">
        <w:rPr>
          <w:rFonts w:ascii="Times New Roman" w:hAnsi="Times New Roman" w:cs="Times New Roman"/>
          <w:sz w:val="24"/>
        </w:rPr>
        <w:t xml:space="preserve"> into warmer formations may have a negative impact, which may</w:t>
      </w:r>
      <w:r w:rsidR="00333AC2">
        <w:rPr>
          <w:rFonts w:ascii="Times New Roman" w:hAnsi="Times New Roman" w:cs="Times New Roman"/>
          <w:sz w:val="24"/>
        </w:rPr>
        <w:t xml:space="preserve"> be</w:t>
      </w:r>
      <w:r w:rsidRPr="00ED3164">
        <w:rPr>
          <w:rFonts w:ascii="Times New Roman" w:hAnsi="Times New Roman" w:cs="Times New Roman"/>
          <w:sz w:val="24"/>
        </w:rPr>
        <w:t xml:space="preserve"> due to coupled effects of the injected pressure, phase and temperature of the CO</w:t>
      </w:r>
      <w:r w:rsidRPr="00ED3164">
        <w:rPr>
          <w:rFonts w:ascii="Times New Roman" w:hAnsi="Times New Roman" w:cs="Times New Roman"/>
          <w:sz w:val="24"/>
          <w:vertAlign w:val="subscript"/>
        </w:rPr>
        <w:t>2</w:t>
      </w:r>
      <w:r w:rsidRPr="00ED3164">
        <w:rPr>
          <w:rFonts w:ascii="Times New Roman" w:hAnsi="Times New Roman" w:cs="Times New Roman"/>
          <w:sz w:val="24"/>
        </w:rPr>
        <w:t>, temperature difference between the CO</w:t>
      </w:r>
      <w:r w:rsidRPr="008347C6">
        <w:rPr>
          <w:rFonts w:ascii="Times New Roman" w:hAnsi="Times New Roman" w:cs="Times New Roman"/>
          <w:sz w:val="24"/>
          <w:vertAlign w:val="subscript"/>
        </w:rPr>
        <w:t>2</w:t>
      </w:r>
      <w:r w:rsidRPr="00ED3164">
        <w:rPr>
          <w:rFonts w:ascii="Times New Roman" w:hAnsi="Times New Roman" w:cs="Times New Roman"/>
          <w:sz w:val="24"/>
        </w:rPr>
        <w:t xml:space="preserve"> and formation, the rate at which the formation cools,</w:t>
      </w:r>
      <w:r>
        <w:rPr>
          <w:rFonts w:ascii="Times New Roman" w:hAnsi="Times New Roman" w:cs="Times New Roman"/>
          <w:sz w:val="24"/>
        </w:rPr>
        <w:t xml:space="preserve"> principal in</w:t>
      </w:r>
      <w:r w:rsidR="00165BA8">
        <w:rPr>
          <w:rFonts w:ascii="Times New Roman" w:hAnsi="Times New Roman" w:cs="Times New Roman"/>
          <w:sz w:val="24"/>
        </w:rPr>
        <w:t>-</w:t>
      </w:r>
      <w:r>
        <w:rPr>
          <w:rFonts w:ascii="Times New Roman" w:hAnsi="Times New Roman" w:cs="Times New Roman"/>
          <w:sz w:val="24"/>
        </w:rPr>
        <w:t xml:space="preserve">situ </w:t>
      </w:r>
      <w:r w:rsidRPr="00C209E4">
        <w:rPr>
          <w:rFonts w:ascii="Times New Roman" w:hAnsi="Times New Roman" w:cs="Times New Roman"/>
          <w:sz w:val="24"/>
        </w:rPr>
        <w:t xml:space="preserve">stresses, and the mechanical, physical, and petrographical properties of the reservoir and caprock </w:t>
      </w:r>
      <w:r w:rsidRPr="00C209E4">
        <w:rPr>
          <w:rFonts w:ascii="Times New Roman" w:hAnsi="Times New Roman" w:cs="Times New Roman"/>
          <w:sz w:val="24"/>
        </w:rPr>
        <w:fldChar w:fldCharType="begin">
          <w:fldData xml:space="preserve">PEVuZE5vdGU+PENpdGU+PEF1dGhvcj5Hb3I8L0F1dGhvcj48WWVhcj4yMDEzPC9ZZWFyPjxSZWNO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=
</w:fldData>
        </w:fldChar>
      </w:r>
      <w:r w:rsidR="008A52AD">
        <w:rPr>
          <w:rFonts w:ascii="Times New Roman" w:hAnsi="Times New Roman" w:cs="Times New Roman"/>
          <w:sz w:val="24"/>
        </w:rPr>
        <w:instrText xml:space="preserve"> ADDIN EN.CITE </w:instrText>
      </w:r>
      <w:r w:rsidR="008A52AD">
        <w:rPr>
          <w:rFonts w:ascii="Times New Roman" w:hAnsi="Times New Roman" w:cs="Times New Roman"/>
          <w:sz w:val="24"/>
        </w:rPr>
        <w:fldChar w:fldCharType="begin">
          <w:fldData xml:space="preserve">PEVuZE5vdGU+PENpdGU+PEF1dGhvcj5Hb3I8L0F1dGhvcj48WWVhcj4yMDEzPC9ZZWFyPjxSZWNO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=
</w:fldData>
        </w:fldChar>
      </w:r>
      <w:r w:rsidR="008A52AD">
        <w:rPr>
          <w:rFonts w:ascii="Times New Roman" w:hAnsi="Times New Roman" w:cs="Times New Roman"/>
          <w:sz w:val="24"/>
        </w:rPr>
        <w:instrText xml:space="preserve"> ADDIN EN.CITE.DATA </w:instrText>
      </w:r>
      <w:r w:rsidR="008A52AD">
        <w:rPr>
          <w:rFonts w:ascii="Times New Roman" w:hAnsi="Times New Roman" w:cs="Times New Roman"/>
          <w:sz w:val="24"/>
        </w:rPr>
      </w:r>
      <w:r w:rsidR="008A52AD">
        <w:rPr>
          <w:rFonts w:ascii="Times New Roman" w:hAnsi="Times New Roman" w:cs="Times New Roman"/>
          <w:sz w:val="24"/>
        </w:rPr>
        <w:fldChar w:fldCharType="end"/>
      </w:r>
      <w:r w:rsidRPr="00C209E4">
        <w:rPr>
          <w:rFonts w:ascii="Times New Roman" w:hAnsi="Times New Roman" w:cs="Times New Roman"/>
          <w:sz w:val="24"/>
        </w:rPr>
        <w:fldChar w:fldCharType="separate"/>
      </w:r>
      <w:r w:rsidR="008A52AD">
        <w:rPr>
          <w:rFonts w:ascii="Times New Roman" w:hAnsi="Times New Roman" w:cs="Times New Roman"/>
          <w:noProof/>
          <w:sz w:val="24"/>
        </w:rPr>
        <w:t xml:space="preserve">(Preisig and Prévost, 2011; Gor and Prévost, 2013; Vilarrasa et al., 2014; Vilarrasa et al., 2015; </w:t>
      </w:r>
      <w:r w:rsidR="008A52AD">
        <w:rPr>
          <w:rFonts w:ascii="Times New Roman" w:hAnsi="Times New Roman" w:cs="Times New Roman"/>
          <w:noProof/>
          <w:sz w:val="24"/>
        </w:rPr>
        <w:lastRenderedPageBreak/>
        <w:t>Vilarrasa and Rutqvist, 2017; Roy et al., 2018; Zareidarmiyan et al., 2018; Zhou et al., 2019)</w:t>
      </w:r>
      <w:r w:rsidRPr="00C209E4">
        <w:rPr>
          <w:rFonts w:ascii="Times New Roman" w:hAnsi="Times New Roman" w:cs="Times New Roman"/>
          <w:sz w:val="24"/>
        </w:rPr>
        <w:fldChar w:fldCharType="end"/>
      </w:r>
      <w:r w:rsidRPr="00C209E4">
        <w:rPr>
          <w:rFonts w:ascii="Times New Roman" w:hAnsi="Times New Roman" w:cs="Times New Roman"/>
          <w:sz w:val="24"/>
        </w:rPr>
        <w:t xml:space="preserve">. In </w:t>
      </w:r>
      <w:r w:rsidRPr="00ED3164">
        <w:rPr>
          <w:rFonts w:ascii="Times New Roman" w:hAnsi="Times New Roman" w:cs="Times New Roman"/>
          <w:sz w:val="24"/>
        </w:rPr>
        <w:t xml:space="preserve">this section we will discuss the changes </w:t>
      </w:r>
      <w:r>
        <w:rPr>
          <w:rFonts w:ascii="Times New Roman" w:hAnsi="Times New Roman" w:cs="Times New Roman"/>
          <w:sz w:val="24"/>
        </w:rPr>
        <w:t>in</w:t>
      </w:r>
      <w:r w:rsidRPr="00ED3164">
        <w:rPr>
          <w:rFonts w:ascii="Times New Roman" w:hAnsi="Times New Roman" w:cs="Times New Roman"/>
          <w:sz w:val="24"/>
        </w:rPr>
        <w:t xml:space="preserve"> the physical (permeability and velocity) and elastic properties of the Krechba reservoir and caprock </w:t>
      </w:r>
      <w:r>
        <w:rPr>
          <w:rFonts w:ascii="Times New Roman" w:hAnsi="Times New Roman" w:cs="Times New Roman"/>
          <w:sz w:val="24"/>
        </w:rPr>
        <w:t>specimen</w:t>
      </w:r>
      <w:r w:rsidRPr="00ED3164">
        <w:rPr>
          <w:rFonts w:ascii="Times New Roman" w:hAnsi="Times New Roman" w:cs="Times New Roman"/>
          <w:sz w:val="24"/>
        </w:rPr>
        <w:t xml:space="preserve">s due to only rapid change in temperature (quenching to 20°C) </w:t>
      </w:r>
      <w:r>
        <w:rPr>
          <w:rFonts w:ascii="Times New Roman" w:hAnsi="Times New Roman" w:cs="Times New Roman"/>
          <w:sz w:val="24"/>
        </w:rPr>
        <w:t>from</w:t>
      </w:r>
      <w:r w:rsidRPr="00ED3164">
        <w:rPr>
          <w:rFonts w:ascii="Times New Roman" w:hAnsi="Times New Roman" w:cs="Times New Roman"/>
          <w:sz w:val="24"/>
        </w:rPr>
        <w:t xml:space="preserve"> varying temperatures (50, 150, 250, 350, and 500 °C).  </w:t>
      </w:r>
    </w:p>
    <w:p w14:paraId="656823FA" w14:textId="77777777" w:rsidR="00745F2D" w:rsidRDefault="00745F2D" w:rsidP="00DF0DD1">
      <w:pPr>
        <w:pStyle w:val="Heading2"/>
        <w:spacing w:line="480" w:lineRule="auto"/>
      </w:pPr>
      <w:r>
        <w:t>4.1.</w:t>
      </w:r>
      <w:r w:rsidRPr="00F338D7">
        <w:t xml:space="preserve"> Synthesis</w:t>
      </w:r>
      <w:r>
        <w:t xml:space="preserve"> of changes that occurred in the Krechba </w:t>
      </w:r>
      <w:r w:rsidRPr="00EC1966">
        <w:t>specimen</w:t>
      </w:r>
      <w:r>
        <w:t>s</w:t>
      </w:r>
    </w:p>
    <w:p w14:paraId="673923AE" w14:textId="77777777" w:rsidR="00745F2D" w:rsidRPr="00C373F6" w:rsidRDefault="00745F2D" w:rsidP="00C52130">
      <w:pPr>
        <w:pStyle w:val="Heading3"/>
      </w:pPr>
      <w:r w:rsidRPr="00C373F6">
        <w:t xml:space="preserve">4.1.1 Krechba specimens thermally treated at 50, 150, and 250 </w:t>
      </w:r>
      <w:r w:rsidRPr="00C373F6">
        <w:sym w:font="Symbol" w:char="F0B0"/>
      </w:r>
      <w:r w:rsidRPr="00C373F6">
        <w:t>C</w:t>
      </w:r>
    </w:p>
    <w:p w14:paraId="1B3908AD" w14:textId="247CE6B5" w:rsidR="00745F2D" w:rsidRPr="00C373F6" w:rsidRDefault="00745F2D" w:rsidP="00C373F6">
      <w:pPr>
        <w:spacing w:after="120" w:line="480" w:lineRule="auto"/>
        <w:ind w:firstLine="709"/>
        <w:jc w:val="both"/>
        <w:rPr>
          <w:rFonts w:ascii="Times New Roman" w:hAnsi="Times New Roman" w:cs="Times New Roman"/>
          <w:sz w:val="24"/>
          <w:szCs w:val="24"/>
        </w:rPr>
      </w:pPr>
      <w:r w:rsidRPr="00086185">
        <w:rPr>
          <w:rFonts w:ascii="Times New Roman" w:hAnsi="Times New Roman" w:cs="Times New Roman"/>
          <w:sz w:val="24"/>
          <w:szCs w:val="24"/>
        </w:rPr>
        <w:t>The Krechba top-seal (C2</w:t>
      </w:r>
      <w:r>
        <w:rPr>
          <w:rFonts w:ascii="Times New Roman" w:hAnsi="Times New Roman" w:cs="Times New Roman"/>
          <w:sz w:val="24"/>
          <w:szCs w:val="24"/>
        </w:rPr>
        <w:t>D</w:t>
      </w:r>
      <w:r w:rsidRPr="00086185">
        <w:rPr>
          <w:rFonts w:ascii="Times New Roman" w:hAnsi="Times New Roman" w:cs="Times New Roman"/>
          <w:sz w:val="24"/>
          <w:szCs w:val="24"/>
        </w:rPr>
        <w:t>) and intra-reservoir baffle (C2</w:t>
      </w:r>
      <w:r>
        <w:rPr>
          <w:rFonts w:ascii="Times New Roman" w:hAnsi="Times New Roman" w:cs="Times New Roman"/>
          <w:sz w:val="24"/>
          <w:szCs w:val="24"/>
        </w:rPr>
        <w:t>Y</w:t>
      </w:r>
      <w:r w:rsidRPr="00086185">
        <w:rPr>
          <w:rFonts w:ascii="Times New Roman" w:hAnsi="Times New Roman" w:cs="Times New Roman"/>
          <w:sz w:val="24"/>
          <w:szCs w:val="24"/>
        </w:rPr>
        <w:t xml:space="preserve">) </w:t>
      </w:r>
      <w:r>
        <w:rPr>
          <w:rFonts w:ascii="Times New Roman" w:hAnsi="Times New Roman" w:cs="Times New Roman"/>
          <w:sz w:val="24"/>
          <w:szCs w:val="24"/>
        </w:rPr>
        <w:t>specimen</w:t>
      </w:r>
      <w:r w:rsidRPr="00086185">
        <w:rPr>
          <w:rFonts w:ascii="Times New Roman" w:hAnsi="Times New Roman" w:cs="Times New Roman"/>
          <w:sz w:val="24"/>
          <w:szCs w:val="24"/>
        </w:rPr>
        <w:t xml:space="preserve">s that were heated to </w:t>
      </w:r>
      <w:r>
        <w:rPr>
          <w:rFonts w:ascii="Times New Roman" w:hAnsi="Times New Roman" w:cs="Times New Roman"/>
          <w:sz w:val="24"/>
          <w:szCs w:val="24"/>
        </w:rPr>
        <w:t xml:space="preserve">50, </w:t>
      </w:r>
      <w:r w:rsidRPr="00086185">
        <w:rPr>
          <w:rFonts w:ascii="Times New Roman" w:hAnsi="Times New Roman" w:cs="Times New Roman"/>
          <w:sz w:val="24"/>
          <w:szCs w:val="24"/>
        </w:rPr>
        <w:t>150</w:t>
      </w:r>
      <w:r>
        <w:rPr>
          <w:rFonts w:ascii="Times New Roman" w:hAnsi="Times New Roman" w:cs="Times New Roman"/>
          <w:sz w:val="24"/>
          <w:szCs w:val="24"/>
        </w:rPr>
        <w:t>, 250</w:t>
      </w:r>
      <w:r w:rsidRPr="00086185">
        <w:rPr>
          <w:rFonts w:ascii="Times New Roman" w:hAnsi="Times New Roman" w:cs="Times New Roman"/>
          <w:sz w:val="24"/>
          <w:szCs w:val="24"/>
        </w:rPr>
        <w:t xml:space="preserve"> </w:t>
      </w:r>
      <w:r w:rsidRPr="00086185">
        <w:rPr>
          <w:rFonts w:ascii="Times New Roman" w:hAnsi="Times New Roman" w:cs="Times New Roman"/>
          <w:sz w:val="24"/>
          <w:szCs w:val="24"/>
        </w:rPr>
        <w:sym w:font="Symbol" w:char="F0B0"/>
      </w:r>
      <w:r w:rsidRPr="00086185">
        <w:rPr>
          <w:rFonts w:ascii="Times New Roman" w:hAnsi="Times New Roman" w:cs="Times New Roman"/>
          <w:sz w:val="24"/>
          <w:szCs w:val="24"/>
        </w:rPr>
        <w:t xml:space="preserve">C </w:t>
      </w:r>
      <w:r>
        <w:rPr>
          <w:rFonts w:ascii="Times New Roman" w:hAnsi="Times New Roman" w:cs="Times New Roman"/>
          <w:sz w:val="24"/>
          <w:szCs w:val="24"/>
        </w:rPr>
        <w:t>and rapidly quenched</w:t>
      </w:r>
      <w:r w:rsidRPr="00086185">
        <w:rPr>
          <w:rFonts w:ascii="Times New Roman" w:hAnsi="Times New Roman" w:cs="Times New Roman"/>
          <w:sz w:val="24"/>
          <w:szCs w:val="24"/>
        </w:rPr>
        <w:t xml:space="preserve">, experienced </w:t>
      </w:r>
      <w:r>
        <w:rPr>
          <w:rFonts w:ascii="Times New Roman" w:hAnsi="Times New Roman" w:cs="Times New Roman"/>
          <w:sz w:val="24"/>
          <w:szCs w:val="24"/>
        </w:rPr>
        <w:t>less than 0.5 order of magnitude increase</w:t>
      </w:r>
      <w:r w:rsidRPr="00086185">
        <w:rPr>
          <w:rFonts w:ascii="Times New Roman" w:hAnsi="Times New Roman" w:cs="Times New Roman"/>
          <w:sz w:val="24"/>
          <w:szCs w:val="24"/>
        </w:rPr>
        <w:t xml:space="preserve"> in </w:t>
      </w:r>
      <w:r w:rsidR="00F76E2C">
        <w:rPr>
          <w:rFonts w:ascii="Times New Roman" w:hAnsi="Times New Roman" w:cs="Times New Roman"/>
          <w:sz w:val="24"/>
          <w:szCs w:val="24"/>
        </w:rPr>
        <w:t xml:space="preserve">the </w:t>
      </w:r>
      <w:r>
        <w:rPr>
          <w:rFonts w:ascii="Times New Roman" w:hAnsi="Times New Roman" w:cs="Times New Roman"/>
          <w:sz w:val="24"/>
          <w:szCs w:val="24"/>
        </w:rPr>
        <w:t xml:space="preserve">permeability (Figs. 7a and d). </w:t>
      </w:r>
      <w:r w:rsidRPr="00086185">
        <w:rPr>
          <w:rFonts w:ascii="Times New Roman" w:hAnsi="Times New Roman" w:cs="Times New Roman"/>
          <w:sz w:val="24"/>
          <w:szCs w:val="24"/>
        </w:rPr>
        <w:t>These s</w:t>
      </w:r>
      <w:r>
        <w:rPr>
          <w:rFonts w:ascii="Times New Roman" w:hAnsi="Times New Roman" w:cs="Times New Roman"/>
          <w:sz w:val="24"/>
          <w:szCs w:val="24"/>
        </w:rPr>
        <w:t>pecimen</w:t>
      </w:r>
      <w:r w:rsidRPr="00086185">
        <w:rPr>
          <w:rFonts w:ascii="Times New Roman" w:hAnsi="Times New Roman" w:cs="Times New Roman"/>
          <w:sz w:val="24"/>
          <w:szCs w:val="24"/>
        </w:rPr>
        <w:t>s also experienced very small to negligible changes in</w:t>
      </w:r>
      <w:r w:rsidR="00F76E2C">
        <w:rPr>
          <w:rFonts w:ascii="Times New Roman" w:hAnsi="Times New Roman" w:cs="Times New Roman"/>
          <w:sz w:val="24"/>
          <w:szCs w:val="24"/>
        </w:rPr>
        <w:t xml:space="preserve"> the</w:t>
      </w:r>
      <w:r w:rsidRPr="00086185">
        <w:rPr>
          <w:rFonts w:ascii="Times New Roman" w:hAnsi="Times New Roman" w:cs="Times New Roman"/>
          <w:sz w:val="24"/>
          <w:szCs w:val="24"/>
        </w:rPr>
        <w:t xml:space="preserve"> </w:t>
      </w:r>
      <w:r>
        <w:rPr>
          <w:rFonts w:ascii="Times New Roman" w:hAnsi="Times New Roman" w:cs="Times New Roman"/>
          <w:sz w:val="24"/>
          <w:szCs w:val="24"/>
        </w:rPr>
        <w:t>P- and S-wave velocities (Fig. 7</w:t>
      </w:r>
      <w:r w:rsidRPr="00086185">
        <w:rPr>
          <w:rFonts w:ascii="Times New Roman" w:hAnsi="Times New Roman" w:cs="Times New Roman"/>
          <w:sz w:val="24"/>
          <w:szCs w:val="24"/>
        </w:rPr>
        <w:t>b, c, e and f)</w:t>
      </w:r>
      <w:r>
        <w:rPr>
          <w:rFonts w:ascii="Times New Roman" w:hAnsi="Times New Roman" w:cs="Times New Roman"/>
          <w:sz w:val="24"/>
          <w:szCs w:val="24"/>
        </w:rPr>
        <w:t xml:space="preserve">. </w:t>
      </w:r>
      <w:r w:rsidRPr="00086185">
        <w:rPr>
          <w:rFonts w:ascii="Times New Roman" w:hAnsi="Times New Roman" w:cs="Times New Roman"/>
          <w:sz w:val="24"/>
          <w:szCs w:val="24"/>
        </w:rPr>
        <w:t>The reservoir s</w:t>
      </w:r>
      <w:r>
        <w:rPr>
          <w:rFonts w:ascii="Times New Roman" w:hAnsi="Times New Roman" w:cs="Times New Roman"/>
          <w:sz w:val="24"/>
          <w:szCs w:val="24"/>
        </w:rPr>
        <w:t>pecimen</w:t>
      </w:r>
      <w:r w:rsidRPr="00086185">
        <w:rPr>
          <w:rFonts w:ascii="Times New Roman" w:hAnsi="Times New Roman" w:cs="Times New Roman"/>
          <w:sz w:val="24"/>
          <w:szCs w:val="24"/>
        </w:rPr>
        <w:t xml:space="preserve"> (C2L) also experienced negligible changes in</w:t>
      </w:r>
      <w:r w:rsidR="00F76E2C">
        <w:rPr>
          <w:rFonts w:ascii="Times New Roman" w:hAnsi="Times New Roman" w:cs="Times New Roman"/>
          <w:sz w:val="24"/>
          <w:szCs w:val="24"/>
        </w:rPr>
        <w:t xml:space="preserve"> the</w:t>
      </w:r>
      <w:r w:rsidRPr="00086185">
        <w:rPr>
          <w:rFonts w:ascii="Times New Roman" w:hAnsi="Times New Roman" w:cs="Times New Roman"/>
          <w:sz w:val="24"/>
          <w:szCs w:val="24"/>
        </w:rPr>
        <w:t xml:space="preserve"> P- and S</w:t>
      </w:r>
      <w:r w:rsidR="00F76E2C">
        <w:rPr>
          <w:rFonts w:ascii="Times New Roman" w:hAnsi="Times New Roman" w:cs="Times New Roman"/>
          <w:sz w:val="24"/>
          <w:szCs w:val="24"/>
        </w:rPr>
        <w:t>-wave velocities</w:t>
      </w:r>
      <w:r>
        <w:rPr>
          <w:rFonts w:ascii="Times New Roman" w:hAnsi="Times New Roman" w:cs="Times New Roman"/>
          <w:sz w:val="24"/>
          <w:szCs w:val="24"/>
        </w:rPr>
        <w:t xml:space="preserve"> (Figs. 7g and h). T</w:t>
      </w:r>
      <w:r w:rsidRPr="00086185">
        <w:rPr>
          <w:rFonts w:ascii="Times New Roman" w:hAnsi="Times New Roman" w:cs="Times New Roman"/>
          <w:sz w:val="24"/>
          <w:szCs w:val="24"/>
        </w:rPr>
        <w:t xml:space="preserve">he apparent lack of changes can be interpreted to be a consequence of the </w:t>
      </w:r>
      <w:r w:rsidR="004F5765">
        <w:rPr>
          <w:rFonts w:ascii="Times New Roman" w:hAnsi="Times New Roman" w:cs="Times New Roman"/>
          <w:sz w:val="24"/>
          <w:szCs w:val="24"/>
        </w:rPr>
        <w:t xml:space="preserve">lack of mineral alteration, the </w:t>
      </w:r>
      <w:r w:rsidRPr="00086185">
        <w:rPr>
          <w:rFonts w:ascii="Times New Roman" w:hAnsi="Times New Roman" w:cs="Times New Roman"/>
          <w:sz w:val="24"/>
          <w:szCs w:val="24"/>
        </w:rPr>
        <w:t>creation of</w:t>
      </w:r>
      <w:r>
        <w:rPr>
          <w:rFonts w:ascii="Times New Roman" w:hAnsi="Times New Roman" w:cs="Times New Roman"/>
          <w:sz w:val="24"/>
          <w:szCs w:val="24"/>
        </w:rPr>
        <w:t xml:space="preserve"> very</w:t>
      </w:r>
      <w:r w:rsidRPr="00086185">
        <w:rPr>
          <w:rFonts w:ascii="Times New Roman" w:hAnsi="Times New Roman" w:cs="Times New Roman"/>
          <w:sz w:val="24"/>
          <w:szCs w:val="24"/>
        </w:rPr>
        <w:t xml:space="preserve"> few fractures</w:t>
      </w:r>
      <w:r>
        <w:rPr>
          <w:rFonts w:ascii="Times New Roman" w:hAnsi="Times New Roman" w:cs="Times New Roman"/>
          <w:sz w:val="24"/>
          <w:szCs w:val="24"/>
        </w:rPr>
        <w:t xml:space="preserve"> and minimal fracture growth. The fracture density increases with increasing temperature difference between heating and quenching of the specimens. </w:t>
      </w:r>
      <w:r w:rsidRPr="008B7785">
        <w:rPr>
          <w:rFonts w:ascii="Times New Roman" w:hAnsi="Times New Roman" w:cs="Times New Roman"/>
          <w:sz w:val="24"/>
          <w:szCs w:val="24"/>
        </w:rPr>
        <w:t xml:space="preserve">The small change in velocity is comparable to results reported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AuthorYear="1"&gt;&lt;Author&gt;Ougier-Simonin&lt;/Author&gt;&lt;Year&gt;2011&lt;/Year&gt;&lt;RecNum&gt;1162&lt;/RecNum&gt;&lt;DisplayText&gt;Ougier-Simonin et al. (2011)&lt;/DisplayText&gt;&lt;record&gt;&lt;rec-number&gt;1162&lt;/rec-number&gt;&lt;foreign-keys&gt;&lt;key app="EN" db-id="e0sf2rzwnawefueztw5xvzw0vetxtv9ftafw" timestamp="1331641108"&gt;1162&lt;/key&gt;&lt;/foreign-keys&gt;&lt;ref-type name="Journal Article"&gt;17&lt;/ref-type&gt;&lt;contributors&gt;&lt;authors&gt;&lt;author&gt;Ougier-Simonin, Audrey&lt;/author&gt;&lt;author&gt;Fortin, Jérôme&lt;/author&gt;&lt;author&gt;Guéguen, Yves&lt;/author&gt;&lt;author&gt;Schubnel, Alexandre&lt;/author&gt;&lt;author&gt;Bouyer, Frédéric&lt;/author&gt;&lt;/authors&gt;&lt;/contributors&gt;&lt;titles&gt;&lt;title&gt;Permeability and elastic properties of cracked glass under pressure&lt;/title&gt;&lt;secondary-title&gt;Journal of Geophysical Research&lt;/secondary-title&gt;&lt;/titles&gt;&lt;periodical&gt;&lt;full-title&gt;Journal of Geophysical Research&lt;/full-title&gt;&lt;abbr-1&gt;J Geophys Res&lt;/abbr-1&gt;&lt;/periodical&gt;&lt;pages&gt;B07203&lt;/pages&gt;&lt;volume&gt;116&lt;/volume&gt;&lt;number&gt;B7&lt;/number&gt;&lt;keywords&gt;&lt;keyword&gt;crack porosity&lt;/keyword&gt;&lt;keyword&gt;elastic parameters&lt;/keyword&gt;&lt;keyword&gt;glass&lt;/keyword&gt;&lt;keyword&gt;permeability&lt;/keyword&gt;&lt;keyword&gt;pressure&lt;/keyword&gt;&lt;keyword&gt;5104 Physical Properties of Rocks: Fracture and flow&lt;/keyword&gt;&lt;keyword&gt;5114 Physical Properties of Rocks: Permeability and porosity&lt;/keyword&gt;&lt;keyword&gt;5139 Physical Properties of Rocks: Transport properties&lt;/keyword&gt;&lt;/keywords&gt;&lt;dates&gt;&lt;year&gt;2011&lt;/year&gt;&lt;/dates&gt;&lt;publisher&gt;AGU&lt;/publisher&gt;&lt;isbn&gt;0148-0227&lt;/isbn&gt;&lt;urls&gt;&lt;related-urls&gt;&lt;url&gt;http://dx.doi.org/10.1029/2010JB008077&lt;/url&gt;&lt;/related-urls&gt;&lt;/urls&gt;&lt;electronic-resource-num&gt;10.1029/2010jb008077&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Ougier-Simonin et al. (2011)</w:t>
      </w:r>
      <w:r>
        <w:rPr>
          <w:rFonts w:ascii="Times New Roman" w:hAnsi="Times New Roman" w:cs="Times New Roman"/>
          <w:sz w:val="24"/>
          <w:szCs w:val="24"/>
        </w:rPr>
        <w:fldChar w:fldCharType="end"/>
      </w:r>
      <w:r w:rsidRPr="008B7785">
        <w:rPr>
          <w:rFonts w:ascii="Times New Roman" w:hAnsi="Times New Roman" w:cs="Times New Roman"/>
          <w:sz w:val="24"/>
          <w:szCs w:val="24"/>
        </w:rPr>
        <w:t xml:space="preserve">, where the authors heated glass samples to similar temperatures and quenched to </w:t>
      </w:r>
      <w:r w:rsidRPr="008B7785">
        <w:rPr>
          <w:rFonts w:ascii="Times New Roman" w:hAnsi="Times New Roman" w:cs="Times New Roman"/>
          <w:sz w:val="24"/>
        </w:rPr>
        <w:t>20°C</w:t>
      </w:r>
      <w:r w:rsidRPr="008B7785">
        <w:rPr>
          <w:rFonts w:ascii="Times New Roman" w:hAnsi="Times New Roman" w:cs="Times New Roman"/>
          <w:sz w:val="24"/>
          <w:szCs w:val="24"/>
        </w:rPr>
        <w:t>. The</w:t>
      </w:r>
      <w:r>
        <w:rPr>
          <w:rFonts w:ascii="Times New Roman" w:hAnsi="Times New Roman" w:cs="Times New Roman"/>
          <w:sz w:val="24"/>
          <w:szCs w:val="24"/>
        </w:rPr>
        <w:t xml:space="preserve"> </w:t>
      </w:r>
      <w:r w:rsidR="004F5765">
        <w:rPr>
          <w:rFonts w:ascii="Times New Roman" w:hAnsi="Times New Roman" w:cs="Times New Roman"/>
          <w:sz w:val="24"/>
          <w:szCs w:val="24"/>
        </w:rPr>
        <w:t>small</w:t>
      </w:r>
      <w:r>
        <w:rPr>
          <w:rFonts w:ascii="Times New Roman" w:hAnsi="Times New Roman" w:cs="Times New Roman"/>
          <w:sz w:val="24"/>
          <w:szCs w:val="24"/>
        </w:rPr>
        <w:t xml:space="preserve"> increase in </w:t>
      </w:r>
      <w:r w:rsidR="00807A42">
        <w:rPr>
          <w:rFonts w:ascii="Times New Roman" w:hAnsi="Times New Roman" w:cs="Times New Roman"/>
          <w:sz w:val="24"/>
          <w:szCs w:val="24"/>
        </w:rPr>
        <w:t xml:space="preserve">the </w:t>
      </w:r>
      <w:r>
        <w:rPr>
          <w:rFonts w:ascii="Times New Roman" w:hAnsi="Times New Roman" w:cs="Times New Roman"/>
          <w:sz w:val="24"/>
          <w:szCs w:val="24"/>
        </w:rPr>
        <w:t xml:space="preserve">permeability and decrease in the P- and S-wave velocities are also similar to the changes observed in the Westerly granite samples (Fig 4).    </w:t>
      </w:r>
    </w:p>
    <w:p w14:paraId="760E95BC" w14:textId="77777777" w:rsidR="00745F2D" w:rsidRPr="00894B46" w:rsidRDefault="00745F2D" w:rsidP="00DF0DD1">
      <w:pPr>
        <w:pStyle w:val="Heading3"/>
        <w:spacing w:after="120" w:line="480" w:lineRule="auto"/>
        <w:rPr>
          <w:rFonts w:cs="Times New Roman"/>
          <w:color w:val="auto"/>
        </w:rPr>
      </w:pPr>
      <w:r w:rsidRPr="00894B46">
        <w:rPr>
          <w:rFonts w:cs="Times New Roman"/>
          <w:color w:val="auto"/>
        </w:rPr>
        <w:t xml:space="preserve">4.1.2 Krechba specimens </w:t>
      </w:r>
      <w:r w:rsidRPr="00CF6669">
        <w:rPr>
          <w:rFonts w:cs="Times New Roman"/>
          <w:color w:val="auto"/>
        </w:rPr>
        <w:t xml:space="preserve">thermally treated at </w:t>
      </w:r>
      <w:r w:rsidRPr="00894B46">
        <w:rPr>
          <w:rFonts w:cs="Times New Roman"/>
          <w:color w:val="auto"/>
        </w:rPr>
        <w:t xml:space="preserve">350 </w:t>
      </w:r>
      <w:r w:rsidRPr="00894B46">
        <w:rPr>
          <w:rFonts w:cs="Times New Roman"/>
          <w:color w:val="auto"/>
        </w:rPr>
        <w:sym w:font="Symbol" w:char="F0B0"/>
      </w:r>
      <w:r w:rsidRPr="00894B46">
        <w:rPr>
          <w:rFonts w:cs="Times New Roman"/>
          <w:color w:val="auto"/>
        </w:rPr>
        <w:t>C</w:t>
      </w:r>
    </w:p>
    <w:p w14:paraId="320BE78C" w14:textId="11877E06" w:rsidR="00745F2D" w:rsidRDefault="003E4FC0" w:rsidP="00C373F6">
      <w:pPr>
        <w:spacing w:after="120" w:line="480" w:lineRule="auto"/>
        <w:ind w:firstLine="706"/>
        <w:jc w:val="both"/>
        <w:rPr>
          <w:rFonts w:ascii="Times New Roman" w:hAnsi="Times New Roman" w:cs="Times New Roman"/>
          <w:sz w:val="24"/>
          <w:szCs w:val="24"/>
        </w:rPr>
      </w:pPr>
      <w:r w:rsidRPr="003E4FC0">
        <w:rPr>
          <w:rFonts w:ascii="Times New Roman" w:hAnsi="Times New Roman" w:cs="Times New Roman"/>
          <w:sz w:val="24"/>
          <w:szCs w:val="24"/>
        </w:rPr>
        <w:t>The Krechba t</w:t>
      </w:r>
      <w:r>
        <w:rPr>
          <w:rFonts w:ascii="Times New Roman" w:hAnsi="Times New Roman" w:cs="Times New Roman"/>
          <w:sz w:val="24"/>
          <w:szCs w:val="24"/>
        </w:rPr>
        <w:t>op-seal (C2D) specimen that was</w:t>
      </w:r>
      <w:r w:rsidRPr="003E4FC0">
        <w:rPr>
          <w:rFonts w:ascii="Times New Roman" w:hAnsi="Times New Roman" w:cs="Times New Roman"/>
          <w:sz w:val="24"/>
          <w:szCs w:val="24"/>
        </w:rPr>
        <w:t xml:space="preserve"> heated to 350</w:t>
      </w:r>
      <w:r>
        <w:rPr>
          <w:rFonts w:ascii="Times New Roman" w:hAnsi="Times New Roman" w:cs="Times New Roman"/>
          <w:sz w:val="24"/>
          <w:szCs w:val="24"/>
        </w:rPr>
        <w:t xml:space="preserve"> </w:t>
      </w:r>
      <w:r w:rsidRPr="00086185">
        <w:rPr>
          <w:rFonts w:ascii="Times New Roman" w:hAnsi="Times New Roman" w:cs="Times New Roman"/>
          <w:sz w:val="24"/>
          <w:szCs w:val="24"/>
        </w:rPr>
        <w:sym w:font="Symbol" w:char="F0B0"/>
      </w:r>
      <w:r w:rsidRPr="003E4FC0">
        <w:rPr>
          <w:rFonts w:ascii="Times New Roman" w:hAnsi="Times New Roman" w:cs="Times New Roman"/>
          <w:sz w:val="24"/>
          <w:szCs w:val="24"/>
        </w:rPr>
        <w:t>C and rapidly que</w:t>
      </w:r>
      <w:r>
        <w:rPr>
          <w:rFonts w:ascii="Times New Roman" w:hAnsi="Times New Roman" w:cs="Times New Roman"/>
          <w:sz w:val="24"/>
          <w:szCs w:val="24"/>
        </w:rPr>
        <w:t>nched, experienced a two orders</w:t>
      </w:r>
      <w:r w:rsidRPr="003E4FC0">
        <w:rPr>
          <w:rFonts w:ascii="Times New Roman" w:hAnsi="Times New Roman" w:cs="Times New Roman"/>
          <w:sz w:val="24"/>
          <w:szCs w:val="24"/>
        </w:rPr>
        <w:t xml:space="preserve"> of magnitude increase in the permeability (Fig. 7a). Whereas the intra-</w:t>
      </w:r>
      <w:r w:rsidRPr="003E4FC0">
        <w:rPr>
          <w:rFonts w:ascii="Times New Roman" w:hAnsi="Times New Roman" w:cs="Times New Roman"/>
          <w:sz w:val="24"/>
          <w:szCs w:val="24"/>
        </w:rPr>
        <w:lastRenderedPageBreak/>
        <w:t xml:space="preserve">reservoir baffle (C2Y) specimen </w:t>
      </w:r>
      <w:r>
        <w:rPr>
          <w:rFonts w:ascii="Times New Roman" w:hAnsi="Times New Roman" w:cs="Times New Roman"/>
          <w:sz w:val="24"/>
          <w:szCs w:val="24"/>
        </w:rPr>
        <w:t>that was</w:t>
      </w:r>
      <w:r w:rsidRPr="003E4FC0">
        <w:rPr>
          <w:rFonts w:ascii="Times New Roman" w:hAnsi="Times New Roman" w:cs="Times New Roman"/>
          <w:sz w:val="24"/>
          <w:szCs w:val="24"/>
        </w:rPr>
        <w:t xml:space="preserve"> heated to 350</w:t>
      </w:r>
      <w:r>
        <w:rPr>
          <w:rFonts w:ascii="Times New Roman" w:hAnsi="Times New Roman" w:cs="Times New Roman"/>
          <w:sz w:val="24"/>
          <w:szCs w:val="24"/>
        </w:rPr>
        <w:t xml:space="preserve"> </w:t>
      </w:r>
      <w:r w:rsidRPr="00086185">
        <w:rPr>
          <w:rFonts w:ascii="Times New Roman" w:hAnsi="Times New Roman" w:cs="Times New Roman"/>
          <w:sz w:val="24"/>
          <w:szCs w:val="24"/>
        </w:rPr>
        <w:sym w:font="Symbol" w:char="F0B0"/>
      </w:r>
      <w:r w:rsidRPr="003E4FC0">
        <w:rPr>
          <w:rFonts w:ascii="Times New Roman" w:hAnsi="Times New Roman" w:cs="Times New Roman"/>
          <w:sz w:val="24"/>
          <w:szCs w:val="24"/>
        </w:rPr>
        <w:t>C and rapidly que</w:t>
      </w:r>
      <w:r>
        <w:rPr>
          <w:rFonts w:ascii="Times New Roman" w:hAnsi="Times New Roman" w:cs="Times New Roman"/>
          <w:sz w:val="24"/>
          <w:szCs w:val="24"/>
        </w:rPr>
        <w:t xml:space="preserve">nched, </w:t>
      </w:r>
      <w:r w:rsidRPr="003E4FC0">
        <w:rPr>
          <w:rFonts w:ascii="Times New Roman" w:hAnsi="Times New Roman" w:cs="Times New Roman"/>
          <w:sz w:val="24"/>
          <w:szCs w:val="24"/>
        </w:rPr>
        <w:t>experienced an one and half orders of magnitude incre</w:t>
      </w:r>
      <w:r>
        <w:rPr>
          <w:rFonts w:ascii="Times New Roman" w:hAnsi="Times New Roman" w:cs="Times New Roman"/>
          <w:sz w:val="24"/>
          <w:szCs w:val="24"/>
        </w:rPr>
        <w:t>ase in the permeability (Fig. 7d</w:t>
      </w:r>
      <w:r w:rsidRPr="003E4FC0">
        <w:rPr>
          <w:rFonts w:ascii="Times New Roman" w:hAnsi="Times New Roman" w:cs="Times New Roman"/>
          <w:sz w:val="24"/>
          <w:szCs w:val="24"/>
        </w:rPr>
        <w:t>)</w:t>
      </w:r>
      <w:r w:rsidR="00A334AE">
        <w:rPr>
          <w:rFonts w:ascii="Times New Roman" w:hAnsi="Times New Roman" w:cs="Times New Roman"/>
          <w:sz w:val="24"/>
          <w:szCs w:val="24"/>
        </w:rPr>
        <w:t>.</w:t>
      </w:r>
      <w:r w:rsidRPr="003E4FC0">
        <w:rPr>
          <w:rFonts w:ascii="Times New Roman" w:hAnsi="Times New Roman" w:cs="Times New Roman"/>
          <w:sz w:val="24"/>
          <w:szCs w:val="24"/>
        </w:rPr>
        <w:t xml:space="preserve"> </w:t>
      </w:r>
      <w:r w:rsidR="00745F2D" w:rsidRPr="00086185">
        <w:rPr>
          <w:rFonts w:ascii="Times New Roman" w:hAnsi="Times New Roman" w:cs="Times New Roman"/>
          <w:sz w:val="24"/>
          <w:szCs w:val="24"/>
        </w:rPr>
        <w:t xml:space="preserve">These </w:t>
      </w:r>
      <w:r w:rsidR="00745F2D">
        <w:rPr>
          <w:rFonts w:ascii="Times New Roman" w:hAnsi="Times New Roman" w:cs="Times New Roman"/>
          <w:sz w:val="24"/>
          <w:szCs w:val="24"/>
        </w:rPr>
        <w:t>specimen</w:t>
      </w:r>
      <w:r w:rsidR="00745F2D" w:rsidRPr="00086185">
        <w:rPr>
          <w:rFonts w:ascii="Times New Roman" w:hAnsi="Times New Roman" w:cs="Times New Roman"/>
          <w:sz w:val="24"/>
          <w:szCs w:val="24"/>
        </w:rPr>
        <w:t>s also underwent substantial decreases in</w:t>
      </w:r>
      <w:r w:rsidR="00D67E43">
        <w:rPr>
          <w:rFonts w:ascii="Times New Roman" w:hAnsi="Times New Roman" w:cs="Times New Roman"/>
          <w:sz w:val="24"/>
          <w:szCs w:val="24"/>
        </w:rPr>
        <w:t xml:space="preserve"> the</w:t>
      </w:r>
      <w:r w:rsidR="00745F2D" w:rsidRPr="00086185">
        <w:rPr>
          <w:rFonts w:ascii="Times New Roman" w:hAnsi="Times New Roman" w:cs="Times New Roman"/>
          <w:sz w:val="24"/>
          <w:szCs w:val="24"/>
        </w:rPr>
        <w:t xml:space="preserve"> P-</w:t>
      </w:r>
      <w:r w:rsidR="00745F2D">
        <w:rPr>
          <w:rFonts w:ascii="Times New Roman" w:hAnsi="Times New Roman" w:cs="Times New Roman"/>
          <w:sz w:val="24"/>
          <w:szCs w:val="24"/>
        </w:rPr>
        <w:t xml:space="preserve"> and S-wave velocities, with the P- wave velocity being more affected (Fig. 7</w:t>
      </w:r>
      <w:r w:rsidR="00745F2D" w:rsidRPr="00086185">
        <w:rPr>
          <w:rFonts w:ascii="Times New Roman" w:hAnsi="Times New Roman" w:cs="Times New Roman"/>
          <w:sz w:val="24"/>
          <w:szCs w:val="24"/>
        </w:rPr>
        <w:t>b, c, e, and f)</w:t>
      </w:r>
      <w:r w:rsidR="00D67E43">
        <w:rPr>
          <w:rFonts w:ascii="Times New Roman" w:hAnsi="Times New Roman" w:cs="Times New Roman"/>
          <w:sz w:val="24"/>
          <w:szCs w:val="24"/>
        </w:rPr>
        <w:t xml:space="preserve">. </w:t>
      </w:r>
      <w:r w:rsidR="00745F2D" w:rsidRPr="00086185">
        <w:rPr>
          <w:rFonts w:ascii="Times New Roman" w:hAnsi="Times New Roman" w:cs="Times New Roman"/>
          <w:sz w:val="24"/>
          <w:szCs w:val="24"/>
        </w:rPr>
        <w:t xml:space="preserve">Although the permeability of the reservoir </w:t>
      </w:r>
      <w:r w:rsidR="00745F2D">
        <w:rPr>
          <w:rFonts w:ascii="Times New Roman" w:hAnsi="Times New Roman" w:cs="Times New Roman"/>
          <w:sz w:val="24"/>
          <w:szCs w:val="24"/>
        </w:rPr>
        <w:t>specimen</w:t>
      </w:r>
      <w:r w:rsidR="00745F2D" w:rsidRPr="00086185">
        <w:rPr>
          <w:rFonts w:ascii="Times New Roman" w:hAnsi="Times New Roman" w:cs="Times New Roman"/>
          <w:sz w:val="24"/>
          <w:szCs w:val="24"/>
        </w:rPr>
        <w:t xml:space="preserve"> (C2L) was too high to be measured using the transient pulse decay method employed here, this </w:t>
      </w:r>
      <w:r w:rsidR="00745F2D">
        <w:rPr>
          <w:rFonts w:ascii="Times New Roman" w:hAnsi="Times New Roman" w:cs="Times New Roman"/>
          <w:sz w:val="24"/>
          <w:szCs w:val="24"/>
        </w:rPr>
        <w:t>specimen</w:t>
      </w:r>
      <w:r w:rsidR="00745F2D" w:rsidRPr="00086185">
        <w:rPr>
          <w:rFonts w:ascii="Times New Roman" w:hAnsi="Times New Roman" w:cs="Times New Roman"/>
          <w:sz w:val="24"/>
          <w:szCs w:val="24"/>
        </w:rPr>
        <w:t xml:space="preserve"> underwent a substantial decrease in </w:t>
      </w:r>
      <w:r w:rsidR="00D67E43">
        <w:rPr>
          <w:rFonts w:ascii="Times New Roman" w:hAnsi="Times New Roman" w:cs="Times New Roman"/>
          <w:sz w:val="24"/>
          <w:szCs w:val="24"/>
        </w:rPr>
        <w:t xml:space="preserve">the </w:t>
      </w:r>
      <w:r w:rsidR="00745F2D" w:rsidRPr="00086185">
        <w:rPr>
          <w:rFonts w:ascii="Times New Roman" w:hAnsi="Times New Roman" w:cs="Times New Roman"/>
          <w:sz w:val="24"/>
          <w:szCs w:val="24"/>
        </w:rPr>
        <w:t>P-wave velocity and a smaller decrea</w:t>
      </w:r>
      <w:r w:rsidR="00745F2D">
        <w:rPr>
          <w:rFonts w:ascii="Times New Roman" w:hAnsi="Times New Roman" w:cs="Times New Roman"/>
          <w:sz w:val="24"/>
          <w:szCs w:val="24"/>
        </w:rPr>
        <w:t xml:space="preserve">se in </w:t>
      </w:r>
      <w:r w:rsidR="00D67E43">
        <w:rPr>
          <w:rFonts w:ascii="Times New Roman" w:hAnsi="Times New Roman" w:cs="Times New Roman"/>
          <w:sz w:val="24"/>
          <w:szCs w:val="24"/>
        </w:rPr>
        <w:t xml:space="preserve">the </w:t>
      </w:r>
      <w:r w:rsidR="00745F2D">
        <w:rPr>
          <w:rFonts w:ascii="Times New Roman" w:hAnsi="Times New Roman" w:cs="Times New Roman"/>
          <w:sz w:val="24"/>
          <w:szCs w:val="24"/>
        </w:rPr>
        <w:t>S-wave velocity (Figs. 7</w:t>
      </w:r>
      <w:r w:rsidR="00745F2D" w:rsidRPr="00086185">
        <w:rPr>
          <w:rFonts w:ascii="Times New Roman" w:hAnsi="Times New Roman" w:cs="Times New Roman"/>
          <w:sz w:val="24"/>
          <w:szCs w:val="24"/>
        </w:rPr>
        <w:t>g and h)</w:t>
      </w:r>
      <w:r w:rsidR="00745F2D">
        <w:rPr>
          <w:rFonts w:ascii="Times New Roman" w:hAnsi="Times New Roman" w:cs="Times New Roman"/>
          <w:sz w:val="24"/>
          <w:szCs w:val="24"/>
        </w:rPr>
        <w:t>.</w:t>
      </w:r>
      <w:r w:rsidR="00745F2D" w:rsidRPr="00086185">
        <w:rPr>
          <w:rFonts w:ascii="Times New Roman" w:hAnsi="Times New Roman" w:cs="Times New Roman"/>
          <w:sz w:val="24"/>
          <w:szCs w:val="24"/>
        </w:rPr>
        <w:t xml:space="preserve"> </w:t>
      </w:r>
      <w:r w:rsidR="00745F2D">
        <w:rPr>
          <w:rFonts w:ascii="Times New Roman" w:hAnsi="Times New Roman" w:cs="Times New Roman"/>
          <w:sz w:val="24"/>
          <w:szCs w:val="24"/>
        </w:rPr>
        <w:t>W</w:t>
      </w:r>
      <w:r w:rsidR="00745F2D" w:rsidRPr="00086185">
        <w:rPr>
          <w:rFonts w:ascii="Times New Roman" w:hAnsi="Times New Roman" w:cs="Times New Roman"/>
          <w:sz w:val="24"/>
          <w:szCs w:val="24"/>
        </w:rPr>
        <w:t>e expect s</w:t>
      </w:r>
      <w:r w:rsidR="00745F2D">
        <w:rPr>
          <w:rFonts w:ascii="Times New Roman" w:hAnsi="Times New Roman" w:cs="Times New Roman"/>
          <w:sz w:val="24"/>
          <w:szCs w:val="24"/>
        </w:rPr>
        <w:t xml:space="preserve">pecimen C2L to have </w:t>
      </w:r>
      <w:r w:rsidR="00893166">
        <w:rPr>
          <w:rFonts w:ascii="Times New Roman" w:hAnsi="Times New Roman" w:cs="Times New Roman"/>
          <w:sz w:val="24"/>
          <w:szCs w:val="24"/>
        </w:rPr>
        <w:t>experience</w:t>
      </w:r>
      <w:r w:rsidR="00C64DE1">
        <w:rPr>
          <w:rFonts w:ascii="Times New Roman" w:hAnsi="Times New Roman" w:cs="Times New Roman"/>
          <w:sz w:val="24"/>
          <w:szCs w:val="24"/>
        </w:rPr>
        <w:t>d</w:t>
      </w:r>
      <w:r w:rsidR="00893166">
        <w:rPr>
          <w:rFonts w:ascii="Times New Roman" w:hAnsi="Times New Roman" w:cs="Times New Roman"/>
          <w:sz w:val="24"/>
          <w:szCs w:val="24"/>
        </w:rPr>
        <w:t xml:space="preserve"> </w:t>
      </w:r>
      <w:r w:rsidR="00745F2D" w:rsidRPr="00086185">
        <w:rPr>
          <w:rFonts w:ascii="Times New Roman" w:hAnsi="Times New Roman" w:cs="Times New Roman"/>
          <w:sz w:val="24"/>
          <w:szCs w:val="24"/>
        </w:rPr>
        <w:t>a substantial permeability increase.</w:t>
      </w:r>
      <w:r w:rsidR="00745F2D">
        <w:rPr>
          <w:rFonts w:ascii="Times New Roman" w:hAnsi="Times New Roman" w:cs="Times New Roman"/>
          <w:sz w:val="24"/>
          <w:szCs w:val="24"/>
        </w:rPr>
        <w:t xml:space="preserve"> The</w:t>
      </w:r>
      <w:r w:rsidR="00745F2D" w:rsidRPr="00086185">
        <w:rPr>
          <w:rFonts w:ascii="Times New Roman" w:hAnsi="Times New Roman" w:cs="Times New Roman"/>
          <w:sz w:val="24"/>
          <w:szCs w:val="24"/>
        </w:rPr>
        <w:t xml:space="preserve"> </w:t>
      </w:r>
      <w:r w:rsidR="00745F2D">
        <w:rPr>
          <w:rFonts w:ascii="Times New Roman" w:hAnsi="Times New Roman" w:cs="Times New Roman"/>
          <w:sz w:val="24"/>
          <w:szCs w:val="24"/>
        </w:rPr>
        <w:t xml:space="preserve">increase in </w:t>
      </w:r>
      <w:r w:rsidR="00D67E43">
        <w:rPr>
          <w:rFonts w:ascii="Times New Roman" w:hAnsi="Times New Roman" w:cs="Times New Roman"/>
          <w:sz w:val="24"/>
          <w:szCs w:val="24"/>
        </w:rPr>
        <w:t xml:space="preserve">the </w:t>
      </w:r>
      <w:r w:rsidR="00745F2D">
        <w:rPr>
          <w:rFonts w:ascii="Times New Roman" w:hAnsi="Times New Roman" w:cs="Times New Roman"/>
          <w:sz w:val="24"/>
          <w:szCs w:val="24"/>
        </w:rPr>
        <w:t>permeability and decrease in the P- and S-wave velocities in all th</w:t>
      </w:r>
      <w:r w:rsidR="00893166">
        <w:rPr>
          <w:rFonts w:ascii="Times New Roman" w:hAnsi="Times New Roman" w:cs="Times New Roman"/>
          <w:sz w:val="24"/>
          <w:szCs w:val="24"/>
        </w:rPr>
        <w:t>r</w:t>
      </w:r>
      <w:r w:rsidR="00745F2D">
        <w:rPr>
          <w:rFonts w:ascii="Times New Roman" w:hAnsi="Times New Roman" w:cs="Times New Roman"/>
          <w:sz w:val="24"/>
          <w:szCs w:val="24"/>
        </w:rPr>
        <w:t>e</w:t>
      </w:r>
      <w:r w:rsidR="00893166">
        <w:rPr>
          <w:rFonts w:ascii="Times New Roman" w:hAnsi="Times New Roman" w:cs="Times New Roman"/>
          <w:sz w:val="24"/>
          <w:szCs w:val="24"/>
        </w:rPr>
        <w:t>e</w:t>
      </w:r>
      <w:r w:rsidR="00745F2D">
        <w:rPr>
          <w:rFonts w:ascii="Times New Roman" w:hAnsi="Times New Roman" w:cs="Times New Roman"/>
          <w:sz w:val="24"/>
          <w:szCs w:val="24"/>
        </w:rPr>
        <w:t xml:space="preserve"> specimens </w:t>
      </w:r>
      <w:r w:rsidR="00745F2D" w:rsidRPr="00086185">
        <w:rPr>
          <w:rFonts w:ascii="Times New Roman" w:hAnsi="Times New Roman" w:cs="Times New Roman"/>
          <w:sz w:val="24"/>
          <w:szCs w:val="24"/>
        </w:rPr>
        <w:t>can be directly related to the creation of fractures</w:t>
      </w:r>
      <w:r w:rsidR="00745F2D">
        <w:rPr>
          <w:rFonts w:ascii="Times New Roman" w:hAnsi="Times New Roman" w:cs="Times New Roman"/>
          <w:sz w:val="24"/>
          <w:szCs w:val="24"/>
        </w:rPr>
        <w:t xml:space="preserve"> and growth of existing fractures </w:t>
      </w:r>
      <w:r w:rsidR="00745F2D" w:rsidRPr="00086185">
        <w:rPr>
          <w:rFonts w:ascii="Times New Roman" w:hAnsi="Times New Roman" w:cs="Times New Roman"/>
          <w:sz w:val="24"/>
          <w:szCs w:val="24"/>
        </w:rPr>
        <w:t>resulting from the</w:t>
      </w:r>
      <w:r w:rsidR="00745F2D">
        <w:rPr>
          <w:rFonts w:ascii="Times New Roman" w:hAnsi="Times New Roman" w:cs="Times New Roman"/>
          <w:sz w:val="24"/>
          <w:szCs w:val="24"/>
        </w:rPr>
        <w:t xml:space="preserve"> sudden decrease in temperature. The order of magnitude increase in </w:t>
      </w:r>
      <w:r w:rsidR="00D67E43">
        <w:rPr>
          <w:rFonts w:ascii="Times New Roman" w:hAnsi="Times New Roman" w:cs="Times New Roman"/>
          <w:sz w:val="24"/>
          <w:szCs w:val="24"/>
        </w:rPr>
        <w:t xml:space="preserve">the </w:t>
      </w:r>
      <w:r w:rsidR="00745F2D">
        <w:rPr>
          <w:rFonts w:ascii="Times New Roman" w:hAnsi="Times New Roman" w:cs="Times New Roman"/>
          <w:sz w:val="24"/>
          <w:szCs w:val="24"/>
        </w:rPr>
        <w:t>permeability and decrease in the P- and S-wave velocities are greater than the changes observed in the Westerly granite samples (Fig 4).</w:t>
      </w:r>
    </w:p>
    <w:p w14:paraId="0DBEB164" w14:textId="77777777" w:rsidR="00745F2D" w:rsidRPr="00894B46" w:rsidRDefault="00745F2D" w:rsidP="00745F2D">
      <w:pPr>
        <w:pStyle w:val="Heading3"/>
        <w:spacing w:after="120" w:line="360" w:lineRule="auto"/>
        <w:rPr>
          <w:rFonts w:cs="Times New Roman"/>
          <w:color w:val="auto"/>
        </w:rPr>
      </w:pPr>
      <w:r>
        <w:rPr>
          <w:rFonts w:cs="Times New Roman"/>
          <w:color w:val="auto"/>
        </w:rPr>
        <w:t>4.1.3</w:t>
      </w:r>
      <w:r w:rsidRPr="00894B46">
        <w:rPr>
          <w:rFonts w:cs="Times New Roman"/>
          <w:color w:val="auto"/>
        </w:rPr>
        <w:t xml:space="preserve"> Krechba specimens </w:t>
      </w:r>
      <w:r w:rsidRPr="00CF6669">
        <w:rPr>
          <w:rFonts w:cs="Times New Roman"/>
          <w:color w:val="auto"/>
        </w:rPr>
        <w:t xml:space="preserve">thermally treated at </w:t>
      </w:r>
      <w:r>
        <w:rPr>
          <w:rFonts w:cs="Times New Roman"/>
          <w:color w:val="auto"/>
        </w:rPr>
        <w:t>50</w:t>
      </w:r>
      <w:r w:rsidRPr="00894B46">
        <w:rPr>
          <w:rFonts w:cs="Times New Roman"/>
          <w:color w:val="auto"/>
        </w:rPr>
        <w:t xml:space="preserve">0 </w:t>
      </w:r>
      <w:r w:rsidRPr="00894B46">
        <w:rPr>
          <w:rFonts w:cs="Times New Roman"/>
          <w:color w:val="auto"/>
        </w:rPr>
        <w:sym w:font="Symbol" w:char="F0B0"/>
      </w:r>
      <w:r w:rsidRPr="00894B46">
        <w:rPr>
          <w:rFonts w:cs="Times New Roman"/>
          <w:color w:val="auto"/>
        </w:rPr>
        <w:t>C</w:t>
      </w:r>
    </w:p>
    <w:p w14:paraId="67A80066" w14:textId="60990D0A" w:rsidR="00745F2D" w:rsidRDefault="00745F2D" w:rsidP="00C373F6">
      <w:pPr>
        <w:spacing w:after="120" w:line="480" w:lineRule="auto"/>
        <w:ind w:firstLine="720"/>
        <w:jc w:val="both"/>
        <w:rPr>
          <w:rFonts w:ascii="Times New Roman" w:hAnsi="Times New Roman" w:cs="Times New Roman"/>
          <w:sz w:val="24"/>
          <w:szCs w:val="24"/>
        </w:rPr>
      </w:pPr>
      <w:r w:rsidRPr="00086185">
        <w:rPr>
          <w:rFonts w:ascii="Times New Roman" w:hAnsi="Times New Roman" w:cs="Times New Roman"/>
          <w:sz w:val="24"/>
          <w:szCs w:val="24"/>
        </w:rPr>
        <w:t xml:space="preserve">The Krechba top-seal (C2Y) and intra-reservoir baffle (C2D) </w:t>
      </w:r>
      <w:r>
        <w:rPr>
          <w:rFonts w:ascii="Times New Roman" w:hAnsi="Times New Roman" w:cs="Times New Roman"/>
          <w:sz w:val="24"/>
          <w:szCs w:val="24"/>
        </w:rPr>
        <w:t>specimen</w:t>
      </w:r>
      <w:r w:rsidRPr="00086185">
        <w:rPr>
          <w:rFonts w:ascii="Times New Roman" w:hAnsi="Times New Roman" w:cs="Times New Roman"/>
          <w:sz w:val="24"/>
          <w:szCs w:val="24"/>
        </w:rPr>
        <w:t xml:space="preserve">s that were heated to 500 </w:t>
      </w:r>
      <w:r w:rsidRPr="00086185">
        <w:rPr>
          <w:rFonts w:ascii="Times New Roman" w:hAnsi="Times New Roman" w:cs="Times New Roman"/>
          <w:sz w:val="24"/>
          <w:szCs w:val="24"/>
        </w:rPr>
        <w:sym w:font="Symbol" w:char="F0B0"/>
      </w:r>
      <w:r w:rsidRPr="00086185">
        <w:rPr>
          <w:rFonts w:ascii="Times New Roman" w:hAnsi="Times New Roman" w:cs="Times New Roman"/>
          <w:sz w:val="24"/>
          <w:szCs w:val="24"/>
        </w:rPr>
        <w:t xml:space="preserve">C </w:t>
      </w:r>
      <w:r>
        <w:rPr>
          <w:rFonts w:ascii="Times New Roman" w:hAnsi="Times New Roman" w:cs="Times New Roman"/>
          <w:sz w:val="24"/>
          <w:szCs w:val="24"/>
        </w:rPr>
        <w:t>and rapidly</w:t>
      </w:r>
      <w:r w:rsidRPr="00086185">
        <w:rPr>
          <w:rFonts w:ascii="Times New Roman" w:hAnsi="Times New Roman" w:cs="Times New Roman"/>
          <w:sz w:val="24"/>
          <w:szCs w:val="24"/>
        </w:rPr>
        <w:t xml:space="preserve"> quench</w:t>
      </w:r>
      <w:r>
        <w:rPr>
          <w:rFonts w:ascii="Times New Roman" w:hAnsi="Times New Roman" w:cs="Times New Roman"/>
          <w:sz w:val="24"/>
          <w:szCs w:val="24"/>
        </w:rPr>
        <w:t xml:space="preserve">ed, </w:t>
      </w:r>
      <w:r w:rsidRPr="00086185">
        <w:rPr>
          <w:rFonts w:ascii="Times New Roman" w:hAnsi="Times New Roman" w:cs="Times New Roman"/>
          <w:sz w:val="24"/>
          <w:szCs w:val="24"/>
        </w:rPr>
        <w:t>experienced three and two order</w:t>
      </w:r>
      <w:r w:rsidR="00A334AE">
        <w:rPr>
          <w:rFonts w:ascii="Times New Roman" w:hAnsi="Times New Roman" w:cs="Times New Roman"/>
          <w:sz w:val="24"/>
          <w:szCs w:val="24"/>
        </w:rPr>
        <w:t>s</w:t>
      </w:r>
      <w:r w:rsidRPr="00086185">
        <w:rPr>
          <w:rFonts w:ascii="Times New Roman" w:hAnsi="Times New Roman" w:cs="Times New Roman"/>
          <w:sz w:val="24"/>
          <w:szCs w:val="24"/>
        </w:rPr>
        <w:t xml:space="preserve"> of magnitude increase in </w:t>
      </w:r>
      <w:r w:rsidR="00F96724">
        <w:rPr>
          <w:rFonts w:ascii="Times New Roman" w:hAnsi="Times New Roman" w:cs="Times New Roman"/>
          <w:sz w:val="24"/>
          <w:szCs w:val="24"/>
        </w:rPr>
        <w:t xml:space="preserve">the </w:t>
      </w:r>
      <w:r w:rsidRPr="00086185">
        <w:rPr>
          <w:rFonts w:ascii="Times New Roman" w:hAnsi="Times New Roman" w:cs="Times New Roman"/>
          <w:sz w:val="24"/>
          <w:szCs w:val="24"/>
        </w:rPr>
        <w:t>per</w:t>
      </w:r>
      <w:r>
        <w:rPr>
          <w:rFonts w:ascii="Times New Roman" w:hAnsi="Times New Roman" w:cs="Times New Roman"/>
          <w:sz w:val="24"/>
          <w:szCs w:val="24"/>
        </w:rPr>
        <w:t>meability, respectively (Figs. 7</w:t>
      </w:r>
      <w:r w:rsidRPr="00086185">
        <w:rPr>
          <w:rFonts w:ascii="Times New Roman" w:hAnsi="Times New Roman" w:cs="Times New Roman"/>
          <w:sz w:val="24"/>
          <w:szCs w:val="24"/>
        </w:rPr>
        <w:t>a and</w:t>
      </w:r>
      <w:r>
        <w:rPr>
          <w:rFonts w:ascii="Times New Roman" w:hAnsi="Times New Roman" w:cs="Times New Roman"/>
          <w:sz w:val="24"/>
          <w:szCs w:val="24"/>
        </w:rPr>
        <w:t xml:space="preserve"> d). </w:t>
      </w:r>
      <w:r w:rsidRPr="00086185">
        <w:rPr>
          <w:rFonts w:ascii="Times New Roman" w:hAnsi="Times New Roman" w:cs="Times New Roman"/>
          <w:sz w:val="24"/>
          <w:szCs w:val="24"/>
        </w:rPr>
        <w:t xml:space="preserve">These </w:t>
      </w:r>
      <w:r w:rsidR="00A93956">
        <w:rPr>
          <w:rFonts w:ascii="Times New Roman" w:hAnsi="Times New Roman" w:cs="Times New Roman"/>
          <w:sz w:val="24"/>
          <w:szCs w:val="24"/>
        </w:rPr>
        <w:t xml:space="preserve">two </w:t>
      </w:r>
      <w:r>
        <w:rPr>
          <w:rFonts w:ascii="Times New Roman" w:hAnsi="Times New Roman" w:cs="Times New Roman"/>
          <w:sz w:val="24"/>
          <w:szCs w:val="24"/>
        </w:rPr>
        <w:t>specimen</w:t>
      </w:r>
      <w:r w:rsidRPr="00086185">
        <w:rPr>
          <w:rFonts w:ascii="Times New Roman" w:hAnsi="Times New Roman" w:cs="Times New Roman"/>
          <w:sz w:val="24"/>
          <w:szCs w:val="24"/>
        </w:rPr>
        <w:t>s, and the reservoir s</w:t>
      </w:r>
      <w:r>
        <w:rPr>
          <w:rFonts w:ascii="Times New Roman" w:hAnsi="Times New Roman" w:cs="Times New Roman"/>
          <w:sz w:val="24"/>
          <w:szCs w:val="24"/>
        </w:rPr>
        <w:t>pecim</w:t>
      </w:r>
      <w:r w:rsidRPr="00086185">
        <w:rPr>
          <w:rFonts w:ascii="Times New Roman" w:hAnsi="Times New Roman" w:cs="Times New Roman"/>
          <w:sz w:val="24"/>
          <w:szCs w:val="24"/>
        </w:rPr>
        <w:t>e</w:t>
      </w:r>
      <w:r>
        <w:rPr>
          <w:rFonts w:ascii="Times New Roman" w:hAnsi="Times New Roman" w:cs="Times New Roman"/>
          <w:sz w:val="24"/>
          <w:szCs w:val="24"/>
        </w:rPr>
        <w:t>n</w:t>
      </w:r>
      <w:r w:rsidRPr="00086185">
        <w:rPr>
          <w:rFonts w:ascii="Times New Roman" w:hAnsi="Times New Roman" w:cs="Times New Roman"/>
          <w:sz w:val="24"/>
          <w:szCs w:val="24"/>
        </w:rPr>
        <w:t xml:space="preserve"> (C2L) heated to 500 </w:t>
      </w:r>
      <w:r w:rsidRPr="00086185">
        <w:rPr>
          <w:rFonts w:ascii="Times New Roman" w:hAnsi="Times New Roman" w:cs="Times New Roman"/>
          <w:sz w:val="24"/>
          <w:szCs w:val="24"/>
        </w:rPr>
        <w:sym w:font="Symbol" w:char="F0B0"/>
      </w:r>
      <w:r w:rsidRPr="00086185">
        <w:rPr>
          <w:rFonts w:ascii="Times New Roman" w:hAnsi="Times New Roman" w:cs="Times New Roman"/>
          <w:sz w:val="24"/>
          <w:szCs w:val="24"/>
        </w:rPr>
        <w:t xml:space="preserve">C </w:t>
      </w:r>
      <w:r>
        <w:rPr>
          <w:rFonts w:ascii="Times New Roman" w:hAnsi="Times New Roman" w:cs="Times New Roman"/>
          <w:sz w:val="24"/>
          <w:szCs w:val="24"/>
        </w:rPr>
        <w:t>and rapidly quenched,</w:t>
      </w:r>
      <w:r w:rsidRPr="00086185" w:rsidDel="002473DF">
        <w:rPr>
          <w:rFonts w:ascii="Times New Roman" w:hAnsi="Times New Roman" w:cs="Times New Roman"/>
          <w:sz w:val="24"/>
          <w:szCs w:val="24"/>
        </w:rPr>
        <w:t xml:space="preserve"> </w:t>
      </w:r>
      <w:r w:rsidRPr="00086185">
        <w:rPr>
          <w:rFonts w:ascii="Times New Roman" w:hAnsi="Times New Roman" w:cs="Times New Roman"/>
          <w:sz w:val="24"/>
          <w:szCs w:val="24"/>
        </w:rPr>
        <w:t>also experienced substantial decreases in</w:t>
      </w:r>
      <w:r w:rsidR="00F96724">
        <w:rPr>
          <w:rFonts w:ascii="Times New Roman" w:hAnsi="Times New Roman" w:cs="Times New Roman"/>
          <w:sz w:val="24"/>
          <w:szCs w:val="24"/>
        </w:rPr>
        <w:t xml:space="preserve"> the</w:t>
      </w:r>
      <w:r w:rsidRPr="00086185">
        <w:rPr>
          <w:rFonts w:ascii="Times New Roman" w:hAnsi="Times New Roman" w:cs="Times New Roman"/>
          <w:sz w:val="24"/>
          <w:szCs w:val="24"/>
        </w:rPr>
        <w:t xml:space="preserve"> P- and S-wave velocities. </w:t>
      </w:r>
      <w:r>
        <w:rPr>
          <w:rFonts w:ascii="Times New Roman" w:hAnsi="Times New Roman" w:cs="Times New Roman"/>
          <w:sz w:val="24"/>
          <w:szCs w:val="24"/>
        </w:rPr>
        <w:t xml:space="preserve">The near </w:t>
      </w:r>
      <w:r w:rsidRPr="00086185">
        <w:rPr>
          <w:rFonts w:ascii="Times New Roman" w:hAnsi="Times New Roman" w:cs="Times New Roman"/>
          <w:sz w:val="24"/>
          <w:szCs w:val="24"/>
        </w:rPr>
        <w:t xml:space="preserve">near-instantaneous cooling by 480 </w:t>
      </w:r>
      <w:r w:rsidRPr="00086185">
        <w:rPr>
          <w:rFonts w:ascii="Times New Roman" w:hAnsi="Times New Roman" w:cs="Times New Roman"/>
          <w:sz w:val="24"/>
          <w:szCs w:val="24"/>
        </w:rPr>
        <w:sym w:font="Symbol" w:char="F0B0"/>
      </w:r>
      <w:r>
        <w:rPr>
          <w:rFonts w:ascii="Times New Roman" w:hAnsi="Times New Roman" w:cs="Times New Roman"/>
          <w:sz w:val="24"/>
          <w:szCs w:val="24"/>
        </w:rPr>
        <w:t xml:space="preserve">C caused significant fracturing (new fractures and fracture growth). </w:t>
      </w:r>
      <w:r w:rsidRPr="00086185">
        <w:rPr>
          <w:rFonts w:ascii="Times New Roman" w:hAnsi="Times New Roman" w:cs="Times New Roman"/>
          <w:sz w:val="24"/>
          <w:szCs w:val="24"/>
        </w:rPr>
        <w:t>The large increases in permeability and decreases in</w:t>
      </w:r>
      <w:r w:rsidR="00F96724">
        <w:rPr>
          <w:rFonts w:ascii="Times New Roman" w:hAnsi="Times New Roman" w:cs="Times New Roman"/>
          <w:sz w:val="24"/>
          <w:szCs w:val="24"/>
        </w:rPr>
        <w:t xml:space="preserve"> </w:t>
      </w:r>
      <w:r w:rsidRPr="00086185">
        <w:rPr>
          <w:rFonts w:ascii="Times New Roman" w:hAnsi="Times New Roman" w:cs="Times New Roman"/>
          <w:sz w:val="24"/>
          <w:szCs w:val="24"/>
        </w:rPr>
        <w:t>P- and S-wave velocit</w:t>
      </w:r>
      <w:r>
        <w:rPr>
          <w:rFonts w:ascii="Times New Roman" w:hAnsi="Times New Roman" w:cs="Times New Roman"/>
          <w:sz w:val="24"/>
          <w:szCs w:val="24"/>
        </w:rPr>
        <w:t>ies</w:t>
      </w:r>
      <w:r w:rsidRPr="00086185">
        <w:rPr>
          <w:rFonts w:ascii="Times New Roman" w:hAnsi="Times New Roman" w:cs="Times New Roman"/>
          <w:sz w:val="24"/>
          <w:szCs w:val="24"/>
        </w:rPr>
        <w:t xml:space="preserve"> are not simply the result of thermal shock</w:t>
      </w:r>
      <w:r>
        <w:rPr>
          <w:rFonts w:ascii="Times New Roman" w:hAnsi="Times New Roman" w:cs="Times New Roman"/>
          <w:sz w:val="24"/>
          <w:szCs w:val="24"/>
        </w:rPr>
        <w:t xml:space="preserve">. The specimens </w:t>
      </w:r>
      <w:r w:rsidRPr="00086185">
        <w:rPr>
          <w:rFonts w:ascii="Times New Roman" w:hAnsi="Times New Roman" w:cs="Times New Roman"/>
          <w:sz w:val="24"/>
          <w:szCs w:val="24"/>
        </w:rPr>
        <w:t xml:space="preserve">have </w:t>
      </w:r>
      <w:r w:rsidR="00A93956">
        <w:rPr>
          <w:rFonts w:ascii="Times New Roman" w:hAnsi="Times New Roman" w:cs="Times New Roman"/>
          <w:sz w:val="24"/>
          <w:szCs w:val="24"/>
        </w:rPr>
        <w:t xml:space="preserve">also </w:t>
      </w:r>
      <w:r w:rsidRPr="00086185">
        <w:rPr>
          <w:rFonts w:ascii="Times New Roman" w:hAnsi="Times New Roman" w:cs="Times New Roman"/>
          <w:sz w:val="24"/>
          <w:szCs w:val="24"/>
        </w:rPr>
        <w:t xml:space="preserve">undergone significant mineralogical </w:t>
      </w:r>
      <w:r>
        <w:rPr>
          <w:rFonts w:ascii="Times New Roman" w:hAnsi="Times New Roman" w:cs="Times New Roman"/>
          <w:sz w:val="24"/>
          <w:szCs w:val="24"/>
        </w:rPr>
        <w:t>alteration</w:t>
      </w:r>
      <w:r w:rsidRPr="00086185">
        <w:rPr>
          <w:rFonts w:ascii="Times New Roman" w:hAnsi="Times New Roman" w:cs="Times New Roman"/>
          <w:sz w:val="24"/>
          <w:szCs w:val="24"/>
        </w:rPr>
        <w:t xml:space="preserve"> due to the </w:t>
      </w:r>
      <w:r w:rsidR="00A93956">
        <w:rPr>
          <w:rFonts w:ascii="Times New Roman" w:hAnsi="Times New Roman" w:cs="Times New Roman"/>
          <w:sz w:val="24"/>
          <w:szCs w:val="24"/>
        </w:rPr>
        <w:t>high temperature</w:t>
      </w:r>
      <w:r>
        <w:rPr>
          <w:rFonts w:ascii="Times New Roman" w:hAnsi="Times New Roman" w:cs="Times New Roman"/>
          <w:sz w:val="24"/>
          <w:szCs w:val="24"/>
        </w:rPr>
        <w:t xml:space="preserve">. </w:t>
      </w:r>
      <w:r w:rsidRPr="00086185">
        <w:rPr>
          <w:rFonts w:ascii="Times New Roman" w:hAnsi="Times New Roman" w:cs="Times New Roman"/>
          <w:sz w:val="24"/>
          <w:szCs w:val="24"/>
        </w:rPr>
        <w:t>The X</w:t>
      </w:r>
      <w:r>
        <w:rPr>
          <w:rFonts w:ascii="Times New Roman" w:hAnsi="Times New Roman" w:cs="Times New Roman"/>
          <w:sz w:val="24"/>
          <w:szCs w:val="24"/>
        </w:rPr>
        <w:t xml:space="preserve">RD </w:t>
      </w:r>
      <w:r w:rsidRPr="00086185">
        <w:rPr>
          <w:rFonts w:ascii="Times New Roman" w:hAnsi="Times New Roman" w:cs="Times New Roman"/>
          <w:sz w:val="24"/>
          <w:szCs w:val="24"/>
        </w:rPr>
        <w:t>traces reveal</w:t>
      </w:r>
      <w:r>
        <w:rPr>
          <w:rFonts w:ascii="Times New Roman" w:hAnsi="Times New Roman" w:cs="Times New Roman"/>
          <w:sz w:val="24"/>
          <w:szCs w:val="24"/>
        </w:rPr>
        <w:t>ed</w:t>
      </w:r>
      <w:r w:rsidRPr="00086185">
        <w:rPr>
          <w:rFonts w:ascii="Times New Roman" w:hAnsi="Times New Roman" w:cs="Times New Roman"/>
          <w:sz w:val="24"/>
          <w:szCs w:val="24"/>
        </w:rPr>
        <w:t xml:space="preserve"> that both Fe-rich chlorite and the Fe-carbonate siderite have undergone </w:t>
      </w:r>
      <w:r>
        <w:rPr>
          <w:rFonts w:ascii="Times New Roman" w:hAnsi="Times New Roman" w:cs="Times New Roman"/>
          <w:sz w:val="24"/>
          <w:szCs w:val="24"/>
        </w:rPr>
        <w:t>alteration</w:t>
      </w:r>
      <w:r w:rsidRPr="00086185">
        <w:rPr>
          <w:rFonts w:ascii="Times New Roman" w:hAnsi="Times New Roman" w:cs="Times New Roman"/>
          <w:sz w:val="24"/>
          <w:szCs w:val="24"/>
        </w:rPr>
        <w:t xml:space="preserve"> and are effectively absent in the </w:t>
      </w:r>
      <w:r>
        <w:rPr>
          <w:rFonts w:ascii="Times New Roman" w:hAnsi="Times New Roman" w:cs="Times New Roman"/>
          <w:sz w:val="24"/>
          <w:szCs w:val="24"/>
        </w:rPr>
        <w:t>specimen</w:t>
      </w:r>
      <w:r w:rsidRPr="00086185">
        <w:rPr>
          <w:rFonts w:ascii="Times New Roman" w:hAnsi="Times New Roman" w:cs="Times New Roman"/>
          <w:sz w:val="24"/>
          <w:szCs w:val="24"/>
        </w:rPr>
        <w:t xml:space="preserve">s heated to 500 </w:t>
      </w:r>
      <w:r w:rsidRPr="00086185">
        <w:rPr>
          <w:rFonts w:ascii="Times New Roman" w:hAnsi="Times New Roman" w:cs="Times New Roman"/>
          <w:sz w:val="24"/>
          <w:szCs w:val="24"/>
        </w:rPr>
        <w:sym w:font="Symbol" w:char="F0B0"/>
      </w:r>
      <w:r w:rsidRPr="00086185">
        <w:rPr>
          <w:rFonts w:ascii="Times New Roman" w:hAnsi="Times New Roman" w:cs="Times New Roman"/>
          <w:sz w:val="24"/>
          <w:szCs w:val="24"/>
        </w:rPr>
        <w:t>C (Figs. 1</w:t>
      </w:r>
      <w:r>
        <w:rPr>
          <w:rFonts w:ascii="Times New Roman" w:hAnsi="Times New Roman" w:cs="Times New Roman"/>
          <w:sz w:val="24"/>
          <w:szCs w:val="24"/>
        </w:rPr>
        <w:t>1</w:t>
      </w:r>
      <w:r w:rsidRPr="00086185">
        <w:rPr>
          <w:rFonts w:ascii="Times New Roman" w:hAnsi="Times New Roman" w:cs="Times New Roman"/>
          <w:sz w:val="24"/>
          <w:szCs w:val="24"/>
        </w:rPr>
        <w:t>).</w:t>
      </w:r>
      <w:r>
        <w:rPr>
          <w:rFonts w:ascii="Times New Roman" w:hAnsi="Times New Roman" w:cs="Times New Roman"/>
          <w:sz w:val="24"/>
          <w:szCs w:val="24"/>
        </w:rPr>
        <w:t xml:space="preserve"> </w:t>
      </w:r>
      <w:r w:rsidRPr="00086185">
        <w:rPr>
          <w:rFonts w:ascii="Times New Roman" w:hAnsi="Times New Roman" w:cs="Times New Roman"/>
          <w:sz w:val="24"/>
          <w:szCs w:val="24"/>
        </w:rPr>
        <w:t xml:space="preserve">This is not entirely unexpected since both of these </w:t>
      </w:r>
      <w:r w:rsidRPr="00086185">
        <w:rPr>
          <w:rFonts w:ascii="Times New Roman" w:hAnsi="Times New Roman" w:cs="Times New Roman"/>
          <w:sz w:val="24"/>
          <w:szCs w:val="24"/>
        </w:rPr>
        <w:lastRenderedPageBreak/>
        <w:t>iron-rich minerals have been</w:t>
      </w:r>
      <w:r>
        <w:rPr>
          <w:rFonts w:ascii="Times New Roman" w:hAnsi="Times New Roman" w:cs="Times New Roman"/>
          <w:sz w:val="24"/>
          <w:szCs w:val="24"/>
        </w:rPr>
        <w:t xml:space="preserve"> </w:t>
      </w:r>
      <w:r w:rsidRPr="00086185">
        <w:rPr>
          <w:rFonts w:ascii="Times New Roman" w:hAnsi="Times New Roman" w:cs="Times New Roman"/>
          <w:sz w:val="24"/>
          <w:szCs w:val="24"/>
        </w:rPr>
        <w:t>demonstr</w:t>
      </w:r>
      <w:r>
        <w:rPr>
          <w:rFonts w:ascii="Times New Roman" w:hAnsi="Times New Roman" w:cs="Times New Roman"/>
          <w:sz w:val="24"/>
          <w:szCs w:val="24"/>
        </w:rPr>
        <w:t>ated</w:t>
      </w:r>
      <w:r w:rsidRPr="00086185">
        <w:rPr>
          <w:rFonts w:ascii="Times New Roman" w:hAnsi="Times New Roman" w:cs="Times New Roman"/>
          <w:sz w:val="24"/>
          <w:szCs w:val="24"/>
        </w:rPr>
        <w:t xml:space="preserve"> experimentally </w:t>
      </w:r>
      <w:r>
        <w:rPr>
          <w:rFonts w:ascii="Times New Roman" w:hAnsi="Times New Roman" w:cs="Times New Roman"/>
          <w:sz w:val="24"/>
          <w:szCs w:val="24"/>
        </w:rPr>
        <w:t>to be thermally sensitive.</w:t>
      </w:r>
      <w:r w:rsidRPr="00086185">
        <w:rPr>
          <w:rFonts w:ascii="Times New Roman" w:hAnsi="Times New Roman" w:cs="Times New Roman"/>
          <w:sz w:val="24"/>
          <w:szCs w:val="24"/>
        </w:rPr>
        <w:t xml:space="preserve"> </w:t>
      </w:r>
      <w:r w:rsidRPr="002133B4">
        <w:rPr>
          <w:rFonts w:ascii="Times New Roman" w:hAnsi="Times New Roman" w:cs="Times New Roman"/>
          <w:sz w:val="24"/>
          <w:szCs w:val="24"/>
        </w:rPr>
        <w:fldChar w:fldCharType="begin"/>
      </w:r>
      <w:r w:rsidRPr="002133B4">
        <w:rPr>
          <w:rFonts w:ascii="Times New Roman" w:hAnsi="Times New Roman" w:cs="Times New Roman"/>
          <w:sz w:val="24"/>
          <w:szCs w:val="24"/>
        </w:rPr>
        <w:instrText xml:space="preserve"> ADDIN EN.CITE &lt;EndNote&gt;&lt;Cite AuthorYear="1"&gt;&lt;Author&gt;Pan&lt;/Author&gt;&lt;Year&gt;2000&lt;/Year&gt;&lt;RecNum&gt;1468&lt;/RecNum&gt;&lt;DisplayText&gt;Pan et al. (2000)&lt;/DisplayText&gt;&lt;record&gt;&lt;rec-number&gt;1468&lt;/rec-number&gt;&lt;foreign-keys&gt;&lt;key app="EN" db-id="e0sf2rzwnawefueztw5xvzw0vetxtv9ftafw" timestamp="1610331855"&gt;1468&lt;/key&gt;&lt;/foreign-keys&gt;&lt;ref-type name="Journal Article"&gt;17&lt;/ref-type&gt;&lt;contributors&gt;&lt;authors&gt;&lt;author&gt;Pan, Yongxin&lt;/author&gt;&lt;author&gt;Zhu, Rixiang&lt;/author&gt;&lt;author&gt;Banerjee, Subir K.&lt;/author&gt;&lt;author&gt;Gill, J.&lt;/author&gt;&lt;author&gt;Williams, Q.&lt;/author&gt;&lt;/authors&gt;&lt;/contributors&gt;&lt;titles&gt;&lt;title&gt;Rock magnetic properties related to thermal treatment of siderite: Behavior and interpretation&lt;/title&gt;&lt;secondary-title&gt;Journal of Geophysical Research: Solid Earth&lt;/secondary-title&gt;&lt;/titles&gt;&lt;periodical&gt;&lt;full-title&gt;Journal of Geophysical Research: Solid Earth&lt;/full-title&gt;&lt;/periodical&gt;&lt;pages&gt;783-794&lt;/pages&gt;&lt;volume&gt;105&lt;/volume&gt;&lt;number&gt;B1&lt;/number&gt;&lt;dates&gt;&lt;year&gt;2000&lt;/year&gt;&lt;/dates&gt;&lt;isbn&gt;0148-0227&lt;/isbn&gt;&lt;urls&gt;&lt;related-urls&gt;&lt;url&gt;https://agupubs.onlinelibrary.wiley.com/doi/abs/10.1029/1999JB900358&lt;/url&gt;&lt;/related-urls&gt;&lt;/urls&gt;&lt;electronic-resource-num&gt;https://doi.org/10.1029/1999JB900358&lt;/electronic-resource-num&gt;&lt;/record&gt;&lt;/Cite&gt;&lt;/EndNote&gt;</w:instrText>
      </w:r>
      <w:r w:rsidRPr="002133B4">
        <w:rPr>
          <w:rFonts w:ascii="Times New Roman" w:hAnsi="Times New Roman" w:cs="Times New Roman"/>
          <w:sz w:val="24"/>
          <w:szCs w:val="24"/>
        </w:rPr>
        <w:fldChar w:fldCharType="separate"/>
      </w:r>
      <w:r w:rsidRPr="002133B4">
        <w:rPr>
          <w:rFonts w:ascii="Times New Roman" w:hAnsi="Times New Roman" w:cs="Times New Roman"/>
          <w:noProof/>
          <w:sz w:val="24"/>
          <w:szCs w:val="24"/>
        </w:rPr>
        <w:t>Pan et al. (2000)</w:t>
      </w:r>
      <w:r w:rsidRPr="002133B4">
        <w:rPr>
          <w:rFonts w:ascii="Times New Roman" w:hAnsi="Times New Roman" w:cs="Times New Roman"/>
          <w:sz w:val="24"/>
          <w:szCs w:val="24"/>
        </w:rPr>
        <w:fldChar w:fldCharType="end"/>
      </w:r>
      <w:r w:rsidRPr="002133B4">
        <w:rPr>
          <w:rFonts w:ascii="Times New Roman" w:hAnsi="Times New Roman" w:cs="Times New Roman"/>
          <w:sz w:val="24"/>
          <w:szCs w:val="24"/>
        </w:rPr>
        <w:t xml:space="preserve"> showed that siderite (FeCO</w:t>
      </w:r>
      <w:r w:rsidRPr="002133B4">
        <w:rPr>
          <w:rFonts w:ascii="Times New Roman" w:hAnsi="Times New Roman" w:cs="Times New Roman"/>
          <w:sz w:val="24"/>
          <w:szCs w:val="24"/>
          <w:vertAlign w:val="subscript"/>
        </w:rPr>
        <w:t>3</w:t>
      </w:r>
      <w:r w:rsidRPr="002133B4">
        <w:rPr>
          <w:rFonts w:ascii="Times New Roman" w:hAnsi="Times New Roman" w:cs="Times New Roman"/>
          <w:sz w:val="24"/>
          <w:szCs w:val="24"/>
        </w:rPr>
        <w:t>) can be altered to magnetite (Fe</w:t>
      </w:r>
      <w:r w:rsidRPr="002133B4">
        <w:rPr>
          <w:rFonts w:ascii="Times New Roman" w:hAnsi="Times New Roman" w:cs="Times New Roman"/>
          <w:sz w:val="24"/>
          <w:szCs w:val="24"/>
          <w:vertAlign w:val="subscript"/>
        </w:rPr>
        <w:t>3</w:t>
      </w:r>
      <w:r w:rsidRPr="002133B4">
        <w:rPr>
          <w:rFonts w:ascii="Times New Roman" w:hAnsi="Times New Roman" w:cs="Times New Roman"/>
          <w:sz w:val="24"/>
          <w:szCs w:val="24"/>
        </w:rPr>
        <w:t>O</w:t>
      </w:r>
      <w:r w:rsidRPr="002133B4">
        <w:rPr>
          <w:rFonts w:ascii="Times New Roman" w:hAnsi="Times New Roman" w:cs="Times New Roman"/>
          <w:sz w:val="24"/>
          <w:szCs w:val="24"/>
          <w:vertAlign w:val="subscript"/>
        </w:rPr>
        <w:t>4</w:t>
      </w:r>
      <w:r w:rsidRPr="002133B4">
        <w:rPr>
          <w:rFonts w:ascii="Times New Roman" w:hAnsi="Times New Roman" w:cs="Times New Roman"/>
          <w:sz w:val="24"/>
          <w:szCs w:val="24"/>
        </w:rPr>
        <w:t xml:space="preserve">) at 490 </w:t>
      </w:r>
      <w:r w:rsidRPr="002133B4">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w:t>
      </w:r>
      <w:r w:rsidRPr="00086185">
        <w:rPr>
          <w:rFonts w:ascii="Times New Roman" w:hAnsi="Times New Roman" w:cs="Times New Roman"/>
          <w:sz w:val="24"/>
          <w:szCs w:val="24"/>
        </w:rPr>
        <w:t xml:space="preserve"> </w:t>
      </w:r>
      <w:r w:rsidRPr="00086185">
        <w:rPr>
          <w:rFonts w:ascii="Times New Roman" w:hAnsi="Times New Roman" w:cs="Times New Roman"/>
          <w:sz w:val="24"/>
          <w:szCs w:val="24"/>
        </w:rPr>
        <w:fldChar w:fldCharType="begin"/>
      </w:r>
      <w:r w:rsidR="00BA3E9E">
        <w:rPr>
          <w:rFonts w:ascii="Times New Roman" w:hAnsi="Times New Roman" w:cs="Times New Roman"/>
          <w:sz w:val="24"/>
          <w:szCs w:val="24"/>
        </w:rPr>
        <w:instrText xml:space="preserve"> ADDIN EN.CITE &lt;EndNote&gt;&lt;Cite AuthorYear="1"&gt;&lt;Author&gt;Luo&lt;/Author&gt;&lt;Year&gt;2016&lt;/Year&gt;&lt;RecNum&gt;5671&lt;/RecNum&gt;&lt;DisplayText&gt;Luo et al. (2016)&lt;/DisplayText&gt;&lt;record&gt;&lt;rec-number&gt;5671&lt;/rec-number&gt;&lt;foreign-keys&gt;&lt;key app="EN" db-id="9zef5xtt39x0r3e22arvtpa89zzfvpzvdtrx" timestamp="1608127562"&gt;5671&lt;/key&gt;&lt;/foreign-keys&gt;&lt;ref-type name="Journal Article"&gt;17&lt;/ref-type&gt;&lt;contributors&gt;&lt;authors&gt;&lt;author&gt;Luo, Y. H.&lt;/author&gt;&lt;author&gt;Zhu, D. Q.&lt;/author&gt;&lt;author&gt;Pan, J,&lt;/author&gt;&lt;author&gt;Zhou, X. L.&lt;/author&gt;&lt;/authors&gt;&lt;/contributors&gt;&lt;titles&gt;&lt;title&gt;Thermal decomposition behaviour and kinetics of Xinjiang siderite ore&lt;/title&gt;&lt;secondary-title&gt;Transactions of the Institutions of Mining and Metallurgy: Section C. Mineral Processing and Extractive Metallurgy &lt;/secondary-title&gt;&lt;/titles&gt;&lt;pages&gt;17-25&lt;/pages&gt;&lt;volume&gt;125&lt;/volume&gt;&lt;dates&gt;&lt;year&gt;2016&lt;/year&gt;&lt;/dates&gt;&lt;urls&gt;&lt;/urls&gt;&lt;electronic-resource-num&gt;doi.org/10.1080/03719553.2015.1118213&lt;/electronic-resource-num&gt;&lt;/record&gt;&lt;/Cite&gt;&lt;/EndNote&gt;</w:instrText>
      </w:r>
      <w:r w:rsidRPr="00086185">
        <w:rPr>
          <w:rFonts w:ascii="Times New Roman" w:hAnsi="Times New Roman" w:cs="Times New Roman"/>
          <w:sz w:val="24"/>
          <w:szCs w:val="24"/>
        </w:rPr>
        <w:fldChar w:fldCharType="separate"/>
      </w:r>
      <w:r w:rsidRPr="00086185">
        <w:rPr>
          <w:rFonts w:ascii="Times New Roman" w:hAnsi="Times New Roman" w:cs="Times New Roman"/>
          <w:noProof/>
          <w:sz w:val="24"/>
          <w:szCs w:val="24"/>
        </w:rPr>
        <w:t>Luo et al. (2016)</w:t>
      </w:r>
      <w:r w:rsidRPr="00086185">
        <w:rPr>
          <w:rFonts w:ascii="Times New Roman" w:hAnsi="Times New Roman" w:cs="Times New Roman"/>
          <w:sz w:val="24"/>
          <w:szCs w:val="24"/>
        </w:rPr>
        <w:fldChar w:fldCharType="end"/>
      </w:r>
      <w:r w:rsidRPr="00086185">
        <w:rPr>
          <w:rFonts w:ascii="Times New Roman" w:hAnsi="Times New Roman" w:cs="Times New Roman"/>
          <w:sz w:val="24"/>
          <w:szCs w:val="24"/>
        </w:rPr>
        <w:t xml:space="preserve"> showed that siderite breaks down to a series of oxide phase at temperatures of 500 </w:t>
      </w:r>
      <w:r w:rsidRPr="00086185">
        <w:rPr>
          <w:rFonts w:ascii="Times New Roman" w:hAnsi="Times New Roman" w:cs="Times New Roman"/>
          <w:sz w:val="24"/>
          <w:szCs w:val="24"/>
        </w:rPr>
        <w:sym w:font="Symbol" w:char="F0B0"/>
      </w:r>
      <w:r w:rsidRPr="00086185">
        <w:rPr>
          <w:rFonts w:ascii="Times New Roman" w:hAnsi="Times New Roman" w:cs="Times New Roman"/>
          <w:sz w:val="24"/>
          <w:szCs w:val="24"/>
        </w:rPr>
        <w:t>C and higher</w:t>
      </w:r>
      <w:r>
        <w:rPr>
          <w:rFonts w:ascii="Times New Roman" w:hAnsi="Times New Roman" w:cs="Times New Roman"/>
          <w:sz w:val="24"/>
          <w:szCs w:val="24"/>
        </w:rPr>
        <w:t xml:space="preserve">. </w:t>
      </w:r>
      <w:r w:rsidRPr="00086185">
        <w:rPr>
          <w:rFonts w:ascii="Times New Roman" w:hAnsi="Times New Roman" w:cs="Times New Roman"/>
          <w:sz w:val="24"/>
          <w:szCs w:val="24"/>
        </w:rPr>
        <w:fldChar w:fldCharType="begin"/>
      </w:r>
      <w:r w:rsidR="00BA3E9E">
        <w:rPr>
          <w:rFonts w:ascii="Times New Roman" w:hAnsi="Times New Roman" w:cs="Times New Roman"/>
          <w:sz w:val="24"/>
          <w:szCs w:val="24"/>
        </w:rPr>
        <w:instrText xml:space="preserve"> ADDIN EN.CITE &lt;EndNote&gt;&lt;Cite AuthorYear="1"&gt;&lt;Author&gt;Lempart&lt;/Author&gt;&lt;Year&gt;2018&lt;/Year&gt;&lt;RecNum&gt;5673&lt;/RecNum&gt;&lt;DisplayText&gt;Lempart et al. (2018)&lt;/DisplayText&gt;&lt;record&gt;&lt;rec-number&gt;5673&lt;/rec-number&gt;&lt;foreign-keys&gt;&lt;key app="EN" db-id="9zef5xtt39x0r3e22arvtpa89zzfvpzvdtrx" timestamp="1608128233"&gt;5673&lt;/key&gt;&lt;/foreign-keys&gt;&lt;ref-type name="Journal Article"&gt;17&lt;/ref-type&gt;&lt;contributors&gt;&lt;authors&gt;&lt;author&gt;Lempart, M.&lt;/author&gt;&lt;author&gt;Derkowski, A.&lt;/author&gt;&lt;author&gt;Luberda-Durnas, K.&lt;/author&gt;&lt;author&gt;Skiba, M.&lt;/author&gt;&lt;author&gt;Blachowski, A.&lt;/author&gt;&lt;/authors&gt;&lt;/contributors&gt;&lt;titles&gt;&lt;title&gt;Dehydrogenation and dehydroxylation as drivers of the thermal decomposition of Fe-chlorites&lt;/title&gt;&lt;secondary-title&gt;American Mineralogist&lt;/secondary-title&gt;&lt;/titles&gt;&lt;pages&gt;1837-1850&lt;/pages&gt;&lt;volume&gt;103&lt;/volume&gt;&lt;number&gt;11&lt;/number&gt;&lt;dates&gt;&lt;year&gt;2018&lt;/year&gt;&lt;pub-dates&gt;&lt;date&gt;Nov&lt;/date&gt;&lt;/pub-dates&gt;&lt;/dates&gt;&lt;isbn&gt;0003-004X&lt;/isbn&gt;&lt;accession-num&gt;WOS:000448917700013&lt;/accession-num&gt;&lt;urls&gt;&lt;related-urls&gt;&lt;url&gt;&lt;style face="underline" font="default" size="100%"&gt;&amp;lt;Go to ISI&amp;gt;://WOS:000448917700013&lt;/style&gt;&lt;/url&gt;&lt;/related-urls&gt;&lt;/urls&gt;&lt;electronic-resource-num&gt;10.2138/am-2018-6541&lt;/electronic-resource-num&gt;&lt;/record&gt;&lt;/Cite&gt;&lt;/EndNote&gt;</w:instrText>
      </w:r>
      <w:r w:rsidRPr="00086185">
        <w:rPr>
          <w:rFonts w:ascii="Times New Roman" w:hAnsi="Times New Roman" w:cs="Times New Roman"/>
          <w:sz w:val="24"/>
          <w:szCs w:val="24"/>
        </w:rPr>
        <w:fldChar w:fldCharType="separate"/>
      </w:r>
      <w:r w:rsidRPr="00086185">
        <w:rPr>
          <w:rFonts w:ascii="Times New Roman" w:hAnsi="Times New Roman" w:cs="Times New Roman"/>
          <w:noProof/>
          <w:sz w:val="24"/>
          <w:szCs w:val="24"/>
        </w:rPr>
        <w:t>Lempart et al. (2018)</w:t>
      </w:r>
      <w:r w:rsidRPr="00086185">
        <w:rPr>
          <w:rFonts w:ascii="Times New Roman" w:hAnsi="Times New Roman" w:cs="Times New Roman"/>
          <w:sz w:val="24"/>
          <w:szCs w:val="24"/>
        </w:rPr>
        <w:fldChar w:fldCharType="end"/>
      </w:r>
      <w:r>
        <w:rPr>
          <w:rFonts w:ascii="Times New Roman" w:hAnsi="Times New Roman" w:cs="Times New Roman"/>
          <w:sz w:val="24"/>
          <w:szCs w:val="24"/>
        </w:rPr>
        <w:t xml:space="preserve"> and </w:t>
      </w:r>
      <w:r w:rsidRPr="002133B4">
        <w:rPr>
          <w:rFonts w:ascii="Times New Roman" w:hAnsi="Times New Roman" w:cs="Times New Roman"/>
          <w:sz w:val="24"/>
          <w:szCs w:val="24"/>
        </w:rPr>
        <w:fldChar w:fldCharType="begin"/>
      </w:r>
      <w:r w:rsidRPr="002133B4">
        <w:rPr>
          <w:rFonts w:ascii="Times New Roman" w:hAnsi="Times New Roman" w:cs="Times New Roman"/>
          <w:sz w:val="24"/>
          <w:szCs w:val="24"/>
        </w:rPr>
        <w:instrText xml:space="preserve"> ADDIN EN.CITE &lt;EndNote&gt;&lt;Cite AuthorYear="1"&gt;&lt;Author&gt;Sanz&lt;/Author&gt;&lt;Year&gt;1983&lt;/Year&gt;&lt;RecNum&gt;1180&lt;/RecNum&gt;&lt;DisplayText&gt;Sanz et al. (1983)&lt;/DisplayText&gt;&lt;record&gt;&lt;rec-number&gt;1180&lt;/rec-number&gt;&lt;foreign-keys&gt;&lt;key app="EN" db-id="e0sf2rzwnawefueztw5xvzw0vetxtv9ftafw" timestamp="1368464699"&gt;1180&lt;/key&gt;&lt;/foreign-keys&gt;&lt;ref-type name="Journal Article"&gt;17&lt;/ref-type&gt;&lt;contributors&gt;&lt;authors&gt;&lt;author&gt;Sanz, J.&lt;/author&gt;&lt;author&gt;González-Carreño, T.&lt;/author&gt;&lt;author&gt;Gancedo, R.&lt;/author&gt;&lt;/authors&gt;&lt;/contributors&gt;&lt;titles&gt;&lt;title&gt;On dehydroxylation mechanisms of a biotite in vacuo and in oxygen&lt;/title&gt;&lt;secondary-title&gt;Physics and Chemistry of Minerals&lt;/secondary-title&gt;&lt;alt-title&gt;Phys Chem Minerals&lt;/alt-title&gt;&lt;/titles&gt;&lt;periodical&gt;&lt;full-title&gt;Physics and Chemistry of Minerals&lt;/full-title&gt;&lt;abbr-1&gt;Phys Chem Minerals&lt;/abbr-1&gt;&lt;/periodical&gt;&lt;alt-periodical&gt;&lt;full-title&gt;Physics and Chemistry of Minerals&lt;/full-title&gt;&lt;abbr-1&gt;Phys Chem Minerals&lt;/abbr-1&gt;&lt;/alt-periodical&gt;&lt;pages&gt;14-18&lt;/pages&gt;&lt;volume&gt;9&lt;/volume&gt;&lt;number&gt;1&lt;/number&gt;&lt;dates&gt;&lt;year&gt;1983&lt;/year&gt;&lt;pub-dates&gt;&lt;date&gt;1983/01/01&lt;/date&gt;&lt;/pub-dates&gt;&lt;/dates&gt;&lt;publisher&gt;Springer-Verlag&lt;/publisher&gt;&lt;isbn&gt;0342-1791&lt;/isbn&gt;&lt;urls&gt;&lt;related-urls&gt;&lt;url&gt;http://dx.doi.org/10.1007/BF00309464&lt;/url&gt;&lt;/related-urls&gt;&lt;/urls&gt;&lt;electronic-resource-num&gt;10.1007/bf00309464&lt;/electronic-resource-num&gt;&lt;language&gt;English&lt;/language&gt;&lt;/record&gt;&lt;/Cite&gt;&lt;/EndNote&gt;</w:instrText>
      </w:r>
      <w:r w:rsidRPr="002133B4">
        <w:rPr>
          <w:rFonts w:ascii="Times New Roman" w:hAnsi="Times New Roman" w:cs="Times New Roman"/>
          <w:sz w:val="24"/>
          <w:szCs w:val="24"/>
        </w:rPr>
        <w:fldChar w:fldCharType="separate"/>
      </w:r>
      <w:r w:rsidRPr="002133B4">
        <w:rPr>
          <w:rFonts w:ascii="Times New Roman" w:hAnsi="Times New Roman" w:cs="Times New Roman"/>
          <w:noProof/>
          <w:sz w:val="24"/>
          <w:szCs w:val="24"/>
        </w:rPr>
        <w:t>Sanz et al. (1983)</w:t>
      </w:r>
      <w:r w:rsidRPr="002133B4">
        <w:rPr>
          <w:rFonts w:ascii="Times New Roman" w:hAnsi="Times New Roman" w:cs="Times New Roman"/>
          <w:sz w:val="24"/>
          <w:szCs w:val="24"/>
        </w:rPr>
        <w:fldChar w:fldCharType="end"/>
      </w:r>
      <w:r w:rsidRPr="00086185">
        <w:rPr>
          <w:rFonts w:ascii="Times New Roman" w:hAnsi="Times New Roman" w:cs="Times New Roman"/>
          <w:sz w:val="24"/>
          <w:szCs w:val="24"/>
        </w:rPr>
        <w:t xml:space="preserve"> showed that chlorite breaks down by a combination of </w:t>
      </w:r>
      <w:r w:rsidRPr="002133B4">
        <w:rPr>
          <w:rFonts w:ascii="Times New Roman" w:hAnsi="Times New Roman" w:cs="Times New Roman"/>
          <w:color w:val="000000" w:themeColor="text1"/>
          <w:sz w:val="24"/>
          <w:szCs w:val="24"/>
        </w:rPr>
        <w:t>dehydroxylation</w:t>
      </w:r>
      <w:r w:rsidRPr="00086185">
        <w:rPr>
          <w:rFonts w:ascii="Times New Roman" w:hAnsi="Times New Roman" w:cs="Times New Roman"/>
          <w:sz w:val="24"/>
          <w:szCs w:val="24"/>
        </w:rPr>
        <w:t xml:space="preserve"> and dehydrogenation at temperature greater than about 400 </w:t>
      </w:r>
      <w:r w:rsidRPr="00086185">
        <w:rPr>
          <w:rFonts w:ascii="Times New Roman" w:hAnsi="Times New Roman" w:cs="Times New Roman"/>
          <w:sz w:val="24"/>
          <w:szCs w:val="24"/>
        </w:rPr>
        <w:sym w:font="Symbol" w:char="F0B0"/>
      </w:r>
      <w:r w:rsidRPr="00086185">
        <w:rPr>
          <w:rFonts w:ascii="Times New Roman" w:hAnsi="Times New Roman" w:cs="Times New Roman"/>
          <w:sz w:val="24"/>
          <w:szCs w:val="24"/>
        </w:rPr>
        <w:t xml:space="preserve">C and higher. </w:t>
      </w:r>
    </w:p>
    <w:p w14:paraId="0B1BD841" w14:textId="65585DDF" w:rsidR="00745F2D" w:rsidRPr="00086185" w:rsidRDefault="00745F2D" w:rsidP="00C373F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Chlorite </w:t>
      </w:r>
      <w:r w:rsidRPr="00086185">
        <w:rPr>
          <w:rFonts w:ascii="Times New Roman" w:hAnsi="Times New Roman" w:cs="Times New Roman"/>
          <w:sz w:val="24"/>
          <w:szCs w:val="24"/>
        </w:rPr>
        <w:t>occurs as a pore-fil</w:t>
      </w:r>
      <w:r>
        <w:rPr>
          <w:rFonts w:ascii="Times New Roman" w:hAnsi="Times New Roman" w:cs="Times New Roman"/>
          <w:sz w:val="24"/>
          <w:szCs w:val="24"/>
        </w:rPr>
        <w:t xml:space="preserve">ling and grain coating cement. </w:t>
      </w:r>
      <w:r w:rsidRPr="00086185">
        <w:rPr>
          <w:rFonts w:ascii="Times New Roman" w:hAnsi="Times New Roman" w:cs="Times New Roman"/>
          <w:sz w:val="24"/>
          <w:szCs w:val="24"/>
        </w:rPr>
        <w:t>Siderite occurs as a patchy, pore-fil</w:t>
      </w:r>
      <w:r>
        <w:rPr>
          <w:rFonts w:ascii="Times New Roman" w:hAnsi="Times New Roman" w:cs="Times New Roman"/>
          <w:sz w:val="24"/>
          <w:szCs w:val="24"/>
        </w:rPr>
        <w:t xml:space="preserve">ling and poikilotopic cement. </w:t>
      </w:r>
      <w:r w:rsidRPr="00086185">
        <w:rPr>
          <w:rFonts w:ascii="Times New Roman" w:hAnsi="Times New Roman" w:cs="Times New Roman"/>
          <w:sz w:val="24"/>
          <w:szCs w:val="24"/>
        </w:rPr>
        <w:t xml:space="preserve">Interestingly, </w:t>
      </w:r>
      <w:r>
        <w:rPr>
          <w:rFonts w:ascii="Times New Roman" w:hAnsi="Times New Roman" w:cs="Times New Roman"/>
          <w:sz w:val="24"/>
          <w:szCs w:val="24"/>
        </w:rPr>
        <w:t>BSEM</w:t>
      </w:r>
      <w:r w:rsidRPr="00086185">
        <w:rPr>
          <w:rFonts w:ascii="Times New Roman" w:hAnsi="Times New Roman" w:cs="Times New Roman"/>
          <w:sz w:val="24"/>
          <w:szCs w:val="24"/>
        </w:rPr>
        <w:t xml:space="preserve"> images (e.g., Fig. </w:t>
      </w:r>
      <w:r>
        <w:rPr>
          <w:rFonts w:ascii="Times New Roman" w:hAnsi="Times New Roman" w:cs="Times New Roman"/>
          <w:sz w:val="24"/>
          <w:szCs w:val="24"/>
        </w:rPr>
        <w:t>10</w:t>
      </w:r>
      <w:r w:rsidRPr="00086185">
        <w:rPr>
          <w:rFonts w:ascii="Times New Roman" w:hAnsi="Times New Roman" w:cs="Times New Roman"/>
          <w:sz w:val="24"/>
          <w:szCs w:val="24"/>
        </w:rPr>
        <w:t>b) reveal that the external morphology of original chlorite has seemingly remained intact despite the breakdown in the crystal structure</w:t>
      </w:r>
      <w:r w:rsidR="004237BF">
        <w:rPr>
          <w:rFonts w:ascii="Times New Roman" w:hAnsi="Times New Roman" w:cs="Times New Roman"/>
          <w:sz w:val="24"/>
          <w:szCs w:val="24"/>
        </w:rPr>
        <w:t>,</w:t>
      </w:r>
      <w:r w:rsidRPr="00086185">
        <w:rPr>
          <w:rFonts w:ascii="Times New Roman" w:hAnsi="Times New Roman" w:cs="Times New Roman"/>
          <w:sz w:val="24"/>
          <w:szCs w:val="24"/>
        </w:rPr>
        <w:t xml:space="preserve"> since it has kept its entirely typical grain-fringing, perpendicular needle-like form</w:t>
      </w:r>
      <w:r>
        <w:rPr>
          <w:rFonts w:ascii="Times New Roman" w:hAnsi="Times New Roman" w:cs="Times New Roman"/>
          <w:sz w:val="24"/>
          <w:szCs w:val="24"/>
        </w:rPr>
        <w:t xml:space="preserve"> </w:t>
      </w:r>
      <w:r w:rsidRPr="00086185">
        <w:rPr>
          <w:rFonts w:ascii="Times New Roman" w:hAnsi="Times New Roman" w:cs="Times New Roman"/>
          <w:sz w:val="24"/>
          <w:szCs w:val="24"/>
        </w:rPr>
        <w:fldChar w:fldCharType="begin"/>
      </w:r>
      <w:r w:rsidR="00BA3E9E">
        <w:rPr>
          <w:rFonts w:ascii="Times New Roman" w:hAnsi="Times New Roman" w:cs="Times New Roman"/>
          <w:sz w:val="24"/>
          <w:szCs w:val="24"/>
        </w:rPr>
        <w:instrText xml:space="preserve"> ADDIN EN.CITE &lt;EndNote&gt;&lt;Cite&gt;&lt;Author&gt;Worden&lt;/Author&gt;&lt;Year&gt;2020&lt;/Year&gt;&lt;RecNum&gt;5056&lt;/RecNum&gt;&lt;DisplayText&gt;(Worden et al., 2020b)&lt;/DisplayText&gt;&lt;record&gt;&lt;rec-number&gt;5056&lt;/rec-number&gt;&lt;foreign-keys&gt;&lt;key app="EN" db-id="9zef5xtt39x0r3e22arvtpa89zzfvpzvdtrx" timestamp="1572938425"&gt;5056&lt;/key&gt;&lt;/foreign-keys&gt;&lt;ref-type name="Journal Article"&gt;17&lt;/ref-type&gt;&lt;contributors&gt;&lt;authors&gt;&lt;author&gt;Worden, R .H.&lt;/author&gt;&lt;author&gt;Griffiths, J.&lt;/author&gt;&lt;author&gt;Wooldridge, L. J.&lt;/author&gt;&lt;author&gt;Utley, J. E. P.&lt;/author&gt;&lt;author&gt;Lawan, A. Y.&lt;/author&gt;&lt;author&gt;Muhammed, D. D.&lt;/author&gt;&lt;author&gt;Simon, N.&lt;/author&gt;&lt;author&gt;Armitage, P. J.&lt;/author&gt;&lt;/authors&gt;&lt;/contributors&gt;&lt;titles&gt;&lt;title&gt;Chlorite in sandstones&lt;/title&gt;&lt;secondary-title&gt;Earth Science-Reviews&lt;/secondary-title&gt;&lt;/titles&gt;&lt;pages&gt;103105&lt;/pages&gt;&lt;volume&gt;204&lt;/volume&gt;&lt;dates&gt;&lt;year&gt;2020&lt;/year&gt;&lt;/dates&gt;&lt;urls&gt;&lt;related-urls&gt;&lt;url&gt;https://doi.org/10.1016/j.earscirev.2020.103105&lt;/url&gt;&lt;/related-urls&gt;&lt;/urls&gt;&lt;electronic-resource-num&gt;10.1016/j.earscirev.2020.103105&lt;/electronic-resource-num&gt;&lt;/record&gt;&lt;/Cite&gt;&lt;/EndNote&gt;</w:instrText>
      </w:r>
      <w:r w:rsidRPr="00086185">
        <w:rPr>
          <w:rFonts w:ascii="Times New Roman" w:hAnsi="Times New Roman" w:cs="Times New Roman"/>
          <w:sz w:val="24"/>
          <w:szCs w:val="24"/>
        </w:rPr>
        <w:fldChar w:fldCharType="separate"/>
      </w:r>
      <w:r>
        <w:rPr>
          <w:rFonts w:ascii="Times New Roman" w:hAnsi="Times New Roman" w:cs="Times New Roman"/>
          <w:noProof/>
          <w:sz w:val="24"/>
          <w:szCs w:val="24"/>
        </w:rPr>
        <w:t>(Worden et al., 2020b)</w:t>
      </w:r>
      <w:r w:rsidRPr="00086185">
        <w:rPr>
          <w:rFonts w:ascii="Times New Roman" w:hAnsi="Times New Roman" w:cs="Times New Roman"/>
          <w:sz w:val="24"/>
          <w:szCs w:val="24"/>
        </w:rPr>
        <w:fldChar w:fldCharType="end"/>
      </w:r>
      <w:r w:rsidRPr="00086185">
        <w:rPr>
          <w:rFonts w:ascii="Times New Roman" w:hAnsi="Times New Roman" w:cs="Times New Roman"/>
          <w:sz w:val="24"/>
          <w:szCs w:val="24"/>
        </w:rPr>
        <w:t>.</w:t>
      </w:r>
      <w:r>
        <w:rPr>
          <w:rFonts w:ascii="Times New Roman" w:hAnsi="Times New Roman" w:cs="Times New Roman"/>
          <w:sz w:val="24"/>
          <w:szCs w:val="24"/>
        </w:rPr>
        <w:t xml:space="preserve"> </w:t>
      </w:r>
      <w:r w:rsidRPr="00086185">
        <w:rPr>
          <w:rFonts w:ascii="Times New Roman" w:hAnsi="Times New Roman" w:cs="Times New Roman"/>
          <w:sz w:val="24"/>
          <w:szCs w:val="24"/>
        </w:rPr>
        <w:t xml:space="preserve">The loss of discernible chlorite as a specific mineral has not hugely changed the appearance of the rock and may not have led to big changes in </w:t>
      </w:r>
      <w:r w:rsidR="00243B2A">
        <w:rPr>
          <w:rFonts w:ascii="Times New Roman" w:hAnsi="Times New Roman" w:cs="Times New Roman"/>
          <w:sz w:val="24"/>
          <w:szCs w:val="24"/>
        </w:rPr>
        <w:t xml:space="preserve">the </w:t>
      </w:r>
      <w:r w:rsidRPr="00086185">
        <w:rPr>
          <w:rFonts w:ascii="Times New Roman" w:hAnsi="Times New Roman" w:cs="Times New Roman"/>
          <w:sz w:val="24"/>
          <w:szCs w:val="24"/>
        </w:rPr>
        <w:t>permeabi</w:t>
      </w:r>
      <w:r w:rsidR="00243B2A">
        <w:rPr>
          <w:rFonts w:ascii="Times New Roman" w:hAnsi="Times New Roman" w:cs="Times New Roman"/>
          <w:sz w:val="24"/>
          <w:szCs w:val="24"/>
        </w:rPr>
        <w:t>lity</w:t>
      </w:r>
      <w:r>
        <w:rPr>
          <w:rFonts w:ascii="Times New Roman" w:hAnsi="Times New Roman" w:cs="Times New Roman"/>
          <w:sz w:val="24"/>
          <w:szCs w:val="24"/>
        </w:rPr>
        <w:t xml:space="preserve"> or P</w:t>
      </w:r>
      <w:r w:rsidR="00243B2A">
        <w:rPr>
          <w:rFonts w:ascii="Times New Roman" w:hAnsi="Times New Roman" w:cs="Times New Roman"/>
          <w:sz w:val="24"/>
          <w:szCs w:val="24"/>
        </w:rPr>
        <w:t>- and S-wave velocities</w:t>
      </w:r>
      <w:r>
        <w:rPr>
          <w:rFonts w:ascii="Times New Roman" w:hAnsi="Times New Roman" w:cs="Times New Roman"/>
          <w:sz w:val="24"/>
          <w:szCs w:val="24"/>
        </w:rPr>
        <w:t xml:space="preserve">. </w:t>
      </w:r>
      <w:r w:rsidRPr="00086185">
        <w:rPr>
          <w:rFonts w:ascii="Times New Roman" w:hAnsi="Times New Roman" w:cs="Times New Roman"/>
          <w:sz w:val="24"/>
          <w:szCs w:val="24"/>
        </w:rPr>
        <w:t>The X</w:t>
      </w:r>
      <w:r>
        <w:rPr>
          <w:rFonts w:ascii="Times New Roman" w:hAnsi="Times New Roman" w:cs="Times New Roman"/>
          <w:sz w:val="24"/>
          <w:szCs w:val="24"/>
        </w:rPr>
        <w:t>RD</w:t>
      </w:r>
      <w:r w:rsidRPr="00086185">
        <w:rPr>
          <w:rFonts w:ascii="Times New Roman" w:hAnsi="Times New Roman" w:cs="Times New Roman"/>
          <w:sz w:val="24"/>
          <w:szCs w:val="24"/>
        </w:rPr>
        <w:t xml:space="preserve"> data show</w:t>
      </w:r>
      <w:r>
        <w:rPr>
          <w:rFonts w:ascii="Times New Roman" w:hAnsi="Times New Roman" w:cs="Times New Roman"/>
          <w:sz w:val="24"/>
          <w:szCs w:val="24"/>
        </w:rPr>
        <w:t>ed</w:t>
      </w:r>
      <w:r w:rsidRPr="00086185">
        <w:rPr>
          <w:rFonts w:ascii="Times New Roman" w:hAnsi="Times New Roman" w:cs="Times New Roman"/>
          <w:sz w:val="24"/>
          <w:szCs w:val="24"/>
        </w:rPr>
        <w:t xml:space="preserve"> that siderite is no longer present in the Krechba s</w:t>
      </w:r>
      <w:r>
        <w:rPr>
          <w:rFonts w:ascii="Times New Roman" w:hAnsi="Times New Roman" w:cs="Times New Roman"/>
          <w:sz w:val="24"/>
          <w:szCs w:val="24"/>
        </w:rPr>
        <w:t>pecimen</w:t>
      </w:r>
      <w:r w:rsidRPr="00086185">
        <w:rPr>
          <w:rFonts w:ascii="Times New Roman" w:hAnsi="Times New Roman" w:cs="Times New Roman"/>
          <w:sz w:val="24"/>
          <w:szCs w:val="24"/>
        </w:rPr>
        <w:t xml:space="preserve">s heated to 500 </w:t>
      </w:r>
      <w:r w:rsidRPr="00086185">
        <w:rPr>
          <w:rFonts w:ascii="Times New Roman" w:hAnsi="Times New Roman" w:cs="Times New Roman"/>
          <w:sz w:val="24"/>
          <w:szCs w:val="24"/>
        </w:rPr>
        <w:sym w:font="Symbol" w:char="F0B0"/>
      </w:r>
      <w:r w:rsidRPr="00086185">
        <w:rPr>
          <w:rFonts w:ascii="Times New Roman" w:hAnsi="Times New Roman" w:cs="Times New Roman"/>
          <w:sz w:val="24"/>
          <w:szCs w:val="24"/>
        </w:rPr>
        <w:t>C (Figs. 1</w:t>
      </w:r>
      <w:r>
        <w:rPr>
          <w:rFonts w:ascii="Times New Roman" w:hAnsi="Times New Roman" w:cs="Times New Roman"/>
          <w:sz w:val="24"/>
          <w:szCs w:val="24"/>
        </w:rPr>
        <w:t>1</w:t>
      </w:r>
      <w:r w:rsidRPr="00086185">
        <w:rPr>
          <w:rFonts w:ascii="Times New Roman" w:hAnsi="Times New Roman" w:cs="Times New Roman"/>
          <w:sz w:val="24"/>
          <w:szCs w:val="24"/>
        </w:rPr>
        <w:t xml:space="preserve">b, c, and d) but the BSEM images reveal that the Krechba </w:t>
      </w:r>
      <w:r>
        <w:rPr>
          <w:rFonts w:ascii="Times New Roman" w:hAnsi="Times New Roman" w:cs="Times New Roman"/>
          <w:sz w:val="24"/>
          <w:szCs w:val="24"/>
        </w:rPr>
        <w:t>specimen</w:t>
      </w:r>
      <w:r w:rsidR="00243B2A">
        <w:rPr>
          <w:rFonts w:ascii="Times New Roman" w:hAnsi="Times New Roman" w:cs="Times New Roman"/>
          <w:sz w:val="24"/>
          <w:szCs w:val="24"/>
        </w:rPr>
        <w:t>s still contain a</w:t>
      </w:r>
      <w:r w:rsidRPr="00086185">
        <w:rPr>
          <w:rFonts w:ascii="Times New Roman" w:hAnsi="Times New Roman" w:cs="Times New Roman"/>
          <w:sz w:val="24"/>
          <w:szCs w:val="24"/>
        </w:rPr>
        <w:t xml:space="preserve"> Fe-dominated cement (Figs. </w:t>
      </w:r>
      <w:r>
        <w:rPr>
          <w:rFonts w:ascii="Times New Roman" w:hAnsi="Times New Roman" w:cs="Times New Roman"/>
          <w:sz w:val="24"/>
          <w:szCs w:val="24"/>
        </w:rPr>
        <w:t>9</w:t>
      </w:r>
      <w:r w:rsidRPr="00086185">
        <w:rPr>
          <w:rFonts w:ascii="Times New Roman" w:hAnsi="Times New Roman" w:cs="Times New Roman"/>
          <w:sz w:val="24"/>
          <w:szCs w:val="24"/>
        </w:rPr>
        <w:t xml:space="preserve"> </w:t>
      </w:r>
      <w:r>
        <w:rPr>
          <w:rFonts w:ascii="Times New Roman" w:hAnsi="Times New Roman" w:cs="Times New Roman"/>
          <w:sz w:val="24"/>
          <w:szCs w:val="24"/>
        </w:rPr>
        <w:t>and 10</w:t>
      </w:r>
      <w:r w:rsidRPr="00086185">
        <w:rPr>
          <w:rFonts w:ascii="Times New Roman" w:hAnsi="Times New Roman" w:cs="Times New Roman"/>
          <w:sz w:val="24"/>
          <w:szCs w:val="24"/>
        </w:rPr>
        <w:t xml:space="preserve">). We </w:t>
      </w:r>
      <w:r>
        <w:rPr>
          <w:rFonts w:ascii="Times New Roman" w:hAnsi="Times New Roman" w:cs="Times New Roman"/>
          <w:sz w:val="24"/>
          <w:szCs w:val="24"/>
        </w:rPr>
        <w:t>found</w:t>
      </w:r>
      <w:r w:rsidRPr="00086185">
        <w:rPr>
          <w:rFonts w:ascii="Times New Roman" w:hAnsi="Times New Roman" w:cs="Times New Roman"/>
          <w:sz w:val="24"/>
          <w:szCs w:val="24"/>
        </w:rPr>
        <w:t xml:space="preserve"> no Fe-oxide phases, such as magnetite, in the X</w:t>
      </w:r>
      <w:r>
        <w:rPr>
          <w:rFonts w:ascii="Times New Roman" w:hAnsi="Times New Roman" w:cs="Times New Roman"/>
          <w:sz w:val="24"/>
          <w:szCs w:val="24"/>
        </w:rPr>
        <w:t>RD</w:t>
      </w:r>
      <w:r w:rsidRPr="00086185">
        <w:rPr>
          <w:rFonts w:ascii="Times New Roman" w:hAnsi="Times New Roman" w:cs="Times New Roman"/>
          <w:sz w:val="24"/>
          <w:szCs w:val="24"/>
        </w:rPr>
        <w:t xml:space="preserve"> data</w:t>
      </w:r>
      <w:r>
        <w:rPr>
          <w:rFonts w:ascii="Times New Roman" w:hAnsi="Times New Roman" w:cs="Times New Roman"/>
          <w:sz w:val="24"/>
          <w:szCs w:val="24"/>
        </w:rPr>
        <w:t>.</w:t>
      </w:r>
      <w:r w:rsidRPr="00086185">
        <w:rPr>
          <w:rFonts w:ascii="Times New Roman" w:hAnsi="Times New Roman" w:cs="Times New Roman"/>
          <w:sz w:val="24"/>
          <w:szCs w:val="24"/>
        </w:rPr>
        <w:t xml:space="preserve"> </w:t>
      </w:r>
      <w:r>
        <w:rPr>
          <w:rFonts w:ascii="Times New Roman" w:hAnsi="Times New Roman" w:cs="Times New Roman"/>
          <w:sz w:val="24"/>
          <w:szCs w:val="24"/>
        </w:rPr>
        <w:t>Therefore,</w:t>
      </w:r>
      <w:r w:rsidRPr="00086185">
        <w:rPr>
          <w:rFonts w:ascii="Times New Roman" w:hAnsi="Times New Roman" w:cs="Times New Roman"/>
          <w:sz w:val="24"/>
          <w:szCs w:val="24"/>
        </w:rPr>
        <w:t xml:space="preserve"> the “siderite-like” phase in</w:t>
      </w:r>
      <w:r>
        <w:rPr>
          <w:rFonts w:ascii="Times New Roman" w:hAnsi="Times New Roman" w:cs="Times New Roman"/>
          <w:sz w:val="24"/>
          <w:szCs w:val="24"/>
        </w:rPr>
        <w:t xml:space="preserve"> </w:t>
      </w:r>
      <w:r w:rsidRPr="00086185">
        <w:rPr>
          <w:rFonts w:ascii="Times New Roman" w:hAnsi="Times New Roman" w:cs="Times New Roman"/>
          <w:sz w:val="24"/>
          <w:szCs w:val="24"/>
        </w:rPr>
        <w:t xml:space="preserve">Figures </w:t>
      </w:r>
      <w:r>
        <w:rPr>
          <w:rFonts w:ascii="Times New Roman" w:hAnsi="Times New Roman" w:cs="Times New Roman"/>
          <w:sz w:val="24"/>
          <w:szCs w:val="24"/>
        </w:rPr>
        <w:t xml:space="preserve">11b, </w:t>
      </w:r>
      <w:r w:rsidRPr="00086185">
        <w:rPr>
          <w:rFonts w:ascii="Times New Roman" w:hAnsi="Times New Roman" w:cs="Times New Roman"/>
          <w:sz w:val="24"/>
          <w:szCs w:val="24"/>
        </w:rPr>
        <w:t>c and d, could either be non-crystalline FeCO</w:t>
      </w:r>
      <w:r w:rsidRPr="00086185">
        <w:rPr>
          <w:rFonts w:ascii="Times New Roman" w:hAnsi="Times New Roman" w:cs="Times New Roman"/>
          <w:sz w:val="24"/>
          <w:szCs w:val="24"/>
          <w:vertAlign w:val="subscript"/>
        </w:rPr>
        <w:t>3</w:t>
      </w:r>
      <w:r w:rsidRPr="00086185">
        <w:rPr>
          <w:rFonts w:ascii="Times New Roman" w:hAnsi="Times New Roman" w:cs="Times New Roman"/>
          <w:sz w:val="24"/>
          <w:szCs w:val="24"/>
        </w:rPr>
        <w:t xml:space="preserve">, which is in the process </w:t>
      </w:r>
      <w:r>
        <w:rPr>
          <w:rFonts w:ascii="Times New Roman" w:hAnsi="Times New Roman" w:cs="Times New Roman"/>
          <w:sz w:val="24"/>
          <w:szCs w:val="24"/>
        </w:rPr>
        <w:t>of</w:t>
      </w:r>
      <w:r w:rsidRPr="00086185">
        <w:rPr>
          <w:rFonts w:ascii="Times New Roman" w:hAnsi="Times New Roman" w:cs="Times New Roman"/>
          <w:sz w:val="24"/>
          <w:szCs w:val="24"/>
        </w:rPr>
        <w:t xml:space="preserve"> breaking down (devolatilising), or some non</w:t>
      </w:r>
      <w:r>
        <w:rPr>
          <w:rFonts w:ascii="Times New Roman" w:hAnsi="Times New Roman" w:cs="Times New Roman"/>
          <w:sz w:val="24"/>
          <w:szCs w:val="24"/>
        </w:rPr>
        <w:t xml:space="preserve">-crystalline form of Fe-oxide. </w:t>
      </w:r>
      <w:r w:rsidRPr="00086185">
        <w:rPr>
          <w:rFonts w:ascii="Times New Roman" w:hAnsi="Times New Roman" w:cs="Times New Roman"/>
          <w:sz w:val="24"/>
          <w:szCs w:val="24"/>
        </w:rPr>
        <w:t xml:space="preserve">What is </w:t>
      </w:r>
      <w:r w:rsidR="004237BF">
        <w:rPr>
          <w:rFonts w:ascii="Times New Roman" w:hAnsi="Times New Roman" w:cs="Times New Roman"/>
          <w:sz w:val="24"/>
          <w:szCs w:val="24"/>
        </w:rPr>
        <w:t>apparent</w:t>
      </w:r>
      <w:r w:rsidR="004237BF" w:rsidRPr="00086185">
        <w:rPr>
          <w:rFonts w:ascii="Times New Roman" w:hAnsi="Times New Roman" w:cs="Times New Roman"/>
          <w:sz w:val="24"/>
          <w:szCs w:val="24"/>
        </w:rPr>
        <w:t xml:space="preserve"> </w:t>
      </w:r>
      <w:r w:rsidRPr="00086185">
        <w:rPr>
          <w:rFonts w:ascii="Times New Roman" w:hAnsi="Times New Roman" w:cs="Times New Roman"/>
          <w:sz w:val="24"/>
          <w:szCs w:val="24"/>
        </w:rPr>
        <w:t xml:space="preserve">is that this non-crystalline, Fe-rich, high temperature product of siderite decomposition, has abundant cracks and pores within it (Figs. </w:t>
      </w:r>
      <w:r>
        <w:rPr>
          <w:rFonts w:ascii="Times New Roman" w:hAnsi="Times New Roman" w:cs="Times New Roman"/>
          <w:sz w:val="24"/>
          <w:szCs w:val="24"/>
        </w:rPr>
        <w:t>9</w:t>
      </w:r>
      <w:r w:rsidRPr="00086185">
        <w:rPr>
          <w:rFonts w:ascii="Times New Roman" w:hAnsi="Times New Roman" w:cs="Times New Roman"/>
          <w:sz w:val="24"/>
          <w:szCs w:val="24"/>
        </w:rPr>
        <w:t>c and d).</w:t>
      </w:r>
    </w:p>
    <w:p w14:paraId="4DB41202" w14:textId="6624793C" w:rsidR="00307665" w:rsidRDefault="00307665" w:rsidP="00307665">
      <w:pPr>
        <w:pStyle w:val="Heading3"/>
      </w:pPr>
      <w:r>
        <w:t>4.1.</w:t>
      </w:r>
      <w:r w:rsidR="00745F2D">
        <w:t xml:space="preserve">4 </w:t>
      </w:r>
      <w:r>
        <w:t xml:space="preserve">Effect of heating and quenching on elastic properties of Krechba </w:t>
      </w:r>
      <w:r w:rsidR="00EC1966">
        <w:t>specimen</w:t>
      </w:r>
      <w:r>
        <w:t>s</w:t>
      </w:r>
    </w:p>
    <w:p w14:paraId="136ABE5F" w14:textId="1E22D4C0" w:rsidR="001566A0" w:rsidRDefault="00086185" w:rsidP="00806304">
      <w:pPr>
        <w:spacing w:line="480" w:lineRule="auto"/>
        <w:ind w:firstLine="709"/>
        <w:jc w:val="both"/>
        <w:rPr>
          <w:rFonts w:ascii="Times New Roman" w:hAnsi="Times New Roman" w:cs="Times New Roman"/>
          <w:sz w:val="24"/>
          <w:szCs w:val="24"/>
        </w:rPr>
      </w:pPr>
      <w:r w:rsidRPr="00086185">
        <w:rPr>
          <w:rFonts w:ascii="Times New Roman" w:hAnsi="Times New Roman" w:cs="Times New Roman"/>
          <w:sz w:val="24"/>
          <w:szCs w:val="24"/>
        </w:rPr>
        <w:t>We have used the P- and S-wave velocit</w:t>
      </w:r>
      <w:r w:rsidR="00E065A0">
        <w:rPr>
          <w:rFonts w:ascii="Times New Roman" w:hAnsi="Times New Roman" w:cs="Times New Roman"/>
          <w:sz w:val="24"/>
          <w:szCs w:val="24"/>
        </w:rPr>
        <w:t>ies</w:t>
      </w:r>
      <w:r w:rsidRPr="00086185">
        <w:rPr>
          <w:rFonts w:ascii="Times New Roman" w:hAnsi="Times New Roman" w:cs="Times New Roman"/>
          <w:sz w:val="24"/>
          <w:szCs w:val="24"/>
        </w:rPr>
        <w:t xml:space="preserve"> </w:t>
      </w:r>
      <w:r w:rsidR="00243B2A">
        <w:rPr>
          <w:rFonts w:ascii="Times New Roman" w:hAnsi="Times New Roman" w:cs="Times New Roman"/>
          <w:sz w:val="24"/>
          <w:szCs w:val="24"/>
        </w:rPr>
        <w:t xml:space="preserve">and density </w:t>
      </w:r>
      <w:r w:rsidRPr="00086185">
        <w:rPr>
          <w:rFonts w:ascii="Times New Roman" w:hAnsi="Times New Roman" w:cs="Times New Roman"/>
          <w:sz w:val="24"/>
          <w:szCs w:val="24"/>
        </w:rPr>
        <w:t>data to derive</w:t>
      </w:r>
      <w:r w:rsidR="001566A0">
        <w:rPr>
          <w:rFonts w:ascii="Times New Roman" w:hAnsi="Times New Roman" w:cs="Times New Roman"/>
          <w:sz w:val="24"/>
          <w:szCs w:val="24"/>
        </w:rPr>
        <w:t xml:space="preserve"> dynamic</w:t>
      </w:r>
      <w:r w:rsidRPr="00086185">
        <w:rPr>
          <w:rFonts w:ascii="Times New Roman" w:hAnsi="Times New Roman" w:cs="Times New Roman"/>
          <w:sz w:val="24"/>
          <w:szCs w:val="24"/>
        </w:rPr>
        <w:t xml:space="preserve"> elastic properties including Young’s modulus</w:t>
      </w:r>
      <w:r w:rsidR="001A1BE4">
        <w:rPr>
          <w:rFonts w:ascii="Times New Roman" w:hAnsi="Times New Roman" w:cs="Times New Roman"/>
          <w:sz w:val="24"/>
          <w:szCs w:val="24"/>
        </w:rPr>
        <w:t xml:space="preserve"> (E</w:t>
      </w:r>
      <w:r w:rsidR="001A1BE4" w:rsidRPr="001A1BE4">
        <w:rPr>
          <w:rFonts w:ascii="Times New Roman" w:hAnsi="Times New Roman" w:cs="Times New Roman"/>
          <w:sz w:val="24"/>
          <w:szCs w:val="24"/>
          <w:vertAlign w:val="subscript"/>
        </w:rPr>
        <w:t>d</w:t>
      </w:r>
      <w:r w:rsidR="001A1BE4">
        <w:rPr>
          <w:rFonts w:ascii="Times New Roman" w:hAnsi="Times New Roman" w:cs="Times New Roman"/>
          <w:sz w:val="24"/>
          <w:szCs w:val="24"/>
        </w:rPr>
        <w:t>)</w:t>
      </w:r>
      <w:r w:rsidRPr="00086185">
        <w:rPr>
          <w:rFonts w:ascii="Times New Roman" w:hAnsi="Times New Roman" w:cs="Times New Roman"/>
          <w:sz w:val="24"/>
          <w:szCs w:val="24"/>
        </w:rPr>
        <w:t>, bulk modulus</w:t>
      </w:r>
      <w:r w:rsidR="001A1BE4">
        <w:rPr>
          <w:rFonts w:ascii="Times New Roman" w:hAnsi="Times New Roman" w:cs="Times New Roman"/>
          <w:sz w:val="24"/>
          <w:szCs w:val="24"/>
        </w:rPr>
        <w:t xml:space="preserve"> (</w:t>
      </w:r>
      <w:r w:rsidR="001A1BE4" w:rsidRPr="002404B3">
        <w:rPr>
          <w:rFonts w:ascii="Times New Roman" w:hAnsi="Times New Roman" w:cs="Times New Roman"/>
          <w:i/>
          <w:sz w:val="24"/>
          <w:szCs w:val="24"/>
        </w:rPr>
        <w:t>K</w:t>
      </w:r>
      <w:r w:rsidR="001A1BE4" w:rsidRPr="001566A0">
        <w:rPr>
          <w:rFonts w:ascii="Times New Roman" w:hAnsi="Times New Roman" w:cs="Times New Roman"/>
          <w:sz w:val="24"/>
          <w:szCs w:val="24"/>
          <w:vertAlign w:val="subscript"/>
        </w:rPr>
        <w:t>d</w:t>
      </w:r>
      <w:r w:rsidR="001A1BE4" w:rsidRPr="001A1BE4">
        <w:rPr>
          <w:rFonts w:ascii="Times New Roman" w:hAnsi="Times New Roman" w:cs="Times New Roman"/>
          <w:sz w:val="24"/>
          <w:szCs w:val="24"/>
        </w:rPr>
        <w:t>)</w:t>
      </w:r>
      <w:r w:rsidRPr="00086185">
        <w:rPr>
          <w:rFonts w:ascii="Times New Roman" w:hAnsi="Times New Roman" w:cs="Times New Roman"/>
          <w:sz w:val="24"/>
          <w:szCs w:val="24"/>
        </w:rPr>
        <w:t>, shear modulus</w:t>
      </w:r>
      <w:r w:rsidR="001A1BE4">
        <w:rPr>
          <w:rFonts w:ascii="Times New Roman" w:hAnsi="Times New Roman" w:cs="Times New Roman"/>
          <w:sz w:val="24"/>
          <w:szCs w:val="24"/>
        </w:rPr>
        <w:t xml:space="preserve"> (</w:t>
      </w:r>
      <w:r w:rsidR="001A1BE4" w:rsidRPr="00302C9C">
        <w:rPr>
          <w:rFonts w:ascii="Times New Roman" w:hAnsi="Times New Roman" w:cs="Times New Roman"/>
          <w:i/>
          <w:sz w:val="24"/>
          <w:szCs w:val="24"/>
        </w:rPr>
        <w:t>µ</w:t>
      </w:r>
      <w:r w:rsidR="001A1BE4" w:rsidRPr="001A1BE4">
        <w:rPr>
          <w:rFonts w:ascii="Times New Roman" w:hAnsi="Times New Roman"/>
          <w:sz w:val="24"/>
          <w:szCs w:val="24"/>
          <w:vertAlign w:val="subscript"/>
        </w:rPr>
        <w:t>d</w:t>
      </w:r>
      <w:r w:rsidR="001A1BE4" w:rsidRPr="001A1BE4">
        <w:rPr>
          <w:rFonts w:ascii="Times New Roman" w:hAnsi="Times New Roman"/>
          <w:sz w:val="24"/>
          <w:szCs w:val="24"/>
        </w:rPr>
        <w:t>)</w:t>
      </w:r>
      <w:r w:rsidRPr="00086185">
        <w:rPr>
          <w:rFonts w:ascii="Times New Roman" w:hAnsi="Times New Roman" w:cs="Times New Roman"/>
          <w:sz w:val="24"/>
          <w:szCs w:val="24"/>
        </w:rPr>
        <w:t xml:space="preserve"> and Poisson’s </w:t>
      </w:r>
      <w:r w:rsidRPr="00086185">
        <w:rPr>
          <w:rFonts w:ascii="Times New Roman" w:hAnsi="Times New Roman" w:cs="Times New Roman"/>
          <w:sz w:val="24"/>
          <w:szCs w:val="24"/>
        </w:rPr>
        <w:lastRenderedPageBreak/>
        <w:t>ratio</w:t>
      </w:r>
      <w:r w:rsidR="001A1BE4">
        <w:rPr>
          <w:rFonts w:ascii="Times New Roman" w:hAnsi="Times New Roman" w:cs="Times New Roman"/>
          <w:sz w:val="24"/>
          <w:szCs w:val="24"/>
        </w:rPr>
        <w:t xml:space="preserve"> (</w:t>
      </w:r>
      <w:r w:rsidR="001A1BE4" w:rsidRPr="00C37DE7">
        <w:rPr>
          <w:rFonts w:ascii="Times New Roman" w:hAnsi="Times New Roman" w:cs="Times New Roman"/>
          <w:i/>
          <w:sz w:val="24"/>
          <w:szCs w:val="24"/>
        </w:rPr>
        <w:t>v</w:t>
      </w:r>
      <w:r w:rsidR="001A1BE4" w:rsidRPr="00741B42">
        <w:rPr>
          <w:rFonts w:ascii="Times New Roman" w:hAnsi="Times New Roman" w:cs="Times New Roman"/>
          <w:sz w:val="24"/>
          <w:szCs w:val="24"/>
          <w:vertAlign w:val="subscript"/>
        </w:rPr>
        <w:t>d</w:t>
      </w:r>
      <w:r w:rsidR="001A1BE4">
        <w:rPr>
          <w:rFonts w:ascii="Times New Roman" w:hAnsi="Times New Roman" w:cs="Times New Roman"/>
          <w:sz w:val="24"/>
          <w:szCs w:val="24"/>
        </w:rPr>
        <w:t>)</w:t>
      </w:r>
      <w:r w:rsidR="000C47CC">
        <w:rPr>
          <w:rFonts w:ascii="Times New Roman" w:hAnsi="Times New Roman" w:cs="Times New Roman"/>
          <w:sz w:val="24"/>
          <w:szCs w:val="24"/>
        </w:rPr>
        <w:t xml:space="preserve"> </w:t>
      </w:r>
      <w:r w:rsidR="000C47CC">
        <w:rPr>
          <w:rFonts w:ascii="Times New Roman" w:hAnsi="Times New Roman" w:cs="Times New Roman"/>
          <w:sz w:val="24"/>
          <w:szCs w:val="24"/>
        </w:rPr>
        <w:fldChar w:fldCharType="begin">
          <w:fldData xml:space="preserve">PEVuZE5vdGU+PENpdGU+PEF1dGhvcj5CbGFrZTwvQXV0aG9yPjxZZWFyPjIwMTY8L1llYXI+PFJl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==
</w:fldData>
        </w:fldChar>
      </w:r>
      <w:r w:rsidR="000C47CC">
        <w:rPr>
          <w:rFonts w:ascii="Times New Roman" w:hAnsi="Times New Roman" w:cs="Times New Roman"/>
          <w:sz w:val="24"/>
          <w:szCs w:val="24"/>
        </w:rPr>
        <w:instrText xml:space="preserve"> ADDIN EN.CITE </w:instrText>
      </w:r>
      <w:r w:rsidR="000C47CC">
        <w:rPr>
          <w:rFonts w:ascii="Times New Roman" w:hAnsi="Times New Roman" w:cs="Times New Roman"/>
          <w:sz w:val="24"/>
          <w:szCs w:val="24"/>
        </w:rPr>
        <w:fldChar w:fldCharType="begin">
          <w:fldData xml:space="preserve">PEVuZE5vdGU+PENpdGU+PEF1dGhvcj5CbGFrZTwvQXV0aG9yPjxZZWFyPjIwMTY8L1llYXI+PFJl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==
</w:fldData>
        </w:fldChar>
      </w:r>
      <w:r w:rsidR="000C47CC">
        <w:rPr>
          <w:rFonts w:ascii="Times New Roman" w:hAnsi="Times New Roman" w:cs="Times New Roman"/>
          <w:sz w:val="24"/>
          <w:szCs w:val="24"/>
        </w:rPr>
        <w:instrText xml:space="preserve"> ADDIN EN.CITE.DATA </w:instrText>
      </w:r>
      <w:r w:rsidR="000C47CC">
        <w:rPr>
          <w:rFonts w:ascii="Times New Roman" w:hAnsi="Times New Roman" w:cs="Times New Roman"/>
          <w:sz w:val="24"/>
          <w:szCs w:val="24"/>
        </w:rPr>
      </w:r>
      <w:r w:rsidR="000C47CC">
        <w:rPr>
          <w:rFonts w:ascii="Times New Roman" w:hAnsi="Times New Roman" w:cs="Times New Roman"/>
          <w:sz w:val="24"/>
          <w:szCs w:val="24"/>
        </w:rPr>
        <w:fldChar w:fldCharType="end"/>
      </w:r>
      <w:r w:rsidR="000C47CC">
        <w:rPr>
          <w:rFonts w:ascii="Times New Roman" w:hAnsi="Times New Roman" w:cs="Times New Roman"/>
          <w:sz w:val="24"/>
          <w:szCs w:val="24"/>
        </w:rPr>
      </w:r>
      <w:r w:rsidR="000C47CC">
        <w:rPr>
          <w:rFonts w:ascii="Times New Roman" w:hAnsi="Times New Roman" w:cs="Times New Roman"/>
          <w:sz w:val="24"/>
          <w:szCs w:val="24"/>
        </w:rPr>
        <w:fldChar w:fldCharType="separate"/>
      </w:r>
      <w:r w:rsidR="000C47CC">
        <w:rPr>
          <w:rFonts w:ascii="Times New Roman" w:hAnsi="Times New Roman" w:cs="Times New Roman"/>
          <w:noProof/>
          <w:sz w:val="24"/>
          <w:szCs w:val="24"/>
        </w:rPr>
        <w:t>(e.g. Blake and Faulkner, 2016; Blake et al., 2019)</w:t>
      </w:r>
      <w:r w:rsidR="000C47CC">
        <w:rPr>
          <w:rFonts w:ascii="Times New Roman" w:hAnsi="Times New Roman" w:cs="Times New Roman"/>
          <w:sz w:val="24"/>
          <w:szCs w:val="24"/>
        </w:rPr>
        <w:fldChar w:fldCharType="end"/>
      </w:r>
      <w:r w:rsidRPr="00086185">
        <w:rPr>
          <w:rFonts w:ascii="Times New Roman" w:hAnsi="Times New Roman" w:cs="Times New Roman"/>
          <w:sz w:val="24"/>
          <w:szCs w:val="24"/>
        </w:rPr>
        <w:t>, for each s</w:t>
      </w:r>
      <w:r w:rsidR="00E065A0">
        <w:rPr>
          <w:rFonts w:ascii="Times New Roman" w:hAnsi="Times New Roman" w:cs="Times New Roman"/>
          <w:sz w:val="24"/>
          <w:szCs w:val="24"/>
        </w:rPr>
        <w:t>pecimen</w:t>
      </w:r>
      <w:r w:rsidRPr="00086185">
        <w:rPr>
          <w:rFonts w:ascii="Times New Roman" w:hAnsi="Times New Roman" w:cs="Times New Roman"/>
          <w:sz w:val="24"/>
          <w:szCs w:val="24"/>
        </w:rPr>
        <w:t xml:space="preserve">, at each temperature and under varying effective pressure values (Figs. </w:t>
      </w:r>
      <w:r w:rsidR="00E065A0">
        <w:rPr>
          <w:rFonts w:ascii="Times New Roman" w:hAnsi="Times New Roman" w:cs="Times New Roman"/>
          <w:sz w:val="24"/>
          <w:szCs w:val="24"/>
        </w:rPr>
        <w:t>1</w:t>
      </w:r>
      <w:r w:rsidR="00745F2D">
        <w:rPr>
          <w:rFonts w:ascii="Times New Roman" w:hAnsi="Times New Roman" w:cs="Times New Roman"/>
          <w:sz w:val="24"/>
          <w:szCs w:val="24"/>
        </w:rPr>
        <w:t>3</w:t>
      </w:r>
      <w:r w:rsidRPr="00086185">
        <w:rPr>
          <w:rFonts w:ascii="Times New Roman" w:hAnsi="Times New Roman" w:cs="Times New Roman"/>
          <w:sz w:val="24"/>
          <w:szCs w:val="24"/>
        </w:rPr>
        <w:t xml:space="preserve"> </w:t>
      </w:r>
      <w:r w:rsidR="00E065A0">
        <w:rPr>
          <w:rFonts w:ascii="Times New Roman" w:hAnsi="Times New Roman" w:cs="Times New Roman"/>
          <w:sz w:val="24"/>
          <w:szCs w:val="24"/>
        </w:rPr>
        <w:t>and</w:t>
      </w:r>
      <w:r w:rsidRPr="00086185">
        <w:rPr>
          <w:rFonts w:ascii="Times New Roman" w:hAnsi="Times New Roman" w:cs="Times New Roman"/>
          <w:sz w:val="24"/>
          <w:szCs w:val="24"/>
        </w:rPr>
        <w:t xml:space="preserve"> 1</w:t>
      </w:r>
      <w:r w:rsidR="00745F2D">
        <w:rPr>
          <w:rFonts w:ascii="Times New Roman" w:hAnsi="Times New Roman" w:cs="Times New Roman"/>
          <w:sz w:val="24"/>
          <w:szCs w:val="24"/>
        </w:rPr>
        <w:t>4</w:t>
      </w:r>
      <w:r w:rsidRPr="00086185">
        <w:rPr>
          <w:rFonts w:ascii="Times New Roman" w:hAnsi="Times New Roman" w:cs="Times New Roman"/>
          <w:sz w:val="24"/>
          <w:szCs w:val="24"/>
        </w:rPr>
        <w:t>).</w:t>
      </w:r>
      <w:r w:rsidR="001A1BE4">
        <w:rPr>
          <w:rFonts w:ascii="Times New Roman" w:hAnsi="Times New Roman" w:cs="Times New Roman"/>
          <w:sz w:val="24"/>
          <w:szCs w:val="24"/>
        </w:rPr>
        <w:t xml:space="preserve"> The dynamic </w:t>
      </w:r>
      <w:r w:rsidR="005F2F8F">
        <w:rPr>
          <w:rFonts w:ascii="Times New Roman" w:hAnsi="Times New Roman" w:cs="Times New Roman"/>
          <w:sz w:val="24"/>
          <w:szCs w:val="24"/>
        </w:rPr>
        <w:t xml:space="preserve">elastic </w:t>
      </w:r>
      <w:r w:rsidR="001A1BE4">
        <w:rPr>
          <w:rFonts w:ascii="Times New Roman" w:hAnsi="Times New Roman" w:cs="Times New Roman"/>
          <w:sz w:val="24"/>
          <w:szCs w:val="24"/>
        </w:rPr>
        <w:t xml:space="preserve">properties were </w:t>
      </w:r>
      <w:r w:rsidR="005F2F8F">
        <w:rPr>
          <w:rFonts w:ascii="Times New Roman" w:hAnsi="Times New Roman" w:cs="Times New Roman"/>
          <w:sz w:val="24"/>
          <w:szCs w:val="24"/>
        </w:rPr>
        <w:t>estimated</w:t>
      </w:r>
      <w:r w:rsidR="001A1BE4">
        <w:rPr>
          <w:rFonts w:ascii="Times New Roman" w:hAnsi="Times New Roman" w:cs="Times New Roman"/>
          <w:sz w:val="24"/>
          <w:szCs w:val="24"/>
        </w:rPr>
        <w:t xml:space="preserve"> from the following relationships</w:t>
      </w:r>
      <w:r w:rsidR="005F2F8F">
        <w:rPr>
          <w:rFonts w:ascii="Times New Roman" w:hAnsi="Times New Roman" w:cs="Times New Roman"/>
          <w:sz w:val="24"/>
          <w:szCs w:val="24"/>
        </w:rPr>
        <w:t xml:space="preserve"> for isotropic materials</w:t>
      </w:r>
      <w:r w:rsidR="001566A0">
        <w:rPr>
          <w:rFonts w:ascii="Times New Roman" w:hAnsi="Times New Roman" w:cs="Times New Roman"/>
          <w:sz w:val="24"/>
          <w:szCs w:val="24"/>
        </w:rPr>
        <w:t xml:space="preserve"> </w:t>
      </w:r>
      <w:r w:rsidR="001566A0" w:rsidRPr="00C37DE7">
        <w:rPr>
          <w:rFonts w:ascii="Times New Roman" w:hAnsi="Times New Roman" w:cs="Times New Roman"/>
          <w:sz w:val="24"/>
          <w:szCs w:val="24"/>
        </w:rPr>
        <w:fldChar w:fldCharType="begin"/>
      </w:r>
      <w:r w:rsidR="00465091">
        <w:rPr>
          <w:rFonts w:ascii="Times New Roman" w:hAnsi="Times New Roman" w:cs="Times New Roman"/>
          <w:sz w:val="24"/>
          <w:szCs w:val="24"/>
        </w:rPr>
        <w:instrText xml:space="preserve"> ADDIN EN.CITE &lt;EndNote&gt;&lt;Cite&gt;&lt;Author&gt;Wolfenden&lt;/Author&gt;&lt;Year&gt;1990&lt;/Year&gt;&lt;RecNum&gt;1479&lt;/RecNum&gt;&lt;DisplayText&gt;(Wolfenden, 1990)&lt;/DisplayText&gt;&lt;record&gt;&lt;rec-number&gt;1479&lt;/rec-number&gt;&lt;foreign-keys&gt;&lt;key app="EN" db-id="e0sf2rzwnawefueztw5xvzw0vetxtv9ftafw" timestamp="1612970843"&gt;1479&lt;/key&gt;&lt;/foreign-keys&gt;&lt;ref-type name="Book"&gt;6&lt;/ref-type&gt;&lt;contributors&gt;&lt;authors&gt;&lt;author&gt;Wolfenden, Alan&lt;/author&gt;&lt;/authors&gt;&lt;/contributors&gt;&lt;titles&gt;&lt;title&gt;Dynamic elastic modulus measurements in materials&lt;/title&gt;&lt;/titles&gt;&lt;number&gt;1045&lt;/number&gt;&lt;dates&gt;&lt;year&gt;1990&lt;/year&gt;&lt;/dates&gt;&lt;publisher&gt;ASTM International&lt;/publisher&gt;&lt;isbn&gt;978-0-8031-5111-6&lt;/isbn&gt;&lt;urls&gt;&lt;/urls&gt;&lt;electronic-resource-num&gt;https://doi.org/10.1520/STP1045-EB&lt;/electronic-resource-num&gt;&lt;/record&gt;&lt;/Cite&gt;&lt;/EndNote&gt;</w:instrText>
      </w:r>
      <w:r w:rsidR="001566A0" w:rsidRPr="00C37DE7">
        <w:rPr>
          <w:rFonts w:ascii="Times New Roman" w:hAnsi="Times New Roman" w:cs="Times New Roman"/>
          <w:sz w:val="24"/>
          <w:szCs w:val="24"/>
        </w:rPr>
        <w:fldChar w:fldCharType="separate"/>
      </w:r>
      <w:r w:rsidR="00233E0B">
        <w:rPr>
          <w:rFonts w:ascii="Times New Roman" w:hAnsi="Times New Roman" w:cs="Times New Roman"/>
          <w:noProof/>
          <w:sz w:val="24"/>
          <w:szCs w:val="24"/>
        </w:rPr>
        <w:t>(Wolfenden, 1990)</w:t>
      </w:r>
      <w:r w:rsidR="001566A0" w:rsidRPr="00C37DE7">
        <w:rPr>
          <w:rFonts w:ascii="Times New Roman" w:hAnsi="Times New Roman" w:cs="Times New Roman"/>
          <w:sz w:val="24"/>
          <w:szCs w:val="24"/>
        </w:rPr>
        <w:fldChar w:fldCharType="end"/>
      </w:r>
      <w:r w:rsidR="001A1BE4">
        <w:rPr>
          <w:rFonts w:ascii="Times New Roman" w:hAnsi="Times New Roman" w:cs="Times New Roman"/>
          <w:sz w:val="24"/>
          <w:szCs w:val="24"/>
        </w:rPr>
        <w:t>:</w:t>
      </w:r>
    </w:p>
    <w:p w14:paraId="608039F8" w14:textId="405673D9" w:rsidR="001566A0" w:rsidRPr="001566A0" w:rsidRDefault="008A52AD" w:rsidP="001566A0">
      <w:pPr>
        <w:autoSpaceDE w:val="0"/>
        <w:autoSpaceDN w:val="0"/>
        <w:adjustRightInd w:val="0"/>
        <w:spacing w:line="480" w:lineRule="auto"/>
        <w:jc w:val="center"/>
        <w:rPr>
          <w:rFonts w:ascii="Times New Roman" w:hAnsi="Times New Roman"/>
          <w:b/>
          <w:iCs/>
          <w:sz w:val="24"/>
          <w:szCs w:val="24"/>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d</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ρ</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e>
              <m:sup>
                <m:r>
                  <w:rPr>
                    <w:rFonts w:ascii="Cambria Math" w:hAnsi="Cambria Math"/>
                    <w:sz w:val="24"/>
                    <w:szCs w:val="24"/>
                  </w:rPr>
                  <m:t>2</m:t>
                </m:r>
              </m:sup>
            </m:sSup>
            <m:d>
              <m:dPr>
                <m:ctrlPr>
                  <w:rPr>
                    <w:rFonts w:ascii="Cambria Math" w:hAnsi="Cambria Math"/>
                    <w:i/>
                    <w:sz w:val="24"/>
                    <w:szCs w:val="24"/>
                  </w:rPr>
                </m:ctrlPr>
              </m:dPr>
              <m:e>
                <m:r>
                  <w:rPr>
                    <w:rFonts w:ascii="Cambria Math" w:hAnsi="Cambria Math"/>
                    <w:sz w:val="24"/>
                    <w:szCs w:val="24"/>
                  </w:rPr>
                  <m:t>3</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e>
                  <m:sup>
                    <m:r>
                      <w:rPr>
                        <w:rFonts w:ascii="Cambria Math" w:hAnsi="Cambria Math"/>
                        <w:sz w:val="24"/>
                        <w:szCs w:val="24"/>
                      </w:rPr>
                      <m:t>2</m:t>
                    </m:r>
                  </m:sup>
                </m:sSup>
                <m:r>
                  <w:rPr>
                    <w:rFonts w:ascii="Cambria Math" w:hAnsi="Cambria Math"/>
                    <w:sz w:val="24"/>
                    <w:szCs w:val="24"/>
                  </w:rPr>
                  <m:t>-4</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e>
                  <m:sup>
                    <m:r>
                      <w:rPr>
                        <w:rFonts w:ascii="Cambria Math" w:hAnsi="Cambria Math"/>
                        <w:sz w:val="24"/>
                        <w:szCs w:val="24"/>
                      </w:rPr>
                      <m:t>2</m:t>
                    </m:r>
                  </m:sup>
                </m:sSup>
              </m:e>
            </m:d>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e>
              <m:sup>
                <m:r>
                  <w:rPr>
                    <w:rFonts w:ascii="Cambria Math" w:hAnsi="Cambria Math"/>
                    <w:sz w:val="24"/>
                    <w:szCs w:val="24"/>
                  </w:rPr>
                  <m:t>2</m:t>
                </m:r>
              </m:sup>
            </m:sSup>
          </m:den>
        </m:f>
      </m:oMath>
      <w:r w:rsidR="001566A0">
        <w:rPr>
          <w:rFonts w:ascii="Times New Roman" w:hAnsi="Times New Roman"/>
          <w:iCs/>
          <w:sz w:val="24"/>
          <w:szCs w:val="24"/>
        </w:rPr>
        <w:tab/>
      </w:r>
      <w:r w:rsidR="001566A0">
        <w:rPr>
          <w:rFonts w:ascii="Times New Roman" w:hAnsi="Times New Roman"/>
          <w:iCs/>
          <w:sz w:val="24"/>
          <w:szCs w:val="24"/>
        </w:rPr>
        <w:tab/>
      </w:r>
      <w:r w:rsidR="001566A0" w:rsidRPr="001566A0">
        <w:rPr>
          <w:rFonts w:ascii="Times New Roman" w:hAnsi="Times New Roman"/>
          <w:b/>
          <w:iCs/>
          <w:sz w:val="24"/>
          <w:szCs w:val="24"/>
        </w:rPr>
        <w:t>(1)</w:t>
      </w:r>
    </w:p>
    <w:p w14:paraId="5E8D5D26" w14:textId="4BCCC8E7" w:rsidR="001566A0" w:rsidRDefault="008A52AD" w:rsidP="001566A0">
      <w:pPr>
        <w:autoSpaceDE w:val="0"/>
        <w:autoSpaceDN w:val="0"/>
        <w:adjustRightInd w:val="0"/>
        <w:spacing w:line="480" w:lineRule="auto"/>
        <w:jc w:val="center"/>
        <w:rPr>
          <w:rFonts w:ascii="Times New Roman" w:hAnsi="Times New Roman"/>
          <w:b/>
          <w:iCs/>
          <w:sz w:val="24"/>
          <w:szCs w:val="24"/>
        </w:rPr>
      </w:pPr>
      <m:oMath>
        <m:sSub>
          <m:sSubPr>
            <m:ctrlPr>
              <w:rPr>
                <w:rFonts w:ascii="Cambria Math" w:hAnsi="Cambria Math"/>
                <w:i/>
                <w:sz w:val="24"/>
                <w:szCs w:val="24"/>
              </w:rPr>
            </m:ctrlPr>
          </m:sSubPr>
          <m:e>
            <m:r>
              <w:rPr>
                <w:rFonts w:ascii="Cambria Math" w:hAnsi="Cambria Math"/>
                <w:sz w:val="24"/>
                <w:szCs w:val="24"/>
              </w:rPr>
              <m:t>K</m:t>
            </m:r>
          </m:e>
          <m:sub>
            <m:r>
              <m:rPr>
                <m:sty m:val="p"/>
              </m:rPr>
              <w:rPr>
                <w:rFonts w:ascii="Cambria Math" w:hAnsi="Cambria Math"/>
                <w:sz w:val="24"/>
                <w:szCs w:val="24"/>
              </w:rPr>
              <m:t>d</m:t>
            </m:r>
          </m:sub>
        </m:sSub>
        <m:r>
          <w:rPr>
            <w:rFonts w:ascii="Cambria Math" w:hAnsi="Cambria Math"/>
            <w:sz w:val="24"/>
            <w:szCs w:val="24"/>
          </w:rPr>
          <m:t>=ρ</m:t>
        </m:r>
        <m:d>
          <m:dPr>
            <m:ctrlPr>
              <w:rPr>
                <w:rFonts w:ascii="Cambria Math" w:hAnsi="Cambria Math"/>
                <w:i/>
                <w:sz w:val="24"/>
                <w:szCs w:val="24"/>
              </w:rPr>
            </m:ctrlPr>
          </m:dPr>
          <m:e>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e>
              <m:sup>
                <m:r>
                  <w:rPr>
                    <w:rFonts w:ascii="Cambria Math" w:hAnsi="Cambria Math"/>
                    <w:sz w:val="24"/>
                    <w:szCs w:val="24"/>
                  </w:rPr>
                  <m:t>2</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e>
              <m:sup>
                <m:r>
                  <w:rPr>
                    <w:rFonts w:ascii="Cambria Math" w:hAnsi="Cambria Math"/>
                    <w:sz w:val="24"/>
                    <w:szCs w:val="24"/>
                  </w:rPr>
                  <m:t>2</m:t>
                </m:r>
              </m:sup>
            </m:sSup>
          </m:e>
        </m:d>
      </m:oMath>
      <w:r w:rsidR="001566A0">
        <w:rPr>
          <w:rFonts w:ascii="Times New Roman" w:eastAsiaTheme="minorEastAsia" w:hAnsi="Times New Roman"/>
          <w:sz w:val="24"/>
          <w:szCs w:val="24"/>
        </w:rPr>
        <w:tab/>
      </w:r>
      <w:r w:rsidR="001566A0">
        <w:rPr>
          <w:rFonts w:ascii="Times New Roman" w:eastAsiaTheme="minorEastAsia" w:hAnsi="Times New Roman"/>
          <w:sz w:val="24"/>
          <w:szCs w:val="24"/>
        </w:rPr>
        <w:tab/>
      </w:r>
      <w:r w:rsidR="001566A0" w:rsidRPr="001566A0">
        <w:rPr>
          <w:rFonts w:ascii="Times New Roman" w:hAnsi="Times New Roman"/>
          <w:b/>
          <w:iCs/>
          <w:sz w:val="24"/>
          <w:szCs w:val="24"/>
        </w:rPr>
        <w:t>(</w:t>
      </w:r>
      <w:r w:rsidR="001566A0">
        <w:rPr>
          <w:rFonts w:ascii="Times New Roman" w:hAnsi="Times New Roman"/>
          <w:b/>
          <w:iCs/>
          <w:sz w:val="24"/>
          <w:szCs w:val="24"/>
        </w:rPr>
        <w:t>2</w:t>
      </w:r>
      <w:r w:rsidR="001566A0" w:rsidRPr="001566A0">
        <w:rPr>
          <w:rFonts w:ascii="Times New Roman" w:hAnsi="Times New Roman"/>
          <w:b/>
          <w:iCs/>
          <w:sz w:val="24"/>
          <w:szCs w:val="24"/>
        </w:rPr>
        <w:t>)</w:t>
      </w:r>
    </w:p>
    <w:p w14:paraId="0A442588" w14:textId="7E0F1CDA" w:rsidR="00233E0B" w:rsidRPr="001566A0" w:rsidRDefault="008A52AD" w:rsidP="001566A0">
      <w:pPr>
        <w:autoSpaceDE w:val="0"/>
        <w:autoSpaceDN w:val="0"/>
        <w:adjustRightInd w:val="0"/>
        <w:spacing w:line="480" w:lineRule="auto"/>
        <w:jc w:val="center"/>
        <w:rPr>
          <w:rFonts w:ascii="Times New Roman" w:hAnsi="Times New Roman"/>
          <w:b/>
          <w:iCs/>
          <w:sz w:val="24"/>
          <w:szCs w:val="24"/>
        </w:rPr>
      </w:pPr>
      <m:oMath>
        <m:sSub>
          <m:sSubPr>
            <m:ctrlPr>
              <w:rPr>
                <w:rFonts w:ascii="Cambria Math" w:hAnsi="Cambria Math"/>
                <w:i/>
                <w:sz w:val="24"/>
                <w:szCs w:val="24"/>
              </w:rPr>
            </m:ctrlPr>
          </m:sSubPr>
          <m:e>
            <m:r>
              <w:rPr>
                <w:rFonts w:ascii="Cambria Math" w:hAnsi="Cambria Math" w:cs="Times New Roman"/>
                <w:sz w:val="24"/>
                <w:szCs w:val="24"/>
              </w:rPr>
              <m:t>µ</m:t>
            </m:r>
          </m:e>
          <m:sub>
            <m:r>
              <m:rPr>
                <m:sty m:val="p"/>
              </m:rPr>
              <w:rPr>
                <w:rFonts w:ascii="Cambria Math" w:hAnsi="Cambria Math"/>
                <w:sz w:val="24"/>
                <w:szCs w:val="24"/>
              </w:rPr>
              <m:t>d</m:t>
            </m:r>
          </m:sub>
        </m:sSub>
        <m:r>
          <w:rPr>
            <w:rFonts w:ascii="Cambria Math" w:hAnsi="Cambria Math"/>
            <w:sz w:val="24"/>
            <w:szCs w:val="24"/>
          </w:rPr>
          <m:t>=ρ</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e>
          <m:sup>
            <m:r>
              <w:rPr>
                <w:rFonts w:ascii="Cambria Math" w:hAnsi="Cambria Math"/>
                <w:sz w:val="24"/>
                <w:szCs w:val="24"/>
              </w:rPr>
              <m:t>2</m:t>
            </m:r>
          </m:sup>
        </m:sSup>
      </m:oMath>
      <w:r w:rsidR="00D21477">
        <w:rPr>
          <w:rFonts w:ascii="Times New Roman" w:eastAsiaTheme="minorEastAsia" w:hAnsi="Times New Roman"/>
          <w:sz w:val="24"/>
          <w:szCs w:val="24"/>
        </w:rPr>
        <w:tab/>
      </w:r>
      <w:r w:rsidR="00D21477">
        <w:rPr>
          <w:rFonts w:ascii="Times New Roman" w:eastAsiaTheme="minorEastAsia" w:hAnsi="Times New Roman"/>
          <w:sz w:val="24"/>
          <w:szCs w:val="24"/>
        </w:rPr>
        <w:tab/>
      </w:r>
      <w:r w:rsidR="00D21477">
        <w:rPr>
          <w:rFonts w:ascii="Times New Roman" w:eastAsiaTheme="minorEastAsia" w:hAnsi="Times New Roman"/>
          <w:sz w:val="24"/>
          <w:szCs w:val="24"/>
        </w:rPr>
        <w:tab/>
      </w:r>
      <w:r w:rsidR="00D21477" w:rsidRPr="001566A0">
        <w:rPr>
          <w:rFonts w:ascii="Times New Roman" w:hAnsi="Times New Roman"/>
          <w:b/>
          <w:iCs/>
          <w:sz w:val="24"/>
          <w:szCs w:val="24"/>
        </w:rPr>
        <w:t>(</w:t>
      </w:r>
      <w:r w:rsidR="00D21477">
        <w:rPr>
          <w:rFonts w:ascii="Times New Roman" w:hAnsi="Times New Roman"/>
          <w:b/>
          <w:iCs/>
          <w:sz w:val="24"/>
          <w:szCs w:val="24"/>
        </w:rPr>
        <w:t>3</w:t>
      </w:r>
      <w:r w:rsidR="00D21477" w:rsidRPr="001566A0">
        <w:rPr>
          <w:rFonts w:ascii="Times New Roman" w:hAnsi="Times New Roman"/>
          <w:b/>
          <w:iCs/>
          <w:sz w:val="24"/>
          <w:szCs w:val="24"/>
        </w:rPr>
        <w:t>)</w:t>
      </w:r>
    </w:p>
    <w:p w14:paraId="193FD0A2" w14:textId="19440B50" w:rsidR="001566A0" w:rsidRPr="00C37DE7" w:rsidRDefault="008A52AD" w:rsidP="001566A0">
      <w:pPr>
        <w:autoSpaceDE w:val="0"/>
        <w:autoSpaceDN w:val="0"/>
        <w:adjustRightInd w:val="0"/>
        <w:spacing w:line="480" w:lineRule="auto"/>
        <w:jc w:val="center"/>
        <w:rPr>
          <w:rFonts w:ascii="Cambria Math" w:hAnsi="Cambria Math"/>
          <w:sz w:val="24"/>
          <w:szCs w:val="24"/>
        </w:rPr>
      </w:pP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d</m:t>
            </m:r>
          </m:sub>
        </m:sSub>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e>
              <m:sup>
                <m:r>
                  <w:rPr>
                    <w:rFonts w:ascii="Cambria Math" w:hAnsi="Cambria Math"/>
                    <w:sz w:val="24"/>
                    <w:szCs w:val="24"/>
                  </w:rPr>
                  <m:t>2</m:t>
                </m:r>
              </m:sup>
            </m:sSup>
            <m:r>
              <w:rPr>
                <w:rFonts w:ascii="Cambria Math" w:hAnsi="Cambria Math"/>
                <w:sz w:val="24"/>
                <w:szCs w:val="24"/>
              </w:rPr>
              <m:t>-2</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e>
              <m:sup>
                <m:r>
                  <w:rPr>
                    <w:rFonts w:ascii="Cambria Math" w:hAnsi="Cambria Math"/>
                    <w:sz w:val="24"/>
                    <w:szCs w:val="24"/>
                  </w:rPr>
                  <m:t>2</m:t>
                </m:r>
              </m:sup>
            </m:sSup>
          </m:num>
          <m:den>
            <m:r>
              <w:rPr>
                <w:rFonts w:ascii="Cambria Math" w:hAnsi="Cambria Math"/>
                <w:sz w:val="24"/>
                <w:szCs w:val="24"/>
              </w:rPr>
              <m:t>2</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p</m:t>
                    </m:r>
                  </m:sub>
                </m:sSub>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s</m:t>
                    </m:r>
                  </m:sub>
                </m:sSub>
              </m:e>
              <m:sup>
                <m:r>
                  <w:rPr>
                    <w:rFonts w:ascii="Cambria Math" w:hAnsi="Cambria Math"/>
                    <w:sz w:val="24"/>
                    <w:szCs w:val="24"/>
                  </w:rPr>
                  <m:t>2</m:t>
                </m:r>
              </m:sup>
            </m:sSup>
            <m:r>
              <w:rPr>
                <w:rFonts w:ascii="Cambria Math" w:hAnsi="Cambria Math"/>
                <w:sz w:val="24"/>
                <w:szCs w:val="24"/>
              </w:rPr>
              <m:t>)</m:t>
            </m:r>
          </m:den>
        </m:f>
      </m:oMath>
      <w:r w:rsidR="001566A0">
        <w:rPr>
          <w:rFonts w:ascii="Cambria Math" w:hAnsi="Cambria Math"/>
          <w:sz w:val="24"/>
          <w:szCs w:val="24"/>
        </w:rPr>
        <w:t xml:space="preserve"> </w:t>
      </w:r>
      <w:r w:rsidR="001566A0">
        <w:rPr>
          <w:rFonts w:ascii="Cambria Math" w:hAnsi="Cambria Math"/>
          <w:sz w:val="24"/>
          <w:szCs w:val="24"/>
        </w:rPr>
        <w:tab/>
      </w:r>
      <w:r w:rsidR="001566A0">
        <w:rPr>
          <w:rFonts w:ascii="Cambria Math" w:hAnsi="Cambria Math"/>
          <w:sz w:val="24"/>
          <w:szCs w:val="24"/>
        </w:rPr>
        <w:tab/>
      </w:r>
      <w:r w:rsidR="001566A0" w:rsidRPr="00C37DE7">
        <w:rPr>
          <w:rFonts w:ascii="Times New Roman" w:hAnsi="Times New Roman"/>
          <w:b/>
          <w:iCs/>
          <w:sz w:val="24"/>
          <w:szCs w:val="24"/>
        </w:rPr>
        <w:t>(</w:t>
      </w:r>
      <w:r w:rsidR="001566A0">
        <w:rPr>
          <w:rFonts w:ascii="Times New Roman" w:hAnsi="Times New Roman"/>
          <w:b/>
          <w:iCs/>
          <w:sz w:val="24"/>
          <w:szCs w:val="24"/>
        </w:rPr>
        <w:t>4</w:t>
      </w:r>
      <w:r w:rsidR="001566A0" w:rsidRPr="00C37DE7">
        <w:rPr>
          <w:rFonts w:ascii="Times New Roman" w:hAnsi="Times New Roman"/>
          <w:b/>
          <w:iCs/>
          <w:sz w:val="24"/>
          <w:szCs w:val="24"/>
        </w:rPr>
        <w:t>)</w:t>
      </w:r>
    </w:p>
    <w:p w14:paraId="73814251" w14:textId="60FCAAE4" w:rsidR="0082377B" w:rsidRPr="0082377B" w:rsidRDefault="00AF7418" w:rsidP="00DF0DD1">
      <w:pPr>
        <w:autoSpaceDE w:val="0"/>
        <w:autoSpaceDN w:val="0"/>
        <w:adjustRightInd w:val="0"/>
        <w:spacing w:line="480" w:lineRule="auto"/>
        <w:jc w:val="both"/>
        <w:rPr>
          <w:rFonts w:ascii="Times New Roman" w:hAnsi="Times New Roman" w:cs="Times New Roman"/>
          <w:sz w:val="24"/>
          <w:szCs w:val="24"/>
        </w:rPr>
      </w:pPr>
      <w:r w:rsidRPr="00644545">
        <w:rPr>
          <w:rFonts w:ascii="Times New Roman" w:hAnsi="Times New Roman" w:cs="Times New Roman"/>
          <w:iCs/>
          <w:sz w:val="24"/>
          <w:szCs w:val="24"/>
        </w:rPr>
        <w:t>where V</w:t>
      </w:r>
      <w:r w:rsidRPr="00736A65">
        <w:rPr>
          <w:rFonts w:ascii="Times New Roman" w:hAnsi="Times New Roman" w:cs="Times New Roman"/>
          <w:i/>
          <w:iCs/>
          <w:sz w:val="24"/>
          <w:szCs w:val="24"/>
        </w:rPr>
        <w:t>p</w:t>
      </w:r>
      <w:r w:rsidRPr="00644545">
        <w:rPr>
          <w:rFonts w:ascii="Times New Roman" w:hAnsi="Times New Roman" w:cs="Times New Roman"/>
          <w:iCs/>
          <w:sz w:val="24"/>
          <w:szCs w:val="24"/>
        </w:rPr>
        <w:t xml:space="preserve"> </w:t>
      </w:r>
      <w:r w:rsidR="00644545" w:rsidRPr="00644545">
        <w:rPr>
          <w:rFonts w:ascii="Times New Roman" w:hAnsi="Times New Roman" w:cs="Times New Roman"/>
          <w:iCs/>
          <w:sz w:val="24"/>
          <w:szCs w:val="24"/>
        </w:rPr>
        <w:t xml:space="preserve">is the P-wave velocity, </w:t>
      </w:r>
      <w:r w:rsidRPr="00644545">
        <w:rPr>
          <w:rFonts w:ascii="Times New Roman" w:hAnsi="Times New Roman" w:cs="Times New Roman"/>
          <w:iCs/>
          <w:sz w:val="24"/>
          <w:szCs w:val="24"/>
        </w:rPr>
        <w:t>V</w:t>
      </w:r>
      <w:r w:rsidRPr="00736A65">
        <w:rPr>
          <w:rFonts w:ascii="Times New Roman" w:hAnsi="Times New Roman" w:cs="Times New Roman"/>
          <w:i/>
          <w:iCs/>
          <w:sz w:val="24"/>
          <w:szCs w:val="24"/>
        </w:rPr>
        <w:t>s</w:t>
      </w:r>
      <w:r w:rsidRPr="00644545">
        <w:rPr>
          <w:rFonts w:ascii="Times New Roman" w:hAnsi="Times New Roman" w:cs="Times New Roman"/>
          <w:iCs/>
          <w:sz w:val="24"/>
          <w:szCs w:val="24"/>
        </w:rPr>
        <w:t xml:space="preserve"> </w:t>
      </w:r>
      <w:r w:rsidR="00644545" w:rsidRPr="00644545">
        <w:rPr>
          <w:rFonts w:ascii="Times New Roman" w:hAnsi="Times New Roman" w:cs="Times New Roman"/>
          <w:iCs/>
          <w:sz w:val="24"/>
          <w:szCs w:val="24"/>
        </w:rPr>
        <w:t>is</w:t>
      </w:r>
      <w:r w:rsidRPr="00644545">
        <w:rPr>
          <w:rFonts w:ascii="Times New Roman" w:hAnsi="Times New Roman" w:cs="Times New Roman"/>
          <w:iCs/>
          <w:sz w:val="24"/>
          <w:szCs w:val="24"/>
        </w:rPr>
        <w:t xml:space="preserve"> the </w:t>
      </w:r>
      <w:r w:rsidR="00644545" w:rsidRPr="00644545">
        <w:rPr>
          <w:rFonts w:ascii="Times New Roman" w:hAnsi="Times New Roman" w:cs="Times New Roman"/>
          <w:iCs/>
          <w:sz w:val="24"/>
          <w:szCs w:val="24"/>
        </w:rPr>
        <w:t xml:space="preserve">S-wave velocity, and </w:t>
      </w:r>
      <w:r w:rsidR="00644545" w:rsidRPr="00644545">
        <w:rPr>
          <w:rFonts w:ascii="Times New Roman" w:hAnsi="Times New Roman" w:cs="Times New Roman"/>
          <w:i/>
          <w:iCs/>
          <w:sz w:val="24"/>
          <w:szCs w:val="24"/>
        </w:rPr>
        <w:t>ρ</w:t>
      </w:r>
      <w:r w:rsidR="00644545" w:rsidRPr="00644545">
        <w:rPr>
          <w:rFonts w:ascii="Times New Roman" w:hAnsi="Times New Roman" w:cs="Times New Roman"/>
          <w:iCs/>
          <w:sz w:val="24"/>
          <w:szCs w:val="24"/>
        </w:rPr>
        <w:t xml:space="preserve"> is the density of the rock. </w:t>
      </w:r>
      <w:r w:rsidR="004237BF">
        <w:rPr>
          <w:rFonts w:ascii="Times New Roman" w:hAnsi="Times New Roman" w:cs="Times New Roman"/>
          <w:iCs/>
          <w:sz w:val="24"/>
          <w:szCs w:val="24"/>
        </w:rPr>
        <w:t xml:space="preserve">For </w:t>
      </w:r>
      <w:r w:rsidR="0033246D">
        <w:rPr>
          <w:rFonts w:ascii="Times New Roman" w:hAnsi="Times New Roman" w:cs="Times New Roman"/>
          <w:iCs/>
          <w:sz w:val="24"/>
          <w:szCs w:val="24"/>
        </w:rPr>
        <w:t>the calculation</w:t>
      </w:r>
      <w:r w:rsidR="0033246D" w:rsidRPr="0033246D">
        <w:rPr>
          <w:rFonts w:ascii="Times New Roman" w:hAnsi="Times New Roman" w:cs="Times New Roman"/>
          <w:iCs/>
          <w:sz w:val="24"/>
          <w:szCs w:val="24"/>
        </w:rPr>
        <w:t xml:space="preserve"> </w:t>
      </w:r>
      <w:r w:rsidR="0033246D">
        <w:rPr>
          <w:rFonts w:ascii="Times New Roman" w:hAnsi="Times New Roman" w:cs="Times New Roman"/>
          <w:iCs/>
          <w:sz w:val="24"/>
          <w:szCs w:val="24"/>
        </w:rPr>
        <w:t>of the dynamic elastic properties, w</w:t>
      </w:r>
      <w:r w:rsidR="00644545" w:rsidRPr="00644545">
        <w:rPr>
          <w:rFonts w:ascii="Times New Roman" w:hAnsi="Times New Roman" w:cs="Times New Roman"/>
          <w:iCs/>
          <w:sz w:val="24"/>
          <w:szCs w:val="24"/>
        </w:rPr>
        <w:t xml:space="preserve">e </w:t>
      </w:r>
      <w:r w:rsidR="0033246D">
        <w:rPr>
          <w:rFonts w:ascii="Times New Roman" w:hAnsi="Times New Roman" w:cs="Times New Roman"/>
          <w:iCs/>
          <w:sz w:val="24"/>
          <w:szCs w:val="24"/>
        </w:rPr>
        <w:t xml:space="preserve">have </w:t>
      </w:r>
      <w:r w:rsidR="00644545" w:rsidRPr="00644545">
        <w:rPr>
          <w:rFonts w:ascii="Times New Roman" w:hAnsi="Times New Roman" w:cs="Times New Roman"/>
          <w:iCs/>
          <w:sz w:val="24"/>
          <w:szCs w:val="24"/>
        </w:rPr>
        <w:t>assumed t</w:t>
      </w:r>
      <w:r w:rsidR="00230806">
        <w:rPr>
          <w:rFonts w:ascii="Times New Roman" w:hAnsi="Times New Roman" w:cs="Times New Roman"/>
          <w:iCs/>
          <w:sz w:val="24"/>
          <w:szCs w:val="24"/>
        </w:rPr>
        <w:t>hat the specimens are isotropic</w:t>
      </w:r>
      <w:r w:rsidR="00644545">
        <w:rPr>
          <w:rFonts w:ascii="Times New Roman" w:hAnsi="Times New Roman" w:cs="Times New Roman"/>
          <w:iCs/>
          <w:sz w:val="24"/>
          <w:szCs w:val="24"/>
        </w:rPr>
        <w:t>.</w:t>
      </w:r>
      <w:r w:rsidR="00DE428F">
        <w:rPr>
          <w:rFonts w:ascii="Times New Roman" w:hAnsi="Times New Roman" w:cs="Times New Roman"/>
          <w:iCs/>
          <w:sz w:val="24"/>
          <w:szCs w:val="24"/>
        </w:rPr>
        <w:t xml:space="preserve"> </w:t>
      </w:r>
      <w:r w:rsidR="0082377B">
        <w:rPr>
          <w:rFonts w:ascii="Times New Roman" w:hAnsi="Times New Roman" w:cs="Times New Roman"/>
          <w:iCs/>
          <w:sz w:val="24"/>
          <w:szCs w:val="24"/>
        </w:rPr>
        <w:t>S</w:t>
      </w:r>
      <w:r w:rsidR="0082377B">
        <w:rPr>
          <w:rFonts w:ascii="Times New Roman" w:hAnsi="Times New Roman" w:cs="Times New Roman"/>
          <w:iCs/>
          <w:sz w:val="24"/>
          <w:szCs w:val="24"/>
        </w:rPr>
        <w:t xml:space="preserve">ome degree of intrinsic anisotropy exists in most rocks due to foliation, bedding, and preferred aligned fractures and minerals. To evaluate the intrinsic anisotropy of the Krechba samples requires velocity measurements in several directions to the bedding, foliation, or oriented fractures and minerals, which would require additional core samples to be plugged </w:t>
      </w:r>
      <w:r w:rsidR="0082377B">
        <w:rPr>
          <w:rFonts w:ascii="Times New Roman" w:hAnsi="Times New Roman" w:cs="Times New Roman"/>
          <w:iCs/>
          <w:sz w:val="24"/>
          <w:szCs w:val="24"/>
        </w:rPr>
        <w:fldChar w:fldCharType="begin">
          <w:fldData xml:space="preserve">PEVuZE5vdGU+PENpdGU+PEF1dGhvcj5Ib21hbmQ8L0F1dGhvcj48WWVhcj4xOTkzPC9ZZWFyPjxS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=
</w:fldData>
        </w:fldChar>
      </w:r>
      <w:r w:rsidR="008A52AD">
        <w:rPr>
          <w:rFonts w:ascii="Times New Roman" w:hAnsi="Times New Roman" w:cs="Times New Roman"/>
          <w:iCs/>
          <w:sz w:val="24"/>
          <w:szCs w:val="24"/>
        </w:rPr>
        <w:instrText xml:space="preserve"> ADDIN EN.CITE </w:instrText>
      </w:r>
      <w:r w:rsidR="008A52AD">
        <w:rPr>
          <w:rFonts w:ascii="Times New Roman" w:hAnsi="Times New Roman" w:cs="Times New Roman"/>
          <w:iCs/>
          <w:sz w:val="24"/>
          <w:szCs w:val="24"/>
        </w:rPr>
        <w:fldChar w:fldCharType="begin">
          <w:fldData xml:space="preserve">PEVuZE5vdGU+PENpdGU+PEF1dGhvcj5Ib21hbmQ8L0F1dGhvcj48WWVhcj4xOTkzPC9ZZWFyPjxS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=
</w:fldData>
        </w:fldChar>
      </w:r>
      <w:r w:rsidR="008A52AD">
        <w:rPr>
          <w:rFonts w:ascii="Times New Roman" w:hAnsi="Times New Roman" w:cs="Times New Roman"/>
          <w:iCs/>
          <w:sz w:val="24"/>
          <w:szCs w:val="24"/>
        </w:rPr>
        <w:instrText xml:space="preserve"> ADDIN EN.CITE.DATA </w:instrText>
      </w:r>
      <w:r w:rsidR="008A52AD">
        <w:rPr>
          <w:rFonts w:ascii="Times New Roman" w:hAnsi="Times New Roman" w:cs="Times New Roman"/>
          <w:iCs/>
          <w:sz w:val="24"/>
          <w:szCs w:val="24"/>
        </w:rPr>
      </w:r>
      <w:r w:rsidR="008A52AD">
        <w:rPr>
          <w:rFonts w:ascii="Times New Roman" w:hAnsi="Times New Roman" w:cs="Times New Roman"/>
          <w:iCs/>
          <w:sz w:val="24"/>
          <w:szCs w:val="24"/>
        </w:rPr>
        <w:fldChar w:fldCharType="end"/>
      </w:r>
      <w:r w:rsidR="0082377B">
        <w:rPr>
          <w:rFonts w:ascii="Times New Roman" w:hAnsi="Times New Roman" w:cs="Times New Roman"/>
          <w:iCs/>
          <w:sz w:val="24"/>
          <w:szCs w:val="24"/>
        </w:rPr>
        <w:fldChar w:fldCharType="separate"/>
      </w:r>
      <w:r w:rsidR="008A52AD">
        <w:rPr>
          <w:rFonts w:ascii="Times New Roman" w:hAnsi="Times New Roman" w:cs="Times New Roman"/>
          <w:iCs/>
          <w:noProof/>
          <w:sz w:val="24"/>
          <w:szCs w:val="24"/>
        </w:rPr>
        <w:t>(Lo et al., 1986; Homand et al., 1993; Hornby, 1998)</w:t>
      </w:r>
      <w:r w:rsidR="0082377B">
        <w:rPr>
          <w:rFonts w:ascii="Times New Roman" w:hAnsi="Times New Roman" w:cs="Times New Roman"/>
          <w:iCs/>
          <w:sz w:val="24"/>
          <w:szCs w:val="24"/>
        </w:rPr>
        <w:fldChar w:fldCharType="end"/>
      </w:r>
      <w:r w:rsidR="0082377B">
        <w:rPr>
          <w:rFonts w:ascii="Times New Roman" w:hAnsi="Times New Roman" w:cs="Times New Roman"/>
          <w:iCs/>
          <w:sz w:val="24"/>
          <w:szCs w:val="24"/>
        </w:rPr>
        <w:t xml:space="preserve">. </w:t>
      </w:r>
      <w:r w:rsidR="0082377B">
        <w:rPr>
          <w:rFonts w:ascii="Times New Roman" w:hAnsi="Times New Roman" w:cs="Times New Roman"/>
          <w:iCs/>
          <w:sz w:val="24"/>
          <w:szCs w:val="24"/>
        </w:rPr>
        <w:t xml:space="preserve">The anisotropy could possibly be assessed with an apparatus that can measure P- and S-wave velocities in several directions while the specimen is under confining conditions. The evaluation of such anisotropy was not within the scope of this study due to the limited quantity of core samples and the limitations of our apparatus, as the apparatus used can only measure P-and S-wave velocities along the axis of specimen (Fig. 2). Although there is some degree of uncertainty in the determination of the dynamic elastic properties due to anisotropy in </w:t>
      </w:r>
      <w:r w:rsidR="0082377B">
        <w:rPr>
          <w:rFonts w:ascii="Times New Roman" w:hAnsi="Times New Roman" w:cs="Times New Roman"/>
          <w:iCs/>
          <w:sz w:val="24"/>
          <w:szCs w:val="24"/>
        </w:rPr>
        <w:lastRenderedPageBreak/>
        <w:t xml:space="preserve">the specimens, the results give an insight into how the </w:t>
      </w:r>
      <w:r w:rsidR="0082377B" w:rsidRPr="00C373F6">
        <w:rPr>
          <w:rFonts w:ascii="Times New Roman" w:hAnsi="Times New Roman" w:cs="Times New Roman"/>
          <w:iCs/>
          <w:sz w:val="24"/>
          <w:szCs w:val="24"/>
        </w:rPr>
        <w:t>elastic properties change due to thermal treatment</w:t>
      </w:r>
      <w:r w:rsidR="0082377B">
        <w:rPr>
          <w:rFonts w:ascii="Times New Roman" w:hAnsi="Times New Roman" w:cs="Times New Roman"/>
          <w:iCs/>
          <w:sz w:val="24"/>
          <w:szCs w:val="24"/>
        </w:rPr>
        <w:t xml:space="preserve"> (</w:t>
      </w:r>
      <w:r w:rsidR="0082377B" w:rsidRPr="006326DB">
        <w:rPr>
          <w:rFonts w:ascii="Times New Roman" w:hAnsi="Times New Roman" w:cs="Times New Roman"/>
          <w:iCs/>
          <w:sz w:val="24"/>
          <w:szCs w:val="24"/>
        </w:rPr>
        <w:t>Fig</w:t>
      </w:r>
      <w:r w:rsidR="0082377B">
        <w:rPr>
          <w:rFonts w:ascii="Times New Roman" w:hAnsi="Times New Roman" w:cs="Times New Roman"/>
          <w:iCs/>
          <w:sz w:val="24"/>
          <w:szCs w:val="24"/>
        </w:rPr>
        <w:t>. 14)</w:t>
      </w:r>
      <w:r w:rsidR="0082377B" w:rsidRPr="00C373F6">
        <w:rPr>
          <w:rFonts w:ascii="Times New Roman" w:hAnsi="Times New Roman" w:cs="Times New Roman"/>
          <w:iCs/>
          <w:sz w:val="24"/>
          <w:szCs w:val="24"/>
        </w:rPr>
        <w:t>.</w:t>
      </w:r>
    </w:p>
    <w:p w14:paraId="2D392A01" w14:textId="667A163C" w:rsidR="00D213D1" w:rsidRPr="00C373F6" w:rsidRDefault="00C64DE1" w:rsidP="00A334AE">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iCs/>
          <w:sz w:val="24"/>
          <w:szCs w:val="24"/>
        </w:rPr>
        <w:t>W</w:t>
      </w:r>
      <w:r w:rsidR="00DE428F">
        <w:rPr>
          <w:rFonts w:ascii="Times New Roman" w:hAnsi="Times New Roman" w:cs="Times New Roman"/>
          <w:iCs/>
          <w:sz w:val="24"/>
          <w:szCs w:val="24"/>
        </w:rPr>
        <w:t>e have show</w:t>
      </w:r>
      <w:r>
        <w:rPr>
          <w:rFonts w:ascii="Times New Roman" w:hAnsi="Times New Roman" w:cs="Times New Roman"/>
          <w:iCs/>
          <w:sz w:val="24"/>
          <w:szCs w:val="24"/>
        </w:rPr>
        <w:t>n</w:t>
      </w:r>
      <w:r w:rsidR="00DE428F">
        <w:rPr>
          <w:rFonts w:ascii="Times New Roman" w:hAnsi="Times New Roman" w:cs="Times New Roman"/>
          <w:iCs/>
          <w:sz w:val="24"/>
          <w:szCs w:val="24"/>
        </w:rPr>
        <w:t xml:space="preserve"> that fracturing </w:t>
      </w:r>
      <w:r w:rsidR="00950041">
        <w:rPr>
          <w:rFonts w:ascii="Times New Roman" w:hAnsi="Times New Roman" w:cs="Times New Roman"/>
          <w:iCs/>
          <w:sz w:val="24"/>
          <w:szCs w:val="24"/>
        </w:rPr>
        <w:t xml:space="preserve">due to rapid quenching </w:t>
      </w:r>
      <w:r w:rsidR="0033246D">
        <w:rPr>
          <w:rFonts w:ascii="Times New Roman" w:hAnsi="Times New Roman" w:cs="Times New Roman"/>
          <w:iCs/>
          <w:sz w:val="24"/>
          <w:szCs w:val="24"/>
        </w:rPr>
        <w:t xml:space="preserve">is </w:t>
      </w:r>
      <w:r w:rsidR="00C77E49">
        <w:rPr>
          <w:rFonts w:ascii="Times New Roman" w:hAnsi="Times New Roman" w:cs="Times New Roman"/>
          <w:iCs/>
          <w:sz w:val="24"/>
          <w:szCs w:val="24"/>
        </w:rPr>
        <w:t>more intense</w:t>
      </w:r>
      <w:r w:rsidR="00DE428F">
        <w:rPr>
          <w:rFonts w:ascii="Times New Roman" w:hAnsi="Times New Roman" w:cs="Times New Roman"/>
          <w:iCs/>
          <w:sz w:val="24"/>
          <w:szCs w:val="24"/>
        </w:rPr>
        <w:t xml:space="preserve"> </w:t>
      </w:r>
      <w:r w:rsidR="00C77E49">
        <w:rPr>
          <w:rFonts w:ascii="Times New Roman" w:hAnsi="Times New Roman" w:cs="Times New Roman"/>
          <w:iCs/>
          <w:sz w:val="24"/>
          <w:szCs w:val="24"/>
        </w:rPr>
        <w:t>at the</w:t>
      </w:r>
      <w:r w:rsidR="00950041">
        <w:rPr>
          <w:rFonts w:ascii="Times New Roman" w:hAnsi="Times New Roman" w:cs="Times New Roman"/>
          <w:iCs/>
          <w:sz w:val="24"/>
          <w:szCs w:val="24"/>
        </w:rPr>
        <w:t xml:space="preserve"> edge of the </w:t>
      </w:r>
      <w:r w:rsidR="00C77E49">
        <w:rPr>
          <w:rFonts w:ascii="Times New Roman" w:hAnsi="Times New Roman" w:cs="Times New Roman"/>
          <w:iCs/>
          <w:sz w:val="24"/>
          <w:szCs w:val="24"/>
        </w:rPr>
        <w:t>cylindrical specimens (</w:t>
      </w:r>
      <w:r w:rsidR="00C77E49" w:rsidRPr="006326DB">
        <w:rPr>
          <w:rFonts w:ascii="Times New Roman" w:hAnsi="Times New Roman" w:cs="Times New Roman"/>
          <w:iCs/>
          <w:sz w:val="24"/>
          <w:szCs w:val="24"/>
        </w:rPr>
        <w:t>F</w:t>
      </w:r>
      <w:r w:rsidR="006326DB" w:rsidRPr="006326DB">
        <w:rPr>
          <w:rFonts w:ascii="Times New Roman" w:hAnsi="Times New Roman" w:cs="Times New Roman"/>
          <w:iCs/>
          <w:sz w:val="24"/>
          <w:szCs w:val="24"/>
        </w:rPr>
        <w:t>ig</w:t>
      </w:r>
      <w:r w:rsidR="0033246D">
        <w:rPr>
          <w:rFonts w:ascii="Times New Roman" w:hAnsi="Times New Roman" w:cs="Times New Roman"/>
          <w:iCs/>
          <w:sz w:val="24"/>
          <w:szCs w:val="24"/>
        </w:rPr>
        <w:t>.</w:t>
      </w:r>
      <w:r w:rsidR="006326DB" w:rsidRPr="006326DB">
        <w:rPr>
          <w:rFonts w:ascii="Times New Roman" w:hAnsi="Times New Roman" w:cs="Times New Roman"/>
          <w:iCs/>
          <w:sz w:val="24"/>
          <w:szCs w:val="24"/>
        </w:rPr>
        <w:t xml:space="preserve"> 1</w:t>
      </w:r>
      <w:r w:rsidR="00745F2D">
        <w:rPr>
          <w:rFonts w:ascii="Times New Roman" w:hAnsi="Times New Roman" w:cs="Times New Roman"/>
          <w:iCs/>
          <w:sz w:val="24"/>
          <w:szCs w:val="24"/>
        </w:rPr>
        <w:t>2</w:t>
      </w:r>
      <w:r w:rsidR="00C77E49" w:rsidRPr="006326DB">
        <w:rPr>
          <w:rFonts w:ascii="Times New Roman" w:hAnsi="Times New Roman" w:cs="Times New Roman"/>
          <w:iCs/>
          <w:sz w:val="24"/>
          <w:szCs w:val="24"/>
        </w:rPr>
        <w:t>),</w:t>
      </w:r>
      <w:r w:rsidR="00C77E49">
        <w:rPr>
          <w:rFonts w:ascii="Times New Roman" w:hAnsi="Times New Roman" w:cs="Times New Roman"/>
          <w:iCs/>
          <w:sz w:val="24"/>
          <w:szCs w:val="24"/>
        </w:rPr>
        <w:t xml:space="preserve"> which </w:t>
      </w:r>
      <w:r w:rsidR="00832376">
        <w:rPr>
          <w:rFonts w:ascii="Times New Roman" w:hAnsi="Times New Roman" w:cs="Times New Roman"/>
          <w:iCs/>
          <w:sz w:val="24"/>
          <w:szCs w:val="24"/>
        </w:rPr>
        <w:t xml:space="preserve">will </w:t>
      </w:r>
      <w:r w:rsidR="00C77E49">
        <w:rPr>
          <w:rFonts w:ascii="Times New Roman" w:hAnsi="Times New Roman" w:cs="Times New Roman"/>
          <w:iCs/>
          <w:sz w:val="24"/>
          <w:szCs w:val="24"/>
        </w:rPr>
        <w:t xml:space="preserve">impart </w:t>
      </w:r>
      <w:r w:rsidR="0082377B">
        <w:rPr>
          <w:rFonts w:ascii="Times New Roman" w:hAnsi="Times New Roman" w:cs="Times New Roman"/>
          <w:iCs/>
          <w:sz w:val="24"/>
          <w:szCs w:val="24"/>
        </w:rPr>
        <w:t xml:space="preserve">a degree of </w:t>
      </w:r>
      <w:r>
        <w:rPr>
          <w:rFonts w:ascii="Times New Roman" w:hAnsi="Times New Roman" w:cs="Times New Roman"/>
          <w:iCs/>
          <w:sz w:val="24"/>
          <w:szCs w:val="24"/>
        </w:rPr>
        <w:t xml:space="preserve">heterogeneity </w:t>
      </w:r>
      <w:r w:rsidR="0082377B">
        <w:rPr>
          <w:rFonts w:ascii="Times New Roman" w:hAnsi="Times New Roman" w:cs="Times New Roman"/>
          <w:iCs/>
          <w:sz w:val="24"/>
          <w:szCs w:val="24"/>
        </w:rPr>
        <w:t xml:space="preserve">into the </w:t>
      </w:r>
      <w:r w:rsidR="00A334AE">
        <w:rPr>
          <w:rFonts w:ascii="Times New Roman" w:hAnsi="Times New Roman" w:cs="Times New Roman"/>
          <w:iCs/>
          <w:sz w:val="24"/>
          <w:szCs w:val="24"/>
        </w:rPr>
        <w:t>specimen</w:t>
      </w:r>
      <w:r w:rsidR="00832376">
        <w:rPr>
          <w:rFonts w:ascii="Times New Roman" w:hAnsi="Times New Roman" w:cs="Times New Roman"/>
          <w:iCs/>
          <w:sz w:val="24"/>
          <w:szCs w:val="24"/>
        </w:rPr>
        <w:t>. Consequently our measurements will represent average</w:t>
      </w:r>
      <w:r w:rsidR="00567951">
        <w:rPr>
          <w:rFonts w:ascii="Times New Roman" w:hAnsi="Times New Roman" w:cs="Times New Roman"/>
          <w:iCs/>
          <w:sz w:val="24"/>
          <w:szCs w:val="24"/>
        </w:rPr>
        <w:t>s</w:t>
      </w:r>
      <w:r w:rsidR="00832376">
        <w:rPr>
          <w:rFonts w:ascii="Times New Roman" w:hAnsi="Times New Roman" w:cs="Times New Roman"/>
          <w:iCs/>
          <w:sz w:val="24"/>
          <w:szCs w:val="24"/>
        </w:rPr>
        <w:t xml:space="preserve"> of the heterogeneous </w:t>
      </w:r>
      <w:r w:rsidR="00A334AE">
        <w:rPr>
          <w:rFonts w:ascii="Times New Roman" w:hAnsi="Times New Roman" w:cs="Times New Roman"/>
          <w:iCs/>
          <w:sz w:val="24"/>
          <w:szCs w:val="24"/>
        </w:rPr>
        <w:t>specimen</w:t>
      </w:r>
      <w:r w:rsidR="00832376">
        <w:rPr>
          <w:rFonts w:ascii="Times New Roman" w:hAnsi="Times New Roman" w:cs="Times New Roman"/>
          <w:iCs/>
          <w:sz w:val="24"/>
          <w:szCs w:val="24"/>
        </w:rPr>
        <w:t xml:space="preserve">, and </w:t>
      </w:r>
      <w:r w:rsidR="00567951">
        <w:rPr>
          <w:rFonts w:ascii="Times New Roman" w:hAnsi="Times New Roman" w:cs="Times New Roman"/>
          <w:iCs/>
          <w:sz w:val="24"/>
          <w:szCs w:val="24"/>
        </w:rPr>
        <w:t>constrain the</w:t>
      </w:r>
      <w:r w:rsidR="00832376">
        <w:rPr>
          <w:rFonts w:ascii="Times New Roman" w:hAnsi="Times New Roman" w:cs="Times New Roman"/>
          <w:iCs/>
          <w:sz w:val="24"/>
          <w:szCs w:val="24"/>
        </w:rPr>
        <w:t xml:space="preserve"> minimum of the changes that are possible. Ougier-Simonin et al (2011) performed thermal stress modeling on cylindrical samples of thermally shocked glass and found that </w:t>
      </w:r>
      <w:r w:rsidR="00567951">
        <w:rPr>
          <w:rFonts w:ascii="Times New Roman" w:hAnsi="Times New Roman" w:cs="Times New Roman"/>
          <w:iCs/>
          <w:sz w:val="24"/>
          <w:szCs w:val="24"/>
        </w:rPr>
        <w:t>thermal shock produces tensile stresses</w:t>
      </w:r>
      <w:r w:rsidR="00E87601">
        <w:rPr>
          <w:rFonts w:ascii="Times New Roman" w:hAnsi="Times New Roman" w:cs="Times New Roman"/>
          <w:iCs/>
          <w:sz w:val="24"/>
          <w:szCs w:val="24"/>
        </w:rPr>
        <w:t xml:space="preserve"> </w:t>
      </w:r>
      <w:r w:rsidR="00567951">
        <w:rPr>
          <w:rFonts w:ascii="Times New Roman" w:hAnsi="Times New Roman" w:cs="Times New Roman"/>
          <w:iCs/>
          <w:sz w:val="24"/>
          <w:szCs w:val="24"/>
        </w:rPr>
        <w:t>in an annu</w:t>
      </w:r>
      <w:r w:rsidR="00E87601">
        <w:rPr>
          <w:rFonts w:ascii="Times New Roman" w:hAnsi="Times New Roman" w:cs="Times New Roman"/>
          <w:iCs/>
          <w:sz w:val="24"/>
          <w:szCs w:val="24"/>
        </w:rPr>
        <w:t>la</w:t>
      </w:r>
      <w:r w:rsidR="00567951">
        <w:rPr>
          <w:rFonts w:ascii="Times New Roman" w:hAnsi="Times New Roman" w:cs="Times New Roman"/>
          <w:iCs/>
          <w:sz w:val="24"/>
          <w:szCs w:val="24"/>
        </w:rPr>
        <w:t xml:space="preserve">r region around the surface, with compressive stresses within the core. The boundary between these regions will migrate towards the sample core with time as heat conducts and the magnitude of the stresses will decrease. </w:t>
      </w:r>
      <w:r w:rsidR="00E87601">
        <w:rPr>
          <w:rFonts w:ascii="Times New Roman" w:hAnsi="Times New Roman" w:cs="Times New Roman"/>
          <w:iCs/>
          <w:sz w:val="24"/>
          <w:szCs w:val="24"/>
        </w:rPr>
        <w:t xml:space="preserve">They determine the thermal shock will </w:t>
      </w:r>
      <w:r w:rsidR="00567951">
        <w:rPr>
          <w:rFonts w:ascii="Times New Roman" w:hAnsi="Times New Roman" w:cs="Times New Roman"/>
          <w:iCs/>
          <w:sz w:val="24"/>
          <w:szCs w:val="24"/>
        </w:rPr>
        <w:t xml:space="preserve">likely produce an </w:t>
      </w:r>
      <w:r w:rsidR="00E87601">
        <w:rPr>
          <w:rFonts w:ascii="Times New Roman" w:hAnsi="Times New Roman" w:cs="Times New Roman"/>
          <w:iCs/>
          <w:sz w:val="24"/>
          <w:szCs w:val="24"/>
        </w:rPr>
        <w:t>slightly an</w:t>
      </w:r>
      <w:r w:rsidR="00567951">
        <w:rPr>
          <w:rFonts w:ascii="Times New Roman" w:hAnsi="Times New Roman" w:cs="Times New Roman"/>
          <w:iCs/>
          <w:sz w:val="24"/>
          <w:szCs w:val="24"/>
        </w:rPr>
        <w:t xml:space="preserve">isotropic stress field that would favour </w:t>
      </w:r>
      <w:r w:rsidR="00E87601">
        <w:rPr>
          <w:rFonts w:ascii="Times New Roman" w:hAnsi="Times New Roman" w:cs="Times New Roman"/>
          <w:iCs/>
          <w:sz w:val="24"/>
          <w:szCs w:val="24"/>
        </w:rPr>
        <w:t>the formation of crack growth parallel to the axis of the cylinder and introduce a small degree of anisotropy.</w:t>
      </w:r>
    </w:p>
    <w:p w14:paraId="4A3DFB9B" w14:textId="1A45C0F8" w:rsidR="00086185" w:rsidRDefault="00745F2D" w:rsidP="00AD7B4E">
      <w:pPr>
        <w:spacing w:line="480" w:lineRule="auto"/>
        <w:ind w:firstLine="720"/>
        <w:jc w:val="both"/>
        <w:rPr>
          <w:rFonts w:ascii="Times New Roman" w:hAnsi="Times New Roman" w:cs="Times New Roman"/>
          <w:sz w:val="24"/>
          <w:szCs w:val="24"/>
        </w:rPr>
      </w:pPr>
      <w:r w:rsidRPr="00C373F6">
        <w:rPr>
          <w:rFonts w:ascii="Times New Roman" w:hAnsi="Times New Roman" w:cs="Times New Roman"/>
          <w:sz w:val="24"/>
          <w:szCs w:val="24"/>
        </w:rPr>
        <w:t>Figure 13</w:t>
      </w:r>
      <w:r w:rsidR="00D213D1" w:rsidRPr="00C373F6">
        <w:rPr>
          <w:rFonts w:ascii="Times New Roman" w:hAnsi="Times New Roman" w:cs="Times New Roman"/>
          <w:sz w:val="24"/>
          <w:szCs w:val="24"/>
        </w:rPr>
        <w:t xml:space="preserve"> shows that the Young’s modulus, bulk modulus and </w:t>
      </w:r>
      <w:r w:rsidR="007C269E">
        <w:rPr>
          <w:rFonts w:ascii="Times New Roman" w:hAnsi="Times New Roman" w:cs="Times New Roman"/>
          <w:sz w:val="24"/>
          <w:szCs w:val="24"/>
        </w:rPr>
        <w:t>shear modulus of the untreated K</w:t>
      </w:r>
      <w:r w:rsidR="00D213D1" w:rsidRPr="00C373F6">
        <w:rPr>
          <w:rFonts w:ascii="Times New Roman" w:hAnsi="Times New Roman" w:cs="Times New Roman"/>
          <w:sz w:val="24"/>
          <w:szCs w:val="24"/>
        </w:rPr>
        <w:t xml:space="preserve">rechba specimens increase with increasing effective pressure, which is due to fracture closure and compaction of the rock </w:t>
      </w:r>
      <w:r w:rsidR="00135205">
        <w:rPr>
          <w:rFonts w:ascii="Times New Roman" w:hAnsi="Times New Roman" w:cs="Times New Roman"/>
          <w:sz w:val="24"/>
          <w:szCs w:val="24"/>
        </w:rPr>
        <w:fldChar w:fldCharType="begin">
          <w:fldData xml:space="preserve">PEVuZE5vdGU+PENpdGU+PEF1dGhvcj5CbGFrZTwvQXV0aG9yPjxZZWFyPjIwMTY8L1llYXI+PFJl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==
</w:fldData>
        </w:fldChar>
      </w:r>
      <w:r w:rsidR="008A52AD">
        <w:rPr>
          <w:rFonts w:ascii="Times New Roman" w:hAnsi="Times New Roman" w:cs="Times New Roman"/>
          <w:sz w:val="24"/>
          <w:szCs w:val="24"/>
        </w:rPr>
        <w:instrText xml:space="preserve"> ADDIN EN.CITE </w:instrText>
      </w:r>
      <w:r w:rsidR="008A52AD">
        <w:rPr>
          <w:rFonts w:ascii="Times New Roman" w:hAnsi="Times New Roman" w:cs="Times New Roman"/>
          <w:sz w:val="24"/>
          <w:szCs w:val="24"/>
        </w:rPr>
        <w:fldChar w:fldCharType="begin">
          <w:fldData xml:space="preserve">PEVuZE5vdGU+PENpdGU+PEF1dGhvcj5CbGFrZTwvQXV0aG9yPjxZZWFyPjIwMTY8L1llYXI+PFJl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==
</w:fldData>
        </w:fldChar>
      </w:r>
      <w:r w:rsidR="008A52AD">
        <w:rPr>
          <w:rFonts w:ascii="Times New Roman" w:hAnsi="Times New Roman" w:cs="Times New Roman"/>
          <w:sz w:val="24"/>
          <w:szCs w:val="24"/>
        </w:rPr>
        <w:instrText xml:space="preserve"> ADDIN EN.CITE.DATA </w:instrText>
      </w:r>
      <w:r w:rsidR="008A52AD">
        <w:rPr>
          <w:rFonts w:ascii="Times New Roman" w:hAnsi="Times New Roman" w:cs="Times New Roman"/>
          <w:sz w:val="24"/>
          <w:szCs w:val="24"/>
        </w:rPr>
      </w:r>
      <w:r w:rsidR="008A52AD">
        <w:rPr>
          <w:rFonts w:ascii="Times New Roman" w:hAnsi="Times New Roman" w:cs="Times New Roman"/>
          <w:sz w:val="24"/>
          <w:szCs w:val="24"/>
        </w:rPr>
        <w:fldChar w:fldCharType="end"/>
      </w:r>
      <w:r w:rsidR="00135205">
        <w:rPr>
          <w:rFonts w:ascii="Times New Roman" w:hAnsi="Times New Roman" w:cs="Times New Roman"/>
          <w:sz w:val="24"/>
          <w:szCs w:val="24"/>
        </w:rPr>
        <w:fldChar w:fldCharType="separate"/>
      </w:r>
      <w:r w:rsidR="008A52AD">
        <w:rPr>
          <w:rFonts w:ascii="Times New Roman" w:hAnsi="Times New Roman" w:cs="Times New Roman"/>
          <w:noProof/>
          <w:sz w:val="24"/>
          <w:szCs w:val="24"/>
        </w:rPr>
        <w:t>(Prasad, 2003; Fortin et al., 2005; Blake and Faulkner, 2016)</w:t>
      </w:r>
      <w:r w:rsidR="00135205">
        <w:rPr>
          <w:rFonts w:ascii="Times New Roman" w:hAnsi="Times New Roman" w:cs="Times New Roman"/>
          <w:sz w:val="24"/>
          <w:szCs w:val="24"/>
        </w:rPr>
        <w:fldChar w:fldCharType="end"/>
      </w:r>
      <w:r w:rsidR="00D213D1" w:rsidRPr="00C373F6">
        <w:rPr>
          <w:rFonts w:ascii="Times New Roman" w:hAnsi="Times New Roman" w:cs="Times New Roman"/>
          <w:sz w:val="24"/>
          <w:szCs w:val="24"/>
        </w:rPr>
        <w:t>. The Poisson’s ratio shows little variation with effective pressure</w:t>
      </w:r>
      <w:r w:rsidR="00FF7161">
        <w:rPr>
          <w:rFonts w:ascii="Times New Roman" w:hAnsi="Times New Roman" w:cs="Times New Roman"/>
          <w:sz w:val="24"/>
          <w:szCs w:val="24"/>
        </w:rPr>
        <w:t xml:space="preserve">, similar to work reported by </w:t>
      </w:r>
      <w:r w:rsidR="00883FB9" w:rsidRPr="00C373F6">
        <w:rPr>
          <w:rFonts w:ascii="Times New Roman" w:hAnsi="Times New Roman" w:cs="Times New Roman"/>
          <w:sz w:val="24"/>
          <w:szCs w:val="24"/>
        </w:rPr>
        <w:fldChar w:fldCharType="begin"/>
      </w:r>
      <w:r w:rsidR="00883FB9" w:rsidRPr="00C373F6">
        <w:rPr>
          <w:rFonts w:ascii="Times New Roman" w:hAnsi="Times New Roman" w:cs="Times New Roman"/>
          <w:sz w:val="24"/>
          <w:szCs w:val="24"/>
        </w:rPr>
        <w:instrText xml:space="preserve"> ADDIN EN.CITE &lt;EndNote&gt;&lt;Cite AuthorYear="1"&gt;&lt;Author&gt;Wang&lt;/Author&gt;&lt;Year&gt;2009&lt;/Year&gt;&lt;RecNum&gt;1636&lt;/RecNum&gt;&lt;DisplayText&gt;Wang and Ji (2009)&lt;/DisplayText&gt;&lt;record&gt;&lt;rec-number&gt;1636&lt;/rec-number&gt;&lt;foreign-keys&gt;&lt;key app="EN" db-id="e0sf2rzwnawefueztw5xvzw0vetxtv9ftafw" timestamp="1645403896"&gt;1636&lt;/key&gt;&lt;/foreign-keys&gt;&lt;ref-type name="Journal Article"&gt;17&lt;/ref-type&gt;&lt;contributors&gt;&lt;authors&gt;&lt;author&gt;Wang, Qian&lt;/author&gt;&lt;author&gt;Ji, Shaocheng&lt;/author&gt;&lt;/authors&gt;&lt;/contributors&gt;&lt;titles&gt;&lt;title&gt;Poisson&amp;apos;s ratios of crystalline rocks as a function of hydrostatic confining pressure&lt;/title&gt;&lt;secondary-title&gt;Journal of Geophysical Research: Solid Earth&lt;/secondary-title&gt;&lt;/titles&gt;&lt;periodical&gt;&lt;full-title&gt;Journal of Geophysical Research: Solid Earth&lt;/full-title&gt;&lt;/periodical&gt;&lt;volume&gt;114&lt;/volume&gt;&lt;number&gt;B9&lt;/number&gt;&lt;dates&gt;&lt;year&gt;2009&lt;/year&gt;&lt;/dates&gt;&lt;isbn&gt;0148-0227&lt;/isbn&gt;&lt;urls&gt;&lt;related-urls&gt;&lt;url&gt;https://agupubs.onlinelibrary.wiley.com/doi/abs/10.1029/2008JB006167&lt;/url&gt;&lt;/related-urls&gt;&lt;/urls&gt;&lt;electronic-resource-num&gt;https://doi.org/10.1029/2008JB006167&lt;/electronic-resource-num&gt;&lt;/record&gt;&lt;/Cite&gt;&lt;/EndNote&gt;</w:instrText>
      </w:r>
      <w:r w:rsidR="00883FB9" w:rsidRPr="00C373F6">
        <w:rPr>
          <w:rFonts w:ascii="Times New Roman" w:hAnsi="Times New Roman" w:cs="Times New Roman"/>
          <w:sz w:val="24"/>
          <w:szCs w:val="24"/>
        </w:rPr>
        <w:fldChar w:fldCharType="separate"/>
      </w:r>
      <w:r w:rsidR="00883FB9" w:rsidRPr="00C373F6">
        <w:rPr>
          <w:rFonts w:ascii="Times New Roman" w:hAnsi="Times New Roman" w:cs="Times New Roman"/>
          <w:noProof/>
          <w:sz w:val="24"/>
          <w:szCs w:val="24"/>
        </w:rPr>
        <w:t>Wang and Ji (2009)</w:t>
      </w:r>
      <w:r w:rsidR="00883FB9" w:rsidRPr="00C373F6">
        <w:rPr>
          <w:rFonts w:ascii="Times New Roman" w:hAnsi="Times New Roman" w:cs="Times New Roman"/>
          <w:sz w:val="24"/>
          <w:szCs w:val="24"/>
        </w:rPr>
        <w:fldChar w:fldCharType="end"/>
      </w:r>
      <w:r w:rsidR="00883FB9" w:rsidRPr="00C373F6">
        <w:rPr>
          <w:rFonts w:ascii="Times New Roman" w:hAnsi="Times New Roman" w:cs="Times New Roman"/>
          <w:sz w:val="24"/>
          <w:szCs w:val="24"/>
        </w:rPr>
        <w:t xml:space="preserve"> </w:t>
      </w:r>
      <w:r w:rsidR="00D213D1" w:rsidRPr="00C373F6">
        <w:rPr>
          <w:rFonts w:ascii="Times New Roman" w:hAnsi="Times New Roman" w:cs="Times New Roman"/>
          <w:sz w:val="24"/>
          <w:szCs w:val="24"/>
        </w:rPr>
        <w:t xml:space="preserve">and </w:t>
      </w:r>
      <w:r w:rsidR="00883FB9" w:rsidRPr="00C373F6">
        <w:rPr>
          <w:rFonts w:ascii="Times New Roman" w:hAnsi="Times New Roman" w:cs="Times New Roman"/>
          <w:sz w:val="24"/>
          <w:szCs w:val="24"/>
        </w:rPr>
        <w:fldChar w:fldCharType="begin"/>
      </w:r>
      <w:r w:rsidR="00883FB9" w:rsidRPr="00C373F6">
        <w:rPr>
          <w:rFonts w:ascii="Times New Roman" w:hAnsi="Times New Roman" w:cs="Times New Roman"/>
          <w:sz w:val="24"/>
          <w:szCs w:val="24"/>
        </w:rPr>
        <w:instrText xml:space="preserve"> ADDIN EN.CITE &lt;EndNote&gt;&lt;Cite AuthorYear="1"&gt;&lt;Author&gt;Blake&lt;/Author&gt;&lt;Year&gt;2019&lt;/Year&gt;&lt;RecNum&gt;1312&lt;/RecNum&gt;&lt;DisplayText&gt;Blake et al. (2019)&lt;/DisplayText&gt;&lt;record&gt;&lt;rec-number&gt;1312&lt;/rec-number&gt;&lt;foreign-keys&gt;&lt;key app="EN" db-id="e0sf2rzwnawefueztw5xvzw0vetxtv9ftafw" timestamp="1553122363"&gt;1312&lt;/key&gt;&lt;/foreign-keys&gt;&lt;ref-type name="Journal Article"&gt;17&lt;/ref-type&gt;&lt;contributors&gt;&lt;authors&gt;&lt;author&gt;Blake, O. O.&lt;/author&gt;&lt;author&gt;Faulkner, D. R.&lt;/author&gt;&lt;author&gt;Tatham, D. J.&lt;/author&gt;&lt;/authors&gt;&lt;/contributors&gt;&lt;titles&gt;&lt;title&gt;The role of fractures, effective pressure and loading on the difference between the static and dynamic Poisson&amp;apos;s ratio and Young&amp;apos;s modulus of Westerly granite&lt;/title&gt;&lt;secondary-title&gt;International Journal of Rock Mechanics and Mining Sciences&lt;/secondary-title&gt;&lt;/titles&gt;&lt;periodical&gt;&lt;full-title&gt;International Journal of Rock Mechanics and Mining Sciences&lt;/full-title&gt;&lt;abbr-1&gt;Int J Rock Mech Min&lt;/abbr-1&gt;&lt;/periodical&gt;&lt;pages&gt;87-98&lt;/pages&gt;&lt;volume&gt;116&lt;/volume&gt;&lt;dates&gt;&lt;year&gt;2019&lt;/year&gt;&lt;pub-dates&gt;&lt;date&gt;2019/04/01/&lt;/date&gt;&lt;/pub-dates&gt;&lt;/dates&gt;&lt;isbn&gt;1365-1609&lt;/isbn&gt;&lt;urls&gt;&lt;related-urls&gt;&lt;url&gt;http://www.sciencedirect.com/science/article/pii/S1365160918304180&lt;/url&gt;&lt;/related-urls&gt;&lt;/urls&gt;&lt;electronic-resource-num&gt;https://doi.org/10.1016/j.ijrmms.2019.03.001&lt;/electronic-resource-num&gt;&lt;/record&gt;&lt;/Cite&gt;&lt;/EndNote&gt;</w:instrText>
      </w:r>
      <w:r w:rsidR="00883FB9" w:rsidRPr="00C373F6">
        <w:rPr>
          <w:rFonts w:ascii="Times New Roman" w:hAnsi="Times New Roman" w:cs="Times New Roman"/>
          <w:sz w:val="24"/>
          <w:szCs w:val="24"/>
        </w:rPr>
        <w:fldChar w:fldCharType="separate"/>
      </w:r>
      <w:r w:rsidR="00883FB9" w:rsidRPr="00C373F6">
        <w:rPr>
          <w:rFonts w:ascii="Times New Roman" w:hAnsi="Times New Roman" w:cs="Times New Roman"/>
          <w:noProof/>
          <w:sz w:val="24"/>
          <w:szCs w:val="24"/>
        </w:rPr>
        <w:t>Blake et al. (2019)</w:t>
      </w:r>
      <w:r w:rsidR="00883FB9" w:rsidRPr="00C373F6">
        <w:rPr>
          <w:rFonts w:ascii="Times New Roman" w:hAnsi="Times New Roman" w:cs="Times New Roman"/>
          <w:sz w:val="24"/>
          <w:szCs w:val="24"/>
        </w:rPr>
        <w:fldChar w:fldCharType="end"/>
      </w:r>
      <w:r w:rsidR="00D213D1" w:rsidRPr="00C373F6">
        <w:rPr>
          <w:rFonts w:ascii="Times New Roman" w:hAnsi="Times New Roman" w:cs="Times New Roman"/>
          <w:sz w:val="24"/>
          <w:szCs w:val="24"/>
        </w:rPr>
        <w:t xml:space="preserve">. Thermal treatment caused significant changes of </w:t>
      </w:r>
      <w:r w:rsidR="00977347">
        <w:rPr>
          <w:rFonts w:ascii="Times New Roman" w:hAnsi="Times New Roman" w:cs="Times New Roman"/>
          <w:sz w:val="24"/>
          <w:szCs w:val="24"/>
        </w:rPr>
        <w:t xml:space="preserve">the </w:t>
      </w:r>
      <w:r w:rsidR="00D213D1" w:rsidRPr="00C373F6">
        <w:rPr>
          <w:rFonts w:ascii="Times New Roman" w:hAnsi="Times New Roman" w:cs="Times New Roman"/>
          <w:sz w:val="24"/>
          <w:szCs w:val="24"/>
        </w:rPr>
        <w:t>Young’s modulus, bulk modulus, shear modulus and Poiss</w:t>
      </w:r>
      <w:r w:rsidRPr="00C373F6">
        <w:rPr>
          <w:rFonts w:ascii="Times New Roman" w:hAnsi="Times New Roman" w:cs="Times New Roman"/>
          <w:sz w:val="24"/>
          <w:szCs w:val="24"/>
        </w:rPr>
        <w:t>on’s ratio (Fig. 14</w:t>
      </w:r>
      <w:r w:rsidR="00D213D1" w:rsidRPr="00C373F6">
        <w:rPr>
          <w:rFonts w:ascii="Times New Roman" w:hAnsi="Times New Roman" w:cs="Times New Roman"/>
          <w:sz w:val="24"/>
          <w:szCs w:val="24"/>
        </w:rPr>
        <w:t>). The 10 to 20 GPa decrease in Young’s modulus is</w:t>
      </w:r>
      <w:r w:rsidR="00883FB9" w:rsidRPr="00C373F6">
        <w:rPr>
          <w:rFonts w:ascii="Times New Roman" w:hAnsi="Times New Roman" w:cs="Times New Roman"/>
          <w:sz w:val="24"/>
          <w:szCs w:val="24"/>
        </w:rPr>
        <w:t xml:space="preserve"> especially noteworthy (Figs. 14</w:t>
      </w:r>
      <w:r w:rsidR="00D213D1" w:rsidRPr="00C373F6">
        <w:rPr>
          <w:rFonts w:ascii="Times New Roman" w:hAnsi="Times New Roman" w:cs="Times New Roman"/>
          <w:sz w:val="24"/>
          <w:szCs w:val="24"/>
        </w:rPr>
        <w:t xml:space="preserve">a, e, i). The general lack of change of any of the elastic parameters for specimens that </w:t>
      </w:r>
      <w:r w:rsidR="00FF7161">
        <w:rPr>
          <w:rFonts w:ascii="Times New Roman" w:hAnsi="Times New Roman" w:cs="Times New Roman"/>
          <w:sz w:val="24"/>
          <w:szCs w:val="24"/>
        </w:rPr>
        <w:t>were</w:t>
      </w:r>
      <w:r w:rsidR="00FF7161" w:rsidRPr="00C373F6">
        <w:rPr>
          <w:rFonts w:ascii="Times New Roman" w:hAnsi="Times New Roman" w:cs="Times New Roman"/>
          <w:sz w:val="24"/>
          <w:szCs w:val="24"/>
        </w:rPr>
        <w:t xml:space="preserve"> </w:t>
      </w:r>
      <w:r w:rsidR="00D213D1" w:rsidRPr="00C373F6">
        <w:rPr>
          <w:rFonts w:ascii="Times New Roman" w:hAnsi="Times New Roman" w:cs="Times New Roman"/>
          <w:sz w:val="24"/>
          <w:szCs w:val="24"/>
        </w:rPr>
        <w:t xml:space="preserve">thermally treated at </w:t>
      </w:r>
      <w:r w:rsidR="00FF7161">
        <w:rPr>
          <w:rFonts w:ascii="Times New Roman" w:hAnsi="Times New Roman" w:cs="Times New Roman"/>
          <w:sz w:val="24"/>
          <w:szCs w:val="24"/>
        </w:rPr>
        <w:sym w:font="Symbol" w:char="F0A3"/>
      </w:r>
      <w:r w:rsidR="00FF7161">
        <w:rPr>
          <w:rFonts w:ascii="Times New Roman" w:hAnsi="Times New Roman" w:cs="Times New Roman"/>
          <w:sz w:val="24"/>
          <w:szCs w:val="24"/>
        </w:rPr>
        <w:t xml:space="preserve"> </w:t>
      </w:r>
      <w:r w:rsidR="00D213D1" w:rsidRPr="00C373F6">
        <w:rPr>
          <w:rFonts w:ascii="Times New Roman" w:hAnsi="Times New Roman" w:cs="Times New Roman"/>
          <w:sz w:val="24"/>
          <w:szCs w:val="24"/>
        </w:rPr>
        <w:t xml:space="preserve">250 </w:t>
      </w:r>
      <w:r w:rsidR="00D213D1" w:rsidRPr="00C373F6">
        <w:rPr>
          <w:rFonts w:ascii="Times New Roman" w:hAnsi="Times New Roman" w:cs="Times New Roman"/>
          <w:sz w:val="24"/>
          <w:szCs w:val="24"/>
        </w:rPr>
        <w:sym w:font="Symbol" w:char="F0B0"/>
      </w:r>
      <w:r w:rsidR="00977347">
        <w:rPr>
          <w:rFonts w:ascii="Times New Roman" w:hAnsi="Times New Roman" w:cs="Times New Roman"/>
          <w:sz w:val="24"/>
          <w:szCs w:val="24"/>
        </w:rPr>
        <w:t xml:space="preserve">C </w:t>
      </w:r>
      <w:r w:rsidR="00D213D1" w:rsidRPr="00C373F6">
        <w:rPr>
          <w:rFonts w:ascii="Times New Roman" w:hAnsi="Times New Roman" w:cs="Times New Roman"/>
          <w:sz w:val="24"/>
          <w:szCs w:val="24"/>
        </w:rPr>
        <w:t xml:space="preserve">confirms the negligible impact of thermal quenching by 230 </w:t>
      </w:r>
      <w:r w:rsidR="00D213D1" w:rsidRPr="00C373F6">
        <w:rPr>
          <w:rFonts w:ascii="Times New Roman" w:hAnsi="Times New Roman" w:cs="Times New Roman"/>
          <w:sz w:val="24"/>
          <w:szCs w:val="24"/>
        </w:rPr>
        <w:sym w:font="Symbol" w:char="F0B0"/>
      </w:r>
      <w:r w:rsidR="00D213D1" w:rsidRPr="00C373F6">
        <w:rPr>
          <w:rFonts w:ascii="Times New Roman" w:hAnsi="Times New Roman" w:cs="Times New Roman"/>
          <w:sz w:val="24"/>
          <w:szCs w:val="24"/>
        </w:rPr>
        <w:t xml:space="preserve">C. The higher degree of change of the elastic parameters for the Krechba specimens heated to 500 </w:t>
      </w:r>
      <w:r w:rsidR="00D213D1" w:rsidRPr="00C373F6">
        <w:rPr>
          <w:rFonts w:ascii="Times New Roman" w:hAnsi="Times New Roman" w:cs="Times New Roman"/>
          <w:sz w:val="24"/>
          <w:szCs w:val="24"/>
        </w:rPr>
        <w:sym w:font="Symbol" w:char="F0B0"/>
      </w:r>
      <w:r w:rsidR="00D213D1" w:rsidRPr="00C373F6">
        <w:rPr>
          <w:rFonts w:ascii="Times New Roman" w:hAnsi="Times New Roman" w:cs="Times New Roman"/>
          <w:sz w:val="24"/>
          <w:szCs w:val="24"/>
        </w:rPr>
        <w:t xml:space="preserve">C and cooled by 480 </w:t>
      </w:r>
      <w:r w:rsidR="00D213D1" w:rsidRPr="00C373F6">
        <w:rPr>
          <w:rFonts w:ascii="Times New Roman" w:hAnsi="Times New Roman" w:cs="Times New Roman"/>
          <w:sz w:val="24"/>
          <w:szCs w:val="24"/>
        </w:rPr>
        <w:sym w:font="Symbol" w:char="F0B0"/>
      </w:r>
      <w:r w:rsidR="00883FB9" w:rsidRPr="00C373F6">
        <w:rPr>
          <w:rFonts w:ascii="Times New Roman" w:hAnsi="Times New Roman" w:cs="Times New Roman"/>
          <w:sz w:val="24"/>
          <w:szCs w:val="24"/>
        </w:rPr>
        <w:t>C, evident in Figure 14</w:t>
      </w:r>
      <w:r w:rsidR="00D213D1" w:rsidRPr="00C373F6">
        <w:rPr>
          <w:rFonts w:ascii="Times New Roman" w:hAnsi="Times New Roman" w:cs="Times New Roman"/>
          <w:sz w:val="24"/>
          <w:szCs w:val="24"/>
        </w:rPr>
        <w:t>, is likely to be the result of fracturing a</w:t>
      </w:r>
      <w:r w:rsidR="00D815A7">
        <w:rPr>
          <w:rFonts w:ascii="Times New Roman" w:hAnsi="Times New Roman" w:cs="Times New Roman"/>
          <w:sz w:val="24"/>
          <w:szCs w:val="24"/>
        </w:rPr>
        <w:t>nd mineral alteration</w:t>
      </w:r>
      <w:r w:rsidR="00AD7B4E">
        <w:rPr>
          <w:rFonts w:ascii="Times New Roman" w:hAnsi="Times New Roman" w:cs="Times New Roman"/>
          <w:sz w:val="24"/>
          <w:szCs w:val="24"/>
        </w:rPr>
        <w:t>.</w:t>
      </w:r>
    </w:p>
    <w:p w14:paraId="0FD4075E" w14:textId="1C816E83" w:rsidR="00086185" w:rsidRDefault="00086185" w:rsidP="00E03929">
      <w:pPr>
        <w:pStyle w:val="Heading2"/>
      </w:pPr>
      <w:r>
        <w:lastRenderedPageBreak/>
        <w:t>4.</w:t>
      </w:r>
      <w:r w:rsidR="000C47CC">
        <w:t>2</w:t>
      </w:r>
      <w:r>
        <w:t xml:space="preserve">. Possible effect of confinement on thermal fracturing </w:t>
      </w:r>
    </w:p>
    <w:p w14:paraId="6952EF98" w14:textId="74E809E7" w:rsidR="005E2AD0" w:rsidRDefault="00E1710E" w:rsidP="006D0035">
      <w:pPr>
        <w:spacing w:after="0" w:line="480" w:lineRule="auto"/>
        <w:ind w:firstLine="720"/>
        <w:jc w:val="both"/>
        <w:rPr>
          <w:rFonts w:ascii="Times New Roman" w:hAnsi="Times New Roman" w:cs="Times New Roman"/>
          <w:sz w:val="24"/>
          <w:szCs w:val="28"/>
        </w:rPr>
      </w:pPr>
      <w:r>
        <w:rPr>
          <w:rFonts w:ascii="Times New Roman" w:hAnsi="Times New Roman" w:cs="Times New Roman"/>
          <w:sz w:val="24"/>
          <w:szCs w:val="28"/>
        </w:rPr>
        <w:t>Changes in the physical properties of the Krechba specimens</w:t>
      </w:r>
      <w:r w:rsidR="000C1FDB">
        <w:rPr>
          <w:rFonts w:ascii="Times New Roman" w:hAnsi="Times New Roman" w:cs="Times New Roman"/>
          <w:sz w:val="24"/>
          <w:szCs w:val="28"/>
        </w:rPr>
        <w:t xml:space="preserve"> due to rapid quenching </w:t>
      </w:r>
      <w:r w:rsidR="00FF7161">
        <w:rPr>
          <w:rFonts w:ascii="Times New Roman" w:hAnsi="Times New Roman" w:cs="Times New Roman"/>
          <w:sz w:val="24"/>
          <w:szCs w:val="28"/>
        </w:rPr>
        <w:t xml:space="preserve">are </w:t>
      </w:r>
      <w:r w:rsidR="009B4700">
        <w:rPr>
          <w:rFonts w:ascii="Times New Roman" w:hAnsi="Times New Roman" w:cs="Times New Roman"/>
          <w:sz w:val="24"/>
          <w:szCs w:val="28"/>
        </w:rPr>
        <w:t>likely to be less, if the heating and quenching experiments are</w:t>
      </w:r>
      <w:r w:rsidR="006D0035">
        <w:rPr>
          <w:rFonts w:ascii="Times New Roman" w:hAnsi="Times New Roman" w:cs="Times New Roman"/>
          <w:sz w:val="24"/>
          <w:szCs w:val="28"/>
        </w:rPr>
        <w:t xml:space="preserve"> done under confinement. </w:t>
      </w:r>
      <w:r w:rsidR="00086185">
        <w:rPr>
          <w:rFonts w:ascii="Times New Roman" w:hAnsi="Times New Roman" w:cs="Times New Roman"/>
          <w:sz w:val="24"/>
          <w:szCs w:val="28"/>
        </w:rPr>
        <w:t>The heating and rapid quenching of the specimens</w:t>
      </w:r>
      <w:r w:rsidR="00086185" w:rsidRPr="00CD58D5">
        <w:rPr>
          <w:rFonts w:ascii="Times New Roman" w:hAnsi="Times New Roman" w:cs="Times New Roman"/>
          <w:sz w:val="24"/>
          <w:szCs w:val="28"/>
        </w:rPr>
        <w:t xml:space="preserve"> were </w:t>
      </w:r>
      <w:r w:rsidR="00086185">
        <w:rPr>
          <w:rFonts w:ascii="Times New Roman" w:hAnsi="Times New Roman" w:cs="Times New Roman"/>
          <w:sz w:val="24"/>
          <w:szCs w:val="28"/>
        </w:rPr>
        <w:t>both conducted</w:t>
      </w:r>
      <w:r w:rsidR="00086185" w:rsidRPr="00CD58D5">
        <w:rPr>
          <w:rFonts w:ascii="Times New Roman" w:hAnsi="Times New Roman" w:cs="Times New Roman"/>
          <w:sz w:val="24"/>
          <w:szCs w:val="28"/>
        </w:rPr>
        <w:t xml:space="preserve"> at room pre</w:t>
      </w:r>
      <w:r w:rsidR="00086185">
        <w:rPr>
          <w:rFonts w:ascii="Times New Roman" w:hAnsi="Times New Roman" w:cs="Times New Roman"/>
          <w:sz w:val="24"/>
          <w:szCs w:val="28"/>
        </w:rPr>
        <w:t>ssure (i.e., without confining pressure). E</w:t>
      </w:r>
      <w:r w:rsidR="00086185" w:rsidRPr="00CD58D5">
        <w:rPr>
          <w:rFonts w:ascii="Times New Roman" w:hAnsi="Times New Roman" w:cs="Times New Roman"/>
          <w:sz w:val="24"/>
          <w:szCs w:val="28"/>
        </w:rPr>
        <w:t>xperiments carri</w:t>
      </w:r>
      <w:r w:rsidR="00086185">
        <w:rPr>
          <w:rFonts w:ascii="Times New Roman" w:hAnsi="Times New Roman" w:cs="Times New Roman"/>
          <w:sz w:val="24"/>
          <w:szCs w:val="28"/>
        </w:rPr>
        <w:t xml:space="preserve">ed out under </w:t>
      </w:r>
      <w:r w:rsidR="00086185" w:rsidRPr="00CD58D5">
        <w:rPr>
          <w:rFonts w:ascii="Times New Roman" w:hAnsi="Times New Roman" w:cs="Times New Roman"/>
          <w:sz w:val="24"/>
          <w:szCs w:val="28"/>
        </w:rPr>
        <w:t>triax</w:t>
      </w:r>
      <w:r w:rsidR="00086185">
        <w:rPr>
          <w:rFonts w:ascii="Times New Roman" w:hAnsi="Times New Roman" w:cs="Times New Roman"/>
          <w:sz w:val="24"/>
          <w:szCs w:val="28"/>
        </w:rPr>
        <w:t>i</w:t>
      </w:r>
      <w:r w:rsidR="00086185" w:rsidRPr="00CD58D5">
        <w:rPr>
          <w:rFonts w:ascii="Times New Roman" w:hAnsi="Times New Roman" w:cs="Times New Roman"/>
          <w:sz w:val="24"/>
          <w:szCs w:val="28"/>
        </w:rPr>
        <w:t>al stress st</w:t>
      </w:r>
      <w:r w:rsidR="00086185">
        <w:rPr>
          <w:rFonts w:ascii="Times New Roman" w:hAnsi="Times New Roman" w:cs="Times New Roman"/>
          <w:sz w:val="24"/>
          <w:szCs w:val="28"/>
        </w:rPr>
        <w:t>ate (replicating the reservoir stress state) may</w:t>
      </w:r>
      <w:r w:rsidR="00086185" w:rsidRPr="00CD58D5">
        <w:rPr>
          <w:rFonts w:ascii="Times New Roman" w:hAnsi="Times New Roman" w:cs="Times New Roman"/>
          <w:sz w:val="24"/>
          <w:szCs w:val="28"/>
        </w:rPr>
        <w:t xml:space="preserve"> show </w:t>
      </w:r>
      <w:r w:rsidR="000532B7">
        <w:rPr>
          <w:rFonts w:ascii="Times New Roman" w:hAnsi="Times New Roman" w:cs="Times New Roman"/>
          <w:sz w:val="24"/>
          <w:szCs w:val="28"/>
        </w:rPr>
        <w:t>different</w:t>
      </w:r>
      <w:r w:rsidR="000532B7" w:rsidRPr="00CD58D5">
        <w:rPr>
          <w:rFonts w:ascii="Times New Roman" w:hAnsi="Times New Roman" w:cs="Times New Roman"/>
          <w:sz w:val="24"/>
          <w:szCs w:val="28"/>
        </w:rPr>
        <w:t xml:space="preserve"> </w:t>
      </w:r>
      <w:r w:rsidR="00FF7161">
        <w:rPr>
          <w:rFonts w:ascii="Times New Roman" w:hAnsi="Times New Roman" w:cs="Times New Roman"/>
          <w:sz w:val="24"/>
          <w:szCs w:val="28"/>
        </w:rPr>
        <w:t xml:space="preserve">degrees </w:t>
      </w:r>
      <w:r w:rsidR="000532B7">
        <w:rPr>
          <w:rFonts w:ascii="Times New Roman" w:hAnsi="Times New Roman" w:cs="Times New Roman"/>
          <w:sz w:val="24"/>
          <w:szCs w:val="28"/>
        </w:rPr>
        <w:t xml:space="preserve">of </w:t>
      </w:r>
      <w:r w:rsidR="00086185" w:rsidRPr="00CD58D5">
        <w:rPr>
          <w:rFonts w:ascii="Times New Roman" w:hAnsi="Times New Roman" w:cs="Times New Roman"/>
          <w:sz w:val="24"/>
          <w:szCs w:val="28"/>
        </w:rPr>
        <w:t>change</w:t>
      </w:r>
      <w:r w:rsidR="00086185">
        <w:rPr>
          <w:rFonts w:ascii="Times New Roman" w:hAnsi="Times New Roman" w:cs="Times New Roman"/>
          <w:sz w:val="24"/>
          <w:szCs w:val="28"/>
        </w:rPr>
        <w:t xml:space="preserve"> in permeability and P- and S-wave velocities, as the porosity and dilation of the specimen </w:t>
      </w:r>
      <w:r w:rsidR="00FF7161">
        <w:rPr>
          <w:rFonts w:ascii="Times New Roman" w:hAnsi="Times New Roman" w:cs="Times New Roman"/>
          <w:sz w:val="24"/>
          <w:szCs w:val="28"/>
        </w:rPr>
        <w:t>would</w:t>
      </w:r>
      <w:r w:rsidR="00FF7161" w:rsidRPr="00CD58D5">
        <w:rPr>
          <w:rFonts w:ascii="Times New Roman" w:hAnsi="Times New Roman" w:cs="Times New Roman"/>
          <w:sz w:val="24"/>
          <w:szCs w:val="28"/>
        </w:rPr>
        <w:t xml:space="preserve"> </w:t>
      </w:r>
      <w:r w:rsidR="00086185" w:rsidRPr="00CD58D5">
        <w:rPr>
          <w:rFonts w:ascii="Times New Roman" w:hAnsi="Times New Roman" w:cs="Times New Roman"/>
          <w:sz w:val="24"/>
          <w:szCs w:val="28"/>
        </w:rPr>
        <w:t>be reduced</w:t>
      </w:r>
      <w:r w:rsidR="00086185">
        <w:rPr>
          <w:rFonts w:ascii="Times New Roman" w:hAnsi="Times New Roman" w:cs="Times New Roman"/>
          <w:sz w:val="24"/>
          <w:szCs w:val="28"/>
        </w:rPr>
        <w:t xml:space="preserve">. </w:t>
      </w:r>
      <w:r w:rsidR="005E2AD0">
        <w:rPr>
          <w:rFonts w:ascii="Times New Roman" w:hAnsi="Times New Roman" w:cs="Times New Roman"/>
          <w:sz w:val="24"/>
          <w:szCs w:val="28"/>
        </w:rPr>
        <w:t xml:space="preserve">Thermal fracturing experiments by </w:t>
      </w:r>
      <w:r w:rsidR="005E2AD0">
        <w:rPr>
          <w:rFonts w:ascii="Times New Roman" w:hAnsi="Times New Roman" w:cs="Times New Roman"/>
          <w:sz w:val="24"/>
          <w:szCs w:val="28"/>
        </w:rPr>
        <w:fldChar w:fldCharType="begin"/>
      </w:r>
      <w:r w:rsidR="005E2AD0">
        <w:rPr>
          <w:rFonts w:ascii="Times New Roman" w:hAnsi="Times New Roman" w:cs="Times New Roman"/>
          <w:sz w:val="24"/>
          <w:szCs w:val="28"/>
        </w:rPr>
        <w:instrText xml:space="preserve"> ADDIN EN.CITE &lt;EndNote&gt;&lt;Cite AuthorYear="1"&gt;&lt;Author&gt;Siddiqi&lt;/Author&gt;&lt;Year&gt;2015&lt;/Year&gt;&lt;RecNum&gt;1467&lt;/RecNum&gt;&lt;DisplayText&gt;Siddiqi and Evans (2015)&lt;/DisplayText&gt;&lt;record&gt;&lt;rec-number&gt;1467&lt;/rec-number&gt;&lt;foreign-keys&gt;&lt;key app="EN" db-id="e0sf2rzwnawefueztw5xvzw0vetxtv9ftafw" timestamp="1610229568"&gt;1467&lt;/key&gt;&lt;/foreign-keys&gt;&lt;ref-type name="Journal Article"&gt;17&lt;/ref-type&gt;&lt;contributors&gt;&lt;authors&gt;&lt;author&gt;Siddiqi, Gunter&lt;/author&gt;&lt;author&gt;Evans, Brian&lt;/author&gt;&lt;/authors&gt;&lt;/contributors&gt;&lt;titles&gt;&lt;title&gt;Permeability and thermal cracking at pressure in Sioux Quartzite&lt;/title&gt;&lt;secondary-title&gt;Geological Society, London, Special Publications&lt;/secondary-title&gt;&lt;/titles&gt;&lt;periodical&gt;&lt;full-title&gt;Geological Society, London, Special Publications&lt;/full-title&gt;&lt;/periodical&gt;&lt;pages&gt;49-66&lt;/pages&gt;&lt;volume&gt;409&lt;/volume&gt;&lt;number&gt;1&lt;/number&gt;&lt;dates&gt;&lt;year&gt;2015&lt;/year&gt;&lt;/dates&gt;&lt;urls&gt;&lt;related-urls&gt;&lt;url&gt;https://sp.lyellcollection.org/content/specpubgsl/409/1/49.full.pdf&lt;/url&gt;&lt;/related-urls&gt;&lt;/urls&gt;&lt;electronic-resource-num&gt;10.1144/sp409.11&lt;/electronic-resource-num&gt;&lt;/record&gt;&lt;/Cite&gt;&lt;/EndNote&gt;</w:instrText>
      </w:r>
      <w:r w:rsidR="005E2AD0">
        <w:rPr>
          <w:rFonts w:ascii="Times New Roman" w:hAnsi="Times New Roman" w:cs="Times New Roman"/>
          <w:sz w:val="24"/>
          <w:szCs w:val="28"/>
        </w:rPr>
        <w:fldChar w:fldCharType="separate"/>
      </w:r>
      <w:r w:rsidR="005E2AD0">
        <w:rPr>
          <w:rFonts w:ascii="Times New Roman" w:hAnsi="Times New Roman" w:cs="Times New Roman"/>
          <w:noProof/>
          <w:sz w:val="24"/>
          <w:szCs w:val="28"/>
        </w:rPr>
        <w:t>Siddiqi and Evans (2015)</w:t>
      </w:r>
      <w:r w:rsidR="005E2AD0">
        <w:rPr>
          <w:rFonts w:ascii="Times New Roman" w:hAnsi="Times New Roman" w:cs="Times New Roman"/>
          <w:sz w:val="24"/>
          <w:szCs w:val="28"/>
        </w:rPr>
        <w:fldChar w:fldCharType="end"/>
      </w:r>
      <w:r w:rsidR="005E2AD0">
        <w:rPr>
          <w:rFonts w:ascii="Times New Roman" w:hAnsi="Times New Roman" w:cs="Times New Roman"/>
          <w:sz w:val="24"/>
          <w:szCs w:val="28"/>
        </w:rPr>
        <w:t xml:space="preserve"> showed that increasing confining pressures suppressed thermal fracturing. </w:t>
      </w:r>
      <w:r w:rsidR="005E2AD0">
        <w:rPr>
          <w:rFonts w:ascii="Times New Roman" w:hAnsi="Times New Roman" w:cs="Times New Roman"/>
          <w:sz w:val="24"/>
          <w:szCs w:val="28"/>
        </w:rPr>
        <w:fldChar w:fldCharType="begin"/>
      </w:r>
      <w:r w:rsidR="005E2AD0">
        <w:rPr>
          <w:rFonts w:ascii="Times New Roman" w:hAnsi="Times New Roman" w:cs="Times New Roman"/>
          <w:sz w:val="24"/>
          <w:szCs w:val="28"/>
        </w:rPr>
        <w:instrText xml:space="preserve"> ADDIN EN.CITE &lt;EndNote&gt;&lt;Cite AuthorYear="1"&gt;&lt;Author&gt;Siddiqi&lt;/Author&gt;&lt;Year&gt;2015&lt;/Year&gt;&lt;RecNum&gt;1467&lt;/RecNum&gt;&lt;DisplayText&gt;Siddiqi and Evans (2015)&lt;/DisplayText&gt;&lt;record&gt;&lt;rec-number&gt;1467&lt;/rec-number&gt;&lt;foreign-keys&gt;&lt;key app="EN" db-id="e0sf2rzwnawefueztw5xvzw0vetxtv9ftafw" timestamp="1610229568"&gt;1467&lt;/key&gt;&lt;/foreign-keys&gt;&lt;ref-type name="Journal Article"&gt;17&lt;/ref-type&gt;&lt;contributors&gt;&lt;authors&gt;&lt;author&gt;Siddiqi, Gunter&lt;/author&gt;&lt;author&gt;Evans, Brian&lt;/author&gt;&lt;/authors&gt;&lt;/contributors&gt;&lt;titles&gt;&lt;title&gt;Permeability and thermal cracking at pressure in Sioux Quartzite&lt;/title&gt;&lt;secondary-title&gt;Geological Society, London, Special Publications&lt;/secondary-title&gt;&lt;/titles&gt;&lt;periodical&gt;&lt;full-title&gt;Geological Society, London, Special Publications&lt;/full-title&gt;&lt;/periodical&gt;&lt;pages&gt;49-66&lt;/pages&gt;&lt;volume&gt;409&lt;/volume&gt;&lt;number&gt;1&lt;/number&gt;&lt;dates&gt;&lt;year&gt;2015&lt;/year&gt;&lt;/dates&gt;&lt;urls&gt;&lt;related-urls&gt;&lt;url&gt;https://sp.lyellcollection.org/content/specpubgsl/409/1/49.full.pdf&lt;/url&gt;&lt;/related-urls&gt;&lt;/urls&gt;&lt;electronic-resource-num&gt;10.1144/sp409.11&lt;/electronic-resource-num&gt;&lt;/record&gt;&lt;/Cite&gt;&lt;/EndNote&gt;</w:instrText>
      </w:r>
      <w:r w:rsidR="005E2AD0">
        <w:rPr>
          <w:rFonts w:ascii="Times New Roman" w:hAnsi="Times New Roman" w:cs="Times New Roman"/>
          <w:sz w:val="24"/>
          <w:szCs w:val="28"/>
        </w:rPr>
        <w:fldChar w:fldCharType="separate"/>
      </w:r>
      <w:r w:rsidR="005E2AD0">
        <w:rPr>
          <w:rFonts w:ascii="Times New Roman" w:hAnsi="Times New Roman" w:cs="Times New Roman"/>
          <w:noProof/>
          <w:sz w:val="24"/>
          <w:szCs w:val="28"/>
        </w:rPr>
        <w:t>Siddiqi and Evans (2015)</w:t>
      </w:r>
      <w:r w:rsidR="005E2AD0">
        <w:rPr>
          <w:rFonts w:ascii="Times New Roman" w:hAnsi="Times New Roman" w:cs="Times New Roman"/>
          <w:sz w:val="24"/>
          <w:szCs w:val="28"/>
        </w:rPr>
        <w:fldChar w:fldCharType="end"/>
      </w:r>
      <w:r w:rsidR="005E2AD0">
        <w:rPr>
          <w:rFonts w:ascii="Times New Roman" w:hAnsi="Times New Roman" w:cs="Times New Roman"/>
          <w:sz w:val="24"/>
          <w:szCs w:val="28"/>
        </w:rPr>
        <w:t xml:space="preserve"> performed experiments on Sioux Quartzite at temperatures up </w:t>
      </w:r>
      <w:r w:rsidR="00E90449">
        <w:rPr>
          <w:rFonts w:ascii="Times New Roman" w:hAnsi="Times New Roman" w:cs="Times New Roman"/>
          <w:sz w:val="24"/>
          <w:szCs w:val="28"/>
        </w:rPr>
        <w:t>557</w:t>
      </w:r>
      <w:r w:rsidR="005E2AD0">
        <w:rPr>
          <w:rFonts w:ascii="Times New Roman" w:hAnsi="Times New Roman" w:cs="Times New Roman"/>
          <w:sz w:val="24"/>
          <w:szCs w:val="28"/>
        </w:rPr>
        <w:t xml:space="preserve"> </w:t>
      </w:r>
      <w:r w:rsidR="00E90449">
        <w:rPr>
          <w:rFonts w:ascii="Times New Roman" w:hAnsi="Times New Roman" w:cs="Times New Roman"/>
          <w:sz w:val="24"/>
          <w:szCs w:val="28"/>
        </w:rPr>
        <w:sym w:font="Symbol" w:char="F0B0"/>
      </w:r>
      <w:r w:rsidR="00E90449">
        <w:rPr>
          <w:rFonts w:ascii="Times New Roman" w:hAnsi="Times New Roman" w:cs="Times New Roman"/>
          <w:sz w:val="24"/>
          <w:szCs w:val="28"/>
        </w:rPr>
        <w:t>C</w:t>
      </w:r>
      <w:r w:rsidR="005E2AD0">
        <w:rPr>
          <w:rFonts w:ascii="Times New Roman" w:hAnsi="Times New Roman" w:cs="Times New Roman"/>
          <w:sz w:val="24"/>
          <w:szCs w:val="28"/>
        </w:rPr>
        <w:t xml:space="preserve"> at a heating and cooling rate of 5 </w:t>
      </w:r>
      <w:r w:rsidR="00E90449">
        <w:rPr>
          <w:rFonts w:ascii="Times New Roman" w:hAnsi="Times New Roman" w:cs="Times New Roman"/>
          <w:sz w:val="24"/>
          <w:szCs w:val="28"/>
        </w:rPr>
        <w:sym w:font="Symbol" w:char="F0B0"/>
      </w:r>
      <w:r w:rsidR="005E2AD0">
        <w:rPr>
          <w:rFonts w:ascii="Times New Roman" w:hAnsi="Times New Roman" w:cs="Times New Roman"/>
          <w:sz w:val="24"/>
          <w:szCs w:val="28"/>
        </w:rPr>
        <w:t xml:space="preserve">/min under atmospheric pressure to 200 MPa confining pressure. At atmospheric pressure, the authors found that permeability increased by a factor of 3 to 4. The enhancement of permeability reduced when the specimens were heated under increasing confining pressures. When heated at 200 MPa confining pressure, the increase in permeability was insignificant, being closer to those of the untreated specimens. The results reported by </w:t>
      </w:r>
      <w:r w:rsidR="005E2AD0">
        <w:rPr>
          <w:rFonts w:ascii="Times New Roman" w:hAnsi="Times New Roman" w:cs="Times New Roman"/>
          <w:sz w:val="24"/>
          <w:szCs w:val="28"/>
        </w:rPr>
        <w:fldChar w:fldCharType="begin"/>
      </w:r>
      <w:r w:rsidR="005E2AD0">
        <w:rPr>
          <w:rFonts w:ascii="Times New Roman" w:hAnsi="Times New Roman" w:cs="Times New Roman"/>
          <w:sz w:val="24"/>
          <w:szCs w:val="28"/>
        </w:rPr>
        <w:instrText xml:space="preserve"> ADDIN EN.CITE &lt;EndNote&gt;&lt;Cite AuthorYear="1"&gt;&lt;Author&gt;Siddiqi&lt;/Author&gt;&lt;Year&gt;2015&lt;/Year&gt;&lt;RecNum&gt;1467&lt;/RecNum&gt;&lt;DisplayText&gt;Siddiqi and Evans (2015)&lt;/DisplayText&gt;&lt;record&gt;&lt;rec-number&gt;1467&lt;/rec-number&gt;&lt;foreign-keys&gt;&lt;key app="EN" db-id="e0sf2rzwnawefueztw5xvzw0vetxtv9ftafw" timestamp="1610229568"&gt;1467&lt;/key&gt;&lt;/foreign-keys&gt;&lt;ref-type name="Journal Article"&gt;17&lt;/ref-type&gt;&lt;contributors&gt;&lt;authors&gt;&lt;author&gt;Siddiqi, Gunter&lt;/author&gt;&lt;author&gt;Evans, Brian&lt;/author&gt;&lt;/authors&gt;&lt;/contributors&gt;&lt;titles&gt;&lt;title&gt;Permeability and thermal cracking at pressure in Sioux Quartzite&lt;/title&gt;&lt;secondary-title&gt;Geological Society, London, Special Publications&lt;/secondary-title&gt;&lt;/titles&gt;&lt;periodical&gt;&lt;full-title&gt;Geological Society, London, Special Publications&lt;/full-title&gt;&lt;/periodical&gt;&lt;pages&gt;49-66&lt;/pages&gt;&lt;volume&gt;409&lt;/volume&gt;&lt;number&gt;1&lt;/number&gt;&lt;dates&gt;&lt;year&gt;2015&lt;/year&gt;&lt;/dates&gt;&lt;urls&gt;&lt;related-urls&gt;&lt;url&gt;https://sp.lyellcollection.org/content/specpubgsl/409/1/49.full.pdf&lt;/url&gt;&lt;/related-urls&gt;&lt;/urls&gt;&lt;electronic-resource-num&gt;10.1144/sp409.11&lt;/electronic-resource-num&gt;&lt;/record&gt;&lt;/Cite&gt;&lt;/EndNote&gt;</w:instrText>
      </w:r>
      <w:r w:rsidR="005E2AD0">
        <w:rPr>
          <w:rFonts w:ascii="Times New Roman" w:hAnsi="Times New Roman" w:cs="Times New Roman"/>
          <w:sz w:val="24"/>
          <w:szCs w:val="28"/>
        </w:rPr>
        <w:fldChar w:fldCharType="separate"/>
      </w:r>
      <w:r w:rsidR="005E2AD0">
        <w:rPr>
          <w:rFonts w:ascii="Times New Roman" w:hAnsi="Times New Roman" w:cs="Times New Roman"/>
          <w:noProof/>
          <w:sz w:val="24"/>
          <w:szCs w:val="28"/>
        </w:rPr>
        <w:t>Siddiqi and Evans (2015)</w:t>
      </w:r>
      <w:r w:rsidR="005E2AD0">
        <w:rPr>
          <w:rFonts w:ascii="Times New Roman" w:hAnsi="Times New Roman" w:cs="Times New Roman"/>
          <w:sz w:val="24"/>
          <w:szCs w:val="28"/>
        </w:rPr>
        <w:fldChar w:fldCharType="end"/>
      </w:r>
      <w:r w:rsidR="005E2AD0">
        <w:rPr>
          <w:rFonts w:ascii="Times New Roman" w:hAnsi="Times New Roman" w:cs="Times New Roman"/>
          <w:sz w:val="24"/>
          <w:szCs w:val="28"/>
        </w:rPr>
        <w:t xml:space="preserve"> suggest that the increase in the permeability and decrease in the P- and S-wave velocities due to thermal fracturing in the Krechba specimens would have been </w:t>
      </w:r>
      <w:r w:rsidR="00307665">
        <w:rPr>
          <w:rFonts w:ascii="Times New Roman" w:hAnsi="Times New Roman" w:cs="Times New Roman"/>
          <w:sz w:val="24"/>
          <w:szCs w:val="28"/>
        </w:rPr>
        <w:t xml:space="preserve">even lower </w:t>
      </w:r>
      <w:r w:rsidR="005E2AD0">
        <w:rPr>
          <w:rFonts w:ascii="Times New Roman" w:hAnsi="Times New Roman" w:cs="Times New Roman"/>
          <w:sz w:val="24"/>
          <w:szCs w:val="28"/>
        </w:rPr>
        <w:t>if the thermal treatment of the specimens were conducted under confining conditions.</w:t>
      </w:r>
    </w:p>
    <w:p w14:paraId="1D2971FF" w14:textId="0EA51FC0" w:rsidR="00086185" w:rsidRDefault="005E2AD0" w:rsidP="00086185">
      <w:pPr>
        <w:spacing w:after="0" w:line="480" w:lineRule="auto"/>
        <w:ind w:firstLine="720"/>
        <w:jc w:val="both"/>
        <w:rPr>
          <w:rFonts w:ascii="Times New Roman" w:hAnsi="Times New Roman" w:cs="Times New Roman"/>
          <w:sz w:val="24"/>
          <w:szCs w:val="28"/>
        </w:rPr>
      </w:pPr>
      <w:r>
        <w:rPr>
          <w:rFonts w:ascii="Times New Roman" w:hAnsi="Times New Roman" w:cs="Times New Roman"/>
          <w:sz w:val="24"/>
          <w:szCs w:val="28"/>
        </w:rPr>
        <w:t>T</w:t>
      </w:r>
      <w:r w:rsidRPr="00361D1E">
        <w:rPr>
          <w:rFonts w:ascii="Times New Roman" w:hAnsi="Times New Roman" w:cs="Times New Roman"/>
          <w:sz w:val="24"/>
          <w:szCs w:val="28"/>
        </w:rPr>
        <w:t>he increase in permeability and decrease in P- and S-wave velocities</w:t>
      </w:r>
      <w:r w:rsidR="00FF7161">
        <w:rPr>
          <w:rFonts w:ascii="Times New Roman" w:hAnsi="Times New Roman" w:cs="Times New Roman"/>
          <w:sz w:val="24"/>
          <w:szCs w:val="28"/>
        </w:rPr>
        <w:t>,</w:t>
      </w:r>
      <w:r w:rsidRPr="00361D1E">
        <w:rPr>
          <w:rFonts w:ascii="Times New Roman" w:hAnsi="Times New Roman" w:cs="Times New Roman"/>
          <w:sz w:val="24"/>
          <w:szCs w:val="28"/>
        </w:rPr>
        <w:t xml:space="preserve"> due to only rapid quenching of the</w:t>
      </w:r>
      <w:r w:rsidR="00B45E93" w:rsidRPr="00361D1E">
        <w:rPr>
          <w:rFonts w:ascii="Times New Roman" w:hAnsi="Times New Roman" w:cs="Times New Roman"/>
          <w:sz w:val="24"/>
          <w:szCs w:val="28"/>
        </w:rPr>
        <w:t xml:space="preserve"> Krechba</w:t>
      </w:r>
      <w:r w:rsidRPr="00361D1E">
        <w:rPr>
          <w:rFonts w:ascii="Times New Roman" w:hAnsi="Times New Roman" w:cs="Times New Roman"/>
          <w:sz w:val="24"/>
          <w:szCs w:val="28"/>
        </w:rPr>
        <w:t xml:space="preserve"> specimens</w:t>
      </w:r>
      <w:r w:rsidR="00FF7161">
        <w:rPr>
          <w:rFonts w:ascii="Times New Roman" w:hAnsi="Times New Roman" w:cs="Times New Roman"/>
          <w:sz w:val="24"/>
          <w:szCs w:val="28"/>
        </w:rPr>
        <w:t>,</w:t>
      </w:r>
      <w:r w:rsidRPr="00361D1E">
        <w:rPr>
          <w:rFonts w:ascii="Times New Roman" w:hAnsi="Times New Roman" w:cs="Times New Roman"/>
          <w:sz w:val="24"/>
          <w:szCs w:val="28"/>
        </w:rPr>
        <w:t xml:space="preserve"> are likely to be the same under confining conditions.</w:t>
      </w:r>
      <w:r>
        <w:rPr>
          <w:rFonts w:ascii="Times New Roman" w:hAnsi="Times New Roman" w:cs="Times New Roman"/>
          <w:sz w:val="24"/>
          <w:szCs w:val="28"/>
        </w:rPr>
        <w:t xml:space="preserve"> </w:t>
      </w:r>
      <w:r w:rsidR="00086185">
        <w:rPr>
          <w:rFonts w:ascii="Times New Roman" w:hAnsi="Times New Roman" w:cs="Times New Roman"/>
          <w:sz w:val="24"/>
          <w:szCs w:val="28"/>
        </w:rPr>
        <w:fldChar w:fldCharType="begin"/>
      </w:r>
      <w:r w:rsidR="00086185">
        <w:rPr>
          <w:rFonts w:ascii="Times New Roman" w:hAnsi="Times New Roman" w:cs="Times New Roman"/>
          <w:sz w:val="24"/>
          <w:szCs w:val="28"/>
        </w:rPr>
        <w:instrText xml:space="preserve"> ADDIN EN.CITE &lt;EndNote&gt;&lt;Cite AuthorYear="1"&gt;&lt;Author&gt;Siratovich&lt;/Author&gt;&lt;Year&gt;2015&lt;/Year&gt;&lt;RecNum&gt;1436&lt;/RecNum&gt;&lt;DisplayText&gt;Siratovich et al. (2015)&lt;/DisplayText&gt;&lt;record&gt;&lt;rec-number&gt;1436&lt;/rec-number&gt;&lt;foreign-keys&gt;&lt;key app="EN" db-id="e0sf2rzwnawefueztw5xvzw0vetxtv9ftafw" timestamp="1595289028"&gt;1436&lt;/key&gt;&lt;/foreign-keys&gt;&lt;ref-type name="Journal Article"&gt;17&lt;/ref-type&gt;&lt;contributors&gt;&lt;authors&gt;&lt;author&gt;Siratovich, Paul A.&lt;/author&gt;&lt;author&gt;Villeneuve, Marlène C.&lt;/author&gt;&lt;author&gt;Cole, James W.&lt;/author&gt;&lt;author&gt;Kennedy, Ben M.&lt;/author&gt;&lt;author&gt;Bégué, Florence&lt;/author&gt;&lt;/authors&gt;&lt;/contributors&gt;&lt;titles&gt;&lt;title&gt;Saturated heating and quenching of three crustal rocks and implications for thermal stimulation of permeability in geothermal reservoirs&lt;/title&gt;&lt;secondary-title&gt;International Journal of Rock Mechanics and Mining Sciences&lt;/secondary-title&gt;&lt;/titles&gt;&lt;periodical&gt;&lt;full-title&gt;International Journal of Rock Mechanics and Mining Sciences&lt;/full-title&gt;&lt;abbr-1&gt;Int J Rock Mech Min&lt;/abbr-1&gt;&lt;/periodical&gt;&lt;pages&gt;265-280&lt;/pages&gt;&lt;volume&gt;80&lt;/volume&gt;&lt;keywords&gt;&lt;keyword&gt;Thermal cracking&lt;/keyword&gt;&lt;keyword&gt;Permeability enhancement&lt;/keyword&gt;&lt;keyword&gt;Microstructure&lt;/keyword&gt;&lt;keyword&gt;Elastic moduli&lt;/keyword&gt;&lt;keyword&gt;Thermal stress&lt;/keyword&gt;&lt;keyword&gt;Geothermal stimulation&lt;/keyword&gt;&lt;/keywords&gt;&lt;dates&gt;&lt;year&gt;2015&lt;/year&gt;&lt;pub-dates&gt;&lt;date&gt;2015/12/01/&lt;/date&gt;&lt;/pub-dates&gt;&lt;/dates&gt;&lt;isbn&gt;1365-1609&lt;/isbn&gt;&lt;urls&gt;&lt;related-urls&gt;&lt;url&gt;http://www.sciencedirect.com/science/article/pii/S1365160915300526&lt;/url&gt;&lt;/related-urls&gt;&lt;/urls&gt;&lt;electronic-resource-num&gt;https://doi.org/10.1016/j.ijrmms.2015.09.023&lt;/electronic-resource-num&gt;&lt;/record&gt;&lt;/Cite&gt;&lt;/EndNote&gt;</w:instrText>
      </w:r>
      <w:r w:rsidR="00086185">
        <w:rPr>
          <w:rFonts w:ascii="Times New Roman" w:hAnsi="Times New Roman" w:cs="Times New Roman"/>
          <w:sz w:val="24"/>
          <w:szCs w:val="28"/>
        </w:rPr>
        <w:fldChar w:fldCharType="separate"/>
      </w:r>
      <w:r w:rsidR="00086185">
        <w:rPr>
          <w:rFonts w:ascii="Times New Roman" w:hAnsi="Times New Roman" w:cs="Times New Roman"/>
          <w:noProof/>
          <w:sz w:val="24"/>
          <w:szCs w:val="28"/>
        </w:rPr>
        <w:t>Siratovich et al. (2015)</w:t>
      </w:r>
      <w:r w:rsidR="00086185">
        <w:rPr>
          <w:rFonts w:ascii="Times New Roman" w:hAnsi="Times New Roman" w:cs="Times New Roman"/>
          <w:sz w:val="24"/>
          <w:szCs w:val="28"/>
        </w:rPr>
        <w:fldChar w:fldCharType="end"/>
      </w:r>
      <w:r w:rsidR="00086185">
        <w:rPr>
          <w:rFonts w:ascii="Times New Roman" w:hAnsi="Times New Roman" w:cs="Times New Roman"/>
          <w:sz w:val="24"/>
          <w:szCs w:val="28"/>
        </w:rPr>
        <w:t xml:space="preserve"> undertook heating and quenching experiments on basalt, rhyolite, and granodiorite (granite) under confinement. </w:t>
      </w:r>
      <w:r w:rsidR="00361D1E">
        <w:rPr>
          <w:rFonts w:ascii="Times New Roman" w:hAnsi="Times New Roman" w:cs="Times New Roman"/>
          <w:sz w:val="24"/>
          <w:szCs w:val="28"/>
        </w:rPr>
        <w:t xml:space="preserve">The authors conducted </w:t>
      </w:r>
      <w:r w:rsidR="006748D2">
        <w:rPr>
          <w:rFonts w:ascii="Times New Roman" w:hAnsi="Times New Roman" w:cs="Times New Roman"/>
          <w:sz w:val="24"/>
          <w:szCs w:val="28"/>
        </w:rPr>
        <w:t xml:space="preserve">two sets of </w:t>
      </w:r>
      <w:r w:rsidR="00361D1E">
        <w:rPr>
          <w:rFonts w:ascii="Times New Roman" w:hAnsi="Times New Roman" w:cs="Times New Roman"/>
          <w:sz w:val="24"/>
          <w:szCs w:val="28"/>
        </w:rPr>
        <w:t xml:space="preserve">experiments </w:t>
      </w:r>
      <w:r w:rsidR="006748D2">
        <w:rPr>
          <w:rFonts w:ascii="Times New Roman" w:hAnsi="Times New Roman" w:cs="Times New Roman"/>
          <w:sz w:val="24"/>
          <w:szCs w:val="28"/>
        </w:rPr>
        <w:t>at</w:t>
      </w:r>
      <w:r w:rsidR="00361D1E">
        <w:rPr>
          <w:rFonts w:ascii="Times New Roman" w:hAnsi="Times New Roman" w:cs="Times New Roman"/>
          <w:sz w:val="24"/>
          <w:szCs w:val="28"/>
        </w:rPr>
        <w:t xml:space="preserve"> 35 MPa confining pressure </w:t>
      </w:r>
      <w:r w:rsidR="006748D2">
        <w:rPr>
          <w:rFonts w:ascii="Times New Roman" w:hAnsi="Times New Roman" w:cs="Times New Roman"/>
          <w:sz w:val="24"/>
          <w:szCs w:val="28"/>
        </w:rPr>
        <w:t>for</w:t>
      </w:r>
      <w:r w:rsidR="00361D1E">
        <w:rPr>
          <w:rFonts w:ascii="Times New Roman" w:hAnsi="Times New Roman" w:cs="Times New Roman"/>
          <w:sz w:val="24"/>
          <w:szCs w:val="28"/>
        </w:rPr>
        <w:t xml:space="preserve"> slow cooling (at a</w:t>
      </w:r>
      <w:r w:rsidR="00CF3AFB">
        <w:rPr>
          <w:rFonts w:ascii="Times New Roman" w:hAnsi="Times New Roman" w:cs="Times New Roman"/>
          <w:sz w:val="24"/>
          <w:szCs w:val="28"/>
        </w:rPr>
        <w:t>n</w:t>
      </w:r>
      <w:r w:rsidR="00361D1E">
        <w:rPr>
          <w:rFonts w:ascii="Times New Roman" w:hAnsi="Times New Roman" w:cs="Times New Roman"/>
          <w:sz w:val="24"/>
          <w:szCs w:val="28"/>
        </w:rPr>
        <w:t xml:space="preserve"> </w:t>
      </w:r>
      <w:r w:rsidR="006748D2">
        <w:rPr>
          <w:rFonts w:ascii="Times New Roman" w:hAnsi="Times New Roman" w:cs="Times New Roman"/>
          <w:sz w:val="24"/>
          <w:szCs w:val="28"/>
        </w:rPr>
        <w:t>average</w:t>
      </w:r>
      <w:r w:rsidR="00361D1E">
        <w:rPr>
          <w:rFonts w:ascii="Times New Roman" w:hAnsi="Times New Roman" w:cs="Times New Roman"/>
          <w:sz w:val="24"/>
          <w:szCs w:val="28"/>
        </w:rPr>
        <w:t xml:space="preserve"> cooling rate 1.2 </w:t>
      </w:r>
      <w:r w:rsidR="00361D1E" w:rsidRPr="00A46222">
        <w:rPr>
          <w:rFonts w:ascii="Times New Roman" w:hAnsi="Times New Roman" w:cs="Times New Roman"/>
          <w:sz w:val="24"/>
          <w:szCs w:val="28"/>
        </w:rPr>
        <w:t>°C</w:t>
      </w:r>
      <w:r w:rsidR="00361D1E">
        <w:rPr>
          <w:rFonts w:ascii="Times New Roman" w:hAnsi="Times New Roman" w:cs="Times New Roman"/>
          <w:sz w:val="24"/>
          <w:szCs w:val="28"/>
        </w:rPr>
        <w:t>) and rapid quenching (</w:t>
      </w:r>
      <w:r w:rsidR="00CF3AFB">
        <w:rPr>
          <w:rFonts w:ascii="Times New Roman" w:hAnsi="Times New Roman" w:cs="Times New Roman"/>
          <w:sz w:val="24"/>
          <w:szCs w:val="28"/>
        </w:rPr>
        <w:t xml:space="preserve">at an </w:t>
      </w:r>
      <w:r w:rsidR="00361D1E" w:rsidRPr="00A46222">
        <w:rPr>
          <w:rFonts w:ascii="Times New Roman" w:hAnsi="Times New Roman" w:cs="Times New Roman"/>
          <w:sz w:val="24"/>
          <w:szCs w:val="28"/>
        </w:rPr>
        <w:t>average quenching rate of 14 °C/min</w:t>
      </w:r>
      <w:r w:rsidR="00361D1E">
        <w:rPr>
          <w:rFonts w:ascii="Times New Roman" w:hAnsi="Times New Roman" w:cs="Times New Roman"/>
          <w:sz w:val="24"/>
          <w:szCs w:val="28"/>
        </w:rPr>
        <w:t>)</w:t>
      </w:r>
      <w:r w:rsidR="006748D2">
        <w:rPr>
          <w:rFonts w:ascii="Times New Roman" w:hAnsi="Times New Roman" w:cs="Times New Roman"/>
          <w:sz w:val="24"/>
          <w:szCs w:val="28"/>
        </w:rPr>
        <w:t xml:space="preserve"> to </w:t>
      </w:r>
      <w:r w:rsidR="006748D2" w:rsidRPr="00A46222">
        <w:rPr>
          <w:rFonts w:ascii="Times New Roman" w:hAnsi="Times New Roman" w:cs="Times New Roman"/>
          <w:sz w:val="24"/>
          <w:szCs w:val="28"/>
        </w:rPr>
        <w:t>25 °C</w:t>
      </w:r>
      <w:r w:rsidR="006748D2">
        <w:rPr>
          <w:rFonts w:ascii="Times New Roman" w:hAnsi="Times New Roman" w:cs="Times New Roman"/>
          <w:sz w:val="24"/>
          <w:szCs w:val="28"/>
        </w:rPr>
        <w:t xml:space="preserve">, after heating </w:t>
      </w:r>
      <w:r w:rsidR="006748D2" w:rsidRPr="00A46222">
        <w:rPr>
          <w:rFonts w:ascii="Times New Roman" w:hAnsi="Times New Roman" w:cs="Times New Roman"/>
          <w:sz w:val="24"/>
          <w:szCs w:val="28"/>
        </w:rPr>
        <w:t xml:space="preserve">the </w:t>
      </w:r>
      <w:r w:rsidR="006748D2">
        <w:rPr>
          <w:rFonts w:ascii="Times New Roman" w:hAnsi="Times New Roman" w:cs="Times New Roman"/>
          <w:sz w:val="24"/>
          <w:szCs w:val="28"/>
        </w:rPr>
        <w:t>specimen</w:t>
      </w:r>
      <w:r w:rsidR="006748D2" w:rsidRPr="00A46222">
        <w:rPr>
          <w:rFonts w:ascii="Times New Roman" w:hAnsi="Times New Roman" w:cs="Times New Roman"/>
          <w:sz w:val="24"/>
          <w:szCs w:val="28"/>
        </w:rPr>
        <w:t>s to 375 °C</w:t>
      </w:r>
      <w:r w:rsidR="006748D2">
        <w:rPr>
          <w:rFonts w:ascii="Times New Roman" w:hAnsi="Times New Roman" w:cs="Times New Roman"/>
          <w:sz w:val="24"/>
          <w:szCs w:val="28"/>
        </w:rPr>
        <w:t xml:space="preserve">. </w:t>
      </w:r>
      <w:r w:rsidR="00361D1E">
        <w:rPr>
          <w:rFonts w:ascii="Times New Roman" w:hAnsi="Times New Roman" w:cs="Times New Roman"/>
          <w:sz w:val="24"/>
          <w:szCs w:val="28"/>
        </w:rPr>
        <w:t xml:space="preserve"> </w:t>
      </w:r>
      <w:r w:rsidR="00086185" w:rsidRPr="00A46222">
        <w:rPr>
          <w:rFonts w:ascii="Times New Roman" w:hAnsi="Times New Roman" w:cs="Times New Roman"/>
          <w:sz w:val="24"/>
          <w:szCs w:val="28"/>
        </w:rPr>
        <w:t xml:space="preserve">We </w:t>
      </w:r>
      <w:r w:rsidR="00086185" w:rsidRPr="00A46222">
        <w:rPr>
          <w:rFonts w:ascii="Times New Roman" w:hAnsi="Times New Roman" w:cs="Times New Roman"/>
          <w:sz w:val="24"/>
          <w:szCs w:val="28"/>
        </w:rPr>
        <w:lastRenderedPageBreak/>
        <w:t>will only highlight the</w:t>
      </w:r>
      <w:r w:rsidR="00086185">
        <w:rPr>
          <w:rFonts w:ascii="Times New Roman" w:hAnsi="Times New Roman" w:cs="Times New Roman"/>
          <w:sz w:val="24"/>
          <w:szCs w:val="28"/>
        </w:rPr>
        <w:t>ir</w:t>
      </w:r>
      <w:r w:rsidR="00086185" w:rsidRPr="00A46222">
        <w:rPr>
          <w:rFonts w:ascii="Times New Roman" w:hAnsi="Times New Roman" w:cs="Times New Roman"/>
          <w:sz w:val="24"/>
          <w:szCs w:val="28"/>
        </w:rPr>
        <w:t xml:space="preserve"> results </w:t>
      </w:r>
      <w:r w:rsidR="00FF7161">
        <w:rPr>
          <w:rFonts w:ascii="Times New Roman" w:hAnsi="Times New Roman" w:cs="Times New Roman"/>
          <w:sz w:val="24"/>
          <w:szCs w:val="28"/>
        </w:rPr>
        <w:t>from</w:t>
      </w:r>
      <w:r w:rsidR="00FF7161" w:rsidRPr="00A46222">
        <w:rPr>
          <w:rFonts w:ascii="Times New Roman" w:hAnsi="Times New Roman" w:cs="Times New Roman"/>
          <w:sz w:val="24"/>
          <w:szCs w:val="28"/>
        </w:rPr>
        <w:t xml:space="preserve"> </w:t>
      </w:r>
      <w:r w:rsidR="00086185" w:rsidRPr="00A46222">
        <w:rPr>
          <w:rFonts w:ascii="Times New Roman" w:hAnsi="Times New Roman" w:cs="Times New Roman"/>
          <w:sz w:val="24"/>
          <w:szCs w:val="28"/>
        </w:rPr>
        <w:t>the granite</w:t>
      </w:r>
      <w:r w:rsidR="00FF7161">
        <w:rPr>
          <w:rFonts w:ascii="Times New Roman" w:hAnsi="Times New Roman" w:cs="Times New Roman"/>
          <w:sz w:val="24"/>
          <w:szCs w:val="28"/>
        </w:rPr>
        <w:t xml:space="preserve"> samples</w:t>
      </w:r>
      <w:r w:rsidR="00086185" w:rsidRPr="00A46222">
        <w:rPr>
          <w:rFonts w:ascii="Times New Roman" w:hAnsi="Times New Roman" w:cs="Times New Roman"/>
          <w:sz w:val="24"/>
          <w:szCs w:val="28"/>
        </w:rPr>
        <w:t xml:space="preserve"> for comparison with our work. </w:t>
      </w:r>
      <w:r w:rsidR="00086185">
        <w:rPr>
          <w:rFonts w:ascii="Times New Roman" w:hAnsi="Times New Roman" w:cs="Times New Roman"/>
          <w:sz w:val="24"/>
          <w:szCs w:val="28"/>
        </w:rPr>
        <w:fldChar w:fldCharType="begin"/>
      </w:r>
      <w:r w:rsidR="00086185">
        <w:rPr>
          <w:rFonts w:ascii="Times New Roman" w:hAnsi="Times New Roman" w:cs="Times New Roman"/>
          <w:sz w:val="24"/>
          <w:szCs w:val="28"/>
        </w:rPr>
        <w:instrText xml:space="preserve"> ADDIN EN.CITE &lt;EndNote&gt;&lt;Cite AuthorYear="1"&gt;&lt;Author&gt;Siratovich&lt;/Author&gt;&lt;Year&gt;2015&lt;/Year&gt;&lt;RecNum&gt;1436&lt;/RecNum&gt;&lt;DisplayText&gt;Siratovich et al. (2015)&lt;/DisplayText&gt;&lt;record&gt;&lt;rec-number&gt;1436&lt;/rec-number&gt;&lt;foreign-keys&gt;&lt;key app="EN" db-id="e0sf2rzwnawefueztw5xvzw0vetxtv9ftafw" timestamp="1595289028"&gt;1436&lt;/key&gt;&lt;/foreign-keys&gt;&lt;ref-type name="Journal Article"&gt;17&lt;/ref-type&gt;&lt;contributors&gt;&lt;authors&gt;&lt;author&gt;Siratovich, Paul A.&lt;/author&gt;&lt;author&gt;Villeneuve, Marlène C.&lt;/author&gt;&lt;author&gt;Cole, James W.&lt;/author&gt;&lt;author&gt;Kennedy, Ben M.&lt;/author&gt;&lt;author&gt;Bégué, Florence&lt;/author&gt;&lt;/authors&gt;&lt;/contributors&gt;&lt;titles&gt;&lt;title&gt;Saturated heating and quenching of three crustal rocks and implications for thermal stimulation of permeability in geothermal reservoirs&lt;/title&gt;&lt;secondary-title&gt;International Journal of Rock Mechanics and Mining Sciences&lt;/secondary-title&gt;&lt;/titles&gt;&lt;periodical&gt;&lt;full-title&gt;International Journal of Rock Mechanics and Mining Sciences&lt;/full-title&gt;&lt;abbr-1&gt;Int J Rock Mech Min&lt;/abbr-1&gt;&lt;/periodical&gt;&lt;pages&gt;265-280&lt;/pages&gt;&lt;volume&gt;80&lt;/volume&gt;&lt;keywords&gt;&lt;keyword&gt;Thermal cracking&lt;/keyword&gt;&lt;keyword&gt;Permeability enhancement&lt;/keyword&gt;&lt;keyword&gt;Microstructure&lt;/keyword&gt;&lt;keyword&gt;Elastic moduli&lt;/keyword&gt;&lt;keyword&gt;Thermal stress&lt;/keyword&gt;&lt;keyword&gt;Geothermal stimulation&lt;/keyword&gt;&lt;/keywords&gt;&lt;dates&gt;&lt;year&gt;2015&lt;/year&gt;&lt;pub-dates&gt;&lt;date&gt;2015/12/01/&lt;/date&gt;&lt;/pub-dates&gt;&lt;/dates&gt;&lt;isbn&gt;1365-1609&lt;/isbn&gt;&lt;urls&gt;&lt;related-urls&gt;&lt;url&gt;http://www.sciencedirect.com/science/article/pii/S1365160915300526&lt;/url&gt;&lt;/related-urls&gt;&lt;/urls&gt;&lt;electronic-resource-num&gt;https://doi.org/10.1016/j.ijrmms.2015.09.023&lt;/electronic-resource-num&gt;&lt;/record&gt;&lt;/Cite&gt;&lt;/EndNote&gt;</w:instrText>
      </w:r>
      <w:r w:rsidR="00086185">
        <w:rPr>
          <w:rFonts w:ascii="Times New Roman" w:hAnsi="Times New Roman" w:cs="Times New Roman"/>
          <w:sz w:val="24"/>
          <w:szCs w:val="28"/>
        </w:rPr>
        <w:fldChar w:fldCharType="separate"/>
      </w:r>
      <w:r w:rsidR="00086185">
        <w:rPr>
          <w:rFonts w:ascii="Times New Roman" w:hAnsi="Times New Roman" w:cs="Times New Roman"/>
          <w:noProof/>
          <w:sz w:val="24"/>
          <w:szCs w:val="28"/>
        </w:rPr>
        <w:t>Siratovich et al. (2015)</w:t>
      </w:r>
      <w:r w:rsidR="00086185">
        <w:rPr>
          <w:rFonts w:ascii="Times New Roman" w:hAnsi="Times New Roman" w:cs="Times New Roman"/>
          <w:sz w:val="24"/>
          <w:szCs w:val="28"/>
        </w:rPr>
        <w:fldChar w:fldCharType="end"/>
      </w:r>
      <w:r w:rsidR="00086185">
        <w:rPr>
          <w:rFonts w:ascii="Times New Roman" w:hAnsi="Times New Roman" w:cs="Times New Roman"/>
          <w:sz w:val="24"/>
          <w:szCs w:val="28"/>
        </w:rPr>
        <w:t xml:space="preserve"> showed that</w:t>
      </w:r>
      <w:r w:rsidR="004F26B3">
        <w:rPr>
          <w:rFonts w:ascii="Times New Roman" w:hAnsi="Times New Roman" w:cs="Times New Roman"/>
          <w:sz w:val="24"/>
          <w:szCs w:val="28"/>
        </w:rPr>
        <w:t xml:space="preserve"> </w:t>
      </w:r>
      <w:r w:rsidR="001942B6">
        <w:rPr>
          <w:rFonts w:ascii="Times New Roman" w:hAnsi="Times New Roman" w:cs="Times New Roman"/>
          <w:sz w:val="24"/>
          <w:szCs w:val="28"/>
        </w:rPr>
        <w:t>slow cooling</w:t>
      </w:r>
      <w:r w:rsidR="004F26B3">
        <w:rPr>
          <w:rFonts w:ascii="Times New Roman" w:hAnsi="Times New Roman" w:cs="Times New Roman"/>
          <w:sz w:val="24"/>
          <w:szCs w:val="28"/>
        </w:rPr>
        <w:t xml:space="preserve"> caused</w:t>
      </w:r>
      <w:r w:rsidR="006748D2">
        <w:rPr>
          <w:rFonts w:ascii="Times New Roman" w:hAnsi="Times New Roman" w:cs="Times New Roman"/>
          <w:sz w:val="24"/>
          <w:szCs w:val="28"/>
        </w:rPr>
        <w:t xml:space="preserve"> the granite</w:t>
      </w:r>
      <w:r w:rsidR="00086185">
        <w:rPr>
          <w:rFonts w:ascii="Times New Roman" w:hAnsi="Times New Roman" w:cs="Times New Roman"/>
          <w:sz w:val="24"/>
          <w:szCs w:val="28"/>
        </w:rPr>
        <w:t xml:space="preserve"> </w:t>
      </w:r>
      <w:r w:rsidR="00086185" w:rsidRPr="00A46222">
        <w:rPr>
          <w:rFonts w:ascii="Times New Roman" w:hAnsi="Times New Roman" w:cs="Times New Roman"/>
          <w:sz w:val="24"/>
          <w:szCs w:val="28"/>
        </w:rPr>
        <w:t>permeability</w:t>
      </w:r>
      <w:r w:rsidR="00E1099F">
        <w:rPr>
          <w:rFonts w:ascii="Times New Roman" w:hAnsi="Times New Roman" w:cs="Times New Roman"/>
          <w:sz w:val="24"/>
          <w:szCs w:val="28"/>
        </w:rPr>
        <w:t xml:space="preserve"> to</w:t>
      </w:r>
      <w:r w:rsidR="00086185">
        <w:rPr>
          <w:rFonts w:ascii="Times New Roman" w:hAnsi="Times New Roman" w:cs="Times New Roman"/>
          <w:sz w:val="24"/>
          <w:szCs w:val="28"/>
        </w:rPr>
        <w:t xml:space="preserve"> </w:t>
      </w:r>
      <w:r w:rsidR="00086185" w:rsidRPr="00A46222">
        <w:rPr>
          <w:rFonts w:ascii="Times New Roman" w:hAnsi="Times New Roman" w:cs="Times New Roman"/>
          <w:sz w:val="24"/>
          <w:szCs w:val="28"/>
        </w:rPr>
        <w:t>increase</w:t>
      </w:r>
      <w:r w:rsidR="00086185">
        <w:rPr>
          <w:rFonts w:ascii="Times New Roman" w:hAnsi="Times New Roman" w:cs="Times New Roman"/>
          <w:sz w:val="24"/>
          <w:szCs w:val="28"/>
        </w:rPr>
        <w:t xml:space="preserve"> by </w:t>
      </w:r>
      <w:r w:rsidR="00086185" w:rsidRPr="00A46222">
        <w:rPr>
          <w:rFonts w:ascii="Times New Roman" w:hAnsi="Times New Roman" w:cs="Times New Roman"/>
          <w:sz w:val="24"/>
          <w:szCs w:val="28"/>
        </w:rPr>
        <w:t xml:space="preserve">approximately </w:t>
      </w:r>
      <w:r w:rsidR="001942B6">
        <w:rPr>
          <w:rFonts w:ascii="Times New Roman" w:hAnsi="Times New Roman" w:cs="Times New Roman"/>
          <w:sz w:val="24"/>
          <w:szCs w:val="28"/>
        </w:rPr>
        <w:t>2.5</w:t>
      </w:r>
      <w:r w:rsidR="00086185" w:rsidRPr="00A46222">
        <w:rPr>
          <w:rFonts w:ascii="Times New Roman" w:hAnsi="Times New Roman" w:cs="Times New Roman"/>
          <w:sz w:val="24"/>
          <w:szCs w:val="28"/>
        </w:rPr>
        <w:t xml:space="preserve"> orders of magnitude,</w:t>
      </w:r>
      <w:r w:rsidR="00086185">
        <w:rPr>
          <w:rFonts w:ascii="Times New Roman" w:hAnsi="Times New Roman" w:cs="Times New Roman"/>
          <w:sz w:val="24"/>
          <w:szCs w:val="28"/>
        </w:rPr>
        <w:t xml:space="preserve"> </w:t>
      </w:r>
      <w:r w:rsidR="00086185" w:rsidRPr="00A46222">
        <w:rPr>
          <w:rFonts w:ascii="Times New Roman" w:hAnsi="Times New Roman" w:cs="Times New Roman"/>
          <w:sz w:val="24"/>
          <w:szCs w:val="28"/>
        </w:rPr>
        <w:t>P-wave velocity</w:t>
      </w:r>
      <w:r w:rsidR="006748D2">
        <w:rPr>
          <w:rFonts w:ascii="Times New Roman" w:hAnsi="Times New Roman" w:cs="Times New Roman"/>
          <w:sz w:val="24"/>
          <w:szCs w:val="28"/>
        </w:rPr>
        <w:t xml:space="preserve"> </w:t>
      </w:r>
      <w:r w:rsidR="00E1099F">
        <w:rPr>
          <w:rFonts w:ascii="Times New Roman" w:hAnsi="Times New Roman" w:cs="Times New Roman"/>
          <w:sz w:val="24"/>
          <w:szCs w:val="28"/>
        </w:rPr>
        <w:t>to decrease</w:t>
      </w:r>
      <w:r w:rsidR="006748D2">
        <w:rPr>
          <w:rFonts w:ascii="Times New Roman" w:hAnsi="Times New Roman" w:cs="Times New Roman"/>
          <w:sz w:val="24"/>
          <w:szCs w:val="28"/>
        </w:rPr>
        <w:t xml:space="preserve"> by </w:t>
      </w:r>
      <w:r w:rsidR="006748D2">
        <w:rPr>
          <w:rFonts w:ascii="Times New Roman" w:hAnsi="Times New Roman" w:cs="Times New Roman"/>
          <w:sz w:val="24"/>
          <w:szCs w:val="28"/>
        </w:rPr>
        <w:sym w:font="Symbol" w:char="F07E"/>
      </w:r>
      <w:r w:rsidR="001942B6">
        <w:rPr>
          <w:rFonts w:ascii="Times New Roman" w:hAnsi="Times New Roman" w:cs="Times New Roman"/>
          <w:sz w:val="24"/>
          <w:szCs w:val="28"/>
        </w:rPr>
        <w:t>250</w:t>
      </w:r>
      <w:r w:rsidR="006748D2" w:rsidRPr="00A46222">
        <w:rPr>
          <w:rFonts w:ascii="Times New Roman" w:hAnsi="Times New Roman" w:cs="Times New Roman"/>
          <w:sz w:val="24"/>
          <w:szCs w:val="28"/>
        </w:rPr>
        <w:t xml:space="preserve"> m/s</w:t>
      </w:r>
      <w:r w:rsidR="006748D2">
        <w:rPr>
          <w:rFonts w:ascii="Times New Roman" w:hAnsi="Times New Roman" w:cs="Times New Roman"/>
          <w:sz w:val="24"/>
          <w:szCs w:val="28"/>
        </w:rPr>
        <w:t>, and S-wave velocity</w:t>
      </w:r>
      <w:r w:rsidR="00E1099F">
        <w:rPr>
          <w:rFonts w:ascii="Times New Roman" w:hAnsi="Times New Roman" w:cs="Times New Roman"/>
          <w:sz w:val="24"/>
          <w:szCs w:val="28"/>
        </w:rPr>
        <w:t xml:space="preserve"> to decrease</w:t>
      </w:r>
      <w:r w:rsidR="006748D2">
        <w:rPr>
          <w:rFonts w:ascii="Times New Roman" w:hAnsi="Times New Roman" w:cs="Times New Roman"/>
          <w:sz w:val="24"/>
          <w:szCs w:val="28"/>
        </w:rPr>
        <w:t xml:space="preserve"> by </w:t>
      </w:r>
      <w:r w:rsidR="00086185">
        <w:rPr>
          <w:rFonts w:ascii="Times New Roman" w:hAnsi="Times New Roman" w:cs="Times New Roman"/>
          <w:sz w:val="24"/>
          <w:szCs w:val="28"/>
        </w:rPr>
        <w:sym w:font="Symbol" w:char="F07E"/>
      </w:r>
      <w:r w:rsidR="001942B6">
        <w:rPr>
          <w:rFonts w:ascii="Times New Roman" w:hAnsi="Times New Roman" w:cs="Times New Roman"/>
          <w:sz w:val="24"/>
          <w:szCs w:val="28"/>
        </w:rPr>
        <w:t>2</w:t>
      </w:r>
      <w:r w:rsidR="00086185" w:rsidRPr="00A46222">
        <w:rPr>
          <w:rFonts w:ascii="Times New Roman" w:hAnsi="Times New Roman" w:cs="Times New Roman"/>
          <w:sz w:val="24"/>
          <w:szCs w:val="28"/>
        </w:rPr>
        <w:t>00 m/s.</w:t>
      </w:r>
      <w:r w:rsidR="00130C52">
        <w:rPr>
          <w:rFonts w:ascii="Times New Roman" w:hAnsi="Times New Roman" w:cs="Times New Roman"/>
          <w:sz w:val="24"/>
          <w:szCs w:val="28"/>
        </w:rPr>
        <w:t xml:space="preserve"> Rapid quenching of the granite caused a further increase in the permeability of 0.5 to 1.5 orders of magnitude, and decrease in </w:t>
      </w:r>
      <w:r w:rsidR="00E1099F">
        <w:rPr>
          <w:rFonts w:ascii="Times New Roman" w:hAnsi="Times New Roman" w:cs="Times New Roman"/>
          <w:sz w:val="24"/>
          <w:szCs w:val="28"/>
        </w:rPr>
        <w:t xml:space="preserve">the </w:t>
      </w:r>
      <w:r w:rsidR="00130C52">
        <w:rPr>
          <w:rFonts w:ascii="Times New Roman" w:hAnsi="Times New Roman" w:cs="Times New Roman"/>
          <w:sz w:val="24"/>
          <w:szCs w:val="28"/>
        </w:rPr>
        <w:t>P-wave velocity of 250 to 500 m/s. There was little difference in the reduction of the S-wave velocity between the slow cooling and rapid quenching experiments.</w:t>
      </w:r>
      <w:r w:rsidR="00086185" w:rsidRPr="00A46222">
        <w:rPr>
          <w:rFonts w:ascii="Times New Roman" w:hAnsi="Times New Roman" w:cs="Times New Roman"/>
          <w:sz w:val="24"/>
          <w:szCs w:val="28"/>
        </w:rPr>
        <w:t xml:space="preserve"> </w:t>
      </w:r>
      <w:r w:rsidR="00086185">
        <w:rPr>
          <w:rFonts w:ascii="Times New Roman" w:hAnsi="Times New Roman" w:cs="Times New Roman"/>
          <w:sz w:val="24"/>
          <w:szCs w:val="28"/>
        </w:rPr>
        <w:t>The</w:t>
      </w:r>
      <w:r w:rsidR="00F041CD">
        <w:rPr>
          <w:rFonts w:ascii="Times New Roman" w:hAnsi="Times New Roman" w:cs="Times New Roman"/>
          <w:sz w:val="24"/>
          <w:szCs w:val="28"/>
        </w:rPr>
        <w:t xml:space="preserve"> </w:t>
      </w:r>
      <w:r w:rsidR="002312A3">
        <w:rPr>
          <w:rFonts w:ascii="Times New Roman" w:hAnsi="Times New Roman" w:cs="Times New Roman"/>
          <w:sz w:val="24"/>
          <w:szCs w:val="28"/>
        </w:rPr>
        <w:t>quenching</w:t>
      </w:r>
      <w:r w:rsidR="00086185">
        <w:rPr>
          <w:rFonts w:ascii="Times New Roman" w:hAnsi="Times New Roman" w:cs="Times New Roman"/>
          <w:sz w:val="24"/>
          <w:szCs w:val="28"/>
        </w:rPr>
        <w:t xml:space="preserve"> results reported by </w:t>
      </w:r>
      <w:r w:rsidR="00086185">
        <w:rPr>
          <w:rFonts w:ascii="Times New Roman" w:hAnsi="Times New Roman" w:cs="Times New Roman"/>
          <w:sz w:val="24"/>
          <w:szCs w:val="28"/>
        </w:rPr>
        <w:fldChar w:fldCharType="begin"/>
      </w:r>
      <w:r w:rsidR="00086185">
        <w:rPr>
          <w:rFonts w:ascii="Times New Roman" w:hAnsi="Times New Roman" w:cs="Times New Roman"/>
          <w:sz w:val="24"/>
          <w:szCs w:val="28"/>
        </w:rPr>
        <w:instrText xml:space="preserve"> ADDIN EN.CITE &lt;EndNote&gt;&lt;Cite AuthorYear="1"&gt;&lt;Author&gt;Siratovich&lt;/Author&gt;&lt;Year&gt;2015&lt;/Year&gt;&lt;RecNum&gt;1436&lt;/RecNum&gt;&lt;DisplayText&gt;Siratovich et al. (2015)&lt;/DisplayText&gt;&lt;record&gt;&lt;rec-number&gt;1436&lt;/rec-number&gt;&lt;foreign-keys&gt;&lt;key app="EN" db-id="e0sf2rzwnawefueztw5xvzw0vetxtv9ftafw" timestamp="1595289028"&gt;1436&lt;/key&gt;&lt;/foreign-keys&gt;&lt;ref-type name="Journal Article"&gt;17&lt;/ref-type&gt;&lt;contributors&gt;&lt;authors&gt;&lt;author&gt;Siratovich, Paul A.&lt;/author&gt;&lt;author&gt;Villeneuve, Marlène C.&lt;/author&gt;&lt;author&gt;Cole, James W.&lt;/author&gt;&lt;author&gt;Kennedy, Ben M.&lt;/author&gt;&lt;author&gt;Bégué, Florence&lt;/author&gt;&lt;/authors&gt;&lt;/contributors&gt;&lt;titles&gt;&lt;title&gt;Saturated heating and quenching of three crustal rocks and implications for thermal stimulation of permeability in geothermal reservoirs&lt;/title&gt;&lt;secondary-title&gt;International Journal of Rock Mechanics and Mining Sciences&lt;/secondary-title&gt;&lt;/titles&gt;&lt;periodical&gt;&lt;full-title&gt;International Journal of Rock Mechanics and Mining Sciences&lt;/full-title&gt;&lt;abbr-1&gt;Int J Rock Mech Min&lt;/abbr-1&gt;&lt;/periodical&gt;&lt;pages&gt;265-280&lt;/pages&gt;&lt;volume&gt;80&lt;/volume&gt;&lt;keywords&gt;&lt;keyword&gt;Thermal cracking&lt;/keyword&gt;&lt;keyword&gt;Permeability enhancement&lt;/keyword&gt;&lt;keyword&gt;Microstructure&lt;/keyword&gt;&lt;keyword&gt;Elastic moduli&lt;/keyword&gt;&lt;keyword&gt;Thermal stress&lt;/keyword&gt;&lt;keyword&gt;Geothermal stimulation&lt;/keyword&gt;&lt;/keywords&gt;&lt;dates&gt;&lt;year&gt;2015&lt;/year&gt;&lt;pub-dates&gt;&lt;date&gt;2015/12/01/&lt;/date&gt;&lt;/pub-dates&gt;&lt;/dates&gt;&lt;isbn&gt;1365-1609&lt;/isbn&gt;&lt;urls&gt;&lt;related-urls&gt;&lt;url&gt;http://www.sciencedirect.com/science/article/pii/S1365160915300526&lt;/url&gt;&lt;/related-urls&gt;&lt;/urls&gt;&lt;electronic-resource-num&gt;https://doi.org/10.1016/j.ijrmms.2015.09.023&lt;/electronic-resource-num&gt;&lt;/record&gt;&lt;/Cite&gt;&lt;/EndNote&gt;</w:instrText>
      </w:r>
      <w:r w:rsidR="00086185">
        <w:rPr>
          <w:rFonts w:ascii="Times New Roman" w:hAnsi="Times New Roman" w:cs="Times New Roman"/>
          <w:sz w:val="24"/>
          <w:szCs w:val="28"/>
        </w:rPr>
        <w:fldChar w:fldCharType="separate"/>
      </w:r>
      <w:r w:rsidR="00086185">
        <w:rPr>
          <w:rFonts w:ascii="Times New Roman" w:hAnsi="Times New Roman" w:cs="Times New Roman"/>
          <w:noProof/>
          <w:sz w:val="24"/>
          <w:szCs w:val="28"/>
        </w:rPr>
        <w:t>Siratovich et al. (2015)</w:t>
      </w:r>
      <w:r w:rsidR="00086185">
        <w:rPr>
          <w:rFonts w:ascii="Times New Roman" w:hAnsi="Times New Roman" w:cs="Times New Roman"/>
          <w:sz w:val="24"/>
          <w:szCs w:val="28"/>
        </w:rPr>
        <w:fldChar w:fldCharType="end"/>
      </w:r>
      <w:r w:rsidR="00086185">
        <w:rPr>
          <w:rFonts w:ascii="Times New Roman" w:hAnsi="Times New Roman" w:cs="Times New Roman"/>
          <w:sz w:val="24"/>
          <w:szCs w:val="28"/>
        </w:rPr>
        <w:t xml:space="preserve"> are in agreement with the results of this study, where </w:t>
      </w:r>
      <w:r w:rsidR="00086185" w:rsidRPr="003C292E">
        <w:rPr>
          <w:rFonts w:ascii="Times New Roman" w:hAnsi="Times New Roman" w:cs="Times New Roman"/>
          <w:sz w:val="24"/>
          <w:szCs w:val="28"/>
        </w:rPr>
        <w:t>quenching</w:t>
      </w:r>
      <w:r w:rsidR="00130C52">
        <w:rPr>
          <w:rFonts w:ascii="Times New Roman" w:hAnsi="Times New Roman" w:cs="Times New Roman"/>
          <w:sz w:val="24"/>
          <w:szCs w:val="24"/>
        </w:rPr>
        <w:t xml:space="preserve"> plays an important role in the changes of the petrophysical properties, especially at higher temperatures (Fig 5).</w:t>
      </w:r>
    </w:p>
    <w:p w14:paraId="4FDA1722" w14:textId="1DA78305" w:rsidR="009D1B00" w:rsidRDefault="009D1B00" w:rsidP="009D1B00">
      <w:pPr>
        <w:pStyle w:val="Heading2"/>
      </w:pPr>
      <w:r>
        <w:t xml:space="preserve">4.3. </w:t>
      </w:r>
      <w:r w:rsidR="007C6C80">
        <w:t>Limitation of core samples</w:t>
      </w:r>
      <w:r>
        <w:t xml:space="preserve">. </w:t>
      </w:r>
    </w:p>
    <w:p w14:paraId="44609E25" w14:textId="12540BE0" w:rsidR="000975AA" w:rsidRDefault="007C6C80" w:rsidP="00CA657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Beside the small </w:t>
      </w:r>
      <w:r w:rsidR="000975AA">
        <w:rPr>
          <w:rFonts w:ascii="Times New Roman" w:hAnsi="Times New Roman" w:cs="Times New Roman"/>
          <w:sz w:val="24"/>
          <w:szCs w:val="24"/>
        </w:rPr>
        <w:t xml:space="preserve">quantity </w:t>
      </w:r>
      <w:r>
        <w:rPr>
          <w:rFonts w:ascii="Times New Roman" w:hAnsi="Times New Roman" w:cs="Times New Roman"/>
          <w:sz w:val="24"/>
          <w:szCs w:val="24"/>
        </w:rPr>
        <w:t>of core availab</w:t>
      </w:r>
      <w:r w:rsidR="000975AA">
        <w:rPr>
          <w:rFonts w:ascii="Times New Roman" w:hAnsi="Times New Roman" w:cs="Times New Roman"/>
          <w:sz w:val="24"/>
          <w:szCs w:val="24"/>
        </w:rPr>
        <w:t>le</w:t>
      </w:r>
      <w:r>
        <w:rPr>
          <w:rFonts w:ascii="Times New Roman" w:hAnsi="Times New Roman" w:cs="Times New Roman"/>
          <w:sz w:val="24"/>
          <w:szCs w:val="24"/>
        </w:rPr>
        <w:t>, there are other factors that add to the limitations of this study. First</w:t>
      </w:r>
      <w:r w:rsidR="00324CF5">
        <w:rPr>
          <w:rFonts w:ascii="Times New Roman" w:hAnsi="Times New Roman" w:cs="Times New Roman"/>
          <w:sz w:val="24"/>
          <w:szCs w:val="24"/>
        </w:rPr>
        <w:t>ly</w:t>
      </w:r>
      <w:r>
        <w:rPr>
          <w:rFonts w:ascii="Times New Roman" w:hAnsi="Times New Roman" w:cs="Times New Roman"/>
          <w:sz w:val="24"/>
          <w:szCs w:val="24"/>
        </w:rPr>
        <w:t>, t</w:t>
      </w:r>
      <w:r w:rsidR="009D1B00">
        <w:rPr>
          <w:rFonts w:ascii="Times New Roman" w:hAnsi="Times New Roman" w:cs="Times New Roman"/>
          <w:sz w:val="24"/>
          <w:szCs w:val="24"/>
        </w:rPr>
        <w:t>he retrieval of core samples from the Krechba borehole involved the use of lubricating and cooling drilling fluid which was at a temperature lower than the formation temperature. Therefore, the core samples will have undergone some degree of thermal shock, albeit over longer timescales (minutes to hours) than the thermal shock performed in th</w:t>
      </w:r>
      <w:r w:rsidR="00E90449">
        <w:rPr>
          <w:rFonts w:ascii="Times New Roman" w:hAnsi="Times New Roman" w:cs="Times New Roman"/>
          <w:sz w:val="24"/>
          <w:szCs w:val="24"/>
        </w:rPr>
        <w:t>e experiments described here</w:t>
      </w:r>
      <w:r w:rsidR="009D1B00">
        <w:rPr>
          <w:rFonts w:ascii="Times New Roman" w:hAnsi="Times New Roman" w:cs="Times New Roman"/>
          <w:sz w:val="24"/>
          <w:szCs w:val="24"/>
        </w:rPr>
        <w:t xml:space="preserve">.  </w:t>
      </w:r>
      <w:r w:rsidR="009D1B00" w:rsidRPr="00324CF5">
        <w:rPr>
          <w:rFonts w:ascii="Times New Roman" w:hAnsi="Times New Roman" w:cs="Times New Roman"/>
          <w:sz w:val="24"/>
          <w:szCs w:val="24"/>
        </w:rPr>
        <w:t xml:space="preserve">The reservoir temperature of the Krechba field is approximately 95 </w:t>
      </w:r>
      <w:r w:rsidR="009D1B00" w:rsidRPr="00324CF5">
        <w:rPr>
          <w:rFonts w:ascii="Times New Roman" w:hAnsi="Times New Roman" w:cs="Times New Roman"/>
          <w:sz w:val="24"/>
          <w:szCs w:val="28"/>
        </w:rPr>
        <w:t>°C</w:t>
      </w:r>
      <w:r w:rsidR="009D1B00" w:rsidRPr="00324CF5">
        <w:rPr>
          <w:rFonts w:ascii="Times New Roman" w:hAnsi="Times New Roman" w:cs="Times New Roman"/>
          <w:sz w:val="24"/>
          <w:szCs w:val="24"/>
        </w:rPr>
        <w:t xml:space="preserve"> </w:t>
      </w:r>
      <w:r w:rsidR="009D1B00" w:rsidRPr="00324CF5">
        <w:rPr>
          <w:rFonts w:ascii="Times New Roman" w:hAnsi="Times New Roman" w:cs="Times New Roman"/>
          <w:sz w:val="24"/>
          <w:szCs w:val="24"/>
        </w:rPr>
        <w:fldChar w:fldCharType="begin"/>
      </w:r>
      <w:r w:rsidR="009D1B00" w:rsidRPr="00324CF5">
        <w:rPr>
          <w:rFonts w:ascii="Times New Roman" w:hAnsi="Times New Roman" w:cs="Times New Roman"/>
          <w:sz w:val="24"/>
          <w:szCs w:val="24"/>
        </w:rPr>
        <w:instrText xml:space="preserve"> ADDIN EN.CITE &lt;EndNote&gt;&lt;Cite&gt;&lt;Author&gt;Bissell&lt;/Author&gt;&lt;Year&gt;2011&lt;/Year&gt;&lt;RecNum&gt;1465&lt;/RecNum&gt;&lt;DisplayText&gt;(Bissell et al., 2011)&lt;/DisplayText&gt;&lt;record&gt;&lt;rec-number&gt;1465&lt;/rec-number&gt;&lt;foreign-keys&gt;&lt;key app="EN" db-id="e0sf2rzwnawefueztw5xvzw0vetxtv9ftafw" timestamp="1607113067"&gt;1465&lt;/key&gt;&lt;/foreign-keys&gt;&lt;ref-type name="Journal Article"&gt;17&lt;/ref-type&gt;&lt;contributors&gt;&lt;authors&gt;&lt;author&gt;Bissell, R. C.&lt;/author&gt;&lt;author&gt;Vasco, D. W.&lt;/author&gt;&lt;author&gt;Atbi, M.&lt;/author&gt;&lt;author&gt;Hamdani, M.&lt;/author&gt;&lt;author&gt;Okwelegbe, M.&lt;/author&gt;&lt;author&gt;Goldwater, M. H.&lt;/author&gt;&lt;/authors&gt;&lt;/contributors&gt;&lt;titles&gt;&lt;title&gt;A full field simulation of the in Salah gas production and CO2 storage project using a coupled geo-mechanical and thermal fluid flow simulator&lt;/title&gt;&lt;secondary-title&gt;Energy Procedia&lt;/secondary-title&gt;&lt;/titles&gt;&lt;periodical&gt;&lt;full-title&gt;Energy Procedia&lt;/full-title&gt;&lt;/periodical&gt;&lt;pages&gt;3290-3297&lt;/pages&gt;&lt;volume&gt;4&lt;/volume&gt;&lt;keywords&gt;&lt;keyword&gt;In Salah&lt;/keyword&gt;&lt;keyword&gt;CO storage&lt;/keyword&gt;&lt;keyword&gt;Simulation&lt;/keyword&gt;&lt;keyword&gt;Geomechanics&lt;/keyword&gt;&lt;keyword&gt;Thermal&lt;/keyword&gt;&lt;/keywords&gt;&lt;dates&gt;&lt;year&gt;2011&lt;/year&gt;&lt;pub-dates&gt;&lt;date&gt;2011/01/01/&lt;/date&gt;&lt;/pub-dates&gt;&lt;/dates&gt;&lt;isbn&gt;1876-6102&lt;/isbn&gt;&lt;urls&gt;&lt;related-urls&gt;&lt;url&gt;http://www.sciencedirect.com/science/article/pii/S1876610211004462&lt;/url&gt;&lt;/related-urls&gt;&lt;/urls&gt;&lt;electronic-resource-num&gt;https://doi.org/10.1016/j.egypro.2011.02.249&lt;/electronic-resource-num&gt;&lt;/record&gt;&lt;/Cite&gt;&lt;/EndNote&gt;</w:instrText>
      </w:r>
      <w:r w:rsidR="009D1B00" w:rsidRPr="00324CF5">
        <w:rPr>
          <w:rFonts w:ascii="Times New Roman" w:hAnsi="Times New Roman" w:cs="Times New Roman"/>
          <w:sz w:val="24"/>
          <w:szCs w:val="24"/>
        </w:rPr>
        <w:fldChar w:fldCharType="separate"/>
      </w:r>
      <w:r w:rsidR="009D1B00" w:rsidRPr="00324CF5">
        <w:rPr>
          <w:rFonts w:ascii="Times New Roman" w:hAnsi="Times New Roman" w:cs="Times New Roman"/>
          <w:noProof/>
          <w:sz w:val="24"/>
          <w:szCs w:val="24"/>
        </w:rPr>
        <w:t>(Bissell et al., 2011)</w:t>
      </w:r>
      <w:r w:rsidR="009D1B00" w:rsidRPr="00324CF5">
        <w:rPr>
          <w:rFonts w:ascii="Times New Roman" w:hAnsi="Times New Roman" w:cs="Times New Roman"/>
          <w:sz w:val="24"/>
          <w:szCs w:val="24"/>
        </w:rPr>
        <w:fldChar w:fldCharType="end"/>
      </w:r>
      <w:r w:rsidR="009D1B00" w:rsidRPr="00324CF5">
        <w:rPr>
          <w:rFonts w:ascii="Times New Roman" w:hAnsi="Times New Roman" w:cs="Times New Roman"/>
          <w:sz w:val="24"/>
          <w:szCs w:val="24"/>
        </w:rPr>
        <w:t>.</w:t>
      </w:r>
      <w:r w:rsidR="009D1B00">
        <w:rPr>
          <w:rFonts w:ascii="Times New Roman" w:hAnsi="Times New Roman" w:cs="Times New Roman"/>
          <w:sz w:val="24"/>
          <w:szCs w:val="24"/>
        </w:rPr>
        <w:t xml:space="preserve"> If the temperature of the drilling fluid was 20 °C, then the absolute maximum change in temperature that the cores experienced during drilling was 75 °C. This may explain the </w:t>
      </w:r>
      <w:r w:rsidR="006074F1">
        <w:rPr>
          <w:rFonts w:ascii="Times New Roman" w:hAnsi="Times New Roman" w:cs="Times New Roman"/>
          <w:sz w:val="24"/>
          <w:szCs w:val="24"/>
        </w:rPr>
        <w:t>negligible</w:t>
      </w:r>
      <w:r w:rsidR="009D1B00">
        <w:rPr>
          <w:rFonts w:ascii="Times New Roman" w:hAnsi="Times New Roman" w:cs="Times New Roman"/>
          <w:sz w:val="24"/>
          <w:szCs w:val="24"/>
        </w:rPr>
        <w:t xml:space="preserve"> change in the </w:t>
      </w:r>
      <w:r w:rsidR="00112FAA">
        <w:rPr>
          <w:rFonts w:ascii="Times New Roman" w:hAnsi="Times New Roman" w:cs="Times New Roman"/>
          <w:sz w:val="24"/>
          <w:szCs w:val="24"/>
        </w:rPr>
        <w:t xml:space="preserve">P- and S-wave </w:t>
      </w:r>
      <w:r w:rsidR="009D1B00">
        <w:rPr>
          <w:rFonts w:ascii="Times New Roman" w:hAnsi="Times New Roman" w:cs="Times New Roman"/>
          <w:sz w:val="24"/>
          <w:szCs w:val="24"/>
        </w:rPr>
        <w:t>velocities and permeability when the Krechba s</w:t>
      </w:r>
      <w:r w:rsidR="006074F1">
        <w:rPr>
          <w:rFonts w:ascii="Times New Roman" w:hAnsi="Times New Roman" w:cs="Times New Roman"/>
          <w:sz w:val="24"/>
          <w:szCs w:val="24"/>
        </w:rPr>
        <w:t>pecimens</w:t>
      </w:r>
      <w:r w:rsidR="009D1B00">
        <w:rPr>
          <w:rFonts w:ascii="Times New Roman" w:hAnsi="Times New Roman" w:cs="Times New Roman"/>
          <w:sz w:val="24"/>
          <w:szCs w:val="24"/>
        </w:rPr>
        <w:t xml:space="preserve"> were </w:t>
      </w:r>
      <w:r w:rsidR="00112FAA">
        <w:rPr>
          <w:rFonts w:ascii="Times New Roman" w:hAnsi="Times New Roman" w:cs="Times New Roman"/>
          <w:sz w:val="24"/>
          <w:szCs w:val="24"/>
        </w:rPr>
        <w:t>thermally treated at 50</w:t>
      </w:r>
      <w:r w:rsidR="002916BB">
        <w:rPr>
          <w:rFonts w:ascii="Times New Roman" w:hAnsi="Times New Roman" w:cs="Times New Roman"/>
          <w:sz w:val="24"/>
          <w:szCs w:val="24"/>
        </w:rPr>
        <w:t xml:space="preserve"> and</w:t>
      </w:r>
      <w:r w:rsidR="009D1B00">
        <w:rPr>
          <w:rFonts w:ascii="Times New Roman" w:hAnsi="Times New Roman" w:cs="Times New Roman"/>
          <w:sz w:val="24"/>
          <w:szCs w:val="24"/>
        </w:rPr>
        <w:t xml:space="preserve"> 150 °C. </w:t>
      </w:r>
      <w:r>
        <w:rPr>
          <w:rFonts w:ascii="Times New Roman" w:hAnsi="Times New Roman" w:cs="Times New Roman"/>
          <w:sz w:val="24"/>
          <w:szCs w:val="24"/>
        </w:rPr>
        <w:t>Second</w:t>
      </w:r>
      <w:r w:rsidR="00324CF5">
        <w:rPr>
          <w:rFonts w:ascii="Times New Roman" w:hAnsi="Times New Roman" w:cs="Times New Roman"/>
          <w:sz w:val="24"/>
          <w:szCs w:val="24"/>
        </w:rPr>
        <w:t>ly</w:t>
      </w:r>
      <w:r>
        <w:rPr>
          <w:rFonts w:ascii="Times New Roman" w:hAnsi="Times New Roman" w:cs="Times New Roman"/>
          <w:sz w:val="24"/>
          <w:szCs w:val="24"/>
        </w:rPr>
        <w:t>, f</w:t>
      </w:r>
      <w:r w:rsidR="009D1B00">
        <w:rPr>
          <w:rFonts w:ascii="Times New Roman" w:hAnsi="Times New Roman" w:cs="Times New Roman"/>
          <w:sz w:val="24"/>
          <w:szCs w:val="24"/>
        </w:rPr>
        <w:t xml:space="preserve">ractures </w:t>
      </w:r>
      <w:r w:rsidR="00E90449">
        <w:rPr>
          <w:rFonts w:ascii="Times New Roman" w:hAnsi="Times New Roman" w:cs="Times New Roman"/>
          <w:sz w:val="24"/>
          <w:szCs w:val="24"/>
        </w:rPr>
        <w:t xml:space="preserve">may </w:t>
      </w:r>
      <w:r w:rsidR="009D1B00">
        <w:rPr>
          <w:rFonts w:ascii="Times New Roman" w:hAnsi="Times New Roman" w:cs="Times New Roman"/>
          <w:sz w:val="24"/>
          <w:szCs w:val="24"/>
        </w:rPr>
        <w:t xml:space="preserve">also be induced due to stress relief </w:t>
      </w:r>
      <w:r w:rsidR="00E90449">
        <w:rPr>
          <w:rFonts w:ascii="Times New Roman" w:hAnsi="Times New Roman" w:cs="Times New Roman"/>
          <w:sz w:val="24"/>
          <w:szCs w:val="24"/>
        </w:rPr>
        <w:t>when the</w:t>
      </w:r>
      <w:r w:rsidR="009D1B00">
        <w:rPr>
          <w:rFonts w:ascii="Times New Roman" w:hAnsi="Times New Roman" w:cs="Times New Roman"/>
          <w:sz w:val="24"/>
          <w:szCs w:val="24"/>
        </w:rPr>
        <w:t xml:space="preserve"> cores were brought to the surface. However, the damage due to the thermal shock and stress relief on the Krechba s</w:t>
      </w:r>
      <w:r w:rsidR="006074F1">
        <w:rPr>
          <w:rFonts w:ascii="Times New Roman" w:hAnsi="Times New Roman" w:cs="Times New Roman"/>
          <w:sz w:val="24"/>
          <w:szCs w:val="24"/>
        </w:rPr>
        <w:t>pecimen</w:t>
      </w:r>
      <w:r w:rsidR="009D1B00">
        <w:rPr>
          <w:rFonts w:ascii="Times New Roman" w:hAnsi="Times New Roman" w:cs="Times New Roman"/>
          <w:sz w:val="24"/>
          <w:szCs w:val="24"/>
        </w:rPr>
        <w:t>s is low</w:t>
      </w:r>
      <w:r w:rsidR="00A67F07">
        <w:rPr>
          <w:rFonts w:ascii="Times New Roman" w:hAnsi="Times New Roman" w:cs="Times New Roman"/>
          <w:sz w:val="24"/>
          <w:szCs w:val="24"/>
        </w:rPr>
        <w:t xml:space="preserve"> </w:t>
      </w:r>
      <w:r w:rsidR="009D1B00">
        <w:rPr>
          <w:rFonts w:ascii="Times New Roman" w:hAnsi="Times New Roman" w:cs="Times New Roman"/>
          <w:sz w:val="24"/>
          <w:szCs w:val="24"/>
        </w:rPr>
        <w:t xml:space="preserve">as the fracture density is less than 0.002 fractures per μm, fracture length is less than </w:t>
      </w:r>
      <w:r w:rsidR="00A67F07">
        <w:rPr>
          <w:rFonts w:ascii="Times New Roman" w:hAnsi="Times New Roman" w:cs="Times New Roman"/>
          <w:sz w:val="24"/>
          <w:szCs w:val="24"/>
        </w:rPr>
        <w:t>50</w:t>
      </w:r>
      <w:r w:rsidR="009D1B00">
        <w:rPr>
          <w:rFonts w:ascii="Times New Roman" w:hAnsi="Times New Roman" w:cs="Times New Roman"/>
          <w:sz w:val="24"/>
          <w:szCs w:val="24"/>
        </w:rPr>
        <w:t xml:space="preserve"> μm, and fracture aperture is less than 0.6</w:t>
      </w:r>
      <w:r w:rsidR="009D1B00" w:rsidRPr="00114EA6">
        <w:rPr>
          <w:rFonts w:ascii="Times New Roman" w:hAnsi="Times New Roman" w:cs="Times New Roman"/>
          <w:sz w:val="24"/>
          <w:szCs w:val="24"/>
        </w:rPr>
        <w:t xml:space="preserve"> </w:t>
      </w:r>
      <w:r w:rsidR="009D1B00">
        <w:rPr>
          <w:rFonts w:ascii="Times New Roman" w:hAnsi="Times New Roman" w:cs="Times New Roman"/>
          <w:sz w:val="24"/>
          <w:szCs w:val="24"/>
        </w:rPr>
        <w:t xml:space="preserve">μm (Fig. </w:t>
      </w:r>
      <w:r w:rsidR="00A67F07">
        <w:rPr>
          <w:rFonts w:ascii="Times New Roman" w:hAnsi="Times New Roman" w:cs="Times New Roman"/>
          <w:sz w:val="24"/>
          <w:szCs w:val="24"/>
        </w:rPr>
        <w:t>1</w:t>
      </w:r>
      <w:r w:rsidR="008E6C59">
        <w:rPr>
          <w:rFonts w:ascii="Times New Roman" w:hAnsi="Times New Roman" w:cs="Times New Roman"/>
          <w:sz w:val="24"/>
          <w:szCs w:val="24"/>
        </w:rPr>
        <w:t>2</w:t>
      </w:r>
      <w:r w:rsidR="009D1B00">
        <w:rPr>
          <w:rFonts w:ascii="Times New Roman" w:hAnsi="Times New Roman" w:cs="Times New Roman"/>
          <w:sz w:val="24"/>
          <w:szCs w:val="24"/>
        </w:rPr>
        <w:t>).</w:t>
      </w:r>
    </w:p>
    <w:p w14:paraId="6DE608A6" w14:textId="25C5F44E" w:rsidR="00AD7B4E" w:rsidRPr="00AD7B4E" w:rsidRDefault="00AD7B4E" w:rsidP="00CA657A">
      <w:pPr>
        <w:spacing w:after="0" w:line="480" w:lineRule="auto"/>
        <w:ind w:firstLine="720"/>
        <w:jc w:val="both"/>
        <w:rPr>
          <w:rFonts w:ascii="Times New Roman" w:hAnsi="Times New Roman" w:cs="Times New Roman"/>
          <w:sz w:val="24"/>
          <w:szCs w:val="24"/>
        </w:rPr>
      </w:pPr>
    </w:p>
    <w:p w14:paraId="1EB6B8CB" w14:textId="661C7CA1" w:rsidR="00371879" w:rsidRPr="00B17647" w:rsidRDefault="00203C69" w:rsidP="00E03929">
      <w:pPr>
        <w:pStyle w:val="Heading1"/>
      </w:pPr>
      <w:r w:rsidRPr="00203C69">
        <w:t>5.</w:t>
      </w:r>
      <w:r>
        <w:t xml:space="preserve"> </w:t>
      </w:r>
      <w:r w:rsidRPr="00B17647">
        <w:t>Conclusion</w:t>
      </w:r>
      <w:r w:rsidR="0033246D">
        <w:t>s</w:t>
      </w:r>
    </w:p>
    <w:p w14:paraId="4F8B55D2" w14:textId="4FB395C2" w:rsidR="008E6C59" w:rsidRDefault="008E6C59" w:rsidP="00AD7B4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Laboratory experiments were conducted to investigate the effect of thermal fracturing, due to quenching, on the petrophysical properties (permeability and P- and S-wave velocities) of </w:t>
      </w:r>
      <w:r w:rsidRPr="00823614">
        <w:rPr>
          <w:rFonts w:ascii="Times New Roman" w:hAnsi="Times New Roman" w:cs="Times New Roman"/>
          <w:sz w:val="24"/>
        </w:rPr>
        <w:t>caprock and reservoir samples from the In Salah CO</w:t>
      </w:r>
      <w:r w:rsidRPr="00823614">
        <w:rPr>
          <w:rFonts w:ascii="Times New Roman" w:hAnsi="Times New Roman" w:cs="Times New Roman"/>
          <w:sz w:val="24"/>
          <w:vertAlign w:val="subscript"/>
        </w:rPr>
        <w:t>2</w:t>
      </w:r>
      <w:r w:rsidRPr="00823614">
        <w:rPr>
          <w:rFonts w:ascii="Times New Roman" w:hAnsi="Times New Roman" w:cs="Times New Roman"/>
          <w:sz w:val="24"/>
        </w:rPr>
        <w:t xml:space="preserve"> storage site</w:t>
      </w:r>
      <w:r w:rsidR="000975AA">
        <w:rPr>
          <w:rFonts w:ascii="Times New Roman" w:hAnsi="Times New Roman" w:cs="Times New Roman"/>
          <w:sz w:val="24"/>
        </w:rPr>
        <w:t xml:space="preserve"> at the Krechba gas field in Algeria</w:t>
      </w:r>
      <w:r>
        <w:rPr>
          <w:rFonts w:ascii="Times New Roman" w:hAnsi="Times New Roman" w:cs="Times New Roman"/>
          <w:sz w:val="24"/>
        </w:rPr>
        <w:t>.</w:t>
      </w:r>
      <w:r>
        <w:rPr>
          <w:rFonts w:ascii="Times New Roman" w:hAnsi="Times New Roman" w:cs="Times New Roman"/>
          <w:sz w:val="24"/>
          <w:szCs w:val="24"/>
        </w:rPr>
        <w:t xml:space="preserve"> Samples were heated </w:t>
      </w:r>
      <w:r w:rsidR="000975AA">
        <w:rPr>
          <w:rFonts w:ascii="Times New Roman" w:hAnsi="Times New Roman" w:cs="Times New Roman"/>
          <w:sz w:val="24"/>
          <w:szCs w:val="24"/>
        </w:rPr>
        <w:t xml:space="preserve">to </w:t>
      </w:r>
      <w:r>
        <w:rPr>
          <w:rFonts w:ascii="Times New Roman" w:hAnsi="Times New Roman" w:cs="Times New Roman"/>
          <w:sz w:val="24"/>
          <w:szCs w:val="24"/>
        </w:rPr>
        <w:t>various temperatures to simulate reservoir temperatures and then rapidly quenched to room temperature. The quenching of the rock simulate</w:t>
      </w:r>
      <w:r w:rsidR="000975AA">
        <w:rPr>
          <w:rFonts w:ascii="Times New Roman" w:hAnsi="Times New Roman" w:cs="Times New Roman"/>
          <w:sz w:val="24"/>
          <w:szCs w:val="24"/>
        </w:rPr>
        <w:t>s</w:t>
      </w:r>
      <w:r>
        <w:rPr>
          <w:rFonts w:ascii="Times New Roman" w:hAnsi="Times New Roman" w:cs="Times New Roman"/>
          <w:sz w:val="24"/>
          <w:szCs w:val="24"/>
        </w:rPr>
        <w:t xml:space="preserve"> the rapid change in temperature around the near wellbore region during injection of cold CO</w:t>
      </w:r>
      <w:r w:rsidRPr="005C17AC">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Pr="002166D1">
        <w:rPr>
          <w:rFonts w:ascii="Times New Roman" w:hAnsi="Times New Roman" w:cs="Times New Roman"/>
          <w:sz w:val="24"/>
          <w:szCs w:val="24"/>
        </w:rPr>
        <w:t>The main conclusions that can be drawn from this study are:</w:t>
      </w:r>
    </w:p>
    <w:p w14:paraId="2F6844BD" w14:textId="5D222741" w:rsidR="008E6C59" w:rsidRDefault="008E6C59" w:rsidP="00AD7B4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color w:val="000000" w:themeColor="text1"/>
          <w:sz w:val="24"/>
          <w:szCs w:val="24"/>
        </w:rPr>
        <w:t>The caprock or seal specimens experienced negligible changes in</w:t>
      </w:r>
      <w:r w:rsidR="00A22DF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permeability when quenched by </w:t>
      </w:r>
      <w:r>
        <w:rPr>
          <w:rFonts w:ascii="Times New Roman" w:hAnsi="Times New Roman" w:cs="Times New Roman"/>
          <w:sz w:val="24"/>
          <w:szCs w:val="24"/>
        </w:rPr>
        <w:t>30 and 130</w:t>
      </w:r>
      <w:r>
        <w:rPr>
          <w:rFonts w:ascii="Times New Roman" w:hAnsi="Times New Roman" w:cs="Times New Roman"/>
          <w:color w:val="000000" w:themeColor="text1"/>
          <w:sz w:val="24"/>
          <w:szCs w:val="24"/>
        </w:rPr>
        <w:t xml:space="preserve">°C. Thermal fracturing due to quenching by 230, 330, and 480 °C </w:t>
      </w:r>
      <w:r w:rsidR="000975AA">
        <w:rPr>
          <w:rFonts w:ascii="Times New Roman" w:hAnsi="Times New Roman" w:cs="Times New Roman"/>
          <w:sz w:val="24"/>
          <w:szCs w:val="24"/>
        </w:rPr>
        <w:t xml:space="preserve">enhanced </w:t>
      </w:r>
      <w:r>
        <w:rPr>
          <w:rFonts w:ascii="Times New Roman" w:hAnsi="Times New Roman" w:cs="Times New Roman"/>
          <w:sz w:val="24"/>
          <w:szCs w:val="24"/>
        </w:rPr>
        <w:t>the permeability of: (</w:t>
      </w:r>
      <w:r w:rsidR="00A6756A">
        <w:rPr>
          <w:rFonts w:ascii="Times New Roman" w:hAnsi="Times New Roman" w:cs="Times New Roman"/>
          <w:sz w:val="24"/>
          <w:szCs w:val="24"/>
        </w:rPr>
        <w:t>i</w:t>
      </w:r>
      <w:r>
        <w:rPr>
          <w:rFonts w:ascii="Times New Roman" w:hAnsi="Times New Roman" w:cs="Times New Roman"/>
          <w:sz w:val="24"/>
          <w:szCs w:val="24"/>
        </w:rPr>
        <w:t xml:space="preserve">) the seal specimen from the </w:t>
      </w:r>
      <w:r>
        <w:rPr>
          <w:rFonts w:ascii="Times New Roman" w:hAnsi="Times New Roman" w:cs="Times New Roman"/>
          <w:color w:val="000000" w:themeColor="text1"/>
          <w:sz w:val="24"/>
          <w:szCs w:val="24"/>
        </w:rPr>
        <w:t>Lower Carboniferous</w:t>
      </w:r>
      <w:r>
        <w:rPr>
          <w:rFonts w:ascii="Times New Roman" w:hAnsi="Times New Roman" w:cs="Times New Roman"/>
          <w:sz w:val="24"/>
          <w:szCs w:val="24"/>
        </w:rPr>
        <w:t xml:space="preserve"> unit of the Krechba field by approximately 0.5, 2.0, and 3.5</w:t>
      </w:r>
      <w:r w:rsidR="000975AA">
        <w:rPr>
          <w:rFonts w:ascii="Times New Roman" w:hAnsi="Times New Roman" w:cs="Times New Roman"/>
          <w:sz w:val="24"/>
          <w:szCs w:val="24"/>
        </w:rPr>
        <w:t xml:space="preserve"> orders of magnitude</w:t>
      </w:r>
      <w:r>
        <w:rPr>
          <w:rFonts w:ascii="Times New Roman" w:hAnsi="Times New Roman" w:cs="Times New Roman"/>
          <w:sz w:val="24"/>
          <w:szCs w:val="24"/>
        </w:rPr>
        <w:t>, respectively; and (</w:t>
      </w:r>
      <w:r w:rsidR="00A6756A">
        <w:rPr>
          <w:rFonts w:ascii="Times New Roman" w:hAnsi="Times New Roman" w:cs="Times New Roman"/>
          <w:sz w:val="24"/>
          <w:szCs w:val="24"/>
        </w:rPr>
        <w:t>ii</w:t>
      </w:r>
      <w:r>
        <w:rPr>
          <w:rFonts w:ascii="Times New Roman" w:hAnsi="Times New Roman" w:cs="Times New Roman"/>
          <w:sz w:val="24"/>
          <w:szCs w:val="24"/>
        </w:rPr>
        <w:t xml:space="preserve">) the </w:t>
      </w:r>
      <w:r>
        <w:rPr>
          <w:rFonts w:ascii="Times New Roman" w:hAnsi="Times New Roman" w:cs="Times New Roman"/>
          <w:color w:val="000000" w:themeColor="text1"/>
          <w:sz w:val="24"/>
          <w:szCs w:val="24"/>
        </w:rPr>
        <w:t xml:space="preserve">seal specimen from the </w:t>
      </w:r>
      <w:r>
        <w:rPr>
          <w:rFonts w:ascii="Times New Roman" w:hAnsi="Times New Roman" w:cs="Times New Roman"/>
          <w:sz w:val="24"/>
          <w:szCs w:val="24"/>
        </w:rPr>
        <w:t>Upper Devonian unit</w:t>
      </w:r>
      <w:r>
        <w:rPr>
          <w:rFonts w:ascii="Times New Roman" w:hAnsi="Times New Roman" w:cs="Times New Roman"/>
          <w:color w:val="000000" w:themeColor="text1"/>
          <w:sz w:val="24"/>
          <w:szCs w:val="24"/>
        </w:rPr>
        <w:t xml:space="preserve"> of the Krechba field </w:t>
      </w:r>
      <w:r>
        <w:rPr>
          <w:rFonts w:ascii="Times New Roman" w:hAnsi="Times New Roman" w:cs="Times New Roman"/>
          <w:sz w:val="24"/>
          <w:szCs w:val="24"/>
        </w:rPr>
        <w:t>by approximately 0.5, 1.5, and 2.0</w:t>
      </w:r>
      <w:r w:rsidR="000975AA">
        <w:rPr>
          <w:rFonts w:ascii="Times New Roman" w:hAnsi="Times New Roman" w:cs="Times New Roman"/>
          <w:sz w:val="24"/>
          <w:szCs w:val="24"/>
        </w:rPr>
        <w:t xml:space="preserve"> orders of magnitude</w:t>
      </w:r>
      <w:r>
        <w:rPr>
          <w:rFonts w:ascii="Times New Roman" w:hAnsi="Times New Roman" w:cs="Times New Roman"/>
          <w:sz w:val="24"/>
          <w:szCs w:val="24"/>
        </w:rPr>
        <w:t xml:space="preserve">, respectively. </w:t>
      </w:r>
    </w:p>
    <w:p w14:paraId="4E21CC45" w14:textId="276AD34F" w:rsidR="008E6C59" w:rsidRDefault="008E6C59" w:rsidP="00AD7B4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 The seal specimens experienced negligible changes in</w:t>
      </w:r>
      <w:r w:rsidR="00A22DF8">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 xml:space="preserve"> P- and S-wave velocities when quenched by </w:t>
      </w:r>
      <w:r>
        <w:rPr>
          <w:rFonts w:ascii="Times New Roman" w:hAnsi="Times New Roman" w:cs="Times New Roman"/>
          <w:sz w:val="24"/>
          <w:szCs w:val="24"/>
        </w:rPr>
        <w:t xml:space="preserve">30,130, 230 </w:t>
      </w:r>
      <w:r>
        <w:rPr>
          <w:rFonts w:ascii="Times New Roman" w:hAnsi="Times New Roman" w:cs="Times New Roman"/>
          <w:color w:val="000000" w:themeColor="text1"/>
          <w:sz w:val="24"/>
          <w:szCs w:val="24"/>
        </w:rPr>
        <w:t>°C. Thermal fracturing due to quenching by 330 and 480 °C caused: (</w:t>
      </w:r>
      <w:r w:rsidR="00A6756A">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w:t>
      </w:r>
      <w:r w:rsidRPr="00E175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reduction of </w:t>
      </w:r>
      <w:r w:rsidR="00BA52C8">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P-wave velocity of ~400 and 800 m/s, respectively, and S-wave reduction of ~300 and 600 for the Lower Carboniferous seal specimen at 10 MPa effective pressure; (</w:t>
      </w:r>
      <w:r w:rsidR="00A6756A">
        <w:rPr>
          <w:rFonts w:ascii="Times New Roman" w:hAnsi="Times New Roman" w:cs="Times New Roman"/>
          <w:color w:val="000000" w:themeColor="text1"/>
          <w:sz w:val="24"/>
          <w:szCs w:val="24"/>
        </w:rPr>
        <w:t>ii</w:t>
      </w:r>
      <w:r>
        <w:rPr>
          <w:rFonts w:ascii="Times New Roman" w:hAnsi="Times New Roman" w:cs="Times New Roman"/>
          <w:color w:val="000000" w:themeColor="text1"/>
          <w:sz w:val="24"/>
          <w:szCs w:val="24"/>
        </w:rPr>
        <w:t>) a reduction of</w:t>
      </w:r>
      <w:r w:rsidR="00BA52C8">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 xml:space="preserve"> P-wave velocity of ~500 and 700 m/s, respectively, and S-wave reduction of ~300 and 400 for the Lower Carboniferous reservoir specimen at 10 MPa effective pressure.</w:t>
      </w:r>
    </w:p>
    <w:p w14:paraId="01A64318" w14:textId="27A0C5AA" w:rsidR="008E6C59" w:rsidRDefault="008E6C59" w:rsidP="00AD7B4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The influence of effective pressures up to 60 MPa is negligible on the enhancement of the permeability and reduction of the S-wave velocity. The reduction in the P-wave velocity for seal and reservoir specimens, quenched by 330 and 480 °C, is moderately dependent on the effective pressure. </w:t>
      </w:r>
      <w:r w:rsidRPr="00774DF7">
        <w:rPr>
          <w:rFonts w:ascii="Times New Roman" w:hAnsi="Times New Roman" w:cs="Times New Roman"/>
          <w:color w:val="000000" w:themeColor="text1"/>
          <w:sz w:val="24"/>
          <w:szCs w:val="24"/>
        </w:rPr>
        <w:t xml:space="preserve">As the effective pressure rises, the reduction in </w:t>
      </w:r>
      <w:r w:rsidR="00BA52C8">
        <w:rPr>
          <w:rFonts w:ascii="Times New Roman" w:hAnsi="Times New Roman" w:cs="Times New Roman"/>
          <w:color w:val="000000" w:themeColor="text1"/>
          <w:sz w:val="24"/>
          <w:szCs w:val="24"/>
        </w:rPr>
        <w:t xml:space="preserve">the </w:t>
      </w:r>
      <w:r w:rsidRPr="00774DF7">
        <w:rPr>
          <w:rFonts w:ascii="Times New Roman" w:hAnsi="Times New Roman" w:cs="Times New Roman"/>
          <w:color w:val="000000" w:themeColor="text1"/>
          <w:sz w:val="24"/>
          <w:szCs w:val="24"/>
        </w:rPr>
        <w:t xml:space="preserve">P-wave velocity decreases. </w:t>
      </w:r>
    </w:p>
    <w:p w14:paraId="6268A2E5" w14:textId="29DCE2CF" w:rsidR="008E6C59" w:rsidRDefault="008E6C59" w:rsidP="00AD7B4E">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Most of the fracturing due to thermal quenching </w:t>
      </w:r>
      <w:r w:rsidR="00A6756A">
        <w:rPr>
          <w:rFonts w:ascii="Times New Roman" w:hAnsi="Times New Roman" w:cs="Times New Roman"/>
          <w:color w:val="000000" w:themeColor="text1"/>
          <w:sz w:val="24"/>
          <w:szCs w:val="24"/>
        </w:rPr>
        <w:t xml:space="preserve">occurred </w:t>
      </w:r>
      <w:r>
        <w:rPr>
          <w:rFonts w:ascii="Times New Roman" w:hAnsi="Times New Roman" w:cs="Times New Roman"/>
          <w:color w:val="000000" w:themeColor="text1"/>
          <w:sz w:val="24"/>
          <w:szCs w:val="24"/>
        </w:rPr>
        <w:t xml:space="preserve">within siderite </w:t>
      </w:r>
      <w:r w:rsidR="00A6756A">
        <w:rPr>
          <w:rFonts w:ascii="Times New Roman" w:hAnsi="Times New Roman" w:cs="Times New Roman"/>
          <w:color w:val="000000" w:themeColor="text1"/>
          <w:sz w:val="24"/>
          <w:szCs w:val="24"/>
        </w:rPr>
        <w:t xml:space="preserve">or its replacement </w:t>
      </w:r>
      <w:r>
        <w:rPr>
          <w:rFonts w:ascii="Times New Roman" w:hAnsi="Times New Roman" w:cs="Times New Roman"/>
          <w:color w:val="000000" w:themeColor="text1"/>
          <w:sz w:val="24"/>
          <w:szCs w:val="24"/>
        </w:rPr>
        <w:t>mineral. The seal specimen from the Lower Carboniferous unit experienced the greatest fracture damage (i.e., longest fracture length, widest fracture aperture, and highest fracture density), followed by the reservoir specimen.</w:t>
      </w:r>
    </w:p>
    <w:p w14:paraId="466FB86D" w14:textId="2D0F71F4" w:rsidR="00A6756A" w:rsidRDefault="008E6C59" w:rsidP="00AD7B4E">
      <w:pPr>
        <w:spacing w:after="0" w:line="480" w:lineRule="auto"/>
        <w:jc w:val="both"/>
        <w:rPr>
          <w:rFonts w:ascii="Times New Roman" w:hAnsi="Times New Roman" w:cs="Times New Roman"/>
          <w:sz w:val="24"/>
          <w:szCs w:val="28"/>
        </w:rPr>
      </w:pPr>
      <w:r>
        <w:rPr>
          <w:rFonts w:ascii="Times New Roman" w:hAnsi="Times New Roman" w:cs="Times New Roman"/>
          <w:color w:val="000000" w:themeColor="text1"/>
          <w:sz w:val="24"/>
          <w:szCs w:val="24"/>
        </w:rPr>
        <w:t xml:space="preserve">(5) In our experiments, we have demonstrated that thermal fracturing due to quenching by 230 °C has </w:t>
      </w:r>
      <w:r>
        <w:rPr>
          <w:rFonts w:ascii="Times New Roman" w:hAnsi="Times New Roman" w:cs="Times New Roman"/>
          <w:sz w:val="24"/>
          <w:szCs w:val="28"/>
        </w:rPr>
        <w:t xml:space="preserve">negligible effect </w:t>
      </w:r>
      <w:r w:rsidRPr="00CD58D5">
        <w:rPr>
          <w:rFonts w:ascii="Times New Roman" w:hAnsi="Times New Roman" w:cs="Times New Roman"/>
          <w:sz w:val="24"/>
          <w:szCs w:val="28"/>
        </w:rPr>
        <w:t xml:space="preserve">on </w:t>
      </w:r>
      <w:r w:rsidR="00A6756A">
        <w:rPr>
          <w:rFonts w:ascii="Times New Roman" w:hAnsi="Times New Roman" w:cs="Times New Roman"/>
          <w:sz w:val="24"/>
          <w:szCs w:val="28"/>
        </w:rPr>
        <w:t xml:space="preserve">both </w:t>
      </w:r>
      <w:r w:rsidRPr="00CD58D5">
        <w:rPr>
          <w:rFonts w:ascii="Times New Roman" w:hAnsi="Times New Roman" w:cs="Times New Roman"/>
          <w:sz w:val="24"/>
          <w:szCs w:val="28"/>
        </w:rPr>
        <w:t>permeability and seismic wave velocity</w:t>
      </w:r>
      <w:r>
        <w:rPr>
          <w:rFonts w:ascii="Times New Roman" w:hAnsi="Times New Roman" w:cs="Times New Roman"/>
          <w:sz w:val="24"/>
          <w:szCs w:val="28"/>
        </w:rPr>
        <w:t>. Therefore,</w:t>
      </w:r>
      <w:r>
        <w:rPr>
          <w:rFonts w:ascii="Times New Roman" w:hAnsi="Times New Roman" w:cs="Times New Roman"/>
          <w:color w:val="000000" w:themeColor="text1"/>
          <w:sz w:val="24"/>
          <w:szCs w:val="24"/>
        </w:rPr>
        <w:t xml:space="preserve"> t</w:t>
      </w:r>
      <w:r>
        <w:rPr>
          <w:rFonts w:ascii="Times New Roman" w:hAnsi="Times New Roman" w:cs="Times New Roman"/>
          <w:sz w:val="24"/>
          <w:szCs w:val="28"/>
        </w:rPr>
        <w:t>hermal fracturing will not have a negative influence during the injection of CO</w:t>
      </w:r>
      <w:r w:rsidRPr="00622519">
        <w:rPr>
          <w:rFonts w:ascii="Times New Roman" w:hAnsi="Times New Roman" w:cs="Times New Roman"/>
          <w:sz w:val="24"/>
          <w:szCs w:val="28"/>
          <w:vertAlign w:val="subscript"/>
        </w:rPr>
        <w:t>2</w:t>
      </w:r>
      <w:r>
        <w:rPr>
          <w:rFonts w:ascii="Times New Roman" w:hAnsi="Times New Roman" w:cs="Times New Roman"/>
          <w:sz w:val="24"/>
          <w:szCs w:val="28"/>
        </w:rPr>
        <w:t xml:space="preserve"> (at a temperature of ~</w:t>
      </w:r>
      <w:r w:rsidRPr="00CD58D5">
        <w:rPr>
          <w:rFonts w:ascii="Times New Roman" w:hAnsi="Times New Roman" w:cs="Times New Roman"/>
          <w:sz w:val="24"/>
          <w:szCs w:val="28"/>
        </w:rPr>
        <w:t>30</w:t>
      </w:r>
      <w:r>
        <w:rPr>
          <w:rFonts w:ascii="Times New Roman" w:hAnsi="Times New Roman" w:cs="Times New Roman"/>
          <w:sz w:val="24"/>
          <w:szCs w:val="28"/>
        </w:rPr>
        <w:t xml:space="preserve"> </w:t>
      </w:r>
      <w:r w:rsidRPr="00CD58D5">
        <w:rPr>
          <w:rFonts w:ascii="Times New Roman" w:hAnsi="Times New Roman" w:cs="Times New Roman"/>
          <w:sz w:val="24"/>
          <w:szCs w:val="28"/>
        </w:rPr>
        <w:t>°C</w:t>
      </w:r>
      <w:r>
        <w:rPr>
          <w:rFonts w:ascii="Times New Roman" w:hAnsi="Times New Roman" w:cs="Times New Roman"/>
          <w:sz w:val="24"/>
          <w:szCs w:val="28"/>
        </w:rPr>
        <w:t xml:space="preserve">) into the depleted reservoir (at a temperature of ~95 </w:t>
      </w:r>
      <w:r w:rsidRPr="00CD58D5">
        <w:rPr>
          <w:rFonts w:ascii="Times New Roman" w:hAnsi="Times New Roman" w:cs="Times New Roman"/>
          <w:sz w:val="24"/>
          <w:szCs w:val="28"/>
        </w:rPr>
        <w:t>°C</w:t>
      </w:r>
      <w:r>
        <w:rPr>
          <w:rFonts w:ascii="Times New Roman" w:hAnsi="Times New Roman" w:cs="Times New Roman"/>
          <w:sz w:val="24"/>
          <w:szCs w:val="28"/>
        </w:rPr>
        <w:t>) at the Krechba field, and in other fields at similar temperatures</w:t>
      </w:r>
      <w:r w:rsidRPr="00CD58D5">
        <w:rPr>
          <w:rFonts w:ascii="Times New Roman" w:hAnsi="Times New Roman" w:cs="Times New Roman"/>
          <w:sz w:val="24"/>
          <w:szCs w:val="28"/>
        </w:rPr>
        <w:t>.</w:t>
      </w:r>
    </w:p>
    <w:p w14:paraId="4DEA8E30" w14:textId="4D76177B" w:rsidR="008E6C59" w:rsidRPr="00AD7B4E" w:rsidRDefault="008E6C59" w:rsidP="00AD7B4E">
      <w:pPr>
        <w:spacing w:after="0" w:line="480" w:lineRule="auto"/>
        <w:jc w:val="both"/>
        <w:rPr>
          <w:rFonts w:ascii="Times New Roman" w:hAnsi="Times New Roman" w:cs="Times New Roman"/>
          <w:sz w:val="24"/>
          <w:szCs w:val="28"/>
        </w:rPr>
      </w:pPr>
      <w:r>
        <w:br w:type="page"/>
      </w:r>
    </w:p>
    <w:p w14:paraId="47B6486D" w14:textId="45F7C919" w:rsidR="00D50DF8" w:rsidRPr="005771AA" w:rsidRDefault="00D50DF8" w:rsidP="00E03929">
      <w:pPr>
        <w:pStyle w:val="Heading1"/>
        <w:rPr>
          <w:sz w:val="24"/>
          <w:szCs w:val="24"/>
        </w:rPr>
      </w:pPr>
      <w:r>
        <w:lastRenderedPageBreak/>
        <w:t>Acknowledgement</w:t>
      </w:r>
    </w:p>
    <w:p w14:paraId="2CA33BA9" w14:textId="77777777" w:rsidR="00A6756A" w:rsidRDefault="00D50DF8" w:rsidP="00470F60">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study was funded by the In Salah Gas </w:t>
      </w:r>
      <w:r w:rsidR="005C05B3">
        <w:rPr>
          <w:rFonts w:ascii="Times New Roman" w:hAnsi="Times New Roman" w:cs="Times New Roman"/>
          <w:color w:val="000000" w:themeColor="text1"/>
          <w:sz w:val="24"/>
          <w:szCs w:val="24"/>
        </w:rPr>
        <w:t>JIP.</w:t>
      </w:r>
      <w:r>
        <w:rPr>
          <w:rFonts w:ascii="Times New Roman" w:hAnsi="Times New Roman" w:cs="Times New Roman"/>
          <w:color w:val="000000" w:themeColor="text1"/>
          <w:sz w:val="24"/>
          <w:szCs w:val="24"/>
        </w:rPr>
        <w:t xml:space="preserve">  </w:t>
      </w:r>
      <w:r w:rsidR="005C05B3">
        <w:rPr>
          <w:rFonts w:ascii="Times New Roman" w:hAnsi="Times New Roman" w:cs="Times New Roman"/>
          <w:color w:val="000000" w:themeColor="text1"/>
          <w:sz w:val="24"/>
          <w:szCs w:val="24"/>
        </w:rPr>
        <w:t xml:space="preserve">We thank James </w:t>
      </w:r>
      <w:r w:rsidR="005C05B3" w:rsidRPr="005C05B3">
        <w:rPr>
          <w:rFonts w:ascii="Times New Roman" w:hAnsi="Times New Roman" w:cs="Times New Roman"/>
          <w:color w:val="000000" w:themeColor="text1"/>
          <w:sz w:val="24"/>
          <w:szCs w:val="24"/>
        </w:rPr>
        <w:t>Utley</w:t>
      </w:r>
      <w:r w:rsidR="005C05B3">
        <w:rPr>
          <w:rFonts w:ascii="Times New Roman" w:hAnsi="Times New Roman" w:cs="Times New Roman"/>
          <w:color w:val="000000" w:themeColor="text1"/>
          <w:sz w:val="24"/>
          <w:szCs w:val="24"/>
        </w:rPr>
        <w:t xml:space="preserve"> from the Liverpool Diagenesis </w:t>
      </w:r>
      <w:r w:rsidR="005C05B3" w:rsidRPr="005C05B3">
        <w:rPr>
          <w:rFonts w:ascii="Times New Roman" w:hAnsi="Times New Roman" w:cs="Times New Roman"/>
          <w:color w:val="000000" w:themeColor="text1"/>
          <w:sz w:val="24"/>
          <w:szCs w:val="24"/>
        </w:rPr>
        <w:t>Rese</w:t>
      </w:r>
      <w:r w:rsidR="005C05B3">
        <w:rPr>
          <w:rFonts w:ascii="Times New Roman" w:hAnsi="Times New Roman" w:cs="Times New Roman"/>
          <w:color w:val="000000" w:themeColor="text1"/>
          <w:sz w:val="24"/>
          <w:szCs w:val="24"/>
        </w:rPr>
        <w:t xml:space="preserve">arch Group for support with XRD </w:t>
      </w:r>
      <w:r w:rsidR="005C05B3" w:rsidRPr="005C05B3">
        <w:rPr>
          <w:rFonts w:ascii="Times New Roman" w:hAnsi="Times New Roman" w:cs="Times New Roman"/>
          <w:color w:val="000000" w:themeColor="text1"/>
          <w:sz w:val="24"/>
          <w:szCs w:val="24"/>
        </w:rPr>
        <w:t>analysis.</w:t>
      </w:r>
      <w:r w:rsidR="005C05B3">
        <w:rPr>
          <w:rFonts w:ascii="Times New Roman" w:hAnsi="Times New Roman" w:cs="Times New Roman"/>
          <w:color w:val="000000" w:themeColor="text1"/>
          <w:sz w:val="24"/>
          <w:szCs w:val="24"/>
        </w:rPr>
        <w:t xml:space="preserve"> We thank Elisabetta Mariani and </w:t>
      </w:r>
      <w:r w:rsidR="005C05B3" w:rsidRPr="005C05B3">
        <w:rPr>
          <w:rFonts w:ascii="Times New Roman" w:hAnsi="Times New Roman" w:cs="Times New Roman"/>
          <w:color w:val="000000" w:themeColor="text1"/>
          <w:sz w:val="24"/>
          <w:szCs w:val="24"/>
        </w:rPr>
        <w:t>Carme</w:t>
      </w:r>
      <w:r w:rsidR="005C05B3">
        <w:rPr>
          <w:rFonts w:ascii="Times New Roman" w:hAnsi="Times New Roman" w:cs="Times New Roman"/>
          <w:color w:val="000000" w:themeColor="text1"/>
          <w:sz w:val="24"/>
          <w:szCs w:val="24"/>
        </w:rPr>
        <w:t xml:space="preserve">l Pinnington from the Liverpool </w:t>
      </w:r>
      <w:r w:rsidR="005C05B3" w:rsidRPr="005C05B3">
        <w:rPr>
          <w:rFonts w:ascii="Times New Roman" w:hAnsi="Times New Roman" w:cs="Times New Roman"/>
          <w:color w:val="000000" w:themeColor="text1"/>
          <w:sz w:val="24"/>
          <w:szCs w:val="24"/>
        </w:rPr>
        <w:t>Electro</w:t>
      </w:r>
      <w:r w:rsidR="005C05B3">
        <w:rPr>
          <w:rFonts w:ascii="Times New Roman" w:hAnsi="Times New Roman" w:cs="Times New Roman"/>
          <w:color w:val="000000" w:themeColor="text1"/>
          <w:sz w:val="24"/>
          <w:szCs w:val="24"/>
        </w:rPr>
        <w:t xml:space="preserve">n Optics Laboratory for support </w:t>
      </w:r>
      <w:r w:rsidR="005C05B3" w:rsidRPr="005C05B3">
        <w:rPr>
          <w:rFonts w:ascii="Times New Roman" w:hAnsi="Times New Roman" w:cs="Times New Roman"/>
          <w:color w:val="000000" w:themeColor="text1"/>
          <w:sz w:val="24"/>
          <w:szCs w:val="24"/>
        </w:rPr>
        <w:t>wi</w:t>
      </w:r>
      <w:r w:rsidR="005C05B3">
        <w:rPr>
          <w:rFonts w:ascii="Times New Roman" w:hAnsi="Times New Roman" w:cs="Times New Roman"/>
          <w:color w:val="000000" w:themeColor="text1"/>
          <w:sz w:val="24"/>
          <w:szCs w:val="24"/>
        </w:rPr>
        <w:t xml:space="preserve">th SEM analysis. We also thank Tariq Karamath from the Petroleum </w:t>
      </w:r>
      <w:r w:rsidR="005C05B3" w:rsidRPr="005C05B3">
        <w:rPr>
          <w:rFonts w:ascii="Times New Roman" w:hAnsi="Times New Roman" w:cs="Times New Roman"/>
          <w:color w:val="000000" w:themeColor="text1"/>
          <w:sz w:val="24"/>
          <w:szCs w:val="24"/>
        </w:rPr>
        <w:t>Geos</w:t>
      </w:r>
      <w:r w:rsidR="005C05B3">
        <w:rPr>
          <w:rFonts w:ascii="Times New Roman" w:hAnsi="Times New Roman" w:cs="Times New Roman"/>
          <w:color w:val="000000" w:themeColor="text1"/>
          <w:sz w:val="24"/>
          <w:szCs w:val="24"/>
        </w:rPr>
        <w:t xml:space="preserve">cience Programme, University of </w:t>
      </w:r>
      <w:r w:rsidR="005C05B3" w:rsidRPr="005C05B3">
        <w:rPr>
          <w:rFonts w:ascii="Times New Roman" w:hAnsi="Times New Roman" w:cs="Times New Roman"/>
          <w:color w:val="000000" w:themeColor="text1"/>
          <w:sz w:val="24"/>
          <w:szCs w:val="24"/>
        </w:rPr>
        <w:t>West In</w:t>
      </w:r>
      <w:r w:rsidR="005C05B3">
        <w:rPr>
          <w:rFonts w:ascii="Times New Roman" w:hAnsi="Times New Roman" w:cs="Times New Roman"/>
          <w:color w:val="000000" w:themeColor="text1"/>
          <w:sz w:val="24"/>
          <w:szCs w:val="24"/>
        </w:rPr>
        <w:t xml:space="preserve">dies, St. Augustine Campus, for </w:t>
      </w:r>
      <w:r w:rsidR="005C05B3" w:rsidRPr="005C05B3">
        <w:rPr>
          <w:rFonts w:ascii="Times New Roman" w:hAnsi="Times New Roman" w:cs="Times New Roman"/>
          <w:color w:val="000000" w:themeColor="text1"/>
          <w:sz w:val="24"/>
          <w:szCs w:val="24"/>
        </w:rPr>
        <w:t>contr</w:t>
      </w:r>
      <w:r w:rsidR="005C05B3">
        <w:rPr>
          <w:rFonts w:ascii="Times New Roman" w:hAnsi="Times New Roman" w:cs="Times New Roman"/>
          <w:color w:val="000000" w:themeColor="text1"/>
          <w:sz w:val="24"/>
          <w:szCs w:val="24"/>
        </w:rPr>
        <w:t xml:space="preserve">ibutions toward fracture damage </w:t>
      </w:r>
      <w:r w:rsidR="005C05B3" w:rsidRPr="005C05B3">
        <w:rPr>
          <w:rFonts w:ascii="Times New Roman" w:hAnsi="Times New Roman" w:cs="Times New Roman"/>
          <w:color w:val="000000" w:themeColor="text1"/>
          <w:sz w:val="24"/>
          <w:szCs w:val="24"/>
        </w:rPr>
        <w:t>analysis.</w:t>
      </w:r>
    </w:p>
    <w:p w14:paraId="370566B9" w14:textId="157E62DB" w:rsidR="00C708A7" w:rsidRDefault="00C708A7" w:rsidP="00470F60">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5429AFA" w14:textId="77777777" w:rsidR="008D4E4E" w:rsidRPr="005771AA" w:rsidRDefault="00F14695" w:rsidP="00E03929">
      <w:pPr>
        <w:pStyle w:val="Heading1"/>
      </w:pPr>
      <w:r w:rsidRPr="00C708A7">
        <w:lastRenderedPageBreak/>
        <w:t>References</w:t>
      </w:r>
    </w:p>
    <w:p w14:paraId="509D9A0E" w14:textId="77777777" w:rsidR="00A334AE" w:rsidRPr="008E4F07" w:rsidRDefault="008D4E4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color w:val="000000" w:themeColor="text1"/>
          <w:sz w:val="24"/>
          <w:szCs w:val="24"/>
        </w:rPr>
        <w:fldChar w:fldCharType="begin"/>
      </w:r>
      <w:r w:rsidRPr="008E4F07">
        <w:rPr>
          <w:rFonts w:ascii="Times New Roman" w:hAnsi="Times New Roman" w:cs="Times New Roman"/>
          <w:color w:val="000000" w:themeColor="text1"/>
          <w:sz w:val="24"/>
          <w:szCs w:val="24"/>
        </w:rPr>
        <w:instrText xml:space="preserve"> ADDIN EN.REFLIST </w:instrText>
      </w:r>
      <w:r w:rsidRPr="008E4F07">
        <w:rPr>
          <w:rFonts w:ascii="Times New Roman" w:hAnsi="Times New Roman" w:cs="Times New Roman"/>
          <w:color w:val="000000" w:themeColor="text1"/>
          <w:sz w:val="24"/>
          <w:szCs w:val="24"/>
        </w:rPr>
        <w:fldChar w:fldCharType="separate"/>
      </w:r>
      <w:r w:rsidR="00A334AE" w:rsidRPr="008E4F07">
        <w:rPr>
          <w:rFonts w:ascii="Times New Roman" w:hAnsi="Times New Roman" w:cs="Times New Roman"/>
          <w:sz w:val="24"/>
          <w:szCs w:val="24"/>
        </w:rPr>
        <w:t>Alcalde, J., Heinemann, N., Mabon, L., Worden, R.H., Maver, M., Robertson, H., Ghanbari, S., Swennenhuis, F., Mann, I., Walker, T., Gomersal, S., Allen, M.J., Bond, C.E., Haszeldine, R.S., James, A., Mackay, E.J., de Coninck, H., Faulkner, D.R., Murphy, S., 2019. Developing full-chain industrial carbon capture and storage in a resource- and infrastructure-rich hydrocarbon province. Journal of Cleaner Production 233, 963-971.</w:t>
      </w:r>
    </w:p>
    <w:p w14:paraId="3CA189C5"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Armitage, P.J., Faulkner, D.R., Worden, R.H., 2013. Caprock corrosion. Nature Geoscience 6, 79-80.</w:t>
      </w:r>
    </w:p>
    <w:p w14:paraId="45302A8B"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Armitage, P.J., Faulkner, D.R., Worden, R.H., Aplin, A.C., Butcher, A.R., Iliffe, J., 2011. Experimental measurement of, and controls on, permeability and permeability anisotropy of caprocks from the CO2 storage project at the Krechba Field, Algeria. J. Geophys. Res. 116, B12208.</w:t>
      </w:r>
    </w:p>
    <w:p w14:paraId="2C74A96F"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Armitage, P.J., Worden, R.H., Faulkner, D.R., Aplin, A.C., Butcher, A.R., Iliffe, J., 2010. Diagenetic and sedimentary controls on porosity in Lower Carboniferous fine-grained lithologies, Krechba field, Algeria: A petrological study of a caprock to a carbon capture site. Marine and Petroleum Geology 27, 1395-1410.</w:t>
      </w:r>
    </w:p>
    <w:p w14:paraId="729B0AF2"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ASTM-D2845, 2008. Standard test method for laboratory determination of pulse velocities and ultrasonic elastic constants of rock Vol. 4.08. ASTM International, West Conshohocken, PA.</w:t>
      </w:r>
    </w:p>
    <w:p w14:paraId="353FD23B"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Atkinson, B.K., 1984. Subcritical crack growth in geological materials. Journal of Geophysical Research: Solid Earth 89, 4077-4114.</w:t>
      </w:r>
    </w:p>
    <w:p w14:paraId="493252E4"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 xml:space="preserve">Avanthi Isaka, B.L., Ranjith, P.G., 2020. Investigation of temperature- and pressure-dependent flow characteristics of supercritical carbon dioxide- induced fractures in Harcourt </w:t>
      </w:r>
      <w:r w:rsidRPr="008E4F07">
        <w:rPr>
          <w:rFonts w:ascii="Times New Roman" w:hAnsi="Times New Roman" w:cs="Times New Roman"/>
          <w:sz w:val="24"/>
          <w:szCs w:val="24"/>
        </w:rPr>
        <w:lastRenderedPageBreak/>
        <w:t>granite: Application to CO2-based enhanced geothermal systems. International Journal of Heat and Mass Transfer 158, 119931.</w:t>
      </w:r>
    </w:p>
    <w:p w14:paraId="50187E2D"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Baria, R., Michelet, S., Baumgärtner, J., Dyer, B., Nicholls, J.C., Hettkamp, T., Teza, D., Soma, N., Asanuma, H., Garnish, J.F., Megel, T., 2005. Creation and Mapping of 5000 m deep HDR/HFR Reservoir to Produce Electricity, Proceedings World Geothermal Congress 2005, Antalya, Turkey, Paper 1627, 8pp.</w:t>
      </w:r>
    </w:p>
    <w:p w14:paraId="5309145C"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Bernabe, Y., 1987. The effective pressure law for permeability during pore pressure and confining pressure cycling of several crystalline rocks. J Geophys Res 92, 649.</w:t>
      </w:r>
    </w:p>
    <w:p w14:paraId="421A52C8"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Bissell, R.C., Vasco, D.W., Atbi, M., Hamdani, M., Okwelegbe, M., Goldwater, M.H., 2011. A full field simulation of the in Salah gas production and CO2 storage project using a coupled geo-mechanical and thermal fluid flow simulator. Energy Procedia 4, 3290-3297.</w:t>
      </w:r>
    </w:p>
    <w:p w14:paraId="3BE5F309"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Blake, O.O., Faulkner, D.R., 2016. The effect of fracture density and stress state on the static and dynamic bulk moduli of Westerly granite. Journal of Geophysical Research: Solid Earth 121, 2382-2399.</w:t>
      </w:r>
    </w:p>
    <w:p w14:paraId="64333D10"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Blake, O.O., Faulkner, D.R., 2020. Using Velocities, Density, and Bulk Modulus to Predict the Permeability Evolution of Microfractured Rocks. Rock Mechanics and Rock Engineering.</w:t>
      </w:r>
    </w:p>
    <w:p w14:paraId="396F9C42"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Blake, O.O., Faulkner, D.R., Bascombe, R., 2020. Using Q factor to detect closed microfractures. GEOPHYSICS 0, 1-43.</w:t>
      </w:r>
    </w:p>
    <w:p w14:paraId="5E49A7FC"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Blake, O.O., Faulkner, D.R., Tatham, D.J., 2019. The role of fractures, effective pressure and loading on the difference between the static and dynamic Poisson's ratio and Young's modulus of Westerly granite. Int J Rock Mech Min 116, 87-98.</w:t>
      </w:r>
    </w:p>
    <w:p w14:paraId="1C1BC1A7"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Brace, W.F., 1965. Some new measurements of linear compressibility of rocks. J Geophys Res 70, 391-398.</w:t>
      </w:r>
    </w:p>
    <w:p w14:paraId="233F6EDC"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lastRenderedPageBreak/>
        <w:t>Brace, W.F., Walsh, J., Frangos, W., 1968. Permeability of granite under high pressure. J Geophys Res 73, 2225-2236.</w:t>
      </w:r>
    </w:p>
    <w:p w14:paraId="0D469F82"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Brown, D.W., 2000. A hot dry rock geothermal energy concept utilizing supercritical CO2 instead of water, Proceedings of the twenty-fifth workshop on geothermal reservoir engineering, Stanford University. Citeseer, pp. 233-238.</w:t>
      </w:r>
    </w:p>
    <w:p w14:paraId="6F4B637F"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Cooper, H.W., Simmons, G., 1977. The effect of cracks on the thermal expansion of rocks. Earth and Planetary Science Letters 36, 404-412.</w:t>
      </w:r>
    </w:p>
    <w:p w14:paraId="1FEFD253"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Cornet, F.H., Helm, J., Poitrenaud, H., Etchecopar, A., 1997. Seismic and Aseismic Slips Induced by Large-scale Fluid Injections, in: Talebi, S. (Ed.), Seismicity Associated with Mines, Reservoirs and Fluid Injections. Birkhäuser Basel, Basel, pp. 563-583.</w:t>
      </w:r>
    </w:p>
    <w:p w14:paraId="054BF3F3"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David, C., Menéndez, B., Darot, M., 1999. Influence of stress-induced and thermal cracking on physical properties and microstructure of La Peyratte granite. Int J Rock Mech Min 36, 433-448.</w:t>
      </w:r>
    </w:p>
    <w:p w14:paraId="0447FB89"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De Simone, S., Vilarrasa, V., Carrera, J., Alcolea, A., Meier, P., 2013. Thermal coupling may control mechanical stability of geothermal reservoirs during cold water injection. Physics and Chemistry of the Earth, Parts A/B/C 64, 117-126.</w:t>
      </w:r>
    </w:p>
    <w:p w14:paraId="785854EB"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Faulkner, D.R., Rutter, E., 1998. The gas permeability of clay-bearing fault gouge at 20 C. Geological Society, London, Special Publications 147, 147-156.</w:t>
      </w:r>
    </w:p>
    <w:p w14:paraId="3B309512"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Faulkner, D.R., Rutter, E., 2000. Comparisons of water and argon permeability in natural clay‐bearing fault gouge under high pressure at 20° C. Journal of Geophysical Research: Solid Earth 105, 16415-16426.</w:t>
      </w:r>
    </w:p>
    <w:p w14:paraId="40C9209C"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Fortin, J., Schubnel, A., Guéguen, Y., 2005. Elastic wave velocities and permeability evolution during compaction of Bleurswiller sandstone. Int J Rock Mech Min 42, 873-889.</w:t>
      </w:r>
    </w:p>
    <w:p w14:paraId="2B5469E0"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lastRenderedPageBreak/>
        <w:t>Fredrich, J.T., Wong, T.-f., 1986. Micromechanics of thermally induced cracking in three crustal rocks. Journal of Geophysical Research: Solid Earth 91, 12743-12764.</w:t>
      </w:r>
    </w:p>
    <w:p w14:paraId="3872E6A7"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Goodarzi, S., Settari, A., Keith, D., 2012. Geomechanical modeling for CO2 storage in Nisku aquifer in Wabamun Lake area in Canada. International Journal of Greenhouse Gas Control 10, 113-122.</w:t>
      </w:r>
    </w:p>
    <w:p w14:paraId="54FF5BBA"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Gor, G.Y., Prévost, J.H., 2013. Effect of CO2 Injection Temperature on Caprock Stability. Energy Procedia 37, 3727-3732.</w:t>
      </w:r>
    </w:p>
    <w:p w14:paraId="077A4DFD"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Graves, R.M., Batarseh, S., Parker, R.A., Gahan, B.C., 2002. Temperatures Induced by High Power Lasers: Effects on Reservoir Rock Strength and Mechanical Properties, SPE/ISRM Rock Mechanics Conference. Society of Petroleum Engineers, Irving, Texas, p. 7.</w:t>
      </w:r>
    </w:p>
    <w:p w14:paraId="73E4AAE8"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Hamdi, P., Stead, D., Elmo, D., 2015. Characterizing the influence of stress-induced microcracks on the laboratory strength and fracture development in brittle rocks using a finite-discrete element method-micro discrete fracture network FDEM-μDFN approach. Journal of Rock Mechanics and Geotechnical Engineering 7, 609-625.</w:t>
      </w:r>
    </w:p>
    <w:p w14:paraId="388E932E"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Harding, F.C., James, A.T., Robertson, H.E., 2018. The engineering challenges of CO2 storage. Proceedings of the Institution of Mechanical Engineers Part a-Journal of Power and Energy 232, 17-26.</w:t>
      </w:r>
    </w:p>
    <w:p w14:paraId="3CB2034E"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Häring, M.O., Schanz, U., Ladner, F., Dyer, B.C., 2008. Characterisation of the Basel 1 enhanced geothermal system. Geothermics 37, 469-495.</w:t>
      </w:r>
    </w:p>
    <w:p w14:paraId="1151D5C0"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Heap, M.J., Mollo, S., Vinciguerra, S., Lavallée, Y., Hess, K.U., Dingwell, D.B., Baud, P., Iezzi, G., 2013. Thermal weakening of the carbonate basement under Mt. Etna volcano (Italy): Implications for volcano instability. Journal of Volcanology and Geothermal Research 250, 42-60.</w:t>
      </w:r>
    </w:p>
    <w:p w14:paraId="3843BB19"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lastRenderedPageBreak/>
        <w:t>Hirst, J.P.P., Davis, N., Palmer, A.F., Achache, D., Riddiford, F.A., 2001. The ‘tight gas’ challenge: appraisal results from the Devonian of Algeria. Petroleum Geoscience 7, 13-21.</w:t>
      </w:r>
    </w:p>
    <w:p w14:paraId="1FEB438E"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Homand, F., Morel, E., Henry, J.-P., Cuxac, P., Hammade, E., 1993. Characterization of the moduli of elasticity of an anisotropic rock using dynamic and static methods, International journal of rock mechanics and mining sciences &amp; geomechanics abstracts. Elsevier, pp. 527-535.</w:t>
      </w:r>
    </w:p>
    <w:p w14:paraId="41D49F15"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Hornby, B.E., 1998. Experimental laboratory determination of the dynamic elastic properties of wet, drained shales. Journal of Geophysical Research: Solid Earth 103, 29945-29964.</w:t>
      </w:r>
    </w:p>
    <w:p w14:paraId="1C3685EA"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Kashif, M., Cao, Y., Yuan, G., Asif, M., Javed, K., Mendez, J.N., Khan, D., Miruo, L., 2019. Pore size distribution, their geometry and connectivity in deeply buried Paleogene Es1 sandstone reservoir, Nanpu Sag, East China. Petroleum Science 16, 981-1000.</w:t>
      </w:r>
    </w:p>
    <w:p w14:paraId="04FA8658"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Keshavarz, M., Pellet, F.L., Loret, B., 2010. Damage and Changes in Mechanical Properties of a Gabbro Thermally Loaded up to 1,000°C. Pure Appl Geophys 167, 1511-1523.</w:t>
      </w:r>
    </w:p>
    <w:p w14:paraId="73D3EF3C"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Lempart, M., Derkowski, A., Luberda-Durnas, K., Skiba, M., Blachowski, A., 2018. Dehydrogenation and dehydroxylation as drivers of the thermal decomposition of Fe-chlorites. American Mineralogist 103, 1837-1850.</w:t>
      </w:r>
    </w:p>
    <w:p w14:paraId="26454DFB"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Li, Z., Fortin, J., Nicolas, A., Deldicque, D., Guéguen, Y., 2019. Physical and Mechanical Properties of Thermally Cracked Andesite Under Pressure. Rock Mechanics and Rock Engineering 52, 3509-3529.</w:t>
      </w:r>
    </w:p>
    <w:p w14:paraId="384FEF96"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Liao, J., Cao, C., Hou, Z., Mehmood, F., Feng, W., Yue, Y., Liu, H., 2020. Field scale numerical modeling of heat extraction in geothermal reservoir based on fracture network creation with supercritical CO2 as working fluid. Environmental Earth Sciences 79, 291.</w:t>
      </w:r>
    </w:p>
    <w:p w14:paraId="3EDF2D99"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Lo, T.-w., Coyner, K.B., Toksöz, M.N., 1986. Experimental determination of elastic anisotropy of Berea sandstone, Chicopee shale, and Chelmsford granite. Geophysics 51, 164-171.</w:t>
      </w:r>
    </w:p>
    <w:p w14:paraId="5EA2A1CA"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lastRenderedPageBreak/>
        <w:t>Lockner, D.A., 1998. A generalized law for brittle deformation of Westerly granite. J Geophys Res 103, 5107-5123.</w:t>
      </w:r>
    </w:p>
    <w:p w14:paraId="79789C17"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Luo, Y.H., Zhu, D.Q., Pan, J., Zhou, X.L., 2016. Thermal decomposition behaviour and kinetics of Xinjiang siderite ore. Transactions of the Institutions of Mining and Metallurgy: Section C. Mineral Processing and Extractive Metallurgy 125, 17-25.</w:t>
      </w:r>
    </w:p>
    <w:p w14:paraId="42B22032"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Luo, Z., Bryant, S.L., 2010. Influence of Thermo-Elastic Stress on CO2 Injection Induced Fractures During Storage, SPE International Conference on CO2 Capture, Storage, and Utilization. Society of Petroleum Engineers, New Orleans, Louisiana, USA, p. 11.</w:t>
      </w:r>
    </w:p>
    <w:p w14:paraId="636FE91E"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McKinley, J.M., Worden, R.H., Ruffell, A.H., 2001. Contact diagenesis: The effect of an intrusion on reservoir quality in the Triassic Sherwood Sandstone Group, Northern Ireland. Journal of Sedimentary Research 71, 484-495.</w:t>
      </w:r>
    </w:p>
    <w:p w14:paraId="5E3A0A92"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Menéndez, B., David, C., Darot, M., 1999. A study of the crack network in thermally and mechanically cracked granite samples using confocal scanning laser microscopy. Physics and Chemistry of the Earth, Part A: Solid Earth and Geodesy 24, 627-632.</w:t>
      </w:r>
    </w:p>
    <w:p w14:paraId="6B785D18"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Meredith, P.G., Atkinson, B.K., 1985. Fracture toughness and subcritical crack growth during high-temperature tensile deformation of Westerly granite and Black gabbro. Physics of The Earth and Planetary Interiors 39, 33-51.</w:t>
      </w:r>
    </w:p>
    <w:p w14:paraId="0740866B"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Mitchell, T.M., Faulkner, D.R., 2009. The nature and origin of off-fault damage surrounding strike-slip fault zones with a wide range of displacements: A field study from the Atacama fault system, northern Chile. J Struct Geol 31, 802-816.</w:t>
      </w:r>
    </w:p>
    <w:p w14:paraId="30D59597"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Nasseri, M.H.B., Schubnel, A., Benson, P., Young, R., 2009. Common Evolution of Mechanical and Transport Properties in Thermally Cracked Westerly Granite at Elevated Hydrostatic Pressure. Pure Appl Geophys 166, 927-948.</w:t>
      </w:r>
    </w:p>
    <w:p w14:paraId="47DDCBCC"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lastRenderedPageBreak/>
        <w:t>Ougier-Simonin, A., Fortin, J., Guéguen, Y., Schubnel, A., Bouyer, F., 2011. Permeability and elastic properties of cracked glass under pressure. J Geophys Res 116, B07203.</w:t>
      </w:r>
    </w:p>
    <w:p w14:paraId="58EF0E78"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Pan, Y., Zhu, R., Banerjee, S.K., Gill, J., Williams, Q., 2000. Rock magnetic properties related to thermal treatment of siderite: Behavior and interpretation. Journal of Geophysical Research: Solid Earth 105, 783-794.</w:t>
      </w:r>
    </w:p>
    <w:p w14:paraId="4E389900"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Prasad, M., 2003. Velocity‐permeability relations within hydraulic units. GEOPHYSICS 68, 108-117.</w:t>
      </w:r>
    </w:p>
    <w:p w14:paraId="15A14691"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Preisig, M., Prévost, J.H., 2011. Coupled multi-phase thermo-poromechanical effects. Case study: CO2 injection at In Salah, Algeria. International Journal of Greenhouse Gas Control 5, 1055-1064.</w:t>
      </w:r>
    </w:p>
    <w:p w14:paraId="0897D443"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Pruess, K., 2006. Enhanced geothermal systems (EGS) using CO2 as working fluid—A novel approach for generating renewable energy with simultaneous sequestration of carbon. Geothermics 35, 351-367.</w:t>
      </w:r>
    </w:p>
    <w:p w14:paraId="79E5DAC0"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Reuschlé, T., Gbaguidi Haore, S., Darot, M., 2006. The effect of heating on the microstructural evolution of La Peyratte granite deduced from acoustic velocity measurements. Earth and Planetary Science Letters 243, 692-700.</w:t>
      </w:r>
    </w:p>
    <w:p w14:paraId="38655037"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Ringrose, P., 2020. How to store CO2 undergound: Insights from early-mover CCS projects. Springer, Switzerland.</w:t>
      </w:r>
    </w:p>
    <w:p w14:paraId="4F680519"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Ringrose, P.S., Mathieson, A.S., Wright, I.W., Selama, F., Hansen, O., Bissell, R., Saoula, N., Midgley, J., 2013. The In Salah CO2 Storage Project: Lessons Learned and Knowledge Transfer. Energy Procedia 37, 6226-6236.</w:t>
      </w:r>
    </w:p>
    <w:p w14:paraId="4F1CA529"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lastRenderedPageBreak/>
        <w:t>Roy, P., Morris, J.P., Walsh, S.D.C., Iyer, J., Carroll, S., 2018. Effect of thermal stress on wellbore integrity during CO2 injection. International Journal of Greenhouse Gas Control 77, 14-26.</w:t>
      </w:r>
    </w:p>
    <w:p w14:paraId="17C1285F"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Rutqvist, J., Pio-Rinaldi, A., Vilarrasa, V., Cappa, F., 2019. Numerical geomechanics studies of geological carbon storage (GCS), in: Newell, P., Ilgen, A.G. (Eds.), Science of Carbon Storage in Deep Saline Formations. Elsevier, Chennai, pp. 179-190.</w:t>
      </w:r>
    </w:p>
    <w:p w14:paraId="0D554EB2"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Sanz, J., González-Carreño, T., Gancedo, R., 1983. On dehydroxylation mechanisms of a biotite in vacuo and in oxygen. Phys Chem Minerals 9, 14-18.</w:t>
      </w:r>
    </w:p>
    <w:p w14:paraId="698660C1"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Siddiqi, G., Evans, B., 2015. Permeability and thermal cracking at pressure in Sioux Quartzite. Geological Society, London, Special Publications 409, 49-66.</w:t>
      </w:r>
    </w:p>
    <w:p w14:paraId="1BAB4C79"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Siratovich, P.A., Villeneuve, M.C., Cole, J.W., Kennedy, B.M., Bégué, F., 2015. Saturated heating and quenching of three crustal rocks and implications for thermal stimulation of permeability in geothermal reservoirs. Int J Rock Mech Min 80, 265-280.</w:t>
      </w:r>
    </w:p>
    <w:p w14:paraId="3F53DDFB"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Spencer Jr., J.W., Nur, A.M., 1976. The effects of pressure, temperature, and pore water on velocities in westerly granite. Journal of Geophysical Research (1896-1977) 81, 899-904.</w:t>
      </w:r>
    </w:p>
    <w:p w14:paraId="006A73B8"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Srinivasan, V., Tripathy, A., Gupta, T., Singh, T.N., 2020. An Investigation on the Influence of Thermal Damage on the Physical, Mechanical and Acoustic Behavior of Indian Gondwana Shale. Rock Mechanics and Rock Engineering 53, 2865-2885.</w:t>
      </w:r>
    </w:p>
    <w:p w14:paraId="573574E8"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Trimmer, D., 1981. Design criteria for laboratory measurements of low permeability rocks. Geophysical Research Letters 8, 973-975.</w:t>
      </w:r>
    </w:p>
    <w:p w14:paraId="283B0CA1"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Vilarrasa, V., Olivella, S., Carrera, J., Rutqvist, J., 2014. Long term impacts of cold CO2 injection on the caprock integrity. International Journal of Greenhouse Gas Control 24, 1-13.</w:t>
      </w:r>
    </w:p>
    <w:p w14:paraId="13812CDC"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lastRenderedPageBreak/>
        <w:t>Vilarrasa, V., Rinaldi, A.P., Rutqvist, J., 2017. Long-term thermal effects on injectivity evolution during CO2 storage. International Journal of Greenhouse Gas Control 64, 314-322.</w:t>
      </w:r>
    </w:p>
    <w:p w14:paraId="72A173D6"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Vilarrasa, V., Rutqvist, J., 2017. Thermal effects on geologic carbon storage. Earth-Science Reviews 165, 245-256.</w:t>
      </w:r>
    </w:p>
    <w:p w14:paraId="03927933"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Vilarrasa, V., Rutqvist, J., Rinaldi, A.P., 2015. Thermal and capillary effects on the caprock mechanical stability at In Salah, Algeria. Greenhouse Gases: Science and Technology 5, 449-461.</w:t>
      </w:r>
    </w:p>
    <w:p w14:paraId="2E5E3678"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Wang, Q., Ji, S., 2009. Poisson's ratios of crystalline rocks as a function of hydrostatic confining pressure. Journal of Geophysical Research: Solid Earth 114.</w:t>
      </w:r>
    </w:p>
    <w:p w14:paraId="0B0B3E2B"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Wang, X.-Q., Schubnel, A., Fortin, J., Guéguen, Y., Ge, H.-K., 2013. Physical properties and brittle strength of thermally cracked granite under confinement. Journal of Geophysical Research: Solid Earth 118, 6099-6112.</w:t>
      </w:r>
    </w:p>
    <w:p w14:paraId="1F800F20"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Wilson, J.E., Chester, J.S., Chester, F.M., 2003. Microfracture analysis of fault growth and wear processes, Punchbowl Fault, San Andreas System, California. J Struct Geol 25, 1855-1873.</w:t>
      </w:r>
    </w:p>
    <w:p w14:paraId="03C48004"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Wolfenden, A., 1990. Dynamic elastic modulus measurements in materials. ASTM International.</w:t>
      </w:r>
    </w:p>
    <w:p w14:paraId="2B69CA64"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Worden, R.H., Allen, M.J., Faulkner, D.R., Utley, J.E.P., Bond, C.E., Alcalde, J., Heinemann, N., Haszeldine, R.S., Mackay, E., Ghanbari, S., 2020a. Lower Cretaceous Rodby and Palaeocene Lista Shales: Characterisation and Comparison of Top-Seal Mudstones at Two Planned CCS Sites, Offshore UK. Minerals 10, 691.</w:t>
      </w:r>
    </w:p>
    <w:p w14:paraId="40BD65BE"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Worden, R.H., Griffiths, J., Wooldridge, L.J., Utley, J.E.P., Lawan, A.Y., Muhammed, D.D., Simon, N., Armitage, P.J., 2020b. Chlorite in sandstones. Earth Science-Reviews 204, 103105.</w:t>
      </w:r>
    </w:p>
    <w:p w14:paraId="059AF3E0"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lastRenderedPageBreak/>
        <w:t>Worden, R.H., Smith, L.K., 2004. Geological sequestration of CO</w:t>
      </w:r>
      <w:r w:rsidRPr="008E4F07">
        <w:rPr>
          <w:rFonts w:ascii="Times New Roman" w:hAnsi="Times New Roman" w:cs="Times New Roman"/>
          <w:sz w:val="24"/>
          <w:szCs w:val="24"/>
          <w:vertAlign w:val="subscript"/>
        </w:rPr>
        <w:t>2</w:t>
      </w:r>
      <w:r w:rsidRPr="008E4F07">
        <w:rPr>
          <w:rFonts w:ascii="Times New Roman" w:hAnsi="Times New Roman" w:cs="Times New Roman"/>
          <w:sz w:val="24"/>
          <w:szCs w:val="24"/>
        </w:rPr>
        <w:t xml:space="preserve"> in the subsurface: lessons from CO</w:t>
      </w:r>
      <w:r w:rsidRPr="008E4F07">
        <w:rPr>
          <w:rFonts w:ascii="Times New Roman" w:hAnsi="Times New Roman" w:cs="Times New Roman"/>
          <w:sz w:val="24"/>
          <w:szCs w:val="24"/>
          <w:vertAlign w:val="subscript"/>
        </w:rPr>
        <w:t>2</w:t>
      </w:r>
      <w:r w:rsidRPr="008E4F07">
        <w:rPr>
          <w:rFonts w:ascii="Times New Roman" w:hAnsi="Times New Roman" w:cs="Times New Roman"/>
          <w:sz w:val="24"/>
          <w:szCs w:val="24"/>
        </w:rPr>
        <w:t xml:space="preserve"> injection enhanced oil recovery projects in oilfields, in: Baines, S.J., Worden, R.H. (Eds.), Geological storage of carbon dioxide. Special Publication. Geological Society, London, pp. 211-224.</w:t>
      </w:r>
    </w:p>
    <w:p w14:paraId="3A86AB54"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Yong, C., Wang, C.-y., 1980. Thermally induced acoustic emission in westerly granite. Geophysical Research Letters 7, 1089-1092.</w:t>
      </w:r>
    </w:p>
    <w:p w14:paraId="3057D7B2" w14:textId="77777777" w:rsidR="00A334AE" w:rsidRPr="008E4F07" w:rsidRDefault="00A334AE" w:rsidP="008E4F07">
      <w:pPr>
        <w:pStyle w:val="EndNoteBibliography"/>
        <w:spacing w:after="0"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Zareidarmiyan, A., Salarirad, H., Vilarrasa, V., De Simone, S., Olivella, S., 2018. Geomechanical Response of Fractured Reservoirs. Fluids 3, 70.</w:t>
      </w:r>
    </w:p>
    <w:p w14:paraId="415646BF" w14:textId="77777777" w:rsidR="00A334AE" w:rsidRPr="008E4F07" w:rsidRDefault="00A334AE" w:rsidP="008E4F07">
      <w:pPr>
        <w:pStyle w:val="EndNoteBibliography"/>
        <w:spacing w:line="480" w:lineRule="auto"/>
        <w:ind w:firstLine="720"/>
        <w:rPr>
          <w:rFonts w:ascii="Times New Roman" w:hAnsi="Times New Roman" w:cs="Times New Roman"/>
          <w:sz w:val="24"/>
          <w:szCs w:val="24"/>
        </w:rPr>
      </w:pPr>
      <w:r w:rsidRPr="008E4F07">
        <w:rPr>
          <w:rFonts w:ascii="Times New Roman" w:hAnsi="Times New Roman" w:cs="Times New Roman"/>
          <w:sz w:val="24"/>
          <w:szCs w:val="24"/>
        </w:rPr>
        <w:t>Zhou, D., Zhang, G., Prasad, M., Wang, P., 2019. The effects of temperature on supercritical CO2 induced fracture: An experimental study. Fuel 247, 126-134.</w:t>
      </w:r>
    </w:p>
    <w:p w14:paraId="18B69BA0" w14:textId="0C29F986" w:rsidR="00100D68" w:rsidRDefault="008D4E4E" w:rsidP="008E4F07">
      <w:pPr>
        <w:pStyle w:val="EndNoteBibliography"/>
        <w:spacing w:after="240" w:line="480" w:lineRule="auto"/>
        <w:ind w:left="1008" w:firstLine="720"/>
        <w:rPr>
          <w:rFonts w:ascii="Times New Roman" w:hAnsi="Times New Roman" w:cs="Times New Roman"/>
          <w:color w:val="000000" w:themeColor="text1"/>
          <w:sz w:val="24"/>
          <w:szCs w:val="24"/>
        </w:rPr>
        <w:sectPr w:rsidR="00100D68" w:rsidSect="0052253D">
          <w:footerReference w:type="default" r:id="rId14"/>
          <w:pgSz w:w="12240" w:h="15840"/>
          <w:pgMar w:top="1440" w:right="1440" w:bottom="1440" w:left="1440" w:header="720" w:footer="720" w:gutter="0"/>
          <w:lnNumType w:countBy="1" w:restart="continuous"/>
          <w:cols w:space="720"/>
          <w:docGrid w:linePitch="360"/>
        </w:sectPr>
      </w:pPr>
      <w:r w:rsidRPr="008E4F07">
        <w:rPr>
          <w:rFonts w:ascii="Times New Roman" w:hAnsi="Times New Roman" w:cs="Times New Roman"/>
          <w:color w:val="000000" w:themeColor="text1"/>
          <w:sz w:val="24"/>
          <w:szCs w:val="24"/>
        </w:rPr>
        <w:fldChar w:fldCharType="end"/>
      </w:r>
    </w:p>
    <w:p w14:paraId="32162BA2" w14:textId="77777777" w:rsidR="00620504" w:rsidRDefault="00620504" w:rsidP="00620504">
      <w:pPr>
        <w:pStyle w:val="Heading1"/>
        <w:rPr>
          <w:sz w:val="24"/>
        </w:rPr>
      </w:pPr>
      <w:r>
        <w:lastRenderedPageBreak/>
        <w:t>List of tables</w:t>
      </w:r>
    </w:p>
    <w:tbl>
      <w:tblPr>
        <w:tblW w:w="5919" w:type="pct"/>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1348"/>
        <w:gridCol w:w="1441"/>
        <w:gridCol w:w="1089"/>
        <w:gridCol w:w="1260"/>
        <w:gridCol w:w="1441"/>
        <w:gridCol w:w="1169"/>
        <w:gridCol w:w="1169"/>
        <w:gridCol w:w="1251"/>
      </w:tblGrid>
      <w:tr w:rsidR="00620504" w:rsidRPr="003641DC" w14:paraId="1B129B05" w14:textId="77777777" w:rsidTr="00AD7B4E">
        <w:trPr>
          <w:trHeight w:val="288"/>
        </w:trPr>
        <w:tc>
          <w:tcPr>
            <w:tcW w:w="1667" w:type="pct"/>
            <w:gridSpan w:val="3"/>
            <w:shd w:val="clear" w:color="auto" w:fill="auto"/>
            <w:noWrap/>
            <w:vAlign w:val="bottom"/>
            <w:hideMark/>
          </w:tcPr>
          <w:p w14:paraId="3F03CC90"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1712" w:type="pct"/>
            <w:gridSpan w:val="3"/>
            <w:shd w:val="clear" w:color="auto" w:fill="auto"/>
            <w:noWrap/>
            <w:vAlign w:val="bottom"/>
            <w:hideMark/>
          </w:tcPr>
          <w:p w14:paraId="0FCB7AB8"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Center</w:t>
            </w:r>
          </w:p>
        </w:tc>
        <w:tc>
          <w:tcPr>
            <w:tcW w:w="1621" w:type="pct"/>
            <w:gridSpan w:val="3"/>
            <w:shd w:val="clear" w:color="auto" w:fill="auto"/>
            <w:noWrap/>
            <w:vAlign w:val="bottom"/>
            <w:hideMark/>
          </w:tcPr>
          <w:p w14:paraId="0C2FA67C"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Edge</w:t>
            </w:r>
          </w:p>
        </w:tc>
      </w:tr>
      <w:tr w:rsidR="00620504" w:rsidRPr="003641DC" w14:paraId="6BDDCD9F" w14:textId="77777777" w:rsidTr="00AD7B4E">
        <w:trPr>
          <w:trHeight w:val="306"/>
        </w:trPr>
        <w:tc>
          <w:tcPr>
            <w:tcW w:w="407" w:type="pct"/>
            <w:shd w:val="clear" w:color="auto" w:fill="auto"/>
            <w:noWrap/>
            <w:vAlign w:val="bottom"/>
            <w:hideMark/>
          </w:tcPr>
          <w:p w14:paraId="33D1DC98" w14:textId="77777777" w:rsidR="00620504" w:rsidRPr="003641DC" w:rsidRDefault="00620504" w:rsidP="00354D31">
            <w:pPr>
              <w:spacing w:after="0" w:line="240" w:lineRule="auto"/>
              <w:jc w:val="center"/>
              <w:rPr>
                <w:rFonts w:ascii="Times New Roman" w:eastAsia="Times New Roman" w:hAnsi="Times New Roman" w:cs="Times New Roman"/>
                <w:b/>
                <w:bCs/>
                <w:color w:val="000000"/>
                <w:sz w:val="14"/>
                <w:szCs w:val="14"/>
              </w:rPr>
            </w:pPr>
            <w:r w:rsidRPr="003641DC">
              <w:rPr>
                <w:rFonts w:ascii="Times New Roman" w:eastAsia="Times New Roman" w:hAnsi="Times New Roman" w:cs="Times New Roman"/>
                <w:b/>
                <w:bCs/>
                <w:color w:val="000000"/>
                <w:sz w:val="14"/>
                <w:szCs w:val="14"/>
              </w:rPr>
              <w:t>S</w:t>
            </w:r>
            <w:r w:rsidRPr="009B3508">
              <w:rPr>
                <w:rFonts w:ascii="Times New Roman" w:eastAsia="Times New Roman" w:hAnsi="Times New Roman" w:cs="Times New Roman"/>
                <w:b/>
                <w:bCs/>
                <w:color w:val="000000"/>
                <w:sz w:val="14"/>
                <w:szCs w:val="14"/>
              </w:rPr>
              <w:t>pecimen</w:t>
            </w:r>
            <w:r w:rsidRPr="003641DC">
              <w:rPr>
                <w:rFonts w:ascii="Times New Roman" w:eastAsia="Times New Roman" w:hAnsi="Times New Roman" w:cs="Times New Roman"/>
                <w:b/>
                <w:bCs/>
                <w:color w:val="000000"/>
                <w:sz w:val="14"/>
                <w:szCs w:val="14"/>
              </w:rPr>
              <w:t xml:space="preserve"> #</w:t>
            </w:r>
          </w:p>
        </w:tc>
        <w:tc>
          <w:tcPr>
            <w:tcW w:w="609" w:type="pct"/>
            <w:shd w:val="clear" w:color="auto" w:fill="auto"/>
            <w:noWrap/>
            <w:vAlign w:val="bottom"/>
            <w:hideMark/>
          </w:tcPr>
          <w:p w14:paraId="15087B87"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Untreated / Treated</w:t>
            </w:r>
          </w:p>
        </w:tc>
        <w:tc>
          <w:tcPr>
            <w:tcW w:w="650" w:type="pct"/>
            <w:shd w:val="clear" w:color="auto" w:fill="auto"/>
            <w:noWrap/>
            <w:vAlign w:val="bottom"/>
            <w:hideMark/>
          </w:tcPr>
          <w:p w14:paraId="0177A863"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Parameter</w:t>
            </w:r>
          </w:p>
        </w:tc>
        <w:tc>
          <w:tcPr>
            <w:tcW w:w="492" w:type="pct"/>
            <w:shd w:val="clear" w:color="auto" w:fill="auto"/>
            <w:noWrap/>
            <w:vAlign w:val="bottom"/>
            <w:hideMark/>
          </w:tcPr>
          <w:p w14:paraId="6683963C"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Fracture length (μm)</w:t>
            </w:r>
          </w:p>
        </w:tc>
        <w:tc>
          <w:tcPr>
            <w:tcW w:w="569" w:type="pct"/>
            <w:shd w:val="clear" w:color="auto" w:fill="auto"/>
            <w:noWrap/>
            <w:vAlign w:val="bottom"/>
            <w:hideMark/>
          </w:tcPr>
          <w:p w14:paraId="61276572"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Fracture aperture (μm)</w:t>
            </w:r>
          </w:p>
        </w:tc>
        <w:tc>
          <w:tcPr>
            <w:tcW w:w="651" w:type="pct"/>
            <w:shd w:val="clear" w:color="auto" w:fill="auto"/>
            <w:noWrap/>
            <w:vAlign w:val="bottom"/>
            <w:hideMark/>
          </w:tcPr>
          <w:p w14:paraId="3F6BB010"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Fracture density (number per μm)</w:t>
            </w:r>
          </w:p>
        </w:tc>
        <w:tc>
          <w:tcPr>
            <w:tcW w:w="528" w:type="pct"/>
            <w:shd w:val="clear" w:color="auto" w:fill="auto"/>
            <w:noWrap/>
            <w:vAlign w:val="bottom"/>
            <w:hideMark/>
          </w:tcPr>
          <w:p w14:paraId="214E3400"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Fracture length (μm)</w:t>
            </w:r>
          </w:p>
        </w:tc>
        <w:tc>
          <w:tcPr>
            <w:tcW w:w="528" w:type="pct"/>
            <w:shd w:val="clear" w:color="auto" w:fill="auto"/>
            <w:noWrap/>
            <w:vAlign w:val="bottom"/>
            <w:hideMark/>
          </w:tcPr>
          <w:p w14:paraId="502DA3D7"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Fracture aperture (μm)</w:t>
            </w:r>
          </w:p>
        </w:tc>
        <w:tc>
          <w:tcPr>
            <w:tcW w:w="565" w:type="pct"/>
            <w:shd w:val="clear" w:color="auto" w:fill="auto"/>
            <w:noWrap/>
            <w:vAlign w:val="bottom"/>
            <w:hideMark/>
          </w:tcPr>
          <w:p w14:paraId="01F33FA8" w14:textId="77777777" w:rsidR="00620504" w:rsidRPr="00AD7B4E" w:rsidRDefault="00620504" w:rsidP="00354D31">
            <w:pPr>
              <w:spacing w:after="0" w:line="240" w:lineRule="auto"/>
              <w:jc w:val="center"/>
              <w:rPr>
                <w:rFonts w:ascii="Times New Roman" w:eastAsia="Times New Roman" w:hAnsi="Times New Roman" w:cs="Times New Roman"/>
                <w:b/>
                <w:bCs/>
                <w:color w:val="000000"/>
                <w:sz w:val="16"/>
                <w:szCs w:val="16"/>
              </w:rPr>
            </w:pPr>
            <w:r w:rsidRPr="00AD7B4E">
              <w:rPr>
                <w:rFonts w:ascii="Times New Roman" w:eastAsia="Times New Roman" w:hAnsi="Times New Roman" w:cs="Times New Roman"/>
                <w:b/>
                <w:bCs/>
                <w:color w:val="000000"/>
                <w:sz w:val="16"/>
                <w:szCs w:val="16"/>
              </w:rPr>
              <w:t>Fracture density (number per μm)</w:t>
            </w:r>
          </w:p>
        </w:tc>
      </w:tr>
      <w:tr w:rsidR="00620504" w:rsidRPr="003641DC" w14:paraId="01D864EC" w14:textId="77777777" w:rsidTr="00AD7B4E">
        <w:trPr>
          <w:trHeight w:val="288"/>
        </w:trPr>
        <w:tc>
          <w:tcPr>
            <w:tcW w:w="407" w:type="pct"/>
            <w:vMerge w:val="restart"/>
            <w:shd w:val="clear" w:color="auto" w:fill="auto"/>
            <w:noWrap/>
            <w:vAlign w:val="center"/>
            <w:hideMark/>
          </w:tcPr>
          <w:p w14:paraId="37263271" w14:textId="77777777" w:rsidR="00620504" w:rsidRPr="003641DC" w:rsidRDefault="00620504" w:rsidP="00354D31">
            <w:pPr>
              <w:spacing w:after="0" w:line="240" w:lineRule="auto"/>
              <w:jc w:val="center"/>
              <w:rPr>
                <w:rFonts w:ascii="Times New Roman" w:eastAsia="Times New Roman" w:hAnsi="Times New Roman" w:cs="Times New Roman"/>
                <w:color w:val="000000"/>
                <w:sz w:val="14"/>
                <w:szCs w:val="14"/>
              </w:rPr>
            </w:pPr>
            <w:r w:rsidRPr="003641DC">
              <w:rPr>
                <w:rFonts w:ascii="Times New Roman" w:eastAsia="Times New Roman" w:hAnsi="Times New Roman" w:cs="Times New Roman"/>
                <w:color w:val="000000"/>
                <w:sz w:val="14"/>
                <w:szCs w:val="14"/>
              </w:rPr>
              <w:t>C2D-A</w:t>
            </w:r>
          </w:p>
        </w:tc>
        <w:tc>
          <w:tcPr>
            <w:tcW w:w="609" w:type="pct"/>
            <w:vMerge w:val="restart"/>
            <w:shd w:val="clear" w:color="auto" w:fill="auto"/>
            <w:noWrap/>
            <w:vAlign w:val="center"/>
            <w:hideMark/>
          </w:tcPr>
          <w:p w14:paraId="4F69F63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Untreated</w:t>
            </w:r>
          </w:p>
        </w:tc>
        <w:tc>
          <w:tcPr>
            <w:tcW w:w="650" w:type="pct"/>
            <w:shd w:val="clear" w:color="auto" w:fill="auto"/>
            <w:noWrap/>
            <w:vAlign w:val="center"/>
            <w:hideMark/>
          </w:tcPr>
          <w:p w14:paraId="2F1660D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Average</w:t>
            </w:r>
          </w:p>
        </w:tc>
        <w:tc>
          <w:tcPr>
            <w:tcW w:w="492" w:type="pct"/>
            <w:shd w:val="clear" w:color="auto" w:fill="auto"/>
            <w:noWrap/>
            <w:vAlign w:val="bottom"/>
            <w:hideMark/>
          </w:tcPr>
          <w:p w14:paraId="088CC915"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21.44</w:t>
            </w:r>
          </w:p>
        </w:tc>
        <w:tc>
          <w:tcPr>
            <w:tcW w:w="569" w:type="pct"/>
            <w:shd w:val="clear" w:color="auto" w:fill="auto"/>
            <w:noWrap/>
            <w:vAlign w:val="bottom"/>
            <w:hideMark/>
          </w:tcPr>
          <w:p w14:paraId="1C0AE2F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0.58</w:t>
            </w:r>
          </w:p>
        </w:tc>
        <w:tc>
          <w:tcPr>
            <w:tcW w:w="651" w:type="pct"/>
            <w:shd w:val="clear" w:color="auto" w:fill="auto"/>
            <w:noWrap/>
            <w:vAlign w:val="bottom"/>
            <w:hideMark/>
          </w:tcPr>
          <w:p w14:paraId="68B25B12"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0.0005</w:t>
            </w:r>
          </w:p>
        </w:tc>
        <w:tc>
          <w:tcPr>
            <w:tcW w:w="528" w:type="pct"/>
            <w:shd w:val="clear" w:color="auto" w:fill="auto"/>
            <w:noWrap/>
            <w:vAlign w:val="bottom"/>
            <w:hideMark/>
          </w:tcPr>
          <w:p w14:paraId="1D5CC1F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0A8A075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6C472EB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7D15270F" w14:textId="77777777" w:rsidTr="00AD7B4E">
        <w:trPr>
          <w:trHeight w:val="288"/>
        </w:trPr>
        <w:tc>
          <w:tcPr>
            <w:tcW w:w="407" w:type="pct"/>
            <w:vMerge/>
            <w:vAlign w:val="center"/>
            <w:hideMark/>
          </w:tcPr>
          <w:p w14:paraId="65A472FF"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70DC827E"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5687152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deviation</w:t>
            </w:r>
          </w:p>
        </w:tc>
        <w:tc>
          <w:tcPr>
            <w:tcW w:w="492" w:type="pct"/>
            <w:shd w:val="clear" w:color="auto" w:fill="auto"/>
            <w:noWrap/>
            <w:vAlign w:val="bottom"/>
            <w:hideMark/>
          </w:tcPr>
          <w:p w14:paraId="17438343"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7.06</w:t>
            </w:r>
          </w:p>
        </w:tc>
        <w:tc>
          <w:tcPr>
            <w:tcW w:w="569" w:type="pct"/>
            <w:shd w:val="clear" w:color="auto" w:fill="auto"/>
            <w:noWrap/>
            <w:vAlign w:val="bottom"/>
            <w:hideMark/>
          </w:tcPr>
          <w:p w14:paraId="140F721E"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0.27</w:t>
            </w:r>
          </w:p>
        </w:tc>
        <w:tc>
          <w:tcPr>
            <w:tcW w:w="651" w:type="pct"/>
            <w:shd w:val="clear" w:color="auto" w:fill="auto"/>
            <w:noWrap/>
            <w:vAlign w:val="bottom"/>
            <w:hideMark/>
          </w:tcPr>
          <w:p w14:paraId="2F99950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0.0013</w:t>
            </w:r>
          </w:p>
        </w:tc>
        <w:tc>
          <w:tcPr>
            <w:tcW w:w="528" w:type="pct"/>
            <w:shd w:val="clear" w:color="auto" w:fill="auto"/>
            <w:noWrap/>
            <w:vAlign w:val="bottom"/>
            <w:hideMark/>
          </w:tcPr>
          <w:p w14:paraId="31F72D3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728EAAF6"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6641959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6B5D97DC" w14:textId="77777777" w:rsidTr="00AD7B4E">
        <w:trPr>
          <w:trHeight w:val="288"/>
        </w:trPr>
        <w:tc>
          <w:tcPr>
            <w:tcW w:w="407" w:type="pct"/>
            <w:vMerge/>
            <w:vAlign w:val="center"/>
            <w:hideMark/>
          </w:tcPr>
          <w:p w14:paraId="2F885CCB"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1D5C926B"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0369CEF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error</w:t>
            </w:r>
          </w:p>
        </w:tc>
        <w:tc>
          <w:tcPr>
            <w:tcW w:w="492" w:type="pct"/>
            <w:shd w:val="clear" w:color="auto" w:fill="auto"/>
            <w:noWrap/>
            <w:vAlign w:val="bottom"/>
            <w:hideMark/>
          </w:tcPr>
          <w:p w14:paraId="0D35A723"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4.08</w:t>
            </w:r>
          </w:p>
        </w:tc>
        <w:tc>
          <w:tcPr>
            <w:tcW w:w="569" w:type="pct"/>
            <w:shd w:val="clear" w:color="auto" w:fill="auto"/>
            <w:noWrap/>
            <w:vAlign w:val="bottom"/>
            <w:hideMark/>
          </w:tcPr>
          <w:p w14:paraId="5E598F2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0.10</w:t>
            </w:r>
          </w:p>
        </w:tc>
        <w:tc>
          <w:tcPr>
            <w:tcW w:w="651" w:type="pct"/>
            <w:shd w:val="clear" w:color="auto" w:fill="auto"/>
            <w:noWrap/>
            <w:vAlign w:val="bottom"/>
            <w:hideMark/>
          </w:tcPr>
          <w:p w14:paraId="2CD6AAA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0.0003</w:t>
            </w:r>
          </w:p>
        </w:tc>
        <w:tc>
          <w:tcPr>
            <w:tcW w:w="528" w:type="pct"/>
            <w:shd w:val="clear" w:color="auto" w:fill="auto"/>
            <w:noWrap/>
            <w:vAlign w:val="bottom"/>
            <w:hideMark/>
          </w:tcPr>
          <w:p w14:paraId="425DCBC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235FFFA4"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34DF08B3"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304A9F5E" w14:textId="77777777" w:rsidTr="00AD7B4E">
        <w:trPr>
          <w:trHeight w:val="288"/>
        </w:trPr>
        <w:tc>
          <w:tcPr>
            <w:tcW w:w="407" w:type="pct"/>
            <w:vMerge w:val="restart"/>
            <w:shd w:val="clear" w:color="auto" w:fill="auto"/>
            <w:noWrap/>
            <w:vAlign w:val="center"/>
            <w:hideMark/>
          </w:tcPr>
          <w:p w14:paraId="0097D527" w14:textId="77777777" w:rsidR="00620504" w:rsidRPr="003641DC" w:rsidRDefault="00620504" w:rsidP="00354D31">
            <w:pPr>
              <w:spacing w:after="0" w:line="240" w:lineRule="auto"/>
              <w:jc w:val="center"/>
              <w:rPr>
                <w:rFonts w:ascii="Times New Roman" w:eastAsia="Times New Roman" w:hAnsi="Times New Roman" w:cs="Times New Roman"/>
                <w:color w:val="000000"/>
                <w:sz w:val="14"/>
                <w:szCs w:val="14"/>
              </w:rPr>
            </w:pPr>
            <w:r w:rsidRPr="003641DC">
              <w:rPr>
                <w:rFonts w:ascii="Times New Roman" w:eastAsia="Times New Roman" w:hAnsi="Times New Roman" w:cs="Times New Roman"/>
                <w:color w:val="000000"/>
                <w:sz w:val="14"/>
                <w:szCs w:val="14"/>
              </w:rPr>
              <w:t>C2D</w:t>
            </w:r>
          </w:p>
        </w:tc>
        <w:tc>
          <w:tcPr>
            <w:tcW w:w="609" w:type="pct"/>
            <w:vMerge w:val="restart"/>
            <w:shd w:val="clear" w:color="auto" w:fill="auto"/>
            <w:noWrap/>
            <w:vAlign w:val="center"/>
            <w:hideMark/>
          </w:tcPr>
          <w:p w14:paraId="5BD8E0F4"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 xml:space="preserve">Treated at 500 </w:t>
            </w:r>
            <w:r w:rsidRPr="00AD7B4E">
              <w:rPr>
                <w:rFonts w:ascii="Calibri" w:eastAsia="Times New Roman" w:hAnsi="Calibri" w:cs="Calibri"/>
                <w:color w:val="000000"/>
                <w:sz w:val="16"/>
                <w:szCs w:val="16"/>
              </w:rPr>
              <w:t>°</w:t>
            </w:r>
            <w:r w:rsidRPr="00AD7B4E">
              <w:rPr>
                <w:rFonts w:ascii="Times New Roman" w:eastAsia="Times New Roman" w:hAnsi="Times New Roman" w:cs="Times New Roman"/>
                <w:color w:val="000000"/>
                <w:sz w:val="16"/>
                <w:szCs w:val="16"/>
              </w:rPr>
              <w:t>C</w:t>
            </w:r>
          </w:p>
        </w:tc>
        <w:tc>
          <w:tcPr>
            <w:tcW w:w="650" w:type="pct"/>
            <w:shd w:val="clear" w:color="auto" w:fill="auto"/>
            <w:noWrap/>
            <w:vAlign w:val="center"/>
            <w:hideMark/>
          </w:tcPr>
          <w:p w14:paraId="2A3ADBC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Average</w:t>
            </w:r>
          </w:p>
        </w:tc>
        <w:tc>
          <w:tcPr>
            <w:tcW w:w="492" w:type="pct"/>
            <w:shd w:val="clear" w:color="auto" w:fill="auto"/>
            <w:noWrap/>
            <w:vAlign w:val="bottom"/>
            <w:hideMark/>
          </w:tcPr>
          <w:p w14:paraId="2F0EAFF2"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132.21</w:t>
            </w:r>
          </w:p>
        </w:tc>
        <w:tc>
          <w:tcPr>
            <w:tcW w:w="569" w:type="pct"/>
            <w:shd w:val="clear" w:color="auto" w:fill="auto"/>
            <w:noWrap/>
            <w:vAlign w:val="bottom"/>
            <w:hideMark/>
          </w:tcPr>
          <w:p w14:paraId="6180AF67"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1.32</w:t>
            </w:r>
          </w:p>
        </w:tc>
        <w:tc>
          <w:tcPr>
            <w:tcW w:w="651" w:type="pct"/>
            <w:shd w:val="clear" w:color="auto" w:fill="auto"/>
            <w:noWrap/>
            <w:vAlign w:val="bottom"/>
            <w:hideMark/>
          </w:tcPr>
          <w:p w14:paraId="20D5F01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0.0029</w:t>
            </w:r>
          </w:p>
        </w:tc>
        <w:tc>
          <w:tcPr>
            <w:tcW w:w="528" w:type="pct"/>
            <w:shd w:val="clear" w:color="auto" w:fill="auto"/>
            <w:noWrap/>
            <w:vAlign w:val="bottom"/>
            <w:hideMark/>
          </w:tcPr>
          <w:p w14:paraId="4A695F6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156.85</w:t>
            </w:r>
          </w:p>
        </w:tc>
        <w:tc>
          <w:tcPr>
            <w:tcW w:w="528" w:type="pct"/>
            <w:shd w:val="clear" w:color="auto" w:fill="auto"/>
            <w:noWrap/>
            <w:vAlign w:val="bottom"/>
            <w:hideMark/>
          </w:tcPr>
          <w:p w14:paraId="477CD3B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1.26</w:t>
            </w:r>
          </w:p>
        </w:tc>
        <w:tc>
          <w:tcPr>
            <w:tcW w:w="565" w:type="pct"/>
            <w:shd w:val="clear" w:color="auto" w:fill="auto"/>
            <w:noWrap/>
            <w:vAlign w:val="bottom"/>
            <w:hideMark/>
          </w:tcPr>
          <w:p w14:paraId="1AD31EA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0.0031</w:t>
            </w:r>
          </w:p>
        </w:tc>
      </w:tr>
      <w:tr w:rsidR="00620504" w:rsidRPr="003641DC" w14:paraId="394298F7" w14:textId="77777777" w:rsidTr="00AD7B4E">
        <w:trPr>
          <w:trHeight w:val="288"/>
        </w:trPr>
        <w:tc>
          <w:tcPr>
            <w:tcW w:w="407" w:type="pct"/>
            <w:vMerge/>
            <w:vAlign w:val="center"/>
            <w:hideMark/>
          </w:tcPr>
          <w:p w14:paraId="39D09850"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127013A0"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70AD9D71"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deviation</w:t>
            </w:r>
          </w:p>
        </w:tc>
        <w:tc>
          <w:tcPr>
            <w:tcW w:w="492" w:type="pct"/>
            <w:shd w:val="clear" w:color="auto" w:fill="auto"/>
            <w:noWrap/>
            <w:vAlign w:val="bottom"/>
            <w:hideMark/>
          </w:tcPr>
          <w:p w14:paraId="4F7DDA5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80.76</w:t>
            </w:r>
          </w:p>
        </w:tc>
        <w:tc>
          <w:tcPr>
            <w:tcW w:w="569" w:type="pct"/>
            <w:shd w:val="clear" w:color="auto" w:fill="auto"/>
            <w:noWrap/>
            <w:vAlign w:val="bottom"/>
            <w:hideMark/>
          </w:tcPr>
          <w:p w14:paraId="2A2EBAE3"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0.55</w:t>
            </w:r>
          </w:p>
        </w:tc>
        <w:tc>
          <w:tcPr>
            <w:tcW w:w="651" w:type="pct"/>
            <w:shd w:val="clear" w:color="auto" w:fill="auto"/>
            <w:noWrap/>
            <w:vAlign w:val="bottom"/>
            <w:hideMark/>
          </w:tcPr>
          <w:p w14:paraId="5DC46A8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0.0035</w:t>
            </w:r>
          </w:p>
        </w:tc>
        <w:tc>
          <w:tcPr>
            <w:tcW w:w="528" w:type="pct"/>
            <w:shd w:val="clear" w:color="auto" w:fill="auto"/>
            <w:noWrap/>
            <w:vAlign w:val="bottom"/>
            <w:hideMark/>
          </w:tcPr>
          <w:p w14:paraId="5337DBF7"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84.26</w:t>
            </w:r>
          </w:p>
        </w:tc>
        <w:tc>
          <w:tcPr>
            <w:tcW w:w="528" w:type="pct"/>
            <w:shd w:val="clear" w:color="auto" w:fill="auto"/>
            <w:noWrap/>
            <w:vAlign w:val="bottom"/>
            <w:hideMark/>
          </w:tcPr>
          <w:p w14:paraId="20FE768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0.63</w:t>
            </w:r>
          </w:p>
        </w:tc>
        <w:tc>
          <w:tcPr>
            <w:tcW w:w="565" w:type="pct"/>
            <w:shd w:val="clear" w:color="auto" w:fill="auto"/>
            <w:noWrap/>
            <w:vAlign w:val="bottom"/>
            <w:hideMark/>
          </w:tcPr>
          <w:p w14:paraId="5D163D82"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0.0049</w:t>
            </w:r>
          </w:p>
        </w:tc>
      </w:tr>
      <w:tr w:rsidR="00620504" w:rsidRPr="003641DC" w14:paraId="5EF35DE7" w14:textId="77777777" w:rsidTr="00AD7B4E">
        <w:trPr>
          <w:trHeight w:val="288"/>
        </w:trPr>
        <w:tc>
          <w:tcPr>
            <w:tcW w:w="407" w:type="pct"/>
            <w:vMerge/>
            <w:vAlign w:val="center"/>
            <w:hideMark/>
          </w:tcPr>
          <w:p w14:paraId="4AF3156B"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6A8993F8"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3AFE72B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error</w:t>
            </w:r>
          </w:p>
        </w:tc>
        <w:tc>
          <w:tcPr>
            <w:tcW w:w="492" w:type="pct"/>
            <w:shd w:val="clear" w:color="auto" w:fill="auto"/>
            <w:noWrap/>
            <w:vAlign w:val="bottom"/>
            <w:hideMark/>
          </w:tcPr>
          <w:p w14:paraId="4E84170C"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17.62</w:t>
            </w:r>
          </w:p>
        </w:tc>
        <w:tc>
          <w:tcPr>
            <w:tcW w:w="569" w:type="pct"/>
            <w:shd w:val="clear" w:color="auto" w:fill="auto"/>
            <w:noWrap/>
            <w:vAlign w:val="bottom"/>
            <w:hideMark/>
          </w:tcPr>
          <w:p w14:paraId="3C74FA2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0.12</w:t>
            </w:r>
          </w:p>
        </w:tc>
        <w:tc>
          <w:tcPr>
            <w:tcW w:w="651" w:type="pct"/>
            <w:shd w:val="clear" w:color="auto" w:fill="auto"/>
            <w:noWrap/>
            <w:vAlign w:val="bottom"/>
            <w:hideMark/>
          </w:tcPr>
          <w:p w14:paraId="6EAD9F5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0.0004</w:t>
            </w:r>
          </w:p>
        </w:tc>
        <w:tc>
          <w:tcPr>
            <w:tcW w:w="528" w:type="pct"/>
            <w:shd w:val="clear" w:color="auto" w:fill="auto"/>
            <w:noWrap/>
            <w:vAlign w:val="bottom"/>
            <w:hideMark/>
          </w:tcPr>
          <w:p w14:paraId="15C74333"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18.39</w:t>
            </w:r>
          </w:p>
        </w:tc>
        <w:tc>
          <w:tcPr>
            <w:tcW w:w="528" w:type="pct"/>
            <w:shd w:val="clear" w:color="auto" w:fill="auto"/>
            <w:noWrap/>
            <w:vAlign w:val="bottom"/>
            <w:hideMark/>
          </w:tcPr>
          <w:p w14:paraId="1869A69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0.14</w:t>
            </w:r>
          </w:p>
        </w:tc>
        <w:tc>
          <w:tcPr>
            <w:tcW w:w="565" w:type="pct"/>
            <w:shd w:val="clear" w:color="auto" w:fill="auto"/>
            <w:noWrap/>
            <w:vAlign w:val="bottom"/>
            <w:hideMark/>
          </w:tcPr>
          <w:p w14:paraId="28299985"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0.0006</w:t>
            </w:r>
          </w:p>
        </w:tc>
      </w:tr>
      <w:tr w:rsidR="00620504" w:rsidRPr="003641DC" w14:paraId="3FA2F24E" w14:textId="77777777" w:rsidTr="00AD7B4E">
        <w:trPr>
          <w:trHeight w:val="288"/>
        </w:trPr>
        <w:tc>
          <w:tcPr>
            <w:tcW w:w="407" w:type="pct"/>
            <w:vMerge w:val="restart"/>
            <w:shd w:val="clear" w:color="auto" w:fill="auto"/>
            <w:noWrap/>
            <w:vAlign w:val="center"/>
            <w:hideMark/>
          </w:tcPr>
          <w:p w14:paraId="396657E9" w14:textId="77777777" w:rsidR="00620504" w:rsidRPr="003641DC" w:rsidRDefault="00620504" w:rsidP="00354D31">
            <w:pPr>
              <w:spacing w:after="0" w:line="240" w:lineRule="auto"/>
              <w:jc w:val="center"/>
              <w:rPr>
                <w:rFonts w:ascii="Times New Roman" w:eastAsia="Times New Roman" w:hAnsi="Times New Roman" w:cs="Times New Roman"/>
                <w:color w:val="000000"/>
                <w:sz w:val="14"/>
                <w:szCs w:val="14"/>
              </w:rPr>
            </w:pPr>
            <w:r w:rsidRPr="003641DC">
              <w:rPr>
                <w:rFonts w:ascii="Times New Roman" w:eastAsia="Times New Roman" w:hAnsi="Times New Roman" w:cs="Times New Roman"/>
                <w:color w:val="000000"/>
                <w:sz w:val="14"/>
                <w:szCs w:val="14"/>
              </w:rPr>
              <w:t>C2L-A</w:t>
            </w:r>
          </w:p>
        </w:tc>
        <w:tc>
          <w:tcPr>
            <w:tcW w:w="609" w:type="pct"/>
            <w:vMerge w:val="restart"/>
            <w:shd w:val="clear" w:color="auto" w:fill="auto"/>
            <w:noWrap/>
            <w:vAlign w:val="center"/>
            <w:hideMark/>
          </w:tcPr>
          <w:p w14:paraId="26475C3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Untreated</w:t>
            </w:r>
          </w:p>
        </w:tc>
        <w:tc>
          <w:tcPr>
            <w:tcW w:w="650" w:type="pct"/>
            <w:shd w:val="clear" w:color="auto" w:fill="auto"/>
            <w:noWrap/>
            <w:vAlign w:val="center"/>
            <w:hideMark/>
          </w:tcPr>
          <w:p w14:paraId="1AA86F6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Average</w:t>
            </w:r>
          </w:p>
        </w:tc>
        <w:tc>
          <w:tcPr>
            <w:tcW w:w="492" w:type="pct"/>
            <w:shd w:val="clear" w:color="auto" w:fill="auto"/>
            <w:noWrap/>
            <w:vAlign w:val="bottom"/>
            <w:hideMark/>
          </w:tcPr>
          <w:p w14:paraId="4AC6DE0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32.94</w:t>
            </w:r>
          </w:p>
        </w:tc>
        <w:tc>
          <w:tcPr>
            <w:tcW w:w="569" w:type="pct"/>
            <w:shd w:val="clear" w:color="auto" w:fill="auto"/>
            <w:noWrap/>
            <w:vAlign w:val="bottom"/>
            <w:hideMark/>
          </w:tcPr>
          <w:p w14:paraId="4A41301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0.58</w:t>
            </w:r>
          </w:p>
        </w:tc>
        <w:tc>
          <w:tcPr>
            <w:tcW w:w="651" w:type="pct"/>
            <w:shd w:val="clear" w:color="auto" w:fill="auto"/>
            <w:noWrap/>
            <w:vAlign w:val="bottom"/>
            <w:hideMark/>
          </w:tcPr>
          <w:p w14:paraId="41DF22B2"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0.0017</w:t>
            </w:r>
          </w:p>
        </w:tc>
        <w:tc>
          <w:tcPr>
            <w:tcW w:w="528" w:type="pct"/>
            <w:shd w:val="clear" w:color="auto" w:fill="auto"/>
            <w:noWrap/>
            <w:vAlign w:val="bottom"/>
            <w:hideMark/>
          </w:tcPr>
          <w:p w14:paraId="2842EAE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2A3B148F"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37908DF6"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79D18A7B" w14:textId="77777777" w:rsidTr="00AD7B4E">
        <w:trPr>
          <w:trHeight w:val="288"/>
        </w:trPr>
        <w:tc>
          <w:tcPr>
            <w:tcW w:w="407" w:type="pct"/>
            <w:vMerge/>
            <w:vAlign w:val="center"/>
            <w:hideMark/>
          </w:tcPr>
          <w:p w14:paraId="69366F4D"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6858DC6C"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340D1A5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deviation</w:t>
            </w:r>
          </w:p>
        </w:tc>
        <w:tc>
          <w:tcPr>
            <w:tcW w:w="492" w:type="pct"/>
            <w:shd w:val="clear" w:color="auto" w:fill="auto"/>
            <w:noWrap/>
            <w:vAlign w:val="bottom"/>
            <w:hideMark/>
          </w:tcPr>
          <w:p w14:paraId="75B74B4C"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11.94</w:t>
            </w:r>
          </w:p>
        </w:tc>
        <w:tc>
          <w:tcPr>
            <w:tcW w:w="569" w:type="pct"/>
            <w:shd w:val="clear" w:color="auto" w:fill="auto"/>
            <w:noWrap/>
            <w:vAlign w:val="bottom"/>
            <w:hideMark/>
          </w:tcPr>
          <w:p w14:paraId="13D09374"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0.18</w:t>
            </w:r>
          </w:p>
        </w:tc>
        <w:tc>
          <w:tcPr>
            <w:tcW w:w="651" w:type="pct"/>
            <w:shd w:val="clear" w:color="auto" w:fill="auto"/>
            <w:noWrap/>
            <w:vAlign w:val="bottom"/>
            <w:hideMark/>
          </w:tcPr>
          <w:p w14:paraId="43B591E5"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0.0033</w:t>
            </w:r>
          </w:p>
        </w:tc>
        <w:tc>
          <w:tcPr>
            <w:tcW w:w="528" w:type="pct"/>
            <w:shd w:val="clear" w:color="auto" w:fill="auto"/>
            <w:noWrap/>
            <w:vAlign w:val="bottom"/>
            <w:hideMark/>
          </w:tcPr>
          <w:p w14:paraId="27AAE65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625383E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38F71446"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05287F2D" w14:textId="77777777" w:rsidTr="00AD7B4E">
        <w:trPr>
          <w:trHeight w:val="288"/>
        </w:trPr>
        <w:tc>
          <w:tcPr>
            <w:tcW w:w="407" w:type="pct"/>
            <w:vMerge/>
            <w:vAlign w:val="center"/>
            <w:hideMark/>
          </w:tcPr>
          <w:p w14:paraId="76BA94B4"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6EE7BFB0"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4BB1BE5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error</w:t>
            </w:r>
          </w:p>
        </w:tc>
        <w:tc>
          <w:tcPr>
            <w:tcW w:w="492" w:type="pct"/>
            <w:shd w:val="clear" w:color="auto" w:fill="auto"/>
            <w:noWrap/>
            <w:vAlign w:val="bottom"/>
            <w:hideMark/>
          </w:tcPr>
          <w:p w14:paraId="7CE0161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4.88</w:t>
            </w:r>
          </w:p>
        </w:tc>
        <w:tc>
          <w:tcPr>
            <w:tcW w:w="569" w:type="pct"/>
            <w:shd w:val="clear" w:color="auto" w:fill="auto"/>
            <w:noWrap/>
            <w:vAlign w:val="bottom"/>
            <w:hideMark/>
          </w:tcPr>
          <w:p w14:paraId="3BBCBF02"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0.05</w:t>
            </w:r>
          </w:p>
        </w:tc>
        <w:tc>
          <w:tcPr>
            <w:tcW w:w="651" w:type="pct"/>
            <w:shd w:val="clear" w:color="auto" w:fill="auto"/>
            <w:noWrap/>
            <w:vAlign w:val="bottom"/>
            <w:hideMark/>
          </w:tcPr>
          <w:p w14:paraId="52F8885E"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0.0006</w:t>
            </w:r>
          </w:p>
        </w:tc>
        <w:tc>
          <w:tcPr>
            <w:tcW w:w="528" w:type="pct"/>
            <w:shd w:val="clear" w:color="auto" w:fill="auto"/>
            <w:noWrap/>
            <w:vAlign w:val="bottom"/>
            <w:hideMark/>
          </w:tcPr>
          <w:p w14:paraId="2394536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0C50FE7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1A3F3031"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1BE80134" w14:textId="77777777" w:rsidTr="00AD7B4E">
        <w:trPr>
          <w:trHeight w:val="288"/>
        </w:trPr>
        <w:tc>
          <w:tcPr>
            <w:tcW w:w="407" w:type="pct"/>
            <w:vMerge w:val="restart"/>
            <w:shd w:val="clear" w:color="auto" w:fill="auto"/>
            <w:noWrap/>
            <w:vAlign w:val="center"/>
            <w:hideMark/>
          </w:tcPr>
          <w:p w14:paraId="7DA39DBD" w14:textId="77777777" w:rsidR="00620504" w:rsidRPr="003641DC" w:rsidRDefault="00620504" w:rsidP="00354D31">
            <w:pPr>
              <w:spacing w:after="0" w:line="240" w:lineRule="auto"/>
              <w:jc w:val="center"/>
              <w:rPr>
                <w:rFonts w:ascii="Times New Roman" w:eastAsia="Times New Roman" w:hAnsi="Times New Roman" w:cs="Times New Roman"/>
                <w:color w:val="000000"/>
                <w:sz w:val="14"/>
                <w:szCs w:val="14"/>
              </w:rPr>
            </w:pPr>
            <w:r w:rsidRPr="003641DC">
              <w:rPr>
                <w:rFonts w:ascii="Times New Roman" w:eastAsia="Times New Roman" w:hAnsi="Times New Roman" w:cs="Times New Roman"/>
                <w:color w:val="000000"/>
                <w:sz w:val="14"/>
                <w:szCs w:val="14"/>
              </w:rPr>
              <w:t>C2L</w:t>
            </w:r>
          </w:p>
        </w:tc>
        <w:tc>
          <w:tcPr>
            <w:tcW w:w="609" w:type="pct"/>
            <w:vMerge w:val="restart"/>
            <w:shd w:val="clear" w:color="auto" w:fill="auto"/>
            <w:noWrap/>
            <w:vAlign w:val="center"/>
            <w:hideMark/>
          </w:tcPr>
          <w:p w14:paraId="08E744F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 xml:space="preserve">Treated at 500 </w:t>
            </w:r>
            <w:r w:rsidRPr="00AD7B4E">
              <w:rPr>
                <w:rFonts w:ascii="Calibri" w:eastAsia="Times New Roman" w:hAnsi="Calibri" w:cs="Calibri"/>
                <w:color w:val="000000"/>
                <w:sz w:val="16"/>
                <w:szCs w:val="16"/>
              </w:rPr>
              <w:t>°</w:t>
            </w:r>
            <w:r w:rsidRPr="00AD7B4E">
              <w:rPr>
                <w:rFonts w:ascii="Times New Roman" w:eastAsia="Times New Roman" w:hAnsi="Times New Roman" w:cs="Times New Roman"/>
                <w:color w:val="000000"/>
                <w:sz w:val="16"/>
                <w:szCs w:val="16"/>
              </w:rPr>
              <w:t>C</w:t>
            </w:r>
          </w:p>
        </w:tc>
        <w:tc>
          <w:tcPr>
            <w:tcW w:w="650" w:type="pct"/>
            <w:shd w:val="clear" w:color="auto" w:fill="auto"/>
            <w:noWrap/>
            <w:vAlign w:val="center"/>
            <w:hideMark/>
          </w:tcPr>
          <w:p w14:paraId="2B4C669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Average</w:t>
            </w:r>
          </w:p>
        </w:tc>
        <w:tc>
          <w:tcPr>
            <w:tcW w:w="492" w:type="pct"/>
            <w:shd w:val="clear" w:color="auto" w:fill="auto"/>
            <w:noWrap/>
            <w:vAlign w:val="bottom"/>
            <w:hideMark/>
          </w:tcPr>
          <w:p w14:paraId="2D0923B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71.91</w:t>
            </w:r>
          </w:p>
        </w:tc>
        <w:tc>
          <w:tcPr>
            <w:tcW w:w="569" w:type="pct"/>
            <w:shd w:val="clear" w:color="auto" w:fill="auto"/>
            <w:noWrap/>
            <w:vAlign w:val="bottom"/>
            <w:hideMark/>
          </w:tcPr>
          <w:p w14:paraId="52AC3AC3"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0.97</w:t>
            </w:r>
          </w:p>
        </w:tc>
        <w:tc>
          <w:tcPr>
            <w:tcW w:w="651" w:type="pct"/>
            <w:shd w:val="clear" w:color="auto" w:fill="auto"/>
            <w:noWrap/>
            <w:vAlign w:val="bottom"/>
            <w:hideMark/>
          </w:tcPr>
          <w:p w14:paraId="34571A6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0.0026</w:t>
            </w:r>
          </w:p>
        </w:tc>
        <w:tc>
          <w:tcPr>
            <w:tcW w:w="528" w:type="pct"/>
            <w:shd w:val="clear" w:color="auto" w:fill="auto"/>
            <w:noWrap/>
            <w:vAlign w:val="bottom"/>
            <w:hideMark/>
          </w:tcPr>
          <w:p w14:paraId="0C9D2A9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113.22</w:t>
            </w:r>
          </w:p>
        </w:tc>
        <w:tc>
          <w:tcPr>
            <w:tcW w:w="528" w:type="pct"/>
            <w:shd w:val="clear" w:color="auto" w:fill="auto"/>
            <w:noWrap/>
            <w:vAlign w:val="bottom"/>
            <w:hideMark/>
          </w:tcPr>
          <w:p w14:paraId="0478247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1.13</w:t>
            </w:r>
          </w:p>
        </w:tc>
        <w:tc>
          <w:tcPr>
            <w:tcW w:w="565" w:type="pct"/>
            <w:shd w:val="clear" w:color="auto" w:fill="auto"/>
            <w:noWrap/>
            <w:vAlign w:val="bottom"/>
            <w:hideMark/>
          </w:tcPr>
          <w:p w14:paraId="101BF73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0.0033</w:t>
            </w:r>
          </w:p>
        </w:tc>
      </w:tr>
      <w:tr w:rsidR="00620504" w:rsidRPr="003641DC" w14:paraId="6AC30FEC" w14:textId="77777777" w:rsidTr="00AD7B4E">
        <w:trPr>
          <w:trHeight w:val="288"/>
        </w:trPr>
        <w:tc>
          <w:tcPr>
            <w:tcW w:w="407" w:type="pct"/>
            <w:vMerge/>
            <w:vAlign w:val="center"/>
            <w:hideMark/>
          </w:tcPr>
          <w:p w14:paraId="2E82E3E9"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6E6E2813"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1304573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deviation</w:t>
            </w:r>
          </w:p>
        </w:tc>
        <w:tc>
          <w:tcPr>
            <w:tcW w:w="492" w:type="pct"/>
            <w:shd w:val="clear" w:color="auto" w:fill="auto"/>
            <w:noWrap/>
            <w:vAlign w:val="bottom"/>
            <w:hideMark/>
          </w:tcPr>
          <w:p w14:paraId="2892ABA1"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40.96</w:t>
            </w:r>
          </w:p>
        </w:tc>
        <w:tc>
          <w:tcPr>
            <w:tcW w:w="569" w:type="pct"/>
            <w:shd w:val="clear" w:color="auto" w:fill="auto"/>
            <w:noWrap/>
            <w:vAlign w:val="bottom"/>
            <w:hideMark/>
          </w:tcPr>
          <w:p w14:paraId="1DCF0061"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0.32</w:t>
            </w:r>
          </w:p>
        </w:tc>
        <w:tc>
          <w:tcPr>
            <w:tcW w:w="651" w:type="pct"/>
            <w:shd w:val="clear" w:color="auto" w:fill="auto"/>
            <w:noWrap/>
            <w:vAlign w:val="bottom"/>
            <w:hideMark/>
          </w:tcPr>
          <w:p w14:paraId="294E4841"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0.0030</w:t>
            </w:r>
          </w:p>
        </w:tc>
        <w:tc>
          <w:tcPr>
            <w:tcW w:w="528" w:type="pct"/>
            <w:shd w:val="clear" w:color="auto" w:fill="auto"/>
            <w:noWrap/>
            <w:vAlign w:val="bottom"/>
            <w:hideMark/>
          </w:tcPr>
          <w:p w14:paraId="3B36B63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47.35</w:t>
            </w:r>
          </w:p>
        </w:tc>
        <w:tc>
          <w:tcPr>
            <w:tcW w:w="528" w:type="pct"/>
            <w:shd w:val="clear" w:color="auto" w:fill="auto"/>
            <w:noWrap/>
            <w:vAlign w:val="bottom"/>
            <w:hideMark/>
          </w:tcPr>
          <w:p w14:paraId="3CFA06B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0.55</w:t>
            </w:r>
          </w:p>
        </w:tc>
        <w:tc>
          <w:tcPr>
            <w:tcW w:w="565" w:type="pct"/>
            <w:shd w:val="clear" w:color="auto" w:fill="auto"/>
            <w:noWrap/>
            <w:vAlign w:val="bottom"/>
            <w:hideMark/>
          </w:tcPr>
          <w:p w14:paraId="5EE0A266"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0.0036</w:t>
            </w:r>
          </w:p>
        </w:tc>
      </w:tr>
      <w:tr w:rsidR="00620504" w:rsidRPr="003641DC" w14:paraId="7C94B352" w14:textId="77777777" w:rsidTr="00AD7B4E">
        <w:trPr>
          <w:trHeight w:val="288"/>
        </w:trPr>
        <w:tc>
          <w:tcPr>
            <w:tcW w:w="407" w:type="pct"/>
            <w:vMerge/>
            <w:vAlign w:val="center"/>
            <w:hideMark/>
          </w:tcPr>
          <w:p w14:paraId="5846CE03"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2F5A3DE8"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3405A794"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error</w:t>
            </w:r>
          </w:p>
        </w:tc>
        <w:tc>
          <w:tcPr>
            <w:tcW w:w="492" w:type="pct"/>
            <w:shd w:val="clear" w:color="auto" w:fill="auto"/>
            <w:noWrap/>
            <w:vAlign w:val="bottom"/>
            <w:hideMark/>
          </w:tcPr>
          <w:p w14:paraId="57FA9861"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8.94</w:t>
            </w:r>
          </w:p>
        </w:tc>
        <w:tc>
          <w:tcPr>
            <w:tcW w:w="569" w:type="pct"/>
            <w:shd w:val="clear" w:color="auto" w:fill="auto"/>
            <w:noWrap/>
            <w:vAlign w:val="bottom"/>
            <w:hideMark/>
          </w:tcPr>
          <w:p w14:paraId="43B4A33F"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0.07</w:t>
            </w:r>
          </w:p>
        </w:tc>
        <w:tc>
          <w:tcPr>
            <w:tcW w:w="651" w:type="pct"/>
            <w:shd w:val="clear" w:color="auto" w:fill="auto"/>
            <w:noWrap/>
            <w:vAlign w:val="bottom"/>
            <w:hideMark/>
          </w:tcPr>
          <w:p w14:paraId="03E771D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0.0004</w:t>
            </w:r>
          </w:p>
        </w:tc>
        <w:tc>
          <w:tcPr>
            <w:tcW w:w="528" w:type="pct"/>
            <w:shd w:val="clear" w:color="auto" w:fill="auto"/>
            <w:noWrap/>
            <w:vAlign w:val="bottom"/>
            <w:hideMark/>
          </w:tcPr>
          <w:p w14:paraId="610729A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10.33</w:t>
            </w:r>
          </w:p>
        </w:tc>
        <w:tc>
          <w:tcPr>
            <w:tcW w:w="528" w:type="pct"/>
            <w:shd w:val="clear" w:color="auto" w:fill="auto"/>
            <w:noWrap/>
            <w:vAlign w:val="bottom"/>
            <w:hideMark/>
          </w:tcPr>
          <w:p w14:paraId="6AD60917"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0.12</w:t>
            </w:r>
          </w:p>
        </w:tc>
        <w:tc>
          <w:tcPr>
            <w:tcW w:w="565" w:type="pct"/>
            <w:shd w:val="clear" w:color="auto" w:fill="auto"/>
            <w:noWrap/>
            <w:vAlign w:val="bottom"/>
            <w:hideMark/>
          </w:tcPr>
          <w:p w14:paraId="3027A93F"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0.0004</w:t>
            </w:r>
          </w:p>
        </w:tc>
      </w:tr>
      <w:tr w:rsidR="00620504" w:rsidRPr="003641DC" w14:paraId="3A4714F1" w14:textId="77777777" w:rsidTr="00AD7B4E">
        <w:trPr>
          <w:trHeight w:val="288"/>
        </w:trPr>
        <w:tc>
          <w:tcPr>
            <w:tcW w:w="407" w:type="pct"/>
            <w:vMerge w:val="restart"/>
            <w:shd w:val="clear" w:color="auto" w:fill="auto"/>
            <w:noWrap/>
            <w:vAlign w:val="center"/>
            <w:hideMark/>
          </w:tcPr>
          <w:p w14:paraId="6FB03E08" w14:textId="77777777" w:rsidR="00620504" w:rsidRPr="003641DC" w:rsidRDefault="00620504" w:rsidP="00354D31">
            <w:pPr>
              <w:spacing w:after="0" w:line="240" w:lineRule="auto"/>
              <w:jc w:val="center"/>
              <w:rPr>
                <w:rFonts w:ascii="Times New Roman" w:eastAsia="Times New Roman" w:hAnsi="Times New Roman" w:cs="Times New Roman"/>
                <w:color w:val="000000"/>
                <w:sz w:val="14"/>
                <w:szCs w:val="14"/>
              </w:rPr>
            </w:pPr>
            <w:r w:rsidRPr="003641DC">
              <w:rPr>
                <w:rFonts w:ascii="Times New Roman" w:eastAsia="Times New Roman" w:hAnsi="Times New Roman" w:cs="Times New Roman"/>
                <w:color w:val="000000"/>
                <w:sz w:val="14"/>
                <w:szCs w:val="14"/>
              </w:rPr>
              <w:t>C2Y-A</w:t>
            </w:r>
          </w:p>
        </w:tc>
        <w:tc>
          <w:tcPr>
            <w:tcW w:w="609" w:type="pct"/>
            <w:vMerge w:val="restart"/>
            <w:shd w:val="clear" w:color="auto" w:fill="auto"/>
            <w:noWrap/>
            <w:vAlign w:val="center"/>
            <w:hideMark/>
          </w:tcPr>
          <w:p w14:paraId="5748B2D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Untreated</w:t>
            </w:r>
          </w:p>
        </w:tc>
        <w:tc>
          <w:tcPr>
            <w:tcW w:w="650" w:type="pct"/>
            <w:shd w:val="clear" w:color="auto" w:fill="auto"/>
            <w:noWrap/>
            <w:vAlign w:val="center"/>
            <w:hideMark/>
          </w:tcPr>
          <w:p w14:paraId="1B00C3C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Average</w:t>
            </w:r>
          </w:p>
        </w:tc>
        <w:tc>
          <w:tcPr>
            <w:tcW w:w="492" w:type="pct"/>
            <w:shd w:val="clear" w:color="auto" w:fill="auto"/>
            <w:noWrap/>
            <w:vAlign w:val="bottom"/>
            <w:hideMark/>
          </w:tcPr>
          <w:p w14:paraId="0763B0E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18.36</w:t>
            </w:r>
          </w:p>
        </w:tc>
        <w:tc>
          <w:tcPr>
            <w:tcW w:w="569" w:type="pct"/>
            <w:shd w:val="clear" w:color="auto" w:fill="auto"/>
            <w:noWrap/>
            <w:vAlign w:val="bottom"/>
            <w:hideMark/>
          </w:tcPr>
          <w:p w14:paraId="1686D202"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0.47</w:t>
            </w:r>
          </w:p>
        </w:tc>
        <w:tc>
          <w:tcPr>
            <w:tcW w:w="651" w:type="pct"/>
            <w:shd w:val="clear" w:color="auto" w:fill="auto"/>
            <w:noWrap/>
            <w:vAlign w:val="bottom"/>
            <w:hideMark/>
          </w:tcPr>
          <w:p w14:paraId="4D3357C4"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0.0018</w:t>
            </w:r>
          </w:p>
        </w:tc>
        <w:tc>
          <w:tcPr>
            <w:tcW w:w="528" w:type="pct"/>
            <w:shd w:val="clear" w:color="auto" w:fill="auto"/>
            <w:noWrap/>
            <w:vAlign w:val="bottom"/>
            <w:hideMark/>
          </w:tcPr>
          <w:p w14:paraId="45BAC72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297711E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57F70351"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34178E37" w14:textId="77777777" w:rsidTr="00AD7B4E">
        <w:trPr>
          <w:trHeight w:val="288"/>
        </w:trPr>
        <w:tc>
          <w:tcPr>
            <w:tcW w:w="407" w:type="pct"/>
            <w:vMerge/>
            <w:vAlign w:val="center"/>
            <w:hideMark/>
          </w:tcPr>
          <w:p w14:paraId="53FB2536"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64CF6347"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032092C2"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deviation</w:t>
            </w:r>
          </w:p>
        </w:tc>
        <w:tc>
          <w:tcPr>
            <w:tcW w:w="492" w:type="pct"/>
            <w:shd w:val="clear" w:color="auto" w:fill="auto"/>
            <w:noWrap/>
            <w:vAlign w:val="bottom"/>
            <w:hideMark/>
          </w:tcPr>
          <w:p w14:paraId="13AAC88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6.76</w:t>
            </w:r>
          </w:p>
        </w:tc>
        <w:tc>
          <w:tcPr>
            <w:tcW w:w="569" w:type="pct"/>
            <w:shd w:val="clear" w:color="auto" w:fill="auto"/>
            <w:noWrap/>
            <w:vAlign w:val="bottom"/>
            <w:hideMark/>
          </w:tcPr>
          <w:p w14:paraId="19DC021F"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0.16</w:t>
            </w:r>
          </w:p>
        </w:tc>
        <w:tc>
          <w:tcPr>
            <w:tcW w:w="651" w:type="pct"/>
            <w:shd w:val="clear" w:color="auto" w:fill="auto"/>
            <w:noWrap/>
            <w:vAlign w:val="bottom"/>
            <w:hideMark/>
          </w:tcPr>
          <w:p w14:paraId="284A1B4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0.0026</w:t>
            </w:r>
          </w:p>
        </w:tc>
        <w:tc>
          <w:tcPr>
            <w:tcW w:w="528" w:type="pct"/>
            <w:shd w:val="clear" w:color="auto" w:fill="auto"/>
            <w:noWrap/>
            <w:vAlign w:val="bottom"/>
            <w:hideMark/>
          </w:tcPr>
          <w:p w14:paraId="3E055F97"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6F30F3C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4405F86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39175077" w14:textId="77777777" w:rsidTr="00AD7B4E">
        <w:trPr>
          <w:trHeight w:val="288"/>
        </w:trPr>
        <w:tc>
          <w:tcPr>
            <w:tcW w:w="407" w:type="pct"/>
            <w:vMerge/>
            <w:vAlign w:val="center"/>
            <w:hideMark/>
          </w:tcPr>
          <w:p w14:paraId="06B7A50F"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4E43D217"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1ADFAB8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error</w:t>
            </w:r>
          </w:p>
        </w:tc>
        <w:tc>
          <w:tcPr>
            <w:tcW w:w="492" w:type="pct"/>
            <w:shd w:val="clear" w:color="auto" w:fill="auto"/>
            <w:noWrap/>
            <w:vAlign w:val="bottom"/>
            <w:hideMark/>
          </w:tcPr>
          <w:p w14:paraId="11C508F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2.04</w:t>
            </w:r>
          </w:p>
        </w:tc>
        <w:tc>
          <w:tcPr>
            <w:tcW w:w="569" w:type="pct"/>
            <w:shd w:val="clear" w:color="auto" w:fill="auto"/>
            <w:noWrap/>
            <w:vAlign w:val="bottom"/>
            <w:hideMark/>
          </w:tcPr>
          <w:p w14:paraId="4EF646F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0.05</w:t>
            </w:r>
          </w:p>
        </w:tc>
        <w:tc>
          <w:tcPr>
            <w:tcW w:w="651" w:type="pct"/>
            <w:shd w:val="clear" w:color="auto" w:fill="auto"/>
            <w:noWrap/>
            <w:vAlign w:val="bottom"/>
            <w:hideMark/>
          </w:tcPr>
          <w:p w14:paraId="590D845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0.0007</w:t>
            </w:r>
          </w:p>
        </w:tc>
        <w:tc>
          <w:tcPr>
            <w:tcW w:w="528" w:type="pct"/>
            <w:shd w:val="clear" w:color="auto" w:fill="auto"/>
            <w:noWrap/>
            <w:vAlign w:val="bottom"/>
            <w:hideMark/>
          </w:tcPr>
          <w:p w14:paraId="769BCFAE"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28" w:type="pct"/>
            <w:shd w:val="clear" w:color="auto" w:fill="auto"/>
            <w:noWrap/>
            <w:vAlign w:val="bottom"/>
            <w:hideMark/>
          </w:tcPr>
          <w:p w14:paraId="527B35A1"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c>
          <w:tcPr>
            <w:tcW w:w="565" w:type="pct"/>
            <w:shd w:val="clear" w:color="auto" w:fill="auto"/>
            <w:noWrap/>
            <w:vAlign w:val="bottom"/>
            <w:hideMark/>
          </w:tcPr>
          <w:p w14:paraId="5BC53F3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N/A</w:t>
            </w:r>
          </w:p>
        </w:tc>
      </w:tr>
      <w:tr w:rsidR="00620504" w:rsidRPr="003641DC" w14:paraId="2817E6FE" w14:textId="77777777" w:rsidTr="00AD7B4E">
        <w:trPr>
          <w:trHeight w:val="288"/>
        </w:trPr>
        <w:tc>
          <w:tcPr>
            <w:tcW w:w="407" w:type="pct"/>
            <w:vMerge w:val="restart"/>
            <w:shd w:val="clear" w:color="auto" w:fill="auto"/>
            <w:noWrap/>
            <w:vAlign w:val="center"/>
            <w:hideMark/>
          </w:tcPr>
          <w:p w14:paraId="4E76A824" w14:textId="77777777" w:rsidR="00620504" w:rsidRPr="003641DC" w:rsidRDefault="00620504" w:rsidP="00354D31">
            <w:pPr>
              <w:spacing w:after="0" w:line="240" w:lineRule="auto"/>
              <w:jc w:val="center"/>
              <w:rPr>
                <w:rFonts w:ascii="Times New Roman" w:eastAsia="Times New Roman" w:hAnsi="Times New Roman" w:cs="Times New Roman"/>
                <w:color w:val="000000"/>
                <w:sz w:val="14"/>
                <w:szCs w:val="14"/>
              </w:rPr>
            </w:pPr>
            <w:r w:rsidRPr="003641DC">
              <w:rPr>
                <w:rFonts w:ascii="Times New Roman" w:eastAsia="Times New Roman" w:hAnsi="Times New Roman" w:cs="Times New Roman"/>
                <w:color w:val="000000"/>
                <w:sz w:val="14"/>
                <w:szCs w:val="14"/>
              </w:rPr>
              <w:t>C2Y-A</w:t>
            </w:r>
          </w:p>
        </w:tc>
        <w:tc>
          <w:tcPr>
            <w:tcW w:w="609" w:type="pct"/>
            <w:vMerge w:val="restart"/>
            <w:shd w:val="clear" w:color="auto" w:fill="auto"/>
            <w:noWrap/>
            <w:vAlign w:val="center"/>
            <w:hideMark/>
          </w:tcPr>
          <w:p w14:paraId="391D4EC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 xml:space="preserve">Treated at 500 </w:t>
            </w:r>
            <w:r w:rsidRPr="00AD7B4E">
              <w:rPr>
                <w:rFonts w:ascii="Calibri" w:eastAsia="Times New Roman" w:hAnsi="Calibri" w:cs="Calibri"/>
                <w:color w:val="000000"/>
                <w:sz w:val="16"/>
                <w:szCs w:val="16"/>
              </w:rPr>
              <w:t>°</w:t>
            </w:r>
            <w:r w:rsidRPr="00AD7B4E">
              <w:rPr>
                <w:rFonts w:ascii="Times New Roman" w:eastAsia="Times New Roman" w:hAnsi="Times New Roman" w:cs="Times New Roman"/>
                <w:color w:val="000000"/>
                <w:sz w:val="16"/>
                <w:szCs w:val="16"/>
              </w:rPr>
              <w:t>C</w:t>
            </w:r>
          </w:p>
        </w:tc>
        <w:tc>
          <w:tcPr>
            <w:tcW w:w="650" w:type="pct"/>
            <w:shd w:val="clear" w:color="auto" w:fill="auto"/>
            <w:noWrap/>
            <w:vAlign w:val="center"/>
            <w:hideMark/>
          </w:tcPr>
          <w:p w14:paraId="34644977"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Average</w:t>
            </w:r>
          </w:p>
        </w:tc>
        <w:tc>
          <w:tcPr>
            <w:tcW w:w="492" w:type="pct"/>
            <w:shd w:val="clear" w:color="auto" w:fill="auto"/>
            <w:noWrap/>
            <w:vAlign w:val="bottom"/>
            <w:hideMark/>
          </w:tcPr>
          <w:p w14:paraId="066328E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41.66</w:t>
            </w:r>
          </w:p>
        </w:tc>
        <w:tc>
          <w:tcPr>
            <w:tcW w:w="569" w:type="pct"/>
            <w:shd w:val="clear" w:color="auto" w:fill="auto"/>
            <w:noWrap/>
            <w:vAlign w:val="bottom"/>
            <w:hideMark/>
          </w:tcPr>
          <w:p w14:paraId="25251B7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0.66</w:t>
            </w:r>
          </w:p>
        </w:tc>
        <w:tc>
          <w:tcPr>
            <w:tcW w:w="651" w:type="pct"/>
            <w:shd w:val="clear" w:color="auto" w:fill="auto"/>
            <w:noWrap/>
            <w:vAlign w:val="bottom"/>
            <w:hideMark/>
          </w:tcPr>
          <w:p w14:paraId="1B9C174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0.0019</w:t>
            </w:r>
          </w:p>
        </w:tc>
        <w:tc>
          <w:tcPr>
            <w:tcW w:w="528" w:type="pct"/>
            <w:shd w:val="clear" w:color="auto" w:fill="auto"/>
            <w:noWrap/>
            <w:vAlign w:val="bottom"/>
            <w:hideMark/>
          </w:tcPr>
          <w:p w14:paraId="4E36A1B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92.60</w:t>
            </w:r>
          </w:p>
        </w:tc>
        <w:tc>
          <w:tcPr>
            <w:tcW w:w="528" w:type="pct"/>
            <w:shd w:val="clear" w:color="auto" w:fill="auto"/>
            <w:noWrap/>
            <w:vAlign w:val="bottom"/>
            <w:hideMark/>
          </w:tcPr>
          <w:p w14:paraId="20E7B56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0.85</w:t>
            </w:r>
          </w:p>
        </w:tc>
        <w:tc>
          <w:tcPr>
            <w:tcW w:w="565" w:type="pct"/>
            <w:shd w:val="clear" w:color="auto" w:fill="auto"/>
            <w:noWrap/>
            <w:vAlign w:val="bottom"/>
            <w:hideMark/>
          </w:tcPr>
          <w:p w14:paraId="7427709B"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0.0026</w:t>
            </w:r>
          </w:p>
        </w:tc>
      </w:tr>
      <w:tr w:rsidR="00620504" w:rsidRPr="003641DC" w14:paraId="32677C48" w14:textId="77777777" w:rsidTr="00AD7B4E">
        <w:trPr>
          <w:trHeight w:val="288"/>
        </w:trPr>
        <w:tc>
          <w:tcPr>
            <w:tcW w:w="407" w:type="pct"/>
            <w:vMerge/>
            <w:vAlign w:val="center"/>
            <w:hideMark/>
          </w:tcPr>
          <w:p w14:paraId="38055B57"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408DF3DE"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20D16EA2"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deviation</w:t>
            </w:r>
          </w:p>
        </w:tc>
        <w:tc>
          <w:tcPr>
            <w:tcW w:w="492" w:type="pct"/>
            <w:shd w:val="clear" w:color="auto" w:fill="auto"/>
            <w:noWrap/>
            <w:vAlign w:val="bottom"/>
            <w:hideMark/>
          </w:tcPr>
          <w:p w14:paraId="1D8DEE4F"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18.96</w:t>
            </w:r>
          </w:p>
        </w:tc>
        <w:tc>
          <w:tcPr>
            <w:tcW w:w="569" w:type="pct"/>
            <w:shd w:val="clear" w:color="auto" w:fill="auto"/>
            <w:noWrap/>
            <w:vAlign w:val="bottom"/>
            <w:hideMark/>
          </w:tcPr>
          <w:p w14:paraId="68FBFBA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0.35</w:t>
            </w:r>
          </w:p>
        </w:tc>
        <w:tc>
          <w:tcPr>
            <w:tcW w:w="651" w:type="pct"/>
            <w:shd w:val="clear" w:color="auto" w:fill="auto"/>
            <w:noWrap/>
            <w:vAlign w:val="bottom"/>
            <w:hideMark/>
          </w:tcPr>
          <w:p w14:paraId="25F317C8"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0.0021</w:t>
            </w:r>
          </w:p>
        </w:tc>
        <w:tc>
          <w:tcPr>
            <w:tcW w:w="528" w:type="pct"/>
            <w:shd w:val="clear" w:color="auto" w:fill="auto"/>
            <w:noWrap/>
            <w:vAlign w:val="bottom"/>
            <w:hideMark/>
          </w:tcPr>
          <w:p w14:paraId="79E417C3"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37.44</w:t>
            </w:r>
          </w:p>
        </w:tc>
        <w:tc>
          <w:tcPr>
            <w:tcW w:w="528" w:type="pct"/>
            <w:shd w:val="clear" w:color="auto" w:fill="auto"/>
            <w:noWrap/>
            <w:vAlign w:val="bottom"/>
            <w:hideMark/>
          </w:tcPr>
          <w:p w14:paraId="3E709850"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0.38</w:t>
            </w:r>
          </w:p>
        </w:tc>
        <w:tc>
          <w:tcPr>
            <w:tcW w:w="565" w:type="pct"/>
            <w:shd w:val="clear" w:color="auto" w:fill="auto"/>
            <w:noWrap/>
            <w:vAlign w:val="bottom"/>
            <w:hideMark/>
          </w:tcPr>
          <w:p w14:paraId="0090144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0.0032</w:t>
            </w:r>
          </w:p>
        </w:tc>
      </w:tr>
      <w:tr w:rsidR="00620504" w:rsidRPr="003641DC" w14:paraId="5F8C84EA" w14:textId="77777777" w:rsidTr="00AD7B4E">
        <w:trPr>
          <w:trHeight w:val="288"/>
        </w:trPr>
        <w:tc>
          <w:tcPr>
            <w:tcW w:w="407" w:type="pct"/>
            <w:vMerge/>
            <w:vAlign w:val="center"/>
            <w:hideMark/>
          </w:tcPr>
          <w:p w14:paraId="47179360" w14:textId="77777777" w:rsidR="00620504" w:rsidRPr="003641DC" w:rsidRDefault="00620504" w:rsidP="00354D31">
            <w:pPr>
              <w:spacing w:after="0" w:line="240" w:lineRule="auto"/>
              <w:rPr>
                <w:rFonts w:ascii="Times New Roman" w:eastAsia="Times New Roman" w:hAnsi="Times New Roman" w:cs="Times New Roman"/>
                <w:color w:val="000000"/>
                <w:sz w:val="14"/>
                <w:szCs w:val="14"/>
              </w:rPr>
            </w:pPr>
          </w:p>
        </w:tc>
        <w:tc>
          <w:tcPr>
            <w:tcW w:w="609" w:type="pct"/>
            <w:vMerge/>
            <w:vAlign w:val="center"/>
            <w:hideMark/>
          </w:tcPr>
          <w:p w14:paraId="6E7D9836" w14:textId="77777777" w:rsidR="00620504" w:rsidRPr="00AD7B4E" w:rsidRDefault="00620504" w:rsidP="00354D31">
            <w:pPr>
              <w:spacing w:after="0" w:line="240" w:lineRule="auto"/>
              <w:rPr>
                <w:rFonts w:ascii="Times New Roman" w:eastAsia="Times New Roman" w:hAnsi="Times New Roman" w:cs="Times New Roman"/>
                <w:color w:val="000000"/>
                <w:sz w:val="16"/>
                <w:szCs w:val="16"/>
              </w:rPr>
            </w:pPr>
          </w:p>
        </w:tc>
        <w:tc>
          <w:tcPr>
            <w:tcW w:w="650" w:type="pct"/>
            <w:shd w:val="clear" w:color="auto" w:fill="auto"/>
            <w:noWrap/>
            <w:vAlign w:val="center"/>
            <w:hideMark/>
          </w:tcPr>
          <w:p w14:paraId="634538F7"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Standard error</w:t>
            </w:r>
          </w:p>
        </w:tc>
        <w:tc>
          <w:tcPr>
            <w:tcW w:w="492" w:type="pct"/>
            <w:shd w:val="clear" w:color="auto" w:fill="auto"/>
            <w:noWrap/>
            <w:vAlign w:val="bottom"/>
            <w:hideMark/>
          </w:tcPr>
          <w:p w14:paraId="71A7448D"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4.14</w:t>
            </w:r>
          </w:p>
        </w:tc>
        <w:tc>
          <w:tcPr>
            <w:tcW w:w="569" w:type="pct"/>
            <w:shd w:val="clear" w:color="auto" w:fill="auto"/>
            <w:noWrap/>
            <w:vAlign w:val="bottom"/>
            <w:hideMark/>
          </w:tcPr>
          <w:p w14:paraId="38FDD9D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0.08</w:t>
            </w:r>
          </w:p>
        </w:tc>
        <w:tc>
          <w:tcPr>
            <w:tcW w:w="651" w:type="pct"/>
            <w:shd w:val="clear" w:color="auto" w:fill="auto"/>
            <w:noWrap/>
            <w:vAlign w:val="bottom"/>
            <w:hideMark/>
          </w:tcPr>
          <w:p w14:paraId="7D9B20C9"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0.0004</w:t>
            </w:r>
          </w:p>
        </w:tc>
        <w:tc>
          <w:tcPr>
            <w:tcW w:w="528" w:type="pct"/>
            <w:shd w:val="clear" w:color="auto" w:fill="auto"/>
            <w:noWrap/>
            <w:vAlign w:val="bottom"/>
            <w:hideMark/>
          </w:tcPr>
          <w:p w14:paraId="4345BFBF"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8.17</w:t>
            </w:r>
          </w:p>
        </w:tc>
        <w:tc>
          <w:tcPr>
            <w:tcW w:w="528" w:type="pct"/>
            <w:shd w:val="clear" w:color="auto" w:fill="auto"/>
            <w:noWrap/>
            <w:vAlign w:val="bottom"/>
            <w:hideMark/>
          </w:tcPr>
          <w:p w14:paraId="65D9DE9F"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0.08</w:t>
            </w:r>
          </w:p>
        </w:tc>
        <w:tc>
          <w:tcPr>
            <w:tcW w:w="565" w:type="pct"/>
            <w:shd w:val="clear" w:color="auto" w:fill="auto"/>
            <w:noWrap/>
            <w:vAlign w:val="bottom"/>
            <w:hideMark/>
          </w:tcPr>
          <w:p w14:paraId="723E6A9A" w14:textId="77777777" w:rsidR="00620504" w:rsidRPr="00AD7B4E" w:rsidRDefault="00620504" w:rsidP="00354D31">
            <w:pPr>
              <w:spacing w:after="0" w:line="240" w:lineRule="auto"/>
              <w:jc w:val="center"/>
              <w:rPr>
                <w:rFonts w:ascii="Times New Roman" w:eastAsia="Times New Roman" w:hAnsi="Times New Roman" w:cs="Times New Roman"/>
                <w:color w:val="000000"/>
                <w:sz w:val="16"/>
                <w:szCs w:val="16"/>
              </w:rPr>
            </w:pPr>
            <w:r w:rsidRPr="00AD7B4E">
              <w:rPr>
                <w:rFonts w:ascii="Times New Roman" w:eastAsia="Times New Roman" w:hAnsi="Times New Roman" w:cs="Times New Roman"/>
                <w:color w:val="000000"/>
                <w:sz w:val="16"/>
                <w:szCs w:val="16"/>
              </w:rPr>
              <w:t>0.0006</w:t>
            </w:r>
          </w:p>
        </w:tc>
      </w:tr>
    </w:tbl>
    <w:p w14:paraId="2CD3DF4C" w14:textId="77777777" w:rsidR="00620504" w:rsidRDefault="00620504" w:rsidP="00620504">
      <w:pPr>
        <w:tabs>
          <w:tab w:val="left" w:pos="1350"/>
        </w:tabs>
      </w:pPr>
    </w:p>
    <w:p w14:paraId="1C414D1A" w14:textId="6B7B5F36" w:rsidR="00620504" w:rsidRPr="00354D31" w:rsidRDefault="00620504" w:rsidP="00354D31">
      <w:pPr>
        <w:tabs>
          <w:tab w:val="left" w:pos="0"/>
        </w:tabs>
        <w:spacing w:line="480" w:lineRule="auto"/>
        <w:jc w:val="both"/>
        <w:rPr>
          <w:rFonts w:ascii="Times New Roman" w:hAnsi="Times New Roman" w:cs="Times New Roman"/>
          <w:sz w:val="24"/>
          <w:szCs w:val="24"/>
        </w:rPr>
      </w:pPr>
      <w:r w:rsidRPr="003B6A21">
        <w:rPr>
          <w:rFonts w:ascii="Times New Roman" w:hAnsi="Times New Roman" w:cs="Times New Roman"/>
        </w:rPr>
        <w:t xml:space="preserve">Table 1. </w:t>
      </w:r>
      <w:r w:rsidRPr="003B6A21">
        <w:rPr>
          <w:rFonts w:ascii="Times New Roman" w:hAnsi="Times New Roman" w:cs="Times New Roman"/>
          <w:sz w:val="24"/>
          <w:szCs w:val="24"/>
        </w:rPr>
        <w:t>Fracture analysis (length, aperture, and density) of s</w:t>
      </w:r>
      <w:r>
        <w:rPr>
          <w:rFonts w:ascii="Times New Roman" w:hAnsi="Times New Roman" w:cs="Times New Roman"/>
          <w:sz w:val="24"/>
          <w:szCs w:val="24"/>
        </w:rPr>
        <w:t>pecimen</w:t>
      </w:r>
      <w:r w:rsidRPr="003B6A21">
        <w:rPr>
          <w:rFonts w:ascii="Times New Roman" w:hAnsi="Times New Roman" w:cs="Times New Roman"/>
          <w:sz w:val="24"/>
          <w:szCs w:val="24"/>
        </w:rPr>
        <w:t xml:space="preserve">s before thermal treatment and after they were heated to various temperatures and then quenched to room temperature (20 °C). Fracturing was assessed at the center and edge of the cylindrical specimens. </w:t>
      </w:r>
      <w:r>
        <w:br w:type="page"/>
      </w:r>
    </w:p>
    <w:p w14:paraId="7F322653" w14:textId="50748E8A" w:rsidR="00E03929" w:rsidRDefault="00620504" w:rsidP="00445D27">
      <w:pPr>
        <w:pStyle w:val="Heading1"/>
      </w:pPr>
      <w:r>
        <w:lastRenderedPageBreak/>
        <w:t xml:space="preserve">List of </w:t>
      </w:r>
      <w:r w:rsidR="00E03929">
        <w:t xml:space="preserve">Figure </w:t>
      </w:r>
    </w:p>
    <w:p w14:paraId="06D9BB2F" w14:textId="667F9569" w:rsidR="00620504" w:rsidRDefault="00620504" w:rsidP="00620504">
      <w:pPr>
        <w:spacing w:line="480" w:lineRule="auto"/>
        <w:jc w:val="center"/>
        <w:rPr>
          <w:rFonts w:ascii="Times New Roman" w:hAnsi="Times New Roman" w:cs="Times New Roman"/>
          <w:noProof/>
          <w:sz w:val="24"/>
          <w:szCs w:val="24"/>
        </w:rPr>
      </w:pPr>
      <w:r w:rsidRPr="005C05B2">
        <w:rPr>
          <w:rFonts w:ascii="Times New Roman" w:hAnsi="Times New Roman" w:cs="Times New Roman"/>
          <w:noProof/>
          <w:sz w:val="24"/>
          <w:szCs w:val="24"/>
        </w:rPr>
        <w:drawing>
          <wp:inline distT="0" distB="0" distL="0" distR="0" wp14:anchorId="4793CFDC" wp14:editId="14A364F1">
            <wp:extent cx="5943600" cy="2975610"/>
            <wp:effectExtent l="0" t="0" r="0" b="0"/>
            <wp:docPr id="1" name="Picture 1" descr="D:\Post graduate - University of Liverpool\Publications\Oshaine\thermal fracturing\Submission\New figure v1\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 graduate - University of Liverpool\Publications\Oshaine\thermal fracturing\Submission\New figure v1\Figure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75610"/>
                    </a:xfrm>
                    <a:prstGeom prst="rect">
                      <a:avLst/>
                    </a:prstGeom>
                    <a:noFill/>
                    <a:ln>
                      <a:noFill/>
                    </a:ln>
                  </pic:spPr>
                </pic:pic>
              </a:graphicData>
            </a:graphic>
          </wp:inline>
        </w:drawing>
      </w:r>
    </w:p>
    <w:p w14:paraId="7217CF25" w14:textId="5637553A" w:rsidR="00620504" w:rsidRDefault="002C461D" w:rsidP="00620504">
      <w:pPr>
        <w:spacing w:line="480" w:lineRule="auto"/>
        <w:jc w:val="both"/>
        <w:rPr>
          <w:rFonts w:ascii="Times New Roman" w:hAnsi="Times New Roman" w:cs="Times New Roman"/>
          <w:noProof/>
          <w:sz w:val="24"/>
          <w:szCs w:val="24"/>
        </w:rPr>
      </w:pPr>
      <w:r w:rsidRPr="002C461D">
        <w:rPr>
          <w:rFonts w:ascii="Times New Roman" w:hAnsi="Times New Roman" w:cs="Times New Roman"/>
          <w:noProof/>
          <w:sz w:val="24"/>
          <w:szCs w:val="24"/>
        </w:rPr>
        <w:t xml:space="preserve">Figure 1. (a) Map of the Krechba field within the Timimoun Basin in Algeria, North Africa. (b) Stratigraphy , gamma ray log and grain size log of the reservoir of the Krechba field. Green units (s) on the log represent low porosity fluid flow barriers (seal or caprock) within the storage domain. Dark yellow units (r) represent reservoir units. The location of samples (C2D, C2Y, and C2L) used in this study is shown. </w:t>
      </w:r>
      <w:r w:rsidR="00620504">
        <w:rPr>
          <w:rFonts w:ascii="Times New Roman" w:hAnsi="Times New Roman" w:cs="Times New Roman"/>
          <w:noProof/>
          <w:sz w:val="24"/>
          <w:szCs w:val="24"/>
        </w:rPr>
        <w:br w:type="page"/>
      </w:r>
    </w:p>
    <w:p w14:paraId="702A9ABA" w14:textId="788F894E" w:rsidR="002C461D" w:rsidRPr="002C461D" w:rsidRDefault="00620504" w:rsidP="00620504">
      <w:pPr>
        <w:spacing w:line="480" w:lineRule="auto"/>
        <w:jc w:val="center"/>
        <w:rPr>
          <w:rFonts w:ascii="Times New Roman" w:hAnsi="Times New Roman" w:cs="Times New Roman"/>
          <w:noProof/>
          <w:sz w:val="24"/>
          <w:szCs w:val="24"/>
          <w:lang w:val="en-GB"/>
        </w:rPr>
      </w:pPr>
      <w:r w:rsidRPr="005C05B2">
        <w:rPr>
          <w:noProof/>
        </w:rPr>
        <w:lastRenderedPageBreak/>
        <w:drawing>
          <wp:inline distT="0" distB="0" distL="0" distR="0" wp14:anchorId="35937B89" wp14:editId="75F6F688">
            <wp:extent cx="3439600" cy="6105525"/>
            <wp:effectExtent l="0" t="0" r="8890" b="0"/>
            <wp:docPr id="2" name="Picture 2" descr="D:\Post graduate - University of Liverpool\Publications\Oshaine\thermal fracturing\Submission\New figure v1\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t graduate - University of Liverpool\Publications\Oshaine\thermal fracturing\Submission\New figure v1\Figure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1598" cy="6109072"/>
                    </a:xfrm>
                    <a:prstGeom prst="rect">
                      <a:avLst/>
                    </a:prstGeom>
                    <a:noFill/>
                    <a:ln>
                      <a:noFill/>
                    </a:ln>
                  </pic:spPr>
                </pic:pic>
              </a:graphicData>
            </a:graphic>
          </wp:inline>
        </w:drawing>
      </w:r>
    </w:p>
    <w:p w14:paraId="0B197D1E" w14:textId="05B4AA0D" w:rsidR="002C461D" w:rsidRPr="002C461D" w:rsidRDefault="002C461D" w:rsidP="004A487C">
      <w:pPr>
        <w:spacing w:line="480" w:lineRule="auto"/>
        <w:jc w:val="both"/>
        <w:rPr>
          <w:rFonts w:ascii="Times New Roman" w:hAnsi="Times New Roman" w:cs="Times New Roman"/>
          <w:noProof/>
          <w:sz w:val="24"/>
          <w:szCs w:val="24"/>
          <w:lang w:val="en-GB"/>
        </w:rPr>
      </w:pPr>
      <w:r w:rsidRPr="002C461D">
        <w:rPr>
          <w:rFonts w:ascii="Times New Roman" w:hAnsi="Times New Roman" w:cs="Times New Roman"/>
          <w:noProof/>
          <w:sz w:val="24"/>
          <w:szCs w:val="24"/>
        </w:rPr>
        <w:t>Figure 2. Schematic diagram of apparatus. The specimen was seated between the top and bottom platens, which housed the P- and S-wave piezoelectric ceramics. Sintered porous discs that have high permeability (</w:t>
      </w:r>
      <w:r w:rsidR="00E87601">
        <w:rPr>
          <w:rFonts w:ascii="Times New Roman" w:hAnsi="Times New Roman" w:cs="Times New Roman"/>
          <w:noProof/>
          <w:sz w:val="24"/>
          <w:szCs w:val="24"/>
        </w:rPr>
        <w:t>1.3</w:t>
      </w:r>
      <w:r w:rsidRPr="002C461D">
        <w:rPr>
          <w:rFonts w:ascii="Times New Roman" w:hAnsi="Times New Roman" w:cs="Times New Roman"/>
          <w:noProof/>
          <w:sz w:val="24"/>
          <w:szCs w:val="24"/>
        </w:rPr>
        <w:t xml:space="preserve"> x 10</w:t>
      </w:r>
      <w:r w:rsidRPr="002C461D">
        <w:rPr>
          <w:rFonts w:ascii="Times New Roman" w:hAnsi="Times New Roman" w:cs="Times New Roman"/>
          <w:noProof/>
          <w:sz w:val="24"/>
          <w:szCs w:val="24"/>
          <w:vertAlign w:val="superscript"/>
        </w:rPr>
        <w:t>-13</w:t>
      </w:r>
      <w:r w:rsidRPr="002C461D">
        <w:rPr>
          <w:rFonts w:ascii="Times New Roman" w:hAnsi="Times New Roman" w:cs="Times New Roman"/>
          <w:noProof/>
          <w:sz w:val="24"/>
          <w:szCs w:val="24"/>
        </w:rPr>
        <w:t xml:space="preserve"> m</w:t>
      </w:r>
      <w:r w:rsidRPr="002C461D">
        <w:rPr>
          <w:rFonts w:ascii="Times New Roman" w:hAnsi="Times New Roman" w:cs="Times New Roman"/>
          <w:noProof/>
          <w:sz w:val="24"/>
          <w:szCs w:val="24"/>
          <w:vertAlign w:val="superscript"/>
        </w:rPr>
        <w:t>2</w:t>
      </w:r>
      <w:r w:rsidRPr="002C461D">
        <w:rPr>
          <w:rFonts w:ascii="Times New Roman" w:hAnsi="Times New Roman" w:cs="Times New Roman"/>
          <w:noProof/>
          <w:sz w:val="24"/>
          <w:szCs w:val="24"/>
        </w:rPr>
        <w:t xml:space="preserve">) were placed at the ends of the specimen to ensure uniform pore pressure fluid distribution via the upstream and downstream pore pressure pipes. Permeability, and P- and S-wave velocities are measured along the axis of the specimen. </w:t>
      </w:r>
    </w:p>
    <w:p w14:paraId="72B75EE6" w14:textId="75E645EA" w:rsidR="00620504" w:rsidRDefault="00620504" w:rsidP="00620504">
      <w:pPr>
        <w:spacing w:line="480" w:lineRule="auto"/>
        <w:jc w:val="center"/>
        <w:rPr>
          <w:rFonts w:ascii="Times New Roman" w:hAnsi="Times New Roman" w:cs="Times New Roman"/>
          <w:noProof/>
          <w:sz w:val="24"/>
          <w:szCs w:val="24"/>
        </w:rPr>
      </w:pPr>
    </w:p>
    <w:p w14:paraId="56490B15" w14:textId="71771849" w:rsidR="008411BF" w:rsidRPr="00E30872" w:rsidRDefault="0037373C" w:rsidP="008411BF">
      <w:pPr>
        <w:spacing w:line="360" w:lineRule="auto"/>
        <w:ind w:firstLine="720"/>
        <w:jc w:val="center"/>
        <w:rPr>
          <w:rFonts w:ascii="Times New Roman" w:hAnsi="Times New Roman" w:cs="Times New Roman"/>
          <w:color w:val="00B0F0"/>
          <w:sz w:val="24"/>
          <w:szCs w:val="24"/>
        </w:rPr>
      </w:pPr>
      <w:r w:rsidRPr="0037373C">
        <w:rPr>
          <w:rFonts w:ascii="Times New Roman" w:hAnsi="Times New Roman" w:cs="Times New Roman"/>
          <w:noProof/>
          <w:color w:val="00B0F0"/>
          <w:sz w:val="24"/>
          <w:szCs w:val="24"/>
        </w:rPr>
        <w:drawing>
          <wp:inline distT="0" distB="0" distL="0" distR="0" wp14:anchorId="094C675F" wp14:editId="6E8BE7F8">
            <wp:extent cx="4345318" cy="624025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t graduate - University of Liverpool\Publications\Oshaine\thermal fracturing\Krechba C2Y permeability and velocity measurment example.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345318" cy="6240255"/>
                    </a:xfrm>
                    <a:prstGeom prst="rect">
                      <a:avLst/>
                    </a:prstGeom>
                    <a:noFill/>
                    <a:ln>
                      <a:noFill/>
                    </a:ln>
                  </pic:spPr>
                </pic:pic>
              </a:graphicData>
            </a:graphic>
          </wp:inline>
        </w:drawing>
      </w:r>
    </w:p>
    <w:p w14:paraId="78625140" w14:textId="75C12501" w:rsidR="008411BF" w:rsidRPr="00AD7B4E" w:rsidRDefault="008411BF" w:rsidP="00AD7B4E">
      <w:pPr>
        <w:pStyle w:val="PlainText"/>
        <w:spacing w:line="480" w:lineRule="auto"/>
        <w:jc w:val="both"/>
        <w:rPr>
          <w:rFonts w:ascii="Times New Roman" w:hAnsi="Times New Roman" w:cs="Times New Roman"/>
          <w:color w:val="00B0F0"/>
          <w:sz w:val="24"/>
          <w:szCs w:val="24"/>
        </w:rPr>
      </w:pPr>
      <w:r w:rsidRPr="00AD7B4E">
        <w:rPr>
          <w:rFonts w:ascii="Times New Roman" w:hAnsi="Times New Roman" w:cs="Times New Roman"/>
          <w:sz w:val="24"/>
          <w:szCs w:val="24"/>
        </w:rPr>
        <w:t xml:space="preserve">Figure 3. Typical permeability and P-and S-wave velocities measurements of specimen C2Y before thermal treatment at 10 MPa effective pressure during the pressurization stage. (a) Transient pulse decay measurement where the upstream and downstream pore pressures are initially at equilibrium. A small pressure difference is rapidly introduced across the specimen by </w:t>
      </w:r>
      <w:r w:rsidRPr="00AD7B4E">
        <w:rPr>
          <w:rFonts w:ascii="Times New Roman" w:hAnsi="Times New Roman" w:cs="Times New Roman"/>
          <w:sz w:val="24"/>
          <w:szCs w:val="24"/>
        </w:rPr>
        <w:lastRenderedPageBreak/>
        <w:t>instantaneously raising the upstream pore pressure. The gradient of the natural logarith</w:t>
      </w:r>
      <w:r w:rsidR="002520FC">
        <w:rPr>
          <w:rFonts w:ascii="Times New Roman" w:hAnsi="Times New Roman" w:cs="Times New Roman"/>
          <w:sz w:val="24"/>
          <w:szCs w:val="24"/>
        </w:rPr>
        <w:t>m</w:t>
      </w:r>
      <w:r w:rsidRPr="00AD7B4E">
        <w:rPr>
          <w:rFonts w:ascii="Times New Roman" w:hAnsi="Times New Roman" w:cs="Times New Roman"/>
          <w:sz w:val="24"/>
          <w:szCs w:val="24"/>
        </w:rPr>
        <w:t xml:space="preserve"> of the decay of the pressure transient (ln (p</w:t>
      </w:r>
      <w:r w:rsidRPr="00164902">
        <w:rPr>
          <w:rFonts w:ascii="Times New Roman" w:hAnsi="Times New Roman" w:cs="Times New Roman"/>
          <w:sz w:val="24"/>
          <w:szCs w:val="24"/>
          <w:vertAlign w:val="subscript"/>
        </w:rPr>
        <w:t>1</w:t>
      </w:r>
      <w:r w:rsidRPr="00AD7B4E">
        <w:rPr>
          <w:rFonts w:ascii="Times New Roman" w:hAnsi="Times New Roman" w:cs="Times New Roman"/>
          <w:sz w:val="24"/>
          <w:szCs w:val="24"/>
        </w:rPr>
        <w:t>-p</w:t>
      </w:r>
      <w:r w:rsidRPr="00164902">
        <w:rPr>
          <w:rFonts w:ascii="Times New Roman" w:hAnsi="Times New Roman" w:cs="Times New Roman"/>
          <w:sz w:val="24"/>
          <w:szCs w:val="24"/>
          <w:vertAlign w:val="subscript"/>
        </w:rPr>
        <w:t>f</w:t>
      </w:r>
      <w:r w:rsidRPr="00AD7B4E">
        <w:rPr>
          <w:rFonts w:ascii="Times New Roman" w:hAnsi="Times New Roman" w:cs="Times New Roman"/>
          <w:sz w:val="24"/>
          <w:szCs w:val="24"/>
        </w:rPr>
        <w:t xml:space="preserve"> )) is used in the calculation of permeability. (b) P-wave form showing the P-wave arrival at 14.79 μs. (c) S-wave form showing the S-wave arrival at 26.26 μs.</w:t>
      </w:r>
      <w:r>
        <w:rPr>
          <w:rFonts w:ascii="Times New Roman" w:hAnsi="Times New Roman" w:cs="Times New Roman"/>
          <w:noProof/>
          <w:sz w:val="24"/>
          <w:szCs w:val="24"/>
        </w:rPr>
        <w:br w:type="page"/>
      </w:r>
    </w:p>
    <w:p w14:paraId="5D268909" w14:textId="77777777" w:rsidR="008411BF" w:rsidRDefault="008411BF" w:rsidP="008411BF">
      <w:pPr>
        <w:spacing w:line="480" w:lineRule="auto"/>
        <w:jc w:val="both"/>
        <w:rPr>
          <w:rFonts w:ascii="Times New Roman" w:hAnsi="Times New Roman" w:cs="Times New Roman"/>
          <w:noProof/>
          <w:sz w:val="24"/>
          <w:szCs w:val="24"/>
        </w:rPr>
      </w:pPr>
      <w:r w:rsidRPr="008637B5">
        <w:rPr>
          <w:rFonts w:ascii="Times New Roman" w:hAnsi="Times New Roman" w:cs="Times New Roman"/>
          <w:noProof/>
          <w:sz w:val="24"/>
          <w:szCs w:val="24"/>
        </w:rPr>
        <w:lastRenderedPageBreak/>
        <w:drawing>
          <wp:inline distT="0" distB="0" distL="0" distR="0" wp14:anchorId="329360E4" wp14:editId="5AF8D169">
            <wp:extent cx="5451475" cy="5745583"/>
            <wp:effectExtent l="0" t="0" r="0" b="7620"/>
            <wp:docPr id="5" name="Picture 5" descr="D:\Post graduate - University of Liverpool\Publications\Oshaine\thermal fracturing\Submission\IJGGC\to submit\Submitted\figures submitted\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ost graduate - University of Liverpool\Publications\Oshaine\thermal fracturing\Submission\IJGGC\to submit\Submitted\figures submitted\Figure 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3349" cy="5747558"/>
                    </a:xfrm>
                    <a:prstGeom prst="rect">
                      <a:avLst/>
                    </a:prstGeom>
                    <a:noFill/>
                    <a:ln>
                      <a:noFill/>
                    </a:ln>
                  </pic:spPr>
                </pic:pic>
              </a:graphicData>
            </a:graphic>
          </wp:inline>
        </w:drawing>
      </w:r>
    </w:p>
    <w:p w14:paraId="14850A94" w14:textId="55ACBECF" w:rsidR="008411BF" w:rsidRDefault="008411BF" w:rsidP="00AD7B4E">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Figure 4.</w:t>
      </w:r>
      <w:r w:rsidRPr="002C461D">
        <w:rPr>
          <w:rFonts w:ascii="Times New Roman" w:hAnsi="Times New Roman" w:cs="Times New Roman"/>
          <w:noProof/>
          <w:sz w:val="24"/>
          <w:szCs w:val="24"/>
        </w:rPr>
        <w:t xml:space="preserve"> Comparison of changes in permeability and P- and S-wave velocities due to thermal treatment between using a single Westerly granite </w:t>
      </w:r>
      <w:r>
        <w:rPr>
          <w:rFonts w:ascii="Times New Roman" w:hAnsi="Times New Roman" w:cs="Times New Roman"/>
          <w:sz w:val="24"/>
          <w:szCs w:val="24"/>
        </w:rPr>
        <w:t>specimen</w:t>
      </w:r>
      <w:r w:rsidRPr="002C461D">
        <w:rPr>
          <w:rFonts w:ascii="Times New Roman" w:hAnsi="Times New Roman" w:cs="Times New Roman"/>
          <w:noProof/>
          <w:sz w:val="24"/>
          <w:szCs w:val="24"/>
        </w:rPr>
        <w:t xml:space="preserve"> (WGTFIC) (a, b, and c) and multiple Westerly granite </w:t>
      </w:r>
      <w:r>
        <w:rPr>
          <w:rFonts w:ascii="Times New Roman" w:hAnsi="Times New Roman" w:cs="Times New Roman"/>
          <w:sz w:val="24"/>
          <w:szCs w:val="24"/>
        </w:rPr>
        <w:t>specimen</w:t>
      </w:r>
      <w:r w:rsidRPr="002C461D">
        <w:rPr>
          <w:rFonts w:ascii="Times New Roman" w:hAnsi="Times New Roman" w:cs="Times New Roman"/>
          <w:noProof/>
          <w:sz w:val="24"/>
          <w:szCs w:val="24"/>
        </w:rPr>
        <w:t>s (WGTF1, WGTF2, WGTF3, WGTF4, and WGTF5) (d, e, and f). WGTFIC was subjected to increasing heating and rapidly quenching to room temperature (20 °C). WGTF1, WGTF2, WGTF3, WGTF4, WGTF5 were heated to 500, 350, 250, 150 and 50°C, respectively and then quenched to room temperature.</w:t>
      </w:r>
      <w:r>
        <w:rPr>
          <w:rFonts w:ascii="Times New Roman" w:hAnsi="Times New Roman" w:cs="Times New Roman"/>
          <w:noProof/>
          <w:sz w:val="24"/>
          <w:szCs w:val="24"/>
        </w:rPr>
        <w:br w:type="page"/>
      </w:r>
    </w:p>
    <w:p w14:paraId="19A55546" w14:textId="77777777" w:rsidR="008411BF" w:rsidRDefault="008411BF" w:rsidP="008411BF">
      <w:pPr>
        <w:spacing w:line="480" w:lineRule="auto"/>
        <w:jc w:val="center"/>
        <w:rPr>
          <w:rFonts w:ascii="Times New Roman" w:hAnsi="Times New Roman" w:cs="Times New Roman"/>
          <w:noProof/>
          <w:sz w:val="24"/>
          <w:szCs w:val="24"/>
        </w:rPr>
      </w:pPr>
      <w:r w:rsidRPr="008637B5">
        <w:rPr>
          <w:rFonts w:ascii="Times New Roman" w:hAnsi="Times New Roman" w:cs="Times New Roman"/>
          <w:noProof/>
          <w:sz w:val="24"/>
          <w:szCs w:val="24"/>
        </w:rPr>
        <w:lastRenderedPageBreak/>
        <w:drawing>
          <wp:inline distT="0" distB="0" distL="0" distR="0" wp14:anchorId="00558E14" wp14:editId="6D38516E">
            <wp:extent cx="3281956" cy="6311900"/>
            <wp:effectExtent l="0" t="0" r="0" b="0"/>
            <wp:docPr id="6" name="Picture 6" descr="D:\Post graduate - University of Liverpool\Publications\Oshaine\thermal fracturing\Submission\IJGGC\to submit\Submitted\figures submitted\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ost graduate - University of Liverpool\Publications\Oshaine\thermal fracturing\Submission\IJGGC\to submit\Submitted\figures submitted\Figure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589" cy="6313117"/>
                    </a:xfrm>
                    <a:prstGeom prst="rect">
                      <a:avLst/>
                    </a:prstGeom>
                    <a:noFill/>
                    <a:ln>
                      <a:noFill/>
                    </a:ln>
                  </pic:spPr>
                </pic:pic>
              </a:graphicData>
            </a:graphic>
          </wp:inline>
        </w:drawing>
      </w:r>
    </w:p>
    <w:p w14:paraId="76C50B75" w14:textId="55EA3C41" w:rsidR="008411BF" w:rsidRPr="002C461D" w:rsidRDefault="008411BF" w:rsidP="008411BF">
      <w:pPr>
        <w:spacing w:line="480" w:lineRule="auto"/>
        <w:jc w:val="both"/>
        <w:rPr>
          <w:rFonts w:ascii="Times New Roman" w:hAnsi="Times New Roman" w:cs="Times New Roman"/>
          <w:noProof/>
          <w:sz w:val="24"/>
          <w:szCs w:val="24"/>
          <w:lang w:val="en-GB"/>
        </w:rPr>
      </w:pPr>
      <w:r>
        <w:rPr>
          <w:rFonts w:ascii="Times New Roman" w:hAnsi="Times New Roman" w:cs="Times New Roman"/>
          <w:noProof/>
          <w:sz w:val="24"/>
          <w:szCs w:val="24"/>
        </w:rPr>
        <w:t>Figure  5</w:t>
      </w:r>
      <w:r w:rsidRPr="002C461D">
        <w:rPr>
          <w:rFonts w:ascii="Times New Roman" w:hAnsi="Times New Roman" w:cs="Times New Roman"/>
          <w:noProof/>
          <w:sz w:val="24"/>
          <w:szCs w:val="24"/>
        </w:rPr>
        <w:t xml:space="preserve">. Comparison between change in permeability (a), P-wave velocity (b), and S-wave velocity (c) of Westerly granite </w:t>
      </w:r>
      <w:r>
        <w:rPr>
          <w:rFonts w:ascii="Times New Roman" w:hAnsi="Times New Roman" w:cs="Times New Roman"/>
          <w:sz w:val="24"/>
          <w:szCs w:val="24"/>
        </w:rPr>
        <w:t>specimen</w:t>
      </w:r>
      <w:r w:rsidRPr="002C461D">
        <w:rPr>
          <w:rFonts w:ascii="Times New Roman" w:hAnsi="Times New Roman" w:cs="Times New Roman"/>
          <w:noProof/>
          <w:sz w:val="24"/>
          <w:szCs w:val="24"/>
        </w:rPr>
        <w:t xml:space="preserve">s (WGTFA and WGTFB) that were heated and cooled at a slow rate (0.25 °C/min) and </w:t>
      </w:r>
      <w:r>
        <w:rPr>
          <w:rFonts w:ascii="Times New Roman" w:hAnsi="Times New Roman" w:cs="Times New Roman"/>
          <w:sz w:val="24"/>
          <w:szCs w:val="24"/>
        </w:rPr>
        <w:t>specimen</w:t>
      </w:r>
      <w:r w:rsidRPr="002C461D">
        <w:rPr>
          <w:rFonts w:ascii="Times New Roman" w:hAnsi="Times New Roman" w:cs="Times New Roman"/>
          <w:noProof/>
          <w:sz w:val="24"/>
          <w:szCs w:val="24"/>
        </w:rPr>
        <w:t xml:space="preserve"> that was heated and rapidly quenched (WGTFIC). WGTFA and WGTFB were thermally treated at 250 and 500 °C. WGTFIC was subjected to increasing heating and quenching to room temperature (20 °C).</w:t>
      </w:r>
    </w:p>
    <w:p w14:paraId="4B21BF7F" w14:textId="451BA2AF" w:rsidR="008411BF" w:rsidRDefault="001F7DDA" w:rsidP="00620504">
      <w:pPr>
        <w:spacing w:line="480" w:lineRule="auto"/>
        <w:jc w:val="center"/>
        <w:rPr>
          <w:rFonts w:ascii="Times New Roman" w:hAnsi="Times New Roman" w:cs="Times New Roman"/>
          <w:noProof/>
          <w:sz w:val="24"/>
          <w:szCs w:val="24"/>
        </w:rPr>
      </w:pPr>
      <w:r w:rsidRPr="001F7DDA">
        <w:rPr>
          <w:rFonts w:ascii="Times New Roman" w:hAnsi="Times New Roman" w:cs="Times New Roman"/>
          <w:noProof/>
          <w:sz w:val="24"/>
          <w:szCs w:val="24"/>
        </w:rPr>
        <w:lastRenderedPageBreak/>
        <w:drawing>
          <wp:inline distT="0" distB="0" distL="0" distR="0" wp14:anchorId="56A4019C" wp14:editId="7EA2030F">
            <wp:extent cx="3146425" cy="6816745"/>
            <wp:effectExtent l="0" t="0" r="0" b="3175"/>
            <wp:docPr id="7" name="Picture 7" descr="D:\Post graduate - University of Liverpool\Publications\Oshaine\thermal fracturing\Submission\IJGGC\to submit\Submitted\Revision 1\figures submitted revision 1\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 graduate - University of Liverpool\Publications\Oshaine\thermal fracturing\Submission\IJGGC\to submit\Submitted\Revision 1\figures submitted revision 1\Figure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1134" cy="6826947"/>
                    </a:xfrm>
                    <a:prstGeom prst="rect">
                      <a:avLst/>
                    </a:prstGeom>
                    <a:noFill/>
                    <a:ln>
                      <a:noFill/>
                    </a:ln>
                  </pic:spPr>
                </pic:pic>
              </a:graphicData>
            </a:graphic>
          </wp:inline>
        </w:drawing>
      </w:r>
    </w:p>
    <w:p w14:paraId="2169E23D" w14:textId="7E5E54DB" w:rsidR="00620504" w:rsidRDefault="002C461D" w:rsidP="00620504">
      <w:pPr>
        <w:spacing w:line="480" w:lineRule="auto"/>
        <w:jc w:val="both"/>
        <w:rPr>
          <w:rFonts w:ascii="Times New Roman" w:hAnsi="Times New Roman" w:cs="Times New Roman"/>
          <w:noProof/>
          <w:sz w:val="24"/>
          <w:szCs w:val="24"/>
        </w:rPr>
      </w:pPr>
      <w:r w:rsidRPr="002C461D">
        <w:rPr>
          <w:rFonts w:ascii="Times New Roman" w:hAnsi="Times New Roman" w:cs="Times New Roman"/>
          <w:noProof/>
          <w:sz w:val="24"/>
          <w:szCs w:val="24"/>
        </w:rPr>
        <w:t xml:space="preserve">Figure </w:t>
      </w:r>
      <w:r w:rsidR="00EC68D1">
        <w:rPr>
          <w:rFonts w:ascii="Times New Roman" w:hAnsi="Times New Roman" w:cs="Times New Roman"/>
          <w:noProof/>
          <w:sz w:val="24"/>
          <w:szCs w:val="24"/>
        </w:rPr>
        <w:t>6</w:t>
      </w:r>
      <w:r w:rsidRPr="002C461D">
        <w:rPr>
          <w:rFonts w:ascii="Times New Roman" w:hAnsi="Times New Roman" w:cs="Times New Roman"/>
          <w:noProof/>
          <w:sz w:val="24"/>
          <w:szCs w:val="24"/>
        </w:rPr>
        <w:t xml:space="preserve">. Permeability (a), P-wave velocity (b), and S-wave velocity (c) of Krechba </w:t>
      </w:r>
      <w:r w:rsidR="00EC1966">
        <w:rPr>
          <w:rFonts w:ascii="Times New Roman" w:hAnsi="Times New Roman" w:cs="Times New Roman"/>
          <w:sz w:val="24"/>
          <w:szCs w:val="24"/>
        </w:rPr>
        <w:t>specimen</w:t>
      </w:r>
      <w:r w:rsidRPr="002C461D">
        <w:rPr>
          <w:rFonts w:ascii="Times New Roman" w:hAnsi="Times New Roman" w:cs="Times New Roman"/>
          <w:noProof/>
          <w:sz w:val="24"/>
          <w:szCs w:val="24"/>
        </w:rPr>
        <w:t>s (C2D, C2L, and C2Y) before thermal treatment.</w:t>
      </w:r>
      <w:r w:rsidR="00620504">
        <w:rPr>
          <w:rFonts w:ascii="Times New Roman" w:hAnsi="Times New Roman" w:cs="Times New Roman"/>
          <w:noProof/>
          <w:sz w:val="24"/>
          <w:szCs w:val="24"/>
        </w:rPr>
        <w:br w:type="page"/>
      </w:r>
    </w:p>
    <w:p w14:paraId="179CA944" w14:textId="35D5C7FD" w:rsidR="002C461D" w:rsidRPr="002C461D" w:rsidRDefault="00620504" w:rsidP="00620504">
      <w:pPr>
        <w:spacing w:line="480" w:lineRule="auto"/>
        <w:jc w:val="both"/>
        <w:rPr>
          <w:rFonts w:ascii="Times New Roman" w:hAnsi="Times New Roman" w:cs="Times New Roman"/>
          <w:noProof/>
          <w:sz w:val="24"/>
          <w:szCs w:val="24"/>
          <w:lang w:val="en-GB"/>
        </w:rPr>
      </w:pPr>
      <w:r w:rsidRPr="008637B5">
        <w:rPr>
          <w:rFonts w:ascii="Times New Roman" w:hAnsi="Times New Roman" w:cs="Times New Roman"/>
          <w:noProof/>
          <w:sz w:val="24"/>
          <w:szCs w:val="24"/>
        </w:rPr>
        <w:lastRenderedPageBreak/>
        <w:drawing>
          <wp:inline distT="0" distB="0" distL="0" distR="0" wp14:anchorId="6566012F" wp14:editId="5EEF9188">
            <wp:extent cx="6521374" cy="4594225"/>
            <wp:effectExtent l="0" t="0" r="0" b="0"/>
            <wp:docPr id="9" name="Picture 9" descr="D:\Post graduate - University of Liverpool\Publications\Oshaine\thermal fracturing\Submission\IJGGC\to submit\Submitted\figures submitted\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 graduate - University of Liverpool\Publications\Oshaine\thermal fracturing\Submission\IJGGC\to submit\Submitted\figures submitted\Figure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7668" cy="4598659"/>
                    </a:xfrm>
                    <a:prstGeom prst="rect">
                      <a:avLst/>
                    </a:prstGeom>
                    <a:noFill/>
                    <a:ln>
                      <a:noFill/>
                    </a:ln>
                  </pic:spPr>
                </pic:pic>
              </a:graphicData>
            </a:graphic>
          </wp:inline>
        </w:drawing>
      </w:r>
    </w:p>
    <w:p w14:paraId="5E9E06A5" w14:textId="7D39B5FC" w:rsidR="00620504" w:rsidRPr="00620504" w:rsidRDefault="002C461D" w:rsidP="00620504">
      <w:pPr>
        <w:spacing w:line="480" w:lineRule="auto"/>
        <w:jc w:val="both"/>
        <w:rPr>
          <w:rFonts w:ascii="Times New Roman" w:hAnsi="Times New Roman" w:cs="Times New Roman"/>
          <w:noProof/>
          <w:sz w:val="24"/>
          <w:szCs w:val="24"/>
          <w:lang w:val="en-GB"/>
        </w:rPr>
      </w:pPr>
      <w:r w:rsidRPr="002C461D">
        <w:rPr>
          <w:rFonts w:ascii="Times New Roman" w:hAnsi="Times New Roman" w:cs="Times New Roman"/>
          <w:noProof/>
          <w:sz w:val="24"/>
          <w:szCs w:val="24"/>
        </w:rPr>
        <w:t xml:space="preserve">Figure </w:t>
      </w:r>
      <w:r w:rsidR="001F7DDA">
        <w:rPr>
          <w:rFonts w:ascii="Times New Roman" w:hAnsi="Times New Roman" w:cs="Times New Roman"/>
          <w:noProof/>
          <w:sz w:val="24"/>
          <w:szCs w:val="24"/>
        </w:rPr>
        <w:t>7</w:t>
      </w:r>
      <w:r w:rsidRPr="002C461D">
        <w:rPr>
          <w:rFonts w:ascii="Times New Roman" w:hAnsi="Times New Roman" w:cs="Times New Roman"/>
          <w:noProof/>
          <w:sz w:val="24"/>
          <w:szCs w:val="24"/>
        </w:rPr>
        <w:t xml:space="preserve">. Change in permeability (a, d), P-wave velocity (b, e, and g) and S-wave velocity (c, f, and h) of Krechba </w:t>
      </w:r>
      <w:r w:rsidR="00EC1966">
        <w:rPr>
          <w:rFonts w:ascii="Times New Roman" w:hAnsi="Times New Roman" w:cs="Times New Roman"/>
          <w:sz w:val="24"/>
          <w:szCs w:val="24"/>
        </w:rPr>
        <w:t>specimen</w:t>
      </w:r>
      <w:r w:rsidRPr="002C461D">
        <w:rPr>
          <w:rFonts w:ascii="Times New Roman" w:hAnsi="Times New Roman" w:cs="Times New Roman"/>
          <w:noProof/>
          <w:sz w:val="24"/>
          <w:szCs w:val="24"/>
        </w:rPr>
        <w:t>s that were heated to 50, 150, 250, 350, and 500 °C and rapidly quenched to room temperature (20 °C) after each heating level.</w:t>
      </w:r>
      <w:r w:rsidR="00620504">
        <w:rPr>
          <w:rFonts w:ascii="Times New Roman" w:hAnsi="Times New Roman" w:cs="Times New Roman"/>
          <w:noProof/>
          <w:sz w:val="24"/>
          <w:szCs w:val="24"/>
        </w:rPr>
        <w:br w:type="page"/>
      </w:r>
    </w:p>
    <w:p w14:paraId="4C723441" w14:textId="1DC46063" w:rsidR="00620504" w:rsidRDefault="00620504" w:rsidP="004A487C">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14:anchorId="11B26F5D" wp14:editId="78533439">
            <wp:extent cx="5943600" cy="4259737"/>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59737"/>
                    </a:xfrm>
                    <a:prstGeom prst="rect">
                      <a:avLst/>
                    </a:prstGeom>
                    <a:noFill/>
                  </pic:spPr>
                </pic:pic>
              </a:graphicData>
            </a:graphic>
          </wp:inline>
        </w:drawing>
      </w:r>
    </w:p>
    <w:p w14:paraId="31E7F7A0" w14:textId="0CA5641D" w:rsidR="002C461D" w:rsidRPr="002C461D" w:rsidRDefault="002C461D" w:rsidP="004A487C">
      <w:pPr>
        <w:spacing w:line="480" w:lineRule="auto"/>
        <w:jc w:val="both"/>
        <w:rPr>
          <w:rFonts w:ascii="Times New Roman" w:hAnsi="Times New Roman" w:cs="Times New Roman"/>
          <w:noProof/>
          <w:sz w:val="24"/>
          <w:szCs w:val="24"/>
          <w:lang w:val="en-GB"/>
        </w:rPr>
      </w:pPr>
      <w:r w:rsidRPr="002C461D">
        <w:rPr>
          <w:rFonts w:ascii="Times New Roman" w:hAnsi="Times New Roman" w:cs="Times New Roman"/>
          <w:noProof/>
          <w:sz w:val="24"/>
          <w:szCs w:val="24"/>
        </w:rPr>
        <w:t xml:space="preserve">Figure </w:t>
      </w:r>
      <w:r w:rsidR="001F7DDA">
        <w:rPr>
          <w:rFonts w:ascii="Times New Roman" w:hAnsi="Times New Roman" w:cs="Times New Roman"/>
          <w:noProof/>
          <w:sz w:val="24"/>
          <w:szCs w:val="24"/>
        </w:rPr>
        <w:t>8</w:t>
      </w:r>
      <w:r w:rsidRPr="002C461D">
        <w:rPr>
          <w:rFonts w:ascii="Times New Roman" w:hAnsi="Times New Roman" w:cs="Times New Roman"/>
          <w:noProof/>
          <w:sz w:val="24"/>
          <w:szCs w:val="24"/>
        </w:rPr>
        <w:t xml:space="preserve">. Backscattered electron microscope images of Krechba </w:t>
      </w:r>
      <w:r w:rsidR="00EC1966">
        <w:rPr>
          <w:rFonts w:ascii="Times New Roman" w:hAnsi="Times New Roman" w:cs="Times New Roman"/>
          <w:sz w:val="24"/>
          <w:szCs w:val="24"/>
        </w:rPr>
        <w:t>specimen</w:t>
      </w:r>
      <w:r w:rsidRPr="002C461D">
        <w:rPr>
          <w:rFonts w:ascii="Times New Roman" w:hAnsi="Times New Roman" w:cs="Times New Roman"/>
          <w:noProof/>
          <w:sz w:val="24"/>
          <w:szCs w:val="24"/>
        </w:rPr>
        <w:t xml:space="preserve">s before thermal treatment at different scales. (a) </w:t>
      </w:r>
      <w:r w:rsidR="00EC1966">
        <w:rPr>
          <w:rFonts w:ascii="Times New Roman" w:hAnsi="Times New Roman" w:cs="Times New Roman"/>
          <w:sz w:val="24"/>
          <w:szCs w:val="24"/>
        </w:rPr>
        <w:t>Specimen</w:t>
      </w:r>
      <w:r w:rsidRPr="002C461D">
        <w:rPr>
          <w:rFonts w:ascii="Times New Roman" w:hAnsi="Times New Roman" w:cs="Times New Roman"/>
          <w:noProof/>
          <w:sz w:val="24"/>
          <w:szCs w:val="24"/>
        </w:rPr>
        <w:t xml:space="preserve"> C2L low magnification. (b) S</w:t>
      </w:r>
      <w:r w:rsidR="00EC1966">
        <w:rPr>
          <w:rFonts w:ascii="Times New Roman" w:hAnsi="Times New Roman" w:cs="Times New Roman"/>
          <w:sz w:val="24"/>
          <w:szCs w:val="24"/>
        </w:rPr>
        <w:t>pecimen</w:t>
      </w:r>
      <w:r w:rsidRPr="002C461D">
        <w:rPr>
          <w:rFonts w:ascii="Times New Roman" w:hAnsi="Times New Roman" w:cs="Times New Roman"/>
          <w:noProof/>
          <w:sz w:val="24"/>
          <w:szCs w:val="24"/>
        </w:rPr>
        <w:t xml:space="preserve"> C2L high magnification (inset in A). (c) S</w:t>
      </w:r>
      <w:r w:rsidR="00EC1966">
        <w:rPr>
          <w:rFonts w:ascii="Times New Roman" w:hAnsi="Times New Roman" w:cs="Times New Roman"/>
          <w:sz w:val="24"/>
          <w:szCs w:val="24"/>
        </w:rPr>
        <w:t>pecimen</w:t>
      </w:r>
      <w:r w:rsidRPr="002C461D">
        <w:rPr>
          <w:rFonts w:ascii="Times New Roman" w:hAnsi="Times New Roman" w:cs="Times New Roman"/>
          <w:noProof/>
          <w:sz w:val="24"/>
          <w:szCs w:val="24"/>
        </w:rPr>
        <w:t xml:space="preserve"> C2D low magnification. (d) S</w:t>
      </w:r>
      <w:r w:rsidR="00EC1966">
        <w:rPr>
          <w:rFonts w:ascii="Times New Roman" w:hAnsi="Times New Roman" w:cs="Times New Roman"/>
          <w:sz w:val="24"/>
          <w:szCs w:val="24"/>
        </w:rPr>
        <w:t>pecimen</w:t>
      </w:r>
      <w:r w:rsidRPr="002C461D">
        <w:rPr>
          <w:rFonts w:ascii="Times New Roman" w:hAnsi="Times New Roman" w:cs="Times New Roman"/>
          <w:noProof/>
          <w:sz w:val="24"/>
          <w:szCs w:val="24"/>
        </w:rPr>
        <w:t xml:space="preserve"> C2D high magnification (inset in C).</w:t>
      </w:r>
      <w:r w:rsidRPr="002C461D">
        <w:rPr>
          <w:rFonts w:ascii="Times New Roman" w:hAnsi="Times New Roman" w:cs="Times New Roman"/>
          <w:sz w:val="24"/>
          <w:szCs w:val="24"/>
        </w:rPr>
        <w:t xml:space="preserve">  </w:t>
      </w:r>
      <w:r w:rsidRPr="002C461D">
        <w:rPr>
          <w:rFonts w:ascii="Times New Roman" w:hAnsi="Times New Roman" w:cs="Times New Roman"/>
          <w:noProof/>
          <w:sz w:val="24"/>
          <w:szCs w:val="24"/>
        </w:rPr>
        <w:t>C – Chlorite; P – Pore; Q – Quartz (detrital); S – Siderite.</w:t>
      </w:r>
    </w:p>
    <w:p w14:paraId="08F3A225" w14:textId="47183FBD" w:rsidR="00620504" w:rsidRDefault="00620504" w:rsidP="00620504">
      <w:pPr>
        <w:spacing w:line="480" w:lineRule="auto"/>
        <w:jc w:val="both"/>
        <w:rPr>
          <w:rFonts w:ascii="Times New Roman" w:hAnsi="Times New Roman" w:cs="Times New Roman"/>
          <w:noProof/>
          <w:sz w:val="24"/>
          <w:szCs w:val="24"/>
          <w:lang w:val="en-GB"/>
        </w:rPr>
      </w:pPr>
      <w:r>
        <w:rPr>
          <w:rFonts w:ascii="Times New Roman" w:hAnsi="Times New Roman" w:cs="Times New Roman"/>
          <w:noProof/>
          <w:sz w:val="24"/>
          <w:szCs w:val="24"/>
        </w:rPr>
        <w:lastRenderedPageBreak/>
        <w:drawing>
          <wp:inline distT="0" distB="0" distL="0" distR="0" wp14:anchorId="22780411" wp14:editId="572CA254">
            <wp:extent cx="5943600" cy="449065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90655"/>
                    </a:xfrm>
                    <a:prstGeom prst="rect">
                      <a:avLst/>
                    </a:prstGeom>
                    <a:noFill/>
                  </pic:spPr>
                </pic:pic>
              </a:graphicData>
            </a:graphic>
          </wp:inline>
        </w:drawing>
      </w:r>
      <w:r w:rsidR="002C461D" w:rsidRPr="002C461D">
        <w:rPr>
          <w:rFonts w:ascii="Times New Roman" w:hAnsi="Times New Roman" w:cs="Times New Roman"/>
          <w:noProof/>
          <w:sz w:val="24"/>
          <w:szCs w:val="24"/>
        </w:rPr>
        <w:t xml:space="preserve">Figure </w:t>
      </w:r>
      <w:r w:rsidR="001F7DDA">
        <w:rPr>
          <w:rFonts w:ascii="Times New Roman" w:hAnsi="Times New Roman" w:cs="Times New Roman"/>
          <w:noProof/>
          <w:sz w:val="24"/>
          <w:szCs w:val="24"/>
        </w:rPr>
        <w:t>9</w:t>
      </w:r>
      <w:r w:rsidR="002C461D" w:rsidRPr="002C461D">
        <w:rPr>
          <w:rFonts w:ascii="Times New Roman" w:hAnsi="Times New Roman" w:cs="Times New Roman"/>
          <w:noProof/>
          <w:sz w:val="24"/>
          <w:szCs w:val="24"/>
        </w:rPr>
        <w:t>. Backscattered electron images of Krechba s</w:t>
      </w:r>
      <w:r w:rsidR="009B3508">
        <w:rPr>
          <w:rFonts w:ascii="Times New Roman" w:hAnsi="Times New Roman" w:cs="Times New Roman"/>
          <w:sz w:val="24"/>
          <w:szCs w:val="24"/>
        </w:rPr>
        <w:t>pecimen</w:t>
      </w:r>
      <w:r w:rsidR="002C461D" w:rsidRPr="002C461D">
        <w:rPr>
          <w:rFonts w:ascii="Times New Roman" w:hAnsi="Times New Roman" w:cs="Times New Roman"/>
          <w:noProof/>
          <w:sz w:val="24"/>
          <w:szCs w:val="24"/>
        </w:rPr>
        <w:t xml:space="preserve"> C2L after heating to 500 </w:t>
      </w:r>
      <w:r w:rsidR="002C461D" w:rsidRPr="002C461D">
        <w:rPr>
          <w:rFonts w:ascii="Times New Roman" w:hAnsi="Times New Roman" w:cs="Times New Roman"/>
          <w:noProof/>
          <w:sz w:val="24"/>
          <w:szCs w:val="24"/>
        </w:rPr>
        <w:sym w:font="Symbol" w:char="F0B0"/>
      </w:r>
      <w:r w:rsidR="002C461D" w:rsidRPr="002C461D">
        <w:rPr>
          <w:rFonts w:ascii="Times New Roman" w:hAnsi="Times New Roman" w:cs="Times New Roman"/>
          <w:noProof/>
          <w:sz w:val="24"/>
          <w:szCs w:val="24"/>
        </w:rPr>
        <w:t xml:space="preserve">C and rapid quenching. (a) Low magnification image revealing the ubiquitous presence of two different types </w:t>
      </w:r>
      <w:r w:rsidR="002C461D" w:rsidRPr="00AD7B4E">
        <w:rPr>
          <w:rFonts w:ascii="Times New Roman" w:hAnsi="Times New Roman" w:cs="Times New Roman"/>
          <w:noProof/>
          <w:sz w:val="24"/>
          <w:szCs w:val="24"/>
        </w:rPr>
        <w:t xml:space="preserve">of </w:t>
      </w:r>
      <w:r w:rsidR="001F7DDA" w:rsidRPr="00AD7B4E">
        <w:rPr>
          <w:rFonts w:ascii="Times New Roman" w:hAnsi="Times New Roman" w:cs="Times New Roman"/>
          <w:noProof/>
          <w:sz w:val="24"/>
          <w:szCs w:val="24"/>
        </w:rPr>
        <w:t>Fe-rich pore-filling phases (altered Chorite (“C”) and Siderite (“S”)).</w:t>
      </w:r>
      <w:r w:rsidR="002C461D" w:rsidRPr="00AD7B4E">
        <w:rPr>
          <w:rFonts w:ascii="Times New Roman" w:hAnsi="Times New Roman" w:cs="Times New Roman"/>
          <w:noProof/>
          <w:sz w:val="24"/>
          <w:szCs w:val="24"/>
        </w:rPr>
        <w:t xml:space="preserve"> </w:t>
      </w:r>
      <w:r w:rsidR="002C461D" w:rsidRPr="002C461D">
        <w:rPr>
          <w:rFonts w:ascii="Times New Roman" w:hAnsi="Times New Roman" w:cs="Times New Roman"/>
          <w:noProof/>
          <w:sz w:val="24"/>
          <w:szCs w:val="24"/>
        </w:rPr>
        <w:t>(b) Higher magnification of Fig. 8a confirming the exclusive locations of the two Fe-rich pore-filling phases</w:t>
      </w:r>
      <w:r w:rsidR="005D3B85">
        <w:rPr>
          <w:rFonts w:ascii="Times New Roman" w:hAnsi="Times New Roman" w:cs="Times New Roman"/>
          <w:noProof/>
          <w:sz w:val="24"/>
          <w:szCs w:val="24"/>
        </w:rPr>
        <w:t xml:space="preserve"> </w:t>
      </w:r>
      <w:r w:rsidR="002C461D" w:rsidRPr="002C461D">
        <w:rPr>
          <w:rFonts w:ascii="Times New Roman" w:hAnsi="Times New Roman" w:cs="Times New Roman"/>
          <w:noProof/>
          <w:sz w:val="24"/>
          <w:szCs w:val="24"/>
        </w:rPr>
        <w:t xml:space="preserve">(“C” and “S”). (c) Higher magnification of Fig. 8b showing what appear to be new cracks in the high-density phase that has replaced siderite. Although the phase that sits between quartz grains, and in pores, resembles chlorite with its spiky-microporous character, XRD analysis (Fig. 10) shows that chlorite has been largely replaced in the </w:t>
      </w:r>
      <w:r w:rsidR="009B3508">
        <w:rPr>
          <w:rFonts w:ascii="Times New Roman" w:hAnsi="Times New Roman" w:cs="Times New Roman"/>
          <w:sz w:val="24"/>
          <w:szCs w:val="24"/>
        </w:rPr>
        <w:t>specime</w:t>
      </w:r>
      <w:r w:rsidR="009B3508" w:rsidRPr="002C461D">
        <w:rPr>
          <w:rFonts w:ascii="Times New Roman" w:hAnsi="Times New Roman" w:cs="Times New Roman"/>
          <w:noProof/>
          <w:sz w:val="24"/>
          <w:szCs w:val="24"/>
        </w:rPr>
        <w:t>ns</w:t>
      </w:r>
      <w:r w:rsidR="002C461D" w:rsidRPr="002C461D">
        <w:rPr>
          <w:rFonts w:ascii="Times New Roman" w:hAnsi="Times New Roman" w:cs="Times New Roman"/>
          <w:noProof/>
          <w:sz w:val="24"/>
          <w:szCs w:val="24"/>
        </w:rPr>
        <w:t xml:space="preserve"> heated to 500 </w:t>
      </w:r>
      <w:r w:rsidR="002C461D" w:rsidRPr="002C461D">
        <w:rPr>
          <w:rFonts w:ascii="Times New Roman" w:hAnsi="Times New Roman" w:cs="Times New Roman"/>
          <w:noProof/>
          <w:sz w:val="24"/>
          <w:szCs w:val="24"/>
        </w:rPr>
        <w:sym w:font="Symbol" w:char="F0B0"/>
      </w:r>
      <w:r w:rsidR="002C461D" w:rsidRPr="002C461D">
        <w:rPr>
          <w:rFonts w:ascii="Times New Roman" w:hAnsi="Times New Roman" w:cs="Times New Roman"/>
          <w:noProof/>
          <w:sz w:val="24"/>
          <w:szCs w:val="24"/>
        </w:rPr>
        <w:t xml:space="preserve">C. (d) High magnification image showing new cracks in the high-density phase that has replaced siderite. Although the phase resembles siderite (Figs. 7a, b), XRD analysis (Fig. 10) shows that siderite has </w:t>
      </w:r>
      <w:r w:rsidR="002C461D" w:rsidRPr="002C461D">
        <w:rPr>
          <w:rFonts w:ascii="Times New Roman" w:hAnsi="Times New Roman" w:cs="Times New Roman"/>
          <w:noProof/>
          <w:sz w:val="24"/>
          <w:szCs w:val="24"/>
        </w:rPr>
        <w:lastRenderedPageBreak/>
        <w:t xml:space="preserve">been largely replaced in the </w:t>
      </w:r>
      <w:r w:rsidR="009B3508">
        <w:rPr>
          <w:rFonts w:ascii="Times New Roman" w:hAnsi="Times New Roman" w:cs="Times New Roman"/>
          <w:noProof/>
          <w:sz w:val="24"/>
          <w:szCs w:val="24"/>
        </w:rPr>
        <w:t>s</w:t>
      </w:r>
      <w:r w:rsidR="009B3508">
        <w:rPr>
          <w:rFonts w:ascii="Times New Roman" w:hAnsi="Times New Roman" w:cs="Times New Roman"/>
          <w:sz w:val="24"/>
          <w:szCs w:val="24"/>
        </w:rPr>
        <w:t>pecimen</w:t>
      </w:r>
      <w:r w:rsidR="002C461D" w:rsidRPr="002C461D">
        <w:rPr>
          <w:rFonts w:ascii="Times New Roman" w:hAnsi="Times New Roman" w:cs="Times New Roman"/>
          <w:noProof/>
          <w:sz w:val="24"/>
          <w:szCs w:val="24"/>
        </w:rPr>
        <w:t xml:space="preserve">s heated to 500 </w:t>
      </w:r>
      <w:r w:rsidR="002C461D" w:rsidRPr="002C461D">
        <w:rPr>
          <w:rFonts w:ascii="Times New Roman" w:hAnsi="Times New Roman" w:cs="Times New Roman"/>
          <w:noProof/>
          <w:sz w:val="24"/>
          <w:szCs w:val="24"/>
        </w:rPr>
        <w:sym w:font="Symbol" w:char="F0B0"/>
      </w:r>
      <w:r w:rsidR="005D3B85">
        <w:rPr>
          <w:rFonts w:ascii="Times New Roman" w:hAnsi="Times New Roman" w:cs="Times New Roman"/>
          <w:noProof/>
          <w:sz w:val="24"/>
          <w:szCs w:val="24"/>
        </w:rPr>
        <w:t>C.</w:t>
      </w:r>
      <w:r w:rsidR="002C461D" w:rsidRPr="002C461D">
        <w:rPr>
          <w:rFonts w:ascii="Times New Roman" w:hAnsi="Times New Roman" w:cs="Times New Roman"/>
          <w:noProof/>
          <w:sz w:val="24"/>
          <w:szCs w:val="24"/>
        </w:rPr>
        <w:t xml:space="preserve"> “C” – chlorite-replacement phase; “S” – siderite-replacement phase;  P – pore; Q – quartz (detrital)</w:t>
      </w:r>
      <w:r>
        <w:rPr>
          <w:rFonts w:ascii="Times New Roman" w:hAnsi="Times New Roman" w:cs="Times New Roman"/>
          <w:noProof/>
          <w:sz w:val="24"/>
          <w:szCs w:val="24"/>
        </w:rPr>
        <w:t>.</w:t>
      </w:r>
      <w:r>
        <w:rPr>
          <w:rFonts w:ascii="Times New Roman" w:hAnsi="Times New Roman" w:cs="Times New Roman"/>
          <w:noProof/>
          <w:sz w:val="24"/>
          <w:szCs w:val="24"/>
          <w:lang w:val="en-GB"/>
        </w:rPr>
        <w:br w:type="page"/>
      </w:r>
    </w:p>
    <w:p w14:paraId="055E09BB" w14:textId="77777777" w:rsidR="002C461D" w:rsidRPr="002C461D" w:rsidRDefault="002C461D" w:rsidP="004A487C">
      <w:pPr>
        <w:spacing w:line="480" w:lineRule="auto"/>
        <w:jc w:val="both"/>
        <w:rPr>
          <w:rFonts w:ascii="Times New Roman" w:hAnsi="Times New Roman" w:cs="Times New Roman"/>
          <w:noProof/>
          <w:sz w:val="24"/>
          <w:szCs w:val="24"/>
          <w:lang w:val="en-GB"/>
        </w:rPr>
      </w:pPr>
    </w:p>
    <w:p w14:paraId="1DDDD98F" w14:textId="14C3CDC5" w:rsidR="002C461D" w:rsidRPr="002C461D" w:rsidRDefault="00620504" w:rsidP="004A487C">
      <w:pPr>
        <w:spacing w:line="480" w:lineRule="auto"/>
        <w:jc w:val="both"/>
        <w:rPr>
          <w:rFonts w:ascii="Times New Roman" w:hAnsi="Times New Roman" w:cs="Times New Roman"/>
          <w:noProof/>
          <w:sz w:val="24"/>
          <w:szCs w:val="24"/>
          <w:lang w:val="en-GB"/>
        </w:rPr>
      </w:pPr>
      <w:r>
        <w:rPr>
          <w:rFonts w:ascii="Times New Roman" w:hAnsi="Times New Roman" w:cs="Times New Roman"/>
          <w:noProof/>
          <w:sz w:val="24"/>
          <w:szCs w:val="24"/>
        </w:rPr>
        <w:drawing>
          <wp:inline distT="0" distB="0" distL="0" distR="0" wp14:anchorId="2BBEE24E" wp14:editId="11B170C9">
            <wp:extent cx="5943600" cy="2192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192120"/>
                    </a:xfrm>
                    <a:prstGeom prst="rect">
                      <a:avLst/>
                    </a:prstGeom>
                    <a:noFill/>
                  </pic:spPr>
                </pic:pic>
              </a:graphicData>
            </a:graphic>
          </wp:inline>
        </w:drawing>
      </w:r>
      <w:r w:rsidR="002C461D" w:rsidRPr="002C461D">
        <w:rPr>
          <w:rFonts w:ascii="Times New Roman" w:hAnsi="Times New Roman" w:cs="Times New Roman"/>
          <w:noProof/>
          <w:sz w:val="24"/>
          <w:szCs w:val="24"/>
        </w:rPr>
        <w:t xml:space="preserve">Figure </w:t>
      </w:r>
      <w:r w:rsidR="001F7DDA">
        <w:rPr>
          <w:rFonts w:ascii="Times New Roman" w:hAnsi="Times New Roman" w:cs="Times New Roman"/>
          <w:noProof/>
          <w:sz w:val="24"/>
          <w:szCs w:val="24"/>
        </w:rPr>
        <w:t>10</w:t>
      </w:r>
      <w:r w:rsidR="002C461D" w:rsidRPr="002C461D">
        <w:rPr>
          <w:rFonts w:ascii="Times New Roman" w:hAnsi="Times New Roman" w:cs="Times New Roman"/>
          <w:noProof/>
          <w:sz w:val="24"/>
          <w:szCs w:val="24"/>
        </w:rPr>
        <w:t>. Back scattered electron images of Krechba s</w:t>
      </w:r>
      <w:r w:rsidR="009B3508">
        <w:rPr>
          <w:rFonts w:ascii="Times New Roman" w:hAnsi="Times New Roman" w:cs="Times New Roman"/>
          <w:sz w:val="24"/>
          <w:szCs w:val="24"/>
        </w:rPr>
        <w:t>pecimen</w:t>
      </w:r>
      <w:r w:rsidR="002C461D" w:rsidRPr="002C461D">
        <w:rPr>
          <w:rFonts w:ascii="Times New Roman" w:hAnsi="Times New Roman" w:cs="Times New Roman"/>
          <w:noProof/>
          <w:sz w:val="24"/>
          <w:szCs w:val="24"/>
        </w:rPr>
        <w:t xml:space="preserve"> C2D after heating to 500 </w:t>
      </w:r>
      <w:r w:rsidR="002C461D" w:rsidRPr="002C461D">
        <w:rPr>
          <w:rFonts w:ascii="Times New Roman" w:hAnsi="Times New Roman" w:cs="Times New Roman"/>
          <w:noProof/>
          <w:sz w:val="24"/>
          <w:szCs w:val="24"/>
        </w:rPr>
        <w:sym w:font="Symbol" w:char="F0B0"/>
      </w:r>
      <w:r w:rsidR="002C461D" w:rsidRPr="002C461D">
        <w:rPr>
          <w:rFonts w:ascii="Times New Roman" w:hAnsi="Times New Roman" w:cs="Times New Roman"/>
          <w:noProof/>
          <w:sz w:val="24"/>
          <w:szCs w:val="24"/>
        </w:rPr>
        <w:t>C and rapid quenching. (a) Low magnification image revealing the ubiquitous presence of a pore-filling, Fe-rich phase. (b) Higher magnification of quartz grains and Fe-rich pore filling phase. Although the phase that sits between quartz grains and in pores resembles chlorite, XRD analysis (Fig. 10) shows that chlorite has been largely replaced in the s</w:t>
      </w:r>
      <w:r w:rsidR="009B3508">
        <w:rPr>
          <w:rFonts w:ascii="Times New Roman" w:hAnsi="Times New Roman" w:cs="Times New Roman"/>
          <w:sz w:val="24"/>
          <w:szCs w:val="24"/>
        </w:rPr>
        <w:t>pecimen</w:t>
      </w:r>
      <w:r w:rsidR="002C461D" w:rsidRPr="002C461D">
        <w:rPr>
          <w:rFonts w:ascii="Times New Roman" w:hAnsi="Times New Roman" w:cs="Times New Roman"/>
          <w:noProof/>
          <w:sz w:val="24"/>
          <w:szCs w:val="24"/>
        </w:rPr>
        <w:t xml:space="preserve">s heated to 500 </w:t>
      </w:r>
      <w:r w:rsidR="002C461D" w:rsidRPr="002C461D">
        <w:rPr>
          <w:rFonts w:ascii="Times New Roman" w:hAnsi="Times New Roman" w:cs="Times New Roman"/>
          <w:noProof/>
          <w:sz w:val="24"/>
          <w:szCs w:val="24"/>
        </w:rPr>
        <w:sym w:font="Symbol" w:char="F0B0"/>
      </w:r>
      <w:r w:rsidR="002C461D" w:rsidRPr="002C461D">
        <w:rPr>
          <w:rFonts w:ascii="Times New Roman" w:hAnsi="Times New Roman" w:cs="Times New Roman"/>
          <w:noProof/>
          <w:sz w:val="24"/>
          <w:szCs w:val="24"/>
        </w:rPr>
        <w:t>C. “C” – chlorite-replacement phase; P – pore; Q – quartz (detrital)</w:t>
      </w:r>
    </w:p>
    <w:p w14:paraId="4C7230B4" w14:textId="723FE311" w:rsidR="002C461D" w:rsidRPr="002C461D" w:rsidRDefault="00620504" w:rsidP="004A487C">
      <w:pPr>
        <w:spacing w:line="480" w:lineRule="auto"/>
        <w:jc w:val="both"/>
        <w:rPr>
          <w:rFonts w:ascii="Times New Roman" w:hAnsi="Times New Roman" w:cs="Times New Roman"/>
          <w:noProof/>
          <w:sz w:val="24"/>
          <w:szCs w:val="24"/>
          <w:lang w:val="en-GB"/>
        </w:rPr>
      </w:pPr>
      <w:r>
        <w:rPr>
          <w:rFonts w:ascii="Times New Roman" w:hAnsi="Times New Roman" w:cs="Times New Roman"/>
          <w:noProof/>
          <w:sz w:val="24"/>
          <w:szCs w:val="24"/>
        </w:rPr>
        <w:lastRenderedPageBreak/>
        <w:drawing>
          <wp:inline distT="0" distB="0" distL="0" distR="0" wp14:anchorId="4873AD92" wp14:editId="2DA34B19">
            <wp:extent cx="6567005" cy="48006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562" cy="4803200"/>
                    </a:xfrm>
                    <a:prstGeom prst="rect">
                      <a:avLst/>
                    </a:prstGeom>
                    <a:noFill/>
                  </pic:spPr>
                </pic:pic>
              </a:graphicData>
            </a:graphic>
          </wp:inline>
        </w:drawing>
      </w:r>
      <w:r w:rsidR="002C461D" w:rsidRPr="002C461D">
        <w:rPr>
          <w:rFonts w:ascii="Times New Roman" w:hAnsi="Times New Roman" w:cs="Times New Roman"/>
          <w:noProof/>
          <w:sz w:val="24"/>
          <w:szCs w:val="24"/>
        </w:rPr>
        <w:t>Figure 1</w:t>
      </w:r>
      <w:r w:rsidR="001F7DDA">
        <w:rPr>
          <w:rFonts w:ascii="Times New Roman" w:hAnsi="Times New Roman" w:cs="Times New Roman"/>
          <w:noProof/>
          <w:sz w:val="24"/>
          <w:szCs w:val="24"/>
        </w:rPr>
        <w:t>1</w:t>
      </w:r>
      <w:r w:rsidR="002C461D" w:rsidRPr="002C461D">
        <w:rPr>
          <w:rFonts w:ascii="Times New Roman" w:hAnsi="Times New Roman" w:cs="Times New Roman"/>
          <w:noProof/>
          <w:sz w:val="24"/>
          <w:szCs w:val="24"/>
        </w:rPr>
        <w:t>. X-ray diffraction traces of Krechba s</w:t>
      </w:r>
      <w:r w:rsidR="009B3508">
        <w:rPr>
          <w:rFonts w:ascii="Times New Roman" w:hAnsi="Times New Roman" w:cs="Times New Roman"/>
          <w:sz w:val="24"/>
          <w:szCs w:val="24"/>
        </w:rPr>
        <w:t>pecimen</w:t>
      </w:r>
      <w:r w:rsidR="002C461D" w:rsidRPr="002C461D">
        <w:rPr>
          <w:rFonts w:ascii="Times New Roman" w:hAnsi="Times New Roman" w:cs="Times New Roman"/>
          <w:noProof/>
          <w:sz w:val="24"/>
          <w:szCs w:val="24"/>
        </w:rPr>
        <w:t>s before and after thermal treatment to 500 °C. The s</w:t>
      </w:r>
      <w:r w:rsidR="009B3508">
        <w:rPr>
          <w:rFonts w:ascii="Times New Roman" w:hAnsi="Times New Roman" w:cs="Times New Roman"/>
          <w:sz w:val="24"/>
          <w:szCs w:val="24"/>
        </w:rPr>
        <w:t>pecimen</w:t>
      </w:r>
      <w:r w:rsidR="009B3508">
        <w:rPr>
          <w:rFonts w:ascii="Times New Roman" w:hAnsi="Times New Roman" w:cs="Times New Roman"/>
          <w:noProof/>
          <w:sz w:val="24"/>
          <w:szCs w:val="24"/>
        </w:rPr>
        <w:t>s heated to 500C have lost mo</w:t>
      </w:r>
      <w:r w:rsidR="002C461D" w:rsidRPr="002C461D">
        <w:rPr>
          <w:rFonts w:ascii="Times New Roman" w:hAnsi="Times New Roman" w:cs="Times New Roman"/>
          <w:noProof/>
          <w:sz w:val="24"/>
          <w:szCs w:val="24"/>
        </w:rPr>
        <w:t>st of the</w:t>
      </w:r>
      <w:r w:rsidR="005D3B85">
        <w:rPr>
          <w:rFonts w:ascii="Times New Roman" w:hAnsi="Times New Roman" w:cs="Times New Roman"/>
          <w:noProof/>
          <w:sz w:val="24"/>
          <w:szCs w:val="24"/>
        </w:rPr>
        <w:t xml:space="preserve"> initial chlorite and siderite.</w:t>
      </w:r>
      <w:r w:rsidR="002C461D" w:rsidRPr="002C461D">
        <w:rPr>
          <w:rFonts w:ascii="Times New Roman" w:hAnsi="Times New Roman" w:cs="Times New Roman"/>
          <w:noProof/>
          <w:sz w:val="24"/>
          <w:szCs w:val="24"/>
        </w:rPr>
        <w:t xml:space="preserve"> No new minerals have yet developed so that the lost of the original chlorite and siderite must have been accompanied by the development of amorphous (pre-crystalline) minerals that would eventually lead to the growth of an amphibole such as actinolite</w:t>
      </w:r>
      <w:r w:rsidR="002C461D">
        <w:rPr>
          <w:rFonts w:ascii="Times New Roman" w:hAnsi="Times New Roman" w:cs="Times New Roman"/>
          <w:noProof/>
          <w:sz w:val="24"/>
          <w:szCs w:val="24"/>
        </w:rPr>
        <w:t xml:space="preserve"> </w:t>
      </w:r>
      <w:r w:rsidR="002C461D">
        <w:rPr>
          <w:rFonts w:ascii="Times New Roman" w:hAnsi="Times New Roman" w:cs="Times New Roman"/>
          <w:noProof/>
          <w:sz w:val="24"/>
          <w:szCs w:val="24"/>
        </w:rPr>
        <w:fldChar w:fldCharType="begin"/>
      </w:r>
      <w:r w:rsidR="00BA3E9E">
        <w:rPr>
          <w:rFonts w:ascii="Times New Roman" w:hAnsi="Times New Roman" w:cs="Times New Roman"/>
          <w:noProof/>
          <w:sz w:val="24"/>
          <w:szCs w:val="24"/>
        </w:rPr>
        <w:instrText xml:space="preserve"> ADDIN EN.CITE &lt;EndNote&gt;&lt;Cite&gt;&lt;Author&gt;McKinley&lt;/Author&gt;&lt;Year&gt;2001&lt;/Year&gt;&lt;RecNum&gt;225&lt;/RecNum&gt;&lt;DisplayText&gt;(McKinley et al., 2001)&lt;/DisplayText&gt;&lt;record&gt;&lt;rec-number&gt;225&lt;/rec-number&gt;&lt;foreign-keys&gt;&lt;key app="EN" db-id="9zef5xtt39x0r3e22arvtpa89zzfvpzvdtrx" timestamp="0"&gt;225&lt;/key&gt;&lt;/foreign-keys&gt;&lt;ref-type name="Journal Article"&gt;17&lt;/ref-type&gt;&lt;contributors&gt;&lt;authors&gt;&lt;author&gt;McKinley, J. M.&lt;/author&gt;&lt;author&gt;Worden, R. H.&lt;/author&gt;&lt;author&gt;Ruffell, A. H.&lt;/author&gt;&lt;/authors&gt;&lt;/contributors&gt;&lt;titles&gt;&lt;title&gt;Contact diagenesis: The effect of an intrusion on reservoir quality in the Triassic Sherwood Sandstone Group, Northern Ireland&lt;/title&gt;&lt;secondary-title&gt;Journal of Sedimentary Research&lt;/secondary-title&gt;&lt;/titles&gt;&lt;pages&gt;484-495&lt;/pages&gt;&lt;volume&gt;71&lt;/volume&gt;&lt;number&gt;3&lt;/number&gt;&lt;dates&gt;&lt;year&gt;2001&lt;/year&gt;&lt;pub-dates&gt;&lt;date&gt;May&lt;/date&gt;&lt;/pub-dates&gt;&lt;/dates&gt;&lt;isbn&gt;1073-130X&lt;/isbn&gt;&lt;accession-num&gt;ISI:000168458700016&lt;/accession-num&gt;&lt;urls&gt;&lt;related-urls&gt;&lt;url&gt;&amp;lt;Go to ISI&amp;gt;://000168458700016&lt;/url&gt;&lt;/related-urls&gt;&lt;/urls&gt;&lt;/record&gt;&lt;/Cite&gt;&lt;/EndNote&gt;</w:instrText>
      </w:r>
      <w:r w:rsidR="002C461D">
        <w:rPr>
          <w:rFonts w:ascii="Times New Roman" w:hAnsi="Times New Roman" w:cs="Times New Roman"/>
          <w:noProof/>
          <w:sz w:val="24"/>
          <w:szCs w:val="24"/>
        </w:rPr>
        <w:fldChar w:fldCharType="separate"/>
      </w:r>
      <w:r w:rsidR="002C461D">
        <w:rPr>
          <w:rFonts w:ascii="Times New Roman" w:hAnsi="Times New Roman" w:cs="Times New Roman"/>
          <w:noProof/>
          <w:sz w:val="24"/>
          <w:szCs w:val="24"/>
        </w:rPr>
        <w:t>(McKinley et al., 2001)</w:t>
      </w:r>
      <w:r w:rsidR="002C461D">
        <w:rPr>
          <w:rFonts w:ascii="Times New Roman" w:hAnsi="Times New Roman" w:cs="Times New Roman"/>
          <w:noProof/>
          <w:sz w:val="24"/>
          <w:szCs w:val="24"/>
        </w:rPr>
        <w:fldChar w:fldCharType="end"/>
      </w:r>
      <w:r w:rsidR="002C461D" w:rsidRPr="002C461D">
        <w:rPr>
          <w:rFonts w:ascii="Times New Roman" w:hAnsi="Times New Roman" w:cs="Times New Roman"/>
          <w:noProof/>
          <w:sz w:val="24"/>
          <w:szCs w:val="24"/>
        </w:rPr>
        <w:t xml:space="preserve"> and hematite.  C – Chlorite; I – Illite; M – Muscovite; S – Siderite; Q – Quartz.</w:t>
      </w:r>
    </w:p>
    <w:p w14:paraId="5FE219EA" w14:textId="77777777" w:rsidR="00620504" w:rsidRDefault="00620504" w:rsidP="00620504">
      <w:pPr>
        <w:spacing w:line="480" w:lineRule="auto"/>
        <w:jc w:val="center"/>
        <w:rPr>
          <w:rFonts w:ascii="Times New Roman" w:hAnsi="Times New Roman" w:cs="Times New Roman"/>
          <w:noProof/>
          <w:sz w:val="24"/>
          <w:szCs w:val="24"/>
        </w:rPr>
      </w:pPr>
      <w:r w:rsidRPr="000F69CA">
        <w:rPr>
          <w:rFonts w:ascii="Times New Roman" w:hAnsi="Times New Roman" w:cs="Times New Roman"/>
          <w:noProof/>
          <w:sz w:val="24"/>
          <w:szCs w:val="24"/>
        </w:rPr>
        <w:lastRenderedPageBreak/>
        <w:drawing>
          <wp:inline distT="0" distB="0" distL="0" distR="0" wp14:anchorId="044499A6" wp14:editId="4DA541ED">
            <wp:extent cx="3368615" cy="6913880"/>
            <wp:effectExtent l="0" t="0" r="3810" b="1270"/>
            <wp:docPr id="20" name="Picture 1">
              <a:extLst xmlns:a="http://schemas.openxmlformats.org/drawingml/2006/main">
                <a:ext uri="{FF2B5EF4-FFF2-40B4-BE49-F238E27FC236}">
                  <a16:creationId xmlns:a16="http://schemas.microsoft.com/office/drawing/2014/main" id="{35CE7756-B5AF-44EB-B9E3-FE451DC2BE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5CE7756-B5AF-44EB-B9E3-FE451DC2BE5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372532" cy="6921919"/>
                    </a:xfrm>
                    <a:prstGeom prst="rect">
                      <a:avLst/>
                    </a:prstGeom>
                    <a:noFill/>
                    <a:ln>
                      <a:noFill/>
                    </a:ln>
                  </pic:spPr>
                </pic:pic>
              </a:graphicData>
            </a:graphic>
          </wp:inline>
        </w:drawing>
      </w:r>
    </w:p>
    <w:p w14:paraId="18186A43" w14:textId="4F47DDA0" w:rsidR="002C461D" w:rsidRPr="002C461D" w:rsidRDefault="002C461D" w:rsidP="004A487C">
      <w:pPr>
        <w:spacing w:line="480" w:lineRule="auto"/>
        <w:jc w:val="both"/>
        <w:rPr>
          <w:rFonts w:ascii="Times New Roman" w:hAnsi="Times New Roman" w:cs="Times New Roman"/>
          <w:noProof/>
          <w:sz w:val="24"/>
          <w:szCs w:val="24"/>
          <w:lang w:val="en-GB"/>
        </w:rPr>
      </w:pPr>
      <w:r w:rsidRPr="002C461D">
        <w:rPr>
          <w:rFonts w:ascii="Times New Roman" w:hAnsi="Times New Roman" w:cs="Times New Roman"/>
          <w:noProof/>
          <w:sz w:val="24"/>
          <w:szCs w:val="24"/>
        </w:rPr>
        <w:t>Figure 1</w:t>
      </w:r>
      <w:r w:rsidR="001F7DDA">
        <w:rPr>
          <w:rFonts w:ascii="Times New Roman" w:hAnsi="Times New Roman" w:cs="Times New Roman"/>
          <w:noProof/>
          <w:sz w:val="24"/>
          <w:szCs w:val="24"/>
        </w:rPr>
        <w:t>2</w:t>
      </w:r>
      <w:r w:rsidRPr="002C461D">
        <w:rPr>
          <w:rFonts w:ascii="Times New Roman" w:hAnsi="Times New Roman" w:cs="Times New Roman"/>
          <w:noProof/>
          <w:sz w:val="24"/>
          <w:szCs w:val="24"/>
        </w:rPr>
        <w:t>. Fracture  length (a), aperture (b) and density (c) of s</w:t>
      </w:r>
      <w:r w:rsidR="009B3508">
        <w:rPr>
          <w:rFonts w:ascii="Times New Roman" w:hAnsi="Times New Roman" w:cs="Times New Roman"/>
          <w:sz w:val="24"/>
          <w:szCs w:val="24"/>
        </w:rPr>
        <w:t>pecimen</w:t>
      </w:r>
      <w:r w:rsidRPr="002C461D">
        <w:rPr>
          <w:rFonts w:ascii="Times New Roman" w:hAnsi="Times New Roman" w:cs="Times New Roman"/>
          <w:noProof/>
          <w:sz w:val="24"/>
          <w:szCs w:val="24"/>
        </w:rPr>
        <w:t>s before thermal treatment and after they were heated to various temperatures and then quenched to room temperature (20 °C).</w:t>
      </w:r>
      <w:r w:rsidRPr="002C461D">
        <w:rPr>
          <w:rFonts w:ascii="Times New Roman" w:hAnsi="Times New Roman" w:cs="Times New Roman"/>
          <w:noProof/>
          <w:sz w:val="24"/>
          <w:szCs w:val="24"/>
          <w:lang w:val="en-GB"/>
        </w:rPr>
        <w:t xml:space="preserve"> </w:t>
      </w:r>
      <w:r w:rsidRPr="002C461D">
        <w:rPr>
          <w:rFonts w:ascii="Times New Roman" w:hAnsi="Times New Roman" w:cs="Times New Roman"/>
          <w:noProof/>
          <w:sz w:val="24"/>
          <w:szCs w:val="24"/>
        </w:rPr>
        <w:t> </w:t>
      </w:r>
    </w:p>
    <w:p w14:paraId="122C6212" w14:textId="5A5ED296" w:rsidR="002C461D" w:rsidRPr="002C461D" w:rsidRDefault="00620504" w:rsidP="004A487C">
      <w:pPr>
        <w:spacing w:line="480" w:lineRule="auto"/>
        <w:jc w:val="both"/>
        <w:rPr>
          <w:rFonts w:ascii="Times New Roman" w:hAnsi="Times New Roman" w:cs="Times New Roman"/>
          <w:noProof/>
          <w:sz w:val="24"/>
          <w:szCs w:val="24"/>
          <w:lang w:val="en-GB"/>
        </w:rPr>
      </w:pPr>
      <w:r w:rsidRPr="000F69CA">
        <w:rPr>
          <w:rFonts w:ascii="Times New Roman" w:hAnsi="Times New Roman" w:cs="Times New Roman"/>
          <w:noProof/>
          <w:sz w:val="24"/>
          <w:szCs w:val="24"/>
        </w:rPr>
        <w:lastRenderedPageBreak/>
        <w:drawing>
          <wp:inline distT="0" distB="0" distL="0" distR="0" wp14:anchorId="198AAF19" wp14:editId="486E3CBB">
            <wp:extent cx="6564675" cy="5476875"/>
            <wp:effectExtent l="0" t="0" r="7620" b="0"/>
            <wp:docPr id="21" name="Picture 1">
              <a:extLst xmlns:a="http://schemas.openxmlformats.org/drawingml/2006/main">
                <a:ext uri="{FF2B5EF4-FFF2-40B4-BE49-F238E27FC236}">
                  <a16:creationId xmlns:a16="http://schemas.microsoft.com/office/drawing/2014/main" id="{1B321095-33FB-483A-9B5E-2974DADC1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B321095-33FB-483A-9B5E-2974DADC18A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568157" cy="5479780"/>
                    </a:xfrm>
                    <a:prstGeom prst="rect">
                      <a:avLst/>
                    </a:prstGeom>
                    <a:noFill/>
                    <a:ln>
                      <a:noFill/>
                    </a:ln>
                  </pic:spPr>
                </pic:pic>
              </a:graphicData>
            </a:graphic>
          </wp:inline>
        </w:drawing>
      </w:r>
      <w:r w:rsidR="002C461D" w:rsidRPr="002C461D">
        <w:rPr>
          <w:rFonts w:ascii="Times New Roman" w:hAnsi="Times New Roman" w:cs="Times New Roman"/>
          <w:noProof/>
          <w:sz w:val="24"/>
          <w:szCs w:val="24"/>
        </w:rPr>
        <w:t>Figure 1</w:t>
      </w:r>
      <w:r w:rsidR="001F7DDA">
        <w:rPr>
          <w:rFonts w:ascii="Times New Roman" w:hAnsi="Times New Roman" w:cs="Times New Roman"/>
          <w:noProof/>
          <w:sz w:val="24"/>
          <w:szCs w:val="24"/>
        </w:rPr>
        <w:t>3</w:t>
      </w:r>
      <w:r w:rsidR="002C461D" w:rsidRPr="002C461D">
        <w:rPr>
          <w:rFonts w:ascii="Times New Roman" w:hAnsi="Times New Roman" w:cs="Times New Roman"/>
          <w:noProof/>
          <w:sz w:val="24"/>
          <w:szCs w:val="24"/>
        </w:rPr>
        <w:t>. Young’s modulus (a), shear modulus (b), bulk modulus (c), and (d) Poisson’s ratio of Krechba s</w:t>
      </w:r>
      <w:r w:rsidR="009B3508">
        <w:rPr>
          <w:rFonts w:ascii="Times New Roman" w:hAnsi="Times New Roman" w:cs="Times New Roman"/>
          <w:sz w:val="24"/>
          <w:szCs w:val="24"/>
        </w:rPr>
        <w:t>pecimen</w:t>
      </w:r>
      <w:r w:rsidR="002C461D" w:rsidRPr="002C461D">
        <w:rPr>
          <w:rFonts w:ascii="Times New Roman" w:hAnsi="Times New Roman" w:cs="Times New Roman"/>
          <w:noProof/>
          <w:sz w:val="24"/>
          <w:szCs w:val="24"/>
        </w:rPr>
        <w:t>s (C2D, C2L, and C2Y) before thermal treatment.</w:t>
      </w:r>
    </w:p>
    <w:p w14:paraId="185593E8" w14:textId="66AAB85A" w:rsidR="002C461D" w:rsidRPr="00620504" w:rsidRDefault="00620504" w:rsidP="00620504">
      <w:pPr>
        <w:spacing w:line="480" w:lineRule="auto"/>
        <w:jc w:val="both"/>
        <w:rPr>
          <w:rFonts w:ascii="Times New Roman" w:hAnsi="Times New Roman" w:cs="Times New Roman"/>
          <w:noProof/>
          <w:sz w:val="24"/>
          <w:szCs w:val="24"/>
          <w:lang w:val="en-GB"/>
        </w:rPr>
      </w:pPr>
      <w:r w:rsidRPr="000F69CA">
        <w:rPr>
          <w:rFonts w:ascii="Times New Roman" w:hAnsi="Times New Roman" w:cs="Times New Roman"/>
          <w:noProof/>
          <w:sz w:val="24"/>
          <w:szCs w:val="24"/>
        </w:rPr>
        <w:lastRenderedPageBreak/>
        <w:drawing>
          <wp:inline distT="0" distB="0" distL="0" distR="0" wp14:anchorId="3CBD3411" wp14:editId="0F016EC1">
            <wp:extent cx="6534150" cy="7067550"/>
            <wp:effectExtent l="0" t="0" r="0" b="0"/>
            <wp:docPr id="22" name="Picture 1">
              <a:extLst xmlns:a="http://schemas.openxmlformats.org/drawingml/2006/main">
                <a:ext uri="{FF2B5EF4-FFF2-40B4-BE49-F238E27FC236}">
                  <a16:creationId xmlns:a16="http://schemas.microsoft.com/office/drawing/2014/main" id="{672DCB20-6BEC-4763-A1E5-F5314044603E}"/>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2DCB20-6BEC-4763-A1E5-F5314044603E}"/>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34150" cy="7067550"/>
                    </a:xfrm>
                    <a:prstGeom prst="rect">
                      <a:avLst/>
                    </a:prstGeom>
                    <a:noFill/>
                    <a:ln>
                      <a:noFill/>
                    </a:ln>
                  </pic:spPr>
                </pic:pic>
              </a:graphicData>
            </a:graphic>
          </wp:inline>
        </w:drawing>
      </w:r>
      <w:r w:rsidR="002C461D" w:rsidRPr="002C461D">
        <w:rPr>
          <w:rFonts w:ascii="Times New Roman" w:hAnsi="Times New Roman" w:cs="Times New Roman"/>
          <w:noProof/>
          <w:sz w:val="24"/>
          <w:szCs w:val="24"/>
        </w:rPr>
        <w:t>Figure 1</w:t>
      </w:r>
      <w:r w:rsidR="001F7DDA">
        <w:rPr>
          <w:rFonts w:ascii="Times New Roman" w:hAnsi="Times New Roman" w:cs="Times New Roman"/>
          <w:noProof/>
          <w:sz w:val="24"/>
          <w:szCs w:val="24"/>
        </w:rPr>
        <w:t>4</w:t>
      </w:r>
      <w:r w:rsidR="002C461D" w:rsidRPr="002C461D">
        <w:rPr>
          <w:rFonts w:ascii="Times New Roman" w:hAnsi="Times New Roman" w:cs="Times New Roman"/>
          <w:noProof/>
          <w:sz w:val="24"/>
          <w:szCs w:val="24"/>
        </w:rPr>
        <w:t xml:space="preserve">. Change in Young’s modulus (a, e, and i), shear modulus (b, f, and j), bulk modulus (c, g, and k), and Poisson’s (d, h, and l) of Krechba </w:t>
      </w:r>
      <w:r w:rsidR="00A6756A">
        <w:rPr>
          <w:rFonts w:ascii="Times New Roman" w:hAnsi="Times New Roman" w:cs="Times New Roman"/>
          <w:sz w:val="24"/>
          <w:szCs w:val="24"/>
        </w:rPr>
        <w:t>specime</w:t>
      </w:r>
      <w:r w:rsidR="00A6756A" w:rsidRPr="002C461D">
        <w:rPr>
          <w:rFonts w:ascii="Times New Roman" w:hAnsi="Times New Roman" w:cs="Times New Roman"/>
          <w:noProof/>
          <w:sz w:val="24"/>
          <w:szCs w:val="24"/>
        </w:rPr>
        <w:t>ns</w:t>
      </w:r>
      <w:r w:rsidR="002C461D" w:rsidRPr="002C461D">
        <w:rPr>
          <w:rFonts w:ascii="Times New Roman" w:hAnsi="Times New Roman" w:cs="Times New Roman"/>
          <w:noProof/>
          <w:sz w:val="24"/>
          <w:szCs w:val="24"/>
        </w:rPr>
        <w:t xml:space="preserve"> that were heated to 50, 150, 250, 350, and 500 °C and rapidly quenched to room temperature (20 °C) after each heating level.</w:t>
      </w:r>
    </w:p>
    <w:sectPr w:rsidR="002C461D" w:rsidRPr="00620504" w:rsidSect="00100D68">
      <w:headerReference w:type="default" r:id="rId29"/>
      <w:pgSz w:w="12240" w:h="15840"/>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AFE9D" w16cex:dateUtc="2022-03-15T12:01:00Z"/>
  <w16cex:commentExtensible w16cex:durableId="25DAFFE6" w16cex:dateUtc="2022-03-15T12:07:00Z"/>
  <w16cex:commentExtensible w16cex:durableId="25DB0303" w16cex:dateUtc="2022-03-15T12:20:00Z"/>
  <w16cex:commentExtensible w16cex:durableId="25DB031D" w16cex:dateUtc="2022-03-15T12:20:00Z"/>
  <w16cex:commentExtensible w16cex:durableId="25DD5A26" w16cex:dateUtc="2022-03-17T06:56:00Z"/>
  <w16cex:commentExtensible w16cex:durableId="25DD5A4C" w16cex:dateUtc="2022-03-17T06:57:00Z"/>
  <w16cex:commentExtensible w16cex:durableId="25DD5AB5" w16cex:dateUtc="2022-03-17T06:59:00Z"/>
  <w16cex:commentExtensible w16cex:durableId="25DD5B0B" w16cex:dateUtc="2022-03-17T07:00:00Z"/>
  <w16cex:commentExtensible w16cex:durableId="25DD5B64" w16cex:dateUtc="2022-03-17T07:01:00Z"/>
  <w16cex:commentExtensible w16cex:durableId="25DF1ABD" w16cex:dateUtc="2022-03-18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C11B72" w16cid:durableId="25DAFE9D"/>
  <w16cid:commentId w16cid:paraId="2BF0A276" w16cid:durableId="25DAFFE6"/>
  <w16cid:commentId w16cid:paraId="3493A460" w16cid:durableId="25DB0303"/>
  <w16cid:commentId w16cid:paraId="37DAC7ED" w16cid:durableId="25DB031D"/>
  <w16cid:commentId w16cid:paraId="2CE0D7AE" w16cid:durableId="25DD5A26"/>
  <w16cid:commentId w16cid:paraId="5F2EAA6B" w16cid:durableId="25DD5A4C"/>
  <w16cid:commentId w16cid:paraId="564F4F13" w16cid:durableId="25DD5AB5"/>
  <w16cid:commentId w16cid:paraId="7995DB31" w16cid:durableId="25DD5B0B"/>
  <w16cid:commentId w16cid:paraId="5FF8F32C" w16cid:durableId="25DD5B64"/>
  <w16cid:commentId w16cid:paraId="01DD01AF" w16cid:durableId="25DF1A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6C016" w14:textId="77777777" w:rsidR="009E2A99" w:rsidRDefault="009E2A99" w:rsidP="0052253D">
      <w:pPr>
        <w:spacing w:after="0" w:line="240" w:lineRule="auto"/>
      </w:pPr>
      <w:r>
        <w:separator/>
      </w:r>
    </w:p>
  </w:endnote>
  <w:endnote w:type="continuationSeparator" w:id="0">
    <w:p w14:paraId="3D826533" w14:textId="77777777" w:rsidR="009E2A99" w:rsidRDefault="009E2A99" w:rsidP="00522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6639923"/>
      <w:docPartObj>
        <w:docPartGallery w:val="Page Numbers (Bottom of Page)"/>
        <w:docPartUnique/>
      </w:docPartObj>
    </w:sdtPr>
    <w:sdtEndPr>
      <w:rPr>
        <w:noProof/>
      </w:rPr>
    </w:sdtEndPr>
    <w:sdtContent>
      <w:p w14:paraId="0404B6DD" w14:textId="1444747F" w:rsidR="008A52AD" w:rsidRDefault="008A52AD">
        <w:pPr>
          <w:pStyle w:val="Footer"/>
          <w:jc w:val="right"/>
        </w:pPr>
        <w:r>
          <w:fldChar w:fldCharType="begin"/>
        </w:r>
        <w:r>
          <w:instrText xml:space="preserve"> PAGE   \* MERGEFORMAT </w:instrText>
        </w:r>
        <w:r>
          <w:fldChar w:fldCharType="separate"/>
        </w:r>
        <w:r w:rsidR="008E4F07">
          <w:rPr>
            <w:noProof/>
          </w:rPr>
          <w:t>35</w:t>
        </w:r>
        <w:r>
          <w:rPr>
            <w:noProof/>
          </w:rPr>
          <w:fldChar w:fldCharType="end"/>
        </w:r>
      </w:p>
    </w:sdtContent>
  </w:sdt>
  <w:p w14:paraId="43E7FE72" w14:textId="77777777" w:rsidR="008A52AD" w:rsidRDefault="008A52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410E6" w14:textId="77777777" w:rsidR="009E2A99" w:rsidRDefault="009E2A99" w:rsidP="0052253D">
      <w:pPr>
        <w:spacing w:after="0" w:line="240" w:lineRule="auto"/>
      </w:pPr>
      <w:r>
        <w:separator/>
      </w:r>
    </w:p>
  </w:footnote>
  <w:footnote w:type="continuationSeparator" w:id="0">
    <w:p w14:paraId="6306B970" w14:textId="77777777" w:rsidR="009E2A99" w:rsidRDefault="009E2A99" w:rsidP="00522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4C5AD" w14:textId="77777777" w:rsidR="008A52AD" w:rsidRPr="002C461D" w:rsidRDefault="008A52AD" w:rsidP="002C46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61185"/>
    <w:multiLevelType w:val="hybridMultilevel"/>
    <w:tmpl w:val="EB328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C037C9"/>
    <w:multiLevelType w:val="hybridMultilevel"/>
    <w:tmpl w:val="CCD0BE6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422F3B9D"/>
    <w:multiLevelType w:val="multilevel"/>
    <w:tmpl w:val="853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Greenhouse Gas Contro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sf2rzwnawefueztw5xvzw0vetxtv9ftafw&quot;&gt;My EndNote Library&lt;record-ids&gt;&lt;item&gt;133&lt;/item&gt;&lt;item&gt;243&lt;/item&gt;&lt;item&gt;245&lt;/item&gt;&lt;item&gt;372&lt;/item&gt;&lt;item&gt;419&lt;/item&gt;&lt;item&gt;420&lt;/item&gt;&lt;item&gt;995&lt;/item&gt;&lt;item&gt;1162&lt;/item&gt;&lt;item&gt;1171&lt;/item&gt;&lt;item&gt;1180&lt;/item&gt;&lt;item&gt;1206&lt;/item&gt;&lt;item&gt;1207&lt;/item&gt;&lt;item&gt;1230&lt;/item&gt;&lt;item&gt;1254&lt;/item&gt;&lt;item&gt;1312&lt;/item&gt;&lt;item&gt;1365&lt;/item&gt;&lt;item&gt;1374&lt;/item&gt;&lt;item&gt;1376&lt;/item&gt;&lt;item&gt;1387&lt;/item&gt;&lt;item&gt;1388&lt;/item&gt;&lt;item&gt;1419&lt;/item&gt;&lt;item&gt;1421&lt;/item&gt;&lt;item&gt;1422&lt;/item&gt;&lt;item&gt;1423&lt;/item&gt;&lt;item&gt;1425&lt;/item&gt;&lt;item&gt;1428&lt;/item&gt;&lt;item&gt;1429&lt;/item&gt;&lt;item&gt;1430&lt;/item&gt;&lt;item&gt;1431&lt;/item&gt;&lt;item&gt;1432&lt;/item&gt;&lt;item&gt;1433&lt;/item&gt;&lt;item&gt;1434&lt;/item&gt;&lt;item&gt;1435&lt;/item&gt;&lt;item&gt;1436&lt;/item&gt;&lt;item&gt;1437&lt;/item&gt;&lt;item&gt;1439&lt;/item&gt;&lt;item&gt;1440&lt;/item&gt;&lt;item&gt;1441&lt;/item&gt;&lt;item&gt;1444&lt;/item&gt;&lt;item&gt;1446&lt;/item&gt;&lt;item&gt;1450&lt;/item&gt;&lt;item&gt;1462&lt;/item&gt;&lt;item&gt;1463&lt;/item&gt;&lt;item&gt;1464&lt;/item&gt;&lt;item&gt;1465&lt;/item&gt;&lt;item&gt;1467&lt;/item&gt;&lt;item&gt;1468&lt;/item&gt;&lt;item&gt;1469&lt;/item&gt;&lt;item&gt;1470&lt;/item&gt;&lt;item&gt;1471&lt;/item&gt;&lt;item&gt;1472&lt;/item&gt;&lt;item&gt;1479&lt;/item&gt;&lt;item&gt;1481&lt;/item&gt;&lt;item&gt;1605&lt;/item&gt;&lt;item&gt;1627&lt;/item&gt;&lt;item&gt;1628&lt;/item&gt;&lt;item&gt;1629&lt;/item&gt;&lt;item&gt;1630&lt;/item&gt;&lt;item&gt;1631&lt;/item&gt;&lt;item&gt;1632&lt;/item&gt;&lt;item&gt;1633&lt;/item&gt;&lt;item&gt;1634&lt;/item&gt;&lt;item&gt;1635&lt;/item&gt;&lt;item&gt;1636&lt;/item&gt;&lt;item&gt;1638&lt;/item&gt;&lt;item&gt;1639&lt;/item&gt;&lt;item&gt;1643&lt;/item&gt;&lt;item&gt;1644&lt;/item&gt;&lt;/record-ids&gt;&lt;/item&gt;&lt;/Libraries&gt;"/>
  </w:docVars>
  <w:rsids>
    <w:rsidRoot w:val="005D31E4"/>
    <w:rsid w:val="000011E9"/>
    <w:rsid w:val="00004664"/>
    <w:rsid w:val="00005707"/>
    <w:rsid w:val="00014B09"/>
    <w:rsid w:val="00015BF8"/>
    <w:rsid w:val="00015CE7"/>
    <w:rsid w:val="000163CE"/>
    <w:rsid w:val="0002371D"/>
    <w:rsid w:val="00025862"/>
    <w:rsid w:val="00035849"/>
    <w:rsid w:val="000441BA"/>
    <w:rsid w:val="000473DF"/>
    <w:rsid w:val="000532B7"/>
    <w:rsid w:val="00053D18"/>
    <w:rsid w:val="00055B32"/>
    <w:rsid w:val="000570B2"/>
    <w:rsid w:val="00060B31"/>
    <w:rsid w:val="00071290"/>
    <w:rsid w:val="00075236"/>
    <w:rsid w:val="00076B3B"/>
    <w:rsid w:val="00077A7A"/>
    <w:rsid w:val="00081F96"/>
    <w:rsid w:val="00086185"/>
    <w:rsid w:val="0008671B"/>
    <w:rsid w:val="00093B6F"/>
    <w:rsid w:val="000959B2"/>
    <w:rsid w:val="00095D26"/>
    <w:rsid w:val="000975AA"/>
    <w:rsid w:val="0009794A"/>
    <w:rsid w:val="000A1D16"/>
    <w:rsid w:val="000A7A66"/>
    <w:rsid w:val="000B1207"/>
    <w:rsid w:val="000B13F7"/>
    <w:rsid w:val="000B4195"/>
    <w:rsid w:val="000B5136"/>
    <w:rsid w:val="000B60FF"/>
    <w:rsid w:val="000C0949"/>
    <w:rsid w:val="000C0EA3"/>
    <w:rsid w:val="000C1FDB"/>
    <w:rsid w:val="000C2DBD"/>
    <w:rsid w:val="000C47CC"/>
    <w:rsid w:val="000C70E1"/>
    <w:rsid w:val="000D4650"/>
    <w:rsid w:val="000E0A4C"/>
    <w:rsid w:val="000E111D"/>
    <w:rsid w:val="000E6824"/>
    <w:rsid w:val="000F2576"/>
    <w:rsid w:val="000F2D0A"/>
    <w:rsid w:val="000F43BC"/>
    <w:rsid w:val="000F45DE"/>
    <w:rsid w:val="000F57E8"/>
    <w:rsid w:val="000F7B9F"/>
    <w:rsid w:val="00100D68"/>
    <w:rsid w:val="00101F7E"/>
    <w:rsid w:val="00102ED1"/>
    <w:rsid w:val="00103707"/>
    <w:rsid w:val="00103A5F"/>
    <w:rsid w:val="00103AB3"/>
    <w:rsid w:val="0010577B"/>
    <w:rsid w:val="00110C55"/>
    <w:rsid w:val="001120D4"/>
    <w:rsid w:val="00112FAA"/>
    <w:rsid w:val="00113EAA"/>
    <w:rsid w:val="00114EA6"/>
    <w:rsid w:val="00116EB2"/>
    <w:rsid w:val="00117197"/>
    <w:rsid w:val="0012051E"/>
    <w:rsid w:val="001211B6"/>
    <w:rsid w:val="00122099"/>
    <w:rsid w:val="00123E66"/>
    <w:rsid w:val="0012712D"/>
    <w:rsid w:val="00130199"/>
    <w:rsid w:val="001305A6"/>
    <w:rsid w:val="00130C52"/>
    <w:rsid w:val="00133986"/>
    <w:rsid w:val="00135205"/>
    <w:rsid w:val="00141C3F"/>
    <w:rsid w:val="00141C7A"/>
    <w:rsid w:val="001429EE"/>
    <w:rsid w:val="00145F97"/>
    <w:rsid w:val="001477D6"/>
    <w:rsid w:val="00153791"/>
    <w:rsid w:val="00153F21"/>
    <w:rsid w:val="001566A0"/>
    <w:rsid w:val="00157968"/>
    <w:rsid w:val="00160DC4"/>
    <w:rsid w:val="00161340"/>
    <w:rsid w:val="00164902"/>
    <w:rsid w:val="00165A8C"/>
    <w:rsid w:val="00165BA8"/>
    <w:rsid w:val="00166327"/>
    <w:rsid w:val="00167737"/>
    <w:rsid w:val="001719CA"/>
    <w:rsid w:val="00173CE0"/>
    <w:rsid w:val="00173F95"/>
    <w:rsid w:val="00174363"/>
    <w:rsid w:val="00181715"/>
    <w:rsid w:val="00181CF0"/>
    <w:rsid w:val="0018294E"/>
    <w:rsid w:val="0018725C"/>
    <w:rsid w:val="0019013C"/>
    <w:rsid w:val="00190362"/>
    <w:rsid w:val="0019042C"/>
    <w:rsid w:val="00191B24"/>
    <w:rsid w:val="001921C3"/>
    <w:rsid w:val="00193D07"/>
    <w:rsid w:val="001942B6"/>
    <w:rsid w:val="001961E7"/>
    <w:rsid w:val="00197BA7"/>
    <w:rsid w:val="001A1BE4"/>
    <w:rsid w:val="001A5594"/>
    <w:rsid w:val="001B0477"/>
    <w:rsid w:val="001B25EB"/>
    <w:rsid w:val="001B3FE7"/>
    <w:rsid w:val="001B5B29"/>
    <w:rsid w:val="001B663B"/>
    <w:rsid w:val="001C264C"/>
    <w:rsid w:val="001D1A0E"/>
    <w:rsid w:val="001D409C"/>
    <w:rsid w:val="001D4896"/>
    <w:rsid w:val="001D6E01"/>
    <w:rsid w:val="001E596F"/>
    <w:rsid w:val="001E6D3F"/>
    <w:rsid w:val="001E74BD"/>
    <w:rsid w:val="001E75B1"/>
    <w:rsid w:val="001F1C73"/>
    <w:rsid w:val="001F4604"/>
    <w:rsid w:val="001F6B5A"/>
    <w:rsid w:val="001F7DDA"/>
    <w:rsid w:val="00201606"/>
    <w:rsid w:val="00201EE7"/>
    <w:rsid w:val="002030BA"/>
    <w:rsid w:val="00203C69"/>
    <w:rsid w:val="00204126"/>
    <w:rsid w:val="00204775"/>
    <w:rsid w:val="00206BA1"/>
    <w:rsid w:val="002115DE"/>
    <w:rsid w:val="002128C8"/>
    <w:rsid w:val="00213092"/>
    <w:rsid w:val="002133B4"/>
    <w:rsid w:val="00216174"/>
    <w:rsid w:val="00217E7E"/>
    <w:rsid w:val="0022174D"/>
    <w:rsid w:val="002234F3"/>
    <w:rsid w:val="00223571"/>
    <w:rsid w:val="00223931"/>
    <w:rsid w:val="00224986"/>
    <w:rsid w:val="00230806"/>
    <w:rsid w:val="00231272"/>
    <w:rsid w:val="002312A3"/>
    <w:rsid w:val="0023149E"/>
    <w:rsid w:val="00233E0B"/>
    <w:rsid w:val="00235CBA"/>
    <w:rsid w:val="0023657E"/>
    <w:rsid w:val="00237BFC"/>
    <w:rsid w:val="00240E8B"/>
    <w:rsid w:val="00243B2A"/>
    <w:rsid w:val="002455B5"/>
    <w:rsid w:val="002473DF"/>
    <w:rsid w:val="002520FC"/>
    <w:rsid w:val="00253444"/>
    <w:rsid w:val="00253573"/>
    <w:rsid w:val="002549C3"/>
    <w:rsid w:val="002621AC"/>
    <w:rsid w:val="002679E9"/>
    <w:rsid w:val="00270773"/>
    <w:rsid w:val="00281D50"/>
    <w:rsid w:val="00282995"/>
    <w:rsid w:val="0028658A"/>
    <w:rsid w:val="002916BB"/>
    <w:rsid w:val="002919FD"/>
    <w:rsid w:val="00291A05"/>
    <w:rsid w:val="002954BA"/>
    <w:rsid w:val="002A0350"/>
    <w:rsid w:val="002A059A"/>
    <w:rsid w:val="002A317C"/>
    <w:rsid w:val="002A59EC"/>
    <w:rsid w:val="002A7125"/>
    <w:rsid w:val="002A7BB6"/>
    <w:rsid w:val="002A7EC3"/>
    <w:rsid w:val="002B12E4"/>
    <w:rsid w:val="002C1F17"/>
    <w:rsid w:val="002C2A0F"/>
    <w:rsid w:val="002C3D6C"/>
    <w:rsid w:val="002C461D"/>
    <w:rsid w:val="002C5E0F"/>
    <w:rsid w:val="002D0CDD"/>
    <w:rsid w:val="002E26E2"/>
    <w:rsid w:val="002E6699"/>
    <w:rsid w:val="002F0BE4"/>
    <w:rsid w:val="002F1B56"/>
    <w:rsid w:val="00300BA0"/>
    <w:rsid w:val="003022AE"/>
    <w:rsid w:val="003028A4"/>
    <w:rsid w:val="003032EB"/>
    <w:rsid w:val="00305821"/>
    <w:rsid w:val="00307073"/>
    <w:rsid w:val="00307589"/>
    <w:rsid w:val="00307665"/>
    <w:rsid w:val="003101E1"/>
    <w:rsid w:val="0031163C"/>
    <w:rsid w:val="00313228"/>
    <w:rsid w:val="00313D9C"/>
    <w:rsid w:val="00324459"/>
    <w:rsid w:val="00324CF5"/>
    <w:rsid w:val="0033085D"/>
    <w:rsid w:val="003320DD"/>
    <w:rsid w:val="0033246D"/>
    <w:rsid w:val="003328AB"/>
    <w:rsid w:val="00333AC2"/>
    <w:rsid w:val="00337849"/>
    <w:rsid w:val="003429D4"/>
    <w:rsid w:val="00351259"/>
    <w:rsid w:val="00354D31"/>
    <w:rsid w:val="003559D1"/>
    <w:rsid w:val="003576F1"/>
    <w:rsid w:val="003612DD"/>
    <w:rsid w:val="00361D1E"/>
    <w:rsid w:val="00362C82"/>
    <w:rsid w:val="00363C09"/>
    <w:rsid w:val="00363C31"/>
    <w:rsid w:val="00364DD1"/>
    <w:rsid w:val="00364F6C"/>
    <w:rsid w:val="0036673D"/>
    <w:rsid w:val="003716C0"/>
    <w:rsid w:val="00371879"/>
    <w:rsid w:val="00372C10"/>
    <w:rsid w:val="0037373C"/>
    <w:rsid w:val="0037512C"/>
    <w:rsid w:val="003765B1"/>
    <w:rsid w:val="00382A85"/>
    <w:rsid w:val="00382D57"/>
    <w:rsid w:val="0038448E"/>
    <w:rsid w:val="00387623"/>
    <w:rsid w:val="00390A15"/>
    <w:rsid w:val="00391DE0"/>
    <w:rsid w:val="00393B22"/>
    <w:rsid w:val="003969AF"/>
    <w:rsid w:val="00397547"/>
    <w:rsid w:val="003A1E41"/>
    <w:rsid w:val="003A349B"/>
    <w:rsid w:val="003A5D7E"/>
    <w:rsid w:val="003B0A2C"/>
    <w:rsid w:val="003B64D1"/>
    <w:rsid w:val="003B6A21"/>
    <w:rsid w:val="003C292E"/>
    <w:rsid w:val="003C392A"/>
    <w:rsid w:val="003C4E70"/>
    <w:rsid w:val="003C63BC"/>
    <w:rsid w:val="003C7A57"/>
    <w:rsid w:val="003D1C97"/>
    <w:rsid w:val="003D48A8"/>
    <w:rsid w:val="003D5401"/>
    <w:rsid w:val="003D72BD"/>
    <w:rsid w:val="003E009A"/>
    <w:rsid w:val="003E0D21"/>
    <w:rsid w:val="003E47ED"/>
    <w:rsid w:val="003E4FC0"/>
    <w:rsid w:val="003E564D"/>
    <w:rsid w:val="003E76E5"/>
    <w:rsid w:val="003F008C"/>
    <w:rsid w:val="003F13DA"/>
    <w:rsid w:val="003F17E9"/>
    <w:rsid w:val="003F282D"/>
    <w:rsid w:val="003F2A1C"/>
    <w:rsid w:val="003F73EC"/>
    <w:rsid w:val="004002D8"/>
    <w:rsid w:val="00401381"/>
    <w:rsid w:val="004035F6"/>
    <w:rsid w:val="0040365B"/>
    <w:rsid w:val="004044D5"/>
    <w:rsid w:val="0040654B"/>
    <w:rsid w:val="00411188"/>
    <w:rsid w:val="00411626"/>
    <w:rsid w:val="004237BF"/>
    <w:rsid w:val="00424868"/>
    <w:rsid w:val="00435F86"/>
    <w:rsid w:val="00437630"/>
    <w:rsid w:val="00445D27"/>
    <w:rsid w:val="00447376"/>
    <w:rsid w:val="00447D6A"/>
    <w:rsid w:val="0045122B"/>
    <w:rsid w:val="00452203"/>
    <w:rsid w:val="00453E5F"/>
    <w:rsid w:val="004544D9"/>
    <w:rsid w:val="004568D6"/>
    <w:rsid w:val="00460D35"/>
    <w:rsid w:val="00462662"/>
    <w:rsid w:val="00462EA9"/>
    <w:rsid w:val="00465091"/>
    <w:rsid w:val="0046709D"/>
    <w:rsid w:val="004679CA"/>
    <w:rsid w:val="00470F60"/>
    <w:rsid w:val="00471FDE"/>
    <w:rsid w:val="00472185"/>
    <w:rsid w:val="00473DE8"/>
    <w:rsid w:val="00475191"/>
    <w:rsid w:val="004751DF"/>
    <w:rsid w:val="004837B9"/>
    <w:rsid w:val="00485D4C"/>
    <w:rsid w:val="004A0AF5"/>
    <w:rsid w:val="004A487C"/>
    <w:rsid w:val="004A4F59"/>
    <w:rsid w:val="004A71E7"/>
    <w:rsid w:val="004B021E"/>
    <w:rsid w:val="004B11C6"/>
    <w:rsid w:val="004B2492"/>
    <w:rsid w:val="004C21B6"/>
    <w:rsid w:val="004C461B"/>
    <w:rsid w:val="004C681D"/>
    <w:rsid w:val="004C7FC1"/>
    <w:rsid w:val="004D1006"/>
    <w:rsid w:val="004D34DE"/>
    <w:rsid w:val="004D5366"/>
    <w:rsid w:val="004D6801"/>
    <w:rsid w:val="004E2821"/>
    <w:rsid w:val="004E3199"/>
    <w:rsid w:val="004E45BE"/>
    <w:rsid w:val="004F14E9"/>
    <w:rsid w:val="004F26B3"/>
    <w:rsid w:val="004F2ABA"/>
    <w:rsid w:val="004F5765"/>
    <w:rsid w:val="004F7903"/>
    <w:rsid w:val="005010AC"/>
    <w:rsid w:val="005017BD"/>
    <w:rsid w:val="005034BD"/>
    <w:rsid w:val="005078C8"/>
    <w:rsid w:val="00511C01"/>
    <w:rsid w:val="00512700"/>
    <w:rsid w:val="0051545F"/>
    <w:rsid w:val="005169C7"/>
    <w:rsid w:val="00520BBA"/>
    <w:rsid w:val="005217E5"/>
    <w:rsid w:val="005221B6"/>
    <w:rsid w:val="0052253D"/>
    <w:rsid w:val="005263C2"/>
    <w:rsid w:val="005263CB"/>
    <w:rsid w:val="005266F5"/>
    <w:rsid w:val="005273C5"/>
    <w:rsid w:val="00527A0F"/>
    <w:rsid w:val="005302B7"/>
    <w:rsid w:val="00530DE0"/>
    <w:rsid w:val="00531B64"/>
    <w:rsid w:val="0053365F"/>
    <w:rsid w:val="0053478E"/>
    <w:rsid w:val="00534EE4"/>
    <w:rsid w:val="005403FD"/>
    <w:rsid w:val="005407A0"/>
    <w:rsid w:val="00540BBC"/>
    <w:rsid w:val="00543AB4"/>
    <w:rsid w:val="0054447A"/>
    <w:rsid w:val="00544A54"/>
    <w:rsid w:val="0054511B"/>
    <w:rsid w:val="005462EA"/>
    <w:rsid w:val="005475DA"/>
    <w:rsid w:val="005540CE"/>
    <w:rsid w:val="00565A76"/>
    <w:rsid w:val="00566C10"/>
    <w:rsid w:val="00567951"/>
    <w:rsid w:val="005715B6"/>
    <w:rsid w:val="00573058"/>
    <w:rsid w:val="00573276"/>
    <w:rsid w:val="00575C79"/>
    <w:rsid w:val="0057682F"/>
    <w:rsid w:val="00576F0D"/>
    <w:rsid w:val="005771AA"/>
    <w:rsid w:val="00577AB6"/>
    <w:rsid w:val="00582CA8"/>
    <w:rsid w:val="005900A0"/>
    <w:rsid w:val="005922DD"/>
    <w:rsid w:val="00593598"/>
    <w:rsid w:val="00594AC3"/>
    <w:rsid w:val="005A0DC4"/>
    <w:rsid w:val="005A429F"/>
    <w:rsid w:val="005A54A2"/>
    <w:rsid w:val="005A5C61"/>
    <w:rsid w:val="005B3393"/>
    <w:rsid w:val="005B547E"/>
    <w:rsid w:val="005B798C"/>
    <w:rsid w:val="005C05B3"/>
    <w:rsid w:val="005C1490"/>
    <w:rsid w:val="005C1511"/>
    <w:rsid w:val="005C301C"/>
    <w:rsid w:val="005C3CC2"/>
    <w:rsid w:val="005C4628"/>
    <w:rsid w:val="005C4BA1"/>
    <w:rsid w:val="005D0B0A"/>
    <w:rsid w:val="005D2440"/>
    <w:rsid w:val="005D25E5"/>
    <w:rsid w:val="005D31E4"/>
    <w:rsid w:val="005D3B85"/>
    <w:rsid w:val="005E005C"/>
    <w:rsid w:val="005E17CF"/>
    <w:rsid w:val="005E196F"/>
    <w:rsid w:val="005E2AD0"/>
    <w:rsid w:val="005E3195"/>
    <w:rsid w:val="005E49CF"/>
    <w:rsid w:val="005E5E34"/>
    <w:rsid w:val="005E75A9"/>
    <w:rsid w:val="005E76FB"/>
    <w:rsid w:val="005F16C1"/>
    <w:rsid w:val="005F2F8F"/>
    <w:rsid w:val="005F4F2E"/>
    <w:rsid w:val="005F512F"/>
    <w:rsid w:val="0060201E"/>
    <w:rsid w:val="006035C6"/>
    <w:rsid w:val="0060377F"/>
    <w:rsid w:val="00604F01"/>
    <w:rsid w:val="006074F1"/>
    <w:rsid w:val="006077B7"/>
    <w:rsid w:val="00615AB8"/>
    <w:rsid w:val="00616B6D"/>
    <w:rsid w:val="00620504"/>
    <w:rsid w:val="00621FFB"/>
    <w:rsid w:val="00622519"/>
    <w:rsid w:val="00624A04"/>
    <w:rsid w:val="006326DB"/>
    <w:rsid w:val="00633594"/>
    <w:rsid w:val="00636BDB"/>
    <w:rsid w:val="00640C84"/>
    <w:rsid w:val="00644545"/>
    <w:rsid w:val="00650E78"/>
    <w:rsid w:val="00651C45"/>
    <w:rsid w:val="006542EE"/>
    <w:rsid w:val="006544A2"/>
    <w:rsid w:val="00654D32"/>
    <w:rsid w:val="006555B3"/>
    <w:rsid w:val="00656A3C"/>
    <w:rsid w:val="00663CCB"/>
    <w:rsid w:val="006669B0"/>
    <w:rsid w:val="00672A5C"/>
    <w:rsid w:val="00673274"/>
    <w:rsid w:val="006748D2"/>
    <w:rsid w:val="006871D8"/>
    <w:rsid w:val="006932BF"/>
    <w:rsid w:val="00694ACB"/>
    <w:rsid w:val="006979FF"/>
    <w:rsid w:val="006A40C9"/>
    <w:rsid w:val="006A45EE"/>
    <w:rsid w:val="006A68BD"/>
    <w:rsid w:val="006B0B2E"/>
    <w:rsid w:val="006B27FE"/>
    <w:rsid w:val="006B6D1D"/>
    <w:rsid w:val="006C0492"/>
    <w:rsid w:val="006C1850"/>
    <w:rsid w:val="006C42D0"/>
    <w:rsid w:val="006C6B97"/>
    <w:rsid w:val="006D0035"/>
    <w:rsid w:val="006D5D91"/>
    <w:rsid w:val="006D6A20"/>
    <w:rsid w:val="006E1DE4"/>
    <w:rsid w:val="006E2EE5"/>
    <w:rsid w:val="006E74BA"/>
    <w:rsid w:val="006F0DD1"/>
    <w:rsid w:val="006F1A25"/>
    <w:rsid w:val="006F3B06"/>
    <w:rsid w:val="006F3B46"/>
    <w:rsid w:val="006F3DBD"/>
    <w:rsid w:val="006F4857"/>
    <w:rsid w:val="007016C0"/>
    <w:rsid w:val="0070347E"/>
    <w:rsid w:val="00704C61"/>
    <w:rsid w:val="00711F22"/>
    <w:rsid w:val="00713D43"/>
    <w:rsid w:val="007150F4"/>
    <w:rsid w:val="00715E14"/>
    <w:rsid w:val="0072000B"/>
    <w:rsid w:val="0072037E"/>
    <w:rsid w:val="00722914"/>
    <w:rsid w:val="00723B44"/>
    <w:rsid w:val="007245F7"/>
    <w:rsid w:val="0072473E"/>
    <w:rsid w:val="00724B03"/>
    <w:rsid w:val="00726222"/>
    <w:rsid w:val="00727C9B"/>
    <w:rsid w:val="00727E73"/>
    <w:rsid w:val="00731B21"/>
    <w:rsid w:val="00734AD3"/>
    <w:rsid w:val="00735C4C"/>
    <w:rsid w:val="00736A65"/>
    <w:rsid w:val="00741818"/>
    <w:rsid w:val="00741851"/>
    <w:rsid w:val="00745F2D"/>
    <w:rsid w:val="00753104"/>
    <w:rsid w:val="0075310F"/>
    <w:rsid w:val="007561C7"/>
    <w:rsid w:val="007579BD"/>
    <w:rsid w:val="00762527"/>
    <w:rsid w:val="007640F6"/>
    <w:rsid w:val="007641F2"/>
    <w:rsid w:val="00765BAF"/>
    <w:rsid w:val="00766CD6"/>
    <w:rsid w:val="00771CA0"/>
    <w:rsid w:val="00771E80"/>
    <w:rsid w:val="007837C8"/>
    <w:rsid w:val="007864B4"/>
    <w:rsid w:val="00791496"/>
    <w:rsid w:val="0079170F"/>
    <w:rsid w:val="00792071"/>
    <w:rsid w:val="00793D65"/>
    <w:rsid w:val="007A05BB"/>
    <w:rsid w:val="007A1F6F"/>
    <w:rsid w:val="007A4A9A"/>
    <w:rsid w:val="007A6037"/>
    <w:rsid w:val="007B42EA"/>
    <w:rsid w:val="007B50FA"/>
    <w:rsid w:val="007B5160"/>
    <w:rsid w:val="007B5348"/>
    <w:rsid w:val="007C038C"/>
    <w:rsid w:val="007C0FAD"/>
    <w:rsid w:val="007C269E"/>
    <w:rsid w:val="007C5C00"/>
    <w:rsid w:val="007C6783"/>
    <w:rsid w:val="007C6C80"/>
    <w:rsid w:val="007C7445"/>
    <w:rsid w:val="007D366F"/>
    <w:rsid w:val="007D4E08"/>
    <w:rsid w:val="007D5703"/>
    <w:rsid w:val="007D7880"/>
    <w:rsid w:val="007E4A64"/>
    <w:rsid w:val="007E5A2F"/>
    <w:rsid w:val="007E78E5"/>
    <w:rsid w:val="007F0E8B"/>
    <w:rsid w:val="007F116E"/>
    <w:rsid w:val="0080486B"/>
    <w:rsid w:val="00806304"/>
    <w:rsid w:val="008075CE"/>
    <w:rsid w:val="00807A42"/>
    <w:rsid w:val="00810B71"/>
    <w:rsid w:val="00810CDE"/>
    <w:rsid w:val="00816142"/>
    <w:rsid w:val="00816337"/>
    <w:rsid w:val="0081719E"/>
    <w:rsid w:val="0082377B"/>
    <w:rsid w:val="00824404"/>
    <w:rsid w:val="00826214"/>
    <w:rsid w:val="008266E0"/>
    <w:rsid w:val="00827F22"/>
    <w:rsid w:val="00832376"/>
    <w:rsid w:val="008323DE"/>
    <w:rsid w:val="00832E97"/>
    <w:rsid w:val="00833BE6"/>
    <w:rsid w:val="008411BF"/>
    <w:rsid w:val="00844A6A"/>
    <w:rsid w:val="00856478"/>
    <w:rsid w:val="00861F4C"/>
    <w:rsid w:val="0086411C"/>
    <w:rsid w:val="00872396"/>
    <w:rsid w:val="00875B55"/>
    <w:rsid w:val="0087636D"/>
    <w:rsid w:val="00876C84"/>
    <w:rsid w:val="00883D18"/>
    <w:rsid w:val="00883FB9"/>
    <w:rsid w:val="0088723F"/>
    <w:rsid w:val="008872E1"/>
    <w:rsid w:val="00890047"/>
    <w:rsid w:val="00893166"/>
    <w:rsid w:val="00893FFA"/>
    <w:rsid w:val="0089636C"/>
    <w:rsid w:val="00897A70"/>
    <w:rsid w:val="008A0F6F"/>
    <w:rsid w:val="008A52AD"/>
    <w:rsid w:val="008A7037"/>
    <w:rsid w:val="008B245E"/>
    <w:rsid w:val="008C1D59"/>
    <w:rsid w:val="008C3024"/>
    <w:rsid w:val="008D2738"/>
    <w:rsid w:val="008D3671"/>
    <w:rsid w:val="008D4E4E"/>
    <w:rsid w:val="008D541A"/>
    <w:rsid w:val="008D6337"/>
    <w:rsid w:val="008D6993"/>
    <w:rsid w:val="008E4B41"/>
    <w:rsid w:val="008E4F07"/>
    <w:rsid w:val="008E6C59"/>
    <w:rsid w:val="008E722A"/>
    <w:rsid w:val="008F29F2"/>
    <w:rsid w:val="008F53FC"/>
    <w:rsid w:val="008F7213"/>
    <w:rsid w:val="008F7F48"/>
    <w:rsid w:val="00900333"/>
    <w:rsid w:val="00900DF5"/>
    <w:rsid w:val="00901853"/>
    <w:rsid w:val="00902AB4"/>
    <w:rsid w:val="00911303"/>
    <w:rsid w:val="00913E70"/>
    <w:rsid w:val="00913FB9"/>
    <w:rsid w:val="0092011C"/>
    <w:rsid w:val="00937418"/>
    <w:rsid w:val="00942838"/>
    <w:rsid w:val="00944120"/>
    <w:rsid w:val="0094621D"/>
    <w:rsid w:val="00950041"/>
    <w:rsid w:val="00952229"/>
    <w:rsid w:val="00952DBD"/>
    <w:rsid w:val="00960306"/>
    <w:rsid w:val="00963F22"/>
    <w:rsid w:val="009663A7"/>
    <w:rsid w:val="0097026D"/>
    <w:rsid w:val="0097261A"/>
    <w:rsid w:val="00972685"/>
    <w:rsid w:val="009737EA"/>
    <w:rsid w:val="00974ACA"/>
    <w:rsid w:val="00974CDF"/>
    <w:rsid w:val="0097513D"/>
    <w:rsid w:val="0097636D"/>
    <w:rsid w:val="00977347"/>
    <w:rsid w:val="009814A7"/>
    <w:rsid w:val="00983345"/>
    <w:rsid w:val="00985448"/>
    <w:rsid w:val="009863D1"/>
    <w:rsid w:val="00986DF1"/>
    <w:rsid w:val="009908AF"/>
    <w:rsid w:val="0099120A"/>
    <w:rsid w:val="009918F4"/>
    <w:rsid w:val="00995CF0"/>
    <w:rsid w:val="009963AC"/>
    <w:rsid w:val="009A1678"/>
    <w:rsid w:val="009A5AC3"/>
    <w:rsid w:val="009B24D7"/>
    <w:rsid w:val="009B26DC"/>
    <w:rsid w:val="009B3508"/>
    <w:rsid w:val="009B38DB"/>
    <w:rsid w:val="009B4700"/>
    <w:rsid w:val="009B4EFA"/>
    <w:rsid w:val="009B780C"/>
    <w:rsid w:val="009C15B7"/>
    <w:rsid w:val="009C3EAE"/>
    <w:rsid w:val="009C4B6B"/>
    <w:rsid w:val="009D1535"/>
    <w:rsid w:val="009D1B00"/>
    <w:rsid w:val="009D30F4"/>
    <w:rsid w:val="009D3A47"/>
    <w:rsid w:val="009D54B0"/>
    <w:rsid w:val="009E0E6E"/>
    <w:rsid w:val="009E10BD"/>
    <w:rsid w:val="009E2A99"/>
    <w:rsid w:val="009E5FD4"/>
    <w:rsid w:val="009E6B89"/>
    <w:rsid w:val="009E6F6F"/>
    <w:rsid w:val="009F0914"/>
    <w:rsid w:val="009F1A13"/>
    <w:rsid w:val="009F5AEA"/>
    <w:rsid w:val="009F63F1"/>
    <w:rsid w:val="009F7975"/>
    <w:rsid w:val="00A017F8"/>
    <w:rsid w:val="00A04817"/>
    <w:rsid w:val="00A04B63"/>
    <w:rsid w:val="00A0587D"/>
    <w:rsid w:val="00A06B6A"/>
    <w:rsid w:val="00A07B34"/>
    <w:rsid w:val="00A2086B"/>
    <w:rsid w:val="00A22DF8"/>
    <w:rsid w:val="00A2372F"/>
    <w:rsid w:val="00A23EAD"/>
    <w:rsid w:val="00A27330"/>
    <w:rsid w:val="00A30647"/>
    <w:rsid w:val="00A334AE"/>
    <w:rsid w:val="00A37178"/>
    <w:rsid w:val="00A37345"/>
    <w:rsid w:val="00A40A93"/>
    <w:rsid w:val="00A41670"/>
    <w:rsid w:val="00A43E44"/>
    <w:rsid w:val="00A459A9"/>
    <w:rsid w:val="00A45C57"/>
    <w:rsid w:val="00A46222"/>
    <w:rsid w:val="00A46764"/>
    <w:rsid w:val="00A473BF"/>
    <w:rsid w:val="00A55AFB"/>
    <w:rsid w:val="00A57609"/>
    <w:rsid w:val="00A57DDD"/>
    <w:rsid w:val="00A60199"/>
    <w:rsid w:val="00A61418"/>
    <w:rsid w:val="00A65E90"/>
    <w:rsid w:val="00A668F6"/>
    <w:rsid w:val="00A6756A"/>
    <w:rsid w:val="00A67F07"/>
    <w:rsid w:val="00A72B12"/>
    <w:rsid w:val="00A73278"/>
    <w:rsid w:val="00A73B44"/>
    <w:rsid w:val="00A8155D"/>
    <w:rsid w:val="00A81AA7"/>
    <w:rsid w:val="00A82BB9"/>
    <w:rsid w:val="00A830B7"/>
    <w:rsid w:val="00A83730"/>
    <w:rsid w:val="00A87375"/>
    <w:rsid w:val="00A879DC"/>
    <w:rsid w:val="00A93956"/>
    <w:rsid w:val="00A93B00"/>
    <w:rsid w:val="00A9452B"/>
    <w:rsid w:val="00A9611E"/>
    <w:rsid w:val="00AA095C"/>
    <w:rsid w:val="00AA0DF9"/>
    <w:rsid w:val="00AA23D3"/>
    <w:rsid w:val="00AA2C80"/>
    <w:rsid w:val="00AA3667"/>
    <w:rsid w:val="00AA39D4"/>
    <w:rsid w:val="00AA4931"/>
    <w:rsid w:val="00AA4B06"/>
    <w:rsid w:val="00AA5D20"/>
    <w:rsid w:val="00AA5D48"/>
    <w:rsid w:val="00AB02C2"/>
    <w:rsid w:val="00AB30C8"/>
    <w:rsid w:val="00AB34BE"/>
    <w:rsid w:val="00AB6096"/>
    <w:rsid w:val="00AC11E6"/>
    <w:rsid w:val="00AC4DC6"/>
    <w:rsid w:val="00AC5DAF"/>
    <w:rsid w:val="00AC7C3C"/>
    <w:rsid w:val="00AD029E"/>
    <w:rsid w:val="00AD35A1"/>
    <w:rsid w:val="00AD7B4E"/>
    <w:rsid w:val="00AE0997"/>
    <w:rsid w:val="00AE1B93"/>
    <w:rsid w:val="00AE5DD8"/>
    <w:rsid w:val="00AE77C4"/>
    <w:rsid w:val="00AF079C"/>
    <w:rsid w:val="00AF27C7"/>
    <w:rsid w:val="00AF4C6D"/>
    <w:rsid w:val="00AF50FB"/>
    <w:rsid w:val="00AF6F94"/>
    <w:rsid w:val="00AF7418"/>
    <w:rsid w:val="00B00504"/>
    <w:rsid w:val="00B0160E"/>
    <w:rsid w:val="00B12B1A"/>
    <w:rsid w:val="00B146A0"/>
    <w:rsid w:val="00B153AB"/>
    <w:rsid w:val="00B17647"/>
    <w:rsid w:val="00B21E5A"/>
    <w:rsid w:val="00B26470"/>
    <w:rsid w:val="00B26B54"/>
    <w:rsid w:val="00B3038C"/>
    <w:rsid w:val="00B332EA"/>
    <w:rsid w:val="00B346CE"/>
    <w:rsid w:val="00B34C1E"/>
    <w:rsid w:val="00B3582B"/>
    <w:rsid w:val="00B35D82"/>
    <w:rsid w:val="00B40566"/>
    <w:rsid w:val="00B4209C"/>
    <w:rsid w:val="00B44F50"/>
    <w:rsid w:val="00B45E93"/>
    <w:rsid w:val="00B466A1"/>
    <w:rsid w:val="00B5172A"/>
    <w:rsid w:val="00B558C7"/>
    <w:rsid w:val="00B5590E"/>
    <w:rsid w:val="00B57A73"/>
    <w:rsid w:val="00B60248"/>
    <w:rsid w:val="00B6203A"/>
    <w:rsid w:val="00B634EB"/>
    <w:rsid w:val="00B64072"/>
    <w:rsid w:val="00B64B5A"/>
    <w:rsid w:val="00B6636B"/>
    <w:rsid w:val="00B75AEA"/>
    <w:rsid w:val="00B80588"/>
    <w:rsid w:val="00B81AE8"/>
    <w:rsid w:val="00B85D4C"/>
    <w:rsid w:val="00B866EF"/>
    <w:rsid w:val="00B900A3"/>
    <w:rsid w:val="00B97A1A"/>
    <w:rsid w:val="00B97D58"/>
    <w:rsid w:val="00B97F75"/>
    <w:rsid w:val="00BA3E9E"/>
    <w:rsid w:val="00BA52C8"/>
    <w:rsid w:val="00BA7F92"/>
    <w:rsid w:val="00BB323A"/>
    <w:rsid w:val="00BB58E1"/>
    <w:rsid w:val="00BB619A"/>
    <w:rsid w:val="00BB6CD3"/>
    <w:rsid w:val="00BC0E56"/>
    <w:rsid w:val="00BC268B"/>
    <w:rsid w:val="00BC3244"/>
    <w:rsid w:val="00BC43AA"/>
    <w:rsid w:val="00BC6CD5"/>
    <w:rsid w:val="00BD0381"/>
    <w:rsid w:val="00BD6138"/>
    <w:rsid w:val="00BD6391"/>
    <w:rsid w:val="00BD72F3"/>
    <w:rsid w:val="00BD7810"/>
    <w:rsid w:val="00BE36A9"/>
    <w:rsid w:val="00BE4108"/>
    <w:rsid w:val="00BE48B2"/>
    <w:rsid w:val="00BE7009"/>
    <w:rsid w:val="00BE7926"/>
    <w:rsid w:val="00BF27A6"/>
    <w:rsid w:val="00BF2BA2"/>
    <w:rsid w:val="00BF5775"/>
    <w:rsid w:val="00BF6136"/>
    <w:rsid w:val="00C030C3"/>
    <w:rsid w:val="00C03547"/>
    <w:rsid w:val="00C04516"/>
    <w:rsid w:val="00C05DC4"/>
    <w:rsid w:val="00C0641F"/>
    <w:rsid w:val="00C0687A"/>
    <w:rsid w:val="00C07AC8"/>
    <w:rsid w:val="00C104B4"/>
    <w:rsid w:val="00C132E5"/>
    <w:rsid w:val="00C13A3B"/>
    <w:rsid w:val="00C21885"/>
    <w:rsid w:val="00C21C3C"/>
    <w:rsid w:val="00C23298"/>
    <w:rsid w:val="00C23D25"/>
    <w:rsid w:val="00C31F81"/>
    <w:rsid w:val="00C35A23"/>
    <w:rsid w:val="00C35F3C"/>
    <w:rsid w:val="00C373F6"/>
    <w:rsid w:val="00C42997"/>
    <w:rsid w:val="00C4316F"/>
    <w:rsid w:val="00C43E3C"/>
    <w:rsid w:val="00C44812"/>
    <w:rsid w:val="00C46845"/>
    <w:rsid w:val="00C52130"/>
    <w:rsid w:val="00C52A68"/>
    <w:rsid w:val="00C57989"/>
    <w:rsid w:val="00C6160A"/>
    <w:rsid w:val="00C6488D"/>
    <w:rsid w:val="00C64DE1"/>
    <w:rsid w:val="00C66647"/>
    <w:rsid w:val="00C67C0F"/>
    <w:rsid w:val="00C708A7"/>
    <w:rsid w:val="00C73E1A"/>
    <w:rsid w:val="00C742FF"/>
    <w:rsid w:val="00C74BC8"/>
    <w:rsid w:val="00C77478"/>
    <w:rsid w:val="00C77E49"/>
    <w:rsid w:val="00C802A4"/>
    <w:rsid w:val="00C8151D"/>
    <w:rsid w:val="00C82B7E"/>
    <w:rsid w:val="00C8572D"/>
    <w:rsid w:val="00C926E8"/>
    <w:rsid w:val="00C9509F"/>
    <w:rsid w:val="00C95549"/>
    <w:rsid w:val="00CA657A"/>
    <w:rsid w:val="00CA70DB"/>
    <w:rsid w:val="00CA7782"/>
    <w:rsid w:val="00CB033B"/>
    <w:rsid w:val="00CB25A2"/>
    <w:rsid w:val="00CC55F5"/>
    <w:rsid w:val="00CD150F"/>
    <w:rsid w:val="00CD1BCE"/>
    <w:rsid w:val="00CD4FE7"/>
    <w:rsid w:val="00CD5287"/>
    <w:rsid w:val="00CD58D5"/>
    <w:rsid w:val="00CE1C4C"/>
    <w:rsid w:val="00CE2CB8"/>
    <w:rsid w:val="00CE4AA9"/>
    <w:rsid w:val="00CE541C"/>
    <w:rsid w:val="00CF1639"/>
    <w:rsid w:val="00CF24FF"/>
    <w:rsid w:val="00CF2547"/>
    <w:rsid w:val="00CF2BFE"/>
    <w:rsid w:val="00CF3AFB"/>
    <w:rsid w:val="00CF4349"/>
    <w:rsid w:val="00CF44D1"/>
    <w:rsid w:val="00CF5165"/>
    <w:rsid w:val="00CF5577"/>
    <w:rsid w:val="00CF7190"/>
    <w:rsid w:val="00CF753B"/>
    <w:rsid w:val="00D00319"/>
    <w:rsid w:val="00D00C30"/>
    <w:rsid w:val="00D020CF"/>
    <w:rsid w:val="00D10AAB"/>
    <w:rsid w:val="00D15A71"/>
    <w:rsid w:val="00D16A58"/>
    <w:rsid w:val="00D172AB"/>
    <w:rsid w:val="00D17794"/>
    <w:rsid w:val="00D17F57"/>
    <w:rsid w:val="00D213D1"/>
    <w:rsid w:val="00D21477"/>
    <w:rsid w:val="00D25152"/>
    <w:rsid w:val="00D27424"/>
    <w:rsid w:val="00D368D4"/>
    <w:rsid w:val="00D37730"/>
    <w:rsid w:val="00D40264"/>
    <w:rsid w:val="00D4045F"/>
    <w:rsid w:val="00D451BF"/>
    <w:rsid w:val="00D45221"/>
    <w:rsid w:val="00D453C7"/>
    <w:rsid w:val="00D45723"/>
    <w:rsid w:val="00D45EBC"/>
    <w:rsid w:val="00D50DF8"/>
    <w:rsid w:val="00D53A74"/>
    <w:rsid w:val="00D53AEF"/>
    <w:rsid w:val="00D559C0"/>
    <w:rsid w:val="00D57943"/>
    <w:rsid w:val="00D617E7"/>
    <w:rsid w:val="00D61868"/>
    <w:rsid w:val="00D6197C"/>
    <w:rsid w:val="00D6445D"/>
    <w:rsid w:val="00D66B3C"/>
    <w:rsid w:val="00D67E43"/>
    <w:rsid w:val="00D7271C"/>
    <w:rsid w:val="00D73C5D"/>
    <w:rsid w:val="00D7476B"/>
    <w:rsid w:val="00D75029"/>
    <w:rsid w:val="00D76770"/>
    <w:rsid w:val="00D815A7"/>
    <w:rsid w:val="00D87B0B"/>
    <w:rsid w:val="00D87B29"/>
    <w:rsid w:val="00D87D11"/>
    <w:rsid w:val="00D90649"/>
    <w:rsid w:val="00D914ED"/>
    <w:rsid w:val="00D933D9"/>
    <w:rsid w:val="00D96B18"/>
    <w:rsid w:val="00D979F6"/>
    <w:rsid w:val="00DA403E"/>
    <w:rsid w:val="00DA4714"/>
    <w:rsid w:val="00DA5EEC"/>
    <w:rsid w:val="00DB07E0"/>
    <w:rsid w:val="00DB0EF7"/>
    <w:rsid w:val="00DB35B2"/>
    <w:rsid w:val="00DB4370"/>
    <w:rsid w:val="00DB54A4"/>
    <w:rsid w:val="00DC1766"/>
    <w:rsid w:val="00DC2461"/>
    <w:rsid w:val="00DC3484"/>
    <w:rsid w:val="00DC441B"/>
    <w:rsid w:val="00DC44B9"/>
    <w:rsid w:val="00DC69F7"/>
    <w:rsid w:val="00DD35D6"/>
    <w:rsid w:val="00DD5883"/>
    <w:rsid w:val="00DD666D"/>
    <w:rsid w:val="00DD6EFA"/>
    <w:rsid w:val="00DE3A9B"/>
    <w:rsid w:val="00DE428F"/>
    <w:rsid w:val="00DE46EB"/>
    <w:rsid w:val="00DE68FC"/>
    <w:rsid w:val="00DE7474"/>
    <w:rsid w:val="00DF0DD1"/>
    <w:rsid w:val="00DF114E"/>
    <w:rsid w:val="00DF378F"/>
    <w:rsid w:val="00DF3FF7"/>
    <w:rsid w:val="00DF4CFE"/>
    <w:rsid w:val="00DF69EB"/>
    <w:rsid w:val="00E00A13"/>
    <w:rsid w:val="00E03929"/>
    <w:rsid w:val="00E065A0"/>
    <w:rsid w:val="00E065F5"/>
    <w:rsid w:val="00E06D63"/>
    <w:rsid w:val="00E07080"/>
    <w:rsid w:val="00E1099F"/>
    <w:rsid w:val="00E121F2"/>
    <w:rsid w:val="00E137EC"/>
    <w:rsid w:val="00E13E98"/>
    <w:rsid w:val="00E1710E"/>
    <w:rsid w:val="00E21EF3"/>
    <w:rsid w:val="00E261F5"/>
    <w:rsid w:val="00E27913"/>
    <w:rsid w:val="00E34172"/>
    <w:rsid w:val="00E34CF0"/>
    <w:rsid w:val="00E36FCF"/>
    <w:rsid w:val="00E372B1"/>
    <w:rsid w:val="00E40088"/>
    <w:rsid w:val="00E465F6"/>
    <w:rsid w:val="00E503CE"/>
    <w:rsid w:val="00E56BA2"/>
    <w:rsid w:val="00E56D63"/>
    <w:rsid w:val="00E62718"/>
    <w:rsid w:val="00E629D0"/>
    <w:rsid w:val="00E712FD"/>
    <w:rsid w:val="00E713E3"/>
    <w:rsid w:val="00E718B0"/>
    <w:rsid w:val="00E72699"/>
    <w:rsid w:val="00E72B98"/>
    <w:rsid w:val="00E764D3"/>
    <w:rsid w:val="00E76640"/>
    <w:rsid w:val="00E8069F"/>
    <w:rsid w:val="00E86495"/>
    <w:rsid w:val="00E86693"/>
    <w:rsid w:val="00E87601"/>
    <w:rsid w:val="00E87DEC"/>
    <w:rsid w:val="00E90449"/>
    <w:rsid w:val="00EA0268"/>
    <w:rsid w:val="00EA1181"/>
    <w:rsid w:val="00EA6F50"/>
    <w:rsid w:val="00EB0447"/>
    <w:rsid w:val="00EB0F3D"/>
    <w:rsid w:val="00EB3E10"/>
    <w:rsid w:val="00EB3FC3"/>
    <w:rsid w:val="00EB79B3"/>
    <w:rsid w:val="00EC1966"/>
    <w:rsid w:val="00EC1C10"/>
    <w:rsid w:val="00EC25E2"/>
    <w:rsid w:val="00EC31DB"/>
    <w:rsid w:val="00EC68D1"/>
    <w:rsid w:val="00EC69BE"/>
    <w:rsid w:val="00EC7C67"/>
    <w:rsid w:val="00ED09A1"/>
    <w:rsid w:val="00ED147D"/>
    <w:rsid w:val="00ED190C"/>
    <w:rsid w:val="00ED7631"/>
    <w:rsid w:val="00EE0D09"/>
    <w:rsid w:val="00EE33AF"/>
    <w:rsid w:val="00EF109B"/>
    <w:rsid w:val="00EF71CB"/>
    <w:rsid w:val="00F015C9"/>
    <w:rsid w:val="00F01705"/>
    <w:rsid w:val="00F018A1"/>
    <w:rsid w:val="00F01F83"/>
    <w:rsid w:val="00F02987"/>
    <w:rsid w:val="00F02A82"/>
    <w:rsid w:val="00F03470"/>
    <w:rsid w:val="00F041CD"/>
    <w:rsid w:val="00F05356"/>
    <w:rsid w:val="00F06B9D"/>
    <w:rsid w:val="00F10CC7"/>
    <w:rsid w:val="00F1136A"/>
    <w:rsid w:val="00F14695"/>
    <w:rsid w:val="00F15E35"/>
    <w:rsid w:val="00F16A1D"/>
    <w:rsid w:val="00F216A9"/>
    <w:rsid w:val="00F219BA"/>
    <w:rsid w:val="00F227F9"/>
    <w:rsid w:val="00F234F5"/>
    <w:rsid w:val="00F26D52"/>
    <w:rsid w:val="00F338D7"/>
    <w:rsid w:val="00F34DA2"/>
    <w:rsid w:val="00F3616E"/>
    <w:rsid w:val="00F371AB"/>
    <w:rsid w:val="00F40B2D"/>
    <w:rsid w:val="00F4159A"/>
    <w:rsid w:val="00F42C02"/>
    <w:rsid w:val="00F44FF5"/>
    <w:rsid w:val="00F469E0"/>
    <w:rsid w:val="00F502FF"/>
    <w:rsid w:val="00F545C3"/>
    <w:rsid w:val="00F554D3"/>
    <w:rsid w:val="00F56BAD"/>
    <w:rsid w:val="00F64121"/>
    <w:rsid w:val="00F73C55"/>
    <w:rsid w:val="00F76D46"/>
    <w:rsid w:val="00F76E2C"/>
    <w:rsid w:val="00F80AEE"/>
    <w:rsid w:val="00F81807"/>
    <w:rsid w:val="00F83635"/>
    <w:rsid w:val="00F86928"/>
    <w:rsid w:val="00F87C25"/>
    <w:rsid w:val="00F92371"/>
    <w:rsid w:val="00F95377"/>
    <w:rsid w:val="00F96724"/>
    <w:rsid w:val="00FA2534"/>
    <w:rsid w:val="00FA2A97"/>
    <w:rsid w:val="00FA3C69"/>
    <w:rsid w:val="00FA6E82"/>
    <w:rsid w:val="00FA729B"/>
    <w:rsid w:val="00FB6498"/>
    <w:rsid w:val="00FC0114"/>
    <w:rsid w:val="00FC2DB4"/>
    <w:rsid w:val="00FC39FA"/>
    <w:rsid w:val="00FC648C"/>
    <w:rsid w:val="00FC6E30"/>
    <w:rsid w:val="00FC71B7"/>
    <w:rsid w:val="00FD0600"/>
    <w:rsid w:val="00FD0C57"/>
    <w:rsid w:val="00FD78AD"/>
    <w:rsid w:val="00FF1786"/>
    <w:rsid w:val="00FF1AAE"/>
    <w:rsid w:val="00FF5DD9"/>
    <w:rsid w:val="00FF7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C78DB"/>
  <w15:chartTrackingRefBased/>
  <w15:docId w15:val="{62D3B48C-CA8B-43A3-80F4-2F2BCDF0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0047"/>
    <w:pPr>
      <w:keepNext/>
      <w:keepLines/>
      <w:spacing w:before="360" w:after="36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E03929"/>
    <w:pPr>
      <w:keepNext/>
      <w:keepLines/>
      <w:spacing w:before="240" w:after="240"/>
      <w:outlineLvl w:val="1"/>
    </w:pPr>
    <w:rPr>
      <w:rFonts w:ascii="Times New Roman" w:eastAsiaTheme="majorEastAsia" w:hAnsi="Times New Roman" w:cstheme="majorBidi"/>
      <w:color w:val="000000" w:themeColor="text1"/>
      <w:sz w:val="28"/>
      <w:szCs w:val="26"/>
    </w:rPr>
  </w:style>
  <w:style w:type="paragraph" w:styleId="Heading3">
    <w:name w:val="heading 3"/>
    <w:basedOn w:val="Normal"/>
    <w:next w:val="Normal"/>
    <w:link w:val="Heading3Char"/>
    <w:uiPriority w:val="9"/>
    <w:unhideWhenUsed/>
    <w:qFormat/>
    <w:rsid w:val="00E03929"/>
    <w:pPr>
      <w:keepNext/>
      <w:keepLines/>
      <w:spacing w:before="240" w:after="240"/>
      <w:outlineLvl w:val="2"/>
    </w:pPr>
    <w:rPr>
      <w:rFonts w:ascii="Times New Roman" w:eastAsiaTheme="majorEastAsia" w:hAnsi="Times New Roman" w:cstheme="majorBidi"/>
      <w:i/>
      <w:color w:val="000000" w:themeColor="text1"/>
      <w:sz w:val="2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047"/>
    <w:rPr>
      <w:rFonts w:ascii="Times New Roman" w:eastAsiaTheme="majorEastAsia" w:hAnsi="Times New Roman" w:cstheme="majorBidi"/>
      <w:sz w:val="32"/>
      <w:szCs w:val="32"/>
    </w:rPr>
  </w:style>
  <w:style w:type="character" w:styleId="Hyperlink">
    <w:name w:val="Hyperlink"/>
    <w:basedOn w:val="DefaultParagraphFont"/>
    <w:uiPriority w:val="99"/>
    <w:unhideWhenUsed/>
    <w:rsid w:val="00731B21"/>
    <w:rPr>
      <w:color w:val="0000FF"/>
      <w:u w:val="single"/>
    </w:rPr>
  </w:style>
  <w:style w:type="paragraph" w:customStyle="1" w:styleId="EndNoteBibliographyTitle">
    <w:name w:val="EndNote Bibliography Title"/>
    <w:basedOn w:val="Normal"/>
    <w:link w:val="EndNoteBibliographyTitleChar"/>
    <w:rsid w:val="008D4E4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D4E4E"/>
    <w:rPr>
      <w:rFonts w:ascii="Calibri" w:hAnsi="Calibri" w:cs="Calibri"/>
      <w:noProof/>
    </w:rPr>
  </w:style>
  <w:style w:type="paragraph" w:customStyle="1" w:styleId="EndNoteBibliography">
    <w:name w:val="EndNote Bibliography"/>
    <w:basedOn w:val="Normal"/>
    <w:link w:val="EndNoteBibliographyChar"/>
    <w:rsid w:val="008D4E4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D4E4E"/>
    <w:rPr>
      <w:rFonts w:ascii="Calibri" w:hAnsi="Calibri" w:cs="Calibri"/>
      <w:noProof/>
    </w:rPr>
  </w:style>
  <w:style w:type="paragraph" w:styleId="Header">
    <w:name w:val="header"/>
    <w:basedOn w:val="Normal"/>
    <w:link w:val="HeaderChar"/>
    <w:uiPriority w:val="99"/>
    <w:unhideWhenUsed/>
    <w:rsid w:val="00522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53D"/>
  </w:style>
  <w:style w:type="paragraph" w:styleId="Footer">
    <w:name w:val="footer"/>
    <w:basedOn w:val="Normal"/>
    <w:link w:val="FooterChar"/>
    <w:uiPriority w:val="99"/>
    <w:unhideWhenUsed/>
    <w:rsid w:val="00522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53D"/>
  </w:style>
  <w:style w:type="character" w:styleId="LineNumber">
    <w:name w:val="line number"/>
    <w:basedOn w:val="DefaultParagraphFont"/>
    <w:uiPriority w:val="99"/>
    <w:semiHidden/>
    <w:unhideWhenUsed/>
    <w:rsid w:val="0052253D"/>
  </w:style>
  <w:style w:type="character" w:styleId="CommentReference">
    <w:name w:val="annotation reference"/>
    <w:basedOn w:val="DefaultParagraphFont"/>
    <w:uiPriority w:val="99"/>
    <w:semiHidden/>
    <w:unhideWhenUsed/>
    <w:rsid w:val="00FC2DB4"/>
    <w:rPr>
      <w:sz w:val="16"/>
      <w:szCs w:val="16"/>
    </w:rPr>
  </w:style>
  <w:style w:type="paragraph" w:styleId="CommentText">
    <w:name w:val="annotation text"/>
    <w:basedOn w:val="Normal"/>
    <w:link w:val="CommentTextChar"/>
    <w:uiPriority w:val="99"/>
    <w:unhideWhenUsed/>
    <w:rsid w:val="00FC2DB4"/>
    <w:pPr>
      <w:spacing w:line="240" w:lineRule="auto"/>
    </w:pPr>
    <w:rPr>
      <w:sz w:val="20"/>
      <w:szCs w:val="20"/>
    </w:rPr>
  </w:style>
  <w:style w:type="character" w:customStyle="1" w:styleId="CommentTextChar">
    <w:name w:val="Comment Text Char"/>
    <w:basedOn w:val="DefaultParagraphFont"/>
    <w:link w:val="CommentText"/>
    <w:uiPriority w:val="99"/>
    <w:rsid w:val="00FC2DB4"/>
    <w:rPr>
      <w:sz w:val="20"/>
      <w:szCs w:val="20"/>
    </w:rPr>
  </w:style>
  <w:style w:type="paragraph" w:styleId="CommentSubject">
    <w:name w:val="annotation subject"/>
    <w:basedOn w:val="CommentText"/>
    <w:next w:val="CommentText"/>
    <w:link w:val="CommentSubjectChar"/>
    <w:uiPriority w:val="99"/>
    <w:semiHidden/>
    <w:unhideWhenUsed/>
    <w:rsid w:val="00FC2DB4"/>
    <w:rPr>
      <w:b/>
      <w:bCs/>
    </w:rPr>
  </w:style>
  <w:style w:type="character" w:customStyle="1" w:styleId="CommentSubjectChar">
    <w:name w:val="Comment Subject Char"/>
    <w:basedOn w:val="CommentTextChar"/>
    <w:link w:val="CommentSubject"/>
    <w:uiPriority w:val="99"/>
    <w:semiHidden/>
    <w:rsid w:val="00FC2DB4"/>
    <w:rPr>
      <w:b/>
      <w:bCs/>
      <w:sz w:val="20"/>
      <w:szCs w:val="20"/>
    </w:rPr>
  </w:style>
  <w:style w:type="paragraph" w:styleId="BalloonText">
    <w:name w:val="Balloon Text"/>
    <w:basedOn w:val="Normal"/>
    <w:link w:val="BalloonTextChar"/>
    <w:uiPriority w:val="99"/>
    <w:semiHidden/>
    <w:unhideWhenUsed/>
    <w:rsid w:val="00FC2DB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2DB4"/>
    <w:rPr>
      <w:rFonts w:ascii="Times New Roman" w:hAnsi="Times New Roman" w:cs="Times New Roman"/>
      <w:sz w:val="18"/>
      <w:szCs w:val="18"/>
    </w:rPr>
  </w:style>
  <w:style w:type="paragraph" w:styleId="Revision">
    <w:name w:val="Revision"/>
    <w:hidden/>
    <w:uiPriority w:val="99"/>
    <w:semiHidden/>
    <w:rsid w:val="002A7BB6"/>
    <w:pPr>
      <w:spacing w:after="0" w:line="240" w:lineRule="auto"/>
    </w:pPr>
  </w:style>
  <w:style w:type="paragraph" w:styleId="ListParagraph">
    <w:name w:val="List Paragraph"/>
    <w:basedOn w:val="Normal"/>
    <w:uiPriority w:val="34"/>
    <w:qFormat/>
    <w:rsid w:val="008D2738"/>
    <w:pPr>
      <w:ind w:left="720"/>
      <w:contextualSpacing/>
    </w:pPr>
  </w:style>
  <w:style w:type="paragraph" w:styleId="NormalWeb">
    <w:name w:val="Normal (Web)"/>
    <w:basedOn w:val="Normal"/>
    <w:uiPriority w:val="99"/>
    <w:semiHidden/>
    <w:unhideWhenUsed/>
    <w:rsid w:val="00C6664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B21E5A"/>
    <w:rPr>
      <w:color w:val="605E5C"/>
      <w:shd w:val="clear" w:color="auto" w:fill="E1DFDD"/>
    </w:rPr>
  </w:style>
  <w:style w:type="character" w:customStyle="1" w:styleId="Heading2Char">
    <w:name w:val="Heading 2 Char"/>
    <w:basedOn w:val="DefaultParagraphFont"/>
    <w:link w:val="Heading2"/>
    <w:uiPriority w:val="9"/>
    <w:rsid w:val="00E03929"/>
    <w:rPr>
      <w:rFonts w:ascii="Times New Roman" w:eastAsiaTheme="majorEastAsia" w:hAnsi="Times New Roman" w:cstheme="majorBidi"/>
      <w:color w:val="000000" w:themeColor="text1"/>
      <w:sz w:val="28"/>
      <w:szCs w:val="26"/>
    </w:rPr>
  </w:style>
  <w:style w:type="character" w:customStyle="1" w:styleId="Heading3Char">
    <w:name w:val="Heading 3 Char"/>
    <w:basedOn w:val="DefaultParagraphFont"/>
    <w:link w:val="Heading3"/>
    <w:uiPriority w:val="9"/>
    <w:rsid w:val="00E03929"/>
    <w:rPr>
      <w:rFonts w:ascii="Times New Roman" w:eastAsiaTheme="majorEastAsia" w:hAnsi="Times New Roman" w:cstheme="majorBidi"/>
      <w:i/>
      <w:color w:val="000000" w:themeColor="text1"/>
      <w:sz w:val="26"/>
      <w:szCs w:val="24"/>
    </w:rPr>
  </w:style>
  <w:style w:type="paragraph" w:styleId="NoSpacing">
    <w:name w:val="No Spacing"/>
    <w:uiPriority w:val="1"/>
    <w:qFormat/>
    <w:rsid w:val="00E03929"/>
    <w:pPr>
      <w:spacing w:after="0" w:line="240" w:lineRule="auto"/>
    </w:pPr>
  </w:style>
  <w:style w:type="paragraph" w:styleId="PlainText">
    <w:name w:val="Plain Text"/>
    <w:basedOn w:val="Normal"/>
    <w:link w:val="PlainTextChar"/>
    <w:uiPriority w:val="99"/>
    <w:unhideWhenUsed/>
    <w:rsid w:val="00B97A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97A1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2331">
      <w:bodyDiv w:val="1"/>
      <w:marLeft w:val="0"/>
      <w:marRight w:val="0"/>
      <w:marTop w:val="0"/>
      <w:marBottom w:val="0"/>
      <w:divBdr>
        <w:top w:val="none" w:sz="0" w:space="0" w:color="auto"/>
        <w:left w:val="none" w:sz="0" w:space="0" w:color="auto"/>
        <w:bottom w:val="none" w:sz="0" w:space="0" w:color="auto"/>
        <w:right w:val="none" w:sz="0" w:space="0" w:color="auto"/>
      </w:divBdr>
    </w:div>
    <w:div w:id="222184335">
      <w:bodyDiv w:val="1"/>
      <w:marLeft w:val="0"/>
      <w:marRight w:val="0"/>
      <w:marTop w:val="0"/>
      <w:marBottom w:val="0"/>
      <w:divBdr>
        <w:top w:val="none" w:sz="0" w:space="0" w:color="auto"/>
        <w:left w:val="none" w:sz="0" w:space="0" w:color="auto"/>
        <w:bottom w:val="none" w:sz="0" w:space="0" w:color="auto"/>
        <w:right w:val="none" w:sz="0" w:space="0" w:color="auto"/>
      </w:divBdr>
    </w:div>
    <w:div w:id="399600284">
      <w:bodyDiv w:val="1"/>
      <w:marLeft w:val="0"/>
      <w:marRight w:val="0"/>
      <w:marTop w:val="0"/>
      <w:marBottom w:val="0"/>
      <w:divBdr>
        <w:top w:val="none" w:sz="0" w:space="0" w:color="auto"/>
        <w:left w:val="none" w:sz="0" w:space="0" w:color="auto"/>
        <w:bottom w:val="none" w:sz="0" w:space="0" w:color="auto"/>
        <w:right w:val="none" w:sz="0" w:space="0" w:color="auto"/>
      </w:divBdr>
    </w:div>
    <w:div w:id="416099611">
      <w:bodyDiv w:val="1"/>
      <w:marLeft w:val="0"/>
      <w:marRight w:val="0"/>
      <w:marTop w:val="0"/>
      <w:marBottom w:val="0"/>
      <w:divBdr>
        <w:top w:val="none" w:sz="0" w:space="0" w:color="auto"/>
        <w:left w:val="none" w:sz="0" w:space="0" w:color="auto"/>
        <w:bottom w:val="none" w:sz="0" w:space="0" w:color="auto"/>
        <w:right w:val="none" w:sz="0" w:space="0" w:color="auto"/>
      </w:divBdr>
    </w:div>
    <w:div w:id="470098060">
      <w:bodyDiv w:val="1"/>
      <w:marLeft w:val="0"/>
      <w:marRight w:val="0"/>
      <w:marTop w:val="0"/>
      <w:marBottom w:val="0"/>
      <w:divBdr>
        <w:top w:val="none" w:sz="0" w:space="0" w:color="auto"/>
        <w:left w:val="none" w:sz="0" w:space="0" w:color="auto"/>
        <w:bottom w:val="none" w:sz="0" w:space="0" w:color="auto"/>
        <w:right w:val="none" w:sz="0" w:space="0" w:color="auto"/>
      </w:divBdr>
    </w:div>
    <w:div w:id="510606225">
      <w:bodyDiv w:val="1"/>
      <w:marLeft w:val="0"/>
      <w:marRight w:val="0"/>
      <w:marTop w:val="0"/>
      <w:marBottom w:val="0"/>
      <w:divBdr>
        <w:top w:val="none" w:sz="0" w:space="0" w:color="auto"/>
        <w:left w:val="none" w:sz="0" w:space="0" w:color="auto"/>
        <w:bottom w:val="none" w:sz="0" w:space="0" w:color="auto"/>
        <w:right w:val="none" w:sz="0" w:space="0" w:color="auto"/>
      </w:divBdr>
    </w:div>
    <w:div w:id="698701701">
      <w:bodyDiv w:val="1"/>
      <w:marLeft w:val="0"/>
      <w:marRight w:val="0"/>
      <w:marTop w:val="0"/>
      <w:marBottom w:val="0"/>
      <w:divBdr>
        <w:top w:val="none" w:sz="0" w:space="0" w:color="auto"/>
        <w:left w:val="none" w:sz="0" w:space="0" w:color="auto"/>
        <w:bottom w:val="none" w:sz="0" w:space="0" w:color="auto"/>
        <w:right w:val="none" w:sz="0" w:space="0" w:color="auto"/>
      </w:divBdr>
    </w:div>
    <w:div w:id="760686415">
      <w:bodyDiv w:val="1"/>
      <w:marLeft w:val="0"/>
      <w:marRight w:val="0"/>
      <w:marTop w:val="0"/>
      <w:marBottom w:val="0"/>
      <w:divBdr>
        <w:top w:val="none" w:sz="0" w:space="0" w:color="auto"/>
        <w:left w:val="none" w:sz="0" w:space="0" w:color="auto"/>
        <w:bottom w:val="none" w:sz="0" w:space="0" w:color="auto"/>
        <w:right w:val="none" w:sz="0" w:space="0" w:color="auto"/>
      </w:divBdr>
    </w:div>
    <w:div w:id="829642955">
      <w:bodyDiv w:val="1"/>
      <w:marLeft w:val="0"/>
      <w:marRight w:val="0"/>
      <w:marTop w:val="0"/>
      <w:marBottom w:val="0"/>
      <w:divBdr>
        <w:top w:val="none" w:sz="0" w:space="0" w:color="auto"/>
        <w:left w:val="none" w:sz="0" w:space="0" w:color="auto"/>
        <w:bottom w:val="none" w:sz="0" w:space="0" w:color="auto"/>
        <w:right w:val="none" w:sz="0" w:space="0" w:color="auto"/>
      </w:divBdr>
    </w:div>
    <w:div w:id="854341974">
      <w:bodyDiv w:val="1"/>
      <w:marLeft w:val="0"/>
      <w:marRight w:val="0"/>
      <w:marTop w:val="0"/>
      <w:marBottom w:val="0"/>
      <w:divBdr>
        <w:top w:val="none" w:sz="0" w:space="0" w:color="auto"/>
        <w:left w:val="none" w:sz="0" w:space="0" w:color="auto"/>
        <w:bottom w:val="none" w:sz="0" w:space="0" w:color="auto"/>
        <w:right w:val="none" w:sz="0" w:space="0" w:color="auto"/>
      </w:divBdr>
    </w:div>
    <w:div w:id="979963812">
      <w:bodyDiv w:val="1"/>
      <w:marLeft w:val="0"/>
      <w:marRight w:val="0"/>
      <w:marTop w:val="0"/>
      <w:marBottom w:val="0"/>
      <w:divBdr>
        <w:top w:val="none" w:sz="0" w:space="0" w:color="auto"/>
        <w:left w:val="none" w:sz="0" w:space="0" w:color="auto"/>
        <w:bottom w:val="none" w:sz="0" w:space="0" w:color="auto"/>
        <w:right w:val="none" w:sz="0" w:space="0" w:color="auto"/>
      </w:divBdr>
    </w:div>
    <w:div w:id="1106315142">
      <w:bodyDiv w:val="1"/>
      <w:marLeft w:val="0"/>
      <w:marRight w:val="0"/>
      <w:marTop w:val="0"/>
      <w:marBottom w:val="0"/>
      <w:divBdr>
        <w:top w:val="none" w:sz="0" w:space="0" w:color="auto"/>
        <w:left w:val="none" w:sz="0" w:space="0" w:color="auto"/>
        <w:bottom w:val="none" w:sz="0" w:space="0" w:color="auto"/>
        <w:right w:val="none" w:sz="0" w:space="0" w:color="auto"/>
      </w:divBdr>
    </w:div>
    <w:div w:id="1207639830">
      <w:bodyDiv w:val="1"/>
      <w:marLeft w:val="0"/>
      <w:marRight w:val="0"/>
      <w:marTop w:val="0"/>
      <w:marBottom w:val="0"/>
      <w:divBdr>
        <w:top w:val="none" w:sz="0" w:space="0" w:color="auto"/>
        <w:left w:val="none" w:sz="0" w:space="0" w:color="auto"/>
        <w:bottom w:val="none" w:sz="0" w:space="0" w:color="auto"/>
        <w:right w:val="none" w:sz="0" w:space="0" w:color="auto"/>
      </w:divBdr>
      <w:divsChild>
        <w:div w:id="1710110299">
          <w:marLeft w:val="0"/>
          <w:marRight w:val="0"/>
          <w:marTop w:val="0"/>
          <w:marBottom w:val="0"/>
          <w:divBdr>
            <w:top w:val="none" w:sz="0" w:space="0" w:color="auto"/>
            <w:left w:val="none" w:sz="0" w:space="0" w:color="auto"/>
            <w:bottom w:val="none" w:sz="0" w:space="0" w:color="auto"/>
            <w:right w:val="none" w:sz="0" w:space="0" w:color="auto"/>
          </w:divBdr>
          <w:divsChild>
            <w:div w:id="1286039749">
              <w:marLeft w:val="0"/>
              <w:marRight w:val="0"/>
              <w:marTop w:val="0"/>
              <w:marBottom w:val="0"/>
              <w:divBdr>
                <w:top w:val="none" w:sz="0" w:space="0" w:color="auto"/>
                <w:left w:val="none" w:sz="0" w:space="0" w:color="auto"/>
                <w:bottom w:val="none" w:sz="0" w:space="0" w:color="auto"/>
                <w:right w:val="none" w:sz="0" w:space="0" w:color="auto"/>
              </w:divBdr>
              <w:divsChild>
                <w:div w:id="198673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231448">
      <w:bodyDiv w:val="1"/>
      <w:marLeft w:val="0"/>
      <w:marRight w:val="0"/>
      <w:marTop w:val="0"/>
      <w:marBottom w:val="0"/>
      <w:divBdr>
        <w:top w:val="none" w:sz="0" w:space="0" w:color="auto"/>
        <w:left w:val="none" w:sz="0" w:space="0" w:color="auto"/>
        <w:bottom w:val="none" w:sz="0" w:space="0" w:color="auto"/>
        <w:right w:val="none" w:sz="0" w:space="0" w:color="auto"/>
      </w:divBdr>
    </w:div>
    <w:div w:id="1486243305">
      <w:bodyDiv w:val="1"/>
      <w:marLeft w:val="0"/>
      <w:marRight w:val="0"/>
      <w:marTop w:val="0"/>
      <w:marBottom w:val="0"/>
      <w:divBdr>
        <w:top w:val="none" w:sz="0" w:space="0" w:color="auto"/>
        <w:left w:val="none" w:sz="0" w:space="0" w:color="auto"/>
        <w:bottom w:val="none" w:sz="0" w:space="0" w:color="auto"/>
        <w:right w:val="none" w:sz="0" w:space="0" w:color="auto"/>
      </w:divBdr>
    </w:div>
    <w:div w:id="201807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ter.Armitage@uk.bp.com"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faulkner@liverpool.ac.uk" TargetMode="External"/><Relationship Id="rId17" Type="http://schemas.openxmlformats.org/officeDocument/2006/relationships/image" Target="media/image3.jpeg"/><Relationship Id="rId25" Type="http://schemas.openxmlformats.org/officeDocument/2006/relationships/image" Target="media/image11.png"/><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shaine.blake@sta.uwi.edu" TargetMode="External"/><Relationship Id="rId24" Type="http://schemas.openxmlformats.org/officeDocument/2006/relationships/image" Target="media/image10.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30301306A7454CAF43112B71773BB2" ma:contentTypeVersion="13" ma:contentTypeDescription="Create a new document." ma:contentTypeScope="" ma:versionID="efdeb8eba26628673533812f23c2052d">
  <xsd:schema xmlns:xsd="http://www.w3.org/2001/XMLSchema" xmlns:xs="http://www.w3.org/2001/XMLSchema" xmlns:p="http://schemas.microsoft.com/office/2006/metadata/properties" xmlns:ns3="bc276757-6653-4766-ba21-a311da50bca1" xmlns:ns4="d43a71c7-67b2-4a92-a8ee-e3b7b5ffec28" targetNamespace="http://schemas.microsoft.com/office/2006/metadata/properties" ma:root="true" ma:fieldsID="37c266becada492d1155dcce42ea28c2" ns3:_="" ns4:_="">
    <xsd:import namespace="bc276757-6653-4766-ba21-a311da50bca1"/>
    <xsd:import namespace="d43a71c7-67b2-4a92-a8ee-e3b7b5ffec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76757-6653-4766-ba21-a311da50bc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3a71c7-67b2-4a92-a8ee-e3b7b5ffec2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C750F-83D1-462E-85A6-E4662B82D8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56D5F2-F2EF-479F-B869-B53092D4FFC4}">
  <ds:schemaRefs>
    <ds:schemaRef ds:uri="http://schemas.microsoft.com/sharepoint/v3/contenttype/forms"/>
  </ds:schemaRefs>
</ds:datastoreItem>
</file>

<file path=customXml/itemProps3.xml><?xml version="1.0" encoding="utf-8"?>
<ds:datastoreItem xmlns:ds="http://schemas.openxmlformats.org/officeDocument/2006/customXml" ds:itemID="{DAB39D08-2641-4245-A0CD-0F2DED6C1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76757-6653-4766-ba21-a311da50bca1"/>
    <ds:schemaRef ds:uri="d43a71c7-67b2-4a92-a8ee-e3b7b5ffec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D4ABFC-EE99-4986-943B-22A8BA5E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1156</TotalTime>
  <Pages>55</Pages>
  <Words>19985</Words>
  <Characters>113917</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Oshaine</dc:creator>
  <cp:keywords/>
  <dc:description/>
  <cp:lastModifiedBy>Oshaine</cp:lastModifiedBy>
  <cp:revision>9</cp:revision>
  <dcterms:created xsi:type="dcterms:W3CDTF">2022-04-01T22:55:00Z</dcterms:created>
  <dcterms:modified xsi:type="dcterms:W3CDTF">2022-04-02T18:22:00Z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69bf4a9-87bd-4dbf-a36c-1db5158e5def_Enabled">
    <vt:lpwstr>true</vt:lpwstr>
  </property>
  <property fmtid="{D5CDD505-2E9C-101B-9397-08002B2CF9AE}" pid="3" name="MSIP_Label_569bf4a9-87bd-4dbf-a36c-1db5158e5def_SetDate">
    <vt:lpwstr>2020-12-15T11:28:14Z</vt:lpwstr>
  </property>
  <property fmtid="{D5CDD505-2E9C-101B-9397-08002B2CF9AE}" pid="4" name="MSIP_Label_569bf4a9-87bd-4dbf-a36c-1db5158e5def_Method">
    <vt:lpwstr>Privileged</vt:lpwstr>
  </property>
  <property fmtid="{D5CDD505-2E9C-101B-9397-08002B2CF9AE}" pid="5" name="MSIP_Label_569bf4a9-87bd-4dbf-a36c-1db5158e5def_Name">
    <vt:lpwstr>569bf4a9-87bd-4dbf-a36c-1db5158e5def</vt:lpwstr>
  </property>
  <property fmtid="{D5CDD505-2E9C-101B-9397-08002B2CF9AE}" pid="6" name="MSIP_Label_569bf4a9-87bd-4dbf-a36c-1db5158e5def_SiteId">
    <vt:lpwstr>ea80952e-a476-42d4-aaf4-5457852b0f7e</vt:lpwstr>
  </property>
  <property fmtid="{D5CDD505-2E9C-101B-9397-08002B2CF9AE}" pid="7" name="MSIP_Label_569bf4a9-87bd-4dbf-a36c-1db5158e5def_ActionId">
    <vt:lpwstr>b83cda22-b51d-44ac-94c1-c0bb59a67ba5</vt:lpwstr>
  </property>
  <property fmtid="{D5CDD505-2E9C-101B-9397-08002B2CF9AE}" pid="8" name="MSIP_Label_569bf4a9-87bd-4dbf-a36c-1db5158e5def_ContentBits">
    <vt:lpwstr>0</vt:lpwstr>
  </property>
  <property fmtid="{D5CDD505-2E9C-101B-9397-08002B2CF9AE}" pid="9" name="ContentTypeId">
    <vt:lpwstr>0x010100D930301306A7454CAF43112B71773BB2</vt:lpwstr>
  </property>
</Properties>
</file>