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910FAA" w14:textId="027A61C2" w:rsidR="00EF27DF" w:rsidRPr="00121C05" w:rsidRDefault="00C013DF" w:rsidP="00D175B1">
      <w:pPr>
        <w:pStyle w:val="Heading1"/>
        <w:rPr>
          <w:rFonts w:ascii="Times New Roman" w:hAnsi="Times New Roman" w:cs="Times New Roman"/>
          <w:color w:val="auto"/>
          <w:sz w:val="28"/>
          <w:szCs w:val="28"/>
          <w:lang w:val="en-US"/>
        </w:rPr>
      </w:pPr>
      <w:r w:rsidRPr="00121C05">
        <w:rPr>
          <w:rFonts w:ascii="Times New Roman" w:hAnsi="Times New Roman" w:cs="Times New Roman"/>
          <w:color w:val="auto"/>
          <w:sz w:val="28"/>
          <w:szCs w:val="28"/>
          <w:lang w:val="en-US"/>
        </w:rPr>
        <w:t>P</w:t>
      </w:r>
      <w:r w:rsidR="001515A1" w:rsidRPr="00121C05">
        <w:rPr>
          <w:rFonts w:ascii="Times New Roman" w:hAnsi="Times New Roman" w:cs="Times New Roman"/>
          <w:color w:val="auto"/>
          <w:sz w:val="28"/>
          <w:szCs w:val="28"/>
          <w:lang w:val="en-US"/>
        </w:rPr>
        <w:t xml:space="preserve">hysiologically-based pharmacokinetic modelling of </w:t>
      </w:r>
      <w:r w:rsidR="00D175B1" w:rsidRPr="00121C05">
        <w:rPr>
          <w:rFonts w:ascii="Times New Roman" w:hAnsi="Times New Roman" w:cs="Times New Roman"/>
          <w:color w:val="auto"/>
          <w:sz w:val="28"/>
          <w:szCs w:val="28"/>
          <w:lang w:val="en-US"/>
        </w:rPr>
        <w:t xml:space="preserve">intravenously administered </w:t>
      </w:r>
      <w:proofErr w:type="spellStart"/>
      <w:r w:rsidR="00CE7B58" w:rsidRPr="00121C05">
        <w:rPr>
          <w:rFonts w:ascii="Times New Roman" w:hAnsi="Times New Roman" w:cs="Times New Roman"/>
          <w:color w:val="auto"/>
          <w:sz w:val="28"/>
          <w:szCs w:val="28"/>
          <w:lang w:val="en-US"/>
        </w:rPr>
        <w:t>nano</w:t>
      </w:r>
      <w:r w:rsidR="007040C2" w:rsidRPr="00121C05">
        <w:rPr>
          <w:rFonts w:ascii="Times New Roman" w:hAnsi="Times New Roman" w:cs="Times New Roman"/>
          <w:color w:val="auto"/>
          <w:sz w:val="28"/>
          <w:szCs w:val="28"/>
          <w:lang w:val="en-US"/>
        </w:rPr>
        <w:t>formulated</w:t>
      </w:r>
      <w:proofErr w:type="spellEnd"/>
      <w:r w:rsidR="00CE7B58" w:rsidRPr="00121C05">
        <w:rPr>
          <w:rFonts w:ascii="Times New Roman" w:hAnsi="Times New Roman" w:cs="Times New Roman"/>
          <w:color w:val="auto"/>
          <w:sz w:val="28"/>
          <w:szCs w:val="28"/>
          <w:lang w:val="en-US"/>
        </w:rPr>
        <w:t xml:space="preserve"> substances</w:t>
      </w:r>
      <w:r w:rsidR="00D175B1" w:rsidRPr="00121C05">
        <w:rPr>
          <w:rFonts w:ascii="Times New Roman" w:hAnsi="Times New Roman" w:cs="Times New Roman"/>
          <w:color w:val="auto"/>
          <w:sz w:val="28"/>
          <w:szCs w:val="28"/>
          <w:lang w:val="en-US"/>
        </w:rPr>
        <w:t xml:space="preserve"> </w:t>
      </w:r>
    </w:p>
    <w:p w14:paraId="3D1AEAF8" w14:textId="4ACE7906" w:rsidR="00D454CF" w:rsidRPr="00121C05" w:rsidRDefault="00D454CF" w:rsidP="00D454CF">
      <w:pPr>
        <w:rPr>
          <w:rFonts w:ascii="Times New Roman" w:hAnsi="Times New Roman" w:cs="Times New Roman"/>
          <w:sz w:val="20"/>
          <w:szCs w:val="20"/>
        </w:rPr>
      </w:pPr>
      <w:r w:rsidRPr="00121C05">
        <w:rPr>
          <w:rFonts w:ascii="Times New Roman" w:hAnsi="Times New Roman" w:cs="Times New Roman"/>
          <w:sz w:val="20"/>
          <w:szCs w:val="20"/>
        </w:rPr>
        <w:t>Jordi Minnema</w:t>
      </w:r>
      <w:r w:rsidRPr="00121C05">
        <w:rPr>
          <w:rFonts w:ascii="Times New Roman" w:hAnsi="Times New Roman" w:cs="Times New Roman"/>
          <w:sz w:val="20"/>
          <w:szCs w:val="20"/>
          <w:vertAlign w:val="superscript"/>
        </w:rPr>
        <w:t>1</w:t>
      </w:r>
      <w:r w:rsidR="005538E1" w:rsidRPr="00121C05">
        <w:rPr>
          <w:rFonts w:ascii="Times New Roman" w:hAnsi="Times New Roman" w:cs="Times New Roman"/>
          <w:sz w:val="20"/>
          <w:szCs w:val="20"/>
          <w:vertAlign w:val="superscript"/>
        </w:rPr>
        <w:t>*</w:t>
      </w:r>
      <w:r w:rsidRPr="00121C05">
        <w:rPr>
          <w:rFonts w:ascii="Times New Roman" w:hAnsi="Times New Roman" w:cs="Times New Roman"/>
          <w:sz w:val="20"/>
          <w:szCs w:val="20"/>
        </w:rPr>
        <w:t xml:space="preserve">, </w:t>
      </w:r>
      <w:r w:rsidR="00311B2E" w:rsidRPr="00121C05">
        <w:rPr>
          <w:rFonts w:ascii="Times New Roman" w:hAnsi="Times New Roman" w:cs="Times New Roman"/>
          <w:sz w:val="20"/>
          <w:szCs w:val="20"/>
        </w:rPr>
        <w:t xml:space="preserve">Sven Even </w:t>
      </w:r>
      <w:r w:rsidR="00F53E3A">
        <w:rPr>
          <w:rFonts w:ascii="Times New Roman" w:hAnsi="Times New Roman" w:cs="Times New Roman"/>
          <w:sz w:val="20"/>
          <w:szCs w:val="20"/>
        </w:rPr>
        <w:t xml:space="preserve">F. </w:t>
      </w:r>
      <w:r w:rsidR="00311B2E" w:rsidRPr="00121C05">
        <w:rPr>
          <w:rFonts w:ascii="Times New Roman" w:hAnsi="Times New Roman" w:cs="Times New Roman"/>
          <w:sz w:val="20"/>
          <w:szCs w:val="20"/>
        </w:rPr>
        <w:t>Borgos</w:t>
      </w:r>
      <w:r w:rsidR="00311B2E" w:rsidRPr="00121C05">
        <w:rPr>
          <w:rFonts w:ascii="Times New Roman" w:hAnsi="Times New Roman" w:cs="Times New Roman"/>
          <w:sz w:val="20"/>
          <w:szCs w:val="20"/>
          <w:vertAlign w:val="superscript"/>
        </w:rPr>
        <w:t>2</w:t>
      </w:r>
      <w:r w:rsidR="00311B2E" w:rsidRPr="00121C05">
        <w:rPr>
          <w:rFonts w:ascii="Times New Roman" w:hAnsi="Times New Roman" w:cs="Times New Roman"/>
          <w:sz w:val="20"/>
          <w:szCs w:val="20"/>
        </w:rPr>
        <w:t xml:space="preserve">, </w:t>
      </w:r>
      <w:r w:rsidR="002243D1" w:rsidRPr="00121C05">
        <w:rPr>
          <w:rFonts w:ascii="Times New Roman" w:hAnsi="Times New Roman" w:cs="Times New Roman"/>
          <w:sz w:val="20"/>
          <w:szCs w:val="20"/>
        </w:rPr>
        <w:t>Neill Liptrott</w:t>
      </w:r>
      <w:r w:rsidR="002243D1" w:rsidRPr="00121C05">
        <w:rPr>
          <w:rFonts w:ascii="Times New Roman" w:hAnsi="Times New Roman" w:cs="Times New Roman"/>
          <w:sz w:val="20"/>
          <w:szCs w:val="20"/>
          <w:vertAlign w:val="superscript"/>
        </w:rPr>
        <w:t>3</w:t>
      </w:r>
      <w:r w:rsidR="002243D1" w:rsidRPr="00121C05">
        <w:rPr>
          <w:rFonts w:ascii="Times New Roman" w:hAnsi="Times New Roman" w:cs="Times New Roman"/>
          <w:sz w:val="20"/>
          <w:szCs w:val="20"/>
        </w:rPr>
        <w:t xml:space="preserve">, </w:t>
      </w:r>
      <w:r w:rsidRPr="00121C05">
        <w:rPr>
          <w:rFonts w:ascii="Times New Roman" w:hAnsi="Times New Roman" w:cs="Times New Roman"/>
          <w:sz w:val="20"/>
          <w:szCs w:val="20"/>
        </w:rPr>
        <w:t>Rob Vandebriel</w:t>
      </w:r>
      <w:r w:rsidRPr="00121C05">
        <w:rPr>
          <w:rFonts w:ascii="Times New Roman" w:hAnsi="Times New Roman" w:cs="Times New Roman"/>
          <w:sz w:val="20"/>
          <w:szCs w:val="20"/>
          <w:vertAlign w:val="superscript"/>
        </w:rPr>
        <w:t>1</w:t>
      </w:r>
      <w:r w:rsidRPr="00121C05">
        <w:rPr>
          <w:rFonts w:ascii="Times New Roman" w:hAnsi="Times New Roman" w:cs="Times New Roman"/>
          <w:sz w:val="20"/>
          <w:szCs w:val="20"/>
        </w:rPr>
        <w:t xml:space="preserve">, </w:t>
      </w:r>
      <w:r w:rsidR="00311B2E" w:rsidRPr="00121C05">
        <w:rPr>
          <w:rFonts w:ascii="Times New Roman" w:hAnsi="Times New Roman" w:cs="Times New Roman"/>
          <w:sz w:val="20"/>
          <w:szCs w:val="20"/>
        </w:rPr>
        <w:t>Christiaan Delmaar</w:t>
      </w:r>
      <w:r w:rsidR="00311B2E" w:rsidRPr="00121C05">
        <w:rPr>
          <w:rFonts w:ascii="Times New Roman" w:hAnsi="Times New Roman" w:cs="Times New Roman"/>
          <w:sz w:val="20"/>
          <w:szCs w:val="20"/>
          <w:vertAlign w:val="superscript"/>
        </w:rPr>
        <w:t>1</w:t>
      </w:r>
    </w:p>
    <w:p w14:paraId="1111DBEC" w14:textId="752EA60D" w:rsidR="00D454CF" w:rsidRPr="00121C05" w:rsidRDefault="00D454CF" w:rsidP="00395278">
      <w:pPr>
        <w:spacing w:after="0" w:line="240" w:lineRule="auto"/>
        <w:rPr>
          <w:rFonts w:ascii="Times New Roman" w:hAnsi="Times New Roman" w:cs="Times New Roman"/>
          <w:sz w:val="20"/>
          <w:szCs w:val="20"/>
        </w:rPr>
      </w:pPr>
    </w:p>
    <w:p w14:paraId="336B0D23" w14:textId="234081E6" w:rsidR="00311B2E" w:rsidRPr="00121C05" w:rsidRDefault="00D454CF" w:rsidP="00395278">
      <w:pPr>
        <w:spacing w:after="0" w:line="240" w:lineRule="auto"/>
        <w:jc w:val="both"/>
        <w:rPr>
          <w:rFonts w:ascii="Times New Roman" w:hAnsi="Times New Roman" w:cs="Times New Roman"/>
          <w:sz w:val="20"/>
          <w:szCs w:val="20"/>
          <w:lang w:val="en-GB"/>
        </w:rPr>
      </w:pPr>
      <w:r w:rsidRPr="00121C05">
        <w:rPr>
          <w:rFonts w:ascii="Times New Roman" w:hAnsi="Times New Roman" w:cs="Times New Roman"/>
          <w:sz w:val="20"/>
          <w:szCs w:val="20"/>
          <w:vertAlign w:val="superscript"/>
          <w:lang w:val="en-US"/>
        </w:rPr>
        <w:t>1</w:t>
      </w:r>
      <w:r w:rsidR="00311B2E" w:rsidRPr="00121C05">
        <w:rPr>
          <w:rFonts w:ascii="Times New Roman" w:hAnsi="Times New Roman" w:cs="Times New Roman"/>
          <w:sz w:val="20"/>
          <w:szCs w:val="20"/>
          <w:lang w:val="en-GB"/>
        </w:rPr>
        <w:t xml:space="preserve">National Institute for Public Health and the Environment, </w:t>
      </w:r>
      <w:proofErr w:type="spellStart"/>
      <w:r w:rsidR="00311B2E" w:rsidRPr="00121C05">
        <w:rPr>
          <w:rFonts w:ascii="Times New Roman" w:hAnsi="Times New Roman" w:cs="Times New Roman"/>
          <w:sz w:val="20"/>
          <w:szCs w:val="20"/>
          <w:lang w:val="en-GB"/>
        </w:rPr>
        <w:t>Bilthoven</w:t>
      </w:r>
      <w:proofErr w:type="spellEnd"/>
      <w:r w:rsidR="00311B2E" w:rsidRPr="00121C05">
        <w:rPr>
          <w:rFonts w:ascii="Times New Roman" w:hAnsi="Times New Roman" w:cs="Times New Roman"/>
          <w:sz w:val="20"/>
          <w:szCs w:val="20"/>
          <w:lang w:val="en-GB"/>
        </w:rPr>
        <w:t>, The Netherlands;</w:t>
      </w:r>
    </w:p>
    <w:p w14:paraId="72D170B4" w14:textId="66DA8A24" w:rsidR="00311B2E" w:rsidRPr="00121C05" w:rsidRDefault="00311B2E" w:rsidP="00395278">
      <w:pPr>
        <w:spacing w:after="0" w:line="240" w:lineRule="auto"/>
        <w:rPr>
          <w:rFonts w:ascii="Times New Roman" w:hAnsi="Times New Roman" w:cs="Times New Roman"/>
          <w:sz w:val="20"/>
          <w:szCs w:val="20"/>
          <w:lang w:val="en-US"/>
        </w:rPr>
      </w:pPr>
      <w:r w:rsidRPr="00121C05">
        <w:rPr>
          <w:rFonts w:ascii="Times New Roman" w:hAnsi="Times New Roman" w:cs="Times New Roman"/>
          <w:sz w:val="20"/>
          <w:szCs w:val="20"/>
          <w:vertAlign w:val="superscript"/>
          <w:lang w:val="en-US"/>
        </w:rPr>
        <w:t>2</w:t>
      </w:r>
      <w:r w:rsidRPr="00121C05">
        <w:rPr>
          <w:rFonts w:ascii="Times New Roman" w:hAnsi="Times New Roman" w:cs="Times New Roman"/>
          <w:sz w:val="20"/>
          <w:szCs w:val="20"/>
          <w:lang w:val="en-US"/>
        </w:rPr>
        <w:t>SINTEF, Trondheim, Norway</w:t>
      </w:r>
    </w:p>
    <w:p w14:paraId="68F26CAE" w14:textId="558EF43F" w:rsidR="002243D1" w:rsidRPr="00121C05" w:rsidRDefault="002243D1" w:rsidP="00395278">
      <w:pPr>
        <w:spacing w:after="0" w:line="240" w:lineRule="auto"/>
        <w:rPr>
          <w:rFonts w:ascii="Times New Roman" w:hAnsi="Times New Roman" w:cs="Times New Roman"/>
          <w:sz w:val="20"/>
          <w:szCs w:val="20"/>
          <w:lang w:val="en-US"/>
        </w:rPr>
      </w:pPr>
      <w:r w:rsidRPr="00121C05">
        <w:rPr>
          <w:rFonts w:ascii="Times New Roman" w:hAnsi="Times New Roman" w:cs="Times New Roman"/>
          <w:sz w:val="20"/>
          <w:szCs w:val="20"/>
          <w:vertAlign w:val="superscript"/>
          <w:lang w:val="en-US"/>
        </w:rPr>
        <w:t>3</w:t>
      </w:r>
      <w:r w:rsidR="00A359AB" w:rsidRPr="00121C05">
        <w:rPr>
          <w:rFonts w:ascii="Times New Roman" w:hAnsi="Times New Roman" w:cs="Times New Roman"/>
          <w:sz w:val="20"/>
          <w:szCs w:val="20"/>
          <w:lang w:val="en-US"/>
        </w:rPr>
        <w:t xml:space="preserve">Immunocompatibility Group, Department of Pharmacology and Therapeutics, Institute of Systems, Molecular and </w:t>
      </w:r>
      <w:r w:rsidR="00465DD4" w:rsidRPr="00121C05">
        <w:rPr>
          <w:rFonts w:ascii="Times New Roman" w:hAnsi="Times New Roman" w:cs="Times New Roman"/>
          <w:sz w:val="20"/>
          <w:szCs w:val="20"/>
          <w:lang w:val="en-US"/>
        </w:rPr>
        <w:t>Integrative</w:t>
      </w:r>
      <w:r w:rsidR="00A359AB" w:rsidRPr="00121C05">
        <w:rPr>
          <w:rFonts w:ascii="Times New Roman" w:hAnsi="Times New Roman" w:cs="Times New Roman"/>
          <w:sz w:val="20"/>
          <w:szCs w:val="20"/>
          <w:lang w:val="en-US"/>
        </w:rPr>
        <w:t xml:space="preserve"> biology</w:t>
      </w:r>
      <w:r w:rsidR="002F03EF" w:rsidRPr="00121C05">
        <w:rPr>
          <w:rFonts w:ascii="Times New Roman" w:hAnsi="Times New Roman" w:cs="Times New Roman"/>
          <w:sz w:val="20"/>
          <w:szCs w:val="20"/>
          <w:lang w:val="en-US"/>
        </w:rPr>
        <w:t xml:space="preserve">, </w:t>
      </w:r>
      <w:r w:rsidR="00A359AB" w:rsidRPr="00121C05">
        <w:rPr>
          <w:rFonts w:ascii="Times New Roman" w:hAnsi="Times New Roman" w:cs="Times New Roman"/>
          <w:sz w:val="20"/>
          <w:szCs w:val="20"/>
          <w:lang w:val="en-US"/>
        </w:rPr>
        <w:t>University of Liverpool, Liverpool, UK</w:t>
      </w:r>
    </w:p>
    <w:p w14:paraId="1B264F40" w14:textId="77777777" w:rsidR="005538E1" w:rsidRPr="00121C05" w:rsidRDefault="005538E1" w:rsidP="005538E1">
      <w:pPr>
        <w:spacing w:after="0" w:line="240" w:lineRule="auto"/>
        <w:rPr>
          <w:rFonts w:ascii="Times New Roman" w:hAnsi="Times New Roman" w:cs="Times New Roman"/>
          <w:sz w:val="20"/>
          <w:szCs w:val="20"/>
          <w:lang w:val="en-US"/>
        </w:rPr>
      </w:pPr>
    </w:p>
    <w:p w14:paraId="6DE986AD" w14:textId="5DCE0DD6" w:rsidR="005538E1" w:rsidRPr="00121C05" w:rsidRDefault="005538E1" w:rsidP="005538E1">
      <w:pPr>
        <w:spacing w:after="0" w:line="240" w:lineRule="auto"/>
        <w:rPr>
          <w:rFonts w:ascii="Times New Roman" w:hAnsi="Times New Roman" w:cs="Times New Roman"/>
          <w:sz w:val="20"/>
          <w:szCs w:val="20"/>
          <w:lang w:val="en-US"/>
        </w:rPr>
      </w:pPr>
      <w:r w:rsidRPr="00121C05">
        <w:rPr>
          <w:rFonts w:ascii="Times New Roman" w:hAnsi="Times New Roman" w:cs="Times New Roman"/>
          <w:sz w:val="20"/>
          <w:szCs w:val="20"/>
          <w:lang w:val="en-US"/>
        </w:rPr>
        <w:t>* Corresponding author; jordi.minnema@rivm.nl</w:t>
      </w:r>
    </w:p>
    <w:p w14:paraId="6995A256" w14:textId="77777777" w:rsidR="005538E1" w:rsidRPr="00121C05" w:rsidRDefault="005538E1" w:rsidP="00395278">
      <w:pPr>
        <w:spacing w:after="0" w:line="240" w:lineRule="auto"/>
        <w:rPr>
          <w:rFonts w:ascii="Times New Roman" w:hAnsi="Times New Roman" w:cs="Times New Roman"/>
          <w:lang w:val="en-US"/>
        </w:rPr>
      </w:pPr>
    </w:p>
    <w:p w14:paraId="0BA76844" w14:textId="1EC26A13" w:rsidR="00E34C59" w:rsidRPr="00EA61EA" w:rsidRDefault="00E34C59" w:rsidP="00E34C59">
      <w:pPr>
        <w:pStyle w:val="Heading2"/>
        <w:rPr>
          <w:rFonts w:ascii="Times New Roman" w:hAnsi="Times New Roman" w:cs="Times New Roman"/>
          <w:b/>
          <w:bCs/>
          <w:color w:val="auto"/>
          <w:sz w:val="28"/>
          <w:szCs w:val="28"/>
          <w:lang w:val="en-US"/>
        </w:rPr>
      </w:pPr>
      <w:r>
        <w:rPr>
          <w:rFonts w:ascii="Times New Roman" w:hAnsi="Times New Roman" w:cs="Times New Roman"/>
          <w:b/>
          <w:bCs/>
          <w:color w:val="auto"/>
          <w:sz w:val="28"/>
          <w:szCs w:val="28"/>
          <w:lang w:val="en-US"/>
        </w:rPr>
        <w:t>Acknowledgments</w:t>
      </w:r>
    </w:p>
    <w:p w14:paraId="3057B1E0" w14:textId="77777777" w:rsidR="00E34C59" w:rsidRPr="00E34C59" w:rsidRDefault="00E34C59" w:rsidP="00E34C59">
      <w:pPr>
        <w:rPr>
          <w:rFonts w:ascii="Times New Roman" w:hAnsi="Times New Roman" w:cs="Times New Roman"/>
          <w:sz w:val="20"/>
          <w:szCs w:val="20"/>
          <w:lang w:val="en-US"/>
        </w:rPr>
      </w:pPr>
      <w:r w:rsidRPr="00E34C59">
        <w:rPr>
          <w:rFonts w:ascii="Times New Roman" w:hAnsi="Times New Roman" w:cs="Times New Roman"/>
          <w:sz w:val="20"/>
          <w:szCs w:val="20"/>
          <w:lang w:val="en-US"/>
        </w:rPr>
        <w:t xml:space="preserve">The present work has been developed within the REFINE project: Regulatory Science Framework for Nano(bio)material-based Medical Products and Devices, funded by European Union’s Horizon 2020 Research and Innovation </w:t>
      </w:r>
      <w:proofErr w:type="spellStart"/>
      <w:r w:rsidRPr="00E34C59">
        <w:rPr>
          <w:rFonts w:ascii="Times New Roman" w:hAnsi="Times New Roman" w:cs="Times New Roman"/>
          <w:sz w:val="20"/>
          <w:szCs w:val="20"/>
          <w:lang w:val="en-US"/>
        </w:rPr>
        <w:t>Programme</w:t>
      </w:r>
      <w:proofErr w:type="spellEnd"/>
      <w:r w:rsidRPr="00E34C59">
        <w:rPr>
          <w:rFonts w:ascii="Times New Roman" w:hAnsi="Times New Roman" w:cs="Times New Roman"/>
          <w:sz w:val="20"/>
          <w:szCs w:val="20"/>
          <w:lang w:val="en-US"/>
        </w:rPr>
        <w:t xml:space="preserve"> under Grant Agreement no 761104.</w:t>
      </w:r>
    </w:p>
    <w:p w14:paraId="1CB11D02" w14:textId="77777777" w:rsidR="00E34C59" w:rsidRDefault="00E34C59">
      <w:pPr>
        <w:rPr>
          <w:rFonts w:ascii="Times New Roman" w:eastAsiaTheme="majorEastAsia" w:hAnsi="Times New Roman" w:cs="Times New Roman"/>
          <w:b/>
          <w:bCs/>
          <w:sz w:val="28"/>
          <w:szCs w:val="28"/>
          <w:lang w:val="en-US"/>
        </w:rPr>
      </w:pPr>
      <w:r>
        <w:rPr>
          <w:rFonts w:ascii="Times New Roman" w:hAnsi="Times New Roman" w:cs="Times New Roman"/>
          <w:b/>
          <w:bCs/>
          <w:sz w:val="28"/>
          <w:szCs w:val="28"/>
          <w:lang w:val="en-US"/>
        </w:rPr>
        <w:br w:type="page"/>
      </w:r>
    </w:p>
    <w:p w14:paraId="55939BE9" w14:textId="47B8EEE2" w:rsidR="0055563D" w:rsidRPr="00121C05" w:rsidRDefault="0055563D" w:rsidP="0055563D">
      <w:pPr>
        <w:pStyle w:val="Heading1"/>
        <w:rPr>
          <w:rFonts w:ascii="Times New Roman" w:hAnsi="Times New Roman" w:cs="Times New Roman"/>
          <w:b/>
          <w:bCs/>
          <w:color w:val="auto"/>
          <w:sz w:val="28"/>
          <w:szCs w:val="28"/>
          <w:lang w:val="en-US"/>
        </w:rPr>
      </w:pPr>
      <w:r w:rsidRPr="00121C05">
        <w:rPr>
          <w:rFonts w:ascii="Times New Roman" w:hAnsi="Times New Roman" w:cs="Times New Roman"/>
          <w:b/>
          <w:bCs/>
          <w:color w:val="auto"/>
          <w:sz w:val="28"/>
          <w:szCs w:val="28"/>
          <w:lang w:val="en-US"/>
        </w:rPr>
        <w:lastRenderedPageBreak/>
        <w:t>Abstract</w:t>
      </w:r>
    </w:p>
    <w:p w14:paraId="3A61DED7" w14:textId="24FF4C37" w:rsidR="00E64329" w:rsidRPr="00121C05" w:rsidRDefault="00E64329" w:rsidP="00E64329">
      <w:pPr>
        <w:jc w:val="both"/>
        <w:rPr>
          <w:rFonts w:ascii="Times New Roman" w:hAnsi="Times New Roman" w:cs="Times New Roman"/>
          <w:sz w:val="20"/>
          <w:szCs w:val="20"/>
          <w:lang w:val="en-US"/>
        </w:rPr>
      </w:pPr>
      <w:r w:rsidRPr="00121C05">
        <w:rPr>
          <w:rFonts w:ascii="Times New Roman" w:hAnsi="Times New Roman" w:cs="Times New Roman"/>
          <w:sz w:val="20"/>
          <w:szCs w:val="20"/>
          <w:lang w:val="en-US"/>
        </w:rPr>
        <w:t xml:space="preserve">The use of </w:t>
      </w:r>
      <w:proofErr w:type="spellStart"/>
      <w:r w:rsidR="00751734">
        <w:rPr>
          <w:rFonts w:ascii="Times New Roman" w:hAnsi="Times New Roman" w:cs="Times New Roman"/>
          <w:sz w:val="20"/>
          <w:szCs w:val="20"/>
          <w:lang w:val="en-US"/>
        </w:rPr>
        <w:t>nanobiomaterials</w:t>
      </w:r>
      <w:proofErr w:type="spellEnd"/>
      <w:r w:rsidR="00751734">
        <w:rPr>
          <w:rFonts w:ascii="Times New Roman" w:hAnsi="Times New Roman" w:cs="Times New Roman"/>
          <w:sz w:val="20"/>
          <w:szCs w:val="20"/>
          <w:lang w:val="en-US"/>
        </w:rPr>
        <w:t xml:space="preserve"> (NBMs) </w:t>
      </w:r>
      <w:r w:rsidR="007040C2" w:rsidRPr="00121C05">
        <w:rPr>
          <w:rFonts w:ascii="Times New Roman" w:hAnsi="Times New Roman" w:cs="Times New Roman"/>
          <w:sz w:val="20"/>
          <w:szCs w:val="20"/>
          <w:lang w:val="en-US"/>
        </w:rPr>
        <w:t>is</w:t>
      </w:r>
      <w:r w:rsidRPr="00121C05">
        <w:rPr>
          <w:rFonts w:ascii="Times New Roman" w:hAnsi="Times New Roman" w:cs="Times New Roman"/>
          <w:sz w:val="20"/>
          <w:szCs w:val="20"/>
          <w:lang w:val="en-US"/>
        </w:rPr>
        <w:t xml:space="preserve"> becoming increasingly popular in the field of medicine</w:t>
      </w:r>
      <w:r w:rsidR="00465DD4" w:rsidRPr="00121C05">
        <w:rPr>
          <w:rFonts w:ascii="Times New Roman" w:hAnsi="Times New Roman" w:cs="Times New Roman"/>
          <w:sz w:val="20"/>
          <w:szCs w:val="20"/>
          <w:lang w:val="en-US"/>
        </w:rPr>
        <w:t xml:space="preserve">. </w:t>
      </w:r>
      <w:r w:rsidR="00193AFC" w:rsidRPr="00121C05">
        <w:rPr>
          <w:rFonts w:ascii="Times New Roman" w:hAnsi="Times New Roman" w:cs="Times New Roman"/>
          <w:sz w:val="20"/>
          <w:szCs w:val="20"/>
          <w:lang w:val="en-US"/>
        </w:rPr>
        <w:t>To</w:t>
      </w:r>
      <w:r w:rsidRPr="00121C05">
        <w:rPr>
          <w:rFonts w:ascii="Times New Roman" w:hAnsi="Times New Roman" w:cs="Times New Roman"/>
          <w:sz w:val="20"/>
          <w:szCs w:val="20"/>
          <w:lang w:val="en-US"/>
        </w:rPr>
        <w:t xml:space="preserve"> </w:t>
      </w:r>
      <w:r w:rsidR="008512AB" w:rsidRPr="00121C05">
        <w:rPr>
          <w:rFonts w:ascii="Times New Roman" w:hAnsi="Times New Roman" w:cs="Times New Roman"/>
          <w:sz w:val="20"/>
          <w:szCs w:val="20"/>
          <w:lang w:val="en-US"/>
        </w:rPr>
        <w:t>improve the understanding on the biodistribution of</w:t>
      </w:r>
      <w:r w:rsidR="00751734">
        <w:rPr>
          <w:rFonts w:ascii="Times New Roman" w:hAnsi="Times New Roman" w:cs="Times New Roman"/>
          <w:sz w:val="20"/>
          <w:szCs w:val="20"/>
          <w:lang w:val="en-US"/>
        </w:rPr>
        <w:t xml:space="preserve"> NBMs</w:t>
      </w:r>
      <w:r w:rsidR="008512AB" w:rsidRPr="00121C05">
        <w:rPr>
          <w:rFonts w:ascii="Times New Roman" w:hAnsi="Times New Roman" w:cs="Times New Roman"/>
          <w:sz w:val="20"/>
          <w:szCs w:val="20"/>
          <w:lang w:val="en-US"/>
        </w:rPr>
        <w:t xml:space="preserve">, </w:t>
      </w:r>
      <w:r w:rsidRPr="00121C05">
        <w:rPr>
          <w:rFonts w:ascii="Times New Roman" w:hAnsi="Times New Roman" w:cs="Times New Roman"/>
          <w:sz w:val="20"/>
          <w:szCs w:val="20"/>
          <w:lang w:val="en-US"/>
        </w:rPr>
        <w:t>the present study aimed to implement and parametrize a physiologically-based pharmacokinetic (PBPK) model</w:t>
      </w:r>
      <w:r w:rsidR="00193AFC" w:rsidRPr="00121C05">
        <w:rPr>
          <w:rFonts w:ascii="Times New Roman" w:hAnsi="Times New Roman" w:cs="Times New Roman"/>
          <w:sz w:val="20"/>
          <w:szCs w:val="20"/>
          <w:lang w:val="en-US"/>
        </w:rPr>
        <w:t xml:space="preserve">. This model was used to </w:t>
      </w:r>
      <w:r w:rsidR="0022330C">
        <w:rPr>
          <w:rFonts w:ascii="Times New Roman" w:hAnsi="Times New Roman" w:cs="Times New Roman"/>
          <w:sz w:val="20"/>
          <w:szCs w:val="20"/>
          <w:lang w:val="en-US"/>
        </w:rPr>
        <w:t>describe</w:t>
      </w:r>
      <w:r w:rsidRPr="00121C05">
        <w:rPr>
          <w:rFonts w:ascii="Times New Roman" w:hAnsi="Times New Roman" w:cs="Times New Roman"/>
          <w:sz w:val="20"/>
          <w:szCs w:val="20"/>
          <w:lang w:val="en-US"/>
        </w:rPr>
        <w:t xml:space="preserve"> the biodistribution of two </w:t>
      </w:r>
      <w:r w:rsidR="00574C06">
        <w:rPr>
          <w:rFonts w:ascii="Times New Roman" w:hAnsi="Times New Roman" w:cs="Times New Roman"/>
          <w:sz w:val="20"/>
          <w:szCs w:val="20"/>
          <w:lang w:val="en-US"/>
        </w:rPr>
        <w:t>NBMs</w:t>
      </w:r>
      <w:r w:rsidR="00574C06" w:rsidRPr="00121C05">
        <w:rPr>
          <w:rFonts w:ascii="Times New Roman" w:hAnsi="Times New Roman" w:cs="Times New Roman"/>
          <w:sz w:val="20"/>
          <w:szCs w:val="20"/>
          <w:lang w:val="en-US"/>
        </w:rPr>
        <w:t xml:space="preserve"> </w:t>
      </w:r>
      <w:r w:rsidR="00B01F75" w:rsidRPr="00B01F75">
        <w:rPr>
          <w:rFonts w:ascii="Times New Roman" w:hAnsi="Times New Roman" w:cs="Times New Roman"/>
          <w:sz w:val="20"/>
          <w:szCs w:val="20"/>
          <w:lang w:val="en-US"/>
        </w:rPr>
        <w:t xml:space="preserve">after intravenous administration </w:t>
      </w:r>
      <w:r w:rsidR="00193AFC" w:rsidRPr="00121C05">
        <w:rPr>
          <w:rFonts w:ascii="Times New Roman" w:hAnsi="Times New Roman" w:cs="Times New Roman"/>
          <w:sz w:val="20"/>
          <w:szCs w:val="20"/>
          <w:lang w:val="en-US"/>
        </w:rPr>
        <w:t>in rats</w:t>
      </w:r>
      <w:r w:rsidRPr="00121C05">
        <w:rPr>
          <w:rFonts w:ascii="Times New Roman" w:hAnsi="Times New Roman" w:cs="Times New Roman"/>
          <w:sz w:val="20"/>
          <w:szCs w:val="20"/>
          <w:lang w:val="en-US"/>
        </w:rPr>
        <w:t xml:space="preserve">, namely poly(alkyl cyanoacrylate) (PACA) loaded with </w:t>
      </w:r>
      <w:proofErr w:type="spellStart"/>
      <w:r w:rsidRPr="00121C05">
        <w:rPr>
          <w:rFonts w:ascii="Times New Roman" w:hAnsi="Times New Roman" w:cs="Times New Roman"/>
          <w:sz w:val="20"/>
          <w:szCs w:val="20"/>
          <w:lang w:val="en-US"/>
        </w:rPr>
        <w:t>cabazitaxel</w:t>
      </w:r>
      <w:proofErr w:type="spellEnd"/>
      <w:r w:rsidRPr="00121C05">
        <w:rPr>
          <w:rFonts w:ascii="Times New Roman" w:hAnsi="Times New Roman" w:cs="Times New Roman"/>
          <w:sz w:val="20"/>
          <w:szCs w:val="20"/>
          <w:lang w:val="en-US"/>
        </w:rPr>
        <w:t xml:space="preserve"> </w:t>
      </w:r>
      <w:r w:rsidR="008512AB" w:rsidRPr="00121C05">
        <w:rPr>
          <w:rFonts w:ascii="Times New Roman" w:hAnsi="Times New Roman" w:cs="Times New Roman"/>
          <w:sz w:val="20"/>
          <w:szCs w:val="20"/>
          <w:lang w:val="en-US"/>
        </w:rPr>
        <w:t>(PACA-</w:t>
      </w:r>
      <w:proofErr w:type="spellStart"/>
      <w:r w:rsidR="008512AB" w:rsidRPr="00121C05">
        <w:rPr>
          <w:rFonts w:ascii="Times New Roman" w:hAnsi="Times New Roman" w:cs="Times New Roman"/>
          <w:sz w:val="20"/>
          <w:szCs w:val="20"/>
          <w:lang w:val="en-US"/>
        </w:rPr>
        <w:t>Cbz</w:t>
      </w:r>
      <w:proofErr w:type="spellEnd"/>
      <w:r w:rsidR="008512AB" w:rsidRPr="00121C05">
        <w:rPr>
          <w:rFonts w:ascii="Times New Roman" w:hAnsi="Times New Roman" w:cs="Times New Roman"/>
          <w:sz w:val="20"/>
          <w:szCs w:val="20"/>
          <w:lang w:val="en-US"/>
        </w:rPr>
        <w:t xml:space="preserve">) </w:t>
      </w:r>
      <w:r w:rsidRPr="00121C05">
        <w:rPr>
          <w:rFonts w:ascii="Times New Roman" w:hAnsi="Times New Roman" w:cs="Times New Roman"/>
          <w:sz w:val="20"/>
          <w:szCs w:val="20"/>
          <w:lang w:val="en-US"/>
        </w:rPr>
        <w:t xml:space="preserve">and </w:t>
      </w:r>
      <w:proofErr w:type="spellStart"/>
      <w:r w:rsidRPr="00121C05">
        <w:rPr>
          <w:rFonts w:ascii="Times New Roman" w:hAnsi="Times New Roman" w:cs="Times New Roman"/>
          <w:sz w:val="20"/>
          <w:szCs w:val="20"/>
          <w:lang w:val="en-US"/>
        </w:rPr>
        <w:t>LipImage</w:t>
      </w:r>
      <w:r w:rsidRPr="00121C05">
        <w:rPr>
          <w:rFonts w:ascii="Times New Roman" w:hAnsi="Times New Roman" w:cs="Times New Roman"/>
          <w:sz w:val="20"/>
          <w:szCs w:val="20"/>
          <w:vertAlign w:val="superscript"/>
          <w:lang w:val="en-US"/>
        </w:rPr>
        <w:t>TM</w:t>
      </w:r>
      <w:proofErr w:type="spellEnd"/>
      <w:r w:rsidRPr="00121C05">
        <w:rPr>
          <w:rFonts w:ascii="Times New Roman" w:hAnsi="Times New Roman" w:cs="Times New Roman"/>
          <w:sz w:val="20"/>
          <w:szCs w:val="20"/>
          <w:lang w:val="en-US"/>
        </w:rPr>
        <w:t xml:space="preserve"> 815.</w:t>
      </w:r>
    </w:p>
    <w:p w14:paraId="57AEAF07" w14:textId="6E05AB80" w:rsidR="00E64329" w:rsidRPr="00121C05" w:rsidRDefault="00E64329" w:rsidP="00E64329">
      <w:pPr>
        <w:jc w:val="both"/>
        <w:rPr>
          <w:rFonts w:ascii="Times New Roman" w:hAnsi="Times New Roman" w:cs="Times New Roman"/>
          <w:sz w:val="20"/>
          <w:szCs w:val="20"/>
          <w:lang w:val="en-US"/>
        </w:rPr>
      </w:pPr>
      <w:r w:rsidRPr="00121C05">
        <w:rPr>
          <w:rFonts w:ascii="Times New Roman" w:hAnsi="Times New Roman" w:cs="Times New Roman"/>
          <w:sz w:val="20"/>
          <w:szCs w:val="20"/>
          <w:lang w:val="en-US"/>
        </w:rPr>
        <w:t xml:space="preserve">A Bayesian parameter estimation approach was applied to parametrize the PBPK model using </w:t>
      </w:r>
      <w:r w:rsidR="00B01F75">
        <w:rPr>
          <w:rFonts w:ascii="Times New Roman" w:hAnsi="Times New Roman" w:cs="Times New Roman"/>
          <w:sz w:val="20"/>
          <w:szCs w:val="20"/>
          <w:lang w:val="en-US"/>
        </w:rPr>
        <w:t xml:space="preserve">the </w:t>
      </w:r>
      <w:r w:rsidRPr="00121C05">
        <w:rPr>
          <w:rFonts w:ascii="Times New Roman" w:hAnsi="Times New Roman" w:cs="Times New Roman"/>
          <w:sz w:val="20"/>
          <w:szCs w:val="20"/>
          <w:lang w:val="en-US"/>
        </w:rPr>
        <w:t xml:space="preserve">biodistribution data. Parametrization was performed for </w:t>
      </w:r>
      <w:r w:rsidR="007C2D98">
        <w:rPr>
          <w:rFonts w:ascii="Times New Roman" w:hAnsi="Times New Roman" w:cs="Times New Roman"/>
          <w:sz w:val="20"/>
          <w:szCs w:val="20"/>
          <w:lang w:val="en-US"/>
        </w:rPr>
        <w:t xml:space="preserve">two </w:t>
      </w:r>
      <w:r w:rsidR="00B01F75">
        <w:rPr>
          <w:rFonts w:ascii="Times New Roman" w:hAnsi="Times New Roman" w:cs="Times New Roman"/>
          <w:sz w:val="20"/>
          <w:szCs w:val="20"/>
          <w:lang w:val="en-US"/>
        </w:rPr>
        <w:t xml:space="preserve">distinct </w:t>
      </w:r>
      <w:r w:rsidR="00D53C6B">
        <w:rPr>
          <w:rFonts w:ascii="Times New Roman" w:hAnsi="Times New Roman" w:cs="Times New Roman"/>
          <w:sz w:val="20"/>
          <w:szCs w:val="20"/>
          <w:lang w:val="en-US"/>
        </w:rPr>
        <w:t>dose</w:t>
      </w:r>
      <w:r w:rsidR="00B01F75">
        <w:rPr>
          <w:rFonts w:ascii="Times New Roman" w:hAnsi="Times New Roman" w:cs="Times New Roman"/>
          <w:sz w:val="20"/>
          <w:szCs w:val="20"/>
          <w:lang w:val="en-US"/>
        </w:rPr>
        <w:t xml:space="preserve"> group</w:t>
      </w:r>
      <w:r w:rsidR="00D53C6B">
        <w:rPr>
          <w:rFonts w:ascii="Times New Roman" w:hAnsi="Times New Roman" w:cs="Times New Roman"/>
          <w:sz w:val="20"/>
          <w:szCs w:val="20"/>
          <w:lang w:val="en-US"/>
        </w:rPr>
        <w:t>s of</w:t>
      </w:r>
      <w:r w:rsidR="00D53C6B" w:rsidRPr="00121C05">
        <w:rPr>
          <w:rFonts w:ascii="Times New Roman" w:hAnsi="Times New Roman" w:cs="Times New Roman"/>
          <w:sz w:val="20"/>
          <w:szCs w:val="20"/>
          <w:lang w:val="en-US"/>
        </w:rPr>
        <w:t xml:space="preserve"> </w:t>
      </w:r>
      <w:r w:rsidR="00193AFC" w:rsidRPr="00121C05">
        <w:rPr>
          <w:rFonts w:ascii="Times New Roman" w:hAnsi="Times New Roman" w:cs="Times New Roman"/>
          <w:sz w:val="20"/>
          <w:szCs w:val="20"/>
          <w:lang w:val="en-US"/>
        </w:rPr>
        <w:t>PACA-</w:t>
      </w:r>
      <w:proofErr w:type="spellStart"/>
      <w:r w:rsidR="00193AFC" w:rsidRPr="00121C05">
        <w:rPr>
          <w:rFonts w:ascii="Times New Roman" w:hAnsi="Times New Roman" w:cs="Times New Roman"/>
          <w:sz w:val="20"/>
          <w:szCs w:val="20"/>
          <w:lang w:val="en-US"/>
        </w:rPr>
        <w:t>Cbz</w:t>
      </w:r>
      <w:proofErr w:type="spellEnd"/>
      <w:r w:rsidRPr="00121C05">
        <w:rPr>
          <w:rFonts w:ascii="Times New Roman" w:hAnsi="Times New Roman" w:cs="Times New Roman"/>
          <w:sz w:val="20"/>
          <w:szCs w:val="20"/>
          <w:lang w:val="en-US"/>
        </w:rPr>
        <w:t xml:space="preserve"> </w:t>
      </w:r>
      <w:r w:rsidR="00193AFC" w:rsidRPr="00121C05">
        <w:rPr>
          <w:rFonts w:ascii="Times New Roman" w:hAnsi="Times New Roman" w:cs="Times New Roman"/>
          <w:sz w:val="20"/>
          <w:szCs w:val="20"/>
          <w:lang w:val="en-US"/>
        </w:rPr>
        <w:t>Furthermore</w:t>
      </w:r>
      <w:r w:rsidRPr="00121C05">
        <w:rPr>
          <w:rFonts w:ascii="Times New Roman" w:hAnsi="Times New Roman" w:cs="Times New Roman"/>
          <w:sz w:val="20"/>
          <w:szCs w:val="20"/>
          <w:lang w:val="en-US"/>
        </w:rPr>
        <w:t xml:space="preserve">, parametrizations were performed </w:t>
      </w:r>
      <w:r w:rsidR="001043B4" w:rsidRPr="00121C05">
        <w:rPr>
          <w:rFonts w:ascii="Times New Roman" w:hAnsi="Times New Roman" w:cs="Times New Roman"/>
          <w:sz w:val="20"/>
          <w:szCs w:val="20"/>
          <w:lang w:val="en-US"/>
        </w:rPr>
        <w:t xml:space="preserve">three distinct dose groups </w:t>
      </w:r>
      <w:r w:rsidR="001043B4">
        <w:rPr>
          <w:rFonts w:ascii="Times New Roman" w:hAnsi="Times New Roman" w:cs="Times New Roman"/>
          <w:sz w:val="20"/>
          <w:szCs w:val="20"/>
          <w:lang w:val="en-US"/>
        </w:rPr>
        <w:t>of</w:t>
      </w:r>
      <w:r w:rsidRPr="00121C05">
        <w:rPr>
          <w:rFonts w:ascii="Times New Roman" w:hAnsi="Times New Roman" w:cs="Times New Roman"/>
          <w:sz w:val="20"/>
          <w:szCs w:val="20"/>
          <w:lang w:val="en-US"/>
        </w:rPr>
        <w:t xml:space="preserve"> </w:t>
      </w:r>
      <w:proofErr w:type="spellStart"/>
      <w:r w:rsidRPr="00121C05">
        <w:rPr>
          <w:rFonts w:ascii="Times New Roman" w:hAnsi="Times New Roman" w:cs="Times New Roman"/>
          <w:sz w:val="20"/>
          <w:szCs w:val="20"/>
          <w:lang w:val="en-US"/>
        </w:rPr>
        <w:t>LipImage</w:t>
      </w:r>
      <w:r w:rsidRPr="00121C05">
        <w:rPr>
          <w:rFonts w:ascii="Times New Roman" w:hAnsi="Times New Roman" w:cs="Times New Roman"/>
          <w:sz w:val="20"/>
          <w:szCs w:val="20"/>
          <w:vertAlign w:val="superscript"/>
          <w:lang w:val="en-US"/>
        </w:rPr>
        <w:t>TM</w:t>
      </w:r>
      <w:proofErr w:type="spellEnd"/>
      <w:r w:rsidRPr="00121C05">
        <w:rPr>
          <w:rFonts w:ascii="Times New Roman" w:hAnsi="Times New Roman" w:cs="Times New Roman"/>
          <w:sz w:val="20"/>
          <w:szCs w:val="20"/>
          <w:lang w:val="en-US"/>
        </w:rPr>
        <w:t xml:space="preserve"> 815, resulting in a total of </w:t>
      </w:r>
      <w:r w:rsidR="00975265">
        <w:rPr>
          <w:rFonts w:ascii="Times New Roman" w:hAnsi="Times New Roman" w:cs="Times New Roman"/>
          <w:sz w:val="20"/>
          <w:szCs w:val="20"/>
          <w:lang w:val="en-US"/>
        </w:rPr>
        <w:t>five</w:t>
      </w:r>
      <w:r w:rsidR="00975265" w:rsidRPr="00121C05">
        <w:rPr>
          <w:rFonts w:ascii="Times New Roman" w:hAnsi="Times New Roman" w:cs="Times New Roman"/>
          <w:sz w:val="20"/>
          <w:szCs w:val="20"/>
          <w:lang w:val="en-US"/>
        </w:rPr>
        <w:t xml:space="preserve"> </w:t>
      </w:r>
      <w:r w:rsidR="008512AB" w:rsidRPr="00121C05">
        <w:rPr>
          <w:rFonts w:ascii="Times New Roman" w:hAnsi="Times New Roman" w:cs="Times New Roman"/>
          <w:sz w:val="20"/>
          <w:szCs w:val="20"/>
          <w:lang w:val="en-US"/>
        </w:rPr>
        <w:t>different parametrizations</w:t>
      </w:r>
      <w:r w:rsidRPr="00121C05">
        <w:rPr>
          <w:rFonts w:ascii="Times New Roman" w:hAnsi="Times New Roman" w:cs="Times New Roman"/>
          <w:sz w:val="20"/>
          <w:szCs w:val="20"/>
          <w:lang w:val="en-US"/>
        </w:rPr>
        <w:t xml:space="preserve">. </w:t>
      </w:r>
    </w:p>
    <w:p w14:paraId="596A7540" w14:textId="0F3F9256" w:rsidR="0022330C" w:rsidRDefault="00E64329" w:rsidP="0022330C">
      <w:pPr>
        <w:jc w:val="both"/>
        <w:rPr>
          <w:rFonts w:ascii="Times New Roman" w:hAnsi="Times New Roman" w:cs="Times New Roman"/>
          <w:sz w:val="20"/>
          <w:szCs w:val="20"/>
          <w:lang w:val="en-US"/>
        </w:rPr>
      </w:pPr>
      <w:r w:rsidRPr="00121C05">
        <w:rPr>
          <w:rFonts w:ascii="Times New Roman" w:hAnsi="Times New Roman" w:cs="Times New Roman"/>
          <w:sz w:val="20"/>
          <w:szCs w:val="20"/>
          <w:lang w:val="en-US"/>
        </w:rPr>
        <w:t xml:space="preserve">The results of </w:t>
      </w:r>
      <w:r w:rsidR="00193AFC" w:rsidRPr="00121C05">
        <w:rPr>
          <w:rFonts w:ascii="Times New Roman" w:hAnsi="Times New Roman" w:cs="Times New Roman"/>
          <w:sz w:val="20"/>
          <w:szCs w:val="20"/>
          <w:lang w:val="en-US"/>
        </w:rPr>
        <w:t>this</w:t>
      </w:r>
      <w:r w:rsidRPr="00121C05">
        <w:rPr>
          <w:rFonts w:ascii="Times New Roman" w:hAnsi="Times New Roman" w:cs="Times New Roman"/>
          <w:sz w:val="20"/>
          <w:szCs w:val="20"/>
          <w:lang w:val="en-US"/>
        </w:rPr>
        <w:t xml:space="preserve"> study indicate that the </w:t>
      </w:r>
      <w:r w:rsidR="008512AB" w:rsidRPr="00121C05">
        <w:rPr>
          <w:rFonts w:ascii="Times New Roman" w:hAnsi="Times New Roman" w:cs="Times New Roman"/>
          <w:sz w:val="20"/>
          <w:szCs w:val="20"/>
          <w:lang w:val="en-US"/>
        </w:rPr>
        <w:t xml:space="preserve">PBPK model </w:t>
      </w:r>
      <w:r w:rsidR="007040C2" w:rsidRPr="00121C05">
        <w:rPr>
          <w:rFonts w:ascii="Times New Roman" w:hAnsi="Times New Roman" w:cs="Times New Roman"/>
          <w:sz w:val="20"/>
          <w:szCs w:val="20"/>
          <w:lang w:val="en-US"/>
        </w:rPr>
        <w:t>can</w:t>
      </w:r>
      <w:r w:rsidR="008512AB" w:rsidRPr="00121C05">
        <w:rPr>
          <w:rFonts w:ascii="Times New Roman" w:hAnsi="Times New Roman" w:cs="Times New Roman"/>
          <w:sz w:val="20"/>
          <w:szCs w:val="20"/>
          <w:lang w:val="en-US"/>
        </w:rPr>
        <w:t xml:space="preserve"> </w:t>
      </w:r>
      <w:r w:rsidR="001A06EC">
        <w:rPr>
          <w:rFonts w:ascii="Times New Roman" w:hAnsi="Times New Roman" w:cs="Times New Roman"/>
          <w:sz w:val="20"/>
          <w:szCs w:val="20"/>
          <w:lang w:val="en-US"/>
        </w:rPr>
        <w:t xml:space="preserve">be </w:t>
      </w:r>
      <w:r w:rsidR="008512AB" w:rsidRPr="00121C05">
        <w:rPr>
          <w:rFonts w:ascii="Times New Roman" w:hAnsi="Times New Roman" w:cs="Times New Roman"/>
          <w:sz w:val="20"/>
          <w:szCs w:val="20"/>
          <w:lang w:val="en-US"/>
        </w:rPr>
        <w:t xml:space="preserve">adequately </w:t>
      </w:r>
      <w:r w:rsidR="001A06EC">
        <w:rPr>
          <w:rFonts w:ascii="Times New Roman" w:hAnsi="Times New Roman" w:cs="Times New Roman"/>
          <w:sz w:val="20"/>
          <w:szCs w:val="20"/>
          <w:lang w:val="en-US"/>
        </w:rPr>
        <w:t xml:space="preserve">parametrized </w:t>
      </w:r>
      <w:r w:rsidR="0022330C">
        <w:rPr>
          <w:rFonts w:ascii="Times New Roman" w:hAnsi="Times New Roman" w:cs="Times New Roman"/>
          <w:sz w:val="20"/>
          <w:szCs w:val="20"/>
          <w:lang w:val="en-US"/>
        </w:rPr>
        <w:t xml:space="preserve">using </w:t>
      </w:r>
      <w:r w:rsidR="008512AB" w:rsidRPr="00121C05">
        <w:rPr>
          <w:rFonts w:ascii="Times New Roman" w:hAnsi="Times New Roman" w:cs="Times New Roman"/>
          <w:sz w:val="20"/>
          <w:szCs w:val="20"/>
          <w:lang w:val="en-US"/>
        </w:rPr>
        <w:t xml:space="preserve">biodistribution data. </w:t>
      </w:r>
      <w:r w:rsidRPr="00121C05">
        <w:rPr>
          <w:rFonts w:ascii="Times New Roman" w:hAnsi="Times New Roman" w:cs="Times New Roman"/>
          <w:sz w:val="20"/>
          <w:szCs w:val="20"/>
          <w:lang w:val="en-US"/>
        </w:rPr>
        <w:t xml:space="preserve">The </w:t>
      </w:r>
      <w:r w:rsidR="008512AB" w:rsidRPr="00121C05">
        <w:rPr>
          <w:rFonts w:ascii="Times New Roman" w:hAnsi="Times New Roman" w:cs="Times New Roman"/>
          <w:sz w:val="20"/>
          <w:szCs w:val="20"/>
          <w:lang w:val="en-US"/>
        </w:rPr>
        <w:t xml:space="preserve">PBPK </w:t>
      </w:r>
      <w:r w:rsidRPr="00121C05">
        <w:rPr>
          <w:rFonts w:ascii="Times New Roman" w:hAnsi="Times New Roman" w:cs="Times New Roman"/>
          <w:sz w:val="20"/>
          <w:szCs w:val="20"/>
          <w:lang w:val="en-US"/>
        </w:rPr>
        <w:t>parameter</w:t>
      </w:r>
      <w:r w:rsidR="00193AFC" w:rsidRPr="00121C05">
        <w:rPr>
          <w:rFonts w:ascii="Times New Roman" w:hAnsi="Times New Roman" w:cs="Times New Roman"/>
          <w:sz w:val="20"/>
          <w:szCs w:val="20"/>
          <w:lang w:val="en-US"/>
        </w:rPr>
        <w:t>s</w:t>
      </w:r>
      <w:r w:rsidRPr="00121C05">
        <w:rPr>
          <w:rFonts w:ascii="Times New Roman" w:hAnsi="Times New Roman" w:cs="Times New Roman"/>
          <w:sz w:val="20"/>
          <w:szCs w:val="20"/>
          <w:lang w:val="en-US"/>
        </w:rPr>
        <w:t xml:space="preserve"> estimate</w:t>
      </w:r>
      <w:r w:rsidR="00193AFC" w:rsidRPr="00121C05">
        <w:rPr>
          <w:rFonts w:ascii="Times New Roman" w:hAnsi="Times New Roman" w:cs="Times New Roman"/>
          <w:sz w:val="20"/>
          <w:szCs w:val="20"/>
          <w:lang w:val="en-US"/>
        </w:rPr>
        <w:t>d</w:t>
      </w:r>
      <w:r w:rsidR="008512AB" w:rsidRPr="00121C05">
        <w:rPr>
          <w:rFonts w:ascii="Times New Roman" w:hAnsi="Times New Roman" w:cs="Times New Roman"/>
          <w:sz w:val="20"/>
          <w:szCs w:val="20"/>
          <w:lang w:val="en-US"/>
        </w:rPr>
        <w:t xml:space="preserve"> </w:t>
      </w:r>
      <w:r w:rsidRPr="00121C05">
        <w:rPr>
          <w:rFonts w:ascii="Times New Roman" w:hAnsi="Times New Roman" w:cs="Times New Roman"/>
          <w:sz w:val="20"/>
          <w:szCs w:val="20"/>
          <w:lang w:val="en-US"/>
        </w:rPr>
        <w:t xml:space="preserve">for </w:t>
      </w:r>
      <w:r w:rsidR="008512AB" w:rsidRPr="00121C05">
        <w:rPr>
          <w:rFonts w:ascii="Times New Roman" w:hAnsi="Times New Roman" w:cs="Times New Roman"/>
          <w:sz w:val="20"/>
          <w:szCs w:val="20"/>
          <w:lang w:val="en-US"/>
        </w:rPr>
        <w:t>PACA-</w:t>
      </w:r>
      <w:proofErr w:type="spellStart"/>
      <w:r w:rsidR="008512AB" w:rsidRPr="00121C05">
        <w:rPr>
          <w:rFonts w:ascii="Times New Roman" w:hAnsi="Times New Roman" w:cs="Times New Roman"/>
          <w:sz w:val="20"/>
          <w:szCs w:val="20"/>
          <w:lang w:val="en-US"/>
        </w:rPr>
        <w:t>Cbz</w:t>
      </w:r>
      <w:proofErr w:type="spellEnd"/>
      <w:r w:rsidR="006E540B" w:rsidRPr="00121C05">
        <w:rPr>
          <w:rFonts w:ascii="Times New Roman" w:hAnsi="Times New Roman" w:cs="Times New Roman"/>
          <w:sz w:val="20"/>
          <w:szCs w:val="20"/>
          <w:lang w:val="en-US"/>
        </w:rPr>
        <w:t>, specifically the vascular permeability, the partition coefficient</w:t>
      </w:r>
      <w:r w:rsidRPr="00121C05">
        <w:rPr>
          <w:rFonts w:ascii="Times New Roman" w:hAnsi="Times New Roman" w:cs="Times New Roman"/>
          <w:sz w:val="20"/>
          <w:szCs w:val="20"/>
          <w:lang w:val="en-US"/>
        </w:rPr>
        <w:t xml:space="preserve"> </w:t>
      </w:r>
      <w:r w:rsidR="006E540B" w:rsidRPr="00121C05">
        <w:rPr>
          <w:rFonts w:ascii="Times New Roman" w:hAnsi="Times New Roman" w:cs="Times New Roman"/>
          <w:sz w:val="20"/>
          <w:szCs w:val="20"/>
          <w:lang w:val="en-US"/>
        </w:rPr>
        <w:t xml:space="preserve">and the </w:t>
      </w:r>
      <w:r w:rsidR="003920F6" w:rsidRPr="00121C05">
        <w:rPr>
          <w:rFonts w:ascii="Times New Roman" w:hAnsi="Times New Roman" w:cs="Times New Roman"/>
          <w:sz w:val="20"/>
          <w:szCs w:val="20"/>
          <w:lang w:val="en-US"/>
        </w:rPr>
        <w:t>renal clearance rate</w:t>
      </w:r>
      <w:r w:rsidR="00193AFC" w:rsidRPr="00121C05">
        <w:rPr>
          <w:rFonts w:ascii="Times New Roman" w:hAnsi="Times New Roman" w:cs="Times New Roman"/>
          <w:sz w:val="20"/>
          <w:szCs w:val="20"/>
          <w:lang w:val="en-US"/>
        </w:rPr>
        <w:t>,</w:t>
      </w:r>
      <w:r w:rsidR="003920F6" w:rsidRPr="00121C05">
        <w:rPr>
          <w:rFonts w:ascii="Times New Roman" w:hAnsi="Times New Roman" w:cs="Times New Roman"/>
          <w:sz w:val="20"/>
          <w:szCs w:val="20"/>
          <w:lang w:val="en-US"/>
        </w:rPr>
        <w:t xml:space="preserve"> </w:t>
      </w:r>
      <w:r w:rsidRPr="00121C05">
        <w:rPr>
          <w:rFonts w:ascii="Times New Roman" w:hAnsi="Times New Roman" w:cs="Times New Roman"/>
          <w:sz w:val="20"/>
          <w:szCs w:val="20"/>
          <w:lang w:val="en-US"/>
        </w:rPr>
        <w:t>substantially differed from</w:t>
      </w:r>
      <w:r w:rsidR="008512AB" w:rsidRPr="00121C05">
        <w:rPr>
          <w:rFonts w:ascii="Times New Roman" w:hAnsi="Times New Roman" w:cs="Times New Roman"/>
          <w:sz w:val="20"/>
          <w:szCs w:val="20"/>
          <w:lang w:val="en-US"/>
        </w:rPr>
        <w:t xml:space="preserve"> those</w:t>
      </w:r>
      <w:r w:rsidRPr="00121C05">
        <w:rPr>
          <w:rFonts w:ascii="Times New Roman" w:hAnsi="Times New Roman" w:cs="Times New Roman"/>
          <w:sz w:val="20"/>
          <w:szCs w:val="20"/>
          <w:lang w:val="en-US"/>
        </w:rPr>
        <w:t xml:space="preserve"> of </w:t>
      </w:r>
      <w:proofErr w:type="spellStart"/>
      <w:r w:rsidR="008512AB" w:rsidRPr="00121C05">
        <w:rPr>
          <w:rFonts w:ascii="Times New Roman" w:hAnsi="Times New Roman" w:cs="Times New Roman"/>
          <w:sz w:val="20"/>
          <w:szCs w:val="20"/>
          <w:lang w:val="en-US"/>
        </w:rPr>
        <w:t>LipImage</w:t>
      </w:r>
      <w:r w:rsidR="008512AB" w:rsidRPr="00121C05">
        <w:rPr>
          <w:rFonts w:ascii="Times New Roman" w:hAnsi="Times New Roman" w:cs="Times New Roman"/>
          <w:sz w:val="20"/>
          <w:szCs w:val="20"/>
          <w:vertAlign w:val="superscript"/>
          <w:lang w:val="en-US"/>
        </w:rPr>
        <w:t>TM</w:t>
      </w:r>
      <w:proofErr w:type="spellEnd"/>
      <w:r w:rsidR="008512AB" w:rsidRPr="00121C05">
        <w:rPr>
          <w:rFonts w:ascii="Times New Roman" w:hAnsi="Times New Roman" w:cs="Times New Roman"/>
          <w:sz w:val="20"/>
          <w:szCs w:val="20"/>
          <w:lang w:val="en-US"/>
        </w:rPr>
        <w:t xml:space="preserve"> 815</w:t>
      </w:r>
      <w:r w:rsidR="006E540B" w:rsidRPr="00121C05">
        <w:rPr>
          <w:rFonts w:ascii="Times New Roman" w:hAnsi="Times New Roman" w:cs="Times New Roman"/>
          <w:sz w:val="20"/>
          <w:szCs w:val="20"/>
          <w:lang w:val="en-US"/>
        </w:rPr>
        <w:t xml:space="preserve">. </w:t>
      </w:r>
      <w:r w:rsidR="003920F6" w:rsidRPr="00121C05">
        <w:rPr>
          <w:rFonts w:ascii="Times New Roman" w:hAnsi="Times New Roman" w:cs="Times New Roman"/>
          <w:sz w:val="20"/>
          <w:szCs w:val="20"/>
          <w:lang w:val="en-US"/>
        </w:rPr>
        <w:t xml:space="preserve">This </w:t>
      </w:r>
      <w:r w:rsidRPr="00121C05">
        <w:rPr>
          <w:rFonts w:ascii="Times New Roman" w:hAnsi="Times New Roman" w:cs="Times New Roman"/>
          <w:sz w:val="20"/>
          <w:szCs w:val="20"/>
          <w:lang w:val="en-US"/>
        </w:rPr>
        <w:t>emphasiz</w:t>
      </w:r>
      <w:r w:rsidR="003920F6" w:rsidRPr="00121C05">
        <w:rPr>
          <w:rFonts w:ascii="Times New Roman" w:hAnsi="Times New Roman" w:cs="Times New Roman"/>
          <w:sz w:val="20"/>
          <w:szCs w:val="20"/>
          <w:lang w:val="en-US"/>
        </w:rPr>
        <w:t>es</w:t>
      </w:r>
      <w:r w:rsidRPr="00121C05">
        <w:rPr>
          <w:rFonts w:ascii="Times New Roman" w:hAnsi="Times New Roman" w:cs="Times New Roman"/>
          <w:sz w:val="20"/>
          <w:szCs w:val="20"/>
          <w:lang w:val="en-US"/>
        </w:rPr>
        <w:t xml:space="preserve"> the</w:t>
      </w:r>
      <w:r w:rsidR="008512AB" w:rsidRPr="00121C05">
        <w:rPr>
          <w:rFonts w:ascii="Times New Roman" w:hAnsi="Times New Roman" w:cs="Times New Roman"/>
          <w:sz w:val="20"/>
          <w:szCs w:val="20"/>
          <w:lang w:val="en-US"/>
        </w:rPr>
        <w:t xml:space="preserve"> presence of</w:t>
      </w:r>
      <w:r w:rsidRPr="00121C05">
        <w:rPr>
          <w:rFonts w:ascii="Times New Roman" w:hAnsi="Times New Roman" w:cs="Times New Roman"/>
          <w:sz w:val="20"/>
          <w:szCs w:val="20"/>
          <w:lang w:val="en-US"/>
        </w:rPr>
        <w:t xml:space="preserve"> kinetic differences between the </w:t>
      </w:r>
      <w:r w:rsidR="008512AB" w:rsidRPr="00121C05">
        <w:rPr>
          <w:rFonts w:ascii="Times New Roman" w:hAnsi="Times New Roman" w:cs="Times New Roman"/>
          <w:sz w:val="20"/>
          <w:szCs w:val="20"/>
          <w:lang w:val="en-US"/>
        </w:rPr>
        <w:t>differen</w:t>
      </w:r>
      <w:r w:rsidR="001043B4">
        <w:rPr>
          <w:rFonts w:ascii="Times New Roman" w:hAnsi="Times New Roman" w:cs="Times New Roman"/>
          <w:sz w:val="20"/>
          <w:szCs w:val="20"/>
          <w:lang w:val="en-US"/>
        </w:rPr>
        <w:t>t</w:t>
      </w:r>
      <w:r w:rsidR="008512AB" w:rsidRPr="00121C05">
        <w:rPr>
          <w:rFonts w:ascii="Times New Roman" w:hAnsi="Times New Roman" w:cs="Times New Roman"/>
          <w:sz w:val="20"/>
          <w:szCs w:val="20"/>
          <w:lang w:val="en-US"/>
        </w:rPr>
        <w:t xml:space="preserve"> </w:t>
      </w:r>
      <w:r w:rsidRPr="00121C05">
        <w:rPr>
          <w:rFonts w:ascii="Times New Roman" w:hAnsi="Times New Roman" w:cs="Times New Roman"/>
          <w:sz w:val="20"/>
          <w:szCs w:val="20"/>
          <w:lang w:val="en-US"/>
        </w:rPr>
        <w:t>formulations</w:t>
      </w:r>
      <w:r w:rsidR="008512AB" w:rsidRPr="00121C05">
        <w:rPr>
          <w:rFonts w:ascii="Times New Roman" w:hAnsi="Times New Roman" w:cs="Times New Roman"/>
          <w:sz w:val="20"/>
          <w:szCs w:val="20"/>
          <w:lang w:val="en-US"/>
        </w:rPr>
        <w:t xml:space="preserve"> and substances</w:t>
      </w:r>
      <w:r w:rsidR="00515900">
        <w:rPr>
          <w:rFonts w:ascii="Times New Roman" w:hAnsi="Times New Roman" w:cs="Times New Roman"/>
          <w:sz w:val="20"/>
          <w:szCs w:val="20"/>
          <w:lang w:val="en-US"/>
        </w:rPr>
        <w:t xml:space="preserve"> and the need of tailoring the </w:t>
      </w:r>
      <w:r w:rsidR="00515900" w:rsidRPr="00121C05">
        <w:rPr>
          <w:rFonts w:ascii="Times New Roman" w:hAnsi="Times New Roman" w:cs="Times New Roman"/>
          <w:sz w:val="20"/>
          <w:szCs w:val="20"/>
          <w:lang w:val="en-US"/>
        </w:rPr>
        <w:t xml:space="preserve">parametrization of PBPK models to the </w:t>
      </w:r>
      <w:r w:rsidR="007C2D98">
        <w:rPr>
          <w:rFonts w:ascii="Times New Roman" w:hAnsi="Times New Roman" w:cs="Times New Roman"/>
          <w:sz w:val="20"/>
          <w:szCs w:val="20"/>
          <w:lang w:val="en-US"/>
        </w:rPr>
        <w:t>NBMs</w:t>
      </w:r>
      <w:r w:rsidR="007C2D98" w:rsidRPr="00121C05">
        <w:rPr>
          <w:rFonts w:ascii="Times New Roman" w:hAnsi="Times New Roman" w:cs="Times New Roman"/>
          <w:sz w:val="20"/>
          <w:szCs w:val="20"/>
          <w:lang w:val="en-US"/>
        </w:rPr>
        <w:t xml:space="preserve"> </w:t>
      </w:r>
      <w:r w:rsidR="00515900" w:rsidRPr="00121C05">
        <w:rPr>
          <w:rFonts w:ascii="Times New Roman" w:hAnsi="Times New Roman" w:cs="Times New Roman"/>
          <w:sz w:val="20"/>
          <w:szCs w:val="20"/>
          <w:lang w:val="en-US"/>
        </w:rPr>
        <w:t>of interest</w:t>
      </w:r>
      <w:r w:rsidRPr="00121C05">
        <w:rPr>
          <w:rFonts w:ascii="Times New Roman" w:hAnsi="Times New Roman" w:cs="Times New Roman"/>
          <w:sz w:val="20"/>
          <w:szCs w:val="20"/>
          <w:lang w:val="en-US"/>
        </w:rPr>
        <w:t xml:space="preserve">. </w:t>
      </w:r>
      <w:r w:rsidR="0022330C">
        <w:rPr>
          <w:rFonts w:ascii="Times New Roman" w:hAnsi="Times New Roman" w:cs="Times New Roman"/>
          <w:sz w:val="20"/>
          <w:szCs w:val="20"/>
          <w:lang w:val="en-US"/>
        </w:rPr>
        <w:t xml:space="preserve">The </w:t>
      </w:r>
      <w:r w:rsidR="00574C06">
        <w:rPr>
          <w:rFonts w:ascii="Times New Roman" w:hAnsi="Times New Roman" w:cs="Times New Roman"/>
          <w:sz w:val="20"/>
          <w:szCs w:val="20"/>
          <w:lang w:val="en-US"/>
        </w:rPr>
        <w:t xml:space="preserve">kinetic parameters estimated in this </w:t>
      </w:r>
      <w:r w:rsidR="00574C06" w:rsidRPr="00DC27B4">
        <w:rPr>
          <w:rFonts w:ascii="Times New Roman" w:hAnsi="Times New Roman" w:cs="Times New Roman"/>
          <w:sz w:val="20"/>
          <w:szCs w:val="20"/>
          <w:highlight w:val="yellow"/>
          <w:lang w:val="en-US"/>
        </w:rPr>
        <w:t xml:space="preserve">study </w:t>
      </w:r>
      <w:r w:rsidR="003C7BEC" w:rsidRPr="00DC27B4">
        <w:rPr>
          <w:rFonts w:ascii="Times New Roman" w:hAnsi="Times New Roman" w:cs="Times New Roman"/>
          <w:sz w:val="20"/>
          <w:szCs w:val="20"/>
          <w:highlight w:val="yellow"/>
          <w:lang w:val="en-US"/>
        </w:rPr>
        <w:t>may help to establish</w:t>
      </w:r>
      <w:r w:rsidR="003C7BEC">
        <w:rPr>
          <w:rFonts w:ascii="Times New Roman" w:hAnsi="Times New Roman" w:cs="Times New Roman"/>
          <w:sz w:val="20"/>
          <w:szCs w:val="20"/>
          <w:lang w:val="en-US"/>
        </w:rPr>
        <w:t xml:space="preserve"> </w:t>
      </w:r>
      <w:r w:rsidR="00574C06">
        <w:rPr>
          <w:rFonts w:ascii="Times New Roman" w:hAnsi="Times New Roman" w:cs="Times New Roman"/>
          <w:sz w:val="20"/>
          <w:szCs w:val="20"/>
          <w:lang w:val="en-US"/>
        </w:rPr>
        <w:t xml:space="preserve">a foundation for a more comprehensive database on </w:t>
      </w:r>
      <w:r w:rsidR="009951F9">
        <w:rPr>
          <w:rFonts w:ascii="Times New Roman" w:hAnsi="Times New Roman" w:cs="Times New Roman"/>
          <w:sz w:val="20"/>
          <w:szCs w:val="20"/>
          <w:lang w:val="en-US"/>
        </w:rPr>
        <w:t>NBM</w:t>
      </w:r>
      <w:r w:rsidR="00574C06">
        <w:rPr>
          <w:rFonts w:ascii="Times New Roman" w:hAnsi="Times New Roman" w:cs="Times New Roman"/>
          <w:sz w:val="20"/>
          <w:szCs w:val="20"/>
          <w:lang w:val="en-US"/>
        </w:rPr>
        <w:t>-specific kinetic information,</w:t>
      </w:r>
      <w:r w:rsidR="00574C06" w:rsidRPr="00574C06">
        <w:rPr>
          <w:rFonts w:ascii="Times New Roman" w:hAnsi="Times New Roman" w:cs="Times New Roman"/>
          <w:sz w:val="20"/>
          <w:szCs w:val="20"/>
          <w:lang w:val="en-US"/>
        </w:rPr>
        <w:t xml:space="preserve"> </w:t>
      </w:r>
      <w:r w:rsidR="00574C06">
        <w:rPr>
          <w:rFonts w:ascii="Times New Roman" w:hAnsi="Times New Roman" w:cs="Times New Roman"/>
          <w:sz w:val="20"/>
          <w:szCs w:val="20"/>
          <w:lang w:val="en-US"/>
        </w:rPr>
        <w:t xml:space="preserve">which is a first, necessary step towards predictive </w:t>
      </w:r>
      <w:r w:rsidR="009951F9">
        <w:rPr>
          <w:rFonts w:ascii="Times New Roman" w:hAnsi="Times New Roman" w:cs="Times New Roman"/>
          <w:sz w:val="20"/>
          <w:szCs w:val="20"/>
          <w:lang w:val="en-US"/>
        </w:rPr>
        <w:t>bio</w:t>
      </w:r>
      <w:r w:rsidR="00574C06">
        <w:rPr>
          <w:rFonts w:ascii="Times New Roman" w:hAnsi="Times New Roman" w:cs="Times New Roman"/>
          <w:sz w:val="20"/>
          <w:szCs w:val="20"/>
          <w:lang w:val="en-US"/>
        </w:rPr>
        <w:t xml:space="preserve">distribution modelling. </w:t>
      </w:r>
      <w:r w:rsidR="00574C06" w:rsidRPr="00121C05">
        <w:rPr>
          <w:rFonts w:ascii="Times New Roman" w:hAnsi="Times New Roman" w:cs="Times New Roman"/>
          <w:sz w:val="20"/>
          <w:szCs w:val="20"/>
          <w:lang w:val="en-US"/>
        </w:rPr>
        <w:t xml:space="preserve">This effort should be supported by the development of robust </w:t>
      </w:r>
      <w:r w:rsidR="00574C06" w:rsidRPr="00121C05">
        <w:rPr>
          <w:rFonts w:ascii="Times New Roman" w:hAnsi="Times New Roman" w:cs="Times New Roman"/>
          <w:i/>
          <w:iCs/>
          <w:sz w:val="20"/>
          <w:szCs w:val="20"/>
          <w:lang w:val="en-US"/>
        </w:rPr>
        <w:t>in vitro</w:t>
      </w:r>
      <w:r w:rsidR="00574C06" w:rsidRPr="00121C05">
        <w:rPr>
          <w:rFonts w:ascii="Times New Roman" w:hAnsi="Times New Roman" w:cs="Times New Roman"/>
          <w:sz w:val="20"/>
          <w:szCs w:val="20"/>
          <w:lang w:val="en-US"/>
        </w:rPr>
        <w:t xml:space="preserve"> methods to quantify kinetic parameters.</w:t>
      </w:r>
      <w:r w:rsidR="00515900" w:rsidRPr="00515900">
        <w:rPr>
          <w:rFonts w:ascii="Times New Roman" w:hAnsi="Times New Roman" w:cs="Times New Roman"/>
          <w:sz w:val="20"/>
          <w:szCs w:val="20"/>
          <w:lang w:val="en-US"/>
        </w:rPr>
        <w:t xml:space="preserve"> </w:t>
      </w:r>
    </w:p>
    <w:p w14:paraId="4E673B58" w14:textId="77777777" w:rsidR="00083A0A" w:rsidRDefault="00193AFC">
      <w:pPr>
        <w:rPr>
          <w:rFonts w:ascii="Times New Roman" w:hAnsi="Times New Roman" w:cs="Times New Roman"/>
          <w:b/>
          <w:bCs/>
          <w:lang w:val="en-US"/>
        </w:rPr>
      </w:pPr>
      <w:r w:rsidRPr="00121C05">
        <w:rPr>
          <w:rFonts w:ascii="Times New Roman" w:hAnsi="Times New Roman" w:cs="Times New Roman"/>
          <w:b/>
          <w:bCs/>
          <w:sz w:val="20"/>
          <w:szCs w:val="20"/>
          <w:lang w:val="en-US"/>
        </w:rPr>
        <w:t xml:space="preserve">Keywords: </w:t>
      </w:r>
      <w:r w:rsidRPr="00121C05">
        <w:rPr>
          <w:rFonts w:ascii="Times New Roman" w:hAnsi="Times New Roman" w:cs="Times New Roman"/>
          <w:sz w:val="20"/>
          <w:szCs w:val="20"/>
          <w:lang w:val="en-US"/>
        </w:rPr>
        <w:t>Physiologically-based pharmacokinetic modelling</w:t>
      </w:r>
      <w:r w:rsidR="00121C05" w:rsidRPr="00121C05">
        <w:rPr>
          <w:rFonts w:ascii="Times New Roman" w:hAnsi="Times New Roman" w:cs="Times New Roman"/>
          <w:sz w:val="20"/>
          <w:szCs w:val="20"/>
          <w:lang w:val="en-US"/>
        </w:rPr>
        <w:t>;</w:t>
      </w:r>
      <w:r w:rsidRPr="00121C05">
        <w:rPr>
          <w:rFonts w:ascii="Times New Roman" w:hAnsi="Times New Roman" w:cs="Times New Roman"/>
          <w:sz w:val="20"/>
          <w:szCs w:val="20"/>
          <w:lang w:val="en-US"/>
        </w:rPr>
        <w:t xml:space="preserve"> </w:t>
      </w:r>
      <w:proofErr w:type="spellStart"/>
      <w:r w:rsidR="00574C06" w:rsidRPr="009951F9">
        <w:rPr>
          <w:rFonts w:ascii="Times New Roman" w:hAnsi="Times New Roman" w:cs="Times New Roman"/>
          <w:sz w:val="20"/>
          <w:szCs w:val="20"/>
          <w:lang w:val="en-US"/>
        </w:rPr>
        <w:t>nanobiomaterials</w:t>
      </w:r>
      <w:proofErr w:type="spellEnd"/>
      <w:r w:rsidR="00574C06" w:rsidRPr="009951F9">
        <w:rPr>
          <w:rFonts w:ascii="Times New Roman" w:hAnsi="Times New Roman" w:cs="Times New Roman"/>
          <w:sz w:val="20"/>
          <w:szCs w:val="20"/>
          <w:lang w:val="en-US"/>
        </w:rPr>
        <w:t xml:space="preserve"> (NBM</w:t>
      </w:r>
      <w:r w:rsidR="009951F9">
        <w:rPr>
          <w:rFonts w:ascii="Times New Roman" w:hAnsi="Times New Roman" w:cs="Times New Roman"/>
          <w:sz w:val="20"/>
          <w:szCs w:val="20"/>
          <w:lang w:val="en-US"/>
        </w:rPr>
        <w:t>s</w:t>
      </w:r>
      <w:r w:rsidR="00574C06" w:rsidRPr="009951F9">
        <w:rPr>
          <w:rFonts w:ascii="Times New Roman" w:hAnsi="Times New Roman" w:cs="Times New Roman"/>
          <w:sz w:val="20"/>
          <w:szCs w:val="20"/>
          <w:lang w:val="en-US"/>
        </w:rPr>
        <w:t>)</w:t>
      </w:r>
      <w:r w:rsidR="00121C05" w:rsidRPr="00121C05">
        <w:rPr>
          <w:rFonts w:ascii="Times New Roman" w:hAnsi="Times New Roman" w:cs="Times New Roman"/>
          <w:sz w:val="20"/>
          <w:szCs w:val="20"/>
          <w:lang w:val="en-US"/>
        </w:rPr>
        <w:t>;</w:t>
      </w:r>
      <w:r w:rsidRPr="00121C05">
        <w:rPr>
          <w:rFonts w:ascii="Times New Roman" w:hAnsi="Times New Roman" w:cs="Times New Roman"/>
          <w:sz w:val="20"/>
          <w:szCs w:val="20"/>
          <w:lang w:val="en-US"/>
        </w:rPr>
        <w:t xml:space="preserve"> biodistribution</w:t>
      </w:r>
      <w:r w:rsidR="00121C05" w:rsidRPr="00121C05">
        <w:rPr>
          <w:rFonts w:ascii="Times New Roman" w:hAnsi="Times New Roman" w:cs="Times New Roman"/>
          <w:sz w:val="20"/>
          <w:szCs w:val="20"/>
          <w:lang w:val="en-US"/>
        </w:rPr>
        <w:t>;</w:t>
      </w:r>
      <w:r w:rsidRPr="00121C05">
        <w:rPr>
          <w:rFonts w:ascii="Times New Roman" w:hAnsi="Times New Roman" w:cs="Times New Roman"/>
          <w:sz w:val="20"/>
          <w:szCs w:val="20"/>
          <w:lang w:val="en-US"/>
        </w:rPr>
        <w:t xml:space="preserve"> Bayesian parameter estimation</w:t>
      </w:r>
      <w:r w:rsidR="00121C05" w:rsidRPr="00121C05">
        <w:rPr>
          <w:rFonts w:ascii="Times New Roman" w:hAnsi="Times New Roman" w:cs="Times New Roman"/>
          <w:lang w:val="en-US"/>
        </w:rPr>
        <w:t xml:space="preserve"> </w:t>
      </w:r>
      <w:r w:rsidRPr="00121C05">
        <w:rPr>
          <w:rFonts w:ascii="Times New Roman" w:hAnsi="Times New Roman" w:cs="Times New Roman"/>
          <w:lang w:val="en-US"/>
        </w:rPr>
        <w:t xml:space="preserve"> </w:t>
      </w:r>
      <w:r w:rsidRPr="00121C05">
        <w:rPr>
          <w:rFonts w:ascii="Times New Roman" w:hAnsi="Times New Roman" w:cs="Times New Roman"/>
          <w:b/>
          <w:bCs/>
          <w:lang w:val="en-US"/>
        </w:rPr>
        <w:t xml:space="preserve"> </w:t>
      </w:r>
    </w:p>
    <w:p w14:paraId="60088AD1" w14:textId="77777777" w:rsidR="00083A0A" w:rsidRDefault="00083A0A">
      <w:pPr>
        <w:rPr>
          <w:rFonts w:ascii="Times New Roman" w:hAnsi="Times New Roman" w:cs="Times New Roman"/>
          <w:b/>
          <w:bCs/>
          <w:lang w:val="en-US"/>
        </w:rPr>
      </w:pPr>
      <w:r>
        <w:rPr>
          <w:rFonts w:ascii="Times New Roman" w:hAnsi="Times New Roman" w:cs="Times New Roman"/>
          <w:b/>
          <w:bCs/>
          <w:lang w:val="en-US"/>
        </w:rPr>
        <w:br/>
      </w:r>
    </w:p>
    <w:p w14:paraId="3395A538" w14:textId="77777777" w:rsidR="00083A0A" w:rsidRDefault="00083A0A">
      <w:pPr>
        <w:rPr>
          <w:rFonts w:ascii="Times New Roman" w:hAnsi="Times New Roman" w:cs="Times New Roman"/>
          <w:b/>
          <w:bCs/>
          <w:lang w:val="en-US"/>
        </w:rPr>
      </w:pPr>
      <w:r>
        <w:rPr>
          <w:rFonts w:ascii="Times New Roman" w:hAnsi="Times New Roman" w:cs="Times New Roman"/>
          <w:b/>
          <w:bCs/>
          <w:lang w:val="en-US"/>
        </w:rPr>
        <w:br w:type="page"/>
      </w:r>
    </w:p>
    <w:p w14:paraId="300127BB" w14:textId="77777777" w:rsidR="00083A0A" w:rsidRDefault="00083A0A">
      <w:pPr>
        <w:rPr>
          <w:rFonts w:ascii="Times New Roman" w:hAnsi="Times New Roman" w:cs="Times New Roman"/>
          <w:b/>
          <w:bCs/>
          <w:lang w:val="en-US"/>
        </w:rPr>
      </w:pPr>
      <w:r>
        <w:rPr>
          <w:rFonts w:ascii="Times New Roman" w:hAnsi="Times New Roman" w:cs="Times New Roman"/>
          <w:b/>
          <w:bCs/>
          <w:lang w:val="en-US"/>
        </w:rPr>
        <w:lastRenderedPageBreak/>
        <w:t>Graphical Abstract</w:t>
      </w:r>
    </w:p>
    <w:p w14:paraId="0DA54112" w14:textId="0A92C808" w:rsidR="0055563D" w:rsidRPr="00121C05" w:rsidRDefault="00083A0A">
      <w:pPr>
        <w:rPr>
          <w:rFonts w:ascii="Times New Roman" w:hAnsi="Times New Roman" w:cs="Times New Roman"/>
          <w:b/>
          <w:bCs/>
          <w:lang w:val="en-US"/>
        </w:rPr>
      </w:pPr>
      <w:r>
        <w:rPr>
          <w:noProof/>
        </w:rPr>
        <w:drawing>
          <wp:inline distT="0" distB="0" distL="0" distR="0" wp14:anchorId="75BAE5F2" wp14:editId="62C55E02">
            <wp:extent cx="5731510" cy="573151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sidR="0055563D" w:rsidRPr="00121C05">
        <w:rPr>
          <w:rFonts w:ascii="Times New Roman" w:hAnsi="Times New Roman" w:cs="Times New Roman"/>
          <w:b/>
          <w:bCs/>
          <w:lang w:val="en-US"/>
        </w:rPr>
        <w:br w:type="page"/>
      </w:r>
    </w:p>
    <w:p w14:paraId="3B2B54C3" w14:textId="52068C75" w:rsidR="00D454CF" w:rsidRPr="00121C05" w:rsidRDefault="00D454CF" w:rsidP="00D454CF">
      <w:pPr>
        <w:pStyle w:val="Heading1"/>
        <w:numPr>
          <w:ilvl w:val="0"/>
          <w:numId w:val="1"/>
        </w:numPr>
        <w:rPr>
          <w:rFonts w:ascii="Times New Roman" w:hAnsi="Times New Roman" w:cs="Times New Roman"/>
          <w:b/>
          <w:bCs/>
          <w:color w:val="auto"/>
          <w:lang w:val="en-US"/>
        </w:rPr>
      </w:pPr>
      <w:r w:rsidRPr="00121C05">
        <w:rPr>
          <w:rFonts w:ascii="Times New Roman" w:hAnsi="Times New Roman" w:cs="Times New Roman"/>
          <w:b/>
          <w:bCs/>
          <w:color w:val="auto"/>
          <w:lang w:val="en-US"/>
        </w:rPr>
        <w:lastRenderedPageBreak/>
        <w:t>Introduction</w:t>
      </w:r>
    </w:p>
    <w:p w14:paraId="534763DC" w14:textId="77777777" w:rsidR="00D454CF" w:rsidRPr="00121C05" w:rsidRDefault="00D454CF" w:rsidP="00510D2C">
      <w:pPr>
        <w:jc w:val="both"/>
        <w:rPr>
          <w:rFonts w:ascii="Times New Roman" w:hAnsi="Times New Roman" w:cs="Times New Roman"/>
          <w:highlight w:val="green"/>
          <w:lang w:val="en-US"/>
        </w:rPr>
      </w:pPr>
    </w:p>
    <w:p w14:paraId="6D69CF67" w14:textId="6F9D9430" w:rsidR="001C5CEF" w:rsidRPr="00121C05" w:rsidRDefault="001515A1" w:rsidP="00510D2C">
      <w:pPr>
        <w:jc w:val="both"/>
        <w:rPr>
          <w:rFonts w:ascii="Times New Roman" w:hAnsi="Times New Roman" w:cs="Times New Roman"/>
          <w:sz w:val="20"/>
          <w:szCs w:val="20"/>
          <w:lang w:val="en-US"/>
        </w:rPr>
      </w:pPr>
      <w:r w:rsidRPr="00121C05">
        <w:rPr>
          <w:rFonts w:ascii="Times New Roman" w:hAnsi="Times New Roman" w:cs="Times New Roman"/>
          <w:sz w:val="20"/>
          <w:szCs w:val="20"/>
          <w:lang w:val="en-US"/>
        </w:rPr>
        <w:t xml:space="preserve">Nanotechnology is rapidly </w:t>
      </w:r>
      <w:r w:rsidR="00000B5C" w:rsidRPr="00121C05">
        <w:rPr>
          <w:rFonts w:ascii="Times New Roman" w:hAnsi="Times New Roman" w:cs="Times New Roman"/>
          <w:sz w:val="20"/>
          <w:szCs w:val="20"/>
          <w:lang w:val="en-US"/>
        </w:rPr>
        <w:t>gaining popularity</w:t>
      </w:r>
      <w:r w:rsidRPr="00121C05">
        <w:rPr>
          <w:rFonts w:ascii="Times New Roman" w:hAnsi="Times New Roman" w:cs="Times New Roman"/>
          <w:sz w:val="20"/>
          <w:szCs w:val="20"/>
          <w:lang w:val="en-US"/>
        </w:rPr>
        <w:t xml:space="preserve"> in the field of </w:t>
      </w:r>
      <w:r w:rsidR="00FF3E55" w:rsidRPr="00121C05">
        <w:rPr>
          <w:rFonts w:ascii="Times New Roman" w:hAnsi="Times New Roman" w:cs="Times New Roman"/>
          <w:sz w:val="20"/>
          <w:szCs w:val="20"/>
          <w:lang w:val="en-US"/>
        </w:rPr>
        <w:t>medicine</w:t>
      </w:r>
      <w:r w:rsidR="0024636B" w:rsidRPr="00121C05">
        <w:rPr>
          <w:rFonts w:ascii="Times New Roman" w:hAnsi="Times New Roman" w:cs="Times New Roman"/>
          <w:sz w:val="20"/>
          <w:szCs w:val="20"/>
          <w:lang w:val="en-US"/>
        </w:rPr>
        <w:t xml:space="preserve"> </w:t>
      </w:r>
      <w:r w:rsidR="00350858" w:rsidRPr="00121C05">
        <w:rPr>
          <w:rFonts w:ascii="Times New Roman" w:hAnsi="Times New Roman" w:cs="Times New Roman"/>
          <w:sz w:val="20"/>
          <w:szCs w:val="20"/>
          <w:lang w:val="en-US"/>
        </w:rPr>
        <w:fldChar w:fldCharType="begin"/>
      </w:r>
      <w:r w:rsidR="00F204BA">
        <w:rPr>
          <w:rFonts w:ascii="Times New Roman" w:hAnsi="Times New Roman" w:cs="Times New Roman"/>
          <w:sz w:val="20"/>
          <w:szCs w:val="20"/>
          <w:lang w:val="en-US"/>
        </w:rPr>
        <w:instrText xml:space="preserve"> ADDIN EN.CITE &lt;EndNote&gt;&lt;Cite&gt;&lt;Author&gt;De Jong&lt;/Author&gt;&lt;Year&gt;2008&lt;/Year&gt;&lt;RecNum&gt;26&lt;/RecNum&gt;&lt;DisplayText&gt;[1]&lt;/DisplayText&gt;&lt;record&gt;&lt;rec-number&gt;26&lt;/rec-number&gt;&lt;foreign-keys&gt;&lt;key app="EN" db-id="xesdfxwp9e5t9bea29tpw9ega9z0sw9fdtx0" timestamp="1637674728"&gt;26&lt;/key&gt;&lt;/foreign-keys&gt;&lt;ref-type name="Journal Article"&gt;17&lt;/ref-type&gt;&lt;contributors&gt;&lt;authors&gt;&lt;author&gt;De Jong, W. H.&lt;/author&gt;&lt;author&gt;Borm, P. J.&lt;/author&gt;&lt;/authors&gt;&lt;/contributors&gt;&lt;auth-address&gt;Laboratory for Toxicology, Pathology and Genetics, National Institute for Public Health and the Environment (RIVM), Bilthoven, The Netherlands. wim.de.jong@rivm.nl&lt;/auth-address&gt;&lt;titles&gt;&lt;title&gt;Drug delivery and nanoparticles:applications and hazards&lt;/title&gt;&lt;secondary-title&gt;Int J Nanomedicine&lt;/secondary-title&gt;&lt;/titles&gt;&lt;periodical&gt;&lt;full-title&gt;Int J Nanomedicine&lt;/full-title&gt;&lt;/periodical&gt;&lt;pages&gt;133-49&lt;/pages&gt;&lt;volume&gt;3&lt;/volume&gt;&lt;number&gt;2&lt;/number&gt;&lt;edition&gt;2008/08/09&lt;/edition&gt;&lt;keywords&gt;&lt;keyword&gt;Drug Compounding/*trends&lt;/keyword&gt;&lt;keyword&gt;Drug Delivery Systems/*adverse effects/methods/*trends&lt;/keyword&gt;&lt;keyword&gt;Nanomedicine/*trends&lt;/keyword&gt;&lt;keyword&gt;*Nanoparticles/adverse effects/therapeutic use&lt;/keyword&gt;&lt;/keywords&gt;&lt;dates&gt;&lt;year&gt;2008&lt;/year&gt;&lt;/dates&gt;&lt;isbn&gt;1176-9114 (Print)&amp;#xD;1176-9114 (Linking)&lt;/isbn&gt;&lt;accession-num&gt;18686775&lt;/accession-num&gt;&lt;urls&gt;&lt;related-urls&gt;&lt;url&gt;https://www.ncbi.nlm.nih.gov/pubmed/18686775&lt;/url&gt;&lt;/related-urls&gt;&lt;/urls&gt;&lt;custom2&gt;PMC2527668&lt;/custom2&gt;&lt;electronic-resource-num&gt;10.2147/ijn.s596&lt;/electronic-resource-num&gt;&lt;/record&gt;&lt;/Cite&gt;&lt;/EndNote&gt;</w:instrText>
      </w:r>
      <w:r w:rsidR="00350858" w:rsidRPr="00121C05">
        <w:rPr>
          <w:rFonts w:ascii="Times New Roman" w:hAnsi="Times New Roman" w:cs="Times New Roman"/>
          <w:sz w:val="20"/>
          <w:szCs w:val="20"/>
          <w:lang w:val="en-US"/>
        </w:rPr>
        <w:fldChar w:fldCharType="separate"/>
      </w:r>
      <w:r w:rsidR="00F204BA">
        <w:rPr>
          <w:rFonts w:ascii="Times New Roman" w:hAnsi="Times New Roman" w:cs="Times New Roman"/>
          <w:noProof/>
          <w:sz w:val="20"/>
          <w:szCs w:val="20"/>
          <w:lang w:val="en-US"/>
        </w:rPr>
        <w:t>[1]</w:t>
      </w:r>
      <w:r w:rsidR="00350858" w:rsidRPr="00121C05">
        <w:rPr>
          <w:rFonts w:ascii="Times New Roman" w:hAnsi="Times New Roman" w:cs="Times New Roman"/>
          <w:sz w:val="20"/>
          <w:szCs w:val="20"/>
          <w:lang w:val="en-US"/>
        </w:rPr>
        <w:fldChar w:fldCharType="end"/>
      </w:r>
      <w:r w:rsidRPr="00121C05">
        <w:rPr>
          <w:rFonts w:ascii="Times New Roman" w:hAnsi="Times New Roman" w:cs="Times New Roman"/>
          <w:sz w:val="20"/>
          <w:szCs w:val="20"/>
          <w:lang w:val="en-US"/>
        </w:rPr>
        <w:t xml:space="preserve">. </w:t>
      </w:r>
      <w:r w:rsidR="006D1327" w:rsidRPr="00121C05">
        <w:rPr>
          <w:rFonts w:ascii="Times New Roman" w:hAnsi="Times New Roman" w:cs="Times New Roman"/>
          <w:sz w:val="20"/>
          <w:szCs w:val="20"/>
          <w:lang w:val="en-US"/>
        </w:rPr>
        <w:t>In medical settings, n</w:t>
      </w:r>
      <w:r w:rsidR="001C5CEF" w:rsidRPr="00121C05">
        <w:rPr>
          <w:rFonts w:ascii="Times New Roman" w:hAnsi="Times New Roman" w:cs="Times New Roman"/>
          <w:sz w:val="20"/>
          <w:szCs w:val="20"/>
          <w:lang w:val="en-US"/>
        </w:rPr>
        <w:t xml:space="preserve">anotechnology </w:t>
      </w:r>
      <w:r w:rsidR="006D1327" w:rsidRPr="00121C05">
        <w:rPr>
          <w:rFonts w:ascii="Times New Roman" w:hAnsi="Times New Roman" w:cs="Times New Roman"/>
          <w:sz w:val="20"/>
          <w:szCs w:val="20"/>
          <w:lang w:val="en-US"/>
        </w:rPr>
        <w:t xml:space="preserve">typically refers to the application of </w:t>
      </w:r>
      <w:proofErr w:type="spellStart"/>
      <w:r w:rsidR="009B4ED0">
        <w:rPr>
          <w:rFonts w:ascii="Times New Roman" w:hAnsi="Times New Roman" w:cs="Times New Roman"/>
          <w:sz w:val="20"/>
          <w:szCs w:val="20"/>
          <w:lang w:val="en-US"/>
        </w:rPr>
        <w:t>nanobiomaterials</w:t>
      </w:r>
      <w:proofErr w:type="spellEnd"/>
      <w:r w:rsidR="009B4ED0" w:rsidRPr="00121C05">
        <w:rPr>
          <w:rFonts w:ascii="Times New Roman" w:hAnsi="Times New Roman" w:cs="Times New Roman"/>
          <w:sz w:val="20"/>
          <w:szCs w:val="20"/>
          <w:lang w:val="en-US"/>
        </w:rPr>
        <w:t xml:space="preserve"> </w:t>
      </w:r>
      <w:r w:rsidR="009B4ED0">
        <w:rPr>
          <w:rFonts w:ascii="Times New Roman" w:hAnsi="Times New Roman" w:cs="Times New Roman"/>
          <w:sz w:val="20"/>
          <w:szCs w:val="20"/>
          <w:lang w:val="en-US"/>
        </w:rPr>
        <w:t xml:space="preserve">(NBMs) </w:t>
      </w:r>
      <w:r w:rsidR="006D1327" w:rsidRPr="00121C05">
        <w:rPr>
          <w:rFonts w:ascii="Times New Roman" w:hAnsi="Times New Roman" w:cs="Times New Roman"/>
          <w:sz w:val="20"/>
          <w:szCs w:val="20"/>
          <w:lang w:val="en-US"/>
        </w:rPr>
        <w:t xml:space="preserve">for surgical and medical treatments of patients. </w:t>
      </w:r>
      <w:r w:rsidR="009B4ED0">
        <w:rPr>
          <w:rFonts w:ascii="Times New Roman" w:hAnsi="Times New Roman" w:cs="Times New Roman"/>
          <w:sz w:val="20"/>
          <w:szCs w:val="20"/>
          <w:lang w:val="en-US"/>
        </w:rPr>
        <w:t>NBMs</w:t>
      </w:r>
      <w:r w:rsidR="006D1327" w:rsidRPr="00121C05">
        <w:rPr>
          <w:rFonts w:ascii="Times New Roman" w:hAnsi="Times New Roman" w:cs="Times New Roman"/>
          <w:sz w:val="20"/>
          <w:szCs w:val="20"/>
          <w:lang w:val="en-US"/>
        </w:rPr>
        <w:t xml:space="preserve"> offer the opportunity of </w:t>
      </w:r>
      <w:r w:rsidR="00A3776A" w:rsidRPr="00121C05">
        <w:rPr>
          <w:rFonts w:ascii="Times New Roman" w:hAnsi="Times New Roman" w:cs="Times New Roman"/>
          <w:sz w:val="20"/>
          <w:szCs w:val="20"/>
          <w:lang w:val="en-US"/>
        </w:rPr>
        <w:t xml:space="preserve">altering the associated pharmacokinetic profile of a drug, by improving dissolution in biological matrices, and prolonging </w:t>
      </w:r>
      <w:r w:rsidR="00C946F4">
        <w:rPr>
          <w:rFonts w:ascii="Times New Roman" w:hAnsi="Times New Roman" w:cs="Times New Roman"/>
          <w:sz w:val="20"/>
          <w:szCs w:val="20"/>
          <w:lang w:val="en-US"/>
        </w:rPr>
        <w:t xml:space="preserve">systemic </w:t>
      </w:r>
      <w:r w:rsidR="00A3776A" w:rsidRPr="00121C05">
        <w:rPr>
          <w:rFonts w:ascii="Times New Roman" w:hAnsi="Times New Roman" w:cs="Times New Roman"/>
          <w:sz w:val="20"/>
          <w:szCs w:val="20"/>
          <w:lang w:val="en-US"/>
        </w:rPr>
        <w:t>circulation time</w:t>
      </w:r>
      <w:r w:rsidR="00350858" w:rsidRPr="00121C05">
        <w:rPr>
          <w:rFonts w:ascii="Times New Roman" w:hAnsi="Times New Roman" w:cs="Times New Roman"/>
          <w:i/>
          <w:iCs/>
          <w:sz w:val="20"/>
          <w:szCs w:val="20"/>
          <w:lang w:val="en-US"/>
        </w:rPr>
        <w:t xml:space="preserve"> </w:t>
      </w:r>
      <w:r w:rsidR="00350858" w:rsidRPr="00121C05">
        <w:rPr>
          <w:rFonts w:ascii="Times New Roman" w:hAnsi="Times New Roman" w:cs="Times New Roman"/>
          <w:sz w:val="20"/>
          <w:szCs w:val="20"/>
          <w:lang w:val="en-US"/>
        </w:rPr>
        <w:fldChar w:fldCharType="begin"/>
      </w:r>
      <w:r w:rsidR="00F204BA">
        <w:rPr>
          <w:rFonts w:ascii="Times New Roman" w:hAnsi="Times New Roman" w:cs="Times New Roman"/>
          <w:sz w:val="20"/>
          <w:szCs w:val="20"/>
          <w:lang w:val="en-US"/>
        </w:rPr>
        <w:instrText xml:space="preserve"> ADDIN EN.CITE &lt;EndNote&gt;&lt;Cite&gt;&lt;Author&gt;Khan&lt;/Author&gt;&lt;Year&gt;2019&lt;/Year&gt;&lt;RecNum&gt;28&lt;/RecNum&gt;&lt;DisplayText&gt;[2]&lt;/DisplayText&gt;&lt;record&gt;&lt;rec-number&gt;28&lt;/rec-number&gt;&lt;foreign-keys&gt;&lt;key app="EN" db-id="xesdfxwp9e5t9bea29tpw9ega9z0sw9fdtx0" timestamp="1637675221"&gt;28&lt;/key&gt;&lt;/foreign-keys&gt;&lt;ref-type name="Journal Article"&gt;17&lt;/ref-type&gt;&lt;contributors&gt;&lt;authors&gt;&lt;author&gt;Khan, Ibrahim&lt;/author&gt;&lt;author&gt;Saeed, Khalid&lt;/author&gt;&lt;author&gt;Khan, Idrees&lt;/author&gt;&lt;/authors&gt;&lt;/contributors&gt;&lt;titles&gt;&lt;title&gt;Nanoparticles: Properties, applications and toxicities&lt;/title&gt;&lt;secondary-title&gt;Arabian Journal of Chemistry&lt;/secondary-title&gt;&lt;/titles&gt;&lt;periodical&gt;&lt;full-title&gt;Arabian Journal of Chemistry&lt;/full-title&gt;&lt;/periodical&gt;&lt;pages&gt;908-931&lt;/pages&gt;&lt;volume&gt;12&lt;/volume&gt;&lt;number&gt;7&lt;/number&gt;&lt;section&gt;908&lt;/section&gt;&lt;dates&gt;&lt;year&gt;2019&lt;/year&gt;&lt;/dates&gt;&lt;isbn&gt;18785352&lt;/isbn&gt;&lt;urls&gt;&lt;/urls&gt;&lt;electronic-resource-num&gt;https://doi.org/10.1016/j.arabjc.2017.05.011&lt;/electronic-resource-num&gt;&lt;/record&gt;&lt;/Cite&gt;&lt;/EndNote&gt;</w:instrText>
      </w:r>
      <w:r w:rsidR="00350858" w:rsidRPr="00121C05">
        <w:rPr>
          <w:rFonts w:ascii="Times New Roman" w:hAnsi="Times New Roman" w:cs="Times New Roman"/>
          <w:sz w:val="20"/>
          <w:szCs w:val="20"/>
          <w:lang w:val="en-US"/>
        </w:rPr>
        <w:fldChar w:fldCharType="separate"/>
      </w:r>
      <w:r w:rsidR="00F204BA">
        <w:rPr>
          <w:rFonts w:ascii="Times New Roman" w:hAnsi="Times New Roman" w:cs="Times New Roman"/>
          <w:noProof/>
          <w:sz w:val="20"/>
          <w:szCs w:val="20"/>
          <w:lang w:val="en-US"/>
        </w:rPr>
        <w:t>[2]</w:t>
      </w:r>
      <w:r w:rsidR="00350858" w:rsidRPr="00121C05">
        <w:rPr>
          <w:rFonts w:ascii="Times New Roman" w:hAnsi="Times New Roman" w:cs="Times New Roman"/>
          <w:sz w:val="20"/>
          <w:szCs w:val="20"/>
          <w:lang w:val="en-US"/>
        </w:rPr>
        <w:fldChar w:fldCharType="end"/>
      </w:r>
      <w:r w:rsidR="006D1327" w:rsidRPr="00121C05">
        <w:rPr>
          <w:rFonts w:ascii="Times New Roman" w:hAnsi="Times New Roman" w:cs="Times New Roman"/>
          <w:sz w:val="20"/>
          <w:szCs w:val="20"/>
          <w:lang w:val="en-US"/>
        </w:rPr>
        <w:t xml:space="preserve">. Since </w:t>
      </w:r>
      <w:r w:rsidR="009B4ED0">
        <w:rPr>
          <w:rFonts w:ascii="Times New Roman" w:hAnsi="Times New Roman" w:cs="Times New Roman"/>
          <w:sz w:val="20"/>
          <w:szCs w:val="20"/>
          <w:lang w:val="en-US"/>
        </w:rPr>
        <w:t>NBMs</w:t>
      </w:r>
      <w:r w:rsidR="009B4ED0" w:rsidRPr="00121C05">
        <w:rPr>
          <w:rFonts w:ascii="Times New Roman" w:hAnsi="Times New Roman" w:cs="Times New Roman"/>
          <w:sz w:val="20"/>
          <w:szCs w:val="20"/>
          <w:lang w:val="en-US"/>
        </w:rPr>
        <w:t xml:space="preserve"> </w:t>
      </w:r>
      <w:r w:rsidR="006D1327" w:rsidRPr="00121C05">
        <w:rPr>
          <w:rFonts w:ascii="Times New Roman" w:hAnsi="Times New Roman" w:cs="Times New Roman"/>
          <w:sz w:val="20"/>
          <w:szCs w:val="20"/>
          <w:lang w:val="en-US"/>
        </w:rPr>
        <w:t>can be designed with a variety of physical-chemical</w:t>
      </w:r>
      <w:r w:rsidR="00CE6DDD" w:rsidRPr="00121C05">
        <w:rPr>
          <w:rFonts w:ascii="Times New Roman" w:hAnsi="Times New Roman" w:cs="Times New Roman"/>
          <w:sz w:val="20"/>
          <w:szCs w:val="20"/>
          <w:lang w:val="en-US"/>
        </w:rPr>
        <w:t xml:space="preserve"> </w:t>
      </w:r>
      <w:r w:rsidR="004635E2" w:rsidRPr="00121C05">
        <w:rPr>
          <w:rFonts w:ascii="Times New Roman" w:hAnsi="Times New Roman" w:cs="Times New Roman"/>
          <w:sz w:val="20"/>
          <w:szCs w:val="20"/>
          <w:lang w:val="en-US"/>
        </w:rPr>
        <w:t>characteristics</w:t>
      </w:r>
      <w:r w:rsidR="006D1327" w:rsidRPr="00121C05">
        <w:rPr>
          <w:rFonts w:ascii="Times New Roman" w:hAnsi="Times New Roman" w:cs="Times New Roman"/>
          <w:sz w:val="20"/>
          <w:szCs w:val="20"/>
          <w:lang w:val="en-US"/>
        </w:rPr>
        <w:t>, they can also be used in a variety of applications</w:t>
      </w:r>
      <w:r w:rsidR="003F08F0" w:rsidRPr="00121C05">
        <w:rPr>
          <w:rFonts w:ascii="Times New Roman" w:hAnsi="Times New Roman" w:cs="Times New Roman"/>
          <w:sz w:val="20"/>
          <w:szCs w:val="20"/>
          <w:lang w:val="en-US"/>
        </w:rPr>
        <w:t xml:space="preserve"> </w:t>
      </w:r>
      <w:r w:rsidR="003F08F0" w:rsidRPr="00121C05">
        <w:rPr>
          <w:rFonts w:ascii="Times New Roman" w:hAnsi="Times New Roman" w:cs="Times New Roman"/>
          <w:sz w:val="20"/>
          <w:szCs w:val="20"/>
          <w:lang w:val="en-US"/>
        </w:rPr>
        <w:fldChar w:fldCharType="begin"/>
      </w:r>
      <w:r w:rsidR="00F204BA">
        <w:rPr>
          <w:rFonts w:ascii="Times New Roman" w:hAnsi="Times New Roman" w:cs="Times New Roman"/>
          <w:sz w:val="20"/>
          <w:szCs w:val="20"/>
          <w:lang w:val="en-US"/>
        </w:rPr>
        <w:instrText xml:space="preserve"> ADDIN EN.CITE &lt;EndNote&gt;&lt;Cite&gt;&lt;Author&gt;Salata&lt;/Author&gt;&lt;Year&gt;2004&lt;/Year&gt;&lt;RecNum&gt;29&lt;/RecNum&gt;&lt;DisplayText&gt;[3]&lt;/DisplayText&gt;&lt;record&gt;&lt;rec-number&gt;29&lt;/rec-number&gt;&lt;foreign-keys&gt;&lt;key app="EN" db-id="xesdfxwp9e5t9bea29tpw9ega9z0sw9fdtx0" timestamp="1637675336"&gt;29&lt;/key&gt;&lt;/foreign-keys&gt;&lt;ref-type name="Journal Article"&gt;17&lt;/ref-type&gt;&lt;contributors&gt;&lt;authors&gt;&lt;author&gt;Salata, O.&lt;/author&gt;&lt;/authors&gt;&lt;/contributors&gt;&lt;auth-address&gt;Sir William Dunn School of Pathology, University of Oxford, South Parks Road, Oxford OX1 3RE, UK. oleg.salata@path.ox.ac.uk&lt;/auth-address&gt;&lt;titles&gt;&lt;title&gt;Applications of nanoparticles in biology and medicine&lt;/title&gt;&lt;secondary-title&gt;J Nanobiotechnology&lt;/secondary-title&gt;&lt;/titles&gt;&lt;periodical&gt;&lt;full-title&gt;J Nanobiotechnology&lt;/full-title&gt;&lt;/periodical&gt;&lt;pages&gt;3&lt;/pages&gt;&lt;volume&gt;2&lt;/volume&gt;&lt;number&gt;1&lt;/number&gt;&lt;edition&gt;2004/05/04&lt;/edition&gt;&lt;dates&gt;&lt;year&gt;2004&lt;/year&gt;&lt;pub-dates&gt;&lt;date&gt;Apr 30&lt;/date&gt;&lt;/pub-dates&gt;&lt;/dates&gt;&lt;isbn&gt;1477-3155 (Electronic)&amp;#xD;1477-3155 (Linking)&lt;/isbn&gt;&lt;accession-num&gt;15119954&lt;/accession-num&gt;&lt;urls&gt;&lt;related-urls&gt;&lt;url&gt;https://www.ncbi.nlm.nih.gov/pubmed/15119954&lt;/url&gt;&lt;/related-urls&gt;&lt;/urls&gt;&lt;custom2&gt;PMC419715&lt;/custom2&gt;&lt;electronic-resource-num&gt;https://doi.org/10.1186/1477-3155-2-3&lt;/electronic-resource-num&gt;&lt;/record&gt;&lt;/Cite&gt;&lt;/EndNote&gt;</w:instrText>
      </w:r>
      <w:r w:rsidR="003F08F0" w:rsidRPr="00121C05">
        <w:rPr>
          <w:rFonts w:ascii="Times New Roman" w:hAnsi="Times New Roman" w:cs="Times New Roman"/>
          <w:sz w:val="20"/>
          <w:szCs w:val="20"/>
          <w:lang w:val="en-US"/>
        </w:rPr>
        <w:fldChar w:fldCharType="separate"/>
      </w:r>
      <w:r w:rsidR="00F204BA">
        <w:rPr>
          <w:rFonts w:ascii="Times New Roman" w:hAnsi="Times New Roman" w:cs="Times New Roman"/>
          <w:noProof/>
          <w:sz w:val="20"/>
          <w:szCs w:val="20"/>
          <w:lang w:val="en-US"/>
        </w:rPr>
        <w:t>[3]</w:t>
      </w:r>
      <w:r w:rsidR="003F08F0" w:rsidRPr="00121C05">
        <w:rPr>
          <w:rFonts w:ascii="Times New Roman" w:hAnsi="Times New Roman" w:cs="Times New Roman"/>
          <w:sz w:val="20"/>
          <w:szCs w:val="20"/>
          <w:lang w:val="en-US"/>
        </w:rPr>
        <w:fldChar w:fldCharType="end"/>
      </w:r>
      <w:r w:rsidR="006D1327" w:rsidRPr="00121C05">
        <w:rPr>
          <w:rFonts w:ascii="Times New Roman" w:hAnsi="Times New Roman" w:cs="Times New Roman"/>
          <w:sz w:val="20"/>
          <w:szCs w:val="20"/>
          <w:lang w:val="en-US"/>
        </w:rPr>
        <w:t xml:space="preserve">. </w:t>
      </w:r>
      <w:r w:rsidR="00F13158" w:rsidRPr="00121C05">
        <w:rPr>
          <w:rFonts w:ascii="Times New Roman" w:hAnsi="Times New Roman" w:cs="Times New Roman"/>
          <w:sz w:val="20"/>
          <w:szCs w:val="20"/>
          <w:lang w:val="en-US"/>
        </w:rPr>
        <w:t>One</w:t>
      </w:r>
      <w:r w:rsidR="006D1327" w:rsidRPr="00121C05">
        <w:rPr>
          <w:rFonts w:ascii="Times New Roman" w:hAnsi="Times New Roman" w:cs="Times New Roman"/>
          <w:sz w:val="20"/>
          <w:szCs w:val="20"/>
          <w:lang w:val="en-US"/>
        </w:rPr>
        <w:t xml:space="preserve"> way of applying </w:t>
      </w:r>
      <w:r w:rsidR="009B4ED0">
        <w:rPr>
          <w:rFonts w:ascii="Times New Roman" w:hAnsi="Times New Roman" w:cs="Times New Roman"/>
          <w:sz w:val="20"/>
          <w:szCs w:val="20"/>
          <w:lang w:val="en-US"/>
        </w:rPr>
        <w:t>NBMs</w:t>
      </w:r>
      <w:r w:rsidR="006D1327" w:rsidRPr="00121C05">
        <w:rPr>
          <w:rFonts w:ascii="Times New Roman" w:hAnsi="Times New Roman" w:cs="Times New Roman"/>
          <w:sz w:val="20"/>
          <w:szCs w:val="20"/>
          <w:lang w:val="en-US"/>
        </w:rPr>
        <w:t xml:space="preserve"> is to encapsulate a </w:t>
      </w:r>
      <w:r w:rsidR="00344808">
        <w:rPr>
          <w:rFonts w:ascii="Times New Roman" w:hAnsi="Times New Roman" w:cs="Times New Roman"/>
          <w:sz w:val="20"/>
          <w:szCs w:val="20"/>
          <w:lang w:val="en-US"/>
        </w:rPr>
        <w:t>drug</w:t>
      </w:r>
      <w:r w:rsidR="006D1327" w:rsidRPr="00121C05">
        <w:rPr>
          <w:rFonts w:ascii="Times New Roman" w:hAnsi="Times New Roman" w:cs="Times New Roman"/>
          <w:sz w:val="20"/>
          <w:szCs w:val="20"/>
          <w:lang w:val="en-US"/>
        </w:rPr>
        <w:t xml:space="preserve"> with a </w:t>
      </w:r>
      <w:r w:rsidR="009B4ED0">
        <w:rPr>
          <w:rFonts w:ascii="Times New Roman" w:hAnsi="Times New Roman" w:cs="Times New Roman"/>
          <w:sz w:val="20"/>
          <w:szCs w:val="20"/>
          <w:lang w:val="en-US"/>
        </w:rPr>
        <w:t>NBM</w:t>
      </w:r>
      <w:r w:rsidR="006D1327" w:rsidRPr="00121C05">
        <w:rPr>
          <w:rFonts w:ascii="Times New Roman" w:hAnsi="Times New Roman" w:cs="Times New Roman"/>
          <w:sz w:val="20"/>
          <w:szCs w:val="20"/>
          <w:lang w:val="en-US"/>
        </w:rPr>
        <w:t xml:space="preserve">. </w:t>
      </w:r>
      <w:r w:rsidR="00C70EEB" w:rsidRPr="00121C05">
        <w:rPr>
          <w:rFonts w:ascii="Times New Roman" w:hAnsi="Times New Roman" w:cs="Times New Roman"/>
          <w:sz w:val="20"/>
          <w:szCs w:val="20"/>
          <w:lang w:val="en-US"/>
        </w:rPr>
        <w:t xml:space="preserve">Such </w:t>
      </w:r>
      <w:r w:rsidR="009B4ED0">
        <w:rPr>
          <w:rFonts w:ascii="Times New Roman" w:hAnsi="Times New Roman" w:cs="Times New Roman"/>
          <w:sz w:val="20"/>
          <w:szCs w:val="20"/>
          <w:lang w:val="en-US"/>
        </w:rPr>
        <w:t>encapsulated formulations</w:t>
      </w:r>
      <w:r w:rsidR="00344808">
        <w:rPr>
          <w:rFonts w:ascii="Times New Roman" w:hAnsi="Times New Roman" w:cs="Times New Roman"/>
          <w:sz w:val="20"/>
          <w:szCs w:val="20"/>
          <w:lang w:val="en-US"/>
        </w:rPr>
        <w:t xml:space="preserve"> </w:t>
      </w:r>
      <w:r w:rsidR="006D1327" w:rsidRPr="00121C05">
        <w:rPr>
          <w:rFonts w:ascii="Times New Roman" w:hAnsi="Times New Roman" w:cs="Times New Roman"/>
          <w:sz w:val="20"/>
          <w:szCs w:val="20"/>
          <w:lang w:val="en-US"/>
        </w:rPr>
        <w:t xml:space="preserve">can delay the elimination of the </w:t>
      </w:r>
      <w:r w:rsidR="00344808">
        <w:rPr>
          <w:rFonts w:ascii="Times New Roman" w:hAnsi="Times New Roman" w:cs="Times New Roman"/>
          <w:sz w:val="20"/>
          <w:szCs w:val="20"/>
          <w:lang w:val="en-US"/>
        </w:rPr>
        <w:t>drug</w:t>
      </w:r>
      <w:r w:rsidR="00344808" w:rsidRPr="00121C05">
        <w:rPr>
          <w:rFonts w:ascii="Times New Roman" w:hAnsi="Times New Roman" w:cs="Times New Roman"/>
          <w:sz w:val="20"/>
          <w:szCs w:val="20"/>
          <w:lang w:val="en-US"/>
        </w:rPr>
        <w:t xml:space="preserve"> </w:t>
      </w:r>
      <w:r w:rsidR="006D1327" w:rsidRPr="00121C05">
        <w:rPr>
          <w:rFonts w:ascii="Times New Roman" w:hAnsi="Times New Roman" w:cs="Times New Roman"/>
          <w:sz w:val="20"/>
          <w:szCs w:val="20"/>
          <w:lang w:val="en-US"/>
        </w:rPr>
        <w:t>from the body</w:t>
      </w:r>
      <w:r w:rsidR="00F13158" w:rsidRPr="00121C05">
        <w:rPr>
          <w:rFonts w:ascii="Times New Roman" w:hAnsi="Times New Roman" w:cs="Times New Roman"/>
          <w:sz w:val="20"/>
          <w:szCs w:val="20"/>
          <w:lang w:val="en-US"/>
        </w:rPr>
        <w:t xml:space="preserve">, </w:t>
      </w:r>
      <w:r w:rsidR="006623EF" w:rsidRPr="00121C05">
        <w:rPr>
          <w:rFonts w:ascii="Times New Roman" w:hAnsi="Times New Roman" w:cs="Times New Roman"/>
          <w:sz w:val="20"/>
          <w:szCs w:val="20"/>
          <w:lang w:val="en-US"/>
        </w:rPr>
        <w:t>change the</w:t>
      </w:r>
      <w:r w:rsidR="00B708E4" w:rsidRPr="00121C05">
        <w:rPr>
          <w:rFonts w:ascii="Times New Roman" w:hAnsi="Times New Roman" w:cs="Times New Roman"/>
          <w:sz w:val="20"/>
          <w:szCs w:val="20"/>
          <w:lang w:val="en-US"/>
        </w:rPr>
        <w:t>ir</w:t>
      </w:r>
      <w:r w:rsidR="006623EF" w:rsidRPr="00121C05">
        <w:rPr>
          <w:rFonts w:ascii="Times New Roman" w:hAnsi="Times New Roman" w:cs="Times New Roman"/>
          <w:sz w:val="20"/>
          <w:szCs w:val="20"/>
          <w:lang w:val="en-US"/>
        </w:rPr>
        <w:t xml:space="preserve"> </w:t>
      </w:r>
      <w:r w:rsidR="00B708E4" w:rsidRPr="00121C05">
        <w:rPr>
          <w:rFonts w:ascii="Times New Roman" w:hAnsi="Times New Roman" w:cs="Times New Roman"/>
          <w:sz w:val="20"/>
          <w:szCs w:val="20"/>
          <w:lang w:val="en-US"/>
        </w:rPr>
        <w:t>solubility</w:t>
      </w:r>
      <w:r w:rsidR="00F13158" w:rsidRPr="00121C05">
        <w:rPr>
          <w:rFonts w:ascii="Times New Roman" w:hAnsi="Times New Roman" w:cs="Times New Roman"/>
          <w:sz w:val="20"/>
          <w:szCs w:val="20"/>
          <w:lang w:val="en-US"/>
        </w:rPr>
        <w:t xml:space="preserve"> or lower their toxicity</w:t>
      </w:r>
      <w:r w:rsidR="00CD7458" w:rsidRPr="00121C05">
        <w:rPr>
          <w:rFonts w:ascii="Times New Roman" w:hAnsi="Times New Roman" w:cs="Times New Roman"/>
          <w:sz w:val="20"/>
          <w:szCs w:val="20"/>
          <w:lang w:val="en-US"/>
        </w:rPr>
        <w:t xml:space="preserve"> </w:t>
      </w:r>
      <w:r w:rsidR="00CD7458" w:rsidRPr="00121C05">
        <w:rPr>
          <w:rFonts w:ascii="Times New Roman" w:hAnsi="Times New Roman" w:cs="Times New Roman"/>
          <w:sz w:val="20"/>
          <w:szCs w:val="20"/>
          <w:lang w:val="en-US"/>
        </w:rPr>
        <w:fldChar w:fldCharType="begin">
          <w:fldData xml:space="preserve">PEVuZE5vdGU+PENpdGU+PEF1dGhvcj5TYW5jaGV6PC9BdXRob3I+PFllYXI+MjAyMDwvWWVhcj48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</w:fldData>
        </w:fldChar>
      </w:r>
      <w:r w:rsidR="00F204BA">
        <w:rPr>
          <w:rFonts w:ascii="Times New Roman" w:hAnsi="Times New Roman" w:cs="Times New Roman"/>
          <w:sz w:val="20"/>
          <w:szCs w:val="20"/>
          <w:lang w:val="en-US"/>
        </w:rPr>
        <w:instrText xml:space="preserve"> ADDIN EN.CITE </w:instrText>
      </w:r>
      <w:r w:rsidR="00F204BA">
        <w:rPr>
          <w:rFonts w:ascii="Times New Roman" w:hAnsi="Times New Roman" w:cs="Times New Roman"/>
          <w:sz w:val="20"/>
          <w:szCs w:val="20"/>
          <w:lang w:val="en-US"/>
        </w:rPr>
        <w:fldChar w:fldCharType="begin">
          <w:fldData xml:space="preserve">PEVuZE5vdGU+PENpdGU+PEF1dGhvcj5TYW5jaGV6PC9BdXRob3I+PFllYXI+MjAyMDwvWWVhcj48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</w:fldData>
        </w:fldChar>
      </w:r>
      <w:r w:rsidR="00F204BA">
        <w:rPr>
          <w:rFonts w:ascii="Times New Roman" w:hAnsi="Times New Roman" w:cs="Times New Roman"/>
          <w:sz w:val="20"/>
          <w:szCs w:val="20"/>
          <w:lang w:val="en-US"/>
        </w:rPr>
        <w:instrText xml:space="preserve"> ADDIN EN.CITE.DATA </w:instrText>
      </w:r>
      <w:r w:rsidR="00F204BA">
        <w:rPr>
          <w:rFonts w:ascii="Times New Roman" w:hAnsi="Times New Roman" w:cs="Times New Roman"/>
          <w:sz w:val="20"/>
          <w:szCs w:val="20"/>
          <w:lang w:val="en-US"/>
        </w:rPr>
      </w:r>
      <w:r w:rsidR="00F204BA">
        <w:rPr>
          <w:rFonts w:ascii="Times New Roman" w:hAnsi="Times New Roman" w:cs="Times New Roman"/>
          <w:sz w:val="20"/>
          <w:szCs w:val="20"/>
          <w:lang w:val="en-US"/>
        </w:rPr>
        <w:fldChar w:fldCharType="end"/>
      </w:r>
      <w:r w:rsidR="00CD7458" w:rsidRPr="00121C05">
        <w:rPr>
          <w:rFonts w:ascii="Times New Roman" w:hAnsi="Times New Roman" w:cs="Times New Roman"/>
          <w:sz w:val="20"/>
          <w:szCs w:val="20"/>
          <w:lang w:val="en-US"/>
        </w:rPr>
      </w:r>
      <w:r w:rsidR="00CD7458" w:rsidRPr="00121C05">
        <w:rPr>
          <w:rFonts w:ascii="Times New Roman" w:hAnsi="Times New Roman" w:cs="Times New Roman"/>
          <w:sz w:val="20"/>
          <w:szCs w:val="20"/>
          <w:lang w:val="en-US"/>
        </w:rPr>
        <w:fldChar w:fldCharType="separate"/>
      </w:r>
      <w:r w:rsidR="00F204BA">
        <w:rPr>
          <w:rFonts w:ascii="Times New Roman" w:hAnsi="Times New Roman" w:cs="Times New Roman"/>
          <w:noProof/>
          <w:sz w:val="20"/>
          <w:szCs w:val="20"/>
          <w:lang w:val="en-US"/>
        </w:rPr>
        <w:t>[4]</w:t>
      </w:r>
      <w:r w:rsidR="00CD7458" w:rsidRPr="00121C05">
        <w:rPr>
          <w:rFonts w:ascii="Times New Roman" w:hAnsi="Times New Roman" w:cs="Times New Roman"/>
          <w:sz w:val="20"/>
          <w:szCs w:val="20"/>
          <w:lang w:val="en-US"/>
        </w:rPr>
        <w:fldChar w:fldCharType="end"/>
      </w:r>
      <w:r w:rsidR="006623EF" w:rsidRPr="00121C05">
        <w:rPr>
          <w:rFonts w:ascii="Times New Roman" w:hAnsi="Times New Roman" w:cs="Times New Roman"/>
          <w:sz w:val="20"/>
          <w:szCs w:val="20"/>
          <w:lang w:val="en-US"/>
        </w:rPr>
        <w:t xml:space="preserve">. </w:t>
      </w:r>
      <w:r w:rsidR="00C946F4">
        <w:rPr>
          <w:rFonts w:ascii="Times New Roman" w:hAnsi="Times New Roman" w:cs="Times New Roman"/>
          <w:sz w:val="20"/>
          <w:szCs w:val="20"/>
          <w:lang w:val="en-US"/>
        </w:rPr>
        <w:t>Additionally</w:t>
      </w:r>
      <w:r w:rsidR="0055563D" w:rsidRPr="00121C05">
        <w:rPr>
          <w:rFonts w:ascii="Times New Roman" w:hAnsi="Times New Roman" w:cs="Times New Roman"/>
          <w:sz w:val="20"/>
          <w:szCs w:val="20"/>
          <w:lang w:val="en-US"/>
        </w:rPr>
        <w:t xml:space="preserve">, </w:t>
      </w:r>
      <w:r w:rsidR="00344808">
        <w:rPr>
          <w:rFonts w:ascii="Times New Roman" w:hAnsi="Times New Roman" w:cs="Times New Roman"/>
          <w:sz w:val="20"/>
          <w:szCs w:val="20"/>
          <w:lang w:val="en-US"/>
        </w:rPr>
        <w:t>NBMs</w:t>
      </w:r>
      <w:r w:rsidR="00344808" w:rsidRPr="00121C05">
        <w:rPr>
          <w:rFonts w:ascii="Times New Roman" w:hAnsi="Times New Roman" w:cs="Times New Roman"/>
          <w:sz w:val="20"/>
          <w:szCs w:val="20"/>
          <w:lang w:val="en-US"/>
        </w:rPr>
        <w:t xml:space="preserve"> </w:t>
      </w:r>
      <w:r w:rsidR="00F13158" w:rsidRPr="00121C05">
        <w:rPr>
          <w:rFonts w:ascii="Times New Roman" w:hAnsi="Times New Roman" w:cs="Times New Roman"/>
          <w:sz w:val="20"/>
          <w:szCs w:val="20"/>
          <w:lang w:val="en-US"/>
        </w:rPr>
        <w:t>are</w:t>
      </w:r>
      <w:r w:rsidR="006623EF" w:rsidRPr="00121C05">
        <w:rPr>
          <w:rFonts w:ascii="Times New Roman" w:hAnsi="Times New Roman" w:cs="Times New Roman"/>
          <w:sz w:val="20"/>
          <w:szCs w:val="20"/>
          <w:lang w:val="en-US"/>
        </w:rPr>
        <w:t xml:space="preserve"> particularly useful for</w:t>
      </w:r>
      <w:r w:rsidR="00F13158" w:rsidRPr="00121C05">
        <w:rPr>
          <w:rFonts w:ascii="Times New Roman" w:hAnsi="Times New Roman" w:cs="Times New Roman"/>
          <w:sz w:val="20"/>
          <w:szCs w:val="20"/>
          <w:lang w:val="en-US"/>
        </w:rPr>
        <w:t xml:space="preserve"> targeted</w:t>
      </w:r>
      <w:r w:rsidR="006623EF" w:rsidRPr="00121C05">
        <w:rPr>
          <w:rFonts w:ascii="Times New Roman" w:hAnsi="Times New Roman" w:cs="Times New Roman"/>
          <w:sz w:val="20"/>
          <w:szCs w:val="20"/>
          <w:lang w:val="en-US"/>
        </w:rPr>
        <w:t xml:space="preserve"> drug delivery, </w:t>
      </w:r>
      <w:r w:rsidR="00F13158" w:rsidRPr="00121C05">
        <w:rPr>
          <w:rFonts w:ascii="Times New Roman" w:hAnsi="Times New Roman" w:cs="Times New Roman"/>
          <w:sz w:val="20"/>
          <w:szCs w:val="20"/>
          <w:lang w:val="en-US"/>
        </w:rPr>
        <w:t xml:space="preserve">since the modified physical-chemical properties make is possible </w:t>
      </w:r>
      <w:r w:rsidR="006623EF" w:rsidRPr="00121C05">
        <w:rPr>
          <w:rFonts w:ascii="Times New Roman" w:hAnsi="Times New Roman" w:cs="Times New Roman"/>
          <w:sz w:val="20"/>
          <w:szCs w:val="20"/>
          <w:lang w:val="en-US"/>
        </w:rPr>
        <w:t>to target specific tissues</w:t>
      </w:r>
      <w:r w:rsidR="0055563D" w:rsidRPr="00121C05">
        <w:rPr>
          <w:rFonts w:ascii="Times New Roman" w:hAnsi="Times New Roman" w:cs="Times New Roman"/>
          <w:sz w:val="20"/>
          <w:szCs w:val="20"/>
          <w:lang w:val="en-US"/>
        </w:rPr>
        <w:t xml:space="preserve"> or organs </w:t>
      </w:r>
      <w:r w:rsidR="006623EF" w:rsidRPr="00121C05">
        <w:rPr>
          <w:rFonts w:ascii="Times New Roman" w:hAnsi="Times New Roman" w:cs="Times New Roman"/>
          <w:sz w:val="20"/>
          <w:szCs w:val="20"/>
          <w:lang w:val="en-US"/>
        </w:rPr>
        <w:fldChar w:fldCharType="begin"/>
      </w:r>
      <w:r w:rsidR="00F204BA">
        <w:rPr>
          <w:rFonts w:ascii="Times New Roman" w:hAnsi="Times New Roman" w:cs="Times New Roman"/>
          <w:sz w:val="20"/>
          <w:szCs w:val="20"/>
          <w:lang w:val="en-US"/>
        </w:rPr>
        <w:instrText xml:space="preserve"> ADDIN EN.CITE &lt;EndNote&gt;&lt;Cite&gt;&lt;Author&gt;Sindhwani&lt;/Author&gt;&lt;Year&gt;2021&lt;/Year&gt;&lt;RecNum&gt;4&lt;/RecNum&gt;&lt;DisplayText&gt;[5]&lt;/DisplayText&gt;&lt;record&gt;&lt;rec-number&gt;4&lt;/rec-number&gt;&lt;foreign-keys&gt;&lt;key app="EN" db-id="xesdfxwp9e5t9bea29tpw9ega9z0sw9fdtx0" timestamp="1629287343"&gt;4&lt;/key&gt;&lt;/foreign-keys&gt;&lt;ref-type name="Journal Article"&gt;17&lt;/ref-type&gt;&lt;contributors&gt;&lt;authors&gt;&lt;author&gt;Sindhwani, S.&lt;/author&gt;&lt;author&gt;Chan, W. C. W.&lt;/author&gt;&lt;/authors&gt;&lt;/contributors&gt;&lt;auth-address&gt;From the, Temerty Faculty of Medicine, University of Toronto, Toronto, ON, Canada.&amp;#xD;Institute of Biomedical Engineering, University of Toronto, Toronto, ON, Canada.&amp;#xD;Chemical Engineering and Applied Chemistry, University of Toronto, Toronto, ON, Canada.&amp;#xD;Department of Chemistry, University of Toronto, Toronto, ON, Canada.&amp;#xD;Faculty of Applied Science and Engineering, University of Toronto, Toronto, ON, Canada.&amp;#xD;Donnelly Center for Cellular and Biomolecular Research, University of Toronto, Toronto, ON, Canada.&amp;#xD;Materials Science and Engineering, University of Toronto, Toronto, ON, Canada.&lt;/auth-address&gt;&lt;titles&gt;&lt;title&gt;Nanotechnology for modern medicine: next step towards clinical translation&lt;/title&gt;&lt;secondary-title&gt;J Intern Med&lt;/secondary-title&gt;&lt;/titles&gt;&lt;periodical&gt;&lt;full-title&gt;J Intern Med&lt;/full-title&gt;&lt;/periodical&gt;&lt;edition&gt;2021/01/23&lt;/edition&gt;&lt;keywords&gt;&lt;keyword&gt;cancer&lt;/keyword&gt;&lt;keyword&gt;medicine&lt;/keyword&gt;&lt;keyword&gt;nanotechnology&lt;/keyword&gt;&lt;/keywords&gt;&lt;dates&gt;&lt;year&gt;2021&lt;/year&gt;&lt;pub-dates&gt;&lt;date&gt;Jan 22&lt;/date&gt;&lt;/pub-dates&gt;&lt;/dates&gt;&lt;isbn&gt;1365-2796 (Electronic)&amp;#xD;0954-6820 (Linking)&lt;/isbn&gt;&lt;accession-num&gt;33480120&lt;/accession-num&gt;&lt;urls&gt;&lt;related-urls&gt;&lt;url&gt;https://www.ncbi.nlm.nih.gov/pubmed/33480120&lt;/url&gt;&lt;/related-urls&gt;&lt;/urls&gt;&lt;electronic-resource-num&gt;10.1111/joim.13254&lt;/electronic-resource-num&gt;&lt;/record&gt;&lt;/Cite&gt;&lt;/EndNote&gt;</w:instrText>
      </w:r>
      <w:r w:rsidR="006623EF" w:rsidRPr="00121C05">
        <w:rPr>
          <w:rFonts w:ascii="Times New Roman" w:hAnsi="Times New Roman" w:cs="Times New Roman"/>
          <w:sz w:val="20"/>
          <w:szCs w:val="20"/>
          <w:lang w:val="en-US"/>
        </w:rPr>
        <w:fldChar w:fldCharType="separate"/>
      </w:r>
      <w:r w:rsidR="00F204BA">
        <w:rPr>
          <w:rFonts w:ascii="Times New Roman" w:hAnsi="Times New Roman" w:cs="Times New Roman"/>
          <w:noProof/>
          <w:sz w:val="20"/>
          <w:szCs w:val="20"/>
          <w:lang w:val="en-US"/>
        </w:rPr>
        <w:t>[5]</w:t>
      </w:r>
      <w:r w:rsidR="006623EF" w:rsidRPr="00121C05">
        <w:rPr>
          <w:rFonts w:ascii="Times New Roman" w:hAnsi="Times New Roman" w:cs="Times New Roman"/>
          <w:sz w:val="20"/>
          <w:szCs w:val="20"/>
          <w:lang w:val="en-US"/>
        </w:rPr>
        <w:fldChar w:fldCharType="end"/>
      </w:r>
      <w:r w:rsidR="006623EF" w:rsidRPr="00121C05">
        <w:rPr>
          <w:rFonts w:ascii="Times New Roman" w:hAnsi="Times New Roman" w:cs="Times New Roman"/>
          <w:sz w:val="20"/>
          <w:szCs w:val="20"/>
          <w:lang w:val="en-US"/>
        </w:rPr>
        <w:t xml:space="preserve">. </w:t>
      </w:r>
      <w:r w:rsidR="00B93CC8" w:rsidRPr="00121C05">
        <w:rPr>
          <w:rFonts w:ascii="Times New Roman" w:hAnsi="Times New Roman" w:cs="Times New Roman"/>
          <w:sz w:val="20"/>
          <w:szCs w:val="20"/>
          <w:lang w:val="en-US"/>
        </w:rPr>
        <w:t>In fact</w:t>
      </w:r>
      <w:r w:rsidR="0055563D" w:rsidRPr="00121C05">
        <w:rPr>
          <w:rFonts w:ascii="Times New Roman" w:hAnsi="Times New Roman" w:cs="Times New Roman"/>
          <w:sz w:val="20"/>
          <w:szCs w:val="20"/>
          <w:lang w:val="en-US"/>
        </w:rPr>
        <w:t xml:space="preserve">, the application of </w:t>
      </w:r>
      <w:r w:rsidR="00344808">
        <w:rPr>
          <w:rFonts w:ascii="Times New Roman" w:hAnsi="Times New Roman" w:cs="Times New Roman"/>
          <w:sz w:val="20"/>
          <w:szCs w:val="20"/>
          <w:lang w:val="en-US"/>
        </w:rPr>
        <w:t>NBMs</w:t>
      </w:r>
      <w:r w:rsidR="00344808" w:rsidRPr="00121C05">
        <w:rPr>
          <w:rFonts w:ascii="Times New Roman" w:hAnsi="Times New Roman" w:cs="Times New Roman"/>
          <w:sz w:val="20"/>
          <w:szCs w:val="20"/>
          <w:lang w:val="en-US"/>
        </w:rPr>
        <w:t xml:space="preserve"> </w:t>
      </w:r>
      <w:r w:rsidR="0055563D" w:rsidRPr="00121C05">
        <w:rPr>
          <w:rFonts w:ascii="Times New Roman" w:hAnsi="Times New Roman" w:cs="Times New Roman"/>
          <w:sz w:val="20"/>
          <w:szCs w:val="20"/>
          <w:lang w:val="en-US"/>
        </w:rPr>
        <w:t xml:space="preserve">is not limited to drug delivery, as they have also been used </w:t>
      </w:r>
      <w:r w:rsidR="00CB6320" w:rsidRPr="00121C05">
        <w:rPr>
          <w:rFonts w:ascii="Times New Roman" w:hAnsi="Times New Roman" w:cs="Times New Roman"/>
          <w:sz w:val="20"/>
          <w:szCs w:val="20"/>
          <w:lang w:val="en-US"/>
        </w:rPr>
        <w:t>for</w:t>
      </w:r>
      <w:r w:rsidR="0055563D" w:rsidRPr="00121C05">
        <w:rPr>
          <w:rFonts w:ascii="Times New Roman" w:hAnsi="Times New Roman" w:cs="Times New Roman"/>
          <w:sz w:val="20"/>
          <w:szCs w:val="20"/>
          <w:lang w:val="en-US"/>
        </w:rPr>
        <w:t xml:space="preserve"> </w:t>
      </w:r>
      <w:r w:rsidR="006623EF" w:rsidRPr="00121C05">
        <w:rPr>
          <w:rFonts w:ascii="Times New Roman" w:hAnsi="Times New Roman" w:cs="Times New Roman"/>
          <w:sz w:val="20"/>
          <w:szCs w:val="20"/>
          <w:lang w:val="en-US"/>
        </w:rPr>
        <w:t>medical imaging</w:t>
      </w:r>
      <w:r w:rsidR="00CB6320" w:rsidRPr="00121C05">
        <w:rPr>
          <w:rFonts w:ascii="Times New Roman" w:hAnsi="Times New Roman" w:cs="Times New Roman"/>
          <w:sz w:val="20"/>
          <w:szCs w:val="20"/>
          <w:lang w:val="en-US"/>
        </w:rPr>
        <w:t xml:space="preserve"> and </w:t>
      </w:r>
      <w:r w:rsidR="006623EF" w:rsidRPr="00121C05">
        <w:rPr>
          <w:rFonts w:ascii="Times New Roman" w:hAnsi="Times New Roman" w:cs="Times New Roman"/>
          <w:sz w:val="20"/>
          <w:szCs w:val="20"/>
          <w:lang w:val="en-US"/>
        </w:rPr>
        <w:t xml:space="preserve">diagnosis </w:t>
      </w:r>
      <w:r w:rsidR="006623EF" w:rsidRPr="00121C05">
        <w:rPr>
          <w:rFonts w:ascii="Times New Roman" w:hAnsi="Times New Roman" w:cs="Times New Roman"/>
          <w:sz w:val="20"/>
          <w:szCs w:val="20"/>
          <w:lang w:val="en-US"/>
        </w:rPr>
        <w:fldChar w:fldCharType="begin"/>
      </w:r>
      <w:r w:rsidR="00F204BA">
        <w:rPr>
          <w:rFonts w:ascii="Times New Roman" w:hAnsi="Times New Roman" w:cs="Times New Roman"/>
          <w:sz w:val="20"/>
          <w:szCs w:val="20"/>
          <w:lang w:val="en-US"/>
        </w:rPr>
        <w:instrText xml:space="preserve"> ADDIN EN.CITE &lt;EndNote&gt;&lt;Cite&gt;&lt;Author&gt;Abdussalam-Mohammed&lt;/Author&gt;&lt;Year&gt;2019&lt;/Year&gt;&lt;RecNum&gt;5&lt;/RecNum&gt;&lt;DisplayText&gt;[6]&lt;/DisplayText&gt;&lt;record&gt;&lt;rec-number&gt;5&lt;/rec-number&gt;&lt;foreign-keys&gt;&lt;key app="EN" db-id="xesdfxwp9e5t9bea29tpw9ega9z0sw9fdtx0" timestamp="1629287640"&gt;5&lt;/key&gt;&lt;/foreign-keys&gt;&lt;ref-type name="Journal Article"&gt;17&lt;/ref-type&gt;&lt;contributors&gt;&lt;authors&gt;&lt;author&gt;Abdussalam-Mohammed, W.&lt;/author&gt;&lt;/authors&gt;&lt;/contributors&gt;&lt;titles&gt;&lt;title&gt;Review of Therapeutic Applications of Nanotechnology in Medicine Field and its Side Effects&lt;/title&gt;&lt;secondary-title&gt;Journal of Chemical Reviews&lt;/secondary-title&gt;&lt;/titles&gt;&lt;periodical&gt;&lt;full-title&gt;Journal of Chemical Reviews&lt;/full-title&gt;&lt;/periodical&gt;&lt;pages&gt;243-251&lt;/pages&gt;&lt;volume&gt;1&lt;/volume&gt;&lt;number&gt;3&lt;/number&gt;&lt;section&gt;243&lt;/section&gt;&lt;dates&gt;&lt;year&gt;2019&lt;/year&gt;&lt;/dates&gt;&lt;isbn&gt;26764938&lt;/isbn&gt;&lt;urls&gt;&lt;/urls&gt;&lt;electronic-resource-num&gt;10.33945/sami/jcr.2019.3.5&lt;/electronic-resource-num&gt;&lt;/record&gt;&lt;/Cite&gt;&lt;/EndNote&gt;</w:instrText>
      </w:r>
      <w:r w:rsidR="006623EF" w:rsidRPr="00121C05">
        <w:rPr>
          <w:rFonts w:ascii="Times New Roman" w:hAnsi="Times New Roman" w:cs="Times New Roman"/>
          <w:sz w:val="20"/>
          <w:szCs w:val="20"/>
          <w:lang w:val="en-US"/>
        </w:rPr>
        <w:fldChar w:fldCharType="separate"/>
      </w:r>
      <w:r w:rsidR="00F204BA">
        <w:rPr>
          <w:rFonts w:ascii="Times New Roman" w:hAnsi="Times New Roman" w:cs="Times New Roman"/>
          <w:noProof/>
          <w:sz w:val="20"/>
          <w:szCs w:val="20"/>
          <w:lang w:val="en-US"/>
        </w:rPr>
        <w:t>[6]</w:t>
      </w:r>
      <w:r w:rsidR="006623EF" w:rsidRPr="00121C05">
        <w:rPr>
          <w:rFonts w:ascii="Times New Roman" w:hAnsi="Times New Roman" w:cs="Times New Roman"/>
          <w:sz w:val="20"/>
          <w:szCs w:val="20"/>
          <w:lang w:val="en-US"/>
        </w:rPr>
        <w:fldChar w:fldCharType="end"/>
      </w:r>
      <w:r w:rsidR="006623EF" w:rsidRPr="00121C05">
        <w:rPr>
          <w:rFonts w:ascii="Times New Roman" w:hAnsi="Times New Roman" w:cs="Times New Roman"/>
          <w:sz w:val="20"/>
          <w:szCs w:val="20"/>
          <w:lang w:val="en-US"/>
        </w:rPr>
        <w:t>.</w:t>
      </w:r>
    </w:p>
    <w:p w14:paraId="5169CE3F" w14:textId="14DDA883" w:rsidR="00073123" w:rsidRPr="00121C05" w:rsidRDefault="0006540F" w:rsidP="002A5E84">
      <w:pPr>
        <w:jc w:val="both"/>
        <w:rPr>
          <w:rFonts w:ascii="Times New Roman" w:hAnsi="Times New Roman" w:cs="Times New Roman"/>
          <w:sz w:val="20"/>
          <w:szCs w:val="20"/>
          <w:lang w:val="en-US"/>
        </w:rPr>
      </w:pPr>
      <w:r w:rsidRPr="00121C05">
        <w:rPr>
          <w:rFonts w:ascii="Times New Roman" w:hAnsi="Times New Roman" w:cs="Times New Roman"/>
          <w:sz w:val="20"/>
          <w:szCs w:val="20"/>
          <w:lang w:val="en-US"/>
        </w:rPr>
        <w:t xml:space="preserve">For many applications, </w:t>
      </w:r>
      <w:r w:rsidR="00344808">
        <w:rPr>
          <w:rFonts w:ascii="Times New Roman" w:hAnsi="Times New Roman" w:cs="Times New Roman"/>
          <w:sz w:val="20"/>
          <w:szCs w:val="20"/>
          <w:lang w:val="en-US"/>
        </w:rPr>
        <w:t>NBMs</w:t>
      </w:r>
      <w:r w:rsidR="00344808" w:rsidRPr="00121C05">
        <w:rPr>
          <w:rFonts w:ascii="Times New Roman" w:hAnsi="Times New Roman" w:cs="Times New Roman"/>
          <w:sz w:val="20"/>
          <w:szCs w:val="20"/>
          <w:lang w:val="en-US"/>
        </w:rPr>
        <w:t xml:space="preserve"> </w:t>
      </w:r>
      <w:r w:rsidRPr="00121C05">
        <w:rPr>
          <w:rFonts w:ascii="Times New Roman" w:hAnsi="Times New Roman" w:cs="Times New Roman"/>
          <w:sz w:val="20"/>
          <w:szCs w:val="20"/>
          <w:lang w:val="en-US"/>
        </w:rPr>
        <w:t xml:space="preserve">are designed to alter the biodistribution of a substance of interest. </w:t>
      </w:r>
      <w:r w:rsidR="00FB5841" w:rsidRPr="00121C05">
        <w:rPr>
          <w:rFonts w:ascii="Times New Roman" w:hAnsi="Times New Roman" w:cs="Times New Roman"/>
          <w:sz w:val="20"/>
          <w:szCs w:val="20"/>
          <w:lang w:val="en-US"/>
        </w:rPr>
        <w:t xml:space="preserve">In order to investigate whether designed </w:t>
      </w:r>
      <w:r w:rsidR="00344808">
        <w:rPr>
          <w:rFonts w:ascii="Times New Roman" w:hAnsi="Times New Roman" w:cs="Times New Roman"/>
          <w:sz w:val="20"/>
          <w:szCs w:val="20"/>
          <w:lang w:val="en-US"/>
        </w:rPr>
        <w:t>NBMs</w:t>
      </w:r>
      <w:r w:rsidR="00344808" w:rsidRPr="00121C05">
        <w:rPr>
          <w:rFonts w:ascii="Times New Roman" w:hAnsi="Times New Roman" w:cs="Times New Roman"/>
          <w:sz w:val="20"/>
          <w:szCs w:val="20"/>
          <w:lang w:val="en-US"/>
        </w:rPr>
        <w:t xml:space="preserve"> </w:t>
      </w:r>
      <w:r w:rsidR="00FB5841" w:rsidRPr="00121C05">
        <w:rPr>
          <w:rFonts w:ascii="Times New Roman" w:hAnsi="Times New Roman" w:cs="Times New Roman"/>
          <w:sz w:val="20"/>
          <w:szCs w:val="20"/>
          <w:lang w:val="en-US"/>
        </w:rPr>
        <w:t xml:space="preserve">exhibit the desired </w:t>
      </w:r>
      <w:r w:rsidR="00750321">
        <w:rPr>
          <w:rFonts w:ascii="Times New Roman" w:hAnsi="Times New Roman" w:cs="Times New Roman"/>
          <w:sz w:val="20"/>
          <w:szCs w:val="20"/>
          <w:lang w:val="en-US"/>
        </w:rPr>
        <w:t xml:space="preserve">distribution </w:t>
      </w:r>
      <w:r w:rsidR="00FB5841" w:rsidRPr="00121C05">
        <w:rPr>
          <w:rFonts w:ascii="Times New Roman" w:hAnsi="Times New Roman" w:cs="Times New Roman"/>
          <w:sz w:val="20"/>
          <w:szCs w:val="20"/>
          <w:lang w:val="en-US"/>
        </w:rPr>
        <w:t xml:space="preserve">characteristics, </w:t>
      </w:r>
      <w:r w:rsidR="00FB5841" w:rsidRPr="00121C05">
        <w:rPr>
          <w:rFonts w:ascii="Times New Roman" w:hAnsi="Times New Roman" w:cs="Times New Roman"/>
          <w:i/>
          <w:iCs/>
          <w:sz w:val="20"/>
          <w:szCs w:val="20"/>
          <w:lang w:val="en-US"/>
        </w:rPr>
        <w:t>in vitro</w:t>
      </w:r>
      <w:r w:rsidR="00FB5841" w:rsidRPr="00121C05">
        <w:rPr>
          <w:rFonts w:ascii="Times New Roman" w:hAnsi="Times New Roman" w:cs="Times New Roman"/>
          <w:sz w:val="20"/>
          <w:szCs w:val="20"/>
          <w:lang w:val="en-US"/>
        </w:rPr>
        <w:t xml:space="preserve"> </w:t>
      </w:r>
      <w:r w:rsidR="00344808">
        <w:rPr>
          <w:rFonts w:ascii="Times New Roman" w:hAnsi="Times New Roman" w:cs="Times New Roman"/>
          <w:sz w:val="20"/>
          <w:szCs w:val="20"/>
          <w:lang w:val="en-US"/>
        </w:rPr>
        <w:t>tests</w:t>
      </w:r>
      <w:r w:rsidR="00344808" w:rsidRPr="00121C05">
        <w:rPr>
          <w:rFonts w:ascii="Times New Roman" w:hAnsi="Times New Roman" w:cs="Times New Roman"/>
          <w:sz w:val="20"/>
          <w:szCs w:val="20"/>
          <w:lang w:val="en-US"/>
        </w:rPr>
        <w:t xml:space="preserve"> </w:t>
      </w:r>
      <w:r w:rsidR="00FB5841" w:rsidRPr="00121C05">
        <w:rPr>
          <w:rFonts w:ascii="Times New Roman" w:hAnsi="Times New Roman" w:cs="Times New Roman"/>
          <w:sz w:val="20"/>
          <w:szCs w:val="20"/>
          <w:lang w:val="en-US"/>
        </w:rPr>
        <w:fldChar w:fldCharType="begin">
          <w:fldData xml:space="preserve">PEVuZE5vdGU+PENpdGU+PEF1dGhvcj5CYWhtYW5pPC9BdXRob3I+PFllYXI+MjAxMzwvWWVhcj48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</w:fldData>
        </w:fldChar>
      </w:r>
      <w:r w:rsidR="00F204BA">
        <w:rPr>
          <w:rFonts w:ascii="Times New Roman" w:hAnsi="Times New Roman" w:cs="Times New Roman"/>
          <w:sz w:val="20"/>
          <w:szCs w:val="20"/>
          <w:lang w:val="en-US"/>
        </w:rPr>
        <w:instrText xml:space="preserve"> ADDIN EN.CITE </w:instrText>
      </w:r>
      <w:r w:rsidR="00F204BA">
        <w:rPr>
          <w:rFonts w:ascii="Times New Roman" w:hAnsi="Times New Roman" w:cs="Times New Roman"/>
          <w:sz w:val="20"/>
          <w:szCs w:val="20"/>
          <w:lang w:val="en-US"/>
        </w:rPr>
        <w:fldChar w:fldCharType="begin">
          <w:fldData xml:space="preserve">PEVuZE5vdGU+PENpdGU+PEF1dGhvcj5CYWhtYW5pPC9BdXRob3I+PFllYXI+MjAxMzwvWWVhcj48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</w:fldData>
        </w:fldChar>
      </w:r>
      <w:r w:rsidR="00F204BA">
        <w:rPr>
          <w:rFonts w:ascii="Times New Roman" w:hAnsi="Times New Roman" w:cs="Times New Roman"/>
          <w:sz w:val="20"/>
          <w:szCs w:val="20"/>
          <w:lang w:val="en-US"/>
        </w:rPr>
        <w:instrText xml:space="preserve"> ADDIN EN.CITE.DATA </w:instrText>
      </w:r>
      <w:r w:rsidR="00F204BA">
        <w:rPr>
          <w:rFonts w:ascii="Times New Roman" w:hAnsi="Times New Roman" w:cs="Times New Roman"/>
          <w:sz w:val="20"/>
          <w:szCs w:val="20"/>
          <w:lang w:val="en-US"/>
        </w:rPr>
      </w:r>
      <w:r w:rsidR="00F204BA">
        <w:rPr>
          <w:rFonts w:ascii="Times New Roman" w:hAnsi="Times New Roman" w:cs="Times New Roman"/>
          <w:sz w:val="20"/>
          <w:szCs w:val="20"/>
          <w:lang w:val="en-US"/>
        </w:rPr>
        <w:fldChar w:fldCharType="end"/>
      </w:r>
      <w:r w:rsidR="00FB5841" w:rsidRPr="00121C05">
        <w:rPr>
          <w:rFonts w:ascii="Times New Roman" w:hAnsi="Times New Roman" w:cs="Times New Roman"/>
          <w:sz w:val="20"/>
          <w:szCs w:val="20"/>
          <w:lang w:val="en-US"/>
        </w:rPr>
      </w:r>
      <w:r w:rsidR="00FB5841" w:rsidRPr="00121C05">
        <w:rPr>
          <w:rFonts w:ascii="Times New Roman" w:hAnsi="Times New Roman" w:cs="Times New Roman"/>
          <w:sz w:val="20"/>
          <w:szCs w:val="20"/>
          <w:lang w:val="en-US"/>
        </w:rPr>
        <w:fldChar w:fldCharType="separate"/>
      </w:r>
      <w:r w:rsidR="00F204BA">
        <w:rPr>
          <w:rFonts w:ascii="Times New Roman" w:hAnsi="Times New Roman" w:cs="Times New Roman"/>
          <w:noProof/>
          <w:sz w:val="20"/>
          <w:szCs w:val="20"/>
          <w:lang w:val="en-US"/>
        </w:rPr>
        <w:t>[7, 8]</w:t>
      </w:r>
      <w:r w:rsidR="00FB5841" w:rsidRPr="00121C05">
        <w:rPr>
          <w:rFonts w:ascii="Times New Roman" w:hAnsi="Times New Roman" w:cs="Times New Roman"/>
          <w:sz w:val="20"/>
          <w:szCs w:val="20"/>
          <w:lang w:val="en-US"/>
        </w:rPr>
        <w:fldChar w:fldCharType="end"/>
      </w:r>
      <w:r w:rsidR="00FB5841" w:rsidRPr="00121C05">
        <w:rPr>
          <w:rFonts w:ascii="Times New Roman" w:hAnsi="Times New Roman" w:cs="Times New Roman"/>
          <w:sz w:val="20"/>
          <w:szCs w:val="20"/>
          <w:lang w:val="en-US"/>
        </w:rPr>
        <w:t xml:space="preserve"> </w:t>
      </w:r>
      <w:r w:rsidR="00A13FAF">
        <w:rPr>
          <w:rFonts w:ascii="Times New Roman" w:hAnsi="Times New Roman" w:cs="Times New Roman"/>
          <w:sz w:val="20"/>
          <w:szCs w:val="20"/>
          <w:lang w:val="en-US"/>
        </w:rPr>
        <w:t xml:space="preserve">may be useful. </w:t>
      </w:r>
      <w:r w:rsidR="00750321">
        <w:rPr>
          <w:rFonts w:ascii="Times New Roman" w:hAnsi="Times New Roman" w:cs="Times New Roman"/>
          <w:sz w:val="20"/>
          <w:szCs w:val="20"/>
          <w:lang w:val="en-US"/>
        </w:rPr>
        <w:t>For example</w:t>
      </w:r>
      <w:r w:rsidR="00FE722A">
        <w:rPr>
          <w:rFonts w:ascii="Times New Roman" w:hAnsi="Times New Roman" w:cs="Times New Roman"/>
          <w:sz w:val="20"/>
          <w:szCs w:val="20"/>
          <w:lang w:val="en-US"/>
        </w:rPr>
        <w:t xml:space="preserve">, </w:t>
      </w:r>
      <w:r w:rsidR="00630545">
        <w:rPr>
          <w:rFonts w:ascii="Times New Roman" w:hAnsi="Times New Roman" w:cs="Times New Roman"/>
          <w:sz w:val="20"/>
          <w:szCs w:val="20"/>
          <w:lang w:val="en-US"/>
        </w:rPr>
        <w:t xml:space="preserve">an </w:t>
      </w:r>
      <w:r w:rsidR="00630545" w:rsidRPr="00A92D04">
        <w:rPr>
          <w:rFonts w:ascii="Times New Roman" w:hAnsi="Times New Roman" w:cs="Times New Roman"/>
          <w:i/>
          <w:iCs/>
          <w:sz w:val="20"/>
          <w:szCs w:val="20"/>
          <w:lang w:val="en-US"/>
        </w:rPr>
        <w:t>in vitro</w:t>
      </w:r>
      <w:r w:rsidR="00630545">
        <w:rPr>
          <w:rFonts w:ascii="Times New Roman" w:hAnsi="Times New Roman" w:cs="Times New Roman"/>
          <w:sz w:val="20"/>
          <w:szCs w:val="20"/>
          <w:lang w:val="en-US"/>
        </w:rPr>
        <w:t xml:space="preserve"> assay has been </w:t>
      </w:r>
      <w:r w:rsidR="009B4ED0">
        <w:rPr>
          <w:rFonts w:ascii="Times New Roman" w:hAnsi="Times New Roman" w:cs="Times New Roman"/>
          <w:sz w:val="20"/>
          <w:szCs w:val="20"/>
          <w:lang w:val="en-US"/>
        </w:rPr>
        <w:t>developed</w:t>
      </w:r>
      <w:r w:rsidR="00630545">
        <w:rPr>
          <w:rFonts w:ascii="Times New Roman" w:hAnsi="Times New Roman" w:cs="Times New Roman"/>
          <w:sz w:val="20"/>
          <w:szCs w:val="20"/>
          <w:lang w:val="en-US"/>
        </w:rPr>
        <w:t xml:space="preserve"> to investigate the relation between phagocytic uptake and blood clearance </w:t>
      </w:r>
      <w:r w:rsidR="00630545">
        <w:rPr>
          <w:rFonts w:ascii="Times New Roman" w:hAnsi="Times New Roman" w:cs="Times New Roman"/>
          <w:sz w:val="20"/>
          <w:szCs w:val="20"/>
          <w:lang w:val="en-US"/>
        </w:rPr>
        <w:fldChar w:fldCharType="begin">
          <w:fldData xml:space="preserve">PEVuZE5vdGU+PENpdGU+PEF1dGhvcj5aaGFuZzwvQXV0aG9yPjxZZWFyPjIwMjA8L1llYXI+PFJl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</w:fldData>
        </w:fldChar>
      </w:r>
      <w:r w:rsidR="00F204BA">
        <w:rPr>
          <w:rFonts w:ascii="Times New Roman" w:hAnsi="Times New Roman" w:cs="Times New Roman"/>
          <w:sz w:val="20"/>
          <w:szCs w:val="20"/>
          <w:lang w:val="en-US"/>
        </w:rPr>
        <w:instrText xml:space="preserve"> ADDIN EN.CITE </w:instrText>
      </w:r>
      <w:r w:rsidR="00F204BA">
        <w:rPr>
          <w:rFonts w:ascii="Times New Roman" w:hAnsi="Times New Roman" w:cs="Times New Roman"/>
          <w:sz w:val="20"/>
          <w:szCs w:val="20"/>
          <w:lang w:val="en-US"/>
        </w:rPr>
        <w:fldChar w:fldCharType="begin">
          <w:fldData xml:space="preserve">PEVuZE5vdGU+PENpdGU+PEF1dGhvcj5aaGFuZzwvQXV0aG9yPjxZZWFyPjIwMjA8L1llYXI+PFJl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</w:fldData>
        </w:fldChar>
      </w:r>
      <w:r w:rsidR="00F204BA">
        <w:rPr>
          <w:rFonts w:ascii="Times New Roman" w:hAnsi="Times New Roman" w:cs="Times New Roman"/>
          <w:sz w:val="20"/>
          <w:szCs w:val="20"/>
          <w:lang w:val="en-US"/>
        </w:rPr>
        <w:instrText xml:space="preserve"> ADDIN EN.CITE.DATA </w:instrText>
      </w:r>
      <w:r w:rsidR="00F204BA">
        <w:rPr>
          <w:rFonts w:ascii="Times New Roman" w:hAnsi="Times New Roman" w:cs="Times New Roman"/>
          <w:sz w:val="20"/>
          <w:szCs w:val="20"/>
          <w:lang w:val="en-US"/>
        </w:rPr>
      </w:r>
      <w:r w:rsidR="00F204BA">
        <w:rPr>
          <w:rFonts w:ascii="Times New Roman" w:hAnsi="Times New Roman" w:cs="Times New Roman"/>
          <w:sz w:val="20"/>
          <w:szCs w:val="20"/>
          <w:lang w:val="en-US"/>
        </w:rPr>
        <w:fldChar w:fldCharType="end"/>
      </w:r>
      <w:r w:rsidR="00630545">
        <w:rPr>
          <w:rFonts w:ascii="Times New Roman" w:hAnsi="Times New Roman" w:cs="Times New Roman"/>
          <w:sz w:val="20"/>
          <w:szCs w:val="20"/>
          <w:lang w:val="en-US"/>
        </w:rPr>
      </w:r>
      <w:r w:rsidR="00630545">
        <w:rPr>
          <w:rFonts w:ascii="Times New Roman" w:hAnsi="Times New Roman" w:cs="Times New Roman"/>
          <w:sz w:val="20"/>
          <w:szCs w:val="20"/>
          <w:lang w:val="en-US"/>
        </w:rPr>
        <w:fldChar w:fldCharType="separate"/>
      </w:r>
      <w:r w:rsidR="00F204BA">
        <w:rPr>
          <w:rFonts w:ascii="Times New Roman" w:hAnsi="Times New Roman" w:cs="Times New Roman"/>
          <w:noProof/>
          <w:sz w:val="20"/>
          <w:szCs w:val="20"/>
          <w:lang w:val="en-US"/>
        </w:rPr>
        <w:t>[9]</w:t>
      </w:r>
      <w:r w:rsidR="00630545">
        <w:rPr>
          <w:rFonts w:ascii="Times New Roman" w:hAnsi="Times New Roman" w:cs="Times New Roman"/>
          <w:sz w:val="20"/>
          <w:szCs w:val="20"/>
          <w:lang w:val="en-US"/>
        </w:rPr>
        <w:fldChar w:fldCharType="end"/>
      </w:r>
      <w:r w:rsidR="00630545">
        <w:rPr>
          <w:rFonts w:ascii="Times New Roman" w:hAnsi="Times New Roman" w:cs="Times New Roman"/>
          <w:sz w:val="20"/>
          <w:szCs w:val="20"/>
          <w:lang w:val="en-US"/>
        </w:rPr>
        <w:t xml:space="preserve">. </w:t>
      </w:r>
      <w:r w:rsidR="00A92D04">
        <w:rPr>
          <w:rFonts w:ascii="Times New Roman" w:hAnsi="Times New Roman" w:cs="Times New Roman"/>
          <w:sz w:val="20"/>
          <w:szCs w:val="20"/>
          <w:lang w:val="en-US"/>
        </w:rPr>
        <w:t xml:space="preserve"> </w:t>
      </w:r>
      <w:r w:rsidR="002A5E84">
        <w:rPr>
          <w:rFonts w:ascii="Times New Roman" w:hAnsi="Times New Roman" w:cs="Times New Roman"/>
          <w:sz w:val="20"/>
          <w:szCs w:val="20"/>
          <w:lang w:val="en-US"/>
        </w:rPr>
        <w:t xml:space="preserve">However, </w:t>
      </w:r>
      <w:r w:rsidR="00997770">
        <w:rPr>
          <w:rFonts w:ascii="Times New Roman" w:hAnsi="Times New Roman" w:cs="Times New Roman"/>
          <w:sz w:val="20"/>
          <w:szCs w:val="20"/>
          <w:lang w:val="en-US"/>
        </w:rPr>
        <w:t xml:space="preserve">the measured </w:t>
      </w:r>
      <w:r w:rsidR="00997770" w:rsidRPr="00A92D04">
        <w:rPr>
          <w:rFonts w:ascii="Times New Roman" w:hAnsi="Times New Roman" w:cs="Times New Roman"/>
          <w:i/>
          <w:iCs/>
          <w:sz w:val="20"/>
          <w:szCs w:val="20"/>
          <w:lang w:val="en-US"/>
        </w:rPr>
        <w:t>in vitro</w:t>
      </w:r>
      <w:r w:rsidR="00A92D04">
        <w:rPr>
          <w:rFonts w:ascii="Times New Roman" w:hAnsi="Times New Roman" w:cs="Times New Roman"/>
          <w:sz w:val="20"/>
          <w:szCs w:val="20"/>
          <w:lang w:val="en-US"/>
        </w:rPr>
        <w:t xml:space="preserve"> kinetics do not always translate to </w:t>
      </w:r>
      <w:r w:rsidR="00A92D04" w:rsidRPr="00A92D04">
        <w:rPr>
          <w:rFonts w:ascii="Times New Roman" w:hAnsi="Times New Roman" w:cs="Times New Roman"/>
          <w:i/>
          <w:iCs/>
          <w:sz w:val="20"/>
          <w:szCs w:val="20"/>
          <w:lang w:val="en-US"/>
        </w:rPr>
        <w:t>in vivo</w:t>
      </w:r>
      <w:r w:rsidR="00A92D04">
        <w:rPr>
          <w:rFonts w:ascii="Times New Roman" w:hAnsi="Times New Roman" w:cs="Times New Roman"/>
          <w:sz w:val="20"/>
          <w:szCs w:val="20"/>
          <w:lang w:val="en-US"/>
        </w:rPr>
        <w:t xml:space="preserve"> distributions.</w:t>
      </w:r>
      <w:r w:rsidR="005334EF">
        <w:rPr>
          <w:rFonts w:ascii="Times New Roman" w:hAnsi="Times New Roman" w:cs="Times New Roman"/>
          <w:sz w:val="20"/>
          <w:szCs w:val="20"/>
          <w:lang w:val="en-US"/>
        </w:rPr>
        <w:t xml:space="preserve"> </w:t>
      </w:r>
      <w:r w:rsidR="00997770">
        <w:rPr>
          <w:rFonts w:ascii="Times New Roman" w:hAnsi="Times New Roman" w:cs="Times New Roman"/>
          <w:sz w:val="20"/>
          <w:szCs w:val="20"/>
          <w:lang w:val="en-US"/>
        </w:rPr>
        <w:t xml:space="preserve">Moreover, they </w:t>
      </w:r>
      <w:r w:rsidR="002A5E84">
        <w:rPr>
          <w:rFonts w:ascii="Times New Roman" w:hAnsi="Times New Roman" w:cs="Times New Roman"/>
          <w:sz w:val="20"/>
          <w:szCs w:val="20"/>
          <w:lang w:val="en-US"/>
        </w:rPr>
        <w:t xml:space="preserve">are </w:t>
      </w:r>
      <w:r w:rsidR="009B4ED0">
        <w:rPr>
          <w:rFonts w:ascii="Times New Roman" w:hAnsi="Times New Roman" w:cs="Times New Roman"/>
          <w:sz w:val="20"/>
          <w:szCs w:val="20"/>
          <w:lang w:val="en-US"/>
        </w:rPr>
        <w:t xml:space="preserve">usually </w:t>
      </w:r>
      <w:r w:rsidR="002A5E84">
        <w:rPr>
          <w:rFonts w:ascii="Times New Roman" w:hAnsi="Times New Roman" w:cs="Times New Roman"/>
          <w:sz w:val="20"/>
          <w:szCs w:val="20"/>
          <w:lang w:val="en-US"/>
        </w:rPr>
        <w:t>specific to certain N</w:t>
      </w:r>
      <w:r w:rsidR="005769CA">
        <w:rPr>
          <w:rFonts w:ascii="Times New Roman" w:hAnsi="Times New Roman" w:cs="Times New Roman"/>
          <w:sz w:val="20"/>
          <w:szCs w:val="20"/>
          <w:lang w:val="en-US"/>
        </w:rPr>
        <w:t>B</w:t>
      </w:r>
      <w:r w:rsidR="002A5E84">
        <w:rPr>
          <w:rFonts w:ascii="Times New Roman" w:hAnsi="Times New Roman" w:cs="Times New Roman"/>
          <w:sz w:val="20"/>
          <w:szCs w:val="20"/>
          <w:lang w:val="en-US"/>
        </w:rPr>
        <w:t xml:space="preserve">Ms, and cannot </w:t>
      </w:r>
      <w:r w:rsidR="009B4ED0">
        <w:rPr>
          <w:rFonts w:ascii="Times New Roman" w:hAnsi="Times New Roman" w:cs="Times New Roman"/>
          <w:sz w:val="20"/>
          <w:szCs w:val="20"/>
          <w:lang w:val="en-US"/>
        </w:rPr>
        <w:t>always</w:t>
      </w:r>
      <w:r w:rsidR="002A5E84">
        <w:rPr>
          <w:rFonts w:ascii="Times New Roman" w:hAnsi="Times New Roman" w:cs="Times New Roman"/>
          <w:sz w:val="20"/>
          <w:szCs w:val="20"/>
          <w:lang w:val="en-US"/>
        </w:rPr>
        <w:t xml:space="preserve"> </w:t>
      </w:r>
      <w:r w:rsidR="005769CA">
        <w:rPr>
          <w:rFonts w:ascii="Times New Roman" w:hAnsi="Times New Roman" w:cs="Times New Roman"/>
          <w:sz w:val="20"/>
          <w:szCs w:val="20"/>
          <w:lang w:val="en-US"/>
        </w:rPr>
        <w:t xml:space="preserve">be </w:t>
      </w:r>
      <w:r w:rsidR="002A5E84">
        <w:rPr>
          <w:rFonts w:ascii="Times New Roman" w:hAnsi="Times New Roman" w:cs="Times New Roman"/>
          <w:sz w:val="20"/>
          <w:szCs w:val="20"/>
          <w:lang w:val="en-US"/>
        </w:rPr>
        <w:t xml:space="preserve">used </w:t>
      </w:r>
      <w:r w:rsidR="002A5E84" w:rsidRPr="005769CA">
        <w:rPr>
          <w:rFonts w:ascii="Times New Roman" w:hAnsi="Times New Roman" w:cs="Times New Roman"/>
          <w:sz w:val="20"/>
          <w:szCs w:val="20"/>
          <w:lang w:val="en-US"/>
        </w:rPr>
        <w:t xml:space="preserve">to infer generalities on the biodistribution </w:t>
      </w:r>
      <w:r w:rsidR="005769CA">
        <w:rPr>
          <w:rFonts w:ascii="Times New Roman" w:hAnsi="Times New Roman" w:cs="Times New Roman"/>
          <w:sz w:val="20"/>
          <w:szCs w:val="20"/>
          <w:lang w:val="en-US"/>
        </w:rPr>
        <w:t xml:space="preserve">of </w:t>
      </w:r>
      <w:r w:rsidR="002A5E84" w:rsidRPr="005769CA">
        <w:rPr>
          <w:rFonts w:ascii="Times New Roman" w:hAnsi="Times New Roman" w:cs="Times New Roman"/>
          <w:sz w:val="20"/>
          <w:szCs w:val="20"/>
          <w:lang w:val="en-US"/>
        </w:rPr>
        <w:t>other N</w:t>
      </w:r>
      <w:r w:rsidR="005769CA">
        <w:rPr>
          <w:rFonts w:ascii="Times New Roman" w:hAnsi="Times New Roman" w:cs="Times New Roman"/>
          <w:sz w:val="20"/>
          <w:szCs w:val="20"/>
          <w:lang w:val="en-US"/>
        </w:rPr>
        <w:t>B</w:t>
      </w:r>
      <w:r w:rsidR="002A5E84" w:rsidRPr="005769CA">
        <w:rPr>
          <w:rFonts w:ascii="Times New Roman" w:hAnsi="Times New Roman" w:cs="Times New Roman"/>
          <w:sz w:val="20"/>
          <w:szCs w:val="20"/>
          <w:lang w:val="en-US"/>
        </w:rPr>
        <w:t xml:space="preserve">Ms. </w:t>
      </w:r>
      <w:r w:rsidR="00283582" w:rsidRPr="00DC27B4">
        <w:rPr>
          <w:rFonts w:ascii="Times New Roman" w:hAnsi="Times New Roman" w:cs="Times New Roman"/>
          <w:sz w:val="20"/>
          <w:szCs w:val="20"/>
          <w:highlight w:val="yellow"/>
          <w:lang w:val="en-US"/>
        </w:rPr>
        <w:t>Hence</w:t>
      </w:r>
      <w:r w:rsidR="005334EF" w:rsidRPr="00DC27B4">
        <w:rPr>
          <w:rFonts w:ascii="Times New Roman" w:hAnsi="Times New Roman" w:cs="Times New Roman"/>
          <w:sz w:val="20"/>
          <w:szCs w:val="20"/>
          <w:highlight w:val="yellow"/>
          <w:lang w:val="en-US"/>
        </w:rPr>
        <w:t>, quantitative in vitro-to-in-vivo extrapolation (QIVIVE) remains challenging.</w:t>
      </w:r>
      <w:r w:rsidR="005334EF">
        <w:rPr>
          <w:rFonts w:ascii="Times New Roman" w:hAnsi="Times New Roman" w:cs="Times New Roman"/>
          <w:sz w:val="20"/>
          <w:szCs w:val="20"/>
          <w:lang w:val="en-US"/>
        </w:rPr>
        <w:t xml:space="preserve"> </w:t>
      </w:r>
      <w:r w:rsidR="002A5E84" w:rsidRPr="005769CA">
        <w:rPr>
          <w:rFonts w:ascii="Times New Roman" w:hAnsi="Times New Roman" w:cs="Times New Roman"/>
          <w:sz w:val="20"/>
          <w:szCs w:val="20"/>
          <w:lang w:val="en-US"/>
        </w:rPr>
        <w:t xml:space="preserve">As a consequence, researchers </w:t>
      </w:r>
      <w:r w:rsidR="00F9716B" w:rsidRPr="005769CA">
        <w:rPr>
          <w:rFonts w:ascii="Times New Roman" w:hAnsi="Times New Roman" w:cs="Times New Roman"/>
          <w:sz w:val="20"/>
          <w:szCs w:val="20"/>
          <w:lang w:val="en-US"/>
        </w:rPr>
        <w:t>often</w:t>
      </w:r>
      <w:r w:rsidR="005E549A" w:rsidRPr="005769CA">
        <w:rPr>
          <w:rFonts w:ascii="Times New Roman" w:hAnsi="Times New Roman" w:cs="Times New Roman"/>
          <w:sz w:val="20"/>
          <w:szCs w:val="20"/>
          <w:lang w:val="en-US"/>
        </w:rPr>
        <w:t xml:space="preserve"> </w:t>
      </w:r>
      <w:r w:rsidR="005769CA" w:rsidRPr="005769CA">
        <w:rPr>
          <w:rFonts w:ascii="Times New Roman" w:hAnsi="Times New Roman" w:cs="Times New Roman"/>
          <w:sz w:val="20"/>
          <w:szCs w:val="20"/>
          <w:lang w:val="en-US"/>
        </w:rPr>
        <w:t xml:space="preserve">still </w:t>
      </w:r>
      <w:r w:rsidR="005E549A" w:rsidRPr="00091843">
        <w:rPr>
          <w:rFonts w:ascii="Times New Roman" w:hAnsi="Times New Roman" w:cs="Times New Roman"/>
          <w:sz w:val="20"/>
          <w:szCs w:val="20"/>
          <w:lang w:val="en-US"/>
        </w:rPr>
        <w:t>rely on</w:t>
      </w:r>
      <w:r w:rsidR="006623EF" w:rsidRPr="00091843">
        <w:rPr>
          <w:rFonts w:ascii="Times New Roman" w:hAnsi="Times New Roman" w:cs="Times New Roman"/>
          <w:sz w:val="20"/>
          <w:szCs w:val="20"/>
          <w:lang w:val="en-US"/>
        </w:rPr>
        <w:t xml:space="preserve"> </w:t>
      </w:r>
      <w:r w:rsidR="005E549A" w:rsidRPr="00091843">
        <w:rPr>
          <w:rFonts w:ascii="Times New Roman" w:hAnsi="Times New Roman" w:cs="Times New Roman"/>
          <w:sz w:val="20"/>
          <w:szCs w:val="20"/>
          <w:lang w:val="en-US"/>
        </w:rPr>
        <w:t>animal experiments</w:t>
      </w:r>
      <w:r w:rsidR="00C81BA2" w:rsidRPr="001248FC">
        <w:rPr>
          <w:rFonts w:ascii="Times New Roman" w:hAnsi="Times New Roman" w:cs="Times New Roman"/>
          <w:sz w:val="20"/>
          <w:szCs w:val="20"/>
          <w:lang w:val="en-US"/>
        </w:rPr>
        <w:t xml:space="preserve"> in order to investigate the biodistribution of </w:t>
      </w:r>
      <w:r w:rsidR="00A92D04" w:rsidRPr="005769CA">
        <w:rPr>
          <w:rFonts w:ascii="Times New Roman" w:hAnsi="Times New Roman" w:cs="Times New Roman"/>
          <w:sz w:val="20"/>
          <w:szCs w:val="20"/>
          <w:lang w:val="en-US"/>
        </w:rPr>
        <w:t>NBMs</w:t>
      </w:r>
      <w:r w:rsidR="00F9716B" w:rsidRPr="005769CA">
        <w:rPr>
          <w:rFonts w:ascii="Times New Roman" w:hAnsi="Times New Roman" w:cs="Times New Roman"/>
          <w:sz w:val="20"/>
          <w:szCs w:val="20"/>
          <w:lang w:val="en-US"/>
        </w:rPr>
        <w:t xml:space="preserve">. </w:t>
      </w:r>
      <w:r w:rsidR="00CD7458" w:rsidRPr="005769CA">
        <w:rPr>
          <w:rFonts w:ascii="Times New Roman" w:hAnsi="Times New Roman" w:cs="Times New Roman"/>
          <w:sz w:val="20"/>
          <w:szCs w:val="20"/>
          <w:lang w:val="en-US"/>
        </w:rPr>
        <w:t xml:space="preserve">For </w:t>
      </w:r>
      <w:r w:rsidR="00A92D04" w:rsidRPr="005769CA">
        <w:rPr>
          <w:rFonts w:ascii="Times New Roman" w:hAnsi="Times New Roman" w:cs="Times New Roman"/>
          <w:sz w:val="20"/>
          <w:szCs w:val="20"/>
          <w:lang w:val="en-US"/>
        </w:rPr>
        <w:t>instance</w:t>
      </w:r>
      <w:r w:rsidR="00CD7458" w:rsidRPr="005769CA">
        <w:rPr>
          <w:rFonts w:ascii="Times New Roman" w:hAnsi="Times New Roman" w:cs="Times New Roman"/>
          <w:sz w:val="20"/>
          <w:szCs w:val="20"/>
          <w:lang w:val="en-US"/>
        </w:rPr>
        <w:t xml:space="preserve">, </w:t>
      </w:r>
      <w:r w:rsidR="00073123" w:rsidRPr="005769CA">
        <w:rPr>
          <w:rFonts w:ascii="Times New Roman" w:hAnsi="Times New Roman" w:cs="Times New Roman"/>
          <w:sz w:val="20"/>
          <w:szCs w:val="20"/>
          <w:lang w:val="en-US"/>
        </w:rPr>
        <w:t>the biodistributions of various</w:t>
      </w:r>
      <w:r w:rsidR="00073123" w:rsidRPr="00121C05">
        <w:rPr>
          <w:rFonts w:ascii="Times New Roman" w:hAnsi="Times New Roman" w:cs="Times New Roman"/>
          <w:sz w:val="20"/>
          <w:szCs w:val="20"/>
          <w:lang w:val="en-US"/>
        </w:rPr>
        <w:t xml:space="preserve"> </w:t>
      </w:r>
      <w:r w:rsidR="00A92D04">
        <w:rPr>
          <w:rFonts w:ascii="Times New Roman" w:hAnsi="Times New Roman" w:cs="Times New Roman"/>
          <w:sz w:val="20"/>
          <w:szCs w:val="20"/>
          <w:lang w:val="en-US"/>
        </w:rPr>
        <w:t>NBMs</w:t>
      </w:r>
      <w:r w:rsidR="00A92D04" w:rsidRPr="00121C05" w:rsidDel="00A92D04">
        <w:rPr>
          <w:rFonts w:ascii="Times New Roman" w:hAnsi="Times New Roman" w:cs="Times New Roman"/>
          <w:sz w:val="20"/>
          <w:szCs w:val="20"/>
          <w:lang w:val="en-US"/>
        </w:rPr>
        <w:t xml:space="preserve"> </w:t>
      </w:r>
      <w:r w:rsidR="00A92D04">
        <w:rPr>
          <w:rFonts w:ascii="Times New Roman" w:hAnsi="Times New Roman" w:cs="Times New Roman"/>
          <w:sz w:val="20"/>
          <w:szCs w:val="20"/>
          <w:lang w:val="en-US"/>
        </w:rPr>
        <w:t>involving</w:t>
      </w:r>
      <w:r w:rsidR="00C70EEB" w:rsidRPr="00121C05">
        <w:rPr>
          <w:rFonts w:ascii="Times New Roman" w:hAnsi="Times New Roman" w:cs="Times New Roman"/>
          <w:sz w:val="20"/>
          <w:szCs w:val="20"/>
          <w:lang w:val="en-US"/>
        </w:rPr>
        <w:t xml:space="preserve"> </w:t>
      </w:r>
      <w:r w:rsidR="00073123" w:rsidRPr="00121C05">
        <w:rPr>
          <w:rFonts w:ascii="Times New Roman" w:hAnsi="Times New Roman" w:cs="Times New Roman"/>
          <w:sz w:val="20"/>
          <w:szCs w:val="20"/>
          <w:lang w:val="en-US"/>
        </w:rPr>
        <w:t>chemotherapeutic drugs</w:t>
      </w:r>
      <w:r w:rsidR="00A92D04" w:rsidRPr="00A92D04">
        <w:rPr>
          <w:rFonts w:ascii="Times New Roman" w:hAnsi="Times New Roman" w:cs="Times New Roman"/>
          <w:sz w:val="20"/>
          <w:szCs w:val="20"/>
          <w:lang w:val="en-US"/>
        </w:rPr>
        <w:t xml:space="preserve"> </w:t>
      </w:r>
      <w:r w:rsidR="00A92D04" w:rsidRPr="00121C05">
        <w:rPr>
          <w:rFonts w:ascii="Times New Roman" w:hAnsi="Times New Roman" w:cs="Times New Roman"/>
          <w:sz w:val="20"/>
          <w:szCs w:val="20"/>
          <w:lang w:val="en-US"/>
        </w:rPr>
        <w:t>have been investigated in mice</w:t>
      </w:r>
      <w:r w:rsidR="00073123" w:rsidRPr="00121C05">
        <w:rPr>
          <w:rFonts w:ascii="Times New Roman" w:hAnsi="Times New Roman" w:cs="Times New Roman"/>
          <w:sz w:val="20"/>
          <w:szCs w:val="20"/>
          <w:lang w:val="en-US"/>
        </w:rPr>
        <w:t xml:space="preserve">, </w:t>
      </w:r>
      <w:r w:rsidR="00A92D04">
        <w:rPr>
          <w:rFonts w:ascii="Times New Roman" w:hAnsi="Times New Roman" w:cs="Times New Roman"/>
          <w:sz w:val="20"/>
          <w:szCs w:val="20"/>
          <w:lang w:val="en-US"/>
        </w:rPr>
        <w:t>such</w:t>
      </w:r>
      <w:r w:rsidR="00A92D04" w:rsidRPr="00121C05">
        <w:rPr>
          <w:rFonts w:ascii="Times New Roman" w:hAnsi="Times New Roman" w:cs="Times New Roman"/>
          <w:sz w:val="20"/>
          <w:szCs w:val="20"/>
          <w:lang w:val="en-US"/>
        </w:rPr>
        <w:t xml:space="preserve"> </w:t>
      </w:r>
      <w:r w:rsidR="00073123" w:rsidRPr="00121C05">
        <w:rPr>
          <w:rFonts w:ascii="Times New Roman" w:hAnsi="Times New Roman" w:cs="Times New Roman"/>
          <w:sz w:val="20"/>
          <w:szCs w:val="20"/>
          <w:lang w:val="en-US"/>
        </w:rPr>
        <w:t xml:space="preserve">as </w:t>
      </w:r>
      <w:proofErr w:type="spellStart"/>
      <w:r w:rsidR="00073123" w:rsidRPr="00121C05">
        <w:rPr>
          <w:rFonts w:ascii="Times New Roman" w:hAnsi="Times New Roman" w:cs="Times New Roman"/>
          <w:sz w:val="20"/>
          <w:szCs w:val="20"/>
          <w:lang w:val="en-US"/>
        </w:rPr>
        <w:t>plitidepsin</w:t>
      </w:r>
      <w:proofErr w:type="spellEnd"/>
      <w:r w:rsidR="00073123" w:rsidRPr="00121C05">
        <w:rPr>
          <w:rFonts w:ascii="Times New Roman" w:hAnsi="Times New Roman" w:cs="Times New Roman"/>
          <w:sz w:val="20"/>
          <w:szCs w:val="20"/>
          <w:lang w:val="en-US"/>
        </w:rPr>
        <w:t xml:space="preserve"> </w:t>
      </w:r>
      <w:r w:rsidR="00073123" w:rsidRPr="00121C05">
        <w:rPr>
          <w:rFonts w:ascii="Times New Roman" w:hAnsi="Times New Roman" w:cs="Times New Roman"/>
          <w:sz w:val="20"/>
          <w:szCs w:val="20"/>
          <w:lang w:val="en-US"/>
        </w:rPr>
        <w:fldChar w:fldCharType="begin"/>
      </w:r>
      <w:r w:rsidR="00F204BA">
        <w:rPr>
          <w:rFonts w:ascii="Times New Roman" w:hAnsi="Times New Roman" w:cs="Times New Roman"/>
          <w:sz w:val="20"/>
          <w:szCs w:val="20"/>
          <w:lang w:val="en-US"/>
        </w:rPr>
        <w:instrText xml:space="preserve"> ADDIN EN.CITE &lt;EndNote&gt;&lt;Cite&gt;&lt;Author&gt;Oliveira&lt;/Author&gt;&lt;Year&gt;2014&lt;/Year&gt;&lt;RecNum&gt;12&lt;/RecNum&gt;&lt;DisplayText&gt;[10]&lt;/DisplayText&gt;&lt;record&gt;&lt;rec-number&gt;12&lt;/rec-number&gt;&lt;foreign-keys&gt;&lt;key app="EN" db-id="xesdfxwp9e5t9bea29tpw9ega9z0sw9fdtx0" timestamp="1635755300"&gt;12&lt;/key&gt;&lt;/foreign-keys&gt;&lt;ref-type name="Journal Article"&gt;17&lt;/ref-type&gt;&lt;contributors&gt;&lt;authors&gt;&lt;author&gt;Oliveira, H.&lt;/author&gt;&lt;author&gt;Thevenot, J.&lt;/author&gt;&lt;author&gt;Garanger, E.&lt;/author&gt;&lt;author&gt;Ibarboure, E.&lt;/author&gt;&lt;author&gt;Calvo, P.&lt;/author&gt;&lt;author&gt;Aviles, P.&lt;/author&gt;&lt;author&gt;Guillen, M. J.&lt;/author&gt;&lt;author&gt;Lecommandoux, S.&lt;/author&gt;&lt;/authors&gt;&lt;/contributors&gt;&lt;auth-address&gt;Universite de Bordeaux/IPB, ENSCBP, 16 avenue Pey Berland, 33607, Pessac Cedex, France, hugo.de-oliveira@inserm.fr.&lt;/auth-address&gt;&lt;titles&gt;&lt;title&gt;Nano-encapsulation of plitidepsin: in vivo pharmacokinetics, biodistribution, and efficacy in a renal xenograft tumor model&lt;/title&gt;&lt;secondary-title&gt;Pharm Res&lt;/secondary-title&gt;&lt;/titles&gt;&lt;periodical&gt;&lt;full-title&gt;Pharm Res&lt;/full-title&gt;&lt;/periodical&gt;&lt;pages&gt;983-91&lt;/pages&gt;&lt;volume&gt;31&lt;/volume&gt;&lt;number&gt;4&lt;/number&gt;&lt;edition&gt;2013/11/30&lt;/edition&gt;&lt;keywords&gt;&lt;keyword&gt;Animals&lt;/keyword&gt;&lt;keyword&gt;Depsipeptides/administration &amp;amp; dosage/*pharmacokinetics&lt;/keyword&gt;&lt;keyword&gt;Drug Carriers/administration &amp;amp; dosage/*pharmacokinetics&lt;/keyword&gt;&lt;keyword&gt;Female&lt;/keyword&gt;&lt;keyword&gt;Kidney Neoplasms/drug therapy/*metabolism&lt;/keyword&gt;&lt;keyword&gt;Mice&lt;/keyword&gt;&lt;keyword&gt;Mice, Nude&lt;/keyword&gt;&lt;keyword&gt;Nanoparticles/administration &amp;amp; dosage/*metabolism&lt;/keyword&gt;&lt;keyword&gt;Tissue Distribution/drug effects/physiology&lt;/keyword&gt;&lt;keyword&gt;Treatment Outcome&lt;/keyword&gt;&lt;keyword&gt;Xenograft Model Antitumor Assays/*methods&lt;/keyword&gt;&lt;/keywords&gt;&lt;dates&gt;&lt;year&gt;2014&lt;/year&gt;&lt;pub-dates&gt;&lt;date&gt;Apr&lt;/date&gt;&lt;/pub-dates&gt;&lt;/dates&gt;&lt;isbn&gt;1573-904X (Electronic)&amp;#xD;0724-8741 (Linking)&lt;/isbn&gt;&lt;accession-num&gt;24287622&lt;/accession-num&gt;&lt;urls&gt;&lt;related-urls&gt;&lt;url&gt;https://www.ncbi.nlm.nih.gov/pubmed/24287622&lt;/url&gt;&lt;/related-urls&gt;&lt;/urls&gt;&lt;electronic-resource-num&gt;https://doi.org/10.1007/s11095-013-1220-3&lt;/electronic-resource-num&gt;&lt;/record&gt;&lt;/Cite&gt;&lt;/EndNote&gt;</w:instrText>
      </w:r>
      <w:r w:rsidR="00073123" w:rsidRPr="00121C05">
        <w:rPr>
          <w:rFonts w:ascii="Times New Roman" w:hAnsi="Times New Roman" w:cs="Times New Roman"/>
          <w:sz w:val="20"/>
          <w:szCs w:val="20"/>
          <w:lang w:val="en-US"/>
        </w:rPr>
        <w:fldChar w:fldCharType="separate"/>
      </w:r>
      <w:r w:rsidR="00F204BA">
        <w:rPr>
          <w:rFonts w:ascii="Times New Roman" w:hAnsi="Times New Roman" w:cs="Times New Roman"/>
          <w:noProof/>
          <w:sz w:val="20"/>
          <w:szCs w:val="20"/>
          <w:lang w:val="en-US"/>
        </w:rPr>
        <w:t>[10]</w:t>
      </w:r>
      <w:r w:rsidR="00073123" w:rsidRPr="00121C05">
        <w:rPr>
          <w:rFonts w:ascii="Times New Roman" w:hAnsi="Times New Roman" w:cs="Times New Roman"/>
          <w:sz w:val="20"/>
          <w:szCs w:val="20"/>
          <w:lang w:val="en-US"/>
        </w:rPr>
        <w:fldChar w:fldCharType="end"/>
      </w:r>
      <w:r w:rsidR="00073123" w:rsidRPr="00121C05">
        <w:rPr>
          <w:rFonts w:ascii="Times New Roman" w:hAnsi="Times New Roman" w:cs="Times New Roman"/>
          <w:sz w:val="20"/>
          <w:szCs w:val="20"/>
          <w:lang w:val="en-US"/>
        </w:rPr>
        <w:t xml:space="preserve">, cisplatin </w:t>
      </w:r>
      <w:r w:rsidR="00073123" w:rsidRPr="00121C05">
        <w:rPr>
          <w:rFonts w:ascii="Times New Roman" w:hAnsi="Times New Roman" w:cs="Times New Roman"/>
          <w:sz w:val="20"/>
          <w:szCs w:val="20"/>
          <w:lang w:val="en-US"/>
        </w:rPr>
        <w:fldChar w:fldCharType="begin">
          <w:fldData xml:space="preserve">PEVuZE5vdGU+PENpdGU+PEF1dGhvcj5MaTwvQXV0aG9yPjxZZWFyPjIwMTQ8L1llYXI+PFJlY051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</w:fldData>
        </w:fldChar>
      </w:r>
      <w:r w:rsidR="00F204BA">
        <w:rPr>
          <w:rFonts w:ascii="Times New Roman" w:hAnsi="Times New Roman" w:cs="Times New Roman"/>
          <w:sz w:val="20"/>
          <w:szCs w:val="20"/>
          <w:lang w:val="en-US"/>
        </w:rPr>
        <w:instrText xml:space="preserve"> ADDIN EN.CITE </w:instrText>
      </w:r>
      <w:r w:rsidR="00F204BA">
        <w:rPr>
          <w:rFonts w:ascii="Times New Roman" w:hAnsi="Times New Roman" w:cs="Times New Roman"/>
          <w:sz w:val="20"/>
          <w:szCs w:val="20"/>
          <w:lang w:val="en-US"/>
        </w:rPr>
        <w:fldChar w:fldCharType="begin">
          <w:fldData xml:space="preserve">PEVuZE5vdGU+PENpdGU+PEF1dGhvcj5MaTwvQXV0aG9yPjxZZWFyPjIwMTQ8L1llYXI+PFJlY051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</w:fldData>
        </w:fldChar>
      </w:r>
      <w:r w:rsidR="00F204BA">
        <w:rPr>
          <w:rFonts w:ascii="Times New Roman" w:hAnsi="Times New Roman" w:cs="Times New Roman"/>
          <w:sz w:val="20"/>
          <w:szCs w:val="20"/>
          <w:lang w:val="en-US"/>
        </w:rPr>
        <w:instrText xml:space="preserve"> ADDIN EN.CITE.DATA </w:instrText>
      </w:r>
      <w:r w:rsidR="00F204BA">
        <w:rPr>
          <w:rFonts w:ascii="Times New Roman" w:hAnsi="Times New Roman" w:cs="Times New Roman"/>
          <w:sz w:val="20"/>
          <w:szCs w:val="20"/>
          <w:lang w:val="en-US"/>
        </w:rPr>
      </w:r>
      <w:r w:rsidR="00F204BA">
        <w:rPr>
          <w:rFonts w:ascii="Times New Roman" w:hAnsi="Times New Roman" w:cs="Times New Roman"/>
          <w:sz w:val="20"/>
          <w:szCs w:val="20"/>
          <w:lang w:val="en-US"/>
        </w:rPr>
        <w:fldChar w:fldCharType="end"/>
      </w:r>
      <w:r w:rsidR="00073123" w:rsidRPr="00121C05">
        <w:rPr>
          <w:rFonts w:ascii="Times New Roman" w:hAnsi="Times New Roman" w:cs="Times New Roman"/>
          <w:sz w:val="20"/>
          <w:szCs w:val="20"/>
          <w:lang w:val="en-US"/>
        </w:rPr>
      </w:r>
      <w:r w:rsidR="00073123" w:rsidRPr="00121C05">
        <w:rPr>
          <w:rFonts w:ascii="Times New Roman" w:hAnsi="Times New Roman" w:cs="Times New Roman"/>
          <w:sz w:val="20"/>
          <w:szCs w:val="20"/>
          <w:lang w:val="en-US"/>
        </w:rPr>
        <w:fldChar w:fldCharType="separate"/>
      </w:r>
      <w:r w:rsidR="00F204BA">
        <w:rPr>
          <w:rFonts w:ascii="Times New Roman" w:hAnsi="Times New Roman" w:cs="Times New Roman"/>
          <w:noProof/>
          <w:sz w:val="20"/>
          <w:szCs w:val="20"/>
          <w:lang w:val="en-US"/>
        </w:rPr>
        <w:t>[11]</w:t>
      </w:r>
      <w:r w:rsidR="00073123" w:rsidRPr="00121C05">
        <w:rPr>
          <w:rFonts w:ascii="Times New Roman" w:hAnsi="Times New Roman" w:cs="Times New Roman"/>
          <w:sz w:val="20"/>
          <w:szCs w:val="20"/>
          <w:lang w:val="en-US"/>
        </w:rPr>
        <w:fldChar w:fldCharType="end"/>
      </w:r>
      <w:r w:rsidR="00073123" w:rsidRPr="00121C05">
        <w:rPr>
          <w:rFonts w:ascii="Times New Roman" w:hAnsi="Times New Roman" w:cs="Times New Roman"/>
          <w:sz w:val="20"/>
          <w:szCs w:val="20"/>
          <w:lang w:val="en-US"/>
        </w:rPr>
        <w:t xml:space="preserve"> and irinotecan </w:t>
      </w:r>
      <w:r w:rsidR="00073123" w:rsidRPr="00121C05">
        <w:rPr>
          <w:rFonts w:ascii="Times New Roman" w:hAnsi="Times New Roman" w:cs="Times New Roman"/>
          <w:sz w:val="20"/>
          <w:szCs w:val="20"/>
          <w:lang w:val="en-US"/>
        </w:rPr>
        <w:fldChar w:fldCharType="begin">
          <w:fldData xml:space="preserve">PEVuZE5vdGU+PENpdGU+PEF1dGhvcj5BdHlhYmk8L0F1dGhvcj48WWVhcj4yMDA5PC9ZZWFyPjxS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==
</w:fldData>
        </w:fldChar>
      </w:r>
      <w:r w:rsidR="00F204BA">
        <w:rPr>
          <w:rFonts w:ascii="Times New Roman" w:hAnsi="Times New Roman" w:cs="Times New Roman"/>
          <w:sz w:val="20"/>
          <w:szCs w:val="20"/>
          <w:lang w:val="en-US"/>
        </w:rPr>
        <w:instrText xml:space="preserve"> ADDIN EN.CITE </w:instrText>
      </w:r>
      <w:r w:rsidR="00F204BA">
        <w:rPr>
          <w:rFonts w:ascii="Times New Roman" w:hAnsi="Times New Roman" w:cs="Times New Roman"/>
          <w:sz w:val="20"/>
          <w:szCs w:val="20"/>
          <w:lang w:val="en-US"/>
        </w:rPr>
        <w:fldChar w:fldCharType="begin">
          <w:fldData xml:space="preserve">PEVuZE5vdGU+PENpdGU+PEF1dGhvcj5BdHlhYmk8L0F1dGhvcj48WWVhcj4yMDA5PC9ZZWFyPjxS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==
</w:fldData>
        </w:fldChar>
      </w:r>
      <w:r w:rsidR="00F204BA">
        <w:rPr>
          <w:rFonts w:ascii="Times New Roman" w:hAnsi="Times New Roman" w:cs="Times New Roman"/>
          <w:sz w:val="20"/>
          <w:szCs w:val="20"/>
          <w:lang w:val="en-US"/>
        </w:rPr>
        <w:instrText xml:space="preserve"> ADDIN EN.CITE.DATA </w:instrText>
      </w:r>
      <w:r w:rsidR="00F204BA">
        <w:rPr>
          <w:rFonts w:ascii="Times New Roman" w:hAnsi="Times New Roman" w:cs="Times New Roman"/>
          <w:sz w:val="20"/>
          <w:szCs w:val="20"/>
          <w:lang w:val="en-US"/>
        </w:rPr>
      </w:r>
      <w:r w:rsidR="00F204BA">
        <w:rPr>
          <w:rFonts w:ascii="Times New Roman" w:hAnsi="Times New Roman" w:cs="Times New Roman"/>
          <w:sz w:val="20"/>
          <w:szCs w:val="20"/>
          <w:lang w:val="en-US"/>
        </w:rPr>
        <w:fldChar w:fldCharType="end"/>
      </w:r>
      <w:r w:rsidR="00073123" w:rsidRPr="00121C05">
        <w:rPr>
          <w:rFonts w:ascii="Times New Roman" w:hAnsi="Times New Roman" w:cs="Times New Roman"/>
          <w:sz w:val="20"/>
          <w:szCs w:val="20"/>
          <w:lang w:val="en-US"/>
        </w:rPr>
      </w:r>
      <w:r w:rsidR="00073123" w:rsidRPr="00121C05">
        <w:rPr>
          <w:rFonts w:ascii="Times New Roman" w:hAnsi="Times New Roman" w:cs="Times New Roman"/>
          <w:sz w:val="20"/>
          <w:szCs w:val="20"/>
          <w:lang w:val="en-US"/>
        </w:rPr>
        <w:fldChar w:fldCharType="separate"/>
      </w:r>
      <w:r w:rsidR="00F204BA">
        <w:rPr>
          <w:rFonts w:ascii="Times New Roman" w:hAnsi="Times New Roman" w:cs="Times New Roman"/>
          <w:noProof/>
          <w:sz w:val="20"/>
          <w:szCs w:val="20"/>
          <w:lang w:val="en-US"/>
        </w:rPr>
        <w:t>[12]</w:t>
      </w:r>
      <w:r w:rsidR="00073123" w:rsidRPr="00121C05">
        <w:rPr>
          <w:rFonts w:ascii="Times New Roman" w:hAnsi="Times New Roman" w:cs="Times New Roman"/>
          <w:sz w:val="20"/>
          <w:szCs w:val="20"/>
          <w:lang w:val="en-US"/>
        </w:rPr>
        <w:fldChar w:fldCharType="end"/>
      </w:r>
      <w:r w:rsidR="00073123" w:rsidRPr="00121C05">
        <w:rPr>
          <w:rFonts w:ascii="Times New Roman" w:hAnsi="Times New Roman" w:cs="Times New Roman"/>
          <w:sz w:val="20"/>
          <w:szCs w:val="20"/>
          <w:lang w:val="en-US"/>
        </w:rPr>
        <w:t xml:space="preserve">. </w:t>
      </w:r>
      <w:r w:rsidR="00140BB7" w:rsidRPr="00121C05">
        <w:rPr>
          <w:rFonts w:ascii="Times New Roman" w:hAnsi="Times New Roman" w:cs="Times New Roman"/>
          <w:sz w:val="20"/>
          <w:szCs w:val="20"/>
          <w:lang w:val="en-US"/>
        </w:rPr>
        <w:t xml:space="preserve">Furthermore, the biodistribution of </w:t>
      </w:r>
      <w:proofErr w:type="spellStart"/>
      <w:r w:rsidR="00C70EEB" w:rsidRPr="00121C05">
        <w:rPr>
          <w:rFonts w:ascii="Times New Roman" w:hAnsi="Times New Roman" w:cs="Times New Roman"/>
          <w:sz w:val="20"/>
          <w:szCs w:val="20"/>
          <w:lang w:val="en-US"/>
        </w:rPr>
        <w:t>nanoformulated</w:t>
      </w:r>
      <w:proofErr w:type="spellEnd"/>
      <w:r w:rsidR="00C70EEB" w:rsidRPr="00121C05">
        <w:rPr>
          <w:rFonts w:ascii="Times New Roman" w:hAnsi="Times New Roman" w:cs="Times New Roman"/>
          <w:sz w:val="20"/>
          <w:szCs w:val="20"/>
          <w:lang w:val="en-US"/>
        </w:rPr>
        <w:t xml:space="preserve"> </w:t>
      </w:r>
      <w:r w:rsidR="00140BB7" w:rsidRPr="00121C05">
        <w:rPr>
          <w:rFonts w:ascii="Times New Roman" w:hAnsi="Times New Roman" w:cs="Times New Roman"/>
          <w:sz w:val="20"/>
          <w:szCs w:val="20"/>
          <w:lang w:val="en-US"/>
        </w:rPr>
        <w:t xml:space="preserve">radiolabels was studied in </w:t>
      </w:r>
      <w:r w:rsidR="00FA0168" w:rsidRPr="00121C05">
        <w:rPr>
          <w:rFonts w:ascii="Times New Roman" w:hAnsi="Times New Roman" w:cs="Times New Roman"/>
          <w:sz w:val="20"/>
          <w:szCs w:val="20"/>
          <w:lang w:val="en-US"/>
        </w:rPr>
        <w:t xml:space="preserve">mice </w:t>
      </w:r>
      <w:r w:rsidR="00FA0168" w:rsidRPr="00121C05">
        <w:rPr>
          <w:rFonts w:ascii="Times New Roman" w:hAnsi="Times New Roman" w:cs="Times New Roman"/>
          <w:sz w:val="20"/>
          <w:szCs w:val="20"/>
          <w:lang w:val="en-US"/>
        </w:rPr>
        <w:fldChar w:fldCharType="begin">
          <w:fldData xml:space="preserve">PEVuZE5vdGU+PENpdGU+PEF1dGhvcj5UYW5nPC9BdXRob3I+PFllYXI+MjAxNjwvWWVhcj48UmVj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</w:fldData>
        </w:fldChar>
      </w:r>
      <w:r w:rsidR="00F204BA">
        <w:rPr>
          <w:rFonts w:ascii="Times New Roman" w:hAnsi="Times New Roman" w:cs="Times New Roman"/>
          <w:sz w:val="20"/>
          <w:szCs w:val="20"/>
          <w:lang w:val="en-US"/>
        </w:rPr>
        <w:instrText xml:space="preserve"> ADDIN EN.CITE </w:instrText>
      </w:r>
      <w:r w:rsidR="00F204BA">
        <w:rPr>
          <w:rFonts w:ascii="Times New Roman" w:hAnsi="Times New Roman" w:cs="Times New Roman"/>
          <w:sz w:val="20"/>
          <w:szCs w:val="20"/>
          <w:lang w:val="en-US"/>
        </w:rPr>
        <w:fldChar w:fldCharType="begin">
          <w:fldData xml:space="preserve">PEVuZE5vdGU+PENpdGU+PEF1dGhvcj5UYW5nPC9BdXRob3I+PFllYXI+MjAxNjwvWWVhcj48UmVj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</w:fldData>
        </w:fldChar>
      </w:r>
      <w:r w:rsidR="00F204BA">
        <w:rPr>
          <w:rFonts w:ascii="Times New Roman" w:hAnsi="Times New Roman" w:cs="Times New Roman"/>
          <w:sz w:val="20"/>
          <w:szCs w:val="20"/>
          <w:lang w:val="en-US"/>
        </w:rPr>
        <w:instrText xml:space="preserve"> ADDIN EN.CITE.DATA </w:instrText>
      </w:r>
      <w:r w:rsidR="00F204BA">
        <w:rPr>
          <w:rFonts w:ascii="Times New Roman" w:hAnsi="Times New Roman" w:cs="Times New Roman"/>
          <w:sz w:val="20"/>
          <w:szCs w:val="20"/>
          <w:lang w:val="en-US"/>
        </w:rPr>
      </w:r>
      <w:r w:rsidR="00F204BA">
        <w:rPr>
          <w:rFonts w:ascii="Times New Roman" w:hAnsi="Times New Roman" w:cs="Times New Roman"/>
          <w:sz w:val="20"/>
          <w:szCs w:val="20"/>
          <w:lang w:val="en-US"/>
        </w:rPr>
        <w:fldChar w:fldCharType="end"/>
      </w:r>
      <w:r w:rsidR="00FA0168" w:rsidRPr="00121C05">
        <w:rPr>
          <w:rFonts w:ascii="Times New Roman" w:hAnsi="Times New Roman" w:cs="Times New Roman"/>
          <w:sz w:val="20"/>
          <w:szCs w:val="20"/>
          <w:lang w:val="en-US"/>
        </w:rPr>
      </w:r>
      <w:r w:rsidR="00FA0168" w:rsidRPr="00121C05">
        <w:rPr>
          <w:rFonts w:ascii="Times New Roman" w:hAnsi="Times New Roman" w:cs="Times New Roman"/>
          <w:sz w:val="20"/>
          <w:szCs w:val="20"/>
          <w:lang w:val="en-US"/>
        </w:rPr>
        <w:fldChar w:fldCharType="separate"/>
      </w:r>
      <w:r w:rsidR="00F204BA">
        <w:rPr>
          <w:rFonts w:ascii="Times New Roman" w:hAnsi="Times New Roman" w:cs="Times New Roman"/>
          <w:noProof/>
          <w:sz w:val="20"/>
          <w:szCs w:val="20"/>
          <w:lang w:val="en-US"/>
        </w:rPr>
        <w:t>[13]</w:t>
      </w:r>
      <w:r w:rsidR="00FA0168" w:rsidRPr="00121C05">
        <w:rPr>
          <w:rFonts w:ascii="Times New Roman" w:hAnsi="Times New Roman" w:cs="Times New Roman"/>
          <w:sz w:val="20"/>
          <w:szCs w:val="20"/>
          <w:lang w:val="en-US"/>
        </w:rPr>
        <w:fldChar w:fldCharType="end"/>
      </w:r>
      <w:r w:rsidR="00FA0168" w:rsidRPr="00121C05">
        <w:rPr>
          <w:rFonts w:ascii="Times New Roman" w:hAnsi="Times New Roman" w:cs="Times New Roman"/>
          <w:sz w:val="20"/>
          <w:szCs w:val="20"/>
          <w:lang w:val="en-US"/>
        </w:rPr>
        <w:t xml:space="preserve"> and </w:t>
      </w:r>
      <w:r w:rsidR="00140BB7" w:rsidRPr="00121C05">
        <w:rPr>
          <w:rFonts w:ascii="Times New Roman" w:hAnsi="Times New Roman" w:cs="Times New Roman"/>
          <w:sz w:val="20"/>
          <w:szCs w:val="20"/>
          <w:lang w:val="en-US"/>
        </w:rPr>
        <w:t>rats</w:t>
      </w:r>
      <w:r w:rsidR="00FA0168" w:rsidRPr="00121C05">
        <w:rPr>
          <w:rFonts w:ascii="Times New Roman" w:hAnsi="Times New Roman" w:cs="Times New Roman"/>
          <w:sz w:val="20"/>
          <w:szCs w:val="20"/>
          <w:lang w:val="en-US"/>
        </w:rPr>
        <w:t xml:space="preserve"> </w:t>
      </w:r>
      <w:r w:rsidR="00140BB7" w:rsidRPr="00121C05">
        <w:rPr>
          <w:rFonts w:ascii="Times New Roman" w:hAnsi="Times New Roman" w:cs="Times New Roman"/>
          <w:sz w:val="20"/>
          <w:szCs w:val="20"/>
          <w:lang w:val="en-US"/>
        </w:rPr>
        <w:fldChar w:fldCharType="begin"/>
      </w:r>
      <w:r w:rsidR="00F204BA">
        <w:rPr>
          <w:rFonts w:ascii="Times New Roman" w:hAnsi="Times New Roman" w:cs="Times New Roman"/>
          <w:sz w:val="20"/>
          <w:szCs w:val="20"/>
          <w:lang w:val="en-US"/>
        </w:rPr>
        <w:instrText xml:space="preserve"> ADDIN EN.CITE &lt;EndNote&gt;&lt;Cite&gt;&lt;Author&gt;Tsotsalas&lt;/Author&gt;&lt;Year&gt;2010&lt;/Year&gt;&lt;RecNum&gt;18&lt;/RecNum&gt;&lt;DisplayText&gt;[14]&lt;/DisplayText&gt;&lt;record&gt;&lt;rec-number&gt;18&lt;/rec-number&gt;&lt;foreign-keys&gt;&lt;key app="EN" db-id="xesdfxwp9e5t9bea29tpw9ega9z0sw9fdtx0" timestamp="1635842786"&gt;18&lt;/key&gt;&lt;/foreign-keys&gt;&lt;ref-type name="Journal Article"&gt;17&lt;/ref-type&gt;&lt;contributors&gt;&lt;authors&gt;&lt;author&gt;Tsotsalas, M. M.&lt;/author&gt;&lt;author&gt;Kopka, K.&lt;/author&gt;&lt;author&gt;Luppi, G.&lt;/author&gt;&lt;author&gt;Wagner, S.&lt;/author&gt;&lt;author&gt;Law, M. P.&lt;/author&gt;&lt;author&gt;Schafers, M.&lt;/author&gt;&lt;author&gt;De Cola, L.&lt;/author&gt;&lt;/authors&gt;&lt;/contributors&gt;&lt;auth-address&gt;Physikalisches Institut and NRW Graduate School of Chemistry, Westfalische Wilhelms-Universitat Munster, Mendelstrasse 7, D-48149 Munster, Germany.&lt;/auth-address&gt;&lt;titles&gt;&lt;title&gt;Encapsulating (111)In in nanocontainers for scintigraphic imaging: synthesis, characterization, and in vivo biodistribution&lt;/title&gt;&lt;secondary-title&gt;ACS Nano&lt;/secondary-title&gt;&lt;/titles&gt;&lt;periodical&gt;&lt;full-title&gt;ACS Nano&lt;/full-title&gt;&lt;/periodical&gt;&lt;pages&gt;342-8&lt;/pages&gt;&lt;volume&gt;4&lt;/volume&gt;&lt;number&gt;1&lt;/number&gt;&lt;edition&gt;2009/12/22&lt;/edition&gt;&lt;keywords&gt;&lt;keyword&gt;Animals&lt;/keyword&gt;&lt;keyword&gt;Contrast Media/chemistry/pharmacokinetics&lt;/keyword&gt;&lt;keyword&gt;Indium Radioisotopes/*analysis/*chemistry&lt;/keyword&gt;&lt;keyword&gt;Male&lt;/keyword&gt;&lt;keyword&gt;Molecular Imaging/*methods&lt;/keyword&gt;&lt;keyword&gt;Nanostructures/*chemistry&lt;/keyword&gt;&lt;keyword&gt;Radionuclide Imaging/*methods&lt;/keyword&gt;&lt;keyword&gt;Rats&lt;/keyword&gt;&lt;keyword&gt;Rats, Wistar&lt;/keyword&gt;&lt;keyword&gt;Tissue Distribution&lt;/keyword&gt;&lt;keyword&gt;*Zeolites/chemistry/pharmacokinetics&lt;/keyword&gt;&lt;/keywords&gt;&lt;dates&gt;&lt;year&gt;2010&lt;/year&gt;&lt;pub-dates&gt;&lt;date&gt;Jan 26&lt;/date&gt;&lt;/pub-dates&gt;&lt;/dates&gt;&lt;isbn&gt;1936-086X (Electronic)&amp;#xD;1936-0851 (Linking)&lt;/isbn&gt;&lt;accession-num&gt;20020752&lt;/accession-num&gt;&lt;urls&gt;&lt;related-urls&gt;&lt;url&gt;https://www.ncbi.nlm.nih.gov/pubmed/20020752&lt;/url&gt;&lt;/related-urls&gt;&lt;/urls&gt;&lt;electronic-resource-num&gt;https://doi.org/10.1021/nn901166u&lt;/electronic-resource-num&gt;&lt;/record&gt;&lt;/Cite&gt;&lt;/EndNote&gt;</w:instrText>
      </w:r>
      <w:r w:rsidR="00140BB7" w:rsidRPr="00121C05">
        <w:rPr>
          <w:rFonts w:ascii="Times New Roman" w:hAnsi="Times New Roman" w:cs="Times New Roman"/>
          <w:sz w:val="20"/>
          <w:szCs w:val="20"/>
          <w:lang w:val="en-US"/>
        </w:rPr>
        <w:fldChar w:fldCharType="separate"/>
      </w:r>
      <w:r w:rsidR="00F204BA">
        <w:rPr>
          <w:rFonts w:ascii="Times New Roman" w:hAnsi="Times New Roman" w:cs="Times New Roman"/>
          <w:noProof/>
          <w:sz w:val="20"/>
          <w:szCs w:val="20"/>
          <w:lang w:val="en-US"/>
        </w:rPr>
        <w:t>[14]</w:t>
      </w:r>
      <w:r w:rsidR="00140BB7" w:rsidRPr="00121C05">
        <w:rPr>
          <w:rFonts w:ascii="Times New Roman" w:hAnsi="Times New Roman" w:cs="Times New Roman"/>
          <w:sz w:val="20"/>
          <w:szCs w:val="20"/>
          <w:lang w:val="en-US"/>
        </w:rPr>
        <w:fldChar w:fldCharType="end"/>
      </w:r>
      <w:r w:rsidR="00140BB7" w:rsidRPr="00121C05">
        <w:rPr>
          <w:rFonts w:ascii="Times New Roman" w:hAnsi="Times New Roman" w:cs="Times New Roman"/>
          <w:sz w:val="20"/>
          <w:szCs w:val="20"/>
          <w:lang w:val="en-US"/>
        </w:rPr>
        <w:t xml:space="preserve">. </w:t>
      </w:r>
    </w:p>
    <w:p w14:paraId="35FFAB32" w14:textId="7F060AC1" w:rsidR="005739CC" w:rsidRPr="00121C05" w:rsidRDefault="004D230E" w:rsidP="00425566">
      <w:pPr>
        <w:jc w:val="both"/>
        <w:rPr>
          <w:rFonts w:ascii="Times New Roman" w:hAnsi="Times New Roman" w:cs="Times New Roman"/>
          <w:sz w:val="20"/>
          <w:szCs w:val="20"/>
          <w:lang w:val="en-US"/>
        </w:rPr>
      </w:pPr>
      <w:r>
        <w:rPr>
          <w:rFonts w:ascii="Times New Roman" w:hAnsi="Times New Roman" w:cs="Times New Roman"/>
          <w:sz w:val="20"/>
          <w:szCs w:val="20"/>
          <w:lang w:val="en-US"/>
        </w:rPr>
        <w:t>A particularly useful tool t</w:t>
      </w:r>
      <w:r w:rsidRPr="00121C05">
        <w:rPr>
          <w:rFonts w:ascii="Times New Roman" w:hAnsi="Times New Roman" w:cs="Times New Roman"/>
          <w:sz w:val="20"/>
          <w:szCs w:val="20"/>
          <w:lang w:val="en-US"/>
        </w:rPr>
        <w:t xml:space="preserve">o </w:t>
      </w:r>
      <w:r w:rsidR="00DF03BB" w:rsidRPr="00121C05">
        <w:rPr>
          <w:rFonts w:ascii="Times New Roman" w:hAnsi="Times New Roman" w:cs="Times New Roman"/>
          <w:sz w:val="20"/>
          <w:szCs w:val="20"/>
          <w:lang w:val="en-US"/>
        </w:rPr>
        <w:t xml:space="preserve">quantitatively describe </w:t>
      </w:r>
      <w:r w:rsidR="00C70EEB" w:rsidRPr="00121C05">
        <w:rPr>
          <w:rFonts w:ascii="Times New Roman" w:hAnsi="Times New Roman" w:cs="Times New Roman"/>
          <w:sz w:val="20"/>
          <w:szCs w:val="20"/>
          <w:lang w:val="en-US"/>
        </w:rPr>
        <w:t xml:space="preserve">the </w:t>
      </w:r>
      <w:r w:rsidR="00DF03BB" w:rsidRPr="00121C05">
        <w:rPr>
          <w:rFonts w:ascii="Times New Roman" w:hAnsi="Times New Roman" w:cs="Times New Roman"/>
          <w:sz w:val="20"/>
          <w:szCs w:val="20"/>
          <w:lang w:val="en-US"/>
        </w:rPr>
        <w:t xml:space="preserve">biodistribution of </w:t>
      </w:r>
      <w:r w:rsidR="00A92D04">
        <w:rPr>
          <w:rFonts w:ascii="Times New Roman" w:hAnsi="Times New Roman" w:cs="Times New Roman"/>
          <w:sz w:val="20"/>
          <w:szCs w:val="20"/>
          <w:lang w:val="en-US"/>
        </w:rPr>
        <w:t>NBMs</w:t>
      </w:r>
      <w:r w:rsidR="00A92D04" w:rsidRPr="00121C05">
        <w:rPr>
          <w:rFonts w:ascii="Times New Roman" w:hAnsi="Times New Roman" w:cs="Times New Roman"/>
          <w:sz w:val="20"/>
          <w:szCs w:val="20"/>
          <w:lang w:val="en-US"/>
        </w:rPr>
        <w:t xml:space="preserve"> </w:t>
      </w:r>
      <w:r>
        <w:rPr>
          <w:rFonts w:ascii="Times New Roman" w:hAnsi="Times New Roman" w:cs="Times New Roman"/>
          <w:sz w:val="20"/>
          <w:szCs w:val="20"/>
          <w:lang w:val="en-US"/>
        </w:rPr>
        <w:t>is that of</w:t>
      </w:r>
      <w:r w:rsidR="00C70EEB" w:rsidRPr="00121C05">
        <w:rPr>
          <w:rFonts w:ascii="Times New Roman" w:hAnsi="Times New Roman" w:cs="Times New Roman"/>
          <w:sz w:val="20"/>
          <w:szCs w:val="20"/>
          <w:lang w:val="en-US"/>
        </w:rPr>
        <w:t xml:space="preserve"> </w:t>
      </w:r>
      <w:r w:rsidR="00DF03BB" w:rsidRPr="00121C05">
        <w:rPr>
          <w:rFonts w:ascii="Times New Roman" w:hAnsi="Times New Roman" w:cs="Times New Roman"/>
          <w:sz w:val="20"/>
          <w:szCs w:val="20"/>
          <w:lang w:val="en-US"/>
        </w:rPr>
        <w:t>physiologically</w:t>
      </w:r>
      <w:r w:rsidR="00DF03BB" w:rsidRPr="00121C05">
        <w:rPr>
          <w:rFonts w:ascii="Times New Roman" w:hAnsi="Times New Roman" w:cs="Times New Roman"/>
          <w:sz w:val="20"/>
          <w:szCs w:val="20"/>
          <w:lang w:val="en-US"/>
        </w:rPr>
        <w:noBreakHyphen/>
        <w:t xml:space="preserve">based pharmacokinetic (PBPK) modelling. PBPK models represent particular body tissues and organs with interconnected compartments that exchange material with rates determined by physiological transport processes. PBPK models may be used to infer delivered doses at </w:t>
      </w:r>
      <w:r w:rsidR="00327A08" w:rsidRPr="00121C05">
        <w:rPr>
          <w:rFonts w:ascii="Times New Roman" w:hAnsi="Times New Roman" w:cs="Times New Roman"/>
          <w:sz w:val="20"/>
          <w:szCs w:val="20"/>
          <w:lang w:val="en-US"/>
        </w:rPr>
        <w:t>a</w:t>
      </w:r>
      <w:r w:rsidR="00DF03BB" w:rsidRPr="00121C05">
        <w:rPr>
          <w:rFonts w:ascii="Times New Roman" w:hAnsi="Times New Roman" w:cs="Times New Roman"/>
          <w:sz w:val="20"/>
          <w:szCs w:val="20"/>
          <w:lang w:val="en-US"/>
        </w:rPr>
        <w:t xml:space="preserve"> tissue level, extrapolate experimentally determined biodistribution to different exposure conditions or even to </w:t>
      </w:r>
      <w:r w:rsidR="00327A08" w:rsidRPr="00121C05">
        <w:rPr>
          <w:rFonts w:ascii="Times New Roman" w:hAnsi="Times New Roman" w:cs="Times New Roman"/>
          <w:sz w:val="20"/>
          <w:szCs w:val="20"/>
          <w:lang w:val="en-US"/>
        </w:rPr>
        <w:t>predict the</w:t>
      </w:r>
      <w:r w:rsidR="00DF03BB" w:rsidRPr="00121C05">
        <w:rPr>
          <w:rFonts w:ascii="Times New Roman" w:hAnsi="Times New Roman" w:cs="Times New Roman"/>
          <w:sz w:val="20"/>
          <w:szCs w:val="20"/>
          <w:lang w:val="en-US"/>
        </w:rPr>
        <w:t xml:space="preserve"> distribution of </w:t>
      </w:r>
      <w:r w:rsidR="00D00AA3">
        <w:rPr>
          <w:rFonts w:ascii="Times New Roman" w:hAnsi="Times New Roman" w:cs="Times New Roman"/>
          <w:sz w:val="20"/>
          <w:szCs w:val="20"/>
          <w:lang w:val="en-US"/>
        </w:rPr>
        <w:t>NBMs</w:t>
      </w:r>
      <w:r w:rsidR="00D00AA3" w:rsidRPr="00121C05">
        <w:rPr>
          <w:rFonts w:ascii="Times New Roman" w:hAnsi="Times New Roman" w:cs="Times New Roman"/>
          <w:sz w:val="20"/>
          <w:szCs w:val="20"/>
          <w:lang w:val="en-US"/>
        </w:rPr>
        <w:t xml:space="preserve"> </w:t>
      </w:r>
      <w:r w:rsidR="007040C2" w:rsidRPr="00121C05">
        <w:rPr>
          <w:rFonts w:ascii="Times New Roman" w:hAnsi="Times New Roman" w:cs="Times New Roman"/>
          <w:sz w:val="20"/>
          <w:szCs w:val="20"/>
          <w:lang w:val="en-US"/>
        </w:rPr>
        <w:t>based on</w:t>
      </w:r>
      <w:r w:rsidR="00DF03BB" w:rsidRPr="00121C05">
        <w:rPr>
          <w:rFonts w:ascii="Times New Roman" w:hAnsi="Times New Roman" w:cs="Times New Roman"/>
          <w:sz w:val="20"/>
          <w:szCs w:val="20"/>
          <w:lang w:val="en-US"/>
        </w:rPr>
        <w:t xml:space="preserve"> limited a priori kinetic information. </w:t>
      </w:r>
      <w:r>
        <w:rPr>
          <w:rFonts w:ascii="Times New Roman" w:hAnsi="Times New Roman" w:cs="Times New Roman"/>
          <w:sz w:val="20"/>
          <w:szCs w:val="20"/>
          <w:lang w:val="en-US"/>
        </w:rPr>
        <w:t>A crucial step in effective</w:t>
      </w:r>
      <w:r w:rsidR="00A92D04">
        <w:rPr>
          <w:rFonts w:ascii="Times New Roman" w:hAnsi="Times New Roman" w:cs="Times New Roman"/>
          <w:sz w:val="20"/>
          <w:szCs w:val="20"/>
          <w:lang w:val="en-US"/>
        </w:rPr>
        <w:t>ly</w:t>
      </w:r>
      <w:r>
        <w:rPr>
          <w:rFonts w:ascii="Times New Roman" w:hAnsi="Times New Roman" w:cs="Times New Roman"/>
          <w:sz w:val="20"/>
          <w:szCs w:val="20"/>
          <w:lang w:val="en-US"/>
        </w:rPr>
        <w:t xml:space="preserve"> us</w:t>
      </w:r>
      <w:r w:rsidR="00A92D04">
        <w:rPr>
          <w:rFonts w:ascii="Times New Roman" w:hAnsi="Times New Roman" w:cs="Times New Roman"/>
          <w:sz w:val="20"/>
          <w:szCs w:val="20"/>
          <w:lang w:val="en-US"/>
        </w:rPr>
        <w:t>ing</w:t>
      </w:r>
      <w:r>
        <w:rPr>
          <w:rFonts w:ascii="Times New Roman" w:hAnsi="Times New Roman" w:cs="Times New Roman"/>
          <w:sz w:val="20"/>
          <w:szCs w:val="20"/>
          <w:lang w:val="en-US"/>
        </w:rPr>
        <w:t xml:space="preserve"> PBPK models is finding appropriate values for </w:t>
      </w:r>
      <w:r w:rsidRPr="00121C05">
        <w:rPr>
          <w:rFonts w:ascii="Times New Roman" w:hAnsi="Times New Roman" w:cs="Times New Roman"/>
          <w:sz w:val="20"/>
          <w:szCs w:val="20"/>
          <w:lang w:val="en-US"/>
        </w:rPr>
        <w:t xml:space="preserve">the parameters defining </w:t>
      </w:r>
      <w:r>
        <w:rPr>
          <w:rFonts w:ascii="Times New Roman" w:hAnsi="Times New Roman" w:cs="Times New Roman"/>
          <w:sz w:val="20"/>
          <w:szCs w:val="20"/>
          <w:lang w:val="en-US"/>
        </w:rPr>
        <w:t>the</w:t>
      </w:r>
      <w:r w:rsidRPr="00121C05">
        <w:rPr>
          <w:rFonts w:ascii="Times New Roman" w:hAnsi="Times New Roman" w:cs="Times New Roman"/>
          <w:sz w:val="20"/>
          <w:szCs w:val="20"/>
          <w:lang w:val="en-US"/>
        </w:rPr>
        <w:t xml:space="preserve"> PBPK model (i.e., its ‘parametrization’)</w:t>
      </w:r>
      <w:r>
        <w:rPr>
          <w:rFonts w:ascii="Times New Roman" w:hAnsi="Times New Roman" w:cs="Times New Roman"/>
          <w:sz w:val="20"/>
          <w:szCs w:val="20"/>
          <w:lang w:val="en-US"/>
        </w:rPr>
        <w:t xml:space="preserve">. </w:t>
      </w:r>
      <w:r w:rsidR="00DF03BB" w:rsidRPr="00121C05">
        <w:rPr>
          <w:rFonts w:ascii="Times New Roman" w:hAnsi="Times New Roman" w:cs="Times New Roman"/>
          <w:sz w:val="20"/>
          <w:szCs w:val="20"/>
          <w:lang w:val="en-US"/>
        </w:rPr>
        <w:t xml:space="preserve">In practice, </w:t>
      </w:r>
      <w:r w:rsidR="00A92D04">
        <w:rPr>
          <w:rFonts w:ascii="Times New Roman" w:hAnsi="Times New Roman" w:cs="Times New Roman"/>
          <w:sz w:val="20"/>
          <w:szCs w:val="20"/>
          <w:lang w:val="en-US"/>
        </w:rPr>
        <w:t xml:space="preserve">the </w:t>
      </w:r>
      <w:r>
        <w:rPr>
          <w:rFonts w:ascii="Times New Roman" w:hAnsi="Times New Roman" w:cs="Times New Roman"/>
          <w:sz w:val="20"/>
          <w:szCs w:val="20"/>
          <w:lang w:val="en-US"/>
        </w:rPr>
        <w:t>parametrization is</w:t>
      </w:r>
      <w:r w:rsidRPr="00121C05">
        <w:rPr>
          <w:rFonts w:ascii="Times New Roman" w:hAnsi="Times New Roman" w:cs="Times New Roman"/>
          <w:sz w:val="20"/>
          <w:szCs w:val="20"/>
          <w:lang w:val="en-US"/>
        </w:rPr>
        <w:t xml:space="preserve"> </w:t>
      </w:r>
      <w:r w:rsidR="00DF03BB" w:rsidRPr="00121C05">
        <w:rPr>
          <w:rFonts w:ascii="Times New Roman" w:hAnsi="Times New Roman" w:cs="Times New Roman"/>
          <w:sz w:val="20"/>
          <w:szCs w:val="20"/>
          <w:lang w:val="en-US"/>
        </w:rPr>
        <w:t xml:space="preserve">determined from experimental </w:t>
      </w:r>
      <w:r w:rsidR="0026197A" w:rsidRPr="00121C05">
        <w:rPr>
          <w:rFonts w:ascii="Times New Roman" w:hAnsi="Times New Roman" w:cs="Times New Roman"/>
          <w:i/>
          <w:iCs/>
          <w:sz w:val="20"/>
          <w:szCs w:val="20"/>
          <w:lang w:val="en-US"/>
        </w:rPr>
        <w:t>in vivo</w:t>
      </w:r>
      <w:r w:rsidR="0026197A" w:rsidRPr="00121C05">
        <w:rPr>
          <w:rFonts w:ascii="Times New Roman" w:hAnsi="Times New Roman" w:cs="Times New Roman"/>
          <w:sz w:val="20"/>
          <w:szCs w:val="20"/>
          <w:lang w:val="en-US"/>
        </w:rPr>
        <w:t xml:space="preserve"> </w:t>
      </w:r>
      <w:r w:rsidR="00DF03BB" w:rsidRPr="00121C05">
        <w:rPr>
          <w:rFonts w:ascii="Times New Roman" w:hAnsi="Times New Roman" w:cs="Times New Roman"/>
          <w:sz w:val="20"/>
          <w:szCs w:val="20"/>
          <w:lang w:val="en-US"/>
        </w:rPr>
        <w:t>biodistribution data</w:t>
      </w:r>
      <w:r w:rsidR="0026197A" w:rsidRPr="00121C05">
        <w:rPr>
          <w:rFonts w:ascii="Times New Roman" w:hAnsi="Times New Roman" w:cs="Times New Roman"/>
          <w:sz w:val="20"/>
          <w:szCs w:val="20"/>
          <w:lang w:val="en-US"/>
        </w:rPr>
        <w:t xml:space="preserve"> using a </w:t>
      </w:r>
      <w:r w:rsidR="00DF03BB" w:rsidRPr="00121C05">
        <w:rPr>
          <w:rFonts w:ascii="Times New Roman" w:hAnsi="Times New Roman" w:cs="Times New Roman"/>
          <w:sz w:val="20"/>
          <w:szCs w:val="20"/>
          <w:lang w:val="en-US"/>
        </w:rPr>
        <w:t xml:space="preserve">model-fitting procedure. </w:t>
      </w:r>
      <w:r w:rsidR="0026197A" w:rsidRPr="00121C05">
        <w:rPr>
          <w:rFonts w:ascii="Times New Roman" w:hAnsi="Times New Roman" w:cs="Times New Roman"/>
          <w:sz w:val="20"/>
          <w:szCs w:val="20"/>
          <w:lang w:val="en-US"/>
        </w:rPr>
        <w:t xml:space="preserve">The specific numerical values of the parameters estimated with such a procedure may be subject to large uncertainties, </w:t>
      </w:r>
      <w:r w:rsidR="002F7194" w:rsidRPr="00121C05">
        <w:rPr>
          <w:rFonts w:ascii="Times New Roman" w:hAnsi="Times New Roman" w:cs="Times New Roman"/>
          <w:sz w:val="20"/>
          <w:szCs w:val="20"/>
          <w:lang w:val="en-US"/>
        </w:rPr>
        <w:t xml:space="preserve">due to variability and imprecision in the data and due to a lack of identifiability of parameters. Also, </w:t>
      </w:r>
      <w:r w:rsidR="002F7194" w:rsidRPr="00121C05">
        <w:rPr>
          <w:rFonts w:ascii="Times New Roman" w:hAnsi="Times New Roman" w:cs="Times New Roman"/>
          <w:i/>
          <w:iCs/>
          <w:sz w:val="20"/>
          <w:szCs w:val="20"/>
          <w:lang w:val="en-US"/>
        </w:rPr>
        <w:t>in vivo</w:t>
      </w:r>
      <w:r w:rsidR="002F7194" w:rsidRPr="00121C05">
        <w:rPr>
          <w:rFonts w:ascii="Times New Roman" w:hAnsi="Times New Roman" w:cs="Times New Roman"/>
          <w:sz w:val="20"/>
          <w:szCs w:val="20"/>
          <w:lang w:val="en-US"/>
        </w:rPr>
        <w:t xml:space="preserve"> biodistribution studies are expensive in terms of resources as well as animal life. Potentially, parametrization of PBPK models could be greatly aided with adequate </w:t>
      </w:r>
      <w:r w:rsidR="002F7194" w:rsidRPr="00121C05">
        <w:rPr>
          <w:rFonts w:ascii="Times New Roman" w:hAnsi="Times New Roman" w:cs="Times New Roman"/>
          <w:i/>
          <w:iCs/>
          <w:sz w:val="20"/>
          <w:szCs w:val="20"/>
          <w:lang w:val="en-US"/>
        </w:rPr>
        <w:t>in vitro</w:t>
      </w:r>
      <w:r w:rsidR="002F7194" w:rsidRPr="00121C05">
        <w:rPr>
          <w:rFonts w:ascii="Times New Roman" w:hAnsi="Times New Roman" w:cs="Times New Roman"/>
          <w:sz w:val="20"/>
          <w:szCs w:val="20"/>
          <w:lang w:val="en-US"/>
        </w:rPr>
        <w:t xml:space="preserve"> testing systems that </w:t>
      </w:r>
      <w:r w:rsidR="00822084">
        <w:rPr>
          <w:rFonts w:ascii="Times New Roman" w:hAnsi="Times New Roman" w:cs="Times New Roman"/>
          <w:sz w:val="20"/>
          <w:szCs w:val="20"/>
          <w:lang w:val="en-US"/>
        </w:rPr>
        <w:t xml:space="preserve">are predictive of </w:t>
      </w:r>
      <w:r w:rsidR="00397B07" w:rsidRPr="00121C05">
        <w:rPr>
          <w:rFonts w:ascii="Times New Roman" w:hAnsi="Times New Roman" w:cs="Times New Roman"/>
          <w:sz w:val="20"/>
          <w:szCs w:val="20"/>
          <w:lang w:val="en-US"/>
        </w:rPr>
        <w:t xml:space="preserve"> specific kinetic processes or even PBPK model parameters</w:t>
      </w:r>
      <w:r w:rsidR="00DD46A3">
        <w:rPr>
          <w:rFonts w:ascii="Times New Roman" w:hAnsi="Times New Roman" w:cs="Times New Roman"/>
          <w:sz w:val="20"/>
          <w:szCs w:val="20"/>
          <w:lang w:val="en-US"/>
        </w:rPr>
        <w:t xml:space="preserve"> </w:t>
      </w:r>
      <w:r w:rsidR="00DD46A3">
        <w:rPr>
          <w:rFonts w:ascii="Times New Roman" w:hAnsi="Times New Roman" w:cs="Times New Roman"/>
          <w:sz w:val="20"/>
          <w:szCs w:val="20"/>
          <w:lang w:val="en-US"/>
        </w:rPr>
        <w:fldChar w:fldCharType="begin"/>
      </w:r>
      <w:r w:rsidR="00F204BA">
        <w:rPr>
          <w:rFonts w:ascii="Times New Roman" w:hAnsi="Times New Roman" w:cs="Times New Roman"/>
          <w:sz w:val="20"/>
          <w:szCs w:val="20"/>
          <w:lang w:val="en-US"/>
        </w:rPr>
        <w:instrText xml:space="preserve"> ADDIN EN.CITE &lt;EndNote&gt;&lt;Cite&gt;&lt;Author&gt;Utembe&lt;/Author&gt;&lt;Year&gt;2020&lt;/Year&gt;&lt;RecNum&gt;34&lt;/RecNum&gt;&lt;DisplayText&gt;[15]&lt;/DisplayText&gt;&lt;record&gt;&lt;rec-number&gt;34&lt;/rec-number&gt;&lt;foreign-keys&gt;&lt;key app="EN" db-id="xesdfxwp9e5t9bea29tpw9ega9z0sw9fdtx0" timestamp="1640271634"&gt;34&lt;/key&gt;&lt;/foreign-keys&gt;&lt;ref-type name="Journal Article"&gt;17&lt;/ref-type&gt;&lt;contributors&gt;&lt;authors&gt;&lt;author&gt;Utembe, W.&lt;/author&gt;&lt;author&gt;Clewell, H.&lt;/author&gt;&lt;author&gt;Sanabria, N.&lt;/author&gt;&lt;author&gt;Doganis, P.&lt;/author&gt;&lt;author&gt;Gulumian, M.&lt;/author&gt;&lt;/authors&gt;&lt;/contributors&gt;&lt;auth-address&gt;National Institute for Occupational Health, P.O. Box 4788, Johannesburg 2000, South Africa.&amp;#xD;Ramboll US Corporation, Research Triangle Park, NC 27709, USA.&amp;#xD;School of Chemical Engineering, National Technical University of Athens, Zografou Campus, 15780 Athens, Greece.&amp;#xD;Hematology and Molecular Medicine, University of the Witwatersrand, Johannesburg 2000, South Africa.&lt;/auth-address&gt;&lt;titles&gt;&lt;title&gt;Current Approaches and Techniques in Physiologically Based Pharmacokinetic (PBPK) Modelling of Nanomaterials&lt;/title&gt;&lt;secondary-title&gt;Nanomaterials (Basel)&lt;/secondary-title&gt;&lt;/titles&gt;&lt;periodical&gt;&lt;full-title&gt;Nanomaterials (Basel)&lt;/full-title&gt;&lt;/periodical&gt;&lt;volume&gt;10&lt;/volume&gt;&lt;number&gt;7&lt;/number&gt;&lt;edition&gt;2020/07/03&lt;/edition&gt;&lt;keywords&gt;&lt;keyword&gt;Pbpk&lt;/keyword&gt;&lt;keyword&gt;absorption&lt;/keyword&gt;&lt;keyword&gt;distribution&lt;/keyword&gt;&lt;keyword&gt;elimination&lt;/keyword&gt;&lt;keyword&gt;hazard&lt;/keyword&gt;&lt;keyword&gt;metabolism&lt;/keyword&gt;&lt;keyword&gt;nanomaterial&lt;/keyword&gt;&lt;keyword&gt;risk&lt;/keyword&gt;&lt;/keywords&gt;&lt;dates&gt;&lt;year&gt;2020&lt;/year&gt;&lt;pub-dates&gt;&lt;date&gt;Jun 29&lt;/date&gt;&lt;/pub-dates&gt;&lt;/dates&gt;&lt;isbn&gt;2079-4991 (Print)&amp;#xD;2079-4991 (Linking)&lt;/isbn&gt;&lt;accession-num&gt;32610468&lt;/accession-num&gt;&lt;urls&gt;&lt;related-urls&gt;&lt;url&gt;https://www.ncbi.nlm.nih.gov/pubmed/32610468&lt;/url&gt;&lt;/related-urls&gt;&lt;/urls&gt;&lt;custom2&gt;PMC7407857&lt;/custom2&gt;&lt;electronic-resource-num&gt;https://doi.org/10.3390/nano10071267&lt;/electronic-resource-num&gt;&lt;/record&gt;&lt;/Cite&gt;&lt;/EndNote&gt;</w:instrText>
      </w:r>
      <w:r w:rsidR="00DD46A3">
        <w:rPr>
          <w:rFonts w:ascii="Times New Roman" w:hAnsi="Times New Roman" w:cs="Times New Roman"/>
          <w:sz w:val="20"/>
          <w:szCs w:val="20"/>
          <w:lang w:val="en-US"/>
        </w:rPr>
        <w:fldChar w:fldCharType="separate"/>
      </w:r>
      <w:r w:rsidR="00F204BA">
        <w:rPr>
          <w:rFonts w:ascii="Times New Roman" w:hAnsi="Times New Roman" w:cs="Times New Roman"/>
          <w:noProof/>
          <w:sz w:val="20"/>
          <w:szCs w:val="20"/>
          <w:lang w:val="en-US"/>
        </w:rPr>
        <w:t>[15]</w:t>
      </w:r>
      <w:r w:rsidR="00DD46A3">
        <w:rPr>
          <w:rFonts w:ascii="Times New Roman" w:hAnsi="Times New Roman" w:cs="Times New Roman"/>
          <w:sz w:val="20"/>
          <w:szCs w:val="20"/>
          <w:lang w:val="en-US"/>
        </w:rPr>
        <w:fldChar w:fldCharType="end"/>
      </w:r>
      <w:r w:rsidR="00397B07" w:rsidRPr="00121C05">
        <w:rPr>
          <w:rFonts w:ascii="Times New Roman" w:hAnsi="Times New Roman" w:cs="Times New Roman"/>
          <w:sz w:val="20"/>
          <w:szCs w:val="20"/>
          <w:lang w:val="en-US"/>
        </w:rPr>
        <w:t xml:space="preserve">. Firstly, </w:t>
      </w:r>
      <w:r w:rsidR="00397B07" w:rsidRPr="00121C05">
        <w:rPr>
          <w:rFonts w:ascii="Times New Roman" w:hAnsi="Times New Roman" w:cs="Times New Roman"/>
          <w:i/>
          <w:iCs/>
          <w:sz w:val="20"/>
          <w:szCs w:val="20"/>
          <w:lang w:val="en-US"/>
        </w:rPr>
        <w:t>in vitro</w:t>
      </w:r>
      <w:r w:rsidR="00397B07" w:rsidRPr="00121C05">
        <w:rPr>
          <w:rFonts w:ascii="Times New Roman" w:hAnsi="Times New Roman" w:cs="Times New Roman"/>
          <w:sz w:val="20"/>
          <w:szCs w:val="20"/>
          <w:lang w:val="en-US"/>
        </w:rPr>
        <w:t xml:space="preserve"> measurements can serve as initial (</w:t>
      </w:r>
      <w:r w:rsidR="00397B07" w:rsidRPr="00DD46A3">
        <w:rPr>
          <w:rFonts w:ascii="Times New Roman" w:hAnsi="Times New Roman" w:cs="Times New Roman"/>
          <w:i/>
          <w:iCs/>
          <w:sz w:val="20"/>
          <w:szCs w:val="20"/>
          <w:lang w:val="en-US"/>
        </w:rPr>
        <w:t>a priori</w:t>
      </w:r>
      <w:r w:rsidR="00397B07" w:rsidRPr="00121C05">
        <w:rPr>
          <w:rFonts w:ascii="Times New Roman" w:hAnsi="Times New Roman" w:cs="Times New Roman"/>
          <w:sz w:val="20"/>
          <w:szCs w:val="20"/>
          <w:lang w:val="en-US"/>
        </w:rPr>
        <w:t xml:space="preserve">) information in the interpretation of </w:t>
      </w:r>
      <w:r w:rsidR="00397B07" w:rsidRPr="00121C05">
        <w:rPr>
          <w:rFonts w:ascii="Times New Roman" w:hAnsi="Times New Roman" w:cs="Times New Roman"/>
          <w:i/>
          <w:iCs/>
          <w:sz w:val="20"/>
          <w:szCs w:val="20"/>
          <w:lang w:val="en-US"/>
        </w:rPr>
        <w:t>in vivo</w:t>
      </w:r>
      <w:r w:rsidR="00397B07" w:rsidRPr="00121C05">
        <w:rPr>
          <w:rFonts w:ascii="Times New Roman" w:hAnsi="Times New Roman" w:cs="Times New Roman"/>
          <w:sz w:val="20"/>
          <w:szCs w:val="20"/>
          <w:lang w:val="en-US"/>
        </w:rPr>
        <w:t xml:space="preserve"> data</w:t>
      </w:r>
      <w:r w:rsidR="00C70EEB" w:rsidRPr="00121C05">
        <w:rPr>
          <w:rFonts w:ascii="Times New Roman" w:hAnsi="Times New Roman" w:cs="Times New Roman"/>
          <w:sz w:val="20"/>
          <w:szCs w:val="20"/>
          <w:lang w:val="en-US"/>
        </w:rPr>
        <w:t xml:space="preserve"> by</w:t>
      </w:r>
      <w:r w:rsidR="00CE6DDD" w:rsidRPr="00121C05">
        <w:rPr>
          <w:rFonts w:ascii="Times New Roman" w:hAnsi="Times New Roman" w:cs="Times New Roman"/>
          <w:sz w:val="20"/>
          <w:szCs w:val="20"/>
          <w:lang w:val="en-US"/>
        </w:rPr>
        <w:t xml:space="preserve"> </w:t>
      </w:r>
      <w:r w:rsidR="00397B07" w:rsidRPr="00121C05">
        <w:rPr>
          <w:rFonts w:ascii="Times New Roman" w:hAnsi="Times New Roman" w:cs="Times New Roman"/>
          <w:sz w:val="20"/>
          <w:szCs w:val="20"/>
          <w:lang w:val="en-US"/>
        </w:rPr>
        <w:t xml:space="preserve">setting ranges on </w:t>
      </w:r>
      <w:r w:rsidR="0026197A" w:rsidRPr="00121C05">
        <w:rPr>
          <w:rFonts w:ascii="Times New Roman" w:hAnsi="Times New Roman" w:cs="Times New Roman"/>
          <w:sz w:val="20"/>
          <w:szCs w:val="20"/>
          <w:lang w:val="en-US"/>
        </w:rPr>
        <w:t xml:space="preserve">possible </w:t>
      </w:r>
      <w:r w:rsidR="00397B07" w:rsidRPr="00121C05">
        <w:rPr>
          <w:rFonts w:ascii="Times New Roman" w:hAnsi="Times New Roman" w:cs="Times New Roman"/>
          <w:sz w:val="20"/>
          <w:szCs w:val="20"/>
          <w:lang w:val="en-US"/>
        </w:rPr>
        <w:t xml:space="preserve">parameter values. Such information </w:t>
      </w:r>
      <w:r>
        <w:rPr>
          <w:rFonts w:ascii="Times New Roman" w:hAnsi="Times New Roman" w:cs="Times New Roman"/>
          <w:sz w:val="20"/>
          <w:szCs w:val="20"/>
          <w:lang w:val="en-US"/>
        </w:rPr>
        <w:t>will significantly</w:t>
      </w:r>
      <w:r w:rsidR="00397B07" w:rsidRPr="00121C05">
        <w:rPr>
          <w:rFonts w:ascii="Times New Roman" w:hAnsi="Times New Roman" w:cs="Times New Roman"/>
          <w:sz w:val="20"/>
          <w:szCs w:val="20"/>
          <w:lang w:val="en-US"/>
        </w:rPr>
        <w:t xml:space="preserve"> improve</w:t>
      </w:r>
      <w:r w:rsidR="0026197A" w:rsidRPr="00121C05">
        <w:rPr>
          <w:rFonts w:ascii="Times New Roman" w:hAnsi="Times New Roman" w:cs="Times New Roman"/>
          <w:sz w:val="20"/>
          <w:szCs w:val="20"/>
          <w:lang w:val="en-US"/>
        </w:rPr>
        <w:t xml:space="preserve"> the</w:t>
      </w:r>
      <w:r w:rsidR="00397B07" w:rsidRPr="00121C05">
        <w:rPr>
          <w:rFonts w:ascii="Times New Roman" w:hAnsi="Times New Roman" w:cs="Times New Roman"/>
          <w:sz w:val="20"/>
          <w:szCs w:val="20"/>
          <w:lang w:val="en-US"/>
        </w:rPr>
        <w:t xml:space="preserve"> parameter estimation from limited data. Second, and more importantly, </w:t>
      </w:r>
      <w:r w:rsidR="00397B07" w:rsidRPr="00121C05">
        <w:rPr>
          <w:rFonts w:ascii="Times New Roman" w:hAnsi="Times New Roman" w:cs="Times New Roman"/>
          <w:i/>
          <w:iCs/>
          <w:sz w:val="20"/>
          <w:szCs w:val="20"/>
          <w:lang w:val="en-US"/>
        </w:rPr>
        <w:t>in vitro</w:t>
      </w:r>
      <w:r w:rsidR="00397B07" w:rsidRPr="00121C05">
        <w:rPr>
          <w:rFonts w:ascii="Times New Roman" w:hAnsi="Times New Roman" w:cs="Times New Roman"/>
          <w:sz w:val="20"/>
          <w:szCs w:val="20"/>
          <w:lang w:val="en-US"/>
        </w:rPr>
        <w:t xml:space="preserve"> kinetic information for </w:t>
      </w:r>
      <w:r w:rsidR="00B20007" w:rsidRPr="00121C05">
        <w:rPr>
          <w:rFonts w:ascii="Times New Roman" w:hAnsi="Times New Roman" w:cs="Times New Roman"/>
          <w:sz w:val="20"/>
          <w:szCs w:val="20"/>
          <w:lang w:val="en-US"/>
        </w:rPr>
        <w:t xml:space="preserve">critical, </w:t>
      </w:r>
      <w:r w:rsidR="00D00AA3">
        <w:rPr>
          <w:rFonts w:ascii="Times New Roman" w:hAnsi="Times New Roman" w:cs="Times New Roman"/>
          <w:sz w:val="20"/>
          <w:szCs w:val="20"/>
          <w:lang w:val="en-US"/>
        </w:rPr>
        <w:t>NBM</w:t>
      </w:r>
      <w:r w:rsidR="001248FC">
        <w:rPr>
          <w:rFonts w:ascii="Times New Roman" w:hAnsi="Times New Roman" w:cs="Times New Roman"/>
          <w:sz w:val="20"/>
          <w:szCs w:val="20"/>
          <w:lang w:val="en-US"/>
        </w:rPr>
        <w:t>-</w:t>
      </w:r>
      <w:r w:rsidR="00B20007" w:rsidRPr="00121C05">
        <w:rPr>
          <w:rFonts w:ascii="Times New Roman" w:hAnsi="Times New Roman" w:cs="Times New Roman"/>
          <w:sz w:val="20"/>
          <w:szCs w:val="20"/>
          <w:lang w:val="en-US"/>
        </w:rPr>
        <w:t xml:space="preserve">dependent model parameters can aid in the extrapolation of a PBPK model from one (well parametrized) </w:t>
      </w:r>
      <w:r w:rsidR="00D00AA3">
        <w:rPr>
          <w:rFonts w:ascii="Times New Roman" w:hAnsi="Times New Roman" w:cs="Times New Roman"/>
          <w:sz w:val="20"/>
          <w:szCs w:val="20"/>
          <w:lang w:val="en-US"/>
        </w:rPr>
        <w:t>NBM</w:t>
      </w:r>
      <w:r w:rsidR="00D00AA3" w:rsidRPr="00121C05">
        <w:rPr>
          <w:rFonts w:ascii="Times New Roman" w:hAnsi="Times New Roman" w:cs="Times New Roman"/>
          <w:sz w:val="20"/>
          <w:szCs w:val="20"/>
          <w:lang w:val="en-US"/>
        </w:rPr>
        <w:t xml:space="preserve"> </w:t>
      </w:r>
      <w:r w:rsidR="00B20007" w:rsidRPr="00121C05">
        <w:rPr>
          <w:rFonts w:ascii="Times New Roman" w:hAnsi="Times New Roman" w:cs="Times New Roman"/>
          <w:sz w:val="20"/>
          <w:szCs w:val="20"/>
          <w:lang w:val="en-US"/>
        </w:rPr>
        <w:t xml:space="preserve">to another (i.e. read-across). In this way, </w:t>
      </w:r>
      <w:r w:rsidR="00B20007" w:rsidRPr="00121C05">
        <w:rPr>
          <w:rFonts w:ascii="Times New Roman" w:hAnsi="Times New Roman" w:cs="Times New Roman"/>
          <w:i/>
          <w:iCs/>
          <w:sz w:val="20"/>
          <w:szCs w:val="20"/>
          <w:lang w:val="en-US"/>
        </w:rPr>
        <w:t>in vitro</w:t>
      </w:r>
      <w:r w:rsidR="00B20007" w:rsidRPr="00121C05">
        <w:rPr>
          <w:rFonts w:ascii="Times New Roman" w:hAnsi="Times New Roman" w:cs="Times New Roman"/>
          <w:sz w:val="20"/>
          <w:szCs w:val="20"/>
          <w:lang w:val="en-US"/>
        </w:rPr>
        <w:t xml:space="preserve"> testing could assist in the effort to replace, reduce and refine (i.e., 3Rs principle) animal studies</w:t>
      </w:r>
      <w:r w:rsidR="001339BB">
        <w:rPr>
          <w:rFonts w:ascii="Times New Roman" w:hAnsi="Times New Roman" w:cs="Times New Roman"/>
          <w:sz w:val="20"/>
          <w:szCs w:val="20"/>
          <w:lang w:val="en-US"/>
        </w:rPr>
        <w:t xml:space="preserve"> </w:t>
      </w:r>
      <w:r w:rsidR="001339BB" w:rsidRPr="00DC27B4">
        <w:rPr>
          <w:rFonts w:ascii="Times New Roman" w:hAnsi="Times New Roman" w:cs="Times New Roman"/>
          <w:sz w:val="20"/>
          <w:szCs w:val="20"/>
          <w:highlight w:val="yellow"/>
          <w:lang w:val="en-US"/>
        </w:rPr>
        <w:t>that are still widely used as a first step towards clinical trials involving NBMs</w:t>
      </w:r>
      <w:r w:rsidR="00B20007" w:rsidRPr="00121C05">
        <w:rPr>
          <w:rFonts w:ascii="Times New Roman" w:hAnsi="Times New Roman" w:cs="Times New Roman"/>
          <w:sz w:val="20"/>
          <w:szCs w:val="20"/>
          <w:lang w:val="en-US"/>
        </w:rPr>
        <w:t>.</w:t>
      </w:r>
    </w:p>
    <w:p w14:paraId="0899DA9C" w14:textId="1ABD731F" w:rsidR="00513792" w:rsidRPr="00121C05" w:rsidRDefault="00513792" w:rsidP="00425566">
      <w:pPr>
        <w:jc w:val="both"/>
        <w:rPr>
          <w:rFonts w:ascii="Times New Roman" w:hAnsi="Times New Roman" w:cs="Times New Roman"/>
          <w:sz w:val="20"/>
          <w:szCs w:val="20"/>
          <w:lang w:val="en-US"/>
        </w:rPr>
      </w:pPr>
      <w:r w:rsidRPr="00121C05">
        <w:rPr>
          <w:rFonts w:ascii="Times New Roman" w:hAnsi="Times New Roman" w:cs="Times New Roman"/>
          <w:sz w:val="20"/>
          <w:szCs w:val="20"/>
          <w:lang w:val="en-US"/>
        </w:rPr>
        <w:t xml:space="preserve">To effectively implement a pipeline that includes </w:t>
      </w:r>
      <w:r w:rsidRPr="00121C05">
        <w:rPr>
          <w:rFonts w:ascii="Times New Roman" w:hAnsi="Times New Roman" w:cs="Times New Roman"/>
          <w:i/>
          <w:iCs/>
          <w:sz w:val="20"/>
          <w:szCs w:val="20"/>
          <w:lang w:val="en-US"/>
        </w:rPr>
        <w:t>in vitro</w:t>
      </w:r>
      <w:r w:rsidRPr="00121C05">
        <w:rPr>
          <w:rFonts w:ascii="Times New Roman" w:hAnsi="Times New Roman" w:cs="Times New Roman"/>
          <w:sz w:val="20"/>
          <w:szCs w:val="20"/>
          <w:lang w:val="en-US"/>
        </w:rPr>
        <w:t xml:space="preserve"> determination of kinetic parameters, </w:t>
      </w:r>
      <w:r w:rsidR="001F5C56" w:rsidRPr="00121C05">
        <w:rPr>
          <w:rFonts w:ascii="Times New Roman" w:hAnsi="Times New Roman" w:cs="Times New Roman"/>
          <w:sz w:val="20"/>
          <w:szCs w:val="20"/>
          <w:lang w:val="en-US"/>
        </w:rPr>
        <w:t xml:space="preserve">several aspects </w:t>
      </w:r>
      <w:r w:rsidRPr="00121C05">
        <w:rPr>
          <w:rFonts w:ascii="Times New Roman" w:hAnsi="Times New Roman" w:cs="Times New Roman"/>
          <w:sz w:val="20"/>
          <w:szCs w:val="20"/>
          <w:lang w:val="en-US"/>
        </w:rPr>
        <w:t xml:space="preserve">need to be established. First, relevant </w:t>
      </w:r>
      <w:r w:rsidRPr="00121C05">
        <w:rPr>
          <w:rFonts w:ascii="Times New Roman" w:hAnsi="Times New Roman" w:cs="Times New Roman"/>
          <w:i/>
          <w:iCs/>
          <w:sz w:val="20"/>
          <w:szCs w:val="20"/>
          <w:lang w:val="en-US"/>
        </w:rPr>
        <w:t>in vitro</w:t>
      </w:r>
      <w:r w:rsidRPr="00121C05">
        <w:rPr>
          <w:rFonts w:ascii="Times New Roman" w:hAnsi="Times New Roman" w:cs="Times New Roman"/>
          <w:sz w:val="20"/>
          <w:szCs w:val="20"/>
          <w:lang w:val="en-US"/>
        </w:rPr>
        <w:t xml:space="preserve"> systems </w:t>
      </w:r>
      <w:r w:rsidR="001F5C56" w:rsidRPr="00121C05">
        <w:rPr>
          <w:rFonts w:ascii="Times New Roman" w:hAnsi="Times New Roman" w:cs="Times New Roman"/>
          <w:sz w:val="20"/>
          <w:szCs w:val="20"/>
          <w:lang w:val="en-US"/>
        </w:rPr>
        <w:t>must be available</w:t>
      </w:r>
      <w:r w:rsidRPr="00121C05">
        <w:rPr>
          <w:rFonts w:ascii="Times New Roman" w:hAnsi="Times New Roman" w:cs="Times New Roman"/>
          <w:sz w:val="20"/>
          <w:szCs w:val="20"/>
          <w:lang w:val="en-US"/>
        </w:rPr>
        <w:t xml:space="preserve"> </w:t>
      </w:r>
      <w:r w:rsidR="001F5C56" w:rsidRPr="00121C05">
        <w:rPr>
          <w:rFonts w:ascii="Times New Roman" w:hAnsi="Times New Roman" w:cs="Times New Roman"/>
          <w:sz w:val="20"/>
          <w:szCs w:val="20"/>
          <w:lang w:val="en-US"/>
        </w:rPr>
        <w:t xml:space="preserve">to </w:t>
      </w:r>
      <w:r w:rsidRPr="00121C05">
        <w:rPr>
          <w:rFonts w:ascii="Times New Roman" w:hAnsi="Times New Roman" w:cs="Times New Roman"/>
          <w:sz w:val="20"/>
          <w:szCs w:val="20"/>
          <w:lang w:val="en-US"/>
        </w:rPr>
        <w:t>represent physiological aspects that can be adequately quantified and included in a PBPK model.</w:t>
      </w:r>
      <w:r w:rsidR="00567CA6" w:rsidRPr="00121C05">
        <w:rPr>
          <w:rFonts w:ascii="Times New Roman" w:hAnsi="Times New Roman" w:cs="Times New Roman"/>
          <w:sz w:val="20"/>
          <w:szCs w:val="20"/>
          <w:lang w:val="en-US"/>
        </w:rPr>
        <w:t xml:space="preserve"> Second, the modelling should be able to effectively incorporate </w:t>
      </w:r>
      <w:r w:rsidR="00567CA6" w:rsidRPr="00121C05">
        <w:rPr>
          <w:rFonts w:ascii="Times New Roman" w:hAnsi="Times New Roman" w:cs="Times New Roman"/>
          <w:i/>
          <w:iCs/>
          <w:sz w:val="20"/>
          <w:szCs w:val="20"/>
          <w:lang w:val="en-US"/>
        </w:rPr>
        <w:t>a priori</w:t>
      </w:r>
      <w:r w:rsidR="00567CA6" w:rsidRPr="00121C05">
        <w:rPr>
          <w:rFonts w:ascii="Times New Roman" w:hAnsi="Times New Roman" w:cs="Times New Roman"/>
          <w:sz w:val="20"/>
          <w:szCs w:val="20"/>
          <w:lang w:val="en-US"/>
        </w:rPr>
        <w:t xml:space="preserve"> information</w:t>
      </w:r>
      <w:r w:rsidR="00F22222" w:rsidRPr="00121C05">
        <w:rPr>
          <w:rFonts w:ascii="Times New Roman" w:hAnsi="Times New Roman" w:cs="Times New Roman"/>
          <w:sz w:val="20"/>
          <w:szCs w:val="20"/>
          <w:lang w:val="en-US"/>
        </w:rPr>
        <w:t xml:space="preserve"> obtained</w:t>
      </w:r>
      <w:r w:rsidR="00567CA6" w:rsidRPr="00121C05">
        <w:rPr>
          <w:rFonts w:ascii="Times New Roman" w:hAnsi="Times New Roman" w:cs="Times New Roman"/>
          <w:sz w:val="20"/>
          <w:szCs w:val="20"/>
          <w:lang w:val="en-US"/>
        </w:rPr>
        <w:t xml:space="preserve"> from the </w:t>
      </w:r>
      <w:r w:rsidR="00567CA6" w:rsidRPr="00121C05">
        <w:rPr>
          <w:rFonts w:ascii="Times New Roman" w:hAnsi="Times New Roman" w:cs="Times New Roman"/>
          <w:i/>
          <w:iCs/>
          <w:sz w:val="20"/>
          <w:szCs w:val="20"/>
          <w:lang w:val="en-US"/>
        </w:rPr>
        <w:t xml:space="preserve">in vitro </w:t>
      </w:r>
      <w:r w:rsidR="00567CA6" w:rsidRPr="00121C05">
        <w:rPr>
          <w:rFonts w:ascii="Times New Roman" w:hAnsi="Times New Roman" w:cs="Times New Roman"/>
          <w:sz w:val="20"/>
          <w:szCs w:val="20"/>
          <w:lang w:val="en-US"/>
        </w:rPr>
        <w:t xml:space="preserve">system. Third, with respect to the objective of read-across of PBPK modelling, </w:t>
      </w:r>
      <w:r w:rsidR="001C7F1E" w:rsidRPr="00121C05">
        <w:rPr>
          <w:rFonts w:ascii="Times New Roman" w:hAnsi="Times New Roman" w:cs="Times New Roman"/>
          <w:sz w:val="20"/>
          <w:szCs w:val="20"/>
          <w:lang w:val="en-US"/>
        </w:rPr>
        <w:t>cataloging</w:t>
      </w:r>
      <w:r w:rsidR="00567CA6" w:rsidRPr="00121C05">
        <w:rPr>
          <w:rFonts w:ascii="Times New Roman" w:hAnsi="Times New Roman" w:cs="Times New Roman"/>
          <w:sz w:val="20"/>
          <w:szCs w:val="20"/>
          <w:lang w:val="en-US"/>
        </w:rPr>
        <w:t xml:space="preserve"> of critical kinetic model parameters is required. This </w:t>
      </w:r>
      <w:r w:rsidR="00F22222" w:rsidRPr="00121C05">
        <w:rPr>
          <w:rFonts w:ascii="Times New Roman" w:hAnsi="Times New Roman" w:cs="Times New Roman"/>
          <w:sz w:val="20"/>
          <w:szCs w:val="20"/>
          <w:lang w:val="en-US"/>
        </w:rPr>
        <w:t xml:space="preserve">third </w:t>
      </w:r>
      <w:r w:rsidR="00567CA6" w:rsidRPr="00121C05">
        <w:rPr>
          <w:rFonts w:ascii="Times New Roman" w:hAnsi="Times New Roman" w:cs="Times New Roman"/>
          <w:sz w:val="20"/>
          <w:szCs w:val="20"/>
          <w:lang w:val="en-US"/>
        </w:rPr>
        <w:t xml:space="preserve">step includes </w:t>
      </w:r>
      <w:r w:rsidR="00F22222" w:rsidRPr="00121C05">
        <w:rPr>
          <w:rFonts w:ascii="Times New Roman" w:hAnsi="Times New Roman" w:cs="Times New Roman"/>
          <w:sz w:val="20"/>
          <w:szCs w:val="20"/>
          <w:lang w:val="en-US"/>
        </w:rPr>
        <w:t xml:space="preserve">the </w:t>
      </w:r>
      <w:r w:rsidR="00567CA6" w:rsidRPr="00121C05">
        <w:rPr>
          <w:rFonts w:ascii="Times New Roman" w:hAnsi="Times New Roman" w:cs="Times New Roman"/>
          <w:sz w:val="20"/>
          <w:szCs w:val="20"/>
          <w:lang w:val="en-US"/>
        </w:rPr>
        <w:t xml:space="preserve">identification of </w:t>
      </w:r>
      <w:r w:rsidR="00F22222" w:rsidRPr="00121C05">
        <w:rPr>
          <w:rFonts w:ascii="Times New Roman" w:hAnsi="Times New Roman" w:cs="Times New Roman"/>
          <w:sz w:val="20"/>
          <w:szCs w:val="20"/>
          <w:lang w:val="en-US"/>
        </w:rPr>
        <w:t xml:space="preserve">generic </w:t>
      </w:r>
      <w:r w:rsidR="00567CA6" w:rsidRPr="00121C05">
        <w:rPr>
          <w:rFonts w:ascii="Times New Roman" w:hAnsi="Times New Roman" w:cs="Times New Roman"/>
          <w:sz w:val="20"/>
          <w:szCs w:val="20"/>
          <w:lang w:val="en-US"/>
        </w:rPr>
        <w:t xml:space="preserve">parameters </w:t>
      </w:r>
      <w:r w:rsidR="00F22222" w:rsidRPr="00121C05">
        <w:rPr>
          <w:rFonts w:ascii="Times New Roman" w:hAnsi="Times New Roman" w:cs="Times New Roman"/>
          <w:sz w:val="20"/>
          <w:szCs w:val="20"/>
          <w:lang w:val="en-US"/>
        </w:rPr>
        <w:t>that</w:t>
      </w:r>
      <w:r w:rsidR="00875CB1" w:rsidRPr="00121C05">
        <w:rPr>
          <w:rFonts w:ascii="Times New Roman" w:hAnsi="Times New Roman" w:cs="Times New Roman"/>
          <w:sz w:val="20"/>
          <w:szCs w:val="20"/>
          <w:lang w:val="en-US"/>
        </w:rPr>
        <w:t xml:space="preserve"> do not vary much between </w:t>
      </w:r>
      <w:r w:rsidR="009B4ED0">
        <w:rPr>
          <w:rFonts w:ascii="Times New Roman" w:hAnsi="Times New Roman" w:cs="Times New Roman"/>
          <w:sz w:val="20"/>
          <w:szCs w:val="20"/>
          <w:lang w:val="en-US"/>
        </w:rPr>
        <w:t>NBMs</w:t>
      </w:r>
      <w:r w:rsidR="00875CB1" w:rsidRPr="00121C05">
        <w:rPr>
          <w:rFonts w:ascii="Times New Roman" w:hAnsi="Times New Roman" w:cs="Times New Roman"/>
          <w:sz w:val="20"/>
          <w:szCs w:val="20"/>
          <w:lang w:val="en-US"/>
        </w:rPr>
        <w:t>, parameters that are specific to a</w:t>
      </w:r>
      <w:r w:rsidR="009B4ED0">
        <w:rPr>
          <w:rFonts w:ascii="Times New Roman" w:hAnsi="Times New Roman" w:cs="Times New Roman"/>
          <w:sz w:val="20"/>
          <w:szCs w:val="20"/>
          <w:lang w:val="en-US"/>
        </w:rPr>
        <w:t xml:space="preserve">n NBM </w:t>
      </w:r>
      <w:r w:rsidR="00875CB1" w:rsidRPr="00121C05">
        <w:rPr>
          <w:rFonts w:ascii="Times New Roman" w:hAnsi="Times New Roman" w:cs="Times New Roman"/>
          <w:sz w:val="20"/>
          <w:szCs w:val="20"/>
          <w:lang w:val="en-US"/>
        </w:rPr>
        <w:t xml:space="preserve">and </w:t>
      </w:r>
      <w:r w:rsidR="00F767CF">
        <w:rPr>
          <w:rFonts w:ascii="Times New Roman" w:hAnsi="Times New Roman" w:cs="Times New Roman"/>
          <w:sz w:val="20"/>
          <w:szCs w:val="20"/>
          <w:lang w:val="en-US"/>
        </w:rPr>
        <w:t xml:space="preserve">may </w:t>
      </w:r>
      <w:r w:rsidR="00875CB1" w:rsidRPr="00121C05">
        <w:rPr>
          <w:rFonts w:ascii="Times New Roman" w:hAnsi="Times New Roman" w:cs="Times New Roman"/>
          <w:sz w:val="20"/>
          <w:szCs w:val="20"/>
          <w:lang w:val="en-US"/>
        </w:rPr>
        <w:t xml:space="preserve">vary strongly between </w:t>
      </w:r>
      <w:r w:rsidR="009B4ED0">
        <w:rPr>
          <w:rFonts w:ascii="Times New Roman" w:hAnsi="Times New Roman" w:cs="Times New Roman"/>
          <w:sz w:val="20"/>
          <w:szCs w:val="20"/>
          <w:lang w:val="en-US"/>
        </w:rPr>
        <w:t>NBMs</w:t>
      </w:r>
      <w:r w:rsidR="00875CB1" w:rsidRPr="00121C05">
        <w:rPr>
          <w:rFonts w:ascii="Times New Roman" w:hAnsi="Times New Roman" w:cs="Times New Roman"/>
          <w:sz w:val="20"/>
          <w:szCs w:val="20"/>
          <w:lang w:val="en-US"/>
        </w:rPr>
        <w:t>, and parameters for which the PBPK model is not very sensitive, so that acquiring very precise information for these</w:t>
      </w:r>
      <w:r w:rsidR="00F22222" w:rsidRPr="00121C05">
        <w:rPr>
          <w:rFonts w:ascii="Times New Roman" w:hAnsi="Times New Roman" w:cs="Times New Roman"/>
          <w:sz w:val="20"/>
          <w:szCs w:val="20"/>
          <w:lang w:val="en-US"/>
        </w:rPr>
        <w:t xml:space="preserve"> parameters</w:t>
      </w:r>
      <w:r w:rsidR="00875CB1" w:rsidRPr="00121C05">
        <w:rPr>
          <w:rFonts w:ascii="Times New Roman" w:hAnsi="Times New Roman" w:cs="Times New Roman"/>
          <w:sz w:val="20"/>
          <w:szCs w:val="20"/>
          <w:lang w:val="en-US"/>
        </w:rPr>
        <w:t xml:space="preserve"> is not </w:t>
      </w:r>
      <w:r w:rsidR="00975265">
        <w:rPr>
          <w:rFonts w:ascii="Times New Roman" w:hAnsi="Times New Roman" w:cs="Times New Roman"/>
          <w:sz w:val="20"/>
          <w:szCs w:val="20"/>
          <w:lang w:val="en-US"/>
        </w:rPr>
        <w:t>useful</w:t>
      </w:r>
      <w:r w:rsidR="00875CB1" w:rsidRPr="00121C05">
        <w:rPr>
          <w:rFonts w:ascii="Times New Roman" w:hAnsi="Times New Roman" w:cs="Times New Roman"/>
          <w:sz w:val="20"/>
          <w:szCs w:val="20"/>
          <w:lang w:val="en-US"/>
        </w:rPr>
        <w:t>.</w:t>
      </w:r>
      <w:r w:rsidR="00325E03">
        <w:rPr>
          <w:rFonts w:ascii="Times New Roman" w:hAnsi="Times New Roman" w:cs="Times New Roman"/>
          <w:sz w:val="20"/>
          <w:szCs w:val="20"/>
          <w:lang w:val="en-US"/>
        </w:rPr>
        <w:t xml:space="preserve"> Such a catalog of PBPK parameter information requires an </w:t>
      </w:r>
      <w:r w:rsidR="003B5EEB" w:rsidRPr="00DC27B4">
        <w:rPr>
          <w:rFonts w:ascii="Times New Roman" w:hAnsi="Times New Roman" w:cs="Times New Roman"/>
          <w:sz w:val="20"/>
          <w:szCs w:val="20"/>
          <w:highlight w:val="yellow"/>
          <w:lang w:val="en-US"/>
        </w:rPr>
        <w:t>extensive</w:t>
      </w:r>
      <w:r w:rsidR="003B5EEB">
        <w:rPr>
          <w:rFonts w:ascii="Times New Roman" w:hAnsi="Times New Roman" w:cs="Times New Roman"/>
          <w:sz w:val="20"/>
          <w:szCs w:val="20"/>
          <w:lang w:val="en-US"/>
        </w:rPr>
        <w:t xml:space="preserve"> </w:t>
      </w:r>
      <w:r w:rsidR="00325E03">
        <w:rPr>
          <w:rFonts w:ascii="Times New Roman" w:hAnsi="Times New Roman" w:cs="Times New Roman"/>
          <w:sz w:val="20"/>
          <w:szCs w:val="20"/>
          <w:lang w:val="en-US"/>
        </w:rPr>
        <w:t xml:space="preserve">set of studies on a wide variety of </w:t>
      </w:r>
      <w:r w:rsidR="009B4ED0">
        <w:rPr>
          <w:rFonts w:ascii="Times New Roman" w:hAnsi="Times New Roman" w:cs="Times New Roman"/>
          <w:sz w:val="20"/>
          <w:szCs w:val="20"/>
          <w:lang w:val="en-US"/>
        </w:rPr>
        <w:t>NBMs</w:t>
      </w:r>
      <w:r w:rsidR="00325E03">
        <w:rPr>
          <w:rFonts w:ascii="Times New Roman" w:hAnsi="Times New Roman" w:cs="Times New Roman"/>
          <w:sz w:val="20"/>
          <w:szCs w:val="20"/>
          <w:lang w:val="en-US"/>
        </w:rPr>
        <w:t>.</w:t>
      </w:r>
      <w:r w:rsidR="00C4104D">
        <w:rPr>
          <w:rFonts w:ascii="Times New Roman" w:hAnsi="Times New Roman" w:cs="Times New Roman"/>
          <w:sz w:val="20"/>
          <w:szCs w:val="20"/>
          <w:lang w:val="en-US"/>
        </w:rPr>
        <w:t xml:space="preserve"> T</w:t>
      </w:r>
      <w:r w:rsidR="001F5C56" w:rsidRPr="00121C05">
        <w:rPr>
          <w:rFonts w:ascii="Times New Roman" w:hAnsi="Times New Roman" w:cs="Times New Roman"/>
          <w:sz w:val="20"/>
          <w:szCs w:val="20"/>
          <w:lang w:val="en-US"/>
        </w:rPr>
        <w:t xml:space="preserve">o </w:t>
      </w:r>
      <w:proofErr w:type="spellStart"/>
      <w:r w:rsidR="001F5C56" w:rsidRPr="00121C05">
        <w:rPr>
          <w:rFonts w:ascii="Times New Roman" w:hAnsi="Times New Roman" w:cs="Times New Roman"/>
          <w:sz w:val="20"/>
          <w:szCs w:val="20"/>
          <w:lang w:val="en-US"/>
        </w:rPr>
        <w:t>date</w:t>
      </w:r>
      <w:r w:rsidR="00C4104D">
        <w:rPr>
          <w:rFonts w:ascii="Times New Roman" w:hAnsi="Times New Roman" w:cs="Times New Roman"/>
          <w:sz w:val="20"/>
          <w:szCs w:val="20"/>
          <w:lang w:val="en-US"/>
        </w:rPr>
        <w:t>,</w:t>
      </w:r>
      <w:r w:rsidR="001F5C56" w:rsidRPr="00121C05">
        <w:rPr>
          <w:rFonts w:ascii="Times New Roman" w:hAnsi="Times New Roman" w:cs="Times New Roman"/>
          <w:sz w:val="20"/>
          <w:szCs w:val="20"/>
          <w:lang w:val="en-US"/>
        </w:rPr>
        <w:t>few</w:t>
      </w:r>
      <w:proofErr w:type="spellEnd"/>
      <w:r w:rsidR="001F5C56" w:rsidRPr="00121C05">
        <w:rPr>
          <w:rFonts w:ascii="Times New Roman" w:hAnsi="Times New Roman" w:cs="Times New Roman"/>
          <w:sz w:val="20"/>
          <w:szCs w:val="20"/>
          <w:lang w:val="en-US"/>
        </w:rPr>
        <w:t xml:space="preserve"> studies have been published in which PBPK models have been </w:t>
      </w:r>
      <w:r w:rsidR="008B1203">
        <w:rPr>
          <w:rFonts w:ascii="Times New Roman" w:hAnsi="Times New Roman" w:cs="Times New Roman"/>
          <w:sz w:val="20"/>
          <w:szCs w:val="20"/>
          <w:lang w:val="en-US"/>
        </w:rPr>
        <w:t>parametrized</w:t>
      </w:r>
      <w:r w:rsidR="008B1203" w:rsidRPr="00121C05">
        <w:rPr>
          <w:rFonts w:ascii="Times New Roman" w:hAnsi="Times New Roman" w:cs="Times New Roman"/>
          <w:sz w:val="20"/>
          <w:szCs w:val="20"/>
          <w:lang w:val="en-US"/>
        </w:rPr>
        <w:t xml:space="preserve"> </w:t>
      </w:r>
      <w:r w:rsidR="001F5C56" w:rsidRPr="00121C05">
        <w:rPr>
          <w:rFonts w:ascii="Times New Roman" w:hAnsi="Times New Roman" w:cs="Times New Roman"/>
          <w:sz w:val="20"/>
          <w:szCs w:val="20"/>
          <w:lang w:val="en-US"/>
        </w:rPr>
        <w:t xml:space="preserve">to </w:t>
      </w:r>
      <w:r w:rsidR="008B1203">
        <w:rPr>
          <w:rFonts w:ascii="Times New Roman" w:hAnsi="Times New Roman" w:cs="Times New Roman"/>
          <w:sz w:val="20"/>
          <w:szCs w:val="20"/>
          <w:lang w:val="en-US"/>
        </w:rPr>
        <w:t>describe</w:t>
      </w:r>
      <w:r w:rsidR="008B1203" w:rsidRPr="00121C05">
        <w:rPr>
          <w:rFonts w:ascii="Times New Roman" w:hAnsi="Times New Roman" w:cs="Times New Roman"/>
          <w:sz w:val="20"/>
          <w:szCs w:val="20"/>
          <w:lang w:val="en-US"/>
        </w:rPr>
        <w:t xml:space="preserve"> </w:t>
      </w:r>
      <w:r w:rsidR="001F5C56" w:rsidRPr="00121C05">
        <w:rPr>
          <w:rFonts w:ascii="Times New Roman" w:hAnsi="Times New Roman" w:cs="Times New Roman"/>
          <w:sz w:val="20"/>
          <w:szCs w:val="20"/>
          <w:lang w:val="en-US"/>
        </w:rPr>
        <w:t xml:space="preserve">the biodistribution of </w:t>
      </w:r>
      <w:r w:rsidR="00D00AA3">
        <w:rPr>
          <w:rFonts w:ascii="Times New Roman" w:hAnsi="Times New Roman" w:cs="Times New Roman"/>
          <w:sz w:val="20"/>
          <w:szCs w:val="20"/>
          <w:lang w:val="en-US"/>
        </w:rPr>
        <w:t>NBMs</w:t>
      </w:r>
      <w:r w:rsidR="00C4104D">
        <w:rPr>
          <w:rFonts w:ascii="Times New Roman" w:hAnsi="Times New Roman" w:cs="Times New Roman"/>
          <w:sz w:val="20"/>
          <w:szCs w:val="20"/>
          <w:lang w:val="en-US"/>
        </w:rPr>
        <w:t xml:space="preserve">. </w:t>
      </w:r>
      <w:r w:rsidR="00C4104D" w:rsidRPr="00DC27B4">
        <w:rPr>
          <w:rFonts w:ascii="Times New Roman" w:hAnsi="Times New Roman" w:cs="Times New Roman"/>
          <w:sz w:val="20"/>
          <w:szCs w:val="20"/>
          <w:highlight w:val="yellow"/>
          <w:lang w:val="en-US"/>
        </w:rPr>
        <w:t>For example, Dogra et al.</w:t>
      </w:r>
      <w:r w:rsidR="00B9696B" w:rsidRPr="00DC27B4">
        <w:rPr>
          <w:rFonts w:ascii="Times New Roman" w:hAnsi="Times New Roman" w:cs="Times New Roman"/>
          <w:sz w:val="20"/>
          <w:szCs w:val="20"/>
          <w:highlight w:val="yellow"/>
          <w:lang w:val="en-US"/>
        </w:rPr>
        <w:fldChar w:fldCharType="begin"/>
      </w:r>
      <w:r w:rsidR="00B9696B" w:rsidRPr="00DC27B4">
        <w:rPr>
          <w:rFonts w:ascii="Times New Roman" w:hAnsi="Times New Roman" w:cs="Times New Roman"/>
          <w:sz w:val="20"/>
          <w:szCs w:val="20"/>
          <w:highlight w:val="yellow"/>
          <w:lang w:val="en-US"/>
        </w:rPr>
        <w:instrText xml:space="preserve"> ADDIN EN.CITE &lt;EndNote&gt;&lt;Cite&gt;&lt;Author&gt;Dogra&lt;/Author&gt;&lt;Year&gt;2019&lt;/Year&gt;&lt;RecNum&gt;50&lt;/RecNum&gt;&lt;DisplayText&gt;[16]&lt;/DisplayText&gt;&lt;record&gt;&lt;rec-number&gt;50&lt;/rec-number&gt;&lt;foreign-keys&gt;&lt;key app="EN" db-id="xesdfxwp9e5t9bea29tpw9ega9z0sw9fdtx0" timestamp="1646396603"&gt;50&lt;/key&gt;&lt;/foreign-keys&gt;&lt;ref-type name="Journal Article"&gt;17&lt;/ref-type&gt;&lt;contributors&gt;&lt;authors&gt;&lt;author&gt;Dogra, P.&lt;/author&gt;&lt;author&gt;Chuang, Y. L.&lt;/author&gt;&lt;author&gt;Butner, J. D.&lt;/author&gt;&lt;author&gt;Cristini, V.&lt;/author&gt;&lt;author&gt;Wang, Z.&lt;/author&gt;&lt;/authors&gt;&lt;/contributors&gt;&lt;titles&gt;&lt;title&gt;Development of a Physiologically-Based Mathematical Model for Quantifying Nanoparticle Distribution in Tumors&lt;/title&gt;&lt;secondary-title&gt;Annu Int Conf IEEE Eng Med Biol Soc&lt;/secondary-title&gt;&lt;/titles&gt;&lt;periodical&gt;&lt;full-title&gt;Annu Int Conf IEEE Eng Med Biol Soc&lt;/full-title&gt;&lt;/periodical&gt;&lt;pages&gt;2852-2855&lt;/pages&gt;&lt;volume&gt;2019&lt;/volume&gt;&lt;keywords&gt;&lt;keyword&gt;*Drug Delivery Systems&lt;/keyword&gt;&lt;keyword&gt;Humans&lt;/keyword&gt;&lt;keyword&gt;Models, Theoretical&lt;/keyword&gt;&lt;keyword&gt;Nanomedicine&lt;/keyword&gt;&lt;keyword&gt;*Nanoparticles&lt;/keyword&gt;&lt;keyword&gt;*Neoplasms/therapy&lt;/keyword&gt;&lt;keyword&gt;Tissue Distribution&lt;/keyword&gt;&lt;/keywords&gt;&lt;dates&gt;&lt;year&gt;2019&lt;/year&gt;&lt;pub-dates&gt;&lt;date&gt;Jul&lt;/date&gt;&lt;/pub-dates&gt;&lt;/dates&gt;&lt;isbn&gt;2694-0604 (Electronic)&amp;#xD;2375-7477 (Linking)&lt;/isbn&gt;&lt;accession-num&gt;31946487&lt;/accession-num&gt;&lt;urls&gt;&lt;related-urls&gt;&lt;url&gt;https://www.ncbi.nlm.nih.gov/pubmed/31946487&lt;/url&gt;&lt;/related-urls&gt;&lt;/urls&gt;&lt;custom2&gt;PMC7234807&lt;/custom2&gt;&lt;electronic-resource-num&gt; 10.1109/EMBC.2019.8856503&lt;/electronic-resource-num&gt;&lt;/record&gt;&lt;/Cite&gt;&lt;/EndNote&gt;</w:instrText>
      </w:r>
      <w:r w:rsidR="00B9696B" w:rsidRPr="00DC27B4">
        <w:rPr>
          <w:rFonts w:ascii="Times New Roman" w:hAnsi="Times New Roman" w:cs="Times New Roman"/>
          <w:sz w:val="20"/>
          <w:szCs w:val="20"/>
          <w:highlight w:val="yellow"/>
          <w:lang w:val="en-US"/>
        </w:rPr>
        <w:fldChar w:fldCharType="separate"/>
      </w:r>
      <w:r w:rsidR="00B9696B" w:rsidRPr="00DC27B4">
        <w:rPr>
          <w:rFonts w:ascii="Times New Roman" w:hAnsi="Times New Roman" w:cs="Times New Roman"/>
          <w:noProof/>
          <w:sz w:val="20"/>
          <w:szCs w:val="20"/>
          <w:highlight w:val="yellow"/>
          <w:lang w:val="en-US"/>
        </w:rPr>
        <w:t>[16]</w:t>
      </w:r>
      <w:r w:rsidR="00B9696B" w:rsidRPr="00DC27B4">
        <w:rPr>
          <w:rFonts w:ascii="Times New Roman" w:hAnsi="Times New Roman" w:cs="Times New Roman"/>
          <w:sz w:val="20"/>
          <w:szCs w:val="20"/>
          <w:highlight w:val="yellow"/>
          <w:lang w:val="en-US"/>
        </w:rPr>
        <w:fldChar w:fldCharType="end"/>
      </w:r>
      <w:r w:rsidR="00C4104D" w:rsidRPr="00DC27B4">
        <w:rPr>
          <w:rFonts w:ascii="Times New Roman" w:hAnsi="Times New Roman" w:cs="Times New Roman"/>
          <w:sz w:val="20"/>
          <w:szCs w:val="20"/>
          <w:highlight w:val="yellow"/>
          <w:lang w:val="en-US"/>
        </w:rPr>
        <w:t xml:space="preserve"> implemented a PBPK model to describe </w:t>
      </w:r>
      <w:r w:rsidR="005E0550" w:rsidRPr="00DC27B4">
        <w:rPr>
          <w:rFonts w:ascii="Times New Roman" w:hAnsi="Times New Roman" w:cs="Times New Roman"/>
          <w:sz w:val="20"/>
          <w:szCs w:val="20"/>
          <w:highlight w:val="yellow"/>
          <w:lang w:val="en-US"/>
        </w:rPr>
        <w:t xml:space="preserve">the biodistribution of </w:t>
      </w:r>
      <w:r w:rsidR="00C4104D" w:rsidRPr="00DC27B4">
        <w:rPr>
          <w:rFonts w:ascii="Times New Roman" w:hAnsi="Times New Roman" w:cs="Times New Roman"/>
          <w:sz w:val="20"/>
          <w:szCs w:val="20"/>
          <w:highlight w:val="yellow"/>
          <w:lang w:val="en-US"/>
        </w:rPr>
        <w:t>nanoparticles based on their diameter</w:t>
      </w:r>
      <w:r w:rsidR="005E0550" w:rsidRPr="00DC27B4">
        <w:rPr>
          <w:rFonts w:ascii="Times New Roman" w:hAnsi="Times New Roman" w:cs="Times New Roman"/>
          <w:sz w:val="20"/>
          <w:szCs w:val="20"/>
          <w:highlight w:val="yellow"/>
          <w:lang w:val="en-US"/>
        </w:rPr>
        <w:t xml:space="preserve">, whereas Fallon et al. </w:t>
      </w:r>
      <w:r w:rsidR="0008113B" w:rsidRPr="00DC27B4">
        <w:rPr>
          <w:rFonts w:ascii="Times New Roman" w:hAnsi="Times New Roman" w:cs="Times New Roman"/>
          <w:sz w:val="20"/>
          <w:szCs w:val="20"/>
          <w:highlight w:val="yellow"/>
          <w:lang w:val="en-US"/>
        </w:rPr>
        <w:fldChar w:fldCharType="begin"/>
      </w:r>
      <w:r w:rsidR="0008113B" w:rsidRPr="00DC27B4">
        <w:rPr>
          <w:rFonts w:ascii="Times New Roman" w:hAnsi="Times New Roman" w:cs="Times New Roman"/>
          <w:sz w:val="20"/>
          <w:szCs w:val="20"/>
          <w:highlight w:val="yellow"/>
          <w:lang w:val="en-US"/>
        </w:rPr>
        <w:instrText xml:space="preserve"> ADDIN EN.CITE &lt;EndNote&gt;&lt;Cite&gt;&lt;Author&gt;Fallon&lt;/Author&gt;&lt;Year&gt;2004&lt;/Year&gt;&lt;RecNum&gt;52&lt;/RecNum&gt;&lt;DisplayText&gt;[17]&lt;/DisplayText&gt;&lt;record&gt;&lt;rec-number&gt;52&lt;/rec-number&gt;&lt;foreign-keys&gt;&lt;key app="EN" db-id="xesdfxwp9e5t9bea29tpw9ega9z0sw9fdtx0" timestamp="1646398159"&gt;52&lt;/key&gt;&lt;/foreign-keys&gt;&lt;ref-type name="Journal Article"&gt;17&lt;/ref-type&gt;&lt;contributors&gt;&lt;authors&gt;&lt;author&gt;Fallon, M. S.&lt;/author&gt;&lt;author&gt;Varshney, M.&lt;/author&gt;&lt;author&gt;Dennis, D. M.&lt;/author&gt;&lt;author&gt;Chauhan, A.&lt;/author&gt;&lt;/authors&gt;&lt;/contributors&gt;&lt;auth-address&gt;Department of Chemical Engineering, University of Florida, Gainesville, FL 32611, USA.&lt;/auth-address&gt;&lt;titles&gt;&lt;title&gt;A physiologically-based pharmacokinetic model of drug detoxification by nanoparticles&lt;/title&gt;&lt;secondary-title&gt;J Pharmacokinet Pharmacodyn&lt;/secondary-title&gt;&lt;/titles&gt;&lt;periodical&gt;&lt;full-title&gt;J Pharmacokinet Pharmacodyn&lt;/full-title&gt;&lt;/periodical&gt;&lt;pages&gt;381-400&lt;/pages&gt;&lt;volume&gt;31&lt;/volume&gt;&lt;number&gt;5&lt;/number&gt;&lt;keywords&gt;&lt;keyword&gt;Drug Overdose&lt;/keyword&gt;&lt;keyword&gt;Drug-Related Side Effects and Adverse Reactions&lt;/keyword&gt;&lt;keyword&gt;Inactivation, Metabolic&lt;/keyword&gt;&lt;keyword&gt;*Models, Biological&lt;/keyword&gt;&lt;keyword&gt;Models, Chemical&lt;/keyword&gt;&lt;keyword&gt;*Nanostructures&lt;/keyword&gt;&lt;keyword&gt;Particle Size&lt;/keyword&gt;&lt;keyword&gt;Pharmaceutical Preparations/administration &amp;amp; dosage/*metabolism&lt;/keyword&gt;&lt;keyword&gt;Tissue Distribution&lt;/keyword&gt;&lt;/keywords&gt;&lt;dates&gt;&lt;year&gt;2004&lt;/year&gt;&lt;pub-dates&gt;&lt;date&gt;Oct&lt;/date&gt;&lt;/pub-dates&gt;&lt;/dates&gt;&lt;isbn&gt;1567-567X (Print)&amp;#xD;1567-567X (Linking)&lt;/isbn&gt;&lt;accession-num&gt;15669773&lt;/accession-num&gt;&lt;urls&gt;&lt;related-urls&gt;&lt;url&gt;https://www.ncbi.nlm.nih.gov/pubmed/15669773&lt;/url&gt;&lt;/related-urls&gt;&lt;/urls&gt;&lt;custom2&gt;PMC3592338&lt;/custom2&gt;&lt;electronic-resource-num&gt;10.1007/s10928-004-8322-9&lt;/electronic-resource-num&gt;&lt;/record&gt;&lt;/Cite&gt;&lt;/EndNote&gt;</w:instrText>
      </w:r>
      <w:r w:rsidR="0008113B" w:rsidRPr="00DC27B4">
        <w:rPr>
          <w:rFonts w:ascii="Times New Roman" w:hAnsi="Times New Roman" w:cs="Times New Roman"/>
          <w:sz w:val="20"/>
          <w:szCs w:val="20"/>
          <w:highlight w:val="yellow"/>
          <w:lang w:val="en-US"/>
        </w:rPr>
        <w:fldChar w:fldCharType="separate"/>
      </w:r>
      <w:r w:rsidR="0008113B" w:rsidRPr="00DC27B4">
        <w:rPr>
          <w:rFonts w:ascii="Times New Roman" w:hAnsi="Times New Roman" w:cs="Times New Roman"/>
          <w:noProof/>
          <w:sz w:val="20"/>
          <w:szCs w:val="20"/>
          <w:highlight w:val="yellow"/>
          <w:lang w:val="en-US"/>
        </w:rPr>
        <w:t>[17]</w:t>
      </w:r>
      <w:r w:rsidR="0008113B" w:rsidRPr="00DC27B4">
        <w:rPr>
          <w:rFonts w:ascii="Times New Roman" w:hAnsi="Times New Roman" w:cs="Times New Roman"/>
          <w:sz w:val="20"/>
          <w:szCs w:val="20"/>
          <w:highlight w:val="yellow"/>
          <w:lang w:val="en-US"/>
        </w:rPr>
        <w:fldChar w:fldCharType="end"/>
      </w:r>
      <w:r w:rsidR="0008113B" w:rsidRPr="00DC27B4">
        <w:rPr>
          <w:rFonts w:ascii="Times New Roman" w:hAnsi="Times New Roman" w:cs="Times New Roman"/>
          <w:sz w:val="20"/>
          <w:szCs w:val="20"/>
          <w:highlight w:val="yellow"/>
          <w:lang w:val="en-US"/>
        </w:rPr>
        <w:t xml:space="preserve"> </w:t>
      </w:r>
      <w:r w:rsidR="005E0550" w:rsidRPr="00DC27B4">
        <w:rPr>
          <w:rFonts w:ascii="Times New Roman" w:hAnsi="Times New Roman" w:cs="Times New Roman"/>
          <w:sz w:val="20"/>
          <w:szCs w:val="20"/>
          <w:highlight w:val="yellow"/>
          <w:lang w:val="en-US"/>
        </w:rPr>
        <w:t xml:space="preserve">used a PBPK model to </w:t>
      </w:r>
      <w:r w:rsidR="0008113B" w:rsidRPr="00DC27B4">
        <w:rPr>
          <w:rFonts w:ascii="Times New Roman" w:hAnsi="Times New Roman" w:cs="Times New Roman"/>
          <w:sz w:val="20"/>
          <w:szCs w:val="20"/>
          <w:highlight w:val="yellow"/>
          <w:lang w:val="en-US"/>
        </w:rPr>
        <w:t xml:space="preserve">describe the concentration profiles of amitriptyline </w:t>
      </w:r>
      <w:r w:rsidR="0008113B" w:rsidRPr="00DC27B4">
        <w:rPr>
          <w:rFonts w:ascii="Times New Roman" w:hAnsi="Times New Roman" w:cs="Times New Roman"/>
          <w:sz w:val="20"/>
          <w:szCs w:val="20"/>
          <w:highlight w:val="yellow"/>
          <w:lang w:val="en-US"/>
        </w:rPr>
        <w:lastRenderedPageBreak/>
        <w:t xml:space="preserve">nanoparticles (antidepressant drug). </w:t>
      </w:r>
      <w:r w:rsidR="00C4104D" w:rsidRPr="00DC27B4">
        <w:rPr>
          <w:rFonts w:ascii="Times New Roman" w:hAnsi="Times New Roman" w:cs="Times New Roman"/>
          <w:sz w:val="20"/>
          <w:szCs w:val="20"/>
          <w:highlight w:val="yellow"/>
          <w:lang w:val="en-US"/>
        </w:rPr>
        <w:t xml:space="preserve">Furthermore, </w:t>
      </w:r>
      <w:proofErr w:type="spellStart"/>
      <w:r w:rsidR="00B9696B" w:rsidRPr="00DC27B4">
        <w:rPr>
          <w:rFonts w:ascii="Times New Roman" w:hAnsi="Times New Roman" w:cs="Times New Roman"/>
          <w:sz w:val="20"/>
          <w:szCs w:val="20"/>
          <w:highlight w:val="yellow"/>
          <w:lang w:val="en-US"/>
        </w:rPr>
        <w:t>Rajoli</w:t>
      </w:r>
      <w:proofErr w:type="spellEnd"/>
      <w:r w:rsidR="00B9696B" w:rsidRPr="00DC27B4">
        <w:rPr>
          <w:rFonts w:ascii="Times New Roman" w:hAnsi="Times New Roman" w:cs="Times New Roman"/>
          <w:sz w:val="20"/>
          <w:szCs w:val="20"/>
          <w:highlight w:val="yellow"/>
          <w:lang w:val="en-US"/>
        </w:rPr>
        <w:t xml:space="preserve"> et al </w:t>
      </w:r>
      <w:r w:rsidR="001F5C56" w:rsidRPr="00DC27B4">
        <w:rPr>
          <w:rFonts w:ascii="Times New Roman" w:hAnsi="Times New Roman" w:cs="Times New Roman"/>
          <w:sz w:val="20"/>
          <w:szCs w:val="20"/>
          <w:highlight w:val="yellow"/>
          <w:lang w:val="en-US"/>
        </w:rPr>
        <w:fldChar w:fldCharType="begin">
          <w:fldData xml:space="preserve">PEVuZE5vdGU+PENpdGU+PEF1dGhvcj5SYWpvbGk8L0F1dGhvcj48WWVhcj4yMDE5PC9ZZWFyPjxS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</w:fldData>
        </w:fldChar>
      </w:r>
      <w:r w:rsidR="00DE1C44" w:rsidRPr="00DC27B4">
        <w:rPr>
          <w:rFonts w:ascii="Times New Roman" w:hAnsi="Times New Roman" w:cs="Times New Roman"/>
          <w:sz w:val="20"/>
          <w:szCs w:val="20"/>
          <w:highlight w:val="yellow"/>
          <w:lang w:val="en-US"/>
        </w:rPr>
        <w:instrText xml:space="preserve"> ADDIN EN.CITE </w:instrText>
      </w:r>
      <w:r w:rsidR="00DE1C44" w:rsidRPr="00DC27B4">
        <w:rPr>
          <w:rFonts w:ascii="Times New Roman" w:hAnsi="Times New Roman" w:cs="Times New Roman"/>
          <w:sz w:val="20"/>
          <w:szCs w:val="20"/>
          <w:highlight w:val="yellow"/>
          <w:lang w:val="en-US"/>
        </w:rPr>
        <w:fldChar w:fldCharType="begin">
          <w:fldData xml:space="preserve">PEVuZE5vdGU+PENpdGU+PEF1dGhvcj5SYWpvbGk8L0F1dGhvcj48WWVhcj4yMDE5PC9ZZWFyPjxS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</w:fldData>
        </w:fldChar>
      </w:r>
      <w:r w:rsidR="00DE1C44" w:rsidRPr="00DC27B4">
        <w:rPr>
          <w:rFonts w:ascii="Times New Roman" w:hAnsi="Times New Roman" w:cs="Times New Roman"/>
          <w:sz w:val="20"/>
          <w:szCs w:val="20"/>
          <w:highlight w:val="yellow"/>
          <w:lang w:val="en-US"/>
        </w:rPr>
        <w:instrText xml:space="preserve"> ADDIN EN.CITE.DATA </w:instrText>
      </w:r>
      <w:r w:rsidR="00DE1C44" w:rsidRPr="00DC27B4">
        <w:rPr>
          <w:rFonts w:ascii="Times New Roman" w:hAnsi="Times New Roman" w:cs="Times New Roman"/>
          <w:sz w:val="20"/>
          <w:szCs w:val="20"/>
          <w:highlight w:val="yellow"/>
          <w:lang w:val="en-US"/>
        </w:rPr>
      </w:r>
      <w:r w:rsidR="00DE1C44" w:rsidRPr="00DC27B4">
        <w:rPr>
          <w:rFonts w:ascii="Times New Roman" w:hAnsi="Times New Roman" w:cs="Times New Roman"/>
          <w:sz w:val="20"/>
          <w:szCs w:val="20"/>
          <w:highlight w:val="yellow"/>
          <w:lang w:val="en-US"/>
        </w:rPr>
        <w:fldChar w:fldCharType="end"/>
      </w:r>
      <w:r w:rsidR="001F5C56" w:rsidRPr="00DC27B4">
        <w:rPr>
          <w:rFonts w:ascii="Times New Roman" w:hAnsi="Times New Roman" w:cs="Times New Roman"/>
          <w:sz w:val="20"/>
          <w:szCs w:val="20"/>
          <w:highlight w:val="yellow"/>
          <w:lang w:val="en-US"/>
        </w:rPr>
      </w:r>
      <w:r w:rsidR="001F5C56" w:rsidRPr="00DC27B4">
        <w:rPr>
          <w:rFonts w:ascii="Times New Roman" w:hAnsi="Times New Roman" w:cs="Times New Roman"/>
          <w:sz w:val="20"/>
          <w:szCs w:val="20"/>
          <w:highlight w:val="yellow"/>
          <w:lang w:val="en-US"/>
        </w:rPr>
        <w:fldChar w:fldCharType="separate"/>
      </w:r>
      <w:r w:rsidR="00DE1C44" w:rsidRPr="00DC27B4">
        <w:rPr>
          <w:rFonts w:ascii="Times New Roman" w:hAnsi="Times New Roman" w:cs="Times New Roman"/>
          <w:noProof/>
          <w:sz w:val="20"/>
          <w:szCs w:val="20"/>
          <w:highlight w:val="yellow"/>
          <w:lang w:val="en-US"/>
        </w:rPr>
        <w:t>[18, 19]</w:t>
      </w:r>
      <w:r w:rsidR="001F5C56" w:rsidRPr="00DC27B4">
        <w:rPr>
          <w:rFonts w:ascii="Times New Roman" w:hAnsi="Times New Roman" w:cs="Times New Roman"/>
          <w:sz w:val="20"/>
          <w:szCs w:val="20"/>
          <w:highlight w:val="yellow"/>
          <w:lang w:val="en-US"/>
        </w:rPr>
        <w:fldChar w:fldCharType="end"/>
      </w:r>
      <w:r w:rsidR="00C4104D" w:rsidRPr="00DC27B4">
        <w:rPr>
          <w:rFonts w:ascii="Times New Roman" w:hAnsi="Times New Roman" w:cs="Times New Roman"/>
          <w:sz w:val="20"/>
          <w:szCs w:val="20"/>
          <w:highlight w:val="yellow"/>
          <w:lang w:val="en-US"/>
        </w:rPr>
        <w:t xml:space="preserve"> implemented a PBPK model to describe the biodistribution of antiretroviral</w:t>
      </w:r>
      <w:r w:rsidR="00B9696B" w:rsidRPr="00DC27B4">
        <w:rPr>
          <w:rFonts w:ascii="Times New Roman" w:hAnsi="Times New Roman" w:cs="Times New Roman"/>
          <w:sz w:val="20"/>
          <w:szCs w:val="20"/>
          <w:highlight w:val="yellow"/>
          <w:lang w:val="en-US"/>
        </w:rPr>
        <w:t>s</w:t>
      </w:r>
      <w:r w:rsidR="00C4104D" w:rsidRPr="00DC27B4">
        <w:rPr>
          <w:rFonts w:ascii="Times New Roman" w:hAnsi="Times New Roman" w:cs="Times New Roman"/>
          <w:sz w:val="20"/>
          <w:szCs w:val="20"/>
          <w:highlight w:val="yellow"/>
          <w:lang w:val="en-US"/>
        </w:rPr>
        <w:t xml:space="preserve"> </w:t>
      </w:r>
      <w:r w:rsidR="00B9696B" w:rsidRPr="00DC27B4">
        <w:rPr>
          <w:rFonts w:ascii="Times New Roman" w:hAnsi="Times New Roman" w:cs="Times New Roman"/>
          <w:sz w:val="20"/>
          <w:szCs w:val="20"/>
          <w:highlight w:val="yellow"/>
          <w:lang w:val="en-US"/>
        </w:rPr>
        <w:t xml:space="preserve">with physicochemical properties that are compatible with </w:t>
      </w:r>
      <w:proofErr w:type="spellStart"/>
      <w:r w:rsidR="00B9696B" w:rsidRPr="00DC27B4">
        <w:rPr>
          <w:rFonts w:ascii="Times New Roman" w:hAnsi="Times New Roman" w:cs="Times New Roman"/>
          <w:sz w:val="20"/>
          <w:szCs w:val="20"/>
          <w:highlight w:val="yellow"/>
          <w:lang w:val="en-US"/>
        </w:rPr>
        <w:t>nanoformulations</w:t>
      </w:r>
      <w:proofErr w:type="spellEnd"/>
      <w:r w:rsidR="001F5C56" w:rsidRPr="00DC27B4">
        <w:rPr>
          <w:rFonts w:ascii="Times New Roman" w:hAnsi="Times New Roman" w:cs="Times New Roman"/>
          <w:sz w:val="20"/>
          <w:szCs w:val="20"/>
          <w:highlight w:val="yellow"/>
          <w:lang w:val="en-US"/>
        </w:rPr>
        <w:t>.</w:t>
      </w:r>
      <w:r w:rsidR="008166E4" w:rsidRPr="00DC27B4">
        <w:rPr>
          <w:rFonts w:ascii="Times New Roman" w:hAnsi="Times New Roman" w:cs="Times New Roman"/>
          <w:sz w:val="20"/>
          <w:szCs w:val="20"/>
          <w:highlight w:val="yellow"/>
          <w:lang w:val="en-US"/>
        </w:rPr>
        <w:t xml:space="preserve"> PBPK models have been applied relatively often to describe</w:t>
      </w:r>
      <w:r w:rsidR="001F5C56" w:rsidRPr="00DC27B4">
        <w:rPr>
          <w:rFonts w:ascii="Times New Roman" w:hAnsi="Times New Roman" w:cs="Times New Roman"/>
          <w:sz w:val="20"/>
          <w:szCs w:val="20"/>
          <w:highlight w:val="yellow"/>
          <w:lang w:val="en-US"/>
        </w:rPr>
        <w:t xml:space="preserve"> </w:t>
      </w:r>
      <w:r w:rsidR="008166E4" w:rsidRPr="00DC27B4">
        <w:rPr>
          <w:rFonts w:ascii="Times New Roman" w:hAnsi="Times New Roman" w:cs="Times New Roman"/>
          <w:sz w:val="20"/>
          <w:szCs w:val="20"/>
          <w:highlight w:val="yellow"/>
          <w:lang w:val="en-US"/>
        </w:rPr>
        <w:t xml:space="preserve">the biodistribution of liposomal NBMs such as </w:t>
      </w:r>
      <w:proofErr w:type="spellStart"/>
      <w:r w:rsidR="008166E4" w:rsidRPr="00DC27B4">
        <w:rPr>
          <w:rFonts w:ascii="Times New Roman" w:hAnsi="Times New Roman" w:cs="Times New Roman"/>
          <w:sz w:val="20"/>
          <w:szCs w:val="20"/>
          <w:highlight w:val="yellow"/>
          <w:lang w:val="en-US"/>
        </w:rPr>
        <w:t>Doxil</w:t>
      </w:r>
      <w:proofErr w:type="spellEnd"/>
      <w:r w:rsidR="008166E4" w:rsidRPr="00DC27B4">
        <w:rPr>
          <w:rFonts w:ascii="Times New Roman" w:hAnsi="Times New Roman" w:cs="Times New Roman"/>
          <w:sz w:val="20"/>
          <w:szCs w:val="20"/>
          <w:highlight w:val="yellow"/>
          <w:vertAlign w:val="superscript"/>
          <w:lang w:val="en-US"/>
        </w:rPr>
        <w:t>®</w:t>
      </w:r>
      <w:r w:rsidR="008166E4" w:rsidRPr="00DC27B4">
        <w:rPr>
          <w:rFonts w:ascii="Times New Roman" w:hAnsi="Times New Roman" w:cs="Times New Roman"/>
          <w:sz w:val="20"/>
          <w:szCs w:val="20"/>
          <w:highlight w:val="yellow"/>
          <w:lang w:val="en-US"/>
        </w:rPr>
        <w:t xml:space="preserve"> </w:t>
      </w:r>
      <w:r w:rsidR="008166E4" w:rsidRPr="00DC27B4">
        <w:rPr>
          <w:rFonts w:ascii="Times New Roman" w:hAnsi="Times New Roman" w:cs="Times New Roman"/>
          <w:sz w:val="20"/>
          <w:szCs w:val="20"/>
          <w:highlight w:val="yellow"/>
          <w:lang w:val="en-US"/>
        </w:rPr>
        <w:fldChar w:fldCharType="begin">
          <w:fldData xml:space="preserve">PEVuZE5vdGU+PENpdGU+PEF1dGhvcj5OYWdwYWw8L0F1dGhvcj48WWVhcj4yMDIwPC9ZZWFyPjxS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=
</w:fldData>
        </w:fldChar>
      </w:r>
      <w:r w:rsidR="00DE1C44" w:rsidRPr="00DC27B4">
        <w:rPr>
          <w:rFonts w:ascii="Times New Roman" w:hAnsi="Times New Roman" w:cs="Times New Roman"/>
          <w:sz w:val="20"/>
          <w:szCs w:val="20"/>
          <w:highlight w:val="yellow"/>
          <w:lang w:val="en-US"/>
        </w:rPr>
        <w:instrText xml:space="preserve"> ADDIN EN.CITE </w:instrText>
      </w:r>
      <w:r w:rsidR="00DE1C44" w:rsidRPr="00DC27B4">
        <w:rPr>
          <w:rFonts w:ascii="Times New Roman" w:hAnsi="Times New Roman" w:cs="Times New Roman"/>
          <w:sz w:val="20"/>
          <w:szCs w:val="20"/>
          <w:highlight w:val="yellow"/>
          <w:lang w:val="en-US"/>
        </w:rPr>
        <w:fldChar w:fldCharType="begin">
          <w:fldData xml:space="preserve">PEVuZE5vdGU+PENpdGU+PEF1dGhvcj5OYWdwYWw8L0F1dGhvcj48WWVhcj4yMDIwPC9ZZWFyPjxS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=
</w:fldData>
        </w:fldChar>
      </w:r>
      <w:r w:rsidR="00DE1C44" w:rsidRPr="00DC27B4">
        <w:rPr>
          <w:rFonts w:ascii="Times New Roman" w:hAnsi="Times New Roman" w:cs="Times New Roman"/>
          <w:sz w:val="20"/>
          <w:szCs w:val="20"/>
          <w:highlight w:val="yellow"/>
          <w:lang w:val="en-US"/>
        </w:rPr>
        <w:instrText xml:space="preserve"> ADDIN EN.CITE.DATA </w:instrText>
      </w:r>
      <w:r w:rsidR="00DE1C44" w:rsidRPr="00DC27B4">
        <w:rPr>
          <w:rFonts w:ascii="Times New Roman" w:hAnsi="Times New Roman" w:cs="Times New Roman"/>
          <w:sz w:val="20"/>
          <w:szCs w:val="20"/>
          <w:highlight w:val="yellow"/>
          <w:lang w:val="en-US"/>
        </w:rPr>
      </w:r>
      <w:r w:rsidR="00DE1C44" w:rsidRPr="00DC27B4">
        <w:rPr>
          <w:rFonts w:ascii="Times New Roman" w:hAnsi="Times New Roman" w:cs="Times New Roman"/>
          <w:sz w:val="20"/>
          <w:szCs w:val="20"/>
          <w:highlight w:val="yellow"/>
          <w:lang w:val="en-US"/>
        </w:rPr>
        <w:fldChar w:fldCharType="end"/>
      </w:r>
      <w:r w:rsidR="008166E4" w:rsidRPr="00DC27B4">
        <w:rPr>
          <w:rFonts w:ascii="Times New Roman" w:hAnsi="Times New Roman" w:cs="Times New Roman"/>
          <w:sz w:val="20"/>
          <w:szCs w:val="20"/>
          <w:highlight w:val="yellow"/>
          <w:lang w:val="en-US"/>
        </w:rPr>
      </w:r>
      <w:r w:rsidR="008166E4" w:rsidRPr="00DC27B4">
        <w:rPr>
          <w:rFonts w:ascii="Times New Roman" w:hAnsi="Times New Roman" w:cs="Times New Roman"/>
          <w:sz w:val="20"/>
          <w:szCs w:val="20"/>
          <w:highlight w:val="yellow"/>
          <w:lang w:val="en-US"/>
        </w:rPr>
        <w:fldChar w:fldCharType="separate"/>
      </w:r>
      <w:r w:rsidR="00DE1C44" w:rsidRPr="00DC27B4">
        <w:rPr>
          <w:rFonts w:ascii="Times New Roman" w:hAnsi="Times New Roman" w:cs="Times New Roman"/>
          <w:noProof/>
          <w:sz w:val="20"/>
          <w:szCs w:val="20"/>
          <w:highlight w:val="yellow"/>
          <w:lang w:val="en-US"/>
        </w:rPr>
        <w:t>[20, 21]</w:t>
      </w:r>
      <w:r w:rsidR="008166E4" w:rsidRPr="00DC27B4">
        <w:rPr>
          <w:rFonts w:ascii="Times New Roman" w:hAnsi="Times New Roman" w:cs="Times New Roman"/>
          <w:sz w:val="20"/>
          <w:szCs w:val="20"/>
          <w:highlight w:val="yellow"/>
          <w:lang w:val="en-US"/>
        </w:rPr>
        <w:fldChar w:fldCharType="end"/>
      </w:r>
      <w:r w:rsidR="0011602E" w:rsidRPr="00DC27B4">
        <w:rPr>
          <w:rFonts w:ascii="Times New Roman" w:hAnsi="Times New Roman" w:cs="Times New Roman"/>
          <w:sz w:val="20"/>
          <w:szCs w:val="20"/>
          <w:highlight w:val="yellow"/>
          <w:lang w:val="en-US"/>
        </w:rPr>
        <w:t xml:space="preserve"> and</w:t>
      </w:r>
      <w:r w:rsidR="008166E4" w:rsidRPr="00DC27B4">
        <w:rPr>
          <w:rFonts w:ascii="Times New Roman" w:hAnsi="Times New Roman" w:cs="Times New Roman"/>
          <w:sz w:val="20"/>
          <w:szCs w:val="20"/>
          <w:highlight w:val="yellow"/>
          <w:lang w:val="en-US"/>
        </w:rPr>
        <w:t xml:space="preserve"> </w:t>
      </w:r>
      <w:proofErr w:type="spellStart"/>
      <w:r w:rsidR="008166E4" w:rsidRPr="00DC27B4">
        <w:rPr>
          <w:rFonts w:ascii="Times New Roman" w:hAnsi="Times New Roman" w:cs="Times New Roman"/>
          <w:sz w:val="20"/>
          <w:szCs w:val="20"/>
          <w:highlight w:val="yellow"/>
          <w:lang w:val="en-US"/>
        </w:rPr>
        <w:t>AmBisome</w:t>
      </w:r>
      <w:proofErr w:type="spellEnd"/>
      <w:r w:rsidR="008166E4" w:rsidRPr="00DC27B4">
        <w:rPr>
          <w:rFonts w:ascii="Times New Roman" w:hAnsi="Times New Roman" w:cs="Times New Roman"/>
          <w:sz w:val="20"/>
          <w:szCs w:val="20"/>
          <w:highlight w:val="yellow"/>
          <w:vertAlign w:val="superscript"/>
          <w:lang w:val="en-US"/>
        </w:rPr>
        <w:t xml:space="preserve">® </w:t>
      </w:r>
      <w:r w:rsidR="008166E4" w:rsidRPr="00DC27B4">
        <w:rPr>
          <w:rFonts w:ascii="Times New Roman" w:hAnsi="Times New Roman" w:cs="Times New Roman"/>
          <w:sz w:val="20"/>
          <w:szCs w:val="20"/>
          <w:highlight w:val="yellow"/>
          <w:lang w:val="en-US"/>
        </w:rPr>
        <w:fldChar w:fldCharType="begin">
          <w:fldData xml:space="preserve">PEVuZE5vdGU+PENpdGU+PEF1dGhvcj5LYWdhbjwvQXV0aG9yPjxZZWFyPjIwMTQ8L1llYXI+PFJl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</w:fldData>
        </w:fldChar>
      </w:r>
      <w:r w:rsidR="00DE1C44" w:rsidRPr="00DC27B4">
        <w:rPr>
          <w:rFonts w:ascii="Times New Roman" w:hAnsi="Times New Roman" w:cs="Times New Roman"/>
          <w:sz w:val="20"/>
          <w:szCs w:val="20"/>
          <w:highlight w:val="yellow"/>
          <w:lang w:val="en-US"/>
        </w:rPr>
        <w:instrText xml:space="preserve"> ADDIN EN.CITE </w:instrText>
      </w:r>
      <w:r w:rsidR="00DE1C44" w:rsidRPr="00DC27B4">
        <w:rPr>
          <w:rFonts w:ascii="Times New Roman" w:hAnsi="Times New Roman" w:cs="Times New Roman"/>
          <w:sz w:val="20"/>
          <w:szCs w:val="20"/>
          <w:highlight w:val="yellow"/>
          <w:lang w:val="en-US"/>
        </w:rPr>
        <w:fldChar w:fldCharType="begin">
          <w:fldData xml:space="preserve">PEVuZE5vdGU+PENpdGU+PEF1dGhvcj5LYWdhbjwvQXV0aG9yPjxZZWFyPjIwMTQ8L1llYXI+PFJl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</w:fldData>
        </w:fldChar>
      </w:r>
      <w:r w:rsidR="00DE1C44" w:rsidRPr="00DC27B4">
        <w:rPr>
          <w:rFonts w:ascii="Times New Roman" w:hAnsi="Times New Roman" w:cs="Times New Roman"/>
          <w:sz w:val="20"/>
          <w:szCs w:val="20"/>
          <w:highlight w:val="yellow"/>
          <w:lang w:val="en-US"/>
        </w:rPr>
        <w:instrText xml:space="preserve"> ADDIN EN.CITE.DATA </w:instrText>
      </w:r>
      <w:r w:rsidR="00DE1C44" w:rsidRPr="00DC27B4">
        <w:rPr>
          <w:rFonts w:ascii="Times New Roman" w:hAnsi="Times New Roman" w:cs="Times New Roman"/>
          <w:sz w:val="20"/>
          <w:szCs w:val="20"/>
          <w:highlight w:val="yellow"/>
          <w:lang w:val="en-US"/>
        </w:rPr>
      </w:r>
      <w:r w:rsidR="00DE1C44" w:rsidRPr="00DC27B4">
        <w:rPr>
          <w:rFonts w:ascii="Times New Roman" w:hAnsi="Times New Roman" w:cs="Times New Roman"/>
          <w:sz w:val="20"/>
          <w:szCs w:val="20"/>
          <w:highlight w:val="yellow"/>
          <w:lang w:val="en-US"/>
        </w:rPr>
        <w:fldChar w:fldCharType="end"/>
      </w:r>
      <w:r w:rsidR="008166E4" w:rsidRPr="00DC27B4">
        <w:rPr>
          <w:rFonts w:ascii="Times New Roman" w:hAnsi="Times New Roman" w:cs="Times New Roman"/>
          <w:sz w:val="20"/>
          <w:szCs w:val="20"/>
          <w:highlight w:val="yellow"/>
          <w:lang w:val="en-US"/>
        </w:rPr>
      </w:r>
      <w:r w:rsidR="008166E4" w:rsidRPr="00DC27B4">
        <w:rPr>
          <w:rFonts w:ascii="Times New Roman" w:hAnsi="Times New Roman" w:cs="Times New Roman"/>
          <w:sz w:val="20"/>
          <w:szCs w:val="20"/>
          <w:highlight w:val="yellow"/>
          <w:lang w:val="en-US"/>
        </w:rPr>
        <w:fldChar w:fldCharType="separate"/>
      </w:r>
      <w:r w:rsidR="00DE1C44" w:rsidRPr="00DC27B4">
        <w:rPr>
          <w:rFonts w:ascii="Times New Roman" w:hAnsi="Times New Roman" w:cs="Times New Roman"/>
          <w:noProof/>
          <w:sz w:val="20"/>
          <w:szCs w:val="20"/>
          <w:highlight w:val="yellow"/>
          <w:lang w:val="en-US"/>
        </w:rPr>
        <w:t>[20, 22]</w:t>
      </w:r>
      <w:r w:rsidR="008166E4" w:rsidRPr="00DC27B4">
        <w:rPr>
          <w:rFonts w:ascii="Times New Roman" w:hAnsi="Times New Roman" w:cs="Times New Roman"/>
          <w:sz w:val="20"/>
          <w:szCs w:val="20"/>
          <w:highlight w:val="yellow"/>
          <w:lang w:val="en-US"/>
        </w:rPr>
        <w:fldChar w:fldCharType="end"/>
      </w:r>
      <w:r w:rsidR="0008113B" w:rsidRPr="00DC27B4">
        <w:rPr>
          <w:rFonts w:ascii="Times New Roman" w:hAnsi="Times New Roman" w:cs="Times New Roman"/>
          <w:sz w:val="20"/>
          <w:szCs w:val="20"/>
          <w:highlight w:val="yellow"/>
          <w:lang w:val="en-US"/>
        </w:rPr>
        <w:t xml:space="preserve">. However, </w:t>
      </w:r>
      <w:r w:rsidR="000E388F" w:rsidRPr="00DC27B4">
        <w:rPr>
          <w:rFonts w:ascii="Times New Roman" w:hAnsi="Times New Roman" w:cs="Times New Roman"/>
          <w:sz w:val="20"/>
          <w:szCs w:val="20"/>
          <w:highlight w:val="yellow"/>
          <w:lang w:val="en-US"/>
        </w:rPr>
        <w:t>t</w:t>
      </w:r>
      <w:r w:rsidR="001F5C56" w:rsidRPr="00DC27B4">
        <w:rPr>
          <w:rFonts w:ascii="Times New Roman" w:hAnsi="Times New Roman" w:cs="Times New Roman"/>
          <w:sz w:val="20"/>
          <w:szCs w:val="20"/>
          <w:highlight w:val="yellow"/>
          <w:lang w:val="en-US"/>
        </w:rPr>
        <w:t>his dataset is</w:t>
      </w:r>
      <w:r w:rsidR="0008113B" w:rsidRPr="00DC27B4">
        <w:rPr>
          <w:rFonts w:ascii="Times New Roman" w:hAnsi="Times New Roman" w:cs="Times New Roman"/>
          <w:sz w:val="20"/>
          <w:szCs w:val="20"/>
          <w:highlight w:val="yellow"/>
          <w:lang w:val="en-US"/>
        </w:rPr>
        <w:t xml:space="preserve"> still</w:t>
      </w:r>
      <w:r w:rsidR="001F5C56" w:rsidRPr="00121C05">
        <w:rPr>
          <w:rFonts w:ascii="Times New Roman" w:hAnsi="Times New Roman" w:cs="Times New Roman"/>
          <w:sz w:val="20"/>
          <w:szCs w:val="20"/>
          <w:lang w:val="en-US"/>
        </w:rPr>
        <w:t xml:space="preserve"> too limited to serve as a basis for a robust parameter</w:t>
      </w:r>
      <w:r w:rsidR="001C7F1E" w:rsidRPr="00121C05">
        <w:rPr>
          <w:rFonts w:ascii="Times New Roman" w:hAnsi="Times New Roman" w:cs="Times New Roman"/>
          <w:sz w:val="20"/>
          <w:szCs w:val="20"/>
          <w:lang w:val="en-US"/>
        </w:rPr>
        <w:t xml:space="preserve"> cataloging. </w:t>
      </w:r>
      <w:r w:rsidR="00325E03">
        <w:rPr>
          <w:rFonts w:ascii="Times New Roman" w:hAnsi="Times New Roman" w:cs="Times New Roman"/>
          <w:sz w:val="20"/>
          <w:szCs w:val="20"/>
          <w:lang w:val="en-US"/>
        </w:rPr>
        <w:t>A</w:t>
      </w:r>
      <w:r w:rsidR="001C7F1E" w:rsidRPr="00121C05">
        <w:rPr>
          <w:rFonts w:ascii="Times New Roman" w:hAnsi="Times New Roman" w:cs="Times New Roman"/>
          <w:sz w:val="20"/>
          <w:szCs w:val="20"/>
          <w:lang w:val="en-US"/>
        </w:rPr>
        <w:t xml:space="preserve">dditional </w:t>
      </w:r>
      <w:r w:rsidR="00371FEF" w:rsidRPr="00121C05">
        <w:rPr>
          <w:rFonts w:ascii="Times New Roman" w:hAnsi="Times New Roman" w:cs="Times New Roman"/>
          <w:sz w:val="20"/>
          <w:szCs w:val="20"/>
          <w:lang w:val="en-US"/>
        </w:rPr>
        <w:t xml:space="preserve">PBPK </w:t>
      </w:r>
      <w:r w:rsidR="001C7F1E" w:rsidRPr="00121C05">
        <w:rPr>
          <w:rFonts w:ascii="Times New Roman" w:hAnsi="Times New Roman" w:cs="Times New Roman"/>
          <w:sz w:val="20"/>
          <w:szCs w:val="20"/>
          <w:lang w:val="en-US"/>
        </w:rPr>
        <w:t>studies are needed.</w:t>
      </w:r>
    </w:p>
    <w:p w14:paraId="6D88E54C" w14:textId="25D79510" w:rsidR="003C2111" w:rsidRPr="00121C05" w:rsidRDefault="00F034DC" w:rsidP="00F034DC">
      <w:pPr>
        <w:jc w:val="both"/>
        <w:rPr>
          <w:rFonts w:ascii="Times New Roman" w:hAnsi="Times New Roman" w:cs="Times New Roman"/>
          <w:sz w:val="20"/>
          <w:szCs w:val="20"/>
          <w:lang w:val="en-US"/>
        </w:rPr>
      </w:pPr>
      <w:r w:rsidRPr="00121C05">
        <w:rPr>
          <w:rFonts w:ascii="Times New Roman" w:hAnsi="Times New Roman" w:cs="Times New Roman"/>
          <w:sz w:val="20"/>
          <w:szCs w:val="20"/>
          <w:lang w:val="en-US"/>
        </w:rPr>
        <w:t xml:space="preserve">The present study </w:t>
      </w:r>
      <w:r w:rsidR="00BF53E6" w:rsidRPr="00121C05">
        <w:rPr>
          <w:rFonts w:ascii="Times New Roman" w:hAnsi="Times New Roman" w:cs="Times New Roman"/>
          <w:sz w:val="20"/>
          <w:szCs w:val="20"/>
          <w:lang w:val="en-US"/>
        </w:rPr>
        <w:t xml:space="preserve">therefore </w:t>
      </w:r>
      <w:r w:rsidR="004371F5" w:rsidRPr="00121C05">
        <w:rPr>
          <w:rFonts w:ascii="Times New Roman" w:hAnsi="Times New Roman" w:cs="Times New Roman"/>
          <w:sz w:val="20"/>
          <w:szCs w:val="20"/>
          <w:lang w:val="en-US"/>
        </w:rPr>
        <w:t>implement</w:t>
      </w:r>
      <w:r w:rsidR="001C7F1E" w:rsidRPr="00121C05">
        <w:rPr>
          <w:rFonts w:ascii="Times New Roman" w:hAnsi="Times New Roman" w:cs="Times New Roman"/>
          <w:sz w:val="20"/>
          <w:szCs w:val="20"/>
          <w:lang w:val="en-US"/>
        </w:rPr>
        <w:t>s</w:t>
      </w:r>
      <w:r w:rsidR="004371F5" w:rsidRPr="00121C05">
        <w:rPr>
          <w:rFonts w:ascii="Times New Roman" w:hAnsi="Times New Roman" w:cs="Times New Roman"/>
          <w:sz w:val="20"/>
          <w:szCs w:val="20"/>
          <w:lang w:val="en-US"/>
        </w:rPr>
        <w:t xml:space="preserve"> a PBPK model </w:t>
      </w:r>
      <w:r w:rsidR="001C7F1E" w:rsidRPr="00121C05">
        <w:rPr>
          <w:rFonts w:ascii="Times New Roman" w:hAnsi="Times New Roman" w:cs="Times New Roman"/>
          <w:sz w:val="20"/>
          <w:szCs w:val="20"/>
          <w:lang w:val="en-US"/>
        </w:rPr>
        <w:t xml:space="preserve">and parametrizes the model </w:t>
      </w:r>
      <w:r w:rsidR="007C5177" w:rsidRPr="00121C05">
        <w:rPr>
          <w:rFonts w:ascii="Times New Roman" w:hAnsi="Times New Roman" w:cs="Times New Roman"/>
          <w:sz w:val="20"/>
          <w:szCs w:val="20"/>
          <w:lang w:val="en-US"/>
        </w:rPr>
        <w:t>based on</w:t>
      </w:r>
      <w:r w:rsidR="00AA07F8" w:rsidRPr="00121C05">
        <w:rPr>
          <w:rFonts w:ascii="Times New Roman" w:hAnsi="Times New Roman" w:cs="Times New Roman"/>
          <w:sz w:val="20"/>
          <w:szCs w:val="20"/>
          <w:lang w:val="en-US"/>
        </w:rPr>
        <w:t xml:space="preserve"> </w:t>
      </w:r>
      <w:r w:rsidR="004371F5" w:rsidRPr="00121C05">
        <w:rPr>
          <w:rFonts w:ascii="Times New Roman" w:hAnsi="Times New Roman" w:cs="Times New Roman"/>
          <w:i/>
          <w:iCs/>
          <w:sz w:val="20"/>
          <w:szCs w:val="20"/>
          <w:lang w:val="en-US"/>
        </w:rPr>
        <w:t>in vivo</w:t>
      </w:r>
      <w:r w:rsidR="004371F5" w:rsidRPr="00121C05">
        <w:rPr>
          <w:rFonts w:ascii="Times New Roman" w:hAnsi="Times New Roman" w:cs="Times New Roman"/>
          <w:sz w:val="20"/>
          <w:szCs w:val="20"/>
          <w:lang w:val="en-US"/>
        </w:rPr>
        <w:t xml:space="preserve"> biodistribution</w:t>
      </w:r>
      <w:r w:rsidR="00DD76C3" w:rsidRPr="00121C05">
        <w:rPr>
          <w:rFonts w:ascii="Times New Roman" w:hAnsi="Times New Roman" w:cs="Times New Roman"/>
          <w:sz w:val="20"/>
          <w:szCs w:val="20"/>
          <w:lang w:val="en-US"/>
        </w:rPr>
        <w:t xml:space="preserve"> data</w:t>
      </w:r>
      <w:r w:rsidR="004371F5" w:rsidRPr="00121C05">
        <w:rPr>
          <w:rFonts w:ascii="Times New Roman" w:hAnsi="Times New Roman" w:cs="Times New Roman"/>
          <w:sz w:val="20"/>
          <w:szCs w:val="20"/>
          <w:lang w:val="en-US"/>
        </w:rPr>
        <w:t xml:space="preserve"> </w:t>
      </w:r>
      <w:r w:rsidR="007255CF" w:rsidRPr="00121C05">
        <w:rPr>
          <w:rFonts w:ascii="Times New Roman" w:hAnsi="Times New Roman" w:cs="Times New Roman"/>
          <w:sz w:val="20"/>
          <w:szCs w:val="20"/>
          <w:lang w:val="en-US"/>
        </w:rPr>
        <w:t xml:space="preserve">for </w:t>
      </w:r>
      <w:r w:rsidR="004371F5" w:rsidRPr="00121C05">
        <w:rPr>
          <w:rFonts w:ascii="Times New Roman" w:hAnsi="Times New Roman" w:cs="Times New Roman"/>
          <w:sz w:val="20"/>
          <w:szCs w:val="20"/>
          <w:lang w:val="en-US"/>
        </w:rPr>
        <w:t xml:space="preserve">two different </w:t>
      </w:r>
      <w:r w:rsidR="00D00AA3">
        <w:rPr>
          <w:rFonts w:ascii="Times New Roman" w:hAnsi="Times New Roman" w:cs="Times New Roman"/>
          <w:sz w:val="20"/>
          <w:szCs w:val="20"/>
          <w:lang w:val="en-US"/>
        </w:rPr>
        <w:t>NBMs</w:t>
      </w:r>
      <w:r w:rsidR="00B95095" w:rsidRPr="00121C05">
        <w:rPr>
          <w:rFonts w:ascii="Times New Roman" w:hAnsi="Times New Roman" w:cs="Times New Roman"/>
          <w:sz w:val="20"/>
          <w:szCs w:val="20"/>
          <w:lang w:val="en-US"/>
        </w:rPr>
        <w:t xml:space="preserve">. The first </w:t>
      </w:r>
      <w:r w:rsidR="00D00AA3">
        <w:rPr>
          <w:rFonts w:ascii="Times New Roman" w:hAnsi="Times New Roman" w:cs="Times New Roman"/>
          <w:sz w:val="20"/>
          <w:szCs w:val="20"/>
          <w:lang w:val="en-US"/>
        </w:rPr>
        <w:t>NBM</w:t>
      </w:r>
      <w:r w:rsidR="00D00AA3" w:rsidRPr="00121C05">
        <w:rPr>
          <w:rFonts w:ascii="Times New Roman" w:hAnsi="Times New Roman" w:cs="Times New Roman"/>
          <w:sz w:val="20"/>
          <w:szCs w:val="20"/>
          <w:lang w:val="en-US"/>
        </w:rPr>
        <w:t xml:space="preserve"> </w:t>
      </w:r>
      <w:r w:rsidR="00D00AA3">
        <w:rPr>
          <w:rFonts w:ascii="Times New Roman" w:hAnsi="Times New Roman" w:cs="Times New Roman"/>
          <w:sz w:val="20"/>
          <w:szCs w:val="20"/>
          <w:lang w:val="en-US"/>
        </w:rPr>
        <w:t>consists of</w:t>
      </w:r>
      <w:r w:rsidR="00D00AA3" w:rsidRPr="00121C05">
        <w:rPr>
          <w:rFonts w:ascii="Times New Roman" w:hAnsi="Times New Roman" w:cs="Times New Roman"/>
          <w:sz w:val="20"/>
          <w:szCs w:val="20"/>
          <w:lang w:val="en-US"/>
        </w:rPr>
        <w:t xml:space="preserve"> poly(alkyl cyanoacrylate) (PACA) </w:t>
      </w:r>
      <w:r w:rsidR="009B4ED0">
        <w:rPr>
          <w:rFonts w:ascii="Times New Roman" w:hAnsi="Times New Roman" w:cs="Times New Roman"/>
          <w:sz w:val="20"/>
          <w:szCs w:val="20"/>
          <w:lang w:val="en-US"/>
        </w:rPr>
        <w:t>nanoparticles</w:t>
      </w:r>
      <w:r w:rsidR="002156FB">
        <w:rPr>
          <w:rFonts w:ascii="Times New Roman" w:hAnsi="Times New Roman" w:cs="Times New Roman"/>
          <w:sz w:val="20"/>
          <w:szCs w:val="20"/>
          <w:lang w:val="en-US"/>
        </w:rPr>
        <w:t xml:space="preserve"> (NPs)</w:t>
      </w:r>
      <w:r w:rsidR="009B4ED0">
        <w:rPr>
          <w:rFonts w:ascii="Times New Roman" w:hAnsi="Times New Roman" w:cs="Times New Roman"/>
          <w:sz w:val="20"/>
          <w:szCs w:val="20"/>
          <w:lang w:val="en-US"/>
        </w:rPr>
        <w:t xml:space="preserve"> </w:t>
      </w:r>
      <w:r w:rsidR="00D00AA3">
        <w:rPr>
          <w:rFonts w:ascii="Times New Roman" w:hAnsi="Times New Roman" w:cs="Times New Roman"/>
          <w:sz w:val="20"/>
          <w:szCs w:val="20"/>
          <w:lang w:val="en-US"/>
        </w:rPr>
        <w:t>loaded with the</w:t>
      </w:r>
      <w:r w:rsidR="00D00AA3" w:rsidRPr="00121C05">
        <w:rPr>
          <w:rFonts w:ascii="Times New Roman" w:hAnsi="Times New Roman" w:cs="Times New Roman"/>
          <w:sz w:val="20"/>
          <w:szCs w:val="20"/>
          <w:lang w:val="en-US"/>
        </w:rPr>
        <w:t xml:space="preserve"> chemotherapeutical drug, </w:t>
      </w:r>
      <w:proofErr w:type="spellStart"/>
      <w:r w:rsidR="00D00AA3" w:rsidRPr="00121C05">
        <w:rPr>
          <w:rFonts w:ascii="Times New Roman" w:hAnsi="Times New Roman" w:cs="Times New Roman"/>
          <w:sz w:val="20"/>
          <w:szCs w:val="20"/>
          <w:lang w:val="en-US"/>
        </w:rPr>
        <w:t>cabazitaxel</w:t>
      </w:r>
      <w:proofErr w:type="spellEnd"/>
      <w:r w:rsidR="00D00AA3">
        <w:rPr>
          <w:rFonts w:ascii="Times New Roman" w:hAnsi="Times New Roman" w:cs="Times New Roman"/>
          <w:sz w:val="20"/>
          <w:szCs w:val="20"/>
          <w:lang w:val="en-US"/>
        </w:rPr>
        <w:t xml:space="preserve">. The second NBM consists of </w:t>
      </w:r>
      <w:bookmarkStart w:id="0" w:name="_Hlk91270889"/>
      <w:r w:rsidR="005E2EA9">
        <w:rPr>
          <w:rFonts w:ascii="Times New Roman" w:hAnsi="Times New Roman" w:cs="Times New Roman"/>
          <w:sz w:val="20"/>
          <w:szCs w:val="20"/>
          <w:lang w:val="en-US"/>
        </w:rPr>
        <w:t xml:space="preserve">nanostructured </w:t>
      </w:r>
      <w:r w:rsidR="00D00AA3">
        <w:rPr>
          <w:rFonts w:ascii="Times New Roman" w:hAnsi="Times New Roman" w:cs="Times New Roman"/>
          <w:sz w:val="20"/>
          <w:szCs w:val="20"/>
          <w:lang w:val="en-US"/>
        </w:rPr>
        <w:t xml:space="preserve">lipid </w:t>
      </w:r>
      <w:r w:rsidR="005E2EA9">
        <w:rPr>
          <w:rFonts w:ascii="Times New Roman" w:hAnsi="Times New Roman" w:cs="Times New Roman"/>
          <w:sz w:val="20"/>
          <w:szCs w:val="20"/>
          <w:lang w:val="en-US"/>
        </w:rPr>
        <w:t>carriers</w:t>
      </w:r>
      <w:r w:rsidR="002156FB">
        <w:rPr>
          <w:rFonts w:ascii="Times New Roman" w:hAnsi="Times New Roman" w:cs="Times New Roman"/>
          <w:sz w:val="20"/>
          <w:szCs w:val="20"/>
          <w:lang w:val="en-US"/>
        </w:rPr>
        <w:t xml:space="preserve"> </w:t>
      </w:r>
      <w:bookmarkEnd w:id="0"/>
      <w:r w:rsidR="00D00AA3">
        <w:rPr>
          <w:rFonts w:ascii="Times New Roman" w:hAnsi="Times New Roman" w:cs="Times New Roman"/>
          <w:sz w:val="20"/>
          <w:szCs w:val="20"/>
          <w:lang w:val="en-US"/>
        </w:rPr>
        <w:t xml:space="preserve">loaded with the </w:t>
      </w:r>
      <w:r w:rsidR="00B95095" w:rsidRPr="00121C05">
        <w:rPr>
          <w:rFonts w:ascii="Times New Roman" w:hAnsi="Times New Roman" w:cs="Times New Roman"/>
          <w:sz w:val="20"/>
          <w:szCs w:val="20"/>
          <w:lang w:val="en-US"/>
        </w:rPr>
        <w:t>fluorescent dye IR780</w:t>
      </w:r>
      <w:r w:rsidR="00D00AA3">
        <w:rPr>
          <w:rFonts w:ascii="Times New Roman" w:hAnsi="Times New Roman" w:cs="Times New Roman"/>
          <w:sz w:val="20"/>
          <w:szCs w:val="20"/>
          <w:lang w:val="en-US"/>
        </w:rPr>
        <w:t>.</w:t>
      </w:r>
      <w:r w:rsidR="00B4718E" w:rsidRPr="00121C05">
        <w:rPr>
          <w:rFonts w:ascii="Times New Roman" w:hAnsi="Times New Roman" w:cs="Times New Roman"/>
          <w:sz w:val="20"/>
          <w:szCs w:val="20"/>
          <w:lang w:val="en-US"/>
        </w:rPr>
        <w:t xml:space="preserve"> In order to estimate the PBPK model parameters, </w:t>
      </w:r>
      <w:r w:rsidR="001A4DD8" w:rsidRPr="00121C05">
        <w:rPr>
          <w:rFonts w:ascii="Times New Roman" w:hAnsi="Times New Roman" w:cs="Times New Roman"/>
          <w:i/>
          <w:iCs/>
          <w:sz w:val="20"/>
          <w:szCs w:val="20"/>
          <w:lang w:val="en-US"/>
        </w:rPr>
        <w:t>i</w:t>
      </w:r>
      <w:r w:rsidR="004E4AFD" w:rsidRPr="00121C05">
        <w:rPr>
          <w:rFonts w:ascii="Times New Roman" w:hAnsi="Times New Roman" w:cs="Times New Roman"/>
          <w:i/>
          <w:iCs/>
          <w:sz w:val="20"/>
          <w:szCs w:val="20"/>
          <w:lang w:val="en-US"/>
        </w:rPr>
        <w:t>n vivo</w:t>
      </w:r>
      <w:r w:rsidR="004E4AFD" w:rsidRPr="00121C05">
        <w:rPr>
          <w:rFonts w:ascii="Times New Roman" w:hAnsi="Times New Roman" w:cs="Times New Roman"/>
          <w:sz w:val="20"/>
          <w:szCs w:val="20"/>
          <w:lang w:val="en-US"/>
        </w:rPr>
        <w:t xml:space="preserve"> </w:t>
      </w:r>
      <w:r w:rsidR="002E57AF" w:rsidRPr="00121C05">
        <w:rPr>
          <w:rFonts w:ascii="Times New Roman" w:hAnsi="Times New Roman" w:cs="Times New Roman"/>
          <w:sz w:val="20"/>
          <w:szCs w:val="20"/>
          <w:lang w:val="en-US"/>
        </w:rPr>
        <w:t>bio</w:t>
      </w:r>
      <w:r w:rsidR="004E4AFD" w:rsidRPr="00121C05">
        <w:rPr>
          <w:rFonts w:ascii="Times New Roman" w:hAnsi="Times New Roman" w:cs="Times New Roman"/>
          <w:sz w:val="20"/>
          <w:szCs w:val="20"/>
          <w:lang w:val="en-US"/>
        </w:rPr>
        <w:t xml:space="preserve">distribution data </w:t>
      </w:r>
      <w:r w:rsidR="00B4718E" w:rsidRPr="00121C05">
        <w:rPr>
          <w:rFonts w:ascii="Times New Roman" w:hAnsi="Times New Roman" w:cs="Times New Roman"/>
          <w:sz w:val="20"/>
          <w:szCs w:val="20"/>
          <w:lang w:val="en-US"/>
        </w:rPr>
        <w:t>of</w:t>
      </w:r>
      <w:r w:rsidR="004E4AFD" w:rsidRPr="00121C05">
        <w:rPr>
          <w:rFonts w:ascii="Times New Roman" w:hAnsi="Times New Roman" w:cs="Times New Roman"/>
          <w:sz w:val="20"/>
          <w:szCs w:val="20"/>
          <w:lang w:val="en-US"/>
        </w:rPr>
        <w:t xml:space="preserve"> the </w:t>
      </w:r>
      <w:r w:rsidR="00B95095" w:rsidRPr="00121C05">
        <w:rPr>
          <w:rFonts w:ascii="Times New Roman" w:hAnsi="Times New Roman" w:cs="Times New Roman"/>
          <w:sz w:val="20"/>
          <w:szCs w:val="20"/>
          <w:lang w:val="en-US"/>
        </w:rPr>
        <w:t xml:space="preserve">two </w:t>
      </w:r>
      <w:r w:rsidR="004E4AFD" w:rsidRPr="00121C05">
        <w:rPr>
          <w:rFonts w:ascii="Times New Roman" w:hAnsi="Times New Roman" w:cs="Times New Roman"/>
          <w:sz w:val="20"/>
          <w:szCs w:val="20"/>
          <w:lang w:val="en-US"/>
        </w:rPr>
        <w:t>substances in rat</w:t>
      </w:r>
      <w:r w:rsidR="00B95095" w:rsidRPr="00121C05">
        <w:rPr>
          <w:rFonts w:ascii="Times New Roman" w:hAnsi="Times New Roman" w:cs="Times New Roman"/>
          <w:sz w:val="20"/>
          <w:szCs w:val="20"/>
          <w:lang w:val="en-US"/>
        </w:rPr>
        <w:t xml:space="preserve"> </w:t>
      </w:r>
      <w:r w:rsidR="00B4718E" w:rsidRPr="00121C05">
        <w:rPr>
          <w:rFonts w:ascii="Times New Roman" w:hAnsi="Times New Roman" w:cs="Times New Roman"/>
          <w:sz w:val="20"/>
          <w:szCs w:val="20"/>
          <w:lang w:val="en-US"/>
        </w:rPr>
        <w:t>were</w:t>
      </w:r>
      <w:r w:rsidR="002E57AF" w:rsidRPr="00121C05">
        <w:rPr>
          <w:rFonts w:ascii="Times New Roman" w:hAnsi="Times New Roman" w:cs="Times New Roman"/>
          <w:sz w:val="20"/>
          <w:szCs w:val="20"/>
          <w:lang w:val="en-US"/>
        </w:rPr>
        <w:t xml:space="preserve"> used</w:t>
      </w:r>
      <w:r w:rsidR="004E4AFD" w:rsidRPr="00121C05">
        <w:rPr>
          <w:rFonts w:ascii="Times New Roman" w:hAnsi="Times New Roman" w:cs="Times New Roman"/>
          <w:sz w:val="20"/>
          <w:szCs w:val="20"/>
          <w:lang w:val="en-US"/>
        </w:rPr>
        <w:t xml:space="preserve">. The </w:t>
      </w:r>
      <w:r w:rsidR="00B95095" w:rsidRPr="00121C05">
        <w:rPr>
          <w:rFonts w:ascii="Times New Roman" w:hAnsi="Times New Roman" w:cs="Times New Roman"/>
          <w:sz w:val="20"/>
          <w:szCs w:val="20"/>
          <w:lang w:val="en-US"/>
        </w:rPr>
        <w:t>bio</w:t>
      </w:r>
      <w:r w:rsidR="004E4AFD" w:rsidRPr="00121C05">
        <w:rPr>
          <w:rFonts w:ascii="Times New Roman" w:hAnsi="Times New Roman" w:cs="Times New Roman"/>
          <w:sz w:val="20"/>
          <w:szCs w:val="20"/>
          <w:lang w:val="en-US"/>
        </w:rPr>
        <w:t xml:space="preserve">distribution of </w:t>
      </w:r>
      <w:r w:rsidR="00B95095" w:rsidRPr="00121C05">
        <w:rPr>
          <w:rFonts w:ascii="Times New Roman" w:hAnsi="Times New Roman" w:cs="Times New Roman"/>
          <w:sz w:val="20"/>
          <w:szCs w:val="20"/>
          <w:lang w:val="en-US"/>
        </w:rPr>
        <w:t>the</w:t>
      </w:r>
      <w:r w:rsidR="004E4AFD" w:rsidRPr="00121C05">
        <w:rPr>
          <w:rFonts w:ascii="Times New Roman" w:hAnsi="Times New Roman" w:cs="Times New Roman"/>
          <w:sz w:val="20"/>
          <w:szCs w:val="20"/>
          <w:lang w:val="en-US"/>
        </w:rPr>
        <w:t xml:space="preserve"> </w:t>
      </w:r>
      <w:r w:rsidR="00D00AA3">
        <w:rPr>
          <w:rFonts w:ascii="Times New Roman" w:hAnsi="Times New Roman" w:cs="Times New Roman"/>
          <w:sz w:val="20"/>
          <w:szCs w:val="20"/>
          <w:lang w:val="en-US"/>
        </w:rPr>
        <w:t xml:space="preserve">loaded </w:t>
      </w:r>
      <w:r w:rsidR="004E4AFD" w:rsidRPr="00121C05">
        <w:rPr>
          <w:rFonts w:ascii="Times New Roman" w:hAnsi="Times New Roman" w:cs="Times New Roman"/>
          <w:sz w:val="20"/>
          <w:szCs w:val="20"/>
          <w:lang w:val="en-US"/>
        </w:rPr>
        <w:t xml:space="preserve">substances is hypothesized to follow that of the </w:t>
      </w:r>
      <w:r w:rsidR="00B4718E" w:rsidRPr="00121C05">
        <w:rPr>
          <w:rFonts w:ascii="Times New Roman" w:hAnsi="Times New Roman" w:cs="Times New Roman"/>
          <w:sz w:val="20"/>
          <w:szCs w:val="20"/>
          <w:lang w:val="en-US"/>
        </w:rPr>
        <w:t>encapsulati</w:t>
      </w:r>
      <w:r w:rsidR="002E57AF" w:rsidRPr="00121C05">
        <w:rPr>
          <w:rFonts w:ascii="Times New Roman" w:hAnsi="Times New Roman" w:cs="Times New Roman"/>
          <w:sz w:val="20"/>
          <w:szCs w:val="20"/>
          <w:lang w:val="en-US"/>
        </w:rPr>
        <w:t xml:space="preserve">ng </w:t>
      </w:r>
      <w:r w:rsidR="002156FB">
        <w:rPr>
          <w:rFonts w:ascii="Times New Roman" w:hAnsi="Times New Roman" w:cs="Times New Roman"/>
          <w:sz w:val="20"/>
          <w:szCs w:val="20"/>
          <w:lang w:val="en-US"/>
        </w:rPr>
        <w:t>NBM</w:t>
      </w:r>
      <w:r w:rsidR="004E4AFD" w:rsidRPr="00121C05">
        <w:rPr>
          <w:rFonts w:ascii="Times New Roman" w:hAnsi="Times New Roman" w:cs="Times New Roman"/>
          <w:sz w:val="20"/>
          <w:szCs w:val="20"/>
          <w:lang w:val="en-US"/>
        </w:rPr>
        <w:t xml:space="preserve">. </w:t>
      </w:r>
      <w:r w:rsidR="000C2666" w:rsidRPr="00121C05">
        <w:rPr>
          <w:rFonts w:ascii="Times New Roman" w:hAnsi="Times New Roman" w:cs="Times New Roman"/>
          <w:sz w:val="20"/>
          <w:szCs w:val="20"/>
          <w:lang w:val="en-US"/>
        </w:rPr>
        <w:t xml:space="preserve">Model parameters characterizing the distribution of these </w:t>
      </w:r>
      <w:r w:rsidR="00D00AA3">
        <w:rPr>
          <w:rFonts w:ascii="Times New Roman" w:hAnsi="Times New Roman" w:cs="Times New Roman"/>
          <w:sz w:val="20"/>
          <w:szCs w:val="20"/>
          <w:lang w:val="en-US"/>
        </w:rPr>
        <w:t>NBMs</w:t>
      </w:r>
      <w:r w:rsidR="00D00AA3" w:rsidRPr="00121C05">
        <w:rPr>
          <w:rFonts w:ascii="Times New Roman" w:hAnsi="Times New Roman" w:cs="Times New Roman"/>
          <w:sz w:val="20"/>
          <w:szCs w:val="20"/>
          <w:lang w:val="en-US"/>
        </w:rPr>
        <w:t xml:space="preserve"> </w:t>
      </w:r>
      <w:r w:rsidR="000C2666" w:rsidRPr="00121C05">
        <w:rPr>
          <w:rFonts w:ascii="Times New Roman" w:hAnsi="Times New Roman" w:cs="Times New Roman"/>
          <w:sz w:val="20"/>
          <w:szCs w:val="20"/>
          <w:lang w:val="en-US"/>
        </w:rPr>
        <w:t xml:space="preserve">are estimated and analyzed with respect to the extent </w:t>
      </w:r>
      <w:r w:rsidR="00B93CC8" w:rsidRPr="00121C05">
        <w:rPr>
          <w:rFonts w:ascii="Times New Roman" w:hAnsi="Times New Roman" w:cs="Times New Roman"/>
          <w:sz w:val="20"/>
          <w:szCs w:val="20"/>
          <w:lang w:val="en-US"/>
        </w:rPr>
        <w:t>with</w:t>
      </w:r>
      <w:r w:rsidR="000C2666" w:rsidRPr="00121C05">
        <w:rPr>
          <w:rFonts w:ascii="Times New Roman" w:hAnsi="Times New Roman" w:cs="Times New Roman"/>
          <w:sz w:val="20"/>
          <w:szCs w:val="20"/>
          <w:lang w:val="en-US"/>
        </w:rPr>
        <w:t xml:space="preserve"> which they may be properly estimated from the data</w:t>
      </w:r>
      <w:r w:rsidR="00C9068D" w:rsidRPr="00121C05">
        <w:rPr>
          <w:rFonts w:ascii="Times New Roman" w:hAnsi="Times New Roman" w:cs="Times New Roman"/>
          <w:sz w:val="20"/>
          <w:szCs w:val="20"/>
          <w:lang w:val="en-US"/>
        </w:rPr>
        <w:t xml:space="preserve"> and the sensitivity of the model to them</w:t>
      </w:r>
      <w:r w:rsidR="000C2666" w:rsidRPr="00121C05">
        <w:rPr>
          <w:rFonts w:ascii="Times New Roman" w:hAnsi="Times New Roman" w:cs="Times New Roman"/>
          <w:sz w:val="20"/>
          <w:szCs w:val="20"/>
          <w:lang w:val="en-US"/>
        </w:rPr>
        <w:t>. Model parameters</w:t>
      </w:r>
      <w:r w:rsidR="00C9068D" w:rsidRPr="00121C05">
        <w:rPr>
          <w:rFonts w:ascii="Times New Roman" w:hAnsi="Times New Roman" w:cs="Times New Roman"/>
          <w:sz w:val="20"/>
          <w:szCs w:val="20"/>
          <w:lang w:val="en-US"/>
        </w:rPr>
        <w:t xml:space="preserve"> are compared cross-</w:t>
      </w:r>
      <w:r w:rsidR="002156FB">
        <w:rPr>
          <w:rFonts w:ascii="Times New Roman" w:hAnsi="Times New Roman" w:cs="Times New Roman"/>
          <w:sz w:val="20"/>
          <w:szCs w:val="20"/>
          <w:lang w:val="en-US"/>
        </w:rPr>
        <w:t>NBM</w:t>
      </w:r>
      <w:r w:rsidR="00C9068D" w:rsidRPr="00121C05">
        <w:rPr>
          <w:rFonts w:ascii="Times New Roman" w:hAnsi="Times New Roman" w:cs="Times New Roman"/>
          <w:sz w:val="20"/>
          <w:szCs w:val="20"/>
          <w:lang w:val="en-US"/>
        </w:rPr>
        <w:t xml:space="preserve"> to build hypotheses on generic model parameters that may be representative of larger groups of </w:t>
      </w:r>
      <w:r w:rsidR="002156FB">
        <w:rPr>
          <w:rFonts w:ascii="Times New Roman" w:hAnsi="Times New Roman" w:cs="Times New Roman"/>
          <w:sz w:val="20"/>
          <w:szCs w:val="20"/>
          <w:lang w:val="en-US"/>
        </w:rPr>
        <w:t>NBMs</w:t>
      </w:r>
      <w:r w:rsidR="00C9068D" w:rsidRPr="00121C05">
        <w:rPr>
          <w:rFonts w:ascii="Times New Roman" w:hAnsi="Times New Roman" w:cs="Times New Roman"/>
          <w:sz w:val="20"/>
          <w:szCs w:val="20"/>
          <w:lang w:val="en-US"/>
        </w:rPr>
        <w:t xml:space="preserve">. </w:t>
      </w:r>
      <w:r w:rsidR="005C0BB2" w:rsidRPr="00121C05">
        <w:rPr>
          <w:rFonts w:ascii="Times New Roman" w:hAnsi="Times New Roman" w:cs="Times New Roman"/>
          <w:sz w:val="20"/>
          <w:szCs w:val="20"/>
          <w:lang w:val="en-US"/>
        </w:rPr>
        <w:t xml:space="preserve">To the best of our knowledge, </w:t>
      </w:r>
      <w:r w:rsidR="00623A7E">
        <w:rPr>
          <w:rFonts w:ascii="Times New Roman" w:hAnsi="Times New Roman" w:cs="Times New Roman"/>
          <w:sz w:val="20"/>
          <w:szCs w:val="20"/>
          <w:lang w:val="en-US"/>
        </w:rPr>
        <w:t>this is the first study to parametrize</w:t>
      </w:r>
      <w:r w:rsidR="00623A7E" w:rsidRPr="00121C05">
        <w:rPr>
          <w:rFonts w:ascii="Times New Roman" w:hAnsi="Times New Roman" w:cs="Times New Roman"/>
          <w:sz w:val="20"/>
          <w:szCs w:val="20"/>
          <w:lang w:val="en-US"/>
        </w:rPr>
        <w:t xml:space="preserve"> </w:t>
      </w:r>
      <w:r w:rsidR="0055157C" w:rsidRPr="00121C05">
        <w:rPr>
          <w:rFonts w:ascii="Times New Roman" w:hAnsi="Times New Roman" w:cs="Times New Roman"/>
          <w:sz w:val="20"/>
          <w:szCs w:val="20"/>
          <w:lang w:val="en-US"/>
        </w:rPr>
        <w:t xml:space="preserve">PBPK models to simulate the biodistribution of </w:t>
      </w:r>
      <w:r w:rsidR="001601F0" w:rsidRPr="00DC27B4">
        <w:rPr>
          <w:rFonts w:ascii="Times New Roman" w:hAnsi="Times New Roman" w:cs="Times New Roman"/>
          <w:sz w:val="20"/>
          <w:szCs w:val="20"/>
          <w:highlight w:val="yellow"/>
          <w:lang w:val="en-US"/>
        </w:rPr>
        <w:t xml:space="preserve">PACA loaded with </w:t>
      </w:r>
      <w:proofErr w:type="spellStart"/>
      <w:r w:rsidR="001601F0" w:rsidRPr="00DC27B4">
        <w:rPr>
          <w:rFonts w:ascii="Times New Roman" w:hAnsi="Times New Roman" w:cs="Times New Roman"/>
          <w:sz w:val="20"/>
          <w:szCs w:val="20"/>
          <w:highlight w:val="yellow"/>
          <w:lang w:val="en-US"/>
        </w:rPr>
        <w:t>cabazitaxel</w:t>
      </w:r>
      <w:proofErr w:type="spellEnd"/>
      <w:r w:rsidR="001601F0" w:rsidRPr="00DC27B4">
        <w:rPr>
          <w:rFonts w:ascii="Times New Roman" w:hAnsi="Times New Roman" w:cs="Times New Roman"/>
          <w:sz w:val="20"/>
          <w:szCs w:val="20"/>
          <w:highlight w:val="yellow"/>
          <w:lang w:val="en-US"/>
        </w:rPr>
        <w:t xml:space="preserve"> and </w:t>
      </w:r>
      <w:proofErr w:type="spellStart"/>
      <w:r w:rsidR="001601F0" w:rsidRPr="00DC27B4">
        <w:rPr>
          <w:rFonts w:ascii="Times New Roman" w:hAnsi="Times New Roman" w:cs="Times New Roman"/>
          <w:sz w:val="20"/>
          <w:szCs w:val="20"/>
          <w:highlight w:val="yellow"/>
          <w:lang w:val="en-US"/>
        </w:rPr>
        <w:t>LipImage</w:t>
      </w:r>
      <w:r w:rsidR="001601F0" w:rsidRPr="00DC27B4">
        <w:rPr>
          <w:rFonts w:ascii="Times New Roman" w:hAnsi="Times New Roman" w:cs="Times New Roman"/>
          <w:sz w:val="20"/>
          <w:szCs w:val="20"/>
          <w:highlight w:val="yellow"/>
          <w:vertAlign w:val="superscript"/>
          <w:lang w:val="en-US"/>
        </w:rPr>
        <w:t>TM</w:t>
      </w:r>
      <w:proofErr w:type="spellEnd"/>
      <w:r w:rsidR="001601F0" w:rsidRPr="00DC27B4">
        <w:rPr>
          <w:rFonts w:ascii="Times New Roman" w:hAnsi="Times New Roman" w:cs="Times New Roman"/>
          <w:sz w:val="20"/>
          <w:szCs w:val="20"/>
          <w:highlight w:val="yellow"/>
          <w:lang w:val="en-US"/>
        </w:rPr>
        <w:t xml:space="preserve"> 815</w:t>
      </w:r>
      <w:r w:rsidR="0055157C" w:rsidRPr="00DC27B4">
        <w:rPr>
          <w:rFonts w:ascii="Times New Roman" w:hAnsi="Times New Roman" w:cs="Times New Roman"/>
          <w:sz w:val="20"/>
          <w:szCs w:val="20"/>
          <w:highlight w:val="yellow"/>
          <w:lang w:val="en-US"/>
        </w:rPr>
        <w:t>.</w:t>
      </w:r>
      <w:r w:rsidR="0055157C" w:rsidRPr="00121C05">
        <w:rPr>
          <w:rFonts w:ascii="Times New Roman" w:hAnsi="Times New Roman" w:cs="Times New Roman"/>
          <w:sz w:val="20"/>
          <w:szCs w:val="20"/>
          <w:lang w:val="en-US"/>
        </w:rPr>
        <w:t xml:space="preserve"> </w:t>
      </w:r>
    </w:p>
    <w:p w14:paraId="39A7CFDC" w14:textId="32FF1FD2" w:rsidR="00E06625" w:rsidRPr="00121C05" w:rsidRDefault="00E06625">
      <w:pPr>
        <w:rPr>
          <w:rFonts w:ascii="Times New Roman" w:hAnsi="Times New Roman" w:cs="Times New Roman"/>
          <w:sz w:val="20"/>
          <w:szCs w:val="20"/>
          <w:lang w:val="en-US"/>
        </w:rPr>
      </w:pPr>
      <w:r w:rsidRPr="00121C05">
        <w:rPr>
          <w:rFonts w:ascii="Times New Roman" w:hAnsi="Times New Roman" w:cs="Times New Roman"/>
          <w:sz w:val="20"/>
          <w:szCs w:val="20"/>
          <w:lang w:val="en-US"/>
        </w:rPr>
        <w:br w:type="page"/>
      </w:r>
    </w:p>
    <w:p w14:paraId="00749CED" w14:textId="2FCF0161" w:rsidR="00D272F3" w:rsidRPr="00121C05" w:rsidRDefault="00E06625" w:rsidP="00D454CF">
      <w:pPr>
        <w:pStyle w:val="Heading1"/>
        <w:numPr>
          <w:ilvl w:val="0"/>
          <w:numId w:val="1"/>
        </w:numPr>
        <w:rPr>
          <w:rFonts w:ascii="Times New Roman" w:hAnsi="Times New Roman" w:cs="Times New Roman"/>
          <w:b/>
          <w:bCs/>
          <w:color w:val="auto"/>
          <w:sz w:val="28"/>
          <w:szCs w:val="28"/>
          <w:lang w:val="en-US"/>
        </w:rPr>
      </w:pPr>
      <w:r w:rsidRPr="00121C05">
        <w:rPr>
          <w:rFonts w:ascii="Times New Roman" w:hAnsi="Times New Roman" w:cs="Times New Roman"/>
          <w:b/>
          <w:bCs/>
          <w:color w:val="auto"/>
          <w:sz w:val="28"/>
          <w:szCs w:val="28"/>
          <w:lang w:val="en-US"/>
        </w:rPr>
        <w:lastRenderedPageBreak/>
        <w:t>Materials and Methods</w:t>
      </w:r>
    </w:p>
    <w:p w14:paraId="3374A1CF" w14:textId="1C704530" w:rsidR="003F2D93" w:rsidRPr="00121C05" w:rsidRDefault="003F2D93" w:rsidP="003F2D93">
      <w:pPr>
        <w:rPr>
          <w:rFonts w:ascii="Times New Roman" w:hAnsi="Times New Roman" w:cs="Times New Roman"/>
          <w:lang w:val="en-US"/>
        </w:rPr>
      </w:pPr>
    </w:p>
    <w:p w14:paraId="2553065E" w14:textId="5A55AC00" w:rsidR="000847E6" w:rsidRPr="00121C05" w:rsidRDefault="00D454CF" w:rsidP="00D454CF">
      <w:pPr>
        <w:pStyle w:val="Heading2"/>
        <w:rPr>
          <w:rFonts w:ascii="Times New Roman" w:hAnsi="Times New Roman" w:cs="Times New Roman"/>
          <w:b/>
          <w:bCs/>
          <w:color w:val="auto"/>
          <w:sz w:val="24"/>
          <w:szCs w:val="24"/>
          <w:lang w:val="en-US"/>
        </w:rPr>
      </w:pPr>
      <w:r w:rsidRPr="00121C05">
        <w:rPr>
          <w:rFonts w:ascii="Times New Roman" w:hAnsi="Times New Roman" w:cs="Times New Roman"/>
          <w:b/>
          <w:bCs/>
          <w:color w:val="auto"/>
          <w:sz w:val="24"/>
          <w:szCs w:val="24"/>
          <w:lang w:val="en-US"/>
        </w:rPr>
        <w:t xml:space="preserve">2.1 </w:t>
      </w:r>
      <w:r w:rsidRPr="00121C05">
        <w:rPr>
          <w:rFonts w:ascii="Times New Roman" w:hAnsi="Times New Roman" w:cs="Times New Roman"/>
          <w:b/>
          <w:bCs/>
          <w:i/>
          <w:iCs/>
          <w:color w:val="auto"/>
          <w:sz w:val="24"/>
          <w:szCs w:val="24"/>
          <w:lang w:val="en-US"/>
        </w:rPr>
        <w:t>In vivo</w:t>
      </w:r>
      <w:r w:rsidRPr="00121C05">
        <w:rPr>
          <w:rFonts w:ascii="Times New Roman" w:hAnsi="Times New Roman" w:cs="Times New Roman"/>
          <w:b/>
          <w:bCs/>
          <w:color w:val="auto"/>
          <w:sz w:val="24"/>
          <w:szCs w:val="24"/>
          <w:lang w:val="en-US"/>
        </w:rPr>
        <w:t xml:space="preserve"> biodistribution dataset</w:t>
      </w:r>
      <w:r w:rsidR="004371F5" w:rsidRPr="00121C05">
        <w:rPr>
          <w:rFonts w:ascii="Times New Roman" w:hAnsi="Times New Roman" w:cs="Times New Roman"/>
          <w:b/>
          <w:bCs/>
          <w:color w:val="auto"/>
          <w:sz w:val="24"/>
          <w:szCs w:val="24"/>
          <w:lang w:val="en-US"/>
        </w:rPr>
        <w:t>s</w:t>
      </w:r>
    </w:p>
    <w:p w14:paraId="13BAC310" w14:textId="099B584C" w:rsidR="009C4B00" w:rsidRPr="00121C05" w:rsidRDefault="0039686C" w:rsidP="009C4B00">
      <w:pPr>
        <w:jc w:val="both"/>
        <w:rPr>
          <w:rFonts w:ascii="Times New Roman" w:hAnsi="Times New Roman" w:cs="Times New Roman"/>
          <w:sz w:val="20"/>
          <w:szCs w:val="20"/>
          <w:lang w:val="en-US"/>
        </w:rPr>
      </w:pPr>
      <w:r w:rsidRPr="00121C05">
        <w:rPr>
          <w:rFonts w:ascii="Times New Roman" w:hAnsi="Times New Roman" w:cs="Times New Roman"/>
          <w:sz w:val="20"/>
          <w:szCs w:val="20"/>
          <w:lang w:val="en-US"/>
        </w:rPr>
        <w:t>In order t</w:t>
      </w:r>
      <w:r w:rsidR="000B6572" w:rsidRPr="00121C05">
        <w:rPr>
          <w:rFonts w:ascii="Times New Roman" w:hAnsi="Times New Roman" w:cs="Times New Roman"/>
          <w:sz w:val="20"/>
          <w:szCs w:val="20"/>
          <w:lang w:val="en-US"/>
        </w:rPr>
        <w:t>o parametrize</w:t>
      </w:r>
      <w:r w:rsidRPr="00121C05">
        <w:rPr>
          <w:rFonts w:ascii="Times New Roman" w:hAnsi="Times New Roman" w:cs="Times New Roman"/>
          <w:sz w:val="20"/>
          <w:szCs w:val="20"/>
          <w:lang w:val="en-US"/>
        </w:rPr>
        <w:t xml:space="preserve"> a</w:t>
      </w:r>
      <w:r w:rsidR="000B6572" w:rsidRPr="00121C05">
        <w:rPr>
          <w:rFonts w:ascii="Times New Roman" w:hAnsi="Times New Roman" w:cs="Times New Roman"/>
          <w:sz w:val="20"/>
          <w:szCs w:val="20"/>
          <w:lang w:val="en-US"/>
        </w:rPr>
        <w:t xml:space="preserve"> PB</w:t>
      </w:r>
      <w:r w:rsidR="00D00E41" w:rsidRPr="00121C05">
        <w:rPr>
          <w:rFonts w:ascii="Times New Roman" w:hAnsi="Times New Roman" w:cs="Times New Roman"/>
          <w:sz w:val="20"/>
          <w:szCs w:val="20"/>
          <w:lang w:val="en-US"/>
        </w:rPr>
        <w:t>P</w:t>
      </w:r>
      <w:r w:rsidR="000B6572" w:rsidRPr="00121C05">
        <w:rPr>
          <w:rFonts w:ascii="Times New Roman" w:hAnsi="Times New Roman" w:cs="Times New Roman"/>
          <w:sz w:val="20"/>
          <w:szCs w:val="20"/>
          <w:lang w:val="en-US"/>
        </w:rPr>
        <w:t>K model</w:t>
      </w:r>
      <w:r w:rsidRPr="00121C05">
        <w:rPr>
          <w:rFonts w:ascii="Times New Roman" w:hAnsi="Times New Roman" w:cs="Times New Roman"/>
          <w:sz w:val="20"/>
          <w:szCs w:val="20"/>
          <w:lang w:val="en-US"/>
        </w:rPr>
        <w:t xml:space="preserve"> to describe the biodistribution of nanoparticles,</w:t>
      </w:r>
      <w:r w:rsidR="009C4B00" w:rsidRPr="00121C05">
        <w:rPr>
          <w:rFonts w:ascii="Times New Roman" w:hAnsi="Times New Roman" w:cs="Times New Roman"/>
          <w:sz w:val="20"/>
          <w:szCs w:val="20"/>
          <w:lang w:val="en-US"/>
        </w:rPr>
        <w:t xml:space="preserve"> dedicated </w:t>
      </w:r>
      <w:r w:rsidR="009C4B00" w:rsidRPr="00121C05">
        <w:rPr>
          <w:rFonts w:ascii="Times New Roman" w:hAnsi="Times New Roman" w:cs="Times New Roman"/>
          <w:i/>
          <w:iCs/>
          <w:sz w:val="20"/>
          <w:szCs w:val="20"/>
          <w:lang w:val="en-US"/>
        </w:rPr>
        <w:t>in vivo</w:t>
      </w:r>
      <w:r w:rsidR="009C4B00" w:rsidRPr="00121C05">
        <w:rPr>
          <w:rFonts w:ascii="Times New Roman" w:hAnsi="Times New Roman" w:cs="Times New Roman"/>
          <w:sz w:val="20"/>
          <w:szCs w:val="20"/>
          <w:lang w:val="en-US"/>
        </w:rPr>
        <w:t xml:space="preserve"> biodistribution data are </w:t>
      </w:r>
      <w:r w:rsidRPr="00121C05">
        <w:rPr>
          <w:rFonts w:ascii="Times New Roman" w:hAnsi="Times New Roman" w:cs="Times New Roman"/>
          <w:sz w:val="20"/>
          <w:szCs w:val="20"/>
          <w:lang w:val="en-US"/>
        </w:rPr>
        <w:t>needed</w:t>
      </w:r>
      <w:r w:rsidR="009C4B00" w:rsidRPr="00121C05">
        <w:rPr>
          <w:rFonts w:ascii="Times New Roman" w:hAnsi="Times New Roman" w:cs="Times New Roman"/>
          <w:sz w:val="20"/>
          <w:szCs w:val="20"/>
          <w:lang w:val="en-US"/>
        </w:rPr>
        <w:t xml:space="preserve">. </w:t>
      </w:r>
      <w:r w:rsidRPr="00121C05">
        <w:rPr>
          <w:rFonts w:ascii="Times New Roman" w:hAnsi="Times New Roman" w:cs="Times New Roman"/>
          <w:sz w:val="20"/>
          <w:szCs w:val="20"/>
          <w:lang w:val="en-US"/>
        </w:rPr>
        <w:t>In this study, t</w:t>
      </w:r>
      <w:r w:rsidR="009C4B00" w:rsidRPr="00121C05">
        <w:rPr>
          <w:rFonts w:ascii="Times New Roman" w:hAnsi="Times New Roman" w:cs="Times New Roman"/>
          <w:sz w:val="20"/>
          <w:szCs w:val="20"/>
          <w:lang w:val="en-US"/>
        </w:rPr>
        <w:t>wo different biodistribution datasets were used</w:t>
      </w:r>
      <w:r w:rsidR="00714C0F" w:rsidRPr="00121C05">
        <w:rPr>
          <w:rFonts w:ascii="Times New Roman" w:hAnsi="Times New Roman" w:cs="Times New Roman"/>
          <w:sz w:val="20"/>
          <w:szCs w:val="20"/>
          <w:lang w:val="en-US"/>
        </w:rPr>
        <w:t>, which were both based on</w:t>
      </w:r>
      <w:r w:rsidR="00416F64" w:rsidRPr="00416F64">
        <w:rPr>
          <w:rFonts w:ascii="Times New Roman" w:hAnsi="Times New Roman" w:cs="Times New Roman"/>
          <w:sz w:val="20"/>
          <w:szCs w:val="20"/>
          <w:lang w:val="en-US"/>
        </w:rPr>
        <w:t xml:space="preserve"> </w:t>
      </w:r>
      <w:r w:rsidR="00416F64" w:rsidRPr="00121C05">
        <w:rPr>
          <w:rFonts w:ascii="Times New Roman" w:hAnsi="Times New Roman" w:cs="Times New Roman"/>
          <w:sz w:val="20"/>
          <w:szCs w:val="20"/>
          <w:lang w:val="en-US"/>
        </w:rPr>
        <w:t>studies</w:t>
      </w:r>
      <w:r w:rsidR="00416F64">
        <w:rPr>
          <w:rFonts w:ascii="Times New Roman" w:hAnsi="Times New Roman" w:cs="Times New Roman"/>
          <w:sz w:val="20"/>
          <w:szCs w:val="20"/>
          <w:lang w:val="en-US"/>
        </w:rPr>
        <w:t xml:space="preserve"> in</w:t>
      </w:r>
      <w:r w:rsidR="00714C0F" w:rsidRPr="00121C05">
        <w:rPr>
          <w:rFonts w:ascii="Times New Roman" w:hAnsi="Times New Roman" w:cs="Times New Roman"/>
          <w:sz w:val="20"/>
          <w:szCs w:val="20"/>
          <w:lang w:val="en-US"/>
        </w:rPr>
        <w:t xml:space="preserve"> rat</w:t>
      </w:r>
      <w:r w:rsidR="009C4B00" w:rsidRPr="00121C05">
        <w:rPr>
          <w:rFonts w:ascii="Times New Roman" w:hAnsi="Times New Roman" w:cs="Times New Roman"/>
          <w:sz w:val="20"/>
          <w:szCs w:val="20"/>
          <w:lang w:val="en-US"/>
        </w:rPr>
        <w:t xml:space="preserve">. </w:t>
      </w:r>
      <w:r w:rsidR="00BD79A0" w:rsidRPr="00121C05">
        <w:rPr>
          <w:rFonts w:ascii="Times New Roman" w:hAnsi="Times New Roman" w:cs="Times New Roman"/>
          <w:sz w:val="20"/>
          <w:szCs w:val="20"/>
          <w:lang w:val="en-US"/>
        </w:rPr>
        <w:t xml:space="preserve">The first </w:t>
      </w:r>
      <w:r w:rsidR="009C4B00" w:rsidRPr="00121C05">
        <w:rPr>
          <w:rFonts w:ascii="Times New Roman" w:hAnsi="Times New Roman" w:cs="Times New Roman"/>
          <w:sz w:val="20"/>
          <w:szCs w:val="20"/>
          <w:lang w:val="en-US"/>
        </w:rPr>
        <w:t xml:space="preserve">biodistribution dataset was obtained following </w:t>
      </w:r>
      <w:r w:rsidR="009F3A74">
        <w:rPr>
          <w:rFonts w:ascii="Times New Roman" w:hAnsi="Times New Roman" w:cs="Times New Roman"/>
          <w:sz w:val="20"/>
          <w:szCs w:val="20"/>
          <w:lang w:val="en-US"/>
        </w:rPr>
        <w:t>intravenous (iv)</w:t>
      </w:r>
      <w:r w:rsidR="009C4B00" w:rsidRPr="00121C05">
        <w:rPr>
          <w:rFonts w:ascii="Times New Roman" w:hAnsi="Times New Roman" w:cs="Times New Roman"/>
          <w:sz w:val="20"/>
          <w:szCs w:val="20"/>
          <w:lang w:val="en-US"/>
        </w:rPr>
        <w:t xml:space="preserve"> administration of PACA </w:t>
      </w:r>
      <w:r w:rsidR="00253B4F">
        <w:rPr>
          <w:rFonts w:ascii="Times New Roman" w:hAnsi="Times New Roman" w:cs="Times New Roman"/>
          <w:sz w:val="20"/>
          <w:szCs w:val="20"/>
          <w:lang w:val="en-US"/>
        </w:rPr>
        <w:t>NBMs</w:t>
      </w:r>
      <w:r w:rsidR="009C4B00" w:rsidRPr="00121C05">
        <w:rPr>
          <w:rFonts w:ascii="Times New Roman" w:hAnsi="Times New Roman" w:cs="Times New Roman"/>
          <w:sz w:val="20"/>
          <w:szCs w:val="20"/>
          <w:lang w:val="en-US"/>
        </w:rPr>
        <w:t xml:space="preserve"> loaded with </w:t>
      </w:r>
      <w:proofErr w:type="spellStart"/>
      <w:r w:rsidR="009C4B00" w:rsidRPr="00121C05">
        <w:rPr>
          <w:rFonts w:ascii="Times New Roman" w:hAnsi="Times New Roman" w:cs="Times New Roman"/>
          <w:sz w:val="20"/>
          <w:szCs w:val="20"/>
          <w:lang w:val="en-US"/>
        </w:rPr>
        <w:t>cabazitaxel</w:t>
      </w:r>
      <w:proofErr w:type="spellEnd"/>
      <w:r w:rsidR="009C4B00" w:rsidRPr="00121C05">
        <w:rPr>
          <w:rFonts w:ascii="Times New Roman" w:hAnsi="Times New Roman" w:cs="Times New Roman"/>
          <w:sz w:val="20"/>
          <w:szCs w:val="20"/>
          <w:lang w:val="en-US"/>
        </w:rPr>
        <w:t xml:space="preserve"> (PACA-</w:t>
      </w:r>
      <w:proofErr w:type="spellStart"/>
      <w:r w:rsidR="009C4B00" w:rsidRPr="00121C05">
        <w:rPr>
          <w:rFonts w:ascii="Times New Roman" w:hAnsi="Times New Roman" w:cs="Times New Roman"/>
          <w:sz w:val="20"/>
          <w:szCs w:val="20"/>
          <w:lang w:val="en-US"/>
        </w:rPr>
        <w:t>Cbz</w:t>
      </w:r>
      <w:proofErr w:type="spellEnd"/>
      <w:r w:rsidR="009C4B00" w:rsidRPr="00121C05">
        <w:rPr>
          <w:rFonts w:ascii="Times New Roman" w:hAnsi="Times New Roman" w:cs="Times New Roman"/>
          <w:sz w:val="20"/>
          <w:szCs w:val="20"/>
          <w:lang w:val="en-US"/>
        </w:rPr>
        <w:t>)</w:t>
      </w:r>
      <w:r w:rsidR="00F204BA">
        <w:rPr>
          <w:rFonts w:ascii="Times New Roman" w:hAnsi="Times New Roman" w:cs="Times New Roman"/>
          <w:sz w:val="20"/>
          <w:szCs w:val="20"/>
          <w:lang w:val="en-US"/>
        </w:rPr>
        <w:t xml:space="preserve"> </w:t>
      </w:r>
      <w:r w:rsidR="00F204BA">
        <w:rPr>
          <w:rFonts w:ascii="Times New Roman" w:hAnsi="Times New Roman" w:cs="Times New Roman"/>
          <w:sz w:val="20"/>
          <w:szCs w:val="20"/>
          <w:lang w:val="en-US"/>
        </w:rPr>
        <w:fldChar w:fldCharType="begin"/>
      </w:r>
      <w:r w:rsidR="0008113B">
        <w:rPr>
          <w:rFonts w:ascii="Times New Roman" w:hAnsi="Times New Roman" w:cs="Times New Roman"/>
          <w:sz w:val="20"/>
          <w:szCs w:val="20"/>
          <w:lang w:val="en-US"/>
        </w:rPr>
        <w:instrText xml:space="preserve"> ADDIN EN.CITE &lt;EndNote&gt;&lt;Cite&gt;&lt;Author&gt;Åslund&lt;/Author&gt;&lt;Year&gt;2022&lt;/Year&gt;&lt;RecNum&gt;38&lt;/RecNum&gt;&lt;DisplayText&gt;[23]&lt;/DisplayText&gt;&lt;record&gt;&lt;rec-number&gt;38&lt;/rec-number&gt;&lt;foreign-keys&gt;&lt;key app="EN" db-id="xesdfxwp9e5t9bea29tpw9ega9z0sw9fdtx0" timestamp="1642407615"&gt;38&lt;/key&gt;&lt;/foreign-keys&gt;&lt;ref-type name="Journal Article"&gt;17&lt;/ref-type&gt;&lt;contributors&gt;&lt;authors&gt;&lt;author&gt;Åslund, A.K.O., Vandebriel, R., Caputo, F., Jong, W.H., Delmaar, C., Hyldbakk, A., Rustique, E., Schmid, R., Snipstad, S., Texier, I., Vernstad, K., Borgos, S.E.F.&lt;/author&gt;&lt;/authors&gt;&lt;/contributors&gt;&lt;titles&gt;&lt;title&gt;A comparative biodistribution study of polymeric and lipid-based nanoparticles&lt;/title&gt;&lt;secondary-title&gt;Drug Delivery and Translational Research&lt;/secondary-title&gt;&lt;/titles&gt;&lt;periodical&gt;&lt;full-title&gt;Drug Delivery and Translational Research&lt;/full-title&gt;&lt;/periodical&gt;&lt;volume&gt;In submission&lt;/volume&gt;&lt;dates&gt;&lt;year&gt;2022&lt;/year&gt;&lt;/dates&gt;&lt;urls&gt;&lt;/urls&gt;&lt;/record&gt;&lt;/Cite&gt;&lt;/EndNote&gt;</w:instrText>
      </w:r>
      <w:r w:rsidR="00F204BA">
        <w:rPr>
          <w:rFonts w:ascii="Times New Roman" w:hAnsi="Times New Roman" w:cs="Times New Roman"/>
          <w:sz w:val="20"/>
          <w:szCs w:val="20"/>
          <w:lang w:val="en-US"/>
        </w:rPr>
        <w:fldChar w:fldCharType="separate"/>
      </w:r>
      <w:r w:rsidR="0008113B">
        <w:rPr>
          <w:rFonts w:ascii="Times New Roman" w:hAnsi="Times New Roman" w:cs="Times New Roman"/>
          <w:noProof/>
          <w:sz w:val="20"/>
          <w:szCs w:val="20"/>
          <w:lang w:val="en-US"/>
        </w:rPr>
        <w:t>[23]</w:t>
      </w:r>
      <w:r w:rsidR="00F204BA">
        <w:rPr>
          <w:rFonts w:ascii="Times New Roman" w:hAnsi="Times New Roman" w:cs="Times New Roman"/>
          <w:sz w:val="20"/>
          <w:szCs w:val="20"/>
          <w:lang w:val="en-US"/>
        </w:rPr>
        <w:fldChar w:fldCharType="end"/>
      </w:r>
      <w:r w:rsidR="00BD79A0" w:rsidRPr="00121C05">
        <w:rPr>
          <w:rFonts w:ascii="Times New Roman" w:hAnsi="Times New Roman" w:cs="Times New Roman"/>
          <w:sz w:val="20"/>
          <w:szCs w:val="20"/>
          <w:lang w:val="en-US"/>
        </w:rPr>
        <w:t xml:space="preserve">. </w:t>
      </w:r>
      <w:r w:rsidR="004A408C" w:rsidRPr="00121C05">
        <w:rPr>
          <w:rFonts w:ascii="Times New Roman" w:hAnsi="Times New Roman" w:cs="Times New Roman"/>
          <w:sz w:val="20"/>
          <w:szCs w:val="20"/>
          <w:lang w:val="en-US"/>
        </w:rPr>
        <w:t xml:space="preserve">These </w:t>
      </w:r>
      <w:r w:rsidR="00BD79A0" w:rsidRPr="00121C05">
        <w:rPr>
          <w:rFonts w:ascii="Times New Roman" w:hAnsi="Times New Roman" w:cs="Times New Roman"/>
          <w:sz w:val="20"/>
          <w:szCs w:val="20"/>
          <w:lang w:val="en-US"/>
        </w:rPr>
        <w:t xml:space="preserve">PACA </w:t>
      </w:r>
      <w:r w:rsidR="00253B4F">
        <w:rPr>
          <w:rFonts w:ascii="Times New Roman" w:hAnsi="Times New Roman" w:cs="Times New Roman"/>
          <w:sz w:val="20"/>
          <w:szCs w:val="20"/>
          <w:lang w:val="en-US"/>
        </w:rPr>
        <w:t>NBMs</w:t>
      </w:r>
      <w:r w:rsidR="00253B4F" w:rsidRPr="00121C05">
        <w:rPr>
          <w:rFonts w:ascii="Times New Roman" w:hAnsi="Times New Roman" w:cs="Times New Roman"/>
          <w:sz w:val="20"/>
          <w:szCs w:val="20"/>
          <w:lang w:val="en-US"/>
        </w:rPr>
        <w:t xml:space="preserve"> </w:t>
      </w:r>
      <w:r w:rsidR="004A408C" w:rsidRPr="00121C05">
        <w:rPr>
          <w:rFonts w:ascii="Times New Roman" w:hAnsi="Times New Roman" w:cs="Times New Roman"/>
          <w:sz w:val="20"/>
          <w:szCs w:val="20"/>
          <w:lang w:val="en-US"/>
        </w:rPr>
        <w:t>can be used as</w:t>
      </w:r>
      <w:r w:rsidR="00BD79A0" w:rsidRPr="00121C05">
        <w:rPr>
          <w:rFonts w:ascii="Times New Roman" w:hAnsi="Times New Roman" w:cs="Times New Roman"/>
          <w:sz w:val="20"/>
          <w:szCs w:val="20"/>
          <w:lang w:val="en-US"/>
        </w:rPr>
        <w:t xml:space="preserve"> drug-loading carriers since they facilitate targeted delivery of the chemotherapeutic drug to the tumor site </w:t>
      </w:r>
      <w:r w:rsidR="00BD79A0" w:rsidRPr="00121C05">
        <w:rPr>
          <w:rFonts w:ascii="Times New Roman" w:hAnsi="Times New Roman" w:cs="Times New Roman"/>
          <w:sz w:val="20"/>
          <w:szCs w:val="20"/>
          <w:lang w:val="en-US"/>
        </w:rPr>
        <w:fldChar w:fldCharType="begin"/>
      </w:r>
      <w:r w:rsidR="0008113B">
        <w:rPr>
          <w:rFonts w:ascii="Times New Roman" w:hAnsi="Times New Roman" w:cs="Times New Roman"/>
          <w:sz w:val="20"/>
          <w:szCs w:val="20"/>
          <w:lang w:val="en-US"/>
        </w:rPr>
        <w:instrText xml:space="preserve"> ADDIN EN.CITE &lt;EndNote&gt;&lt;Cite&gt;&lt;Author&gt;Ak&lt;/Author&gt;&lt;Year&gt;2021&lt;/Year&gt;&lt;RecNum&gt;16&lt;/RecNum&gt;&lt;DisplayText&gt;[24]&lt;/DisplayText&gt;&lt;record&gt;&lt;rec-number&gt;16&lt;/rec-number&gt;&lt;foreign-keys&gt;&lt;key app="EN" db-id="ra0v5aws35ve9sesseu5ftatw5zfvda9pwet" timestamp="1627918570"&gt;16&lt;/key&gt;&lt;/foreign-keys&gt;&lt;ref-type name="Journal Article"&gt;17&lt;/ref-type&gt;&lt;contributors&gt;&lt;authors&gt;&lt;author&gt;Ak, Güliz&lt;/author&gt;&lt;author&gt;Ünal, Ayşe&lt;/author&gt;&lt;author&gt;Karakayalı, Tuğba&lt;/author&gt;&lt;author&gt;Özel, Buket&lt;/author&gt;&lt;author&gt;Selvi Günel, Nur&lt;/author&gt;&lt;author&gt;Hamarat Şanlıer, Şenay&lt;/author&gt;&lt;/authors&gt;&lt;/contributors&gt;&lt;titles&gt;&lt;title&gt;Brain-targeted, drug-loaded solid lipid nanoparticles against glioblastoma cells in culture&lt;/title&gt;&lt;secondary-title&gt;Colloids and Surfaces B: Biointerfaces&lt;/secondary-title&gt;&lt;/titles&gt;&lt;periodical&gt;&lt;full-title&gt;Colloids and Surfaces B: Biointerfaces&lt;/full-title&gt;&lt;/periodical&gt;&lt;pages&gt;111946&lt;/pages&gt;&lt;volume&gt;206&lt;/volume&gt;&lt;dates&gt;&lt;year&gt;2021&lt;/year&gt;&lt;pub-dates&gt;&lt;date&gt;10/2021&lt;/date&gt;&lt;/pub-dates&gt;&lt;/dates&gt;&lt;isbn&gt;09277765&lt;/isbn&gt;&lt;urls&gt;&lt;/urls&gt;&lt;electronic-resource-num&gt;10.1016/j.colsurfb.2021.111946&lt;/electronic-resource-num&gt;&lt;remote-database-name&gt;DOI.org (Crossref)&lt;/remote-database-name&gt;&lt;language&gt;en&lt;/language&gt;&lt;access-date&gt;2021-08-02 15:24:50&lt;/access-date&gt;&lt;/record&gt;&lt;/Cite&gt;&lt;/EndNote&gt;</w:instrText>
      </w:r>
      <w:r w:rsidR="00BD79A0" w:rsidRPr="00121C05">
        <w:rPr>
          <w:rFonts w:ascii="Times New Roman" w:hAnsi="Times New Roman" w:cs="Times New Roman"/>
          <w:sz w:val="20"/>
          <w:szCs w:val="20"/>
          <w:lang w:val="en-US"/>
        </w:rPr>
        <w:fldChar w:fldCharType="separate"/>
      </w:r>
      <w:r w:rsidR="0008113B">
        <w:rPr>
          <w:rFonts w:ascii="Times New Roman" w:hAnsi="Times New Roman" w:cs="Times New Roman"/>
          <w:noProof/>
          <w:sz w:val="20"/>
          <w:szCs w:val="20"/>
          <w:lang w:val="en-US"/>
        </w:rPr>
        <w:t>[24]</w:t>
      </w:r>
      <w:r w:rsidR="00BD79A0" w:rsidRPr="00121C05">
        <w:rPr>
          <w:rFonts w:ascii="Times New Roman" w:hAnsi="Times New Roman" w:cs="Times New Roman"/>
          <w:sz w:val="20"/>
          <w:szCs w:val="20"/>
          <w:lang w:val="en-US"/>
        </w:rPr>
        <w:fldChar w:fldCharType="end"/>
      </w:r>
      <w:r w:rsidR="00BD79A0" w:rsidRPr="00121C05">
        <w:rPr>
          <w:rFonts w:ascii="Times New Roman" w:hAnsi="Times New Roman" w:cs="Times New Roman"/>
          <w:sz w:val="20"/>
          <w:szCs w:val="20"/>
          <w:lang w:val="en-US"/>
        </w:rPr>
        <w:t xml:space="preserve">. </w:t>
      </w:r>
      <w:r w:rsidR="00714C0F" w:rsidRPr="00121C05">
        <w:rPr>
          <w:rFonts w:ascii="Times New Roman" w:hAnsi="Times New Roman" w:cs="Times New Roman"/>
          <w:sz w:val="20"/>
          <w:szCs w:val="20"/>
          <w:lang w:val="en-US"/>
        </w:rPr>
        <w:t xml:space="preserve">The dataset was obtained by measuring </w:t>
      </w:r>
      <w:proofErr w:type="spellStart"/>
      <w:r w:rsidR="00714C0F" w:rsidRPr="00121C05">
        <w:rPr>
          <w:rFonts w:ascii="Times New Roman" w:hAnsi="Times New Roman" w:cs="Times New Roman"/>
          <w:sz w:val="20"/>
          <w:szCs w:val="20"/>
          <w:lang w:val="en-US"/>
        </w:rPr>
        <w:t>cabazitaxel</w:t>
      </w:r>
      <w:proofErr w:type="spellEnd"/>
      <w:r w:rsidR="00714C0F" w:rsidRPr="00121C05">
        <w:rPr>
          <w:rFonts w:ascii="Times New Roman" w:hAnsi="Times New Roman" w:cs="Times New Roman"/>
          <w:sz w:val="20"/>
          <w:szCs w:val="20"/>
          <w:lang w:val="en-US"/>
        </w:rPr>
        <w:t xml:space="preserve"> concentrations in various organs after administration of the PACA-</w:t>
      </w:r>
      <w:proofErr w:type="spellStart"/>
      <w:r w:rsidR="00714C0F" w:rsidRPr="00121C05">
        <w:rPr>
          <w:rFonts w:ascii="Times New Roman" w:hAnsi="Times New Roman" w:cs="Times New Roman"/>
          <w:sz w:val="20"/>
          <w:szCs w:val="20"/>
          <w:lang w:val="en-US"/>
        </w:rPr>
        <w:t>Cbz</w:t>
      </w:r>
      <w:proofErr w:type="spellEnd"/>
      <w:r w:rsidR="00714C0F" w:rsidRPr="00121C05">
        <w:rPr>
          <w:rFonts w:ascii="Times New Roman" w:hAnsi="Times New Roman" w:cs="Times New Roman"/>
          <w:sz w:val="20"/>
          <w:szCs w:val="20"/>
          <w:lang w:val="en-US"/>
        </w:rPr>
        <w:t xml:space="preserve">. </w:t>
      </w:r>
      <w:r w:rsidR="00BD79A0" w:rsidRPr="00121C05">
        <w:rPr>
          <w:rFonts w:ascii="Times New Roman" w:hAnsi="Times New Roman" w:cs="Times New Roman"/>
          <w:sz w:val="20"/>
          <w:szCs w:val="20"/>
          <w:lang w:val="en-US"/>
        </w:rPr>
        <w:t>T</w:t>
      </w:r>
      <w:r w:rsidR="009C4B00" w:rsidRPr="00121C05">
        <w:rPr>
          <w:rFonts w:ascii="Times New Roman" w:hAnsi="Times New Roman" w:cs="Times New Roman"/>
          <w:sz w:val="20"/>
          <w:szCs w:val="20"/>
          <w:lang w:val="en-US"/>
        </w:rPr>
        <w:t xml:space="preserve">he second dataset was obtained following </w:t>
      </w:r>
      <w:r w:rsidR="009F3A74">
        <w:rPr>
          <w:rFonts w:ascii="Times New Roman" w:hAnsi="Times New Roman" w:cs="Times New Roman"/>
          <w:sz w:val="20"/>
          <w:szCs w:val="20"/>
          <w:lang w:val="en-US"/>
        </w:rPr>
        <w:t>iv</w:t>
      </w:r>
      <w:r w:rsidR="009C4B00" w:rsidRPr="00121C05">
        <w:rPr>
          <w:rFonts w:ascii="Times New Roman" w:hAnsi="Times New Roman" w:cs="Times New Roman"/>
          <w:sz w:val="20"/>
          <w:szCs w:val="20"/>
          <w:lang w:val="en-US"/>
        </w:rPr>
        <w:t xml:space="preserve"> administration </w:t>
      </w:r>
      <w:r w:rsidR="009C4B00" w:rsidRPr="00F27CE7">
        <w:rPr>
          <w:rFonts w:ascii="Times New Roman" w:hAnsi="Times New Roman" w:cs="Times New Roman"/>
          <w:sz w:val="20"/>
          <w:szCs w:val="20"/>
          <w:lang w:val="en-US"/>
        </w:rPr>
        <w:t xml:space="preserve">of </w:t>
      </w:r>
      <w:proofErr w:type="spellStart"/>
      <w:r w:rsidR="009C4B00" w:rsidRPr="00F27CE7">
        <w:rPr>
          <w:rFonts w:ascii="Times New Roman" w:hAnsi="Times New Roman" w:cs="Times New Roman"/>
          <w:sz w:val="20"/>
          <w:szCs w:val="20"/>
          <w:lang w:val="en-US"/>
        </w:rPr>
        <w:t>LipImage</w:t>
      </w:r>
      <w:r w:rsidR="009C4B00" w:rsidRPr="00F27CE7">
        <w:rPr>
          <w:rFonts w:ascii="Times New Roman" w:hAnsi="Times New Roman" w:cs="Times New Roman"/>
          <w:sz w:val="20"/>
          <w:szCs w:val="20"/>
          <w:vertAlign w:val="superscript"/>
          <w:lang w:val="en-US"/>
        </w:rPr>
        <w:t>TM</w:t>
      </w:r>
      <w:proofErr w:type="spellEnd"/>
      <w:r w:rsidR="009C4B00" w:rsidRPr="00F27CE7">
        <w:rPr>
          <w:rFonts w:ascii="Times New Roman" w:hAnsi="Times New Roman" w:cs="Times New Roman"/>
          <w:sz w:val="20"/>
          <w:szCs w:val="20"/>
          <w:lang w:val="en-US"/>
        </w:rPr>
        <w:t xml:space="preserve"> 815</w:t>
      </w:r>
      <w:r w:rsidR="009C4B00" w:rsidRPr="00121C05">
        <w:rPr>
          <w:rFonts w:ascii="Times New Roman" w:hAnsi="Times New Roman" w:cs="Times New Roman"/>
          <w:sz w:val="20"/>
          <w:szCs w:val="20"/>
          <w:lang w:val="en-US"/>
        </w:rPr>
        <w:t xml:space="preserve"> </w:t>
      </w:r>
      <w:r w:rsidR="00F204BA">
        <w:rPr>
          <w:rFonts w:ascii="Times New Roman" w:hAnsi="Times New Roman" w:cs="Times New Roman"/>
          <w:sz w:val="20"/>
          <w:szCs w:val="20"/>
          <w:lang w:val="en-US"/>
        </w:rPr>
        <w:fldChar w:fldCharType="begin"/>
      </w:r>
      <w:r w:rsidR="0008113B">
        <w:rPr>
          <w:rFonts w:ascii="Times New Roman" w:hAnsi="Times New Roman" w:cs="Times New Roman"/>
          <w:sz w:val="20"/>
          <w:szCs w:val="20"/>
          <w:lang w:val="en-US"/>
        </w:rPr>
        <w:instrText xml:space="preserve"> ADDIN EN.CITE &lt;EndNote&gt;&lt;Cite&gt;&lt;Author&gt;Åslund&lt;/Author&gt;&lt;Year&gt;2022&lt;/Year&gt;&lt;RecNum&gt;38&lt;/RecNum&gt;&lt;DisplayText&gt;[23]&lt;/DisplayText&gt;&lt;record&gt;&lt;rec-number&gt;38&lt;/rec-number&gt;&lt;foreign-keys&gt;&lt;key app="EN" db-id="xesdfxwp9e5t9bea29tpw9ega9z0sw9fdtx0" timestamp="1642407615"&gt;38&lt;/key&gt;&lt;/foreign-keys&gt;&lt;ref-type name="Journal Article"&gt;17&lt;/ref-type&gt;&lt;contributors&gt;&lt;authors&gt;&lt;author&gt;Åslund, A.K.O., Vandebriel, R., Caputo, F., Jong, W.H., Delmaar, C., Hyldbakk, A., Rustique, E., Schmid, R., Snipstad, S., Texier, I., Vernstad, K., Borgos, S.E.F.&lt;/author&gt;&lt;/authors&gt;&lt;/contributors&gt;&lt;titles&gt;&lt;title&gt;A comparative biodistribution study of polymeric and lipid-based nanoparticles&lt;/title&gt;&lt;secondary-title&gt;Drug Delivery and Translational Research&lt;/secondary-title&gt;&lt;/titles&gt;&lt;periodical&gt;&lt;full-title&gt;Drug Delivery and Translational Research&lt;/full-title&gt;&lt;/periodical&gt;&lt;volume&gt;In submission&lt;/volume&gt;&lt;dates&gt;&lt;year&gt;2022&lt;/year&gt;&lt;/dates&gt;&lt;urls&gt;&lt;/urls&gt;&lt;/record&gt;&lt;/Cite&gt;&lt;/EndNote&gt;</w:instrText>
      </w:r>
      <w:r w:rsidR="00F204BA">
        <w:rPr>
          <w:rFonts w:ascii="Times New Roman" w:hAnsi="Times New Roman" w:cs="Times New Roman"/>
          <w:sz w:val="20"/>
          <w:szCs w:val="20"/>
          <w:lang w:val="en-US"/>
        </w:rPr>
        <w:fldChar w:fldCharType="separate"/>
      </w:r>
      <w:r w:rsidR="0008113B">
        <w:rPr>
          <w:rFonts w:ascii="Times New Roman" w:hAnsi="Times New Roman" w:cs="Times New Roman"/>
          <w:noProof/>
          <w:sz w:val="20"/>
          <w:szCs w:val="20"/>
          <w:lang w:val="en-US"/>
        </w:rPr>
        <w:t>[23]</w:t>
      </w:r>
      <w:r w:rsidR="00F204BA">
        <w:rPr>
          <w:rFonts w:ascii="Times New Roman" w:hAnsi="Times New Roman" w:cs="Times New Roman"/>
          <w:sz w:val="20"/>
          <w:szCs w:val="20"/>
          <w:lang w:val="en-US"/>
        </w:rPr>
        <w:fldChar w:fldCharType="end"/>
      </w:r>
      <w:r w:rsidR="009C4B00" w:rsidRPr="00121C05">
        <w:rPr>
          <w:rFonts w:ascii="Times New Roman" w:hAnsi="Times New Roman" w:cs="Times New Roman"/>
          <w:sz w:val="20"/>
          <w:szCs w:val="20"/>
          <w:lang w:val="en-US"/>
        </w:rPr>
        <w:t xml:space="preserve">. </w:t>
      </w:r>
      <w:proofErr w:type="spellStart"/>
      <w:r w:rsidR="00BD79A0" w:rsidRPr="00F27CE7">
        <w:rPr>
          <w:rFonts w:ascii="Times New Roman" w:hAnsi="Times New Roman" w:cs="Times New Roman"/>
          <w:sz w:val="20"/>
          <w:szCs w:val="20"/>
          <w:lang w:val="en-US"/>
        </w:rPr>
        <w:t>LipImage</w:t>
      </w:r>
      <w:r w:rsidR="00BD79A0" w:rsidRPr="00F27CE7">
        <w:rPr>
          <w:rFonts w:ascii="Times New Roman" w:hAnsi="Times New Roman" w:cs="Times New Roman"/>
          <w:sz w:val="20"/>
          <w:szCs w:val="20"/>
          <w:vertAlign w:val="superscript"/>
          <w:lang w:val="en-US"/>
        </w:rPr>
        <w:t>TM</w:t>
      </w:r>
      <w:proofErr w:type="spellEnd"/>
      <w:r w:rsidR="00BD79A0" w:rsidRPr="00F27CE7">
        <w:rPr>
          <w:rFonts w:ascii="Times New Roman" w:hAnsi="Times New Roman" w:cs="Times New Roman"/>
          <w:sz w:val="20"/>
          <w:szCs w:val="20"/>
          <w:lang w:val="en-US"/>
        </w:rPr>
        <w:t xml:space="preserve"> 815</w:t>
      </w:r>
      <w:r w:rsidR="00BD79A0" w:rsidRPr="00121C05">
        <w:rPr>
          <w:rFonts w:ascii="Times New Roman" w:hAnsi="Times New Roman" w:cs="Times New Roman"/>
          <w:sz w:val="20"/>
          <w:szCs w:val="20"/>
          <w:lang w:val="en-US"/>
        </w:rPr>
        <w:t xml:space="preserve"> is a novel contrast agent used in near-infrared fluorescence imaging</w:t>
      </w:r>
      <w:r w:rsidR="000B6572" w:rsidRPr="00121C05">
        <w:rPr>
          <w:rFonts w:ascii="Times New Roman" w:hAnsi="Times New Roman" w:cs="Times New Roman"/>
          <w:sz w:val="20"/>
          <w:szCs w:val="20"/>
          <w:lang w:val="en-US"/>
        </w:rPr>
        <w:t xml:space="preserve"> </w:t>
      </w:r>
      <w:r w:rsidR="000B0DD6" w:rsidRPr="00121C05">
        <w:rPr>
          <w:rFonts w:ascii="Times New Roman" w:hAnsi="Times New Roman" w:cs="Times New Roman"/>
          <w:sz w:val="20"/>
          <w:szCs w:val="20"/>
          <w:lang w:val="en-US"/>
        </w:rPr>
        <w:fldChar w:fldCharType="begin">
          <w:fldData xml:space="preserve">PEVuZE5vdGU+PENpdGU+PEF1dGhvcj5KYWNxdWFydDwvQXV0aG9yPjxZZWFyPjIwMTM8L1llYXI+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</w:fldData>
        </w:fldChar>
      </w:r>
      <w:r w:rsidR="0008113B">
        <w:rPr>
          <w:rFonts w:ascii="Times New Roman" w:hAnsi="Times New Roman" w:cs="Times New Roman"/>
          <w:sz w:val="20"/>
          <w:szCs w:val="20"/>
          <w:lang w:val="en-US"/>
        </w:rPr>
        <w:instrText xml:space="preserve"> ADDIN EN.CITE </w:instrText>
      </w:r>
      <w:r w:rsidR="0008113B">
        <w:rPr>
          <w:rFonts w:ascii="Times New Roman" w:hAnsi="Times New Roman" w:cs="Times New Roman"/>
          <w:sz w:val="20"/>
          <w:szCs w:val="20"/>
          <w:lang w:val="en-US"/>
        </w:rPr>
        <w:fldChar w:fldCharType="begin">
          <w:fldData xml:space="preserve">PEVuZE5vdGU+PENpdGU+PEF1dGhvcj5KYWNxdWFydDwvQXV0aG9yPjxZZWFyPjIwMTM8L1llYXI+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</w:fldData>
        </w:fldChar>
      </w:r>
      <w:r w:rsidR="0008113B">
        <w:rPr>
          <w:rFonts w:ascii="Times New Roman" w:hAnsi="Times New Roman" w:cs="Times New Roman"/>
          <w:sz w:val="20"/>
          <w:szCs w:val="20"/>
          <w:lang w:val="en-US"/>
        </w:rPr>
        <w:instrText xml:space="preserve"> ADDIN EN.CITE.DATA </w:instrText>
      </w:r>
      <w:r w:rsidR="0008113B">
        <w:rPr>
          <w:rFonts w:ascii="Times New Roman" w:hAnsi="Times New Roman" w:cs="Times New Roman"/>
          <w:sz w:val="20"/>
          <w:szCs w:val="20"/>
          <w:lang w:val="en-US"/>
        </w:rPr>
      </w:r>
      <w:r w:rsidR="0008113B">
        <w:rPr>
          <w:rFonts w:ascii="Times New Roman" w:hAnsi="Times New Roman" w:cs="Times New Roman"/>
          <w:sz w:val="20"/>
          <w:szCs w:val="20"/>
          <w:lang w:val="en-US"/>
        </w:rPr>
        <w:fldChar w:fldCharType="end"/>
      </w:r>
      <w:r w:rsidR="000B0DD6" w:rsidRPr="00121C05">
        <w:rPr>
          <w:rFonts w:ascii="Times New Roman" w:hAnsi="Times New Roman" w:cs="Times New Roman"/>
          <w:sz w:val="20"/>
          <w:szCs w:val="20"/>
          <w:lang w:val="en-US"/>
        </w:rPr>
      </w:r>
      <w:r w:rsidR="000B0DD6" w:rsidRPr="00121C05">
        <w:rPr>
          <w:rFonts w:ascii="Times New Roman" w:hAnsi="Times New Roman" w:cs="Times New Roman"/>
          <w:sz w:val="20"/>
          <w:szCs w:val="20"/>
          <w:lang w:val="en-US"/>
        </w:rPr>
        <w:fldChar w:fldCharType="separate"/>
      </w:r>
      <w:r w:rsidR="0008113B">
        <w:rPr>
          <w:rFonts w:ascii="Times New Roman" w:hAnsi="Times New Roman" w:cs="Times New Roman"/>
          <w:noProof/>
          <w:sz w:val="20"/>
          <w:szCs w:val="20"/>
          <w:lang w:val="en-US"/>
        </w:rPr>
        <w:t>[25]</w:t>
      </w:r>
      <w:r w:rsidR="000B0DD6" w:rsidRPr="00121C05">
        <w:rPr>
          <w:rFonts w:ascii="Times New Roman" w:hAnsi="Times New Roman" w:cs="Times New Roman"/>
          <w:sz w:val="20"/>
          <w:szCs w:val="20"/>
          <w:lang w:val="en-US"/>
        </w:rPr>
        <w:fldChar w:fldCharType="end"/>
      </w:r>
      <w:r w:rsidR="00BD79A0" w:rsidRPr="00121C05">
        <w:rPr>
          <w:rFonts w:ascii="Times New Roman" w:hAnsi="Times New Roman" w:cs="Times New Roman"/>
          <w:sz w:val="20"/>
          <w:szCs w:val="20"/>
          <w:lang w:val="en-US"/>
        </w:rPr>
        <w:t xml:space="preserve">. It consists of </w:t>
      </w:r>
      <w:r w:rsidR="00922428" w:rsidRPr="00922428">
        <w:rPr>
          <w:rFonts w:ascii="Times New Roman" w:hAnsi="Times New Roman" w:cs="Times New Roman"/>
          <w:sz w:val="20"/>
          <w:szCs w:val="20"/>
          <w:lang w:val="en-US"/>
        </w:rPr>
        <w:t>nanostructured lipid carriers</w:t>
      </w:r>
      <w:r w:rsidR="00253B4F" w:rsidRPr="00121C05">
        <w:rPr>
          <w:rFonts w:ascii="Times New Roman" w:hAnsi="Times New Roman" w:cs="Times New Roman"/>
          <w:sz w:val="20"/>
          <w:szCs w:val="20"/>
          <w:lang w:val="en-US"/>
        </w:rPr>
        <w:t xml:space="preserve"> </w:t>
      </w:r>
      <w:r w:rsidR="00BD79A0" w:rsidRPr="00121C05">
        <w:rPr>
          <w:rFonts w:ascii="Times New Roman" w:hAnsi="Times New Roman" w:cs="Times New Roman"/>
          <w:sz w:val="20"/>
          <w:szCs w:val="20"/>
          <w:lang w:val="en-US"/>
        </w:rPr>
        <w:t xml:space="preserve">that are loaded with </w:t>
      </w:r>
      <w:r w:rsidR="004D5637" w:rsidRPr="00121C05">
        <w:rPr>
          <w:rFonts w:ascii="Times New Roman" w:hAnsi="Times New Roman" w:cs="Times New Roman"/>
          <w:sz w:val="20"/>
          <w:szCs w:val="20"/>
          <w:lang w:val="en-US"/>
        </w:rPr>
        <w:t xml:space="preserve">the </w:t>
      </w:r>
      <w:r w:rsidR="00B71860" w:rsidRPr="00121C05">
        <w:rPr>
          <w:rFonts w:ascii="Times New Roman" w:hAnsi="Times New Roman" w:cs="Times New Roman"/>
          <w:sz w:val="20"/>
          <w:szCs w:val="20"/>
          <w:lang w:val="en-US"/>
        </w:rPr>
        <w:t>fluorescent dye</w:t>
      </w:r>
      <w:r w:rsidR="00642227" w:rsidRPr="00121C05">
        <w:rPr>
          <w:rFonts w:ascii="Times New Roman" w:hAnsi="Times New Roman" w:cs="Times New Roman"/>
          <w:sz w:val="20"/>
          <w:szCs w:val="20"/>
          <w:lang w:val="en-US"/>
        </w:rPr>
        <w:t xml:space="preserve"> IR780</w:t>
      </w:r>
      <w:r w:rsidR="00BD79A0" w:rsidRPr="00121C05">
        <w:rPr>
          <w:rFonts w:ascii="Times New Roman" w:hAnsi="Times New Roman" w:cs="Times New Roman"/>
          <w:sz w:val="20"/>
          <w:szCs w:val="20"/>
          <w:lang w:val="en-US"/>
        </w:rPr>
        <w:t xml:space="preserve">. </w:t>
      </w:r>
      <w:r w:rsidR="00714C0F" w:rsidRPr="00121C05">
        <w:rPr>
          <w:rFonts w:ascii="Times New Roman" w:hAnsi="Times New Roman" w:cs="Times New Roman"/>
          <w:sz w:val="20"/>
          <w:szCs w:val="20"/>
          <w:lang w:val="en-US"/>
        </w:rPr>
        <w:t xml:space="preserve">The concentration of this fluorescent ICG dye was measured in rat organs. Details of both datasets are </w:t>
      </w:r>
      <w:r w:rsidR="00416F64">
        <w:rPr>
          <w:rFonts w:ascii="Times New Roman" w:hAnsi="Times New Roman" w:cs="Times New Roman"/>
          <w:sz w:val="20"/>
          <w:szCs w:val="20"/>
          <w:lang w:val="en-US"/>
        </w:rPr>
        <w:t>given</w:t>
      </w:r>
      <w:r w:rsidR="00416F64" w:rsidRPr="00121C05">
        <w:rPr>
          <w:rFonts w:ascii="Times New Roman" w:hAnsi="Times New Roman" w:cs="Times New Roman"/>
          <w:sz w:val="20"/>
          <w:szCs w:val="20"/>
          <w:lang w:val="en-US"/>
        </w:rPr>
        <w:t xml:space="preserve"> </w:t>
      </w:r>
      <w:r w:rsidR="00714C0F" w:rsidRPr="00121C05">
        <w:rPr>
          <w:rFonts w:ascii="Times New Roman" w:hAnsi="Times New Roman" w:cs="Times New Roman"/>
          <w:sz w:val="20"/>
          <w:szCs w:val="20"/>
          <w:lang w:val="en-US"/>
        </w:rPr>
        <w:t>below</w:t>
      </w:r>
      <w:r w:rsidR="000B6572" w:rsidRPr="00121C05">
        <w:rPr>
          <w:rFonts w:ascii="Times New Roman" w:hAnsi="Times New Roman" w:cs="Times New Roman"/>
          <w:sz w:val="20"/>
          <w:szCs w:val="20"/>
          <w:lang w:val="en-US"/>
        </w:rPr>
        <w:t>.</w:t>
      </w:r>
    </w:p>
    <w:p w14:paraId="6766D971" w14:textId="6D82C2D7" w:rsidR="00903D14" w:rsidRPr="00121C05" w:rsidRDefault="002E57AF" w:rsidP="00D454CF">
      <w:pPr>
        <w:pStyle w:val="Heading3"/>
        <w:numPr>
          <w:ilvl w:val="2"/>
          <w:numId w:val="1"/>
        </w:numPr>
        <w:rPr>
          <w:rFonts w:ascii="Times New Roman" w:hAnsi="Times New Roman" w:cs="Times New Roman"/>
          <w:i/>
          <w:iCs/>
          <w:color w:val="auto"/>
          <w:sz w:val="22"/>
          <w:szCs w:val="22"/>
          <w:lang w:val="en-US"/>
        </w:rPr>
      </w:pPr>
      <w:r w:rsidRPr="00121C05">
        <w:rPr>
          <w:rFonts w:ascii="Times New Roman" w:hAnsi="Times New Roman" w:cs="Times New Roman"/>
          <w:i/>
          <w:iCs/>
          <w:color w:val="auto"/>
          <w:sz w:val="22"/>
          <w:szCs w:val="22"/>
          <w:lang w:val="en-US"/>
        </w:rPr>
        <w:t>PACA-</w:t>
      </w:r>
      <w:proofErr w:type="spellStart"/>
      <w:r w:rsidRPr="00121C05">
        <w:rPr>
          <w:rFonts w:ascii="Times New Roman" w:hAnsi="Times New Roman" w:cs="Times New Roman"/>
          <w:i/>
          <w:iCs/>
          <w:color w:val="auto"/>
          <w:sz w:val="22"/>
          <w:szCs w:val="22"/>
          <w:lang w:val="en-US"/>
        </w:rPr>
        <w:t>Cbz</w:t>
      </w:r>
      <w:proofErr w:type="spellEnd"/>
    </w:p>
    <w:p w14:paraId="7C3AF174" w14:textId="0B488EF8" w:rsidR="00396D21" w:rsidRDefault="00000B64" w:rsidP="00000B64">
      <w:pPr>
        <w:jc w:val="both"/>
        <w:rPr>
          <w:rFonts w:ascii="Times New Roman" w:hAnsi="Times New Roman" w:cs="Times New Roman"/>
          <w:sz w:val="20"/>
          <w:szCs w:val="20"/>
          <w:lang w:val="en-US"/>
        </w:rPr>
      </w:pPr>
      <w:r>
        <w:rPr>
          <w:rFonts w:ascii="Times New Roman" w:hAnsi="Times New Roman" w:cs="Times New Roman"/>
          <w:sz w:val="20"/>
          <w:szCs w:val="20"/>
          <w:lang w:val="en-US"/>
        </w:rPr>
        <w:t>A</w:t>
      </w:r>
      <w:r w:rsidR="000E6918">
        <w:rPr>
          <w:rFonts w:ascii="Times New Roman" w:hAnsi="Times New Roman" w:cs="Times New Roman"/>
          <w:sz w:val="20"/>
          <w:szCs w:val="20"/>
          <w:lang w:val="en-US"/>
        </w:rPr>
        <w:t xml:space="preserve"> </w:t>
      </w:r>
      <w:r w:rsidR="00356A74" w:rsidRPr="00121C05">
        <w:rPr>
          <w:rFonts w:ascii="Times New Roman" w:hAnsi="Times New Roman" w:cs="Times New Roman"/>
          <w:sz w:val="20"/>
          <w:szCs w:val="20"/>
          <w:lang w:val="en-US"/>
        </w:rPr>
        <w:t>biodistribution stud</w:t>
      </w:r>
      <w:r>
        <w:rPr>
          <w:rFonts w:ascii="Times New Roman" w:hAnsi="Times New Roman" w:cs="Times New Roman"/>
          <w:sz w:val="20"/>
          <w:szCs w:val="20"/>
          <w:lang w:val="en-US"/>
        </w:rPr>
        <w:t>y</w:t>
      </w:r>
      <w:r w:rsidR="000E6918">
        <w:rPr>
          <w:rFonts w:ascii="Times New Roman" w:hAnsi="Times New Roman" w:cs="Times New Roman"/>
          <w:sz w:val="20"/>
          <w:szCs w:val="20"/>
          <w:lang w:val="en-US"/>
        </w:rPr>
        <w:t xml:space="preserve"> ha</w:t>
      </w:r>
      <w:r>
        <w:rPr>
          <w:rFonts w:ascii="Times New Roman" w:hAnsi="Times New Roman" w:cs="Times New Roman"/>
          <w:sz w:val="20"/>
          <w:szCs w:val="20"/>
          <w:lang w:val="en-US"/>
        </w:rPr>
        <w:t>s</w:t>
      </w:r>
      <w:r w:rsidR="000E6918">
        <w:rPr>
          <w:rFonts w:ascii="Times New Roman" w:hAnsi="Times New Roman" w:cs="Times New Roman"/>
          <w:sz w:val="20"/>
          <w:szCs w:val="20"/>
          <w:lang w:val="en-US"/>
        </w:rPr>
        <w:t xml:space="preserve"> been performed which </w:t>
      </w:r>
      <w:r w:rsidR="00356A74" w:rsidRPr="00121C05">
        <w:rPr>
          <w:rFonts w:ascii="Times New Roman" w:hAnsi="Times New Roman" w:cs="Times New Roman"/>
          <w:sz w:val="20"/>
          <w:szCs w:val="20"/>
          <w:lang w:val="en-US"/>
        </w:rPr>
        <w:t xml:space="preserve">involved a single administration of PACA </w:t>
      </w:r>
      <w:r w:rsidR="00253B4F">
        <w:rPr>
          <w:rFonts w:ascii="Times New Roman" w:hAnsi="Times New Roman" w:cs="Times New Roman"/>
          <w:sz w:val="20"/>
          <w:szCs w:val="20"/>
          <w:lang w:val="en-US"/>
        </w:rPr>
        <w:t>NBMs</w:t>
      </w:r>
      <w:r w:rsidR="00253B4F" w:rsidRPr="00121C05">
        <w:rPr>
          <w:rFonts w:ascii="Times New Roman" w:hAnsi="Times New Roman" w:cs="Times New Roman"/>
          <w:sz w:val="20"/>
          <w:szCs w:val="20"/>
          <w:lang w:val="en-US"/>
        </w:rPr>
        <w:t xml:space="preserve"> </w:t>
      </w:r>
      <w:r w:rsidR="00356A74" w:rsidRPr="00121C05">
        <w:rPr>
          <w:rFonts w:ascii="Times New Roman" w:hAnsi="Times New Roman" w:cs="Times New Roman"/>
          <w:sz w:val="20"/>
          <w:szCs w:val="20"/>
          <w:lang w:val="en-US"/>
        </w:rPr>
        <w:t xml:space="preserve">loaded with the drug </w:t>
      </w:r>
      <w:proofErr w:type="spellStart"/>
      <w:r w:rsidR="00356A74" w:rsidRPr="00121C05">
        <w:rPr>
          <w:rFonts w:ascii="Times New Roman" w:hAnsi="Times New Roman" w:cs="Times New Roman"/>
          <w:sz w:val="20"/>
          <w:szCs w:val="20"/>
          <w:lang w:val="en-US"/>
        </w:rPr>
        <w:t>cabazitaxel</w:t>
      </w:r>
      <w:proofErr w:type="spellEnd"/>
      <w:r w:rsidR="00356A74" w:rsidRPr="00121C05">
        <w:rPr>
          <w:rFonts w:ascii="Times New Roman" w:hAnsi="Times New Roman" w:cs="Times New Roman"/>
          <w:sz w:val="20"/>
          <w:szCs w:val="20"/>
          <w:lang w:val="en-US"/>
        </w:rPr>
        <w:t xml:space="preserve"> </w:t>
      </w:r>
      <w:r w:rsidR="008A1679" w:rsidRPr="00DC27B4">
        <w:rPr>
          <w:rFonts w:ascii="Times New Roman" w:hAnsi="Times New Roman" w:cs="Times New Roman"/>
          <w:sz w:val="20"/>
          <w:szCs w:val="20"/>
          <w:highlight w:val="yellow"/>
          <w:lang w:val="en-US"/>
        </w:rPr>
        <w:t>(PACA-</w:t>
      </w:r>
      <w:proofErr w:type="spellStart"/>
      <w:r w:rsidR="008A1679" w:rsidRPr="00DC27B4">
        <w:rPr>
          <w:rFonts w:ascii="Times New Roman" w:hAnsi="Times New Roman" w:cs="Times New Roman"/>
          <w:sz w:val="20"/>
          <w:szCs w:val="20"/>
          <w:highlight w:val="yellow"/>
          <w:lang w:val="en-US"/>
        </w:rPr>
        <w:t>Cbz</w:t>
      </w:r>
      <w:proofErr w:type="spellEnd"/>
      <w:r w:rsidR="008A1679" w:rsidRPr="00DC27B4">
        <w:rPr>
          <w:rFonts w:ascii="Times New Roman" w:hAnsi="Times New Roman" w:cs="Times New Roman"/>
          <w:sz w:val="20"/>
          <w:szCs w:val="20"/>
          <w:highlight w:val="yellow"/>
          <w:lang w:val="en-US"/>
        </w:rPr>
        <w:t>)</w:t>
      </w:r>
      <w:r w:rsidR="008A1679">
        <w:rPr>
          <w:rFonts w:ascii="Times New Roman" w:hAnsi="Times New Roman" w:cs="Times New Roman"/>
          <w:sz w:val="20"/>
          <w:szCs w:val="20"/>
          <w:lang w:val="en-US"/>
        </w:rPr>
        <w:t xml:space="preserve"> </w:t>
      </w:r>
      <w:r w:rsidR="00356A74" w:rsidRPr="00121C05">
        <w:rPr>
          <w:rFonts w:ascii="Times New Roman" w:hAnsi="Times New Roman" w:cs="Times New Roman"/>
          <w:sz w:val="20"/>
          <w:szCs w:val="20"/>
          <w:lang w:val="en-US"/>
        </w:rPr>
        <w:t>produced by SINTEF (Trondheim, Norway).</w:t>
      </w:r>
      <w:r w:rsidR="00F27CE7">
        <w:rPr>
          <w:rFonts w:ascii="Times New Roman" w:hAnsi="Times New Roman" w:cs="Times New Roman"/>
          <w:sz w:val="20"/>
          <w:szCs w:val="20"/>
          <w:lang w:val="en-US"/>
        </w:rPr>
        <w:t xml:space="preserve"> </w:t>
      </w:r>
      <w:proofErr w:type="spellStart"/>
      <w:r w:rsidR="00396D21" w:rsidRPr="00121C05">
        <w:rPr>
          <w:rFonts w:ascii="Times New Roman" w:hAnsi="Times New Roman" w:cs="Times New Roman"/>
          <w:sz w:val="20"/>
          <w:szCs w:val="20"/>
          <w:lang w:val="en-US"/>
        </w:rPr>
        <w:t>Cabazitaxel</w:t>
      </w:r>
      <w:proofErr w:type="spellEnd"/>
      <w:r w:rsidR="00396D21" w:rsidRPr="00121C05">
        <w:rPr>
          <w:rFonts w:ascii="Times New Roman" w:hAnsi="Times New Roman" w:cs="Times New Roman"/>
          <w:sz w:val="20"/>
          <w:szCs w:val="20"/>
          <w:lang w:val="en-US"/>
        </w:rPr>
        <w:t xml:space="preserve"> is a chemotherapeutic agent that has been approved by </w:t>
      </w:r>
      <w:r w:rsidR="00396D21">
        <w:rPr>
          <w:rFonts w:ascii="Times New Roman" w:hAnsi="Times New Roman" w:cs="Times New Roman"/>
          <w:sz w:val="20"/>
          <w:szCs w:val="20"/>
          <w:lang w:val="en-US"/>
        </w:rPr>
        <w:t xml:space="preserve">the </w:t>
      </w:r>
      <w:r w:rsidR="00396D21" w:rsidRPr="00121C05">
        <w:rPr>
          <w:rFonts w:ascii="Times New Roman" w:hAnsi="Times New Roman" w:cs="Times New Roman"/>
          <w:sz w:val="20"/>
          <w:szCs w:val="20"/>
          <w:lang w:val="en-US"/>
        </w:rPr>
        <w:t>U.S. food and drug administration (FDA) for the treatment of patients with metastatic prostate cancer.</w:t>
      </w:r>
      <w:r w:rsidR="00396D21">
        <w:rPr>
          <w:rFonts w:ascii="Times New Roman" w:hAnsi="Times New Roman" w:cs="Times New Roman"/>
          <w:sz w:val="20"/>
          <w:szCs w:val="20"/>
          <w:lang w:val="en-US"/>
        </w:rPr>
        <w:t xml:space="preserve"> </w:t>
      </w:r>
      <w:bookmarkStart w:id="1" w:name="_Hlk97715152"/>
      <w:r w:rsidR="003D04B5" w:rsidRPr="00DC27B4">
        <w:rPr>
          <w:rFonts w:ascii="Times New Roman" w:hAnsi="Times New Roman" w:cs="Times New Roman"/>
          <w:sz w:val="20"/>
          <w:szCs w:val="20"/>
          <w:highlight w:val="yellow"/>
          <w:lang w:val="en-US"/>
        </w:rPr>
        <w:t>T</w:t>
      </w:r>
      <w:r w:rsidR="008A1679" w:rsidRPr="00DC27B4">
        <w:rPr>
          <w:rFonts w:ascii="Times New Roman" w:hAnsi="Times New Roman" w:cs="Times New Roman"/>
          <w:sz w:val="20"/>
          <w:szCs w:val="20"/>
          <w:highlight w:val="yellow"/>
          <w:lang w:val="en-US"/>
        </w:rPr>
        <w:t xml:space="preserve">he PACA </w:t>
      </w:r>
      <w:r w:rsidR="003D04B5" w:rsidRPr="00DC27B4">
        <w:rPr>
          <w:rFonts w:ascii="Times New Roman" w:hAnsi="Times New Roman" w:cs="Times New Roman"/>
          <w:sz w:val="20"/>
          <w:szCs w:val="20"/>
          <w:highlight w:val="yellow"/>
          <w:lang w:val="en-US"/>
        </w:rPr>
        <w:t xml:space="preserve">nanocarriers consisted of poly(2-ethylbutyl cyanoacrylate) (PEBCA). </w:t>
      </w:r>
      <w:r w:rsidR="00DF75BE" w:rsidRPr="00DC27B4">
        <w:rPr>
          <w:rFonts w:ascii="Times New Roman" w:hAnsi="Times New Roman" w:cs="Times New Roman"/>
          <w:sz w:val="20"/>
          <w:szCs w:val="20"/>
          <w:highlight w:val="yellow"/>
          <w:lang w:val="en-US"/>
        </w:rPr>
        <w:t>The particle hydrodynamic diameter and zeta potential</w:t>
      </w:r>
      <w:r w:rsidR="00595D6A" w:rsidRPr="00DC27B4">
        <w:rPr>
          <w:rFonts w:ascii="Times New Roman" w:hAnsi="Times New Roman" w:cs="Times New Roman"/>
          <w:sz w:val="20"/>
          <w:szCs w:val="20"/>
          <w:highlight w:val="yellow"/>
          <w:lang w:val="en-US"/>
        </w:rPr>
        <w:t xml:space="preserve"> of the PACA-</w:t>
      </w:r>
      <w:proofErr w:type="spellStart"/>
      <w:r w:rsidR="00595D6A" w:rsidRPr="00DC27B4">
        <w:rPr>
          <w:rFonts w:ascii="Times New Roman" w:hAnsi="Times New Roman" w:cs="Times New Roman"/>
          <w:sz w:val="20"/>
          <w:szCs w:val="20"/>
          <w:highlight w:val="yellow"/>
          <w:lang w:val="en-US"/>
        </w:rPr>
        <w:t>Cbz</w:t>
      </w:r>
      <w:proofErr w:type="spellEnd"/>
      <w:r w:rsidR="00595D6A" w:rsidRPr="00DC27B4">
        <w:rPr>
          <w:rFonts w:ascii="Times New Roman" w:hAnsi="Times New Roman" w:cs="Times New Roman"/>
          <w:sz w:val="20"/>
          <w:szCs w:val="20"/>
          <w:highlight w:val="yellow"/>
          <w:lang w:val="en-US"/>
        </w:rPr>
        <w:t xml:space="preserve"> NBM</w:t>
      </w:r>
      <w:r w:rsidR="00DF75BE" w:rsidRPr="00DC27B4">
        <w:rPr>
          <w:rFonts w:ascii="Times New Roman" w:hAnsi="Times New Roman" w:cs="Times New Roman"/>
          <w:sz w:val="20"/>
          <w:szCs w:val="20"/>
          <w:highlight w:val="yellow"/>
          <w:lang w:val="en-US"/>
        </w:rPr>
        <w:t xml:space="preserve"> were determined using dynamic light scattering (DLS), which resulted in 121.8 nm</w:t>
      </w:r>
      <w:r w:rsidR="00DF75BE" w:rsidRPr="00F27CE7">
        <w:rPr>
          <w:rFonts w:ascii="Times New Roman" w:hAnsi="Times New Roman" w:cs="Times New Roman"/>
          <w:sz w:val="20"/>
          <w:szCs w:val="20"/>
          <w:highlight w:val="yellow"/>
          <w:lang w:val="en-US"/>
        </w:rPr>
        <w:t xml:space="preserve"> (z-avg) and -5.5 mV, respectively</w:t>
      </w:r>
      <w:r w:rsidR="00F27CE7" w:rsidRPr="00F27CE7">
        <w:rPr>
          <w:rFonts w:ascii="Times New Roman" w:hAnsi="Times New Roman" w:cs="Times New Roman"/>
          <w:sz w:val="20"/>
          <w:szCs w:val="20"/>
          <w:highlight w:val="yellow"/>
          <w:lang w:val="en-US"/>
        </w:rPr>
        <w:t xml:space="preserve"> </w:t>
      </w:r>
      <w:r w:rsidR="00F27CE7" w:rsidRPr="00F27CE7">
        <w:rPr>
          <w:rStyle w:val="eop"/>
          <w:rFonts w:ascii="Times New Roman" w:hAnsi="Times New Roman" w:cs="Times New Roman"/>
          <w:sz w:val="20"/>
          <w:szCs w:val="20"/>
          <w:highlight w:val="yellow"/>
          <w:lang w:val="en-US"/>
        </w:rPr>
        <w:fldChar w:fldCharType="begin"/>
      </w:r>
      <w:r w:rsidR="00F27CE7" w:rsidRPr="00F27CE7">
        <w:rPr>
          <w:rStyle w:val="eop"/>
          <w:rFonts w:ascii="Times New Roman" w:hAnsi="Times New Roman" w:cs="Times New Roman"/>
          <w:sz w:val="20"/>
          <w:szCs w:val="20"/>
          <w:highlight w:val="yellow"/>
          <w:lang w:val="en-US"/>
        </w:rPr>
        <w:instrText xml:space="preserve"> ADDIN EN.CITE &lt;EndNote&gt;&lt;Cite&gt;&lt;Author&gt;Åslund&lt;/Author&gt;&lt;Year&gt;2022&lt;/Year&gt;&lt;RecNum&gt;38&lt;/RecNum&gt;&lt;DisplayText&gt;[23]&lt;/DisplayText&gt;&lt;record&gt;&lt;rec-number&gt;38&lt;/rec-number&gt;&lt;foreign-keys&gt;&lt;key app="EN" db-id="xesdfxwp9e5t9bea29tpw9ega9z0sw9fdtx0" timestamp="1642407615"&gt;38&lt;/key&gt;&lt;/foreign-keys&gt;&lt;ref-type name="Journal Article"&gt;17&lt;/ref-type&gt;&lt;contributors&gt;&lt;authors&gt;&lt;author&gt;Åslund, A.K.O., Vandebriel, R., Caputo, F., Jong, W.H., Delmaar, C., Hyldbakk, A., Rustique, E., Schmid, R., Snipstad, S., Texier, I., Vernstad, K., Borgos, S.E.F.&lt;/author&gt;&lt;/authors&gt;&lt;/contributors&gt;&lt;titles&gt;&lt;title&gt;A comparative biodistribution study of polymeric and lipid-based nanoparticles&lt;/title&gt;&lt;secondary-title&gt;Drug Delivery and Translational Research&lt;/secondary-title&gt;&lt;/titles&gt;&lt;periodical&gt;&lt;full-title&gt;Drug Delivery and Translational Research&lt;/full-title&gt;&lt;/periodical&gt;&lt;volume&gt;In submission&lt;/volume&gt;&lt;dates&gt;&lt;year&gt;2022&lt;/year&gt;&lt;/dates&gt;&lt;urls&gt;&lt;/urls&gt;&lt;/record&gt;&lt;/Cite&gt;&lt;/EndNote&gt;</w:instrText>
      </w:r>
      <w:r w:rsidR="00F27CE7" w:rsidRPr="00F27CE7">
        <w:rPr>
          <w:rStyle w:val="eop"/>
          <w:rFonts w:ascii="Times New Roman" w:hAnsi="Times New Roman" w:cs="Times New Roman"/>
          <w:sz w:val="20"/>
          <w:szCs w:val="20"/>
          <w:highlight w:val="yellow"/>
          <w:lang w:val="en-US"/>
        </w:rPr>
        <w:fldChar w:fldCharType="separate"/>
      </w:r>
      <w:r w:rsidR="00F27CE7" w:rsidRPr="00F27CE7">
        <w:rPr>
          <w:rStyle w:val="eop"/>
          <w:rFonts w:ascii="Times New Roman" w:hAnsi="Times New Roman" w:cs="Times New Roman"/>
          <w:noProof/>
          <w:sz w:val="20"/>
          <w:szCs w:val="20"/>
          <w:highlight w:val="yellow"/>
          <w:lang w:val="en-US"/>
        </w:rPr>
        <w:t>[23]</w:t>
      </w:r>
      <w:r w:rsidR="00F27CE7" w:rsidRPr="00F27CE7">
        <w:rPr>
          <w:rStyle w:val="eop"/>
          <w:rFonts w:ascii="Times New Roman" w:hAnsi="Times New Roman" w:cs="Times New Roman"/>
          <w:sz w:val="20"/>
          <w:szCs w:val="20"/>
          <w:highlight w:val="yellow"/>
          <w:lang w:val="en-US"/>
        </w:rPr>
        <w:fldChar w:fldCharType="end"/>
      </w:r>
      <w:r w:rsidR="00396D21" w:rsidRPr="00F27CE7">
        <w:rPr>
          <w:rFonts w:ascii="Times New Roman" w:hAnsi="Times New Roman" w:cs="Times New Roman"/>
          <w:sz w:val="20"/>
          <w:szCs w:val="20"/>
          <w:highlight w:val="yellow"/>
          <w:lang w:val="en-US"/>
        </w:rPr>
        <w:t>. In addition, a</w:t>
      </w:r>
      <w:r w:rsidR="00DF75BE" w:rsidRPr="00F27CE7">
        <w:rPr>
          <w:rFonts w:ascii="Times New Roman" w:hAnsi="Times New Roman" w:cs="Times New Roman"/>
          <w:sz w:val="20"/>
          <w:szCs w:val="20"/>
          <w:highlight w:val="yellow"/>
          <w:lang w:val="en-US"/>
        </w:rPr>
        <w:t xml:space="preserve"> polydispersity index </w:t>
      </w:r>
      <w:r w:rsidR="00396D21" w:rsidRPr="00F27CE7">
        <w:rPr>
          <w:rFonts w:ascii="Times New Roman" w:hAnsi="Times New Roman" w:cs="Times New Roman"/>
          <w:sz w:val="20"/>
          <w:szCs w:val="20"/>
          <w:highlight w:val="yellow"/>
          <w:lang w:val="en-US"/>
        </w:rPr>
        <w:t>(PDI) of 0.14 was measured</w:t>
      </w:r>
      <w:r w:rsidR="00F27CE7" w:rsidRPr="00F27CE7">
        <w:rPr>
          <w:rFonts w:ascii="Times New Roman" w:hAnsi="Times New Roman" w:cs="Times New Roman"/>
          <w:sz w:val="20"/>
          <w:szCs w:val="20"/>
          <w:highlight w:val="yellow"/>
          <w:lang w:val="en-US"/>
        </w:rPr>
        <w:t xml:space="preserve"> </w:t>
      </w:r>
      <w:r w:rsidR="00F27CE7" w:rsidRPr="00F27CE7">
        <w:rPr>
          <w:rStyle w:val="eop"/>
          <w:rFonts w:ascii="Times New Roman" w:hAnsi="Times New Roman" w:cs="Times New Roman"/>
          <w:sz w:val="20"/>
          <w:szCs w:val="20"/>
          <w:highlight w:val="yellow"/>
          <w:lang w:val="en-US"/>
        </w:rPr>
        <w:fldChar w:fldCharType="begin"/>
      </w:r>
      <w:r w:rsidR="00F27CE7" w:rsidRPr="00F27CE7">
        <w:rPr>
          <w:rStyle w:val="eop"/>
          <w:rFonts w:ascii="Times New Roman" w:hAnsi="Times New Roman" w:cs="Times New Roman"/>
          <w:sz w:val="20"/>
          <w:szCs w:val="20"/>
          <w:highlight w:val="yellow"/>
          <w:lang w:val="en-US"/>
        </w:rPr>
        <w:instrText xml:space="preserve"> ADDIN EN.CITE &lt;EndNote&gt;&lt;Cite&gt;&lt;Author&gt;Åslund&lt;/Author&gt;&lt;Year&gt;2022&lt;/Year&gt;&lt;RecNum&gt;38&lt;/RecNum&gt;&lt;DisplayText&gt;[23]&lt;/DisplayText&gt;&lt;record&gt;&lt;rec-number&gt;38&lt;/rec-number&gt;&lt;foreign-keys&gt;&lt;key app="EN" db-id="xesdfxwp9e5t9bea29tpw9ega9z0sw9fdtx0" timestamp="1642407615"&gt;38&lt;/key&gt;&lt;/foreign-keys&gt;&lt;ref-type name="Journal Article"&gt;17&lt;/ref-type&gt;&lt;contributors&gt;&lt;authors&gt;&lt;author&gt;Åslund, A.K.O., Vandebriel, R., Caputo, F., Jong, W.H., Delmaar, C., Hyldbakk, A., Rustique, E., Schmid, R., Snipstad, S., Texier, I., Vernstad, K., Borgos, S.E.F.&lt;/author&gt;&lt;/authors&gt;&lt;/contributors&gt;&lt;titles&gt;&lt;title&gt;A comparative biodistribution study of polymeric and lipid-based nanoparticles&lt;/title&gt;&lt;secondary-title&gt;Drug Delivery and Translational Research&lt;/secondary-title&gt;&lt;/titles&gt;&lt;periodical&gt;&lt;full-title&gt;Drug Delivery and Translational Research&lt;/full-title&gt;&lt;/periodical&gt;&lt;volume&gt;In submission&lt;/volume&gt;&lt;dates&gt;&lt;year&gt;2022&lt;/year&gt;&lt;/dates&gt;&lt;urls&gt;&lt;/urls&gt;&lt;/record&gt;&lt;/Cite&gt;&lt;/EndNote&gt;</w:instrText>
      </w:r>
      <w:r w:rsidR="00F27CE7" w:rsidRPr="00F27CE7">
        <w:rPr>
          <w:rStyle w:val="eop"/>
          <w:rFonts w:ascii="Times New Roman" w:hAnsi="Times New Roman" w:cs="Times New Roman"/>
          <w:sz w:val="20"/>
          <w:szCs w:val="20"/>
          <w:highlight w:val="yellow"/>
          <w:lang w:val="en-US"/>
        </w:rPr>
        <w:fldChar w:fldCharType="separate"/>
      </w:r>
      <w:r w:rsidR="00F27CE7" w:rsidRPr="00F27CE7">
        <w:rPr>
          <w:rStyle w:val="eop"/>
          <w:rFonts w:ascii="Times New Roman" w:hAnsi="Times New Roman" w:cs="Times New Roman"/>
          <w:noProof/>
          <w:sz w:val="20"/>
          <w:szCs w:val="20"/>
          <w:highlight w:val="yellow"/>
          <w:lang w:val="en-US"/>
        </w:rPr>
        <w:t>[23]</w:t>
      </w:r>
      <w:r w:rsidR="00F27CE7" w:rsidRPr="00F27CE7">
        <w:rPr>
          <w:rStyle w:val="eop"/>
          <w:rFonts w:ascii="Times New Roman" w:hAnsi="Times New Roman" w:cs="Times New Roman"/>
          <w:sz w:val="20"/>
          <w:szCs w:val="20"/>
          <w:highlight w:val="yellow"/>
          <w:lang w:val="en-US"/>
        </w:rPr>
        <w:fldChar w:fldCharType="end"/>
      </w:r>
      <w:r w:rsidR="00396D21" w:rsidRPr="00F27CE7">
        <w:rPr>
          <w:rFonts w:ascii="Times New Roman" w:hAnsi="Times New Roman" w:cs="Times New Roman"/>
          <w:sz w:val="20"/>
          <w:szCs w:val="20"/>
          <w:highlight w:val="yellow"/>
          <w:lang w:val="en-US"/>
        </w:rPr>
        <w:t>.</w:t>
      </w:r>
      <w:r w:rsidR="00396D21">
        <w:rPr>
          <w:rFonts w:ascii="Times New Roman" w:hAnsi="Times New Roman" w:cs="Times New Roman"/>
          <w:sz w:val="20"/>
          <w:szCs w:val="20"/>
          <w:lang w:val="en-US"/>
        </w:rPr>
        <w:t xml:space="preserve"> </w:t>
      </w:r>
      <w:bookmarkEnd w:id="1"/>
    </w:p>
    <w:p w14:paraId="06B58E79" w14:textId="24340F48" w:rsidR="00000B64" w:rsidRDefault="000E6918" w:rsidP="00000B64">
      <w:pPr>
        <w:jc w:val="both"/>
        <w:rPr>
          <w:rStyle w:val="eop"/>
          <w:rFonts w:ascii="Times New Roman" w:hAnsi="Times New Roman" w:cs="Times New Roman"/>
          <w:sz w:val="20"/>
          <w:szCs w:val="20"/>
          <w:lang w:val="en-US"/>
        </w:rPr>
      </w:pPr>
      <w:r>
        <w:rPr>
          <w:rFonts w:ascii="Times New Roman" w:hAnsi="Times New Roman" w:cs="Times New Roman"/>
          <w:sz w:val="20"/>
          <w:szCs w:val="20"/>
          <w:lang w:val="en-US"/>
        </w:rPr>
        <w:t xml:space="preserve">In </w:t>
      </w:r>
      <w:r w:rsidR="00000B64">
        <w:rPr>
          <w:rFonts w:ascii="Times New Roman" w:hAnsi="Times New Roman" w:cs="Times New Roman"/>
          <w:sz w:val="20"/>
          <w:szCs w:val="20"/>
          <w:lang w:val="en-US"/>
        </w:rPr>
        <w:t xml:space="preserve">this </w:t>
      </w:r>
      <w:r>
        <w:rPr>
          <w:rFonts w:ascii="Times New Roman" w:hAnsi="Times New Roman" w:cs="Times New Roman"/>
          <w:sz w:val="20"/>
          <w:szCs w:val="20"/>
          <w:lang w:val="en-US"/>
        </w:rPr>
        <w:t xml:space="preserve">biodistribution study, </w:t>
      </w:r>
      <w:r w:rsidR="00150A40">
        <w:rPr>
          <w:rFonts w:ascii="Times New Roman" w:hAnsi="Times New Roman" w:cs="Times New Roman"/>
          <w:sz w:val="20"/>
          <w:szCs w:val="20"/>
          <w:lang w:val="en-US"/>
        </w:rPr>
        <w:t>PACA-</w:t>
      </w:r>
      <w:proofErr w:type="spellStart"/>
      <w:r w:rsidR="00150A40">
        <w:rPr>
          <w:rFonts w:ascii="Times New Roman" w:hAnsi="Times New Roman" w:cs="Times New Roman"/>
          <w:sz w:val="20"/>
          <w:szCs w:val="20"/>
          <w:lang w:val="en-US"/>
        </w:rPr>
        <w:t>Cbz</w:t>
      </w:r>
      <w:proofErr w:type="spellEnd"/>
      <w:r w:rsidR="00253B4F" w:rsidRPr="00121C05">
        <w:rPr>
          <w:rFonts w:ascii="Times New Roman" w:hAnsi="Times New Roman" w:cs="Times New Roman"/>
          <w:sz w:val="20"/>
          <w:szCs w:val="20"/>
          <w:lang w:val="en-US"/>
        </w:rPr>
        <w:t xml:space="preserve"> </w:t>
      </w:r>
      <w:r>
        <w:rPr>
          <w:rFonts w:ascii="Times New Roman" w:hAnsi="Times New Roman" w:cs="Times New Roman"/>
          <w:sz w:val="20"/>
          <w:szCs w:val="20"/>
          <w:lang w:val="en-US"/>
        </w:rPr>
        <w:t>w</w:t>
      </w:r>
      <w:r w:rsidR="00150A40">
        <w:rPr>
          <w:rFonts w:ascii="Times New Roman" w:hAnsi="Times New Roman" w:cs="Times New Roman"/>
          <w:sz w:val="20"/>
          <w:szCs w:val="20"/>
          <w:lang w:val="en-US"/>
        </w:rPr>
        <w:t>as</w:t>
      </w:r>
      <w:r>
        <w:rPr>
          <w:rFonts w:ascii="Times New Roman" w:hAnsi="Times New Roman" w:cs="Times New Roman"/>
          <w:sz w:val="20"/>
          <w:szCs w:val="20"/>
          <w:lang w:val="en-US"/>
        </w:rPr>
        <w:t xml:space="preserve"> administered i</w:t>
      </w:r>
      <w:r w:rsidR="009F3A74">
        <w:rPr>
          <w:rFonts w:ascii="Times New Roman" w:hAnsi="Times New Roman" w:cs="Times New Roman"/>
          <w:sz w:val="20"/>
          <w:szCs w:val="20"/>
          <w:lang w:val="en-US"/>
        </w:rPr>
        <w:t>v</w:t>
      </w:r>
      <w:r>
        <w:rPr>
          <w:rFonts w:ascii="Times New Roman" w:hAnsi="Times New Roman" w:cs="Times New Roman"/>
          <w:sz w:val="20"/>
          <w:szCs w:val="20"/>
          <w:lang w:val="en-US"/>
        </w:rPr>
        <w:t xml:space="preserve"> </w:t>
      </w:r>
      <w:r w:rsidR="00000B64">
        <w:rPr>
          <w:rFonts w:ascii="Times New Roman" w:hAnsi="Times New Roman" w:cs="Times New Roman"/>
          <w:sz w:val="20"/>
          <w:szCs w:val="20"/>
          <w:lang w:val="en-US"/>
        </w:rPr>
        <w:t xml:space="preserve">with two distinct </w:t>
      </w:r>
      <w:proofErr w:type="spellStart"/>
      <w:r w:rsidR="00000B64">
        <w:rPr>
          <w:rFonts w:ascii="Times New Roman" w:hAnsi="Times New Roman" w:cs="Times New Roman"/>
          <w:sz w:val="20"/>
          <w:szCs w:val="20"/>
          <w:lang w:val="en-US"/>
        </w:rPr>
        <w:t>cabazitaxel</w:t>
      </w:r>
      <w:proofErr w:type="spellEnd"/>
      <w:r w:rsidR="00000B64">
        <w:rPr>
          <w:rFonts w:ascii="Times New Roman" w:hAnsi="Times New Roman" w:cs="Times New Roman"/>
          <w:sz w:val="20"/>
          <w:szCs w:val="20"/>
          <w:lang w:val="en-US"/>
        </w:rPr>
        <w:t xml:space="preserve"> doses of 0.</w:t>
      </w:r>
      <w:r w:rsidR="00000B64" w:rsidRPr="00C816A6">
        <w:rPr>
          <w:rFonts w:ascii="Times New Roman" w:hAnsi="Times New Roman" w:cs="Times New Roman"/>
          <w:sz w:val="20"/>
          <w:szCs w:val="20"/>
          <w:lang w:val="en-US"/>
        </w:rPr>
        <w:t xml:space="preserve">5 </w:t>
      </w:r>
      <w:proofErr w:type="spellStart"/>
      <w:r w:rsidR="00000B64" w:rsidRPr="00765A13">
        <w:rPr>
          <w:rFonts w:ascii="Times New Roman" w:hAnsi="Times New Roman" w:cs="Times New Roman"/>
          <w:sz w:val="20"/>
          <w:szCs w:val="20"/>
          <w:lang w:val="en-US"/>
        </w:rPr>
        <w:t>μg</w:t>
      </w:r>
      <w:proofErr w:type="spellEnd"/>
      <w:r w:rsidR="00000B64" w:rsidRPr="00765A13">
        <w:rPr>
          <w:rFonts w:ascii="Times New Roman" w:hAnsi="Times New Roman" w:cs="Times New Roman"/>
          <w:sz w:val="20"/>
          <w:szCs w:val="20"/>
          <w:lang w:val="en-US"/>
        </w:rPr>
        <w:t>/g</w:t>
      </w:r>
      <w:r w:rsidR="00000B64">
        <w:rPr>
          <w:rFonts w:ascii="Times New Roman" w:hAnsi="Times New Roman" w:cs="Times New Roman"/>
          <w:sz w:val="20"/>
          <w:szCs w:val="20"/>
          <w:lang w:val="en-US"/>
        </w:rPr>
        <w:t xml:space="preserve"> </w:t>
      </w:r>
      <w:r w:rsidR="00000B64" w:rsidRPr="00121C05">
        <w:rPr>
          <w:rFonts w:ascii="Times New Roman" w:hAnsi="Times New Roman" w:cs="Times New Roman"/>
          <w:sz w:val="20"/>
          <w:szCs w:val="20"/>
          <w:lang w:val="en-US"/>
        </w:rPr>
        <w:t>body weight</w:t>
      </w:r>
      <w:r w:rsidR="00000B64" w:rsidRPr="00765A13">
        <w:rPr>
          <w:rFonts w:ascii="Times New Roman" w:hAnsi="Times New Roman" w:cs="Times New Roman"/>
          <w:sz w:val="20"/>
          <w:szCs w:val="20"/>
          <w:lang w:val="en-US"/>
        </w:rPr>
        <w:t xml:space="preserve">, and 3.5 </w:t>
      </w:r>
      <w:proofErr w:type="spellStart"/>
      <w:r w:rsidR="00000B64" w:rsidRPr="00765A13">
        <w:rPr>
          <w:rFonts w:ascii="Times New Roman" w:hAnsi="Times New Roman" w:cs="Times New Roman"/>
          <w:sz w:val="20"/>
          <w:szCs w:val="20"/>
          <w:lang w:val="en-US"/>
        </w:rPr>
        <w:t>μg</w:t>
      </w:r>
      <w:proofErr w:type="spellEnd"/>
      <w:r w:rsidR="00000B64" w:rsidRPr="00765A13">
        <w:rPr>
          <w:rFonts w:ascii="Times New Roman" w:hAnsi="Times New Roman" w:cs="Times New Roman"/>
          <w:sz w:val="20"/>
          <w:szCs w:val="20"/>
          <w:lang w:val="en-US"/>
        </w:rPr>
        <w:t>/g</w:t>
      </w:r>
      <w:r w:rsidR="00000B64">
        <w:rPr>
          <w:rFonts w:ascii="Times New Roman" w:hAnsi="Times New Roman" w:cs="Times New Roman"/>
          <w:sz w:val="20"/>
          <w:szCs w:val="20"/>
          <w:lang w:val="en-US"/>
        </w:rPr>
        <w:t xml:space="preserve"> </w:t>
      </w:r>
      <w:r w:rsidR="00000B64" w:rsidRPr="00121C05">
        <w:rPr>
          <w:rFonts w:ascii="Times New Roman" w:hAnsi="Times New Roman" w:cs="Times New Roman"/>
          <w:sz w:val="20"/>
          <w:szCs w:val="20"/>
          <w:lang w:val="en-US"/>
        </w:rPr>
        <w:t>body weight</w:t>
      </w:r>
      <w:r w:rsidR="00000B64">
        <w:rPr>
          <w:rFonts w:ascii="Times New Roman" w:hAnsi="Times New Roman" w:cs="Times New Roman"/>
          <w:sz w:val="20"/>
          <w:szCs w:val="20"/>
          <w:lang w:val="en-US"/>
        </w:rPr>
        <w:t>.</w:t>
      </w:r>
      <w:r w:rsidRPr="00121C05">
        <w:rPr>
          <w:rFonts w:ascii="Times New Roman" w:hAnsi="Times New Roman" w:cs="Times New Roman"/>
          <w:sz w:val="20"/>
          <w:szCs w:val="20"/>
          <w:lang w:val="en-US"/>
        </w:rPr>
        <w:t xml:space="preserve"> </w:t>
      </w:r>
      <w:proofErr w:type="spellStart"/>
      <w:r w:rsidRPr="00121C05">
        <w:rPr>
          <w:rFonts w:ascii="Times New Roman" w:hAnsi="Times New Roman" w:cs="Times New Roman"/>
          <w:sz w:val="20"/>
          <w:szCs w:val="20"/>
          <w:lang w:val="en-US"/>
        </w:rPr>
        <w:t>Cabazitaxel</w:t>
      </w:r>
      <w:proofErr w:type="spellEnd"/>
      <w:r w:rsidRPr="00121C05">
        <w:rPr>
          <w:rFonts w:ascii="Times New Roman" w:hAnsi="Times New Roman" w:cs="Times New Roman"/>
          <w:sz w:val="20"/>
          <w:szCs w:val="20"/>
          <w:lang w:val="en-US"/>
        </w:rPr>
        <w:t xml:space="preserve"> concentrations in blood were measured using a puncture </w:t>
      </w:r>
      <w:r w:rsidR="00000B64">
        <w:rPr>
          <w:rFonts w:ascii="Times New Roman" w:hAnsi="Times New Roman" w:cs="Times New Roman"/>
          <w:sz w:val="20"/>
          <w:szCs w:val="20"/>
          <w:lang w:val="en-US"/>
        </w:rPr>
        <w:t xml:space="preserve">after </w:t>
      </w:r>
      <w:r w:rsidR="00000B64" w:rsidRPr="00121C05">
        <w:rPr>
          <w:rFonts w:ascii="Times New Roman" w:hAnsi="Times New Roman" w:cs="Times New Roman"/>
          <w:sz w:val="20"/>
          <w:szCs w:val="20"/>
          <w:lang w:val="en-US"/>
        </w:rPr>
        <w:t xml:space="preserve">1min, </w:t>
      </w:r>
      <w:r w:rsidR="00000B64">
        <w:rPr>
          <w:rFonts w:ascii="Times New Roman" w:hAnsi="Times New Roman" w:cs="Times New Roman"/>
          <w:sz w:val="20"/>
          <w:szCs w:val="20"/>
          <w:lang w:val="en-US"/>
        </w:rPr>
        <w:t>3</w:t>
      </w:r>
      <w:r w:rsidR="00000B64" w:rsidRPr="00121C05">
        <w:rPr>
          <w:rFonts w:ascii="Times New Roman" w:hAnsi="Times New Roman" w:cs="Times New Roman"/>
          <w:sz w:val="20"/>
          <w:szCs w:val="20"/>
          <w:lang w:val="en-US"/>
        </w:rPr>
        <w:t xml:space="preserve">min, </w:t>
      </w:r>
      <w:r w:rsidR="00000B64">
        <w:rPr>
          <w:rFonts w:ascii="Times New Roman" w:hAnsi="Times New Roman" w:cs="Times New Roman"/>
          <w:sz w:val="20"/>
          <w:szCs w:val="20"/>
          <w:lang w:val="en-US"/>
        </w:rPr>
        <w:t xml:space="preserve">7min, 15min, 30min, </w:t>
      </w:r>
      <w:r w:rsidR="00000B64" w:rsidRPr="00121C05">
        <w:rPr>
          <w:rFonts w:ascii="Times New Roman" w:hAnsi="Times New Roman" w:cs="Times New Roman"/>
          <w:sz w:val="20"/>
          <w:szCs w:val="20"/>
          <w:lang w:val="en-US"/>
        </w:rPr>
        <w:t xml:space="preserve">1h, 4h, </w:t>
      </w:r>
      <w:r w:rsidR="00000B64">
        <w:rPr>
          <w:rFonts w:ascii="Times New Roman" w:hAnsi="Times New Roman" w:cs="Times New Roman"/>
          <w:sz w:val="20"/>
          <w:szCs w:val="20"/>
          <w:lang w:val="en-US"/>
        </w:rPr>
        <w:t>1d, 2d, 4d and 14d</w:t>
      </w:r>
      <w:r w:rsidRPr="00121C05">
        <w:rPr>
          <w:rFonts w:ascii="Times New Roman" w:hAnsi="Times New Roman" w:cs="Times New Roman"/>
          <w:sz w:val="20"/>
          <w:szCs w:val="20"/>
          <w:lang w:val="en-US"/>
        </w:rPr>
        <w:t xml:space="preserve">. The biodistribution of the encapsulating PACA </w:t>
      </w:r>
      <w:r w:rsidR="00253B4F">
        <w:rPr>
          <w:rFonts w:ascii="Times New Roman" w:hAnsi="Times New Roman" w:cs="Times New Roman"/>
          <w:sz w:val="20"/>
          <w:szCs w:val="20"/>
          <w:lang w:val="en-US"/>
        </w:rPr>
        <w:t>NBMs</w:t>
      </w:r>
      <w:r w:rsidR="00253B4F" w:rsidRPr="00121C05">
        <w:rPr>
          <w:rFonts w:ascii="Times New Roman" w:hAnsi="Times New Roman" w:cs="Times New Roman"/>
          <w:sz w:val="20"/>
          <w:szCs w:val="20"/>
          <w:lang w:val="en-US"/>
        </w:rPr>
        <w:t xml:space="preserve"> </w:t>
      </w:r>
      <w:r w:rsidRPr="00121C05">
        <w:rPr>
          <w:rFonts w:ascii="Times New Roman" w:hAnsi="Times New Roman" w:cs="Times New Roman"/>
          <w:sz w:val="20"/>
          <w:szCs w:val="20"/>
          <w:lang w:val="en-US"/>
        </w:rPr>
        <w:t xml:space="preserve">was assumed to follow that of the </w:t>
      </w:r>
      <w:proofErr w:type="spellStart"/>
      <w:r w:rsidR="007C2D98" w:rsidRPr="00121C05">
        <w:rPr>
          <w:rFonts w:ascii="Times New Roman" w:hAnsi="Times New Roman" w:cs="Times New Roman"/>
          <w:sz w:val="20"/>
          <w:szCs w:val="20"/>
          <w:lang w:val="en-US"/>
        </w:rPr>
        <w:t>Cabazitaxel</w:t>
      </w:r>
      <w:proofErr w:type="spellEnd"/>
      <w:r w:rsidRPr="00121C05">
        <w:rPr>
          <w:rFonts w:ascii="Times New Roman" w:hAnsi="Times New Roman" w:cs="Times New Roman"/>
          <w:sz w:val="20"/>
          <w:szCs w:val="20"/>
          <w:lang w:val="en-US"/>
        </w:rPr>
        <w:t xml:space="preserve">. Rats were sacrificed at </w:t>
      </w:r>
      <w:r w:rsidR="00000B64">
        <w:rPr>
          <w:rFonts w:ascii="Times New Roman" w:hAnsi="Times New Roman" w:cs="Times New Roman"/>
          <w:sz w:val="20"/>
          <w:szCs w:val="20"/>
          <w:lang w:val="en-US"/>
        </w:rPr>
        <w:t>five</w:t>
      </w:r>
      <w:r w:rsidR="00000B64" w:rsidRPr="00121C05">
        <w:rPr>
          <w:rFonts w:ascii="Times New Roman" w:hAnsi="Times New Roman" w:cs="Times New Roman"/>
          <w:sz w:val="20"/>
          <w:szCs w:val="20"/>
          <w:lang w:val="en-US"/>
        </w:rPr>
        <w:t xml:space="preserve"> </w:t>
      </w:r>
      <w:r w:rsidRPr="00121C05">
        <w:rPr>
          <w:rFonts w:ascii="Times New Roman" w:hAnsi="Times New Roman" w:cs="Times New Roman"/>
          <w:sz w:val="20"/>
          <w:szCs w:val="20"/>
          <w:lang w:val="en-US"/>
        </w:rPr>
        <w:t>different time points:</w:t>
      </w:r>
      <w:r w:rsidR="00000B64" w:rsidRPr="00121C05">
        <w:rPr>
          <w:rFonts w:ascii="Times New Roman" w:hAnsi="Times New Roman" w:cs="Times New Roman"/>
          <w:sz w:val="20"/>
          <w:szCs w:val="20"/>
          <w:lang w:val="en-US"/>
        </w:rPr>
        <w:t xml:space="preserve"> 1h, 1d, 2d, 4d, and 14d post</w:t>
      </w:r>
      <w:r w:rsidR="00000B64" w:rsidRPr="00121C05">
        <w:rPr>
          <w:rFonts w:ascii="Times New Roman" w:hAnsi="Times New Roman" w:cs="Times New Roman"/>
          <w:sz w:val="20"/>
          <w:szCs w:val="20"/>
          <w:lang w:val="en-US"/>
        </w:rPr>
        <w:noBreakHyphen/>
        <w:t>exposure</w:t>
      </w:r>
      <w:r w:rsidRPr="00121C05">
        <w:rPr>
          <w:rFonts w:ascii="Times New Roman" w:hAnsi="Times New Roman" w:cs="Times New Roman"/>
          <w:sz w:val="20"/>
          <w:szCs w:val="20"/>
          <w:lang w:val="en-US"/>
        </w:rPr>
        <w:t xml:space="preserve">. At each time point, four rats were sacrificed. After sacrifice, </w:t>
      </w:r>
      <w:proofErr w:type="spellStart"/>
      <w:r w:rsidRPr="00121C05">
        <w:rPr>
          <w:rFonts w:ascii="Times New Roman" w:hAnsi="Times New Roman" w:cs="Times New Roman"/>
          <w:sz w:val="20"/>
          <w:szCs w:val="20"/>
          <w:lang w:val="en-US"/>
        </w:rPr>
        <w:t>cabazitaxel</w:t>
      </w:r>
      <w:proofErr w:type="spellEnd"/>
      <w:r w:rsidRPr="00121C05">
        <w:rPr>
          <w:rFonts w:ascii="Times New Roman" w:hAnsi="Times New Roman" w:cs="Times New Roman"/>
          <w:sz w:val="20"/>
          <w:szCs w:val="20"/>
          <w:lang w:val="en-US"/>
        </w:rPr>
        <w:t xml:space="preserve"> concentrations in blood, liver, spleen, lungs, kidneys, heart and brain were </w:t>
      </w:r>
      <w:r w:rsidR="002E386D">
        <w:rPr>
          <w:rFonts w:ascii="Times New Roman" w:hAnsi="Times New Roman" w:cs="Times New Roman"/>
          <w:sz w:val="20"/>
          <w:szCs w:val="20"/>
          <w:lang w:val="en-US"/>
        </w:rPr>
        <w:t>established</w:t>
      </w:r>
      <w:r w:rsidRPr="00121C05">
        <w:rPr>
          <w:rFonts w:ascii="Times New Roman" w:hAnsi="Times New Roman" w:cs="Times New Roman"/>
          <w:sz w:val="20"/>
          <w:szCs w:val="20"/>
          <w:lang w:val="en-US"/>
        </w:rPr>
        <w:t>.</w:t>
      </w:r>
      <w:r w:rsidRPr="000E6918">
        <w:rPr>
          <w:rFonts w:ascii="Times New Roman" w:hAnsi="Times New Roman" w:cs="Times New Roman"/>
          <w:sz w:val="20"/>
          <w:szCs w:val="20"/>
          <w:lang w:val="en-US"/>
        </w:rPr>
        <w:t xml:space="preserve"> </w:t>
      </w:r>
      <w:r w:rsidRPr="00121C05">
        <w:rPr>
          <w:rFonts w:ascii="Times New Roman" w:hAnsi="Times New Roman" w:cs="Times New Roman"/>
          <w:sz w:val="20"/>
          <w:szCs w:val="20"/>
          <w:lang w:val="en-US"/>
        </w:rPr>
        <w:t>These data were used to parametrize the PBPK models in the present study.</w:t>
      </w:r>
      <w:r w:rsidRPr="000E6918">
        <w:rPr>
          <w:rFonts w:ascii="Times New Roman" w:hAnsi="Times New Roman" w:cs="Times New Roman"/>
          <w:sz w:val="20"/>
          <w:szCs w:val="20"/>
          <w:lang w:val="en-US"/>
        </w:rPr>
        <w:t xml:space="preserve"> </w:t>
      </w:r>
      <w:r w:rsidR="00000B64" w:rsidRPr="00000B64">
        <w:rPr>
          <w:rStyle w:val="eop"/>
          <w:rFonts w:ascii="Times New Roman" w:hAnsi="Times New Roman" w:cs="Times New Roman"/>
          <w:sz w:val="20"/>
          <w:szCs w:val="20"/>
          <w:lang w:val="en-US"/>
        </w:rPr>
        <w:t xml:space="preserve"> </w:t>
      </w:r>
      <w:r w:rsidR="00000B64" w:rsidRPr="00121C05">
        <w:rPr>
          <w:rStyle w:val="eop"/>
          <w:rFonts w:ascii="Times New Roman" w:hAnsi="Times New Roman" w:cs="Times New Roman"/>
          <w:sz w:val="20"/>
          <w:szCs w:val="20"/>
          <w:lang w:val="en-US"/>
        </w:rPr>
        <w:t xml:space="preserve">Further details on </w:t>
      </w:r>
      <w:r w:rsidR="00000B64">
        <w:rPr>
          <w:rStyle w:val="eop"/>
          <w:rFonts w:ascii="Times New Roman" w:hAnsi="Times New Roman" w:cs="Times New Roman"/>
          <w:sz w:val="20"/>
          <w:szCs w:val="20"/>
          <w:lang w:val="en-US"/>
        </w:rPr>
        <w:t>the PACA-</w:t>
      </w:r>
      <w:proofErr w:type="spellStart"/>
      <w:r w:rsidR="00000B64">
        <w:rPr>
          <w:rStyle w:val="eop"/>
          <w:rFonts w:ascii="Times New Roman" w:hAnsi="Times New Roman" w:cs="Times New Roman"/>
          <w:sz w:val="20"/>
          <w:szCs w:val="20"/>
          <w:lang w:val="en-US"/>
        </w:rPr>
        <w:t>Cbz</w:t>
      </w:r>
      <w:proofErr w:type="spellEnd"/>
      <w:r w:rsidR="00000B64" w:rsidRPr="00121C05">
        <w:rPr>
          <w:rStyle w:val="eop"/>
          <w:rFonts w:ascii="Times New Roman" w:hAnsi="Times New Roman" w:cs="Times New Roman"/>
          <w:sz w:val="20"/>
          <w:szCs w:val="20"/>
          <w:lang w:val="en-US"/>
        </w:rPr>
        <w:t xml:space="preserve"> biodistribution </w:t>
      </w:r>
      <w:r w:rsidR="00000B64">
        <w:rPr>
          <w:rStyle w:val="eop"/>
          <w:rFonts w:ascii="Times New Roman" w:hAnsi="Times New Roman" w:cs="Times New Roman"/>
          <w:sz w:val="20"/>
          <w:szCs w:val="20"/>
          <w:lang w:val="en-US"/>
        </w:rPr>
        <w:t>will be</w:t>
      </w:r>
      <w:r w:rsidR="00000B64" w:rsidRPr="00121C05">
        <w:rPr>
          <w:rStyle w:val="eop"/>
          <w:rFonts w:ascii="Times New Roman" w:hAnsi="Times New Roman" w:cs="Times New Roman"/>
          <w:sz w:val="20"/>
          <w:szCs w:val="20"/>
          <w:lang w:val="en-US"/>
        </w:rPr>
        <w:t xml:space="preserve"> published by </w:t>
      </w:r>
      <w:r w:rsidR="00000B64">
        <w:rPr>
          <w:rStyle w:val="eop"/>
          <w:rFonts w:ascii="Times New Roman" w:hAnsi="Times New Roman" w:cs="Times New Roman"/>
          <w:sz w:val="20"/>
          <w:szCs w:val="20"/>
          <w:lang w:val="en-US"/>
        </w:rPr>
        <w:t>Åslund</w:t>
      </w:r>
      <w:r w:rsidR="00000B64" w:rsidRPr="00121C05">
        <w:rPr>
          <w:rStyle w:val="eop"/>
          <w:rFonts w:ascii="Times New Roman" w:hAnsi="Times New Roman" w:cs="Times New Roman"/>
          <w:sz w:val="20"/>
          <w:szCs w:val="20"/>
          <w:lang w:val="en-US"/>
        </w:rPr>
        <w:t xml:space="preserve"> et al.</w:t>
      </w:r>
      <w:r w:rsidR="00F204BA">
        <w:rPr>
          <w:rStyle w:val="eop"/>
          <w:rFonts w:ascii="Times New Roman" w:hAnsi="Times New Roman" w:cs="Times New Roman"/>
          <w:sz w:val="20"/>
          <w:szCs w:val="20"/>
          <w:lang w:val="en-US"/>
        </w:rPr>
        <w:t xml:space="preserve"> </w:t>
      </w:r>
      <w:r w:rsidR="00F204BA">
        <w:rPr>
          <w:rStyle w:val="eop"/>
          <w:rFonts w:ascii="Times New Roman" w:hAnsi="Times New Roman" w:cs="Times New Roman"/>
          <w:sz w:val="20"/>
          <w:szCs w:val="20"/>
          <w:lang w:val="en-US"/>
        </w:rPr>
        <w:fldChar w:fldCharType="begin"/>
      </w:r>
      <w:r w:rsidR="0008113B">
        <w:rPr>
          <w:rStyle w:val="eop"/>
          <w:rFonts w:ascii="Times New Roman" w:hAnsi="Times New Roman" w:cs="Times New Roman"/>
          <w:sz w:val="20"/>
          <w:szCs w:val="20"/>
          <w:lang w:val="en-US"/>
        </w:rPr>
        <w:instrText xml:space="preserve"> ADDIN EN.CITE &lt;EndNote&gt;&lt;Cite&gt;&lt;Author&gt;Åslund&lt;/Author&gt;&lt;Year&gt;2022&lt;/Year&gt;&lt;RecNum&gt;38&lt;/RecNum&gt;&lt;DisplayText&gt;[23]&lt;/DisplayText&gt;&lt;record&gt;&lt;rec-number&gt;38&lt;/rec-number&gt;&lt;foreign-keys&gt;&lt;key app="EN" db-id="xesdfxwp9e5t9bea29tpw9ega9z0sw9fdtx0" timestamp="1642407615"&gt;38&lt;/key&gt;&lt;/foreign-keys&gt;&lt;ref-type name="Journal Article"&gt;17&lt;/ref-type&gt;&lt;contributors&gt;&lt;authors&gt;&lt;author&gt;Åslund, A.K.O., Vandebriel, R., Caputo, F., Jong, W.H., Delmaar, C., Hyldbakk, A., Rustique, E., Schmid, R., Snipstad, S., Texier, I., Vernstad, K., Borgos, S.E.F.&lt;/author&gt;&lt;/authors&gt;&lt;/contributors&gt;&lt;titles&gt;&lt;title&gt;A comparative biodistribution study of polymeric and lipid-based nanoparticles&lt;/title&gt;&lt;secondary-title&gt;Drug Delivery and Translational Research&lt;/secondary-title&gt;&lt;/titles&gt;&lt;periodical&gt;&lt;full-title&gt;Drug Delivery and Translational Research&lt;/full-title&gt;&lt;/periodical&gt;&lt;volume&gt;In submission&lt;/volume&gt;&lt;dates&gt;&lt;year&gt;2022&lt;/year&gt;&lt;/dates&gt;&lt;urls&gt;&lt;/urls&gt;&lt;/record&gt;&lt;/Cite&gt;&lt;/EndNote&gt;</w:instrText>
      </w:r>
      <w:r w:rsidR="00F204BA">
        <w:rPr>
          <w:rStyle w:val="eop"/>
          <w:rFonts w:ascii="Times New Roman" w:hAnsi="Times New Roman" w:cs="Times New Roman"/>
          <w:sz w:val="20"/>
          <w:szCs w:val="20"/>
          <w:lang w:val="en-US"/>
        </w:rPr>
        <w:fldChar w:fldCharType="separate"/>
      </w:r>
      <w:r w:rsidR="0008113B">
        <w:rPr>
          <w:rStyle w:val="eop"/>
          <w:rFonts w:ascii="Times New Roman" w:hAnsi="Times New Roman" w:cs="Times New Roman"/>
          <w:noProof/>
          <w:sz w:val="20"/>
          <w:szCs w:val="20"/>
          <w:lang w:val="en-US"/>
        </w:rPr>
        <w:t>[23]</w:t>
      </w:r>
      <w:r w:rsidR="00F204BA">
        <w:rPr>
          <w:rStyle w:val="eop"/>
          <w:rFonts w:ascii="Times New Roman" w:hAnsi="Times New Roman" w:cs="Times New Roman"/>
          <w:sz w:val="20"/>
          <w:szCs w:val="20"/>
          <w:lang w:val="en-US"/>
        </w:rPr>
        <w:fldChar w:fldCharType="end"/>
      </w:r>
      <w:r w:rsidR="00000B64" w:rsidRPr="00121C05">
        <w:rPr>
          <w:rStyle w:val="eop"/>
          <w:rFonts w:ascii="Times New Roman" w:hAnsi="Times New Roman" w:cs="Times New Roman"/>
          <w:sz w:val="20"/>
          <w:szCs w:val="20"/>
          <w:lang w:val="en-US"/>
        </w:rPr>
        <w:t>.</w:t>
      </w:r>
    </w:p>
    <w:p w14:paraId="43B7A538" w14:textId="4190D833" w:rsidR="00D454CF" w:rsidRPr="00121C05" w:rsidRDefault="002E57AF" w:rsidP="00D454CF">
      <w:pPr>
        <w:pStyle w:val="Heading3"/>
        <w:numPr>
          <w:ilvl w:val="2"/>
          <w:numId w:val="1"/>
        </w:numPr>
        <w:rPr>
          <w:rFonts w:ascii="Times New Roman" w:hAnsi="Times New Roman" w:cs="Times New Roman"/>
          <w:i/>
          <w:iCs/>
          <w:color w:val="auto"/>
          <w:sz w:val="22"/>
          <w:szCs w:val="22"/>
          <w:lang w:val="en-US"/>
        </w:rPr>
      </w:pPr>
      <w:r w:rsidRPr="00121C05">
        <w:rPr>
          <w:rFonts w:ascii="Times New Roman" w:hAnsi="Times New Roman" w:cs="Times New Roman"/>
          <w:i/>
          <w:iCs/>
          <w:color w:val="auto"/>
          <w:sz w:val="22"/>
          <w:szCs w:val="22"/>
          <w:lang w:val="en-US"/>
        </w:rPr>
        <w:t xml:space="preserve"> </w:t>
      </w:r>
      <w:proofErr w:type="spellStart"/>
      <w:r w:rsidRPr="00121C05">
        <w:rPr>
          <w:rFonts w:ascii="Times New Roman" w:hAnsi="Times New Roman" w:cs="Times New Roman"/>
          <w:i/>
          <w:iCs/>
          <w:color w:val="auto"/>
          <w:sz w:val="22"/>
          <w:szCs w:val="22"/>
        </w:rPr>
        <w:t>LipImage</w:t>
      </w:r>
      <w:r w:rsidRPr="007C2D98">
        <w:rPr>
          <w:rFonts w:ascii="Times New Roman" w:hAnsi="Times New Roman" w:cs="Times New Roman"/>
          <w:i/>
          <w:iCs/>
          <w:color w:val="auto"/>
          <w:sz w:val="22"/>
          <w:szCs w:val="22"/>
          <w:vertAlign w:val="superscript"/>
        </w:rPr>
        <w:t>TM</w:t>
      </w:r>
      <w:proofErr w:type="spellEnd"/>
      <w:r w:rsidRPr="00121C05">
        <w:rPr>
          <w:rFonts w:ascii="Times New Roman" w:hAnsi="Times New Roman" w:cs="Times New Roman"/>
          <w:i/>
          <w:iCs/>
          <w:color w:val="auto"/>
          <w:sz w:val="22"/>
          <w:szCs w:val="22"/>
        </w:rPr>
        <w:t xml:space="preserve"> 815</w:t>
      </w:r>
    </w:p>
    <w:p w14:paraId="3E4E4080" w14:textId="68139AB3" w:rsidR="00595D6A" w:rsidRDefault="008912DC" w:rsidP="008912DC">
      <w:pPr>
        <w:jc w:val="both"/>
        <w:rPr>
          <w:rStyle w:val="eop"/>
          <w:rFonts w:ascii="Times New Roman" w:hAnsi="Times New Roman" w:cs="Times New Roman"/>
          <w:sz w:val="20"/>
          <w:szCs w:val="20"/>
          <w:lang w:val="en-US"/>
        </w:rPr>
      </w:pPr>
      <w:r w:rsidRPr="00121C05">
        <w:rPr>
          <w:rStyle w:val="eop"/>
          <w:rFonts w:ascii="Times New Roman" w:hAnsi="Times New Roman" w:cs="Times New Roman"/>
          <w:sz w:val="20"/>
          <w:szCs w:val="20"/>
          <w:lang w:val="en-US"/>
        </w:rPr>
        <w:t xml:space="preserve">The biodistribution of </w:t>
      </w:r>
      <w:proofErr w:type="spellStart"/>
      <w:r w:rsidR="002E57AF" w:rsidRPr="00121C05">
        <w:rPr>
          <w:rStyle w:val="eop"/>
          <w:rFonts w:ascii="Times New Roman" w:hAnsi="Times New Roman" w:cs="Times New Roman"/>
          <w:sz w:val="20"/>
          <w:szCs w:val="20"/>
          <w:lang w:val="en-US"/>
        </w:rPr>
        <w:t>LipImage</w:t>
      </w:r>
      <w:r w:rsidR="002E57AF" w:rsidRPr="00121C05">
        <w:rPr>
          <w:rStyle w:val="eop"/>
          <w:rFonts w:ascii="Times New Roman" w:hAnsi="Times New Roman" w:cs="Times New Roman"/>
          <w:sz w:val="20"/>
          <w:szCs w:val="20"/>
          <w:vertAlign w:val="superscript"/>
          <w:lang w:val="en-US"/>
        </w:rPr>
        <w:t>TM</w:t>
      </w:r>
      <w:proofErr w:type="spellEnd"/>
      <w:r w:rsidR="002E57AF" w:rsidRPr="00121C05">
        <w:rPr>
          <w:rStyle w:val="eop"/>
          <w:rFonts w:ascii="Times New Roman" w:hAnsi="Times New Roman" w:cs="Times New Roman"/>
          <w:sz w:val="20"/>
          <w:szCs w:val="20"/>
          <w:lang w:val="en-US"/>
        </w:rPr>
        <w:t xml:space="preserve"> 815</w:t>
      </w:r>
      <w:r w:rsidR="002156FB">
        <w:rPr>
          <w:rStyle w:val="eop"/>
          <w:rFonts w:ascii="Times New Roman" w:hAnsi="Times New Roman" w:cs="Times New Roman"/>
          <w:sz w:val="20"/>
          <w:szCs w:val="20"/>
          <w:lang w:val="en-US"/>
        </w:rPr>
        <w:t xml:space="preserve"> </w:t>
      </w:r>
      <w:r w:rsidR="002E57AF" w:rsidRPr="00121C05">
        <w:rPr>
          <w:rStyle w:val="eop"/>
          <w:rFonts w:ascii="Times New Roman" w:hAnsi="Times New Roman" w:cs="Times New Roman"/>
          <w:sz w:val="20"/>
          <w:szCs w:val="20"/>
          <w:lang w:val="en-US"/>
        </w:rPr>
        <w:t xml:space="preserve"> </w:t>
      </w:r>
      <w:r w:rsidRPr="00121C05">
        <w:rPr>
          <w:rStyle w:val="eop"/>
          <w:rFonts w:ascii="Times New Roman" w:hAnsi="Times New Roman" w:cs="Times New Roman"/>
          <w:sz w:val="20"/>
          <w:szCs w:val="20"/>
          <w:lang w:val="en-US"/>
        </w:rPr>
        <w:t xml:space="preserve">has been assessed in a dedicated experiment, which was based on a single </w:t>
      </w:r>
      <w:r w:rsidR="005A54A5">
        <w:rPr>
          <w:rStyle w:val="eop"/>
          <w:rFonts w:ascii="Times New Roman" w:hAnsi="Times New Roman" w:cs="Times New Roman"/>
          <w:sz w:val="20"/>
          <w:szCs w:val="20"/>
          <w:lang w:val="en-US"/>
        </w:rPr>
        <w:t xml:space="preserve">iv </w:t>
      </w:r>
      <w:r w:rsidRPr="00121C05">
        <w:rPr>
          <w:rStyle w:val="eop"/>
          <w:rFonts w:ascii="Times New Roman" w:hAnsi="Times New Roman" w:cs="Times New Roman"/>
          <w:sz w:val="20"/>
          <w:szCs w:val="20"/>
          <w:lang w:val="en-US"/>
        </w:rPr>
        <w:t>administration</w:t>
      </w:r>
      <w:r w:rsidR="005A54A5">
        <w:rPr>
          <w:rStyle w:val="eop"/>
          <w:rFonts w:ascii="Times New Roman" w:hAnsi="Times New Roman" w:cs="Times New Roman"/>
          <w:sz w:val="20"/>
          <w:szCs w:val="20"/>
          <w:lang w:val="en-US"/>
        </w:rPr>
        <w:t>.</w:t>
      </w:r>
      <w:r w:rsidRPr="00121C05">
        <w:rPr>
          <w:rStyle w:val="eop"/>
          <w:rFonts w:ascii="Times New Roman" w:hAnsi="Times New Roman" w:cs="Times New Roman"/>
          <w:sz w:val="20"/>
          <w:szCs w:val="20"/>
          <w:lang w:val="en-US"/>
        </w:rPr>
        <w:t xml:space="preserve"> </w:t>
      </w:r>
      <w:proofErr w:type="spellStart"/>
      <w:r w:rsidRPr="00121C05">
        <w:rPr>
          <w:rStyle w:val="eop"/>
          <w:rFonts w:ascii="Times New Roman" w:hAnsi="Times New Roman" w:cs="Times New Roman"/>
          <w:sz w:val="20"/>
          <w:szCs w:val="20"/>
          <w:lang w:val="en-US"/>
        </w:rPr>
        <w:t>LipImage</w:t>
      </w:r>
      <w:r w:rsidRPr="00121C05">
        <w:rPr>
          <w:rStyle w:val="eop"/>
          <w:rFonts w:ascii="Times New Roman" w:hAnsi="Times New Roman" w:cs="Times New Roman"/>
          <w:sz w:val="20"/>
          <w:szCs w:val="20"/>
          <w:vertAlign w:val="superscript"/>
          <w:lang w:val="en-US"/>
        </w:rPr>
        <w:t>TM</w:t>
      </w:r>
      <w:proofErr w:type="spellEnd"/>
      <w:r w:rsidRPr="00121C05">
        <w:rPr>
          <w:rStyle w:val="eop"/>
          <w:rFonts w:ascii="Times New Roman" w:hAnsi="Times New Roman" w:cs="Times New Roman"/>
          <w:sz w:val="20"/>
          <w:szCs w:val="20"/>
          <w:lang w:val="en-US"/>
        </w:rPr>
        <w:t xml:space="preserve"> 815 </w:t>
      </w:r>
      <w:r w:rsidR="005A54A5">
        <w:rPr>
          <w:rStyle w:val="eop"/>
          <w:rFonts w:ascii="Times New Roman" w:hAnsi="Times New Roman" w:cs="Times New Roman"/>
          <w:sz w:val="20"/>
          <w:szCs w:val="20"/>
          <w:lang w:val="en-US"/>
        </w:rPr>
        <w:t xml:space="preserve">is </w:t>
      </w:r>
      <w:r w:rsidRPr="00121C05">
        <w:rPr>
          <w:rStyle w:val="eop"/>
          <w:rFonts w:ascii="Times New Roman" w:hAnsi="Times New Roman" w:cs="Times New Roman"/>
          <w:sz w:val="20"/>
          <w:szCs w:val="20"/>
          <w:lang w:val="en-US"/>
        </w:rPr>
        <w:t>produced by the French Alternative Energies and Atomic Energy Commission (CEA)</w:t>
      </w:r>
      <w:r w:rsidR="005A54A5">
        <w:rPr>
          <w:rStyle w:val="eop"/>
          <w:rFonts w:ascii="Times New Roman" w:hAnsi="Times New Roman" w:cs="Times New Roman"/>
          <w:sz w:val="20"/>
          <w:szCs w:val="20"/>
          <w:lang w:val="en-US"/>
        </w:rPr>
        <w:t xml:space="preserve"> and</w:t>
      </w:r>
      <w:r w:rsidR="003268BB" w:rsidRPr="00121C05">
        <w:rPr>
          <w:rStyle w:val="eop"/>
          <w:rFonts w:ascii="Times New Roman" w:hAnsi="Times New Roman" w:cs="Times New Roman"/>
          <w:sz w:val="20"/>
          <w:szCs w:val="20"/>
          <w:lang w:val="en-US"/>
        </w:rPr>
        <w:t xml:space="preserve"> consists of a </w:t>
      </w:r>
      <w:r w:rsidR="00922428" w:rsidRPr="00922428">
        <w:rPr>
          <w:rStyle w:val="eop"/>
          <w:rFonts w:ascii="Times New Roman" w:hAnsi="Times New Roman" w:cs="Times New Roman"/>
          <w:sz w:val="20"/>
          <w:szCs w:val="20"/>
          <w:lang w:val="en-US"/>
        </w:rPr>
        <w:t>nanostructured lipid carrier</w:t>
      </w:r>
      <w:r w:rsidR="00922428">
        <w:rPr>
          <w:rStyle w:val="eop"/>
          <w:rFonts w:ascii="Times New Roman" w:hAnsi="Times New Roman" w:cs="Times New Roman"/>
          <w:sz w:val="20"/>
          <w:szCs w:val="20"/>
          <w:lang w:val="en-US"/>
        </w:rPr>
        <w:t xml:space="preserve"> </w:t>
      </w:r>
      <w:r w:rsidR="003C5B2C" w:rsidRPr="00121C05">
        <w:rPr>
          <w:rStyle w:val="eop"/>
          <w:rFonts w:ascii="Times New Roman" w:hAnsi="Times New Roman" w:cs="Times New Roman"/>
          <w:sz w:val="20"/>
          <w:szCs w:val="20"/>
          <w:lang w:val="en-US"/>
        </w:rPr>
        <w:t>that</w:t>
      </w:r>
      <w:r w:rsidR="003268BB" w:rsidRPr="00121C05">
        <w:rPr>
          <w:rStyle w:val="eop"/>
          <w:rFonts w:ascii="Times New Roman" w:hAnsi="Times New Roman" w:cs="Times New Roman"/>
          <w:sz w:val="20"/>
          <w:szCs w:val="20"/>
          <w:lang w:val="en-US"/>
        </w:rPr>
        <w:t xml:space="preserve"> is loaded with</w:t>
      </w:r>
      <w:r w:rsidR="009730F6" w:rsidRPr="00121C05">
        <w:rPr>
          <w:rStyle w:val="eop"/>
          <w:rFonts w:ascii="Times New Roman" w:hAnsi="Times New Roman" w:cs="Times New Roman"/>
          <w:sz w:val="20"/>
          <w:szCs w:val="20"/>
          <w:lang w:val="en-US"/>
        </w:rPr>
        <w:t xml:space="preserve"> IR780</w:t>
      </w:r>
      <w:r w:rsidR="003E367D">
        <w:rPr>
          <w:rStyle w:val="eop"/>
          <w:rFonts w:ascii="Times New Roman" w:hAnsi="Times New Roman" w:cs="Times New Roman"/>
          <w:sz w:val="20"/>
          <w:szCs w:val="20"/>
          <w:lang w:val="en-US"/>
        </w:rPr>
        <w:t xml:space="preserve"> </w:t>
      </w:r>
      <w:r w:rsidR="003E367D">
        <w:rPr>
          <w:rStyle w:val="eop"/>
          <w:rFonts w:ascii="Times New Roman" w:hAnsi="Times New Roman" w:cs="Times New Roman"/>
          <w:sz w:val="20"/>
          <w:szCs w:val="20"/>
          <w:lang w:val="en-US"/>
        </w:rPr>
        <w:fldChar w:fldCharType="begin">
          <w:fldData xml:space="preserve">PEVuZE5vdGU+PENpdGU+PEF1dGhvcj5KYWNxdWFydDwvQXV0aG9yPjxZZWFyPjIwMTM8L1llYXI+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</w:fldData>
        </w:fldChar>
      </w:r>
      <w:r w:rsidR="0008113B">
        <w:rPr>
          <w:rStyle w:val="eop"/>
          <w:rFonts w:ascii="Times New Roman" w:hAnsi="Times New Roman" w:cs="Times New Roman"/>
          <w:sz w:val="20"/>
          <w:szCs w:val="20"/>
          <w:lang w:val="en-US"/>
        </w:rPr>
        <w:instrText xml:space="preserve"> ADDIN EN.CITE </w:instrText>
      </w:r>
      <w:r w:rsidR="0008113B">
        <w:rPr>
          <w:rStyle w:val="eop"/>
          <w:rFonts w:ascii="Times New Roman" w:hAnsi="Times New Roman" w:cs="Times New Roman"/>
          <w:sz w:val="20"/>
          <w:szCs w:val="20"/>
          <w:lang w:val="en-US"/>
        </w:rPr>
        <w:fldChar w:fldCharType="begin">
          <w:fldData xml:space="preserve">PEVuZE5vdGU+PENpdGU+PEF1dGhvcj5KYWNxdWFydDwvQXV0aG9yPjxZZWFyPjIwMTM8L1llYXI+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</w:fldData>
        </w:fldChar>
      </w:r>
      <w:r w:rsidR="0008113B">
        <w:rPr>
          <w:rStyle w:val="eop"/>
          <w:rFonts w:ascii="Times New Roman" w:hAnsi="Times New Roman" w:cs="Times New Roman"/>
          <w:sz w:val="20"/>
          <w:szCs w:val="20"/>
          <w:lang w:val="en-US"/>
        </w:rPr>
        <w:instrText xml:space="preserve"> ADDIN EN.CITE.DATA </w:instrText>
      </w:r>
      <w:r w:rsidR="0008113B">
        <w:rPr>
          <w:rStyle w:val="eop"/>
          <w:rFonts w:ascii="Times New Roman" w:hAnsi="Times New Roman" w:cs="Times New Roman"/>
          <w:sz w:val="20"/>
          <w:szCs w:val="20"/>
          <w:lang w:val="en-US"/>
        </w:rPr>
      </w:r>
      <w:r w:rsidR="0008113B">
        <w:rPr>
          <w:rStyle w:val="eop"/>
          <w:rFonts w:ascii="Times New Roman" w:hAnsi="Times New Roman" w:cs="Times New Roman"/>
          <w:sz w:val="20"/>
          <w:szCs w:val="20"/>
          <w:lang w:val="en-US"/>
        </w:rPr>
        <w:fldChar w:fldCharType="end"/>
      </w:r>
      <w:r w:rsidR="003E367D">
        <w:rPr>
          <w:rStyle w:val="eop"/>
          <w:rFonts w:ascii="Times New Roman" w:hAnsi="Times New Roman" w:cs="Times New Roman"/>
          <w:sz w:val="20"/>
          <w:szCs w:val="20"/>
          <w:lang w:val="en-US"/>
        </w:rPr>
      </w:r>
      <w:r w:rsidR="003E367D">
        <w:rPr>
          <w:rStyle w:val="eop"/>
          <w:rFonts w:ascii="Times New Roman" w:hAnsi="Times New Roman" w:cs="Times New Roman"/>
          <w:sz w:val="20"/>
          <w:szCs w:val="20"/>
          <w:lang w:val="en-US"/>
        </w:rPr>
        <w:fldChar w:fldCharType="separate"/>
      </w:r>
      <w:r w:rsidR="0008113B">
        <w:rPr>
          <w:rStyle w:val="eop"/>
          <w:rFonts w:ascii="Times New Roman" w:hAnsi="Times New Roman" w:cs="Times New Roman"/>
          <w:noProof/>
          <w:sz w:val="20"/>
          <w:szCs w:val="20"/>
          <w:lang w:val="en-US"/>
        </w:rPr>
        <w:t>[25]</w:t>
      </w:r>
      <w:r w:rsidR="003E367D">
        <w:rPr>
          <w:rStyle w:val="eop"/>
          <w:rFonts w:ascii="Times New Roman" w:hAnsi="Times New Roman" w:cs="Times New Roman"/>
          <w:sz w:val="20"/>
          <w:szCs w:val="20"/>
          <w:lang w:val="en-US"/>
        </w:rPr>
        <w:fldChar w:fldCharType="end"/>
      </w:r>
      <w:r w:rsidR="003C5B2C" w:rsidRPr="00121C05">
        <w:rPr>
          <w:rStyle w:val="eop"/>
          <w:rFonts w:ascii="Times New Roman" w:hAnsi="Times New Roman" w:cs="Times New Roman"/>
          <w:sz w:val="20"/>
          <w:szCs w:val="20"/>
          <w:lang w:val="en-US"/>
        </w:rPr>
        <w:t>.</w:t>
      </w:r>
      <w:r w:rsidR="003268BB" w:rsidRPr="00121C05">
        <w:rPr>
          <w:rStyle w:val="eop"/>
          <w:rFonts w:ascii="Times New Roman" w:hAnsi="Times New Roman" w:cs="Times New Roman"/>
          <w:sz w:val="20"/>
          <w:szCs w:val="20"/>
          <w:lang w:val="en-US"/>
        </w:rPr>
        <w:t xml:space="preserve"> </w:t>
      </w:r>
      <w:bookmarkStart w:id="2" w:name="_Hlk97715181"/>
      <w:r w:rsidR="00595D6A" w:rsidRPr="00DC27B4">
        <w:rPr>
          <w:rFonts w:ascii="Times New Roman" w:hAnsi="Times New Roman" w:cs="Times New Roman"/>
          <w:sz w:val="20"/>
          <w:szCs w:val="20"/>
          <w:highlight w:val="yellow"/>
          <w:lang w:val="en-US"/>
        </w:rPr>
        <w:t xml:space="preserve">The particle hydrodynamic diameter of </w:t>
      </w:r>
      <w:proofErr w:type="spellStart"/>
      <w:r w:rsidR="00595D6A" w:rsidRPr="00DC27B4">
        <w:rPr>
          <w:rFonts w:ascii="Times New Roman" w:hAnsi="Times New Roman" w:cs="Times New Roman"/>
          <w:sz w:val="20"/>
          <w:szCs w:val="20"/>
          <w:highlight w:val="yellow"/>
          <w:lang w:val="en-US"/>
        </w:rPr>
        <w:t>LipImage</w:t>
      </w:r>
      <w:r w:rsidR="00595D6A" w:rsidRPr="00DC27B4">
        <w:rPr>
          <w:rFonts w:ascii="Times New Roman" w:hAnsi="Times New Roman" w:cs="Times New Roman"/>
          <w:sz w:val="20"/>
          <w:szCs w:val="20"/>
          <w:highlight w:val="yellow"/>
          <w:vertAlign w:val="superscript"/>
          <w:lang w:val="en-US"/>
        </w:rPr>
        <w:t>TM</w:t>
      </w:r>
      <w:proofErr w:type="spellEnd"/>
      <w:r w:rsidR="00595D6A" w:rsidRPr="00DC27B4">
        <w:rPr>
          <w:rFonts w:ascii="Times New Roman" w:hAnsi="Times New Roman" w:cs="Times New Roman"/>
          <w:sz w:val="20"/>
          <w:szCs w:val="20"/>
          <w:highlight w:val="yellow"/>
          <w:vertAlign w:val="superscript"/>
          <w:lang w:val="en-US"/>
        </w:rPr>
        <w:t xml:space="preserve"> </w:t>
      </w:r>
      <w:r w:rsidR="00595D6A" w:rsidRPr="00DC27B4">
        <w:rPr>
          <w:rFonts w:ascii="Times New Roman" w:hAnsi="Times New Roman" w:cs="Times New Roman"/>
          <w:sz w:val="20"/>
          <w:szCs w:val="20"/>
          <w:highlight w:val="yellow"/>
          <w:lang w:val="en-US"/>
        </w:rPr>
        <w:t xml:space="preserve">815 </w:t>
      </w:r>
      <w:r w:rsidR="00B409BC" w:rsidRPr="00DC27B4">
        <w:rPr>
          <w:rFonts w:ascii="Times New Roman" w:hAnsi="Times New Roman" w:cs="Times New Roman"/>
          <w:sz w:val="20"/>
          <w:szCs w:val="20"/>
          <w:highlight w:val="yellow"/>
          <w:lang w:val="en-US"/>
        </w:rPr>
        <w:t>was</w:t>
      </w:r>
      <w:r w:rsidR="00595D6A" w:rsidRPr="00DC27B4">
        <w:rPr>
          <w:rFonts w:ascii="Times New Roman" w:hAnsi="Times New Roman" w:cs="Times New Roman"/>
          <w:sz w:val="20"/>
          <w:szCs w:val="20"/>
          <w:highlight w:val="yellow"/>
          <w:lang w:val="en-US"/>
        </w:rPr>
        <w:t xml:space="preserve"> determined using dynamic light scattering (DLS), which resulted in </w:t>
      </w:r>
      <w:r w:rsidR="00B409BC" w:rsidRPr="00DC27B4">
        <w:rPr>
          <w:rFonts w:ascii="Times New Roman" w:hAnsi="Times New Roman" w:cs="Times New Roman"/>
          <w:sz w:val="20"/>
          <w:szCs w:val="20"/>
          <w:highlight w:val="yellow"/>
          <w:lang w:val="en-US"/>
        </w:rPr>
        <w:t>52</w:t>
      </w:r>
      <w:r w:rsidR="00595D6A" w:rsidRPr="00DC27B4">
        <w:rPr>
          <w:rFonts w:ascii="Times New Roman" w:hAnsi="Times New Roman" w:cs="Times New Roman"/>
          <w:sz w:val="20"/>
          <w:szCs w:val="20"/>
          <w:highlight w:val="yellow"/>
          <w:lang w:val="en-US"/>
        </w:rPr>
        <w:t>.</w:t>
      </w:r>
      <w:r w:rsidR="00B409BC" w:rsidRPr="00DC27B4">
        <w:rPr>
          <w:rFonts w:ascii="Times New Roman" w:hAnsi="Times New Roman" w:cs="Times New Roman"/>
          <w:sz w:val="20"/>
          <w:szCs w:val="20"/>
          <w:highlight w:val="yellow"/>
          <w:lang w:val="en-US"/>
        </w:rPr>
        <w:t>2</w:t>
      </w:r>
      <w:r w:rsidR="00595D6A" w:rsidRPr="00DC27B4">
        <w:rPr>
          <w:rFonts w:ascii="Times New Roman" w:hAnsi="Times New Roman" w:cs="Times New Roman"/>
          <w:sz w:val="20"/>
          <w:szCs w:val="20"/>
          <w:highlight w:val="yellow"/>
          <w:lang w:val="en-US"/>
        </w:rPr>
        <w:t xml:space="preserve"> nm (z-avg)</w:t>
      </w:r>
      <w:r w:rsidR="00F27CE7">
        <w:rPr>
          <w:rFonts w:ascii="Times New Roman" w:hAnsi="Times New Roman" w:cs="Times New Roman"/>
          <w:sz w:val="20"/>
          <w:szCs w:val="20"/>
          <w:highlight w:val="yellow"/>
          <w:lang w:val="en-US"/>
        </w:rPr>
        <w:t xml:space="preserve"> </w:t>
      </w:r>
      <w:r w:rsidR="00F27CE7" w:rsidRPr="00F27CE7">
        <w:rPr>
          <w:rStyle w:val="eop"/>
          <w:rFonts w:ascii="Times New Roman" w:hAnsi="Times New Roman" w:cs="Times New Roman"/>
          <w:sz w:val="20"/>
          <w:szCs w:val="20"/>
          <w:highlight w:val="yellow"/>
          <w:lang w:val="en-US"/>
        </w:rPr>
        <w:fldChar w:fldCharType="begin"/>
      </w:r>
      <w:r w:rsidR="00F27CE7" w:rsidRPr="00F27CE7">
        <w:rPr>
          <w:rStyle w:val="eop"/>
          <w:rFonts w:ascii="Times New Roman" w:hAnsi="Times New Roman" w:cs="Times New Roman"/>
          <w:sz w:val="20"/>
          <w:szCs w:val="20"/>
          <w:highlight w:val="yellow"/>
          <w:lang w:val="en-US"/>
        </w:rPr>
        <w:instrText xml:space="preserve"> ADDIN EN.CITE &lt;EndNote&gt;&lt;Cite&gt;&lt;Author&gt;Åslund&lt;/Author&gt;&lt;Year&gt;2022&lt;/Year&gt;&lt;RecNum&gt;38&lt;/RecNum&gt;&lt;DisplayText&gt;[23]&lt;/DisplayText&gt;&lt;record&gt;&lt;rec-number&gt;38&lt;/rec-number&gt;&lt;foreign-keys&gt;&lt;key app="EN" db-id="xesdfxwp9e5t9bea29tpw9ega9z0sw9fdtx0" timestamp="1642407615"&gt;38&lt;/key&gt;&lt;/foreign-keys&gt;&lt;ref-type name="Journal Article"&gt;17&lt;/ref-type&gt;&lt;contributors&gt;&lt;authors&gt;&lt;author&gt;Åslund, A.K.O., Vandebriel, R., Caputo, F., Jong, W.H., Delmaar, C., Hyldbakk, A., Rustique, E., Schmid, R., Snipstad, S., Texier, I., Vernstad, K., Borgos, S.E.F.&lt;/author&gt;&lt;/authors&gt;&lt;/contributors&gt;&lt;titles&gt;&lt;title&gt;A comparative biodistribution study of polymeric and lipid-based nanoparticles&lt;/title&gt;&lt;secondary-title&gt;Drug Delivery and Translational Research&lt;/secondary-title&gt;&lt;/titles&gt;&lt;periodical&gt;&lt;full-title&gt;Drug Delivery and Translational Research&lt;/full-title&gt;&lt;/periodical&gt;&lt;volume&gt;In submission&lt;/volume&gt;&lt;dates&gt;&lt;year&gt;2022&lt;/year&gt;&lt;/dates&gt;&lt;urls&gt;&lt;/urls&gt;&lt;/record&gt;&lt;/Cite&gt;&lt;/EndNote&gt;</w:instrText>
      </w:r>
      <w:r w:rsidR="00F27CE7" w:rsidRPr="00F27CE7">
        <w:rPr>
          <w:rStyle w:val="eop"/>
          <w:rFonts w:ascii="Times New Roman" w:hAnsi="Times New Roman" w:cs="Times New Roman"/>
          <w:sz w:val="20"/>
          <w:szCs w:val="20"/>
          <w:highlight w:val="yellow"/>
          <w:lang w:val="en-US"/>
        </w:rPr>
        <w:fldChar w:fldCharType="separate"/>
      </w:r>
      <w:r w:rsidR="00F27CE7" w:rsidRPr="00F27CE7">
        <w:rPr>
          <w:rStyle w:val="eop"/>
          <w:rFonts w:ascii="Times New Roman" w:hAnsi="Times New Roman" w:cs="Times New Roman"/>
          <w:noProof/>
          <w:sz w:val="20"/>
          <w:szCs w:val="20"/>
          <w:highlight w:val="yellow"/>
          <w:lang w:val="en-US"/>
        </w:rPr>
        <w:t>[23]</w:t>
      </w:r>
      <w:r w:rsidR="00F27CE7" w:rsidRPr="00F27CE7">
        <w:rPr>
          <w:rStyle w:val="eop"/>
          <w:rFonts w:ascii="Times New Roman" w:hAnsi="Times New Roman" w:cs="Times New Roman"/>
          <w:sz w:val="20"/>
          <w:szCs w:val="20"/>
          <w:highlight w:val="yellow"/>
          <w:lang w:val="en-US"/>
        </w:rPr>
        <w:fldChar w:fldCharType="end"/>
      </w:r>
      <w:r w:rsidR="00595D6A" w:rsidRPr="00DC27B4">
        <w:rPr>
          <w:rFonts w:ascii="Times New Roman" w:hAnsi="Times New Roman" w:cs="Times New Roman"/>
          <w:sz w:val="20"/>
          <w:szCs w:val="20"/>
          <w:highlight w:val="yellow"/>
          <w:lang w:val="en-US"/>
        </w:rPr>
        <w:t>. In addition, a polydispersity index (PDI) of 0.1</w:t>
      </w:r>
      <w:r w:rsidR="00B409BC" w:rsidRPr="00DC27B4">
        <w:rPr>
          <w:rFonts w:ascii="Times New Roman" w:hAnsi="Times New Roman" w:cs="Times New Roman"/>
          <w:sz w:val="20"/>
          <w:szCs w:val="20"/>
          <w:highlight w:val="yellow"/>
          <w:lang w:val="en-US"/>
        </w:rPr>
        <w:t>02</w:t>
      </w:r>
      <w:r w:rsidR="00595D6A" w:rsidRPr="00DC27B4">
        <w:rPr>
          <w:rFonts w:ascii="Times New Roman" w:hAnsi="Times New Roman" w:cs="Times New Roman"/>
          <w:sz w:val="20"/>
          <w:szCs w:val="20"/>
          <w:highlight w:val="yellow"/>
          <w:lang w:val="en-US"/>
        </w:rPr>
        <w:t xml:space="preserve"> was measured</w:t>
      </w:r>
      <w:r w:rsidR="00F27CE7">
        <w:rPr>
          <w:rFonts w:ascii="Times New Roman" w:hAnsi="Times New Roman" w:cs="Times New Roman"/>
          <w:sz w:val="20"/>
          <w:szCs w:val="20"/>
          <w:highlight w:val="yellow"/>
          <w:lang w:val="en-US"/>
        </w:rPr>
        <w:t xml:space="preserve"> </w:t>
      </w:r>
      <w:r w:rsidR="00F27CE7" w:rsidRPr="00F27CE7">
        <w:rPr>
          <w:rStyle w:val="eop"/>
          <w:rFonts w:ascii="Times New Roman" w:hAnsi="Times New Roman" w:cs="Times New Roman"/>
          <w:sz w:val="20"/>
          <w:szCs w:val="20"/>
          <w:highlight w:val="yellow"/>
          <w:lang w:val="en-US"/>
        </w:rPr>
        <w:fldChar w:fldCharType="begin"/>
      </w:r>
      <w:r w:rsidR="00F27CE7" w:rsidRPr="00F27CE7">
        <w:rPr>
          <w:rStyle w:val="eop"/>
          <w:rFonts w:ascii="Times New Roman" w:hAnsi="Times New Roman" w:cs="Times New Roman"/>
          <w:sz w:val="20"/>
          <w:szCs w:val="20"/>
          <w:highlight w:val="yellow"/>
          <w:lang w:val="en-US"/>
        </w:rPr>
        <w:instrText xml:space="preserve"> ADDIN EN.CITE &lt;EndNote&gt;&lt;Cite&gt;&lt;Author&gt;Åslund&lt;/Author&gt;&lt;Year&gt;2022&lt;/Year&gt;&lt;RecNum&gt;38&lt;/RecNum&gt;&lt;DisplayText&gt;[23]&lt;/DisplayText&gt;&lt;record&gt;&lt;rec-number&gt;38&lt;/rec-number&gt;&lt;foreign-keys&gt;&lt;key app="EN" db-id="xesdfxwp9e5t9bea29tpw9ega9z0sw9fdtx0" timestamp="1642407615"&gt;38&lt;/key&gt;&lt;/foreign-keys&gt;&lt;ref-type name="Journal Article"&gt;17&lt;/ref-type&gt;&lt;contributors&gt;&lt;authors&gt;&lt;author&gt;Åslund, A.K.O., Vandebriel, R., Caputo, F., Jong, W.H., Delmaar, C., Hyldbakk, A., Rustique, E., Schmid, R., Snipstad, S., Texier, I., Vernstad, K., Borgos, S.E.F.&lt;/author&gt;&lt;/authors&gt;&lt;/contributors&gt;&lt;titles&gt;&lt;title&gt;A comparative biodistribution study of polymeric and lipid-based nanoparticles&lt;/title&gt;&lt;secondary-title&gt;Drug Delivery and Translational Research&lt;/secondary-title&gt;&lt;/titles&gt;&lt;periodical&gt;&lt;full-title&gt;Drug Delivery and Translational Research&lt;/full-title&gt;&lt;/periodical&gt;&lt;volume&gt;In submission&lt;/volume&gt;&lt;dates&gt;&lt;year&gt;2022&lt;/year&gt;&lt;/dates&gt;&lt;urls&gt;&lt;/urls&gt;&lt;/record&gt;&lt;/Cite&gt;&lt;/EndNote&gt;</w:instrText>
      </w:r>
      <w:r w:rsidR="00F27CE7" w:rsidRPr="00F27CE7">
        <w:rPr>
          <w:rStyle w:val="eop"/>
          <w:rFonts w:ascii="Times New Roman" w:hAnsi="Times New Roman" w:cs="Times New Roman"/>
          <w:sz w:val="20"/>
          <w:szCs w:val="20"/>
          <w:highlight w:val="yellow"/>
          <w:lang w:val="en-US"/>
        </w:rPr>
        <w:fldChar w:fldCharType="separate"/>
      </w:r>
      <w:r w:rsidR="00F27CE7" w:rsidRPr="00F27CE7">
        <w:rPr>
          <w:rStyle w:val="eop"/>
          <w:rFonts w:ascii="Times New Roman" w:hAnsi="Times New Roman" w:cs="Times New Roman"/>
          <w:noProof/>
          <w:sz w:val="20"/>
          <w:szCs w:val="20"/>
          <w:highlight w:val="yellow"/>
          <w:lang w:val="en-US"/>
        </w:rPr>
        <w:t>[23]</w:t>
      </w:r>
      <w:r w:rsidR="00F27CE7" w:rsidRPr="00F27CE7">
        <w:rPr>
          <w:rStyle w:val="eop"/>
          <w:rFonts w:ascii="Times New Roman" w:hAnsi="Times New Roman" w:cs="Times New Roman"/>
          <w:sz w:val="20"/>
          <w:szCs w:val="20"/>
          <w:highlight w:val="yellow"/>
          <w:lang w:val="en-US"/>
        </w:rPr>
        <w:fldChar w:fldCharType="end"/>
      </w:r>
      <w:r w:rsidR="00595D6A" w:rsidRPr="00DC27B4">
        <w:rPr>
          <w:rFonts w:ascii="Times New Roman" w:hAnsi="Times New Roman" w:cs="Times New Roman"/>
          <w:sz w:val="20"/>
          <w:szCs w:val="20"/>
          <w:highlight w:val="yellow"/>
          <w:lang w:val="en-US"/>
        </w:rPr>
        <w:t>.</w:t>
      </w:r>
      <w:r w:rsidR="00B409BC" w:rsidRPr="00DC27B4">
        <w:rPr>
          <w:rFonts w:ascii="Times New Roman" w:hAnsi="Times New Roman" w:cs="Times New Roman"/>
          <w:sz w:val="20"/>
          <w:szCs w:val="20"/>
          <w:highlight w:val="yellow"/>
          <w:lang w:val="en-US"/>
        </w:rPr>
        <w:t xml:space="preserve"> The zeta potential of </w:t>
      </w:r>
      <w:proofErr w:type="spellStart"/>
      <w:r w:rsidR="00B409BC" w:rsidRPr="00DC27B4">
        <w:rPr>
          <w:rFonts w:ascii="Times New Roman" w:hAnsi="Times New Roman" w:cs="Times New Roman"/>
          <w:sz w:val="20"/>
          <w:szCs w:val="20"/>
          <w:highlight w:val="yellow"/>
          <w:lang w:val="en-US"/>
        </w:rPr>
        <w:t>LipImage</w:t>
      </w:r>
      <w:r w:rsidR="00B409BC" w:rsidRPr="00DC27B4">
        <w:rPr>
          <w:rFonts w:ascii="Times New Roman" w:hAnsi="Times New Roman" w:cs="Times New Roman"/>
          <w:sz w:val="20"/>
          <w:szCs w:val="20"/>
          <w:highlight w:val="yellow"/>
          <w:vertAlign w:val="superscript"/>
          <w:lang w:val="en-US"/>
        </w:rPr>
        <w:t>TM</w:t>
      </w:r>
      <w:proofErr w:type="spellEnd"/>
      <w:r w:rsidR="00B409BC" w:rsidRPr="00DC27B4">
        <w:rPr>
          <w:rFonts w:ascii="Times New Roman" w:hAnsi="Times New Roman" w:cs="Times New Roman"/>
          <w:sz w:val="20"/>
          <w:szCs w:val="20"/>
          <w:highlight w:val="yellow"/>
          <w:lang w:val="en-US"/>
        </w:rPr>
        <w:t xml:space="preserve"> 815 is neutral (0 mV)</w:t>
      </w:r>
      <w:r w:rsidR="00F27CE7">
        <w:rPr>
          <w:rFonts w:ascii="Times New Roman" w:hAnsi="Times New Roman" w:cs="Times New Roman"/>
          <w:sz w:val="20"/>
          <w:szCs w:val="20"/>
          <w:highlight w:val="yellow"/>
          <w:lang w:val="en-US"/>
        </w:rPr>
        <w:t xml:space="preserve"> </w:t>
      </w:r>
      <w:r w:rsidR="00F27CE7" w:rsidRPr="00F27CE7">
        <w:rPr>
          <w:rStyle w:val="eop"/>
          <w:rFonts w:ascii="Times New Roman" w:hAnsi="Times New Roman" w:cs="Times New Roman"/>
          <w:sz w:val="20"/>
          <w:szCs w:val="20"/>
          <w:highlight w:val="yellow"/>
          <w:lang w:val="en-US"/>
        </w:rPr>
        <w:fldChar w:fldCharType="begin"/>
      </w:r>
      <w:r w:rsidR="00F27CE7" w:rsidRPr="00F27CE7">
        <w:rPr>
          <w:rStyle w:val="eop"/>
          <w:rFonts w:ascii="Times New Roman" w:hAnsi="Times New Roman" w:cs="Times New Roman"/>
          <w:sz w:val="20"/>
          <w:szCs w:val="20"/>
          <w:highlight w:val="yellow"/>
          <w:lang w:val="en-US"/>
        </w:rPr>
        <w:instrText xml:space="preserve"> ADDIN EN.CITE &lt;EndNote&gt;&lt;Cite&gt;&lt;Author&gt;Åslund&lt;/Author&gt;&lt;Year&gt;2022&lt;/Year&gt;&lt;RecNum&gt;38&lt;/RecNum&gt;&lt;DisplayText&gt;[23]&lt;/DisplayText&gt;&lt;record&gt;&lt;rec-number&gt;38&lt;/rec-number&gt;&lt;foreign-keys&gt;&lt;key app="EN" db-id="xesdfxwp9e5t9bea29tpw9ega9z0sw9fdtx0" timestamp="1642407615"&gt;38&lt;/key&gt;&lt;/foreign-keys&gt;&lt;ref-type name="Journal Article"&gt;17&lt;/ref-type&gt;&lt;contributors&gt;&lt;authors&gt;&lt;author&gt;Åslund, A.K.O., Vandebriel, R., Caputo, F., Jong, W.H., Delmaar, C., Hyldbakk, A., Rustique, E., Schmid, R., Snipstad, S., Texier, I., Vernstad, K., Borgos, S.E.F.&lt;/author&gt;&lt;/authors&gt;&lt;/contributors&gt;&lt;titles&gt;&lt;title&gt;A comparative biodistribution study of polymeric and lipid-based nanoparticles&lt;/title&gt;&lt;secondary-title&gt;Drug Delivery and Translational Research&lt;/secondary-title&gt;&lt;/titles&gt;&lt;periodical&gt;&lt;full-title&gt;Drug Delivery and Translational Research&lt;/full-title&gt;&lt;/periodical&gt;&lt;volume&gt;In submission&lt;/volume&gt;&lt;dates&gt;&lt;year&gt;2022&lt;/year&gt;&lt;/dates&gt;&lt;urls&gt;&lt;/urls&gt;&lt;/record&gt;&lt;/Cite&gt;&lt;/EndNote&gt;</w:instrText>
      </w:r>
      <w:r w:rsidR="00F27CE7" w:rsidRPr="00F27CE7">
        <w:rPr>
          <w:rStyle w:val="eop"/>
          <w:rFonts w:ascii="Times New Roman" w:hAnsi="Times New Roman" w:cs="Times New Roman"/>
          <w:sz w:val="20"/>
          <w:szCs w:val="20"/>
          <w:highlight w:val="yellow"/>
          <w:lang w:val="en-US"/>
        </w:rPr>
        <w:fldChar w:fldCharType="separate"/>
      </w:r>
      <w:r w:rsidR="00F27CE7" w:rsidRPr="00F27CE7">
        <w:rPr>
          <w:rStyle w:val="eop"/>
          <w:rFonts w:ascii="Times New Roman" w:hAnsi="Times New Roman" w:cs="Times New Roman"/>
          <w:noProof/>
          <w:sz w:val="20"/>
          <w:szCs w:val="20"/>
          <w:highlight w:val="yellow"/>
          <w:lang w:val="en-US"/>
        </w:rPr>
        <w:t>[23]</w:t>
      </w:r>
      <w:r w:rsidR="00F27CE7" w:rsidRPr="00F27CE7">
        <w:rPr>
          <w:rStyle w:val="eop"/>
          <w:rFonts w:ascii="Times New Roman" w:hAnsi="Times New Roman" w:cs="Times New Roman"/>
          <w:sz w:val="20"/>
          <w:szCs w:val="20"/>
          <w:highlight w:val="yellow"/>
          <w:lang w:val="en-US"/>
        </w:rPr>
        <w:fldChar w:fldCharType="end"/>
      </w:r>
      <w:r w:rsidR="00B409BC" w:rsidRPr="00DC27B4">
        <w:rPr>
          <w:rFonts w:ascii="Times New Roman" w:hAnsi="Times New Roman" w:cs="Times New Roman"/>
          <w:sz w:val="20"/>
          <w:szCs w:val="20"/>
          <w:highlight w:val="yellow"/>
          <w:lang w:val="en-US"/>
        </w:rPr>
        <w:t>.</w:t>
      </w:r>
      <w:bookmarkEnd w:id="2"/>
    </w:p>
    <w:p w14:paraId="074289D3" w14:textId="1B7F4C64" w:rsidR="00D454CF" w:rsidRPr="00121C05" w:rsidRDefault="003C5B2C" w:rsidP="000B6572">
      <w:pPr>
        <w:jc w:val="both"/>
        <w:rPr>
          <w:rFonts w:ascii="Times New Roman" w:hAnsi="Times New Roman" w:cs="Times New Roman"/>
          <w:sz w:val="20"/>
          <w:szCs w:val="20"/>
          <w:lang w:val="en-US"/>
        </w:rPr>
      </w:pPr>
      <w:r w:rsidRPr="00121C05">
        <w:rPr>
          <w:rStyle w:val="eop"/>
          <w:rFonts w:ascii="Times New Roman" w:hAnsi="Times New Roman" w:cs="Times New Roman"/>
          <w:sz w:val="20"/>
          <w:szCs w:val="20"/>
          <w:lang w:val="en-US"/>
        </w:rPr>
        <w:t>In the dedicated biodistribution study, t</w:t>
      </w:r>
      <w:r w:rsidR="00C25D02" w:rsidRPr="00121C05">
        <w:rPr>
          <w:rStyle w:val="eop"/>
          <w:rFonts w:ascii="Times New Roman" w:hAnsi="Times New Roman" w:cs="Times New Roman"/>
          <w:sz w:val="20"/>
          <w:szCs w:val="20"/>
          <w:lang w:val="en-US"/>
        </w:rPr>
        <w:t>hree different dose group were used</w:t>
      </w:r>
      <w:r w:rsidR="004A408C" w:rsidRPr="00121C05">
        <w:rPr>
          <w:rStyle w:val="eop"/>
          <w:rFonts w:ascii="Times New Roman" w:hAnsi="Times New Roman" w:cs="Times New Roman"/>
          <w:sz w:val="20"/>
          <w:szCs w:val="20"/>
          <w:lang w:val="en-US"/>
        </w:rPr>
        <w:t xml:space="preserve">, which corresponded with </w:t>
      </w:r>
      <w:r w:rsidRPr="00121C05">
        <w:rPr>
          <w:rStyle w:val="eop"/>
          <w:rFonts w:ascii="Times New Roman" w:hAnsi="Times New Roman" w:cs="Times New Roman"/>
          <w:sz w:val="20"/>
          <w:szCs w:val="20"/>
          <w:lang w:val="en-US"/>
        </w:rPr>
        <w:t>IR780</w:t>
      </w:r>
      <w:r w:rsidR="004A408C" w:rsidRPr="00121C05">
        <w:rPr>
          <w:rStyle w:val="eop"/>
          <w:rFonts w:ascii="Times New Roman" w:hAnsi="Times New Roman" w:cs="Times New Roman"/>
          <w:sz w:val="20"/>
          <w:szCs w:val="20"/>
          <w:lang w:val="en-US"/>
        </w:rPr>
        <w:t xml:space="preserve"> </w:t>
      </w:r>
      <w:r w:rsidRPr="00121C05">
        <w:rPr>
          <w:rStyle w:val="eop"/>
          <w:rFonts w:ascii="Times New Roman" w:hAnsi="Times New Roman" w:cs="Times New Roman"/>
          <w:sz w:val="20"/>
          <w:szCs w:val="20"/>
          <w:lang w:val="en-US"/>
        </w:rPr>
        <w:t>doses</w:t>
      </w:r>
      <w:r w:rsidR="004A408C" w:rsidRPr="00121C05">
        <w:rPr>
          <w:rStyle w:val="eop"/>
          <w:rFonts w:ascii="Times New Roman" w:hAnsi="Times New Roman" w:cs="Times New Roman"/>
          <w:sz w:val="20"/>
          <w:szCs w:val="20"/>
          <w:lang w:val="en-US"/>
        </w:rPr>
        <w:t xml:space="preserve"> of </w:t>
      </w:r>
      <w:r w:rsidR="00AA39B3">
        <w:rPr>
          <w:rStyle w:val="eop"/>
          <w:rFonts w:ascii="Times New Roman" w:hAnsi="Times New Roman" w:cs="Times New Roman"/>
          <w:sz w:val="20"/>
          <w:szCs w:val="20"/>
          <w:lang w:val="en-US"/>
        </w:rPr>
        <w:t>0.0</w:t>
      </w:r>
      <w:r w:rsidR="00B71860" w:rsidRPr="00121C05">
        <w:rPr>
          <w:rStyle w:val="eop"/>
          <w:rFonts w:ascii="Times New Roman" w:hAnsi="Times New Roman" w:cs="Times New Roman"/>
          <w:sz w:val="20"/>
          <w:szCs w:val="20"/>
          <w:lang w:val="en-US"/>
        </w:rPr>
        <w:t>4</w:t>
      </w:r>
      <w:r w:rsidR="00DB76B7">
        <w:rPr>
          <w:rStyle w:val="eop"/>
          <w:rFonts w:ascii="Times New Roman" w:hAnsi="Times New Roman" w:cs="Times New Roman"/>
          <w:sz w:val="20"/>
          <w:szCs w:val="20"/>
          <w:lang w:val="en-US"/>
        </w:rPr>
        <w:t>6</w:t>
      </w:r>
      <w:r w:rsidR="00B71860" w:rsidRPr="00121C05">
        <w:rPr>
          <w:rStyle w:val="eop"/>
          <w:rFonts w:ascii="Times New Roman" w:hAnsi="Times New Roman" w:cs="Times New Roman"/>
          <w:sz w:val="20"/>
          <w:szCs w:val="20"/>
          <w:lang w:val="en-US"/>
        </w:rPr>
        <w:t xml:space="preserve"> </w:t>
      </w:r>
      <w:proofErr w:type="spellStart"/>
      <w:r w:rsidR="00B71860" w:rsidRPr="00121C05">
        <w:rPr>
          <w:rStyle w:val="eop"/>
          <w:rFonts w:ascii="Times New Roman" w:hAnsi="Times New Roman" w:cs="Times New Roman"/>
          <w:sz w:val="20"/>
          <w:szCs w:val="20"/>
          <w:lang w:val="en-US"/>
        </w:rPr>
        <w:t>μg</w:t>
      </w:r>
      <w:proofErr w:type="spellEnd"/>
      <w:r w:rsidR="00B71860" w:rsidRPr="00121C05">
        <w:rPr>
          <w:rStyle w:val="eop"/>
          <w:rFonts w:ascii="Times New Roman" w:hAnsi="Times New Roman" w:cs="Times New Roman"/>
          <w:sz w:val="20"/>
          <w:szCs w:val="20"/>
          <w:lang w:val="en-US"/>
        </w:rPr>
        <w:t xml:space="preserve">/g body weight, </w:t>
      </w:r>
      <w:r w:rsidR="00AA39B3">
        <w:rPr>
          <w:rStyle w:val="eop"/>
          <w:rFonts w:ascii="Times New Roman" w:hAnsi="Times New Roman" w:cs="Times New Roman"/>
          <w:sz w:val="20"/>
          <w:szCs w:val="20"/>
          <w:lang w:val="en-US"/>
        </w:rPr>
        <w:t>0.1</w:t>
      </w:r>
      <w:r w:rsidR="00DB76B7">
        <w:rPr>
          <w:rStyle w:val="eop"/>
          <w:rFonts w:ascii="Times New Roman" w:hAnsi="Times New Roman" w:cs="Times New Roman"/>
          <w:sz w:val="20"/>
          <w:szCs w:val="20"/>
          <w:lang w:val="en-US"/>
        </w:rPr>
        <w:t>5</w:t>
      </w:r>
      <w:r w:rsidR="00B71860" w:rsidRPr="00121C05">
        <w:rPr>
          <w:rStyle w:val="eop"/>
          <w:rFonts w:ascii="Times New Roman" w:hAnsi="Times New Roman" w:cs="Times New Roman"/>
          <w:sz w:val="20"/>
          <w:szCs w:val="20"/>
          <w:lang w:val="en-US"/>
        </w:rPr>
        <w:t xml:space="preserve"> </w:t>
      </w:r>
      <w:proofErr w:type="spellStart"/>
      <w:r w:rsidR="00B71860" w:rsidRPr="00121C05">
        <w:rPr>
          <w:rStyle w:val="eop"/>
          <w:rFonts w:ascii="Times New Roman" w:hAnsi="Times New Roman" w:cs="Times New Roman"/>
          <w:sz w:val="20"/>
          <w:szCs w:val="20"/>
          <w:lang w:val="en-US"/>
        </w:rPr>
        <w:t>μg</w:t>
      </w:r>
      <w:proofErr w:type="spellEnd"/>
      <w:r w:rsidR="00B71860" w:rsidRPr="00121C05">
        <w:rPr>
          <w:rStyle w:val="eop"/>
          <w:rFonts w:ascii="Times New Roman" w:hAnsi="Times New Roman" w:cs="Times New Roman"/>
          <w:sz w:val="20"/>
          <w:szCs w:val="20"/>
          <w:lang w:val="en-US"/>
        </w:rPr>
        <w:t xml:space="preserve">/g body weight and </w:t>
      </w:r>
      <w:r w:rsidR="00AA39B3">
        <w:rPr>
          <w:rStyle w:val="eop"/>
          <w:rFonts w:ascii="Times New Roman" w:hAnsi="Times New Roman" w:cs="Times New Roman"/>
          <w:sz w:val="20"/>
          <w:szCs w:val="20"/>
          <w:lang w:val="en-US"/>
        </w:rPr>
        <w:t>0.</w:t>
      </w:r>
      <w:r w:rsidR="00B71860" w:rsidRPr="00121C05">
        <w:rPr>
          <w:rStyle w:val="eop"/>
          <w:rFonts w:ascii="Times New Roman" w:hAnsi="Times New Roman" w:cs="Times New Roman"/>
          <w:sz w:val="20"/>
          <w:szCs w:val="20"/>
          <w:lang w:val="en-US"/>
        </w:rPr>
        <w:t>4</w:t>
      </w:r>
      <w:r w:rsidR="00DB76B7">
        <w:rPr>
          <w:rStyle w:val="eop"/>
          <w:rFonts w:ascii="Times New Roman" w:hAnsi="Times New Roman" w:cs="Times New Roman"/>
          <w:sz w:val="20"/>
          <w:szCs w:val="20"/>
          <w:lang w:val="en-US"/>
        </w:rPr>
        <w:t>6</w:t>
      </w:r>
      <w:r w:rsidR="00B71860" w:rsidRPr="00121C05">
        <w:rPr>
          <w:rStyle w:val="eop"/>
          <w:rFonts w:ascii="Times New Roman" w:hAnsi="Times New Roman" w:cs="Times New Roman"/>
          <w:sz w:val="20"/>
          <w:szCs w:val="20"/>
          <w:lang w:val="en-US"/>
        </w:rPr>
        <w:t xml:space="preserve"> </w:t>
      </w:r>
      <w:proofErr w:type="spellStart"/>
      <w:r w:rsidR="00B71860" w:rsidRPr="00121C05">
        <w:rPr>
          <w:rStyle w:val="eop"/>
          <w:rFonts w:ascii="Times New Roman" w:hAnsi="Times New Roman" w:cs="Times New Roman"/>
          <w:sz w:val="20"/>
          <w:szCs w:val="20"/>
          <w:lang w:val="en-US"/>
        </w:rPr>
        <w:t>μg</w:t>
      </w:r>
      <w:proofErr w:type="spellEnd"/>
      <w:r w:rsidR="00B71860" w:rsidRPr="00121C05">
        <w:rPr>
          <w:rStyle w:val="eop"/>
          <w:rFonts w:ascii="Times New Roman" w:hAnsi="Times New Roman" w:cs="Times New Roman"/>
          <w:sz w:val="20"/>
          <w:szCs w:val="20"/>
          <w:lang w:val="en-US"/>
        </w:rPr>
        <w:t xml:space="preserve">/g body weight. </w:t>
      </w:r>
      <w:r w:rsidR="004C177D" w:rsidRPr="00121C05">
        <w:rPr>
          <w:rStyle w:val="eop"/>
          <w:rFonts w:ascii="Times New Roman" w:hAnsi="Times New Roman" w:cs="Times New Roman"/>
          <w:sz w:val="20"/>
          <w:szCs w:val="20"/>
          <w:lang w:val="en-US"/>
        </w:rPr>
        <w:t>Similar to the PACA-</w:t>
      </w:r>
      <w:proofErr w:type="spellStart"/>
      <w:r w:rsidR="004C177D" w:rsidRPr="00121C05">
        <w:rPr>
          <w:rStyle w:val="eop"/>
          <w:rFonts w:ascii="Times New Roman" w:hAnsi="Times New Roman" w:cs="Times New Roman"/>
          <w:sz w:val="20"/>
          <w:szCs w:val="20"/>
          <w:lang w:val="en-US"/>
        </w:rPr>
        <w:t>Cbz</w:t>
      </w:r>
      <w:proofErr w:type="spellEnd"/>
      <w:r w:rsidR="004C177D" w:rsidRPr="00121C05">
        <w:rPr>
          <w:rStyle w:val="eop"/>
          <w:rFonts w:ascii="Times New Roman" w:hAnsi="Times New Roman" w:cs="Times New Roman"/>
          <w:sz w:val="20"/>
          <w:szCs w:val="20"/>
          <w:lang w:val="en-US"/>
        </w:rPr>
        <w:t xml:space="preserve"> dataset, </w:t>
      </w:r>
      <w:r w:rsidRPr="00121C05">
        <w:rPr>
          <w:rStyle w:val="eop"/>
          <w:rFonts w:ascii="Times New Roman" w:hAnsi="Times New Roman" w:cs="Times New Roman"/>
          <w:sz w:val="20"/>
          <w:szCs w:val="20"/>
          <w:lang w:val="en-US"/>
        </w:rPr>
        <w:t xml:space="preserve">IR780 levels </w:t>
      </w:r>
      <w:r w:rsidR="004C177D" w:rsidRPr="00121C05">
        <w:rPr>
          <w:rStyle w:val="eop"/>
          <w:rFonts w:ascii="Times New Roman" w:hAnsi="Times New Roman" w:cs="Times New Roman"/>
          <w:sz w:val="20"/>
          <w:szCs w:val="20"/>
          <w:lang w:val="en-US"/>
        </w:rPr>
        <w:t xml:space="preserve">were measured </w:t>
      </w:r>
      <w:r w:rsidRPr="00121C05">
        <w:rPr>
          <w:rStyle w:val="eop"/>
          <w:rFonts w:ascii="Times New Roman" w:hAnsi="Times New Roman" w:cs="Times New Roman"/>
          <w:sz w:val="20"/>
          <w:szCs w:val="20"/>
          <w:lang w:val="en-US"/>
        </w:rPr>
        <w:t xml:space="preserve">in blood </w:t>
      </w:r>
      <w:r w:rsidR="004C177D" w:rsidRPr="00121C05">
        <w:rPr>
          <w:rStyle w:val="eop"/>
          <w:rFonts w:ascii="Times New Roman" w:hAnsi="Times New Roman" w:cs="Times New Roman"/>
          <w:sz w:val="20"/>
          <w:szCs w:val="20"/>
          <w:lang w:val="en-US"/>
        </w:rPr>
        <w:t xml:space="preserve">using a puncture </w:t>
      </w:r>
      <w:r w:rsidR="004C177D" w:rsidRPr="00121C05">
        <w:rPr>
          <w:rFonts w:ascii="Times New Roman" w:hAnsi="Times New Roman" w:cs="Times New Roman"/>
          <w:sz w:val="20"/>
          <w:szCs w:val="20"/>
          <w:lang w:val="en-US"/>
        </w:rPr>
        <w:t>15min, 30min, 1h, 4h</w:t>
      </w:r>
      <w:r w:rsidR="00670BDE" w:rsidRPr="00121C05">
        <w:rPr>
          <w:rFonts w:ascii="Times New Roman" w:hAnsi="Times New Roman" w:cs="Times New Roman"/>
          <w:sz w:val="20"/>
          <w:szCs w:val="20"/>
          <w:lang w:val="en-US"/>
        </w:rPr>
        <w:t xml:space="preserve"> </w:t>
      </w:r>
      <w:r w:rsidR="004C177D" w:rsidRPr="00121C05">
        <w:rPr>
          <w:rFonts w:ascii="Times New Roman" w:hAnsi="Times New Roman" w:cs="Times New Roman"/>
          <w:sz w:val="20"/>
          <w:szCs w:val="20"/>
          <w:lang w:val="en-US"/>
        </w:rPr>
        <w:t>and 24h post-exposure.</w:t>
      </w:r>
      <w:r w:rsidR="00DA7FD0" w:rsidRPr="00121C05">
        <w:rPr>
          <w:rFonts w:ascii="Times New Roman" w:hAnsi="Times New Roman" w:cs="Times New Roman"/>
          <w:sz w:val="20"/>
          <w:szCs w:val="20"/>
          <w:lang w:val="en-US"/>
        </w:rPr>
        <w:t xml:space="preserve"> The biodistribution of the lipid </w:t>
      </w:r>
      <w:r w:rsidR="00150A40">
        <w:rPr>
          <w:rFonts w:ascii="Times New Roman" w:hAnsi="Times New Roman" w:cs="Times New Roman"/>
          <w:sz w:val="20"/>
          <w:szCs w:val="20"/>
          <w:lang w:val="en-US"/>
        </w:rPr>
        <w:t>NBMs</w:t>
      </w:r>
      <w:r w:rsidR="00DA7FD0" w:rsidRPr="00121C05">
        <w:rPr>
          <w:rFonts w:ascii="Times New Roman" w:hAnsi="Times New Roman" w:cs="Times New Roman"/>
          <w:sz w:val="20"/>
          <w:szCs w:val="20"/>
          <w:lang w:val="en-US"/>
        </w:rPr>
        <w:t xml:space="preserve"> was assumed to follow that of the IR780. Rats</w:t>
      </w:r>
      <w:r w:rsidR="00B71860" w:rsidRPr="00121C05">
        <w:rPr>
          <w:rStyle w:val="eop"/>
          <w:rFonts w:ascii="Times New Roman" w:hAnsi="Times New Roman" w:cs="Times New Roman"/>
          <w:sz w:val="20"/>
          <w:szCs w:val="20"/>
          <w:lang w:val="en-US"/>
        </w:rPr>
        <w:t xml:space="preserve"> were sacrifice</w:t>
      </w:r>
      <w:r w:rsidR="004C177D" w:rsidRPr="00121C05">
        <w:rPr>
          <w:rStyle w:val="eop"/>
          <w:rFonts w:ascii="Times New Roman" w:hAnsi="Times New Roman" w:cs="Times New Roman"/>
          <w:sz w:val="20"/>
          <w:szCs w:val="20"/>
          <w:lang w:val="en-US"/>
        </w:rPr>
        <w:t xml:space="preserve">d at </w:t>
      </w:r>
      <w:r w:rsidR="004C177D" w:rsidRPr="00121C05">
        <w:rPr>
          <w:rFonts w:ascii="Times New Roman" w:hAnsi="Times New Roman" w:cs="Times New Roman"/>
          <w:sz w:val="20"/>
          <w:szCs w:val="20"/>
          <w:lang w:val="en-US"/>
        </w:rPr>
        <w:t>1h, 1d, 2d, 4d and 14d post</w:t>
      </w:r>
      <w:r w:rsidR="004C177D" w:rsidRPr="00121C05">
        <w:rPr>
          <w:rFonts w:ascii="Times New Roman" w:hAnsi="Times New Roman" w:cs="Times New Roman"/>
          <w:sz w:val="20"/>
          <w:szCs w:val="20"/>
          <w:lang w:val="en-US"/>
        </w:rPr>
        <w:noBreakHyphen/>
        <w:t>exposure. After the sacrifice, blood, liver, spleen, lungs, kidneys, heart and brain</w:t>
      </w:r>
      <w:r w:rsidR="00B93CC8" w:rsidRPr="00121C05">
        <w:rPr>
          <w:rFonts w:ascii="Times New Roman" w:hAnsi="Times New Roman" w:cs="Times New Roman"/>
          <w:sz w:val="20"/>
          <w:szCs w:val="20"/>
          <w:lang w:val="en-US"/>
        </w:rPr>
        <w:t xml:space="preserve"> </w:t>
      </w:r>
      <w:r w:rsidR="004C177D" w:rsidRPr="00121C05">
        <w:rPr>
          <w:rFonts w:ascii="Times New Roman" w:hAnsi="Times New Roman" w:cs="Times New Roman"/>
          <w:sz w:val="20"/>
          <w:szCs w:val="20"/>
          <w:lang w:val="en-US"/>
        </w:rPr>
        <w:t xml:space="preserve">were collected for </w:t>
      </w:r>
      <w:r w:rsidRPr="00121C05">
        <w:rPr>
          <w:rFonts w:ascii="Times New Roman" w:hAnsi="Times New Roman" w:cs="Times New Roman"/>
          <w:sz w:val="20"/>
          <w:szCs w:val="20"/>
          <w:lang w:val="en-US"/>
        </w:rPr>
        <w:t>IR780</w:t>
      </w:r>
      <w:r w:rsidR="004C177D" w:rsidRPr="00121C05">
        <w:rPr>
          <w:rFonts w:ascii="Times New Roman" w:hAnsi="Times New Roman" w:cs="Times New Roman"/>
          <w:sz w:val="20"/>
          <w:szCs w:val="20"/>
          <w:lang w:val="en-US"/>
        </w:rPr>
        <w:t xml:space="preserve"> analysis. </w:t>
      </w:r>
      <w:r w:rsidR="0041597B" w:rsidRPr="00121C05">
        <w:rPr>
          <w:rStyle w:val="eop"/>
          <w:rFonts w:ascii="Times New Roman" w:hAnsi="Times New Roman" w:cs="Times New Roman"/>
          <w:sz w:val="20"/>
          <w:szCs w:val="20"/>
          <w:lang w:val="en-US"/>
        </w:rPr>
        <w:t xml:space="preserve">Although IR780 levels were also measured in the thymus and the testes, these data were not considered in this study since those organs are not explicitly included in our PBPK model. </w:t>
      </w:r>
      <w:r w:rsidR="00004C26" w:rsidRPr="00121C05">
        <w:rPr>
          <w:rStyle w:val="eop"/>
          <w:rFonts w:ascii="Times New Roman" w:hAnsi="Times New Roman" w:cs="Times New Roman"/>
          <w:sz w:val="20"/>
          <w:szCs w:val="20"/>
          <w:lang w:val="en-US"/>
        </w:rPr>
        <w:t xml:space="preserve">Further details on this </w:t>
      </w:r>
      <w:proofErr w:type="spellStart"/>
      <w:r w:rsidR="00DA7FD0" w:rsidRPr="00121C05">
        <w:rPr>
          <w:rStyle w:val="eop"/>
          <w:rFonts w:ascii="Times New Roman" w:hAnsi="Times New Roman" w:cs="Times New Roman"/>
          <w:sz w:val="20"/>
          <w:szCs w:val="20"/>
          <w:lang w:val="en-US"/>
        </w:rPr>
        <w:t>LipImage</w:t>
      </w:r>
      <w:r w:rsidR="00DA7FD0" w:rsidRPr="00121C05">
        <w:rPr>
          <w:rStyle w:val="eop"/>
          <w:rFonts w:ascii="Times New Roman" w:hAnsi="Times New Roman" w:cs="Times New Roman"/>
          <w:sz w:val="20"/>
          <w:szCs w:val="20"/>
          <w:vertAlign w:val="superscript"/>
          <w:lang w:val="en-US"/>
        </w:rPr>
        <w:t>TM</w:t>
      </w:r>
      <w:proofErr w:type="spellEnd"/>
      <w:r w:rsidR="00DA7FD0" w:rsidRPr="00121C05">
        <w:rPr>
          <w:rStyle w:val="eop"/>
          <w:rFonts w:ascii="Times New Roman" w:hAnsi="Times New Roman" w:cs="Times New Roman"/>
          <w:sz w:val="20"/>
          <w:szCs w:val="20"/>
          <w:lang w:val="en-US"/>
        </w:rPr>
        <w:t xml:space="preserve"> 815 </w:t>
      </w:r>
      <w:r w:rsidR="00004C26" w:rsidRPr="00121C05">
        <w:rPr>
          <w:rStyle w:val="eop"/>
          <w:rFonts w:ascii="Times New Roman" w:hAnsi="Times New Roman" w:cs="Times New Roman"/>
          <w:sz w:val="20"/>
          <w:szCs w:val="20"/>
          <w:lang w:val="en-US"/>
        </w:rPr>
        <w:t xml:space="preserve">biodistribution dataset </w:t>
      </w:r>
      <w:r w:rsidR="005A54A5" w:rsidRPr="005A54A5">
        <w:rPr>
          <w:rStyle w:val="eop"/>
          <w:rFonts w:ascii="Times New Roman" w:hAnsi="Times New Roman" w:cs="Times New Roman"/>
          <w:sz w:val="20"/>
          <w:szCs w:val="20"/>
          <w:lang w:val="en-US"/>
        </w:rPr>
        <w:t>will be published by Åslund</w:t>
      </w:r>
      <w:r w:rsidR="00D10850">
        <w:rPr>
          <w:rStyle w:val="eop"/>
          <w:rFonts w:ascii="Times New Roman" w:hAnsi="Times New Roman" w:cs="Times New Roman"/>
          <w:sz w:val="20"/>
          <w:szCs w:val="20"/>
          <w:lang w:val="en-US"/>
        </w:rPr>
        <w:t xml:space="preserve"> </w:t>
      </w:r>
      <w:r w:rsidR="005A54A5" w:rsidRPr="005A54A5">
        <w:rPr>
          <w:rStyle w:val="eop"/>
          <w:rFonts w:ascii="Times New Roman" w:hAnsi="Times New Roman" w:cs="Times New Roman"/>
          <w:sz w:val="20"/>
          <w:szCs w:val="20"/>
          <w:lang w:val="en-US"/>
        </w:rPr>
        <w:t>et al.</w:t>
      </w:r>
      <w:r w:rsidR="00D10850">
        <w:rPr>
          <w:rStyle w:val="eop"/>
          <w:rFonts w:ascii="Times New Roman" w:hAnsi="Times New Roman" w:cs="Times New Roman"/>
          <w:sz w:val="20"/>
          <w:szCs w:val="20"/>
          <w:lang w:val="en-US"/>
        </w:rPr>
        <w:t xml:space="preserve"> </w:t>
      </w:r>
      <w:r w:rsidR="00D10850">
        <w:rPr>
          <w:rStyle w:val="eop"/>
          <w:rFonts w:ascii="Times New Roman" w:hAnsi="Times New Roman" w:cs="Times New Roman"/>
          <w:sz w:val="20"/>
          <w:szCs w:val="20"/>
          <w:lang w:val="en-US"/>
        </w:rPr>
        <w:fldChar w:fldCharType="begin"/>
      </w:r>
      <w:r w:rsidR="0008113B">
        <w:rPr>
          <w:rStyle w:val="eop"/>
          <w:rFonts w:ascii="Times New Roman" w:hAnsi="Times New Roman" w:cs="Times New Roman"/>
          <w:sz w:val="20"/>
          <w:szCs w:val="20"/>
          <w:lang w:val="en-US"/>
        </w:rPr>
        <w:instrText xml:space="preserve"> ADDIN EN.CITE &lt;EndNote&gt;&lt;Cite&gt;&lt;Author&gt;Åslund&lt;/Author&gt;&lt;Year&gt;2022&lt;/Year&gt;&lt;RecNum&gt;38&lt;/RecNum&gt;&lt;DisplayText&gt;[23]&lt;/DisplayText&gt;&lt;record&gt;&lt;rec-number&gt;38&lt;/rec-number&gt;&lt;foreign-keys&gt;&lt;key app="EN" db-id="xesdfxwp9e5t9bea29tpw9ega9z0sw9fdtx0" timestamp="1642407615"&gt;38&lt;/key&gt;&lt;/foreign-keys&gt;&lt;ref-type name="Journal Article"&gt;17&lt;/ref-type&gt;&lt;contributors&gt;&lt;authors&gt;&lt;author&gt;Åslund, A.K.O., Vandebriel, R., Caputo, F., Jong, W.H., Delmaar, C., Hyldbakk, A., Rustique, E., Schmid, R., Snipstad, S., Texier, I., Vernstad, K., Borgos, S.E.F.&lt;/author&gt;&lt;/authors&gt;&lt;/contributors&gt;&lt;titles&gt;&lt;title&gt;A comparative biodistribution study of polymeric and lipid-based nanoparticles&lt;/title&gt;&lt;secondary-title&gt;Drug Delivery and Translational Research&lt;/secondary-title&gt;&lt;/titles&gt;&lt;periodical&gt;&lt;full-title&gt;Drug Delivery and Translational Research&lt;/full-title&gt;&lt;/periodical&gt;&lt;volume&gt;In submission&lt;/volume&gt;&lt;dates&gt;&lt;year&gt;2022&lt;/year&gt;&lt;/dates&gt;&lt;urls&gt;&lt;/urls&gt;&lt;/record&gt;&lt;/Cite&gt;&lt;/EndNote&gt;</w:instrText>
      </w:r>
      <w:r w:rsidR="00D10850">
        <w:rPr>
          <w:rStyle w:val="eop"/>
          <w:rFonts w:ascii="Times New Roman" w:hAnsi="Times New Roman" w:cs="Times New Roman"/>
          <w:sz w:val="20"/>
          <w:szCs w:val="20"/>
          <w:lang w:val="en-US"/>
        </w:rPr>
        <w:fldChar w:fldCharType="separate"/>
      </w:r>
      <w:r w:rsidR="0008113B">
        <w:rPr>
          <w:rStyle w:val="eop"/>
          <w:rFonts w:ascii="Times New Roman" w:hAnsi="Times New Roman" w:cs="Times New Roman"/>
          <w:noProof/>
          <w:sz w:val="20"/>
          <w:szCs w:val="20"/>
          <w:lang w:val="en-US"/>
        </w:rPr>
        <w:t>[23]</w:t>
      </w:r>
      <w:r w:rsidR="00D10850">
        <w:rPr>
          <w:rStyle w:val="eop"/>
          <w:rFonts w:ascii="Times New Roman" w:hAnsi="Times New Roman" w:cs="Times New Roman"/>
          <w:sz w:val="20"/>
          <w:szCs w:val="20"/>
          <w:lang w:val="en-US"/>
        </w:rPr>
        <w:fldChar w:fldCharType="end"/>
      </w:r>
      <w:r w:rsidR="00D10850">
        <w:rPr>
          <w:rStyle w:val="eop"/>
          <w:rFonts w:ascii="Times New Roman" w:hAnsi="Times New Roman" w:cs="Times New Roman"/>
          <w:sz w:val="20"/>
          <w:szCs w:val="20"/>
          <w:lang w:val="en-US"/>
        </w:rPr>
        <w:t>.</w:t>
      </w:r>
    </w:p>
    <w:p w14:paraId="415DE5C4" w14:textId="529F7221" w:rsidR="00CC03F6" w:rsidRPr="00121C05" w:rsidRDefault="00CC03F6" w:rsidP="00CC03F6">
      <w:pPr>
        <w:jc w:val="both"/>
        <w:rPr>
          <w:rFonts w:ascii="Times New Roman" w:hAnsi="Times New Roman" w:cs="Times New Roman"/>
          <w:sz w:val="20"/>
          <w:szCs w:val="20"/>
          <w:lang w:val="en-US"/>
        </w:rPr>
      </w:pPr>
      <w:r>
        <w:rPr>
          <w:rStyle w:val="eop"/>
          <w:rFonts w:ascii="Times New Roman" w:hAnsi="Times New Roman" w:cs="Times New Roman"/>
          <w:sz w:val="20"/>
          <w:szCs w:val="20"/>
          <w:lang w:val="en-US"/>
        </w:rPr>
        <w:t>Table 1 summarizes the doses and measurement time points of the five biodistribution subsets.</w:t>
      </w:r>
      <w:r w:rsidR="00480441">
        <w:rPr>
          <w:rStyle w:val="eop"/>
          <w:rFonts w:ascii="Times New Roman" w:hAnsi="Times New Roman" w:cs="Times New Roman"/>
          <w:sz w:val="20"/>
          <w:szCs w:val="20"/>
          <w:lang w:val="en-US"/>
        </w:rPr>
        <w:t xml:space="preserve"> </w:t>
      </w:r>
    </w:p>
    <w:p w14:paraId="05B2F984" w14:textId="3E1AF899" w:rsidR="00886D54" w:rsidRPr="00121C05" w:rsidRDefault="00886D54" w:rsidP="00D454CF">
      <w:pPr>
        <w:rPr>
          <w:rFonts w:ascii="Times New Roman" w:hAnsi="Times New Roman" w:cs="Times New Roman"/>
          <w:sz w:val="20"/>
          <w:szCs w:val="20"/>
          <w:lang w:val="en-US"/>
        </w:rPr>
      </w:pPr>
    </w:p>
    <w:p w14:paraId="2BBFCF8A" w14:textId="57DF8DA4" w:rsidR="00B409BC" w:rsidRDefault="00B409BC">
      <w:pPr>
        <w:rPr>
          <w:rFonts w:ascii="Times New Roman" w:hAnsi="Times New Roman" w:cs="Times New Roman"/>
          <w:lang w:val="en-US"/>
        </w:rPr>
      </w:pPr>
      <w:r>
        <w:rPr>
          <w:rFonts w:ascii="Times New Roman" w:hAnsi="Times New Roman" w:cs="Times New Roman"/>
          <w:lang w:val="en-US"/>
        </w:rPr>
        <w:br w:type="page"/>
      </w:r>
    </w:p>
    <w:p w14:paraId="16446F7A" w14:textId="03834B80" w:rsidR="00D454CF" w:rsidRPr="00CC03F6" w:rsidRDefault="002154BD" w:rsidP="006E0129">
      <w:pPr>
        <w:pStyle w:val="Caption"/>
        <w:keepNext/>
        <w:rPr>
          <w:rFonts w:ascii="Times New Roman" w:hAnsi="Times New Roman" w:cs="Times New Roman"/>
          <w:i w:val="0"/>
          <w:iCs w:val="0"/>
          <w:color w:val="auto"/>
          <w:lang w:val="en-US"/>
        </w:rPr>
      </w:pPr>
      <w:r w:rsidRPr="00CC03F6">
        <w:rPr>
          <w:rFonts w:ascii="Times New Roman" w:hAnsi="Times New Roman" w:cs="Times New Roman"/>
          <w:b/>
          <w:bCs/>
          <w:i w:val="0"/>
          <w:iCs w:val="0"/>
          <w:color w:val="auto"/>
          <w:lang w:val="en-US"/>
        </w:rPr>
        <w:lastRenderedPageBreak/>
        <w:t>Table 1</w:t>
      </w:r>
      <w:r w:rsidRPr="00CC03F6">
        <w:rPr>
          <w:rFonts w:ascii="Times New Roman" w:hAnsi="Times New Roman" w:cs="Times New Roman"/>
          <w:i w:val="0"/>
          <w:iCs w:val="0"/>
          <w:color w:val="auto"/>
          <w:lang w:val="en-US"/>
        </w:rPr>
        <w:t xml:space="preserve"> Summary of the biodistribution dataset</w:t>
      </w:r>
      <w:r w:rsidR="003F2D93" w:rsidRPr="00CC03F6">
        <w:rPr>
          <w:rFonts w:ascii="Times New Roman" w:hAnsi="Times New Roman" w:cs="Times New Roman"/>
          <w:i w:val="0"/>
          <w:iCs w:val="0"/>
          <w:color w:val="auto"/>
          <w:lang w:val="en-US"/>
        </w:rPr>
        <w:t>s</w:t>
      </w:r>
      <w:r w:rsidRPr="00CC03F6">
        <w:rPr>
          <w:rFonts w:ascii="Times New Roman" w:hAnsi="Times New Roman" w:cs="Times New Roman"/>
          <w:i w:val="0"/>
          <w:iCs w:val="0"/>
          <w:color w:val="auto"/>
          <w:lang w:val="en-US"/>
        </w:rPr>
        <w:t xml:space="preserve"> used </w:t>
      </w:r>
      <w:r w:rsidR="003F2D93" w:rsidRPr="00CC03F6">
        <w:rPr>
          <w:rFonts w:ascii="Times New Roman" w:hAnsi="Times New Roman" w:cs="Times New Roman"/>
          <w:i w:val="0"/>
          <w:iCs w:val="0"/>
          <w:color w:val="auto"/>
          <w:lang w:val="en-US"/>
        </w:rPr>
        <w:t xml:space="preserve">to parametrize the PBPK models </w:t>
      </w:r>
      <w:r w:rsidRPr="00CC03F6">
        <w:rPr>
          <w:rFonts w:ascii="Times New Roman" w:hAnsi="Times New Roman" w:cs="Times New Roman"/>
          <w:i w:val="0"/>
          <w:iCs w:val="0"/>
          <w:color w:val="auto"/>
          <w:lang w:val="en-US"/>
        </w:rPr>
        <w:t>in the present study</w:t>
      </w:r>
    </w:p>
    <w:tbl>
      <w:tblPr>
        <w:tblStyle w:val="TableGrid"/>
        <w:tblW w:w="0" w:type="auto"/>
        <w:tblLook w:val="04A0" w:firstRow="1" w:lastRow="0" w:firstColumn="1" w:lastColumn="0" w:noHBand="0" w:noVBand="1"/>
      </w:tblPr>
      <w:tblGrid>
        <w:gridCol w:w="1514"/>
        <w:gridCol w:w="3830"/>
        <w:gridCol w:w="2505"/>
      </w:tblGrid>
      <w:tr w:rsidR="00043B89" w:rsidRPr="00083A0A" w14:paraId="65369787" w14:textId="77777777" w:rsidTr="0048616F">
        <w:trPr>
          <w:trHeight w:val="494"/>
        </w:trPr>
        <w:tc>
          <w:tcPr>
            <w:tcW w:w="0" w:type="auto"/>
          </w:tcPr>
          <w:p w14:paraId="7D8DCABB" w14:textId="74927715" w:rsidR="00043B89" w:rsidRPr="00121C05" w:rsidRDefault="00043B89" w:rsidP="001639C5">
            <w:pPr>
              <w:rPr>
                <w:rFonts w:ascii="Times New Roman" w:hAnsi="Times New Roman" w:cs="Times New Roman"/>
                <w:b/>
                <w:bCs/>
                <w:sz w:val="20"/>
                <w:szCs w:val="20"/>
                <w:lang w:val="en-US"/>
              </w:rPr>
            </w:pPr>
            <w:r w:rsidRPr="00121C05">
              <w:rPr>
                <w:rFonts w:ascii="Times New Roman" w:hAnsi="Times New Roman" w:cs="Times New Roman"/>
                <w:b/>
                <w:bCs/>
                <w:sz w:val="20"/>
                <w:szCs w:val="20"/>
                <w:lang w:val="en-US"/>
              </w:rPr>
              <w:t>Dataset</w:t>
            </w:r>
          </w:p>
        </w:tc>
        <w:tc>
          <w:tcPr>
            <w:tcW w:w="0" w:type="auto"/>
          </w:tcPr>
          <w:p w14:paraId="43A7667D" w14:textId="711D0FC4" w:rsidR="00043B89" w:rsidRPr="00121C05" w:rsidRDefault="00150A40" w:rsidP="001639C5">
            <w:pPr>
              <w:rPr>
                <w:rFonts w:ascii="Times New Roman" w:hAnsi="Times New Roman" w:cs="Times New Roman"/>
                <w:b/>
                <w:bCs/>
                <w:sz w:val="20"/>
                <w:szCs w:val="20"/>
                <w:lang w:val="en-US"/>
              </w:rPr>
            </w:pPr>
            <w:r>
              <w:rPr>
                <w:rFonts w:ascii="Times New Roman" w:hAnsi="Times New Roman" w:cs="Times New Roman"/>
                <w:b/>
                <w:bCs/>
                <w:sz w:val="20"/>
                <w:szCs w:val="20"/>
                <w:lang w:val="en-US"/>
              </w:rPr>
              <w:t>Loaded s</w:t>
            </w:r>
            <w:r w:rsidR="00DA7FD0" w:rsidRPr="00121C05">
              <w:rPr>
                <w:rFonts w:ascii="Times New Roman" w:hAnsi="Times New Roman" w:cs="Times New Roman"/>
                <w:b/>
                <w:bCs/>
                <w:sz w:val="20"/>
                <w:szCs w:val="20"/>
                <w:lang w:val="en-US"/>
              </w:rPr>
              <w:t>ubstance c</w:t>
            </w:r>
            <w:r w:rsidR="00043B89" w:rsidRPr="00121C05">
              <w:rPr>
                <w:rFonts w:ascii="Times New Roman" w:hAnsi="Times New Roman" w:cs="Times New Roman"/>
                <w:b/>
                <w:bCs/>
                <w:sz w:val="20"/>
                <w:szCs w:val="20"/>
                <w:lang w:val="en-US"/>
              </w:rPr>
              <w:t>oncentration (</w:t>
            </w:r>
            <w:proofErr w:type="spellStart"/>
            <w:r w:rsidR="00043B89" w:rsidRPr="00121C05">
              <w:rPr>
                <w:rFonts w:ascii="Times New Roman" w:hAnsi="Times New Roman" w:cs="Times New Roman"/>
                <w:b/>
                <w:bCs/>
                <w:sz w:val="20"/>
                <w:szCs w:val="20"/>
                <w:lang w:val="en-US"/>
              </w:rPr>
              <w:t>μg</w:t>
            </w:r>
            <w:proofErr w:type="spellEnd"/>
            <w:r w:rsidR="00043B89" w:rsidRPr="00121C05">
              <w:rPr>
                <w:rFonts w:ascii="Times New Roman" w:hAnsi="Times New Roman" w:cs="Times New Roman"/>
                <w:b/>
                <w:bCs/>
                <w:sz w:val="20"/>
                <w:szCs w:val="20"/>
                <w:lang w:val="en-US"/>
              </w:rPr>
              <w:t xml:space="preserve">/g </w:t>
            </w:r>
            <w:proofErr w:type="spellStart"/>
            <w:r w:rsidR="00043B89" w:rsidRPr="00121C05">
              <w:rPr>
                <w:rFonts w:ascii="Times New Roman" w:hAnsi="Times New Roman" w:cs="Times New Roman"/>
                <w:b/>
                <w:bCs/>
                <w:sz w:val="20"/>
                <w:szCs w:val="20"/>
                <w:lang w:val="en-US"/>
              </w:rPr>
              <w:t>bw</w:t>
            </w:r>
            <w:proofErr w:type="spellEnd"/>
            <w:r w:rsidR="00043B89" w:rsidRPr="00121C05">
              <w:rPr>
                <w:rFonts w:ascii="Times New Roman" w:hAnsi="Times New Roman" w:cs="Times New Roman"/>
                <w:b/>
                <w:bCs/>
                <w:sz w:val="20"/>
                <w:szCs w:val="20"/>
                <w:lang w:val="en-US"/>
              </w:rPr>
              <w:t>)</w:t>
            </w:r>
          </w:p>
        </w:tc>
        <w:tc>
          <w:tcPr>
            <w:tcW w:w="0" w:type="auto"/>
          </w:tcPr>
          <w:p w14:paraId="0813A6D9" w14:textId="34D59BB0" w:rsidR="00043B89" w:rsidRPr="00121C05" w:rsidRDefault="00043B89" w:rsidP="00150A40">
            <w:pPr>
              <w:rPr>
                <w:rFonts w:ascii="Times New Roman" w:hAnsi="Times New Roman" w:cs="Times New Roman"/>
                <w:b/>
                <w:bCs/>
                <w:sz w:val="20"/>
                <w:szCs w:val="20"/>
                <w:lang w:val="en-US"/>
              </w:rPr>
            </w:pPr>
            <w:r w:rsidRPr="00121C05">
              <w:rPr>
                <w:rFonts w:ascii="Times New Roman" w:hAnsi="Times New Roman" w:cs="Times New Roman"/>
                <w:b/>
                <w:bCs/>
                <w:sz w:val="20"/>
                <w:szCs w:val="20"/>
                <w:lang w:val="en-US"/>
              </w:rPr>
              <w:t>Time points of sacrifice</w:t>
            </w:r>
            <w:r w:rsidR="00150A40">
              <w:rPr>
                <w:rFonts w:ascii="Times New Roman" w:hAnsi="Times New Roman" w:cs="Times New Roman"/>
                <w:b/>
                <w:bCs/>
                <w:sz w:val="20"/>
                <w:szCs w:val="20"/>
                <w:lang w:val="en-US"/>
              </w:rPr>
              <w:t xml:space="preserve"> </w:t>
            </w:r>
            <w:r w:rsidRPr="00121C05">
              <w:rPr>
                <w:rFonts w:ascii="Times New Roman" w:hAnsi="Times New Roman" w:cs="Times New Roman"/>
                <w:b/>
                <w:bCs/>
                <w:sz w:val="20"/>
                <w:szCs w:val="20"/>
                <w:lang w:val="en-US"/>
              </w:rPr>
              <w:t>(h)</w:t>
            </w:r>
          </w:p>
        </w:tc>
      </w:tr>
      <w:tr w:rsidR="004B005A" w:rsidRPr="00121C05" w14:paraId="61E73697" w14:textId="77777777" w:rsidTr="0048616F">
        <w:trPr>
          <w:trHeight w:val="254"/>
        </w:trPr>
        <w:tc>
          <w:tcPr>
            <w:tcW w:w="0" w:type="auto"/>
          </w:tcPr>
          <w:p w14:paraId="389DAFB2" w14:textId="7C32D748" w:rsidR="004B005A" w:rsidRPr="00121C05" w:rsidRDefault="004B005A" w:rsidP="004B005A">
            <w:pPr>
              <w:rPr>
                <w:rFonts w:ascii="Times New Roman" w:hAnsi="Times New Roman" w:cs="Times New Roman"/>
                <w:sz w:val="20"/>
                <w:szCs w:val="20"/>
                <w:lang w:val="en-US"/>
              </w:rPr>
            </w:pPr>
            <w:r w:rsidRPr="00121C05">
              <w:rPr>
                <w:rFonts w:ascii="Times New Roman" w:hAnsi="Times New Roman" w:cs="Times New Roman"/>
                <w:sz w:val="20"/>
                <w:szCs w:val="20"/>
                <w:lang w:val="en-US"/>
              </w:rPr>
              <w:t>PACA-</w:t>
            </w:r>
            <w:proofErr w:type="spellStart"/>
            <w:r w:rsidRPr="00121C05">
              <w:rPr>
                <w:rFonts w:ascii="Times New Roman" w:hAnsi="Times New Roman" w:cs="Times New Roman"/>
                <w:sz w:val="20"/>
                <w:szCs w:val="20"/>
                <w:lang w:val="en-US"/>
              </w:rPr>
              <w:t>Cbz</w:t>
            </w:r>
            <w:proofErr w:type="spellEnd"/>
          </w:p>
        </w:tc>
        <w:tc>
          <w:tcPr>
            <w:tcW w:w="0" w:type="auto"/>
          </w:tcPr>
          <w:p w14:paraId="146A0F9E" w14:textId="7BF81A4C" w:rsidR="004B005A" w:rsidRPr="00121C05" w:rsidRDefault="00416F32" w:rsidP="004B005A">
            <w:pPr>
              <w:rPr>
                <w:rFonts w:ascii="Times New Roman" w:hAnsi="Times New Roman" w:cs="Times New Roman"/>
                <w:sz w:val="20"/>
                <w:szCs w:val="20"/>
                <w:lang w:val="en-US"/>
              </w:rPr>
            </w:pPr>
            <w:r w:rsidRPr="00121C05">
              <w:rPr>
                <w:rFonts w:ascii="Times New Roman" w:hAnsi="Times New Roman" w:cs="Times New Roman"/>
                <w:sz w:val="20"/>
                <w:szCs w:val="20"/>
                <w:lang w:val="en-US"/>
              </w:rPr>
              <w:t>0.5</w:t>
            </w:r>
          </w:p>
        </w:tc>
        <w:tc>
          <w:tcPr>
            <w:tcW w:w="0" w:type="auto"/>
          </w:tcPr>
          <w:p w14:paraId="43E5CC9B" w14:textId="1E7FB2A4" w:rsidR="004B005A" w:rsidRPr="00121C05" w:rsidRDefault="004B005A" w:rsidP="004B005A">
            <w:pPr>
              <w:rPr>
                <w:rFonts w:ascii="Times New Roman" w:hAnsi="Times New Roman" w:cs="Times New Roman"/>
                <w:sz w:val="20"/>
                <w:szCs w:val="20"/>
                <w:lang w:val="en-US"/>
              </w:rPr>
            </w:pPr>
            <w:r w:rsidRPr="00121C05">
              <w:rPr>
                <w:rFonts w:ascii="Times New Roman" w:hAnsi="Times New Roman" w:cs="Times New Roman"/>
                <w:sz w:val="20"/>
                <w:szCs w:val="20"/>
                <w:lang w:val="en-US"/>
              </w:rPr>
              <w:t>1h, 1d, 2d, 4d and 14d</w:t>
            </w:r>
          </w:p>
        </w:tc>
      </w:tr>
      <w:tr w:rsidR="004B005A" w:rsidRPr="00121C05" w14:paraId="7D377CED" w14:textId="77777777" w:rsidTr="0048616F">
        <w:trPr>
          <w:trHeight w:val="254"/>
        </w:trPr>
        <w:tc>
          <w:tcPr>
            <w:tcW w:w="0" w:type="auto"/>
          </w:tcPr>
          <w:p w14:paraId="743D2153" w14:textId="4579ECED" w:rsidR="004B005A" w:rsidRPr="00121C05" w:rsidRDefault="004B005A" w:rsidP="004B005A">
            <w:pPr>
              <w:rPr>
                <w:rFonts w:ascii="Times New Roman" w:hAnsi="Times New Roman" w:cs="Times New Roman"/>
                <w:sz w:val="20"/>
                <w:szCs w:val="20"/>
                <w:lang w:val="en-US"/>
              </w:rPr>
            </w:pPr>
            <w:r w:rsidRPr="00121C05">
              <w:rPr>
                <w:rFonts w:ascii="Times New Roman" w:hAnsi="Times New Roman" w:cs="Times New Roman"/>
                <w:sz w:val="20"/>
                <w:szCs w:val="20"/>
                <w:lang w:val="en-US"/>
              </w:rPr>
              <w:t>PACA-</w:t>
            </w:r>
            <w:proofErr w:type="spellStart"/>
            <w:r w:rsidRPr="00121C05">
              <w:rPr>
                <w:rFonts w:ascii="Times New Roman" w:hAnsi="Times New Roman" w:cs="Times New Roman"/>
                <w:sz w:val="20"/>
                <w:szCs w:val="20"/>
                <w:lang w:val="en-US"/>
              </w:rPr>
              <w:t>Cbz</w:t>
            </w:r>
            <w:proofErr w:type="spellEnd"/>
          </w:p>
        </w:tc>
        <w:tc>
          <w:tcPr>
            <w:tcW w:w="0" w:type="auto"/>
          </w:tcPr>
          <w:p w14:paraId="6834542D" w14:textId="5E27C2DB" w:rsidR="004B005A" w:rsidRPr="00121C05" w:rsidRDefault="004B005A" w:rsidP="004B005A">
            <w:pPr>
              <w:rPr>
                <w:rFonts w:ascii="Times New Roman" w:hAnsi="Times New Roman" w:cs="Times New Roman"/>
                <w:sz w:val="20"/>
                <w:szCs w:val="20"/>
                <w:lang w:val="en-US"/>
              </w:rPr>
            </w:pPr>
            <w:r w:rsidRPr="00121C05">
              <w:rPr>
                <w:rFonts w:ascii="Times New Roman" w:hAnsi="Times New Roman" w:cs="Times New Roman"/>
                <w:sz w:val="20"/>
                <w:szCs w:val="20"/>
                <w:lang w:val="en-US"/>
              </w:rPr>
              <w:t>3</w:t>
            </w:r>
            <w:r w:rsidR="00416F32" w:rsidRPr="00121C05">
              <w:rPr>
                <w:rFonts w:ascii="Times New Roman" w:hAnsi="Times New Roman" w:cs="Times New Roman"/>
                <w:sz w:val="20"/>
                <w:szCs w:val="20"/>
                <w:lang w:val="en-US"/>
              </w:rPr>
              <w:t>.</w:t>
            </w:r>
            <w:r w:rsidRPr="00121C05">
              <w:rPr>
                <w:rFonts w:ascii="Times New Roman" w:hAnsi="Times New Roman" w:cs="Times New Roman"/>
                <w:sz w:val="20"/>
                <w:szCs w:val="20"/>
                <w:lang w:val="en-US"/>
              </w:rPr>
              <w:t>5</w:t>
            </w:r>
          </w:p>
        </w:tc>
        <w:tc>
          <w:tcPr>
            <w:tcW w:w="0" w:type="auto"/>
          </w:tcPr>
          <w:p w14:paraId="3A8E3942" w14:textId="4F7B8079" w:rsidR="004B005A" w:rsidRPr="00121C05" w:rsidRDefault="004B005A" w:rsidP="004B005A">
            <w:pPr>
              <w:rPr>
                <w:rFonts w:ascii="Times New Roman" w:hAnsi="Times New Roman" w:cs="Times New Roman"/>
                <w:sz w:val="20"/>
                <w:szCs w:val="20"/>
                <w:lang w:val="en-US"/>
              </w:rPr>
            </w:pPr>
            <w:r w:rsidRPr="00121C05">
              <w:rPr>
                <w:rFonts w:ascii="Times New Roman" w:hAnsi="Times New Roman" w:cs="Times New Roman"/>
                <w:sz w:val="20"/>
                <w:szCs w:val="20"/>
                <w:lang w:val="en-US"/>
              </w:rPr>
              <w:t>1h, 1d, 2d, 4d and 14d</w:t>
            </w:r>
          </w:p>
        </w:tc>
      </w:tr>
      <w:tr w:rsidR="004B005A" w:rsidRPr="00121C05" w14:paraId="27A1B70F" w14:textId="77777777" w:rsidTr="0048616F">
        <w:trPr>
          <w:trHeight w:val="239"/>
        </w:trPr>
        <w:tc>
          <w:tcPr>
            <w:tcW w:w="0" w:type="auto"/>
          </w:tcPr>
          <w:p w14:paraId="604C0BB6" w14:textId="6D3EE05F" w:rsidR="004B005A" w:rsidRPr="00121C05" w:rsidRDefault="004B005A" w:rsidP="004B005A">
            <w:pPr>
              <w:rPr>
                <w:rFonts w:ascii="Times New Roman" w:hAnsi="Times New Roman" w:cs="Times New Roman"/>
                <w:sz w:val="20"/>
                <w:szCs w:val="20"/>
                <w:lang w:val="en-US"/>
              </w:rPr>
            </w:pPr>
            <w:proofErr w:type="spellStart"/>
            <w:r w:rsidRPr="00121C05">
              <w:rPr>
                <w:rFonts w:ascii="Times New Roman" w:hAnsi="Times New Roman" w:cs="Times New Roman"/>
                <w:i/>
                <w:iCs/>
                <w:sz w:val="20"/>
                <w:szCs w:val="20"/>
                <w:lang w:val="en-US"/>
              </w:rPr>
              <w:t>LipImage</w:t>
            </w:r>
            <w:r w:rsidRPr="00121C05">
              <w:rPr>
                <w:rFonts w:ascii="Times New Roman" w:hAnsi="Times New Roman" w:cs="Times New Roman"/>
                <w:i/>
                <w:iCs/>
                <w:sz w:val="20"/>
                <w:szCs w:val="20"/>
                <w:vertAlign w:val="superscript"/>
                <w:lang w:val="en-US"/>
              </w:rPr>
              <w:t>TM</w:t>
            </w:r>
            <w:proofErr w:type="spellEnd"/>
            <w:r w:rsidRPr="00121C05">
              <w:rPr>
                <w:rFonts w:ascii="Times New Roman" w:hAnsi="Times New Roman" w:cs="Times New Roman"/>
                <w:i/>
                <w:iCs/>
                <w:sz w:val="20"/>
                <w:szCs w:val="20"/>
                <w:lang w:val="en-US"/>
              </w:rPr>
              <w:t xml:space="preserve"> 815</w:t>
            </w:r>
          </w:p>
        </w:tc>
        <w:tc>
          <w:tcPr>
            <w:tcW w:w="0" w:type="auto"/>
          </w:tcPr>
          <w:p w14:paraId="606A404C" w14:textId="75A9402A" w:rsidR="004B005A" w:rsidRPr="00121C05" w:rsidRDefault="00150A40" w:rsidP="004B005A">
            <w:pPr>
              <w:rPr>
                <w:rFonts w:ascii="Times New Roman" w:hAnsi="Times New Roman" w:cs="Times New Roman"/>
                <w:sz w:val="20"/>
                <w:szCs w:val="20"/>
                <w:lang w:val="en-US"/>
              </w:rPr>
            </w:pPr>
            <w:r>
              <w:rPr>
                <w:rFonts w:ascii="Times New Roman" w:hAnsi="Times New Roman" w:cs="Times New Roman"/>
                <w:sz w:val="20"/>
                <w:szCs w:val="20"/>
                <w:lang w:val="en-US"/>
              </w:rPr>
              <w:t>0.0</w:t>
            </w:r>
            <w:r w:rsidR="004B005A" w:rsidRPr="00121C05">
              <w:rPr>
                <w:rFonts w:ascii="Times New Roman" w:hAnsi="Times New Roman" w:cs="Times New Roman"/>
                <w:sz w:val="20"/>
                <w:szCs w:val="20"/>
                <w:lang w:val="en-US"/>
              </w:rPr>
              <w:t>4</w:t>
            </w:r>
            <w:r w:rsidR="00871FEE">
              <w:rPr>
                <w:rFonts w:ascii="Times New Roman" w:hAnsi="Times New Roman" w:cs="Times New Roman"/>
                <w:sz w:val="20"/>
                <w:szCs w:val="20"/>
                <w:lang w:val="en-US"/>
              </w:rPr>
              <w:t>6</w:t>
            </w:r>
          </w:p>
        </w:tc>
        <w:tc>
          <w:tcPr>
            <w:tcW w:w="0" w:type="auto"/>
          </w:tcPr>
          <w:p w14:paraId="67319520" w14:textId="04A5224F" w:rsidR="004B005A" w:rsidRPr="00121C05" w:rsidRDefault="004B005A" w:rsidP="004B005A">
            <w:pPr>
              <w:rPr>
                <w:rFonts w:ascii="Times New Roman" w:hAnsi="Times New Roman" w:cs="Times New Roman"/>
                <w:b/>
                <w:bCs/>
                <w:sz w:val="20"/>
                <w:szCs w:val="20"/>
                <w:lang w:val="en-US"/>
              </w:rPr>
            </w:pPr>
            <w:r w:rsidRPr="00121C05">
              <w:rPr>
                <w:rFonts w:ascii="Times New Roman" w:hAnsi="Times New Roman" w:cs="Times New Roman"/>
                <w:sz w:val="20"/>
                <w:szCs w:val="20"/>
                <w:lang w:val="en-US"/>
              </w:rPr>
              <w:t>1h, 1d, 2d, 4d and 14d</w:t>
            </w:r>
          </w:p>
        </w:tc>
      </w:tr>
      <w:tr w:rsidR="004B005A" w:rsidRPr="00121C05" w14:paraId="38768205" w14:textId="77777777" w:rsidTr="0048616F">
        <w:trPr>
          <w:trHeight w:val="254"/>
        </w:trPr>
        <w:tc>
          <w:tcPr>
            <w:tcW w:w="0" w:type="auto"/>
          </w:tcPr>
          <w:p w14:paraId="01F88CCD" w14:textId="20328411" w:rsidR="004B005A" w:rsidRPr="00121C05" w:rsidRDefault="004B005A" w:rsidP="004B005A">
            <w:pPr>
              <w:rPr>
                <w:rFonts w:ascii="Times New Roman" w:hAnsi="Times New Roman" w:cs="Times New Roman"/>
                <w:b/>
                <w:bCs/>
                <w:sz w:val="20"/>
                <w:szCs w:val="20"/>
                <w:lang w:val="en-US"/>
              </w:rPr>
            </w:pPr>
            <w:proofErr w:type="spellStart"/>
            <w:r w:rsidRPr="00121C05">
              <w:rPr>
                <w:rFonts w:ascii="Times New Roman" w:hAnsi="Times New Roman" w:cs="Times New Roman"/>
                <w:i/>
                <w:iCs/>
                <w:sz w:val="20"/>
                <w:szCs w:val="20"/>
                <w:lang w:val="en-US"/>
              </w:rPr>
              <w:t>LipImage</w:t>
            </w:r>
            <w:r w:rsidRPr="00121C05">
              <w:rPr>
                <w:rFonts w:ascii="Times New Roman" w:hAnsi="Times New Roman" w:cs="Times New Roman"/>
                <w:i/>
                <w:iCs/>
                <w:sz w:val="20"/>
                <w:szCs w:val="20"/>
                <w:vertAlign w:val="superscript"/>
                <w:lang w:val="en-US"/>
              </w:rPr>
              <w:t>TM</w:t>
            </w:r>
            <w:proofErr w:type="spellEnd"/>
            <w:r w:rsidRPr="00121C05">
              <w:rPr>
                <w:rFonts w:ascii="Times New Roman" w:hAnsi="Times New Roman" w:cs="Times New Roman"/>
                <w:i/>
                <w:iCs/>
                <w:sz w:val="20"/>
                <w:szCs w:val="20"/>
                <w:lang w:val="en-US"/>
              </w:rPr>
              <w:t xml:space="preserve"> 815</w:t>
            </w:r>
          </w:p>
        </w:tc>
        <w:tc>
          <w:tcPr>
            <w:tcW w:w="0" w:type="auto"/>
          </w:tcPr>
          <w:p w14:paraId="373E397D" w14:textId="790F8D7B" w:rsidR="004B005A" w:rsidRPr="00121C05" w:rsidRDefault="00150A40" w:rsidP="004B005A">
            <w:pPr>
              <w:rPr>
                <w:rFonts w:ascii="Times New Roman" w:hAnsi="Times New Roman" w:cs="Times New Roman"/>
                <w:sz w:val="20"/>
                <w:szCs w:val="20"/>
                <w:lang w:val="en-US"/>
              </w:rPr>
            </w:pPr>
            <w:r>
              <w:rPr>
                <w:rFonts w:ascii="Times New Roman" w:hAnsi="Times New Roman" w:cs="Times New Roman"/>
                <w:sz w:val="20"/>
                <w:szCs w:val="20"/>
                <w:lang w:val="en-US"/>
              </w:rPr>
              <w:t>0.</w:t>
            </w:r>
            <w:r w:rsidR="004B005A" w:rsidRPr="00121C05">
              <w:rPr>
                <w:rFonts w:ascii="Times New Roman" w:hAnsi="Times New Roman" w:cs="Times New Roman"/>
                <w:sz w:val="20"/>
                <w:szCs w:val="20"/>
                <w:lang w:val="en-US"/>
              </w:rPr>
              <w:t>1</w:t>
            </w:r>
            <w:r w:rsidR="00871FEE">
              <w:rPr>
                <w:rFonts w:ascii="Times New Roman" w:hAnsi="Times New Roman" w:cs="Times New Roman"/>
                <w:sz w:val="20"/>
                <w:szCs w:val="20"/>
                <w:lang w:val="en-US"/>
              </w:rPr>
              <w:t>5</w:t>
            </w:r>
          </w:p>
        </w:tc>
        <w:tc>
          <w:tcPr>
            <w:tcW w:w="0" w:type="auto"/>
          </w:tcPr>
          <w:p w14:paraId="69303FE9" w14:textId="4E21D1AB" w:rsidR="004B005A" w:rsidRPr="00121C05" w:rsidRDefault="004B005A" w:rsidP="004B005A">
            <w:pPr>
              <w:rPr>
                <w:rFonts w:ascii="Times New Roman" w:hAnsi="Times New Roman" w:cs="Times New Roman"/>
                <w:b/>
                <w:bCs/>
                <w:sz w:val="20"/>
                <w:szCs w:val="20"/>
                <w:lang w:val="en-US"/>
              </w:rPr>
            </w:pPr>
            <w:r w:rsidRPr="00121C05">
              <w:rPr>
                <w:rFonts w:ascii="Times New Roman" w:hAnsi="Times New Roman" w:cs="Times New Roman"/>
                <w:sz w:val="20"/>
                <w:szCs w:val="20"/>
                <w:lang w:val="en-US"/>
              </w:rPr>
              <w:t>1h, 1d, 2d, 4d and 14d</w:t>
            </w:r>
          </w:p>
        </w:tc>
      </w:tr>
      <w:tr w:rsidR="004B005A" w:rsidRPr="00121C05" w14:paraId="653E5514" w14:textId="77777777" w:rsidTr="0048616F">
        <w:trPr>
          <w:trHeight w:val="239"/>
        </w:trPr>
        <w:tc>
          <w:tcPr>
            <w:tcW w:w="0" w:type="auto"/>
          </w:tcPr>
          <w:p w14:paraId="3566BB3B" w14:textId="4D0134DA" w:rsidR="004B005A" w:rsidRPr="00121C05" w:rsidRDefault="004B005A" w:rsidP="004B005A">
            <w:pPr>
              <w:rPr>
                <w:rFonts w:ascii="Times New Roman" w:hAnsi="Times New Roman" w:cs="Times New Roman"/>
                <w:b/>
                <w:bCs/>
                <w:sz w:val="20"/>
                <w:szCs w:val="20"/>
                <w:lang w:val="en-US"/>
              </w:rPr>
            </w:pPr>
            <w:proofErr w:type="spellStart"/>
            <w:r w:rsidRPr="00121C05">
              <w:rPr>
                <w:rFonts w:ascii="Times New Roman" w:hAnsi="Times New Roman" w:cs="Times New Roman"/>
                <w:i/>
                <w:iCs/>
                <w:sz w:val="20"/>
                <w:szCs w:val="20"/>
                <w:lang w:val="en-US"/>
              </w:rPr>
              <w:t>LipImage</w:t>
            </w:r>
            <w:r w:rsidRPr="00121C05">
              <w:rPr>
                <w:rFonts w:ascii="Times New Roman" w:hAnsi="Times New Roman" w:cs="Times New Roman"/>
                <w:i/>
                <w:iCs/>
                <w:sz w:val="20"/>
                <w:szCs w:val="20"/>
                <w:vertAlign w:val="superscript"/>
                <w:lang w:val="en-US"/>
              </w:rPr>
              <w:t>TM</w:t>
            </w:r>
            <w:proofErr w:type="spellEnd"/>
            <w:r w:rsidRPr="00121C05">
              <w:rPr>
                <w:rFonts w:ascii="Times New Roman" w:hAnsi="Times New Roman" w:cs="Times New Roman"/>
                <w:i/>
                <w:iCs/>
                <w:sz w:val="20"/>
                <w:szCs w:val="20"/>
                <w:lang w:val="en-US"/>
              </w:rPr>
              <w:t xml:space="preserve"> 815</w:t>
            </w:r>
          </w:p>
        </w:tc>
        <w:tc>
          <w:tcPr>
            <w:tcW w:w="0" w:type="auto"/>
          </w:tcPr>
          <w:p w14:paraId="41298FDD" w14:textId="64B39C32" w:rsidR="004B005A" w:rsidRPr="00121C05" w:rsidRDefault="00150A40" w:rsidP="004B005A">
            <w:pPr>
              <w:rPr>
                <w:rFonts w:ascii="Times New Roman" w:hAnsi="Times New Roman" w:cs="Times New Roman"/>
                <w:sz w:val="20"/>
                <w:szCs w:val="20"/>
                <w:lang w:val="en-US"/>
              </w:rPr>
            </w:pPr>
            <w:r>
              <w:rPr>
                <w:rFonts w:ascii="Times New Roman" w:hAnsi="Times New Roman" w:cs="Times New Roman"/>
                <w:sz w:val="20"/>
                <w:szCs w:val="20"/>
                <w:lang w:val="en-US"/>
              </w:rPr>
              <w:t>0.</w:t>
            </w:r>
            <w:r w:rsidR="003B4F79" w:rsidRPr="00121C05">
              <w:rPr>
                <w:rFonts w:ascii="Times New Roman" w:hAnsi="Times New Roman" w:cs="Times New Roman"/>
                <w:sz w:val="20"/>
                <w:szCs w:val="20"/>
                <w:lang w:val="en-US"/>
              </w:rPr>
              <w:t>4</w:t>
            </w:r>
            <w:r w:rsidR="00871FEE">
              <w:rPr>
                <w:rFonts w:ascii="Times New Roman" w:hAnsi="Times New Roman" w:cs="Times New Roman"/>
                <w:sz w:val="20"/>
                <w:szCs w:val="20"/>
                <w:lang w:val="en-US"/>
              </w:rPr>
              <w:t>6</w:t>
            </w:r>
          </w:p>
        </w:tc>
        <w:tc>
          <w:tcPr>
            <w:tcW w:w="0" w:type="auto"/>
          </w:tcPr>
          <w:p w14:paraId="7280EB6C" w14:textId="027563F8" w:rsidR="004B005A" w:rsidRPr="00121C05" w:rsidRDefault="004B005A" w:rsidP="004B005A">
            <w:pPr>
              <w:rPr>
                <w:rFonts w:ascii="Times New Roman" w:hAnsi="Times New Roman" w:cs="Times New Roman"/>
                <w:b/>
                <w:bCs/>
                <w:sz w:val="20"/>
                <w:szCs w:val="20"/>
                <w:lang w:val="en-US"/>
              </w:rPr>
            </w:pPr>
            <w:r w:rsidRPr="00121C05">
              <w:rPr>
                <w:rFonts w:ascii="Times New Roman" w:hAnsi="Times New Roman" w:cs="Times New Roman"/>
                <w:sz w:val="20"/>
                <w:szCs w:val="20"/>
                <w:lang w:val="en-US"/>
              </w:rPr>
              <w:t>1h, 1d, 2d, 4d and 14d</w:t>
            </w:r>
          </w:p>
        </w:tc>
      </w:tr>
    </w:tbl>
    <w:p w14:paraId="1E4C72CA" w14:textId="77777777" w:rsidR="000847E6" w:rsidRPr="00121C05" w:rsidRDefault="000847E6" w:rsidP="001639C5">
      <w:pPr>
        <w:rPr>
          <w:rFonts w:ascii="Times New Roman" w:hAnsi="Times New Roman" w:cs="Times New Roman"/>
          <w:b/>
          <w:bCs/>
          <w:lang w:val="en-US"/>
        </w:rPr>
      </w:pPr>
    </w:p>
    <w:p w14:paraId="3FF4F1CB" w14:textId="7D960B1C" w:rsidR="000847E6" w:rsidRPr="00121C05" w:rsidRDefault="00D454CF" w:rsidP="00D454CF">
      <w:pPr>
        <w:pStyle w:val="Heading2"/>
        <w:rPr>
          <w:rFonts w:ascii="Times New Roman" w:hAnsi="Times New Roman" w:cs="Times New Roman"/>
          <w:b/>
          <w:bCs/>
          <w:color w:val="auto"/>
          <w:sz w:val="24"/>
          <w:szCs w:val="24"/>
          <w:lang w:val="en-US"/>
        </w:rPr>
      </w:pPr>
      <w:r w:rsidRPr="00121C05">
        <w:rPr>
          <w:rFonts w:ascii="Times New Roman" w:hAnsi="Times New Roman" w:cs="Times New Roman"/>
          <w:b/>
          <w:bCs/>
          <w:color w:val="auto"/>
          <w:sz w:val="24"/>
          <w:szCs w:val="24"/>
          <w:lang w:val="en-US"/>
        </w:rPr>
        <w:t xml:space="preserve">2.2 </w:t>
      </w:r>
      <w:r w:rsidR="00897390" w:rsidRPr="00121C05">
        <w:rPr>
          <w:rFonts w:ascii="Times New Roman" w:hAnsi="Times New Roman" w:cs="Times New Roman"/>
          <w:b/>
          <w:bCs/>
          <w:color w:val="auto"/>
          <w:sz w:val="24"/>
          <w:szCs w:val="24"/>
          <w:lang w:val="en-US"/>
        </w:rPr>
        <w:t>PB</w:t>
      </w:r>
      <w:r w:rsidR="00D00E41" w:rsidRPr="00121C05">
        <w:rPr>
          <w:rFonts w:ascii="Times New Roman" w:hAnsi="Times New Roman" w:cs="Times New Roman"/>
          <w:b/>
          <w:bCs/>
          <w:color w:val="auto"/>
          <w:sz w:val="24"/>
          <w:szCs w:val="24"/>
          <w:lang w:val="en-US"/>
        </w:rPr>
        <w:t>P</w:t>
      </w:r>
      <w:r w:rsidR="00897390" w:rsidRPr="00121C05">
        <w:rPr>
          <w:rFonts w:ascii="Times New Roman" w:hAnsi="Times New Roman" w:cs="Times New Roman"/>
          <w:b/>
          <w:bCs/>
          <w:color w:val="auto"/>
          <w:sz w:val="24"/>
          <w:szCs w:val="24"/>
          <w:lang w:val="en-US"/>
        </w:rPr>
        <w:t>K model f</w:t>
      </w:r>
      <w:r w:rsidR="000847E6" w:rsidRPr="00121C05">
        <w:rPr>
          <w:rFonts w:ascii="Times New Roman" w:hAnsi="Times New Roman" w:cs="Times New Roman"/>
          <w:b/>
          <w:bCs/>
          <w:color w:val="auto"/>
          <w:sz w:val="24"/>
          <w:szCs w:val="24"/>
          <w:lang w:val="en-US"/>
        </w:rPr>
        <w:t>ramework</w:t>
      </w:r>
    </w:p>
    <w:p w14:paraId="51F00A09" w14:textId="4EB5C6A9" w:rsidR="0076478D" w:rsidRPr="00121C05" w:rsidRDefault="005C4842" w:rsidP="00833196">
      <w:pPr>
        <w:jc w:val="both"/>
        <w:rPr>
          <w:rFonts w:ascii="Times New Roman" w:hAnsi="Times New Roman" w:cs="Times New Roman"/>
          <w:sz w:val="20"/>
          <w:szCs w:val="20"/>
          <w:lang w:val="en-US"/>
        </w:rPr>
      </w:pPr>
      <w:r w:rsidRPr="00121C05">
        <w:rPr>
          <w:rFonts w:ascii="Times New Roman" w:hAnsi="Times New Roman" w:cs="Times New Roman"/>
          <w:sz w:val="20"/>
          <w:szCs w:val="20"/>
          <w:lang w:val="en-US"/>
        </w:rPr>
        <w:t>The PB</w:t>
      </w:r>
      <w:r w:rsidR="00A459AB" w:rsidRPr="00121C05">
        <w:rPr>
          <w:rFonts w:ascii="Times New Roman" w:hAnsi="Times New Roman" w:cs="Times New Roman"/>
          <w:sz w:val="20"/>
          <w:szCs w:val="20"/>
          <w:lang w:val="en-US"/>
        </w:rPr>
        <w:t>P</w:t>
      </w:r>
      <w:r w:rsidRPr="00121C05">
        <w:rPr>
          <w:rFonts w:ascii="Times New Roman" w:hAnsi="Times New Roman" w:cs="Times New Roman"/>
          <w:sz w:val="20"/>
          <w:szCs w:val="20"/>
          <w:lang w:val="en-US"/>
        </w:rPr>
        <w:t>K model implemented in this study was originally developed by Li et al.</w:t>
      </w:r>
      <w:r w:rsidR="00F204BA">
        <w:rPr>
          <w:rFonts w:ascii="Times New Roman" w:hAnsi="Times New Roman" w:cs="Times New Roman"/>
          <w:sz w:val="20"/>
          <w:szCs w:val="20"/>
          <w:lang w:val="en-US"/>
        </w:rPr>
        <w:t xml:space="preserve"> </w:t>
      </w:r>
      <w:r w:rsidRPr="00121C05">
        <w:rPr>
          <w:rFonts w:ascii="Times New Roman" w:hAnsi="Times New Roman" w:cs="Times New Roman"/>
          <w:sz w:val="20"/>
          <w:szCs w:val="20"/>
          <w:lang w:val="en-US"/>
        </w:rPr>
        <w:fldChar w:fldCharType="begin">
          <w:fldData xml:space="preserve">PEVuZE5vdGU+PENpdGU+PEF1dGhvcj5MaTwvQXV0aG9yPjxZZWFyPjIwMTY8L1llYXI+PFJlY051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</w:fldData>
        </w:fldChar>
      </w:r>
      <w:r w:rsidR="0008113B">
        <w:rPr>
          <w:rFonts w:ascii="Times New Roman" w:hAnsi="Times New Roman" w:cs="Times New Roman"/>
          <w:sz w:val="20"/>
          <w:szCs w:val="20"/>
          <w:lang w:val="en-US"/>
        </w:rPr>
        <w:instrText xml:space="preserve"> ADDIN EN.CITE </w:instrText>
      </w:r>
      <w:r w:rsidR="0008113B">
        <w:rPr>
          <w:rFonts w:ascii="Times New Roman" w:hAnsi="Times New Roman" w:cs="Times New Roman"/>
          <w:sz w:val="20"/>
          <w:szCs w:val="20"/>
          <w:lang w:val="en-US"/>
        </w:rPr>
        <w:fldChar w:fldCharType="begin">
          <w:fldData xml:space="preserve">PEVuZE5vdGU+PENpdGU+PEF1dGhvcj5MaTwvQXV0aG9yPjxZZWFyPjIwMTY8L1llYXI+PFJlY051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</w:fldData>
        </w:fldChar>
      </w:r>
      <w:r w:rsidR="0008113B">
        <w:rPr>
          <w:rFonts w:ascii="Times New Roman" w:hAnsi="Times New Roman" w:cs="Times New Roman"/>
          <w:sz w:val="20"/>
          <w:szCs w:val="20"/>
          <w:lang w:val="en-US"/>
        </w:rPr>
        <w:instrText xml:space="preserve"> ADDIN EN.CITE.DATA </w:instrText>
      </w:r>
      <w:r w:rsidR="0008113B">
        <w:rPr>
          <w:rFonts w:ascii="Times New Roman" w:hAnsi="Times New Roman" w:cs="Times New Roman"/>
          <w:sz w:val="20"/>
          <w:szCs w:val="20"/>
          <w:lang w:val="en-US"/>
        </w:rPr>
      </w:r>
      <w:r w:rsidR="0008113B">
        <w:rPr>
          <w:rFonts w:ascii="Times New Roman" w:hAnsi="Times New Roman" w:cs="Times New Roman"/>
          <w:sz w:val="20"/>
          <w:szCs w:val="20"/>
          <w:lang w:val="en-US"/>
        </w:rPr>
        <w:fldChar w:fldCharType="end"/>
      </w:r>
      <w:r w:rsidRPr="00121C05">
        <w:rPr>
          <w:rFonts w:ascii="Times New Roman" w:hAnsi="Times New Roman" w:cs="Times New Roman"/>
          <w:sz w:val="20"/>
          <w:szCs w:val="20"/>
          <w:lang w:val="en-US"/>
        </w:rPr>
      </w:r>
      <w:r w:rsidRPr="00121C05">
        <w:rPr>
          <w:rFonts w:ascii="Times New Roman" w:hAnsi="Times New Roman" w:cs="Times New Roman"/>
          <w:sz w:val="20"/>
          <w:szCs w:val="20"/>
          <w:lang w:val="en-US"/>
        </w:rPr>
        <w:fldChar w:fldCharType="separate"/>
      </w:r>
      <w:r w:rsidR="0008113B">
        <w:rPr>
          <w:rFonts w:ascii="Times New Roman" w:hAnsi="Times New Roman" w:cs="Times New Roman"/>
          <w:noProof/>
          <w:sz w:val="20"/>
          <w:szCs w:val="20"/>
          <w:lang w:val="en-US"/>
        </w:rPr>
        <w:t>[26]</w:t>
      </w:r>
      <w:r w:rsidRPr="00121C05">
        <w:rPr>
          <w:rFonts w:ascii="Times New Roman" w:hAnsi="Times New Roman" w:cs="Times New Roman"/>
          <w:sz w:val="20"/>
          <w:szCs w:val="20"/>
          <w:lang w:val="en-US"/>
        </w:rPr>
        <w:fldChar w:fldCharType="end"/>
      </w:r>
      <w:r w:rsidR="00642227" w:rsidRPr="00121C05">
        <w:rPr>
          <w:rFonts w:ascii="Times New Roman" w:hAnsi="Times New Roman" w:cs="Times New Roman"/>
          <w:sz w:val="20"/>
          <w:szCs w:val="20"/>
          <w:lang w:val="en-US"/>
        </w:rPr>
        <w:t xml:space="preserve"> to describe distribution of nano CeO</w:t>
      </w:r>
      <w:r w:rsidR="00642227" w:rsidRPr="00121C05">
        <w:rPr>
          <w:rFonts w:ascii="Times New Roman" w:hAnsi="Times New Roman" w:cs="Times New Roman"/>
          <w:sz w:val="20"/>
          <w:szCs w:val="20"/>
          <w:vertAlign w:val="subscript"/>
          <w:lang w:val="en-US"/>
        </w:rPr>
        <w:t>2</w:t>
      </w:r>
      <w:r w:rsidR="00642227" w:rsidRPr="00121C05">
        <w:rPr>
          <w:rFonts w:ascii="Times New Roman" w:hAnsi="Times New Roman" w:cs="Times New Roman"/>
          <w:sz w:val="20"/>
          <w:szCs w:val="20"/>
          <w:lang w:val="en-US"/>
        </w:rPr>
        <w:t xml:space="preserve"> in rat</w:t>
      </w:r>
      <w:r w:rsidRPr="00121C05">
        <w:rPr>
          <w:rFonts w:ascii="Times New Roman" w:hAnsi="Times New Roman" w:cs="Times New Roman"/>
          <w:sz w:val="20"/>
          <w:szCs w:val="20"/>
          <w:lang w:val="en-US"/>
        </w:rPr>
        <w:t xml:space="preserve">. </w:t>
      </w:r>
      <w:r w:rsidR="00871FEE">
        <w:rPr>
          <w:rFonts w:ascii="Times New Roman" w:hAnsi="Times New Roman" w:cs="Times New Roman"/>
          <w:sz w:val="20"/>
          <w:szCs w:val="20"/>
          <w:lang w:val="en-US"/>
        </w:rPr>
        <w:t>Fourteen</w:t>
      </w:r>
      <w:r w:rsidR="00871FEE" w:rsidRPr="00121C05">
        <w:rPr>
          <w:rFonts w:ascii="Times New Roman" w:hAnsi="Times New Roman" w:cs="Times New Roman"/>
          <w:sz w:val="20"/>
          <w:szCs w:val="20"/>
          <w:lang w:val="en-US"/>
        </w:rPr>
        <w:t xml:space="preserve"> </w:t>
      </w:r>
      <w:r w:rsidR="00171196" w:rsidRPr="00121C05">
        <w:rPr>
          <w:rFonts w:ascii="Times New Roman" w:hAnsi="Times New Roman" w:cs="Times New Roman"/>
          <w:sz w:val="20"/>
          <w:szCs w:val="20"/>
          <w:lang w:val="en-US"/>
        </w:rPr>
        <w:t xml:space="preserve">main compartments are included in this model, namely, arterial blood, venous blood, upper airways, tracheobronchial region, pulmonary region, liver, spleen, kidney, heart, brain, gastro-intestinal (GI) tract, and the remaining organs (rest). </w:t>
      </w:r>
      <w:r w:rsidR="00A459AB" w:rsidRPr="00121C05">
        <w:rPr>
          <w:rFonts w:ascii="Times New Roman" w:hAnsi="Times New Roman" w:cs="Times New Roman"/>
          <w:sz w:val="20"/>
          <w:szCs w:val="20"/>
          <w:lang w:val="en-US"/>
        </w:rPr>
        <w:t xml:space="preserve">All compartments </w:t>
      </w:r>
      <w:r w:rsidR="00F66B21">
        <w:rPr>
          <w:rFonts w:ascii="Times New Roman" w:hAnsi="Times New Roman" w:cs="Times New Roman"/>
          <w:sz w:val="20"/>
          <w:szCs w:val="20"/>
          <w:lang w:val="en-US"/>
        </w:rPr>
        <w:t>are</w:t>
      </w:r>
      <w:r w:rsidR="00162100" w:rsidRPr="00121C05">
        <w:rPr>
          <w:rFonts w:ascii="Times New Roman" w:hAnsi="Times New Roman" w:cs="Times New Roman"/>
          <w:sz w:val="20"/>
          <w:szCs w:val="20"/>
          <w:lang w:val="en-US"/>
        </w:rPr>
        <w:t xml:space="preserve"> </w:t>
      </w:r>
      <w:r w:rsidR="00A459AB" w:rsidRPr="00121C05">
        <w:rPr>
          <w:rFonts w:ascii="Times New Roman" w:hAnsi="Times New Roman" w:cs="Times New Roman"/>
          <w:sz w:val="20"/>
          <w:szCs w:val="20"/>
          <w:lang w:val="en-US"/>
        </w:rPr>
        <w:t xml:space="preserve">interconnected via the blood circulation. In addition, </w:t>
      </w:r>
      <w:r w:rsidR="00871FEE">
        <w:rPr>
          <w:rFonts w:ascii="Times New Roman" w:hAnsi="Times New Roman" w:cs="Times New Roman"/>
          <w:sz w:val="20"/>
          <w:szCs w:val="20"/>
          <w:lang w:val="en-US"/>
        </w:rPr>
        <w:t>eight organ</w:t>
      </w:r>
      <w:r w:rsidR="00171196" w:rsidRPr="00121C05">
        <w:rPr>
          <w:rFonts w:ascii="Times New Roman" w:hAnsi="Times New Roman" w:cs="Times New Roman"/>
          <w:sz w:val="20"/>
          <w:szCs w:val="20"/>
          <w:lang w:val="en-US"/>
        </w:rPr>
        <w:t xml:space="preserve"> compartments comprised a sub-compartment that corresponds with the phagocytizing cell</w:t>
      </w:r>
      <w:r w:rsidR="00A459AB" w:rsidRPr="00121C05">
        <w:rPr>
          <w:rFonts w:ascii="Times New Roman" w:hAnsi="Times New Roman" w:cs="Times New Roman"/>
          <w:sz w:val="20"/>
          <w:szCs w:val="20"/>
          <w:lang w:val="en-US"/>
        </w:rPr>
        <w:t>s</w:t>
      </w:r>
      <w:r w:rsidR="00171196" w:rsidRPr="00121C05">
        <w:rPr>
          <w:rFonts w:ascii="Times New Roman" w:hAnsi="Times New Roman" w:cs="Times New Roman"/>
          <w:sz w:val="20"/>
          <w:szCs w:val="20"/>
          <w:lang w:val="en-US"/>
        </w:rPr>
        <w:t xml:space="preserve">. </w:t>
      </w:r>
      <w:r w:rsidR="00A459AB" w:rsidRPr="00121C05">
        <w:rPr>
          <w:rFonts w:ascii="Times New Roman" w:hAnsi="Times New Roman" w:cs="Times New Roman"/>
          <w:sz w:val="20"/>
          <w:szCs w:val="20"/>
          <w:lang w:val="en-US"/>
        </w:rPr>
        <w:t xml:space="preserve">Finally, four different clearance routes </w:t>
      </w:r>
      <w:r w:rsidR="005A11B7">
        <w:rPr>
          <w:rFonts w:ascii="Times New Roman" w:hAnsi="Times New Roman" w:cs="Times New Roman"/>
          <w:sz w:val="20"/>
          <w:szCs w:val="20"/>
          <w:lang w:val="en-US"/>
        </w:rPr>
        <w:t>are</w:t>
      </w:r>
      <w:r w:rsidR="00162100" w:rsidRPr="00121C05">
        <w:rPr>
          <w:rFonts w:ascii="Times New Roman" w:hAnsi="Times New Roman" w:cs="Times New Roman"/>
          <w:sz w:val="20"/>
          <w:szCs w:val="20"/>
          <w:lang w:val="en-US"/>
        </w:rPr>
        <w:t xml:space="preserve"> </w:t>
      </w:r>
      <w:r w:rsidR="00A459AB" w:rsidRPr="00121C05">
        <w:rPr>
          <w:rFonts w:ascii="Times New Roman" w:hAnsi="Times New Roman" w:cs="Times New Roman"/>
          <w:sz w:val="20"/>
          <w:szCs w:val="20"/>
          <w:lang w:val="en-US"/>
        </w:rPr>
        <w:t>included in this PB</w:t>
      </w:r>
      <w:r w:rsidR="00DA7FD0" w:rsidRPr="00121C05">
        <w:rPr>
          <w:rFonts w:ascii="Times New Roman" w:hAnsi="Times New Roman" w:cs="Times New Roman"/>
          <w:sz w:val="20"/>
          <w:szCs w:val="20"/>
          <w:lang w:val="en-US"/>
        </w:rPr>
        <w:t>P</w:t>
      </w:r>
      <w:r w:rsidR="00A459AB" w:rsidRPr="00121C05">
        <w:rPr>
          <w:rFonts w:ascii="Times New Roman" w:hAnsi="Times New Roman" w:cs="Times New Roman"/>
          <w:sz w:val="20"/>
          <w:szCs w:val="20"/>
          <w:lang w:val="en-US"/>
        </w:rPr>
        <w:t>K model: the lymph</w:t>
      </w:r>
      <w:r w:rsidR="009E6718" w:rsidRPr="00121C05">
        <w:rPr>
          <w:rFonts w:ascii="Times New Roman" w:hAnsi="Times New Roman" w:cs="Times New Roman"/>
          <w:sz w:val="20"/>
          <w:szCs w:val="20"/>
          <w:lang w:val="en-US"/>
        </w:rPr>
        <w:t>atic system</w:t>
      </w:r>
      <w:r w:rsidR="00A459AB" w:rsidRPr="00121C05">
        <w:rPr>
          <w:rFonts w:ascii="Times New Roman" w:hAnsi="Times New Roman" w:cs="Times New Roman"/>
          <w:sz w:val="20"/>
          <w:szCs w:val="20"/>
          <w:lang w:val="en-US"/>
        </w:rPr>
        <w:t>, the urine, the feces, and liver metabolism.</w:t>
      </w:r>
      <w:r w:rsidR="009E6718" w:rsidRPr="00121C05">
        <w:rPr>
          <w:rFonts w:ascii="Times New Roman" w:hAnsi="Times New Roman" w:cs="Times New Roman"/>
          <w:sz w:val="20"/>
          <w:szCs w:val="20"/>
          <w:lang w:val="en-US"/>
        </w:rPr>
        <w:t xml:space="preserve"> A schematic overview of the PB</w:t>
      </w:r>
      <w:r w:rsidR="00DA7FD0" w:rsidRPr="00121C05">
        <w:rPr>
          <w:rFonts w:ascii="Times New Roman" w:hAnsi="Times New Roman" w:cs="Times New Roman"/>
          <w:sz w:val="20"/>
          <w:szCs w:val="20"/>
          <w:lang w:val="en-US"/>
        </w:rPr>
        <w:t>P</w:t>
      </w:r>
      <w:r w:rsidR="009E6718" w:rsidRPr="00121C05">
        <w:rPr>
          <w:rFonts w:ascii="Times New Roman" w:hAnsi="Times New Roman" w:cs="Times New Roman"/>
          <w:sz w:val="20"/>
          <w:szCs w:val="20"/>
          <w:lang w:val="en-US"/>
        </w:rPr>
        <w:t>K model is show</w:t>
      </w:r>
      <w:r w:rsidR="00642227" w:rsidRPr="00121C05">
        <w:rPr>
          <w:rFonts w:ascii="Times New Roman" w:hAnsi="Times New Roman" w:cs="Times New Roman"/>
          <w:sz w:val="20"/>
          <w:szCs w:val="20"/>
          <w:lang w:val="en-US"/>
        </w:rPr>
        <w:t>n</w:t>
      </w:r>
      <w:r w:rsidR="009E6718" w:rsidRPr="00121C05">
        <w:rPr>
          <w:rFonts w:ascii="Times New Roman" w:hAnsi="Times New Roman" w:cs="Times New Roman"/>
          <w:sz w:val="20"/>
          <w:szCs w:val="20"/>
          <w:lang w:val="en-US"/>
        </w:rPr>
        <w:t xml:space="preserve"> in Figure 1. </w:t>
      </w:r>
      <w:r w:rsidR="0076478D" w:rsidRPr="00121C05">
        <w:rPr>
          <w:rFonts w:ascii="Times New Roman" w:hAnsi="Times New Roman" w:cs="Times New Roman"/>
          <w:sz w:val="20"/>
          <w:szCs w:val="20"/>
          <w:lang w:val="en-US"/>
        </w:rPr>
        <w:t xml:space="preserve">Since the PBPK model was applied to simulate biodistributions after </w:t>
      </w:r>
      <w:r w:rsidR="005A11B7">
        <w:rPr>
          <w:rFonts w:ascii="Times New Roman" w:hAnsi="Times New Roman" w:cs="Times New Roman"/>
          <w:sz w:val="20"/>
          <w:szCs w:val="20"/>
          <w:lang w:val="en-US"/>
        </w:rPr>
        <w:t>iv</w:t>
      </w:r>
      <w:r w:rsidR="0076478D" w:rsidRPr="00121C05">
        <w:rPr>
          <w:rFonts w:ascii="Times New Roman" w:hAnsi="Times New Roman" w:cs="Times New Roman"/>
          <w:sz w:val="20"/>
          <w:szCs w:val="20"/>
          <w:lang w:val="en-US"/>
        </w:rPr>
        <w:t xml:space="preserve"> administration, the total injected dose was modelled to be deposited in the arterial blood compartment. </w:t>
      </w:r>
    </w:p>
    <w:p w14:paraId="05BA2A29" w14:textId="77777777" w:rsidR="0076478D" w:rsidRPr="00121C05" w:rsidRDefault="0076478D" w:rsidP="009E6718">
      <w:pPr>
        <w:rPr>
          <w:rFonts w:ascii="Times New Roman" w:hAnsi="Times New Roman" w:cs="Times New Roman"/>
          <w:lang w:val="en-US"/>
        </w:rPr>
      </w:pPr>
    </w:p>
    <w:p w14:paraId="237F3C0E" w14:textId="579A8D1F" w:rsidR="0076478D" w:rsidRPr="00121C05" w:rsidRDefault="00E37C39" w:rsidP="0076478D">
      <w:pPr>
        <w:keepNext/>
        <w:rPr>
          <w:rFonts w:ascii="Times New Roman" w:hAnsi="Times New Roman" w:cs="Times New Roman"/>
        </w:rPr>
      </w:pPr>
      <w:r w:rsidRPr="00121C05">
        <w:rPr>
          <w:rFonts w:ascii="Times New Roman" w:hAnsi="Times New Roman" w:cs="Times New Roman"/>
          <w:noProof/>
        </w:rPr>
        <w:lastRenderedPageBreak/>
        <w:drawing>
          <wp:inline distT="0" distB="0" distL="0" distR="0" wp14:anchorId="7D648F08" wp14:editId="76D64443">
            <wp:extent cx="5731510" cy="573151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79398592" w14:textId="7E6448EB" w:rsidR="0076478D" w:rsidRPr="00CC03F6" w:rsidRDefault="0076478D" w:rsidP="0076478D">
      <w:pPr>
        <w:pStyle w:val="Caption"/>
        <w:rPr>
          <w:rFonts w:ascii="Times New Roman" w:hAnsi="Times New Roman" w:cs="Times New Roman"/>
          <w:i w:val="0"/>
          <w:iCs w:val="0"/>
          <w:color w:val="auto"/>
          <w:lang w:val="en-US"/>
        </w:rPr>
      </w:pPr>
      <w:r w:rsidRPr="00CC03F6">
        <w:rPr>
          <w:rFonts w:ascii="Times New Roman" w:hAnsi="Times New Roman" w:cs="Times New Roman"/>
          <w:b/>
          <w:bCs/>
          <w:i w:val="0"/>
          <w:iCs w:val="0"/>
          <w:color w:val="auto"/>
          <w:lang w:val="en-US"/>
        </w:rPr>
        <w:t xml:space="preserve">Fig </w:t>
      </w:r>
      <w:r w:rsidRPr="00CC03F6">
        <w:rPr>
          <w:rFonts w:ascii="Times New Roman" w:hAnsi="Times New Roman" w:cs="Times New Roman"/>
          <w:b/>
          <w:bCs/>
          <w:i w:val="0"/>
          <w:iCs w:val="0"/>
          <w:color w:val="auto"/>
        </w:rPr>
        <w:fldChar w:fldCharType="begin"/>
      </w:r>
      <w:r w:rsidRPr="00CC03F6">
        <w:rPr>
          <w:rFonts w:ascii="Times New Roman" w:hAnsi="Times New Roman" w:cs="Times New Roman"/>
          <w:b/>
          <w:bCs/>
          <w:i w:val="0"/>
          <w:iCs w:val="0"/>
          <w:color w:val="auto"/>
          <w:lang w:val="en-US"/>
        </w:rPr>
        <w:instrText xml:space="preserve"> SEQ Figure \* ARABIC </w:instrText>
      </w:r>
      <w:r w:rsidRPr="00CC03F6">
        <w:rPr>
          <w:rFonts w:ascii="Times New Roman" w:hAnsi="Times New Roman" w:cs="Times New Roman"/>
          <w:b/>
          <w:bCs/>
          <w:i w:val="0"/>
          <w:iCs w:val="0"/>
          <w:color w:val="auto"/>
        </w:rPr>
        <w:fldChar w:fldCharType="separate"/>
      </w:r>
      <w:r w:rsidR="00780D1B" w:rsidRPr="00CC03F6">
        <w:rPr>
          <w:rFonts w:ascii="Times New Roman" w:hAnsi="Times New Roman" w:cs="Times New Roman"/>
          <w:b/>
          <w:bCs/>
          <w:i w:val="0"/>
          <w:iCs w:val="0"/>
          <w:noProof/>
          <w:color w:val="auto"/>
          <w:lang w:val="en-US"/>
        </w:rPr>
        <w:t>1</w:t>
      </w:r>
      <w:r w:rsidRPr="00CC03F6">
        <w:rPr>
          <w:rFonts w:ascii="Times New Roman" w:hAnsi="Times New Roman" w:cs="Times New Roman"/>
          <w:b/>
          <w:bCs/>
          <w:i w:val="0"/>
          <w:iCs w:val="0"/>
          <w:color w:val="auto"/>
        </w:rPr>
        <w:fldChar w:fldCharType="end"/>
      </w:r>
      <w:r w:rsidR="005D7237" w:rsidRPr="00CC03F6">
        <w:rPr>
          <w:rFonts w:ascii="Times New Roman" w:hAnsi="Times New Roman" w:cs="Times New Roman"/>
          <w:i w:val="0"/>
          <w:iCs w:val="0"/>
          <w:color w:val="auto"/>
          <w:lang w:val="en-US"/>
        </w:rPr>
        <w:t xml:space="preserve"> </w:t>
      </w:r>
      <w:r w:rsidR="003F2D93" w:rsidRPr="00CC03F6">
        <w:rPr>
          <w:rFonts w:ascii="Times New Roman" w:hAnsi="Times New Roman" w:cs="Times New Roman"/>
          <w:i w:val="0"/>
          <w:iCs w:val="0"/>
          <w:color w:val="auto"/>
          <w:lang w:val="en-US"/>
        </w:rPr>
        <w:t>Schematic o</w:t>
      </w:r>
      <w:r w:rsidR="005D7237" w:rsidRPr="00CC03F6">
        <w:rPr>
          <w:rFonts w:ascii="Times New Roman" w:hAnsi="Times New Roman" w:cs="Times New Roman"/>
          <w:i w:val="0"/>
          <w:iCs w:val="0"/>
          <w:color w:val="auto"/>
          <w:lang w:val="en-US"/>
        </w:rPr>
        <w:t xml:space="preserve">verview of the PBPK model </w:t>
      </w:r>
      <w:r w:rsidR="003F2D93" w:rsidRPr="00CC03F6">
        <w:rPr>
          <w:rFonts w:ascii="Times New Roman" w:hAnsi="Times New Roman" w:cs="Times New Roman"/>
          <w:i w:val="0"/>
          <w:iCs w:val="0"/>
          <w:color w:val="auto"/>
          <w:lang w:val="en-US"/>
        </w:rPr>
        <w:t xml:space="preserve">used in the present study. This PBPK model was adapted from Li et al. </w:t>
      </w:r>
      <w:r w:rsidR="003F2D93" w:rsidRPr="00CC03F6">
        <w:rPr>
          <w:rFonts w:ascii="Times New Roman" w:hAnsi="Times New Roman" w:cs="Times New Roman"/>
          <w:i w:val="0"/>
          <w:iCs w:val="0"/>
          <w:color w:val="auto"/>
          <w:lang w:val="en-US"/>
        </w:rPr>
        <w:fldChar w:fldCharType="begin">
          <w:fldData xml:space="preserve">PEVuZE5vdGU+PENpdGU+PEF1dGhvcj5MaTwvQXV0aG9yPjxZZWFyPjIwMTY8L1llYXI+PFJlY051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</w:fldData>
        </w:fldChar>
      </w:r>
      <w:r w:rsidR="0008113B" w:rsidRPr="00CC03F6">
        <w:rPr>
          <w:rFonts w:ascii="Times New Roman" w:hAnsi="Times New Roman" w:cs="Times New Roman"/>
          <w:i w:val="0"/>
          <w:iCs w:val="0"/>
          <w:color w:val="auto"/>
          <w:lang w:val="en-US"/>
        </w:rPr>
        <w:instrText xml:space="preserve"> ADDIN EN.CITE </w:instrText>
      </w:r>
      <w:r w:rsidR="0008113B" w:rsidRPr="00CC03F6">
        <w:rPr>
          <w:rFonts w:ascii="Times New Roman" w:hAnsi="Times New Roman" w:cs="Times New Roman"/>
          <w:i w:val="0"/>
          <w:iCs w:val="0"/>
          <w:color w:val="auto"/>
          <w:lang w:val="en-US"/>
        </w:rPr>
        <w:fldChar w:fldCharType="begin">
          <w:fldData xml:space="preserve">PEVuZE5vdGU+PENpdGU+PEF1dGhvcj5MaTwvQXV0aG9yPjxZZWFyPjIwMTY8L1llYXI+PFJlY051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</w:fldData>
        </w:fldChar>
      </w:r>
      <w:r w:rsidR="0008113B" w:rsidRPr="00CC03F6">
        <w:rPr>
          <w:rFonts w:ascii="Times New Roman" w:hAnsi="Times New Roman" w:cs="Times New Roman"/>
          <w:i w:val="0"/>
          <w:iCs w:val="0"/>
          <w:color w:val="auto"/>
          <w:lang w:val="en-US"/>
        </w:rPr>
        <w:instrText xml:space="preserve"> ADDIN EN.CITE.DATA </w:instrText>
      </w:r>
      <w:r w:rsidR="0008113B" w:rsidRPr="00CC03F6">
        <w:rPr>
          <w:rFonts w:ascii="Times New Roman" w:hAnsi="Times New Roman" w:cs="Times New Roman"/>
          <w:i w:val="0"/>
          <w:iCs w:val="0"/>
          <w:color w:val="auto"/>
          <w:lang w:val="en-US"/>
        </w:rPr>
      </w:r>
      <w:r w:rsidR="0008113B" w:rsidRPr="00CC03F6">
        <w:rPr>
          <w:rFonts w:ascii="Times New Roman" w:hAnsi="Times New Roman" w:cs="Times New Roman"/>
          <w:i w:val="0"/>
          <w:iCs w:val="0"/>
          <w:color w:val="auto"/>
          <w:lang w:val="en-US"/>
        </w:rPr>
        <w:fldChar w:fldCharType="end"/>
      </w:r>
      <w:r w:rsidR="003F2D93" w:rsidRPr="00CC03F6">
        <w:rPr>
          <w:rFonts w:ascii="Times New Roman" w:hAnsi="Times New Roman" w:cs="Times New Roman"/>
          <w:i w:val="0"/>
          <w:iCs w:val="0"/>
          <w:color w:val="auto"/>
          <w:lang w:val="en-US"/>
        </w:rPr>
      </w:r>
      <w:r w:rsidR="003F2D93" w:rsidRPr="00CC03F6">
        <w:rPr>
          <w:rFonts w:ascii="Times New Roman" w:hAnsi="Times New Roman" w:cs="Times New Roman"/>
          <w:i w:val="0"/>
          <w:iCs w:val="0"/>
          <w:color w:val="auto"/>
          <w:lang w:val="en-US"/>
        </w:rPr>
        <w:fldChar w:fldCharType="separate"/>
      </w:r>
      <w:r w:rsidR="0008113B" w:rsidRPr="00CC03F6">
        <w:rPr>
          <w:rFonts w:ascii="Times New Roman" w:hAnsi="Times New Roman" w:cs="Times New Roman"/>
          <w:i w:val="0"/>
          <w:iCs w:val="0"/>
          <w:noProof/>
          <w:color w:val="auto"/>
          <w:lang w:val="en-US"/>
        </w:rPr>
        <w:t>[26]</w:t>
      </w:r>
      <w:r w:rsidR="003F2D93" w:rsidRPr="00CC03F6">
        <w:rPr>
          <w:rFonts w:ascii="Times New Roman" w:hAnsi="Times New Roman" w:cs="Times New Roman"/>
          <w:i w:val="0"/>
          <w:iCs w:val="0"/>
          <w:color w:val="auto"/>
          <w:lang w:val="en-US"/>
        </w:rPr>
        <w:fldChar w:fldCharType="end"/>
      </w:r>
    </w:p>
    <w:p w14:paraId="508C60A7" w14:textId="7BB558B2" w:rsidR="003F2D93" w:rsidRPr="00121C05" w:rsidRDefault="003F2D93">
      <w:pPr>
        <w:rPr>
          <w:rFonts w:ascii="Times New Roman" w:hAnsi="Times New Roman" w:cs="Times New Roman"/>
          <w:i/>
          <w:iCs/>
          <w:u w:val="single"/>
          <w:lang w:val="en-US"/>
        </w:rPr>
      </w:pPr>
      <w:r w:rsidRPr="00121C05">
        <w:rPr>
          <w:rFonts w:ascii="Times New Roman" w:hAnsi="Times New Roman" w:cs="Times New Roman"/>
          <w:i/>
          <w:iCs/>
          <w:u w:val="single"/>
          <w:lang w:val="en-US"/>
        </w:rPr>
        <w:br w:type="page"/>
      </w:r>
    </w:p>
    <w:p w14:paraId="6C50A84C" w14:textId="38FE1ECD" w:rsidR="00C65630" w:rsidRPr="00121C05" w:rsidRDefault="00A659DC" w:rsidP="00A659DC">
      <w:pPr>
        <w:pStyle w:val="Heading2"/>
        <w:rPr>
          <w:rFonts w:ascii="Times New Roman" w:hAnsi="Times New Roman" w:cs="Times New Roman"/>
          <w:b/>
          <w:bCs/>
          <w:color w:val="auto"/>
          <w:sz w:val="24"/>
          <w:szCs w:val="24"/>
          <w:lang w:val="en-US"/>
        </w:rPr>
      </w:pPr>
      <w:r w:rsidRPr="00121C05">
        <w:rPr>
          <w:rFonts w:ascii="Times New Roman" w:hAnsi="Times New Roman" w:cs="Times New Roman"/>
          <w:b/>
          <w:bCs/>
          <w:color w:val="auto"/>
          <w:sz w:val="24"/>
          <w:szCs w:val="24"/>
          <w:lang w:val="en-US"/>
        </w:rPr>
        <w:lastRenderedPageBreak/>
        <w:t xml:space="preserve">2.3 </w:t>
      </w:r>
      <w:r w:rsidR="00D454CF" w:rsidRPr="00121C05">
        <w:rPr>
          <w:rFonts w:ascii="Times New Roman" w:hAnsi="Times New Roman" w:cs="Times New Roman"/>
          <w:b/>
          <w:bCs/>
          <w:color w:val="auto"/>
          <w:sz w:val="24"/>
          <w:szCs w:val="24"/>
          <w:lang w:val="en-US"/>
        </w:rPr>
        <w:t>PB</w:t>
      </w:r>
      <w:r w:rsidR="005D7237" w:rsidRPr="00121C05">
        <w:rPr>
          <w:rFonts w:ascii="Times New Roman" w:hAnsi="Times New Roman" w:cs="Times New Roman"/>
          <w:b/>
          <w:bCs/>
          <w:color w:val="auto"/>
          <w:sz w:val="24"/>
          <w:szCs w:val="24"/>
          <w:lang w:val="en-US"/>
        </w:rPr>
        <w:t>P</w:t>
      </w:r>
      <w:r w:rsidR="00D454CF" w:rsidRPr="00121C05">
        <w:rPr>
          <w:rFonts w:ascii="Times New Roman" w:hAnsi="Times New Roman" w:cs="Times New Roman"/>
          <w:b/>
          <w:bCs/>
          <w:color w:val="auto"/>
          <w:sz w:val="24"/>
          <w:szCs w:val="24"/>
          <w:lang w:val="en-US"/>
        </w:rPr>
        <w:t>K model parameter estimation</w:t>
      </w:r>
    </w:p>
    <w:p w14:paraId="78911149" w14:textId="55EDC821" w:rsidR="000E478F" w:rsidRPr="00121C05" w:rsidRDefault="001F0028" w:rsidP="00833196">
      <w:pPr>
        <w:jc w:val="both"/>
        <w:rPr>
          <w:rFonts w:ascii="Times New Roman" w:hAnsi="Times New Roman" w:cs="Times New Roman"/>
          <w:sz w:val="20"/>
          <w:szCs w:val="20"/>
          <w:lang w:val="en-US"/>
        </w:rPr>
      </w:pPr>
      <w:r w:rsidRPr="001F0028">
        <w:rPr>
          <w:rFonts w:ascii="Times New Roman" w:hAnsi="Times New Roman" w:cs="Times New Roman"/>
          <w:sz w:val="20"/>
          <w:szCs w:val="20"/>
          <w:lang w:val="en-US"/>
        </w:rPr>
        <w:t xml:space="preserve"> </w:t>
      </w:r>
      <w:r>
        <w:rPr>
          <w:rFonts w:ascii="Times New Roman" w:hAnsi="Times New Roman" w:cs="Times New Roman"/>
          <w:sz w:val="20"/>
          <w:szCs w:val="20"/>
          <w:lang w:val="en-US"/>
        </w:rPr>
        <w:t>T</w:t>
      </w:r>
      <w:r w:rsidRPr="00121C05">
        <w:rPr>
          <w:rFonts w:ascii="Times New Roman" w:hAnsi="Times New Roman" w:cs="Times New Roman"/>
          <w:sz w:val="20"/>
          <w:szCs w:val="20"/>
          <w:lang w:val="en-US"/>
        </w:rPr>
        <w:t>o estimate the PBPK model parameters</w:t>
      </w:r>
      <w:r>
        <w:rPr>
          <w:rFonts w:ascii="Times New Roman" w:hAnsi="Times New Roman" w:cs="Times New Roman"/>
          <w:sz w:val="20"/>
          <w:szCs w:val="20"/>
          <w:lang w:val="en-US"/>
        </w:rPr>
        <w:t xml:space="preserve">, </w:t>
      </w:r>
      <w:r w:rsidR="00A659DC" w:rsidRPr="00121C05">
        <w:rPr>
          <w:rFonts w:ascii="Times New Roman" w:hAnsi="Times New Roman" w:cs="Times New Roman"/>
          <w:sz w:val="20"/>
          <w:szCs w:val="20"/>
          <w:lang w:val="en-US"/>
        </w:rPr>
        <w:t>a Bayesian method was adopted</w:t>
      </w:r>
      <w:r w:rsidR="000E478F" w:rsidRPr="00121C05">
        <w:rPr>
          <w:rFonts w:ascii="Times New Roman" w:hAnsi="Times New Roman" w:cs="Times New Roman"/>
          <w:sz w:val="20"/>
          <w:szCs w:val="20"/>
          <w:lang w:val="en-US"/>
        </w:rPr>
        <w:t xml:space="preserve">. Bayesian parameter estimation </w:t>
      </w:r>
      <w:r w:rsidR="00CD6B8A" w:rsidRPr="00DC27B4">
        <w:rPr>
          <w:rFonts w:ascii="Times New Roman" w:hAnsi="Times New Roman" w:cs="Times New Roman"/>
          <w:sz w:val="20"/>
          <w:szCs w:val="20"/>
          <w:highlight w:val="yellow"/>
          <w:lang w:val="en-US"/>
        </w:rPr>
        <w:t>has the advantage that prior information on possible parameter values can be taken into account from previous experiments or literature. Furthermore, new information from various sources (e.g., expert judgement, in-vitro test results, kinetic parameters) can be incorporated via the prior when this information becomes available. This essentially allows one to refine and update model parameter information when new experimental datasets are acquired. Bayesian parameter estimation approaches are based on Bayes’ theorem,</w:t>
      </w:r>
      <w:r w:rsidR="003F3EED" w:rsidRPr="00121C05">
        <w:rPr>
          <w:rFonts w:ascii="Times New Roman" w:hAnsi="Times New Roman" w:cs="Times New Roman"/>
          <w:sz w:val="20"/>
          <w:szCs w:val="20"/>
          <w:lang w:val="en-US"/>
        </w:rPr>
        <w:t xml:space="preserve"> </w:t>
      </w:r>
      <w:r w:rsidR="000E478F" w:rsidRPr="00121C05">
        <w:rPr>
          <w:rFonts w:ascii="Times New Roman" w:hAnsi="Times New Roman" w:cs="Times New Roman"/>
          <w:sz w:val="20"/>
          <w:szCs w:val="20"/>
          <w:lang w:val="en-US"/>
        </w:rPr>
        <w:t xml:space="preserve">which is formulated as follows: </w:t>
      </w:r>
    </w:p>
    <w:p w14:paraId="709B0EA6" w14:textId="1B268E30" w:rsidR="000E478F" w:rsidRPr="00121C05" w:rsidRDefault="000E478F" w:rsidP="000E478F">
      <w:pPr>
        <w:ind w:left="2124" w:firstLine="708"/>
        <w:jc w:val="center"/>
        <w:rPr>
          <w:rFonts w:ascii="Times New Roman" w:hAnsi="Times New Roman" w:cs="Times New Roman"/>
          <w:sz w:val="20"/>
          <w:szCs w:val="20"/>
          <w:lang w:val="en-US"/>
        </w:rPr>
      </w:pPr>
      <m:oMath>
        <m:r>
          <w:rPr>
            <w:rFonts w:ascii="Cambria Math" w:hAnsi="Cambria Math" w:cs="Times New Roman"/>
            <w:sz w:val="20"/>
            <w:szCs w:val="20"/>
            <w:lang w:val="en-US"/>
          </w:rPr>
          <m:t>P</m:t>
        </m:r>
        <m:d>
          <m:dPr>
            <m:ctrlPr>
              <w:rPr>
                <w:rFonts w:ascii="Cambria Math" w:hAnsi="Cambria Math" w:cs="Times New Roman"/>
                <w:i/>
                <w:sz w:val="20"/>
                <w:szCs w:val="20"/>
                <w:lang w:val="en-US"/>
              </w:rPr>
            </m:ctrlPr>
          </m:dPr>
          <m:e>
            <m:r>
              <w:rPr>
                <w:rFonts w:ascii="Cambria Math" w:hAnsi="Cambria Math" w:cs="Times New Roman"/>
                <w:sz w:val="20"/>
                <w:szCs w:val="20"/>
                <w:lang w:val="en-US"/>
              </w:rPr>
              <m:t>θ</m:t>
            </m:r>
          </m:e>
          <m:e>
            <m:r>
              <w:rPr>
                <w:rFonts w:ascii="Cambria Math" w:hAnsi="Cambria Math" w:cs="Times New Roman"/>
                <w:sz w:val="20"/>
                <w:szCs w:val="20"/>
                <w:lang w:val="en-US"/>
              </w:rPr>
              <m:t>D</m:t>
            </m:r>
          </m:e>
        </m:d>
        <m:r>
          <w:rPr>
            <w:rFonts w:ascii="Cambria Math" w:hAnsi="Cambria Math" w:cs="Times New Roman"/>
            <w:sz w:val="20"/>
            <w:szCs w:val="20"/>
            <w:lang w:val="en-US"/>
          </w:rPr>
          <m:t>=</m:t>
        </m:r>
        <m:f>
          <m:fPr>
            <m:ctrlPr>
              <w:rPr>
                <w:rFonts w:ascii="Cambria Math" w:hAnsi="Cambria Math" w:cs="Times New Roman"/>
                <w:i/>
                <w:sz w:val="20"/>
                <w:szCs w:val="20"/>
                <w:lang w:val="en-US"/>
              </w:rPr>
            </m:ctrlPr>
          </m:fPr>
          <m:num>
            <m:r>
              <w:rPr>
                <w:rFonts w:ascii="Cambria Math" w:hAnsi="Cambria Math" w:cs="Times New Roman"/>
                <w:sz w:val="20"/>
                <w:szCs w:val="20"/>
                <w:lang w:val="en-US"/>
              </w:rPr>
              <m:t>P(θ)∙P(D|θ)</m:t>
            </m:r>
          </m:num>
          <m:den>
            <m:nary>
              <m:naryPr>
                <m:limLoc m:val="undOvr"/>
                <m:subHide m:val="1"/>
                <m:supHide m:val="1"/>
                <m:ctrlPr>
                  <w:rPr>
                    <w:rFonts w:ascii="Cambria Math" w:hAnsi="Cambria Math" w:cs="Times New Roman"/>
                    <w:i/>
                    <w:sz w:val="20"/>
                    <w:szCs w:val="20"/>
                    <w:lang w:val="en-US"/>
                  </w:rPr>
                </m:ctrlPr>
              </m:naryPr>
              <m:sub/>
              <m:sup/>
              <m:e>
                <m:r>
                  <w:rPr>
                    <w:rFonts w:ascii="Cambria Math" w:hAnsi="Cambria Math" w:cs="Times New Roman"/>
                    <w:sz w:val="20"/>
                    <w:szCs w:val="20"/>
                    <w:lang w:val="en-US"/>
                  </w:rPr>
                  <m:t>P(</m:t>
                </m:r>
                <m:sSup>
                  <m:sSupPr>
                    <m:ctrlPr>
                      <w:rPr>
                        <w:rFonts w:ascii="Cambria Math" w:hAnsi="Cambria Math" w:cs="Times New Roman"/>
                        <w:i/>
                        <w:sz w:val="20"/>
                        <w:szCs w:val="20"/>
                        <w:lang w:val="en-US"/>
                      </w:rPr>
                    </m:ctrlPr>
                  </m:sSupPr>
                  <m:e>
                    <m:r>
                      <w:rPr>
                        <w:rFonts w:ascii="Cambria Math" w:hAnsi="Cambria Math" w:cs="Times New Roman"/>
                        <w:sz w:val="20"/>
                        <w:szCs w:val="20"/>
                        <w:lang w:val="en-US"/>
                      </w:rPr>
                      <m:t>θ</m:t>
                    </m:r>
                  </m:e>
                  <m:sup>
                    <m:r>
                      <w:rPr>
                        <w:rFonts w:ascii="Cambria Math" w:hAnsi="Cambria Math" w:cs="Times New Roman"/>
                        <w:sz w:val="20"/>
                        <w:szCs w:val="20"/>
                        <w:lang w:val="en-US"/>
                      </w:rPr>
                      <m:t>'</m:t>
                    </m:r>
                  </m:sup>
                </m:sSup>
                <m:r>
                  <w:rPr>
                    <w:rFonts w:ascii="Cambria Math" w:hAnsi="Cambria Math" w:cs="Times New Roman"/>
                    <w:sz w:val="20"/>
                    <w:szCs w:val="20"/>
                    <w:lang w:val="en-US"/>
                  </w:rPr>
                  <m:t>)∙(D|</m:t>
                </m:r>
                <m:sSup>
                  <m:sSupPr>
                    <m:ctrlPr>
                      <w:rPr>
                        <w:rFonts w:ascii="Cambria Math" w:hAnsi="Cambria Math" w:cs="Times New Roman"/>
                        <w:i/>
                        <w:sz w:val="20"/>
                        <w:szCs w:val="20"/>
                        <w:lang w:val="en-US"/>
                      </w:rPr>
                    </m:ctrlPr>
                  </m:sSupPr>
                  <m:e>
                    <m:r>
                      <w:rPr>
                        <w:rFonts w:ascii="Cambria Math" w:hAnsi="Cambria Math" w:cs="Times New Roman"/>
                        <w:sz w:val="20"/>
                        <w:szCs w:val="20"/>
                        <w:lang w:val="en-US"/>
                      </w:rPr>
                      <m:t>θ</m:t>
                    </m:r>
                  </m:e>
                  <m:sup>
                    <m:r>
                      <w:rPr>
                        <w:rFonts w:ascii="Cambria Math" w:hAnsi="Cambria Math" w:cs="Times New Roman"/>
                        <w:sz w:val="20"/>
                        <w:szCs w:val="20"/>
                        <w:lang w:val="en-US"/>
                      </w:rPr>
                      <m:t>'</m:t>
                    </m:r>
                  </m:sup>
                </m:sSup>
                <m:r>
                  <w:rPr>
                    <w:rFonts w:ascii="Cambria Math" w:hAnsi="Cambria Math" w:cs="Times New Roman"/>
                    <w:sz w:val="20"/>
                    <w:szCs w:val="20"/>
                    <w:lang w:val="en-US"/>
                  </w:rPr>
                  <m:t xml:space="preserve">)dθ'  </m:t>
                </m:r>
              </m:e>
            </m:nary>
          </m:den>
        </m:f>
      </m:oMath>
      <w:r w:rsidRPr="00121C05">
        <w:rPr>
          <w:rFonts w:ascii="Times New Roman" w:eastAsiaTheme="minorEastAsia" w:hAnsi="Times New Roman" w:cs="Times New Roman"/>
          <w:sz w:val="20"/>
          <w:szCs w:val="20"/>
          <w:lang w:val="en-US"/>
        </w:rPr>
        <w:tab/>
      </w:r>
      <w:r w:rsidRPr="00121C05">
        <w:rPr>
          <w:rFonts w:ascii="Times New Roman" w:eastAsiaTheme="minorEastAsia" w:hAnsi="Times New Roman" w:cs="Times New Roman"/>
          <w:sz w:val="20"/>
          <w:szCs w:val="20"/>
          <w:lang w:val="en-US"/>
        </w:rPr>
        <w:tab/>
      </w:r>
      <w:r w:rsidRPr="00121C05">
        <w:rPr>
          <w:rFonts w:ascii="Times New Roman" w:eastAsiaTheme="minorEastAsia" w:hAnsi="Times New Roman" w:cs="Times New Roman"/>
          <w:sz w:val="20"/>
          <w:szCs w:val="20"/>
          <w:lang w:val="en-US"/>
        </w:rPr>
        <w:tab/>
      </w:r>
      <w:r w:rsidRPr="00121C05">
        <w:rPr>
          <w:rFonts w:ascii="Times New Roman" w:eastAsiaTheme="minorEastAsia" w:hAnsi="Times New Roman" w:cs="Times New Roman"/>
          <w:sz w:val="20"/>
          <w:szCs w:val="20"/>
          <w:lang w:val="en-US"/>
        </w:rPr>
        <w:tab/>
      </w:r>
      <w:r w:rsidRPr="00121C05">
        <w:rPr>
          <w:rFonts w:ascii="Times New Roman" w:eastAsiaTheme="minorEastAsia" w:hAnsi="Times New Roman" w:cs="Times New Roman"/>
          <w:sz w:val="20"/>
          <w:szCs w:val="20"/>
          <w:lang w:val="en-US"/>
        </w:rPr>
        <w:tab/>
        <w:t>1).</w:t>
      </w:r>
    </w:p>
    <w:p w14:paraId="0E68D236" w14:textId="4BC71835" w:rsidR="00A7700D" w:rsidRPr="00121C05" w:rsidRDefault="00F26362" w:rsidP="000E478F">
      <w:pPr>
        <w:jc w:val="both"/>
        <w:rPr>
          <w:rFonts w:ascii="Times New Roman" w:hAnsi="Times New Roman" w:cs="Times New Roman"/>
          <w:sz w:val="20"/>
          <w:szCs w:val="20"/>
          <w:lang w:val="en-US"/>
        </w:rPr>
      </w:pPr>
      <m:oMath>
        <m:r>
          <w:rPr>
            <w:rFonts w:ascii="Cambria Math" w:hAnsi="Cambria Math" w:cs="Times New Roman"/>
            <w:sz w:val="20"/>
            <w:szCs w:val="20"/>
            <w:lang w:val="en-US"/>
          </w:rPr>
          <m:t>θ</m:t>
        </m:r>
      </m:oMath>
      <w:r w:rsidR="000E478F" w:rsidRPr="00121C05">
        <w:rPr>
          <w:rFonts w:ascii="Times New Roman" w:hAnsi="Times New Roman" w:cs="Times New Roman"/>
          <w:sz w:val="20"/>
          <w:szCs w:val="20"/>
          <w:lang w:val="en-US"/>
        </w:rPr>
        <w:t xml:space="preserve"> </w:t>
      </w:r>
      <w:r w:rsidRPr="00121C05">
        <w:rPr>
          <w:rFonts w:ascii="Times New Roman" w:hAnsi="Times New Roman" w:cs="Times New Roman"/>
          <w:sz w:val="20"/>
          <w:szCs w:val="20"/>
          <w:lang w:val="en-US"/>
        </w:rPr>
        <w:t>represents</w:t>
      </w:r>
      <w:r w:rsidR="000E478F" w:rsidRPr="00121C05">
        <w:rPr>
          <w:rFonts w:ascii="Times New Roman" w:hAnsi="Times New Roman" w:cs="Times New Roman"/>
          <w:sz w:val="20"/>
          <w:szCs w:val="20"/>
          <w:lang w:val="en-US"/>
        </w:rPr>
        <w:t xml:space="preserve"> </w:t>
      </w:r>
      <w:r w:rsidR="00312EA5" w:rsidRPr="00121C05">
        <w:rPr>
          <w:rFonts w:ascii="Times New Roman" w:hAnsi="Times New Roman" w:cs="Times New Roman"/>
          <w:sz w:val="20"/>
          <w:szCs w:val="20"/>
          <w:lang w:val="en-US"/>
        </w:rPr>
        <w:t xml:space="preserve">the </w:t>
      </w:r>
      <w:r w:rsidR="000E478F" w:rsidRPr="00121C05">
        <w:rPr>
          <w:rFonts w:ascii="Times New Roman" w:hAnsi="Times New Roman" w:cs="Times New Roman"/>
          <w:sz w:val="20"/>
          <w:szCs w:val="20"/>
          <w:lang w:val="en-US"/>
        </w:rPr>
        <w:t xml:space="preserve">set of </w:t>
      </w:r>
      <w:r w:rsidR="00312EA5" w:rsidRPr="00121C05">
        <w:rPr>
          <w:rFonts w:ascii="Times New Roman" w:hAnsi="Times New Roman" w:cs="Times New Roman"/>
          <w:sz w:val="20"/>
          <w:szCs w:val="20"/>
          <w:lang w:val="en-US"/>
        </w:rPr>
        <w:t xml:space="preserve">model </w:t>
      </w:r>
      <w:r w:rsidR="000E478F" w:rsidRPr="00121C05">
        <w:rPr>
          <w:rFonts w:ascii="Times New Roman" w:hAnsi="Times New Roman" w:cs="Times New Roman"/>
          <w:sz w:val="20"/>
          <w:szCs w:val="20"/>
          <w:lang w:val="en-US"/>
        </w:rPr>
        <w:t xml:space="preserve">parameters and </w:t>
      </w:r>
      <w:r w:rsidR="000E478F" w:rsidRPr="00121C05">
        <w:rPr>
          <w:rFonts w:ascii="Times New Roman" w:hAnsi="Times New Roman" w:cs="Times New Roman"/>
          <w:i/>
          <w:iCs/>
          <w:sz w:val="20"/>
          <w:szCs w:val="20"/>
          <w:lang w:val="en-US"/>
        </w:rPr>
        <w:t>D</w:t>
      </w:r>
      <w:r w:rsidR="000E478F" w:rsidRPr="00121C05">
        <w:rPr>
          <w:rFonts w:ascii="Times New Roman" w:hAnsi="Times New Roman" w:cs="Times New Roman"/>
          <w:sz w:val="20"/>
          <w:szCs w:val="20"/>
          <w:lang w:val="en-US"/>
        </w:rPr>
        <w:t xml:space="preserve"> </w:t>
      </w:r>
      <w:r w:rsidRPr="00121C05">
        <w:rPr>
          <w:rFonts w:ascii="Times New Roman" w:hAnsi="Times New Roman" w:cs="Times New Roman"/>
          <w:sz w:val="20"/>
          <w:szCs w:val="20"/>
          <w:lang w:val="en-US"/>
        </w:rPr>
        <w:t>represents</w:t>
      </w:r>
      <w:r w:rsidR="000E478F" w:rsidRPr="00121C05">
        <w:rPr>
          <w:rFonts w:ascii="Times New Roman" w:hAnsi="Times New Roman" w:cs="Times New Roman"/>
          <w:sz w:val="20"/>
          <w:szCs w:val="20"/>
          <w:lang w:val="en-US"/>
        </w:rPr>
        <w:t xml:space="preserve"> a</w:t>
      </w:r>
      <w:r w:rsidRPr="00121C05">
        <w:rPr>
          <w:rFonts w:ascii="Times New Roman" w:hAnsi="Times New Roman" w:cs="Times New Roman"/>
          <w:sz w:val="20"/>
          <w:szCs w:val="20"/>
          <w:lang w:val="en-US"/>
        </w:rPr>
        <w:t xml:space="preserve">n observed </w:t>
      </w:r>
      <w:r w:rsidR="00312EA5" w:rsidRPr="00121C05">
        <w:rPr>
          <w:rFonts w:ascii="Times New Roman" w:hAnsi="Times New Roman" w:cs="Times New Roman"/>
          <w:sz w:val="20"/>
          <w:szCs w:val="20"/>
          <w:lang w:val="en-US"/>
        </w:rPr>
        <w:t xml:space="preserve">data </w:t>
      </w:r>
      <w:r w:rsidR="000E478F" w:rsidRPr="00121C05">
        <w:rPr>
          <w:rFonts w:ascii="Times New Roman" w:hAnsi="Times New Roman" w:cs="Times New Roman"/>
          <w:sz w:val="20"/>
          <w:szCs w:val="20"/>
          <w:lang w:val="en-US"/>
        </w:rPr>
        <w:t xml:space="preserve">(e.g., measured </w:t>
      </w:r>
      <w:r w:rsidR="001F0028">
        <w:rPr>
          <w:rFonts w:ascii="Times New Roman" w:hAnsi="Times New Roman" w:cs="Times New Roman"/>
          <w:sz w:val="20"/>
          <w:szCs w:val="20"/>
          <w:lang w:val="en-US"/>
        </w:rPr>
        <w:t>concentrations or amounts</w:t>
      </w:r>
      <w:r w:rsidR="001F0028" w:rsidRPr="00121C05">
        <w:rPr>
          <w:rFonts w:ascii="Times New Roman" w:hAnsi="Times New Roman" w:cs="Times New Roman"/>
          <w:sz w:val="20"/>
          <w:szCs w:val="20"/>
          <w:lang w:val="en-US"/>
        </w:rPr>
        <w:t xml:space="preserve"> </w:t>
      </w:r>
      <w:r w:rsidR="00312EA5" w:rsidRPr="00121C05">
        <w:rPr>
          <w:rFonts w:ascii="Times New Roman" w:hAnsi="Times New Roman" w:cs="Times New Roman"/>
          <w:sz w:val="20"/>
          <w:szCs w:val="20"/>
          <w:lang w:val="en-US"/>
        </w:rPr>
        <w:t>in different organs</w:t>
      </w:r>
      <w:r w:rsidR="000E478F" w:rsidRPr="00121C05">
        <w:rPr>
          <w:rFonts w:ascii="Times New Roman" w:hAnsi="Times New Roman" w:cs="Times New Roman"/>
          <w:sz w:val="20"/>
          <w:szCs w:val="20"/>
          <w:lang w:val="en-US"/>
        </w:rPr>
        <w:t>).</w:t>
      </w:r>
      <w:r w:rsidRPr="00121C05">
        <w:rPr>
          <w:rFonts w:ascii="Times New Roman" w:hAnsi="Times New Roman" w:cs="Times New Roman"/>
          <w:sz w:val="20"/>
          <w:szCs w:val="20"/>
          <w:lang w:val="en-US"/>
        </w:rPr>
        <w:t xml:space="preserve"> On the </w:t>
      </w:r>
      <w:r w:rsidR="001D520D" w:rsidRPr="00121C05">
        <w:rPr>
          <w:rFonts w:ascii="Times New Roman" w:hAnsi="Times New Roman" w:cs="Times New Roman"/>
          <w:sz w:val="20"/>
          <w:szCs w:val="20"/>
          <w:lang w:val="en-US"/>
        </w:rPr>
        <w:t>left-hand</w:t>
      </w:r>
      <w:r w:rsidRPr="00121C05">
        <w:rPr>
          <w:rFonts w:ascii="Times New Roman" w:hAnsi="Times New Roman" w:cs="Times New Roman"/>
          <w:sz w:val="20"/>
          <w:szCs w:val="20"/>
          <w:lang w:val="en-US"/>
        </w:rPr>
        <w:t xml:space="preserve"> side of the equation is the posterior likelihood distribution,</w:t>
      </w:r>
      <w:r w:rsidR="000E478F" w:rsidRPr="00121C05">
        <w:rPr>
          <w:rFonts w:ascii="Times New Roman" w:hAnsi="Times New Roman" w:cs="Times New Roman"/>
          <w:sz w:val="20"/>
          <w:szCs w:val="20"/>
          <w:lang w:val="en-US"/>
        </w:rPr>
        <w:t xml:space="preserve"> </w:t>
      </w:r>
      <m:oMath>
        <m:r>
          <w:rPr>
            <w:rFonts w:ascii="Cambria Math" w:hAnsi="Cambria Math" w:cs="Times New Roman"/>
            <w:sz w:val="20"/>
            <w:szCs w:val="20"/>
            <w:lang w:val="en-US"/>
          </w:rPr>
          <m:t>P</m:t>
        </m:r>
        <m:d>
          <m:dPr>
            <m:ctrlPr>
              <w:rPr>
                <w:rFonts w:ascii="Cambria Math" w:hAnsi="Cambria Math" w:cs="Times New Roman"/>
                <w:i/>
                <w:sz w:val="20"/>
                <w:szCs w:val="20"/>
                <w:lang w:val="en-US"/>
              </w:rPr>
            </m:ctrlPr>
          </m:dPr>
          <m:e>
            <m:r>
              <w:rPr>
                <w:rFonts w:ascii="Cambria Math" w:hAnsi="Cambria Math" w:cs="Times New Roman"/>
                <w:sz w:val="20"/>
                <w:szCs w:val="20"/>
                <w:lang w:val="en-US"/>
              </w:rPr>
              <m:t>θ</m:t>
            </m:r>
          </m:e>
          <m:e>
            <m:r>
              <w:rPr>
                <w:rFonts w:ascii="Cambria Math" w:hAnsi="Cambria Math" w:cs="Times New Roman"/>
                <w:sz w:val="20"/>
                <w:szCs w:val="20"/>
                <w:lang w:val="en-US"/>
              </w:rPr>
              <m:t>D</m:t>
            </m:r>
          </m:e>
        </m:d>
      </m:oMath>
      <w:r w:rsidRPr="00121C05">
        <w:rPr>
          <w:rFonts w:ascii="Times New Roman" w:eastAsiaTheme="minorEastAsia" w:hAnsi="Times New Roman" w:cs="Times New Roman"/>
          <w:sz w:val="20"/>
          <w:szCs w:val="20"/>
          <w:lang w:val="en-US"/>
        </w:rPr>
        <w:t xml:space="preserve">, </w:t>
      </w:r>
      <w:r w:rsidR="00C21320" w:rsidRPr="00121C05">
        <w:rPr>
          <w:rFonts w:ascii="Times New Roman" w:eastAsiaTheme="minorEastAsia" w:hAnsi="Times New Roman" w:cs="Times New Roman"/>
          <w:sz w:val="20"/>
          <w:szCs w:val="20"/>
          <w:lang w:val="en-US"/>
        </w:rPr>
        <w:t>the likelihood of parameter values</w:t>
      </w:r>
      <w:r w:rsidR="00312EA5" w:rsidRPr="00121C05">
        <w:rPr>
          <w:rFonts w:ascii="Times New Roman" w:eastAsiaTheme="minorEastAsia" w:hAnsi="Times New Roman" w:cs="Times New Roman"/>
          <w:sz w:val="20"/>
          <w:szCs w:val="20"/>
          <w:lang w:val="en-US"/>
        </w:rPr>
        <w:t xml:space="preserve"> </w:t>
      </w:r>
      <m:oMath>
        <m:r>
          <w:rPr>
            <w:rFonts w:ascii="Cambria Math" w:hAnsi="Cambria Math" w:cs="Times New Roman"/>
            <w:sz w:val="20"/>
            <w:szCs w:val="20"/>
            <w:lang w:val="en-US"/>
          </w:rPr>
          <m:t>θ</m:t>
        </m:r>
      </m:oMath>
      <w:r w:rsidR="00312EA5" w:rsidRPr="00121C05">
        <w:rPr>
          <w:rFonts w:ascii="Times New Roman" w:eastAsiaTheme="minorEastAsia" w:hAnsi="Times New Roman" w:cs="Times New Roman"/>
          <w:sz w:val="20"/>
          <w:szCs w:val="20"/>
          <w:lang w:val="en-US"/>
        </w:rPr>
        <w:t xml:space="preserve"> given the data </w:t>
      </w:r>
      <w:r w:rsidR="001857C4" w:rsidRPr="00121C05">
        <w:rPr>
          <w:rFonts w:ascii="Times New Roman" w:hAnsi="Times New Roman" w:cs="Times New Roman"/>
          <w:i/>
          <w:iCs/>
          <w:sz w:val="20"/>
          <w:szCs w:val="20"/>
          <w:lang w:val="en-US"/>
        </w:rPr>
        <w:t>D</w:t>
      </w:r>
      <w:r w:rsidR="00C21320" w:rsidRPr="00121C05">
        <w:rPr>
          <w:rFonts w:ascii="Times New Roman" w:eastAsiaTheme="minorEastAsia" w:hAnsi="Times New Roman" w:cs="Times New Roman"/>
          <w:sz w:val="20"/>
          <w:szCs w:val="20"/>
          <w:lang w:val="en-US"/>
        </w:rPr>
        <w:t>.</w:t>
      </w:r>
      <w:r w:rsidR="0048218E" w:rsidRPr="00121C05">
        <w:rPr>
          <w:rFonts w:ascii="Times New Roman" w:eastAsiaTheme="minorEastAsia" w:hAnsi="Times New Roman" w:cs="Times New Roman"/>
          <w:sz w:val="20"/>
          <w:szCs w:val="20"/>
          <w:lang w:val="en-US"/>
        </w:rPr>
        <w:t xml:space="preserve"> This can be interpreted as a probability distribution of the values for the parameter </w:t>
      </w:r>
      <m:oMath>
        <m:r>
          <w:rPr>
            <w:rFonts w:ascii="Cambria Math" w:hAnsi="Cambria Math" w:cs="Times New Roman"/>
            <w:sz w:val="20"/>
            <w:szCs w:val="20"/>
            <w:lang w:val="en-US"/>
          </w:rPr>
          <m:t>θ</m:t>
        </m:r>
      </m:oMath>
      <w:r w:rsidR="0048218E" w:rsidRPr="00121C05">
        <w:rPr>
          <w:rFonts w:ascii="Times New Roman" w:eastAsiaTheme="minorEastAsia" w:hAnsi="Times New Roman" w:cs="Times New Roman"/>
          <w:sz w:val="20"/>
          <w:szCs w:val="20"/>
          <w:lang w:val="en-US"/>
        </w:rPr>
        <w:t xml:space="preserve">, i.e. as the parameter estimate. </w:t>
      </w:r>
      <w:r w:rsidR="00C21320" w:rsidRPr="00121C05">
        <w:rPr>
          <w:rFonts w:ascii="Times New Roman" w:eastAsiaTheme="minorEastAsia" w:hAnsi="Times New Roman" w:cs="Times New Roman"/>
          <w:sz w:val="20"/>
          <w:szCs w:val="20"/>
          <w:lang w:val="en-US"/>
        </w:rPr>
        <w:t xml:space="preserve"> </w:t>
      </w:r>
      <m:oMath>
        <m:r>
          <w:rPr>
            <w:rFonts w:ascii="Cambria Math" w:hAnsi="Cambria Math" w:cs="Times New Roman"/>
            <w:sz w:val="20"/>
            <w:szCs w:val="20"/>
            <w:lang w:val="en-US"/>
          </w:rPr>
          <m:t>P(θ)</m:t>
        </m:r>
      </m:oMath>
      <w:r w:rsidR="000E478F" w:rsidRPr="00121C05">
        <w:rPr>
          <w:rFonts w:ascii="Times New Roman" w:hAnsi="Times New Roman" w:cs="Times New Roman"/>
          <w:sz w:val="20"/>
          <w:szCs w:val="20"/>
          <w:lang w:val="en-US"/>
        </w:rPr>
        <w:t xml:space="preserve"> is </w:t>
      </w:r>
      <w:r w:rsidR="00312EA5" w:rsidRPr="00121C05">
        <w:rPr>
          <w:rFonts w:ascii="Times New Roman" w:hAnsi="Times New Roman" w:cs="Times New Roman"/>
          <w:sz w:val="20"/>
          <w:szCs w:val="20"/>
          <w:lang w:val="en-US"/>
        </w:rPr>
        <w:t xml:space="preserve">the </w:t>
      </w:r>
      <w:r w:rsidR="000E478F" w:rsidRPr="00121C05">
        <w:rPr>
          <w:rFonts w:ascii="Times New Roman" w:hAnsi="Times New Roman" w:cs="Times New Roman"/>
          <w:sz w:val="20"/>
          <w:szCs w:val="20"/>
          <w:lang w:val="en-US"/>
        </w:rPr>
        <w:t>prior distribution</w:t>
      </w:r>
      <w:r w:rsidRPr="00121C05">
        <w:rPr>
          <w:rFonts w:ascii="Times New Roman" w:hAnsi="Times New Roman" w:cs="Times New Roman"/>
          <w:sz w:val="20"/>
          <w:szCs w:val="20"/>
          <w:lang w:val="en-US"/>
        </w:rPr>
        <w:t xml:space="preserve">, which </w:t>
      </w:r>
      <w:r w:rsidR="00A7700D" w:rsidRPr="00121C05">
        <w:rPr>
          <w:rFonts w:ascii="Times New Roman" w:hAnsi="Times New Roman" w:cs="Times New Roman"/>
          <w:sz w:val="20"/>
          <w:szCs w:val="20"/>
          <w:lang w:val="en-US"/>
        </w:rPr>
        <w:t>expresses knowledge on the parameter value</w:t>
      </w:r>
      <w:r w:rsidR="00B45844" w:rsidRPr="00121C05">
        <w:rPr>
          <w:rFonts w:ascii="Times New Roman" w:hAnsi="Times New Roman" w:cs="Times New Roman"/>
          <w:sz w:val="20"/>
          <w:szCs w:val="20"/>
          <w:lang w:val="en-US"/>
        </w:rPr>
        <w:t>s</w:t>
      </w:r>
      <w:r w:rsidR="00A7700D" w:rsidRPr="00121C05">
        <w:rPr>
          <w:rFonts w:ascii="Times New Roman" w:hAnsi="Times New Roman" w:cs="Times New Roman"/>
          <w:sz w:val="20"/>
          <w:szCs w:val="20"/>
          <w:lang w:val="en-US"/>
        </w:rPr>
        <w:t xml:space="preserve"> </w:t>
      </w:r>
      <m:oMath>
        <m:r>
          <w:rPr>
            <w:rFonts w:ascii="Cambria Math" w:hAnsi="Cambria Math" w:cs="Times New Roman"/>
            <w:sz w:val="20"/>
            <w:szCs w:val="20"/>
            <w:lang w:val="en-US"/>
          </w:rPr>
          <m:t>θ</m:t>
        </m:r>
      </m:oMath>
      <w:r w:rsidR="00B45844" w:rsidRPr="00121C05">
        <w:rPr>
          <w:rFonts w:ascii="Times New Roman" w:hAnsi="Times New Roman" w:cs="Times New Roman"/>
          <w:sz w:val="20"/>
          <w:szCs w:val="20"/>
          <w:lang w:val="en-US"/>
        </w:rPr>
        <w:t xml:space="preserve"> </w:t>
      </w:r>
      <w:r w:rsidR="00A7700D" w:rsidRPr="00121C05">
        <w:rPr>
          <w:rFonts w:ascii="Times New Roman" w:hAnsi="Times New Roman" w:cs="Times New Roman"/>
          <w:sz w:val="20"/>
          <w:szCs w:val="20"/>
          <w:lang w:val="en-US"/>
        </w:rPr>
        <w:t>before evidence</w:t>
      </w:r>
      <w:r w:rsidR="00B45844" w:rsidRPr="00121C05">
        <w:rPr>
          <w:rFonts w:ascii="Times New Roman" w:hAnsi="Times New Roman" w:cs="Times New Roman"/>
          <w:sz w:val="20"/>
          <w:szCs w:val="20"/>
          <w:lang w:val="en-US"/>
        </w:rPr>
        <w:t xml:space="preserve"> </w:t>
      </w:r>
      <w:r w:rsidR="00B45844" w:rsidRPr="00121C05">
        <w:rPr>
          <w:rFonts w:ascii="Times New Roman" w:hAnsi="Times New Roman" w:cs="Times New Roman"/>
          <w:i/>
          <w:iCs/>
          <w:sz w:val="20"/>
          <w:szCs w:val="20"/>
          <w:lang w:val="en-US"/>
        </w:rPr>
        <w:t>D</w:t>
      </w:r>
      <w:r w:rsidR="00A7700D" w:rsidRPr="00121C05">
        <w:rPr>
          <w:rFonts w:ascii="Times New Roman" w:hAnsi="Times New Roman" w:cs="Times New Roman"/>
          <w:sz w:val="20"/>
          <w:szCs w:val="20"/>
          <w:lang w:val="en-US"/>
        </w:rPr>
        <w:t xml:space="preserve"> </w:t>
      </w:r>
      <w:r w:rsidR="00B45844" w:rsidRPr="00121C05">
        <w:rPr>
          <w:rFonts w:ascii="Times New Roman" w:hAnsi="Times New Roman" w:cs="Times New Roman"/>
          <w:sz w:val="20"/>
          <w:szCs w:val="20"/>
          <w:lang w:val="en-US"/>
        </w:rPr>
        <w:t xml:space="preserve">is </w:t>
      </w:r>
      <w:r w:rsidR="001D520D" w:rsidRPr="00121C05">
        <w:rPr>
          <w:rFonts w:ascii="Times New Roman" w:hAnsi="Times New Roman" w:cs="Times New Roman"/>
          <w:sz w:val="20"/>
          <w:szCs w:val="20"/>
          <w:lang w:val="en-US"/>
        </w:rPr>
        <w:t>considered</w:t>
      </w:r>
      <w:r w:rsidR="00B45844" w:rsidRPr="00121C05">
        <w:rPr>
          <w:rFonts w:ascii="Times New Roman" w:hAnsi="Times New Roman" w:cs="Times New Roman"/>
          <w:sz w:val="20"/>
          <w:szCs w:val="20"/>
          <w:lang w:val="en-US"/>
        </w:rPr>
        <w:t xml:space="preserve"> </w:t>
      </w:r>
      <w:r w:rsidR="00A7700D" w:rsidRPr="00121C05">
        <w:rPr>
          <w:rFonts w:ascii="Times New Roman" w:hAnsi="Times New Roman" w:cs="Times New Roman"/>
          <w:sz w:val="20"/>
          <w:szCs w:val="20"/>
          <w:lang w:val="en-US"/>
        </w:rPr>
        <w:t>(</w:t>
      </w:r>
      <w:r w:rsidR="00B45844" w:rsidRPr="00121C05">
        <w:rPr>
          <w:rFonts w:ascii="Times New Roman" w:hAnsi="Times New Roman" w:cs="Times New Roman"/>
          <w:sz w:val="20"/>
          <w:szCs w:val="20"/>
          <w:lang w:val="en-US"/>
        </w:rPr>
        <w:t>e.g.</w:t>
      </w:r>
      <w:r w:rsidR="001857C4" w:rsidRPr="00121C05">
        <w:rPr>
          <w:rFonts w:ascii="Times New Roman" w:hAnsi="Times New Roman" w:cs="Times New Roman"/>
          <w:sz w:val="20"/>
          <w:szCs w:val="20"/>
          <w:lang w:val="en-US"/>
        </w:rPr>
        <w:t>, evidence</w:t>
      </w:r>
      <w:r w:rsidR="00B45844" w:rsidRPr="00121C05">
        <w:rPr>
          <w:rFonts w:ascii="Times New Roman" w:hAnsi="Times New Roman" w:cs="Times New Roman"/>
          <w:sz w:val="20"/>
          <w:szCs w:val="20"/>
          <w:lang w:val="en-US"/>
        </w:rPr>
        <w:t xml:space="preserve"> available from previous </w:t>
      </w:r>
      <w:r w:rsidR="001857C4" w:rsidRPr="00121C05">
        <w:rPr>
          <w:rFonts w:ascii="Times New Roman" w:hAnsi="Times New Roman" w:cs="Times New Roman"/>
          <w:sz w:val="20"/>
          <w:szCs w:val="20"/>
          <w:lang w:val="en-US"/>
        </w:rPr>
        <w:t>studies</w:t>
      </w:r>
      <w:r w:rsidR="00977D08">
        <w:rPr>
          <w:rFonts w:ascii="Times New Roman" w:hAnsi="Times New Roman" w:cs="Times New Roman"/>
          <w:sz w:val="20"/>
          <w:szCs w:val="20"/>
          <w:lang w:val="en-US"/>
        </w:rPr>
        <w:t xml:space="preserve">, </w:t>
      </w:r>
      <w:r w:rsidR="00B45844" w:rsidRPr="00121C05">
        <w:rPr>
          <w:rFonts w:ascii="Times New Roman" w:hAnsi="Times New Roman" w:cs="Times New Roman"/>
          <w:sz w:val="20"/>
          <w:szCs w:val="20"/>
          <w:lang w:val="en-US"/>
        </w:rPr>
        <w:t>based on read-across from similar materials</w:t>
      </w:r>
      <w:r w:rsidR="00977D08">
        <w:rPr>
          <w:rFonts w:ascii="Times New Roman" w:hAnsi="Times New Roman" w:cs="Times New Roman"/>
          <w:sz w:val="20"/>
          <w:szCs w:val="20"/>
          <w:lang w:val="en-US"/>
        </w:rPr>
        <w:t xml:space="preserve"> or obtained from a representative </w:t>
      </w:r>
      <w:r w:rsidR="00977D08" w:rsidRPr="00EC1ADD">
        <w:rPr>
          <w:rFonts w:ascii="Times New Roman" w:hAnsi="Times New Roman" w:cs="Times New Roman"/>
          <w:i/>
          <w:iCs/>
          <w:sz w:val="20"/>
          <w:szCs w:val="20"/>
          <w:lang w:val="en-US"/>
        </w:rPr>
        <w:t>in vitro</w:t>
      </w:r>
      <w:r w:rsidR="00977D08">
        <w:rPr>
          <w:rFonts w:ascii="Times New Roman" w:hAnsi="Times New Roman" w:cs="Times New Roman"/>
          <w:sz w:val="20"/>
          <w:szCs w:val="20"/>
          <w:lang w:val="en-US"/>
        </w:rPr>
        <w:t xml:space="preserve"> test system</w:t>
      </w:r>
      <w:r w:rsidR="00A7700D" w:rsidRPr="00121C05">
        <w:rPr>
          <w:rFonts w:ascii="Times New Roman" w:hAnsi="Times New Roman" w:cs="Times New Roman"/>
          <w:sz w:val="20"/>
          <w:szCs w:val="20"/>
          <w:lang w:val="en-US"/>
        </w:rPr>
        <w:t>)</w:t>
      </w:r>
      <w:r w:rsidR="000E478F" w:rsidRPr="00121C05">
        <w:rPr>
          <w:rFonts w:ascii="Times New Roman" w:eastAsiaTheme="minorEastAsia" w:hAnsi="Times New Roman" w:cs="Times New Roman"/>
          <w:sz w:val="20"/>
          <w:szCs w:val="20"/>
          <w:lang w:val="en-US"/>
        </w:rPr>
        <w:t>.</w:t>
      </w:r>
      <w:r w:rsidR="000E478F" w:rsidRPr="00121C05">
        <w:rPr>
          <w:rFonts w:ascii="Times New Roman" w:hAnsi="Times New Roman" w:cs="Times New Roman"/>
          <w:sz w:val="20"/>
          <w:szCs w:val="20"/>
          <w:lang w:val="en-US"/>
        </w:rPr>
        <w:t xml:space="preserve"> </w:t>
      </w:r>
      <m:oMath>
        <m:r>
          <w:rPr>
            <w:rFonts w:ascii="Cambria Math" w:hAnsi="Cambria Math" w:cs="Times New Roman"/>
            <w:sz w:val="20"/>
            <w:szCs w:val="20"/>
            <w:lang w:val="en-US"/>
          </w:rPr>
          <m:t>P(D|θ)</m:t>
        </m:r>
      </m:oMath>
      <w:r w:rsidR="000E478F" w:rsidRPr="00121C05">
        <w:rPr>
          <w:rFonts w:ascii="Times New Roman" w:hAnsi="Times New Roman" w:cs="Times New Roman"/>
          <w:sz w:val="20"/>
          <w:szCs w:val="20"/>
          <w:lang w:val="en-US"/>
        </w:rPr>
        <w:t xml:space="preserve"> is the data likelihood</w:t>
      </w:r>
      <w:r w:rsidR="00B45844" w:rsidRPr="00121C05">
        <w:rPr>
          <w:rFonts w:ascii="Times New Roman" w:hAnsi="Times New Roman" w:cs="Times New Roman"/>
          <w:sz w:val="20"/>
          <w:szCs w:val="20"/>
          <w:lang w:val="en-US"/>
        </w:rPr>
        <w:t xml:space="preserve">. This </w:t>
      </w:r>
      <w:r w:rsidR="000E478F" w:rsidRPr="00121C05">
        <w:rPr>
          <w:rFonts w:ascii="Times New Roman" w:hAnsi="Times New Roman" w:cs="Times New Roman"/>
          <w:sz w:val="20"/>
          <w:szCs w:val="20"/>
          <w:lang w:val="en-US"/>
        </w:rPr>
        <w:t xml:space="preserve">expresses how </w:t>
      </w:r>
      <w:r w:rsidR="00C32B83" w:rsidRPr="00121C05">
        <w:rPr>
          <w:rFonts w:ascii="Times New Roman" w:hAnsi="Times New Roman" w:cs="Times New Roman"/>
          <w:sz w:val="20"/>
          <w:szCs w:val="20"/>
          <w:lang w:val="en-US"/>
        </w:rPr>
        <w:t>well the PB</w:t>
      </w:r>
      <w:r w:rsidR="002E57AF" w:rsidRPr="00121C05">
        <w:rPr>
          <w:rFonts w:ascii="Times New Roman" w:hAnsi="Times New Roman" w:cs="Times New Roman"/>
          <w:sz w:val="20"/>
          <w:szCs w:val="20"/>
          <w:lang w:val="en-US"/>
        </w:rPr>
        <w:t>P</w:t>
      </w:r>
      <w:r w:rsidR="00C32B83" w:rsidRPr="00121C05">
        <w:rPr>
          <w:rFonts w:ascii="Times New Roman" w:hAnsi="Times New Roman" w:cs="Times New Roman"/>
          <w:sz w:val="20"/>
          <w:szCs w:val="20"/>
          <w:lang w:val="en-US"/>
        </w:rPr>
        <w:t>K model describes the observed data</w:t>
      </w:r>
      <w:r w:rsidR="00B45844" w:rsidRPr="00121C05">
        <w:rPr>
          <w:rFonts w:ascii="Times New Roman" w:hAnsi="Times New Roman" w:cs="Times New Roman"/>
          <w:sz w:val="20"/>
          <w:szCs w:val="20"/>
          <w:lang w:val="en-US"/>
        </w:rPr>
        <w:t xml:space="preserve"> </w:t>
      </w:r>
      <w:r w:rsidR="00B45844" w:rsidRPr="00121C05">
        <w:rPr>
          <w:rFonts w:ascii="Times New Roman" w:hAnsi="Times New Roman" w:cs="Times New Roman"/>
          <w:i/>
          <w:iCs/>
          <w:sz w:val="20"/>
          <w:szCs w:val="20"/>
          <w:lang w:val="en-US"/>
        </w:rPr>
        <w:t>D</w:t>
      </w:r>
      <w:r w:rsidR="00C21320" w:rsidRPr="00121C05">
        <w:rPr>
          <w:rFonts w:ascii="Times New Roman" w:hAnsi="Times New Roman" w:cs="Times New Roman"/>
          <w:sz w:val="20"/>
          <w:szCs w:val="20"/>
          <w:lang w:val="en-US"/>
        </w:rPr>
        <w:t xml:space="preserve"> for</w:t>
      </w:r>
      <w:r w:rsidR="00C32B83" w:rsidRPr="00121C05">
        <w:rPr>
          <w:rFonts w:ascii="Times New Roman" w:hAnsi="Times New Roman" w:cs="Times New Roman"/>
          <w:sz w:val="20"/>
          <w:szCs w:val="20"/>
          <w:lang w:val="en-US"/>
        </w:rPr>
        <w:t xml:space="preserve"> </w:t>
      </w:r>
      <w:r w:rsidR="00C21320" w:rsidRPr="00121C05">
        <w:rPr>
          <w:rFonts w:ascii="Times New Roman" w:hAnsi="Times New Roman" w:cs="Times New Roman"/>
          <w:sz w:val="20"/>
          <w:szCs w:val="20"/>
          <w:lang w:val="en-US"/>
        </w:rPr>
        <w:t xml:space="preserve">a </w:t>
      </w:r>
      <w:r w:rsidR="00977D08">
        <w:rPr>
          <w:rFonts w:ascii="Times New Roman" w:hAnsi="Times New Roman" w:cs="Times New Roman"/>
          <w:sz w:val="20"/>
          <w:szCs w:val="20"/>
          <w:lang w:val="en-US"/>
        </w:rPr>
        <w:t>particular</w:t>
      </w:r>
      <w:r w:rsidR="00977D08" w:rsidRPr="00121C05">
        <w:rPr>
          <w:rFonts w:ascii="Times New Roman" w:hAnsi="Times New Roman" w:cs="Times New Roman"/>
          <w:sz w:val="20"/>
          <w:szCs w:val="20"/>
          <w:lang w:val="en-US"/>
        </w:rPr>
        <w:t xml:space="preserve"> </w:t>
      </w:r>
      <w:r w:rsidR="00C21320" w:rsidRPr="00121C05">
        <w:rPr>
          <w:rFonts w:ascii="Times New Roman" w:hAnsi="Times New Roman" w:cs="Times New Roman"/>
          <w:sz w:val="20"/>
          <w:szCs w:val="20"/>
          <w:lang w:val="en-US"/>
        </w:rPr>
        <w:t xml:space="preserve">set of </w:t>
      </w:r>
      <w:r w:rsidR="00C32B83" w:rsidRPr="00121C05">
        <w:rPr>
          <w:rFonts w:ascii="Times New Roman" w:hAnsi="Times New Roman" w:cs="Times New Roman"/>
          <w:sz w:val="20"/>
          <w:szCs w:val="20"/>
          <w:lang w:val="en-US"/>
        </w:rPr>
        <w:t>parameter</w:t>
      </w:r>
      <w:r w:rsidR="00C21320" w:rsidRPr="00121C05">
        <w:rPr>
          <w:rFonts w:ascii="Times New Roman" w:hAnsi="Times New Roman" w:cs="Times New Roman"/>
          <w:sz w:val="20"/>
          <w:szCs w:val="20"/>
          <w:lang w:val="en-US"/>
        </w:rPr>
        <w:t>s</w:t>
      </w:r>
      <w:r w:rsidR="00C32B83" w:rsidRPr="00121C05">
        <w:rPr>
          <w:rFonts w:ascii="Times New Roman" w:hAnsi="Times New Roman" w:cs="Times New Roman"/>
          <w:sz w:val="20"/>
          <w:szCs w:val="20"/>
          <w:lang w:val="en-US"/>
        </w:rPr>
        <w:t xml:space="preserve"> </w:t>
      </w:r>
      <m:oMath>
        <m:r>
          <w:rPr>
            <w:rFonts w:ascii="Cambria Math" w:hAnsi="Cambria Math" w:cs="Times New Roman"/>
            <w:sz w:val="20"/>
            <w:szCs w:val="20"/>
            <w:lang w:val="en-US"/>
          </w:rPr>
          <m:t>θ</m:t>
        </m:r>
      </m:oMath>
      <w:r w:rsidR="00C32B83" w:rsidRPr="00121C05">
        <w:rPr>
          <w:rFonts w:ascii="Times New Roman" w:hAnsi="Times New Roman" w:cs="Times New Roman"/>
          <w:sz w:val="20"/>
          <w:szCs w:val="20"/>
          <w:lang w:val="en-US"/>
        </w:rPr>
        <w:t xml:space="preserve">. </w:t>
      </w:r>
      <m:oMath>
        <m:nary>
          <m:naryPr>
            <m:limLoc m:val="undOvr"/>
            <m:subHide m:val="1"/>
            <m:supHide m:val="1"/>
            <m:ctrlPr>
              <w:rPr>
                <w:rFonts w:ascii="Cambria Math" w:hAnsi="Cambria Math" w:cs="Times New Roman"/>
                <w:i/>
                <w:sz w:val="20"/>
                <w:szCs w:val="20"/>
                <w:lang w:val="en-US"/>
              </w:rPr>
            </m:ctrlPr>
          </m:naryPr>
          <m:sub/>
          <m:sup/>
          <m:e>
            <m:r>
              <w:rPr>
                <w:rFonts w:ascii="Cambria Math" w:hAnsi="Cambria Math" w:cs="Times New Roman"/>
                <w:sz w:val="20"/>
                <w:szCs w:val="20"/>
                <w:lang w:val="en-US"/>
              </w:rPr>
              <m:t>P(</m:t>
            </m:r>
            <m:sSup>
              <m:sSupPr>
                <m:ctrlPr>
                  <w:rPr>
                    <w:rFonts w:ascii="Cambria Math" w:hAnsi="Cambria Math" w:cs="Times New Roman"/>
                    <w:i/>
                    <w:sz w:val="20"/>
                    <w:szCs w:val="20"/>
                    <w:lang w:val="en-US"/>
                  </w:rPr>
                </m:ctrlPr>
              </m:sSupPr>
              <m:e>
                <m:r>
                  <w:rPr>
                    <w:rFonts w:ascii="Cambria Math" w:hAnsi="Cambria Math" w:cs="Times New Roman"/>
                    <w:sz w:val="20"/>
                    <w:szCs w:val="20"/>
                    <w:lang w:val="en-US"/>
                  </w:rPr>
                  <m:t>θ</m:t>
                </m:r>
              </m:e>
              <m:sup>
                <m:r>
                  <w:rPr>
                    <w:rFonts w:ascii="Cambria Math" w:hAnsi="Cambria Math" w:cs="Times New Roman"/>
                    <w:sz w:val="20"/>
                    <w:szCs w:val="20"/>
                    <w:lang w:val="en-US"/>
                  </w:rPr>
                  <m:t>'</m:t>
                </m:r>
              </m:sup>
            </m:sSup>
            <m:r>
              <w:rPr>
                <w:rFonts w:ascii="Cambria Math" w:hAnsi="Cambria Math" w:cs="Times New Roman"/>
                <w:sz w:val="20"/>
                <w:szCs w:val="20"/>
                <w:lang w:val="en-US"/>
              </w:rPr>
              <m:t>)∙P</m:t>
            </m:r>
            <m:d>
              <m:dPr>
                <m:ctrlPr>
                  <w:rPr>
                    <w:rFonts w:ascii="Cambria Math" w:hAnsi="Cambria Math" w:cs="Times New Roman"/>
                    <w:i/>
                    <w:sz w:val="20"/>
                    <w:szCs w:val="20"/>
                    <w:lang w:val="en-US"/>
                  </w:rPr>
                </m:ctrlPr>
              </m:dPr>
              <m:e>
                <m:r>
                  <w:rPr>
                    <w:rFonts w:ascii="Cambria Math" w:hAnsi="Cambria Math" w:cs="Times New Roman"/>
                    <w:sz w:val="20"/>
                    <w:szCs w:val="20"/>
                    <w:lang w:val="en-US"/>
                  </w:rPr>
                  <m:t>D</m:t>
                </m:r>
              </m:e>
              <m:e>
                <m:sSup>
                  <m:sSupPr>
                    <m:ctrlPr>
                      <w:rPr>
                        <w:rFonts w:ascii="Cambria Math" w:hAnsi="Cambria Math" w:cs="Times New Roman"/>
                        <w:i/>
                        <w:sz w:val="20"/>
                        <w:szCs w:val="20"/>
                        <w:lang w:val="en-US"/>
                      </w:rPr>
                    </m:ctrlPr>
                  </m:sSupPr>
                  <m:e>
                    <m:r>
                      <w:rPr>
                        <w:rFonts w:ascii="Cambria Math" w:hAnsi="Cambria Math" w:cs="Times New Roman"/>
                        <w:sz w:val="20"/>
                        <w:szCs w:val="20"/>
                        <w:lang w:val="en-US"/>
                      </w:rPr>
                      <m:t>θ</m:t>
                    </m:r>
                  </m:e>
                  <m:sup>
                    <m:r>
                      <w:rPr>
                        <w:rFonts w:ascii="Cambria Math" w:hAnsi="Cambria Math" w:cs="Times New Roman"/>
                        <w:sz w:val="20"/>
                        <w:szCs w:val="20"/>
                        <w:lang w:val="en-US"/>
                      </w:rPr>
                      <m:t>'</m:t>
                    </m:r>
                  </m:sup>
                </m:sSup>
              </m:e>
            </m:d>
            <m:r>
              <w:rPr>
                <w:rFonts w:ascii="Cambria Math" w:hAnsi="Cambria Math" w:cs="Times New Roman"/>
                <w:sz w:val="20"/>
                <w:szCs w:val="20"/>
                <w:lang w:val="en-US"/>
              </w:rPr>
              <m:t>dθ'</m:t>
            </m:r>
          </m:e>
        </m:nary>
      </m:oMath>
      <w:r w:rsidR="000E478F" w:rsidRPr="00121C05">
        <w:rPr>
          <w:rFonts w:ascii="Times New Roman" w:hAnsi="Times New Roman" w:cs="Times New Roman"/>
          <w:sz w:val="20"/>
          <w:szCs w:val="20"/>
          <w:lang w:val="en-US"/>
        </w:rPr>
        <w:t xml:space="preserve"> </w:t>
      </w:r>
      <w:r w:rsidR="00B45844" w:rsidRPr="00121C05">
        <w:rPr>
          <w:rFonts w:ascii="Times New Roman" w:hAnsi="Times New Roman" w:cs="Times New Roman"/>
          <w:sz w:val="20"/>
          <w:szCs w:val="20"/>
          <w:lang w:val="en-US"/>
        </w:rPr>
        <w:t xml:space="preserve">represents the total likelihood of the data </w:t>
      </w:r>
      <w:r w:rsidR="00B45844" w:rsidRPr="0035609E">
        <w:rPr>
          <w:rFonts w:ascii="Times New Roman" w:hAnsi="Times New Roman" w:cs="Times New Roman"/>
          <w:i/>
          <w:iCs/>
          <w:sz w:val="20"/>
          <w:szCs w:val="20"/>
          <w:lang w:val="en-US"/>
        </w:rPr>
        <w:t>D</w:t>
      </w:r>
      <w:r w:rsidR="00B45844" w:rsidRPr="00121C05">
        <w:rPr>
          <w:rFonts w:ascii="Times New Roman" w:hAnsi="Times New Roman" w:cs="Times New Roman"/>
          <w:sz w:val="20"/>
          <w:szCs w:val="20"/>
          <w:lang w:val="en-US"/>
        </w:rPr>
        <w:t xml:space="preserve">. </w:t>
      </w:r>
      <w:r w:rsidR="001D520D" w:rsidRPr="00121C05">
        <w:rPr>
          <w:rFonts w:ascii="Times New Roman" w:hAnsi="Times New Roman" w:cs="Times New Roman"/>
          <w:sz w:val="20"/>
          <w:szCs w:val="20"/>
          <w:lang w:val="en-US"/>
        </w:rPr>
        <w:t>It is</w:t>
      </w:r>
      <w:r w:rsidR="000E478F" w:rsidRPr="00121C05">
        <w:rPr>
          <w:rFonts w:ascii="Times New Roman" w:hAnsi="Times New Roman" w:cs="Times New Roman"/>
          <w:sz w:val="20"/>
          <w:szCs w:val="20"/>
          <w:lang w:val="en-US"/>
        </w:rPr>
        <w:t xml:space="preserve"> </w:t>
      </w:r>
      <w:r w:rsidR="000D005A" w:rsidRPr="00121C05">
        <w:rPr>
          <w:rFonts w:ascii="Times New Roman" w:hAnsi="Times New Roman" w:cs="Times New Roman"/>
          <w:sz w:val="20"/>
          <w:szCs w:val="20"/>
          <w:lang w:val="en-US"/>
        </w:rPr>
        <w:t xml:space="preserve">used as </w:t>
      </w:r>
      <w:r w:rsidR="000E478F" w:rsidRPr="00121C05">
        <w:rPr>
          <w:rFonts w:ascii="Times New Roman" w:hAnsi="Times New Roman" w:cs="Times New Roman"/>
          <w:sz w:val="20"/>
          <w:szCs w:val="20"/>
          <w:lang w:val="en-US"/>
        </w:rPr>
        <w:t>a normalization factor</w:t>
      </w:r>
      <w:r w:rsidR="00B45844" w:rsidRPr="00121C05">
        <w:rPr>
          <w:rFonts w:ascii="Times New Roman" w:hAnsi="Times New Roman" w:cs="Times New Roman"/>
          <w:sz w:val="20"/>
          <w:szCs w:val="20"/>
          <w:lang w:val="en-US"/>
        </w:rPr>
        <w:t xml:space="preserve"> for the posterior. </w:t>
      </w:r>
    </w:p>
    <w:p w14:paraId="42F832CF" w14:textId="1A6B3F66" w:rsidR="000C21F7" w:rsidRPr="00121C05" w:rsidRDefault="000D005A" w:rsidP="000E478F">
      <w:pPr>
        <w:jc w:val="both"/>
        <w:rPr>
          <w:rFonts w:ascii="Times New Roman" w:hAnsi="Times New Roman" w:cs="Times New Roman"/>
          <w:sz w:val="20"/>
          <w:szCs w:val="20"/>
          <w:lang w:val="en-US"/>
        </w:rPr>
      </w:pPr>
      <w:r w:rsidRPr="00121C05">
        <w:rPr>
          <w:rFonts w:ascii="Times New Roman" w:hAnsi="Times New Roman" w:cs="Times New Roman"/>
          <w:sz w:val="20"/>
          <w:szCs w:val="20"/>
          <w:lang w:val="en-US"/>
        </w:rPr>
        <w:t xml:space="preserve">Generally, solving eq 1) is complicated in view of the integration in the normalization factor (the total data likelihood). The technique of Markov (or Gibbs) sampling allows one to sidestep the complexities of the integration and to sample </w:t>
      </w:r>
      <w:r w:rsidR="000C21F7" w:rsidRPr="00121C05">
        <w:rPr>
          <w:rFonts w:ascii="Times New Roman" w:hAnsi="Times New Roman" w:cs="Times New Roman"/>
          <w:sz w:val="20"/>
          <w:szCs w:val="20"/>
          <w:lang w:val="en-US"/>
        </w:rPr>
        <w:t xml:space="preserve">directly </w:t>
      </w:r>
      <w:r w:rsidRPr="00121C05">
        <w:rPr>
          <w:rFonts w:ascii="Times New Roman" w:hAnsi="Times New Roman" w:cs="Times New Roman"/>
          <w:sz w:val="20"/>
          <w:szCs w:val="20"/>
          <w:lang w:val="en-US"/>
        </w:rPr>
        <w:t>from the posterior</w:t>
      </w:r>
      <w:r w:rsidR="00615857" w:rsidRPr="00121C05">
        <w:rPr>
          <w:rFonts w:ascii="Times New Roman" w:hAnsi="Times New Roman" w:cs="Times New Roman"/>
          <w:sz w:val="20"/>
          <w:szCs w:val="20"/>
          <w:lang w:val="en-US"/>
        </w:rPr>
        <w:t xml:space="preserve"> likelihood distribution</w:t>
      </w:r>
      <w:r w:rsidRPr="00121C05">
        <w:rPr>
          <w:rFonts w:ascii="Times New Roman" w:hAnsi="Times New Roman" w:cs="Times New Roman"/>
          <w:sz w:val="20"/>
          <w:szCs w:val="20"/>
          <w:lang w:val="en-US"/>
        </w:rPr>
        <w:t xml:space="preserve"> </w:t>
      </w:r>
      <m:oMath>
        <m:r>
          <w:rPr>
            <w:rFonts w:ascii="Cambria Math" w:hAnsi="Cambria Math" w:cs="Times New Roman"/>
            <w:sz w:val="20"/>
            <w:szCs w:val="20"/>
            <w:lang w:val="en-US"/>
          </w:rPr>
          <m:t>P</m:t>
        </m:r>
        <m:d>
          <m:dPr>
            <m:ctrlPr>
              <w:rPr>
                <w:rFonts w:ascii="Cambria Math" w:hAnsi="Cambria Math" w:cs="Times New Roman"/>
                <w:i/>
                <w:sz w:val="20"/>
                <w:szCs w:val="20"/>
                <w:lang w:val="en-US"/>
              </w:rPr>
            </m:ctrlPr>
          </m:dPr>
          <m:e>
            <m:r>
              <w:rPr>
                <w:rFonts w:ascii="Cambria Math" w:hAnsi="Cambria Math" w:cs="Times New Roman"/>
                <w:sz w:val="20"/>
                <w:szCs w:val="20"/>
                <w:lang w:val="en-US"/>
              </w:rPr>
              <m:t>θ</m:t>
            </m:r>
          </m:e>
          <m:e>
            <m:r>
              <w:rPr>
                <w:rFonts w:ascii="Cambria Math" w:hAnsi="Cambria Math" w:cs="Times New Roman"/>
                <w:sz w:val="20"/>
                <w:szCs w:val="20"/>
                <w:lang w:val="en-US"/>
              </w:rPr>
              <m:t>D</m:t>
            </m:r>
          </m:e>
        </m:d>
      </m:oMath>
      <w:r w:rsidRPr="00121C05">
        <w:rPr>
          <w:rFonts w:ascii="Times New Roman" w:eastAsiaTheme="minorEastAsia" w:hAnsi="Times New Roman" w:cs="Times New Roman"/>
          <w:sz w:val="20"/>
          <w:szCs w:val="20"/>
          <w:lang w:val="en-US"/>
        </w:rPr>
        <w:t>.</w:t>
      </w:r>
      <w:r w:rsidR="009B16FF">
        <w:rPr>
          <w:rFonts w:ascii="Times New Roman" w:eastAsiaTheme="minorEastAsia" w:hAnsi="Times New Roman" w:cs="Times New Roman"/>
          <w:sz w:val="20"/>
          <w:szCs w:val="20"/>
          <w:lang w:val="en-US"/>
        </w:rPr>
        <w:t xml:space="preserve"> </w:t>
      </w:r>
      <w:r w:rsidR="000C21F7" w:rsidRPr="00121C05">
        <w:rPr>
          <w:rFonts w:ascii="Times New Roman" w:hAnsi="Times New Roman" w:cs="Times New Roman"/>
          <w:sz w:val="20"/>
          <w:szCs w:val="20"/>
          <w:lang w:val="en-US"/>
        </w:rPr>
        <w:t>This method follows from the observation that the normalization factor in 1) is a constant. The posterior is thus proportional to the product of the prior and the likelihood:</w:t>
      </w:r>
    </w:p>
    <w:p w14:paraId="57A8BAE3" w14:textId="5EE7CF8A" w:rsidR="00A7700D" w:rsidRPr="00121C05" w:rsidRDefault="00A7700D" w:rsidP="006D5288">
      <w:pPr>
        <w:ind w:left="2124" w:firstLine="708"/>
        <w:jc w:val="center"/>
        <w:rPr>
          <w:rFonts w:ascii="Times New Roman" w:hAnsi="Times New Roman" w:cs="Times New Roman"/>
          <w:sz w:val="20"/>
          <w:szCs w:val="20"/>
          <w:lang w:val="en-US"/>
        </w:rPr>
      </w:pPr>
      <m:oMath>
        <m:r>
          <w:rPr>
            <w:rFonts w:ascii="Cambria Math" w:hAnsi="Cambria Math" w:cs="Times New Roman"/>
            <w:sz w:val="20"/>
            <w:szCs w:val="20"/>
            <w:lang w:val="en-US"/>
          </w:rPr>
          <m:t>P</m:t>
        </m:r>
        <m:d>
          <m:dPr>
            <m:ctrlPr>
              <w:rPr>
                <w:rFonts w:ascii="Cambria Math" w:hAnsi="Cambria Math" w:cs="Times New Roman"/>
                <w:i/>
                <w:sz w:val="20"/>
                <w:szCs w:val="20"/>
                <w:lang w:val="en-US"/>
              </w:rPr>
            </m:ctrlPr>
          </m:dPr>
          <m:e>
            <m:r>
              <w:rPr>
                <w:rFonts w:ascii="Cambria Math" w:hAnsi="Cambria Math" w:cs="Times New Roman"/>
                <w:sz w:val="20"/>
                <w:szCs w:val="20"/>
                <w:lang w:val="en-US"/>
              </w:rPr>
              <m:t>θ</m:t>
            </m:r>
          </m:e>
          <m:e>
            <m:r>
              <w:rPr>
                <w:rFonts w:ascii="Cambria Math" w:hAnsi="Cambria Math" w:cs="Times New Roman"/>
                <w:sz w:val="20"/>
                <w:szCs w:val="20"/>
                <w:lang w:val="en-US"/>
              </w:rPr>
              <m:t>D</m:t>
            </m:r>
          </m:e>
        </m:d>
        <m:r>
          <w:rPr>
            <w:rFonts w:ascii="Cambria Math" w:hAnsi="Cambria Math" w:cs="Times New Roman"/>
            <w:sz w:val="20"/>
            <w:szCs w:val="20"/>
            <w:lang w:val="en-US"/>
          </w:rPr>
          <m:t>∝P(θ)∙P(D|θ)</m:t>
        </m:r>
      </m:oMath>
      <w:r w:rsidR="006D5288" w:rsidRPr="00121C05">
        <w:rPr>
          <w:rFonts w:ascii="Times New Roman" w:eastAsiaTheme="minorEastAsia" w:hAnsi="Times New Roman" w:cs="Times New Roman"/>
          <w:sz w:val="20"/>
          <w:szCs w:val="20"/>
          <w:lang w:val="en-US"/>
        </w:rPr>
        <w:tab/>
      </w:r>
      <w:r w:rsidR="006D5288" w:rsidRPr="00121C05">
        <w:rPr>
          <w:rFonts w:ascii="Times New Roman" w:eastAsiaTheme="minorEastAsia" w:hAnsi="Times New Roman" w:cs="Times New Roman"/>
          <w:sz w:val="20"/>
          <w:szCs w:val="20"/>
          <w:lang w:val="en-US"/>
        </w:rPr>
        <w:tab/>
      </w:r>
      <w:r w:rsidR="006D5288" w:rsidRPr="00121C05">
        <w:rPr>
          <w:rFonts w:ascii="Times New Roman" w:eastAsiaTheme="minorEastAsia" w:hAnsi="Times New Roman" w:cs="Times New Roman"/>
          <w:sz w:val="20"/>
          <w:szCs w:val="20"/>
          <w:lang w:val="en-US"/>
        </w:rPr>
        <w:tab/>
      </w:r>
      <w:r w:rsidR="006D5288" w:rsidRPr="00121C05">
        <w:rPr>
          <w:rFonts w:ascii="Times New Roman" w:eastAsiaTheme="minorEastAsia" w:hAnsi="Times New Roman" w:cs="Times New Roman"/>
          <w:sz w:val="20"/>
          <w:szCs w:val="20"/>
          <w:lang w:val="en-US"/>
        </w:rPr>
        <w:tab/>
      </w:r>
      <w:r w:rsidR="006D5288" w:rsidRPr="00121C05">
        <w:rPr>
          <w:rFonts w:ascii="Times New Roman" w:eastAsiaTheme="minorEastAsia" w:hAnsi="Times New Roman" w:cs="Times New Roman"/>
          <w:sz w:val="20"/>
          <w:szCs w:val="20"/>
          <w:lang w:val="en-US"/>
        </w:rPr>
        <w:tab/>
      </w:r>
      <w:r w:rsidR="0035609E">
        <w:rPr>
          <w:rFonts w:ascii="Times New Roman" w:eastAsiaTheme="minorEastAsia" w:hAnsi="Times New Roman" w:cs="Times New Roman"/>
          <w:sz w:val="20"/>
          <w:szCs w:val="20"/>
          <w:lang w:val="en-US"/>
        </w:rPr>
        <w:tab/>
      </w:r>
      <w:r w:rsidR="006D5288" w:rsidRPr="00121C05">
        <w:rPr>
          <w:rFonts w:ascii="Times New Roman" w:eastAsiaTheme="minorEastAsia" w:hAnsi="Times New Roman" w:cs="Times New Roman"/>
          <w:sz w:val="20"/>
          <w:szCs w:val="20"/>
          <w:lang w:val="en-US"/>
        </w:rPr>
        <w:t>2).</w:t>
      </w:r>
    </w:p>
    <w:p w14:paraId="459E4AA3" w14:textId="1419844E" w:rsidR="000E478F" w:rsidRPr="00121C05" w:rsidRDefault="000C21F7" w:rsidP="000E478F">
      <w:pPr>
        <w:jc w:val="both"/>
        <w:rPr>
          <w:rFonts w:ascii="Times New Roman" w:hAnsi="Times New Roman" w:cs="Times New Roman"/>
          <w:sz w:val="20"/>
          <w:szCs w:val="20"/>
          <w:lang w:val="en-US"/>
        </w:rPr>
      </w:pPr>
      <w:r w:rsidRPr="00121C05">
        <w:rPr>
          <w:rFonts w:ascii="Times New Roman" w:hAnsi="Times New Roman" w:cs="Times New Roman"/>
          <w:sz w:val="20"/>
          <w:szCs w:val="20"/>
          <w:lang w:val="en-US"/>
        </w:rPr>
        <w:t xml:space="preserve">Sampling from </w:t>
      </w:r>
      <m:oMath>
        <m:r>
          <w:rPr>
            <w:rFonts w:ascii="Cambria Math" w:hAnsi="Cambria Math" w:cs="Times New Roman"/>
            <w:sz w:val="20"/>
            <w:szCs w:val="20"/>
            <w:lang w:val="en-US"/>
          </w:rPr>
          <m:t>P(θ)∙P(D|θ)</m:t>
        </m:r>
      </m:oMath>
      <w:r w:rsidRPr="00121C05">
        <w:rPr>
          <w:rFonts w:ascii="Times New Roman" w:eastAsiaTheme="minorEastAsia" w:hAnsi="Times New Roman" w:cs="Times New Roman"/>
          <w:sz w:val="20"/>
          <w:szCs w:val="20"/>
          <w:lang w:val="en-US"/>
        </w:rPr>
        <w:t xml:space="preserve"> is therefore equivalent to sampling from the normalized posterior</w:t>
      </w:r>
      <w:r w:rsidR="00615857" w:rsidRPr="00121C05">
        <w:rPr>
          <w:rFonts w:ascii="Times New Roman" w:eastAsiaTheme="minorEastAsia" w:hAnsi="Times New Roman" w:cs="Times New Roman"/>
          <w:sz w:val="20"/>
          <w:szCs w:val="20"/>
          <w:lang w:val="en-US"/>
        </w:rPr>
        <w:t xml:space="preserve"> in </w:t>
      </w:r>
      <w:r w:rsidRPr="00121C05">
        <w:rPr>
          <w:rFonts w:ascii="Times New Roman" w:eastAsiaTheme="minorEastAsia" w:hAnsi="Times New Roman" w:cs="Times New Roman"/>
          <w:sz w:val="20"/>
          <w:szCs w:val="20"/>
          <w:lang w:val="en-US"/>
        </w:rPr>
        <w:t>1).</w:t>
      </w:r>
      <w:r w:rsidR="00615857" w:rsidRPr="00121C05">
        <w:rPr>
          <w:rFonts w:ascii="Times New Roman" w:eastAsiaTheme="minorEastAsia" w:hAnsi="Times New Roman" w:cs="Times New Roman"/>
          <w:sz w:val="20"/>
          <w:szCs w:val="20"/>
          <w:lang w:val="en-US"/>
        </w:rPr>
        <w:t xml:space="preserve"> </w:t>
      </w:r>
    </w:p>
    <w:p w14:paraId="6DAE3305" w14:textId="1C1A34DB" w:rsidR="007632F2" w:rsidRPr="00121C05" w:rsidRDefault="009B16FF" w:rsidP="007632F2">
      <w:pPr>
        <w:rPr>
          <w:rFonts w:ascii="Times New Roman" w:hAnsi="Times New Roman" w:cs="Times New Roman"/>
          <w:sz w:val="20"/>
          <w:szCs w:val="20"/>
          <w:lang w:val="en-US"/>
        </w:rPr>
      </w:pPr>
      <w:r>
        <w:rPr>
          <w:rFonts w:ascii="Times New Roman" w:hAnsi="Times New Roman" w:cs="Times New Roman"/>
          <w:sz w:val="20"/>
          <w:szCs w:val="20"/>
          <w:lang w:val="en-US"/>
        </w:rPr>
        <w:t>T</w:t>
      </w:r>
      <w:r w:rsidR="006D5288" w:rsidRPr="00121C05">
        <w:rPr>
          <w:rFonts w:ascii="Times New Roman" w:hAnsi="Times New Roman" w:cs="Times New Roman"/>
          <w:sz w:val="20"/>
          <w:szCs w:val="20"/>
          <w:lang w:val="en-US"/>
        </w:rPr>
        <w:t>he d</w:t>
      </w:r>
      <w:r w:rsidR="007632F2" w:rsidRPr="00121C05">
        <w:rPr>
          <w:rFonts w:ascii="Times New Roman" w:hAnsi="Times New Roman" w:cs="Times New Roman"/>
          <w:sz w:val="20"/>
          <w:szCs w:val="20"/>
          <w:lang w:val="en-US"/>
        </w:rPr>
        <w:t xml:space="preserve">ata likelihood </w:t>
      </w:r>
      <m:oMath>
        <m:r>
          <w:rPr>
            <w:rFonts w:ascii="Cambria Math" w:hAnsi="Cambria Math" w:cs="Times New Roman"/>
            <w:sz w:val="20"/>
            <w:szCs w:val="20"/>
            <w:lang w:val="en-US"/>
          </w:rPr>
          <m:t>P(D|θ)</m:t>
        </m:r>
      </m:oMath>
      <w:r w:rsidRPr="00121C05">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 is customarily assumed to depend on </w:t>
      </w:r>
      <w:r w:rsidR="006D5288" w:rsidRPr="00121C05">
        <w:rPr>
          <w:rFonts w:ascii="Times New Roman" w:hAnsi="Times New Roman" w:cs="Times New Roman"/>
          <w:sz w:val="20"/>
          <w:szCs w:val="20"/>
          <w:lang w:val="en-US"/>
        </w:rPr>
        <w:t xml:space="preserve">the difference between data simulated by a model with parameters </w:t>
      </w:r>
      <m:oMath>
        <m:r>
          <w:rPr>
            <w:rFonts w:ascii="Cambria Math" w:hAnsi="Cambria Math" w:cs="Times New Roman"/>
            <w:sz w:val="20"/>
            <w:szCs w:val="20"/>
            <w:lang w:val="en-US"/>
          </w:rPr>
          <m:t>θ</m:t>
        </m:r>
      </m:oMath>
      <w:r w:rsidR="006D5288" w:rsidRPr="00121C05">
        <w:rPr>
          <w:rFonts w:ascii="Times New Roman" w:eastAsiaTheme="minorEastAsia" w:hAnsi="Times New Roman" w:cs="Times New Roman"/>
          <w:sz w:val="20"/>
          <w:szCs w:val="20"/>
          <w:lang w:val="en-US"/>
        </w:rPr>
        <w:t xml:space="preserve"> and observed data. </w:t>
      </w:r>
      <w:r w:rsidR="006D5288" w:rsidRPr="00121C05">
        <w:rPr>
          <w:rFonts w:ascii="Times New Roman" w:hAnsi="Times New Roman" w:cs="Times New Roman"/>
          <w:sz w:val="20"/>
          <w:szCs w:val="20"/>
          <w:lang w:val="en-US"/>
        </w:rPr>
        <w:t xml:space="preserve">In this study, </w:t>
      </w:r>
      <w:r>
        <w:rPr>
          <w:rFonts w:ascii="Times New Roman" w:hAnsi="Times New Roman" w:cs="Times New Roman"/>
          <w:sz w:val="20"/>
          <w:szCs w:val="20"/>
          <w:lang w:val="en-US"/>
        </w:rPr>
        <w:t>it</w:t>
      </w:r>
      <w:r w:rsidR="006D5288" w:rsidRPr="00121C05">
        <w:rPr>
          <w:rFonts w:ascii="Times New Roman" w:hAnsi="Times New Roman" w:cs="Times New Roman"/>
          <w:sz w:val="20"/>
          <w:szCs w:val="20"/>
          <w:lang w:val="en-US"/>
        </w:rPr>
        <w:t xml:space="preserve"> was defined as follows</w:t>
      </w:r>
      <w:r w:rsidR="007632F2" w:rsidRPr="00121C05">
        <w:rPr>
          <w:rFonts w:ascii="Times New Roman" w:hAnsi="Times New Roman" w:cs="Times New Roman"/>
          <w:sz w:val="20"/>
          <w:szCs w:val="20"/>
          <w:lang w:val="en-US"/>
        </w:rPr>
        <w:t xml:space="preserve">. </w:t>
      </w:r>
    </w:p>
    <w:p w14:paraId="61EF600E" w14:textId="2CB26CA9" w:rsidR="007632F2" w:rsidRPr="00121C05" w:rsidRDefault="006D5288" w:rsidP="006D5288">
      <w:pPr>
        <w:ind w:left="2124" w:firstLine="708"/>
        <w:jc w:val="center"/>
        <w:rPr>
          <w:rFonts w:ascii="Times New Roman" w:hAnsi="Times New Roman" w:cs="Times New Roman"/>
          <w:sz w:val="20"/>
          <w:szCs w:val="20"/>
          <w:highlight w:val="yellow"/>
          <w:lang w:val="en-US"/>
        </w:rPr>
      </w:pPr>
      <m:oMath>
        <m:r>
          <w:rPr>
            <w:rFonts w:ascii="Cambria Math" w:hAnsi="Cambria Math" w:cs="Times New Roman"/>
            <w:sz w:val="20"/>
            <w:szCs w:val="20"/>
            <w:lang w:val="en-US"/>
          </w:rPr>
          <m:t>P</m:t>
        </m:r>
        <m:d>
          <m:dPr>
            <m:ctrlPr>
              <w:rPr>
                <w:rFonts w:ascii="Cambria Math" w:hAnsi="Cambria Math" w:cs="Times New Roman"/>
                <w:i/>
                <w:sz w:val="20"/>
                <w:szCs w:val="20"/>
                <w:lang w:val="en-US"/>
              </w:rPr>
            </m:ctrlPr>
          </m:dPr>
          <m:e>
            <m:r>
              <w:rPr>
                <w:rFonts w:ascii="Cambria Math" w:hAnsi="Cambria Math" w:cs="Times New Roman"/>
                <w:sz w:val="20"/>
                <w:szCs w:val="20"/>
                <w:lang w:val="en-US"/>
              </w:rPr>
              <m:t>D</m:t>
            </m:r>
          </m:e>
          <m:e>
            <m:r>
              <w:rPr>
                <w:rFonts w:ascii="Cambria Math" w:hAnsi="Cambria Math" w:cs="Times New Roman"/>
                <w:sz w:val="20"/>
                <w:szCs w:val="20"/>
                <w:lang w:val="en-US"/>
              </w:rPr>
              <m:t>θ</m:t>
            </m:r>
          </m:e>
        </m:d>
        <m:r>
          <w:rPr>
            <w:rFonts w:ascii="Cambria Math" w:hAnsi="Cambria Math" w:cs="Times New Roman"/>
            <w:sz w:val="20"/>
            <w:szCs w:val="20"/>
            <w:lang w:val="en-US"/>
          </w:rPr>
          <m:t>=</m:t>
        </m:r>
        <m:sSup>
          <m:sSupPr>
            <m:ctrlPr>
              <w:rPr>
                <w:rFonts w:ascii="Cambria Math" w:hAnsi="Cambria Math" w:cs="Times New Roman"/>
                <w:i/>
                <w:sz w:val="20"/>
                <w:szCs w:val="20"/>
                <w:lang w:val="en-US"/>
              </w:rPr>
            </m:ctrlPr>
          </m:sSupPr>
          <m:e>
            <m:r>
              <w:rPr>
                <w:rFonts w:ascii="Cambria Math" w:hAnsi="Cambria Math" w:cs="Times New Roman"/>
                <w:sz w:val="20"/>
                <w:szCs w:val="20"/>
                <w:lang w:val="en-US"/>
              </w:rPr>
              <m:t>e</m:t>
            </m:r>
          </m:e>
          <m:sup>
            <m:r>
              <w:rPr>
                <w:rFonts w:ascii="Cambria Math" w:hAnsi="Cambria Math" w:cs="Times New Roman"/>
                <w:sz w:val="20"/>
                <w:szCs w:val="20"/>
                <w:lang w:val="en-US"/>
              </w:rPr>
              <m:t>-</m:t>
            </m:r>
            <m:f>
              <m:fPr>
                <m:ctrlPr>
                  <w:rPr>
                    <w:rFonts w:ascii="Cambria Math" w:hAnsi="Cambria Math" w:cs="Times New Roman"/>
                    <w:i/>
                    <w:sz w:val="20"/>
                    <w:szCs w:val="20"/>
                    <w:lang w:val="en-US"/>
                  </w:rPr>
                </m:ctrlPr>
              </m:fPr>
              <m:num>
                <m:r>
                  <w:rPr>
                    <w:rFonts w:ascii="Cambria Math" w:hAnsi="Cambria Math" w:cs="Times New Roman"/>
                    <w:sz w:val="20"/>
                    <w:szCs w:val="20"/>
                    <w:lang w:val="en-US"/>
                  </w:rPr>
                  <m:t>1</m:t>
                </m:r>
              </m:num>
              <m:den>
                <m:r>
                  <w:rPr>
                    <w:rFonts w:ascii="Cambria Math" w:hAnsi="Cambria Math" w:cs="Times New Roman"/>
                    <w:sz w:val="20"/>
                    <w:szCs w:val="20"/>
                    <w:lang w:val="en-US"/>
                  </w:rPr>
                  <m:t>N</m:t>
                </m:r>
              </m:den>
            </m:f>
            <m:nary>
              <m:naryPr>
                <m:chr m:val="∑"/>
                <m:limLoc m:val="undOvr"/>
                <m:subHide m:val="1"/>
                <m:supHide m:val="1"/>
                <m:ctrlPr>
                  <w:rPr>
                    <w:rFonts w:ascii="Cambria Math" w:hAnsi="Cambria Math" w:cs="Times New Roman"/>
                    <w:sz w:val="20"/>
                    <w:szCs w:val="20"/>
                    <w:lang w:val="en-US"/>
                  </w:rPr>
                </m:ctrlPr>
              </m:naryPr>
              <m:sub/>
              <m:sup/>
              <m:e>
                <m:sSup>
                  <m:sSupPr>
                    <m:ctrlPr>
                      <w:rPr>
                        <w:rFonts w:ascii="Cambria Math" w:hAnsi="Cambria Math" w:cs="Times New Roman"/>
                        <w:sz w:val="20"/>
                        <w:szCs w:val="20"/>
                        <w:lang w:val="en-US"/>
                      </w:rPr>
                    </m:ctrlPr>
                  </m:sSupPr>
                  <m:e>
                    <m:r>
                      <m:rPr>
                        <m:sty m:val="p"/>
                      </m:rPr>
                      <w:rPr>
                        <w:rFonts w:ascii="Cambria Math" w:hAnsi="Cambria Math" w:cs="Times New Roman"/>
                        <w:sz w:val="20"/>
                        <w:szCs w:val="20"/>
                        <w:lang w:val="en-US"/>
                      </w:rPr>
                      <m:t>ln⁡</m:t>
                    </m:r>
                    <m:d>
                      <m:dPr>
                        <m:ctrlPr>
                          <w:rPr>
                            <w:rFonts w:ascii="Cambria Math" w:hAnsi="Cambria Math" w:cs="Times New Roman"/>
                            <w:i/>
                            <w:sz w:val="20"/>
                            <w:szCs w:val="20"/>
                            <w:lang w:val="en-US"/>
                          </w:rPr>
                        </m:ctrlPr>
                      </m:dPr>
                      <m:e>
                        <m:f>
                          <m:fPr>
                            <m:ctrlPr>
                              <w:rPr>
                                <w:rFonts w:ascii="Cambria Math" w:hAnsi="Cambria Math" w:cs="Times New Roman"/>
                                <w:i/>
                                <w:sz w:val="20"/>
                                <w:szCs w:val="20"/>
                                <w:lang w:val="en-US"/>
                              </w:rPr>
                            </m:ctrlPr>
                          </m:fPr>
                          <m:num>
                            <m:sSub>
                              <m:sSubPr>
                                <m:ctrlPr>
                                  <w:rPr>
                                    <w:rFonts w:ascii="Cambria Math" w:hAnsi="Cambria Math" w:cs="Times New Roman"/>
                                    <w:i/>
                                    <w:sz w:val="20"/>
                                    <w:szCs w:val="20"/>
                                    <w:lang w:val="en-US"/>
                                  </w:rPr>
                                </m:ctrlPr>
                              </m:sSubPr>
                              <m:e>
                                <m:r>
                                  <w:rPr>
                                    <w:rFonts w:ascii="Cambria Math" w:hAnsi="Cambria Math" w:cs="Times New Roman"/>
                                    <w:sz w:val="20"/>
                                    <w:szCs w:val="20"/>
                                    <w:lang w:val="en-US"/>
                                  </w:rPr>
                                  <m:t>predicted</m:t>
                                </m:r>
                              </m:e>
                              <m:sub>
                                <m:r>
                                  <w:rPr>
                                    <w:rFonts w:ascii="Cambria Math" w:hAnsi="Cambria Math" w:cs="Times New Roman"/>
                                    <w:sz w:val="20"/>
                                    <w:szCs w:val="20"/>
                                    <w:lang w:val="en-US"/>
                                  </w:rPr>
                                  <m:t>i</m:t>
                                </m:r>
                              </m:sub>
                            </m:sSub>
                          </m:num>
                          <m:den>
                            <m:sSub>
                              <m:sSubPr>
                                <m:ctrlPr>
                                  <w:rPr>
                                    <w:rFonts w:ascii="Cambria Math" w:hAnsi="Cambria Math" w:cs="Times New Roman"/>
                                    <w:i/>
                                    <w:sz w:val="20"/>
                                    <w:szCs w:val="20"/>
                                    <w:lang w:val="en-US"/>
                                  </w:rPr>
                                </m:ctrlPr>
                              </m:sSubPr>
                              <m:e>
                                <m:r>
                                  <w:rPr>
                                    <w:rFonts w:ascii="Cambria Math" w:hAnsi="Cambria Math" w:cs="Times New Roman"/>
                                    <w:sz w:val="20"/>
                                    <w:szCs w:val="20"/>
                                    <w:lang w:val="en-US"/>
                                  </w:rPr>
                                  <m:t>observed</m:t>
                                </m:r>
                              </m:e>
                              <m:sub>
                                <m:r>
                                  <w:rPr>
                                    <w:rFonts w:ascii="Cambria Math" w:hAnsi="Cambria Math" w:cs="Times New Roman"/>
                                    <w:sz w:val="20"/>
                                    <w:szCs w:val="20"/>
                                    <w:lang w:val="en-US"/>
                                  </w:rPr>
                                  <m:t>i</m:t>
                                </m:r>
                              </m:sub>
                            </m:sSub>
                          </m:den>
                        </m:f>
                      </m:e>
                    </m:d>
                  </m:e>
                  <m:sup>
                    <m:r>
                      <w:rPr>
                        <w:rFonts w:ascii="Cambria Math" w:hAnsi="Cambria Math" w:cs="Times New Roman"/>
                        <w:sz w:val="20"/>
                        <w:szCs w:val="20"/>
                        <w:lang w:val="en-US"/>
                      </w:rPr>
                      <m:t>2</m:t>
                    </m:r>
                  </m:sup>
                </m:sSup>
              </m:e>
            </m:nary>
          </m:sup>
        </m:sSup>
      </m:oMath>
      <w:r w:rsidRPr="00121C05">
        <w:rPr>
          <w:rFonts w:ascii="Times New Roman" w:eastAsiaTheme="minorEastAsia" w:hAnsi="Times New Roman" w:cs="Times New Roman"/>
          <w:sz w:val="20"/>
          <w:szCs w:val="20"/>
          <w:lang w:val="en-US"/>
        </w:rPr>
        <w:tab/>
      </w:r>
      <w:r w:rsidRPr="00121C05">
        <w:rPr>
          <w:rFonts w:ascii="Times New Roman" w:eastAsiaTheme="minorEastAsia" w:hAnsi="Times New Roman" w:cs="Times New Roman"/>
          <w:sz w:val="20"/>
          <w:szCs w:val="20"/>
          <w:lang w:val="en-US"/>
        </w:rPr>
        <w:tab/>
      </w:r>
      <w:r w:rsidRPr="00121C05">
        <w:rPr>
          <w:rFonts w:ascii="Times New Roman" w:eastAsiaTheme="minorEastAsia" w:hAnsi="Times New Roman" w:cs="Times New Roman"/>
          <w:sz w:val="20"/>
          <w:szCs w:val="20"/>
          <w:lang w:val="en-US"/>
        </w:rPr>
        <w:tab/>
      </w:r>
      <w:r w:rsidR="00EF0F2F" w:rsidRPr="00121C05">
        <w:rPr>
          <w:rFonts w:ascii="Times New Roman" w:eastAsiaTheme="minorEastAsia" w:hAnsi="Times New Roman" w:cs="Times New Roman"/>
          <w:sz w:val="20"/>
          <w:szCs w:val="20"/>
          <w:lang w:val="en-US"/>
        </w:rPr>
        <w:tab/>
      </w:r>
      <w:r w:rsidRPr="00121C05">
        <w:rPr>
          <w:rFonts w:ascii="Times New Roman" w:eastAsiaTheme="minorEastAsia" w:hAnsi="Times New Roman" w:cs="Times New Roman"/>
          <w:sz w:val="20"/>
          <w:szCs w:val="20"/>
          <w:lang w:val="en-US"/>
        </w:rPr>
        <w:tab/>
        <w:t>3).</w:t>
      </w:r>
    </w:p>
    <w:p w14:paraId="6AC702F3" w14:textId="77777777" w:rsidR="00DB2D99" w:rsidRPr="00121C05" w:rsidRDefault="00570A67" w:rsidP="00570A67">
      <w:pPr>
        <w:jc w:val="both"/>
        <w:rPr>
          <w:rFonts w:ascii="Times New Roman" w:eastAsiaTheme="minorEastAsia" w:hAnsi="Times New Roman" w:cs="Times New Roman"/>
          <w:sz w:val="20"/>
          <w:szCs w:val="20"/>
          <w:lang w:val="en-US"/>
        </w:rPr>
      </w:pPr>
      <w:r w:rsidRPr="00121C05">
        <w:rPr>
          <w:rFonts w:ascii="Times New Roman" w:hAnsi="Times New Roman" w:cs="Times New Roman"/>
          <w:sz w:val="20"/>
          <w:szCs w:val="20"/>
          <w:lang w:val="en-US"/>
        </w:rPr>
        <w:t xml:space="preserve">Here, </w:t>
      </w:r>
      <w:r w:rsidRPr="00121C05">
        <w:rPr>
          <w:rFonts w:ascii="Times New Roman" w:hAnsi="Times New Roman" w:cs="Times New Roman"/>
          <w:i/>
          <w:iCs/>
          <w:sz w:val="20"/>
          <w:szCs w:val="20"/>
          <w:lang w:val="en-US"/>
        </w:rPr>
        <w:t>N</w:t>
      </w:r>
      <w:r w:rsidRPr="00121C05">
        <w:rPr>
          <w:rFonts w:ascii="Times New Roman" w:hAnsi="Times New Roman" w:cs="Times New Roman"/>
          <w:sz w:val="20"/>
          <w:szCs w:val="20"/>
          <w:lang w:val="en-US"/>
        </w:rPr>
        <w:t xml:space="preserve"> is the total number of observed data points, </w:t>
      </w:r>
      <m:oMath>
        <m:sSub>
          <m:sSubPr>
            <m:ctrlPr>
              <w:rPr>
                <w:rFonts w:ascii="Cambria Math" w:hAnsi="Cambria Math" w:cs="Times New Roman"/>
                <w:i/>
                <w:sz w:val="20"/>
                <w:szCs w:val="20"/>
                <w:lang w:val="en-US"/>
              </w:rPr>
            </m:ctrlPr>
          </m:sSubPr>
          <m:e>
            <m:r>
              <w:rPr>
                <w:rFonts w:ascii="Cambria Math" w:hAnsi="Cambria Math" w:cs="Times New Roman"/>
                <w:sz w:val="20"/>
                <w:szCs w:val="20"/>
                <w:lang w:val="en-US"/>
              </w:rPr>
              <m:t>observed</m:t>
            </m:r>
          </m:e>
          <m:sub>
            <m:r>
              <w:rPr>
                <w:rFonts w:ascii="Cambria Math" w:hAnsi="Cambria Math" w:cs="Times New Roman"/>
                <w:sz w:val="20"/>
                <w:szCs w:val="20"/>
                <w:lang w:val="en-US"/>
              </w:rPr>
              <m:t>i</m:t>
            </m:r>
          </m:sub>
        </m:sSub>
      </m:oMath>
      <w:r w:rsidRPr="00121C05">
        <w:rPr>
          <w:rFonts w:ascii="Times New Roman" w:eastAsiaTheme="minorEastAsia" w:hAnsi="Times New Roman" w:cs="Times New Roman"/>
          <w:sz w:val="20"/>
          <w:szCs w:val="20"/>
          <w:lang w:val="en-US"/>
        </w:rPr>
        <w:t xml:space="preserve"> is the </w:t>
      </w:r>
      <w:proofErr w:type="spellStart"/>
      <w:r w:rsidRPr="00121C05">
        <w:rPr>
          <w:rFonts w:ascii="Times New Roman" w:eastAsiaTheme="minorEastAsia" w:hAnsi="Times New Roman" w:cs="Times New Roman"/>
          <w:i/>
          <w:iCs/>
          <w:sz w:val="20"/>
          <w:szCs w:val="20"/>
          <w:lang w:val="en-US"/>
        </w:rPr>
        <w:t>i</w:t>
      </w:r>
      <w:r w:rsidRPr="00121C05">
        <w:rPr>
          <w:rFonts w:ascii="Times New Roman" w:eastAsiaTheme="minorEastAsia" w:hAnsi="Times New Roman" w:cs="Times New Roman"/>
          <w:sz w:val="20"/>
          <w:szCs w:val="20"/>
          <w:vertAlign w:val="superscript"/>
          <w:lang w:val="en-US"/>
        </w:rPr>
        <w:t>th</w:t>
      </w:r>
      <w:proofErr w:type="spellEnd"/>
      <w:r w:rsidRPr="00121C05">
        <w:rPr>
          <w:rFonts w:ascii="Times New Roman" w:eastAsiaTheme="minorEastAsia" w:hAnsi="Times New Roman" w:cs="Times New Roman"/>
          <w:sz w:val="20"/>
          <w:szCs w:val="20"/>
          <w:vertAlign w:val="superscript"/>
          <w:lang w:val="en-US"/>
        </w:rPr>
        <w:t xml:space="preserve"> </w:t>
      </w:r>
      <w:r w:rsidR="00DB2D99" w:rsidRPr="00121C05">
        <w:rPr>
          <w:rFonts w:ascii="Times New Roman" w:eastAsiaTheme="minorEastAsia" w:hAnsi="Times New Roman" w:cs="Times New Roman"/>
          <w:sz w:val="20"/>
          <w:szCs w:val="20"/>
          <w:lang w:val="en-US"/>
        </w:rPr>
        <w:t>observed data point</w:t>
      </w:r>
      <w:r w:rsidRPr="00121C05">
        <w:rPr>
          <w:rFonts w:ascii="Times New Roman" w:eastAsiaTheme="minorEastAsia" w:hAnsi="Times New Roman" w:cs="Times New Roman"/>
          <w:sz w:val="20"/>
          <w:szCs w:val="20"/>
          <w:lang w:val="en-US"/>
        </w:rPr>
        <w:t xml:space="preserve"> and </w:t>
      </w:r>
      <m:oMath>
        <m:sSub>
          <m:sSubPr>
            <m:ctrlPr>
              <w:rPr>
                <w:rFonts w:ascii="Cambria Math" w:hAnsi="Cambria Math" w:cs="Times New Roman"/>
                <w:i/>
                <w:sz w:val="20"/>
                <w:szCs w:val="20"/>
                <w:lang w:val="en-US"/>
              </w:rPr>
            </m:ctrlPr>
          </m:sSubPr>
          <m:e>
            <m:r>
              <w:rPr>
                <w:rFonts w:ascii="Cambria Math" w:hAnsi="Cambria Math" w:cs="Times New Roman"/>
                <w:sz w:val="20"/>
                <w:szCs w:val="20"/>
                <w:lang w:val="en-US"/>
              </w:rPr>
              <m:t>predicted</m:t>
            </m:r>
          </m:e>
          <m:sub>
            <m:r>
              <w:rPr>
                <w:rFonts w:ascii="Cambria Math" w:hAnsi="Cambria Math" w:cs="Times New Roman"/>
                <w:sz w:val="20"/>
                <w:szCs w:val="20"/>
                <w:lang w:val="en-US"/>
              </w:rPr>
              <m:t>i</m:t>
            </m:r>
          </m:sub>
        </m:sSub>
      </m:oMath>
      <w:r w:rsidRPr="00121C05">
        <w:rPr>
          <w:rFonts w:ascii="Times New Roman" w:eastAsiaTheme="minorEastAsia" w:hAnsi="Times New Roman" w:cs="Times New Roman"/>
          <w:sz w:val="20"/>
          <w:szCs w:val="20"/>
          <w:lang w:val="en-US"/>
        </w:rPr>
        <w:t xml:space="preserve"> is the corresponding predicted </w:t>
      </w:r>
      <w:r w:rsidR="00DB2D99" w:rsidRPr="00121C05">
        <w:rPr>
          <w:rFonts w:ascii="Times New Roman" w:eastAsiaTheme="minorEastAsia" w:hAnsi="Times New Roman" w:cs="Times New Roman"/>
          <w:sz w:val="20"/>
          <w:szCs w:val="20"/>
          <w:lang w:val="en-US"/>
        </w:rPr>
        <w:t>data point.</w:t>
      </w:r>
    </w:p>
    <w:p w14:paraId="7D33167E" w14:textId="79CF81F4" w:rsidR="00282649" w:rsidRPr="00121C05" w:rsidRDefault="00162B3F" w:rsidP="00DB2D99">
      <w:pPr>
        <w:jc w:val="both"/>
        <w:rPr>
          <w:rFonts w:ascii="Times New Roman" w:hAnsi="Times New Roman" w:cs="Times New Roman"/>
          <w:sz w:val="20"/>
          <w:szCs w:val="20"/>
          <w:lang w:val="en-US"/>
        </w:rPr>
      </w:pPr>
      <w:r w:rsidRPr="00DC27B4">
        <w:rPr>
          <w:rFonts w:ascii="Times New Roman" w:hAnsi="Times New Roman" w:cs="Times New Roman"/>
          <w:sz w:val="20"/>
          <w:szCs w:val="20"/>
          <w:highlight w:val="yellow"/>
          <w:lang w:val="en-US"/>
        </w:rPr>
        <w:t>An adaptive</w:t>
      </w:r>
      <w:r w:rsidRPr="00121C05">
        <w:rPr>
          <w:rFonts w:ascii="Times New Roman" w:hAnsi="Times New Roman" w:cs="Times New Roman"/>
          <w:sz w:val="20"/>
          <w:szCs w:val="20"/>
          <w:lang w:val="en-US"/>
        </w:rPr>
        <w:t xml:space="preserve"> </w:t>
      </w:r>
      <w:r w:rsidR="00DB2D99" w:rsidRPr="00121C05">
        <w:rPr>
          <w:rFonts w:ascii="Times New Roman" w:hAnsi="Times New Roman" w:cs="Times New Roman"/>
          <w:sz w:val="20"/>
          <w:szCs w:val="20"/>
          <w:lang w:val="en-US"/>
        </w:rPr>
        <w:t xml:space="preserve">Markov Chain Monte Carlo (MCMC) sampling method </w:t>
      </w:r>
      <w:r w:rsidR="00EC1ADD">
        <w:rPr>
          <w:rFonts w:ascii="Times New Roman" w:hAnsi="Times New Roman" w:cs="Times New Roman"/>
          <w:sz w:val="20"/>
          <w:szCs w:val="20"/>
          <w:lang w:val="en-US"/>
        </w:rPr>
        <w:t xml:space="preserve">was </w:t>
      </w:r>
      <w:r w:rsidR="00DB2D99" w:rsidRPr="00121C05">
        <w:rPr>
          <w:rFonts w:ascii="Times New Roman" w:hAnsi="Times New Roman" w:cs="Times New Roman"/>
          <w:sz w:val="20"/>
          <w:szCs w:val="20"/>
          <w:lang w:val="en-US"/>
        </w:rPr>
        <w:t>employed</w:t>
      </w:r>
      <w:r w:rsidR="003B4A8A">
        <w:rPr>
          <w:rFonts w:ascii="Times New Roman" w:hAnsi="Times New Roman" w:cs="Times New Roman"/>
          <w:sz w:val="20"/>
          <w:szCs w:val="20"/>
          <w:lang w:val="en-US"/>
        </w:rPr>
        <w:t xml:space="preserve"> to sample from the posterior likelihood</w:t>
      </w:r>
      <w:r w:rsidR="00DB2D99" w:rsidRPr="00121C05">
        <w:rPr>
          <w:rFonts w:ascii="Times New Roman" w:hAnsi="Times New Roman" w:cs="Times New Roman"/>
          <w:sz w:val="20"/>
          <w:szCs w:val="20"/>
          <w:lang w:val="en-US"/>
        </w:rPr>
        <w:t xml:space="preserve">, </w:t>
      </w:r>
      <w:r w:rsidR="00EC1ADD">
        <w:rPr>
          <w:rFonts w:ascii="Times New Roman" w:hAnsi="Times New Roman" w:cs="Times New Roman"/>
          <w:sz w:val="20"/>
          <w:szCs w:val="20"/>
          <w:lang w:val="en-US"/>
        </w:rPr>
        <w:t xml:space="preserve">which </w:t>
      </w:r>
      <w:r w:rsidR="00DB2D99" w:rsidRPr="00121C05">
        <w:rPr>
          <w:rFonts w:ascii="Times New Roman" w:hAnsi="Times New Roman" w:cs="Times New Roman"/>
          <w:sz w:val="20"/>
          <w:szCs w:val="20"/>
          <w:lang w:val="en-US"/>
        </w:rPr>
        <w:t xml:space="preserve">was previously described by </w:t>
      </w:r>
      <w:proofErr w:type="spellStart"/>
      <w:r w:rsidR="00DB2D99" w:rsidRPr="00121C05">
        <w:rPr>
          <w:rFonts w:ascii="Times New Roman" w:hAnsi="Times New Roman" w:cs="Times New Roman"/>
          <w:sz w:val="20"/>
          <w:szCs w:val="20"/>
          <w:lang w:val="en-US"/>
        </w:rPr>
        <w:t>Vihola</w:t>
      </w:r>
      <w:proofErr w:type="spellEnd"/>
      <w:r w:rsidR="00DB2D99" w:rsidRPr="00121C05">
        <w:rPr>
          <w:rFonts w:ascii="Times New Roman" w:hAnsi="Times New Roman" w:cs="Times New Roman"/>
          <w:sz w:val="20"/>
          <w:szCs w:val="20"/>
          <w:lang w:val="en-US"/>
        </w:rPr>
        <w:t xml:space="preserve"> et al.</w:t>
      </w:r>
      <w:r w:rsidR="0041597B" w:rsidRPr="00121C05">
        <w:rPr>
          <w:rFonts w:ascii="Times New Roman" w:hAnsi="Times New Roman" w:cs="Times New Roman"/>
          <w:sz w:val="20"/>
          <w:szCs w:val="20"/>
          <w:lang w:val="en-US"/>
        </w:rPr>
        <w:t xml:space="preserve"> </w:t>
      </w:r>
      <w:r w:rsidR="0041597B" w:rsidRPr="00121C05">
        <w:rPr>
          <w:rFonts w:ascii="Times New Roman" w:hAnsi="Times New Roman" w:cs="Times New Roman"/>
          <w:sz w:val="20"/>
          <w:szCs w:val="20"/>
          <w:lang w:val="en-US"/>
        </w:rPr>
        <w:fldChar w:fldCharType="begin"/>
      </w:r>
      <w:r w:rsidR="0008113B">
        <w:rPr>
          <w:rFonts w:ascii="Times New Roman" w:hAnsi="Times New Roman" w:cs="Times New Roman"/>
          <w:sz w:val="20"/>
          <w:szCs w:val="20"/>
          <w:lang w:val="en-US"/>
        </w:rPr>
        <w:instrText xml:space="preserve"> ADDIN EN.CITE &lt;EndNote&gt;&lt;Cite&gt;&lt;Author&gt;Vihola&lt;/Author&gt;&lt;Year&gt;2011&lt;/Year&gt;&lt;RecNum&gt;31&lt;/RecNum&gt;&lt;DisplayText&gt;[27]&lt;/DisplayText&gt;&lt;record&gt;&lt;rec-number&gt;31&lt;/rec-number&gt;&lt;foreign-keys&gt;&lt;key app="EN" db-id="xesdfxwp9e5t9bea29tpw9ega9z0sw9fdtx0" timestamp="1638527246"&gt;31&lt;/key&gt;&lt;/foreign-keys&gt;&lt;ref-type name="Journal Article"&gt;17&lt;/ref-type&gt;&lt;contributors&gt;&lt;authors&gt;&lt;author&gt;Vihola, Matti&lt;/author&gt;&lt;/authors&gt;&lt;/contributors&gt;&lt;titles&gt;&lt;title&gt;Robust adaptive Metropolis algorithm with coerced acceptance rate&lt;/title&gt;&lt;secondary-title&gt;Statistics and Computing&lt;/secondary-title&gt;&lt;/titles&gt;&lt;periodical&gt;&lt;full-title&gt;Statistics and Computing&lt;/full-title&gt;&lt;/periodical&gt;&lt;pages&gt;997-1008&lt;/pages&gt;&lt;volume&gt;22&lt;/volume&gt;&lt;number&gt;5&lt;/number&gt;&lt;section&gt;997&lt;/section&gt;&lt;dates&gt;&lt;year&gt;2011&lt;/year&gt;&lt;/dates&gt;&lt;isbn&gt;0960-3174&amp;#xD;1573-1375&lt;/isbn&gt;&lt;urls&gt;&lt;/urls&gt;&lt;electronic-resource-num&gt;https://doi.org/10.1007/s11222-011-9269-5&lt;/electronic-resource-num&gt;&lt;/record&gt;&lt;/Cite&gt;&lt;/EndNote&gt;</w:instrText>
      </w:r>
      <w:r w:rsidR="0041597B" w:rsidRPr="00121C05">
        <w:rPr>
          <w:rFonts w:ascii="Times New Roman" w:hAnsi="Times New Roman" w:cs="Times New Roman"/>
          <w:sz w:val="20"/>
          <w:szCs w:val="20"/>
          <w:lang w:val="en-US"/>
        </w:rPr>
        <w:fldChar w:fldCharType="separate"/>
      </w:r>
      <w:r w:rsidR="0008113B">
        <w:rPr>
          <w:rFonts w:ascii="Times New Roman" w:hAnsi="Times New Roman" w:cs="Times New Roman"/>
          <w:noProof/>
          <w:sz w:val="20"/>
          <w:szCs w:val="20"/>
          <w:lang w:val="en-US"/>
        </w:rPr>
        <w:t>[27]</w:t>
      </w:r>
      <w:r w:rsidR="0041597B" w:rsidRPr="00121C05">
        <w:rPr>
          <w:rFonts w:ascii="Times New Roman" w:hAnsi="Times New Roman" w:cs="Times New Roman"/>
          <w:sz w:val="20"/>
          <w:szCs w:val="20"/>
          <w:lang w:val="en-US"/>
        </w:rPr>
        <w:fldChar w:fldCharType="end"/>
      </w:r>
      <w:r w:rsidR="0041597B" w:rsidRPr="00121C05">
        <w:rPr>
          <w:rFonts w:ascii="Times New Roman" w:hAnsi="Times New Roman" w:cs="Times New Roman"/>
          <w:sz w:val="20"/>
          <w:szCs w:val="20"/>
          <w:lang w:val="en-US"/>
        </w:rPr>
        <w:t>.</w:t>
      </w:r>
      <w:r w:rsidR="00A868A9" w:rsidRPr="00121C05">
        <w:rPr>
          <w:rFonts w:ascii="Times New Roman" w:hAnsi="Times New Roman" w:cs="Times New Roman"/>
          <w:sz w:val="20"/>
          <w:szCs w:val="20"/>
          <w:lang w:val="en-US"/>
        </w:rPr>
        <w:t xml:space="preserve"> </w:t>
      </w:r>
      <w:r w:rsidR="00615857" w:rsidRPr="00121C05">
        <w:rPr>
          <w:rFonts w:ascii="Times New Roman" w:hAnsi="Times New Roman" w:cs="Times New Roman"/>
          <w:sz w:val="20"/>
          <w:szCs w:val="20"/>
          <w:lang w:val="en-US"/>
        </w:rPr>
        <w:t>Since p</w:t>
      </w:r>
      <w:r w:rsidR="00826C7B" w:rsidRPr="00121C05">
        <w:rPr>
          <w:rFonts w:ascii="Times New Roman" w:hAnsi="Times New Roman" w:cs="Times New Roman"/>
          <w:sz w:val="20"/>
          <w:szCs w:val="20"/>
          <w:lang w:val="en-US"/>
        </w:rPr>
        <w:t>rior information on model parameters</w:t>
      </w:r>
      <m:oMath>
        <m:r>
          <w:rPr>
            <w:rFonts w:ascii="Cambria Math" w:hAnsi="Cambria Math" w:cs="Times New Roman"/>
            <w:sz w:val="20"/>
            <w:szCs w:val="20"/>
            <w:lang w:val="en-US"/>
          </w:rPr>
          <m:t xml:space="preserve"> P(θ)</m:t>
        </m:r>
      </m:oMath>
      <w:r w:rsidR="00826C7B" w:rsidRPr="00121C05">
        <w:rPr>
          <w:rFonts w:ascii="Times New Roman" w:hAnsi="Times New Roman" w:cs="Times New Roman"/>
          <w:sz w:val="20"/>
          <w:szCs w:val="20"/>
          <w:lang w:val="en-US"/>
        </w:rPr>
        <w:t xml:space="preserve"> was not available</w:t>
      </w:r>
      <w:r w:rsidR="00DA7FD0" w:rsidRPr="00121C05">
        <w:rPr>
          <w:rFonts w:ascii="Times New Roman" w:hAnsi="Times New Roman" w:cs="Times New Roman"/>
          <w:sz w:val="20"/>
          <w:szCs w:val="20"/>
          <w:lang w:val="en-US"/>
        </w:rPr>
        <w:t>,</w:t>
      </w:r>
      <w:r w:rsidR="00615857" w:rsidRPr="00121C05">
        <w:rPr>
          <w:rFonts w:ascii="Times New Roman" w:hAnsi="Times New Roman" w:cs="Times New Roman"/>
          <w:sz w:val="20"/>
          <w:szCs w:val="20"/>
          <w:lang w:val="en-US"/>
        </w:rPr>
        <w:t xml:space="preserve"> the</w:t>
      </w:r>
      <w:r w:rsidR="00826C7B" w:rsidRPr="00121C05">
        <w:rPr>
          <w:rFonts w:ascii="Times New Roman" w:hAnsi="Times New Roman" w:cs="Times New Roman"/>
          <w:sz w:val="20"/>
          <w:szCs w:val="20"/>
          <w:lang w:val="en-US"/>
        </w:rPr>
        <w:t xml:space="preserve"> so</w:t>
      </w:r>
      <w:r w:rsidR="005B232E" w:rsidRPr="00121C05">
        <w:rPr>
          <w:rFonts w:ascii="Times New Roman" w:hAnsi="Times New Roman" w:cs="Times New Roman"/>
          <w:sz w:val="20"/>
          <w:szCs w:val="20"/>
          <w:lang w:val="en-US"/>
        </w:rPr>
        <w:t>-</w:t>
      </w:r>
      <w:r w:rsidR="00826C7B" w:rsidRPr="00121C05">
        <w:rPr>
          <w:rFonts w:ascii="Times New Roman" w:hAnsi="Times New Roman" w:cs="Times New Roman"/>
          <w:sz w:val="20"/>
          <w:szCs w:val="20"/>
          <w:lang w:val="en-US"/>
        </w:rPr>
        <w:t xml:space="preserve">called uninformed prior </w:t>
      </w:r>
      <w:r w:rsidR="005B232E" w:rsidRPr="00121C05">
        <w:rPr>
          <w:rFonts w:ascii="Times New Roman" w:hAnsi="Times New Roman" w:cs="Times New Roman"/>
          <w:sz w:val="20"/>
          <w:szCs w:val="20"/>
          <w:lang w:val="en-US"/>
        </w:rPr>
        <w:t>(Jeffreys</w:t>
      </w:r>
      <w:r w:rsidR="00AA036F" w:rsidRPr="00121C05">
        <w:rPr>
          <w:rFonts w:ascii="Times New Roman" w:hAnsi="Times New Roman" w:cs="Times New Roman"/>
          <w:sz w:val="20"/>
          <w:szCs w:val="20"/>
          <w:lang w:val="en-US"/>
        </w:rPr>
        <w:t>’</w:t>
      </w:r>
      <w:r w:rsidR="005B232E" w:rsidRPr="00121C05">
        <w:rPr>
          <w:rFonts w:ascii="Times New Roman" w:hAnsi="Times New Roman" w:cs="Times New Roman"/>
          <w:sz w:val="20"/>
          <w:szCs w:val="20"/>
          <w:lang w:val="en-US"/>
        </w:rPr>
        <w:t xml:space="preserve"> prior) </w:t>
      </w:r>
      <w:r w:rsidR="00615857" w:rsidRPr="00121C05">
        <w:rPr>
          <w:rFonts w:ascii="Times New Roman" w:hAnsi="Times New Roman" w:cs="Times New Roman"/>
          <w:sz w:val="20"/>
          <w:szCs w:val="20"/>
          <w:lang w:val="en-US"/>
        </w:rPr>
        <w:t>was</w:t>
      </w:r>
      <w:r w:rsidR="00826C7B" w:rsidRPr="00121C05">
        <w:rPr>
          <w:rFonts w:ascii="Times New Roman" w:hAnsi="Times New Roman" w:cs="Times New Roman"/>
          <w:sz w:val="20"/>
          <w:szCs w:val="20"/>
          <w:lang w:val="en-US"/>
        </w:rPr>
        <w:t xml:space="preserve"> used</w:t>
      </w:r>
      <w:r w:rsidR="00AA036F" w:rsidRPr="00121C05">
        <w:rPr>
          <w:rFonts w:ascii="Times New Roman" w:hAnsi="Times New Roman" w:cs="Times New Roman"/>
          <w:sz w:val="20"/>
          <w:szCs w:val="20"/>
          <w:lang w:val="en-US"/>
        </w:rPr>
        <w:t xml:space="preserve"> </w:t>
      </w:r>
      <w:r w:rsidR="00AA036F" w:rsidRPr="00121C05">
        <w:rPr>
          <w:rFonts w:ascii="Times New Roman" w:hAnsi="Times New Roman" w:cs="Times New Roman"/>
          <w:sz w:val="20"/>
          <w:szCs w:val="20"/>
          <w:lang w:val="en-US"/>
        </w:rPr>
        <w:fldChar w:fldCharType="begin"/>
      </w:r>
      <w:r w:rsidR="0008113B">
        <w:rPr>
          <w:rFonts w:ascii="Times New Roman" w:hAnsi="Times New Roman" w:cs="Times New Roman"/>
          <w:sz w:val="20"/>
          <w:szCs w:val="20"/>
          <w:lang w:val="en-US"/>
        </w:rPr>
        <w:instrText xml:space="preserve"> ADDIN EN.CITE &lt;EndNote&gt;&lt;Cite&gt;&lt;Author&gt;Jeffreys&lt;/Author&gt;&lt;Year&gt;1946&lt;/Year&gt;&lt;RecNum&gt;22&lt;/RecNum&gt;&lt;DisplayText&gt;[28]&lt;/DisplayText&gt;&lt;record&gt;&lt;rec-number&gt;22&lt;/rec-number&gt;&lt;foreign-keys&gt;&lt;key app="EN" db-id="xesdfxwp9e5t9bea29tpw9ega9z0sw9fdtx0" timestamp="1635929650"&gt;22&lt;/key&gt;&lt;/foreign-keys&gt;&lt;ref-type name="Journal Article"&gt;17&lt;/ref-type&gt;&lt;contributors&gt;&lt;authors&gt;&lt;author&gt;Jeffreys, H.&lt;/author&gt;&lt;/authors&gt;&lt;/contributors&gt;&lt;titles&gt;&lt;title&gt;An invariant form for the prior probability in estimation problems&lt;/title&gt;&lt;secondary-title&gt;Proc R Soc Lond A Math Phys Sci&lt;/secondary-title&gt;&lt;/titles&gt;&lt;periodical&gt;&lt;full-title&gt;Proc R Soc Lond A Math Phys Sci&lt;/full-title&gt;&lt;/periodical&gt;&lt;pages&gt;453-61&lt;/pages&gt;&lt;volume&gt;186&lt;/volume&gt;&lt;number&gt;1007&lt;/number&gt;&lt;edition&gt;1946/01/01&lt;/edition&gt;&lt;keywords&gt;&lt;keyword&gt;*Biometry&lt;/keyword&gt;&lt;keyword&gt;Humans&lt;/keyword&gt;&lt;keyword&gt;*Probability&lt;/keyword&gt;&lt;keyword&gt;*Regression Analysis&lt;/keyword&gt;&lt;keyword&gt;*Statistics as Topic&lt;/keyword&gt;&lt;keyword&gt;*statistics&lt;/keyword&gt;&lt;/keywords&gt;&lt;dates&gt;&lt;year&gt;1946&lt;/year&gt;&lt;/dates&gt;&lt;isbn&gt;0950-1207 (Print)&amp;#xD;0950-1207 (Linking)&lt;/isbn&gt;&lt;accession-num&gt;20998741&lt;/accession-num&gt;&lt;urls&gt;&lt;related-urls&gt;&lt;url&gt;https://www.ncbi.nlm.nih.gov/pubmed/20998741&lt;/url&gt;&lt;/related-urls&gt;&lt;/urls&gt;&lt;electronic-resource-num&gt;10.1098/rspa.1946.0056&lt;/electronic-resource-num&gt;&lt;/record&gt;&lt;/Cite&gt;&lt;/EndNote&gt;</w:instrText>
      </w:r>
      <w:r w:rsidR="00AA036F" w:rsidRPr="00121C05">
        <w:rPr>
          <w:rFonts w:ascii="Times New Roman" w:hAnsi="Times New Roman" w:cs="Times New Roman"/>
          <w:sz w:val="20"/>
          <w:szCs w:val="20"/>
          <w:lang w:val="en-US"/>
        </w:rPr>
        <w:fldChar w:fldCharType="separate"/>
      </w:r>
      <w:r w:rsidR="0008113B">
        <w:rPr>
          <w:rFonts w:ascii="Times New Roman" w:hAnsi="Times New Roman" w:cs="Times New Roman"/>
          <w:noProof/>
          <w:sz w:val="20"/>
          <w:szCs w:val="20"/>
          <w:lang w:val="en-US"/>
        </w:rPr>
        <w:t>[28]</w:t>
      </w:r>
      <w:r w:rsidR="00AA036F" w:rsidRPr="00121C05">
        <w:rPr>
          <w:rFonts w:ascii="Times New Roman" w:hAnsi="Times New Roman" w:cs="Times New Roman"/>
          <w:sz w:val="20"/>
          <w:szCs w:val="20"/>
          <w:lang w:val="en-US"/>
        </w:rPr>
        <w:fldChar w:fldCharType="end"/>
      </w:r>
      <w:r w:rsidR="005B232E" w:rsidRPr="00121C05">
        <w:rPr>
          <w:rFonts w:ascii="Times New Roman" w:hAnsi="Times New Roman" w:cs="Times New Roman"/>
          <w:sz w:val="20"/>
          <w:szCs w:val="20"/>
          <w:lang w:val="en-US"/>
        </w:rPr>
        <w:t>,</w:t>
      </w:r>
      <w:r w:rsidR="00615857" w:rsidRPr="00121C05">
        <w:rPr>
          <w:rFonts w:ascii="Times New Roman" w:hAnsi="Times New Roman" w:cs="Times New Roman"/>
          <w:sz w:val="20"/>
          <w:szCs w:val="20"/>
          <w:lang w:val="en-US"/>
        </w:rPr>
        <w:t xml:space="preserve"> which</w:t>
      </w:r>
      <w:r w:rsidR="005B232E" w:rsidRPr="00121C05">
        <w:rPr>
          <w:rFonts w:ascii="Times New Roman" w:hAnsi="Times New Roman" w:cs="Times New Roman"/>
          <w:sz w:val="20"/>
          <w:szCs w:val="20"/>
          <w:lang w:val="en-US"/>
        </w:rPr>
        <w:t xml:space="preserve"> initially </w:t>
      </w:r>
      <w:r w:rsidR="00615857" w:rsidRPr="00121C05">
        <w:rPr>
          <w:rFonts w:ascii="Times New Roman" w:hAnsi="Times New Roman" w:cs="Times New Roman"/>
          <w:sz w:val="20"/>
          <w:szCs w:val="20"/>
          <w:lang w:val="en-US"/>
        </w:rPr>
        <w:t>places</w:t>
      </w:r>
      <w:r w:rsidR="005B232E" w:rsidRPr="00121C05">
        <w:rPr>
          <w:rFonts w:ascii="Times New Roman" w:hAnsi="Times New Roman" w:cs="Times New Roman"/>
          <w:sz w:val="20"/>
          <w:szCs w:val="20"/>
          <w:lang w:val="en-US"/>
        </w:rPr>
        <w:t xml:space="preserve"> minimal constraints on the values the model parameters may take on</w:t>
      </w:r>
      <w:r w:rsidR="00826C7B" w:rsidRPr="00121C05">
        <w:rPr>
          <w:rFonts w:ascii="Times New Roman" w:hAnsi="Times New Roman" w:cs="Times New Roman"/>
          <w:sz w:val="20"/>
          <w:szCs w:val="20"/>
          <w:lang w:val="en-US"/>
        </w:rPr>
        <w:t xml:space="preserve">. </w:t>
      </w:r>
      <w:r w:rsidR="005B232E" w:rsidRPr="00121C05">
        <w:rPr>
          <w:rFonts w:ascii="Times New Roman" w:hAnsi="Times New Roman" w:cs="Times New Roman"/>
          <w:sz w:val="20"/>
          <w:szCs w:val="20"/>
          <w:lang w:val="en-US"/>
        </w:rPr>
        <w:t xml:space="preserve">However, </w:t>
      </w:r>
      <w:r w:rsidR="002B0B91" w:rsidRPr="00DC27B4">
        <w:rPr>
          <w:rFonts w:ascii="Times New Roman" w:hAnsi="Times New Roman" w:cs="Times New Roman"/>
          <w:sz w:val="20"/>
          <w:szCs w:val="20"/>
          <w:highlight w:val="yellow"/>
          <w:lang w:val="en-US"/>
        </w:rPr>
        <w:t xml:space="preserve">when considering the entire parameter space, sampling sufficient points to describe the posterior distribution </w:t>
      </w:r>
      <w:r w:rsidR="005B232E" w:rsidRPr="00121C05">
        <w:rPr>
          <w:rFonts w:ascii="Times New Roman" w:hAnsi="Times New Roman" w:cs="Times New Roman"/>
          <w:sz w:val="20"/>
          <w:szCs w:val="20"/>
          <w:lang w:val="en-US"/>
        </w:rPr>
        <w:t>proved to be prohibitively expensive, computationally</w:t>
      </w:r>
      <w:r w:rsidR="00282649" w:rsidRPr="00121C05">
        <w:rPr>
          <w:rFonts w:ascii="Times New Roman" w:hAnsi="Times New Roman" w:cs="Times New Roman"/>
          <w:sz w:val="20"/>
          <w:szCs w:val="20"/>
          <w:lang w:val="en-US"/>
        </w:rPr>
        <w:t xml:space="preserve">. Therefore, </w:t>
      </w:r>
      <w:r w:rsidR="00A868A9" w:rsidRPr="00121C05">
        <w:rPr>
          <w:rFonts w:ascii="Times New Roman" w:hAnsi="Times New Roman" w:cs="Times New Roman"/>
          <w:sz w:val="20"/>
          <w:szCs w:val="20"/>
          <w:lang w:val="en-US"/>
        </w:rPr>
        <w:t xml:space="preserve">upper and lower limits were </w:t>
      </w:r>
      <w:r w:rsidR="005B232E" w:rsidRPr="00121C05">
        <w:rPr>
          <w:rFonts w:ascii="Times New Roman" w:hAnsi="Times New Roman" w:cs="Times New Roman"/>
          <w:sz w:val="20"/>
          <w:szCs w:val="20"/>
          <w:lang w:val="en-US"/>
        </w:rPr>
        <w:t xml:space="preserve">set </w:t>
      </w:r>
      <w:r w:rsidR="00A868A9" w:rsidRPr="00121C05">
        <w:rPr>
          <w:rFonts w:ascii="Times New Roman" w:hAnsi="Times New Roman" w:cs="Times New Roman"/>
          <w:sz w:val="20"/>
          <w:szCs w:val="20"/>
          <w:lang w:val="en-US"/>
        </w:rPr>
        <w:t xml:space="preserve">for each parameter. </w:t>
      </w:r>
      <w:r w:rsidR="00865E1B" w:rsidRPr="00121C05">
        <w:rPr>
          <w:rFonts w:ascii="Times New Roman" w:hAnsi="Times New Roman" w:cs="Times New Roman"/>
          <w:sz w:val="20"/>
          <w:szCs w:val="20"/>
          <w:lang w:val="en-US"/>
        </w:rPr>
        <w:t xml:space="preserve">To </w:t>
      </w:r>
      <w:r w:rsidR="005B232E" w:rsidRPr="00121C05">
        <w:rPr>
          <w:rFonts w:ascii="Times New Roman" w:hAnsi="Times New Roman" w:cs="Times New Roman"/>
          <w:sz w:val="20"/>
          <w:szCs w:val="20"/>
          <w:lang w:val="en-US"/>
        </w:rPr>
        <w:t xml:space="preserve">identify reasonable </w:t>
      </w:r>
      <w:r w:rsidR="00865E1B" w:rsidRPr="00121C05">
        <w:rPr>
          <w:rFonts w:ascii="Times New Roman" w:hAnsi="Times New Roman" w:cs="Times New Roman"/>
          <w:sz w:val="20"/>
          <w:szCs w:val="20"/>
          <w:lang w:val="en-US"/>
        </w:rPr>
        <w:t xml:space="preserve">limits, model parameters were manually </w:t>
      </w:r>
      <w:r w:rsidR="005B232E" w:rsidRPr="00121C05">
        <w:rPr>
          <w:rFonts w:ascii="Times New Roman" w:hAnsi="Times New Roman" w:cs="Times New Roman"/>
          <w:sz w:val="20"/>
          <w:szCs w:val="20"/>
          <w:lang w:val="en-US"/>
        </w:rPr>
        <w:t xml:space="preserve">optimized </w:t>
      </w:r>
      <w:r w:rsidR="00282649" w:rsidRPr="00121C05">
        <w:rPr>
          <w:rFonts w:ascii="Times New Roman" w:hAnsi="Times New Roman" w:cs="Times New Roman"/>
          <w:sz w:val="20"/>
          <w:szCs w:val="20"/>
          <w:lang w:val="en-US"/>
        </w:rPr>
        <w:t xml:space="preserve">until </w:t>
      </w:r>
      <w:r w:rsidR="00865E1B" w:rsidRPr="00121C05">
        <w:rPr>
          <w:rFonts w:ascii="Times New Roman" w:hAnsi="Times New Roman" w:cs="Times New Roman"/>
          <w:sz w:val="20"/>
          <w:szCs w:val="20"/>
          <w:lang w:val="en-US"/>
        </w:rPr>
        <w:t>the resulting model simulations visually resembled the observed biodistribution data</w:t>
      </w:r>
      <w:r w:rsidR="005B232E" w:rsidRPr="00121C05">
        <w:rPr>
          <w:rFonts w:ascii="Times New Roman" w:hAnsi="Times New Roman" w:cs="Times New Roman"/>
          <w:sz w:val="20"/>
          <w:szCs w:val="20"/>
          <w:lang w:val="en-US"/>
        </w:rPr>
        <w:t xml:space="preserve"> to a reasonable degree</w:t>
      </w:r>
      <w:r w:rsidR="00865E1B" w:rsidRPr="00121C05">
        <w:rPr>
          <w:rFonts w:ascii="Times New Roman" w:hAnsi="Times New Roman" w:cs="Times New Roman"/>
          <w:sz w:val="20"/>
          <w:szCs w:val="20"/>
          <w:lang w:val="en-US"/>
        </w:rPr>
        <w:t xml:space="preserve">. The upper and lower limits were then defined as a factor 30 higher and lower, respectively, than the manually </w:t>
      </w:r>
      <w:r w:rsidR="00105DDB" w:rsidRPr="00121C05">
        <w:rPr>
          <w:rFonts w:ascii="Times New Roman" w:hAnsi="Times New Roman" w:cs="Times New Roman"/>
          <w:sz w:val="20"/>
          <w:szCs w:val="20"/>
          <w:lang w:val="en-US"/>
        </w:rPr>
        <w:t xml:space="preserve">optimized </w:t>
      </w:r>
      <w:r w:rsidR="00865E1B" w:rsidRPr="00121C05">
        <w:rPr>
          <w:rFonts w:ascii="Times New Roman" w:hAnsi="Times New Roman" w:cs="Times New Roman"/>
          <w:sz w:val="20"/>
          <w:szCs w:val="20"/>
          <w:lang w:val="en-US"/>
        </w:rPr>
        <w:t xml:space="preserve">parameter values. </w:t>
      </w:r>
    </w:p>
    <w:p w14:paraId="2A349446" w14:textId="241B2DD6" w:rsidR="00F33028" w:rsidRDefault="00282649" w:rsidP="002F442D">
      <w:pPr>
        <w:jc w:val="both"/>
        <w:rPr>
          <w:rFonts w:ascii="Times New Roman" w:hAnsi="Times New Roman" w:cs="Times New Roman"/>
          <w:sz w:val="20"/>
          <w:szCs w:val="20"/>
          <w:lang w:val="en-US"/>
        </w:rPr>
      </w:pPr>
      <w:r w:rsidRPr="00121C05">
        <w:rPr>
          <w:rFonts w:ascii="Times New Roman" w:hAnsi="Times New Roman" w:cs="Times New Roman"/>
          <w:sz w:val="20"/>
          <w:szCs w:val="20"/>
          <w:lang w:val="en-US"/>
        </w:rPr>
        <w:t>In addition to the upper and lower parameter limits, we also chose to only optimize a limited number of model parameters. These parameter values were chosen by inspecting their influence on the PB</w:t>
      </w:r>
      <w:r w:rsidR="00AA036F" w:rsidRPr="00121C05">
        <w:rPr>
          <w:rFonts w:ascii="Times New Roman" w:hAnsi="Times New Roman" w:cs="Times New Roman"/>
          <w:sz w:val="20"/>
          <w:szCs w:val="20"/>
          <w:lang w:val="en-US"/>
        </w:rPr>
        <w:t>P</w:t>
      </w:r>
      <w:r w:rsidRPr="00121C05">
        <w:rPr>
          <w:rFonts w:ascii="Times New Roman" w:hAnsi="Times New Roman" w:cs="Times New Roman"/>
          <w:sz w:val="20"/>
          <w:szCs w:val="20"/>
          <w:lang w:val="en-US"/>
        </w:rPr>
        <w:t>K model outcomes based on the model equations. The</w:t>
      </w:r>
      <w:r w:rsidR="002F442D" w:rsidRPr="00121C05">
        <w:rPr>
          <w:rFonts w:ascii="Times New Roman" w:hAnsi="Times New Roman" w:cs="Times New Roman"/>
          <w:sz w:val="20"/>
          <w:szCs w:val="20"/>
          <w:lang w:val="en-US"/>
        </w:rPr>
        <w:t xml:space="preserve"> following parameters, as well as the corresponding upper and lower limits used in the MCMC </w:t>
      </w:r>
      <w:r w:rsidR="00AA036F" w:rsidRPr="00121C05">
        <w:rPr>
          <w:rFonts w:ascii="Times New Roman" w:hAnsi="Times New Roman" w:cs="Times New Roman"/>
          <w:sz w:val="20"/>
          <w:szCs w:val="20"/>
          <w:lang w:val="en-US"/>
        </w:rPr>
        <w:t xml:space="preserve">sampling </w:t>
      </w:r>
      <w:r w:rsidR="002F442D" w:rsidRPr="00121C05">
        <w:rPr>
          <w:rFonts w:ascii="Times New Roman" w:hAnsi="Times New Roman" w:cs="Times New Roman"/>
          <w:sz w:val="20"/>
          <w:szCs w:val="20"/>
          <w:lang w:val="en-US"/>
        </w:rPr>
        <w:t xml:space="preserve">method are shown in Table </w:t>
      </w:r>
      <w:r w:rsidR="00121C05">
        <w:rPr>
          <w:rFonts w:ascii="Times New Roman" w:hAnsi="Times New Roman" w:cs="Times New Roman"/>
          <w:sz w:val="20"/>
          <w:szCs w:val="20"/>
          <w:lang w:val="en-US"/>
        </w:rPr>
        <w:t>2</w:t>
      </w:r>
      <w:r w:rsidR="002F442D" w:rsidRPr="00121C05">
        <w:rPr>
          <w:rFonts w:ascii="Times New Roman" w:hAnsi="Times New Roman" w:cs="Times New Roman"/>
          <w:sz w:val="20"/>
          <w:szCs w:val="20"/>
          <w:lang w:val="en-US"/>
        </w:rPr>
        <w:t>.</w:t>
      </w:r>
    </w:p>
    <w:p w14:paraId="41BA1EF8" w14:textId="77777777" w:rsidR="00F33028" w:rsidRDefault="00F33028">
      <w:pPr>
        <w:rPr>
          <w:rFonts w:ascii="Times New Roman" w:hAnsi="Times New Roman" w:cs="Times New Roman"/>
          <w:sz w:val="20"/>
          <w:szCs w:val="20"/>
          <w:lang w:val="en-US"/>
        </w:rPr>
      </w:pPr>
      <w:r>
        <w:rPr>
          <w:rFonts w:ascii="Times New Roman" w:hAnsi="Times New Roman" w:cs="Times New Roman"/>
          <w:sz w:val="20"/>
          <w:szCs w:val="20"/>
          <w:lang w:val="en-US"/>
        </w:rPr>
        <w:br w:type="page"/>
      </w:r>
    </w:p>
    <w:p w14:paraId="34F29B05" w14:textId="5160CDFF" w:rsidR="006E0129" w:rsidRPr="00CC03F6" w:rsidRDefault="006E0129" w:rsidP="006E0129">
      <w:pPr>
        <w:pStyle w:val="Caption"/>
        <w:keepNext/>
        <w:rPr>
          <w:rFonts w:ascii="Times New Roman" w:hAnsi="Times New Roman" w:cs="Times New Roman"/>
          <w:i w:val="0"/>
          <w:iCs w:val="0"/>
          <w:color w:val="auto"/>
          <w:lang w:val="en-US"/>
        </w:rPr>
      </w:pPr>
      <w:r w:rsidRPr="00CC03F6">
        <w:rPr>
          <w:rFonts w:ascii="Times New Roman" w:hAnsi="Times New Roman" w:cs="Times New Roman"/>
          <w:b/>
          <w:bCs/>
          <w:i w:val="0"/>
          <w:iCs w:val="0"/>
          <w:color w:val="auto"/>
          <w:lang w:val="en-US"/>
        </w:rPr>
        <w:lastRenderedPageBreak/>
        <w:t xml:space="preserve">Table </w:t>
      </w:r>
      <w:r w:rsidR="00121C05" w:rsidRPr="00CC03F6">
        <w:rPr>
          <w:rFonts w:ascii="Times New Roman" w:hAnsi="Times New Roman" w:cs="Times New Roman"/>
          <w:b/>
          <w:bCs/>
          <w:i w:val="0"/>
          <w:iCs w:val="0"/>
          <w:color w:val="auto"/>
          <w:lang w:val="en-US"/>
        </w:rPr>
        <w:t>2</w:t>
      </w:r>
      <w:r w:rsidRPr="00CC03F6">
        <w:rPr>
          <w:rFonts w:ascii="Times New Roman" w:hAnsi="Times New Roman" w:cs="Times New Roman"/>
          <w:i w:val="0"/>
          <w:iCs w:val="0"/>
          <w:color w:val="auto"/>
          <w:lang w:val="en-US"/>
        </w:rPr>
        <w:t xml:space="preserve"> Model parameter chosen to be optimized, as well as their upper and lower limits used in the MCMC method</w:t>
      </w:r>
    </w:p>
    <w:tbl>
      <w:tblPr>
        <w:tblStyle w:val="TableGrid"/>
        <w:tblW w:w="9222" w:type="dxa"/>
        <w:tblLook w:val="04A0" w:firstRow="1" w:lastRow="0" w:firstColumn="1" w:lastColumn="0" w:noHBand="0" w:noVBand="1"/>
      </w:tblPr>
      <w:tblGrid>
        <w:gridCol w:w="1413"/>
        <w:gridCol w:w="1984"/>
        <w:gridCol w:w="1843"/>
        <w:gridCol w:w="3982"/>
      </w:tblGrid>
      <w:tr w:rsidR="000E08B6" w:rsidRPr="00121C05" w14:paraId="443D5A4D" w14:textId="77777777" w:rsidTr="00CE6DDD">
        <w:trPr>
          <w:trHeight w:val="20"/>
        </w:trPr>
        <w:tc>
          <w:tcPr>
            <w:tcW w:w="1413" w:type="dxa"/>
            <w:tcBorders>
              <w:top w:val="nil"/>
              <w:left w:val="nil"/>
              <w:bottom w:val="single" w:sz="4" w:space="0" w:color="auto"/>
            </w:tcBorders>
          </w:tcPr>
          <w:p w14:paraId="3990C669" w14:textId="79726CA8" w:rsidR="000E08B6" w:rsidRPr="00121C05" w:rsidRDefault="000E08B6" w:rsidP="002F442D">
            <w:pPr>
              <w:jc w:val="both"/>
              <w:rPr>
                <w:rFonts w:ascii="Times New Roman" w:hAnsi="Times New Roman" w:cs="Times New Roman"/>
                <w:b/>
                <w:bCs/>
                <w:sz w:val="20"/>
                <w:szCs w:val="20"/>
                <w:lang w:val="en-US"/>
              </w:rPr>
            </w:pPr>
            <w:r w:rsidRPr="00121C05">
              <w:rPr>
                <w:rFonts w:ascii="Times New Roman" w:hAnsi="Times New Roman" w:cs="Times New Roman"/>
                <w:b/>
                <w:bCs/>
                <w:sz w:val="20"/>
                <w:szCs w:val="20"/>
                <w:lang w:val="en-US"/>
              </w:rPr>
              <w:t>Parameter</w:t>
            </w:r>
            <w:r w:rsidR="00C40220">
              <w:rPr>
                <w:rFonts w:ascii="Times New Roman" w:hAnsi="Times New Roman" w:cs="Times New Roman"/>
                <w:b/>
                <w:bCs/>
                <w:sz w:val="20"/>
                <w:szCs w:val="20"/>
                <w:lang w:val="en-US"/>
              </w:rPr>
              <w:t xml:space="preserve"> [unit]</w:t>
            </w:r>
          </w:p>
        </w:tc>
        <w:tc>
          <w:tcPr>
            <w:tcW w:w="1984" w:type="dxa"/>
            <w:tcBorders>
              <w:top w:val="nil"/>
              <w:bottom w:val="single" w:sz="4" w:space="0" w:color="auto"/>
              <w:right w:val="nil"/>
            </w:tcBorders>
          </w:tcPr>
          <w:p w14:paraId="1BF249A7" w14:textId="77777777" w:rsidR="000E08B6" w:rsidRPr="00121C05" w:rsidRDefault="000E08B6" w:rsidP="002F442D">
            <w:pPr>
              <w:jc w:val="both"/>
              <w:rPr>
                <w:rFonts w:ascii="Times New Roman" w:hAnsi="Times New Roman" w:cs="Times New Roman"/>
                <w:b/>
                <w:bCs/>
                <w:sz w:val="20"/>
                <w:szCs w:val="20"/>
                <w:lang w:val="en-US"/>
              </w:rPr>
            </w:pPr>
            <w:r w:rsidRPr="00121C05">
              <w:rPr>
                <w:rFonts w:ascii="Times New Roman" w:hAnsi="Times New Roman" w:cs="Times New Roman"/>
                <w:b/>
                <w:bCs/>
                <w:sz w:val="20"/>
                <w:szCs w:val="20"/>
                <w:lang w:val="en-US"/>
              </w:rPr>
              <w:t xml:space="preserve">Upper/lower limits </w:t>
            </w:r>
          </w:p>
          <w:p w14:paraId="02188915" w14:textId="76F61352" w:rsidR="000E08B6" w:rsidRPr="00121C05" w:rsidRDefault="000E08B6" w:rsidP="002F442D">
            <w:pPr>
              <w:jc w:val="both"/>
              <w:rPr>
                <w:rFonts w:ascii="Times New Roman" w:hAnsi="Times New Roman" w:cs="Times New Roman"/>
                <w:b/>
                <w:bCs/>
                <w:sz w:val="20"/>
                <w:szCs w:val="20"/>
                <w:lang w:val="en-US"/>
              </w:rPr>
            </w:pPr>
            <w:r w:rsidRPr="00121C05">
              <w:rPr>
                <w:rFonts w:ascii="Times New Roman" w:hAnsi="Times New Roman" w:cs="Times New Roman"/>
                <w:b/>
                <w:bCs/>
                <w:sz w:val="20"/>
                <w:szCs w:val="20"/>
                <w:lang w:val="en-US"/>
              </w:rPr>
              <w:t>(PACA-</w:t>
            </w:r>
            <w:proofErr w:type="spellStart"/>
            <w:r w:rsidRPr="00121C05">
              <w:rPr>
                <w:rFonts w:ascii="Times New Roman" w:hAnsi="Times New Roman" w:cs="Times New Roman"/>
                <w:b/>
                <w:bCs/>
                <w:sz w:val="20"/>
                <w:szCs w:val="20"/>
                <w:lang w:val="en-US"/>
              </w:rPr>
              <w:t>Cbz</w:t>
            </w:r>
            <w:proofErr w:type="spellEnd"/>
            <w:r w:rsidRPr="00121C05">
              <w:rPr>
                <w:rFonts w:ascii="Times New Roman" w:hAnsi="Times New Roman" w:cs="Times New Roman"/>
                <w:b/>
                <w:bCs/>
                <w:sz w:val="20"/>
                <w:szCs w:val="20"/>
                <w:lang w:val="en-US"/>
              </w:rPr>
              <w:t xml:space="preserve"> </w:t>
            </w:r>
          </w:p>
        </w:tc>
        <w:tc>
          <w:tcPr>
            <w:tcW w:w="1843" w:type="dxa"/>
            <w:tcBorders>
              <w:top w:val="nil"/>
              <w:left w:val="nil"/>
              <w:bottom w:val="single" w:sz="4" w:space="0" w:color="auto"/>
              <w:right w:val="nil"/>
            </w:tcBorders>
          </w:tcPr>
          <w:p w14:paraId="1FBD4235" w14:textId="3CE0595C" w:rsidR="000E08B6" w:rsidRPr="00121C05" w:rsidRDefault="000E08B6" w:rsidP="002F442D">
            <w:pPr>
              <w:jc w:val="both"/>
              <w:rPr>
                <w:rFonts w:ascii="Times New Roman" w:hAnsi="Times New Roman" w:cs="Times New Roman"/>
                <w:b/>
                <w:bCs/>
                <w:sz w:val="20"/>
                <w:szCs w:val="20"/>
                <w:lang w:val="en-US"/>
              </w:rPr>
            </w:pPr>
            <w:r w:rsidRPr="00121C05">
              <w:rPr>
                <w:rFonts w:ascii="Times New Roman" w:hAnsi="Times New Roman" w:cs="Times New Roman"/>
                <w:b/>
                <w:bCs/>
                <w:sz w:val="20"/>
                <w:szCs w:val="20"/>
                <w:lang w:val="en-US"/>
              </w:rPr>
              <w:t>Upper/lower limits (</w:t>
            </w:r>
            <w:proofErr w:type="spellStart"/>
            <w:r w:rsidRPr="005252E4">
              <w:rPr>
                <w:rFonts w:ascii="Times New Roman" w:hAnsi="Times New Roman" w:cs="Times New Roman"/>
                <w:b/>
                <w:bCs/>
                <w:sz w:val="20"/>
                <w:szCs w:val="20"/>
                <w:lang w:val="en-US"/>
              </w:rPr>
              <w:t>LipImage</w:t>
            </w:r>
            <w:r w:rsidRPr="005252E4">
              <w:rPr>
                <w:rFonts w:ascii="Times New Roman" w:hAnsi="Times New Roman" w:cs="Times New Roman"/>
                <w:b/>
                <w:bCs/>
                <w:sz w:val="20"/>
                <w:szCs w:val="20"/>
                <w:vertAlign w:val="superscript"/>
                <w:lang w:val="en-US"/>
              </w:rPr>
              <w:t>TM</w:t>
            </w:r>
            <w:proofErr w:type="spellEnd"/>
            <w:r w:rsidRPr="005252E4">
              <w:rPr>
                <w:rFonts w:ascii="Times New Roman" w:hAnsi="Times New Roman" w:cs="Times New Roman"/>
                <w:b/>
                <w:bCs/>
                <w:sz w:val="20"/>
                <w:szCs w:val="20"/>
                <w:lang w:val="en-US"/>
              </w:rPr>
              <w:t xml:space="preserve"> 815</w:t>
            </w:r>
            <w:r w:rsidRPr="00121C05">
              <w:rPr>
                <w:rFonts w:ascii="Times New Roman" w:hAnsi="Times New Roman" w:cs="Times New Roman"/>
                <w:b/>
                <w:bCs/>
                <w:i/>
                <w:iCs/>
                <w:sz w:val="20"/>
                <w:szCs w:val="20"/>
                <w:lang w:val="en-US"/>
              </w:rPr>
              <w:t>)</w:t>
            </w:r>
          </w:p>
        </w:tc>
        <w:tc>
          <w:tcPr>
            <w:tcW w:w="3982" w:type="dxa"/>
            <w:tcBorders>
              <w:top w:val="nil"/>
              <w:left w:val="nil"/>
              <w:bottom w:val="single" w:sz="4" w:space="0" w:color="auto"/>
            </w:tcBorders>
          </w:tcPr>
          <w:p w14:paraId="024FA36E" w14:textId="5DFBCB90" w:rsidR="000E08B6" w:rsidRPr="00121C05" w:rsidRDefault="000E08B6" w:rsidP="002F442D">
            <w:pPr>
              <w:jc w:val="both"/>
              <w:rPr>
                <w:rFonts w:ascii="Times New Roman" w:hAnsi="Times New Roman" w:cs="Times New Roman"/>
                <w:b/>
                <w:bCs/>
                <w:sz w:val="20"/>
                <w:szCs w:val="20"/>
                <w:lang w:val="en-US"/>
              </w:rPr>
            </w:pPr>
            <w:r w:rsidRPr="00121C05">
              <w:rPr>
                <w:rFonts w:ascii="Times New Roman" w:hAnsi="Times New Roman" w:cs="Times New Roman"/>
                <w:b/>
                <w:bCs/>
                <w:sz w:val="20"/>
                <w:szCs w:val="20"/>
                <w:lang w:val="en-US"/>
              </w:rPr>
              <w:t>Description</w:t>
            </w:r>
          </w:p>
        </w:tc>
      </w:tr>
      <w:tr w:rsidR="000E08B6" w:rsidRPr="00083A0A" w14:paraId="441C94B2" w14:textId="77777777" w:rsidTr="00CE6DDD">
        <w:trPr>
          <w:trHeight w:val="20"/>
        </w:trPr>
        <w:tc>
          <w:tcPr>
            <w:tcW w:w="1413" w:type="dxa"/>
            <w:tcBorders>
              <w:left w:val="nil"/>
              <w:bottom w:val="nil"/>
              <w:right w:val="single" w:sz="4" w:space="0" w:color="auto"/>
            </w:tcBorders>
          </w:tcPr>
          <w:p w14:paraId="4568CB59" w14:textId="31E85CD9" w:rsidR="000E08B6" w:rsidRPr="00121C05" w:rsidRDefault="000E08B6" w:rsidP="00E223F0">
            <w:pPr>
              <w:jc w:val="both"/>
              <w:rPr>
                <w:rFonts w:ascii="Times New Roman" w:hAnsi="Times New Roman" w:cs="Times New Roman"/>
                <w:sz w:val="20"/>
                <w:szCs w:val="20"/>
                <w:lang w:val="en-US"/>
              </w:rPr>
            </w:pPr>
            <w:proofErr w:type="spellStart"/>
            <w:r w:rsidRPr="00121C05">
              <w:rPr>
                <w:rFonts w:ascii="Times New Roman" w:hAnsi="Times New Roman" w:cs="Times New Roman"/>
                <w:sz w:val="20"/>
                <w:szCs w:val="20"/>
                <w:lang w:val="en-US"/>
              </w:rPr>
              <w:t>χ</w:t>
            </w:r>
            <w:r w:rsidRPr="00121C05">
              <w:rPr>
                <w:rFonts w:ascii="Times New Roman" w:hAnsi="Times New Roman" w:cs="Times New Roman"/>
                <w:sz w:val="20"/>
                <w:szCs w:val="20"/>
                <w:vertAlign w:val="subscript"/>
                <w:lang w:val="en-US"/>
              </w:rPr>
              <w:t>rich</w:t>
            </w:r>
            <w:proofErr w:type="spellEnd"/>
            <w:r w:rsidR="00C40220">
              <w:rPr>
                <w:rFonts w:ascii="Times New Roman" w:hAnsi="Times New Roman" w:cs="Times New Roman"/>
                <w:sz w:val="20"/>
                <w:szCs w:val="20"/>
                <w:vertAlign w:val="subscript"/>
                <w:lang w:val="en-US"/>
              </w:rPr>
              <w:t xml:space="preserve"> </w:t>
            </w:r>
            <w:r w:rsidR="00C40220" w:rsidRPr="00C40220">
              <w:rPr>
                <w:rFonts w:ascii="Times New Roman" w:hAnsi="Times New Roman" w:cs="Times New Roman"/>
                <w:sz w:val="20"/>
                <w:szCs w:val="20"/>
                <w:lang w:val="en-US"/>
              </w:rPr>
              <w:t>[-]</w:t>
            </w:r>
          </w:p>
        </w:tc>
        <w:tc>
          <w:tcPr>
            <w:tcW w:w="1984" w:type="dxa"/>
            <w:tcBorders>
              <w:left w:val="single" w:sz="4" w:space="0" w:color="auto"/>
              <w:bottom w:val="nil"/>
              <w:right w:val="nil"/>
            </w:tcBorders>
          </w:tcPr>
          <w:p w14:paraId="604DFF6E" w14:textId="6251DD39" w:rsidR="000E08B6" w:rsidRPr="00121C05" w:rsidRDefault="000E08B6" w:rsidP="00E223F0">
            <w:pPr>
              <w:jc w:val="both"/>
              <w:rPr>
                <w:rFonts w:ascii="Times New Roman" w:hAnsi="Times New Roman" w:cs="Times New Roman"/>
                <w:sz w:val="20"/>
                <w:szCs w:val="20"/>
                <w:lang w:val="en-US"/>
              </w:rPr>
            </w:pPr>
            <w:r w:rsidRPr="00121C05">
              <w:rPr>
                <w:rFonts w:ascii="Times New Roman" w:hAnsi="Times New Roman" w:cs="Times New Roman"/>
                <w:sz w:val="20"/>
                <w:szCs w:val="20"/>
                <w:lang w:val="en-US"/>
              </w:rPr>
              <w:t>1.67×10</w:t>
            </w:r>
            <w:r w:rsidRPr="00121C05">
              <w:rPr>
                <w:rFonts w:ascii="Times New Roman" w:hAnsi="Times New Roman" w:cs="Times New Roman"/>
                <w:sz w:val="20"/>
                <w:szCs w:val="20"/>
                <w:vertAlign w:val="superscript"/>
                <w:lang w:val="en-US"/>
              </w:rPr>
              <w:t xml:space="preserve">-2 </w:t>
            </w:r>
            <w:r w:rsidRPr="00121C05">
              <w:rPr>
                <w:rFonts w:ascii="Times New Roman" w:hAnsi="Times New Roman" w:cs="Times New Roman"/>
                <w:sz w:val="20"/>
                <w:szCs w:val="20"/>
                <w:lang w:val="en-US"/>
              </w:rPr>
              <w:t>– 15</w:t>
            </w:r>
          </w:p>
        </w:tc>
        <w:tc>
          <w:tcPr>
            <w:tcW w:w="1843" w:type="dxa"/>
            <w:tcBorders>
              <w:left w:val="nil"/>
              <w:bottom w:val="nil"/>
              <w:right w:val="nil"/>
            </w:tcBorders>
          </w:tcPr>
          <w:p w14:paraId="6A1606C5" w14:textId="4CE4B30C" w:rsidR="000E08B6" w:rsidRPr="00121C05" w:rsidRDefault="000E08B6" w:rsidP="00E223F0">
            <w:pPr>
              <w:jc w:val="both"/>
              <w:rPr>
                <w:rFonts w:ascii="Times New Roman" w:hAnsi="Times New Roman" w:cs="Times New Roman"/>
                <w:sz w:val="20"/>
                <w:szCs w:val="20"/>
                <w:lang w:val="en-US"/>
              </w:rPr>
            </w:pPr>
            <w:r w:rsidRPr="00121C05">
              <w:rPr>
                <w:rFonts w:ascii="Times New Roman" w:hAnsi="Times New Roman" w:cs="Times New Roman"/>
                <w:sz w:val="20"/>
                <w:szCs w:val="20"/>
                <w:lang w:val="en-US"/>
              </w:rPr>
              <w:t>1.67×10</w:t>
            </w:r>
            <w:r w:rsidRPr="00121C05">
              <w:rPr>
                <w:rFonts w:ascii="Times New Roman" w:hAnsi="Times New Roman" w:cs="Times New Roman"/>
                <w:sz w:val="20"/>
                <w:szCs w:val="20"/>
                <w:vertAlign w:val="superscript"/>
                <w:lang w:val="en-US"/>
              </w:rPr>
              <w:t xml:space="preserve">-1 </w:t>
            </w:r>
            <w:r w:rsidRPr="00121C05">
              <w:rPr>
                <w:rFonts w:ascii="Times New Roman" w:hAnsi="Times New Roman" w:cs="Times New Roman"/>
                <w:sz w:val="20"/>
                <w:szCs w:val="20"/>
                <w:lang w:val="en-US"/>
              </w:rPr>
              <w:t>– 150</w:t>
            </w:r>
          </w:p>
        </w:tc>
        <w:tc>
          <w:tcPr>
            <w:tcW w:w="3982" w:type="dxa"/>
            <w:tcBorders>
              <w:left w:val="nil"/>
              <w:bottom w:val="nil"/>
            </w:tcBorders>
          </w:tcPr>
          <w:p w14:paraId="2B4D0098" w14:textId="3AA1BE80" w:rsidR="000E08B6" w:rsidRPr="00121C05" w:rsidRDefault="000E08B6" w:rsidP="00E223F0">
            <w:pPr>
              <w:jc w:val="both"/>
              <w:rPr>
                <w:rFonts w:ascii="Times New Roman" w:hAnsi="Times New Roman" w:cs="Times New Roman"/>
                <w:sz w:val="20"/>
                <w:szCs w:val="20"/>
                <w:lang w:val="en-US"/>
              </w:rPr>
            </w:pPr>
            <w:r w:rsidRPr="00121C05">
              <w:rPr>
                <w:rFonts w:ascii="Times New Roman" w:hAnsi="Times New Roman" w:cs="Times New Roman"/>
                <w:sz w:val="20"/>
                <w:szCs w:val="20"/>
                <w:lang w:val="en-US"/>
              </w:rPr>
              <w:t>Permeability of richly perfused organs</w:t>
            </w:r>
          </w:p>
        </w:tc>
      </w:tr>
      <w:tr w:rsidR="000E08B6" w:rsidRPr="00121C05" w14:paraId="0C360510" w14:textId="77777777" w:rsidTr="00CE6DDD">
        <w:trPr>
          <w:trHeight w:val="20"/>
        </w:trPr>
        <w:tc>
          <w:tcPr>
            <w:tcW w:w="1413" w:type="dxa"/>
            <w:tcBorders>
              <w:top w:val="nil"/>
              <w:left w:val="nil"/>
              <w:bottom w:val="nil"/>
              <w:right w:val="single" w:sz="4" w:space="0" w:color="auto"/>
            </w:tcBorders>
          </w:tcPr>
          <w:p w14:paraId="17814376" w14:textId="38113C5A" w:rsidR="000E08B6" w:rsidRPr="00121C05" w:rsidRDefault="000E08B6" w:rsidP="00E223F0">
            <w:pPr>
              <w:jc w:val="both"/>
              <w:rPr>
                <w:rFonts w:ascii="Times New Roman" w:hAnsi="Times New Roman" w:cs="Times New Roman"/>
                <w:sz w:val="20"/>
                <w:szCs w:val="20"/>
                <w:lang w:val="en-US"/>
              </w:rPr>
            </w:pPr>
            <w:r w:rsidRPr="00121C05">
              <w:rPr>
                <w:rFonts w:ascii="Times New Roman" w:hAnsi="Times New Roman" w:cs="Times New Roman"/>
                <w:sz w:val="20"/>
                <w:szCs w:val="20"/>
                <w:lang w:val="en-US"/>
              </w:rPr>
              <w:t>P</w:t>
            </w:r>
            <w:r w:rsidR="00C40220">
              <w:rPr>
                <w:rFonts w:ascii="Times New Roman" w:hAnsi="Times New Roman" w:cs="Times New Roman"/>
                <w:sz w:val="20"/>
                <w:szCs w:val="20"/>
                <w:lang w:val="en-US"/>
              </w:rPr>
              <w:t xml:space="preserve"> [-]</w:t>
            </w:r>
          </w:p>
        </w:tc>
        <w:tc>
          <w:tcPr>
            <w:tcW w:w="1984" w:type="dxa"/>
            <w:tcBorders>
              <w:top w:val="nil"/>
              <w:left w:val="single" w:sz="4" w:space="0" w:color="auto"/>
              <w:bottom w:val="nil"/>
              <w:right w:val="nil"/>
            </w:tcBorders>
          </w:tcPr>
          <w:p w14:paraId="5505D4B1" w14:textId="59502766" w:rsidR="000E08B6" w:rsidRPr="00121C05" w:rsidRDefault="000E08B6" w:rsidP="00E223F0">
            <w:pPr>
              <w:jc w:val="both"/>
              <w:rPr>
                <w:rFonts w:ascii="Times New Roman" w:hAnsi="Times New Roman" w:cs="Times New Roman"/>
                <w:sz w:val="20"/>
                <w:szCs w:val="20"/>
                <w:lang w:val="en-US"/>
              </w:rPr>
            </w:pPr>
            <w:r w:rsidRPr="00121C05">
              <w:rPr>
                <w:rFonts w:ascii="Times New Roman" w:hAnsi="Times New Roman" w:cs="Times New Roman"/>
                <w:sz w:val="20"/>
                <w:szCs w:val="20"/>
                <w:lang w:val="en-US"/>
              </w:rPr>
              <w:t>3.3×10</w:t>
            </w:r>
            <w:r w:rsidRPr="00121C05">
              <w:rPr>
                <w:rFonts w:ascii="Times New Roman" w:hAnsi="Times New Roman" w:cs="Times New Roman"/>
                <w:sz w:val="20"/>
                <w:szCs w:val="20"/>
                <w:vertAlign w:val="superscript"/>
                <w:lang w:val="en-US"/>
              </w:rPr>
              <w:t>-</w:t>
            </w:r>
            <w:r w:rsidR="00D8371E">
              <w:rPr>
                <w:rFonts w:ascii="Times New Roman" w:hAnsi="Times New Roman" w:cs="Times New Roman"/>
                <w:sz w:val="20"/>
                <w:szCs w:val="20"/>
                <w:vertAlign w:val="superscript"/>
                <w:lang w:val="en-US"/>
              </w:rPr>
              <w:t>2</w:t>
            </w:r>
            <w:r w:rsidRPr="00121C05">
              <w:rPr>
                <w:rFonts w:ascii="Times New Roman" w:hAnsi="Times New Roman" w:cs="Times New Roman"/>
                <w:sz w:val="20"/>
                <w:szCs w:val="20"/>
                <w:vertAlign w:val="superscript"/>
                <w:lang w:val="en-US"/>
              </w:rPr>
              <w:t xml:space="preserve"> </w:t>
            </w:r>
            <w:r w:rsidRPr="00121C05">
              <w:rPr>
                <w:rFonts w:ascii="Times New Roman" w:hAnsi="Times New Roman" w:cs="Times New Roman"/>
                <w:sz w:val="20"/>
                <w:szCs w:val="20"/>
                <w:lang w:val="en-US"/>
              </w:rPr>
              <w:t>– 3</w:t>
            </w:r>
            <w:r w:rsidR="00D8371E">
              <w:rPr>
                <w:rFonts w:ascii="Times New Roman" w:hAnsi="Times New Roman" w:cs="Times New Roman"/>
                <w:sz w:val="20"/>
                <w:szCs w:val="20"/>
                <w:lang w:val="en-US"/>
              </w:rPr>
              <w:t>0</w:t>
            </w:r>
          </w:p>
        </w:tc>
        <w:tc>
          <w:tcPr>
            <w:tcW w:w="1843" w:type="dxa"/>
            <w:tcBorders>
              <w:top w:val="nil"/>
              <w:left w:val="nil"/>
              <w:bottom w:val="nil"/>
              <w:right w:val="nil"/>
            </w:tcBorders>
          </w:tcPr>
          <w:p w14:paraId="4DDD433A" w14:textId="21439F29" w:rsidR="000E08B6" w:rsidRPr="00121C05" w:rsidRDefault="000E08B6" w:rsidP="00E223F0">
            <w:pPr>
              <w:jc w:val="both"/>
              <w:rPr>
                <w:rFonts w:ascii="Times New Roman" w:hAnsi="Times New Roman" w:cs="Times New Roman"/>
                <w:sz w:val="20"/>
                <w:szCs w:val="20"/>
                <w:lang w:val="en-US"/>
              </w:rPr>
            </w:pPr>
            <w:r w:rsidRPr="00121C05">
              <w:rPr>
                <w:rFonts w:ascii="Times New Roman" w:hAnsi="Times New Roman" w:cs="Times New Roman"/>
                <w:sz w:val="20"/>
                <w:szCs w:val="20"/>
                <w:lang w:val="en-US"/>
              </w:rPr>
              <w:t>1.67×10</w:t>
            </w:r>
            <w:r w:rsidRPr="00121C05">
              <w:rPr>
                <w:rFonts w:ascii="Times New Roman" w:hAnsi="Times New Roman" w:cs="Times New Roman"/>
                <w:sz w:val="20"/>
                <w:szCs w:val="20"/>
                <w:vertAlign w:val="superscript"/>
                <w:lang w:val="en-US"/>
              </w:rPr>
              <w:t xml:space="preserve">-3 </w:t>
            </w:r>
            <w:r w:rsidRPr="00121C05">
              <w:rPr>
                <w:rFonts w:ascii="Times New Roman" w:hAnsi="Times New Roman" w:cs="Times New Roman"/>
                <w:sz w:val="20"/>
                <w:szCs w:val="20"/>
                <w:lang w:val="en-US"/>
              </w:rPr>
              <w:t>– 1.5</w:t>
            </w:r>
          </w:p>
        </w:tc>
        <w:tc>
          <w:tcPr>
            <w:tcW w:w="3982" w:type="dxa"/>
            <w:tcBorders>
              <w:top w:val="nil"/>
              <w:left w:val="nil"/>
              <w:bottom w:val="nil"/>
            </w:tcBorders>
          </w:tcPr>
          <w:p w14:paraId="5BBD676F" w14:textId="6A0E9E56" w:rsidR="000E08B6" w:rsidRPr="00121C05" w:rsidRDefault="000E08B6" w:rsidP="00E223F0">
            <w:pPr>
              <w:jc w:val="both"/>
              <w:rPr>
                <w:rFonts w:ascii="Times New Roman" w:hAnsi="Times New Roman" w:cs="Times New Roman"/>
                <w:sz w:val="20"/>
                <w:szCs w:val="20"/>
                <w:lang w:val="en-US"/>
              </w:rPr>
            </w:pPr>
            <w:r w:rsidRPr="00121C05">
              <w:rPr>
                <w:rFonts w:ascii="Times New Roman" w:hAnsi="Times New Roman" w:cs="Times New Roman"/>
                <w:sz w:val="20"/>
                <w:szCs w:val="20"/>
                <w:lang w:val="en-US"/>
              </w:rPr>
              <w:t>Tissue-blood partition coefficient</w:t>
            </w:r>
          </w:p>
        </w:tc>
      </w:tr>
      <w:tr w:rsidR="000E08B6" w:rsidRPr="00121C05" w14:paraId="07479A38" w14:textId="77777777" w:rsidTr="00CE6DDD">
        <w:trPr>
          <w:trHeight w:val="20"/>
        </w:trPr>
        <w:tc>
          <w:tcPr>
            <w:tcW w:w="1413" w:type="dxa"/>
            <w:tcBorders>
              <w:top w:val="nil"/>
              <w:left w:val="nil"/>
              <w:bottom w:val="nil"/>
              <w:right w:val="single" w:sz="4" w:space="0" w:color="auto"/>
            </w:tcBorders>
          </w:tcPr>
          <w:p w14:paraId="0F6CF455" w14:textId="677CEF4F" w:rsidR="000E08B6" w:rsidRPr="00C40220" w:rsidRDefault="000E08B6" w:rsidP="00E223F0">
            <w:pPr>
              <w:jc w:val="both"/>
              <w:rPr>
                <w:rFonts w:ascii="Times New Roman" w:hAnsi="Times New Roman" w:cs="Times New Roman"/>
                <w:sz w:val="20"/>
                <w:szCs w:val="20"/>
                <w:lang w:val="en-US"/>
              </w:rPr>
            </w:pPr>
            <w:proofErr w:type="spellStart"/>
            <w:r w:rsidRPr="00121C05">
              <w:rPr>
                <w:rFonts w:ascii="Times New Roman" w:hAnsi="Times New Roman" w:cs="Times New Roman"/>
                <w:sz w:val="20"/>
                <w:szCs w:val="20"/>
                <w:lang w:val="en-US"/>
              </w:rPr>
              <w:t>k</w:t>
            </w:r>
            <w:r w:rsidRPr="00121C05">
              <w:rPr>
                <w:rFonts w:ascii="Times New Roman" w:hAnsi="Times New Roman" w:cs="Times New Roman"/>
                <w:sz w:val="20"/>
                <w:szCs w:val="20"/>
                <w:vertAlign w:val="subscript"/>
                <w:lang w:val="en-US"/>
              </w:rPr>
              <w:t>kidneyEl</w:t>
            </w:r>
            <w:proofErr w:type="spellEnd"/>
            <w:r w:rsidR="00C40220">
              <w:rPr>
                <w:rFonts w:ascii="Times New Roman" w:hAnsi="Times New Roman" w:cs="Times New Roman"/>
                <w:sz w:val="20"/>
                <w:szCs w:val="20"/>
                <w:vertAlign w:val="subscript"/>
                <w:lang w:val="en-US"/>
              </w:rPr>
              <w:t xml:space="preserve"> </w:t>
            </w:r>
            <w:r w:rsidR="00C40220" w:rsidRPr="00C40220">
              <w:rPr>
                <w:rFonts w:ascii="Times New Roman" w:hAnsi="Times New Roman" w:cs="Times New Roman"/>
                <w:sz w:val="20"/>
                <w:szCs w:val="20"/>
                <w:lang w:val="en-US"/>
              </w:rPr>
              <w:t>[h</w:t>
            </w:r>
            <w:r w:rsidR="00C40220" w:rsidRPr="00C40220">
              <w:rPr>
                <w:rFonts w:ascii="Times New Roman" w:hAnsi="Times New Roman" w:cs="Times New Roman"/>
                <w:sz w:val="20"/>
                <w:szCs w:val="20"/>
                <w:vertAlign w:val="superscript"/>
                <w:lang w:val="en-US"/>
              </w:rPr>
              <w:t>-1</w:t>
            </w:r>
            <w:r w:rsidR="00C40220">
              <w:rPr>
                <w:rFonts w:ascii="Times New Roman" w:hAnsi="Times New Roman" w:cs="Times New Roman"/>
                <w:sz w:val="20"/>
                <w:szCs w:val="20"/>
                <w:lang w:val="en-US"/>
              </w:rPr>
              <w:t>]</w:t>
            </w:r>
          </w:p>
        </w:tc>
        <w:tc>
          <w:tcPr>
            <w:tcW w:w="1984" w:type="dxa"/>
            <w:tcBorders>
              <w:top w:val="nil"/>
              <w:left w:val="single" w:sz="4" w:space="0" w:color="auto"/>
              <w:bottom w:val="nil"/>
              <w:right w:val="nil"/>
            </w:tcBorders>
          </w:tcPr>
          <w:p w14:paraId="61E61939" w14:textId="48F195FD" w:rsidR="000E08B6" w:rsidRPr="00121C05" w:rsidRDefault="000E08B6" w:rsidP="00E223F0">
            <w:pPr>
              <w:jc w:val="both"/>
              <w:rPr>
                <w:rFonts w:ascii="Times New Roman" w:hAnsi="Times New Roman" w:cs="Times New Roman"/>
                <w:sz w:val="20"/>
                <w:szCs w:val="20"/>
                <w:lang w:val="en-US"/>
              </w:rPr>
            </w:pPr>
            <w:r w:rsidRPr="00121C05">
              <w:rPr>
                <w:rFonts w:ascii="Times New Roman" w:hAnsi="Times New Roman" w:cs="Times New Roman"/>
                <w:sz w:val="20"/>
                <w:szCs w:val="20"/>
                <w:lang w:val="en-US"/>
              </w:rPr>
              <w:t>1 – 900</w:t>
            </w:r>
          </w:p>
        </w:tc>
        <w:tc>
          <w:tcPr>
            <w:tcW w:w="1843" w:type="dxa"/>
            <w:tcBorders>
              <w:top w:val="nil"/>
              <w:left w:val="nil"/>
              <w:bottom w:val="nil"/>
              <w:right w:val="nil"/>
            </w:tcBorders>
          </w:tcPr>
          <w:p w14:paraId="1D060C76" w14:textId="6AA6445A" w:rsidR="000E08B6" w:rsidRPr="00121C05" w:rsidRDefault="000E08B6" w:rsidP="00E223F0">
            <w:pPr>
              <w:rPr>
                <w:rFonts w:ascii="Times New Roman" w:hAnsi="Times New Roman" w:cs="Times New Roman"/>
                <w:sz w:val="20"/>
                <w:szCs w:val="20"/>
                <w:lang w:val="en-US"/>
              </w:rPr>
            </w:pPr>
            <w:r w:rsidRPr="00121C05">
              <w:rPr>
                <w:rFonts w:ascii="Times New Roman" w:hAnsi="Times New Roman" w:cs="Times New Roman"/>
                <w:sz w:val="20"/>
                <w:szCs w:val="20"/>
                <w:lang w:val="en-US"/>
              </w:rPr>
              <w:t>3.3×10</w:t>
            </w:r>
            <w:r w:rsidRPr="00121C05">
              <w:rPr>
                <w:rFonts w:ascii="Times New Roman" w:hAnsi="Times New Roman" w:cs="Times New Roman"/>
                <w:sz w:val="20"/>
                <w:szCs w:val="20"/>
                <w:vertAlign w:val="superscript"/>
                <w:lang w:val="en-US"/>
              </w:rPr>
              <w:t xml:space="preserve">-2 </w:t>
            </w:r>
            <w:r w:rsidRPr="00121C05">
              <w:rPr>
                <w:rFonts w:ascii="Times New Roman" w:hAnsi="Times New Roman" w:cs="Times New Roman"/>
                <w:sz w:val="20"/>
                <w:szCs w:val="20"/>
                <w:lang w:val="en-US"/>
              </w:rPr>
              <w:t>– 30</w:t>
            </w:r>
          </w:p>
        </w:tc>
        <w:tc>
          <w:tcPr>
            <w:tcW w:w="3982" w:type="dxa"/>
            <w:tcBorders>
              <w:top w:val="nil"/>
              <w:left w:val="nil"/>
              <w:bottom w:val="nil"/>
            </w:tcBorders>
          </w:tcPr>
          <w:p w14:paraId="53629053" w14:textId="3C68D6D2" w:rsidR="000E08B6" w:rsidRPr="00121C05" w:rsidRDefault="000E08B6" w:rsidP="00E223F0">
            <w:pPr>
              <w:rPr>
                <w:rFonts w:ascii="Times New Roman" w:hAnsi="Times New Roman" w:cs="Times New Roman"/>
                <w:sz w:val="20"/>
                <w:szCs w:val="20"/>
                <w:lang w:val="en-US"/>
              </w:rPr>
            </w:pPr>
            <w:r w:rsidRPr="00121C05">
              <w:rPr>
                <w:rFonts w:ascii="Times New Roman" w:hAnsi="Times New Roman" w:cs="Times New Roman"/>
                <w:sz w:val="20"/>
                <w:szCs w:val="20"/>
                <w:lang w:val="en-US"/>
              </w:rPr>
              <w:t>Renal elimination rate</w:t>
            </w:r>
          </w:p>
        </w:tc>
      </w:tr>
      <w:tr w:rsidR="000E08B6" w:rsidRPr="00083A0A" w14:paraId="0360BF2D" w14:textId="77777777" w:rsidTr="00CE6DDD">
        <w:trPr>
          <w:trHeight w:val="20"/>
        </w:trPr>
        <w:tc>
          <w:tcPr>
            <w:tcW w:w="1413" w:type="dxa"/>
            <w:tcBorders>
              <w:top w:val="nil"/>
              <w:left w:val="nil"/>
              <w:bottom w:val="nil"/>
              <w:right w:val="single" w:sz="4" w:space="0" w:color="auto"/>
            </w:tcBorders>
          </w:tcPr>
          <w:p w14:paraId="60F4168E" w14:textId="03AEFE12" w:rsidR="000E08B6" w:rsidRPr="00121C05" w:rsidRDefault="000E08B6" w:rsidP="00E223F0">
            <w:pPr>
              <w:jc w:val="both"/>
              <w:rPr>
                <w:rFonts w:ascii="Times New Roman" w:hAnsi="Times New Roman" w:cs="Times New Roman"/>
                <w:sz w:val="20"/>
                <w:szCs w:val="20"/>
                <w:lang w:val="en-US"/>
              </w:rPr>
            </w:pPr>
            <w:r w:rsidRPr="00121C05">
              <w:rPr>
                <w:rFonts w:ascii="Times New Roman" w:hAnsi="Times New Roman" w:cs="Times New Roman"/>
                <w:sz w:val="20"/>
                <w:szCs w:val="20"/>
                <w:lang w:val="en-US"/>
              </w:rPr>
              <w:t>k</w:t>
            </w:r>
            <w:r w:rsidRPr="00121C05">
              <w:rPr>
                <w:rFonts w:ascii="Times New Roman" w:hAnsi="Times New Roman" w:cs="Times New Roman"/>
                <w:sz w:val="20"/>
                <w:szCs w:val="20"/>
                <w:vertAlign w:val="subscript"/>
                <w:lang w:val="en-US"/>
              </w:rPr>
              <w:t>ab0</w:t>
            </w:r>
            <w:r w:rsidR="00C40220">
              <w:rPr>
                <w:rFonts w:ascii="Times New Roman" w:hAnsi="Times New Roman" w:cs="Times New Roman"/>
                <w:sz w:val="20"/>
                <w:szCs w:val="20"/>
                <w:vertAlign w:val="subscript"/>
                <w:lang w:val="en-US"/>
              </w:rPr>
              <w:t xml:space="preserve"> </w:t>
            </w:r>
            <w:r w:rsidR="00C40220" w:rsidRPr="00F57135">
              <w:rPr>
                <w:rFonts w:ascii="Times New Roman" w:hAnsi="Times New Roman" w:cs="Times New Roman"/>
                <w:sz w:val="20"/>
                <w:szCs w:val="20"/>
                <w:lang w:val="en-US"/>
              </w:rPr>
              <w:t>[h</w:t>
            </w:r>
            <w:r w:rsidR="00C40220" w:rsidRPr="00F57135">
              <w:rPr>
                <w:rFonts w:ascii="Times New Roman" w:hAnsi="Times New Roman" w:cs="Times New Roman"/>
                <w:sz w:val="20"/>
                <w:szCs w:val="20"/>
                <w:vertAlign w:val="superscript"/>
                <w:lang w:val="en-US"/>
              </w:rPr>
              <w:t>-1</w:t>
            </w:r>
            <w:r w:rsidR="00C40220">
              <w:rPr>
                <w:rFonts w:ascii="Times New Roman" w:hAnsi="Times New Roman" w:cs="Times New Roman"/>
                <w:sz w:val="20"/>
                <w:szCs w:val="20"/>
                <w:lang w:val="en-US"/>
              </w:rPr>
              <w:t>]</w:t>
            </w:r>
          </w:p>
        </w:tc>
        <w:tc>
          <w:tcPr>
            <w:tcW w:w="1984" w:type="dxa"/>
            <w:tcBorders>
              <w:top w:val="nil"/>
              <w:left w:val="single" w:sz="4" w:space="0" w:color="auto"/>
              <w:bottom w:val="nil"/>
              <w:right w:val="nil"/>
            </w:tcBorders>
          </w:tcPr>
          <w:p w14:paraId="0F1238FB" w14:textId="2B4F2A6F" w:rsidR="000E08B6" w:rsidRPr="00121C05" w:rsidRDefault="000E08B6" w:rsidP="00E223F0">
            <w:pPr>
              <w:jc w:val="both"/>
              <w:rPr>
                <w:rFonts w:ascii="Times New Roman" w:hAnsi="Times New Roman" w:cs="Times New Roman"/>
                <w:sz w:val="20"/>
                <w:szCs w:val="20"/>
                <w:lang w:val="en-US"/>
              </w:rPr>
            </w:pPr>
            <w:r w:rsidRPr="00121C05">
              <w:rPr>
                <w:rFonts w:ascii="Times New Roman" w:hAnsi="Times New Roman" w:cs="Times New Roman"/>
                <w:sz w:val="20"/>
                <w:szCs w:val="20"/>
                <w:lang w:val="en-US"/>
              </w:rPr>
              <w:t>1.16×10</w:t>
            </w:r>
            <w:r w:rsidRPr="00121C05">
              <w:rPr>
                <w:rFonts w:ascii="Times New Roman" w:hAnsi="Times New Roman" w:cs="Times New Roman"/>
                <w:sz w:val="20"/>
                <w:szCs w:val="20"/>
                <w:vertAlign w:val="superscript"/>
                <w:lang w:val="en-US"/>
              </w:rPr>
              <w:t xml:space="preserve">-2 </w:t>
            </w:r>
            <w:r w:rsidRPr="00121C05">
              <w:rPr>
                <w:rFonts w:ascii="Times New Roman" w:hAnsi="Times New Roman" w:cs="Times New Roman"/>
                <w:sz w:val="20"/>
                <w:szCs w:val="20"/>
                <w:lang w:val="en-US"/>
              </w:rPr>
              <w:t>– 10.5</w:t>
            </w:r>
          </w:p>
        </w:tc>
        <w:tc>
          <w:tcPr>
            <w:tcW w:w="1843" w:type="dxa"/>
            <w:tcBorders>
              <w:top w:val="nil"/>
              <w:left w:val="nil"/>
              <w:bottom w:val="nil"/>
              <w:right w:val="nil"/>
            </w:tcBorders>
          </w:tcPr>
          <w:p w14:paraId="2BA44F25" w14:textId="174CA364" w:rsidR="000E08B6" w:rsidRPr="00121C05" w:rsidRDefault="000E08B6" w:rsidP="00E223F0">
            <w:pPr>
              <w:jc w:val="both"/>
              <w:rPr>
                <w:rFonts w:ascii="Times New Roman" w:hAnsi="Times New Roman" w:cs="Times New Roman"/>
                <w:sz w:val="20"/>
                <w:szCs w:val="20"/>
                <w:lang w:val="en-US"/>
              </w:rPr>
            </w:pPr>
            <w:r w:rsidRPr="00121C05">
              <w:rPr>
                <w:rFonts w:ascii="Times New Roman" w:hAnsi="Times New Roman" w:cs="Times New Roman"/>
                <w:sz w:val="20"/>
                <w:szCs w:val="20"/>
                <w:lang w:val="en-US"/>
              </w:rPr>
              <w:t>3.3×10</w:t>
            </w:r>
            <w:r w:rsidRPr="00121C05">
              <w:rPr>
                <w:rFonts w:ascii="Times New Roman" w:hAnsi="Times New Roman" w:cs="Times New Roman"/>
                <w:sz w:val="20"/>
                <w:szCs w:val="20"/>
                <w:vertAlign w:val="superscript"/>
                <w:lang w:val="en-US"/>
              </w:rPr>
              <w:t xml:space="preserve">-2 </w:t>
            </w:r>
            <w:r w:rsidRPr="00121C05">
              <w:rPr>
                <w:rFonts w:ascii="Times New Roman" w:hAnsi="Times New Roman" w:cs="Times New Roman"/>
                <w:sz w:val="20"/>
                <w:szCs w:val="20"/>
                <w:lang w:val="en-US"/>
              </w:rPr>
              <w:t>– 30</w:t>
            </w:r>
          </w:p>
        </w:tc>
        <w:tc>
          <w:tcPr>
            <w:tcW w:w="3982" w:type="dxa"/>
            <w:tcBorders>
              <w:top w:val="nil"/>
              <w:left w:val="nil"/>
              <w:bottom w:val="nil"/>
            </w:tcBorders>
          </w:tcPr>
          <w:p w14:paraId="49209E2B" w14:textId="0C18BA00" w:rsidR="000E08B6" w:rsidRPr="00121C05" w:rsidRDefault="000E08B6" w:rsidP="00E223F0">
            <w:pPr>
              <w:jc w:val="both"/>
              <w:rPr>
                <w:rFonts w:ascii="Times New Roman" w:hAnsi="Times New Roman" w:cs="Times New Roman"/>
                <w:sz w:val="20"/>
                <w:szCs w:val="20"/>
                <w:lang w:val="en-US"/>
              </w:rPr>
            </w:pPr>
            <w:r w:rsidRPr="00121C05">
              <w:rPr>
                <w:rFonts w:ascii="Times New Roman" w:hAnsi="Times New Roman" w:cs="Times New Roman"/>
                <w:sz w:val="20"/>
                <w:szCs w:val="20"/>
                <w:lang w:val="en-US"/>
              </w:rPr>
              <w:t>The maximum uptake rate of phagocytizing cells in organs except for the spleen</w:t>
            </w:r>
          </w:p>
        </w:tc>
      </w:tr>
      <w:tr w:rsidR="000E08B6" w:rsidRPr="00083A0A" w14:paraId="00659E90" w14:textId="77777777" w:rsidTr="00CE6DDD">
        <w:trPr>
          <w:trHeight w:val="20"/>
        </w:trPr>
        <w:tc>
          <w:tcPr>
            <w:tcW w:w="1413" w:type="dxa"/>
            <w:tcBorders>
              <w:top w:val="nil"/>
              <w:left w:val="nil"/>
              <w:bottom w:val="nil"/>
              <w:right w:val="single" w:sz="4" w:space="0" w:color="auto"/>
            </w:tcBorders>
          </w:tcPr>
          <w:p w14:paraId="3192D5E0" w14:textId="5047C308" w:rsidR="000E08B6" w:rsidRPr="00121C05" w:rsidRDefault="000E08B6" w:rsidP="00E223F0">
            <w:pPr>
              <w:jc w:val="both"/>
              <w:rPr>
                <w:rFonts w:ascii="Times New Roman" w:hAnsi="Times New Roman" w:cs="Times New Roman"/>
                <w:sz w:val="20"/>
                <w:szCs w:val="20"/>
                <w:lang w:val="en-US"/>
              </w:rPr>
            </w:pPr>
            <w:r w:rsidRPr="00121C05">
              <w:rPr>
                <w:rFonts w:ascii="Times New Roman" w:hAnsi="Times New Roman" w:cs="Times New Roman"/>
                <w:sz w:val="20"/>
                <w:szCs w:val="20"/>
                <w:lang w:val="en-US"/>
              </w:rPr>
              <w:t>k</w:t>
            </w:r>
            <w:r w:rsidRPr="00121C05">
              <w:rPr>
                <w:rFonts w:ascii="Times New Roman" w:hAnsi="Times New Roman" w:cs="Times New Roman"/>
                <w:sz w:val="20"/>
                <w:szCs w:val="20"/>
                <w:vertAlign w:val="subscript"/>
                <w:lang w:val="en-US"/>
              </w:rPr>
              <w:t>sab0</w:t>
            </w:r>
            <w:r w:rsidR="00C40220">
              <w:rPr>
                <w:rFonts w:ascii="Times New Roman" w:hAnsi="Times New Roman" w:cs="Times New Roman"/>
                <w:sz w:val="20"/>
                <w:szCs w:val="20"/>
                <w:vertAlign w:val="subscript"/>
                <w:lang w:val="en-US"/>
              </w:rPr>
              <w:t xml:space="preserve"> </w:t>
            </w:r>
            <w:r w:rsidR="00C40220" w:rsidRPr="00F57135">
              <w:rPr>
                <w:rFonts w:ascii="Times New Roman" w:hAnsi="Times New Roman" w:cs="Times New Roman"/>
                <w:sz w:val="20"/>
                <w:szCs w:val="20"/>
                <w:lang w:val="en-US"/>
              </w:rPr>
              <w:t>[h</w:t>
            </w:r>
            <w:r w:rsidR="00C40220" w:rsidRPr="00F57135">
              <w:rPr>
                <w:rFonts w:ascii="Times New Roman" w:hAnsi="Times New Roman" w:cs="Times New Roman"/>
                <w:sz w:val="20"/>
                <w:szCs w:val="20"/>
                <w:vertAlign w:val="superscript"/>
                <w:lang w:val="en-US"/>
              </w:rPr>
              <w:t>-1</w:t>
            </w:r>
            <w:r w:rsidR="00C40220">
              <w:rPr>
                <w:rFonts w:ascii="Times New Roman" w:hAnsi="Times New Roman" w:cs="Times New Roman"/>
                <w:sz w:val="20"/>
                <w:szCs w:val="20"/>
                <w:lang w:val="en-US"/>
              </w:rPr>
              <w:t>]</w:t>
            </w:r>
          </w:p>
        </w:tc>
        <w:tc>
          <w:tcPr>
            <w:tcW w:w="1984" w:type="dxa"/>
            <w:tcBorders>
              <w:top w:val="nil"/>
              <w:left w:val="single" w:sz="4" w:space="0" w:color="auto"/>
              <w:bottom w:val="nil"/>
              <w:right w:val="nil"/>
            </w:tcBorders>
          </w:tcPr>
          <w:p w14:paraId="44F13F9A" w14:textId="77777777" w:rsidR="000E08B6" w:rsidRPr="00121C05" w:rsidRDefault="000E08B6" w:rsidP="00EA57D2">
            <w:pPr>
              <w:jc w:val="both"/>
              <w:rPr>
                <w:rFonts w:ascii="Times New Roman" w:hAnsi="Times New Roman" w:cs="Times New Roman"/>
                <w:sz w:val="20"/>
                <w:szCs w:val="20"/>
                <w:lang w:val="en-US"/>
              </w:rPr>
            </w:pPr>
            <w:r w:rsidRPr="00121C05">
              <w:rPr>
                <w:rFonts w:ascii="Times New Roman" w:hAnsi="Times New Roman" w:cs="Times New Roman"/>
                <w:sz w:val="20"/>
                <w:szCs w:val="20"/>
                <w:lang w:val="en-US"/>
              </w:rPr>
              <w:t>1.67×10</w:t>
            </w:r>
            <w:r w:rsidRPr="00121C05">
              <w:rPr>
                <w:rFonts w:ascii="Times New Roman" w:hAnsi="Times New Roman" w:cs="Times New Roman"/>
                <w:sz w:val="20"/>
                <w:szCs w:val="20"/>
                <w:vertAlign w:val="superscript"/>
                <w:lang w:val="en-US"/>
              </w:rPr>
              <w:t xml:space="preserve">-2 </w:t>
            </w:r>
            <w:r w:rsidRPr="00121C05">
              <w:rPr>
                <w:rFonts w:ascii="Times New Roman" w:hAnsi="Times New Roman" w:cs="Times New Roman"/>
                <w:sz w:val="20"/>
                <w:szCs w:val="20"/>
                <w:lang w:val="en-US"/>
              </w:rPr>
              <w:t>– 15</w:t>
            </w:r>
          </w:p>
          <w:p w14:paraId="6923B283" w14:textId="77777777" w:rsidR="000E08B6" w:rsidRPr="00121C05" w:rsidRDefault="000E08B6" w:rsidP="00E223F0">
            <w:pPr>
              <w:jc w:val="both"/>
              <w:rPr>
                <w:rFonts w:ascii="Times New Roman" w:hAnsi="Times New Roman" w:cs="Times New Roman"/>
                <w:sz w:val="20"/>
                <w:szCs w:val="20"/>
                <w:lang w:val="en-US"/>
              </w:rPr>
            </w:pPr>
          </w:p>
        </w:tc>
        <w:tc>
          <w:tcPr>
            <w:tcW w:w="1843" w:type="dxa"/>
            <w:tcBorders>
              <w:top w:val="nil"/>
              <w:left w:val="nil"/>
              <w:bottom w:val="nil"/>
              <w:right w:val="nil"/>
            </w:tcBorders>
          </w:tcPr>
          <w:p w14:paraId="2A9B878F" w14:textId="0CC2BDFE" w:rsidR="000E08B6" w:rsidRPr="00121C05" w:rsidRDefault="000E08B6" w:rsidP="00E223F0">
            <w:pPr>
              <w:jc w:val="both"/>
              <w:rPr>
                <w:rFonts w:ascii="Times New Roman" w:hAnsi="Times New Roman" w:cs="Times New Roman"/>
                <w:sz w:val="20"/>
                <w:szCs w:val="20"/>
                <w:lang w:val="en-US"/>
              </w:rPr>
            </w:pPr>
            <w:r w:rsidRPr="00121C05">
              <w:rPr>
                <w:rFonts w:ascii="Times New Roman" w:hAnsi="Times New Roman" w:cs="Times New Roman"/>
                <w:sz w:val="20"/>
                <w:szCs w:val="20"/>
                <w:lang w:val="en-US"/>
              </w:rPr>
              <w:t>3.3×10</w:t>
            </w:r>
            <w:r w:rsidRPr="00121C05">
              <w:rPr>
                <w:rFonts w:ascii="Times New Roman" w:hAnsi="Times New Roman" w:cs="Times New Roman"/>
                <w:sz w:val="20"/>
                <w:szCs w:val="20"/>
                <w:vertAlign w:val="superscript"/>
                <w:lang w:val="en-US"/>
              </w:rPr>
              <w:t xml:space="preserve">-2 </w:t>
            </w:r>
            <w:r w:rsidRPr="00121C05">
              <w:rPr>
                <w:rFonts w:ascii="Times New Roman" w:hAnsi="Times New Roman" w:cs="Times New Roman"/>
                <w:sz w:val="20"/>
                <w:szCs w:val="20"/>
                <w:lang w:val="en-US"/>
              </w:rPr>
              <w:t>– 30</w:t>
            </w:r>
          </w:p>
        </w:tc>
        <w:tc>
          <w:tcPr>
            <w:tcW w:w="3982" w:type="dxa"/>
            <w:tcBorders>
              <w:top w:val="nil"/>
              <w:left w:val="nil"/>
              <w:bottom w:val="nil"/>
            </w:tcBorders>
          </w:tcPr>
          <w:p w14:paraId="19843804" w14:textId="0E65E5F0" w:rsidR="000E08B6" w:rsidRPr="00121C05" w:rsidRDefault="000E08B6" w:rsidP="00E223F0">
            <w:pPr>
              <w:jc w:val="both"/>
              <w:rPr>
                <w:rFonts w:ascii="Times New Roman" w:hAnsi="Times New Roman" w:cs="Times New Roman"/>
                <w:sz w:val="20"/>
                <w:szCs w:val="20"/>
                <w:lang w:val="en-US"/>
              </w:rPr>
            </w:pPr>
            <w:r w:rsidRPr="00121C05">
              <w:rPr>
                <w:rFonts w:ascii="Times New Roman" w:hAnsi="Times New Roman" w:cs="Times New Roman"/>
                <w:sz w:val="20"/>
                <w:szCs w:val="20"/>
                <w:lang w:val="en-US"/>
              </w:rPr>
              <w:t>The maximum uptake rate of phagocytizing cells in the spleen</w:t>
            </w:r>
          </w:p>
        </w:tc>
      </w:tr>
      <w:tr w:rsidR="000E08B6" w:rsidRPr="00083A0A" w14:paraId="0C2C1BD0" w14:textId="77777777" w:rsidTr="00CE6DDD">
        <w:trPr>
          <w:trHeight w:val="20"/>
        </w:trPr>
        <w:tc>
          <w:tcPr>
            <w:tcW w:w="1413" w:type="dxa"/>
            <w:tcBorders>
              <w:top w:val="nil"/>
              <w:left w:val="nil"/>
              <w:bottom w:val="nil"/>
              <w:right w:val="single" w:sz="4" w:space="0" w:color="auto"/>
            </w:tcBorders>
          </w:tcPr>
          <w:p w14:paraId="5580BB20" w14:textId="07DECB18" w:rsidR="000E08B6" w:rsidRPr="00121C05" w:rsidRDefault="000E08B6" w:rsidP="00E223F0">
            <w:pPr>
              <w:jc w:val="both"/>
              <w:rPr>
                <w:rFonts w:ascii="Times New Roman" w:hAnsi="Times New Roman" w:cs="Times New Roman"/>
                <w:sz w:val="20"/>
                <w:szCs w:val="20"/>
                <w:lang w:val="en-US"/>
              </w:rPr>
            </w:pPr>
            <w:proofErr w:type="spellStart"/>
            <w:r w:rsidRPr="00121C05">
              <w:rPr>
                <w:rFonts w:ascii="Times New Roman" w:hAnsi="Times New Roman" w:cs="Times New Roman"/>
                <w:sz w:val="20"/>
                <w:szCs w:val="20"/>
                <w:lang w:val="en-US"/>
              </w:rPr>
              <w:t>k</w:t>
            </w:r>
            <w:r w:rsidRPr="00121C05">
              <w:rPr>
                <w:rFonts w:ascii="Times New Roman" w:hAnsi="Times New Roman" w:cs="Times New Roman"/>
                <w:sz w:val="20"/>
                <w:szCs w:val="20"/>
                <w:vertAlign w:val="subscript"/>
                <w:lang w:val="en-US"/>
              </w:rPr>
              <w:t>de</w:t>
            </w:r>
            <w:proofErr w:type="spellEnd"/>
            <w:r w:rsidR="00C40220">
              <w:rPr>
                <w:rFonts w:ascii="Times New Roman" w:hAnsi="Times New Roman" w:cs="Times New Roman"/>
                <w:sz w:val="20"/>
                <w:szCs w:val="20"/>
                <w:vertAlign w:val="subscript"/>
                <w:lang w:val="en-US"/>
              </w:rPr>
              <w:t xml:space="preserve"> </w:t>
            </w:r>
            <w:r w:rsidR="00C40220" w:rsidRPr="00F57135">
              <w:rPr>
                <w:rFonts w:ascii="Times New Roman" w:hAnsi="Times New Roman" w:cs="Times New Roman"/>
                <w:sz w:val="20"/>
                <w:szCs w:val="20"/>
                <w:lang w:val="en-US"/>
              </w:rPr>
              <w:t>[h</w:t>
            </w:r>
            <w:r w:rsidR="00C40220" w:rsidRPr="00F57135">
              <w:rPr>
                <w:rFonts w:ascii="Times New Roman" w:hAnsi="Times New Roman" w:cs="Times New Roman"/>
                <w:sz w:val="20"/>
                <w:szCs w:val="20"/>
                <w:vertAlign w:val="superscript"/>
                <w:lang w:val="en-US"/>
              </w:rPr>
              <w:t>-1</w:t>
            </w:r>
            <w:r w:rsidR="00C40220">
              <w:rPr>
                <w:rFonts w:ascii="Times New Roman" w:hAnsi="Times New Roman" w:cs="Times New Roman"/>
                <w:sz w:val="20"/>
                <w:szCs w:val="20"/>
                <w:lang w:val="en-US"/>
              </w:rPr>
              <w:t>]</w:t>
            </w:r>
          </w:p>
        </w:tc>
        <w:tc>
          <w:tcPr>
            <w:tcW w:w="1984" w:type="dxa"/>
            <w:tcBorders>
              <w:top w:val="nil"/>
              <w:left w:val="single" w:sz="4" w:space="0" w:color="auto"/>
              <w:bottom w:val="nil"/>
              <w:right w:val="nil"/>
            </w:tcBorders>
          </w:tcPr>
          <w:p w14:paraId="46979909" w14:textId="0C4AAFA0" w:rsidR="000E08B6" w:rsidRPr="00121C05" w:rsidRDefault="000E08B6" w:rsidP="00E223F0">
            <w:pPr>
              <w:jc w:val="both"/>
              <w:rPr>
                <w:rFonts w:ascii="Times New Roman" w:hAnsi="Times New Roman" w:cs="Times New Roman"/>
                <w:sz w:val="20"/>
                <w:szCs w:val="20"/>
                <w:lang w:val="en-US"/>
              </w:rPr>
            </w:pPr>
            <w:r w:rsidRPr="00121C05">
              <w:rPr>
                <w:rFonts w:ascii="Times New Roman" w:hAnsi="Times New Roman" w:cs="Times New Roman"/>
                <w:sz w:val="20"/>
                <w:szCs w:val="20"/>
                <w:lang w:val="en-US"/>
              </w:rPr>
              <w:t>3.3×10</w:t>
            </w:r>
            <w:r w:rsidRPr="00121C05">
              <w:rPr>
                <w:rFonts w:ascii="Times New Roman" w:hAnsi="Times New Roman" w:cs="Times New Roman"/>
                <w:sz w:val="20"/>
                <w:szCs w:val="20"/>
                <w:vertAlign w:val="superscript"/>
                <w:lang w:val="en-US"/>
              </w:rPr>
              <w:t xml:space="preserve">-5 </w:t>
            </w:r>
            <w:r w:rsidRPr="00121C05">
              <w:rPr>
                <w:rFonts w:ascii="Times New Roman" w:hAnsi="Times New Roman" w:cs="Times New Roman"/>
                <w:sz w:val="20"/>
                <w:szCs w:val="20"/>
                <w:lang w:val="en-US"/>
              </w:rPr>
              <w:t>– 0.03</w:t>
            </w:r>
          </w:p>
        </w:tc>
        <w:tc>
          <w:tcPr>
            <w:tcW w:w="1843" w:type="dxa"/>
            <w:tcBorders>
              <w:top w:val="nil"/>
              <w:left w:val="nil"/>
              <w:bottom w:val="nil"/>
              <w:right w:val="nil"/>
            </w:tcBorders>
          </w:tcPr>
          <w:p w14:paraId="0CB1A3E7" w14:textId="5637AE2D" w:rsidR="000E08B6" w:rsidRPr="00121C05" w:rsidRDefault="000E08B6" w:rsidP="00E223F0">
            <w:pPr>
              <w:jc w:val="both"/>
              <w:rPr>
                <w:rFonts w:ascii="Times New Roman" w:hAnsi="Times New Roman" w:cs="Times New Roman"/>
                <w:sz w:val="20"/>
                <w:szCs w:val="20"/>
                <w:lang w:val="en-US"/>
              </w:rPr>
            </w:pPr>
            <w:r w:rsidRPr="00121C05">
              <w:rPr>
                <w:rFonts w:ascii="Times New Roman" w:hAnsi="Times New Roman" w:cs="Times New Roman"/>
                <w:sz w:val="20"/>
                <w:szCs w:val="20"/>
                <w:lang w:val="en-US"/>
              </w:rPr>
              <w:t>3.3×10</w:t>
            </w:r>
            <w:r w:rsidRPr="00121C05">
              <w:rPr>
                <w:rFonts w:ascii="Times New Roman" w:hAnsi="Times New Roman" w:cs="Times New Roman"/>
                <w:sz w:val="20"/>
                <w:szCs w:val="20"/>
                <w:vertAlign w:val="superscript"/>
                <w:lang w:val="en-US"/>
              </w:rPr>
              <w:t xml:space="preserve">-5 </w:t>
            </w:r>
            <w:r w:rsidRPr="00121C05">
              <w:rPr>
                <w:rFonts w:ascii="Times New Roman" w:hAnsi="Times New Roman" w:cs="Times New Roman"/>
                <w:sz w:val="20"/>
                <w:szCs w:val="20"/>
                <w:lang w:val="en-US"/>
              </w:rPr>
              <w:t>– 0.03</w:t>
            </w:r>
          </w:p>
        </w:tc>
        <w:tc>
          <w:tcPr>
            <w:tcW w:w="3982" w:type="dxa"/>
            <w:tcBorders>
              <w:top w:val="nil"/>
              <w:left w:val="nil"/>
              <w:bottom w:val="nil"/>
            </w:tcBorders>
          </w:tcPr>
          <w:p w14:paraId="40D6D166" w14:textId="2BAC5124" w:rsidR="000E08B6" w:rsidRPr="00121C05" w:rsidRDefault="000E08B6" w:rsidP="00E223F0">
            <w:pPr>
              <w:jc w:val="both"/>
              <w:rPr>
                <w:rFonts w:ascii="Times New Roman" w:hAnsi="Times New Roman" w:cs="Times New Roman"/>
                <w:sz w:val="20"/>
                <w:szCs w:val="20"/>
                <w:lang w:val="en-US"/>
              </w:rPr>
            </w:pPr>
            <w:r w:rsidRPr="00121C05">
              <w:rPr>
                <w:rFonts w:ascii="Times New Roman" w:hAnsi="Times New Roman" w:cs="Times New Roman"/>
                <w:sz w:val="20"/>
                <w:szCs w:val="20"/>
                <w:lang w:val="en-US"/>
              </w:rPr>
              <w:t xml:space="preserve">The release rate of phagocytizing cells </w:t>
            </w:r>
          </w:p>
        </w:tc>
      </w:tr>
    </w:tbl>
    <w:p w14:paraId="45D4E81B" w14:textId="77777777" w:rsidR="002F442D" w:rsidRPr="00121C05" w:rsidRDefault="002F442D" w:rsidP="002F442D">
      <w:pPr>
        <w:jc w:val="both"/>
        <w:rPr>
          <w:rFonts w:ascii="Times New Roman" w:hAnsi="Times New Roman" w:cs="Times New Roman"/>
          <w:lang w:val="en-US"/>
        </w:rPr>
      </w:pPr>
    </w:p>
    <w:p w14:paraId="3A076B95" w14:textId="5C5B806A" w:rsidR="00B34E74" w:rsidRPr="00DC27B4" w:rsidRDefault="00F73FBB" w:rsidP="00DA7FD0">
      <w:pPr>
        <w:jc w:val="both"/>
        <w:rPr>
          <w:rFonts w:ascii="Times New Roman" w:hAnsi="Times New Roman" w:cs="Times New Roman"/>
          <w:sz w:val="20"/>
          <w:szCs w:val="20"/>
          <w:highlight w:val="yellow"/>
          <w:lang w:val="en-US"/>
        </w:rPr>
      </w:pPr>
      <w:r w:rsidRPr="00121C05">
        <w:rPr>
          <w:rFonts w:ascii="Times New Roman" w:hAnsi="Times New Roman" w:cs="Times New Roman"/>
          <w:sz w:val="20"/>
          <w:szCs w:val="20"/>
          <w:lang w:val="en-US"/>
        </w:rPr>
        <w:t xml:space="preserve">The remaining model parameters were adopted from Li et al. </w:t>
      </w:r>
      <w:r w:rsidR="00833196" w:rsidRPr="00121C05">
        <w:rPr>
          <w:rFonts w:ascii="Times New Roman" w:hAnsi="Times New Roman" w:cs="Times New Roman"/>
          <w:sz w:val="20"/>
          <w:szCs w:val="20"/>
          <w:lang w:val="en-US"/>
        </w:rPr>
        <w:fldChar w:fldCharType="begin">
          <w:fldData xml:space="preserve">PEVuZE5vdGU+PENpdGU+PEF1dGhvcj5MaTwvQXV0aG9yPjxZZWFyPjIwMTY8L1llYXI+PFJlY051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</w:fldData>
        </w:fldChar>
      </w:r>
      <w:r w:rsidR="0008113B">
        <w:rPr>
          <w:rFonts w:ascii="Times New Roman" w:hAnsi="Times New Roman" w:cs="Times New Roman"/>
          <w:sz w:val="20"/>
          <w:szCs w:val="20"/>
          <w:lang w:val="en-US"/>
        </w:rPr>
        <w:instrText xml:space="preserve"> ADDIN EN.CITE </w:instrText>
      </w:r>
      <w:r w:rsidR="0008113B">
        <w:rPr>
          <w:rFonts w:ascii="Times New Roman" w:hAnsi="Times New Roman" w:cs="Times New Roman"/>
          <w:sz w:val="20"/>
          <w:szCs w:val="20"/>
          <w:lang w:val="en-US"/>
        </w:rPr>
        <w:fldChar w:fldCharType="begin">
          <w:fldData xml:space="preserve">PEVuZE5vdGU+PENpdGU+PEF1dGhvcj5MaTwvQXV0aG9yPjxZZWFyPjIwMTY8L1llYXI+PFJlY051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</w:fldData>
        </w:fldChar>
      </w:r>
      <w:r w:rsidR="0008113B">
        <w:rPr>
          <w:rFonts w:ascii="Times New Roman" w:hAnsi="Times New Roman" w:cs="Times New Roman"/>
          <w:sz w:val="20"/>
          <w:szCs w:val="20"/>
          <w:lang w:val="en-US"/>
        </w:rPr>
        <w:instrText xml:space="preserve"> ADDIN EN.CITE.DATA </w:instrText>
      </w:r>
      <w:r w:rsidR="0008113B">
        <w:rPr>
          <w:rFonts w:ascii="Times New Roman" w:hAnsi="Times New Roman" w:cs="Times New Roman"/>
          <w:sz w:val="20"/>
          <w:szCs w:val="20"/>
          <w:lang w:val="en-US"/>
        </w:rPr>
      </w:r>
      <w:r w:rsidR="0008113B">
        <w:rPr>
          <w:rFonts w:ascii="Times New Roman" w:hAnsi="Times New Roman" w:cs="Times New Roman"/>
          <w:sz w:val="20"/>
          <w:szCs w:val="20"/>
          <w:lang w:val="en-US"/>
        </w:rPr>
        <w:fldChar w:fldCharType="end"/>
      </w:r>
      <w:r w:rsidR="00833196" w:rsidRPr="00121C05">
        <w:rPr>
          <w:rFonts w:ascii="Times New Roman" w:hAnsi="Times New Roman" w:cs="Times New Roman"/>
          <w:sz w:val="20"/>
          <w:szCs w:val="20"/>
          <w:lang w:val="en-US"/>
        </w:rPr>
      </w:r>
      <w:r w:rsidR="00833196" w:rsidRPr="00121C05">
        <w:rPr>
          <w:rFonts w:ascii="Times New Roman" w:hAnsi="Times New Roman" w:cs="Times New Roman"/>
          <w:sz w:val="20"/>
          <w:szCs w:val="20"/>
          <w:lang w:val="en-US"/>
        </w:rPr>
        <w:fldChar w:fldCharType="separate"/>
      </w:r>
      <w:r w:rsidR="0008113B">
        <w:rPr>
          <w:rFonts w:ascii="Times New Roman" w:hAnsi="Times New Roman" w:cs="Times New Roman"/>
          <w:noProof/>
          <w:sz w:val="20"/>
          <w:szCs w:val="20"/>
          <w:lang w:val="en-US"/>
        </w:rPr>
        <w:t>[26]</w:t>
      </w:r>
      <w:r w:rsidR="00833196" w:rsidRPr="00121C05">
        <w:rPr>
          <w:rFonts w:ascii="Times New Roman" w:hAnsi="Times New Roman" w:cs="Times New Roman"/>
          <w:sz w:val="20"/>
          <w:szCs w:val="20"/>
          <w:lang w:val="en-US"/>
        </w:rPr>
        <w:fldChar w:fldCharType="end"/>
      </w:r>
      <w:r w:rsidR="00833196" w:rsidRPr="00121C05">
        <w:rPr>
          <w:rFonts w:ascii="Times New Roman" w:hAnsi="Times New Roman" w:cs="Times New Roman"/>
          <w:sz w:val="20"/>
          <w:szCs w:val="20"/>
          <w:lang w:val="en-US"/>
        </w:rPr>
        <w:t xml:space="preserve"> </w:t>
      </w:r>
      <w:r w:rsidRPr="00121C05">
        <w:rPr>
          <w:rFonts w:ascii="Times New Roman" w:hAnsi="Times New Roman" w:cs="Times New Roman"/>
          <w:sz w:val="20"/>
          <w:szCs w:val="20"/>
          <w:lang w:val="en-US"/>
        </w:rPr>
        <w:t xml:space="preserve">Although their study results are based on different NPs and exposure scenarios, the influence of the remaining model parameters on the model outcome is small. </w:t>
      </w:r>
      <w:r w:rsidR="00DA7FD0" w:rsidRPr="00121C05">
        <w:rPr>
          <w:rFonts w:ascii="Times New Roman" w:hAnsi="Times New Roman" w:cs="Times New Roman"/>
          <w:sz w:val="20"/>
          <w:szCs w:val="20"/>
          <w:lang w:val="en-US"/>
        </w:rPr>
        <w:t>This assumption was verified using a local sensi</w:t>
      </w:r>
      <w:r w:rsidR="00832F92" w:rsidRPr="00121C05">
        <w:rPr>
          <w:rFonts w:ascii="Times New Roman" w:hAnsi="Times New Roman" w:cs="Times New Roman"/>
          <w:sz w:val="20"/>
          <w:szCs w:val="20"/>
          <w:lang w:val="en-US"/>
        </w:rPr>
        <w:t>ti</w:t>
      </w:r>
      <w:r w:rsidR="00DA7FD0" w:rsidRPr="00121C05">
        <w:rPr>
          <w:rFonts w:ascii="Times New Roman" w:hAnsi="Times New Roman" w:cs="Times New Roman"/>
          <w:sz w:val="20"/>
          <w:szCs w:val="20"/>
          <w:lang w:val="en-US"/>
        </w:rPr>
        <w:t xml:space="preserve">vity </w:t>
      </w:r>
      <w:r w:rsidR="001D520D" w:rsidRPr="00121C05">
        <w:rPr>
          <w:rFonts w:ascii="Times New Roman" w:hAnsi="Times New Roman" w:cs="Times New Roman"/>
          <w:sz w:val="20"/>
          <w:szCs w:val="20"/>
          <w:lang w:val="en-US"/>
        </w:rPr>
        <w:t>analysis</w:t>
      </w:r>
      <w:r w:rsidR="00BE1E90">
        <w:rPr>
          <w:rFonts w:ascii="Times New Roman" w:hAnsi="Times New Roman" w:cs="Times New Roman"/>
          <w:sz w:val="20"/>
          <w:szCs w:val="20"/>
          <w:lang w:val="en-US"/>
        </w:rPr>
        <w:t xml:space="preserve"> </w:t>
      </w:r>
      <w:r w:rsidR="001D520D" w:rsidRPr="00121C05">
        <w:rPr>
          <w:rFonts w:ascii="Times New Roman" w:hAnsi="Times New Roman" w:cs="Times New Roman"/>
          <w:sz w:val="20"/>
          <w:szCs w:val="20"/>
          <w:lang w:val="en-US"/>
        </w:rPr>
        <w:t>(</w:t>
      </w:r>
      <w:r w:rsidR="00DA7FD0" w:rsidRPr="00121C05">
        <w:rPr>
          <w:rFonts w:ascii="Times New Roman" w:hAnsi="Times New Roman" w:cs="Times New Roman"/>
          <w:sz w:val="20"/>
          <w:szCs w:val="20"/>
          <w:lang w:val="en-US"/>
        </w:rPr>
        <w:t>results not shown</w:t>
      </w:r>
      <w:r w:rsidR="0048218E" w:rsidRPr="00121C05">
        <w:rPr>
          <w:rFonts w:ascii="Times New Roman" w:hAnsi="Times New Roman" w:cs="Times New Roman"/>
          <w:sz w:val="20"/>
          <w:szCs w:val="20"/>
          <w:lang w:val="en-US"/>
        </w:rPr>
        <w:t>)</w:t>
      </w:r>
      <w:r w:rsidR="0035609E">
        <w:rPr>
          <w:rFonts w:ascii="Times New Roman" w:hAnsi="Times New Roman" w:cs="Times New Roman"/>
          <w:sz w:val="20"/>
          <w:szCs w:val="20"/>
          <w:lang w:val="en-US"/>
        </w:rPr>
        <w:t>.</w:t>
      </w:r>
      <w:r w:rsidR="00F54A4F" w:rsidRPr="00F54A4F">
        <w:rPr>
          <w:rFonts w:ascii="Times New Roman" w:hAnsi="Times New Roman" w:cs="Times New Roman"/>
          <w:sz w:val="20"/>
          <w:szCs w:val="20"/>
          <w:lang w:val="en-US"/>
        </w:rPr>
        <w:t xml:space="preserve"> </w:t>
      </w:r>
      <w:r w:rsidR="00F54A4F" w:rsidRPr="00DC27B4">
        <w:rPr>
          <w:rFonts w:ascii="Times New Roman" w:hAnsi="Times New Roman" w:cs="Times New Roman"/>
          <w:sz w:val="20"/>
          <w:szCs w:val="20"/>
          <w:highlight w:val="yellow"/>
          <w:lang w:val="en-US"/>
        </w:rPr>
        <w:t>Th</w:t>
      </w:r>
      <w:r w:rsidR="003B5EEB" w:rsidRPr="00DC27B4">
        <w:rPr>
          <w:rFonts w:ascii="Times New Roman" w:hAnsi="Times New Roman" w:cs="Times New Roman"/>
          <w:sz w:val="20"/>
          <w:szCs w:val="20"/>
          <w:highlight w:val="yellow"/>
          <w:lang w:val="en-US"/>
        </w:rPr>
        <w:t>is</w:t>
      </w:r>
      <w:r w:rsidR="00F54A4F" w:rsidRPr="00DC27B4">
        <w:rPr>
          <w:rFonts w:ascii="Times New Roman" w:hAnsi="Times New Roman" w:cs="Times New Roman"/>
          <w:sz w:val="20"/>
          <w:szCs w:val="20"/>
          <w:highlight w:val="yellow"/>
          <w:lang w:val="en-US"/>
        </w:rPr>
        <w:t xml:space="preserve"> local sensitivity analys</w:t>
      </w:r>
      <w:r w:rsidR="003B5EEB" w:rsidRPr="00DC27B4">
        <w:rPr>
          <w:rFonts w:ascii="Times New Roman" w:hAnsi="Times New Roman" w:cs="Times New Roman"/>
          <w:sz w:val="20"/>
          <w:szCs w:val="20"/>
          <w:highlight w:val="yellow"/>
          <w:lang w:val="en-US"/>
        </w:rPr>
        <w:t>i</w:t>
      </w:r>
      <w:r w:rsidR="00F54A4F" w:rsidRPr="00DC27B4">
        <w:rPr>
          <w:rFonts w:ascii="Times New Roman" w:hAnsi="Times New Roman" w:cs="Times New Roman"/>
          <w:sz w:val="20"/>
          <w:szCs w:val="20"/>
          <w:highlight w:val="yellow"/>
          <w:lang w:val="en-US"/>
        </w:rPr>
        <w:t xml:space="preserve">s was performed by calculating the area under the curve (AUC) of the NBM amounts in the blood compartments (venous + arterial). </w:t>
      </w:r>
      <w:r w:rsidR="00BE1E90" w:rsidRPr="00DC27B4">
        <w:rPr>
          <w:rFonts w:ascii="Times New Roman" w:hAnsi="Times New Roman" w:cs="Times New Roman"/>
          <w:sz w:val="20"/>
          <w:szCs w:val="20"/>
          <w:highlight w:val="yellow"/>
          <w:lang w:val="en-US"/>
        </w:rPr>
        <w:t>In addition, the sensitivity analys</w:t>
      </w:r>
      <w:r w:rsidR="003B5EEB" w:rsidRPr="00DC27B4">
        <w:rPr>
          <w:rFonts w:ascii="Times New Roman" w:hAnsi="Times New Roman" w:cs="Times New Roman"/>
          <w:sz w:val="20"/>
          <w:szCs w:val="20"/>
          <w:highlight w:val="yellow"/>
          <w:lang w:val="en-US"/>
        </w:rPr>
        <w:t>i</w:t>
      </w:r>
      <w:r w:rsidR="00BE1E90" w:rsidRPr="00DC27B4">
        <w:rPr>
          <w:rFonts w:ascii="Times New Roman" w:hAnsi="Times New Roman" w:cs="Times New Roman"/>
          <w:sz w:val="20"/>
          <w:szCs w:val="20"/>
          <w:highlight w:val="yellow"/>
          <w:lang w:val="en-US"/>
        </w:rPr>
        <w:t xml:space="preserve">s was performed for one parameter at a time, hence the sensitivity of combined parameters was not assessed. </w:t>
      </w:r>
      <w:r w:rsidR="00F54A4F" w:rsidRPr="00DC27B4">
        <w:rPr>
          <w:rFonts w:ascii="Times New Roman" w:hAnsi="Times New Roman" w:cs="Times New Roman"/>
          <w:sz w:val="20"/>
          <w:szCs w:val="20"/>
          <w:highlight w:val="yellow"/>
          <w:lang w:val="en-US"/>
        </w:rPr>
        <w:t xml:space="preserve">Specifically, the sensitivity was calculated in the form of an elasticity coefficient S:  </w:t>
      </w:r>
    </w:p>
    <w:p w14:paraId="6E7413BF" w14:textId="40183661" w:rsidR="00F54A4F" w:rsidRPr="00DC27B4" w:rsidRDefault="00F54A4F" w:rsidP="00DA7FD0">
      <w:pPr>
        <w:jc w:val="both"/>
        <w:rPr>
          <w:rFonts w:ascii="Times New Roman" w:hAnsi="Times New Roman" w:cs="Times New Roman"/>
          <w:sz w:val="20"/>
          <w:szCs w:val="20"/>
          <w:highlight w:val="yellow"/>
          <w:lang w:val="en-US"/>
        </w:rPr>
      </w:pPr>
      <m:oMathPara>
        <m:oMath>
          <m:r>
            <w:rPr>
              <w:rFonts w:ascii="Cambria Math" w:hAnsi="Cambria Math" w:cs="Times New Roman"/>
              <w:sz w:val="20"/>
              <w:szCs w:val="20"/>
              <w:highlight w:val="yellow"/>
              <w:lang w:val="en-US"/>
            </w:rPr>
            <m:t>S=</m:t>
          </m:r>
          <m:f>
            <m:fPr>
              <m:ctrlPr>
                <w:rPr>
                  <w:rFonts w:ascii="Cambria Math" w:hAnsi="Cambria Math" w:cs="Times New Roman"/>
                  <w:i/>
                  <w:sz w:val="20"/>
                  <w:szCs w:val="20"/>
                  <w:highlight w:val="yellow"/>
                  <w:lang w:val="en-US"/>
                </w:rPr>
              </m:ctrlPr>
            </m:fPr>
            <m:num>
              <m:r>
                <w:rPr>
                  <w:rFonts w:ascii="Cambria Math" w:hAnsi="Cambria Math" w:cs="Times New Roman"/>
                  <w:sz w:val="20"/>
                  <w:szCs w:val="20"/>
                  <w:highlight w:val="yellow"/>
                  <w:lang w:val="en-US"/>
                </w:rPr>
                <m:t>∆AUC/AUC</m:t>
              </m:r>
            </m:num>
            <m:den>
              <m:r>
                <w:rPr>
                  <w:rFonts w:ascii="Cambria Math" w:hAnsi="Cambria Math" w:cs="Times New Roman"/>
                  <w:sz w:val="20"/>
                  <w:szCs w:val="20"/>
                  <w:highlight w:val="yellow"/>
                  <w:lang w:val="en-US"/>
                </w:rPr>
                <m:t>∆p/p</m:t>
              </m:r>
            </m:den>
          </m:f>
        </m:oMath>
      </m:oMathPara>
    </w:p>
    <w:p w14:paraId="2258981E" w14:textId="1F7A7682" w:rsidR="00F54A4F" w:rsidRPr="00DC27B4" w:rsidRDefault="00F54A4F" w:rsidP="00DA7FD0">
      <w:pPr>
        <w:jc w:val="both"/>
        <w:rPr>
          <w:rFonts w:ascii="Times New Roman" w:hAnsi="Times New Roman" w:cs="Times New Roman"/>
          <w:sz w:val="20"/>
          <w:szCs w:val="20"/>
          <w:highlight w:val="yellow"/>
          <w:lang w:val="en-US"/>
        </w:rPr>
      </w:pPr>
      <w:r w:rsidRPr="00DC27B4">
        <w:rPr>
          <w:rFonts w:ascii="Times New Roman" w:hAnsi="Times New Roman" w:cs="Times New Roman"/>
          <w:sz w:val="20"/>
          <w:szCs w:val="20"/>
          <w:highlight w:val="yellow"/>
          <w:lang w:val="en-US"/>
        </w:rPr>
        <w:t xml:space="preserve">Where </w:t>
      </w:r>
      <m:oMath>
        <m:r>
          <w:rPr>
            <w:rFonts w:ascii="Cambria Math" w:hAnsi="Cambria Math" w:cs="Times New Roman"/>
            <w:sz w:val="20"/>
            <w:szCs w:val="20"/>
            <w:highlight w:val="yellow"/>
            <w:lang w:val="en-US"/>
          </w:rPr>
          <m:t>∆AUC</m:t>
        </m:r>
      </m:oMath>
      <w:r w:rsidRPr="00DC27B4">
        <w:rPr>
          <w:rFonts w:ascii="Times New Roman" w:eastAsiaTheme="minorEastAsia" w:hAnsi="Times New Roman" w:cs="Times New Roman"/>
          <w:sz w:val="20"/>
          <w:szCs w:val="20"/>
          <w:highlight w:val="yellow"/>
          <w:lang w:val="en-US"/>
        </w:rPr>
        <w:t xml:space="preserve"> is the change in the </w:t>
      </w:r>
      <m:oMath>
        <m:r>
          <w:rPr>
            <w:rFonts w:ascii="Cambria Math" w:eastAsiaTheme="minorEastAsia" w:hAnsi="Cambria Math" w:cs="Times New Roman"/>
            <w:sz w:val="20"/>
            <w:szCs w:val="20"/>
            <w:highlight w:val="yellow"/>
            <w:lang w:val="en-US"/>
          </w:rPr>
          <m:t>A</m:t>
        </m:r>
        <m:r>
          <w:rPr>
            <w:rFonts w:ascii="Cambria Math" w:hAnsi="Cambria Math" w:cs="Times New Roman"/>
            <w:sz w:val="20"/>
            <w:szCs w:val="20"/>
            <w:highlight w:val="yellow"/>
            <w:lang w:val="en-US"/>
          </w:rPr>
          <m:t>UC</m:t>
        </m:r>
      </m:oMath>
      <w:r w:rsidRPr="00DC27B4">
        <w:rPr>
          <w:rFonts w:ascii="Times New Roman" w:eastAsiaTheme="minorEastAsia" w:hAnsi="Times New Roman" w:cs="Times New Roman"/>
          <w:sz w:val="20"/>
          <w:szCs w:val="20"/>
          <w:highlight w:val="yellow"/>
          <w:lang w:val="en-US"/>
        </w:rPr>
        <w:t xml:space="preserve"> as a result of a change in the parameter value</w:t>
      </w:r>
      <w:r w:rsidR="00BE1E90" w:rsidRPr="00DC27B4">
        <w:rPr>
          <w:rFonts w:ascii="Times New Roman" w:eastAsiaTheme="minorEastAsia" w:hAnsi="Times New Roman" w:cs="Times New Roman"/>
          <w:sz w:val="20"/>
          <w:szCs w:val="20"/>
          <w:highlight w:val="yellow"/>
          <w:lang w:val="en-US"/>
        </w:rPr>
        <w:t>,</w:t>
      </w:r>
      <w:r w:rsidRPr="00DC27B4">
        <w:rPr>
          <w:rFonts w:ascii="Times New Roman" w:eastAsiaTheme="minorEastAsia" w:hAnsi="Times New Roman" w:cs="Times New Roman"/>
          <w:sz w:val="20"/>
          <w:szCs w:val="20"/>
          <w:highlight w:val="yellow"/>
          <w:lang w:val="en-US"/>
        </w:rPr>
        <w:t xml:space="preserve"> </w:t>
      </w:r>
      <m:oMath>
        <m:r>
          <w:rPr>
            <w:rFonts w:ascii="Cambria Math" w:hAnsi="Cambria Math" w:cs="Times New Roman"/>
            <w:sz w:val="20"/>
            <w:szCs w:val="20"/>
            <w:highlight w:val="yellow"/>
            <w:lang w:val="en-US"/>
          </w:rPr>
          <m:t>∆p</m:t>
        </m:r>
      </m:oMath>
      <w:r w:rsidRPr="00DC27B4">
        <w:rPr>
          <w:rFonts w:ascii="Times New Roman" w:eastAsiaTheme="minorEastAsia" w:hAnsi="Times New Roman" w:cs="Times New Roman"/>
          <w:sz w:val="20"/>
          <w:szCs w:val="20"/>
          <w:highlight w:val="yellow"/>
          <w:lang w:val="en-US"/>
        </w:rPr>
        <w:t>. Here, the applied change in the parameter values was always 10% of the original value</w:t>
      </w:r>
      <w:r w:rsidR="00BE1E90" w:rsidRPr="00DC27B4">
        <w:rPr>
          <w:rFonts w:ascii="Times New Roman" w:eastAsiaTheme="minorEastAsia" w:hAnsi="Times New Roman" w:cs="Times New Roman"/>
          <w:sz w:val="20"/>
          <w:szCs w:val="20"/>
          <w:highlight w:val="yellow"/>
          <w:lang w:val="en-US"/>
        </w:rPr>
        <w:t>,</w:t>
      </w:r>
      <m:oMath>
        <m:r>
          <w:rPr>
            <w:rFonts w:ascii="Cambria Math" w:hAnsi="Cambria Math" w:cs="Times New Roman"/>
            <w:sz w:val="20"/>
            <w:szCs w:val="20"/>
            <w:highlight w:val="yellow"/>
            <w:lang w:val="en-US"/>
          </w:rPr>
          <m:t xml:space="preserve"> p</m:t>
        </m:r>
      </m:oMath>
      <w:r w:rsidRPr="00DC27B4">
        <w:rPr>
          <w:rFonts w:ascii="Times New Roman" w:eastAsiaTheme="minorEastAsia" w:hAnsi="Times New Roman" w:cs="Times New Roman"/>
          <w:sz w:val="20"/>
          <w:szCs w:val="20"/>
          <w:highlight w:val="yellow"/>
          <w:lang w:val="en-US"/>
        </w:rPr>
        <w:t xml:space="preserve">, which means that </w:t>
      </w:r>
      <m:oMath>
        <m:f>
          <m:fPr>
            <m:ctrlPr>
              <w:rPr>
                <w:rFonts w:ascii="Cambria Math" w:hAnsi="Cambria Math" w:cs="Times New Roman"/>
                <w:i/>
                <w:sz w:val="20"/>
                <w:szCs w:val="20"/>
                <w:highlight w:val="yellow"/>
                <w:lang w:val="en-US"/>
              </w:rPr>
            </m:ctrlPr>
          </m:fPr>
          <m:num>
            <m:r>
              <w:rPr>
                <w:rFonts w:ascii="Cambria Math" w:hAnsi="Cambria Math" w:cs="Times New Roman"/>
                <w:sz w:val="20"/>
                <w:szCs w:val="20"/>
                <w:highlight w:val="yellow"/>
                <w:lang w:val="en-US"/>
              </w:rPr>
              <m:t>∆p</m:t>
            </m:r>
          </m:num>
          <m:den>
            <m:r>
              <w:rPr>
                <w:rFonts w:ascii="Cambria Math" w:hAnsi="Cambria Math" w:cs="Times New Roman"/>
                <w:sz w:val="20"/>
                <w:szCs w:val="20"/>
                <w:highlight w:val="yellow"/>
                <w:lang w:val="en-US"/>
              </w:rPr>
              <m:t>p</m:t>
            </m:r>
          </m:den>
        </m:f>
        <m:r>
          <w:rPr>
            <w:rFonts w:ascii="Cambria Math" w:hAnsi="Cambria Math" w:cs="Times New Roman"/>
            <w:sz w:val="20"/>
            <w:szCs w:val="20"/>
            <w:highlight w:val="yellow"/>
            <w:lang w:val="en-US"/>
          </w:rPr>
          <m:t>=1.1</m:t>
        </m:r>
      </m:oMath>
      <w:r w:rsidRPr="00DC27B4">
        <w:rPr>
          <w:rFonts w:ascii="Times New Roman" w:eastAsiaTheme="minorEastAsia" w:hAnsi="Times New Roman" w:cs="Times New Roman"/>
          <w:sz w:val="20"/>
          <w:szCs w:val="20"/>
          <w:highlight w:val="yellow"/>
          <w:lang w:val="en-US"/>
        </w:rPr>
        <w:t xml:space="preserve">. </w:t>
      </w:r>
    </w:p>
    <w:p w14:paraId="24AB06FB" w14:textId="6C7F2093" w:rsidR="00DC27B4" w:rsidRPr="00C75CB0" w:rsidRDefault="00294E24" w:rsidP="00C75CB0">
      <w:pPr>
        <w:jc w:val="both"/>
        <w:rPr>
          <w:rFonts w:ascii="Times New Roman" w:eastAsiaTheme="minorEastAsia" w:hAnsi="Times New Roman" w:cs="Times New Roman"/>
          <w:sz w:val="20"/>
          <w:szCs w:val="20"/>
          <w:highlight w:val="yellow"/>
          <w:lang w:val="en-US"/>
        </w:rPr>
      </w:pPr>
      <w:r w:rsidRPr="00C75CB0">
        <w:rPr>
          <w:rFonts w:ascii="Times New Roman" w:eastAsiaTheme="minorEastAsia" w:hAnsi="Times New Roman" w:cs="Times New Roman"/>
          <w:sz w:val="20"/>
          <w:szCs w:val="20"/>
          <w:highlight w:val="yellow"/>
          <w:lang w:val="en-US"/>
        </w:rPr>
        <w:t>The PBPK model</w:t>
      </w:r>
      <w:r w:rsidR="00BE1E90" w:rsidRPr="00C75CB0">
        <w:rPr>
          <w:rFonts w:ascii="Times New Roman" w:eastAsiaTheme="minorEastAsia" w:hAnsi="Times New Roman" w:cs="Times New Roman"/>
          <w:sz w:val="20"/>
          <w:szCs w:val="20"/>
          <w:highlight w:val="yellow"/>
          <w:lang w:val="en-US"/>
        </w:rPr>
        <w:t xml:space="preserve">, </w:t>
      </w:r>
      <w:r w:rsidR="00071322" w:rsidRPr="00C75CB0">
        <w:rPr>
          <w:rFonts w:ascii="Times New Roman" w:eastAsiaTheme="minorEastAsia" w:hAnsi="Times New Roman" w:cs="Times New Roman"/>
          <w:sz w:val="20"/>
          <w:szCs w:val="20"/>
          <w:highlight w:val="yellow"/>
          <w:lang w:val="en-US"/>
        </w:rPr>
        <w:t>the</w:t>
      </w:r>
      <w:r w:rsidRPr="00C75CB0">
        <w:rPr>
          <w:rFonts w:ascii="Times New Roman" w:eastAsiaTheme="minorEastAsia" w:hAnsi="Times New Roman" w:cs="Times New Roman"/>
          <w:sz w:val="20"/>
          <w:szCs w:val="20"/>
          <w:highlight w:val="yellow"/>
          <w:lang w:val="en-US"/>
        </w:rPr>
        <w:t xml:space="preserve"> </w:t>
      </w:r>
      <w:r w:rsidR="005363ED" w:rsidRPr="00C75CB0">
        <w:rPr>
          <w:rFonts w:ascii="Times New Roman" w:eastAsiaTheme="minorEastAsia" w:hAnsi="Times New Roman" w:cs="Times New Roman"/>
          <w:sz w:val="20"/>
          <w:szCs w:val="20"/>
          <w:highlight w:val="yellow"/>
          <w:lang w:val="en-US"/>
        </w:rPr>
        <w:t xml:space="preserve">adaptive </w:t>
      </w:r>
      <w:r w:rsidR="00071322" w:rsidRPr="00C75CB0">
        <w:rPr>
          <w:rFonts w:ascii="Times New Roman" w:eastAsiaTheme="minorEastAsia" w:hAnsi="Times New Roman" w:cs="Times New Roman"/>
          <w:sz w:val="20"/>
          <w:szCs w:val="20"/>
          <w:highlight w:val="yellow"/>
          <w:lang w:val="en-US"/>
        </w:rPr>
        <w:t xml:space="preserve">MCMC parameter sampling method </w:t>
      </w:r>
      <w:r w:rsidR="00BE1E90" w:rsidRPr="00C75CB0">
        <w:rPr>
          <w:rFonts w:ascii="Times New Roman" w:eastAsiaTheme="minorEastAsia" w:hAnsi="Times New Roman" w:cs="Times New Roman"/>
          <w:sz w:val="20"/>
          <w:szCs w:val="20"/>
          <w:highlight w:val="yellow"/>
          <w:lang w:val="en-US"/>
        </w:rPr>
        <w:t xml:space="preserve">and the sensitivity analyses </w:t>
      </w:r>
      <w:r w:rsidR="00071322" w:rsidRPr="00C75CB0">
        <w:rPr>
          <w:rFonts w:ascii="Times New Roman" w:eastAsiaTheme="minorEastAsia" w:hAnsi="Times New Roman" w:cs="Times New Roman"/>
          <w:sz w:val="20"/>
          <w:szCs w:val="20"/>
          <w:highlight w:val="yellow"/>
          <w:lang w:val="en-US"/>
        </w:rPr>
        <w:t>were implemented in R</w:t>
      </w:r>
      <w:r w:rsidR="009226F3" w:rsidRPr="00C75CB0">
        <w:rPr>
          <w:rFonts w:ascii="Times New Roman" w:eastAsiaTheme="minorEastAsia" w:hAnsi="Times New Roman" w:cs="Times New Roman"/>
          <w:sz w:val="20"/>
          <w:szCs w:val="20"/>
          <w:highlight w:val="yellow"/>
          <w:lang w:val="en-US"/>
        </w:rPr>
        <w:t xml:space="preserve"> </w:t>
      </w:r>
      <w:r w:rsidR="000E45C4" w:rsidRPr="00C75CB0">
        <w:rPr>
          <w:rFonts w:ascii="Times New Roman" w:eastAsiaTheme="minorEastAsia" w:hAnsi="Times New Roman" w:cs="Times New Roman"/>
          <w:sz w:val="20"/>
          <w:szCs w:val="20"/>
          <w:highlight w:val="yellow"/>
          <w:lang w:val="en-US"/>
        </w:rPr>
        <w:fldChar w:fldCharType="begin"/>
      </w:r>
      <w:r w:rsidR="0008113B" w:rsidRPr="00C75CB0">
        <w:rPr>
          <w:rFonts w:ascii="Times New Roman" w:eastAsiaTheme="minorEastAsia" w:hAnsi="Times New Roman" w:cs="Times New Roman"/>
          <w:sz w:val="20"/>
          <w:szCs w:val="20"/>
          <w:highlight w:val="yellow"/>
          <w:lang w:val="en-US"/>
        </w:rPr>
        <w:instrText xml:space="preserve"> ADDIN EN.CITE &lt;EndNote&gt;&lt;Cite&gt;&lt;Author&gt;R Core Team&lt;/Author&gt;&lt;Year&gt;2021&lt;/Year&gt;&lt;RecNum&gt;39&lt;/RecNum&gt;&lt;DisplayText&gt;[29]&lt;/DisplayText&gt;&lt;record&gt;&lt;rec-number&gt;39&lt;/rec-number&gt;&lt;foreign-keys&gt;&lt;key app="EN" db-id="xesdfxwp9e5t9bea29tpw9ega9z0sw9fdtx0" timestamp="1646320001"&gt;39&lt;/key&gt;&lt;/foreign-keys&gt;&lt;ref-type name="Journal Article"&gt;17&lt;/ref-type&gt;&lt;contributors&gt;&lt;authors&gt;&lt;author&gt;R Core Team, A.&lt;/author&gt;&lt;/authors&gt;&lt;/contributors&gt;&lt;titles&gt;&lt;title&gt;A language and environment for statistical computing&lt;/title&gt;&lt;secondary-title&gt;R Foundation for Statistical Computing&lt;/secondary-title&gt;&lt;/titles&gt;&lt;periodical&gt;&lt;full-title&gt;R Foundation for Statistical Computing&lt;/full-title&gt;&lt;/periodical&gt;&lt;dates&gt;&lt;year&gt;2021&lt;/year&gt;&lt;/dates&gt;&lt;urls&gt;&lt;related-urls&gt;&lt;url&gt;URL https://www.R-project.org/&lt;/url&gt;&lt;/related-urls&gt;&lt;/urls&gt;&lt;/record&gt;&lt;/Cite&gt;&lt;/EndNote&gt;</w:instrText>
      </w:r>
      <w:r w:rsidR="000E45C4" w:rsidRPr="00C75CB0">
        <w:rPr>
          <w:rFonts w:ascii="Times New Roman" w:eastAsiaTheme="minorEastAsia" w:hAnsi="Times New Roman" w:cs="Times New Roman"/>
          <w:sz w:val="20"/>
          <w:szCs w:val="20"/>
          <w:highlight w:val="yellow"/>
          <w:lang w:val="en-US"/>
        </w:rPr>
        <w:fldChar w:fldCharType="separate"/>
      </w:r>
      <w:r w:rsidR="0008113B" w:rsidRPr="00C75CB0">
        <w:rPr>
          <w:rFonts w:ascii="Times New Roman" w:eastAsiaTheme="minorEastAsia" w:hAnsi="Times New Roman" w:cs="Times New Roman"/>
          <w:sz w:val="20"/>
          <w:szCs w:val="20"/>
          <w:highlight w:val="yellow"/>
          <w:lang w:val="en-US"/>
        </w:rPr>
        <w:t>[29]</w:t>
      </w:r>
      <w:r w:rsidR="000E45C4" w:rsidRPr="00C75CB0">
        <w:rPr>
          <w:rFonts w:ascii="Times New Roman" w:eastAsiaTheme="minorEastAsia" w:hAnsi="Times New Roman" w:cs="Times New Roman"/>
          <w:sz w:val="20"/>
          <w:szCs w:val="20"/>
          <w:highlight w:val="yellow"/>
          <w:lang w:val="en-US"/>
        </w:rPr>
        <w:fldChar w:fldCharType="end"/>
      </w:r>
      <w:r w:rsidR="00071322" w:rsidRPr="00C75CB0">
        <w:rPr>
          <w:rFonts w:ascii="Times New Roman" w:eastAsiaTheme="minorEastAsia" w:hAnsi="Times New Roman" w:cs="Times New Roman"/>
          <w:sz w:val="20"/>
          <w:szCs w:val="20"/>
          <w:highlight w:val="yellow"/>
          <w:lang w:val="en-US"/>
        </w:rPr>
        <w:t xml:space="preserve"> using the packages </w:t>
      </w:r>
      <w:proofErr w:type="spellStart"/>
      <w:r w:rsidR="00071322" w:rsidRPr="00C75CB0">
        <w:rPr>
          <w:rFonts w:ascii="Times New Roman" w:eastAsiaTheme="minorEastAsia" w:hAnsi="Times New Roman" w:cs="Times New Roman"/>
          <w:sz w:val="20"/>
          <w:szCs w:val="20"/>
          <w:highlight w:val="yellow"/>
          <w:lang w:val="en-US"/>
        </w:rPr>
        <w:t>mrgSolve</w:t>
      </w:r>
      <w:proofErr w:type="spellEnd"/>
      <w:r w:rsidR="00071322" w:rsidRPr="00C75CB0">
        <w:rPr>
          <w:rFonts w:ascii="Times New Roman" w:eastAsiaTheme="minorEastAsia" w:hAnsi="Times New Roman" w:cs="Times New Roman"/>
          <w:sz w:val="20"/>
          <w:szCs w:val="20"/>
          <w:highlight w:val="yellow"/>
          <w:lang w:val="en-US"/>
        </w:rPr>
        <w:t xml:space="preserve"> </w:t>
      </w:r>
      <w:r w:rsidR="009226F3" w:rsidRPr="00C75CB0">
        <w:rPr>
          <w:rFonts w:ascii="Times New Roman" w:eastAsiaTheme="minorEastAsia" w:hAnsi="Times New Roman" w:cs="Times New Roman"/>
          <w:sz w:val="20"/>
          <w:szCs w:val="20"/>
          <w:highlight w:val="yellow"/>
          <w:lang w:val="en-US"/>
        </w:rPr>
        <w:fldChar w:fldCharType="begin"/>
      </w:r>
      <w:r w:rsidR="0008113B" w:rsidRPr="00C75CB0">
        <w:rPr>
          <w:rFonts w:ascii="Times New Roman" w:eastAsiaTheme="minorEastAsia" w:hAnsi="Times New Roman" w:cs="Times New Roman"/>
          <w:sz w:val="20"/>
          <w:szCs w:val="20"/>
          <w:highlight w:val="yellow"/>
          <w:lang w:val="en-US"/>
        </w:rPr>
        <w:instrText xml:space="preserve"> ADDIN EN.CITE &lt;EndNote&gt;&lt;Cite&gt;&lt;Author&gt;Baron&lt;/Author&gt;&lt;Year&gt;2021&lt;/Year&gt;&lt;RecNum&gt;40&lt;/RecNum&gt;&lt;DisplayText&gt;[30]&lt;/DisplayText&gt;&lt;record&gt;&lt;rec-number&gt;40&lt;/rec-number&gt;&lt;foreign-keys&gt;&lt;key app="EN" db-id="xesdfxwp9e5t9bea29tpw9ega9z0sw9fdtx0" timestamp="1646320449"&gt;40&lt;/key&gt;&lt;/foreign-keys&gt;&lt;ref-type name="Report"&gt;27&lt;/ref-type&gt;&lt;contributors&gt;&lt;authors&gt;&lt;author&gt;Kyle T Baron&lt;/author&gt;&lt;/authors&gt;&lt;/contributors&gt;&lt;titles&gt;&lt;title&gt;mrgsolve: Simulate from ODE-Based Models&lt;/title&gt;&lt;/titles&gt;&lt;dates&gt;&lt;year&gt;2021&lt;/year&gt;&lt;/dates&gt;&lt;urls&gt;&lt;related-urls&gt;&lt;url&gt;https://CRAN.R-project.org/package=mrgsolve&lt;/url&gt;&lt;/related-urls&gt;&lt;/urls&gt;&lt;/record&gt;&lt;/Cite&gt;&lt;/EndNote&gt;</w:instrText>
      </w:r>
      <w:r w:rsidR="009226F3" w:rsidRPr="00C75CB0">
        <w:rPr>
          <w:rFonts w:ascii="Times New Roman" w:eastAsiaTheme="minorEastAsia" w:hAnsi="Times New Roman" w:cs="Times New Roman"/>
          <w:sz w:val="20"/>
          <w:szCs w:val="20"/>
          <w:highlight w:val="yellow"/>
          <w:lang w:val="en-US"/>
        </w:rPr>
        <w:fldChar w:fldCharType="separate"/>
      </w:r>
      <w:r w:rsidR="0008113B" w:rsidRPr="00C75CB0">
        <w:rPr>
          <w:rFonts w:ascii="Times New Roman" w:eastAsiaTheme="minorEastAsia" w:hAnsi="Times New Roman" w:cs="Times New Roman"/>
          <w:sz w:val="20"/>
          <w:szCs w:val="20"/>
          <w:highlight w:val="yellow"/>
          <w:lang w:val="en-US"/>
        </w:rPr>
        <w:t>[30]</w:t>
      </w:r>
      <w:r w:rsidR="009226F3" w:rsidRPr="00C75CB0">
        <w:rPr>
          <w:rFonts w:ascii="Times New Roman" w:eastAsiaTheme="minorEastAsia" w:hAnsi="Times New Roman" w:cs="Times New Roman"/>
          <w:sz w:val="20"/>
          <w:szCs w:val="20"/>
          <w:highlight w:val="yellow"/>
          <w:lang w:val="en-US"/>
        </w:rPr>
        <w:fldChar w:fldCharType="end"/>
      </w:r>
      <w:r w:rsidR="009226F3" w:rsidRPr="00C75CB0">
        <w:rPr>
          <w:rFonts w:ascii="Times New Roman" w:eastAsiaTheme="minorEastAsia" w:hAnsi="Times New Roman" w:cs="Times New Roman"/>
          <w:sz w:val="20"/>
          <w:szCs w:val="20"/>
          <w:highlight w:val="yellow"/>
          <w:lang w:val="en-US"/>
        </w:rPr>
        <w:t xml:space="preserve"> </w:t>
      </w:r>
      <w:r w:rsidR="00071322" w:rsidRPr="00C75CB0">
        <w:rPr>
          <w:rFonts w:ascii="Times New Roman" w:eastAsiaTheme="minorEastAsia" w:hAnsi="Times New Roman" w:cs="Times New Roman"/>
          <w:sz w:val="20"/>
          <w:szCs w:val="20"/>
          <w:highlight w:val="yellow"/>
          <w:lang w:val="en-US"/>
        </w:rPr>
        <w:t xml:space="preserve">and </w:t>
      </w:r>
      <w:proofErr w:type="spellStart"/>
      <w:r w:rsidR="00071322" w:rsidRPr="00C75CB0">
        <w:rPr>
          <w:rFonts w:ascii="Times New Roman" w:eastAsiaTheme="minorEastAsia" w:hAnsi="Times New Roman" w:cs="Times New Roman"/>
          <w:sz w:val="20"/>
          <w:szCs w:val="20"/>
          <w:highlight w:val="yellow"/>
          <w:lang w:val="en-US"/>
        </w:rPr>
        <w:t>adaptMCMC</w:t>
      </w:r>
      <w:proofErr w:type="spellEnd"/>
      <w:r w:rsidR="00071322" w:rsidRPr="00C75CB0">
        <w:rPr>
          <w:rFonts w:ascii="Times New Roman" w:eastAsiaTheme="minorEastAsia" w:hAnsi="Times New Roman" w:cs="Times New Roman"/>
          <w:sz w:val="20"/>
          <w:szCs w:val="20"/>
          <w:highlight w:val="yellow"/>
          <w:lang w:val="en-US"/>
        </w:rPr>
        <w:t xml:space="preserve"> </w:t>
      </w:r>
      <w:r w:rsidR="009226F3" w:rsidRPr="00C75CB0">
        <w:rPr>
          <w:rFonts w:ascii="Times New Roman" w:eastAsiaTheme="minorEastAsia" w:hAnsi="Times New Roman" w:cs="Times New Roman"/>
          <w:sz w:val="20"/>
          <w:szCs w:val="20"/>
          <w:highlight w:val="yellow"/>
          <w:lang w:val="en-US"/>
        </w:rPr>
        <w:fldChar w:fldCharType="begin"/>
      </w:r>
      <w:r w:rsidR="0008113B" w:rsidRPr="00C75CB0">
        <w:rPr>
          <w:rFonts w:ascii="Times New Roman" w:eastAsiaTheme="minorEastAsia" w:hAnsi="Times New Roman" w:cs="Times New Roman"/>
          <w:sz w:val="20"/>
          <w:szCs w:val="20"/>
          <w:highlight w:val="yellow"/>
          <w:lang w:val="en-US"/>
        </w:rPr>
        <w:instrText xml:space="preserve"> ADDIN EN.CITE &lt;EndNote&gt;&lt;Cite&gt;&lt;Author&gt;Scheidegger&lt;/Author&gt;&lt;Year&gt;2021&lt;/Year&gt;&lt;RecNum&gt;41&lt;/RecNum&gt;&lt;DisplayText&gt;[31]&lt;/DisplayText&gt;&lt;record&gt;&lt;rec-number&gt;41&lt;/rec-number&gt;&lt;foreign-keys&gt;&lt;key app="EN" db-id="xesdfxwp9e5t9bea29tpw9ega9z0sw9fdtx0" timestamp="1646320569"&gt;41&lt;/key&gt;&lt;/foreign-keys&gt;&lt;ref-type name="Report"&gt;27&lt;/ref-type&gt;&lt;contributors&gt;&lt;authors&gt;&lt;author&gt;Andreas Scheidegger&lt;/author&gt;&lt;/authors&gt;&lt;/contributors&gt;&lt;titles&gt;&lt;title&gt;adaptMCMC: Implementation of a Generic Adaptive Monte Carlo Markov Chain&lt;/title&gt;&lt;/titles&gt;&lt;dates&gt;&lt;year&gt;2021&lt;/year&gt;&lt;/dates&gt;&lt;urls&gt;&lt;related-urls&gt;&lt;url&gt;https://CRAN.R-project.org/package=adaptMCMC&lt;/url&gt;&lt;/related-urls&gt;&lt;/urls&gt;&lt;/record&gt;&lt;/Cite&gt;&lt;/EndNote&gt;</w:instrText>
      </w:r>
      <w:r w:rsidR="009226F3" w:rsidRPr="00C75CB0">
        <w:rPr>
          <w:rFonts w:ascii="Times New Roman" w:eastAsiaTheme="minorEastAsia" w:hAnsi="Times New Roman" w:cs="Times New Roman"/>
          <w:sz w:val="20"/>
          <w:szCs w:val="20"/>
          <w:highlight w:val="yellow"/>
          <w:lang w:val="en-US"/>
        </w:rPr>
        <w:fldChar w:fldCharType="separate"/>
      </w:r>
      <w:r w:rsidR="0008113B" w:rsidRPr="00C75CB0">
        <w:rPr>
          <w:rFonts w:ascii="Times New Roman" w:eastAsiaTheme="minorEastAsia" w:hAnsi="Times New Roman" w:cs="Times New Roman"/>
          <w:sz w:val="20"/>
          <w:szCs w:val="20"/>
          <w:highlight w:val="yellow"/>
          <w:lang w:val="en-US"/>
        </w:rPr>
        <w:t>[31]</w:t>
      </w:r>
      <w:r w:rsidR="009226F3" w:rsidRPr="00C75CB0">
        <w:rPr>
          <w:rFonts w:ascii="Times New Roman" w:eastAsiaTheme="minorEastAsia" w:hAnsi="Times New Roman" w:cs="Times New Roman"/>
          <w:sz w:val="20"/>
          <w:szCs w:val="20"/>
          <w:highlight w:val="yellow"/>
          <w:lang w:val="en-US"/>
        </w:rPr>
        <w:fldChar w:fldCharType="end"/>
      </w:r>
      <w:r w:rsidR="00071322" w:rsidRPr="00C75CB0">
        <w:rPr>
          <w:rFonts w:ascii="Times New Roman" w:eastAsiaTheme="minorEastAsia" w:hAnsi="Times New Roman" w:cs="Times New Roman"/>
          <w:sz w:val="20"/>
          <w:szCs w:val="20"/>
          <w:highlight w:val="yellow"/>
          <w:lang w:val="en-US"/>
        </w:rPr>
        <w:t xml:space="preserve">. </w:t>
      </w:r>
    </w:p>
    <w:p w14:paraId="548B728E" w14:textId="1FF56832" w:rsidR="002154BD" w:rsidRPr="00121C05" w:rsidRDefault="002154BD" w:rsidP="00DA7FD0">
      <w:pPr>
        <w:pStyle w:val="Heading2"/>
        <w:numPr>
          <w:ilvl w:val="1"/>
          <w:numId w:val="3"/>
        </w:numPr>
        <w:rPr>
          <w:rFonts w:ascii="Times New Roman" w:hAnsi="Times New Roman" w:cs="Times New Roman"/>
          <w:b/>
          <w:bCs/>
          <w:color w:val="auto"/>
          <w:sz w:val="24"/>
          <w:szCs w:val="24"/>
          <w:lang w:val="en-US"/>
        </w:rPr>
      </w:pPr>
      <w:r w:rsidRPr="00121C05">
        <w:rPr>
          <w:rFonts w:ascii="Times New Roman" w:hAnsi="Times New Roman" w:cs="Times New Roman"/>
          <w:b/>
          <w:bCs/>
          <w:color w:val="auto"/>
          <w:sz w:val="24"/>
          <w:szCs w:val="24"/>
          <w:lang w:val="en-US"/>
        </w:rPr>
        <w:t>Model evaluation</w:t>
      </w:r>
    </w:p>
    <w:p w14:paraId="7321470F" w14:textId="6B440F47" w:rsidR="00897390" w:rsidRPr="00121C05" w:rsidRDefault="004012C0" w:rsidP="00DA7FD0">
      <w:pPr>
        <w:jc w:val="both"/>
        <w:rPr>
          <w:rFonts w:ascii="Times New Roman" w:hAnsi="Times New Roman" w:cs="Times New Roman"/>
          <w:sz w:val="20"/>
          <w:szCs w:val="20"/>
          <w:lang w:val="en-US"/>
        </w:rPr>
      </w:pPr>
      <w:r w:rsidRPr="00121C05">
        <w:rPr>
          <w:rFonts w:ascii="Times New Roman" w:hAnsi="Times New Roman" w:cs="Times New Roman"/>
          <w:sz w:val="20"/>
          <w:szCs w:val="20"/>
          <w:lang w:val="en-US"/>
        </w:rPr>
        <w:t>A PB</w:t>
      </w:r>
      <w:r w:rsidR="002E57AF" w:rsidRPr="00121C05">
        <w:rPr>
          <w:rFonts w:ascii="Times New Roman" w:hAnsi="Times New Roman" w:cs="Times New Roman"/>
          <w:sz w:val="20"/>
          <w:szCs w:val="20"/>
          <w:lang w:val="en-US"/>
        </w:rPr>
        <w:t>P</w:t>
      </w:r>
      <w:r w:rsidRPr="00121C05">
        <w:rPr>
          <w:rFonts w:ascii="Times New Roman" w:hAnsi="Times New Roman" w:cs="Times New Roman"/>
          <w:sz w:val="20"/>
          <w:szCs w:val="20"/>
          <w:lang w:val="en-US"/>
        </w:rPr>
        <w:t>K model was independently parametrized using the B</w:t>
      </w:r>
      <w:r w:rsidR="00DA7FD0" w:rsidRPr="00121C05">
        <w:rPr>
          <w:rFonts w:ascii="Times New Roman" w:hAnsi="Times New Roman" w:cs="Times New Roman"/>
          <w:sz w:val="20"/>
          <w:szCs w:val="20"/>
          <w:lang w:val="en-US"/>
        </w:rPr>
        <w:t>a</w:t>
      </w:r>
      <w:r w:rsidRPr="00121C05">
        <w:rPr>
          <w:rFonts w:ascii="Times New Roman" w:hAnsi="Times New Roman" w:cs="Times New Roman"/>
          <w:sz w:val="20"/>
          <w:szCs w:val="20"/>
          <w:lang w:val="en-US"/>
        </w:rPr>
        <w:t>yesian parameter estimation approach f</w:t>
      </w:r>
      <w:r w:rsidR="00163298" w:rsidRPr="00121C05">
        <w:rPr>
          <w:rFonts w:ascii="Times New Roman" w:hAnsi="Times New Roman" w:cs="Times New Roman"/>
          <w:sz w:val="20"/>
          <w:szCs w:val="20"/>
          <w:lang w:val="en-US"/>
        </w:rPr>
        <w:t xml:space="preserve">or each of the </w:t>
      </w:r>
      <w:r w:rsidR="002154BD" w:rsidRPr="00121C05">
        <w:rPr>
          <w:rFonts w:ascii="Times New Roman" w:hAnsi="Times New Roman" w:cs="Times New Roman"/>
          <w:sz w:val="20"/>
          <w:szCs w:val="20"/>
          <w:lang w:val="en-US"/>
        </w:rPr>
        <w:t xml:space="preserve">five biodistribution data groups, </w:t>
      </w:r>
      <w:r w:rsidR="00163298" w:rsidRPr="00121C05">
        <w:rPr>
          <w:rFonts w:ascii="Times New Roman" w:hAnsi="Times New Roman" w:cs="Times New Roman"/>
          <w:sz w:val="20"/>
          <w:szCs w:val="20"/>
          <w:lang w:val="en-US"/>
        </w:rPr>
        <w:t>(i.e.,</w:t>
      </w:r>
      <w:r w:rsidR="002154BD" w:rsidRPr="00121C05">
        <w:rPr>
          <w:rFonts w:ascii="Times New Roman" w:hAnsi="Times New Roman" w:cs="Times New Roman"/>
          <w:sz w:val="20"/>
          <w:szCs w:val="20"/>
          <w:lang w:val="en-US"/>
        </w:rPr>
        <w:t xml:space="preserve"> </w:t>
      </w:r>
      <w:r w:rsidR="00F965F3" w:rsidRPr="00F965F3">
        <w:rPr>
          <w:rFonts w:ascii="Times New Roman" w:hAnsi="Times New Roman" w:cs="Times New Roman"/>
          <w:sz w:val="20"/>
          <w:szCs w:val="20"/>
          <w:lang w:val="en-US"/>
        </w:rPr>
        <w:t xml:space="preserve">the </w:t>
      </w:r>
      <w:r w:rsidR="00000B64">
        <w:rPr>
          <w:rFonts w:ascii="Times New Roman" w:hAnsi="Times New Roman" w:cs="Times New Roman"/>
          <w:sz w:val="20"/>
          <w:szCs w:val="20"/>
          <w:lang w:val="en-US"/>
        </w:rPr>
        <w:t>two</w:t>
      </w:r>
      <w:r w:rsidR="00F965F3" w:rsidRPr="00F965F3">
        <w:rPr>
          <w:rFonts w:ascii="Times New Roman" w:hAnsi="Times New Roman" w:cs="Times New Roman"/>
          <w:sz w:val="20"/>
          <w:szCs w:val="20"/>
          <w:lang w:val="en-US"/>
        </w:rPr>
        <w:t xml:space="preserve"> dose groups of </w:t>
      </w:r>
      <w:r w:rsidR="002154BD" w:rsidRPr="00121C05">
        <w:rPr>
          <w:rFonts w:ascii="Times New Roman" w:hAnsi="Times New Roman" w:cs="Times New Roman"/>
          <w:sz w:val="20"/>
          <w:szCs w:val="20"/>
          <w:lang w:val="en-US"/>
        </w:rPr>
        <w:t>PACA-</w:t>
      </w:r>
      <w:proofErr w:type="spellStart"/>
      <w:r w:rsidR="002154BD" w:rsidRPr="00121C05">
        <w:rPr>
          <w:rFonts w:ascii="Times New Roman" w:hAnsi="Times New Roman" w:cs="Times New Roman"/>
          <w:sz w:val="20"/>
          <w:szCs w:val="20"/>
          <w:lang w:val="en-US"/>
        </w:rPr>
        <w:t>Cbz</w:t>
      </w:r>
      <w:proofErr w:type="spellEnd"/>
      <w:r w:rsidR="00F965F3">
        <w:rPr>
          <w:rFonts w:ascii="Times New Roman" w:hAnsi="Times New Roman" w:cs="Times New Roman"/>
          <w:sz w:val="20"/>
          <w:szCs w:val="20"/>
          <w:lang w:val="en-US"/>
        </w:rPr>
        <w:t>,</w:t>
      </w:r>
      <w:r w:rsidR="002154BD" w:rsidRPr="00121C05">
        <w:rPr>
          <w:rFonts w:ascii="Times New Roman" w:hAnsi="Times New Roman" w:cs="Times New Roman"/>
          <w:sz w:val="20"/>
          <w:szCs w:val="20"/>
          <w:lang w:val="en-US"/>
        </w:rPr>
        <w:t xml:space="preserve"> and </w:t>
      </w:r>
      <w:bookmarkStart w:id="3" w:name="_Hlk91271919"/>
      <w:r w:rsidRPr="00121C05">
        <w:rPr>
          <w:rFonts w:ascii="Times New Roman" w:hAnsi="Times New Roman" w:cs="Times New Roman"/>
          <w:sz w:val="20"/>
          <w:szCs w:val="20"/>
          <w:lang w:val="en-US"/>
        </w:rPr>
        <w:t xml:space="preserve">the three dose groups of </w:t>
      </w:r>
      <w:bookmarkEnd w:id="3"/>
      <w:proofErr w:type="spellStart"/>
      <w:r w:rsidR="007129BA" w:rsidRPr="00121C05">
        <w:rPr>
          <w:rFonts w:ascii="Times New Roman" w:hAnsi="Times New Roman" w:cs="Times New Roman"/>
          <w:sz w:val="20"/>
          <w:szCs w:val="20"/>
          <w:lang w:val="en-US"/>
        </w:rPr>
        <w:t>LipImage</w:t>
      </w:r>
      <w:r w:rsidR="007129BA" w:rsidRPr="00121C05">
        <w:rPr>
          <w:rFonts w:ascii="Times New Roman" w:hAnsi="Times New Roman" w:cs="Times New Roman"/>
          <w:sz w:val="20"/>
          <w:szCs w:val="20"/>
          <w:vertAlign w:val="superscript"/>
          <w:lang w:val="en-US"/>
        </w:rPr>
        <w:t>TM</w:t>
      </w:r>
      <w:proofErr w:type="spellEnd"/>
      <w:r w:rsidR="007129BA" w:rsidRPr="00121C05">
        <w:rPr>
          <w:rFonts w:ascii="Times New Roman" w:hAnsi="Times New Roman" w:cs="Times New Roman"/>
          <w:sz w:val="20"/>
          <w:szCs w:val="20"/>
          <w:lang w:val="en-US"/>
        </w:rPr>
        <w:t xml:space="preserve"> 815</w:t>
      </w:r>
      <w:r w:rsidR="00163298" w:rsidRPr="00121C05">
        <w:rPr>
          <w:rFonts w:ascii="Times New Roman" w:hAnsi="Times New Roman" w:cs="Times New Roman"/>
          <w:sz w:val="20"/>
          <w:szCs w:val="20"/>
          <w:lang w:val="en-US"/>
        </w:rPr>
        <w:t>)</w:t>
      </w:r>
      <w:r w:rsidR="00897390" w:rsidRPr="00121C05">
        <w:rPr>
          <w:rFonts w:ascii="Times New Roman" w:hAnsi="Times New Roman" w:cs="Times New Roman"/>
          <w:sz w:val="20"/>
          <w:szCs w:val="20"/>
          <w:lang w:val="en-US"/>
        </w:rPr>
        <w:t xml:space="preserve">. </w:t>
      </w:r>
      <w:r w:rsidR="002C6712" w:rsidRPr="00121C05">
        <w:rPr>
          <w:rFonts w:ascii="Times New Roman" w:hAnsi="Times New Roman" w:cs="Times New Roman"/>
          <w:sz w:val="20"/>
          <w:szCs w:val="20"/>
          <w:lang w:val="en-US"/>
        </w:rPr>
        <w:t>In order to quantitatively evaluate the</w:t>
      </w:r>
      <w:r w:rsidRPr="00121C05">
        <w:rPr>
          <w:rFonts w:ascii="Times New Roman" w:hAnsi="Times New Roman" w:cs="Times New Roman"/>
          <w:sz w:val="20"/>
          <w:szCs w:val="20"/>
          <w:lang w:val="en-US"/>
        </w:rPr>
        <w:t xml:space="preserve"> quality of the</w:t>
      </w:r>
      <w:r w:rsidR="002C6712" w:rsidRPr="00121C05">
        <w:rPr>
          <w:rFonts w:ascii="Times New Roman" w:hAnsi="Times New Roman" w:cs="Times New Roman"/>
          <w:sz w:val="20"/>
          <w:szCs w:val="20"/>
          <w:lang w:val="en-US"/>
        </w:rPr>
        <w:t xml:space="preserve"> PB</w:t>
      </w:r>
      <w:r w:rsidR="002E57AF" w:rsidRPr="00121C05">
        <w:rPr>
          <w:rFonts w:ascii="Times New Roman" w:hAnsi="Times New Roman" w:cs="Times New Roman"/>
          <w:sz w:val="20"/>
          <w:szCs w:val="20"/>
          <w:lang w:val="en-US"/>
        </w:rPr>
        <w:t>P</w:t>
      </w:r>
      <w:r w:rsidR="002C6712" w:rsidRPr="00121C05">
        <w:rPr>
          <w:rFonts w:ascii="Times New Roman" w:hAnsi="Times New Roman" w:cs="Times New Roman"/>
          <w:sz w:val="20"/>
          <w:szCs w:val="20"/>
          <w:lang w:val="en-US"/>
        </w:rPr>
        <w:t xml:space="preserve">K model simulations, the </w:t>
      </w:r>
      <w:r w:rsidR="00897390" w:rsidRPr="00121C05">
        <w:rPr>
          <w:rFonts w:ascii="Times New Roman" w:hAnsi="Times New Roman" w:cs="Times New Roman"/>
          <w:sz w:val="20"/>
          <w:szCs w:val="20"/>
          <w:lang w:val="en-US"/>
        </w:rPr>
        <w:t>average absolute fold error (AAFE)</w:t>
      </w:r>
      <w:r w:rsidR="002C6712" w:rsidRPr="00121C05">
        <w:rPr>
          <w:rFonts w:ascii="Times New Roman" w:hAnsi="Times New Roman" w:cs="Times New Roman"/>
          <w:sz w:val="20"/>
          <w:szCs w:val="20"/>
          <w:lang w:val="en-US"/>
        </w:rPr>
        <w:t xml:space="preserve"> was calculated</w:t>
      </w:r>
      <w:r w:rsidRPr="00121C05">
        <w:rPr>
          <w:rFonts w:ascii="Times New Roman" w:hAnsi="Times New Roman" w:cs="Times New Roman"/>
          <w:sz w:val="20"/>
          <w:szCs w:val="20"/>
          <w:lang w:val="en-US"/>
        </w:rPr>
        <w:t>, which is defined</w:t>
      </w:r>
      <w:r w:rsidR="002C6712" w:rsidRPr="00121C05">
        <w:rPr>
          <w:rFonts w:ascii="Times New Roman" w:hAnsi="Times New Roman" w:cs="Times New Roman"/>
          <w:sz w:val="20"/>
          <w:szCs w:val="20"/>
          <w:lang w:val="en-US"/>
        </w:rPr>
        <w:t xml:space="preserve"> </w:t>
      </w:r>
      <w:r w:rsidR="00897390" w:rsidRPr="00121C05">
        <w:rPr>
          <w:rFonts w:ascii="Times New Roman" w:hAnsi="Times New Roman" w:cs="Times New Roman"/>
          <w:sz w:val="20"/>
          <w:szCs w:val="20"/>
          <w:lang w:val="en-US"/>
        </w:rPr>
        <w:t xml:space="preserve">as follows: </w:t>
      </w:r>
    </w:p>
    <w:p w14:paraId="5EAFEEC7" w14:textId="79A2E1D1" w:rsidR="00897390" w:rsidRPr="00121C05" w:rsidRDefault="00897390" w:rsidP="002D17BE">
      <w:pPr>
        <w:ind w:left="2832" w:firstLine="708"/>
        <w:jc w:val="center"/>
        <w:rPr>
          <w:rFonts w:ascii="Times New Roman" w:hAnsi="Times New Roman" w:cs="Times New Roman"/>
          <w:sz w:val="20"/>
          <w:szCs w:val="20"/>
          <w:lang w:val="en-US"/>
        </w:rPr>
      </w:pPr>
      <m:oMath>
        <m:r>
          <w:rPr>
            <w:rFonts w:ascii="Cambria Math" w:hAnsi="Cambria Math" w:cs="Times New Roman"/>
            <w:sz w:val="20"/>
            <w:szCs w:val="20"/>
            <w:lang w:val="en-US"/>
          </w:rPr>
          <m:t>AAFE=</m:t>
        </m:r>
        <m:sSup>
          <m:sSupPr>
            <m:ctrlPr>
              <w:rPr>
                <w:rFonts w:ascii="Cambria Math" w:hAnsi="Cambria Math" w:cs="Times New Roman"/>
                <w:i/>
                <w:sz w:val="20"/>
                <w:szCs w:val="20"/>
                <w:lang w:val="en-US"/>
              </w:rPr>
            </m:ctrlPr>
          </m:sSupPr>
          <m:e>
            <m:r>
              <w:rPr>
                <w:rFonts w:ascii="Cambria Math" w:hAnsi="Cambria Math" w:cs="Times New Roman"/>
                <w:sz w:val="20"/>
                <w:szCs w:val="20"/>
                <w:lang w:val="en-US"/>
              </w:rPr>
              <m:t>10</m:t>
            </m:r>
          </m:e>
          <m:sup>
            <m:f>
              <m:fPr>
                <m:ctrlPr>
                  <w:rPr>
                    <w:rFonts w:ascii="Cambria Math" w:hAnsi="Cambria Math" w:cs="Times New Roman"/>
                    <w:i/>
                    <w:sz w:val="20"/>
                    <w:szCs w:val="20"/>
                    <w:lang w:val="en-US"/>
                  </w:rPr>
                </m:ctrlPr>
              </m:fPr>
              <m:num>
                <m:r>
                  <w:rPr>
                    <w:rFonts w:ascii="Cambria Math" w:hAnsi="Cambria Math" w:cs="Times New Roman"/>
                    <w:sz w:val="20"/>
                    <w:szCs w:val="20"/>
                    <w:lang w:val="en-US"/>
                  </w:rPr>
                  <m:t>1</m:t>
                </m:r>
              </m:num>
              <m:den>
                <m:r>
                  <w:rPr>
                    <w:rFonts w:ascii="Cambria Math" w:hAnsi="Cambria Math" w:cs="Times New Roman"/>
                    <w:sz w:val="20"/>
                    <w:szCs w:val="20"/>
                    <w:lang w:val="en-US"/>
                  </w:rPr>
                  <m:t>N</m:t>
                </m:r>
              </m:den>
            </m:f>
            <m:nary>
              <m:naryPr>
                <m:chr m:val="∑"/>
                <m:limLoc m:val="undOvr"/>
                <m:subHide m:val="1"/>
                <m:supHide m:val="1"/>
                <m:ctrlPr>
                  <w:rPr>
                    <w:rFonts w:ascii="Cambria Math" w:hAnsi="Cambria Math" w:cs="Times New Roman"/>
                    <w:i/>
                    <w:sz w:val="20"/>
                    <w:szCs w:val="20"/>
                    <w:lang w:val="en-US"/>
                  </w:rPr>
                </m:ctrlPr>
              </m:naryPr>
              <m:sub/>
              <m:sup/>
              <m:e>
                <m:d>
                  <m:dPr>
                    <m:begChr m:val="|"/>
                    <m:endChr m:val="|"/>
                    <m:ctrlPr>
                      <w:rPr>
                        <w:rFonts w:ascii="Cambria Math" w:hAnsi="Cambria Math" w:cs="Times New Roman"/>
                        <w:i/>
                        <w:sz w:val="20"/>
                        <w:szCs w:val="20"/>
                        <w:lang w:val="en-US"/>
                      </w:rPr>
                    </m:ctrlPr>
                  </m:dPr>
                  <m:e>
                    <m:sSub>
                      <m:sSubPr>
                        <m:ctrlPr>
                          <w:rPr>
                            <w:rFonts w:ascii="Cambria Math" w:hAnsi="Cambria Math" w:cs="Times New Roman"/>
                            <w:sz w:val="20"/>
                            <w:szCs w:val="20"/>
                            <w:lang w:val="en-US"/>
                          </w:rPr>
                        </m:ctrlPr>
                      </m:sSubPr>
                      <m:e>
                        <m:r>
                          <m:rPr>
                            <m:sty m:val="p"/>
                          </m:rPr>
                          <w:rPr>
                            <w:rFonts w:ascii="Cambria Math" w:hAnsi="Cambria Math" w:cs="Times New Roman"/>
                            <w:sz w:val="20"/>
                            <w:szCs w:val="20"/>
                            <w:lang w:val="en-US"/>
                          </w:rPr>
                          <m:t>log</m:t>
                        </m:r>
                      </m:e>
                      <m:sub>
                        <m:r>
                          <w:rPr>
                            <w:rFonts w:ascii="Cambria Math" w:hAnsi="Cambria Math" w:cs="Times New Roman"/>
                            <w:sz w:val="20"/>
                            <w:szCs w:val="20"/>
                            <w:lang w:val="en-US"/>
                          </w:rPr>
                          <m:t>10</m:t>
                        </m:r>
                      </m:sub>
                    </m:sSub>
                    <m:r>
                      <m:rPr>
                        <m:sty m:val="p"/>
                      </m:rPr>
                      <w:rPr>
                        <w:rFonts w:ascii="Cambria Math" w:hAnsi="Cambria Math" w:cs="Times New Roman"/>
                        <w:sz w:val="20"/>
                        <w:szCs w:val="20"/>
                        <w:lang w:val="en-US"/>
                      </w:rPr>
                      <m:t>⁡</m:t>
                    </m:r>
                    <m:d>
                      <m:dPr>
                        <m:ctrlPr>
                          <w:rPr>
                            <w:rFonts w:ascii="Cambria Math" w:hAnsi="Cambria Math" w:cs="Times New Roman"/>
                            <w:i/>
                            <w:sz w:val="20"/>
                            <w:szCs w:val="20"/>
                            <w:lang w:val="en-US"/>
                          </w:rPr>
                        </m:ctrlPr>
                      </m:dPr>
                      <m:e>
                        <m:f>
                          <m:fPr>
                            <m:ctrlPr>
                              <w:rPr>
                                <w:rFonts w:ascii="Cambria Math" w:hAnsi="Cambria Math" w:cs="Times New Roman"/>
                                <w:i/>
                                <w:sz w:val="20"/>
                                <w:szCs w:val="20"/>
                                <w:lang w:val="en-US"/>
                              </w:rPr>
                            </m:ctrlPr>
                          </m:fPr>
                          <m:num>
                            <m:r>
                              <w:rPr>
                                <w:rFonts w:ascii="Cambria Math" w:hAnsi="Cambria Math" w:cs="Times New Roman"/>
                                <w:sz w:val="20"/>
                                <w:szCs w:val="20"/>
                                <w:lang w:val="en-US"/>
                              </w:rPr>
                              <m:t>predicted</m:t>
                            </m:r>
                          </m:num>
                          <m:den>
                            <m:r>
                              <w:rPr>
                                <w:rFonts w:ascii="Cambria Math" w:hAnsi="Cambria Math" w:cs="Times New Roman"/>
                                <w:sz w:val="20"/>
                                <w:szCs w:val="20"/>
                                <w:lang w:val="en-US"/>
                              </w:rPr>
                              <m:t>observed</m:t>
                            </m:r>
                          </m:den>
                        </m:f>
                      </m:e>
                    </m:d>
                  </m:e>
                </m:d>
              </m:e>
            </m:nary>
          </m:sup>
        </m:sSup>
      </m:oMath>
      <w:r w:rsidR="002D17BE" w:rsidRPr="00121C05">
        <w:rPr>
          <w:rFonts w:ascii="Times New Roman" w:eastAsiaTheme="minorEastAsia" w:hAnsi="Times New Roman" w:cs="Times New Roman"/>
          <w:sz w:val="20"/>
          <w:szCs w:val="20"/>
          <w:lang w:val="en-US"/>
        </w:rPr>
        <w:tab/>
      </w:r>
      <w:r w:rsidR="002D17BE" w:rsidRPr="00121C05">
        <w:rPr>
          <w:rFonts w:ascii="Times New Roman" w:eastAsiaTheme="minorEastAsia" w:hAnsi="Times New Roman" w:cs="Times New Roman"/>
          <w:sz w:val="20"/>
          <w:szCs w:val="20"/>
          <w:lang w:val="en-US"/>
        </w:rPr>
        <w:tab/>
      </w:r>
      <w:r w:rsidR="002D17BE" w:rsidRPr="00121C05">
        <w:rPr>
          <w:rFonts w:ascii="Times New Roman" w:eastAsiaTheme="minorEastAsia" w:hAnsi="Times New Roman" w:cs="Times New Roman"/>
          <w:sz w:val="20"/>
          <w:szCs w:val="20"/>
          <w:lang w:val="en-US"/>
        </w:rPr>
        <w:tab/>
      </w:r>
      <w:r w:rsidR="002D17BE" w:rsidRPr="00121C05">
        <w:rPr>
          <w:rFonts w:ascii="Times New Roman" w:eastAsiaTheme="minorEastAsia" w:hAnsi="Times New Roman" w:cs="Times New Roman"/>
          <w:sz w:val="20"/>
          <w:szCs w:val="20"/>
          <w:lang w:val="en-US"/>
        </w:rPr>
        <w:tab/>
        <w:t>4).</w:t>
      </w:r>
    </w:p>
    <w:p w14:paraId="1E682A87" w14:textId="699A05BF" w:rsidR="00897390" w:rsidRPr="00121C05" w:rsidRDefault="00897390" w:rsidP="00897390">
      <w:pPr>
        <w:jc w:val="both"/>
        <w:rPr>
          <w:rFonts w:ascii="Times New Roman" w:hAnsi="Times New Roman" w:cs="Times New Roman"/>
          <w:sz w:val="20"/>
          <w:szCs w:val="20"/>
          <w:lang w:val="en-US"/>
        </w:rPr>
      </w:pPr>
      <w:r w:rsidRPr="00121C05">
        <w:rPr>
          <w:rFonts w:ascii="Times New Roman" w:hAnsi="Times New Roman" w:cs="Times New Roman"/>
          <w:sz w:val="20"/>
          <w:szCs w:val="20"/>
          <w:lang w:val="en-US"/>
        </w:rPr>
        <w:t xml:space="preserve">where </w:t>
      </w:r>
      <w:r w:rsidR="007129BA" w:rsidRPr="00121C05">
        <w:rPr>
          <w:rFonts w:ascii="Times New Roman" w:hAnsi="Times New Roman" w:cs="Times New Roman"/>
          <w:i/>
          <w:iCs/>
          <w:sz w:val="20"/>
          <w:szCs w:val="20"/>
          <w:lang w:val="en-US"/>
        </w:rPr>
        <w:t>N</w:t>
      </w:r>
      <w:r w:rsidRPr="00121C05">
        <w:rPr>
          <w:rFonts w:ascii="Times New Roman" w:hAnsi="Times New Roman" w:cs="Times New Roman"/>
          <w:sz w:val="20"/>
          <w:szCs w:val="20"/>
          <w:lang w:val="en-US"/>
        </w:rPr>
        <w:t xml:space="preserve"> denotes the total number </w:t>
      </w:r>
      <w:r w:rsidR="001D520D" w:rsidRPr="00121C05">
        <w:rPr>
          <w:rFonts w:ascii="Times New Roman" w:hAnsi="Times New Roman" w:cs="Times New Roman"/>
          <w:sz w:val="20"/>
          <w:szCs w:val="20"/>
          <w:lang w:val="en-US"/>
        </w:rPr>
        <w:t>of observations</w:t>
      </w:r>
      <w:r w:rsidRPr="00121C05">
        <w:rPr>
          <w:rFonts w:ascii="Times New Roman" w:hAnsi="Times New Roman" w:cs="Times New Roman"/>
          <w:sz w:val="20"/>
          <w:szCs w:val="20"/>
          <w:lang w:val="en-US"/>
        </w:rPr>
        <w:t xml:space="preserve">. </w:t>
      </w:r>
      <w:r w:rsidR="007632F2" w:rsidRPr="00121C05">
        <w:rPr>
          <w:rFonts w:ascii="Times New Roman" w:hAnsi="Times New Roman" w:cs="Times New Roman"/>
          <w:sz w:val="20"/>
          <w:szCs w:val="20"/>
          <w:lang w:val="en-US"/>
        </w:rPr>
        <w:t>Note that the AAFE was calculated separately for each parametrized model, and for each model compartment. An AAFE of 1 is achieved when the PB</w:t>
      </w:r>
      <w:r w:rsidR="002E57AF" w:rsidRPr="00121C05">
        <w:rPr>
          <w:rFonts w:ascii="Times New Roman" w:hAnsi="Times New Roman" w:cs="Times New Roman"/>
          <w:sz w:val="20"/>
          <w:szCs w:val="20"/>
          <w:lang w:val="en-US"/>
        </w:rPr>
        <w:t>P</w:t>
      </w:r>
      <w:r w:rsidR="007632F2" w:rsidRPr="00121C05">
        <w:rPr>
          <w:rFonts w:ascii="Times New Roman" w:hAnsi="Times New Roman" w:cs="Times New Roman"/>
          <w:sz w:val="20"/>
          <w:szCs w:val="20"/>
          <w:lang w:val="en-US"/>
        </w:rPr>
        <w:t xml:space="preserve">K model simulation exactly matches the measured biodistribution data. The AAFE increases </w:t>
      </w:r>
      <w:r w:rsidR="00C127D1" w:rsidRPr="00121C05">
        <w:rPr>
          <w:rFonts w:ascii="Times New Roman" w:hAnsi="Times New Roman" w:cs="Times New Roman"/>
          <w:sz w:val="20"/>
          <w:szCs w:val="20"/>
          <w:lang w:val="en-US"/>
        </w:rPr>
        <w:t>as the difference between the PB</w:t>
      </w:r>
      <w:r w:rsidR="002E57AF" w:rsidRPr="00121C05">
        <w:rPr>
          <w:rFonts w:ascii="Times New Roman" w:hAnsi="Times New Roman" w:cs="Times New Roman"/>
          <w:sz w:val="20"/>
          <w:szCs w:val="20"/>
          <w:lang w:val="en-US"/>
        </w:rPr>
        <w:t>P</w:t>
      </w:r>
      <w:r w:rsidR="00C127D1" w:rsidRPr="00121C05">
        <w:rPr>
          <w:rFonts w:ascii="Times New Roman" w:hAnsi="Times New Roman" w:cs="Times New Roman"/>
          <w:sz w:val="20"/>
          <w:szCs w:val="20"/>
          <w:lang w:val="en-US"/>
        </w:rPr>
        <w:t xml:space="preserve">K model prediction and the measured data increases. </w:t>
      </w:r>
      <w:r w:rsidR="007632F2" w:rsidRPr="00121C05">
        <w:rPr>
          <w:rFonts w:ascii="Times New Roman" w:hAnsi="Times New Roman" w:cs="Times New Roman"/>
          <w:sz w:val="20"/>
          <w:szCs w:val="20"/>
          <w:lang w:val="en-US"/>
        </w:rPr>
        <w:t xml:space="preserve"> </w:t>
      </w:r>
    </w:p>
    <w:p w14:paraId="1C049C51" w14:textId="77777777" w:rsidR="002154BD" w:rsidRPr="00121C05" w:rsidRDefault="002154BD">
      <w:pPr>
        <w:rPr>
          <w:rFonts w:ascii="Times New Roman" w:hAnsi="Times New Roman" w:cs="Times New Roman"/>
          <w:i/>
          <w:iCs/>
          <w:u w:val="single"/>
          <w:lang w:val="en-US"/>
        </w:rPr>
      </w:pPr>
    </w:p>
    <w:p w14:paraId="6DA9CAC0" w14:textId="77777777" w:rsidR="002154BD" w:rsidRPr="00121C05" w:rsidRDefault="002154BD">
      <w:pPr>
        <w:rPr>
          <w:rFonts w:ascii="Times New Roman" w:hAnsi="Times New Roman" w:cs="Times New Roman"/>
          <w:i/>
          <w:iCs/>
          <w:u w:val="single"/>
          <w:lang w:val="en-US"/>
        </w:rPr>
      </w:pPr>
    </w:p>
    <w:p w14:paraId="278E531D" w14:textId="77ED8239" w:rsidR="000847E6" w:rsidRPr="00121C05" w:rsidRDefault="000847E6">
      <w:pPr>
        <w:rPr>
          <w:rFonts w:ascii="Times New Roman" w:hAnsi="Times New Roman" w:cs="Times New Roman"/>
          <w:i/>
          <w:iCs/>
          <w:u w:val="single"/>
          <w:lang w:val="en-US"/>
        </w:rPr>
      </w:pPr>
      <w:r w:rsidRPr="00121C05">
        <w:rPr>
          <w:rFonts w:ascii="Times New Roman" w:hAnsi="Times New Roman" w:cs="Times New Roman"/>
          <w:i/>
          <w:iCs/>
          <w:u w:val="single"/>
          <w:lang w:val="en-US"/>
        </w:rPr>
        <w:br w:type="page"/>
      </w:r>
    </w:p>
    <w:p w14:paraId="16D6BA22" w14:textId="71B34A43" w:rsidR="000847E6" w:rsidRPr="00121C05" w:rsidRDefault="000847E6" w:rsidP="003C5B2C">
      <w:pPr>
        <w:pStyle w:val="Heading1"/>
        <w:numPr>
          <w:ilvl w:val="0"/>
          <w:numId w:val="1"/>
        </w:numPr>
        <w:rPr>
          <w:rFonts w:ascii="Times New Roman" w:hAnsi="Times New Roman" w:cs="Times New Roman"/>
          <w:b/>
          <w:bCs/>
          <w:color w:val="auto"/>
          <w:sz w:val="28"/>
          <w:szCs w:val="28"/>
          <w:lang w:val="en-US"/>
        </w:rPr>
      </w:pPr>
      <w:r w:rsidRPr="00121C05">
        <w:rPr>
          <w:rFonts w:ascii="Times New Roman" w:hAnsi="Times New Roman" w:cs="Times New Roman"/>
          <w:b/>
          <w:bCs/>
          <w:color w:val="auto"/>
          <w:sz w:val="28"/>
          <w:szCs w:val="28"/>
          <w:lang w:val="en-US"/>
        </w:rPr>
        <w:lastRenderedPageBreak/>
        <w:t>Results</w:t>
      </w:r>
    </w:p>
    <w:p w14:paraId="4DB91B2B" w14:textId="2E5FB6AF" w:rsidR="00D80478" w:rsidRDefault="00022D68" w:rsidP="00E569ED">
      <w:pPr>
        <w:jc w:val="both"/>
        <w:rPr>
          <w:rFonts w:ascii="Times New Roman" w:hAnsi="Times New Roman" w:cs="Times New Roman"/>
          <w:sz w:val="20"/>
          <w:szCs w:val="20"/>
          <w:lang w:val="en-US"/>
        </w:rPr>
      </w:pPr>
      <w:r w:rsidRPr="00121C05">
        <w:rPr>
          <w:rFonts w:ascii="Times New Roman" w:hAnsi="Times New Roman" w:cs="Times New Roman"/>
          <w:sz w:val="20"/>
          <w:szCs w:val="20"/>
          <w:lang w:val="en-US"/>
        </w:rPr>
        <w:t xml:space="preserve">In the present study, a PBPK model was parametrized based on </w:t>
      </w:r>
      <w:r w:rsidR="00BD5722">
        <w:rPr>
          <w:rFonts w:ascii="Times New Roman" w:hAnsi="Times New Roman" w:cs="Times New Roman"/>
          <w:sz w:val="20"/>
          <w:szCs w:val="20"/>
          <w:lang w:val="en-US"/>
        </w:rPr>
        <w:t>five</w:t>
      </w:r>
      <w:r w:rsidR="00BD5722" w:rsidRPr="00121C05">
        <w:rPr>
          <w:rFonts w:ascii="Times New Roman" w:hAnsi="Times New Roman" w:cs="Times New Roman"/>
          <w:sz w:val="20"/>
          <w:szCs w:val="20"/>
          <w:lang w:val="en-US"/>
        </w:rPr>
        <w:t xml:space="preserve"> </w:t>
      </w:r>
      <w:r w:rsidRPr="00121C05">
        <w:rPr>
          <w:rFonts w:ascii="Times New Roman" w:hAnsi="Times New Roman" w:cs="Times New Roman"/>
          <w:i/>
          <w:iCs/>
          <w:sz w:val="20"/>
          <w:szCs w:val="20"/>
          <w:lang w:val="en-US"/>
        </w:rPr>
        <w:t>in vivo</w:t>
      </w:r>
      <w:r w:rsidRPr="00121C05">
        <w:rPr>
          <w:rFonts w:ascii="Times New Roman" w:hAnsi="Times New Roman" w:cs="Times New Roman"/>
          <w:sz w:val="20"/>
          <w:szCs w:val="20"/>
          <w:lang w:val="en-US"/>
        </w:rPr>
        <w:t xml:space="preserve"> biodistribution </w:t>
      </w:r>
      <w:r w:rsidR="00BD5722">
        <w:rPr>
          <w:rFonts w:ascii="Times New Roman" w:hAnsi="Times New Roman" w:cs="Times New Roman"/>
          <w:sz w:val="20"/>
          <w:szCs w:val="20"/>
          <w:lang w:val="en-US"/>
        </w:rPr>
        <w:t>(sub)</w:t>
      </w:r>
      <w:r w:rsidRPr="00121C05">
        <w:rPr>
          <w:rFonts w:ascii="Times New Roman" w:hAnsi="Times New Roman" w:cs="Times New Roman"/>
          <w:sz w:val="20"/>
          <w:szCs w:val="20"/>
          <w:lang w:val="en-US"/>
        </w:rPr>
        <w:t xml:space="preserve">datasets concerning </w:t>
      </w:r>
      <w:r w:rsidR="00E00473">
        <w:rPr>
          <w:rFonts w:ascii="Times New Roman" w:hAnsi="Times New Roman" w:cs="Times New Roman"/>
          <w:sz w:val="20"/>
          <w:szCs w:val="20"/>
          <w:lang w:val="en-US"/>
        </w:rPr>
        <w:t>NBMs</w:t>
      </w:r>
      <w:r w:rsidRPr="00121C05">
        <w:rPr>
          <w:rFonts w:ascii="Times New Roman" w:hAnsi="Times New Roman" w:cs="Times New Roman"/>
          <w:sz w:val="20"/>
          <w:szCs w:val="20"/>
          <w:lang w:val="en-US"/>
        </w:rPr>
        <w:t xml:space="preserve">. </w:t>
      </w:r>
      <w:r w:rsidR="005E0123">
        <w:rPr>
          <w:rFonts w:ascii="Times New Roman" w:hAnsi="Times New Roman" w:cs="Times New Roman"/>
          <w:sz w:val="20"/>
          <w:szCs w:val="20"/>
          <w:lang w:val="en-US"/>
        </w:rPr>
        <w:t xml:space="preserve">Figure 2 shows the </w:t>
      </w:r>
      <w:r w:rsidR="00A93E05" w:rsidRPr="00121C05">
        <w:rPr>
          <w:rFonts w:ascii="Times New Roman" w:hAnsi="Times New Roman" w:cs="Times New Roman"/>
          <w:sz w:val="20"/>
          <w:szCs w:val="20"/>
          <w:lang w:val="en-US"/>
        </w:rPr>
        <w:t xml:space="preserve">posterior distribution of each parameter </w:t>
      </w:r>
      <w:r w:rsidR="005E0123">
        <w:rPr>
          <w:rFonts w:ascii="Times New Roman" w:hAnsi="Times New Roman" w:cs="Times New Roman"/>
          <w:sz w:val="20"/>
          <w:szCs w:val="20"/>
          <w:lang w:val="en-US"/>
        </w:rPr>
        <w:t xml:space="preserve">estimated using the </w:t>
      </w:r>
      <w:r w:rsidR="00BD5722">
        <w:rPr>
          <w:rFonts w:ascii="Times New Roman" w:hAnsi="Times New Roman" w:cs="Times New Roman"/>
          <w:sz w:val="20"/>
          <w:szCs w:val="20"/>
          <w:lang w:val="en-US"/>
        </w:rPr>
        <w:t xml:space="preserve">five </w:t>
      </w:r>
      <w:r w:rsidR="00E00473">
        <w:rPr>
          <w:rFonts w:ascii="Times New Roman" w:hAnsi="Times New Roman" w:cs="Times New Roman"/>
          <w:sz w:val="20"/>
          <w:szCs w:val="20"/>
          <w:lang w:val="en-US"/>
        </w:rPr>
        <w:t>biodistribution</w:t>
      </w:r>
      <w:r w:rsidR="00BD5722">
        <w:rPr>
          <w:rFonts w:ascii="Times New Roman" w:hAnsi="Times New Roman" w:cs="Times New Roman"/>
          <w:sz w:val="20"/>
          <w:szCs w:val="20"/>
          <w:lang w:val="en-US"/>
        </w:rPr>
        <w:t xml:space="preserve"> datasets.</w:t>
      </w:r>
      <w:r w:rsidR="00E00473">
        <w:rPr>
          <w:rFonts w:ascii="Times New Roman" w:hAnsi="Times New Roman" w:cs="Times New Roman"/>
          <w:sz w:val="20"/>
          <w:szCs w:val="20"/>
          <w:lang w:val="en-US"/>
        </w:rPr>
        <w:t xml:space="preserve"> </w:t>
      </w:r>
      <w:r w:rsidR="00A93E05" w:rsidRPr="00121C05">
        <w:rPr>
          <w:rFonts w:ascii="Times New Roman" w:hAnsi="Times New Roman" w:cs="Times New Roman"/>
          <w:sz w:val="20"/>
          <w:szCs w:val="20"/>
          <w:lang w:val="en-US"/>
        </w:rPr>
        <w:t xml:space="preserve">These posterior distributions are </w:t>
      </w:r>
      <w:r w:rsidR="00496DAB" w:rsidRPr="00121C05">
        <w:rPr>
          <w:rFonts w:ascii="Times New Roman" w:hAnsi="Times New Roman" w:cs="Times New Roman"/>
          <w:sz w:val="20"/>
          <w:szCs w:val="20"/>
          <w:lang w:val="en-US"/>
        </w:rPr>
        <w:t xml:space="preserve">probability </w:t>
      </w:r>
      <w:r w:rsidR="00A93E05" w:rsidRPr="00121C05">
        <w:rPr>
          <w:rFonts w:ascii="Times New Roman" w:hAnsi="Times New Roman" w:cs="Times New Roman"/>
          <w:sz w:val="20"/>
          <w:szCs w:val="20"/>
          <w:lang w:val="en-US"/>
        </w:rPr>
        <w:t>density plots</w:t>
      </w:r>
      <w:r w:rsidR="00496DAB" w:rsidRPr="00121C05">
        <w:rPr>
          <w:rFonts w:ascii="Times New Roman" w:hAnsi="Times New Roman" w:cs="Times New Roman"/>
          <w:sz w:val="20"/>
          <w:szCs w:val="20"/>
          <w:lang w:val="en-US"/>
        </w:rPr>
        <w:t xml:space="preserve"> </w:t>
      </w:r>
      <m:oMath>
        <m:r>
          <w:rPr>
            <w:rFonts w:ascii="Cambria Math" w:hAnsi="Cambria Math" w:cs="Times New Roman"/>
            <w:sz w:val="20"/>
            <w:szCs w:val="20"/>
            <w:lang w:val="en-US"/>
          </w:rPr>
          <m:t>P</m:t>
        </m:r>
        <m:d>
          <m:dPr>
            <m:ctrlPr>
              <w:rPr>
                <w:rFonts w:ascii="Cambria Math" w:hAnsi="Cambria Math" w:cs="Times New Roman"/>
                <w:i/>
                <w:sz w:val="20"/>
                <w:szCs w:val="20"/>
                <w:lang w:val="en-US"/>
              </w:rPr>
            </m:ctrlPr>
          </m:dPr>
          <m:e>
            <m:r>
              <w:rPr>
                <w:rFonts w:ascii="Cambria Math" w:hAnsi="Cambria Math" w:cs="Times New Roman"/>
                <w:sz w:val="20"/>
                <w:szCs w:val="20"/>
                <w:lang w:val="en-US"/>
              </w:rPr>
              <m:t>θ</m:t>
            </m:r>
          </m:e>
          <m:e>
            <m:r>
              <w:rPr>
                <w:rFonts w:ascii="Cambria Math" w:hAnsi="Cambria Math" w:cs="Times New Roman"/>
                <w:sz w:val="20"/>
                <w:szCs w:val="20"/>
                <w:lang w:val="en-US"/>
              </w:rPr>
              <m:t>D</m:t>
            </m:r>
          </m:e>
        </m:d>
      </m:oMath>
      <w:r w:rsidR="00496DAB" w:rsidRPr="00121C05">
        <w:rPr>
          <w:rFonts w:ascii="Times New Roman" w:hAnsi="Times New Roman" w:cs="Times New Roman"/>
          <w:sz w:val="20"/>
          <w:szCs w:val="20"/>
          <w:lang w:val="en-US"/>
        </w:rPr>
        <w:t xml:space="preserve"> of the parameter values</w:t>
      </w:r>
      <w:r w:rsidR="0059342C">
        <w:rPr>
          <w:rFonts w:ascii="Times New Roman" w:hAnsi="Times New Roman" w:cs="Times New Roman"/>
          <w:sz w:val="20"/>
          <w:szCs w:val="20"/>
          <w:lang w:val="en-US"/>
        </w:rPr>
        <w:t xml:space="preserve"> after considering the </w:t>
      </w:r>
      <w:r w:rsidR="005E0123">
        <w:rPr>
          <w:rFonts w:ascii="Times New Roman" w:hAnsi="Times New Roman" w:cs="Times New Roman"/>
          <w:sz w:val="20"/>
          <w:szCs w:val="20"/>
          <w:lang w:val="en-US"/>
        </w:rPr>
        <w:t>bio</w:t>
      </w:r>
      <w:r w:rsidR="0059342C">
        <w:rPr>
          <w:rFonts w:ascii="Times New Roman" w:hAnsi="Times New Roman" w:cs="Times New Roman"/>
          <w:sz w:val="20"/>
          <w:szCs w:val="20"/>
          <w:lang w:val="en-US"/>
        </w:rPr>
        <w:t>distribution data</w:t>
      </w:r>
      <w:r w:rsidR="00496DAB" w:rsidRPr="00121C05">
        <w:rPr>
          <w:rFonts w:ascii="Times New Roman" w:hAnsi="Times New Roman" w:cs="Times New Roman"/>
          <w:sz w:val="20"/>
          <w:szCs w:val="20"/>
          <w:lang w:val="en-US"/>
        </w:rPr>
        <w:t xml:space="preserve">. This means that </w:t>
      </w:r>
      <m:oMath>
        <m:r>
          <w:rPr>
            <w:rFonts w:ascii="Cambria Math" w:hAnsi="Cambria Math" w:cs="Times New Roman"/>
            <w:sz w:val="20"/>
            <w:szCs w:val="20"/>
            <w:lang w:val="en-US"/>
          </w:rPr>
          <m:t>P(θ|D)dθ</m:t>
        </m:r>
      </m:oMath>
      <w:r w:rsidR="00496DAB" w:rsidRPr="00121C05">
        <w:rPr>
          <w:rFonts w:ascii="Times New Roman" w:eastAsiaTheme="minorEastAsia" w:hAnsi="Times New Roman" w:cs="Times New Roman"/>
          <w:sz w:val="20"/>
          <w:szCs w:val="20"/>
          <w:lang w:val="en-US"/>
        </w:rPr>
        <w:t xml:space="preserve"> gives the probability that a parameter has a value between </w:t>
      </w:r>
      <m:oMath>
        <m:r>
          <w:rPr>
            <w:rFonts w:ascii="Cambria Math" w:hAnsi="Cambria Math" w:cs="Times New Roman"/>
            <w:sz w:val="20"/>
            <w:szCs w:val="20"/>
            <w:lang w:val="en-US"/>
          </w:rPr>
          <m:t>θ</m:t>
        </m:r>
      </m:oMath>
      <w:r w:rsidR="00496DAB" w:rsidRPr="00121C05">
        <w:rPr>
          <w:rFonts w:ascii="Times New Roman" w:eastAsiaTheme="minorEastAsia" w:hAnsi="Times New Roman" w:cs="Times New Roman"/>
          <w:sz w:val="20"/>
          <w:szCs w:val="20"/>
          <w:lang w:val="en-US"/>
        </w:rPr>
        <w:t xml:space="preserve"> and </w:t>
      </w:r>
      <m:oMath>
        <m:r>
          <w:rPr>
            <w:rFonts w:ascii="Cambria Math" w:hAnsi="Cambria Math" w:cs="Times New Roman"/>
            <w:sz w:val="20"/>
            <w:szCs w:val="20"/>
            <w:lang w:val="en-US"/>
          </w:rPr>
          <m:t>θ+dθ</m:t>
        </m:r>
      </m:oMath>
      <w:r w:rsidR="00496DAB" w:rsidRPr="00121C05">
        <w:rPr>
          <w:rFonts w:ascii="Times New Roman" w:eastAsiaTheme="minorEastAsia" w:hAnsi="Times New Roman" w:cs="Times New Roman"/>
          <w:sz w:val="20"/>
          <w:szCs w:val="20"/>
          <w:lang w:val="en-US"/>
        </w:rPr>
        <w:t>.</w:t>
      </w:r>
      <w:r w:rsidR="00A93E05" w:rsidRPr="00121C05">
        <w:rPr>
          <w:rFonts w:ascii="Times New Roman" w:hAnsi="Times New Roman" w:cs="Times New Roman"/>
          <w:sz w:val="20"/>
          <w:szCs w:val="20"/>
          <w:lang w:val="en-US"/>
        </w:rPr>
        <w:t xml:space="preserve"> </w:t>
      </w:r>
      <w:r w:rsidR="00E569ED" w:rsidRPr="00121C05">
        <w:rPr>
          <w:rFonts w:ascii="Times New Roman" w:hAnsi="Times New Roman" w:cs="Times New Roman"/>
          <w:sz w:val="20"/>
          <w:szCs w:val="20"/>
          <w:lang w:val="en-US"/>
        </w:rPr>
        <w:t xml:space="preserve">As </w:t>
      </w:r>
      <w:r w:rsidR="00EF0F2F" w:rsidRPr="00121C05">
        <w:rPr>
          <w:rFonts w:ascii="Times New Roman" w:hAnsi="Times New Roman" w:cs="Times New Roman"/>
          <w:sz w:val="20"/>
          <w:szCs w:val="20"/>
          <w:lang w:val="en-US"/>
        </w:rPr>
        <w:t>shown</w:t>
      </w:r>
      <w:r w:rsidR="00E569ED" w:rsidRPr="00121C05">
        <w:rPr>
          <w:rFonts w:ascii="Times New Roman" w:hAnsi="Times New Roman" w:cs="Times New Roman"/>
          <w:sz w:val="20"/>
          <w:szCs w:val="20"/>
          <w:lang w:val="en-US"/>
        </w:rPr>
        <w:t xml:space="preserve"> </w:t>
      </w:r>
      <w:r w:rsidR="00EF0F2F" w:rsidRPr="00121C05">
        <w:rPr>
          <w:rFonts w:ascii="Times New Roman" w:hAnsi="Times New Roman" w:cs="Times New Roman"/>
          <w:sz w:val="20"/>
          <w:szCs w:val="20"/>
          <w:lang w:val="en-US"/>
        </w:rPr>
        <w:t xml:space="preserve">in </w:t>
      </w:r>
      <w:r w:rsidR="00E569ED" w:rsidRPr="00121C05">
        <w:rPr>
          <w:rFonts w:ascii="Times New Roman" w:hAnsi="Times New Roman" w:cs="Times New Roman"/>
          <w:sz w:val="20"/>
          <w:szCs w:val="20"/>
          <w:lang w:val="en-US"/>
        </w:rPr>
        <w:t xml:space="preserve">Figure 2, the posterior distribution of </w:t>
      </w:r>
      <w:proofErr w:type="spellStart"/>
      <w:r w:rsidR="00E569ED" w:rsidRPr="00121C05">
        <w:rPr>
          <w:rFonts w:ascii="Times New Roman" w:hAnsi="Times New Roman" w:cs="Times New Roman"/>
          <w:sz w:val="20"/>
          <w:szCs w:val="20"/>
          <w:lang w:val="en-US"/>
        </w:rPr>
        <w:t>χ</w:t>
      </w:r>
      <w:r w:rsidR="00E569ED" w:rsidRPr="00121C05">
        <w:rPr>
          <w:rFonts w:ascii="Times New Roman" w:hAnsi="Times New Roman" w:cs="Times New Roman"/>
          <w:sz w:val="20"/>
          <w:szCs w:val="20"/>
          <w:vertAlign w:val="subscript"/>
          <w:lang w:val="en-US"/>
        </w:rPr>
        <w:t>rich</w:t>
      </w:r>
      <w:proofErr w:type="spellEnd"/>
      <w:r w:rsidR="00E569ED" w:rsidRPr="00121C05">
        <w:rPr>
          <w:rFonts w:ascii="Times New Roman" w:hAnsi="Times New Roman" w:cs="Times New Roman"/>
          <w:sz w:val="20"/>
          <w:szCs w:val="20"/>
          <w:vertAlign w:val="subscript"/>
          <w:lang w:val="en-US"/>
        </w:rPr>
        <w:t xml:space="preserve"> </w:t>
      </w:r>
      <w:r w:rsidR="00E569ED" w:rsidRPr="00121C05">
        <w:rPr>
          <w:rFonts w:ascii="Times New Roman" w:hAnsi="Times New Roman" w:cs="Times New Roman"/>
          <w:sz w:val="20"/>
          <w:szCs w:val="20"/>
          <w:lang w:val="en-US"/>
        </w:rPr>
        <w:t xml:space="preserve">is rather broad, covering </w:t>
      </w:r>
      <w:r w:rsidR="00F70FF5">
        <w:rPr>
          <w:rFonts w:ascii="Times New Roman" w:hAnsi="Times New Roman" w:cs="Times New Roman"/>
          <w:sz w:val="20"/>
          <w:szCs w:val="20"/>
          <w:lang w:val="en-US"/>
        </w:rPr>
        <w:t>at least</w:t>
      </w:r>
      <w:r w:rsidR="00F70FF5" w:rsidRPr="00121C05">
        <w:rPr>
          <w:rFonts w:ascii="Times New Roman" w:hAnsi="Times New Roman" w:cs="Times New Roman"/>
          <w:sz w:val="20"/>
          <w:szCs w:val="20"/>
          <w:lang w:val="en-US"/>
        </w:rPr>
        <w:t xml:space="preserve"> </w:t>
      </w:r>
      <w:r w:rsidR="00E569ED" w:rsidRPr="00121C05">
        <w:rPr>
          <w:rFonts w:ascii="Times New Roman" w:hAnsi="Times New Roman" w:cs="Times New Roman"/>
          <w:sz w:val="20"/>
          <w:szCs w:val="20"/>
          <w:lang w:val="en-US"/>
        </w:rPr>
        <w:t xml:space="preserve">two </w:t>
      </w:r>
      <w:r w:rsidR="00EF0F2F" w:rsidRPr="00121C05">
        <w:rPr>
          <w:rFonts w:ascii="Times New Roman" w:hAnsi="Times New Roman" w:cs="Times New Roman"/>
          <w:sz w:val="20"/>
          <w:szCs w:val="20"/>
          <w:lang w:val="en-US"/>
        </w:rPr>
        <w:t xml:space="preserve">or more </w:t>
      </w:r>
      <w:r w:rsidR="00E569ED" w:rsidRPr="00121C05">
        <w:rPr>
          <w:rFonts w:ascii="Times New Roman" w:hAnsi="Times New Roman" w:cs="Times New Roman"/>
          <w:sz w:val="20"/>
          <w:szCs w:val="20"/>
          <w:lang w:val="en-US"/>
        </w:rPr>
        <w:t xml:space="preserve">orders of magnitude in all </w:t>
      </w:r>
      <w:r w:rsidR="007C2D98">
        <w:rPr>
          <w:rFonts w:ascii="Times New Roman" w:hAnsi="Times New Roman" w:cs="Times New Roman"/>
          <w:sz w:val="20"/>
          <w:szCs w:val="20"/>
          <w:lang w:val="en-US"/>
        </w:rPr>
        <w:t>five</w:t>
      </w:r>
      <w:r w:rsidR="007C2D98" w:rsidRPr="00121C05">
        <w:rPr>
          <w:rFonts w:ascii="Times New Roman" w:hAnsi="Times New Roman" w:cs="Times New Roman"/>
          <w:sz w:val="20"/>
          <w:szCs w:val="20"/>
          <w:lang w:val="en-US"/>
        </w:rPr>
        <w:t xml:space="preserve"> </w:t>
      </w:r>
      <w:r w:rsidR="00E569ED" w:rsidRPr="00121C05">
        <w:rPr>
          <w:rFonts w:ascii="Times New Roman" w:hAnsi="Times New Roman" w:cs="Times New Roman"/>
          <w:sz w:val="20"/>
          <w:szCs w:val="20"/>
          <w:lang w:val="en-US"/>
        </w:rPr>
        <w:t xml:space="preserve">parametrizations. In addition, no clear maximum is observed in the posterior distributions of </w:t>
      </w:r>
      <w:proofErr w:type="spellStart"/>
      <w:r w:rsidR="00E569ED" w:rsidRPr="00121C05">
        <w:rPr>
          <w:rFonts w:ascii="Times New Roman" w:hAnsi="Times New Roman" w:cs="Times New Roman"/>
          <w:sz w:val="20"/>
          <w:szCs w:val="20"/>
          <w:lang w:val="en-US"/>
        </w:rPr>
        <w:t>χ</w:t>
      </w:r>
      <w:r w:rsidR="00E569ED" w:rsidRPr="00121C05">
        <w:rPr>
          <w:rFonts w:ascii="Times New Roman" w:hAnsi="Times New Roman" w:cs="Times New Roman"/>
          <w:sz w:val="20"/>
          <w:szCs w:val="20"/>
          <w:vertAlign w:val="subscript"/>
          <w:lang w:val="en-US"/>
        </w:rPr>
        <w:t>rich</w:t>
      </w:r>
      <w:proofErr w:type="spellEnd"/>
      <w:r w:rsidR="00FA4E61" w:rsidRPr="00121C05">
        <w:rPr>
          <w:rFonts w:ascii="Times New Roman" w:hAnsi="Times New Roman" w:cs="Times New Roman"/>
          <w:sz w:val="20"/>
          <w:szCs w:val="20"/>
          <w:vertAlign w:val="subscript"/>
          <w:lang w:val="en-US"/>
        </w:rPr>
        <w:t xml:space="preserve"> </w:t>
      </w:r>
      <w:r w:rsidR="00FA4E61" w:rsidRPr="00121C05">
        <w:rPr>
          <w:rFonts w:ascii="Times New Roman" w:hAnsi="Times New Roman" w:cs="Times New Roman"/>
          <w:sz w:val="20"/>
          <w:szCs w:val="20"/>
          <w:lang w:val="en-US"/>
        </w:rPr>
        <w:t xml:space="preserve">for the </w:t>
      </w:r>
      <w:proofErr w:type="spellStart"/>
      <w:r w:rsidR="00FA4E61" w:rsidRPr="00121C05">
        <w:rPr>
          <w:rFonts w:ascii="Times New Roman" w:hAnsi="Times New Roman" w:cs="Times New Roman"/>
          <w:sz w:val="20"/>
          <w:szCs w:val="20"/>
          <w:lang w:val="en-US"/>
        </w:rPr>
        <w:t>LipImage</w:t>
      </w:r>
      <w:r w:rsidR="00FA4E61" w:rsidRPr="00121C05">
        <w:rPr>
          <w:rFonts w:ascii="Times New Roman" w:hAnsi="Times New Roman" w:cs="Times New Roman"/>
          <w:sz w:val="20"/>
          <w:szCs w:val="20"/>
          <w:vertAlign w:val="superscript"/>
          <w:lang w:val="en-US"/>
        </w:rPr>
        <w:t>TM</w:t>
      </w:r>
      <w:proofErr w:type="spellEnd"/>
      <w:r w:rsidR="00FA4E61" w:rsidRPr="00121C05">
        <w:rPr>
          <w:rFonts w:ascii="Times New Roman" w:hAnsi="Times New Roman" w:cs="Times New Roman"/>
          <w:sz w:val="20"/>
          <w:szCs w:val="20"/>
          <w:lang w:val="en-US"/>
        </w:rPr>
        <w:t xml:space="preserve"> 815 datasets</w:t>
      </w:r>
      <w:r w:rsidR="00E00473">
        <w:rPr>
          <w:rFonts w:ascii="Times New Roman" w:hAnsi="Times New Roman" w:cs="Times New Roman"/>
          <w:sz w:val="20"/>
          <w:szCs w:val="20"/>
          <w:lang w:val="en-US"/>
        </w:rPr>
        <w:t xml:space="preserve">. </w:t>
      </w:r>
      <w:r w:rsidR="0025354C" w:rsidRPr="00121C05">
        <w:rPr>
          <w:rFonts w:ascii="Times New Roman" w:hAnsi="Times New Roman" w:cs="Times New Roman"/>
          <w:sz w:val="20"/>
          <w:szCs w:val="20"/>
          <w:lang w:val="en-US"/>
        </w:rPr>
        <w:t>T</w:t>
      </w:r>
      <w:r w:rsidR="00E569ED" w:rsidRPr="00121C05">
        <w:rPr>
          <w:rFonts w:ascii="Times New Roman" w:hAnsi="Times New Roman" w:cs="Times New Roman"/>
          <w:sz w:val="20"/>
          <w:szCs w:val="20"/>
          <w:lang w:val="en-US"/>
        </w:rPr>
        <w:t xml:space="preserve">he posterior distributions </w:t>
      </w:r>
      <w:r w:rsidR="0060430C">
        <w:rPr>
          <w:rFonts w:ascii="Times New Roman" w:hAnsi="Times New Roman" w:cs="Times New Roman"/>
          <w:sz w:val="20"/>
          <w:szCs w:val="20"/>
          <w:lang w:val="en-US"/>
        </w:rPr>
        <w:t xml:space="preserve">of the </w:t>
      </w:r>
      <w:r w:rsidR="0060430C" w:rsidRPr="00121C05">
        <w:rPr>
          <w:rFonts w:ascii="Times New Roman" w:hAnsi="Times New Roman" w:cs="Times New Roman"/>
          <w:sz w:val="20"/>
          <w:szCs w:val="20"/>
          <w:lang w:val="en-US"/>
        </w:rPr>
        <w:t xml:space="preserve">remaining </w:t>
      </w:r>
      <w:r w:rsidR="0060430C">
        <w:rPr>
          <w:rFonts w:ascii="Times New Roman" w:hAnsi="Times New Roman" w:cs="Times New Roman"/>
          <w:sz w:val="20"/>
          <w:szCs w:val="20"/>
          <w:lang w:val="en-US"/>
        </w:rPr>
        <w:t xml:space="preserve">parameters </w:t>
      </w:r>
      <w:r w:rsidR="00E569ED" w:rsidRPr="00121C05">
        <w:rPr>
          <w:rFonts w:ascii="Times New Roman" w:hAnsi="Times New Roman" w:cs="Times New Roman"/>
          <w:sz w:val="20"/>
          <w:szCs w:val="20"/>
          <w:lang w:val="en-US"/>
        </w:rPr>
        <w:t xml:space="preserve">were </w:t>
      </w:r>
      <w:r w:rsidR="0025354C" w:rsidRPr="00121C05">
        <w:rPr>
          <w:rFonts w:ascii="Times New Roman" w:hAnsi="Times New Roman" w:cs="Times New Roman"/>
          <w:sz w:val="20"/>
          <w:szCs w:val="20"/>
          <w:lang w:val="en-US"/>
        </w:rPr>
        <w:t xml:space="preserve">generally </w:t>
      </w:r>
      <w:r w:rsidR="00E569ED" w:rsidRPr="00121C05">
        <w:rPr>
          <w:rFonts w:ascii="Times New Roman" w:hAnsi="Times New Roman" w:cs="Times New Roman"/>
          <w:sz w:val="20"/>
          <w:szCs w:val="20"/>
          <w:lang w:val="en-US"/>
        </w:rPr>
        <w:t>narrower (i.e., smaller than one order of magnitude) and always demonstrated a clear maximum.</w:t>
      </w:r>
      <w:r w:rsidR="00D80478">
        <w:rPr>
          <w:rFonts w:ascii="Times New Roman" w:hAnsi="Times New Roman" w:cs="Times New Roman"/>
          <w:sz w:val="20"/>
          <w:szCs w:val="20"/>
          <w:lang w:val="en-US"/>
        </w:rPr>
        <w:t xml:space="preserve"> </w:t>
      </w:r>
    </w:p>
    <w:p w14:paraId="010BBCAA" w14:textId="12B5A3F8" w:rsidR="00E569ED" w:rsidRPr="00D80478" w:rsidRDefault="00D80478" w:rsidP="00E569ED">
      <w:pPr>
        <w:jc w:val="both"/>
        <w:rPr>
          <w:rFonts w:ascii="Times New Roman" w:hAnsi="Times New Roman" w:cs="Times New Roman"/>
          <w:sz w:val="20"/>
          <w:szCs w:val="20"/>
          <w:lang w:val="en-US"/>
        </w:rPr>
      </w:pPr>
      <w:bookmarkStart w:id="4" w:name="_Hlk97724840"/>
      <w:r w:rsidRPr="00DC27B4">
        <w:rPr>
          <w:rFonts w:ascii="Times New Roman" w:hAnsi="Times New Roman" w:cs="Times New Roman"/>
          <w:sz w:val="20"/>
          <w:szCs w:val="20"/>
          <w:highlight w:val="yellow"/>
          <w:lang w:val="en-US"/>
        </w:rPr>
        <w:t>In order to investigate whether PBPK parameters were correlated, pair-plots were made (supplementa</w:t>
      </w:r>
      <w:r w:rsidR="003B5EEB" w:rsidRPr="00DC27B4">
        <w:rPr>
          <w:rFonts w:ascii="Times New Roman" w:hAnsi="Times New Roman" w:cs="Times New Roman"/>
          <w:sz w:val="20"/>
          <w:szCs w:val="20"/>
          <w:highlight w:val="yellow"/>
          <w:lang w:val="en-US"/>
        </w:rPr>
        <w:t>l</w:t>
      </w:r>
      <w:r w:rsidRPr="00DC27B4">
        <w:rPr>
          <w:rFonts w:ascii="Times New Roman" w:hAnsi="Times New Roman" w:cs="Times New Roman"/>
          <w:sz w:val="20"/>
          <w:szCs w:val="20"/>
          <w:highlight w:val="yellow"/>
          <w:lang w:val="en-US"/>
        </w:rPr>
        <w:t xml:space="preserve"> material</w:t>
      </w:r>
      <w:r w:rsidR="00C01108">
        <w:rPr>
          <w:rFonts w:ascii="Times New Roman" w:hAnsi="Times New Roman" w:cs="Times New Roman"/>
          <w:sz w:val="20"/>
          <w:szCs w:val="20"/>
          <w:highlight w:val="yellow"/>
          <w:lang w:val="en-US"/>
        </w:rPr>
        <w:t>;</w:t>
      </w:r>
      <w:r w:rsidRPr="00DC27B4">
        <w:rPr>
          <w:rFonts w:ascii="Times New Roman" w:hAnsi="Times New Roman" w:cs="Times New Roman"/>
          <w:sz w:val="20"/>
          <w:szCs w:val="20"/>
          <w:highlight w:val="yellow"/>
          <w:lang w:val="en-US"/>
        </w:rPr>
        <w:t xml:space="preserve"> Fig</w:t>
      </w:r>
      <w:r w:rsidR="00C01108">
        <w:rPr>
          <w:rFonts w:ascii="Times New Roman" w:hAnsi="Times New Roman" w:cs="Times New Roman"/>
          <w:sz w:val="20"/>
          <w:szCs w:val="20"/>
          <w:highlight w:val="yellow"/>
          <w:lang w:val="en-US"/>
        </w:rPr>
        <w:t>ure</w:t>
      </w:r>
      <w:r w:rsidRPr="00DC27B4">
        <w:rPr>
          <w:rFonts w:ascii="Times New Roman" w:hAnsi="Times New Roman" w:cs="Times New Roman"/>
          <w:sz w:val="20"/>
          <w:szCs w:val="20"/>
          <w:highlight w:val="yellow"/>
          <w:lang w:val="en-US"/>
        </w:rPr>
        <w:t xml:space="preserve">s S1-S5). </w:t>
      </w:r>
      <w:r w:rsidR="003B5EEB" w:rsidRPr="00DC27B4">
        <w:rPr>
          <w:rFonts w:ascii="Times New Roman" w:hAnsi="Times New Roman" w:cs="Times New Roman"/>
          <w:sz w:val="20"/>
          <w:szCs w:val="20"/>
          <w:highlight w:val="yellow"/>
          <w:lang w:val="en-US"/>
        </w:rPr>
        <w:t>Generally, no correlations were observed between the PBPK parameters. Only the</w:t>
      </w:r>
      <w:r w:rsidRPr="00DC27B4">
        <w:rPr>
          <w:rFonts w:ascii="Times New Roman" w:hAnsi="Times New Roman" w:cs="Times New Roman"/>
          <w:sz w:val="20"/>
          <w:szCs w:val="20"/>
          <w:highlight w:val="yellow"/>
          <w:lang w:val="en-US"/>
        </w:rPr>
        <w:t xml:space="preserve"> macrophage uptake parameters, k</w:t>
      </w:r>
      <w:r w:rsidRPr="00DC27B4">
        <w:rPr>
          <w:rFonts w:ascii="Times New Roman" w:hAnsi="Times New Roman" w:cs="Times New Roman"/>
          <w:sz w:val="20"/>
          <w:szCs w:val="20"/>
          <w:highlight w:val="yellow"/>
          <w:vertAlign w:val="subscript"/>
          <w:lang w:val="en-US"/>
        </w:rPr>
        <w:t>ab0</w:t>
      </w:r>
      <w:r w:rsidRPr="00DC27B4">
        <w:rPr>
          <w:rFonts w:ascii="Times New Roman" w:hAnsi="Times New Roman" w:cs="Times New Roman"/>
          <w:sz w:val="20"/>
          <w:szCs w:val="20"/>
          <w:highlight w:val="yellow"/>
          <w:lang w:val="en-US"/>
        </w:rPr>
        <w:t xml:space="preserve"> and k</w:t>
      </w:r>
      <w:r w:rsidRPr="00DC27B4">
        <w:rPr>
          <w:rFonts w:ascii="Times New Roman" w:hAnsi="Times New Roman" w:cs="Times New Roman"/>
          <w:sz w:val="20"/>
          <w:szCs w:val="20"/>
          <w:highlight w:val="yellow"/>
          <w:vertAlign w:val="subscript"/>
          <w:lang w:val="en-US"/>
        </w:rPr>
        <w:t>sab0,</w:t>
      </w:r>
      <w:r w:rsidR="00471045" w:rsidRPr="00DC27B4">
        <w:rPr>
          <w:rFonts w:ascii="Times New Roman" w:hAnsi="Times New Roman" w:cs="Times New Roman"/>
          <w:sz w:val="20"/>
          <w:szCs w:val="20"/>
          <w:highlight w:val="yellow"/>
          <w:lang w:val="en-US"/>
        </w:rPr>
        <w:t xml:space="preserve"> </w:t>
      </w:r>
      <w:r w:rsidR="003B5EEB" w:rsidRPr="00DC27B4">
        <w:rPr>
          <w:rFonts w:ascii="Times New Roman" w:hAnsi="Times New Roman" w:cs="Times New Roman"/>
          <w:sz w:val="20"/>
          <w:szCs w:val="20"/>
          <w:highlight w:val="yellow"/>
          <w:lang w:val="en-US"/>
        </w:rPr>
        <w:t>seemed to exhibit a linear relationship when considering the parameter estimates based on the PACA-</w:t>
      </w:r>
      <w:proofErr w:type="spellStart"/>
      <w:r w:rsidR="003B5EEB" w:rsidRPr="00DC27B4">
        <w:rPr>
          <w:rFonts w:ascii="Times New Roman" w:hAnsi="Times New Roman" w:cs="Times New Roman"/>
          <w:sz w:val="20"/>
          <w:szCs w:val="20"/>
          <w:highlight w:val="yellow"/>
          <w:lang w:val="en-US"/>
        </w:rPr>
        <w:t>Cbz</w:t>
      </w:r>
      <w:proofErr w:type="spellEnd"/>
      <w:r w:rsidR="003B5EEB" w:rsidRPr="00DC27B4">
        <w:rPr>
          <w:rFonts w:ascii="Times New Roman" w:hAnsi="Times New Roman" w:cs="Times New Roman"/>
          <w:sz w:val="20"/>
          <w:szCs w:val="20"/>
          <w:highlight w:val="yellow"/>
          <w:lang w:val="en-US"/>
        </w:rPr>
        <w:t xml:space="preserve"> low dose biodistribution data (Figure S1)</w:t>
      </w:r>
      <w:r w:rsidR="00471045" w:rsidRPr="00DC27B4">
        <w:rPr>
          <w:rFonts w:ascii="Times New Roman" w:hAnsi="Times New Roman" w:cs="Times New Roman"/>
          <w:sz w:val="20"/>
          <w:szCs w:val="20"/>
          <w:highlight w:val="yellow"/>
          <w:lang w:val="en-US"/>
        </w:rPr>
        <w:t>.</w:t>
      </w:r>
      <w:r w:rsidR="00471045">
        <w:rPr>
          <w:rFonts w:ascii="Times New Roman" w:hAnsi="Times New Roman" w:cs="Times New Roman"/>
          <w:sz w:val="20"/>
          <w:szCs w:val="20"/>
          <w:lang w:val="en-US"/>
        </w:rPr>
        <w:t xml:space="preserve"> </w:t>
      </w:r>
      <w:r w:rsidR="003B5EEB">
        <w:rPr>
          <w:rFonts w:ascii="Times New Roman" w:hAnsi="Times New Roman" w:cs="Times New Roman"/>
          <w:sz w:val="20"/>
          <w:szCs w:val="20"/>
          <w:lang w:val="en-US"/>
        </w:rPr>
        <w:t xml:space="preserve">  </w:t>
      </w:r>
    </w:p>
    <w:bookmarkEnd w:id="4"/>
    <w:p w14:paraId="78509A7A" w14:textId="368357BB" w:rsidR="00FA4E61" w:rsidRPr="008D752F" w:rsidRDefault="00202A8F" w:rsidP="008C792F">
      <w:pPr>
        <w:keepNext/>
        <w:jc w:val="both"/>
        <w:rPr>
          <w:rFonts w:ascii="Times New Roman" w:hAnsi="Times New Roman" w:cs="Times New Roman"/>
          <w:lang w:val="en-US"/>
        </w:rPr>
      </w:pPr>
      <w:r w:rsidRPr="00CF2A9A">
        <w:rPr>
          <w:lang w:val="en-US"/>
        </w:rPr>
        <w:t xml:space="preserve"> </w:t>
      </w:r>
      <w:r w:rsidR="00C136F1">
        <w:rPr>
          <w:noProof/>
        </w:rPr>
        <w:drawing>
          <wp:inline distT="0" distB="0" distL="0" distR="0" wp14:anchorId="71DCB7D7" wp14:editId="6B3B30AB">
            <wp:extent cx="5731510" cy="432244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322445"/>
                    </a:xfrm>
                    <a:prstGeom prst="rect">
                      <a:avLst/>
                    </a:prstGeom>
                    <a:noFill/>
                    <a:ln>
                      <a:noFill/>
                    </a:ln>
                  </pic:spPr>
                </pic:pic>
              </a:graphicData>
            </a:graphic>
          </wp:inline>
        </w:drawing>
      </w:r>
    </w:p>
    <w:p w14:paraId="474336C7" w14:textId="7BBAE981" w:rsidR="00FA4E61" w:rsidRPr="00CC03F6" w:rsidRDefault="00FA4E61" w:rsidP="00CD4D8C">
      <w:pPr>
        <w:pStyle w:val="Caption"/>
        <w:jc w:val="both"/>
        <w:rPr>
          <w:rFonts w:ascii="Times New Roman" w:hAnsi="Times New Roman" w:cs="Times New Roman"/>
          <w:i w:val="0"/>
          <w:iCs w:val="0"/>
          <w:lang w:val="en-US"/>
        </w:rPr>
      </w:pPr>
      <w:r w:rsidRPr="00CC03F6">
        <w:rPr>
          <w:rFonts w:ascii="Times New Roman" w:hAnsi="Times New Roman" w:cs="Times New Roman"/>
          <w:b/>
          <w:bCs/>
          <w:i w:val="0"/>
          <w:iCs w:val="0"/>
          <w:color w:val="auto"/>
          <w:lang w:val="en-US"/>
        </w:rPr>
        <w:t xml:space="preserve">Fig </w:t>
      </w:r>
      <w:r w:rsidRPr="00CC03F6">
        <w:rPr>
          <w:rFonts w:ascii="Times New Roman" w:hAnsi="Times New Roman" w:cs="Times New Roman"/>
          <w:b/>
          <w:bCs/>
          <w:i w:val="0"/>
          <w:iCs w:val="0"/>
          <w:color w:val="auto"/>
        </w:rPr>
        <w:fldChar w:fldCharType="begin"/>
      </w:r>
      <w:r w:rsidRPr="00CC03F6">
        <w:rPr>
          <w:rFonts w:ascii="Times New Roman" w:hAnsi="Times New Roman" w:cs="Times New Roman"/>
          <w:b/>
          <w:bCs/>
          <w:i w:val="0"/>
          <w:iCs w:val="0"/>
          <w:color w:val="auto"/>
          <w:lang w:val="en-US"/>
        </w:rPr>
        <w:instrText xml:space="preserve"> SEQ Figure \* ARABIC </w:instrText>
      </w:r>
      <w:r w:rsidRPr="00CC03F6">
        <w:rPr>
          <w:rFonts w:ascii="Times New Roman" w:hAnsi="Times New Roman" w:cs="Times New Roman"/>
          <w:b/>
          <w:bCs/>
          <w:i w:val="0"/>
          <w:iCs w:val="0"/>
          <w:color w:val="auto"/>
        </w:rPr>
        <w:fldChar w:fldCharType="separate"/>
      </w:r>
      <w:r w:rsidR="00780D1B" w:rsidRPr="00CC03F6">
        <w:rPr>
          <w:rFonts w:ascii="Times New Roman" w:hAnsi="Times New Roman" w:cs="Times New Roman"/>
          <w:b/>
          <w:bCs/>
          <w:i w:val="0"/>
          <w:iCs w:val="0"/>
          <w:noProof/>
          <w:color w:val="auto"/>
          <w:lang w:val="en-US"/>
        </w:rPr>
        <w:t>2</w:t>
      </w:r>
      <w:r w:rsidRPr="00CC03F6">
        <w:rPr>
          <w:rFonts w:ascii="Times New Roman" w:hAnsi="Times New Roman" w:cs="Times New Roman"/>
          <w:b/>
          <w:bCs/>
          <w:i w:val="0"/>
          <w:iCs w:val="0"/>
          <w:color w:val="auto"/>
        </w:rPr>
        <w:fldChar w:fldCharType="end"/>
      </w:r>
      <w:r w:rsidRPr="00CC03F6">
        <w:rPr>
          <w:rFonts w:ascii="Times New Roman" w:hAnsi="Times New Roman" w:cs="Times New Roman"/>
          <w:i w:val="0"/>
          <w:iCs w:val="0"/>
          <w:color w:val="auto"/>
          <w:lang w:val="en-US"/>
        </w:rPr>
        <w:t xml:space="preserve"> </w:t>
      </w:r>
      <w:r w:rsidR="00F70FF5" w:rsidRPr="00CC03F6">
        <w:rPr>
          <w:rFonts w:ascii="Times New Roman" w:hAnsi="Times New Roman" w:cs="Times New Roman"/>
          <w:i w:val="0"/>
          <w:iCs w:val="0"/>
          <w:color w:val="auto"/>
          <w:lang w:val="en-US"/>
        </w:rPr>
        <w:t>Probability d</w:t>
      </w:r>
      <w:r w:rsidR="0025354C" w:rsidRPr="00CC03F6">
        <w:rPr>
          <w:rFonts w:ascii="Times New Roman" w:hAnsi="Times New Roman" w:cs="Times New Roman"/>
          <w:i w:val="0"/>
          <w:iCs w:val="0"/>
          <w:color w:val="auto"/>
          <w:lang w:val="en-US"/>
        </w:rPr>
        <w:t>ensity plots of the sampled p</w:t>
      </w:r>
      <w:r w:rsidRPr="00CC03F6">
        <w:rPr>
          <w:rFonts w:ascii="Times New Roman" w:hAnsi="Times New Roman" w:cs="Times New Roman"/>
          <w:i w:val="0"/>
          <w:iCs w:val="0"/>
          <w:color w:val="auto"/>
          <w:lang w:val="en-US"/>
        </w:rPr>
        <w:t>osterior distributions</w:t>
      </w:r>
      <w:r w:rsidR="0025354C" w:rsidRPr="00CC03F6">
        <w:rPr>
          <w:rFonts w:ascii="Times New Roman" w:hAnsi="Times New Roman" w:cs="Times New Roman"/>
          <w:i w:val="0"/>
          <w:iCs w:val="0"/>
          <w:color w:val="auto"/>
          <w:lang w:val="en-US"/>
        </w:rPr>
        <w:t xml:space="preserve"> </w:t>
      </w:r>
      <w:r w:rsidRPr="00CC03F6">
        <w:rPr>
          <w:rFonts w:ascii="Times New Roman" w:hAnsi="Times New Roman" w:cs="Times New Roman"/>
          <w:i w:val="0"/>
          <w:iCs w:val="0"/>
          <w:color w:val="auto"/>
          <w:lang w:val="en-US"/>
        </w:rPr>
        <w:t xml:space="preserve">of the six </w:t>
      </w:r>
      <w:r w:rsidR="0025354C" w:rsidRPr="00CC03F6">
        <w:rPr>
          <w:rFonts w:ascii="Times New Roman" w:hAnsi="Times New Roman" w:cs="Times New Roman"/>
          <w:i w:val="0"/>
          <w:iCs w:val="0"/>
          <w:color w:val="auto"/>
          <w:lang w:val="en-US"/>
        </w:rPr>
        <w:t xml:space="preserve">estimated </w:t>
      </w:r>
      <w:r w:rsidRPr="00CC03F6">
        <w:rPr>
          <w:rFonts w:ascii="Times New Roman" w:hAnsi="Times New Roman" w:cs="Times New Roman"/>
          <w:i w:val="0"/>
          <w:iCs w:val="0"/>
          <w:color w:val="auto"/>
          <w:lang w:val="en-US"/>
        </w:rPr>
        <w:t>parameters (i.e.,</w:t>
      </w:r>
      <w:r w:rsidRPr="00CC03F6">
        <w:rPr>
          <w:rFonts w:ascii="Times New Roman" w:hAnsi="Times New Roman" w:cs="Times New Roman"/>
          <w:b/>
          <w:bCs/>
          <w:i w:val="0"/>
          <w:iCs w:val="0"/>
          <w:color w:val="auto"/>
          <w:lang w:val="en-US"/>
        </w:rPr>
        <w:t xml:space="preserve"> </w:t>
      </w:r>
      <w:proofErr w:type="spellStart"/>
      <w:r w:rsidRPr="00CC03F6">
        <w:rPr>
          <w:rFonts w:ascii="Times New Roman" w:hAnsi="Times New Roman" w:cs="Times New Roman"/>
          <w:i w:val="0"/>
          <w:iCs w:val="0"/>
          <w:color w:val="auto"/>
          <w:lang w:val="en-US"/>
        </w:rPr>
        <w:t>χ</w:t>
      </w:r>
      <w:r w:rsidRPr="00CC03F6">
        <w:rPr>
          <w:rFonts w:ascii="Times New Roman" w:hAnsi="Times New Roman" w:cs="Times New Roman"/>
          <w:i w:val="0"/>
          <w:iCs w:val="0"/>
          <w:color w:val="auto"/>
          <w:vertAlign w:val="subscript"/>
          <w:lang w:val="en-US"/>
        </w:rPr>
        <w:t>rich</w:t>
      </w:r>
      <w:proofErr w:type="spellEnd"/>
      <w:r w:rsidRPr="00CC03F6">
        <w:rPr>
          <w:rFonts w:ascii="Times New Roman" w:hAnsi="Times New Roman" w:cs="Times New Roman"/>
          <w:i w:val="0"/>
          <w:iCs w:val="0"/>
          <w:color w:val="auto"/>
          <w:lang w:val="en-US"/>
        </w:rPr>
        <w:t>, P, k</w:t>
      </w:r>
      <w:r w:rsidRPr="00CC03F6">
        <w:rPr>
          <w:rFonts w:ascii="Times New Roman" w:hAnsi="Times New Roman" w:cs="Times New Roman"/>
          <w:i w:val="0"/>
          <w:iCs w:val="0"/>
          <w:color w:val="auto"/>
          <w:vertAlign w:val="subscript"/>
          <w:lang w:val="en-US"/>
        </w:rPr>
        <w:t>ab0</w:t>
      </w:r>
      <w:r w:rsidRPr="00CC03F6">
        <w:rPr>
          <w:rFonts w:ascii="Times New Roman" w:hAnsi="Times New Roman" w:cs="Times New Roman"/>
          <w:i w:val="0"/>
          <w:iCs w:val="0"/>
          <w:color w:val="auto"/>
          <w:lang w:val="en-US"/>
        </w:rPr>
        <w:t>, k</w:t>
      </w:r>
      <w:r w:rsidRPr="00CC03F6">
        <w:rPr>
          <w:rFonts w:ascii="Times New Roman" w:hAnsi="Times New Roman" w:cs="Times New Roman"/>
          <w:i w:val="0"/>
          <w:iCs w:val="0"/>
          <w:color w:val="auto"/>
          <w:vertAlign w:val="subscript"/>
          <w:lang w:val="en-US"/>
        </w:rPr>
        <w:t>sab0</w:t>
      </w:r>
      <w:r w:rsidRPr="00CC03F6">
        <w:rPr>
          <w:rFonts w:ascii="Times New Roman" w:hAnsi="Times New Roman" w:cs="Times New Roman"/>
          <w:i w:val="0"/>
          <w:iCs w:val="0"/>
          <w:color w:val="auto"/>
          <w:lang w:val="en-US"/>
        </w:rPr>
        <w:t xml:space="preserve">, </w:t>
      </w:r>
      <w:proofErr w:type="spellStart"/>
      <w:r w:rsidRPr="00CC03F6">
        <w:rPr>
          <w:rFonts w:ascii="Times New Roman" w:hAnsi="Times New Roman" w:cs="Times New Roman"/>
          <w:i w:val="0"/>
          <w:iCs w:val="0"/>
          <w:color w:val="auto"/>
          <w:lang w:val="en-US"/>
        </w:rPr>
        <w:t>k</w:t>
      </w:r>
      <w:r w:rsidRPr="00CC03F6">
        <w:rPr>
          <w:rFonts w:ascii="Times New Roman" w:hAnsi="Times New Roman" w:cs="Times New Roman"/>
          <w:i w:val="0"/>
          <w:iCs w:val="0"/>
          <w:color w:val="auto"/>
          <w:vertAlign w:val="subscript"/>
          <w:lang w:val="en-US"/>
        </w:rPr>
        <w:t>kidneyEl</w:t>
      </w:r>
      <w:proofErr w:type="spellEnd"/>
      <w:r w:rsidRPr="00CC03F6">
        <w:rPr>
          <w:rFonts w:ascii="Times New Roman" w:hAnsi="Times New Roman" w:cs="Times New Roman"/>
          <w:i w:val="0"/>
          <w:iCs w:val="0"/>
          <w:color w:val="auto"/>
          <w:vertAlign w:val="subscript"/>
          <w:lang w:val="en-US"/>
        </w:rPr>
        <w:t xml:space="preserve"> </w:t>
      </w:r>
      <w:r w:rsidRPr="00CC03F6">
        <w:rPr>
          <w:rFonts w:ascii="Times New Roman" w:hAnsi="Times New Roman" w:cs="Times New Roman"/>
          <w:i w:val="0"/>
          <w:iCs w:val="0"/>
          <w:color w:val="auto"/>
          <w:lang w:val="en-US"/>
        </w:rPr>
        <w:t xml:space="preserve">and </w:t>
      </w:r>
      <w:proofErr w:type="spellStart"/>
      <w:r w:rsidRPr="00CC03F6">
        <w:rPr>
          <w:rFonts w:ascii="Times New Roman" w:hAnsi="Times New Roman" w:cs="Times New Roman"/>
          <w:i w:val="0"/>
          <w:iCs w:val="0"/>
          <w:color w:val="auto"/>
          <w:lang w:val="en-US"/>
        </w:rPr>
        <w:t>k</w:t>
      </w:r>
      <w:r w:rsidRPr="00CC03F6">
        <w:rPr>
          <w:rFonts w:ascii="Times New Roman" w:hAnsi="Times New Roman" w:cs="Times New Roman"/>
          <w:i w:val="0"/>
          <w:iCs w:val="0"/>
          <w:color w:val="auto"/>
          <w:vertAlign w:val="subscript"/>
          <w:lang w:val="en-US"/>
        </w:rPr>
        <w:t>de</w:t>
      </w:r>
      <w:proofErr w:type="spellEnd"/>
      <w:r w:rsidRPr="00CC03F6">
        <w:rPr>
          <w:rFonts w:ascii="Times New Roman" w:hAnsi="Times New Roman" w:cs="Times New Roman"/>
          <w:i w:val="0"/>
          <w:iCs w:val="0"/>
          <w:color w:val="auto"/>
          <w:lang w:val="en-US"/>
        </w:rPr>
        <w:t xml:space="preserve">) for </w:t>
      </w:r>
      <w:r w:rsidR="009551F8" w:rsidRPr="00CC03F6">
        <w:rPr>
          <w:rFonts w:ascii="Times New Roman" w:hAnsi="Times New Roman" w:cs="Times New Roman"/>
          <w:i w:val="0"/>
          <w:iCs w:val="0"/>
          <w:color w:val="auto"/>
          <w:lang w:val="en-US"/>
        </w:rPr>
        <w:t xml:space="preserve">the five </w:t>
      </w:r>
      <w:r w:rsidRPr="00CC03F6">
        <w:rPr>
          <w:rFonts w:ascii="Times New Roman" w:hAnsi="Times New Roman" w:cs="Times New Roman"/>
          <w:i w:val="0"/>
          <w:iCs w:val="0"/>
          <w:color w:val="auto"/>
          <w:lang w:val="en-US"/>
        </w:rPr>
        <w:t xml:space="preserve">in vivo </w:t>
      </w:r>
      <w:r w:rsidR="009551F8" w:rsidRPr="00CC03F6">
        <w:rPr>
          <w:rFonts w:ascii="Times New Roman" w:hAnsi="Times New Roman" w:cs="Times New Roman"/>
          <w:i w:val="0"/>
          <w:iCs w:val="0"/>
          <w:color w:val="auto"/>
          <w:lang w:val="en-US"/>
        </w:rPr>
        <w:t xml:space="preserve">biodistribution </w:t>
      </w:r>
      <w:r w:rsidRPr="00CC03F6">
        <w:rPr>
          <w:rFonts w:ascii="Times New Roman" w:hAnsi="Times New Roman" w:cs="Times New Roman"/>
          <w:i w:val="0"/>
          <w:iCs w:val="0"/>
          <w:color w:val="auto"/>
          <w:lang w:val="en-US"/>
        </w:rPr>
        <w:t>data</w:t>
      </w:r>
      <w:r w:rsidR="009551F8" w:rsidRPr="00CC03F6">
        <w:rPr>
          <w:rFonts w:ascii="Times New Roman" w:hAnsi="Times New Roman" w:cs="Times New Roman"/>
          <w:i w:val="0"/>
          <w:iCs w:val="0"/>
          <w:color w:val="auto"/>
          <w:lang w:val="en-US"/>
        </w:rPr>
        <w:t>s</w:t>
      </w:r>
      <w:r w:rsidRPr="00CC03F6">
        <w:rPr>
          <w:rFonts w:ascii="Times New Roman" w:hAnsi="Times New Roman" w:cs="Times New Roman"/>
          <w:i w:val="0"/>
          <w:iCs w:val="0"/>
          <w:color w:val="auto"/>
          <w:lang w:val="en-US"/>
        </w:rPr>
        <w:t>ets</w:t>
      </w:r>
    </w:p>
    <w:p w14:paraId="0F3D3390" w14:textId="52AEDD8A" w:rsidR="00E569ED" w:rsidRPr="00121C05" w:rsidRDefault="005E0123" w:rsidP="00E569ED">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Table 3 </w:t>
      </w:r>
      <w:r w:rsidR="00E25CB5">
        <w:rPr>
          <w:rFonts w:ascii="Times New Roman" w:hAnsi="Times New Roman" w:cs="Times New Roman"/>
          <w:sz w:val="20"/>
          <w:szCs w:val="20"/>
          <w:lang w:val="en-US"/>
        </w:rPr>
        <w:t xml:space="preserve">shows the median value and the credible interval of </w:t>
      </w:r>
      <w:r>
        <w:rPr>
          <w:rFonts w:ascii="Times New Roman" w:hAnsi="Times New Roman" w:cs="Times New Roman"/>
          <w:sz w:val="20"/>
          <w:szCs w:val="20"/>
          <w:lang w:val="en-US"/>
        </w:rPr>
        <w:t xml:space="preserve">the posterior distributions of all parameters and all </w:t>
      </w:r>
      <w:r w:rsidR="00B83440">
        <w:rPr>
          <w:rFonts w:ascii="Times New Roman" w:hAnsi="Times New Roman" w:cs="Times New Roman"/>
          <w:sz w:val="20"/>
          <w:szCs w:val="20"/>
          <w:lang w:val="en-US"/>
        </w:rPr>
        <w:t xml:space="preserve">five </w:t>
      </w:r>
      <w:r w:rsidRPr="005E0123">
        <w:rPr>
          <w:rFonts w:ascii="Times New Roman" w:hAnsi="Times New Roman" w:cs="Times New Roman"/>
          <w:i/>
          <w:iCs/>
          <w:sz w:val="20"/>
          <w:szCs w:val="20"/>
          <w:lang w:val="en-US"/>
        </w:rPr>
        <w:t>in vivo</w:t>
      </w:r>
      <w:r>
        <w:rPr>
          <w:rFonts w:ascii="Times New Roman" w:hAnsi="Times New Roman" w:cs="Times New Roman"/>
          <w:sz w:val="20"/>
          <w:szCs w:val="20"/>
          <w:lang w:val="en-US"/>
        </w:rPr>
        <w:t xml:space="preserve"> data subsets</w:t>
      </w:r>
      <w:r w:rsidR="00E25CB5">
        <w:rPr>
          <w:rFonts w:ascii="Times New Roman" w:hAnsi="Times New Roman" w:cs="Times New Roman"/>
          <w:sz w:val="20"/>
          <w:szCs w:val="20"/>
          <w:lang w:val="en-US"/>
        </w:rPr>
        <w:t>.</w:t>
      </w:r>
      <w:r w:rsidR="00E569ED" w:rsidRPr="00121C05">
        <w:rPr>
          <w:rFonts w:ascii="Times New Roman" w:hAnsi="Times New Roman" w:cs="Times New Roman"/>
          <w:sz w:val="20"/>
          <w:szCs w:val="20"/>
          <w:lang w:val="en-US"/>
        </w:rPr>
        <w:t xml:space="preserve"> The median value represents the</w:t>
      </w:r>
      <w:r w:rsidR="00981E53" w:rsidRPr="00121C05">
        <w:rPr>
          <w:rFonts w:ascii="Times New Roman" w:hAnsi="Times New Roman" w:cs="Times New Roman"/>
          <w:sz w:val="20"/>
          <w:szCs w:val="20"/>
          <w:lang w:val="en-US"/>
        </w:rPr>
        <w:t xml:space="preserve"> most likely</w:t>
      </w:r>
      <w:r w:rsidR="00E569ED" w:rsidRPr="00121C05">
        <w:rPr>
          <w:rFonts w:ascii="Times New Roman" w:hAnsi="Times New Roman" w:cs="Times New Roman"/>
          <w:sz w:val="20"/>
          <w:szCs w:val="20"/>
          <w:lang w:val="en-US"/>
        </w:rPr>
        <w:t xml:space="preserve"> parameter value and will be referred to as the parameter estimate. The credible interval is the interval that contains 90% of the parameter values in the posterior distribution. </w:t>
      </w:r>
    </w:p>
    <w:p w14:paraId="77FCC485" w14:textId="5050FDE8" w:rsidR="00121C05" w:rsidRDefault="00E25CB5" w:rsidP="00211B47">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results presented in </w:t>
      </w:r>
      <w:r w:rsidR="00E569ED" w:rsidRPr="00121C05">
        <w:rPr>
          <w:rFonts w:ascii="Times New Roman" w:hAnsi="Times New Roman" w:cs="Times New Roman"/>
          <w:sz w:val="20"/>
          <w:szCs w:val="20"/>
          <w:lang w:val="en-US"/>
        </w:rPr>
        <w:t xml:space="preserve">Table </w:t>
      </w:r>
      <w:r w:rsidR="00121C05">
        <w:rPr>
          <w:rFonts w:ascii="Times New Roman" w:hAnsi="Times New Roman" w:cs="Times New Roman"/>
          <w:sz w:val="20"/>
          <w:szCs w:val="20"/>
          <w:lang w:val="en-US"/>
        </w:rPr>
        <w:t>3</w:t>
      </w:r>
      <w:r w:rsidR="00E569ED" w:rsidRPr="00121C05">
        <w:rPr>
          <w:rFonts w:ascii="Times New Roman" w:hAnsi="Times New Roman" w:cs="Times New Roman"/>
          <w:sz w:val="20"/>
          <w:szCs w:val="20"/>
          <w:lang w:val="en-US"/>
        </w:rPr>
        <w:t xml:space="preserve"> </w:t>
      </w:r>
      <w:r>
        <w:rPr>
          <w:rFonts w:ascii="Times New Roman" w:hAnsi="Times New Roman" w:cs="Times New Roman"/>
          <w:sz w:val="20"/>
          <w:szCs w:val="20"/>
          <w:lang w:val="en-US"/>
        </w:rPr>
        <w:t>demonstrate</w:t>
      </w:r>
      <w:r w:rsidR="00E569ED" w:rsidRPr="00121C05">
        <w:rPr>
          <w:rFonts w:ascii="Times New Roman" w:hAnsi="Times New Roman" w:cs="Times New Roman"/>
          <w:sz w:val="20"/>
          <w:szCs w:val="20"/>
          <w:lang w:val="en-US"/>
        </w:rPr>
        <w:t xml:space="preserve"> that </w:t>
      </w:r>
      <w:r w:rsidR="00780D1B" w:rsidRPr="00121C05">
        <w:rPr>
          <w:rFonts w:ascii="Times New Roman" w:hAnsi="Times New Roman" w:cs="Times New Roman"/>
          <w:sz w:val="20"/>
          <w:szCs w:val="20"/>
          <w:lang w:val="en-US"/>
        </w:rPr>
        <w:t xml:space="preserve">the estimated permeability of richly perfused organs, </w:t>
      </w:r>
      <w:proofErr w:type="spellStart"/>
      <w:r w:rsidR="00780D1B" w:rsidRPr="00121C05">
        <w:rPr>
          <w:rFonts w:ascii="Times New Roman" w:hAnsi="Times New Roman" w:cs="Times New Roman"/>
          <w:sz w:val="20"/>
          <w:szCs w:val="20"/>
          <w:lang w:val="en-US"/>
        </w:rPr>
        <w:t>χ</w:t>
      </w:r>
      <w:r w:rsidR="00780D1B" w:rsidRPr="00121C05">
        <w:rPr>
          <w:rFonts w:ascii="Times New Roman" w:hAnsi="Times New Roman" w:cs="Times New Roman"/>
          <w:sz w:val="20"/>
          <w:szCs w:val="20"/>
          <w:vertAlign w:val="subscript"/>
          <w:lang w:val="en-US"/>
        </w:rPr>
        <w:t>rich</w:t>
      </w:r>
      <w:proofErr w:type="spellEnd"/>
      <w:r w:rsidR="00780D1B" w:rsidRPr="00121C05">
        <w:rPr>
          <w:rFonts w:ascii="Times New Roman" w:hAnsi="Times New Roman" w:cs="Times New Roman"/>
          <w:sz w:val="20"/>
          <w:szCs w:val="20"/>
          <w:lang w:val="en-US"/>
        </w:rPr>
        <w:t xml:space="preserve">, and the estimated renal clearance, </w:t>
      </w:r>
      <w:proofErr w:type="spellStart"/>
      <w:r w:rsidR="00780D1B" w:rsidRPr="00121C05">
        <w:rPr>
          <w:rFonts w:ascii="Times New Roman" w:hAnsi="Times New Roman" w:cs="Times New Roman"/>
          <w:sz w:val="20"/>
          <w:szCs w:val="20"/>
          <w:lang w:val="en-US"/>
        </w:rPr>
        <w:t>k</w:t>
      </w:r>
      <w:r w:rsidR="00780D1B" w:rsidRPr="00121C05">
        <w:rPr>
          <w:rFonts w:ascii="Times New Roman" w:hAnsi="Times New Roman" w:cs="Times New Roman"/>
          <w:sz w:val="20"/>
          <w:szCs w:val="20"/>
          <w:vertAlign w:val="subscript"/>
          <w:lang w:val="en-US"/>
        </w:rPr>
        <w:t>kidneyEl</w:t>
      </w:r>
      <w:proofErr w:type="spellEnd"/>
      <w:r w:rsidR="00780D1B" w:rsidRPr="00121C05">
        <w:rPr>
          <w:rFonts w:ascii="Times New Roman" w:hAnsi="Times New Roman" w:cs="Times New Roman"/>
          <w:sz w:val="20"/>
          <w:szCs w:val="20"/>
          <w:lang w:val="en-US"/>
        </w:rPr>
        <w:t xml:space="preserve"> were approximately two orders of magnitude larger for PACA-</w:t>
      </w:r>
      <w:proofErr w:type="spellStart"/>
      <w:r w:rsidR="00780D1B" w:rsidRPr="00121C05">
        <w:rPr>
          <w:rFonts w:ascii="Times New Roman" w:hAnsi="Times New Roman" w:cs="Times New Roman"/>
          <w:sz w:val="20"/>
          <w:szCs w:val="20"/>
          <w:lang w:val="en-US"/>
        </w:rPr>
        <w:t>Cbz</w:t>
      </w:r>
      <w:proofErr w:type="spellEnd"/>
      <w:r w:rsidR="00780D1B" w:rsidRPr="00121C05">
        <w:rPr>
          <w:rFonts w:ascii="Times New Roman" w:hAnsi="Times New Roman" w:cs="Times New Roman"/>
          <w:sz w:val="20"/>
          <w:szCs w:val="20"/>
          <w:lang w:val="en-US"/>
        </w:rPr>
        <w:t xml:space="preserve"> than for </w:t>
      </w:r>
      <w:proofErr w:type="spellStart"/>
      <w:r w:rsidR="00780D1B" w:rsidRPr="00121C05">
        <w:rPr>
          <w:rFonts w:ascii="Times New Roman" w:hAnsi="Times New Roman" w:cs="Times New Roman"/>
          <w:sz w:val="20"/>
          <w:szCs w:val="20"/>
          <w:lang w:val="en-US"/>
        </w:rPr>
        <w:t>LipImage</w:t>
      </w:r>
      <w:r w:rsidR="00780D1B" w:rsidRPr="00121C05">
        <w:rPr>
          <w:rFonts w:ascii="Times New Roman" w:hAnsi="Times New Roman" w:cs="Times New Roman"/>
          <w:sz w:val="20"/>
          <w:szCs w:val="20"/>
          <w:vertAlign w:val="superscript"/>
          <w:lang w:val="en-US"/>
        </w:rPr>
        <w:t>TM</w:t>
      </w:r>
      <w:proofErr w:type="spellEnd"/>
      <w:r w:rsidR="00780D1B" w:rsidRPr="00121C05">
        <w:rPr>
          <w:rFonts w:ascii="Times New Roman" w:hAnsi="Times New Roman" w:cs="Times New Roman"/>
          <w:sz w:val="20"/>
          <w:szCs w:val="20"/>
          <w:lang w:val="en-US"/>
        </w:rPr>
        <w:t xml:space="preserve"> 815</w:t>
      </w:r>
      <w:r w:rsidR="00780D1B">
        <w:rPr>
          <w:rFonts w:ascii="Times New Roman" w:hAnsi="Times New Roman" w:cs="Times New Roman"/>
          <w:sz w:val="20"/>
          <w:szCs w:val="20"/>
          <w:lang w:val="en-US"/>
        </w:rPr>
        <w:t xml:space="preserve">. </w:t>
      </w:r>
      <w:r w:rsidR="00E569ED" w:rsidRPr="00121C05">
        <w:rPr>
          <w:rFonts w:ascii="Times New Roman" w:hAnsi="Times New Roman" w:cs="Times New Roman"/>
          <w:sz w:val="20"/>
          <w:szCs w:val="20"/>
          <w:lang w:val="en-US"/>
        </w:rPr>
        <w:t xml:space="preserve">Similarly, </w:t>
      </w:r>
      <w:r w:rsidR="00780D1B">
        <w:rPr>
          <w:rFonts w:ascii="Times New Roman" w:hAnsi="Times New Roman" w:cs="Times New Roman"/>
          <w:sz w:val="20"/>
          <w:szCs w:val="20"/>
          <w:lang w:val="en-US"/>
        </w:rPr>
        <w:t xml:space="preserve">the </w:t>
      </w:r>
      <w:r w:rsidR="00E569ED" w:rsidRPr="00121C05">
        <w:rPr>
          <w:rFonts w:ascii="Times New Roman" w:hAnsi="Times New Roman" w:cs="Times New Roman"/>
          <w:sz w:val="20"/>
          <w:szCs w:val="20"/>
          <w:lang w:val="en-US"/>
        </w:rPr>
        <w:t>substance-blood partition coefficient</w:t>
      </w:r>
      <w:r w:rsidR="00780D1B">
        <w:rPr>
          <w:rFonts w:ascii="Times New Roman" w:hAnsi="Times New Roman" w:cs="Times New Roman"/>
          <w:sz w:val="20"/>
          <w:szCs w:val="20"/>
          <w:lang w:val="en-US"/>
        </w:rPr>
        <w:t>,</w:t>
      </w:r>
      <w:r w:rsidR="00E569ED" w:rsidRPr="00121C05">
        <w:rPr>
          <w:rFonts w:ascii="Times New Roman" w:hAnsi="Times New Roman" w:cs="Times New Roman"/>
          <w:sz w:val="20"/>
          <w:szCs w:val="20"/>
          <w:lang w:val="en-US"/>
        </w:rPr>
        <w:t xml:space="preserve"> </w:t>
      </w:r>
      <w:r w:rsidR="00E569ED" w:rsidRPr="00E25CB5">
        <w:rPr>
          <w:rFonts w:ascii="Times New Roman" w:hAnsi="Times New Roman" w:cs="Times New Roman"/>
          <w:i/>
          <w:iCs/>
          <w:sz w:val="20"/>
          <w:szCs w:val="20"/>
          <w:lang w:val="en-US"/>
        </w:rPr>
        <w:t>P</w:t>
      </w:r>
      <w:r w:rsidR="00780D1B">
        <w:rPr>
          <w:rFonts w:ascii="Times New Roman" w:hAnsi="Times New Roman" w:cs="Times New Roman"/>
          <w:i/>
          <w:iCs/>
          <w:sz w:val="20"/>
          <w:szCs w:val="20"/>
          <w:lang w:val="en-US"/>
        </w:rPr>
        <w:t>,</w:t>
      </w:r>
      <w:r w:rsidR="00E569ED" w:rsidRPr="00121C05">
        <w:rPr>
          <w:rFonts w:ascii="Times New Roman" w:hAnsi="Times New Roman" w:cs="Times New Roman"/>
          <w:sz w:val="20"/>
          <w:szCs w:val="20"/>
          <w:lang w:val="en-US"/>
        </w:rPr>
        <w:t xml:space="preserve"> is approximately </w:t>
      </w:r>
      <w:r w:rsidR="00780D1B">
        <w:rPr>
          <w:rFonts w:ascii="Times New Roman" w:hAnsi="Times New Roman" w:cs="Times New Roman"/>
          <w:sz w:val="20"/>
          <w:szCs w:val="20"/>
          <w:lang w:val="en-US"/>
        </w:rPr>
        <w:t>one</w:t>
      </w:r>
      <w:r w:rsidR="00780D1B" w:rsidRPr="00121C05">
        <w:rPr>
          <w:rFonts w:ascii="Times New Roman" w:hAnsi="Times New Roman" w:cs="Times New Roman"/>
          <w:sz w:val="20"/>
          <w:szCs w:val="20"/>
          <w:lang w:val="en-US"/>
        </w:rPr>
        <w:t xml:space="preserve"> </w:t>
      </w:r>
      <w:r w:rsidR="00E569ED" w:rsidRPr="00121C05">
        <w:rPr>
          <w:rFonts w:ascii="Times New Roman" w:hAnsi="Times New Roman" w:cs="Times New Roman"/>
          <w:sz w:val="20"/>
          <w:szCs w:val="20"/>
          <w:lang w:val="en-US"/>
        </w:rPr>
        <w:t xml:space="preserve">order of magnitude larger for </w:t>
      </w:r>
      <w:r w:rsidR="00780D1B">
        <w:rPr>
          <w:rFonts w:ascii="Times New Roman" w:hAnsi="Times New Roman" w:cs="Times New Roman"/>
          <w:sz w:val="20"/>
          <w:szCs w:val="20"/>
          <w:lang w:val="en-US"/>
        </w:rPr>
        <w:t>PACA-</w:t>
      </w:r>
      <w:proofErr w:type="spellStart"/>
      <w:r w:rsidR="00780D1B">
        <w:rPr>
          <w:rFonts w:ascii="Times New Roman" w:hAnsi="Times New Roman" w:cs="Times New Roman"/>
          <w:sz w:val="20"/>
          <w:szCs w:val="20"/>
          <w:lang w:val="en-US"/>
        </w:rPr>
        <w:t>Cbz</w:t>
      </w:r>
      <w:proofErr w:type="spellEnd"/>
      <w:r w:rsidR="00780D1B" w:rsidRPr="00121C05">
        <w:rPr>
          <w:rFonts w:ascii="Times New Roman" w:hAnsi="Times New Roman" w:cs="Times New Roman"/>
          <w:sz w:val="20"/>
          <w:szCs w:val="20"/>
          <w:lang w:val="en-US"/>
        </w:rPr>
        <w:t xml:space="preserve"> </w:t>
      </w:r>
      <w:r w:rsidR="00E569ED" w:rsidRPr="00121C05">
        <w:rPr>
          <w:rFonts w:ascii="Times New Roman" w:hAnsi="Times New Roman" w:cs="Times New Roman"/>
          <w:sz w:val="20"/>
          <w:szCs w:val="20"/>
          <w:lang w:val="en-US"/>
        </w:rPr>
        <w:t xml:space="preserve">than for </w:t>
      </w:r>
      <w:proofErr w:type="spellStart"/>
      <w:r w:rsidR="00E569ED" w:rsidRPr="00121C05">
        <w:rPr>
          <w:rFonts w:ascii="Times New Roman" w:hAnsi="Times New Roman" w:cs="Times New Roman"/>
          <w:sz w:val="20"/>
          <w:szCs w:val="20"/>
          <w:lang w:val="en-US"/>
        </w:rPr>
        <w:t>LipImage</w:t>
      </w:r>
      <w:r w:rsidR="00E569ED" w:rsidRPr="00121C05">
        <w:rPr>
          <w:rFonts w:ascii="Times New Roman" w:hAnsi="Times New Roman" w:cs="Times New Roman"/>
          <w:sz w:val="20"/>
          <w:szCs w:val="20"/>
          <w:vertAlign w:val="superscript"/>
          <w:lang w:val="en-US"/>
        </w:rPr>
        <w:t>TM</w:t>
      </w:r>
      <w:proofErr w:type="spellEnd"/>
      <w:r w:rsidR="00E569ED" w:rsidRPr="00121C05">
        <w:rPr>
          <w:rFonts w:ascii="Times New Roman" w:hAnsi="Times New Roman" w:cs="Times New Roman"/>
          <w:sz w:val="20"/>
          <w:szCs w:val="20"/>
          <w:lang w:val="en-US"/>
        </w:rPr>
        <w:t xml:space="preserve"> 815.</w:t>
      </w:r>
      <w:r w:rsidR="00780D1B">
        <w:rPr>
          <w:rFonts w:ascii="Times New Roman" w:hAnsi="Times New Roman" w:cs="Times New Roman"/>
          <w:sz w:val="20"/>
          <w:szCs w:val="20"/>
          <w:lang w:val="en-US"/>
        </w:rPr>
        <w:t xml:space="preserve"> </w:t>
      </w:r>
      <w:r>
        <w:rPr>
          <w:rFonts w:ascii="Times New Roman" w:hAnsi="Times New Roman" w:cs="Times New Roman"/>
          <w:sz w:val="20"/>
          <w:szCs w:val="20"/>
          <w:lang w:val="en-US"/>
        </w:rPr>
        <w:t>T</w:t>
      </w:r>
      <w:r w:rsidR="00780D1B" w:rsidRPr="00121C05">
        <w:rPr>
          <w:rFonts w:ascii="Times New Roman" w:hAnsi="Times New Roman" w:cs="Times New Roman"/>
          <w:sz w:val="20"/>
          <w:szCs w:val="20"/>
          <w:lang w:val="en-US"/>
        </w:rPr>
        <w:t>he macrophage</w:t>
      </w:r>
      <w:r w:rsidR="00780D1B">
        <w:rPr>
          <w:rFonts w:ascii="Times New Roman" w:hAnsi="Times New Roman" w:cs="Times New Roman"/>
          <w:sz w:val="20"/>
          <w:szCs w:val="20"/>
          <w:lang w:val="en-US"/>
        </w:rPr>
        <w:t xml:space="preserve"> absorption rate parameters, </w:t>
      </w:r>
      <w:r w:rsidR="00780D1B" w:rsidRPr="00121C05">
        <w:rPr>
          <w:rFonts w:ascii="Times New Roman" w:hAnsi="Times New Roman" w:cs="Times New Roman"/>
          <w:sz w:val="20"/>
          <w:szCs w:val="20"/>
          <w:lang w:val="en-US"/>
        </w:rPr>
        <w:t>k</w:t>
      </w:r>
      <w:r w:rsidR="00780D1B" w:rsidRPr="00121C05">
        <w:rPr>
          <w:rFonts w:ascii="Times New Roman" w:hAnsi="Times New Roman" w:cs="Times New Roman"/>
          <w:sz w:val="20"/>
          <w:szCs w:val="20"/>
          <w:vertAlign w:val="subscript"/>
          <w:lang w:val="en-US"/>
        </w:rPr>
        <w:t>ab0</w:t>
      </w:r>
      <w:r w:rsidR="00780D1B" w:rsidRPr="00121C05">
        <w:rPr>
          <w:rFonts w:ascii="Times New Roman" w:hAnsi="Times New Roman" w:cs="Times New Roman"/>
          <w:sz w:val="20"/>
          <w:szCs w:val="20"/>
          <w:lang w:val="en-US"/>
        </w:rPr>
        <w:t>,</w:t>
      </w:r>
      <w:r w:rsidR="00780D1B" w:rsidRPr="00121C05">
        <w:rPr>
          <w:rFonts w:ascii="Times New Roman" w:hAnsi="Times New Roman" w:cs="Times New Roman"/>
          <w:sz w:val="20"/>
          <w:szCs w:val="20"/>
          <w:vertAlign w:val="subscript"/>
          <w:lang w:val="en-US"/>
        </w:rPr>
        <w:t xml:space="preserve"> </w:t>
      </w:r>
      <w:r w:rsidR="00780D1B" w:rsidRPr="00121C05">
        <w:rPr>
          <w:rFonts w:ascii="Times New Roman" w:hAnsi="Times New Roman" w:cs="Times New Roman"/>
          <w:sz w:val="20"/>
          <w:szCs w:val="20"/>
          <w:lang w:val="en-US"/>
        </w:rPr>
        <w:t>k</w:t>
      </w:r>
      <w:r w:rsidR="00780D1B" w:rsidRPr="00121C05">
        <w:rPr>
          <w:rFonts w:ascii="Times New Roman" w:hAnsi="Times New Roman" w:cs="Times New Roman"/>
          <w:sz w:val="20"/>
          <w:szCs w:val="20"/>
          <w:vertAlign w:val="subscript"/>
          <w:lang w:val="en-US"/>
        </w:rPr>
        <w:t>sab0</w:t>
      </w:r>
      <w:r w:rsidR="00780D1B" w:rsidRPr="00121C05">
        <w:rPr>
          <w:rFonts w:ascii="Times New Roman" w:hAnsi="Times New Roman" w:cs="Times New Roman"/>
          <w:sz w:val="20"/>
          <w:szCs w:val="20"/>
          <w:lang w:val="en-US"/>
        </w:rPr>
        <w:t xml:space="preserve"> and </w:t>
      </w:r>
      <w:r w:rsidR="00780D1B">
        <w:rPr>
          <w:rFonts w:ascii="Times New Roman" w:hAnsi="Times New Roman" w:cs="Times New Roman"/>
          <w:sz w:val="20"/>
          <w:szCs w:val="20"/>
          <w:lang w:val="en-US"/>
        </w:rPr>
        <w:t xml:space="preserve">the </w:t>
      </w:r>
      <w:r w:rsidR="00780D1B">
        <w:rPr>
          <w:rFonts w:ascii="Times New Roman" w:hAnsi="Times New Roman" w:cs="Times New Roman"/>
          <w:sz w:val="20"/>
          <w:szCs w:val="20"/>
          <w:lang w:val="en-US"/>
        </w:rPr>
        <w:lastRenderedPageBreak/>
        <w:t xml:space="preserve">macrophage release rate, </w:t>
      </w:r>
      <w:proofErr w:type="spellStart"/>
      <w:r w:rsidR="00780D1B" w:rsidRPr="00121C05">
        <w:rPr>
          <w:rFonts w:ascii="Times New Roman" w:hAnsi="Times New Roman" w:cs="Times New Roman"/>
          <w:sz w:val="20"/>
          <w:szCs w:val="20"/>
          <w:lang w:val="en-US"/>
        </w:rPr>
        <w:t>k</w:t>
      </w:r>
      <w:r w:rsidR="00780D1B" w:rsidRPr="00121C05">
        <w:rPr>
          <w:rFonts w:ascii="Times New Roman" w:hAnsi="Times New Roman" w:cs="Times New Roman"/>
          <w:sz w:val="20"/>
          <w:szCs w:val="20"/>
          <w:vertAlign w:val="subscript"/>
          <w:lang w:val="en-US"/>
        </w:rPr>
        <w:t>de</w:t>
      </w:r>
      <w:proofErr w:type="spellEnd"/>
      <w:r w:rsidR="00780D1B">
        <w:rPr>
          <w:rFonts w:ascii="Times New Roman" w:hAnsi="Times New Roman" w:cs="Times New Roman"/>
          <w:sz w:val="20"/>
          <w:szCs w:val="20"/>
          <w:vertAlign w:val="subscript"/>
          <w:lang w:val="en-US"/>
        </w:rPr>
        <w:t>,</w:t>
      </w:r>
      <w:r w:rsidR="00780D1B" w:rsidRPr="00121C05">
        <w:rPr>
          <w:rFonts w:ascii="Times New Roman" w:hAnsi="Times New Roman" w:cs="Times New Roman"/>
          <w:sz w:val="20"/>
          <w:szCs w:val="20"/>
          <w:lang w:val="en-US"/>
        </w:rPr>
        <w:t xml:space="preserve"> </w:t>
      </w:r>
      <w:r w:rsidR="00780D1B">
        <w:rPr>
          <w:rFonts w:ascii="Times New Roman" w:hAnsi="Times New Roman" w:cs="Times New Roman"/>
          <w:sz w:val="20"/>
          <w:szCs w:val="20"/>
          <w:lang w:val="en-US"/>
        </w:rPr>
        <w:t>were</w:t>
      </w:r>
      <w:r w:rsidR="00780D1B" w:rsidRPr="00121C05">
        <w:rPr>
          <w:rFonts w:ascii="Times New Roman" w:hAnsi="Times New Roman" w:cs="Times New Roman"/>
          <w:sz w:val="20"/>
          <w:szCs w:val="20"/>
          <w:lang w:val="en-US"/>
        </w:rPr>
        <w:t xml:space="preserve"> comparable </w:t>
      </w:r>
      <w:r w:rsidR="00780D1B">
        <w:rPr>
          <w:rFonts w:ascii="Times New Roman" w:hAnsi="Times New Roman" w:cs="Times New Roman"/>
          <w:sz w:val="20"/>
          <w:szCs w:val="20"/>
          <w:lang w:val="en-US"/>
        </w:rPr>
        <w:t>between PACA-</w:t>
      </w:r>
      <w:proofErr w:type="spellStart"/>
      <w:r w:rsidR="00780D1B">
        <w:rPr>
          <w:rFonts w:ascii="Times New Roman" w:hAnsi="Times New Roman" w:cs="Times New Roman"/>
          <w:sz w:val="20"/>
          <w:szCs w:val="20"/>
          <w:lang w:val="en-US"/>
        </w:rPr>
        <w:t>Cbz</w:t>
      </w:r>
      <w:proofErr w:type="spellEnd"/>
      <w:r w:rsidR="00780D1B">
        <w:rPr>
          <w:rFonts w:ascii="Times New Roman" w:hAnsi="Times New Roman" w:cs="Times New Roman"/>
          <w:sz w:val="20"/>
          <w:szCs w:val="20"/>
          <w:lang w:val="en-US"/>
        </w:rPr>
        <w:t xml:space="preserve"> and </w:t>
      </w:r>
      <w:proofErr w:type="spellStart"/>
      <w:r w:rsidR="00780D1B">
        <w:rPr>
          <w:rFonts w:ascii="Times New Roman" w:hAnsi="Times New Roman" w:cs="Times New Roman"/>
          <w:sz w:val="20"/>
          <w:szCs w:val="20"/>
          <w:lang w:val="en-US"/>
        </w:rPr>
        <w:t>LipImage</w:t>
      </w:r>
      <w:r w:rsidR="00780D1B" w:rsidRPr="00E25CB5">
        <w:rPr>
          <w:rFonts w:ascii="Times New Roman" w:hAnsi="Times New Roman" w:cs="Times New Roman"/>
          <w:sz w:val="20"/>
          <w:szCs w:val="20"/>
          <w:vertAlign w:val="superscript"/>
          <w:lang w:val="en-US"/>
        </w:rPr>
        <w:t>TM</w:t>
      </w:r>
      <w:proofErr w:type="spellEnd"/>
      <w:r w:rsidR="00780D1B">
        <w:rPr>
          <w:rFonts w:ascii="Times New Roman" w:hAnsi="Times New Roman" w:cs="Times New Roman"/>
          <w:sz w:val="20"/>
          <w:szCs w:val="20"/>
          <w:lang w:val="en-US"/>
        </w:rPr>
        <w:t xml:space="preserve"> 815</w:t>
      </w:r>
      <w:r w:rsidR="00780D1B" w:rsidRPr="00121C05">
        <w:rPr>
          <w:rFonts w:ascii="Times New Roman" w:hAnsi="Times New Roman" w:cs="Times New Roman"/>
          <w:sz w:val="20"/>
          <w:szCs w:val="20"/>
          <w:lang w:val="en-US"/>
        </w:rPr>
        <w:t>.</w:t>
      </w:r>
      <w:r w:rsidR="00780D1B">
        <w:rPr>
          <w:rFonts w:ascii="Times New Roman" w:hAnsi="Times New Roman" w:cs="Times New Roman"/>
          <w:sz w:val="20"/>
          <w:szCs w:val="20"/>
          <w:lang w:val="en-US"/>
        </w:rPr>
        <w:t xml:space="preserve"> </w:t>
      </w:r>
      <w:r w:rsidR="00E569ED" w:rsidRPr="00121C05">
        <w:rPr>
          <w:rFonts w:ascii="Times New Roman" w:hAnsi="Times New Roman" w:cs="Times New Roman"/>
          <w:sz w:val="20"/>
          <w:szCs w:val="20"/>
          <w:lang w:val="en-US"/>
        </w:rPr>
        <w:t xml:space="preserve">Interestingly, </w:t>
      </w:r>
      <w:r w:rsidRPr="00E25CB5">
        <w:rPr>
          <w:rFonts w:ascii="Times New Roman" w:hAnsi="Times New Roman" w:cs="Times New Roman"/>
          <w:i/>
          <w:iCs/>
          <w:sz w:val="20"/>
          <w:szCs w:val="20"/>
          <w:lang w:val="en-US"/>
        </w:rPr>
        <w:t>P</w:t>
      </w:r>
      <w:r w:rsidR="00E569ED" w:rsidRPr="00121C05">
        <w:rPr>
          <w:rFonts w:ascii="Times New Roman" w:hAnsi="Times New Roman" w:cs="Times New Roman"/>
          <w:sz w:val="20"/>
          <w:szCs w:val="20"/>
          <w:lang w:val="en-US"/>
        </w:rPr>
        <w:t xml:space="preserve">, </w:t>
      </w:r>
      <w:r w:rsidR="00E569ED" w:rsidRPr="00E25CB5">
        <w:rPr>
          <w:rFonts w:ascii="Times New Roman" w:hAnsi="Times New Roman" w:cs="Times New Roman"/>
          <w:sz w:val="20"/>
          <w:szCs w:val="20"/>
          <w:lang w:val="en-US"/>
        </w:rPr>
        <w:t>k</w:t>
      </w:r>
      <w:r w:rsidR="00E569ED" w:rsidRPr="00E25CB5">
        <w:rPr>
          <w:rFonts w:ascii="Times New Roman" w:hAnsi="Times New Roman" w:cs="Times New Roman"/>
          <w:sz w:val="20"/>
          <w:szCs w:val="20"/>
          <w:vertAlign w:val="subscript"/>
          <w:lang w:val="en-US"/>
        </w:rPr>
        <w:t>sab0</w:t>
      </w:r>
      <w:r w:rsidR="00E569ED" w:rsidRPr="00E25CB5">
        <w:rPr>
          <w:rFonts w:ascii="Times New Roman" w:hAnsi="Times New Roman" w:cs="Times New Roman"/>
          <w:sz w:val="20"/>
          <w:szCs w:val="20"/>
          <w:lang w:val="en-US"/>
        </w:rPr>
        <w:t>,</w:t>
      </w:r>
      <w:r w:rsidR="00E569ED" w:rsidRPr="00121C05">
        <w:rPr>
          <w:rFonts w:ascii="Times New Roman" w:hAnsi="Times New Roman" w:cs="Times New Roman"/>
          <w:sz w:val="20"/>
          <w:szCs w:val="20"/>
          <w:lang w:val="en-US"/>
        </w:rPr>
        <w:t xml:space="preserve"> and </w:t>
      </w:r>
      <w:proofErr w:type="spellStart"/>
      <w:r w:rsidRPr="00E25CB5">
        <w:rPr>
          <w:rFonts w:ascii="Times New Roman" w:hAnsi="Times New Roman" w:cs="Times New Roman"/>
          <w:sz w:val="20"/>
          <w:szCs w:val="20"/>
          <w:lang w:val="en-US"/>
        </w:rPr>
        <w:t>k</w:t>
      </w:r>
      <w:r w:rsidRPr="00E25CB5">
        <w:rPr>
          <w:rFonts w:ascii="Times New Roman" w:hAnsi="Times New Roman" w:cs="Times New Roman"/>
          <w:sz w:val="20"/>
          <w:szCs w:val="20"/>
          <w:vertAlign w:val="subscript"/>
          <w:lang w:val="en-US"/>
        </w:rPr>
        <w:t>kidneEl</w:t>
      </w:r>
      <w:proofErr w:type="spellEnd"/>
      <w:r>
        <w:rPr>
          <w:rFonts w:ascii="Times New Roman" w:hAnsi="Times New Roman" w:cs="Times New Roman"/>
          <w:i/>
          <w:iCs/>
          <w:sz w:val="20"/>
          <w:szCs w:val="20"/>
          <w:vertAlign w:val="subscript"/>
          <w:lang w:val="en-US"/>
        </w:rPr>
        <w:t xml:space="preserve"> </w:t>
      </w:r>
      <w:r w:rsidR="00E569ED" w:rsidRPr="00121C05">
        <w:rPr>
          <w:rFonts w:ascii="Times New Roman" w:hAnsi="Times New Roman" w:cs="Times New Roman"/>
          <w:sz w:val="20"/>
          <w:szCs w:val="20"/>
          <w:lang w:val="en-US"/>
        </w:rPr>
        <w:t xml:space="preserve">all increase with increasing </w:t>
      </w:r>
      <w:proofErr w:type="spellStart"/>
      <w:r w:rsidR="00E569ED" w:rsidRPr="00121C05">
        <w:rPr>
          <w:rFonts w:ascii="Times New Roman" w:hAnsi="Times New Roman" w:cs="Times New Roman"/>
          <w:sz w:val="20"/>
          <w:szCs w:val="20"/>
          <w:lang w:val="en-US"/>
        </w:rPr>
        <w:t>LipImage</w:t>
      </w:r>
      <w:r w:rsidR="00E569ED" w:rsidRPr="00121C05">
        <w:rPr>
          <w:rFonts w:ascii="Times New Roman" w:hAnsi="Times New Roman" w:cs="Times New Roman"/>
          <w:sz w:val="20"/>
          <w:szCs w:val="20"/>
          <w:vertAlign w:val="superscript"/>
          <w:lang w:val="en-US"/>
        </w:rPr>
        <w:t>TM</w:t>
      </w:r>
      <w:proofErr w:type="spellEnd"/>
      <w:r w:rsidR="00E569ED" w:rsidRPr="00121C05">
        <w:rPr>
          <w:rFonts w:ascii="Times New Roman" w:hAnsi="Times New Roman" w:cs="Times New Roman"/>
          <w:sz w:val="20"/>
          <w:szCs w:val="20"/>
          <w:lang w:val="en-US"/>
        </w:rPr>
        <w:t xml:space="preserve"> 815 doses. </w:t>
      </w:r>
      <w:r w:rsidR="00780D1B">
        <w:rPr>
          <w:rFonts w:ascii="Times New Roman" w:hAnsi="Times New Roman" w:cs="Times New Roman"/>
          <w:sz w:val="20"/>
          <w:szCs w:val="20"/>
          <w:lang w:val="en-US"/>
        </w:rPr>
        <w:t>S</w:t>
      </w:r>
      <w:r w:rsidR="00384B19">
        <w:rPr>
          <w:rFonts w:ascii="Times New Roman" w:hAnsi="Times New Roman" w:cs="Times New Roman"/>
          <w:sz w:val="20"/>
          <w:szCs w:val="20"/>
          <w:lang w:val="en-US"/>
        </w:rPr>
        <w:t>uch a dose</w:t>
      </w:r>
      <w:r w:rsidR="00402C01">
        <w:rPr>
          <w:rFonts w:ascii="Times New Roman" w:hAnsi="Times New Roman" w:cs="Times New Roman"/>
          <w:sz w:val="20"/>
          <w:szCs w:val="20"/>
          <w:lang w:val="en-US"/>
        </w:rPr>
        <w:t>-</w:t>
      </w:r>
      <w:r w:rsidR="00384B19">
        <w:rPr>
          <w:rFonts w:ascii="Times New Roman" w:hAnsi="Times New Roman" w:cs="Times New Roman"/>
          <w:sz w:val="20"/>
          <w:szCs w:val="20"/>
          <w:lang w:val="en-US"/>
        </w:rPr>
        <w:t xml:space="preserve">dependent relation was only observed for the </w:t>
      </w:r>
      <w:r w:rsidR="00384B19" w:rsidRPr="00121C05">
        <w:rPr>
          <w:rFonts w:ascii="Times New Roman" w:hAnsi="Times New Roman" w:cs="Times New Roman"/>
          <w:sz w:val="20"/>
          <w:szCs w:val="20"/>
          <w:lang w:val="en-US"/>
        </w:rPr>
        <w:t>k</w:t>
      </w:r>
      <w:r w:rsidR="00384B19" w:rsidRPr="00121C05">
        <w:rPr>
          <w:rFonts w:ascii="Times New Roman" w:hAnsi="Times New Roman" w:cs="Times New Roman"/>
          <w:sz w:val="20"/>
          <w:szCs w:val="20"/>
          <w:vertAlign w:val="subscript"/>
          <w:lang w:val="en-US"/>
        </w:rPr>
        <w:t>sab0</w:t>
      </w:r>
      <w:r w:rsidR="00384B19">
        <w:rPr>
          <w:rFonts w:ascii="Times New Roman" w:hAnsi="Times New Roman" w:cs="Times New Roman"/>
          <w:sz w:val="20"/>
          <w:szCs w:val="20"/>
          <w:lang w:val="en-US"/>
        </w:rPr>
        <w:t xml:space="preserve"> when assessing PACA-</w:t>
      </w:r>
      <w:proofErr w:type="spellStart"/>
      <w:r w:rsidR="00384B19">
        <w:rPr>
          <w:rFonts w:ascii="Times New Roman" w:hAnsi="Times New Roman" w:cs="Times New Roman"/>
          <w:sz w:val="20"/>
          <w:szCs w:val="20"/>
          <w:lang w:val="en-US"/>
        </w:rPr>
        <w:t>Cbz</w:t>
      </w:r>
      <w:proofErr w:type="spellEnd"/>
      <w:r w:rsidR="00384B19">
        <w:rPr>
          <w:rFonts w:ascii="Times New Roman" w:hAnsi="Times New Roman" w:cs="Times New Roman"/>
          <w:sz w:val="20"/>
          <w:szCs w:val="20"/>
          <w:lang w:val="en-US"/>
        </w:rPr>
        <w:t xml:space="preserve">. </w:t>
      </w:r>
    </w:p>
    <w:p w14:paraId="0A3D6550" w14:textId="14A590DA" w:rsidR="004012C0" w:rsidRPr="00CC03F6" w:rsidRDefault="004012C0" w:rsidP="004012C0">
      <w:pPr>
        <w:pStyle w:val="Caption"/>
        <w:keepNext/>
        <w:rPr>
          <w:rFonts w:ascii="Times New Roman" w:hAnsi="Times New Roman" w:cs="Times New Roman"/>
          <w:i w:val="0"/>
          <w:iCs w:val="0"/>
          <w:color w:val="auto"/>
          <w:lang w:val="en-US"/>
        </w:rPr>
      </w:pPr>
      <w:r w:rsidRPr="00CC03F6">
        <w:rPr>
          <w:rFonts w:ascii="Times New Roman" w:hAnsi="Times New Roman" w:cs="Times New Roman"/>
          <w:b/>
          <w:bCs/>
          <w:i w:val="0"/>
          <w:iCs w:val="0"/>
          <w:color w:val="auto"/>
          <w:lang w:val="en-US"/>
        </w:rPr>
        <w:t xml:space="preserve">Table </w:t>
      </w:r>
      <w:r w:rsidR="00121C05" w:rsidRPr="00CC03F6">
        <w:rPr>
          <w:rFonts w:ascii="Times New Roman" w:hAnsi="Times New Roman" w:cs="Times New Roman"/>
          <w:b/>
          <w:bCs/>
          <w:i w:val="0"/>
          <w:iCs w:val="0"/>
          <w:color w:val="auto"/>
          <w:lang w:val="en-US"/>
        </w:rPr>
        <w:t>3</w:t>
      </w:r>
      <w:r w:rsidRPr="00CC03F6">
        <w:rPr>
          <w:rFonts w:ascii="Times New Roman" w:hAnsi="Times New Roman" w:cs="Times New Roman"/>
          <w:i w:val="0"/>
          <w:iCs w:val="0"/>
          <w:color w:val="auto"/>
          <w:lang w:val="en-US"/>
        </w:rPr>
        <w:t xml:space="preserve"> Parameter </w:t>
      </w:r>
      <w:r w:rsidR="001A7DAB" w:rsidRPr="00CC03F6">
        <w:rPr>
          <w:rFonts w:ascii="Times New Roman" w:hAnsi="Times New Roman" w:cs="Times New Roman"/>
          <w:i w:val="0"/>
          <w:iCs w:val="0"/>
          <w:color w:val="auto"/>
          <w:lang w:val="en-US"/>
        </w:rPr>
        <w:t>estimates</w:t>
      </w:r>
      <w:r w:rsidRPr="00CC03F6">
        <w:rPr>
          <w:rFonts w:ascii="Times New Roman" w:hAnsi="Times New Roman" w:cs="Times New Roman"/>
          <w:i w:val="0"/>
          <w:iCs w:val="0"/>
          <w:color w:val="auto"/>
          <w:lang w:val="en-US"/>
        </w:rPr>
        <w:t xml:space="preserve"> </w:t>
      </w:r>
      <w:r w:rsidR="00E569ED" w:rsidRPr="00CC03F6">
        <w:rPr>
          <w:rFonts w:ascii="Times New Roman" w:hAnsi="Times New Roman" w:cs="Times New Roman"/>
          <w:i w:val="0"/>
          <w:iCs w:val="0"/>
          <w:color w:val="auto"/>
          <w:lang w:val="en-US"/>
        </w:rPr>
        <w:t xml:space="preserve">(median) </w:t>
      </w:r>
      <w:r w:rsidR="001A7DAB" w:rsidRPr="00CC03F6">
        <w:rPr>
          <w:rFonts w:ascii="Times New Roman" w:hAnsi="Times New Roman" w:cs="Times New Roman"/>
          <w:i w:val="0"/>
          <w:iCs w:val="0"/>
          <w:color w:val="auto"/>
          <w:lang w:val="en-US"/>
        </w:rPr>
        <w:t xml:space="preserve">and </w:t>
      </w:r>
      <w:r w:rsidR="00525CB7" w:rsidRPr="00CC03F6">
        <w:rPr>
          <w:rFonts w:ascii="Times New Roman" w:hAnsi="Times New Roman" w:cs="Times New Roman"/>
          <w:i w:val="0"/>
          <w:iCs w:val="0"/>
          <w:color w:val="auto"/>
          <w:lang w:val="en-US"/>
        </w:rPr>
        <w:t xml:space="preserve">the </w:t>
      </w:r>
      <w:r w:rsidR="001A7DAB" w:rsidRPr="00CC03F6">
        <w:rPr>
          <w:rFonts w:ascii="Times New Roman" w:hAnsi="Times New Roman" w:cs="Times New Roman"/>
          <w:i w:val="0"/>
          <w:iCs w:val="0"/>
          <w:color w:val="auto"/>
          <w:lang w:val="en-US"/>
        </w:rPr>
        <w:t xml:space="preserve">corresponding credible </w:t>
      </w:r>
      <w:r w:rsidR="00283DCD" w:rsidRPr="00CC03F6">
        <w:rPr>
          <w:rStyle w:val="CommentReference"/>
          <w:rFonts w:ascii="Times New Roman" w:hAnsi="Times New Roman" w:cs="Times New Roman"/>
          <w:i w:val="0"/>
          <w:iCs w:val="0"/>
          <w:color w:val="auto"/>
          <w:lang w:val="en-US"/>
        </w:rPr>
        <w:t>interval</w:t>
      </w:r>
      <w:r w:rsidR="001A7DAB" w:rsidRPr="00CC03F6">
        <w:rPr>
          <w:rFonts w:ascii="Times New Roman" w:hAnsi="Times New Roman" w:cs="Times New Roman"/>
          <w:i w:val="0"/>
          <w:iCs w:val="0"/>
          <w:color w:val="auto"/>
          <w:lang w:val="en-US"/>
        </w:rPr>
        <w:t xml:space="preserve"> </w:t>
      </w:r>
      <w:r w:rsidR="00525CB7" w:rsidRPr="00CC03F6">
        <w:rPr>
          <w:rFonts w:ascii="Times New Roman" w:hAnsi="Times New Roman" w:cs="Times New Roman"/>
          <w:i w:val="0"/>
          <w:iCs w:val="0"/>
          <w:color w:val="auto"/>
          <w:lang w:val="en-US"/>
        </w:rPr>
        <w:t xml:space="preserve">(in parentheses) </w:t>
      </w:r>
      <w:r w:rsidRPr="00CC03F6">
        <w:rPr>
          <w:rFonts w:ascii="Times New Roman" w:hAnsi="Times New Roman" w:cs="Times New Roman"/>
          <w:i w:val="0"/>
          <w:iCs w:val="0"/>
          <w:color w:val="auto"/>
          <w:lang w:val="en-US"/>
        </w:rPr>
        <w:t xml:space="preserve">resulting from applying the Bayesian parameter estimation method using the </w:t>
      </w:r>
      <w:r w:rsidR="00D61831" w:rsidRPr="00CC03F6">
        <w:rPr>
          <w:rFonts w:ascii="Times New Roman" w:hAnsi="Times New Roman" w:cs="Times New Roman"/>
          <w:i w:val="0"/>
          <w:iCs w:val="0"/>
          <w:color w:val="auto"/>
          <w:lang w:val="en-US"/>
        </w:rPr>
        <w:t xml:space="preserve">five biodistribution </w:t>
      </w:r>
      <w:r w:rsidR="00D13B3A" w:rsidRPr="00CC03F6">
        <w:rPr>
          <w:rFonts w:ascii="Times New Roman" w:hAnsi="Times New Roman" w:cs="Times New Roman"/>
          <w:i w:val="0"/>
          <w:iCs w:val="0"/>
          <w:color w:val="auto"/>
          <w:lang w:val="en-US"/>
        </w:rPr>
        <w:t>data</w:t>
      </w:r>
      <w:r w:rsidRPr="00CC03F6">
        <w:rPr>
          <w:rFonts w:ascii="Times New Roman" w:hAnsi="Times New Roman" w:cs="Times New Roman"/>
          <w:i w:val="0"/>
          <w:iCs w:val="0"/>
          <w:color w:val="auto"/>
          <w:lang w:val="en-US"/>
        </w:rPr>
        <w:t>sets.</w:t>
      </w:r>
      <w:r w:rsidR="005E05E5" w:rsidRPr="00CC03F6">
        <w:rPr>
          <w:rFonts w:ascii="Times New Roman" w:hAnsi="Times New Roman" w:cs="Times New Roman"/>
          <w:i w:val="0"/>
          <w:iCs w:val="0"/>
          <w:color w:val="auto"/>
          <w:lang w:val="en-US"/>
        </w:rPr>
        <w:t xml:space="preserve"> </w:t>
      </w:r>
      <w:proofErr w:type="spellStart"/>
      <w:r w:rsidR="005E05E5" w:rsidRPr="00CC03F6">
        <w:rPr>
          <w:rFonts w:ascii="Times New Roman" w:hAnsi="Times New Roman" w:cs="Times New Roman"/>
          <w:i w:val="0"/>
          <w:iCs w:val="0"/>
          <w:color w:val="auto"/>
          <w:lang w:val="en-US"/>
        </w:rPr>
        <w:t>χ</w:t>
      </w:r>
      <w:r w:rsidR="005E05E5" w:rsidRPr="00CC03F6">
        <w:rPr>
          <w:rFonts w:ascii="Times New Roman" w:hAnsi="Times New Roman" w:cs="Times New Roman"/>
          <w:i w:val="0"/>
          <w:iCs w:val="0"/>
          <w:color w:val="auto"/>
          <w:vertAlign w:val="subscript"/>
          <w:lang w:val="en-US"/>
        </w:rPr>
        <w:t>rich</w:t>
      </w:r>
      <w:proofErr w:type="spellEnd"/>
      <w:r w:rsidR="005E05E5" w:rsidRPr="00CC03F6">
        <w:rPr>
          <w:rFonts w:ascii="Times New Roman" w:hAnsi="Times New Roman" w:cs="Times New Roman"/>
          <w:i w:val="0"/>
          <w:iCs w:val="0"/>
          <w:color w:val="auto"/>
          <w:lang w:val="en-US"/>
        </w:rPr>
        <w:t xml:space="preserve">: Vascular permeability coefficient; P: partition coefficient; </w:t>
      </w:r>
      <w:proofErr w:type="spellStart"/>
      <w:r w:rsidR="005E05E5" w:rsidRPr="00CC03F6">
        <w:rPr>
          <w:rFonts w:ascii="Times New Roman" w:hAnsi="Times New Roman" w:cs="Times New Roman"/>
          <w:i w:val="0"/>
          <w:iCs w:val="0"/>
          <w:color w:val="auto"/>
          <w:lang w:val="en-US"/>
        </w:rPr>
        <w:t>k</w:t>
      </w:r>
      <w:r w:rsidR="005E05E5" w:rsidRPr="00CC03F6">
        <w:rPr>
          <w:rFonts w:ascii="Times New Roman" w:hAnsi="Times New Roman" w:cs="Times New Roman"/>
          <w:i w:val="0"/>
          <w:iCs w:val="0"/>
          <w:color w:val="auto"/>
          <w:vertAlign w:val="subscript"/>
          <w:lang w:val="en-US"/>
        </w:rPr>
        <w:t>kidneyEl</w:t>
      </w:r>
      <w:proofErr w:type="spellEnd"/>
      <w:r w:rsidR="005E05E5" w:rsidRPr="00CC03F6">
        <w:rPr>
          <w:rFonts w:ascii="Times New Roman" w:hAnsi="Times New Roman" w:cs="Times New Roman"/>
          <w:i w:val="0"/>
          <w:iCs w:val="0"/>
          <w:color w:val="auto"/>
          <w:lang w:val="en-US"/>
        </w:rPr>
        <w:t xml:space="preserve">: renal </w:t>
      </w:r>
      <w:r w:rsidR="007C5177" w:rsidRPr="00CC03F6">
        <w:rPr>
          <w:rFonts w:ascii="Times New Roman" w:hAnsi="Times New Roman" w:cs="Times New Roman"/>
          <w:i w:val="0"/>
          <w:iCs w:val="0"/>
          <w:color w:val="auto"/>
          <w:lang w:val="en-US"/>
        </w:rPr>
        <w:t>clearance</w:t>
      </w:r>
      <w:r w:rsidR="005E05E5" w:rsidRPr="00CC03F6">
        <w:rPr>
          <w:rFonts w:ascii="Times New Roman" w:hAnsi="Times New Roman" w:cs="Times New Roman"/>
          <w:i w:val="0"/>
          <w:iCs w:val="0"/>
          <w:color w:val="auto"/>
          <w:lang w:val="en-US"/>
        </w:rPr>
        <w:t xml:space="preserve"> rate; k</w:t>
      </w:r>
      <w:r w:rsidR="005E05E5" w:rsidRPr="00CC03F6">
        <w:rPr>
          <w:rFonts w:ascii="Times New Roman" w:hAnsi="Times New Roman" w:cs="Times New Roman"/>
          <w:i w:val="0"/>
          <w:iCs w:val="0"/>
          <w:color w:val="auto"/>
          <w:vertAlign w:val="subscript"/>
          <w:lang w:val="en-US"/>
        </w:rPr>
        <w:t>ab0</w:t>
      </w:r>
      <w:r w:rsidR="005E05E5" w:rsidRPr="00CC03F6">
        <w:rPr>
          <w:rFonts w:ascii="Times New Roman" w:hAnsi="Times New Roman" w:cs="Times New Roman"/>
          <w:i w:val="0"/>
          <w:iCs w:val="0"/>
          <w:color w:val="auto"/>
          <w:lang w:val="en-US"/>
        </w:rPr>
        <w:t>: uptake rate by macrophages (excluding those in the spleen); k</w:t>
      </w:r>
      <w:r w:rsidR="005E05E5" w:rsidRPr="00CC03F6">
        <w:rPr>
          <w:rFonts w:ascii="Times New Roman" w:hAnsi="Times New Roman" w:cs="Times New Roman"/>
          <w:i w:val="0"/>
          <w:iCs w:val="0"/>
          <w:color w:val="auto"/>
          <w:vertAlign w:val="subscript"/>
          <w:lang w:val="en-US"/>
        </w:rPr>
        <w:t>sab0</w:t>
      </w:r>
      <w:r w:rsidR="005E05E5" w:rsidRPr="00CC03F6">
        <w:rPr>
          <w:rFonts w:ascii="Times New Roman" w:hAnsi="Times New Roman" w:cs="Times New Roman"/>
          <w:i w:val="0"/>
          <w:iCs w:val="0"/>
          <w:color w:val="auto"/>
          <w:lang w:val="en-US"/>
        </w:rPr>
        <w:t xml:space="preserve">: uptake rate by macrophages in the spleen; </w:t>
      </w:r>
      <w:proofErr w:type="spellStart"/>
      <w:r w:rsidR="005E05E5" w:rsidRPr="00CC03F6">
        <w:rPr>
          <w:rFonts w:ascii="Times New Roman" w:hAnsi="Times New Roman" w:cs="Times New Roman"/>
          <w:i w:val="0"/>
          <w:iCs w:val="0"/>
          <w:color w:val="auto"/>
          <w:lang w:val="en-US"/>
        </w:rPr>
        <w:t>k</w:t>
      </w:r>
      <w:r w:rsidR="005E05E5" w:rsidRPr="00CC03F6">
        <w:rPr>
          <w:rFonts w:ascii="Times New Roman" w:hAnsi="Times New Roman" w:cs="Times New Roman"/>
          <w:i w:val="0"/>
          <w:iCs w:val="0"/>
          <w:color w:val="auto"/>
          <w:vertAlign w:val="subscript"/>
          <w:lang w:val="en-US"/>
        </w:rPr>
        <w:t>de</w:t>
      </w:r>
      <w:proofErr w:type="spellEnd"/>
      <w:r w:rsidR="005E05E5" w:rsidRPr="00CC03F6">
        <w:rPr>
          <w:rFonts w:ascii="Times New Roman" w:hAnsi="Times New Roman" w:cs="Times New Roman"/>
          <w:i w:val="0"/>
          <w:iCs w:val="0"/>
          <w:color w:val="auto"/>
          <w:lang w:val="en-US"/>
        </w:rPr>
        <w:t>: release rate by macrophages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1438"/>
        <w:gridCol w:w="1200"/>
        <w:gridCol w:w="1226"/>
        <w:gridCol w:w="1173"/>
        <w:gridCol w:w="1226"/>
        <w:gridCol w:w="1226"/>
        <w:gridCol w:w="1226"/>
      </w:tblGrid>
      <w:tr w:rsidR="00D8371E" w:rsidRPr="00C35B63" w14:paraId="29515BBB" w14:textId="77777777" w:rsidTr="00C35B63">
        <w:trPr>
          <w:trHeight w:val="81"/>
          <w:jc w:val="center"/>
        </w:trPr>
        <w:tc>
          <w:tcPr>
            <w:tcW w:w="0" w:type="auto"/>
            <w:tcBorders>
              <w:bottom w:val="single" w:sz="4" w:space="0" w:color="auto"/>
              <w:right w:val="single" w:sz="4" w:space="0" w:color="auto"/>
            </w:tcBorders>
          </w:tcPr>
          <w:p w14:paraId="0B997A93" w14:textId="11E4E274" w:rsidR="007E0674" w:rsidRPr="00C35B63" w:rsidRDefault="007E0674" w:rsidP="007C32AF">
            <w:pPr>
              <w:rPr>
                <w:rFonts w:ascii="Times New Roman" w:hAnsi="Times New Roman" w:cs="Times New Roman"/>
                <w:b/>
                <w:bCs/>
                <w:sz w:val="14"/>
                <w:szCs w:val="14"/>
                <w:lang w:val="en-US"/>
              </w:rPr>
            </w:pPr>
            <w:r w:rsidRPr="00C35B63">
              <w:rPr>
                <w:rFonts w:ascii="Times New Roman" w:hAnsi="Times New Roman" w:cs="Times New Roman"/>
                <w:b/>
                <w:bCs/>
                <w:sz w:val="14"/>
                <w:szCs w:val="14"/>
                <w:lang w:val="en-US"/>
              </w:rPr>
              <w:t>Dataset</w:t>
            </w:r>
          </w:p>
        </w:tc>
        <w:tc>
          <w:tcPr>
            <w:tcW w:w="0" w:type="auto"/>
            <w:tcBorders>
              <w:left w:val="single" w:sz="4" w:space="0" w:color="auto"/>
              <w:bottom w:val="single" w:sz="4" w:space="0" w:color="auto"/>
            </w:tcBorders>
            <w:vAlign w:val="center"/>
          </w:tcPr>
          <w:p w14:paraId="1A001ABE" w14:textId="4D1F5374" w:rsidR="007E0674" w:rsidRPr="00C35B63" w:rsidRDefault="007E0674" w:rsidP="00C35B63">
            <w:pPr>
              <w:rPr>
                <w:rFonts w:ascii="Times New Roman" w:hAnsi="Times New Roman" w:cs="Times New Roman"/>
                <w:b/>
                <w:bCs/>
                <w:i/>
                <w:iCs/>
                <w:sz w:val="14"/>
                <w:szCs w:val="14"/>
                <w:lang w:val="en-US"/>
              </w:rPr>
            </w:pPr>
            <w:proofErr w:type="spellStart"/>
            <w:r w:rsidRPr="00C35B63">
              <w:rPr>
                <w:rFonts w:ascii="Times New Roman" w:hAnsi="Times New Roman" w:cs="Times New Roman"/>
                <w:b/>
                <w:bCs/>
                <w:sz w:val="14"/>
                <w:szCs w:val="14"/>
                <w:lang w:val="en-US"/>
              </w:rPr>
              <w:t>χ</w:t>
            </w:r>
            <w:r w:rsidRPr="00C35B63">
              <w:rPr>
                <w:rFonts w:ascii="Times New Roman" w:hAnsi="Times New Roman" w:cs="Times New Roman"/>
                <w:b/>
                <w:bCs/>
                <w:sz w:val="14"/>
                <w:szCs w:val="14"/>
                <w:vertAlign w:val="subscript"/>
                <w:lang w:val="en-US"/>
              </w:rPr>
              <w:t>rich</w:t>
            </w:r>
            <w:proofErr w:type="spellEnd"/>
            <w:r w:rsidRPr="00C35B63">
              <w:rPr>
                <w:rFonts w:ascii="Times New Roman" w:hAnsi="Times New Roman" w:cs="Times New Roman"/>
                <w:i/>
                <w:iCs/>
                <w:sz w:val="14"/>
                <w:szCs w:val="14"/>
                <w:lang w:val="en-US"/>
              </w:rPr>
              <w:t xml:space="preserve"> </w:t>
            </w:r>
          </w:p>
        </w:tc>
        <w:tc>
          <w:tcPr>
            <w:tcW w:w="0" w:type="auto"/>
            <w:tcBorders>
              <w:bottom w:val="single" w:sz="4" w:space="0" w:color="auto"/>
            </w:tcBorders>
            <w:vAlign w:val="center"/>
          </w:tcPr>
          <w:p w14:paraId="110EAD7D" w14:textId="2179DE6B" w:rsidR="007E0674" w:rsidRPr="00C35B63" w:rsidRDefault="007E0674" w:rsidP="00C35B63">
            <w:pPr>
              <w:rPr>
                <w:rFonts w:ascii="Times New Roman" w:hAnsi="Times New Roman" w:cs="Times New Roman"/>
                <w:i/>
                <w:iCs/>
                <w:sz w:val="14"/>
                <w:szCs w:val="14"/>
                <w:lang w:val="en-US"/>
              </w:rPr>
            </w:pPr>
            <w:r w:rsidRPr="00C35B63">
              <w:rPr>
                <w:rFonts w:ascii="Times New Roman" w:hAnsi="Times New Roman" w:cs="Times New Roman"/>
                <w:b/>
                <w:bCs/>
                <w:sz w:val="14"/>
                <w:szCs w:val="14"/>
                <w:lang w:val="en-US"/>
              </w:rPr>
              <w:t>P</w:t>
            </w:r>
            <w:r w:rsidRPr="00C35B63">
              <w:rPr>
                <w:rFonts w:ascii="Times New Roman" w:hAnsi="Times New Roman" w:cs="Times New Roman"/>
                <w:i/>
                <w:iCs/>
                <w:sz w:val="14"/>
                <w:szCs w:val="14"/>
                <w:lang w:val="en-US"/>
              </w:rPr>
              <w:t xml:space="preserve"> </w:t>
            </w:r>
          </w:p>
        </w:tc>
        <w:tc>
          <w:tcPr>
            <w:tcW w:w="0" w:type="auto"/>
            <w:tcBorders>
              <w:bottom w:val="single" w:sz="4" w:space="0" w:color="auto"/>
            </w:tcBorders>
            <w:vAlign w:val="center"/>
          </w:tcPr>
          <w:p w14:paraId="7B224C4E" w14:textId="646BE822" w:rsidR="007E0674" w:rsidRPr="00C35B63" w:rsidRDefault="007E0674" w:rsidP="00C35B63">
            <w:pPr>
              <w:rPr>
                <w:rFonts w:ascii="Times New Roman" w:hAnsi="Times New Roman" w:cs="Times New Roman"/>
                <w:i/>
                <w:iCs/>
                <w:sz w:val="14"/>
                <w:szCs w:val="14"/>
                <w:lang w:val="en-US"/>
              </w:rPr>
            </w:pPr>
            <w:proofErr w:type="spellStart"/>
            <w:r w:rsidRPr="00C35B63">
              <w:rPr>
                <w:rFonts w:ascii="Times New Roman" w:hAnsi="Times New Roman" w:cs="Times New Roman"/>
                <w:b/>
                <w:bCs/>
                <w:sz w:val="14"/>
                <w:szCs w:val="14"/>
                <w:lang w:val="en-US"/>
              </w:rPr>
              <w:t>k</w:t>
            </w:r>
            <w:r w:rsidRPr="00C35B63">
              <w:rPr>
                <w:rFonts w:ascii="Times New Roman" w:hAnsi="Times New Roman" w:cs="Times New Roman"/>
                <w:b/>
                <w:bCs/>
                <w:sz w:val="14"/>
                <w:szCs w:val="14"/>
                <w:vertAlign w:val="subscript"/>
                <w:lang w:val="en-US"/>
              </w:rPr>
              <w:t>kidneyEl</w:t>
            </w:r>
            <w:proofErr w:type="spellEnd"/>
          </w:p>
        </w:tc>
        <w:tc>
          <w:tcPr>
            <w:tcW w:w="0" w:type="auto"/>
            <w:tcBorders>
              <w:bottom w:val="single" w:sz="4" w:space="0" w:color="auto"/>
            </w:tcBorders>
            <w:vAlign w:val="center"/>
          </w:tcPr>
          <w:p w14:paraId="6DD63981" w14:textId="1FB059C6" w:rsidR="007E0674" w:rsidRPr="00C35B63" w:rsidRDefault="007E0674" w:rsidP="00C35B63">
            <w:pPr>
              <w:rPr>
                <w:rFonts w:ascii="Times New Roman" w:hAnsi="Times New Roman" w:cs="Times New Roman"/>
                <w:b/>
                <w:bCs/>
                <w:i/>
                <w:iCs/>
                <w:sz w:val="14"/>
                <w:szCs w:val="14"/>
                <w:lang w:val="en-US"/>
              </w:rPr>
            </w:pPr>
            <w:r w:rsidRPr="00C35B63">
              <w:rPr>
                <w:rFonts w:ascii="Times New Roman" w:hAnsi="Times New Roman" w:cs="Times New Roman"/>
                <w:b/>
                <w:bCs/>
                <w:sz w:val="14"/>
                <w:szCs w:val="14"/>
                <w:lang w:val="en-US"/>
              </w:rPr>
              <w:t>k</w:t>
            </w:r>
            <w:r w:rsidRPr="00C35B63">
              <w:rPr>
                <w:rFonts w:ascii="Times New Roman" w:hAnsi="Times New Roman" w:cs="Times New Roman"/>
                <w:b/>
                <w:bCs/>
                <w:sz w:val="14"/>
                <w:szCs w:val="14"/>
                <w:vertAlign w:val="subscript"/>
                <w:lang w:val="en-US"/>
              </w:rPr>
              <w:t>ab0</w:t>
            </w:r>
          </w:p>
        </w:tc>
        <w:tc>
          <w:tcPr>
            <w:tcW w:w="0" w:type="auto"/>
            <w:tcBorders>
              <w:bottom w:val="single" w:sz="4" w:space="0" w:color="auto"/>
            </w:tcBorders>
            <w:vAlign w:val="center"/>
          </w:tcPr>
          <w:p w14:paraId="4E68FCBA" w14:textId="751AF4A4" w:rsidR="007E0674" w:rsidRPr="00C35B63" w:rsidRDefault="007E0674" w:rsidP="00C35B63">
            <w:pPr>
              <w:rPr>
                <w:rFonts w:ascii="Times New Roman" w:hAnsi="Times New Roman" w:cs="Times New Roman"/>
                <w:b/>
                <w:bCs/>
                <w:sz w:val="14"/>
                <w:szCs w:val="14"/>
                <w:lang w:val="en-US"/>
              </w:rPr>
            </w:pPr>
            <w:proofErr w:type="spellStart"/>
            <w:r w:rsidRPr="00C35B63">
              <w:rPr>
                <w:rFonts w:ascii="Times New Roman" w:hAnsi="Times New Roman" w:cs="Times New Roman"/>
                <w:b/>
                <w:bCs/>
                <w:sz w:val="14"/>
                <w:szCs w:val="14"/>
                <w:lang w:val="en-US"/>
              </w:rPr>
              <w:t>k</w:t>
            </w:r>
            <w:r w:rsidRPr="00C35B63">
              <w:rPr>
                <w:rFonts w:ascii="Times New Roman" w:hAnsi="Times New Roman" w:cs="Times New Roman"/>
                <w:b/>
                <w:bCs/>
                <w:sz w:val="14"/>
                <w:szCs w:val="14"/>
                <w:vertAlign w:val="subscript"/>
                <w:lang w:val="en-US"/>
              </w:rPr>
              <w:t>sabo</w:t>
            </w:r>
            <w:proofErr w:type="spellEnd"/>
          </w:p>
        </w:tc>
        <w:tc>
          <w:tcPr>
            <w:tcW w:w="0" w:type="auto"/>
            <w:tcBorders>
              <w:bottom w:val="single" w:sz="4" w:space="0" w:color="auto"/>
            </w:tcBorders>
            <w:vAlign w:val="center"/>
          </w:tcPr>
          <w:p w14:paraId="2CB456F2" w14:textId="5D529480" w:rsidR="007E0674" w:rsidRPr="00C35B63" w:rsidRDefault="007E0674" w:rsidP="00C35B63">
            <w:pPr>
              <w:rPr>
                <w:rFonts w:ascii="Times New Roman" w:hAnsi="Times New Roman" w:cs="Times New Roman"/>
                <w:b/>
                <w:bCs/>
                <w:sz w:val="14"/>
                <w:szCs w:val="14"/>
                <w:lang w:val="en-US"/>
              </w:rPr>
            </w:pPr>
            <w:proofErr w:type="spellStart"/>
            <w:r w:rsidRPr="00C35B63">
              <w:rPr>
                <w:rFonts w:ascii="Times New Roman" w:hAnsi="Times New Roman" w:cs="Times New Roman"/>
                <w:b/>
                <w:bCs/>
                <w:sz w:val="14"/>
                <w:szCs w:val="14"/>
                <w:lang w:val="en-US"/>
              </w:rPr>
              <w:t>k</w:t>
            </w:r>
            <w:r w:rsidRPr="00C35B63">
              <w:rPr>
                <w:rFonts w:ascii="Times New Roman" w:hAnsi="Times New Roman" w:cs="Times New Roman"/>
                <w:b/>
                <w:bCs/>
                <w:sz w:val="14"/>
                <w:szCs w:val="14"/>
                <w:vertAlign w:val="subscript"/>
                <w:lang w:val="en-US"/>
              </w:rPr>
              <w:t>de</w:t>
            </w:r>
            <w:proofErr w:type="spellEnd"/>
          </w:p>
        </w:tc>
      </w:tr>
      <w:tr w:rsidR="00D8371E" w:rsidRPr="00C35B63" w14:paraId="22A63128" w14:textId="77777777" w:rsidTr="00C35B63">
        <w:trPr>
          <w:trHeight w:val="417"/>
          <w:jc w:val="center"/>
        </w:trPr>
        <w:tc>
          <w:tcPr>
            <w:tcW w:w="0" w:type="auto"/>
            <w:tcBorders>
              <w:top w:val="single" w:sz="4" w:space="0" w:color="auto"/>
              <w:right w:val="single" w:sz="4" w:space="0" w:color="auto"/>
            </w:tcBorders>
            <w:vAlign w:val="center"/>
          </w:tcPr>
          <w:p w14:paraId="3138EE19" w14:textId="45D16467" w:rsidR="009C56A6" w:rsidRPr="00C35B63" w:rsidRDefault="009C56A6" w:rsidP="009C56A6">
            <w:pPr>
              <w:rPr>
                <w:rFonts w:ascii="Times New Roman" w:hAnsi="Times New Roman" w:cs="Times New Roman"/>
                <w:sz w:val="14"/>
                <w:szCs w:val="14"/>
                <w:lang w:val="en-US"/>
              </w:rPr>
            </w:pPr>
            <w:r w:rsidRPr="00C35B63">
              <w:rPr>
                <w:rFonts w:ascii="Times New Roman" w:hAnsi="Times New Roman" w:cs="Times New Roman"/>
                <w:i/>
                <w:iCs/>
                <w:sz w:val="14"/>
                <w:szCs w:val="14"/>
                <w:lang w:val="en-US"/>
              </w:rPr>
              <w:t>PACA-</w:t>
            </w:r>
            <w:proofErr w:type="spellStart"/>
            <w:r w:rsidRPr="00C35B63">
              <w:rPr>
                <w:rFonts w:ascii="Times New Roman" w:hAnsi="Times New Roman" w:cs="Times New Roman"/>
                <w:i/>
                <w:iCs/>
                <w:sz w:val="14"/>
                <w:szCs w:val="14"/>
                <w:lang w:val="en-US"/>
              </w:rPr>
              <w:t>Cbz</w:t>
            </w:r>
            <w:proofErr w:type="spellEnd"/>
            <w:r w:rsidRPr="00C35B63">
              <w:rPr>
                <w:rFonts w:ascii="Times New Roman" w:hAnsi="Times New Roman" w:cs="Times New Roman"/>
                <w:i/>
                <w:iCs/>
                <w:sz w:val="14"/>
                <w:szCs w:val="14"/>
                <w:lang w:val="en-US"/>
              </w:rPr>
              <w:t xml:space="preserve"> Low</w:t>
            </w:r>
          </w:p>
        </w:tc>
        <w:tc>
          <w:tcPr>
            <w:tcW w:w="0" w:type="auto"/>
            <w:tcBorders>
              <w:top w:val="single" w:sz="4" w:space="0" w:color="auto"/>
              <w:left w:val="single" w:sz="4" w:space="0" w:color="auto"/>
            </w:tcBorders>
            <w:vAlign w:val="center"/>
          </w:tcPr>
          <w:p w14:paraId="303ED5F6" w14:textId="6E6FF1AF" w:rsidR="009C56A6" w:rsidRPr="00C35B63" w:rsidRDefault="00B83440" w:rsidP="009C56A6">
            <w:pPr>
              <w:rPr>
                <w:rFonts w:ascii="Times New Roman" w:hAnsi="Times New Roman" w:cs="Times New Roman"/>
                <w:b/>
                <w:bCs/>
                <w:sz w:val="12"/>
                <w:szCs w:val="12"/>
                <w:lang w:val="en-US"/>
              </w:rPr>
            </w:pPr>
            <w:r>
              <w:rPr>
                <w:rFonts w:ascii="Times New Roman" w:hAnsi="Times New Roman" w:cs="Times New Roman"/>
                <w:b/>
                <w:bCs/>
                <w:sz w:val="12"/>
                <w:szCs w:val="12"/>
                <w:lang w:val="en-US"/>
              </w:rPr>
              <w:t>1</w:t>
            </w:r>
            <w:r w:rsidR="009C56A6" w:rsidRPr="00C35B63">
              <w:rPr>
                <w:rFonts w:ascii="Times New Roman" w:hAnsi="Times New Roman" w:cs="Times New Roman"/>
                <w:b/>
                <w:bCs/>
                <w:sz w:val="12"/>
                <w:szCs w:val="12"/>
                <w:lang w:val="en-US"/>
              </w:rPr>
              <w:t>.</w:t>
            </w:r>
            <w:r w:rsidR="00D8371E">
              <w:rPr>
                <w:rFonts w:ascii="Times New Roman" w:hAnsi="Times New Roman" w:cs="Times New Roman"/>
                <w:b/>
                <w:bCs/>
                <w:sz w:val="12"/>
                <w:szCs w:val="12"/>
                <w:lang w:val="en-US"/>
              </w:rPr>
              <w:t>5</w:t>
            </w:r>
          </w:p>
          <w:p w14:paraId="27107B52" w14:textId="490F8A82" w:rsidR="009C56A6" w:rsidRPr="00C35B63" w:rsidRDefault="009C56A6" w:rsidP="009C56A6">
            <w:pPr>
              <w:rPr>
                <w:rFonts w:ascii="Times New Roman" w:hAnsi="Times New Roman" w:cs="Times New Roman"/>
                <w:sz w:val="12"/>
                <w:szCs w:val="12"/>
                <w:lang w:val="en-US"/>
              </w:rPr>
            </w:pPr>
            <w:r w:rsidRPr="00C35B63">
              <w:rPr>
                <w:rFonts w:ascii="Times New Roman" w:hAnsi="Times New Roman" w:cs="Times New Roman"/>
                <w:sz w:val="12"/>
                <w:szCs w:val="12"/>
                <w:lang w:val="en-US"/>
              </w:rPr>
              <w:t>(</w:t>
            </w:r>
            <w:r w:rsidR="00D8371E">
              <w:rPr>
                <w:rFonts w:ascii="Times New Roman" w:hAnsi="Times New Roman" w:cs="Times New Roman"/>
                <w:sz w:val="12"/>
                <w:szCs w:val="12"/>
                <w:lang w:val="en-US"/>
              </w:rPr>
              <w:t>1</w:t>
            </w:r>
            <w:r w:rsidRPr="00C35B63">
              <w:rPr>
                <w:rFonts w:ascii="Times New Roman" w:hAnsi="Times New Roman" w:cs="Times New Roman"/>
                <w:sz w:val="12"/>
                <w:szCs w:val="12"/>
                <w:lang w:val="en-US"/>
              </w:rPr>
              <w:t>.</w:t>
            </w:r>
            <w:r w:rsidR="00D8371E">
              <w:rPr>
                <w:rFonts w:ascii="Times New Roman" w:hAnsi="Times New Roman" w:cs="Times New Roman"/>
                <w:sz w:val="12"/>
                <w:szCs w:val="12"/>
                <w:lang w:val="en-US"/>
              </w:rPr>
              <w:t>6</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t>-</w:t>
            </w:r>
            <w:r>
              <w:rPr>
                <w:rFonts w:ascii="Times New Roman" w:hAnsi="Times New Roman" w:cs="Times New Roman"/>
                <w:sz w:val="12"/>
                <w:szCs w:val="12"/>
                <w:vertAlign w:val="superscript"/>
                <w:lang w:val="en-US"/>
              </w:rPr>
              <w:t>1</w:t>
            </w:r>
            <w:r w:rsidRPr="00C35B63">
              <w:rPr>
                <w:rFonts w:ascii="Times New Roman" w:hAnsi="Times New Roman" w:cs="Times New Roman"/>
                <w:sz w:val="12"/>
                <w:szCs w:val="12"/>
                <w:lang w:val="en-US"/>
              </w:rPr>
              <w:t xml:space="preserve"> – </w:t>
            </w:r>
            <w:r>
              <w:rPr>
                <w:rFonts w:ascii="Times New Roman" w:hAnsi="Times New Roman" w:cs="Times New Roman"/>
                <w:sz w:val="12"/>
                <w:szCs w:val="12"/>
                <w:lang w:val="en-US"/>
              </w:rPr>
              <w:t>1.</w:t>
            </w:r>
            <w:r w:rsidR="00D8371E">
              <w:rPr>
                <w:rFonts w:ascii="Times New Roman" w:hAnsi="Times New Roman" w:cs="Times New Roman"/>
                <w:sz w:val="12"/>
                <w:szCs w:val="12"/>
                <w:lang w:val="en-US"/>
              </w:rPr>
              <w:t>3</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00D8371E">
              <w:rPr>
                <w:rFonts w:ascii="Times New Roman" w:hAnsi="Times New Roman" w:cs="Times New Roman"/>
                <w:sz w:val="12"/>
                <w:szCs w:val="12"/>
                <w:vertAlign w:val="superscript"/>
                <w:lang w:val="en-US"/>
              </w:rPr>
              <w:t>1</w:t>
            </w:r>
            <w:r w:rsidRPr="00C35B63">
              <w:rPr>
                <w:rFonts w:ascii="Times New Roman" w:hAnsi="Times New Roman" w:cs="Times New Roman"/>
                <w:sz w:val="12"/>
                <w:szCs w:val="12"/>
                <w:lang w:val="en-US"/>
              </w:rPr>
              <w:t>)</w:t>
            </w:r>
          </w:p>
        </w:tc>
        <w:tc>
          <w:tcPr>
            <w:tcW w:w="0" w:type="auto"/>
            <w:tcBorders>
              <w:top w:val="single" w:sz="4" w:space="0" w:color="auto"/>
            </w:tcBorders>
            <w:vAlign w:val="center"/>
          </w:tcPr>
          <w:p w14:paraId="52C1233D" w14:textId="60F869D8" w:rsidR="00B83440" w:rsidRDefault="00D8371E" w:rsidP="009C56A6">
            <w:pPr>
              <w:rPr>
                <w:rFonts w:ascii="Times New Roman" w:hAnsi="Times New Roman" w:cs="Times New Roman"/>
                <w:sz w:val="12"/>
                <w:szCs w:val="12"/>
                <w:lang w:val="en-US"/>
              </w:rPr>
            </w:pPr>
            <w:r>
              <w:rPr>
                <w:rFonts w:ascii="Times New Roman" w:hAnsi="Times New Roman" w:cs="Times New Roman"/>
                <w:b/>
                <w:bCs/>
                <w:sz w:val="12"/>
                <w:szCs w:val="12"/>
                <w:lang w:val="en-US"/>
              </w:rPr>
              <w:t>3</w:t>
            </w:r>
            <w:r w:rsidR="00B83440" w:rsidRPr="00285314">
              <w:rPr>
                <w:rFonts w:ascii="Times New Roman" w:hAnsi="Times New Roman" w:cs="Times New Roman"/>
                <w:b/>
                <w:bCs/>
                <w:sz w:val="12"/>
                <w:szCs w:val="12"/>
                <w:lang w:val="en-US"/>
              </w:rPr>
              <w:t>.</w:t>
            </w:r>
            <w:r>
              <w:rPr>
                <w:rFonts w:ascii="Times New Roman" w:hAnsi="Times New Roman" w:cs="Times New Roman"/>
                <w:b/>
                <w:bCs/>
                <w:sz w:val="12"/>
                <w:szCs w:val="12"/>
                <w:lang w:val="en-US"/>
              </w:rPr>
              <w:t>9</w:t>
            </w:r>
            <w:r w:rsidR="00B83440" w:rsidRPr="000C3625" w:rsidDel="00B83440">
              <w:rPr>
                <w:rFonts w:ascii="Times New Roman" w:hAnsi="Times New Roman" w:cs="Times New Roman"/>
                <w:b/>
                <w:bCs/>
                <w:sz w:val="12"/>
                <w:szCs w:val="12"/>
                <w:lang w:val="en-US"/>
              </w:rPr>
              <w:t xml:space="preserve"> </w:t>
            </w:r>
          </w:p>
          <w:p w14:paraId="47F95606" w14:textId="06DE958F" w:rsidR="009C56A6" w:rsidRPr="00C35B63" w:rsidRDefault="009C56A6" w:rsidP="009C56A6">
            <w:pPr>
              <w:rPr>
                <w:rFonts w:ascii="Times New Roman" w:hAnsi="Times New Roman" w:cs="Times New Roman"/>
                <w:b/>
                <w:bCs/>
                <w:sz w:val="12"/>
                <w:szCs w:val="12"/>
                <w:lang w:val="en-US"/>
              </w:rPr>
            </w:pPr>
            <w:r w:rsidRPr="00C35B63">
              <w:rPr>
                <w:rFonts w:ascii="Times New Roman" w:hAnsi="Times New Roman" w:cs="Times New Roman"/>
                <w:sz w:val="12"/>
                <w:szCs w:val="12"/>
                <w:lang w:val="en-US"/>
              </w:rPr>
              <w:t>(</w:t>
            </w:r>
            <w:r w:rsidR="00D8371E">
              <w:rPr>
                <w:rFonts w:ascii="Times New Roman" w:hAnsi="Times New Roman" w:cs="Times New Roman"/>
                <w:sz w:val="12"/>
                <w:szCs w:val="12"/>
                <w:lang w:val="en-US"/>
              </w:rPr>
              <w:t>2</w:t>
            </w:r>
            <w:r w:rsidRPr="00C35B63">
              <w:rPr>
                <w:rFonts w:ascii="Times New Roman" w:hAnsi="Times New Roman" w:cs="Times New Roman"/>
                <w:sz w:val="12"/>
                <w:szCs w:val="12"/>
                <w:lang w:val="en-US"/>
              </w:rPr>
              <w:t>.</w:t>
            </w:r>
            <w:r w:rsidR="00D8371E">
              <w:rPr>
                <w:rFonts w:ascii="Times New Roman" w:hAnsi="Times New Roman" w:cs="Times New Roman"/>
                <w:sz w:val="12"/>
                <w:szCs w:val="12"/>
                <w:lang w:val="en-US"/>
              </w:rPr>
              <w:t>4</w:t>
            </w:r>
            <w:r w:rsidRPr="00C35B63">
              <w:rPr>
                <w:rFonts w:ascii="Times New Roman" w:hAnsi="Times New Roman" w:cs="Times New Roman"/>
                <w:sz w:val="12"/>
                <w:szCs w:val="12"/>
                <w:lang w:val="en-US"/>
              </w:rPr>
              <w:t xml:space="preserve"> – </w:t>
            </w:r>
            <w:r w:rsidR="00D8371E">
              <w:rPr>
                <w:rFonts w:ascii="Times New Roman" w:hAnsi="Times New Roman" w:cs="Times New Roman"/>
                <w:sz w:val="12"/>
                <w:szCs w:val="12"/>
                <w:lang w:val="en-US"/>
              </w:rPr>
              <w:t>5</w:t>
            </w:r>
            <w:r w:rsidRPr="00C35B63">
              <w:rPr>
                <w:rFonts w:ascii="Times New Roman" w:hAnsi="Times New Roman" w:cs="Times New Roman"/>
                <w:sz w:val="12"/>
                <w:szCs w:val="12"/>
                <w:lang w:val="en-US"/>
              </w:rPr>
              <w:t>.</w:t>
            </w:r>
            <w:r w:rsidR="00D8371E">
              <w:rPr>
                <w:rFonts w:ascii="Times New Roman" w:hAnsi="Times New Roman" w:cs="Times New Roman"/>
                <w:sz w:val="12"/>
                <w:szCs w:val="12"/>
                <w:lang w:val="en-US"/>
              </w:rPr>
              <w:t>4</w:t>
            </w:r>
            <w:r w:rsidRPr="00C35B63">
              <w:rPr>
                <w:rFonts w:ascii="Times New Roman" w:hAnsi="Times New Roman" w:cs="Times New Roman"/>
                <w:sz w:val="12"/>
                <w:szCs w:val="12"/>
                <w:lang w:val="en-US"/>
              </w:rPr>
              <w:t>)</w:t>
            </w:r>
          </w:p>
        </w:tc>
        <w:tc>
          <w:tcPr>
            <w:tcW w:w="0" w:type="auto"/>
            <w:tcBorders>
              <w:top w:val="single" w:sz="4" w:space="0" w:color="auto"/>
            </w:tcBorders>
            <w:vAlign w:val="center"/>
          </w:tcPr>
          <w:p w14:paraId="530BB33C" w14:textId="69333807" w:rsidR="009C56A6" w:rsidRPr="00C35B63" w:rsidRDefault="00D8371E" w:rsidP="009C56A6">
            <w:pPr>
              <w:rPr>
                <w:rFonts w:ascii="Times New Roman" w:hAnsi="Times New Roman" w:cs="Times New Roman"/>
                <w:b/>
                <w:bCs/>
                <w:sz w:val="12"/>
                <w:szCs w:val="12"/>
                <w:lang w:val="en-US"/>
              </w:rPr>
            </w:pPr>
            <w:r>
              <w:rPr>
                <w:rFonts w:ascii="Times New Roman" w:hAnsi="Times New Roman" w:cs="Times New Roman"/>
                <w:b/>
                <w:bCs/>
                <w:sz w:val="12"/>
                <w:szCs w:val="12"/>
                <w:lang w:val="en-US"/>
              </w:rPr>
              <w:t>2</w:t>
            </w:r>
            <w:r w:rsidR="009C56A6" w:rsidRPr="00C35B63">
              <w:rPr>
                <w:rFonts w:ascii="Times New Roman" w:hAnsi="Times New Roman" w:cs="Times New Roman"/>
                <w:b/>
                <w:bCs/>
                <w:sz w:val="12"/>
                <w:szCs w:val="12"/>
                <w:lang w:val="en-US"/>
              </w:rPr>
              <w:t>.</w:t>
            </w:r>
            <w:r>
              <w:rPr>
                <w:rFonts w:ascii="Times New Roman" w:hAnsi="Times New Roman" w:cs="Times New Roman"/>
                <w:b/>
                <w:bCs/>
                <w:sz w:val="12"/>
                <w:szCs w:val="12"/>
                <w:lang w:val="en-US"/>
              </w:rPr>
              <w:t>4</w:t>
            </w:r>
            <w:r w:rsidR="009C56A6" w:rsidRPr="00C35B63">
              <w:rPr>
                <w:rFonts w:ascii="Times New Roman" w:hAnsi="Times New Roman" w:cs="Times New Roman"/>
                <w:b/>
                <w:bCs/>
                <w:sz w:val="12"/>
                <w:szCs w:val="12"/>
                <w:lang w:val="en-US"/>
              </w:rPr>
              <w:t>×10</w:t>
            </w:r>
            <w:r w:rsidR="009C56A6" w:rsidRPr="00C35B63">
              <w:rPr>
                <w:rFonts w:ascii="Times New Roman" w:hAnsi="Times New Roman" w:cs="Times New Roman"/>
                <w:b/>
                <w:bCs/>
                <w:sz w:val="12"/>
                <w:szCs w:val="12"/>
                <w:vertAlign w:val="superscript"/>
                <w:lang w:val="en-US"/>
              </w:rPr>
              <w:t>2</w:t>
            </w:r>
          </w:p>
          <w:p w14:paraId="3D867831" w14:textId="27AC53BF" w:rsidR="009C56A6" w:rsidRPr="00C35B63" w:rsidRDefault="009C56A6" w:rsidP="009C56A6">
            <w:pPr>
              <w:rPr>
                <w:rFonts w:ascii="Times New Roman" w:hAnsi="Times New Roman" w:cs="Times New Roman"/>
                <w:b/>
                <w:bCs/>
                <w:sz w:val="12"/>
                <w:szCs w:val="12"/>
                <w:lang w:val="en-US"/>
              </w:rPr>
            </w:pPr>
            <w:r w:rsidRPr="00C35B63">
              <w:rPr>
                <w:rFonts w:ascii="Times New Roman" w:hAnsi="Times New Roman" w:cs="Times New Roman"/>
                <w:sz w:val="12"/>
                <w:szCs w:val="12"/>
                <w:lang w:val="en-US"/>
              </w:rPr>
              <w:t>(</w:t>
            </w:r>
            <w:r>
              <w:rPr>
                <w:rFonts w:ascii="Times New Roman" w:hAnsi="Times New Roman" w:cs="Times New Roman"/>
                <w:sz w:val="12"/>
                <w:szCs w:val="12"/>
                <w:lang w:val="en-US"/>
              </w:rPr>
              <w:t>1</w:t>
            </w:r>
            <w:r w:rsidRPr="00C35B63">
              <w:rPr>
                <w:rFonts w:ascii="Times New Roman" w:hAnsi="Times New Roman" w:cs="Times New Roman"/>
                <w:sz w:val="12"/>
                <w:szCs w:val="12"/>
                <w:lang w:val="en-US"/>
              </w:rPr>
              <w:t>.</w:t>
            </w:r>
            <w:r w:rsidR="00D8371E">
              <w:rPr>
                <w:rFonts w:ascii="Times New Roman" w:hAnsi="Times New Roman" w:cs="Times New Roman"/>
                <w:sz w:val="12"/>
                <w:szCs w:val="12"/>
                <w:lang w:val="en-US"/>
              </w:rPr>
              <w:t>9</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t>2</w:t>
            </w:r>
            <w:r w:rsidRPr="00C35B63">
              <w:rPr>
                <w:rFonts w:ascii="Times New Roman" w:hAnsi="Times New Roman" w:cs="Times New Roman"/>
                <w:sz w:val="12"/>
                <w:szCs w:val="12"/>
                <w:lang w:val="en-US"/>
              </w:rPr>
              <w:t xml:space="preserve"> – </w:t>
            </w:r>
            <w:r w:rsidR="00D8371E">
              <w:rPr>
                <w:rFonts w:ascii="Times New Roman" w:hAnsi="Times New Roman" w:cs="Times New Roman"/>
                <w:sz w:val="12"/>
                <w:szCs w:val="12"/>
                <w:lang w:val="en-US"/>
              </w:rPr>
              <w:t>3</w:t>
            </w:r>
            <w:r w:rsidRPr="00C35B63">
              <w:rPr>
                <w:rFonts w:ascii="Times New Roman" w:hAnsi="Times New Roman" w:cs="Times New Roman"/>
                <w:sz w:val="12"/>
                <w:szCs w:val="12"/>
                <w:lang w:val="en-US"/>
              </w:rPr>
              <w:t>.</w:t>
            </w:r>
            <w:r w:rsidR="00D8371E">
              <w:rPr>
                <w:rFonts w:ascii="Times New Roman" w:hAnsi="Times New Roman" w:cs="Times New Roman"/>
                <w:sz w:val="12"/>
                <w:szCs w:val="12"/>
                <w:lang w:val="en-US"/>
              </w:rPr>
              <w:t>2</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t>2</w:t>
            </w:r>
            <w:r w:rsidRPr="00C35B63">
              <w:rPr>
                <w:rFonts w:ascii="Times New Roman" w:hAnsi="Times New Roman" w:cs="Times New Roman"/>
                <w:sz w:val="12"/>
                <w:szCs w:val="12"/>
                <w:lang w:val="en-US"/>
              </w:rPr>
              <w:t>)</w:t>
            </w:r>
          </w:p>
        </w:tc>
        <w:tc>
          <w:tcPr>
            <w:tcW w:w="0" w:type="auto"/>
            <w:tcBorders>
              <w:top w:val="single" w:sz="4" w:space="0" w:color="auto"/>
            </w:tcBorders>
            <w:vAlign w:val="center"/>
          </w:tcPr>
          <w:p w14:paraId="138BADF1" w14:textId="1DF2C466" w:rsidR="009C56A6" w:rsidRPr="00C35B63" w:rsidRDefault="009C56A6" w:rsidP="009C56A6">
            <w:pPr>
              <w:rPr>
                <w:rFonts w:ascii="Times New Roman" w:hAnsi="Times New Roman" w:cs="Times New Roman"/>
                <w:b/>
                <w:bCs/>
                <w:sz w:val="12"/>
                <w:szCs w:val="12"/>
                <w:lang w:val="en-US"/>
              </w:rPr>
            </w:pPr>
            <w:r>
              <w:rPr>
                <w:rFonts w:ascii="Times New Roman" w:hAnsi="Times New Roman" w:cs="Times New Roman"/>
                <w:b/>
                <w:bCs/>
                <w:sz w:val="12"/>
                <w:szCs w:val="12"/>
                <w:lang w:val="en-US"/>
              </w:rPr>
              <w:t>1</w:t>
            </w:r>
            <w:r w:rsidRPr="00C35B63">
              <w:rPr>
                <w:rFonts w:ascii="Times New Roman" w:hAnsi="Times New Roman" w:cs="Times New Roman"/>
                <w:b/>
                <w:bCs/>
                <w:sz w:val="12"/>
                <w:szCs w:val="12"/>
                <w:lang w:val="en-US"/>
              </w:rPr>
              <w:t>.</w:t>
            </w:r>
            <w:r>
              <w:rPr>
                <w:rFonts w:ascii="Times New Roman" w:hAnsi="Times New Roman" w:cs="Times New Roman"/>
                <w:b/>
                <w:bCs/>
                <w:sz w:val="12"/>
                <w:szCs w:val="12"/>
                <w:lang w:val="en-US"/>
              </w:rPr>
              <w:t>3</w:t>
            </w:r>
            <w:r w:rsidRPr="00C35B63">
              <w:rPr>
                <w:rFonts w:ascii="Times New Roman" w:hAnsi="Times New Roman" w:cs="Times New Roman"/>
                <w:b/>
                <w:bCs/>
                <w:sz w:val="12"/>
                <w:szCs w:val="12"/>
                <w:lang w:val="en-US"/>
              </w:rPr>
              <w:t>×10</w:t>
            </w:r>
            <w:r w:rsidRPr="00C35B63">
              <w:rPr>
                <w:rFonts w:ascii="Times New Roman" w:hAnsi="Times New Roman" w:cs="Times New Roman"/>
                <w:b/>
                <w:bCs/>
                <w:sz w:val="12"/>
                <w:szCs w:val="12"/>
                <w:vertAlign w:val="superscript"/>
                <w:lang w:val="en-US"/>
              </w:rPr>
              <w:t>-</w:t>
            </w:r>
            <w:r>
              <w:rPr>
                <w:rFonts w:ascii="Times New Roman" w:hAnsi="Times New Roman" w:cs="Times New Roman"/>
                <w:b/>
                <w:bCs/>
                <w:sz w:val="12"/>
                <w:szCs w:val="12"/>
                <w:vertAlign w:val="superscript"/>
                <w:lang w:val="en-US"/>
              </w:rPr>
              <w:t>2</w:t>
            </w:r>
          </w:p>
          <w:p w14:paraId="0DE1EAC5" w14:textId="68EAF9B4" w:rsidR="009C56A6" w:rsidRPr="00C35B63" w:rsidRDefault="009C56A6" w:rsidP="009C56A6">
            <w:pPr>
              <w:rPr>
                <w:rFonts w:ascii="Times New Roman" w:hAnsi="Times New Roman" w:cs="Times New Roman"/>
                <w:sz w:val="12"/>
                <w:szCs w:val="12"/>
                <w:lang w:val="en-US"/>
              </w:rPr>
            </w:pPr>
            <w:r w:rsidRPr="00C35B63">
              <w:rPr>
                <w:rFonts w:ascii="Times New Roman" w:hAnsi="Times New Roman" w:cs="Times New Roman"/>
                <w:sz w:val="12"/>
                <w:szCs w:val="12"/>
                <w:lang w:val="en-US"/>
              </w:rPr>
              <w:t>(1.</w:t>
            </w:r>
            <w:r>
              <w:rPr>
                <w:rFonts w:ascii="Times New Roman" w:hAnsi="Times New Roman" w:cs="Times New Roman"/>
                <w:sz w:val="12"/>
                <w:szCs w:val="12"/>
                <w:lang w:val="en-US"/>
              </w:rPr>
              <w:t>2</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t>-</w:t>
            </w:r>
            <w:r>
              <w:rPr>
                <w:rFonts w:ascii="Times New Roman" w:hAnsi="Times New Roman" w:cs="Times New Roman"/>
                <w:sz w:val="12"/>
                <w:szCs w:val="12"/>
                <w:vertAlign w:val="superscript"/>
                <w:lang w:val="en-US"/>
              </w:rPr>
              <w:t>2</w:t>
            </w:r>
            <w:r w:rsidRPr="00C35B63">
              <w:rPr>
                <w:rFonts w:ascii="Times New Roman" w:hAnsi="Times New Roman" w:cs="Times New Roman"/>
                <w:sz w:val="12"/>
                <w:szCs w:val="12"/>
                <w:lang w:val="en-US"/>
              </w:rPr>
              <w:t xml:space="preserve"> – </w:t>
            </w:r>
            <w:r w:rsidR="00D8371E">
              <w:rPr>
                <w:rFonts w:ascii="Times New Roman" w:hAnsi="Times New Roman" w:cs="Times New Roman"/>
                <w:sz w:val="12"/>
                <w:szCs w:val="12"/>
                <w:lang w:val="en-US"/>
              </w:rPr>
              <w:t>4</w:t>
            </w:r>
            <w:r w:rsidRPr="00C35B63">
              <w:rPr>
                <w:rFonts w:ascii="Times New Roman" w:hAnsi="Times New Roman" w:cs="Times New Roman"/>
                <w:sz w:val="12"/>
                <w:szCs w:val="12"/>
                <w:lang w:val="en-US"/>
              </w:rPr>
              <w:t>.</w:t>
            </w:r>
            <w:r w:rsidR="00D8371E">
              <w:rPr>
                <w:rFonts w:ascii="Times New Roman" w:hAnsi="Times New Roman" w:cs="Times New Roman"/>
                <w:sz w:val="12"/>
                <w:szCs w:val="12"/>
                <w:lang w:val="en-US"/>
              </w:rPr>
              <w:t>4</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t>-</w:t>
            </w:r>
            <w:r>
              <w:rPr>
                <w:rFonts w:ascii="Times New Roman" w:hAnsi="Times New Roman" w:cs="Times New Roman"/>
                <w:sz w:val="12"/>
                <w:szCs w:val="12"/>
                <w:vertAlign w:val="superscript"/>
                <w:lang w:val="en-US"/>
              </w:rPr>
              <w:t>2</w:t>
            </w:r>
            <w:r w:rsidRPr="00C35B63">
              <w:rPr>
                <w:rFonts w:ascii="Times New Roman" w:hAnsi="Times New Roman" w:cs="Times New Roman"/>
                <w:sz w:val="12"/>
                <w:szCs w:val="12"/>
                <w:lang w:val="en-US"/>
              </w:rPr>
              <w:t>)</w:t>
            </w:r>
          </w:p>
        </w:tc>
        <w:tc>
          <w:tcPr>
            <w:tcW w:w="0" w:type="auto"/>
            <w:tcBorders>
              <w:top w:val="single" w:sz="4" w:space="0" w:color="auto"/>
            </w:tcBorders>
            <w:vAlign w:val="center"/>
          </w:tcPr>
          <w:p w14:paraId="481F1598" w14:textId="06E38690" w:rsidR="009C56A6" w:rsidRPr="00C35B63" w:rsidRDefault="00D8371E" w:rsidP="009C56A6">
            <w:pPr>
              <w:rPr>
                <w:rFonts w:ascii="Times New Roman" w:hAnsi="Times New Roman" w:cs="Times New Roman"/>
                <w:b/>
                <w:bCs/>
                <w:sz w:val="12"/>
                <w:szCs w:val="12"/>
                <w:lang w:val="en-US"/>
              </w:rPr>
            </w:pPr>
            <w:r>
              <w:rPr>
                <w:rFonts w:ascii="Times New Roman" w:hAnsi="Times New Roman" w:cs="Times New Roman"/>
                <w:b/>
                <w:bCs/>
                <w:sz w:val="12"/>
                <w:szCs w:val="12"/>
                <w:lang w:val="en-US"/>
              </w:rPr>
              <w:t>8</w:t>
            </w:r>
            <w:r w:rsidR="009C56A6" w:rsidRPr="00C35B63">
              <w:rPr>
                <w:rFonts w:ascii="Times New Roman" w:hAnsi="Times New Roman" w:cs="Times New Roman"/>
                <w:b/>
                <w:bCs/>
                <w:sz w:val="12"/>
                <w:szCs w:val="12"/>
                <w:lang w:val="en-US"/>
              </w:rPr>
              <w:t>.</w:t>
            </w:r>
            <w:r>
              <w:rPr>
                <w:rFonts w:ascii="Times New Roman" w:hAnsi="Times New Roman" w:cs="Times New Roman"/>
                <w:b/>
                <w:bCs/>
                <w:sz w:val="12"/>
                <w:szCs w:val="12"/>
                <w:lang w:val="en-US"/>
              </w:rPr>
              <w:t>4</w:t>
            </w:r>
            <w:r w:rsidR="009C56A6" w:rsidRPr="00C35B63">
              <w:rPr>
                <w:rFonts w:ascii="Times New Roman" w:hAnsi="Times New Roman" w:cs="Times New Roman"/>
                <w:b/>
                <w:bCs/>
                <w:sz w:val="12"/>
                <w:szCs w:val="12"/>
                <w:lang w:val="en-US"/>
              </w:rPr>
              <w:t>×10</w:t>
            </w:r>
            <w:r w:rsidR="009C56A6" w:rsidRPr="00C35B63">
              <w:rPr>
                <w:rFonts w:ascii="Times New Roman" w:hAnsi="Times New Roman" w:cs="Times New Roman"/>
                <w:b/>
                <w:bCs/>
                <w:sz w:val="12"/>
                <w:szCs w:val="12"/>
                <w:vertAlign w:val="superscript"/>
                <w:lang w:val="en-US"/>
              </w:rPr>
              <w:t>-</w:t>
            </w:r>
            <w:r w:rsidR="009C56A6">
              <w:rPr>
                <w:rFonts w:ascii="Times New Roman" w:hAnsi="Times New Roman" w:cs="Times New Roman"/>
                <w:b/>
                <w:bCs/>
                <w:sz w:val="12"/>
                <w:szCs w:val="12"/>
                <w:vertAlign w:val="superscript"/>
                <w:lang w:val="en-US"/>
              </w:rPr>
              <w:t>2</w:t>
            </w:r>
          </w:p>
          <w:p w14:paraId="06650AFF" w14:textId="5F2223D8" w:rsidR="009C56A6" w:rsidRPr="00C35B63" w:rsidRDefault="009C56A6" w:rsidP="009C56A6">
            <w:pPr>
              <w:rPr>
                <w:rFonts w:ascii="Times New Roman" w:hAnsi="Times New Roman" w:cs="Times New Roman"/>
                <w:sz w:val="12"/>
                <w:szCs w:val="12"/>
                <w:lang w:val="en-US"/>
              </w:rPr>
            </w:pPr>
            <w:r w:rsidRPr="00C35B63">
              <w:rPr>
                <w:rFonts w:ascii="Times New Roman" w:hAnsi="Times New Roman" w:cs="Times New Roman"/>
                <w:sz w:val="12"/>
                <w:szCs w:val="12"/>
                <w:lang w:val="en-US"/>
              </w:rPr>
              <w:t>(</w:t>
            </w:r>
            <w:r w:rsidR="00D8371E">
              <w:rPr>
                <w:rFonts w:ascii="Times New Roman" w:hAnsi="Times New Roman" w:cs="Times New Roman"/>
                <w:sz w:val="12"/>
                <w:szCs w:val="12"/>
                <w:lang w:val="en-US"/>
              </w:rPr>
              <w:t>5</w:t>
            </w:r>
            <w:r w:rsidRPr="00C35B63">
              <w:rPr>
                <w:rFonts w:ascii="Times New Roman" w:hAnsi="Times New Roman" w:cs="Times New Roman"/>
                <w:sz w:val="12"/>
                <w:szCs w:val="12"/>
                <w:lang w:val="en-US"/>
              </w:rPr>
              <w:t>.</w:t>
            </w:r>
            <w:r w:rsidR="00D8371E">
              <w:rPr>
                <w:rFonts w:ascii="Times New Roman" w:hAnsi="Times New Roman" w:cs="Times New Roman"/>
                <w:sz w:val="12"/>
                <w:szCs w:val="12"/>
                <w:lang w:val="en-US"/>
              </w:rPr>
              <w:t>4</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t>-2</w:t>
            </w:r>
            <w:r w:rsidRPr="00C35B63">
              <w:rPr>
                <w:rFonts w:ascii="Times New Roman" w:hAnsi="Times New Roman" w:cs="Times New Roman"/>
                <w:sz w:val="12"/>
                <w:szCs w:val="12"/>
                <w:lang w:val="en-US"/>
              </w:rPr>
              <w:t xml:space="preserve"> – </w:t>
            </w:r>
            <w:r w:rsidR="00D8371E">
              <w:rPr>
                <w:rFonts w:ascii="Times New Roman" w:hAnsi="Times New Roman" w:cs="Times New Roman"/>
                <w:sz w:val="12"/>
                <w:szCs w:val="12"/>
                <w:lang w:val="en-US"/>
              </w:rPr>
              <w:t>2</w:t>
            </w:r>
            <w:r w:rsidRPr="00C35B63">
              <w:rPr>
                <w:rFonts w:ascii="Times New Roman" w:hAnsi="Times New Roman" w:cs="Times New Roman"/>
                <w:sz w:val="12"/>
                <w:szCs w:val="12"/>
                <w:lang w:val="en-US"/>
              </w:rPr>
              <w:t>.</w:t>
            </w:r>
            <w:r w:rsidR="00D8371E">
              <w:rPr>
                <w:rFonts w:ascii="Times New Roman" w:hAnsi="Times New Roman" w:cs="Times New Roman"/>
                <w:sz w:val="12"/>
                <w:szCs w:val="12"/>
                <w:lang w:val="en-US"/>
              </w:rPr>
              <w:t>6</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t>-</w:t>
            </w:r>
            <w:r>
              <w:rPr>
                <w:rFonts w:ascii="Times New Roman" w:hAnsi="Times New Roman" w:cs="Times New Roman"/>
                <w:sz w:val="12"/>
                <w:szCs w:val="12"/>
                <w:vertAlign w:val="superscript"/>
                <w:lang w:val="en-US"/>
              </w:rPr>
              <w:t>1</w:t>
            </w:r>
            <w:r w:rsidRPr="00C35B63">
              <w:rPr>
                <w:rFonts w:ascii="Times New Roman" w:hAnsi="Times New Roman" w:cs="Times New Roman"/>
                <w:sz w:val="12"/>
                <w:szCs w:val="12"/>
                <w:lang w:val="en-US"/>
              </w:rPr>
              <w:t>)</w:t>
            </w:r>
          </w:p>
        </w:tc>
        <w:tc>
          <w:tcPr>
            <w:tcW w:w="0" w:type="auto"/>
            <w:tcBorders>
              <w:top w:val="single" w:sz="4" w:space="0" w:color="auto"/>
            </w:tcBorders>
            <w:vAlign w:val="center"/>
          </w:tcPr>
          <w:p w14:paraId="7DCC56C2" w14:textId="3BC5F8D3" w:rsidR="009C56A6" w:rsidRPr="00C35B63" w:rsidRDefault="009C56A6" w:rsidP="009C56A6">
            <w:pPr>
              <w:rPr>
                <w:rFonts w:ascii="Times New Roman" w:hAnsi="Times New Roman" w:cs="Times New Roman"/>
                <w:b/>
                <w:bCs/>
                <w:sz w:val="12"/>
                <w:szCs w:val="12"/>
                <w:lang w:val="en-US"/>
              </w:rPr>
            </w:pPr>
            <w:r>
              <w:rPr>
                <w:rFonts w:ascii="Times New Roman" w:hAnsi="Times New Roman" w:cs="Times New Roman"/>
                <w:b/>
                <w:bCs/>
                <w:sz w:val="12"/>
                <w:szCs w:val="12"/>
                <w:lang w:val="en-US"/>
              </w:rPr>
              <w:t>1</w:t>
            </w:r>
            <w:r w:rsidRPr="00C35B63">
              <w:rPr>
                <w:rFonts w:ascii="Times New Roman" w:hAnsi="Times New Roman" w:cs="Times New Roman"/>
                <w:b/>
                <w:bCs/>
                <w:sz w:val="12"/>
                <w:szCs w:val="12"/>
                <w:lang w:val="en-US"/>
              </w:rPr>
              <w:t>.</w:t>
            </w:r>
            <w:r w:rsidR="00D8371E">
              <w:rPr>
                <w:rFonts w:ascii="Times New Roman" w:hAnsi="Times New Roman" w:cs="Times New Roman"/>
                <w:b/>
                <w:bCs/>
                <w:sz w:val="12"/>
                <w:szCs w:val="12"/>
                <w:lang w:val="en-US"/>
              </w:rPr>
              <w:t>4</w:t>
            </w:r>
            <w:r w:rsidRPr="00C35B63">
              <w:rPr>
                <w:rFonts w:ascii="Times New Roman" w:hAnsi="Times New Roman" w:cs="Times New Roman"/>
                <w:b/>
                <w:bCs/>
                <w:sz w:val="12"/>
                <w:szCs w:val="12"/>
                <w:lang w:val="en-US"/>
              </w:rPr>
              <w:t>×10</w:t>
            </w:r>
            <w:r w:rsidRPr="00C35B63">
              <w:rPr>
                <w:rFonts w:ascii="Times New Roman" w:hAnsi="Times New Roman" w:cs="Times New Roman"/>
                <w:b/>
                <w:bCs/>
                <w:sz w:val="12"/>
                <w:szCs w:val="12"/>
                <w:vertAlign w:val="superscript"/>
                <w:lang w:val="en-US"/>
              </w:rPr>
              <w:t>-</w:t>
            </w:r>
            <w:r>
              <w:rPr>
                <w:rFonts w:ascii="Times New Roman" w:hAnsi="Times New Roman" w:cs="Times New Roman"/>
                <w:b/>
                <w:bCs/>
                <w:sz w:val="12"/>
                <w:szCs w:val="12"/>
                <w:vertAlign w:val="superscript"/>
                <w:lang w:val="en-US"/>
              </w:rPr>
              <w:t>2</w:t>
            </w:r>
          </w:p>
          <w:p w14:paraId="1F030636" w14:textId="38F969E5" w:rsidR="009C56A6" w:rsidRPr="00C35B63" w:rsidRDefault="009C56A6" w:rsidP="009C56A6">
            <w:pPr>
              <w:rPr>
                <w:rFonts w:ascii="Times New Roman" w:hAnsi="Times New Roman" w:cs="Times New Roman"/>
                <w:sz w:val="12"/>
                <w:szCs w:val="12"/>
                <w:lang w:val="en-US"/>
              </w:rPr>
            </w:pPr>
            <w:r w:rsidRPr="00C35B63">
              <w:rPr>
                <w:rFonts w:ascii="Times New Roman" w:hAnsi="Times New Roman" w:cs="Times New Roman"/>
                <w:sz w:val="12"/>
                <w:szCs w:val="12"/>
                <w:lang w:val="en-US"/>
              </w:rPr>
              <w:t>(</w:t>
            </w:r>
            <w:r>
              <w:rPr>
                <w:rFonts w:ascii="Times New Roman" w:hAnsi="Times New Roman" w:cs="Times New Roman"/>
                <w:sz w:val="12"/>
                <w:szCs w:val="12"/>
                <w:lang w:val="en-US"/>
              </w:rPr>
              <w:t>1</w:t>
            </w:r>
            <w:r w:rsidRPr="00C35B63">
              <w:rPr>
                <w:rFonts w:ascii="Times New Roman" w:hAnsi="Times New Roman" w:cs="Times New Roman"/>
                <w:sz w:val="12"/>
                <w:szCs w:val="12"/>
                <w:lang w:val="en-US"/>
              </w:rPr>
              <w:t>.</w:t>
            </w:r>
            <w:r w:rsidR="00D8371E">
              <w:rPr>
                <w:rFonts w:ascii="Times New Roman" w:hAnsi="Times New Roman" w:cs="Times New Roman"/>
                <w:sz w:val="12"/>
                <w:szCs w:val="12"/>
                <w:lang w:val="en-US"/>
              </w:rPr>
              <w:t>2</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t>-</w:t>
            </w:r>
            <w:r>
              <w:rPr>
                <w:rFonts w:ascii="Times New Roman" w:hAnsi="Times New Roman" w:cs="Times New Roman"/>
                <w:sz w:val="12"/>
                <w:szCs w:val="12"/>
                <w:vertAlign w:val="superscript"/>
                <w:lang w:val="en-US"/>
              </w:rPr>
              <w:t>2</w:t>
            </w:r>
            <w:r w:rsidRPr="00C35B63">
              <w:rPr>
                <w:rFonts w:ascii="Times New Roman" w:hAnsi="Times New Roman" w:cs="Times New Roman"/>
                <w:sz w:val="12"/>
                <w:szCs w:val="12"/>
                <w:lang w:val="en-US"/>
              </w:rPr>
              <w:t xml:space="preserve"> – </w:t>
            </w:r>
            <w:r w:rsidR="00D8371E">
              <w:rPr>
                <w:rFonts w:ascii="Times New Roman" w:hAnsi="Times New Roman" w:cs="Times New Roman"/>
                <w:sz w:val="12"/>
                <w:szCs w:val="12"/>
                <w:lang w:val="en-US"/>
              </w:rPr>
              <w:t>2</w:t>
            </w:r>
            <w:r w:rsidRPr="00C35B63">
              <w:rPr>
                <w:rFonts w:ascii="Times New Roman" w:hAnsi="Times New Roman" w:cs="Times New Roman"/>
                <w:sz w:val="12"/>
                <w:szCs w:val="12"/>
                <w:lang w:val="en-US"/>
              </w:rPr>
              <w:t>.</w:t>
            </w:r>
            <w:r w:rsidR="00D8371E">
              <w:rPr>
                <w:rFonts w:ascii="Times New Roman" w:hAnsi="Times New Roman" w:cs="Times New Roman"/>
                <w:sz w:val="12"/>
                <w:szCs w:val="12"/>
                <w:lang w:val="en-US"/>
              </w:rPr>
              <w:t>5</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t>-2</w:t>
            </w:r>
            <w:r w:rsidRPr="00C35B63">
              <w:rPr>
                <w:rFonts w:ascii="Times New Roman" w:hAnsi="Times New Roman" w:cs="Times New Roman"/>
                <w:sz w:val="12"/>
                <w:szCs w:val="12"/>
                <w:lang w:val="en-US"/>
              </w:rPr>
              <w:t>)</w:t>
            </w:r>
          </w:p>
        </w:tc>
      </w:tr>
      <w:tr w:rsidR="00D8371E" w:rsidRPr="00C35B63" w14:paraId="076B684E" w14:textId="77777777" w:rsidTr="00C35B63">
        <w:trPr>
          <w:trHeight w:val="417"/>
          <w:jc w:val="center"/>
        </w:trPr>
        <w:tc>
          <w:tcPr>
            <w:tcW w:w="0" w:type="auto"/>
            <w:tcBorders>
              <w:right w:val="single" w:sz="4" w:space="0" w:color="auto"/>
            </w:tcBorders>
            <w:vAlign w:val="center"/>
          </w:tcPr>
          <w:p w14:paraId="42B54F65" w14:textId="35B10DD1" w:rsidR="009C56A6" w:rsidRPr="00C35B63" w:rsidRDefault="009C56A6" w:rsidP="009C56A6">
            <w:pPr>
              <w:rPr>
                <w:rFonts w:ascii="Times New Roman" w:hAnsi="Times New Roman" w:cs="Times New Roman"/>
                <w:sz w:val="14"/>
                <w:szCs w:val="14"/>
                <w:lang w:val="en-US"/>
              </w:rPr>
            </w:pPr>
            <w:r w:rsidRPr="00C35B63">
              <w:rPr>
                <w:rFonts w:ascii="Times New Roman" w:hAnsi="Times New Roman" w:cs="Times New Roman"/>
                <w:i/>
                <w:iCs/>
                <w:sz w:val="14"/>
                <w:szCs w:val="14"/>
                <w:lang w:val="en-US"/>
              </w:rPr>
              <w:t>PACA-</w:t>
            </w:r>
            <w:proofErr w:type="spellStart"/>
            <w:r w:rsidRPr="00C35B63">
              <w:rPr>
                <w:rFonts w:ascii="Times New Roman" w:hAnsi="Times New Roman" w:cs="Times New Roman"/>
                <w:i/>
                <w:iCs/>
                <w:sz w:val="14"/>
                <w:szCs w:val="14"/>
                <w:lang w:val="en-US"/>
              </w:rPr>
              <w:t>Cbz</w:t>
            </w:r>
            <w:proofErr w:type="spellEnd"/>
            <w:r w:rsidRPr="00C35B63">
              <w:rPr>
                <w:rFonts w:ascii="Times New Roman" w:hAnsi="Times New Roman" w:cs="Times New Roman"/>
                <w:i/>
                <w:iCs/>
                <w:sz w:val="14"/>
                <w:szCs w:val="14"/>
                <w:lang w:val="en-US"/>
              </w:rPr>
              <w:t xml:space="preserve"> High</w:t>
            </w:r>
            <w:r w:rsidRPr="00C35B63">
              <w:rPr>
                <w:rFonts w:ascii="Times New Roman" w:hAnsi="Times New Roman" w:cs="Times New Roman"/>
                <w:b/>
                <w:bCs/>
                <w:sz w:val="14"/>
                <w:szCs w:val="14"/>
                <w:lang w:val="en-US"/>
              </w:rPr>
              <w:t xml:space="preserve"> </w:t>
            </w:r>
          </w:p>
        </w:tc>
        <w:tc>
          <w:tcPr>
            <w:tcW w:w="0" w:type="auto"/>
            <w:tcBorders>
              <w:left w:val="single" w:sz="4" w:space="0" w:color="auto"/>
            </w:tcBorders>
            <w:vAlign w:val="center"/>
          </w:tcPr>
          <w:p w14:paraId="2D663104" w14:textId="30C5B643" w:rsidR="009C56A6" w:rsidRPr="00C35B63" w:rsidRDefault="00D8371E" w:rsidP="009C56A6">
            <w:pPr>
              <w:rPr>
                <w:rFonts w:ascii="Times New Roman" w:hAnsi="Times New Roman" w:cs="Times New Roman"/>
                <w:b/>
                <w:bCs/>
                <w:sz w:val="12"/>
                <w:szCs w:val="12"/>
                <w:lang w:val="en-US"/>
              </w:rPr>
            </w:pPr>
            <w:r>
              <w:rPr>
                <w:rFonts w:ascii="Times New Roman" w:hAnsi="Times New Roman" w:cs="Times New Roman"/>
                <w:b/>
                <w:bCs/>
                <w:sz w:val="12"/>
                <w:szCs w:val="12"/>
                <w:lang w:val="en-US"/>
              </w:rPr>
              <w:t>2</w:t>
            </w:r>
            <w:r w:rsidR="009C56A6">
              <w:rPr>
                <w:rFonts w:ascii="Times New Roman" w:hAnsi="Times New Roman" w:cs="Times New Roman"/>
                <w:b/>
                <w:bCs/>
                <w:sz w:val="12"/>
                <w:szCs w:val="12"/>
                <w:lang w:val="en-US"/>
              </w:rPr>
              <w:t>.</w:t>
            </w:r>
            <w:r>
              <w:rPr>
                <w:rFonts w:ascii="Times New Roman" w:hAnsi="Times New Roman" w:cs="Times New Roman"/>
                <w:b/>
                <w:bCs/>
                <w:sz w:val="12"/>
                <w:szCs w:val="12"/>
                <w:lang w:val="en-US"/>
              </w:rPr>
              <w:t>1</w:t>
            </w:r>
          </w:p>
          <w:p w14:paraId="46E93705" w14:textId="2BEDEA94" w:rsidR="009C56A6" w:rsidRPr="00C35B63" w:rsidRDefault="009C56A6" w:rsidP="009C56A6">
            <w:pPr>
              <w:rPr>
                <w:rFonts w:ascii="Times New Roman" w:hAnsi="Times New Roman" w:cs="Times New Roman"/>
                <w:sz w:val="12"/>
                <w:szCs w:val="12"/>
                <w:lang w:val="en-US"/>
              </w:rPr>
            </w:pPr>
            <w:r w:rsidRPr="00C35B63">
              <w:rPr>
                <w:rFonts w:ascii="Times New Roman" w:hAnsi="Times New Roman" w:cs="Times New Roman"/>
                <w:sz w:val="12"/>
                <w:szCs w:val="12"/>
                <w:lang w:val="en-US"/>
              </w:rPr>
              <w:t>(1.</w:t>
            </w:r>
            <w:r w:rsidR="00D8371E">
              <w:rPr>
                <w:rFonts w:ascii="Times New Roman" w:hAnsi="Times New Roman" w:cs="Times New Roman"/>
                <w:sz w:val="12"/>
                <w:szCs w:val="12"/>
                <w:lang w:val="en-US"/>
              </w:rPr>
              <w:t>7</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t>-</w:t>
            </w:r>
            <w:r>
              <w:rPr>
                <w:rFonts w:ascii="Times New Roman" w:hAnsi="Times New Roman" w:cs="Times New Roman"/>
                <w:sz w:val="12"/>
                <w:szCs w:val="12"/>
                <w:vertAlign w:val="superscript"/>
                <w:lang w:val="en-US"/>
              </w:rPr>
              <w:t>2</w:t>
            </w:r>
            <w:r w:rsidRPr="00C35B63">
              <w:rPr>
                <w:rFonts w:ascii="Times New Roman" w:hAnsi="Times New Roman" w:cs="Times New Roman"/>
                <w:sz w:val="12"/>
                <w:szCs w:val="12"/>
                <w:lang w:val="en-US"/>
              </w:rPr>
              <w:t xml:space="preserve"> – </w:t>
            </w:r>
            <w:r>
              <w:rPr>
                <w:rFonts w:ascii="Times New Roman" w:hAnsi="Times New Roman" w:cs="Times New Roman"/>
                <w:sz w:val="12"/>
                <w:szCs w:val="12"/>
                <w:lang w:val="en-US"/>
              </w:rPr>
              <w:t>1.3</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9C56A6">
              <w:rPr>
                <w:rFonts w:ascii="Times New Roman" w:hAnsi="Times New Roman" w:cs="Times New Roman"/>
                <w:sz w:val="12"/>
                <w:szCs w:val="12"/>
                <w:vertAlign w:val="superscript"/>
                <w:lang w:val="en-US"/>
              </w:rPr>
              <w:t>2</w:t>
            </w:r>
            <w:r w:rsidRPr="00C35B63">
              <w:rPr>
                <w:rFonts w:ascii="Times New Roman" w:hAnsi="Times New Roman" w:cs="Times New Roman"/>
                <w:sz w:val="12"/>
                <w:szCs w:val="12"/>
                <w:lang w:val="en-US"/>
              </w:rPr>
              <w:t>)</w:t>
            </w:r>
          </w:p>
        </w:tc>
        <w:tc>
          <w:tcPr>
            <w:tcW w:w="0" w:type="auto"/>
            <w:vAlign w:val="center"/>
          </w:tcPr>
          <w:p w14:paraId="108DFBED" w14:textId="614CF91E" w:rsidR="009C56A6" w:rsidRPr="00C35B63" w:rsidRDefault="009C56A6" w:rsidP="009C56A6">
            <w:pPr>
              <w:rPr>
                <w:rFonts w:ascii="Times New Roman" w:hAnsi="Times New Roman" w:cs="Times New Roman"/>
                <w:b/>
                <w:bCs/>
                <w:sz w:val="12"/>
                <w:szCs w:val="12"/>
                <w:lang w:val="en-US"/>
              </w:rPr>
            </w:pPr>
            <w:r>
              <w:rPr>
                <w:rFonts w:ascii="Times New Roman" w:hAnsi="Times New Roman" w:cs="Times New Roman"/>
                <w:b/>
                <w:bCs/>
                <w:sz w:val="12"/>
                <w:szCs w:val="12"/>
                <w:lang w:val="en-US"/>
              </w:rPr>
              <w:t>2</w:t>
            </w:r>
            <w:r w:rsidRPr="00C35B63">
              <w:rPr>
                <w:rFonts w:ascii="Times New Roman" w:hAnsi="Times New Roman" w:cs="Times New Roman"/>
                <w:b/>
                <w:bCs/>
                <w:sz w:val="12"/>
                <w:szCs w:val="12"/>
                <w:lang w:val="en-US"/>
              </w:rPr>
              <w:t>.</w:t>
            </w:r>
            <w:r w:rsidR="00D8371E">
              <w:rPr>
                <w:rFonts w:ascii="Times New Roman" w:hAnsi="Times New Roman" w:cs="Times New Roman"/>
                <w:b/>
                <w:bCs/>
                <w:sz w:val="12"/>
                <w:szCs w:val="12"/>
                <w:lang w:val="en-US"/>
              </w:rPr>
              <w:t>6</w:t>
            </w:r>
          </w:p>
          <w:p w14:paraId="57DCDEB1" w14:textId="65BD6E0F" w:rsidR="009C56A6" w:rsidRPr="00C35B63" w:rsidRDefault="009C56A6" w:rsidP="009C56A6">
            <w:pPr>
              <w:rPr>
                <w:rFonts w:ascii="Times New Roman" w:hAnsi="Times New Roman" w:cs="Times New Roman"/>
                <w:b/>
                <w:bCs/>
                <w:sz w:val="12"/>
                <w:szCs w:val="12"/>
                <w:lang w:val="en-US"/>
              </w:rPr>
            </w:pPr>
            <w:r w:rsidRPr="00C35B63">
              <w:rPr>
                <w:rFonts w:ascii="Times New Roman" w:hAnsi="Times New Roman" w:cs="Times New Roman"/>
                <w:sz w:val="12"/>
                <w:szCs w:val="12"/>
                <w:lang w:val="en-US"/>
              </w:rPr>
              <w:t>(</w:t>
            </w:r>
            <w:r>
              <w:rPr>
                <w:rFonts w:ascii="Times New Roman" w:hAnsi="Times New Roman" w:cs="Times New Roman"/>
                <w:sz w:val="12"/>
                <w:szCs w:val="12"/>
                <w:lang w:val="en-US"/>
              </w:rPr>
              <w:t>1</w:t>
            </w:r>
            <w:r w:rsidRPr="00C35B63">
              <w:rPr>
                <w:rFonts w:ascii="Times New Roman" w:hAnsi="Times New Roman" w:cs="Times New Roman"/>
                <w:sz w:val="12"/>
                <w:szCs w:val="12"/>
                <w:lang w:val="en-US"/>
              </w:rPr>
              <w:t>.</w:t>
            </w:r>
            <w:r w:rsidR="00D8371E">
              <w:rPr>
                <w:rFonts w:ascii="Times New Roman" w:hAnsi="Times New Roman" w:cs="Times New Roman"/>
                <w:sz w:val="12"/>
                <w:szCs w:val="12"/>
                <w:lang w:val="en-US"/>
              </w:rPr>
              <w:t>7</w:t>
            </w:r>
            <w:r w:rsidR="00D8371E" w:rsidRPr="00C35B63">
              <w:rPr>
                <w:rFonts w:ascii="Times New Roman" w:hAnsi="Times New Roman" w:cs="Times New Roman"/>
                <w:sz w:val="12"/>
                <w:szCs w:val="12"/>
                <w:lang w:val="en-US"/>
              </w:rPr>
              <w:t xml:space="preserve"> </w:t>
            </w:r>
            <w:r w:rsidRPr="00C35B63">
              <w:rPr>
                <w:rFonts w:ascii="Times New Roman" w:hAnsi="Times New Roman" w:cs="Times New Roman"/>
                <w:sz w:val="12"/>
                <w:szCs w:val="12"/>
                <w:lang w:val="en-US"/>
              </w:rPr>
              <w:t xml:space="preserve">– </w:t>
            </w:r>
            <w:r w:rsidR="00D8371E">
              <w:rPr>
                <w:rFonts w:ascii="Times New Roman" w:hAnsi="Times New Roman" w:cs="Times New Roman"/>
                <w:sz w:val="12"/>
                <w:szCs w:val="12"/>
                <w:lang w:val="en-US"/>
              </w:rPr>
              <w:t>4</w:t>
            </w:r>
            <w:r w:rsidRPr="00C35B63">
              <w:rPr>
                <w:rFonts w:ascii="Times New Roman" w:hAnsi="Times New Roman" w:cs="Times New Roman"/>
                <w:sz w:val="12"/>
                <w:szCs w:val="12"/>
                <w:lang w:val="en-US"/>
              </w:rPr>
              <w:t>.</w:t>
            </w:r>
            <w:r w:rsidR="00D8371E">
              <w:rPr>
                <w:rFonts w:ascii="Times New Roman" w:hAnsi="Times New Roman" w:cs="Times New Roman"/>
                <w:sz w:val="12"/>
                <w:szCs w:val="12"/>
                <w:lang w:val="en-US"/>
              </w:rPr>
              <w:t>0</w:t>
            </w:r>
            <w:r w:rsidRPr="00C35B63">
              <w:rPr>
                <w:rFonts w:ascii="Times New Roman" w:hAnsi="Times New Roman" w:cs="Times New Roman"/>
                <w:sz w:val="12"/>
                <w:szCs w:val="12"/>
                <w:lang w:val="en-US"/>
              </w:rPr>
              <w:t>)</w:t>
            </w:r>
          </w:p>
        </w:tc>
        <w:tc>
          <w:tcPr>
            <w:tcW w:w="0" w:type="auto"/>
            <w:vAlign w:val="center"/>
          </w:tcPr>
          <w:p w14:paraId="3CBC0E81" w14:textId="2FAA33C1" w:rsidR="009C56A6" w:rsidRPr="00C35B63" w:rsidRDefault="009C56A6" w:rsidP="009C56A6">
            <w:pPr>
              <w:rPr>
                <w:rFonts w:ascii="Times New Roman" w:hAnsi="Times New Roman" w:cs="Times New Roman"/>
                <w:b/>
                <w:bCs/>
                <w:sz w:val="12"/>
                <w:szCs w:val="12"/>
                <w:lang w:val="en-US"/>
              </w:rPr>
            </w:pPr>
            <w:r>
              <w:rPr>
                <w:rFonts w:ascii="Times New Roman" w:hAnsi="Times New Roman" w:cs="Times New Roman"/>
                <w:b/>
                <w:bCs/>
                <w:sz w:val="12"/>
                <w:szCs w:val="12"/>
                <w:lang w:val="en-US"/>
              </w:rPr>
              <w:t>2</w:t>
            </w:r>
            <w:r w:rsidRPr="00C35B63">
              <w:rPr>
                <w:rFonts w:ascii="Times New Roman" w:hAnsi="Times New Roman" w:cs="Times New Roman"/>
                <w:b/>
                <w:bCs/>
                <w:sz w:val="12"/>
                <w:szCs w:val="12"/>
                <w:lang w:val="en-US"/>
              </w:rPr>
              <w:t>.</w:t>
            </w:r>
            <w:r>
              <w:rPr>
                <w:rFonts w:ascii="Times New Roman" w:hAnsi="Times New Roman" w:cs="Times New Roman"/>
                <w:b/>
                <w:bCs/>
                <w:sz w:val="12"/>
                <w:szCs w:val="12"/>
                <w:lang w:val="en-US"/>
              </w:rPr>
              <w:t>1</w:t>
            </w:r>
            <w:r w:rsidRPr="00C35B63">
              <w:rPr>
                <w:rFonts w:ascii="Times New Roman" w:hAnsi="Times New Roman" w:cs="Times New Roman"/>
                <w:b/>
                <w:bCs/>
                <w:sz w:val="12"/>
                <w:szCs w:val="12"/>
                <w:lang w:val="en-US"/>
              </w:rPr>
              <w:t>×10</w:t>
            </w:r>
            <w:r w:rsidRPr="00C35B63">
              <w:rPr>
                <w:rFonts w:ascii="Times New Roman" w:hAnsi="Times New Roman" w:cs="Times New Roman"/>
                <w:b/>
                <w:bCs/>
                <w:sz w:val="12"/>
                <w:szCs w:val="12"/>
                <w:vertAlign w:val="superscript"/>
                <w:lang w:val="en-US"/>
              </w:rPr>
              <w:t>2</w:t>
            </w:r>
          </w:p>
          <w:p w14:paraId="02BBF90B" w14:textId="2F342E16" w:rsidR="009C56A6" w:rsidRPr="00C35B63" w:rsidRDefault="009C56A6" w:rsidP="009C56A6">
            <w:pPr>
              <w:rPr>
                <w:rFonts w:ascii="Times New Roman" w:hAnsi="Times New Roman" w:cs="Times New Roman"/>
                <w:b/>
                <w:bCs/>
                <w:sz w:val="12"/>
                <w:szCs w:val="12"/>
                <w:lang w:val="en-US"/>
              </w:rPr>
            </w:pPr>
            <w:r w:rsidRPr="00C35B63">
              <w:rPr>
                <w:rFonts w:ascii="Times New Roman" w:hAnsi="Times New Roman" w:cs="Times New Roman"/>
                <w:sz w:val="12"/>
                <w:szCs w:val="12"/>
                <w:lang w:val="en-US"/>
              </w:rPr>
              <w:t>(</w:t>
            </w:r>
            <w:r>
              <w:rPr>
                <w:rFonts w:ascii="Times New Roman" w:hAnsi="Times New Roman" w:cs="Times New Roman"/>
                <w:sz w:val="12"/>
                <w:szCs w:val="12"/>
                <w:lang w:val="en-US"/>
              </w:rPr>
              <w:t>1</w:t>
            </w:r>
            <w:r w:rsidRPr="00C35B63">
              <w:rPr>
                <w:rFonts w:ascii="Times New Roman" w:hAnsi="Times New Roman" w:cs="Times New Roman"/>
                <w:sz w:val="12"/>
                <w:szCs w:val="12"/>
                <w:lang w:val="en-US"/>
              </w:rPr>
              <w:t>.</w:t>
            </w:r>
            <w:r>
              <w:rPr>
                <w:rFonts w:ascii="Times New Roman" w:hAnsi="Times New Roman" w:cs="Times New Roman"/>
                <w:sz w:val="12"/>
                <w:szCs w:val="12"/>
                <w:lang w:val="en-US"/>
              </w:rPr>
              <w:t>7</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t>2</w:t>
            </w:r>
            <w:r w:rsidRPr="00C35B63">
              <w:rPr>
                <w:rFonts w:ascii="Times New Roman" w:hAnsi="Times New Roman" w:cs="Times New Roman"/>
                <w:sz w:val="12"/>
                <w:szCs w:val="12"/>
                <w:lang w:val="en-US"/>
              </w:rPr>
              <w:t xml:space="preserve"> – </w:t>
            </w:r>
            <w:r>
              <w:rPr>
                <w:rFonts w:ascii="Times New Roman" w:hAnsi="Times New Roman" w:cs="Times New Roman"/>
                <w:sz w:val="12"/>
                <w:szCs w:val="12"/>
                <w:lang w:val="en-US"/>
              </w:rPr>
              <w:t>2</w:t>
            </w:r>
            <w:r w:rsidRPr="00C35B63">
              <w:rPr>
                <w:rFonts w:ascii="Times New Roman" w:hAnsi="Times New Roman" w:cs="Times New Roman"/>
                <w:sz w:val="12"/>
                <w:szCs w:val="12"/>
                <w:lang w:val="en-US"/>
              </w:rPr>
              <w:t>.</w:t>
            </w:r>
            <w:r w:rsidR="00D8371E">
              <w:rPr>
                <w:rFonts w:ascii="Times New Roman" w:hAnsi="Times New Roman" w:cs="Times New Roman"/>
                <w:sz w:val="12"/>
                <w:szCs w:val="12"/>
                <w:lang w:val="en-US"/>
              </w:rPr>
              <w:t>8</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t>2</w:t>
            </w:r>
            <w:r w:rsidRPr="00C35B63">
              <w:rPr>
                <w:rFonts w:ascii="Times New Roman" w:hAnsi="Times New Roman" w:cs="Times New Roman"/>
                <w:sz w:val="12"/>
                <w:szCs w:val="12"/>
                <w:lang w:val="en-US"/>
              </w:rPr>
              <w:t>)</w:t>
            </w:r>
          </w:p>
        </w:tc>
        <w:tc>
          <w:tcPr>
            <w:tcW w:w="0" w:type="auto"/>
            <w:vAlign w:val="center"/>
          </w:tcPr>
          <w:p w14:paraId="323C9AFF" w14:textId="7FD8C666" w:rsidR="009C56A6" w:rsidRPr="00C35B63" w:rsidRDefault="009C56A6" w:rsidP="009C56A6">
            <w:pPr>
              <w:rPr>
                <w:rFonts w:ascii="Times New Roman" w:hAnsi="Times New Roman" w:cs="Times New Roman"/>
                <w:b/>
                <w:bCs/>
                <w:sz w:val="12"/>
                <w:szCs w:val="12"/>
                <w:lang w:val="en-US"/>
              </w:rPr>
            </w:pPr>
            <w:r>
              <w:rPr>
                <w:rFonts w:ascii="Times New Roman" w:hAnsi="Times New Roman" w:cs="Times New Roman"/>
                <w:b/>
                <w:bCs/>
                <w:sz w:val="12"/>
                <w:szCs w:val="12"/>
                <w:lang w:val="en-US"/>
              </w:rPr>
              <w:t>1</w:t>
            </w:r>
            <w:r w:rsidRPr="00C35B63">
              <w:rPr>
                <w:rFonts w:ascii="Times New Roman" w:hAnsi="Times New Roman" w:cs="Times New Roman"/>
                <w:b/>
                <w:bCs/>
                <w:sz w:val="12"/>
                <w:szCs w:val="12"/>
                <w:lang w:val="en-US"/>
              </w:rPr>
              <w:t>.</w:t>
            </w:r>
            <w:r w:rsidR="00D8371E">
              <w:rPr>
                <w:rFonts w:ascii="Times New Roman" w:hAnsi="Times New Roman" w:cs="Times New Roman"/>
                <w:b/>
                <w:bCs/>
                <w:sz w:val="12"/>
                <w:szCs w:val="12"/>
                <w:lang w:val="en-US"/>
              </w:rPr>
              <w:t>4</w:t>
            </w:r>
            <w:r w:rsidRPr="00C35B63">
              <w:rPr>
                <w:rFonts w:ascii="Times New Roman" w:hAnsi="Times New Roman" w:cs="Times New Roman"/>
                <w:b/>
                <w:bCs/>
                <w:sz w:val="12"/>
                <w:szCs w:val="12"/>
                <w:lang w:val="en-US"/>
              </w:rPr>
              <w:t>×10</w:t>
            </w:r>
            <w:r w:rsidRPr="00C35B63">
              <w:rPr>
                <w:rFonts w:ascii="Times New Roman" w:hAnsi="Times New Roman" w:cs="Times New Roman"/>
                <w:b/>
                <w:bCs/>
                <w:sz w:val="12"/>
                <w:szCs w:val="12"/>
                <w:vertAlign w:val="superscript"/>
                <w:lang w:val="en-US"/>
              </w:rPr>
              <w:t>-</w:t>
            </w:r>
            <w:r>
              <w:rPr>
                <w:rFonts w:ascii="Times New Roman" w:hAnsi="Times New Roman" w:cs="Times New Roman"/>
                <w:b/>
                <w:bCs/>
                <w:sz w:val="12"/>
                <w:szCs w:val="12"/>
                <w:vertAlign w:val="superscript"/>
                <w:lang w:val="en-US"/>
              </w:rPr>
              <w:t>2</w:t>
            </w:r>
          </w:p>
          <w:p w14:paraId="421F5ED7" w14:textId="3A40310A" w:rsidR="009C56A6" w:rsidRPr="00C35B63" w:rsidRDefault="009C56A6" w:rsidP="009C56A6">
            <w:pPr>
              <w:rPr>
                <w:rFonts w:ascii="Times New Roman" w:hAnsi="Times New Roman" w:cs="Times New Roman"/>
                <w:sz w:val="12"/>
                <w:szCs w:val="12"/>
                <w:lang w:val="en-US"/>
              </w:rPr>
            </w:pPr>
            <w:r w:rsidRPr="00C35B63">
              <w:rPr>
                <w:rFonts w:ascii="Times New Roman" w:hAnsi="Times New Roman" w:cs="Times New Roman"/>
                <w:sz w:val="12"/>
                <w:szCs w:val="12"/>
                <w:lang w:val="en-US"/>
              </w:rPr>
              <w:t>(1.</w:t>
            </w:r>
            <w:r w:rsidR="00D8371E">
              <w:rPr>
                <w:rFonts w:ascii="Times New Roman" w:hAnsi="Times New Roman" w:cs="Times New Roman"/>
                <w:sz w:val="12"/>
                <w:szCs w:val="12"/>
                <w:lang w:val="en-US"/>
              </w:rPr>
              <w:t>2</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t>-</w:t>
            </w:r>
            <w:r>
              <w:rPr>
                <w:rFonts w:ascii="Times New Roman" w:hAnsi="Times New Roman" w:cs="Times New Roman"/>
                <w:sz w:val="12"/>
                <w:szCs w:val="12"/>
                <w:vertAlign w:val="superscript"/>
                <w:lang w:val="en-US"/>
              </w:rPr>
              <w:t>2</w:t>
            </w:r>
            <w:r w:rsidRPr="00C35B63">
              <w:rPr>
                <w:rFonts w:ascii="Times New Roman" w:hAnsi="Times New Roman" w:cs="Times New Roman"/>
                <w:sz w:val="12"/>
                <w:szCs w:val="12"/>
                <w:lang w:val="en-US"/>
              </w:rPr>
              <w:t xml:space="preserve"> – </w:t>
            </w:r>
            <w:r>
              <w:rPr>
                <w:rFonts w:ascii="Times New Roman" w:hAnsi="Times New Roman" w:cs="Times New Roman"/>
                <w:sz w:val="12"/>
                <w:szCs w:val="12"/>
                <w:lang w:val="en-US"/>
              </w:rPr>
              <w:t>2</w:t>
            </w:r>
            <w:r w:rsidRPr="00C35B63">
              <w:rPr>
                <w:rFonts w:ascii="Times New Roman" w:hAnsi="Times New Roman" w:cs="Times New Roman"/>
                <w:sz w:val="12"/>
                <w:szCs w:val="12"/>
                <w:lang w:val="en-US"/>
              </w:rPr>
              <w:t>.</w:t>
            </w:r>
            <w:r>
              <w:rPr>
                <w:rFonts w:ascii="Times New Roman" w:hAnsi="Times New Roman" w:cs="Times New Roman"/>
                <w:sz w:val="12"/>
                <w:szCs w:val="12"/>
                <w:lang w:val="en-US"/>
              </w:rPr>
              <w:t>5</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t>-</w:t>
            </w:r>
            <w:r>
              <w:rPr>
                <w:rFonts w:ascii="Times New Roman" w:hAnsi="Times New Roman" w:cs="Times New Roman"/>
                <w:sz w:val="12"/>
                <w:szCs w:val="12"/>
                <w:vertAlign w:val="superscript"/>
                <w:lang w:val="en-US"/>
              </w:rPr>
              <w:t>2</w:t>
            </w:r>
            <w:r w:rsidRPr="00C35B63">
              <w:rPr>
                <w:rFonts w:ascii="Times New Roman" w:hAnsi="Times New Roman" w:cs="Times New Roman"/>
                <w:sz w:val="12"/>
                <w:szCs w:val="12"/>
                <w:lang w:val="en-US"/>
              </w:rPr>
              <w:t>)</w:t>
            </w:r>
          </w:p>
        </w:tc>
        <w:tc>
          <w:tcPr>
            <w:tcW w:w="0" w:type="auto"/>
            <w:vAlign w:val="center"/>
          </w:tcPr>
          <w:p w14:paraId="276C8752" w14:textId="4BA61B62" w:rsidR="009C56A6" w:rsidRPr="00C35B63" w:rsidRDefault="009C56A6" w:rsidP="009C56A6">
            <w:pPr>
              <w:rPr>
                <w:rFonts w:ascii="Times New Roman" w:hAnsi="Times New Roman" w:cs="Times New Roman"/>
                <w:b/>
                <w:bCs/>
                <w:sz w:val="12"/>
                <w:szCs w:val="12"/>
                <w:lang w:val="en-US"/>
              </w:rPr>
            </w:pPr>
            <w:r>
              <w:rPr>
                <w:rFonts w:ascii="Times New Roman" w:hAnsi="Times New Roman" w:cs="Times New Roman"/>
                <w:b/>
                <w:bCs/>
                <w:sz w:val="12"/>
                <w:szCs w:val="12"/>
                <w:lang w:val="en-US"/>
              </w:rPr>
              <w:t>2</w:t>
            </w:r>
            <w:r w:rsidRPr="00C35B63">
              <w:rPr>
                <w:rFonts w:ascii="Times New Roman" w:hAnsi="Times New Roman" w:cs="Times New Roman"/>
                <w:b/>
                <w:bCs/>
                <w:sz w:val="12"/>
                <w:szCs w:val="12"/>
                <w:lang w:val="en-US"/>
              </w:rPr>
              <w:t>.</w:t>
            </w:r>
            <w:r w:rsidR="00D8371E">
              <w:rPr>
                <w:rFonts w:ascii="Times New Roman" w:hAnsi="Times New Roman" w:cs="Times New Roman"/>
                <w:b/>
                <w:bCs/>
                <w:sz w:val="12"/>
                <w:szCs w:val="12"/>
                <w:lang w:val="en-US"/>
              </w:rPr>
              <w:t>3</w:t>
            </w:r>
            <w:r w:rsidRPr="00C35B63">
              <w:rPr>
                <w:rFonts w:ascii="Times New Roman" w:hAnsi="Times New Roman" w:cs="Times New Roman"/>
                <w:b/>
                <w:bCs/>
                <w:sz w:val="12"/>
                <w:szCs w:val="12"/>
                <w:lang w:val="en-US"/>
              </w:rPr>
              <w:t>×10</w:t>
            </w:r>
            <w:r w:rsidRPr="00C35B63">
              <w:rPr>
                <w:rFonts w:ascii="Times New Roman" w:hAnsi="Times New Roman" w:cs="Times New Roman"/>
                <w:b/>
                <w:bCs/>
                <w:sz w:val="12"/>
                <w:szCs w:val="12"/>
                <w:vertAlign w:val="superscript"/>
                <w:lang w:val="en-US"/>
              </w:rPr>
              <w:t>-</w:t>
            </w:r>
            <w:r>
              <w:rPr>
                <w:rFonts w:ascii="Times New Roman" w:hAnsi="Times New Roman" w:cs="Times New Roman"/>
                <w:b/>
                <w:bCs/>
                <w:sz w:val="12"/>
                <w:szCs w:val="12"/>
                <w:vertAlign w:val="superscript"/>
                <w:lang w:val="en-US"/>
              </w:rPr>
              <w:t>1</w:t>
            </w:r>
          </w:p>
          <w:p w14:paraId="614AAC62" w14:textId="3641DF0F" w:rsidR="009C56A6" w:rsidRPr="00C35B63" w:rsidRDefault="009C56A6" w:rsidP="009C56A6">
            <w:pPr>
              <w:rPr>
                <w:rFonts w:ascii="Times New Roman" w:hAnsi="Times New Roman" w:cs="Times New Roman"/>
                <w:b/>
                <w:bCs/>
                <w:sz w:val="12"/>
                <w:szCs w:val="12"/>
                <w:lang w:val="en-US"/>
              </w:rPr>
            </w:pPr>
            <w:r w:rsidRPr="00C35B63">
              <w:rPr>
                <w:rFonts w:ascii="Times New Roman" w:hAnsi="Times New Roman" w:cs="Times New Roman"/>
                <w:sz w:val="12"/>
                <w:szCs w:val="12"/>
                <w:lang w:val="en-US"/>
              </w:rPr>
              <w:t>(</w:t>
            </w:r>
            <w:r>
              <w:rPr>
                <w:rFonts w:ascii="Times New Roman" w:hAnsi="Times New Roman" w:cs="Times New Roman"/>
                <w:sz w:val="12"/>
                <w:szCs w:val="12"/>
                <w:lang w:val="en-US"/>
              </w:rPr>
              <w:t>1</w:t>
            </w:r>
            <w:r w:rsidRPr="00C35B63">
              <w:rPr>
                <w:rFonts w:ascii="Times New Roman" w:hAnsi="Times New Roman" w:cs="Times New Roman"/>
                <w:sz w:val="12"/>
                <w:szCs w:val="12"/>
                <w:lang w:val="en-US"/>
              </w:rPr>
              <w:t>.</w:t>
            </w:r>
            <w:r w:rsidR="00D8371E">
              <w:rPr>
                <w:rFonts w:ascii="Times New Roman" w:hAnsi="Times New Roman" w:cs="Times New Roman"/>
                <w:sz w:val="12"/>
                <w:szCs w:val="12"/>
                <w:lang w:val="en-US"/>
              </w:rPr>
              <w:t>4</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t>-</w:t>
            </w:r>
            <w:r>
              <w:rPr>
                <w:rFonts w:ascii="Times New Roman" w:hAnsi="Times New Roman" w:cs="Times New Roman"/>
                <w:sz w:val="12"/>
                <w:szCs w:val="12"/>
                <w:vertAlign w:val="superscript"/>
                <w:lang w:val="en-US"/>
              </w:rPr>
              <w:t>1</w:t>
            </w:r>
            <w:r w:rsidRPr="00C35B63">
              <w:rPr>
                <w:rFonts w:ascii="Times New Roman" w:hAnsi="Times New Roman" w:cs="Times New Roman"/>
                <w:sz w:val="12"/>
                <w:szCs w:val="12"/>
                <w:lang w:val="en-US"/>
              </w:rPr>
              <w:t xml:space="preserve"> – </w:t>
            </w:r>
            <w:r>
              <w:rPr>
                <w:rFonts w:ascii="Times New Roman" w:hAnsi="Times New Roman" w:cs="Times New Roman"/>
                <w:sz w:val="12"/>
                <w:szCs w:val="12"/>
                <w:lang w:val="en-US"/>
              </w:rPr>
              <w:t>4</w:t>
            </w:r>
            <w:r w:rsidRPr="00C35B63">
              <w:rPr>
                <w:rFonts w:ascii="Times New Roman" w:hAnsi="Times New Roman" w:cs="Times New Roman"/>
                <w:sz w:val="12"/>
                <w:szCs w:val="12"/>
                <w:lang w:val="en-US"/>
              </w:rPr>
              <w:t>.</w:t>
            </w:r>
            <w:r w:rsidR="00D8371E">
              <w:rPr>
                <w:rFonts w:ascii="Times New Roman" w:hAnsi="Times New Roman" w:cs="Times New Roman"/>
                <w:sz w:val="12"/>
                <w:szCs w:val="12"/>
                <w:lang w:val="en-US"/>
              </w:rPr>
              <w:t>3</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t>-</w:t>
            </w:r>
            <w:r>
              <w:rPr>
                <w:rFonts w:ascii="Times New Roman" w:hAnsi="Times New Roman" w:cs="Times New Roman"/>
                <w:sz w:val="12"/>
                <w:szCs w:val="12"/>
                <w:vertAlign w:val="superscript"/>
                <w:lang w:val="en-US"/>
              </w:rPr>
              <w:t>1</w:t>
            </w:r>
            <w:r w:rsidRPr="00C35B63">
              <w:rPr>
                <w:rFonts w:ascii="Times New Roman" w:hAnsi="Times New Roman" w:cs="Times New Roman"/>
                <w:sz w:val="12"/>
                <w:szCs w:val="12"/>
                <w:lang w:val="en-US"/>
              </w:rPr>
              <w:t>)</w:t>
            </w:r>
          </w:p>
        </w:tc>
        <w:tc>
          <w:tcPr>
            <w:tcW w:w="0" w:type="auto"/>
            <w:vAlign w:val="center"/>
          </w:tcPr>
          <w:p w14:paraId="78404BDA" w14:textId="76B428B0" w:rsidR="009C56A6" w:rsidRPr="00C35B63" w:rsidRDefault="009C56A6" w:rsidP="009C56A6">
            <w:pPr>
              <w:rPr>
                <w:rFonts w:ascii="Times New Roman" w:hAnsi="Times New Roman" w:cs="Times New Roman"/>
                <w:b/>
                <w:bCs/>
                <w:sz w:val="12"/>
                <w:szCs w:val="12"/>
                <w:lang w:val="en-US"/>
              </w:rPr>
            </w:pPr>
            <w:r>
              <w:rPr>
                <w:rFonts w:ascii="Times New Roman" w:hAnsi="Times New Roman" w:cs="Times New Roman"/>
                <w:b/>
                <w:bCs/>
                <w:sz w:val="12"/>
                <w:szCs w:val="12"/>
                <w:lang w:val="en-US"/>
              </w:rPr>
              <w:t>1</w:t>
            </w:r>
            <w:r w:rsidRPr="00C35B63">
              <w:rPr>
                <w:rFonts w:ascii="Times New Roman" w:hAnsi="Times New Roman" w:cs="Times New Roman"/>
                <w:b/>
                <w:bCs/>
                <w:sz w:val="12"/>
                <w:szCs w:val="12"/>
                <w:lang w:val="en-US"/>
              </w:rPr>
              <w:t>.</w:t>
            </w:r>
            <w:r w:rsidR="00194E55">
              <w:rPr>
                <w:rFonts w:ascii="Times New Roman" w:hAnsi="Times New Roman" w:cs="Times New Roman"/>
                <w:b/>
                <w:bCs/>
                <w:sz w:val="12"/>
                <w:szCs w:val="12"/>
                <w:lang w:val="en-US"/>
              </w:rPr>
              <w:t>4</w:t>
            </w:r>
            <w:r w:rsidRPr="00C35B63">
              <w:rPr>
                <w:rFonts w:ascii="Times New Roman" w:hAnsi="Times New Roman" w:cs="Times New Roman"/>
                <w:b/>
                <w:bCs/>
                <w:sz w:val="12"/>
                <w:szCs w:val="12"/>
                <w:lang w:val="en-US"/>
              </w:rPr>
              <w:t>×10</w:t>
            </w:r>
            <w:r w:rsidRPr="00C35B63">
              <w:rPr>
                <w:rFonts w:ascii="Times New Roman" w:hAnsi="Times New Roman" w:cs="Times New Roman"/>
                <w:b/>
                <w:bCs/>
                <w:sz w:val="12"/>
                <w:szCs w:val="12"/>
                <w:vertAlign w:val="superscript"/>
                <w:lang w:val="en-US"/>
              </w:rPr>
              <w:t>-</w:t>
            </w:r>
            <w:r>
              <w:rPr>
                <w:rFonts w:ascii="Times New Roman" w:hAnsi="Times New Roman" w:cs="Times New Roman"/>
                <w:b/>
                <w:bCs/>
                <w:sz w:val="12"/>
                <w:szCs w:val="12"/>
                <w:vertAlign w:val="superscript"/>
                <w:lang w:val="en-US"/>
              </w:rPr>
              <w:t>2</w:t>
            </w:r>
          </w:p>
          <w:p w14:paraId="64C0BE52" w14:textId="4B17E3DF" w:rsidR="009C56A6" w:rsidRPr="00C35B63" w:rsidRDefault="009C56A6" w:rsidP="009C56A6">
            <w:pPr>
              <w:rPr>
                <w:rFonts w:ascii="Times New Roman" w:hAnsi="Times New Roman" w:cs="Times New Roman"/>
                <w:sz w:val="12"/>
                <w:szCs w:val="12"/>
                <w:lang w:val="en-US"/>
              </w:rPr>
            </w:pPr>
            <w:r w:rsidRPr="00C35B63">
              <w:rPr>
                <w:rFonts w:ascii="Times New Roman" w:hAnsi="Times New Roman" w:cs="Times New Roman"/>
                <w:sz w:val="12"/>
                <w:szCs w:val="12"/>
                <w:lang w:val="en-US"/>
              </w:rPr>
              <w:t>(</w:t>
            </w:r>
            <w:r>
              <w:rPr>
                <w:rFonts w:ascii="Times New Roman" w:hAnsi="Times New Roman" w:cs="Times New Roman"/>
                <w:sz w:val="12"/>
                <w:szCs w:val="12"/>
                <w:lang w:val="en-US"/>
              </w:rPr>
              <w:t>1</w:t>
            </w:r>
            <w:r w:rsidRPr="00C35B63">
              <w:rPr>
                <w:rFonts w:ascii="Times New Roman" w:hAnsi="Times New Roman" w:cs="Times New Roman"/>
                <w:sz w:val="12"/>
                <w:szCs w:val="12"/>
                <w:lang w:val="en-US"/>
              </w:rPr>
              <w:t>.</w:t>
            </w:r>
            <w:r w:rsidR="00D8371E">
              <w:rPr>
                <w:rFonts w:ascii="Times New Roman" w:hAnsi="Times New Roman" w:cs="Times New Roman"/>
                <w:sz w:val="12"/>
                <w:szCs w:val="12"/>
                <w:lang w:val="en-US"/>
              </w:rPr>
              <w:t>3</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t>-</w:t>
            </w:r>
            <w:r>
              <w:rPr>
                <w:rFonts w:ascii="Times New Roman" w:hAnsi="Times New Roman" w:cs="Times New Roman"/>
                <w:sz w:val="12"/>
                <w:szCs w:val="12"/>
                <w:vertAlign w:val="superscript"/>
                <w:lang w:val="en-US"/>
              </w:rPr>
              <w:t>2</w:t>
            </w:r>
            <w:r w:rsidRPr="00C35B63">
              <w:rPr>
                <w:rFonts w:ascii="Times New Roman" w:hAnsi="Times New Roman" w:cs="Times New Roman"/>
                <w:sz w:val="12"/>
                <w:szCs w:val="12"/>
                <w:lang w:val="en-US"/>
              </w:rPr>
              <w:t xml:space="preserve"> – 1.</w:t>
            </w:r>
            <w:r w:rsidR="00D8371E">
              <w:rPr>
                <w:rFonts w:ascii="Times New Roman" w:hAnsi="Times New Roman" w:cs="Times New Roman"/>
                <w:sz w:val="12"/>
                <w:szCs w:val="12"/>
                <w:lang w:val="en-US"/>
              </w:rPr>
              <w:t>9</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t>-2</w:t>
            </w:r>
            <w:r w:rsidRPr="00C35B63">
              <w:rPr>
                <w:rFonts w:ascii="Times New Roman" w:hAnsi="Times New Roman" w:cs="Times New Roman"/>
                <w:sz w:val="12"/>
                <w:szCs w:val="12"/>
                <w:lang w:val="en-US"/>
              </w:rPr>
              <w:t>)</w:t>
            </w:r>
          </w:p>
        </w:tc>
      </w:tr>
      <w:tr w:rsidR="00D8371E" w:rsidRPr="00C35B63" w14:paraId="32F79021" w14:textId="77777777" w:rsidTr="00C35B63">
        <w:trPr>
          <w:trHeight w:val="417"/>
          <w:jc w:val="center"/>
        </w:trPr>
        <w:tc>
          <w:tcPr>
            <w:tcW w:w="0" w:type="auto"/>
            <w:tcBorders>
              <w:right w:val="single" w:sz="4" w:space="0" w:color="auto"/>
            </w:tcBorders>
            <w:vAlign w:val="center"/>
          </w:tcPr>
          <w:p w14:paraId="0907C3F8" w14:textId="16AE42DC" w:rsidR="009C56A6" w:rsidRPr="00C35B63" w:rsidRDefault="009C56A6" w:rsidP="009C56A6">
            <w:pPr>
              <w:rPr>
                <w:rFonts w:ascii="Times New Roman" w:hAnsi="Times New Roman" w:cs="Times New Roman"/>
                <w:i/>
                <w:iCs/>
                <w:sz w:val="14"/>
                <w:szCs w:val="14"/>
                <w:lang w:val="en-US"/>
              </w:rPr>
            </w:pPr>
            <w:proofErr w:type="spellStart"/>
            <w:r w:rsidRPr="00C35B63">
              <w:rPr>
                <w:rFonts w:ascii="Times New Roman" w:hAnsi="Times New Roman" w:cs="Times New Roman"/>
                <w:i/>
                <w:iCs/>
                <w:sz w:val="14"/>
                <w:szCs w:val="14"/>
                <w:lang w:val="en-US"/>
              </w:rPr>
              <w:t>LipImage</w:t>
            </w:r>
            <w:r w:rsidRPr="00C35B63">
              <w:rPr>
                <w:rFonts w:ascii="Times New Roman" w:hAnsi="Times New Roman" w:cs="Times New Roman"/>
                <w:i/>
                <w:iCs/>
                <w:sz w:val="14"/>
                <w:szCs w:val="14"/>
                <w:vertAlign w:val="superscript"/>
                <w:lang w:val="en-US"/>
              </w:rPr>
              <w:t>TM</w:t>
            </w:r>
            <w:proofErr w:type="spellEnd"/>
            <w:r w:rsidRPr="00C35B63">
              <w:rPr>
                <w:rFonts w:ascii="Times New Roman" w:hAnsi="Times New Roman" w:cs="Times New Roman"/>
                <w:i/>
                <w:iCs/>
                <w:sz w:val="14"/>
                <w:szCs w:val="14"/>
                <w:lang w:val="en-US"/>
              </w:rPr>
              <w:t xml:space="preserve"> 815 Low </w:t>
            </w:r>
          </w:p>
        </w:tc>
        <w:tc>
          <w:tcPr>
            <w:tcW w:w="0" w:type="auto"/>
            <w:tcBorders>
              <w:left w:val="single" w:sz="4" w:space="0" w:color="auto"/>
            </w:tcBorders>
            <w:vAlign w:val="center"/>
          </w:tcPr>
          <w:p w14:paraId="5A7C66FA" w14:textId="77777777" w:rsidR="009C56A6" w:rsidRPr="00C35B63" w:rsidRDefault="009C56A6" w:rsidP="009C56A6">
            <w:pPr>
              <w:rPr>
                <w:rFonts w:ascii="Times New Roman" w:hAnsi="Times New Roman" w:cs="Times New Roman"/>
                <w:b/>
                <w:bCs/>
                <w:sz w:val="12"/>
                <w:szCs w:val="12"/>
                <w:lang w:val="en-US"/>
              </w:rPr>
            </w:pPr>
            <w:r w:rsidRPr="00C35B63">
              <w:rPr>
                <w:rFonts w:ascii="Times New Roman" w:hAnsi="Times New Roman" w:cs="Times New Roman"/>
                <w:b/>
                <w:bCs/>
                <w:sz w:val="12"/>
                <w:szCs w:val="12"/>
                <w:lang w:val="en-US"/>
              </w:rPr>
              <w:t>7.0</w:t>
            </w:r>
          </w:p>
          <w:p w14:paraId="331CEB34" w14:textId="71877536" w:rsidR="009C56A6" w:rsidRPr="00C35B63" w:rsidRDefault="009C56A6" w:rsidP="009C56A6">
            <w:pPr>
              <w:rPr>
                <w:rFonts w:ascii="Times New Roman" w:hAnsi="Times New Roman" w:cs="Times New Roman"/>
                <w:sz w:val="12"/>
                <w:szCs w:val="12"/>
                <w:lang w:val="en-US"/>
              </w:rPr>
            </w:pPr>
            <w:r w:rsidRPr="00C35B63">
              <w:rPr>
                <w:rFonts w:ascii="Times New Roman" w:hAnsi="Times New Roman" w:cs="Times New Roman"/>
                <w:sz w:val="12"/>
                <w:szCs w:val="12"/>
                <w:lang w:val="en-US"/>
              </w:rPr>
              <w:t>(2.4</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noBreakHyphen/>
              <w:t>1</w:t>
            </w:r>
            <w:r w:rsidRPr="00C35B63">
              <w:rPr>
                <w:rFonts w:ascii="Times New Roman" w:hAnsi="Times New Roman" w:cs="Times New Roman"/>
                <w:sz w:val="12"/>
                <w:szCs w:val="12"/>
                <w:lang w:val="en-US"/>
              </w:rPr>
              <w:t xml:space="preserve"> - 1.2</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t>2</w:t>
            </w:r>
            <w:r w:rsidRPr="00C35B63">
              <w:rPr>
                <w:rFonts w:ascii="Times New Roman" w:hAnsi="Times New Roman" w:cs="Times New Roman"/>
                <w:sz w:val="12"/>
                <w:szCs w:val="12"/>
                <w:lang w:val="en-US"/>
              </w:rPr>
              <w:t>)</w:t>
            </w:r>
          </w:p>
        </w:tc>
        <w:tc>
          <w:tcPr>
            <w:tcW w:w="0" w:type="auto"/>
            <w:vAlign w:val="center"/>
          </w:tcPr>
          <w:p w14:paraId="01F51994" w14:textId="77777777" w:rsidR="009C56A6" w:rsidRPr="00C35B63" w:rsidRDefault="009C56A6" w:rsidP="009C56A6">
            <w:pPr>
              <w:rPr>
                <w:rFonts w:ascii="Times New Roman" w:hAnsi="Times New Roman" w:cs="Times New Roman"/>
                <w:b/>
                <w:bCs/>
                <w:sz w:val="12"/>
                <w:szCs w:val="12"/>
                <w:lang w:val="en-US"/>
              </w:rPr>
            </w:pPr>
            <w:r w:rsidRPr="00C35B63">
              <w:rPr>
                <w:rFonts w:ascii="Times New Roman" w:hAnsi="Times New Roman" w:cs="Times New Roman"/>
                <w:b/>
                <w:bCs/>
                <w:sz w:val="12"/>
                <w:szCs w:val="12"/>
                <w:lang w:val="en-US"/>
              </w:rPr>
              <w:t>1.3</w:t>
            </w:r>
            <w:r w:rsidRPr="00C35B63">
              <w:rPr>
                <w:rFonts w:ascii="Times New Roman" w:hAnsi="Times New Roman" w:cs="Times New Roman"/>
                <w:sz w:val="12"/>
                <w:szCs w:val="12"/>
                <w:lang w:val="en-US"/>
              </w:rPr>
              <w:t>×</w:t>
            </w:r>
            <w:r w:rsidRPr="00C35B63">
              <w:rPr>
                <w:rFonts w:ascii="Times New Roman" w:hAnsi="Times New Roman" w:cs="Times New Roman"/>
                <w:b/>
                <w:bCs/>
                <w:sz w:val="12"/>
                <w:szCs w:val="12"/>
                <w:lang w:val="en-US"/>
              </w:rPr>
              <w:t>10</w:t>
            </w:r>
            <w:r w:rsidRPr="00C35B63">
              <w:rPr>
                <w:rFonts w:ascii="Times New Roman" w:hAnsi="Times New Roman" w:cs="Times New Roman"/>
                <w:b/>
                <w:bCs/>
                <w:sz w:val="12"/>
                <w:szCs w:val="12"/>
                <w:vertAlign w:val="superscript"/>
                <w:lang w:val="en-US"/>
              </w:rPr>
              <w:t>-1</w:t>
            </w:r>
          </w:p>
          <w:p w14:paraId="4EE9B47F" w14:textId="32E2F844" w:rsidR="009C56A6" w:rsidRPr="00C35B63" w:rsidRDefault="009C56A6" w:rsidP="009C56A6">
            <w:pPr>
              <w:rPr>
                <w:rFonts w:ascii="Times New Roman" w:hAnsi="Times New Roman" w:cs="Times New Roman"/>
                <w:b/>
                <w:bCs/>
                <w:sz w:val="12"/>
                <w:szCs w:val="12"/>
                <w:lang w:val="en-US"/>
              </w:rPr>
            </w:pPr>
            <w:r w:rsidRPr="00C35B63">
              <w:rPr>
                <w:rFonts w:ascii="Times New Roman" w:hAnsi="Times New Roman" w:cs="Times New Roman"/>
                <w:sz w:val="12"/>
                <w:szCs w:val="12"/>
                <w:lang w:val="en-US"/>
              </w:rPr>
              <w:t>(5.0</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t>-2</w:t>
            </w:r>
            <w:r w:rsidRPr="00C35B63">
              <w:rPr>
                <w:rFonts w:ascii="Times New Roman" w:hAnsi="Times New Roman" w:cs="Times New Roman"/>
                <w:sz w:val="12"/>
                <w:szCs w:val="12"/>
                <w:lang w:val="en-US"/>
              </w:rPr>
              <w:t xml:space="preserve"> – 2.2</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t>-1</w:t>
            </w:r>
            <w:r w:rsidRPr="00C35B63">
              <w:rPr>
                <w:rFonts w:ascii="Times New Roman" w:hAnsi="Times New Roman" w:cs="Times New Roman"/>
                <w:sz w:val="12"/>
                <w:szCs w:val="12"/>
                <w:lang w:val="en-US"/>
              </w:rPr>
              <w:t>)</w:t>
            </w:r>
          </w:p>
        </w:tc>
        <w:tc>
          <w:tcPr>
            <w:tcW w:w="0" w:type="auto"/>
            <w:vAlign w:val="center"/>
          </w:tcPr>
          <w:p w14:paraId="0C191B5E" w14:textId="77777777" w:rsidR="009C56A6" w:rsidRPr="00C35B63" w:rsidRDefault="009C56A6" w:rsidP="009C56A6">
            <w:pPr>
              <w:rPr>
                <w:rFonts w:ascii="Times New Roman" w:hAnsi="Times New Roman" w:cs="Times New Roman"/>
                <w:b/>
                <w:bCs/>
                <w:sz w:val="12"/>
                <w:szCs w:val="12"/>
                <w:lang w:val="en-US"/>
              </w:rPr>
            </w:pPr>
            <w:r w:rsidRPr="00C35B63">
              <w:rPr>
                <w:rFonts w:ascii="Times New Roman" w:hAnsi="Times New Roman" w:cs="Times New Roman"/>
                <w:b/>
                <w:bCs/>
                <w:sz w:val="12"/>
                <w:szCs w:val="12"/>
                <w:lang w:val="en-US"/>
              </w:rPr>
              <w:t>2.7</w:t>
            </w:r>
          </w:p>
          <w:p w14:paraId="7F3B7AB6" w14:textId="3A3BADD4" w:rsidR="009C56A6" w:rsidRPr="00C35B63" w:rsidRDefault="009C56A6" w:rsidP="009C56A6">
            <w:pPr>
              <w:rPr>
                <w:rFonts w:ascii="Times New Roman" w:hAnsi="Times New Roman" w:cs="Times New Roman"/>
                <w:b/>
                <w:bCs/>
                <w:sz w:val="12"/>
                <w:szCs w:val="12"/>
                <w:lang w:val="en-US"/>
              </w:rPr>
            </w:pPr>
            <w:r w:rsidRPr="00C35B63">
              <w:rPr>
                <w:rFonts w:ascii="Times New Roman" w:hAnsi="Times New Roman" w:cs="Times New Roman"/>
                <w:sz w:val="12"/>
                <w:szCs w:val="12"/>
                <w:lang w:val="en-US"/>
              </w:rPr>
              <w:t>(2.1 – 3.4)</w:t>
            </w:r>
          </w:p>
        </w:tc>
        <w:tc>
          <w:tcPr>
            <w:tcW w:w="0" w:type="auto"/>
            <w:vAlign w:val="center"/>
          </w:tcPr>
          <w:p w14:paraId="7645D365" w14:textId="77777777" w:rsidR="009C56A6" w:rsidRPr="00C35B63" w:rsidRDefault="009C56A6" w:rsidP="009C56A6">
            <w:pPr>
              <w:rPr>
                <w:rFonts w:ascii="Times New Roman" w:hAnsi="Times New Roman" w:cs="Times New Roman"/>
                <w:b/>
                <w:bCs/>
                <w:sz w:val="12"/>
                <w:szCs w:val="12"/>
                <w:lang w:val="en-US"/>
              </w:rPr>
            </w:pPr>
            <w:r w:rsidRPr="00C35B63">
              <w:rPr>
                <w:rFonts w:ascii="Times New Roman" w:hAnsi="Times New Roman" w:cs="Times New Roman"/>
                <w:b/>
                <w:bCs/>
                <w:sz w:val="12"/>
                <w:szCs w:val="12"/>
                <w:lang w:val="en-US"/>
              </w:rPr>
              <w:t>1.7</w:t>
            </w:r>
            <w:r w:rsidRPr="00C35B63">
              <w:rPr>
                <w:rFonts w:ascii="Times New Roman" w:hAnsi="Times New Roman" w:cs="Times New Roman"/>
                <w:sz w:val="12"/>
                <w:szCs w:val="12"/>
                <w:lang w:val="en-US"/>
              </w:rPr>
              <w:t>×</w:t>
            </w:r>
            <w:r w:rsidRPr="00C35B63">
              <w:rPr>
                <w:rFonts w:ascii="Times New Roman" w:hAnsi="Times New Roman" w:cs="Times New Roman"/>
                <w:b/>
                <w:bCs/>
                <w:sz w:val="12"/>
                <w:szCs w:val="12"/>
                <w:lang w:val="en-US"/>
              </w:rPr>
              <w:t>10</w:t>
            </w:r>
            <w:r w:rsidRPr="00C35B63">
              <w:rPr>
                <w:rFonts w:ascii="Times New Roman" w:hAnsi="Times New Roman" w:cs="Times New Roman"/>
                <w:b/>
                <w:bCs/>
                <w:sz w:val="12"/>
                <w:szCs w:val="12"/>
                <w:vertAlign w:val="superscript"/>
                <w:lang w:val="en-US"/>
              </w:rPr>
              <w:t>-1</w:t>
            </w:r>
          </w:p>
          <w:p w14:paraId="449079D1" w14:textId="6FCBCCAA" w:rsidR="009C56A6" w:rsidRPr="00C35B63" w:rsidRDefault="009C56A6" w:rsidP="009C56A6">
            <w:pPr>
              <w:rPr>
                <w:rFonts w:ascii="Times New Roman" w:hAnsi="Times New Roman" w:cs="Times New Roman"/>
                <w:sz w:val="12"/>
                <w:szCs w:val="12"/>
                <w:lang w:val="en-US"/>
              </w:rPr>
            </w:pPr>
            <w:r w:rsidRPr="00C35B63">
              <w:rPr>
                <w:rFonts w:ascii="Times New Roman" w:hAnsi="Times New Roman" w:cs="Times New Roman"/>
                <w:sz w:val="12"/>
                <w:szCs w:val="12"/>
                <w:lang w:val="en-US"/>
              </w:rPr>
              <w:t>(8.3</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t>-2</w:t>
            </w:r>
            <w:r w:rsidRPr="00C35B63">
              <w:rPr>
                <w:rFonts w:ascii="Times New Roman" w:hAnsi="Times New Roman" w:cs="Times New Roman"/>
                <w:sz w:val="12"/>
                <w:szCs w:val="12"/>
                <w:lang w:val="en-US"/>
              </w:rPr>
              <w:t xml:space="preserve"> – 8.0</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t>-1</w:t>
            </w:r>
            <w:r w:rsidRPr="00C35B63">
              <w:rPr>
                <w:rFonts w:ascii="Times New Roman" w:hAnsi="Times New Roman" w:cs="Times New Roman"/>
                <w:sz w:val="12"/>
                <w:szCs w:val="12"/>
                <w:lang w:val="en-US"/>
              </w:rPr>
              <w:t>)</w:t>
            </w:r>
          </w:p>
        </w:tc>
        <w:tc>
          <w:tcPr>
            <w:tcW w:w="0" w:type="auto"/>
            <w:vAlign w:val="center"/>
          </w:tcPr>
          <w:p w14:paraId="58AC8C85" w14:textId="77777777" w:rsidR="009C56A6" w:rsidRPr="00C35B63" w:rsidRDefault="009C56A6" w:rsidP="009C56A6">
            <w:pPr>
              <w:rPr>
                <w:rFonts w:ascii="Times New Roman" w:hAnsi="Times New Roman" w:cs="Times New Roman"/>
                <w:b/>
                <w:bCs/>
                <w:sz w:val="12"/>
                <w:szCs w:val="12"/>
                <w:lang w:val="en-US"/>
              </w:rPr>
            </w:pPr>
            <w:r w:rsidRPr="00C35B63">
              <w:rPr>
                <w:rFonts w:ascii="Times New Roman" w:hAnsi="Times New Roman" w:cs="Times New Roman"/>
                <w:b/>
                <w:bCs/>
                <w:sz w:val="12"/>
                <w:szCs w:val="12"/>
                <w:lang w:val="en-US"/>
              </w:rPr>
              <w:t>2.1</w:t>
            </w:r>
            <w:r w:rsidRPr="00C35B63">
              <w:rPr>
                <w:rFonts w:ascii="Times New Roman" w:hAnsi="Times New Roman" w:cs="Times New Roman"/>
                <w:sz w:val="12"/>
                <w:szCs w:val="12"/>
                <w:lang w:val="en-US"/>
              </w:rPr>
              <w:t>×</w:t>
            </w:r>
            <w:r w:rsidRPr="00C35B63">
              <w:rPr>
                <w:rFonts w:ascii="Times New Roman" w:hAnsi="Times New Roman" w:cs="Times New Roman"/>
                <w:b/>
                <w:bCs/>
                <w:sz w:val="12"/>
                <w:szCs w:val="12"/>
                <w:lang w:val="en-US"/>
              </w:rPr>
              <w:t>10</w:t>
            </w:r>
            <w:r w:rsidRPr="00C35B63">
              <w:rPr>
                <w:rFonts w:ascii="Times New Roman" w:hAnsi="Times New Roman" w:cs="Times New Roman"/>
                <w:b/>
                <w:bCs/>
                <w:sz w:val="12"/>
                <w:szCs w:val="12"/>
                <w:vertAlign w:val="superscript"/>
                <w:lang w:val="en-US"/>
              </w:rPr>
              <w:t>-1</w:t>
            </w:r>
          </w:p>
          <w:p w14:paraId="4E2AF313" w14:textId="6E97B011" w:rsidR="009C56A6" w:rsidRPr="00C35B63" w:rsidRDefault="009C56A6" w:rsidP="009C56A6">
            <w:pPr>
              <w:rPr>
                <w:rFonts w:ascii="Times New Roman" w:hAnsi="Times New Roman" w:cs="Times New Roman"/>
                <w:sz w:val="12"/>
                <w:szCs w:val="12"/>
                <w:lang w:val="en-US"/>
              </w:rPr>
            </w:pPr>
            <w:r w:rsidRPr="00C35B63">
              <w:rPr>
                <w:rFonts w:ascii="Times New Roman" w:hAnsi="Times New Roman" w:cs="Times New Roman"/>
                <w:sz w:val="12"/>
                <w:szCs w:val="12"/>
                <w:lang w:val="en-US"/>
              </w:rPr>
              <w:t>(1.0</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t>-1</w:t>
            </w:r>
            <w:r w:rsidRPr="00C35B63">
              <w:rPr>
                <w:rFonts w:ascii="Times New Roman" w:hAnsi="Times New Roman" w:cs="Times New Roman"/>
                <w:sz w:val="12"/>
                <w:szCs w:val="12"/>
                <w:lang w:val="en-US"/>
              </w:rPr>
              <w:t xml:space="preserve"> – 8.7</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t>-1</w:t>
            </w:r>
            <w:r w:rsidRPr="00C35B63">
              <w:rPr>
                <w:rFonts w:ascii="Times New Roman" w:hAnsi="Times New Roman" w:cs="Times New Roman"/>
                <w:sz w:val="12"/>
                <w:szCs w:val="12"/>
                <w:lang w:val="en-US"/>
              </w:rPr>
              <w:t>)</w:t>
            </w:r>
          </w:p>
        </w:tc>
        <w:tc>
          <w:tcPr>
            <w:tcW w:w="0" w:type="auto"/>
            <w:vAlign w:val="center"/>
          </w:tcPr>
          <w:p w14:paraId="2AA8C52B" w14:textId="77777777" w:rsidR="009C56A6" w:rsidRPr="00C35B63" w:rsidRDefault="009C56A6" w:rsidP="009C56A6">
            <w:pPr>
              <w:rPr>
                <w:rFonts w:ascii="Times New Roman" w:hAnsi="Times New Roman" w:cs="Times New Roman"/>
                <w:b/>
                <w:bCs/>
                <w:sz w:val="12"/>
                <w:szCs w:val="12"/>
                <w:lang w:val="en-US"/>
              </w:rPr>
            </w:pPr>
            <w:r w:rsidRPr="00C35B63">
              <w:rPr>
                <w:rFonts w:ascii="Times New Roman" w:hAnsi="Times New Roman" w:cs="Times New Roman"/>
                <w:b/>
                <w:bCs/>
                <w:sz w:val="12"/>
                <w:szCs w:val="12"/>
                <w:lang w:val="en-US"/>
              </w:rPr>
              <w:t>1.3×10</w:t>
            </w:r>
            <w:r w:rsidRPr="00C35B63">
              <w:rPr>
                <w:rFonts w:ascii="Times New Roman" w:hAnsi="Times New Roman" w:cs="Times New Roman"/>
                <w:b/>
                <w:bCs/>
                <w:sz w:val="12"/>
                <w:szCs w:val="12"/>
                <w:vertAlign w:val="superscript"/>
                <w:lang w:val="en-US"/>
              </w:rPr>
              <w:t>-2</w:t>
            </w:r>
          </w:p>
          <w:p w14:paraId="255A8BDB" w14:textId="27A0D2CC" w:rsidR="009C56A6" w:rsidRPr="00C35B63" w:rsidRDefault="009C56A6" w:rsidP="009C56A6">
            <w:pPr>
              <w:rPr>
                <w:rFonts w:ascii="Times New Roman" w:hAnsi="Times New Roman" w:cs="Times New Roman"/>
                <w:sz w:val="12"/>
                <w:szCs w:val="12"/>
                <w:lang w:val="en-US"/>
              </w:rPr>
            </w:pPr>
            <w:r w:rsidRPr="00C35B63">
              <w:rPr>
                <w:rFonts w:ascii="Times New Roman" w:hAnsi="Times New Roman" w:cs="Times New Roman"/>
                <w:sz w:val="12"/>
                <w:szCs w:val="12"/>
                <w:lang w:val="en-US"/>
              </w:rPr>
              <w:t>(7.6</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t>-3</w:t>
            </w:r>
            <w:r w:rsidRPr="00C35B63">
              <w:rPr>
                <w:rFonts w:ascii="Times New Roman" w:hAnsi="Times New Roman" w:cs="Times New Roman"/>
                <w:sz w:val="12"/>
                <w:szCs w:val="12"/>
                <w:lang w:val="en-US"/>
              </w:rPr>
              <w:t xml:space="preserve"> – 2.6</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t>-2</w:t>
            </w:r>
            <w:r w:rsidRPr="00C35B63">
              <w:rPr>
                <w:rFonts w:ascii="Times New Roman" w:hAnsi="Times New Roman" w:cs="Times New Roman"/>
                <w:sz w:val="12"/>
                <w:szCs w:val="12"/>
                <w:lang w:val="en-US"/>
              </w:rPr>
              <w:t>)</w:t>
            </w:r>
          </w:p>
        </w:tc>
      </w:tr>
      <w:tr w:rsidR="00D8371E" w:rsidRPr="00C35B63" w14:paraId="455EE34B" w14:textId="77777777" w:rsidTr="00C35B63">
        <w:trPr>
          <w:trHeight w:val="417"/>
          <w:jc w:val="center"/>
        </w:trPr>
        <w:tc>
          <w:tcPr>
            <w:tcW w:w="0" w:type="auto"/>
            <w:tcBorders>
              <w:right w:val="single" w:sz="4" w:space="0" w:color="auto"/>
            </w:tcBorders>
            <w:vAlign w:val="center"/>
          </w:tcPr>
          <w:p w14:paraId="5E6120B2" w14:textId="0E690C2C" w:rsidR="009C56A6" w:rsidRPr="00C35B63" w:rsidRDefault="009C56A6" w:rsidP="009C56A6">
            <w:pPr>
              <w:rPr>
                <w:rFonts w:ascii="Times New Roman" w:hAnsi="Times New Roman" w:cs="Times New Roman"/>
                <w:i/>
                <w:iCs/>
                <w:sz w:val="14"/>
                <w:szCs w:val="14"/>
                <w:lang w:val="en-US"/>
              </w:rPr>
            </w:pPr>
            <w:proofErr w:type="spellStart"/>
            <w:r w:rsidRPr="00C35B63">
              <w:rPr>
                <w:rFonts w:ascii="Times New Roman" w:hAnsi="Times New Roman" w:cs="Times New Roman"/>
                <w:i/>
                <w:iCs/>
                <w:sz w:val="14"/>
                <w:szCs w:val="14"/>
                <w:lang w:val="en-US"/>
              </w:rPr>
              <w:t>LipImage</w:t>
            </w:r>
            <w:r w:rsidRPr="00C35B63">
              <w:rPr>
                <w:rFonts w:ascii="Times New Roman" w:hAnsi="Times New Roman" w:cs="Times New Roman"/>
                <w:i/>
                <w:iCs/>
                <w:sz w:val="14"/>
                <w:szCs w:val="14"/>
                <w:vertAlign w:val="superscript"/>
                <w:lang w:val="en-US"/>
              </w:rPr>
              <w:t>TM</w:t>
            </w:r>
            <w:proofErr w:type="spellEnd"/>
            <w:r w:rsidRPr="00C35B63">
              <w:rPr>
                <w:rFonts w:ascii="Times New Roman" w:hAnsi="Times New Roman" w:cs="Times New Roman"/>
                <w:i/>
                <w:iCs/>
                <w:sz w:val="14"/>
                <w:szCs w:val="14"/>
                <w:lang w:val="en-US"/>
              </w:rPr>
              <w:t xml:space="preserve"> 815 Mid</w:t>
            </w:r>
          </w:p>
        </w:tc>
        <w:tc>
          <w:tcPr>
            <w:tcW w:w="0" w:type="auto"/>
            <w:tcBorders>
              <w:left w:val="single" w:sz="4" w:space="0" w:color="auto"/>
            </w:tcBorders>
            <w:vAlign w:val="center"/>
          </w:tcPr>
          <w:p w14:paraId="5C5B4FBF" w14:textId="77777777" w:rsidR="009C56A6" w:rsidRPr="00C35B63" w:rsidRDefault="009C56A6" w:rsidP="009C56A6">
            <w:pPr>
              <w:rPr>
                <w:rFonts w:ascii="Times New Roman" w:hAnsi="Times New Roman" w:cs="Times New Roman"/>
                <w:b/>
                <w:bCs/>
                <w:sz w:val="12"/>
                <w:szCs w:val="12"/>
                <w:lang w:val="en-US"/>
              </w:rPr>
            </w:pPr>
            <w:r w:rsidRPr="00C35B63">
              <w:rPr>
                <w:rFonts w:ascii="Times New Roman" w:hAnsi="Times New Roman" w:cs="Times New Roman"/>
                <w:b/>
                <w:bCs/>
                <w:sz w:val="12"/>
                <w:szCs w:val="12"/>
                <w:lang w:val="en-US"/>
              </w:rPr>
              <w:t>5.4</w:t>
            </w:r>
          </w:p>
          <w:p w14:paraId="08ABCD39" w14:textId="360F3E82" w:rsidR="009C56A6" w:rsidRPr="00C35B63" w:rsidRDefault="009C56A6" w:rsidP="009C56A6">
            <w:pPr>
              <w:rPr>
                <w:rFonts w:ascii="Times New Roman" w:hAnsi="Times New Roman" w:cs="Times New Roman"/>
                <w:sz w:val="12"/>
                <w:szCs w:val="12"/>
                <w:lang w:val="en-US"/>
              </w:rPr>
            </w:pPr>
            <w:r w:rsidRPr="00C35B63">
              <w:rPr>
                <w:rFonts w:ascii="Times New Roman" w:hAnsi="Times New Roman" w:cs="Times New Roman"/>
                <w:sz w:val="12"/>
                <w:szCs w:val="12"/>
                <w:lang w:val="en-US"/>
              </w:rPr>
              <w:t>(2.4</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noBreakHyphen/>
              <w:t>1</w:t>
            </w:r>
            <w:r w:rsidRPr="00C35B63">
              <w:rPr>
                <w:rFonts w:ascii="Times New Roman" w:hAnsi="Times New Roman" w:cs="Times New Roman"/>
                <w:sz w:val="12"/>
                <w:szCs w:val="12"/>
                <w:lang w:val="en-US"/>
              </w:rPr>
              <w:t xml:space="preserve">  – 11)</w:t>
            </w:r>
          </w:p>
        </w:tc>
        <w:tc>
          <w:tcPr>
            <w:tcW w:w="0" w:type="auto"/>
            <w:vAlign w:val="center"/>
          </w:tcPr>
          <w:p w14:paraId="1F1AC18B" w14:textId="77777777" w:rsidR="009C56A6" w:rsidRPr="00C35B63" w:rsidRDefault="009C56A6" w:rsidP="009C56A6">
            <w:pPr>
              <w:rPr>
                <w:rFonts w:ascii="Times New Roman" w:hAnsi="Times New Roman" w:cs="Times New Roman"/>
                <w:sz w:val="12"/>
                <w:szCs w:val="12"/>
                <w:lang w:val="en-US"/>
              </w:rPr>
            </w:pPr>
            <w:r w:rsidRPr="00C35B63">
              <w:rPr>
                <w:rFonts w:ascii="Times New Roman" w:hAnsi="Times New Roman" w:cs="Times New Roman"/>
                <w:b/>
                <w:bCs/>
                <w:sz w:val="12"/>
                <w:szCs w:val="12"/>
                <w:lang w:val="en-US"/>
              </w:rPr>
              <w:t>1.7</w:t>
            </w:r>
            <w:r w:rsidRPr="00C35B63">
              <w:rPr>
                <w:rFonts w:ascii="Times New Roman" w:hAnsi="Times New Roman" w:cs="Times New Roman"/>
                <w:sz w:val="12"/>
                <w:szCs w:val="12"/>
                <w:lang w:val="en-US"/>
              </w:rPr>
              <w:t>×</w:t>
            </w:r>
            <w:r w:rsidRPr="00C35B63">
              <w:rPr>
                <w:rFonts w:ascii="Times New Roman" w:hAnsi="Times New Roman" w:cs="Times New Roman"/>
                <w:b/>
                <w:bCs/>
                <w:sz w:val="12"/>
                <w:szCs w:val="12"/>
                <w:lang w:val="en-US"/>
              </w:rPr>
              <w:t>10</w:t>
            </w:r>
            <w:r w:rsidRPr="00C35B63">
              <w:rPr>
                <w:rFonts w:ascii="Times New Roman" w:hAnsi="Times New Roman" w:cs="Times New Roman"/>
                <w:b/>
                <w:bCs/>
                <w:sz w:val="12"/>
                <w:szCs w:val="12"/>
                <w:vertAlign w:val="superscript"/>
                <w:lang w:val="en-US"/>
              </w:rPr>
              <w:t>-1</w:t>
            </w:r>
          </w:p>
          <w:p w14:paraId="332501C3" w14:textId="607FC68A" w:rsidR="009C56A6" w:rsidRPr="00C35B63" w:rsidRDefault="009C56A6" w:rsidP="009C56A6">
            <w:pPr>
              <w:rPr>
                <w:rFonts w:ascii="Times New Roman" w:hAnsi="Times New Roman" w:cs="Times New Roman"/>
                <w:b/>
                <w:bCs/>
                <w:sz w:val="12"/>
                <w:szCs w:val="12"/>
                <w:lang w:val="en-US"/>
              </w:rPr>
            </w:pPr>
            <w:r w:rsidRPr="00C35B63">
              <w:rPr>
                <w:rFonts w:ascii="Times New Roman" w:hAnsi="Times New Roman" w:cs="Times New Roman"/>
                <w:sz w:val="12"/>
                <w:szCs w:val="12"/>
                <w:lang w:val="en-US"/>
              </w:rPr>
              <w:t>(8.4</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t>-2</w:t>
            </w:r>
            <w:r w:rsidRPr="00C35B63">
              <w:rPr>
                <w:rFonts w:ascii="Times New Roman" w:hAnsi="Times New Roman" w:cs="Times New Roman"/>
                <w:sz w:val="12"/>
                <w:szCs w:val="12"/>
                <w:lang w:val="en-US"/>
              </w:rPr>
              <w:t xml:space="preserve"> – 2.8</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t>-1</w:t>
            </w:r>
            <w:r w:rsidRPr="00C35B63">
              <w:rPr>
                <w:rFonts w:ascii="Times New Roman" w:hAnsi="Times New Roman" w:cs="Times New Roman"/>
                <w:sz w:val="12"/>
                <w:szCs w:val="12"/>
                <w:lang w:val="en-US"/>
              </w:rPr>
              <w:t>)</w:t>
            </w:r>
          </w:p>
        </w:tc>
        <w:tc>
          <w:tcPr>
            <w:tcW w:w="0" w:type="auto"/>
            <w:vAlign w:val="center"/>
          </w:tcPr>
          <w:p w14:paraId="5401B9C2" w14:textId="77777777" w:rsidR="009C56A6" w:rsidRPr="00C35B63" w:rsidRDefault="009C56A6" w:rsidP="009C56A6">
            <w:pPr>
              <w:rPr>
                <w:rFonts w:ascii="Times New Roman" w:hAnsi="Times New Roman" w:cs="Times New Roman"/>
                <w:b/>
                <w:bCs/>
                <w:sz w:val="12"/>
                <w:szCs w:val="12"/>
                <w:lang w:val="en-US"/>
              </w:rPr>
            </w:pPr>
            <w:r w:rsidRPr="00C35B63">
              <w:rPr>
                <w:rFonts w:ascii="Times New Roman" w:hAnsi="Times New Roman" w:cs="Times New Roman"/>
                <w:b/>
                <w:bCs/>
                <w:sz w:val="12"/>
                <w:szCs w:val="12"/>
                <w:lang w:val="en-US"/>
              </w:rPr>
              <w:t>4.3</w:t>
            </w:r>
          </w:p>
          <w:p w14:paraId="6F53C9FC" w14:textId="61402A75" w:rsidR="009C56A6" w:rsidRPr="00C35B63" w:rsidRDefault="009C56A6" w:rsidP="009C56A6">
            <w:pPr>
              <w:rPr>
                <w:rFonts w:ascii="Times New Roman" w:hAnsi="Times New Roman" w:cs="Times New Roman"/>
                <w:b/>
                <w:bCs/>
                <w:sz w:val="12"/>
                <w:szCs w:val="12"/>
                <w:lang w:val="en-US"/>
              </w:rPr>
            </w:pPr>
            <w:r w:rsidRPr="00C35B63">
              <w:rPr>
                <w:rFonts w:ascii="Times New Roman" w:hAnsi="Times New Roman" w:cs="Times New Roman"/>
                <w:sz w:val="12"/>
                <w:szCs w:val="12"/>
                <w:lang w:val="en-US"/>
              </w:rPr>
              <w:t>(3.3 – 5.4)</w:t>
            </w:r>
          </w:p>
        </w:tc>
        <w:tc>
          <w:tcPr>
            <w:tcW w:w="0" w:type="auto"/>
            <w:vAlign w:val="center"/>
          </w:tcPr>
          <w:p w14:paraId="66609BB6" w14:textId="77777777" w:rsidR="009C56A6" w:rsidRPr="00C35B63" w:rsidRDefault="009C56A6" w:rsidP="009C56A6">
            <w:pPr>
              <w:rPr>
                <w:rFonts w:ascii="Times New Roman" w:hAnsi="Times New Roman" w:cs="Times New Roman"/>
                <w:b/>
                <w:bCs/>
                <w:sz w:val="12"/>
                <w:szCs w:val="12"/>
                <w:lang w:val="en-US"/>
              </w:rPr>
            </w:pPr>
            <w:r w:rsidRPr="00C35B63">
              <w:rPr>
                <w:rFonts w:ascii="Times New Roman" w:hAnsi="Times New Roman" w:cs="Times New Roman"/>
                <w:b/>
                <w:bCs/>
                <w:sz w:val="12"/>
                <w:szCs w:val="12"/>
                <w:lang w:val="en-US"/>
              </w:rPr>
              <w:t>1.6×10</w:t>
            </w:r>
            <w:r w:rsidRPr="00C35B63">
              <w:rPr>
                <w:rFonts w:ascii="Times New Roman" w:hAnsi="Times New Roman" w:cs="Times New Roman"/>
                <w:b/>
                <w:bCs/>
                <w:sz w:val="12"/>
                <w:szCs w:val="12"/>
                <w:vertAlign w:val="superscript"/>
                <w:lang w:val="en-US"/>
              </w:rPr>
              <w:t>-1</w:t>
            </w:r>
          </w:p>
          <w:p w14:paraId="40E27DB0" w14:textId="23429579" w:rsidR="009C56A6" w:rsidRPr="00C35B63" w:rsidRDefault="009C56A6" w:rsidP="009C56A6">
            <w:pPr>
              <w:rPr>
                <w:rFonts w:ascii="Times New Roman" w:hAnsi="Times New Roman" w:cs="Times New Roman"/>
                <w:sz w:val="12"/>
                <w:szCs w:val="12"/>
                <w:lang w:val="en-US"/>
              </w:rPr>
            </w:pPr>
            <w:r w:rsidRPr="00C35B63">
              <w:rPr>
                <w:rFonts w:ascii="Times New Roman" w:hAnsi="Times New Roman" w:cs="Times New Roman"/>
                <w:sz w:val="12"/>
                <w:szCs w:val="12"/>
                <w:lang w:val="en-US"/>
              </w:rPr>
              <w:t>(9.3</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t>-2</w:t>
            </w:r>
            <w:r w:rsidRPr="00C35B63">
              <w:rPr>
                <w:rFonts w:ascii="Times New Roman" w:hAnsi="Times New Roman" w:cs="Times New Roman"/>
                <w:sz w:val="12"/>
                <w:szCs w:val="12"/>
                <w:lang w:val="en-US"/>
              </w:rPr>
              <w:t xml:space="preserve"> – 4.6</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t>-1</w:t>
            </w:r>
            <w:r w:rsidRPr="00C35B63">
              <w:rPr>
                <w:rFonts w:ascii="Times New Roman" w:hAnsi="Times New Roman" w:cs="Times New Roman"/>
                <w:sz w:val="12"/>
                <w:szCs w:val="12"/>
                <w:lang w:val="en-US"/>
              </w:rPr>
              <w:t>)</w:t>
            </w:r>
          </w:p>
        </w:tc>
        <w:tc>
          <w:tcPr>
            <w:tcW w:w="0" w:type="auto"/>
            <w:vAlign w:val="center"/>
          </w:tcPr>
          <w:p w14:paraId="642C5463" w14:textId="77777777" w:rsidR="009C56A6" w:rsidRPr="00C35B63" w:rsidRDefault="009C56A6" w:rsidP="009C56A6">
            <w:pPr>
              <w:rPr>
                <w:rFonts w:ascii="Times New Roman" w:hAnsi="Times New Roman" w:cs="Times New Roman"/>
                <w:b/>
                <w:bCs/>
                <w:sz w:val="12"/>
                <w:szCs w:val="12"/>
                <w:lang w:val="en-US"/>
              </w:rPr>
            </w:pPr>
            <w:r w:rsidRPr="00C35B63">
              <w:rPr>
                <w:rFonts w:ascii="Times New Roman" w:hAnsi="Times New Roman" w:cs="Times New Roman"/>
                <w:b/>
                <w:bCs/>
                <w:sz w:val="12"/>
                <w:szCs w:val="12"/>
                <w:lang w:val="en-US"/>
              </w:rPr>
              <w:t>3.0×10</w:t>
            </w:r>
            <w:r w:rsidRPr="00C35B63">
              <w:rPr>
                <w:rFonts w:ascii="Times New Roman" w:hAnsi="Times New Roman" w:cs="Times New Roman"/>
                <w:b/>
                <w:bCs/>
                <w:sz w:val="12"/>
                <w:szCs w:val="12"/>
                <w:vertAlign w:val="superscript"/>
                <w:lang w:val="en-US"/>
              </w:rPr>
              <w:t>-1</w:t>
            </w:r>
          </w:p>
          <w:p w14:paraId="3414D3F4" w14:textId="13AE40FF" w:rsidR="009C56A6" w:rsidRPr="00C35B63" w:rsidRDefault="009C56A6" w:rsidP="009C56A6">
            <w:pPr>
              <w:rPr>
                <w:rFonts w:ascii="Times New Roman" w:hAnsi="Times New Roman" w:cs="Times New Roman"/>
                <w:sz w:val="12"/>
                <w:szCs w:val="12"/>
                <w:lang w:val="en-US"/>
              </w:rPr>
            </w:pPr>
            <w:r w:rsidRPr="00C35B63">
              <w:rPr>
                <w:rFonts w:ascii="Times New Roman" w:hAnsi="Times New Roman" w:cs="Times New Roman"/>
                <w:sz w:val="12"/>
                <w:szCs w:val="12"/>
                <w:lang w:val="en-US"/>
              </w:rPr>
              <w:t>(1.7</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t>-1</w:t>
            </w:r>
            <w:r w:rsidRPr="00C35B63">
              <w:rPr>
                <w:rFonts w:ascii="Times New Roman" w:hAnsi="Times New Roman" w:cs="Times New Roman"/>
                <w:sz w:val="12"/>
                <w:szCs w:val="12"/>
                <w:lang w:val="en-US"/>
              </w:rPr>
              <w:t xml:space="preserve"> – 8.4</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t>-1</w:t>
            </w:r>
            <w:r w:rsidRPr="00C35B63">
              <w:rPr>
                <w:rFonts w:ascii="Times New Roman" w:hAnsi="Times New Roman" w:cs="Times New Roman"/>
                <w:sz w:val="12"/>
                <w:szCs w:val="12"/>
                <w:lang w:val="en-US"/>
              </w:rPr>
              <w:t>)</w:t>
            </w:r>
          </w:p>
        </w:tc>
        <w:tc>
          <w:tcPr>
            <w:tcW w:w="0" w:type="auto"/>
            <w:vAlign w:val="center"/>
          </w:tcPr>
          <w:p w14:paraId="59075B4D" w14:textId="77777777" w:rsidR="009C56A6" w:rsidRPr="00C35B63" w:rsidRDefault="009C56A6" w:rsidP="009C56A6">
            <w:pPr>
              <w:rPr>
                <w:rFonts w:ascii="Times New Roman" w:hAnsi="Times New Roman" w:cs="Times New Roman"/>
                <w:b/>
                <w:bCs/>
                <w:sz w:val="12"/>
                <w:szCs w:val="12"/>
                <w:lang w:val="en-US"/>
              </w:rPr>
            </w:pPr>
            <w:r w:rsidRPr="00C35B63">
              <w:rPr>
                <w:rFonts w:ascii="Times New Roman" w:hAnsi="Times New Roman" w:cs="Times New Roman"/>
                <w:b/>
                <w:bCs/>
                <w:sz w:val="12"/>
                <w:szCs w:val="12"/>
                <w:lang w:val="en-US"/>
              </w:rPr>
              <w:t>8.6×10</w:t>
            </w:r>
            <w:r w:rsidRPr="00C35B63">
              <w:rPr>
                <w:rFonts w:ascii="Times New Roman" w:hAnsi="Times New Roman" w:cs="Times New Roman"/>
                <w:b/>
                <w:bCs/>
                <w:sz w:val="12"/>
                <w:szCs w:val="12"/>
                <w:vertAlign w:val="superscript"/>
                <w:lang w:val="en-US"/>
              </w:rPr>
              <w:t>-3</w:t>
            </w:r>
          </w:p>
          <w:p w14:paraId="7E9F9F03" w14:textId="0A468852" w:rsidR="009C56A6" w:rsidRPr="00C35B63" w:rsidRDefault="009C56A6" w:rsidP="009C56A6">
            <w:pPr>
              <w:rPr>
                <w:rFonts w:ascii="Times New Roman" w:hAnsi="Times New Roman" w:cs="Times New Roman"/>
                <w:sz w:val="12"/>
                <w:szCs w:val="12"/>
                <w:lang w:val="en-US"/>
              </w:rPr>
            </w:pPr>
            <w:r w:rsidRPr="00C35B63">
              <w:rPr>
                <w:rFonts w:ascii="Times New Roman" w:hAnsi="Times New Roman" w:cs="Times New Roman"/>
                <w:sz w:val="12"/>
                <w:szCs w:val="12"/>
                <w:lang w:val="en-US"/>
              </w:rPr>
              <w:t>(5.5</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t>-3</w:t>
            </w:r>
            <w:r w:rsidRPr="00C35B63">
              <w:rPr>
                <w:rFonts w:ascii="Times New Roman" w:hAnsi="Times New Roman" w:cs="Times New Roman"/>
                <w:sz w:val="12"/>
                <w:szCs w:val="12"/>
                <w:lang w:val="en-US"/>
              </w:rPr>
              <w:t>-1.5</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t>-2</w:t>
            </w:r>
            <w:r w:rsidRPr="00C35B63">
              <w:rPr>
                <w:rFonts w:ascii="Times New Roman" w:hAnsi="Times New Roman" w:cs="Times New Roman"/>
                <w:sz w:val="12"/>
                <w:szCs w:val="12"/>
                <w:lang w:val="en-US"/>
              </w:rPr>
              <w:t>)</w:t>
            </w:r>
          </w:p>
        </w:tc>
      </w:tr>
      <w:tr w:rsidR="00D8371E" w:rsidRPr="00C35B63" w14:paraId="4D1EF1D1" w14:textId="77777777" w:rsidTr="00C35B63">
        <w:trPr>
          <w:trHeight w:val="417"/>
          <w:jc w:val="center"/>
        </w:trPr>
        <w:tc>
          <w:tcPr>
            <w:tcW w:w="0" w:type="auto"/>
            <w:tcBorders>
              <w:right w:val="single" w:sz="4" w:space="0" w:color="auto"/>
            </w:tcBorders>
            <w:vAlign w:val="center"/>
          </w:tcPr>
          <w:p w14:paraId="39217BDE" w14:textId="4E4DB890" w:rsidR="009C56A6" w:rsidRPr="00C35B63" w:rsidRDefault="009C56A6" w:rsidP="009C56A6">
            <w:pPr>
              <w:rPr>
                <w:rFonts w:ascii="Times New Roman" w:hAnsi="Times New Roman" w:cs="Times New Roman"/>
                <w:i/>
                <w:iCs/>
                <w:sz w:val="14"/>
                <w:szCs w:val="14"/>
                <w:lang w:val="en-US"/>
              </w:rPr>
            </w:pPr>
            <w:proofErr w:type="spellStart"/>
            <w:r w:rsidRPr="00C35B63">
              <w:rPr>
                <w:rFonts w:ascii="Times New Roman" w:hAnsi="Times New Roman" w:cs="Times New Roman"/>
                <w:i/>
                <w:iCs/>
                <w:sz w:val="14"/>
                <w:szCs w:val="14"/>
                <w:lang w:val="en-US"/>
              </w:rPr>
              <w:t>LipImage</w:t>
            </w:r>
            <w:r w:rsidRPr="00C35B63">
              <w:rPr>
                <w:rFonts w:ascii="Times New Roman" w:hAnsi="Times New Roman" w:cs="Times New Roman"/>
                <w:i/>
                <w:iCs/>
                <w:sz w:val="14"/>
                <w:szCs w:val="14"/>
                <w:vertAlign w:val="superscript"/>
                <w:lang w:val="en-US"/>
              </w:rPr>
              <w:t>TM</w:t>
            </w:r>
            <w:proofErr w:type="spellEnd"/>
            <w:r w:rsidRPr="00C35B63">
              <w:rPr>
                <w:rFonts w:ascii="Times New Roman" w:hAnsi="Times New Roman" w:cs="Times New Roman"/>
                <w:i/>
                <w:iCs/>
                <w:sz w:val="14"/>
                <w:szCs w:val="14"/>
                <w:lang w:val="en-US"/>
              </w:rPr>
              <w:t xml:space="preserve"> 815 High</w:t>
            </w:r>
          </w:p>
        </w:tc>
        <w:tc>
          <w:tcPr>
            <w:tcW w:w="0" w:type="auto"/>
            <w:tcBorders>
              <w:left w:val="single" w:sz="4" w:space="0" w:color="auto"/>
            </w:tcBorders>
            <w:vAlign w:val="center"/>
          </w:tcPr>
          <w:p w14:paraId="6BAA32DE" w14:textId="77777777" w:rsidR="009C56A6" w:rsidRPr="00C35B63" w:rsidRDefault="009C56A6" w:rsidP="009C56A6">
            <w:pPr>
              <w:rPr>
                <w:rFonts w:ascii="Times New Roman" w:hAnsi="Times New Roman" w:cs="Times New Roman"/>
                <w:b/>
                <w:bCs/>
                <w:sz w:val="12"/>
                <w:szCs w:val="12"/>
                <w:lang w:val="en-US"/>
              </w:rPr>
            </w:pPr>
            <w:r w:rsidRPr="00C35B63">
              <w:rPr>
                <w:rFonts w:ascii="Times New Roman" w:hAnsi="Times New Roman" w:cs="Times New Roman"/>
                <w:b/>
                <w:bCs/>
                <w:sz w:val="12"/>
                <w:szCs w:val="12"/>
                <w:lang w:val="en-US"/>
              </w:rPr>
              <w:t>4.5</w:t>
            </w:r>
          </w:p>
          <w:p w14:paraId="5499D32E" w14:textId="7B6E57EB" w:rsidR="009C56A6" w:rsidRPr="00C35B63" w:rsidRDefault="009C56A6" w:rsidP="009C56A6">
            <w:pPr>
              <w:rPr>
                <w:rFonts w:ascii="Times New Roman" w:hAnsi="Times New Roman" w:cs="Times New Roman"/>
                <w:sz w:val="12"/>
                <w:szCs w:val="12"/>
                <w:lang w:val="en-US"/>
              </w:rPr>
            </w:pPr>
            <w:r w:rsidRPr="00C35B63">
              <w:rPr>
                <w:rFonts w:ascii="Times New Roman" w:hAnsi="Times New Roman" w:cs="Times New Roman"/>
                <w:sz w:val="12"/>
                <w:szCs w:val="12"/>
                <w:lang w:val="en-US"/>
              </w:rPr>
              <w:t>(2.3</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noBreakHyphen/>
              <w:t>1</w:t>
            </w:r>
            <w:r w:rsidRPr="00C35B63">
              <w:rPr>
                <w:rFonts w:ascii="Times New Roman" w:hAnsi="Times New Roman" w:cs="Times New Roman"/>
                <w:sz w:val="12"/>
                <w:szCs w:val="12"/>
                <w:lang w:val="en-US"/>
              </w:rPr>
              <w:t xml:space="preserve"> – 98)</w:t>
            </w:r>
          </w:p>
        </w:tc>
        <w:tc>
          <w:tcPr>
            <w:tcW w:w="0" w:type="auto"/>
            <w:vAlign w:val="center"/>
          </w:tcPr>
          <w:p w14:paraId="6AB55833" w14:textId="77777777" w:rsidR="009C56A6" w:rsidRPr="00C35B63" w:rsidRDefault="009C56A6" w:rsidP="009C56A6">
            <w:pPr>
              <w:rPr>
                <w:rFonts w:ascii="Times New Roman" w:hAnsi="Times New Roman" w:cs="Times New Roman"/>
                <w:b/>
                <w:bCs/>
                <w:sz w:val="12"/>
                <w:szCs w:val="12"/>
                <w:lang w:val="en-US"/>
              </w:rPr>
            </w:pPr>
            <w:r w:rsidRPr="00C35B63">
              <w:rPr>
                <w:rFonts w:ascii="Times New Roman" w:hAnsi="Times New Roman" w:cs="Times New Roman"/>
                <w:b/>
                <w:bCs/>
                <w:sz w:val="12"/>
                <w:szCs w:val="12"/>
                <w:lang w:val="en-US"/>
              </w:rPr>
              <w:t>2.8×10</w:t>
            </w:r>
            <w:r w:rsidRPr="00C35B63">
              <w:rPr>
                <w:rFonts w:ascii="Times New Roman" w:hAnsi="Times New Roman" w:cs="Times New Roman"/>
                <w:b/>
                <w:bCs/>
                <w:sz w:val="12"/>
                <w:szCs w:val="12"/>
                <w:vertAlign w:val="superscript"/>
                <w:lang w:val="en-US"/>
              </w:rPr>
              <w:t>-1</w:t>
            </w:r>
          </w:p>
          <w:p w14:paraId="2C477C41" w14:textId="4A05989C" w:rsidR="009C56A6" w:rsidRPr="00C35B63" w:rsidRDefault="009C56A6" w:rsidP="009C56A6">
            <w:pPr>
              <w:rPr>
                <w:rFonts w:ascii="Times New Roman" w:hAnsi="Times New Roman" w:cs="Times New Roman"/>
                <w:b/>
                <w:bCs/>
                <w:sz w:val="12"/>
                <w:szCs w:val="12"/>
                <w:lang w:val="en-US"/>
              </w:rPr>
            </w:pPr>
            <w:r w:rsidRPr="00C35B63">
              <w:rPr>
                <w:rFonts w:ascii="Times New Roman" w:hAnsi="Times New Roman" w:cs="Times New Roman"/>
                <w:sz w:val="12"/>
                <w:szCs w:val="12"/>
                <w:lang w:val="en-US"/>
              </w:rPr>
              <w:t>(1.6</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t xml:space="preserve">-1 </w:t>
            </w:r>
            <w:r w:rsidRPr="00C35B63">
              <w:rPr>
                <w:rFonts w:ascii="Times New Roman" w:hAnsi="Times New Roman" w:cs="Times New Roman"/>
                <w:sz w:val="12"/>
                <w:szCs w:val="12"/>
                <w:lang w:val="en-US"/>
              </w:rPr>
              <w:t>– 4.6</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t>-1</w:t>
            </w:r>
            <w:r w:rsidRPr="00C35B63">
              <w:rPr>
                <w:rFonts w:ascii="Times New Roman" w:hAnsi="Times New Roman" w:cs="Times New Roman"/>
                <w:sz w:val="12"/>
                <w:szCs w:val="12"/>
                <w:lang w:val="en-US"/>
              </w:rPr>
              <w:t>)</w:t>
            </w:r>
          </w:p>
        </w:tc>
        <w:tc>
          <w:tcPr>
            <w:tcW w:w="0" w:type="auto"/>
            <w:vAlign w:val="center"/>
          </w:tcPr>
          <w:p w14:paraId="15A7A2A3" w14:textId="77777777" w:rsidR="009C56A6" w:rsidRPr="00C35B63" w:rsidRDefault="009C56A6" w:rsidP="009C56A6">
            <w:pPr>
              <w:rPr>
                <w:rFonts w:ascii="Times New Roman" w:hAnsi="Times New Roman" w:cs="Times New Roman"/>
                <w:b/>
                <w:bCs/>
                <w:sz w:val="12"/>
                <w:szCs w:val="12"/>
                <w:lang w:val="en-US"/>
              </w:rPr>
            </w:pPr>
            <w:r w:rsidRPr="00C35B63">
              <w:rPr>
                <w:rFonts w:ascii="Times New Roman" w:hAnsi="Times New Roman" w:cs="Times New Roman"/>
                <w:b/>
                <w:bCs/>
                <w:sz w:val="12"/>
                <w:szCs w:val="12"/>
                <w:lang w:val="en-US"/>
              </w:rPr>
              <w:t>7.9</w:t>
            </w:r>
          </w:p>
          <w:p w14:paraId="4D769CB5" w14:textId="5B17058E" w:rsidR="009C56A6" w:rsidRPr="00C35B63" w:rsidRDefault="009C56A6" w:rsidP="009C56A6">
            <w:pPr>
              <w:rPr>
                <w:rFonts w:ascii="Times New Roman" w:hAnsi="Times New Roman" w:cs="Times New Roman"/>
                <w:b/>
                <w:bCs/>
                <w:sz w:val="12"/>
                <w:szCs w:val="12"/>
                <w:lang w:val="en-US"/>
              </w:rPr>
            </w:pPr>
            <w:r w:rsidRPr="00C35B63">
              <w:rPr>
                <w:rFonts w:ascii="Times New Roman" w:hAnsi="Times New Roman" w:cs="Times New Roman"/>
                <w:sz w:val="12"/>
                <w:szCs w:val="12"/>
                <w:lang w:val="en-US"/>
              </w:rPr>
              <w:t>(6.2 – 10)</w:t>
            </w:r>
          </w:p>
        </w:tc>
        <w:tc>
          <w:tcPr>
            <w:tcW w:w="0" w:type="auto"/>
            <w:vAlign w:val="center"/>
          </w:tcPr>
          <w:p w14:paraId="5009A609" w14:textId="77777777" w:rsidR="009C56A6" w:rsidRPr="00C35B63" w:rsidRDefault="009C56A6" w:rsidP="009C56A6">
            <w:pPr>
              <w:rPr>
                <w:rFonts w:ascii="Times New Roman" w:hAnsi="Times New Roman" w:cs="Times New Roman"/>
                <w:b/>
                <w:bCs/>
                <w:sz w:val="12"/>
                <w:szCs w:val="12"/>
                <w:lang w:val="en-US"/>
              </w:rPr>
            </w:pPr>
            <w:r w:rsidRPr="00C35B63">
              <w:rPr>
                <w:rFonts w:ascii="Times New Roman" w:hAnsi="Times New Roman" w:cs="Times New Roman"/>
                <w:b/>
                <w:bCs/>
                <w:sz w:val="12"/>
                <w:szCs w:val="12"/>
                <w:lang w:val="en-US"/>
              </w:rPr>
              <w:t>2.6×10</w:t>
            </w:r>
            <w:r w:rsidRPr="00C35B63">
              <w:rPr>
                <w:rFonts w:ascii="Times New Roman" w:hAnsi="Times New Roman" w:cs="Times New Roman"/>
                <w:b/>
                <w:bCs/>
                <w:sz w:val="12"/>
                <w:szCs w:val="12"/>
                <w:vertAlign w:val="superscript"/>
                <w:lang w:val="en-US"/>
              </w:rPr>
              <w:t>-1</w:t>
            </w:r>
          </w:p>
          <w:p w14:paraId="5A66B673" w14:textId="1D338A67" w:rsidR="009C56A6" w:rsidRPr="00C35B63" w:rsidRDefault="009C56A6" w:rsidP="009C56A6">
            <w:pPr>
              <w:rPr>
                <w:rFonts w:ascii="Times New Roman" w:hAnsi="Times New Roman" w:cs="Times New Roman"/>
                <w:sz w:val="12"/>
                <w:szCs w:val="12"/>
                <w:lang w:val="en-US"/>
              </w:rPr>
            </w:pPr>
            <w:r w:rsidRPr="00C35B63">
              <w:rPr>
                <w:rFonts w:ascii="Times New Roman" w:hAnsi="Times New Roman" w:cs="Times New Roman"/>
                <w:sz w:val="12"/>
                <w:szCs w:val="12"/>
                <w:lang w:val="en-US"/>
              </w:rPr>
              <w:t>(1.1</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t xml:space="preserve">-1 </w:t>
            </w:r>
            <w:r w:rsidRPr="00C35B63">
              <w:rPr>
                <w:rFonts w:ascii="Times New Roman" w:hAnsi="Times New Roman" w:cs="Times New Roman"/>
                <w:sz w:val="12"/>
                <w:szCs w:val="12"/>
                <w:lang w:val="en-US"/>
              </w:rPr>
              <w:t>– 6.4</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t>-1</w:t>
            </w:r>
            <w:r w:rsidRPr="00C35B63">
              <w:rPr>
                <w:rFonts w:ascii="Times New Roman" w:hAnsi="Times New Roman" w:cs="Times New Roman"/>
                <w:sz w:val="12"/>
                <w:szCs w:val="12"/>
                <w:lang w:val="en-US"/>
              </w:rPr>
              <w:t>)</w:t>
            </w:r>
          </w:p>
        </w:tc>
        <w:tc>
          <w:tcPr>
            <w:tcW w:w="0" w:type="auto"/>
            <w:vAlign w:val="center"/>
          </w:tcPr>
          <w:p w14:paraId="0738E1AC" w14:textId="77777777" w:rsidR="009C56A6" w:rsidRPr="00C35B63" w:rsidRDefault="009C56A6" w:rsidP="009C56A6">
            <w:pPr>
              <w:rPr>
                <w:rFonts w:ascii="Times New Roman" w:hAnsi="Times New Roman" w:cs="Times New Roman"/>
                <w:b/>
                <w:bCs/>
                <w:sz w:val="12"/>
                <w:szCs w:val="12"/>
                <w:lang w:val="en-US"/>
              </w:rPr>
            </w:pPr>
            <w:r w:rsidRPr="00C35B63">
              <w:rPr>
                <w:rFonts w:ascii="Times New Roman" w:hAnsi="Times New Roman" w:cs="Times New Roman"/>
                <w:b/>
                <w:bCs/>
                <w:sz w:val="12"/>
                <w:szCs w:val="12"/>
                <w:lang w:val="en-US"/>
              </w:rPr>
              <w:t>4.7×10</w:t>
            </w:r>
            <w:r w:rsidRPr="00C35B63">
              <w:rPr>
                <w:rFonts w:ascii="Times New Roman" w:hAnsi="Times New Roman" w:cs="Times New Roman"/>
                <w:b/>
                <w:bCs/>
                <w:sz w:val="12"/>
                <w:szCs w:val="12"/>
                <w:vertAlign w:val="superscript"/>
                <w:lang w:val="en-US"/>
              </w:rPr>
              <w:t>-1</w:t>
            </w:r>
          </w:p>
          <w:p w14:paraId="31724CCB" w14:textId="2C3632FE" w:rsidR="009C56A6" w:rsidRPr="00C35B63" w:rsidRDefault="009C56A6" w:rsidP="009C56A6">
            <w:pPr>
              <w:rPr>
                <w:rFonts w:ascii="Times New Roman" w:hAnsi="Times New Roman" w:cs="Times New Roman"/>
                <w:sz w:val="12"/>
                <w:szCs w:val="12"/>
                <w:lang w:val="en-US"/>
              </w:rPr>
            </w:pPr>
            <w:r w:rsidRPr="00C35B63">
              <w:rPr>
                <w:rFonts w:ascii="Times New Roman" w:hAnsi="Times New Roman" w:cs="Times New Roman"/>
                <w:sz w:val="12"/>
                <w:szCs w:val="12"/>
                <w:lang w:val="en-US"/>
              </w:rPr>
              <w:t>(2.2</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t xml:space="preserve">-1 </w:t>
            </w:r>
            <w:r w:rsidRPr="00C35B63">
              <w:rPr>
                <w:rFonts w:ascii="Times New Roman" w:hAnsi="Times New Roman" w:cs="Times New Roman"/>
                <w:sz w:val="12"/>
                <w:szCs w:val="12"/>
                <w:lang w:val="en-US"/>
              </w:rPr>
              <w:t>– 1.1)</w:t>
            </w:r>
          </w:p>
        </w:tc>
        <w:tc>
          <w:tcPr>
            <w:tcW w:w="0" w:type="auto"/>
            <w:vAlign w:val="center"/>
          </w:tcPr>
          <w:p w14:paraId="63C9E598" w14:textId="77777777" w:rsidR="009C56A6" w:rsidRPr="00C35B63" w:rsidRDefault="009C56A6" w:rsidP="009C56A6">
            <w:pPr>
              <w:rPr>
                <w:rFonts w:ascii="Times New Roman" w:hAnsi="Times New Roman" w:cs="Times New Roman"/>
                <w:b/>
                <w:bCs/>
                <w:sz w:val="12"/>
                <w:szCs w:val="12"/>
                <w:lang w:val="en-US"/>
              </w:rPr>
            </w:pPr>
            <w:r w:rsidRPr="00C35B63">
              <w:rPr>
                <w:rFonts w:ascii="Times New Roman" w:hAnsi="Times New Roman" w:cs="Times New Roman"/>
                <w:b/>
                <w:bCs/>
                <w:sz w:val="12"/>
                <w:szCs w:val="12"/>
                <w:lang w:val="en-US"/>
              </w:rPr>
              <w:t>1.3×10</w:t>
            </w:r>
            <w:r w:rsidRPr="00C35B63">
              <w:rPr>
                <w:rFonts w:ascii="Times New Roman" w:hAnsi="Times New Roman" w:cs="Times New Roman"/>
                <w:b/>
                <w:bCs/>
                <w:sz w:val="12"/>
                <w:szCs w:val="12"/>
                <w:vertAlign w:val="superscript"/>
                <w:lang w:val="en-US"/>
              </w:rPr>
              <w:t>-2</w:t>
            </w:r>
          </w:p>
          <w:p w14:paraId="08F8DA9F" w14:textId="5379EA69" w:rsidR="009C56A6" w:rsidRPr="00C35B63" w:rsidRDefault="009C56A6" w:rsidP="009C56A6">
            <w:pPr>
              <w:rPr>
                <w:rFonts w:ascii="Times New Roman" w:hAnsi="Times New Roman" w:cs="Times New Roman"/>
                <w:sz w:val="12"/>
                <w:szCs w:val="12"/>
                <w:lang w:val="en-US"/>
              </w:rPr>
            </w:pPr>
            <w:r w:rsidRPr="00C35B63">
              <w:rPr>
                <w:rFonts w:ascii="Times New Roman" w:hAnsi="Times New Roman" w:cs="Times New Roman"/>
                <w:sz w:val="12"/>
                <w:szCs w:val="12"/>
                <w:lang w:val="en-US"/>
              </w:rPr>
              <w:t>(7.0</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t>-3</w:t>
            </w:r>
            <w:r w:rsidRPr="00C35B63">
              <w:rPr>
                <w:rFonts w:ascii="Times New Roman" w:hAnsi="Times New Roman" w:cs="Times New Roman"/>
                <w:sz w:val="12"/>
                <w:szCs w:val="12"/>
                <w:lang w:val="en-US"/>
              </w:rPr>
              <w:t xml:space="preserve"> – 2.2</w:t>
            </w:r>
            <w:r w:rsidRPr="00C35B63">
              <w:rPr>
                <w:rFonts w:ascii="Times New Roman" w:hAnsi="Times New Roman" w:cs="Times New Roman"/>
                <w:b/>
                <w:bCs/>
                <w:sz w:val="12"/>
                <w:szCs w:val="12"/>
                <w:lang w:val="en-US"/>
              </w:rPr>
              <w:t>×</w:t>
            </w:r>
            <w:r w:rsidRPr="00C35B63">
              <w:rPr>
                <w:rFonts w:ascii="Times New Roman" w:hAnsi="Times New Roman" w:cs="Times New Roman"/>
                <w:sz w:val="12"/>
                <w:szCs w:val="12"/>
                <w:lang w:val="en-US"/>
              </w:rPr>
              <w:t>10</w:t>
            </w:r>
            <w:r w:rsidRPr="00C35B63">
              <w:rPr>
                <w:rFonts w:ascii="Times New Roman" w:hAnsi="Times New Roman" w:cs="Times New Roman"/>
                <w:sz w:val="12"/>
                <w:szCs w:val="12"/>
                <w:vertAlign w:val="superscript"/>
                <w:lang w:val="en-US"/>
              </w:rPr>
              <w:t>-2</w:t>
            </w:r>
            <w:r w:rsidRPr="00C35B63">
              <w:rPr>
                <w:rFonts w:ascii="Times New Roman" w:hAnsi="Times New Roman" w:cs="Times New Roman"/>
                <w:sz w:val="12"/>
                <w:szCs w:val="12"/>
                <w:lang w:val="en-US"/>
              </w:rPr>
              <w:t>)</w:t>
            </w:r>
          </w:p>
        </w:tc>
      </w:tr>
    </w:tbl>
    <w:p w14:paraId="434A965E" w14:textId="77777777" w:rsidR="007E0674" w:rsidRPr="00C35B63" w:rsidRDefault="007E0674" w:rsidP="00E8216B">
      <w:pPr>
        <w:rPr>
          <w:rFonts w:ascii="Times New Roman" w:hAnsi="Times New Roman" w:cs="Times New Roman"/>
          <w:sz w:val="12"/>
          <w:szCs w:val="12"/>
          <w:lang w:val="en-US"/>
        </w:rPr>
      </w:pPr>
    </w:p>
    <w:p w14:paraId="6F65E9BB" w14:textId="1462B376" w:rsidR="00574767" w:rsidRPr="00121C05" w:rsidRDefault="00E66F70" w:rsidP="00A0464A">
      <w:pPr>
        <w:jc w:val="both"/>
        <w:rPr>
          <w:rFonts w:ascii="Times New Roman" w:hAnsi="Times New Roman" w:cs="Times New Roman"/>
          <w:sz w:val="20"/>
          <w:szCs w:val="20"/>
          <w:lang w:val="en-US"/>
        </w:rPr>
      </w:pPr>
      <w:r w:rsidRPr="00121C05">
        <w:rPr>
          <w:rFonts w:ascii="Times New Roman" w:hAnsi="Times New Roman" w:cs="Times New Roman"/>
          <w:sz w:val="20"/>
          <w:szCs w:val="20"/>
          <w:lang w:val="en-US"/>
        </w:rPr>
        <w:t xml:space="preserve">The </w:t>
      </w:r>
      <w:r w:rsidR="00C35B63">
        <w:rPr>
          <w:rFonts w:ascii="Times New Roman" w:hAnsi="Times New Roman" w:cs="Times New Roman"/>
          <w:sz w:val="20"/>
          <w:szCs w:val="20"/>
          <w:lang w:val="en-US"/>
        </w:rPr>
        <w:t xml:space="preserve">median </w:t>
      </w:r>
      <w:r w:rsidRPr="00121C05">
        <w:rPr>
          <w:rFonts w:ascii="Times New Roman" w:hAnsi="Times New Roman" w:cs="Times New Roman"/>
          <w:sz w:val="20"/>
          <w:szCs w:val="20"/>
          <w:lang w:val="en-US"/>
        </w:rPr>
        <w:t xml:space="preserve">parameter estimates </w:t>
      </w:r>
      <w:r w:rsidR="00D661AF" w:rsidRPr="00121C05">
        <w:rPr>
          <w:rFonts w:ascii="Times New Roman" w:hAnsi="Times New Roman" w:cs="Times New Roman"/>
          <w:sz w:val="20"/>
          <w:szCs w:val="20"/>
          <w:lang w:val="en-US"/>
        </w:rPr>
        <w:t xml:space="preserve">shown </w:t>
      </w:r>
      <w:r w:rsidR="007D3F18" w:rsidRPr="00121C05">
        <w:rPr>
          <w:rFonts w:ascii="Times New Roman" w:hAnsi="Times New Roman" w:cs="Times New Roman"/>
          <w:sz w:val="20"/>
          <w:szCs w:val="20"/>
          <w:lang w:val="en-US"/>
        </w:rPr>
        <w:t xml:space="preserve">in </w:t>
      </w:r>
      <w:r w:rsidR="00D661AF" w:rsidRPr="00121C05">
        <w:rPr>
          <w:rFonts w:ascii="Times New Roman" w:hAnsi="Times New Roman" w:cs="Times New Roman"/>
          <w:sz w:val="20"/>
          <w:szCs w:val="20"/>
          <w:lang w:val="en-US"/>
        </w:rPr>
        <w:t xml:space="preserve">Table </w:t>
      </w:r>
      <w:r w:rsidR="00C01DF6">
        <w:rPr>
          <w:rFonts w:ascii="Times New Roman" w:hAnsi="Times New Roman" w:cs="Times New Roman"/>
          <w:sz w:val="20"/>
          <w:szCs w:val="20"/>
          <w:lang w:val="en-US"/>
        </w:rPr>
        <w:t>3</w:t>
      </w:r>
      <w:r w:rsidR="00BE255C" w:rsidRPr="00121C05">
        <w:rPr>
          <w:rFonts w:ascii="Times New Roman" w:hAnsi="Times New Roman" w:cs="Times New Roman"/>
          <w:sz w:val="20"/>
          <w:szCs w:val="20"/>
          <w:lang w:val="en-US"/>
        </w:rPr>
        <w:t xml:space="preserve"> </w:t>
      </w:r>
      <w:r w:rsidRPr="00121C05">
        <w:rPr>
          <w:rFonts w:ascii="Times New Roman" w:hAnsi="Times New Roman" w:cs="Times New Roman"/>
          <w:sz w:val="20"/>
          <w:szCs w:val="20"/>
          <w:lang w:val="en-US"/>
        </w:rPr>
        <w:t xml:space="preserve">were used to simulate </w:t>
      </w:r>
      <w:proofErr w:type="spellStart"/>
      <w:r w:rsidRPr="00121C05">
        <w:rPr>
          <w:rFonts w:ascii="Times New Roman" w:hAnsi="Times New Roman" w:cs="Times New Roman"/>
          <w:sz w:val="20"/>
          <w:szCs w:val="20"/>
          <w:lang w:val="en-US"/>
        </w:rPr>
        <w:t>cabazitaxel</w:t>
      </w:r>
      <w:proofErr w:type="spellEnd"/>
      <w:r w:rsidRPr="00121C05">
        <w:rPr>
          <w:rFonts w:ascii="Times New Roman" w:hAnsi="Times New Roman" w:cs="Times New Roman"/>
          <w:sz w:val="20"/>
          <w:szCs w:val="20"/>
          <w:lang w:val="en-US"/>
        </w:rPr>
        <w:t xml:space="preserve"> and </w:t>
      </w:r>
      <w:r w:rsidR="00D661AF" w:rsidRPr="00121C05">
        <w:rPr>
          <w:rFonts w:ascii="Times New Roman" w:hAnsi="Times New Roman" w:cs="Times New Roman"/>
          <w:sz w:val="20"/>
          <w:szCs w:val="20"/>
          <w:lang w:val="en-US"/>
        </w:rPr>
        <w:t>IR780 levels</w:t>
      </w:r>
      <w:r w:rsidRPr="00121C05">
        <w:rPr>
          <w:rFonts w:ascii="Times New Roman" w:hAnsi="Times New Roman" w:cs="Times New Roman"/>
          <w:sz w:val="20"/>
          <w:szCs w:val="20"/>
          <w:lang w:val="en-US"/>
        </w:rPr>
        <w:t>. Figure</w:t>
      </w:r>
      <w:r w:rsidR="00D661AF" w:rsidRPr="00121C05">
        <w:rPr>
          <w:rFonts w:ascii="Times New Roman" w:hAnsi="Times New Roman" w:cs="Times New Roman"/>
          <w:sz w:val="20"/>
          <w:szCs w:val="20"/>
          <w:lang w:val="en-US"/>
        </w:rPr>
        <w:t> </w:t>
      </w:r>
      <w:r w:rsidR="00950C3D" w:rsidRPr="00121C05">
        <w:rPr>
          <w:rFonts w:ascii="Times New Roman" w:hAnsi="Times New Roman" w:cs="Times New Roman"/>
          <w:sz w:val="20"/>
          <w:szCs w:val="20"/>
          <w:lang w:val="en-US"/>
        </w:rPr>
        <w:t xml:space="preserve">3 </w:t>
      </w:r>
      <w:r w:rsidRPr="00121C05">
        <w:rPr>
          <w:rFonts w:ascii="Times New Roman" w:hAnsi="Times New Roman" w:cs="Times New Roman"/>
          <w:sz w:val="20"/>
          <w:szCs w:val="20"/>
          <w:lang w:val="en-US"/>
        </w:rPr>
        <w:t xml:space="preserve">shows a comparison between the simulated </w:t>
      </w:r>
      <w:proofErr w:type="spellStart"/>
      <w:r w:rsidRPr="00121C05">
        <w:rPr>
          <w:rFonts w:ascii="Times New Roman" w:hAnsi="Times New Roman" w:cs="Times New Roman"/>
          <w:sz w:val="20"/>
          <w:szCs w:val="20"/>
          <w:lang w:val="en-US"/>
        </w:rPr>
        <w:t>cabazitaxel</w:t>
      </w:r>
      <w:proofErr w:type="spellEnd"/>
      <w:r w:rsidRPr="00121C05">
        <w:rPr>
          <w:rFonts w:ascii="Times New Roman" w:hAnsi="Times New Roman" w:cs="Times New Roman"/>
          <w:sz w:val="20"/>
          <w:szCs w:val="20"/>
          <w:lang w:val="en-US"/>
        </w:rPr>
        <w:t xml:space="preserve"> levels </w:t>
      </w:r>
      <w:r w:rsidR="00363992" w:rsidRPr="00121C05">
        <w:rPr>
          <w:rFonts w:ascii="Times New Roman" w:hAnsi="Times New Roman" w:cs="Times New Roman"/>
          <w:sz w:val="20"/>
          <w:szCs w:val="20"/>
          <w:lang w:val="en-US"/>
        </w:rPr>
        <w:t>and those</w:t>
      </w:r>
      <w:r w:rsidRPr="00121C05">
        <w:rPr>
          <w:rFonts w:ascii="Times New Roman" w:hAnsi="Times New Roman" w:cs="Times New Roman"/>
          <w:sz w:val="20"/>
          <w:szCs w:val="20"/>
          <w:lang w:val="en-US"/>
        </w:rPr>
        <w:t xml:space="preserve"> measured </w:t>
      </w:r>
      <w:r w:rsidR="00363992" w:rsidRPr="00121C05">
        <w:rPr>
          <w:rFonts w:ascii="Times New Roman" w:hAnsi="Times New Roman" w:cs="Times New Roman"/>
          <w:i/>
          <w:iCs/>
          <w:sz w:val="20"/>
          <w:szCs w:val="20"/>
          <w:lang w:val="en-US"/>
        </w:rPr>
        <w:t>in vivo</w:t>
      </w:r>
      <w:r w:rsidR="00363992" w:rsidRPr="00121C05">
        <w:rPr>
          <w:rFonts w:ascii="Times New Roman" w:hAnsi="Times New Roman" w:cs="Times New Roman"/>
          <w:sz w:val="20"/>
          <w:szCs w:val="20"/>
          <w:lang w:val="en-US"/>
        </w:rPr>
        <w:t xml:space="preserve">. </w:t>
      </w:r>
      <w:r w:rsidR="003D51C5" w:rsidRPr="00121C05">
        <w:rPr>
          <w:rFonts w:ascii="Times New Roman" w:hAnsi="Times New Roman" w:cs="Times New Roman"/>
          <w:sz w:val="20"/>
          <w:szCs w:val="20"/>
          <w:lang w:val="en-US"/>
        </w:rPr>
        <w:t xml:space="preserve">The difference between the simulated </w:t>
      </w:r>
      <w:proofErr w:type="spellStart"/>
      <w:r w:rsidR="003D51C5" w:rsidRPr="00121C05">
        <w:rPr>
          <w:rFonts w:ascii="Times New Roman" w:hAnsi="Times New Roman" w:cs="Times New Roman"/>
          <w:sz w:val="20"/>
          <w:szCs w:val="20"/>
          <w:lang w:val="en-US"/>
        </w:rPr>
        <w:t>cabazitaxel</w:t>
      </w:r>
      <w:proofErr w:type="spellEnd"/>
      <w:r w:rsidR="003D51C5" w:rsidRPr="00121C05">
        <w:rPr>
          <w:rFonts w:ascii="Times New Roman" w:hAnsi="Times New Roman" w:cs="Times New Roman"/>
          <w:sz w:val="20"/>
          <w:szCs w:val="20"/>
          <w:lang w:val="en-US"/>
        </w:rPr>
        <w:t xml:space="preserve"> levels and the measured </w:t>
      </w:r>
      <w:proofErr w:type="spellStart"/>
      <w:r w:rsidR="003D51C5" w:rsidRPr="00121C05">
        <w:rPr>
          <w:rFonts w:ascii="Times New Roman" w:hAnsi="Times New Roman" w:cs="Times New Roman"/>
          <w:sz w:val="20"/>
          <w:szCs w:val="20"/>
          <w:lang w:val="en-US"/>
        </w:rPr>
        <w:t>cabazitaxel</w:t>
      </w:r>
      <w:proofErr w:type="spellEnd"/>
      <w:r w:rsidR="003D51C5" w:rsidRPr="00121C05">
        <w:rPr>
          <w:rFonts w:ascii="Times New Roman" w:hAnsi="Times New Roman" w:cs="Times New Roman"/>
          <w:sz w:val="20"/>
          <w:szCs w:val="20"/>
          <w:lang w:val="en-US"/>
        </w:rPr>
        <w:t xml:space="preserve"> levels was expressed with the AAFE, which is also shown in Figure </w:t>
      </w:r>
      <w:r w:rsidR="00950C3D" w:rsidRPr="00121C05">
        <w:rPr>
          <w:rFonts w:ascii="Times New Roman" w:hAnsi="Times New Roman" w:cs="Times New Roman"/>
          <w:sz w:val="20"/>
          <w:szCs w:val="20"/>
          <w:lang w:val="en-US"/>
        </w:rPr>
        <w:t>3</w:t>
      </w:r>
      <w:r w:rsidR="003D51C5" w:rsidRPr="00121C05">
        <w:rPr>
          <w:rFonts w:ascii="Times New Roman" w:hAnsi="Times New Roman" w:cs="Times New Roman"/>
          <w:sz w:val="20"/>
          <w:szCs w:val="20"/>
          <w:lang w:val="en-US"/>
        </w:rPr>
        <w:t xml:space="preserve">. </w:t>
      </w:r>
    </w:p>
    <w:p w14:paraId="183A0E3E" w14:textId="77777777" w:rsidR="00574767" w:rsidRPr="00121C05" w:rsidRDefault="00574767" w:rsidP="00A0464A">
      <w:pPr>
        <w:jc w:val="both"/>
        <w:rPr>
          <w:rFonts w:ascii="Times New Roman" w:hAnsi="Times New Roman" w:cs="Times New Roman"/>
          <w:lang w:val="en-US"/>
        </w:rPr>
      </w:pPr>
    </w:p>
    <w:p w14:paraId="2470B1EC" w14:textId="52D8771C" w:rsidR="002E1980" w:rsidRPr="00121C05" w:rsidRDefault="004E036D" w:rsidP="008D752F">
      <w:pPr>
        <w:keepNext/>
        <w:jc w:val="center"/>
        <w:rPr>
          <w:rFonts w:ascii="Times New Roman" w:hAnsi="Times New Roman" w:cs="Times New Roman"/>
          <w:lang w:val="en-US"/>
        </w:rPr>
      </w:pPr>
      <w:r w:rsidRPr="00AF61F7">
        <w:rPr>
          <w:lang w:val="en-US"/>
        </w:rPr>
        <w:lastRenderedPageBreak/>
        <w:t xml:space="preserve"> </w:t>
      </w:r>
      <w:r>
        <w:rPr>
          <w:noProof/>
        </w:rPr>
        <w:drawing>
          <wp:inline distT="0" distB="0" distL="0" distR="0" wp14:anchorId="7606AF93" wp14:editId="63156BE5">
            <wp:extent cx="3822246" cy="7560000"/>
            <wp:effectExtent l="0" t="0" r="698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2246" cy="7560000"/>
                    </a:xfrm>
                    <a:prstGeom prst="rect">
                      <a:avLst/>
                    </a:prstGeom>
                    <a:noFill/>
                    <a:ln>
                      <a:noFill/>
                    </a:ln>
                  </pic:spPr>
                </pic:pic>
              </a:graphicData>
            </a:graphic>
          </wp:inline>
        </w:drawing>
      </w:r>
    </w:p>
    <w:p w14:paraId="3E850BF9" w14:textId="0391CCDA" w:rsidR="000F4466" w:rsidRPr="00CC03F6" w:rsidRDefault="002E1980" w:rsidP="00DD0693">
      <w:pPr>
        <w:pStyle w:val="Caption"/>
        <w:jc w:val="both"/>
        <w:rPr>
          <w:rFonts w:ascii="Times New Roman" w:hAnsi="Times New Roman" w:cs="Times New Roman"/>
          <w:i w:val="0"/>
          <w:iCs w:val="0"/>
          <w:color w:val="auto"/>
          <w:lang w:val="en-US"/>
        </w:rPr>
      </w:pPr>
      <w:r w:rsidRPr="00CC03F6">
        <w:rPr>
          <w:rFonts w:ascii="Times New Roman" w:hAnsi="Times New Roman" w:cs="Times New Roman"/>
          <w:b/>
          <w:bCs/>
          <w:i w:val="0"/>
          <w:iCs w:val="0"/>
          <w:color w:val="auto"/>
          <w:lang w:val="en-US"/>
        </w:rPr>
        <w:t xml:space="preserve">Fig </w:t>
      </w:r>
      <w:r w:rsidRPr="00CC03F6">
        <w:rPr>
          <w:rFonts w:ascii="Times New Roman" w:hAnsi="Times New Roman" w:cs="Times New Roman"/>
          <w:b/>
          <w:bCs/>
          <w:i w:val="0"/>
          <w:iCs w:val="0"/>
          <w:color w:val="auto"/>
        </w:rPr>
        <w:fldChar w:fldCharType="begin"/>
      </w:r>
      <w:r w:rsidRPr="00CC03F6">
        <w:rPr>
          <w:rFonts w:ascii="Times New Roman" w:hAnsi="Times New Roman" w:cs="Times New Roman"/>
          <w:b/>
          <w:bCs/>
          <w:i w:val="0"/>
          <w:iCs w:val="0"/>
          <w:color w:val="auto"/>
          <w:lang w:val="en-US"/>
        </w:rPr>
        <w:instrText xml:space="preserve"> SEQ Figure \* ARABIC </w:instrText>
      </w:r>
      <w:r w:rsidRPr="00CC03F6">
        <w:rPr>
          <w:rFonts w:ascii="Times New Roman" w:hAnsi="Times New Roman" w:cs="Times New Roman"/>
          <w:b/>
          <w:bCs/>
          <w:i w:val="0"/>
          <w:iCs w:val="0"/>
          <w:color w:val="auto"/>
        </w:rPr>
        <w:fldChar w:fldCharType="separate"/>
      </w:r>
      <w:r w:rsidR="00780D1B" w:rsidRPr="00CC03F6">
        <w:rPr>
          <w:rFonts w:ascii="Times New Roman" w:hAnsi="Times New Roman" w:cs="Times New Roman"/>
          <w:b/>
          <w:bCs/>
          <w:i w:val="0"/>
          <w:iCs w:val="0"/>
          <w:noProof/>
          <w:color w:val="auto"/>
          <w:lang w:val="en-US"/>
        </w:rPr>
        <w:t>3</w:t>
      </w:r>
      <w:r w:rsidRPr="00CC03F6">
        <w:rPr>
          <w:rFonts w:ascii="Times New Roman" w:hAnsi="Times New Roman" w:cs="Times New Roman"/>
          <w:b/>
          <w:bCs/>
          <w:i w:val="0"/>
          <w:iCs w:val="0"/>
          <w:color w:val="auto"/>
        </w:rPr>
        <w:fldChar w:fldCharType="end"/>
      </w:r>
      <w:r w:rsidRPr="00CC03F6">
        <w:rPr>
          <w:rFonts w:ascii="Times New Roman" w:hAnsi="Times New Roman" w:cs="Times New Roman"/>
          <w:i w:val="0"/>
          <w:iCs w:val="0"/>
          <w:color w:val="auto"/>
          <w:lang w:val="en-US"/>
        </w:rPr>
        <w:t xml:space="preserve"> PB</w:t>
      </w:r>
      <w:r w:rsidR="002E57AF" w:rsidRPr="00CC03F6">
        <w:rPr>
          <w:rFonts w:ascii="Times New Roman" w:hAnsi="Times New Roman" w:cs="Times New Roman"/>
          <w:i w:val="0"/>
          <w:iCs w:val="0"/>
          <w:color w:val="auto"/>
          <w:lang w:val="en-US"/>
        </w:rPr>
        <w:t>P</w:t>
      </w:r>
      <w:r w:rsidRPr="00CC03F6">
        <w:rPr>
          <w:rFonts w:ascii="Times New Roman" w:hAnsi="Times New Roman" w:cs="Times New Roman"/>
          <w:i w:val="0"/>
          <w:iCs w:val="0"/>
          <w:color w:val="auto"/>
          <w:lang w:val="en-US"/>
        </w:rPr>
        <w:t xml:space="preserve">K model simulation results (red) compared with measured </w:t>
      </w:r>
      <w:proofErr w:type="spellStart"/>
      <w:r w:rsidRPr="00CC03F6">
        <w:rPr>
          <w:rFonts w:ascii="Times New Roman" w:hAnsi="Times New Roman" w:cs="Times New Roman"/>
          <w:i w:val="0"/>
          <w:iCs w:val="0"/>
          <w:color w:val="auto"/>
          <w:lang w:val="en-US"/>
        </w:rPr>
        <w:t>cabazitaxel</w:t>
      </w:r>
      <w:proofErr w:type="spellEnd"/>
      <w:r w:rsidR="003172AE" w:rsidRPr="00CC03F6">
        <w:rPr>
          <w:rFonts w:ascii="Times New Roman" w:hAnsi="Times New Roman" w:cs="Times New Roman"/>
          <w:i w:val="0"/>
          <w:iCs w:val="0"/>
          <w:color w:val="auto"/>
          <w:lang w:val="en-US"/>
        </w:rPr>
        <w:t xml:space="preserve"> (black dots) </w:t>
      </w:r>
      <w:r w:rsidR="008C7E68" w:rsidRPr="00CC03F6">
        <w:rPr>
          <w:rFonts w:ascii="Times New Roman" w:hAnsi="Times New Roman" w:cs="Times New Roman"/>
          <w:i w:val="0"/>
          <w:iCs w:val="0"/>
          <w:color w:val="auto"/>
          <w:lang w:val="en-US"/>
        </w:rPr>
        <w:t xml:space="preserve">in blood plasma,  liver, spleen, lung, brain, heart and kidney </w:t>
      </w:r>
      <w:r w:rsidRPr="00CC03F6">
        <w:rPr>
          <w:rFonts w:ascii="Times New Roman" w:hAnsi="Times New Roman" w:cs="Times New Roman"/>
          <w:i w:val="0"/>
          <w:iCs w:val="0"/>
          <w:color w:val="auto"/>
          <w:lang w:val="en-US"/>
        </w:rPr>
        <w:t xml:space="preserve">for two different </w:t>
      </w:r>
      <w:r w:rsidR="00D61831" w:rsidRPr="00CC03F6">
        <w:rPr>
          <w:rFonts w:ascii="Times New Roman" w:hAnsi="Times New Roman" w:cs="Times New Roman"/>
          <w:i w:val="0"/>
          <w:iCs w:val="0"/>
          <w:color w:val="auto"/>
          <w:lang w:val="en-US"/>
        </w:rPr>
        <w:t xml:space="preserve">doses. </w:t>
      </w:r>
      <w:r w:rsidRPr="00CC03F6">
        <w:rPr>
          <w:rFonts w:ascii="Times New Roman" w:hAnsi="Times New Roman" w:cs="Times New Roman"/>
          <w:i w:val="0"/>
          <w:iCs w:val="0"/>
          <w:color w:val="auto"/>
          <w:lang w:val="en-US"/>
        </w:rPr>
        <w:t xml:space="preserve">The difference between simulated and measured </w:t>
      </w:r>
      <w:proofErr w:type="spellStart"/>
      <w:r w:rsidRPr="00CC03F6">
        <w:rPr>
          <w:rFonts w:ascii="Times New Roman" w:hAnsi="Times New Roman" w:cs="Times New Roman"/>
          <w:i w:val="0"/>
          <w:iCs w:val="0"/>
          <w:color w:val="auto"/>
          <w:lang w:val="en-US"/>
        </w:rPr>
        <w:t>cabazitaxel</w:t>
      </w:r>
      <w:proofErr w:type="spellEnd"/>
      <w:r w:rsidRPr="00CC03F6">
        <w:rPr>
          <w:rFonts w:ascii="Times New Roman" w:hAnsi="Times New Roman" w:cs="Times New Roman"/>
          <w:i w:val="0"/>
          <w:iCs w:val="0"/>
          <w:color w:val="auto"/>
          <w:lang w:val="en-US"/>
        </w:rPr>
        <w:t xml:space="preserve"> levels, which is expressed with the AAFE, is shown in the right-upper corner of every plot. A larger AAFE corresponds with a larger difference, and an AAFE of 1 represent</w:t>
      </w:r>
      <w:r w:rsidR="00120E6C" w:rsidRPr="00CC03F6">
        <w:rPr>
          <w:rFonts w:ascii="Times New Roman" w:hAnsi="Times New Roman" w:cs="Times New Roman"/>
          <w:i w:val="0"/>
          <w:iCs w:val="0"/>
          <w:color w:val="auto"/>
          <w:lang w:val="en-US"/>
        </w:rPr>
        <w:t>s</w:t>
      </w:r>
      <w:r w:rsidRPr="00CC03F6">
        <w:rPr>
          <w:rFonts w:ascii="Times New Roman" w:hAnsi="Times New Roman" w:cs="Times New Roman"/>
          <w:i w:val="0"/>
          <w:iCs w:val="0"/>
          <w:color w:val="auto"/>
          <w:lang w:val="en-US"/>
        </w:rPr>
        <w:t xml:space="preserve"> a perfect fit</w:t>
      </w:r>
    </w:p>
    <w:p w14:paraId="6D5F9B32" w14:textId="77777777" w:rsidR="004E036D" w:rsidRDefault="004E036D">
      <w:pPr>
        <w:rPr>
          <w:rFonts w:ascii="Times New Roman" w:hAnsi="Times New Roman" w:cs="Times New Roman"/>
          <w:sz w:val="20"/>
          <w:szCs w:val="20"/>
          <w:lang w:val="en-US"/>
        </w:rPr>
      </w:pPr>
      <w:r>
        <w:rPr>
          <w:rFonts w:ascii="Times New Roman" w:hAnsi="Times New Roman" w:cs="Times New Roman"/>
          <w:sz w:val="20"/>
          <w:szCs w:val="20"/>
          <w:lang w:val="en-US"/>
        </w:rPr>
        <w:br w:type="page"/>
      </w:r>
    </w:p>
    <w:p w14:paraId="45A9F749" w14:textId="47D910A0" w:rsidR="00363992" w:rsidRPr="00E25CB5" w:rsidRDefault="00363992" w:rsidP="003D51C5">
      <w:pPr>
        <w:jc w:val="both"/>
        <w:rPr>
          <w:rFonts w:ascii="Times New Roman" w:hAnsi="Times New Roman" w:cs="Times New Roman"/>
          <w:sz w:val="20"/>
          <w:szCs w:val="20"/>
          <w:lang w:val="en-US"/>
        </w:rPr>
      </w:pPr>
      <w:r w:rsidRPr="00E25CB5">
        <w:rPr>
          <w:rFonts w:ascii="Times New Roman" w:hAnsi="Times New Roman" w:cs="Times New Roman"/>
          <w:sz w:val="20"/>
          <w:szCs w:val="20"/>
          <w:lang w:val="en-US"/>
        </w:rPr>
        <w:lastRenderedPageBreak/>
        <w:t xml:space="preserve">For each of the three </w:t>
      </w:r>
      <w:proofErr w:type="spellStart"/>
      <w:r w:rsidR="00583C42" w:rsidRPr="00E25CB5">
        <w:rPr>
          <w:rFonts w:ascii="Times New Roman" w:hAnsi="Times New Roman" w:cs="Times New Roman"/>
          <w:sz w:val="20"/>
          <w:szCs w:val="20"/>
          <w:lang w:val="en-US"/>
        </w:rPr>
        <w:t>LipImage</w:t>
      </w:r>
      <w:r w:rsidR="00583C42" w:rsidRPr="00E25CB5">
        <w:rPr>
          <w:rFonts w:ascii="Times New Roman" w:hAnsi="Times New Roman" w:cs="Times New Roman"/>
          <w:sz w:val="20"/>
          <w:szCs w:val="20"/>
          <w:vertAlign w:val="superscript"/>
          <w:lang w:val="en-US"/>
        </w:rPr>
        <w:t>TM</w:t>
      </w:r>
      <w:proofErr w:type="spellEnd"/>
      <w:r w:rsidR="00583C42" w:rsidRPr="00E25CB5">
        <w:rPr>
          <w:rFonts w:ascii="Times New Roman" w:hAnsi="Times New Roman" w:cs="Times New Roman"/>
          <w:sz w:val="20"/>
          <w:szCs w:val="20"/>
          <w:lang w:val="en-US"/>
        </w:rPr>
        <w:t xml:space="preserve"> 815 </w:t>
      </w:r>
      <w:r w:rsidRPr="00E25CB5">
        <w:rPr>
          <w:rFonts w:ascii="Times New Roman" w:hAnsi="Times New Roman" w:cs="Times New Roman"/>
          <w:sz w:val="20"/>
          <w:szCs w:val="20"/>
          <w:lang w:val="en-US"/>
        </w:rPr>
        <w:t>dose groups, simulated and corresponding measured IR780 levels are shown in Figure</w:t>
      </w:r>
      <w:r w:rsidR="00121C05" w:rsidRPr="00E25CB5">
        <w:rPr>
          <w:rFonts w:ascii="Times New Roman" w:hAnsi="Times New Roman" w:cs="Times New Roman"/>
          <w:sz w:val="20"/>
          <w:szCs w:val="20"/>
          <w:lang w:val="en-US"/>
        </w:rPr>
        <w:t> </w:t>
      </w:r>
      <w:r w:rsidR="00950C3D" w:rsidRPr="00E25CB5">
        <w:rPr>
          <w:rFonts w:ascii="Times New Roman" w:hAnsi="Times New Roman" w:cs="Times New Roman"/>
          <w:sz w:val="20"/>
          <w:szCs w:val="20"/>
          <w:lang w:val="en-US"/>
        </w:rPr>
        <w:t>4</w:t>
      </w:r>
      <w:r w:rsidRPr="00E25CB5">
        <w:rPr>
          <w:rFonts w:ascii="Times New Roman" w:hAnsi="Times New Roman" w:cs="Times New Roman"/>
          <w:sz w:val="20"/>
          <w:szCs w:val="20"/>
          <w:lang w:val="en-US"/>
        </w:rPr>
        <w:t>. IR780 simulations are shown for the blood, liver, spleen, lung, brain, heart and kidney.</w:t>
      </w:r>
      <w:r w:rsidR="003C5B2C" w:rsidRPr="00E25CB5">
        <w:rPr>
          <w:rFonts w:ascii="Times New Roman" w:hAnsi="Times New Roman" w:cs="Times New Roman"/>
          <w:sz w:val="20"/>
          <w:szCs w:val="20"/>
          <w:lang w:val="en-US"/>
        </w:rPr>
        <w:t xml:space="preserve"> The difference between the simulated IR780 levels and the measured IR780 levels was expressed with the AAFE, which is also shown in Figure </w:t>
      </w:r>
      <w:r w:rsidR="00950C3D" w:rsidRPr="00E25CB5">
        <w:rPr>
          <w:rFonts w:ascii="Times New Roman" w:hAnsi="Times New Roman" w:cs="Times New Roman"/>
          <w:sz w:val="20"/>
          <w:szCs w:val="20"/>
          <w:lang w:val="en-US"/>
        </w:rPr>
        <w:t>4</w:t>
      </w:r>
      <w:r w:rsidR="003C5B2C" w:rsidRPr="00E25CB5">
        <w:rPr>
          <w:rFonts w:ascii="Times New Roman" w:hAnsi="Times New Roman" w:cs="Times New Roman"/>
          <w:sz w:val="20"/>
          <w:szCs w:val="20"/>
          <w:lang w:val="en-US"/>
        </w:rPr>
        <w:t xml:space="preserve">. </w:t>
      </w:r>
      <w:r w:rsidR="003D51C5" w:rsidRPr="00E25CB5">
        <w:rPr>
          <w:rFonts w:ascii="Times New Roman" w:hAnsi="Times New Roman" w:cs="Times New Roman"/>
          <w:sz w:val="20"/>
          <w:szCs w:val="20"/>
          <w:lang w:val="en-US"/>
        </w:rPr>
        <w:t xml:space="preserve">All AAFEs </w:t>
      </w:r>
      <w:r w:rsidR="00583C42" w:rsidRPr="00E25CB5">
        <w:rPr>
          <w:rFonts w:ascii="Times New Roman" w:hAnsi="Times New Roman" w:cs="Times New Roman"/>
          <w:sz w:val="20"/>
          <w:szCs w:val="20"/>
          <w:lang w:val="en-US"/>
        </w:rPr>
        <w:t xml:space="preserve">calculated for IR780 </w:t>
      </w:r>
      <w:r w:rsidR="003D51C5" w:rsidRPr="00E25CB5">
        <w:rPr>
          <w:rFonts w:ascii="Times New Roman" w:hAnsi="Times New Roman" w:cs="Times New Roman"/>
          <w:sz w:val="20"/>
          <w:szCs w:val="20"/>
          <w:lang w:val="en-US"/>
        </w:rPr>
        <w:t>were below</w:t>
      </w:r>
      <w:r w:rsidR="00A0464A" w:rsidRPr="00E25CB5">
        <w:rPr>
          <w:rFonts w:ascii="Times New Roman" w:hAnsi="Times New Roman" w:cs="Times New Roman"/>
          <w:sz w:val="20"/>
          <w:szCs w:val="20"/>
          <w:lang w:val="en-US"/>
        </w:rPr>
        <w:t> </w:t>
      </w:r>
      <w:r w:rsidR="003D51C5" w:rsidRPr="00E25CB5">
        <w:rPr>
          <w:rFonts w:ascii="Times New Roman" w:hAnsi="Times New Roman" w:cs="Times New Roman"/>
          <w:sz w:val="20"/>
          <w:szCs w:val="20"/>
          <w:lang w:val="en-US"/>
        </w:rPr>
        <w:t>3</w:t>
      </w:r>
      <w:r w:rsidR="00352CCD" w:rsidRPr="00E25CB5">
        <w:rPr>
          <w:rFonts w:ascii="Times New Roman" w:hAnsi="Times New Roman" w:cs="Times New Roman"/>
          <w:sz w:val="20"/>
          <w:szCs w:val="20"/>
          <w:lang w:val="en-US"/>
        </w:rPr>
        <w:t>, indicating an average discrepancy between model and data of less than a factor 3</w:t>
      </w:r>
      <w:r w:rsidR="003D51C5" w:rsidRPr="00E25CB5">
        <w:rPr>
          <w:rFonts w:ascii="Times New Roman" w:hAnsi="Times New Roman" w:cs="Times New Roman"/>
          <w:sz w:val="20"/>
          <w:szCs w:val="20"/>
          <w:lang w:val="en-US"/>
        </w:rPr>
        <w:t>.</w:t>
      </w:r>
      <w:r w:rsidR="00583C42" w:rsidRPr="00E25CB5">
        <w:rPr>
          <w:rFonts w:ascii="Times New Roman" w:hAnsi="Times New Roman" w:cs="Times New Roman"/>
          <w:sz w:val="20"/>
          <w:szCs w:val="20"/>
          <w:lang w:val="en-US"/>
        </w:rPr>
        <w:t xml:space="preserve"> In addition, </w:t>
      </w:r>
      <w:r w:rsidR="00F244C9" w:rsidRPr="00E25CB5">
        <w:rPr>
          <w:rFonts w:ascii="Times New Roman" w:hAnsi="Times New Roman" w:cs="Times New Roman"/>
          <w:sz w:val="20"/>
          <w:szCs w:val="20"/>
          <w:lang w:val="en-US"/>
        </w:rPr>
        <w:t xml:space="preserve">the AAFEs resulting from the spleen and the heart were always below 2, whereas the AAFE corresponding </w:t>
      </w:r>
      <w:r w:rsidR="00352CCD" w:rsidRPr="00E25CB5">
        <w:rPr>
          <w:rFonts w:ascii="Times New Roman" w:hAnsi="Times New Roman" w:cs="Times New Roman"/>
          <w:sz w:val="20"/>
          <w:szCs w:val="20"/>
          <w:lang w:val="en-US"/>
        </w:rPr>
        <w:t xml:space="preserve">to </w:t>
      </w:r>
      <w:r w:rsidR="00F244C9" w:rsidRPr="00E25CB5">
        <w:rPr>
          <w:rFonts w:ascii="Times New Roman" w:hAnsi="Times New Roman" w:cs="Times New Roman"/>
          <w:sz w:val="20"/>
          <w:szCs w:val="20"/>
          <w:lang w:val="en-US"/>
        </w:rPr>
        <w:t xml:space="preserve">blood, lungs and brain were higher than 2 for all three dose groups.  </w:t>
      </w:r>
    </w:p>
    <w:p w14:paraId="1C1D47F9" w14:textId="77777777" w:rsidR="00121C05" w:rsidRDefault="00121C05">
      <w:pPr>
        <w:rPr>
          <w:rFonts w:ascii="Times New Roman" w:hAnsi="Times New Roman" w:cs="Times New Roman"/>
          <w:sz w:val="20"/>
          <w:szCs w:val="20"/>
          <w:lang w:val="en-US"/>
        </w:rPr>
      </w:pPr>
      <w:r>
        <w:rPr>
          <w:rFonts w:ascii="Times New Roman" w:hAnsi="Times New Roman" w:cs="Times New Roman"/>
          <w:sz w:val="20"/>
          <w:szCs w:val="20"/>
          <w:lang w:val="en-US"/>
        </w:rPr>
        <w:br w:type="page"/>
      </w:r>
    </w:p>
    <w:p w14:paraId="39A72CD6" w14:textId="5D6FF13F" w:rsidR="00E5642C" w:rsidRPr="00121C05" w:rsidRDefault="00E5642C" w:rsidP="00E5642C">
      <w:pPr>
        <w:rPr>
          <w:rFonts w:ascii="Times New Roman" w:hAnsi="Times New Roman" w:cs="Times New Roman"/>
          <w:lang w:val="en-US"/>
        </w:rPr>
      </w:pPr>
    </w:p>
    <w:p w14:paraId="692623F3" w14:textId="5BDCDBE7" w:rsidR="005219BE" w:rsidRPr="00121C05" w:rsidRDefault="004E036D" w:rsidP="005219BE">
      <w:pPr>
        <w:keepNext/>
        <w:rPr>
          <w:rFonts w:ascii="Times New Roman" w:hAnsi="Times New Roman" w:cs="Times New Roman"/>
          <w:lang w:val="en-US"/>
        </w:rPr>
      </w:pPr>
      <w:r>
        <w:rPr>
          <w:noProof/>
        </w:rPr>
        <w:drawing>
          <wp:inline distT="0" distB="0" distL="0" distR="0" wp14:anchorId="42ED1E5C" wp14:editId="53720222">
            <wp:extent cx="5731510" cy="7333007"/>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7333007"/>
                    </a:xfrm>
                    <a:prstGeom prst="rect">
                      <a:avLst/>
                    </a:prstGeom>
                    <a:noFill/>
                    <a:ln>
                      <a:noFill/>
                    </a:ln>
                  </pic:spPr>
                </pic:pic>
              </a:graphicData>
            </a:graphic>
          </wp:inline>
        </w:drawing>
      </w:r>
      <w:r w:rsidR="005D3AB3" w:rsidRPr="00121C05" w:rsidDel="005D3AB3">
        <w:rPr>
          <w:rStyle w:val="CommentReference"/>
          <w:rFonts w:ascii="Times New Roman" w:hAnsi="Times New Roman" w:cs="Times New Roman"/>
          <w:lang w:val="en-US"/>
        </w:rPr>
        <w:t xml:space="preserve"> </w:t>
      </w:r>
      <w:r w:rsidR="005D3AB3" w:rsidRPr="00121C05">
        <w:rPr>
          <w:rFonts w:ascii="Times New Roman" w:hAnsi="Times New Roman" w:cs="Times New Roman"/>
          <w:lang w:val="en-US"/>
        </w:rPr>
        <w:t xml:space="preserve"> </w:t>
      </w:r>
    </w:p>
    <w:p w14:paraId="2A0F5CC0" w14:textId="016EBF3A" w:rsidR="004E036D" w:rsidRPr="00CC03F6" w:rsidRDefault="005219BE" w:rsidP="00A0464A">
      <w:pPr>
        <w:pStyle w:val="Caption"/>
        <w:rPr>
          <w:rFonts w:ascii="Times New Roman" w:hAnsi="Times New Roman" w:cs="Times New Roman"/>
          <w:i w:val="0"/>
          <w:iCs w:val="0"/>
          <w:color w:val="auto"/>
          <w:lang w:val="en-US"/>
        </w:rPr>
      </w:pPr>
      <w:r w:rsidRPr="00CC03F6">
        <w:rPr>
          <w:rFonts w:ascii="Times New Roman" w:hAnsi="Times New Roman" w:cs="Times New Roman"/>
          <w:b/>
          <w:bCs/>
          <w:i w:val="0"/>
          <w:iCs w:val="0"/>
          <w:color w:val="auto"/>
          <w:lang w:val="en-US"/>
        </w:rPr>
        <w:t xml:space="preserve">Fig </w:t>
      </w:r>
      <w:r w:rsidR="004D750F" w:rsidRPr="00CC03F6">
        <w:rPr>
          <w:rFonts w:ascii="Times New Roman" w:hAnsi="Times New Roman" w:cs="Times New Roman"/>
          <w:b/>
          <w:bCs/>
          <w:i w:val="0"/>
          <w:iCs w:val="0"/>
          <w:color w:val="auto"/>
          <w:lang w:val="en-US"/>
        </w:rPr>
        <w:t>4</w:t>
      </w:r>
      <w:r w:rsidRPr="00CC03F6">
        <w:rPr>
          <w:rFonts w:ascii="Times New Roman" w:hAnsi="Times New Roman" w:cs="Times New Roman"/>
          <w:i w:val="0"/>
          <w:iCs w:val="0"/>
          <w:color w:val="auto"/>
          <w:lang w:val="en-US"/>
        </w:rPr>
        <w:t xml:space="preserve"> PB</w:t>
      </w:r>
      <w:r w:rsidR="002E57AF" w:rsidRPr="00CC03F6">
        <w:rPr>
          <w:rFonts w:ascii="Times New Roman" w:hAnsi="Times New Roman" w:cs="Times New Roman"/>
          <w:i w:val="0"/>
          <w:iCs w:val="0"/>
          <w:color w:val="auto"/>
          <w:lang w:val="en-US"/>
        </w:rPr>
        <w:t>P</w:t>
      </w:r>
      <w:r w:rsidRPr="00CC03F6">
        <w:rPr>
          <w:rFonts w:ascii="Times New Roman" w:hAnsi="Times New Roman" w:cs="Times New Roman"/>
          <w:i w:val="0"/>
          <w:iCs w:val="0"/>
          <w:color w:val="auto"/>
          <w:lang w:val="en-US"/>
        </w:rPr>
        <w:t xml:space="preserve">K model simulation results (red) compared with measured IR780 </w:t>
      </w:r>
      <w:r w:rsidR="00FD1505" w:rsidRPr="00CC03F6">
        <w:rPr>
          <w:rFonts w:ascii="Times New Roman" w:hAnsi="Times New Roman" w:cs="Times New Roman"/>
          <w:i w:val="0"/>
          <w:iCs w:val="0"/>
          <w:color w:val="auto"/>
          <w:lang w:val="en-US"/>
        </w:rPr>
        <w:t xml:space="preserve">(black) </w:t>
      </w:r>
      <w:r w:rsidRPr="00CC03F6">
        <w:rPr>
          <w:rFonts w:ascii="Times New Roman" w:hAnsi="Times New Roman" w:cs="Times New Roman"/>
          <w:i w:val="0"/>
          <w:iCs w:val="0"/>
          <w:color w:val="auto"/>
          <w:lang w:val="en-US"/>
        </w:rPr>
        <w:t>in blood plasma, liver, spleen, lung, brain</w:t>
      </w:r>
      <w:r w:rsidR="002E1980" w:rsidRPr="00CC03F6">
        <w:rPr>
          <w:rFonts w:ascii="Times New Roman" w:hAnsi="Times New Roman" w:cs="Times New Roman"/>
          <w:i w:val="0"/>
          <w:iCs w:val="0"/>
          <w:color w:val="auto"/>
          <w:lang w:val="en-US"/>
        </w:rPr>
        <w:t xml:space="preserve">, heart and kidney </w:t>
      </w:r>
      <w:r w:rsidRPr="00CC03F6">
        <w:rPr>
          <w:rFonts w:ascii="Times New Roman" w:hAnsi="Times New Roman" w:cs="Times New Roman"/>
          <w:i w:val="0"/>
          <w:iCs w:val="0"/>
          <w:color w:val="auto"/>
          <w:lang w:val="en-US"/>
        </w:rPr>
        <w:t xml:space="preserve">for three different </w:t>
      </w:r>
      <w:proofErr w:type="spellStart"/>
      <w:r w:rsidR="005D3AB3" w:rsidRPr="00CC03F6">
        <w:rPr>
          <w:rFonts w:ascii="Times New Roman" w:hAnsi="Times New Roman" w:cs="Times New Roman"/>
          <w:i w:val="0"/>
          <w:iCs w:val="0"/>
          <w:color w:val="auto"/>
          <w:lang w:val="en-US"/>
        </w:rPr>
        <w:t>LipImage</w:t>
      </w:r>
      <w:r w:rsidR="005D3AB3" w:rsidRPr="00CC03F6">
        <w:rPr>
          <w:rFonts w:ascii="Times New Roman" w:hAnsi="Times New Roman" w:cs="Times New Roman"/>
          <w:i w:val="0"/>
          <w:iCs w:val="0"/>
          <w:color w:val="auto"/>
          <w:vertAlign w:val="superscript"/>
          <w:lang w:val="en-US"/>
        </w:rPr>
        <w:t>TM</w:t>
      </w:r>
      <w:proofErr w:type="spellEnd"/>
      <w:r w:rsidR="005D3AB3" w:rsidRPr="00CC03F6">
        <w:rPr>
          <w:rFonts w:ascii="Times New Roman" w:hAnsi="Times New Roman" w:cs="Times New Roman"/>
          <w:i w:val="0"/>
          <w:iCs w:val="0"/>
          <w:color w:val="auto"/>
          <w:lang w:val="en-US"/>
        </w:rPr>
        <w:t xml:space="preserve"> 815</w:t>
      </w:r>
      <w:r w:rsidR="00AD21DC" w:rsidRPr="00CC03F6">
        <w:rPr>
          <w:rFonts w:ascii="Times New Roman" w:hAnsi="Times New Roman" w:cs="Times New Roman"/>
          <w:i w:val="0"/>
          <w:iCs w:val="0"/>
          <w:color w:val="auto"/>
          <w:lang w:val="en-US"/>
        </w:rPr>
        <w:t xml:space="preserve"> doses</w:t>
      </w:r>
      <w:r w:rsidRPr="00CC03F6">
        <w:rPr>
          <w:rFonts w:ascii="Times New Roman" w:hAnsi="Times New Roman" w:cs="Times New Roman"/>
          <w:i w:val="0"/>
          <w:iCs w:val="0"/>
          <w:color w:val="auto"/>
          <w:lang w:val="en-US"/>
        </w:rPr>
        <w:t xml:space="preserve">. </w:t>
      </w:r>
      <w:r w:rsidR="00363992" w:rsidRPr="00CC03F6">
        <w:rPr>
          <w:rFonts w:ascii="Times New Roman" w:hAnsi="Times New Roman" w:cs="Times New Roman"/>
          <w:i w:val="0"/>
          <w:iCs w:val="0"/>
          <w:color w:val="auto"/>
          <w:lang w:val="en-US"/>
        </w:rPr>
        <w:t xml:space="preserve">The difference between simulated and measured IR780 levels, which is expressed with the AAFE, is shown in the right-upper corner of every plot. </w:t>
      </w:r>
      <w:r w:rsidR="00DD216E" w:rsidRPr="00CC03F6">
        <w:rPr>
          <w:rFonts w:ascii="Times New Roman" w:hAnsi="Times New Roman" w:cs="Times New Roman"/>
          <w:i w:val="0"/>
          <w:iCs w:val="0"/>
          <w:color w:val="auto"/>
          <w:lang w:val="en-US"/>
        </w:rPr>
        <w:t xml:space="preserve">A larger AAFE corresponds with a larger difference, and an AAFE of 1 </w:t>
      </w:r>
      <w:r w:rsidR="00A42177" w:rsidRPr="00CC03F6">
        <w:rPr>
          <w:rFonts w:ascii="Times New Roman" w:hAnsi="Times New Roman" w:cs="Times New Roman"/>
          <w:i w:val="0"/>
          <w:iCs w:val="0"/>
          <w:color w:val="auto"/>
          <w:lang w:val="en-US"/>
        </w:rPr>
        <w:t>represent</w:t>
      </w:r>
      <w:r w:rsidR="00CC650F" w:rsidRPr="00CC03F6">
        <w:rPr>
          <w:rFonts w:ascii="Times New Roman" w:hAnsi="Times New Roman" w:cs="Times New Roman"/>
          <w:i w:val="0"/>
          <w:iCs w:val="0"/>
          <w:color w:val="auto"/>
          <w:lang w:val="en-US"/>
        </w:rPr>
        <w:t>s</w:t>
      </w:r>
      <w:r w:rsidR="00A42177" w:rsidRPr="00CC03F6">
        <w:rPr>
          <w:rFonts w:ascii="Times New Roman" w:hAnsi="Times New Roman" w:cs="Times New Roman"/>
          <w:i w:val="0"/>
          <w:iCs w:val="0"/>
          <w:color w:val="auto"/>
          <w:lang w:val="en-US"/>
        </w:rPr>
        <w:t xml:space="preserve"> a perfect fit</w:t>
      </w:r>
    </w:p>
    <w:p w14:paraId="054DADB3" w14:textId="77777777" w:rsidR="004E036D" w:rsidRDefault="004E036D">
      <w:pPr>
        <w:rPr>
          <w:rFonts w:ascii="Times New Roman" w:hAnsi="Times New Roman" w:cs="Times New Roman"/>
          <w:i/>
          <w:iCs/>
          <w:sz w:val="18"/>
          <w:szCs w:val="18"/>
          <w:lang w:val="en-US"/>
        </w:rPr>
      </w:pPr>
      <w:r>
        <w:rPr>
          <w:rFonts w:ascii="Times New Roman" w:hAnsi="Times New Roman" w:cs="Times New Roman"/>
          <w:lang w:val="en-US"/>
        </w:rPr>
        <w:br w:type="page"/>
      </w:r>
    </w:p>
    <w:p w14:paraId="19CA6FAC" w14:textId="2CB127DB" w:rsidR="001639C5" w:rsidRPr="00121C05" w:rsidRDefault="00F9716B" w:rsidP="007B259E">
      <w:pPr>
        <w:pStyle w:val="Heading2"/>
        <w:numPr>
          <w:ilvl w:val="0"/>
          <w:numId w:val="1"/>
        </w:numPr>
        <w:rPr>
          <w:rFonts w:ascii="Times New Roman" w:hAnsi="Times New Roman" w:cs="Times New Roman"/>
          <w:b/>
          <w:bCs/>
          <w:color w:val="auto"/>
          <w:sz w:val="28"/>
          <w:szCs w:val="28"/>
          <w:lang w:val="en-US"/>
        </w:rPr>
      </w:pPr>
      <w:r w:rsidRPr="00121C05">
        <w:rPr>
          <w:rFonts w:ascii="Times New Roman" w:hAnsi="Times New Roman" w:cs="Times New Roman"/>
          <w:b/>
          <w:bCs/>
          <w:color w:val="auto"/>
          <w:sz w:val="28"/>
          <w:szCs w:val="28"/>
          <w:lang w:val="en-US"/>
        </w:rPr>
        <w:lastRenderedPageBreak/>
        <w:t>Discussion</w:t>
      </w:r>
    </w:p>
    <w:p w14:paraId="59F3E289" w14:textId="0B7A7480" w:rsidR="003D51C5" w:rsidRPr="00121C05" w:rsidRDefault="003D51C5" w:rsidP="003D51C5">
      <w:pPr>
        <w:rPr>
          <w:rFonts w:ascii="Times New Roman" w:hAnsi="Times New Roman" w:cs="Times New Roman"/>
        </w:rPr>
      </w:pPr>
    </w:p>
    <w:p w14:paraId="68474FCF" w14:textId="3AE459A0" w:rsidR="00333C28" w:rsidRPr="00121C05" w:rsidRDefault="00A47C83" w:rsidP="007B259E">
      <w:pPr>
        <w:jc w:val="both"/>
        <w:rPr>
          <w:rFonts w:ascii="Times New Roman" w:hAnsi="Times New Roman" w:cs="Times New Roman"/>
          <w:sz w:val="20"/>
          <w:szCs w:val="20"/>
          <w:lang w:val="en-US"/>
        </w:rPr>
      </w:pPr>
      <w:r w:rsidRPr="00121C05">
        <w:rPr>
          <w:rFonts w:ascii="Times New Roman" w:hAnsi="Times New Roman" w:cs="Times New Roman"/>
          <w:sz w:val="20"/>
          <w:szCs w:val="20"/>
          <w:lang w:val="en-US"/>
        </w:rPr>
        <w:t xml:space="preserve">The use of </w:t>
      </w:r>
      <w:r w:rsidR="00E16729">
        <w:rPr>
          <w:rFonts w:ascii="Times New Roman" w:hAnsi="Times New Roman" w:cs="Times New Roman"/>
          <w:sz w:val="20"/>
          <w:szCs w:val="20"/>
          <w:lang w:val="en-US"/>
        </w:rPr>
        <w:t>NBMs</w:t>
      </w:r>
      <w:r w:rsidR="00E16729" w:rsidRPr="00121C05">
        <w:rPr>
          <w:rFonts w:ascii="Times New Roman" w:hAnsi="Times New Roman" w:cs="Times New Roman"/>
          <w:sz w:val="20"/>
          <w:szCs w:val="20"/>
          <w:lang w:val="en-US"/>
        </w:rPr>
        <w:t xml:space="preserve"> </w:t>
      </w:r>
      <w:r w:rsidRPr="00121C05">
        <w:rPr>
          <w:rFonts w:ascii="Times New Roman" w:hAnsi="Times New Roman" w:cs="Times New Roman"/>
          <w:sz w:val="20"/>
          <w:szCs w:val="20"/>
          <w:lang w:val="en-US"/>
        </w:rPr>
        <w:t xml:space="preserve">has become a very promising </w:t>
      </w:r>
      <w:r w:rsidR="00E43014" w:rsidRPr="00121C05">
        <w:rPr>
          <w:rFonts w:ascii="Times New Roman" w:hAnsi="Times New Roman" w:cs="Times New Roman"/>
          <w:sz w:val="20"/>
          <w:szCs w:val="20"/>
          <w:lang w:val="en-US"/>
        </w:rPr>
        <w:t>approach to facilitate various medical application</w:t>
      </w:r>
      <w:r w:rsidR="00210D6E" w:rsidRPr="00121C05">
        <w:rPr>
          <w:rFonts w:ascii="Times New Roman" w:hAnsi="Times New Roman" w:cs="Times New Roman"/>
          <w:sz w:val="20"/>
          <w:szCs w:val="20"/>
          <w:lang w:val="en-US"/>
        </w:rPr>
        <w:t>s</w:t>
      </w:r>
      <w:r w:rsidR="00E43014" w:rsidRPr="00121C05">
        <w:rPr>
          <w:rFonts w:ascii="Times New Roman" w:hAnsi="Times New Roman" w:cs="Times New Roman"/>
          <w:sz w:val="20"/>
          <w:szCs w:val="20"/>
          <w:lang w:val="en-US"/>
        </w:rPr>
        <w:t xml:space="preserve"> including targeted drug delivery and medical imaging</w:t>
      </w:r>
      <w:r w:rsidR="00515900">
        <w:rPr>
          <w:rFonts w:ascii="Times New Roman" w:hAnsi="Times New Roman" w:cs="Times New Roman"/>
          <w:sz w:val="20"/>
          <w:szCs w:val="20"/>
          <w:lang w:val="en-US"/>
        </w:rPr>
        <w:t xml:space="preserve"> </w:t>
      </w:r>
      <w:r w:rsidR="00515900">
        <w:rPr>
          <w:rFonts w:ascii="Times New Roman" w:hAnsi="Times New Roman" w:cs="Times New Roman"/>
          <w:sz w:val="20"/>
          <w:szCs w:val="20"/>
          <w:lang w:val="en-US"/>
        </w:rPr>
        <w:fldChar w:fldCharType="begin"/>
      </w:r>
      <w:r w:rsidR="0008113B">
        <w:rPr>
          <w:rFonts w:ascii="Times New Roman" w:hAnsi="Times New Roman" w:cs="Times New Roman"/>
          <w:sz w:val="20"/>
          <w:szCs w:val="20"/>
          <w:lang w:val="en-US"/>
        </w:rPr>
        <w:instrText xml:space="preserve"> ADDIN EN.CITE &lt;EndNote&gt;&lt;Cite&gt;&lt;Author&gt;Noorlander&lt;/Author&gt;&lt;Year&gt;2015&lt;/Year&gt;&lt;RecNum&gt;36&lt;/RecNum&gt;&lt;DisplayText&gt;[32]&lt;/DisplayText&gt;&lt;record&gt;&lt;rec-number&gt;36&lt;/rec-number&gt;&lt;foreign-keys&gt;&lt;key app="EN" db-id="xesdfxwp9e5t9bea29tpw9ega9z0sw9fdtx0" timestamp="1641543680"&gt;36&lt;/key&gt;&lt;/foreign-keys&gt;&lt;ref-type name="Journal Article"&gt;17&lt;/ref-type&gt;&lt;contributors&gt;&lt;authors&gt;&lt;author&gt;Noorlander, C. W.&lt;/author&gt;&lt;author&gt;Kooi, M. W.&lt;/author&gt;&lt;author&gt;Oomen, A. G.&lt;/author&gt;&lt;author&gt;Park, M. V.&lt;/author&gt;&lt;author&gt;Vandebriel, R. J.&lt;/author&gt;&lt;author&gt;Geertsma, R. E.&lt;/author&gt;&lt;/authors&gt;&lt;/contributors&gt;&lt;titles&gt;&lt;title&gt;Horizon scan of nanomedicinal products&lt;/title&gt;&lt;secondary-title&gt;Nanomedicine (Lond)&lt;/secondary-title&gt;&lt;/titles&gt;&lt;periodical&gt;&lt;full-title&gt;Nanomedicine (Lond)&lt;/full-title&gt;&lt;/periodical&gt;&lt;pages&gt;1599-608&lt;/pages&gt;&lt;volume&gt;10&lt;/volume&gt;&lt;number&gt;10&lt;/number&gt;&lt;edition&gt;2015/02/20&lt;/edition&gt;&lt;keywords&gt;&lt;keyword&gt;Forecasting&lt;/keyword&gt;&lt;keyword&gt;Humans&lt;/keyword&gt;&lt;keyword&gt;Nanomedicine/*trends&lt;/keyword&gt;&lt;keyword&gt;horizon scan&lt;/keyword&gt;&lt;keyword&gt;nanodrugs&lt;/keyword&gt;&lt;keyword&gt;nanomedicinal products&lt;/keyword&gt;&lt;keyword&gt;nanomedicine&lt;/keyword&gt;&lt;keyword&gt;nanotechnology&lt;/keyword&gt;&lt;keyword&gt;therapeutics&lt;/keyword&gt;&lt;/keywords&gt;&lt;dates&gt;&lt;year&gt;2015&lt;/year&gt;&lt;pub-dates&gt;&lt;date&gt;May&lt;/date&gt;&lt;/pub-dates&gt;&lt;/dates&gt;&lt;isbn&gt;1748-6963 (Electronic)&amp;#xD;1743-5889 (Linking)&lt;/isbn&gt;&lt;accession-num&gt;25694061&lt;/accession-num&gt;&lt;urls&gt;&lt;related-urls&gt;&lt;url&gt;https://www.ncbi.nlm.nih.gov/pubmed/25694061&lt;/url&gt;&lt;/related-urls&gt;&lt;/urls&gt;&lt;electronic-resource-num&gt;10.2217/nnm.15.21&lt;/electronic-resource-num&gt;&lt;/record&gt;&lt;/Cite&gt;&lt;/EndNote&gt;</w:instrText>
      </w:r>
      <w:r w:rsidR="00515900">
        <w:rPr>
          <w:rFonts w:ascii="Times New Roman" w:hAnsi="Times New Roman" w:cs="Times New Roman"/>
          <w:sz w:val="20"/>
          <w:szCs w:val="20"/>
          <w:lang w:val="en-US"/>
        </w:rPr>
        <w:fldChar w:fldCharType="separate"/>
      </w:r>
      <w:r w:rsidR="0008113B">
        <w:rPr>
          <w:rFonts w:ascii="Times New Roman" w:hAnsi="Times New Roman" w:cs="Times New Roman"/>
          <w:noProof/>
          <w:sz w:val="20"/>
          <w:szCs w:val="20"/>
          <w:lang w:val="en-US"/>
        </w:rPr>
        <w:t>[32]</w:t>
      </w:r>
      <w:r w:rsidR="00515900">
        <w:rPr>
          <w:rFonts w:ascii="Times New Roman" w:hAnsi="Times New Roman" w:cs="Times New Roman"/>
          <w:sz w:val="20"/>
          <w:szCs w:val="20"/>
          <w:lang w:val="en-US"/>
        </w:rPr>
        <w:fldChar w:fldCharType="end"/>
      </w:r>
      <w:r w:rsidR="00E43014" w:rsidRPr="00121C05">
        <w:rPr>
          <w:rFonts w:ascii="Times New Roman" w:hAnsi="Times New Roman" w:cs="Times New Roman"/>
          <w:sz w:val="20"/>
          <w:szCs w:val="20"/>
          <w:lang w:val="en-US"/>
        </w:rPr>
        <w:t xml:space="preserve">. One of the key aspects </w:t>
      </w:r>
      <w:r w:rsidR="00210D6E" w:rsidRPr="00121C05">
        <w:rPr>
          <w:rFonts w:ascii="Times New Roman" w:hAnsi="Times New Roman" w:cs="Times New Roman"/>
          <w:sz w:val="20"/>
          <w:szCs w:val="20"/>
          <w:lang w:val="en-US"/>
        </w:rPr>
        <w:t>for</w:t>
      </w:r>
      <w:r w:rsidR="00E43014" w:rsidRPr="00121C05">
        <w:rPr>
          <w:rFonts w:ascii="Times New Roman" w:hAnsi="Times New Roman" w:cs="Times New Roman"/>
          <w:sz w:val="20"/>
          <w:szCs w:val="20"/>
          <w:lang w:val="en-US"/>
        </w:rPr>
        <w:t xml:space="preserve"> adequately </w:t>
      </w:r>
      <w:r w:rsidR="00210D6E" w:rsidRPr="00121C05">
        <w:rPr>
          <w:rFonts w:ascii="Times New Roman" w:hAnsi="Times New Roman" w:cs="Times New Roman"/>
          <w:sz w:val="20"/>
          <w:szCs w:val="20"/>
          <w:lang w:val="en-US"/>
        </w:rPr>
        <w:t>using</w:t>
      </w:r>
      <w:r w:rsidR="00E43014" w:rsidRPr="00121C05">
        <w:rPr>
          <w:rFonts w:ascii="Times New Roman" w:hAnsi="Times New Roman" w:cs="Times New Roman"/>
          <w:sz w:val="20"/>
          <w:szCs w:val="20"/>
          <w:lang w:val="en-US"/>
        </w:rPr>
        <w:t xml:space="preserve"> the </w:t>
      </w:r>
      <w:r w:rsidR="00E16729">
        <w:rPr>
          <w:rFonts w:ascii="Times New Roman" w:hAnsi="Times New Roman" w:cs="Times New Roman"/>
          <w:sz w:val="20"/>
          <w:szCs w:val="20"/>
          <w:lang w:val="en-US"/>
        </w:rPr>
        <w:t>NBMs</w:t>
      </w:r>
      <w:r w:rsidR="00E43014" w:rsidRPr="00121C05">
        <w:rPr>
          <w:rFonts w:ascii="Times New Roman" w:hAnsi="Times New Roman" w:cs="Times New Roman"/>
          <w:sz w:val="20"/>
          <w:szCs w:val="20"/>
          <w:lang w:val="en-US"/>
        </w:rPr>
        <w:t>, is</w:t>
      </w:r>
      <w:r w:rsidR="00E16729">
        <w:rPr>
          <w:rFonts w:ascii="Times New Roman" w:hAnsi="Times New Roman" w:cs="Times New Roman"/>
          <w:sz w:val="20"/>
          <w:szCs w:val="20"/>
          <w:lang w:val="en-US"/>
        </w:rPr>
        <w:t xml:space="preserve"> the</w:t>
      </w:r>
      <w:r w:rsidR="00E43014" w:rsidRPr="00121C05">
        <w:rPr>
          <w:rFonts w:ascii="Times New Roman" w:hAnsi="Times New Roman" w:cs="Times New Roman"/>
          <w:sz w:val="20"/>
          <w:szCs w:val="20"/>
          <w:lang w:val="en-US"/>
        </w:rPr>
        <w:t xml:space="preserve"> </w:t>
      </w:r>
      <w:r w:rsidR="00E16729">
        <w:rPr>
          <w:rFonts w:ascii="Times New Roman" w:hAnsi="Times New Roman" w:cs="Times New Roman"/>
          <w:sz w:val="20"/>
          <w:szCs w:val="20"/>
          <w:lang w:val="en-US"/>
        </w:rPr>
        <w:t>optimization of the biodistribution of a substance by selecting the encapsulating NP</w:t>
      </w:r>
      <w:r w:rsidR="00E16729" w:rsidRPr="00121C05">
        <w:rPr>
          <w:rFonts w:ascii="Times New Roman" w:hAnsi="Times New Roman" w:cs="Times New Roman"/>
          <w:sz w:val="20"/>
          <w:szCs w:val="20"/>
          <w:lang w:val="en-US"/>
        </w:rPr>
        <w:t xml:space="preserve"> </w:t>
      </w:r>
      <w:r w:rsidR="00AD21DC" w:rsidRPr="00121C05">
        <w:rPr>
          <w:rFonts w:ascii="Times New Roman" w:hAnsi="Times New Roman" w:cs="Times New Roman"/>
          <w:sz w:val="20"/>
          <w:szCs w:val="20"/>
          <w:lang w:val="en-US"/>
        </w:rPr>
        <w:fldChar w:fldCharType="begin"/>
      </w:r>
      <w:r w:rsidR="0008113B">
        <w:rPr>
          <w:rFonts w:ascii="Times New Roman" w:hAnsi="Times New Roman" w:cs="Times New Roman"/>
          <w:sz w:val="20"/>
          <w:szCs w:val="20"/>
          <w:lang w:val="en-US"/>
        </w:rPr>
        <w:instrText xml:space="preserve"> ADDIN EN.CITE &lt;EndNote&gt;&lt;Cite&gt;&lt;Author&gt;Su&lt;/Author&gt;&lt;Year&gt;2020&lt;/Year&gt;&lt;RecNum&gt;30&lt;/RecNum&gt;&lt;DisplayText&gt;[33]&lt;/DisplayText&gt;&lt;record&gt;&lt;rec-number&gt;30&lt;/rec-number&gt;&lt;foreign-keys&gt;&lt;key app="EN" db-id="xesdfxwp9e5t9bea29tpw9ega9z0sw9fdtx0" timestamp="1637926531"&gt;30&lt;/key&gt;&lt;/foreign-keys&gt;&lt;ref-type name="Journal Article"&gt;17&lt;/ref-type&gt;&lt;contributors&gt;&lt;authors&gt;&lt;author&gt;Su, S.&lt;/author&gt;&lt;author&gt;Kang, P. M.&lt;/author&gt;&lt;/authors&gt;&lt;/contributors&gt;&lt;auth-address&gt;Cardiovascular Institute, Beth Israel Deaconess Medical Center and Harvard Medical School, 3 Blackfan Circle, CLS 910, Boston, MA 02215, USA.&lt;/auth-address&gt;&lt;titles&gt;&lt;title&gt;Systemic Review of Biodegradable Nanomaterials in Nanomedicine&lt;/title&gt;&lt;secondary-title&gt;Nanomaterials (Basel)&lt;/secondary-title&gt;&lt;/titles&gt;&lt;periodical&gt;&lt;full-title&gt;Nanomaterials (Basel)&lt;/full-title&gt;&lt;/periodical&gt;&lt;volume&gt;10&lt;/volume&gt;&lt;number&gt;4&lt;/number&gt;&lt;edition&gt;2020/04/05&lt;/edition&gt;&lt;keywords&gt;&lt;keyword&gt;biodegradable&lt;/keyword&gt;&lt;keyword&gt;nanomaterials&lt;/keyword&gt;&lt;keyword&gt;nanomedicine&lt;/keyword&gt;&lt;/keywords&gt;&lt;dates&gt;&lt;year&gt;2020&lt;/year&gt;&lt;pub-dates&gt;&lt;date&gt;Apr 1&lt;/date&gt;&lt;/pub-dates&gt;&lt;/dates&gt;&lt;isbn&gt;2079-4991 (Print)&amp;#xD;2079-4991 (Linking)&lt;/isbn&gt;&lt;accession-num&gt;32244653&lt;/accession-num&gt;&lt;urls&gt;&lt;related-urls&gt;&lt;url&gt;https://www.ncbi.nlm.nih.gov/pubmed/32244653&lt;/url&gt;&lt;/related-urls&gt;&lt;/urls&gt;&lt;custom2&gt;PMC7221794&lt;/custom2&gt;&lt;electronic-resource-num&gt;doi:10.3390/nano10040656&lt;/electronic-resource-num&gt;&lt;/record&gt;&lt;/Cite&gt;&lt;/EndNote&gt;</w:instrText>
      </w:r>
      <w:r w:rsidR="00AD21DC" w:rsidRPr="00121C05">
        <w:rPr>
          <w:rFonts w:ascii="Times New Roman" w:hAnsi="Times New Roman" w:cs="Times New Roman"/>
          <w:sz w:val="20"/>
          <w:szCs w:val="20"/>
          <w:lang w:val="en-US"/>
        </w:rPr>
        <w:fldChar w:fldCharType="separate"/>
      </w:r>
      <w:r w:rsidR="0008113B">
        <w:rPr>
          <w:rFonts w:ascii="Times New Roman" w:hAnsi="Times New Roman" w:cs="Times New Roman"/>
          <w:noProof/>
          <w:sz w:val="20"/>
          <w:szCs w:val="20"/>
          <w:lang w:val="en-US"/>
        </w:rPr>
        <w:t>[33]</w:t>
      </w:r>
      <w:r w:rsidR="00AD21DC" w:rsidRPr="00121C05">
        <w:rPr>
          <w:rFonts w:ascii="Times New Roman" w:hAnsi="Times New Roman" w:cs="Times New Roman"/>
          <w:sz w:val="20"/>
          <w:szCs w:val="20"/>
          <w:lang w:val="en-US"/>
        </w:rPr>
        <w:fldChar w:fldCharType="end"/>
      </w:r>
      <w:r w:rsidRPr="00121C05">
        <w:rPr>
          <w:rFonts w:ascii="Times New Roman" w:hAnsi="Times New Roman" w:cs="Times New Roman"/>
          <w:sz w:val="20"/>
          <w:szCs w:val="20"/>
          <w:lang w:val="en-US"/>
        </w:rPr>
        <w:t xml:space="preserve">. </w:t>
      </w:r>
      <w:r w:rsidR="007727CF" w:rsidRPr="00121C05">
        <w:rPr>
          <w:rFonts w:ascii="Times New Roman" w:hAnsi="Times New Roman" w:cs="Times New Roman"/>
          <w:sz w:val="20"/>
          <w:szCs w:val="20"/>
          <w:lang w:val="en-US"/>
        </w:rPr>
        <w:t>T</w:t>
      </w:r>
      <w:r w:rsidRPr="00121C05">
        <w:rPr>
          <w:rFonts w:ascii="Times New Roman" w:hAnsi="Times New Roman" w:cs="Times New Roman"/>
          <w:sz w:val="20"/>
          <w:szCs w:val="20"/>
          <w:lang w:val="en-US"/>
        </w:rPr>
        <w:t xml:space="preserve">he present study </w:t>
      </w:r>
      <w:r w:rsidR="00044EB6" w:rsidRPr="00121C05">
        <w:rPr>
          <w:rFonts w:ascii="Times New Roman" w:hAnsi="Times New Roman" w:cs="Times New Roman"/>
          <w:sz w:val="20"/>
          <w:szCs w:val="20"/>
          <w:lang w:val="en-US"/>
        </w:rPr>
        <w:t xml:space="preserve">utilized </w:t>
      </w:r>
      <w:r w:rsidR="005B64E8" w:rsidRPr="00121C05">
        <w:rPr>
          <w:rFonts w:ascii="Times New Roman" w:hAnsi="Times New Roman" w:cs="Times New Roman"/>
          <w:sz w:val="20"/>
          <w:szCs w:val="20"/>
          <w:lang w:val="en-US"/>
        </w:rPr>
        <w:t xml:space="preserve">a PBPK model </w:t>
      </w:r>
      <w:r w:rsidR="009C7675" w:rsidRPr="00121C05">
        <w:rPr>
          <w:rFonts w:ascii="Times New Roman" w:hAnsi="Times New Roman" w:cs="Times New Roman"/>
          <w:sz w:val="20"/>
          <w:szCs w:val="20"/>
          <w:lang w:val="en-US"/>
        </w:rPr>
        <w:t xml:space="preserve">to </w:t>
      </w:r>
      <w:r w:rsidR="00044EB6" w:rsidRPr="00121C05">
        <w:rPr>
          <w:rFonts w:ascii="Times New Roman" w:hAnsi="Times New Roman" w:cs="Times New Roman"/>
          <w:sz w:val="20"/>
          <w:szCs w:val="20"/>
          <w:lang w:val="en-US"/>
        </w:rPr>
        <w:t xml:space="preserve">analyze </w:t>
      </w:r>
      <w:r w:rsidR="005B64E8" w:rsidRPr="00121C05">
        <w:rPr>
          <w:rFonts w:ascii="Times New Roman" w:hAnsi="Times New Roman" w:cs="Times New Roman"/>
          <w:sz w:val="20"/>
          <w:szCs w:val="20"/>
          <w:lang w:val="en-US"/>
        </w:rPr>
        <w:t>the</w:t>
      </w:r>
      <w:r w:rsidR="005B64E8" w:rsidRPr="00121C05">
        <w:rPr>
          <w:rFonts w:ascii="Times New Roman" w:hAnsi="Times New Roman" w:cs="Times New Roman"/>
          <w:i/>
          <w:iCs/>
          <w:sz w:val="20"/>
          <w:szCs w:val="20"/>
          <w:lang w:val="en-US"/>
        </w:rPr>
        <w:t xml:space="preserve"> in vivo</w:t>
      </w:r>
      <w:r w:rsidR="005B64E8" w:rsidRPr="00121C05">
        <w:rPr>
          <w:rFonts w:ascii="Times New Roman" w:hAnsi="Times New Roman" w:cs="Times New Roman"/>
          <w:sz w:val="20"/>
          <w:szCs w:val="20"/>
          <w:lang w:val="en-US"/>
        </w:rPr>
        <w:t xml:space="preserve"> biodistribution</w:t>
      </w:r>
      <w:r w:rsidR="00044EB6" w:rsidRPr="00121C05">
        <w:rPr>
          <w:rFonts w:ascii="Times New Roman" w:hAnsi="Times New Roman" w:cs="Times New Roman"/>
          <w:sz w:val="20"/>
          <w:szCs w:val="20"/>
          <w:lang w:val="en-US"/>
        </w:rPr>
        <w:t xml:space="preserve"> of </w:t>
      </w:r>
      <w:r w:rsidR="00266F8B" w:rsidRPr="00121C05">
        <w:rPr>
          <w:rFonts w:ascii="Times New Roman" w:hAnsi="Times New Roman" w:cs="Times New Roman"/>
          <w:sz w:val="20"/>
          <w:szCs w:val="20"/>
          <w:lang w:val="en-US"/>
        </w:rPr>
        <w:t xml:space="preserve">two </w:t>
      </w:r>
      <w:r w:rsidR="00E16729">
        <w:rPr>
          <w:rFonts w:ascii="Times New Roman" w:hAnsi="Times New Roman" w:cs="Times New Roman"/>
          <w:sz w:val="20"/>
          <w:szCs w:val="20"/>
          <w:lang w:val="en-US"/>
        </w:rPr>
        <w:t>NBMs</w:t>
      </w:r>
      <w:r w:rsidR="005A5C19" w:rsidRPr="00121C05">
        <w:rPr>
          <w:rFonts w:ascii="Times New Roman" w:hAnsi="Times New Roman" w:cs="Times New Roman"/>
          <w:sz w:val="20"/>
          <w:szCs w:val="20"/>
          <w:lang w:val="en-US"/>
        </w:rPr>
        <w:t xml:space="preserve"> after </w:t>
      </w:r>
      <w:r w:rsidR="006053E4">
        <w:rPr>
          <w:rFonts w:ascii="Times New Roman" w:hAnsi="Times New Roman" w:cs="Times New Roman"/>
          <w:sz w:val="20"/>
          <w:szCs w:val="20"/>
          <w:lang w:val="en-US"/>
        </w:rPr>
        <w:t>iv</w:t>
      </w:r>
      <w:r w:rsidR="005A5C19" w:rsidRPr="00121C05">
        <w:rPr>
          <w:rFonts w:ascii="Times New Roman" w:hAnsi="Times New Roman" w:cs="Times New Roman"/>
          <w:sz w:val="20"/>
          <w:szCs w:val="20"/>
          <w:lang w:val="en-US"/>
        </w:rPr>
        <w:t xml:space="preserve"> administration</w:t>
      </w:r>
      <w:r w:rsidR="00C65C0A" w:rsidRPr="00121C05">
        <w:rPr>
          <w:rFonts w:ascii="Times New Roman" w:hAnsi="Times New Roman" w:cs="Times New Roman"/>
          <w:sz w:val="20"/>
          <w:szCs w:val="20"/>
          <w:lang w:val="en-US"/>
        </w:rPr>
        <w:t xml:space="preserve"> in rats</w:t>
      </w:r>
      <w:r w:rsidRPr="00121C05">
        <w:rPr>
          <w:rFonts w:ascii="Times New Roman" w:hAnsi="Times New Roman" w:cs="Times New Roman"/>
          <w:sz w:val="20"/>
          <w:szCs w:val="20"/>
          <w:lang w:val="en-US"/>
        </w:rPr>
        <w:t xml:space="preserve">. </w:t>
      </w:r>
      <w:r w:rsidR="00044EB6" w:rsidRPr="00121C05">
        <w:rPr>
          <w:rFonts w:ascii="Times New Roman" w:hAnsi="Times New Roman" w:cs="Times New Roman"/>
          <w:sz w:val="20"/>
          <w:szCs w:val="20"/>
          <w:lang w:val="en-US"/>
        </w:rPr>
        <w:t xml:space="preserve">The </w:t>
      </w:r>
      <w:r w:rsidR="00E16729">
        <w:rPr>
          <w:rFonts w:ascii="Times New Roman" w:hAnsi="Times New Roman" w:cs="Times New Roman"/>
          <w:sz w:val="20"/>
          <w:szCs w:val="20"/>
          <w:lang w:val="en-US"/>
        </w:rPr>
        <w:t>NBMs</w:t>
      </w:r>
      <w:r w:rsidR="00E16729" w:rsidRPr="00121C05">
        <w:rPr>
          <w:rFonts w:ascii="Times New Roman" w:hAnsi="Times New Roman" w:cs="Times New Roman"/>
          <w:sz w:val="20"/>
          <w:szCs w:val="20"/>
          <w:lang w:val="en-US"/>
        </w:rPr>
        <w:t xml:space="preserve"> </w:t>
      </w:r>
      <w:r w:rsidR="00044EB6" w:rsidRPr="00121C05">
        <w:rPr>
          <w:rFonts w:ascii="Times New Roman" w:hAnsi="Times New Roman" w:cs="Times New Roman"/>
          <w:sz w:val="20"/>
          <w:szCs w:val="20"/>
          <w:lang w:val="en-US"/>
        </w:rPr>
        <w:t xml:space="preserve">considered </w:t>
      </w:r>
      <w:r w:rsidR="00F04256" w:rsidRPr="00121C05">
        <w:rPr>
          <w:rFonts w:ascii="Times New Roman" w:hAnsi="Times New Roman" w:cs="Times New Roman"/>
          <w:sz w:val="20"/>
          <w:szCs w:val="20"/>
          <w:lang w:val="en-US"/>
        </w:rPr>
        <w:t>in this work</w:t>
      </w:r>
      <w:r w:rsidR="00266F8B" w:rsidRPr="00121C05">
        <w:rPr>
          <w:rFonts w:ascii="Times New Roman" w:hAnsi="Times New Roman" w:cs="Times New Roman"/>
          <w:sz w:val="20"/>
          <w:szCs w:val="20"/>
          <w:lang w:val="en-US"/>
        </w:rPr>
        <w:t xml:space="preserve"> were</w:t>
      </w:r>
      <w:r w:rsidR="00044EB6" w:rsidRPr="00121C05">
        <w:rPr>
          <w:rFonts w:ascii="Times New Roman" w:hAnsi="Times New Roman" w:cs="Times New Roman"/>
          <w:sz w:val="20"/>
          <w:szCs w:val="20"/>
          <w:lang w:val="en-US"/>
        </w:rPr>
        <w:t xml:space="preserve"> </w:t>
      </w:r>
      <w:r w:rsidR="005B64E8" w:rsidRPr="00121C05">
        <w:rPr>
          <w:rFonts w:ascii="Times New Roman" w:hAnsi="Times New Roman" w:cs="Times New Roman"/>
          <w:sz w:val="20"/>
          <w:szCs w:val="20"/>
          <w:lang w:val="en-US"/>
        </w:rPr>
        <w:t xml:space="preserve">PACA loaded </w:t>
      </w:r>
      <w:r w:rsidRPr="00121C05">
        <w:rPr>
          <w:rFonts w:ascii="Times New Roman" w:hAnsi="Times New Roman" w:cs="Times New Roman"/>
          <w:sz w:val="20"/>
          <w:szCs w:val="20"/>
          <w:lang w:val="en-US"/>
        </w:rPr>
        <w:t xml:space="preserve">with </w:t>
      </w:r>
      <w:proofErr w:type="spellStart"/>
      <w:r w:rsidR="005B64E8" w:rsidRPr="00121C05">
        <w:rPr>
          <w:rFonts w:ascii="Times New Roman" w:hAnsi="Times New Roman" w:cs="Times New Roman"/>
          <w:sz w:val="20"/>
          <w:szCs w:val="20"/>
          <w:lang w:val="en-US"/>
        </w:rPr>
        <w:t>cabazitaxel</w:t>
      </w:r>
      <w:proofErr w:type="spellEnd"/>
      <w:r w:rsidR="005B64E8" w:rsidRPr="00121C05">
        <w:rPr>
          <w:rFonts w:ascii="Times New Roman" w:hAnsi="Times New Roman" w:cs="Times New Roman"/>
          <w:sz w:val="20"/>
          <w:szCs w:val="20"/>
          <w:lang w:val="en-US"/>
        </w:rPr>
        <w:t xml:space="preserve"> </w:t>
      </w:r>
      <w:r w:rsidRPr="00121C05">
        <w:rPr>
          <w:rFonts w:ascii="Times New Roman" w:hAnsi="Times New Roman" w:cs="Times New Roman"/>
          <w:sz w:val="20"/>
          <w:szCs w:val="20"/>
          <w:lang w:val="en-US"/>
        </w:rPr>
        <w:t>particles</w:t>
      </w:r>
      <w:r w:rsidR="005A5C19" w:rsidRPr="00121C05">
        <w:rPr>
          <w:rFonts w:ascii="Times New Roman" w:hAnsi="Times New Roman" w:cs="Times New Roman"/>
          <w:sz w:val="20"/>
          <w:szCs w:val="20"/>
          <w:lang w:val="en-US"/>
        </w:rPr>
        <w:t xml:space="preserve"> and </w:t>
      </w:r>
      <w:proofErr w:type="spellStart"/>
      <w:r w:rsidR="005A5C19" w:rsidRPr="00121C05">
        <w:rPr>
          <w:rFonts w:ascii="Times New Roman" w:hAnsi="Times New Roman" w:cs="Times New Roman"/>
          <w:sz w:val="20"/>
          <w:szCs w:val="20"/>
          <w:lang w:val="en-US"/>
        </w:rPr>
        <w:t>LipImage</w:t>
      </w:r>
      <w:r w:rsidR="005A5C19" w:rsidRPr="00121C05">
        <w:rPr>
          <w:rFonts w:ascii="Times New Roman" w:hAnsi="Times New Roman" w:cs="Times New Roman"/>
          <w:sz w:val="20"/>
          <w:szCs w:val="20"/>
          <w:vertAlign w:val="superscript"/>
          <w:lang w:val="en-US"/>
        </w:rPr>
        <w:t>TM</w:t>
      </w:r>
      <w:proofErr w:type="spellEnd"/>
      <w:r w:rsidR="005A5C19" w:rsidRPr="00121C05">
        <w:rPr>
          <w:rFonts w:ascii="Times New Roman" w:hAnsi="Times New Roman" w:cs="Times New Roman"/>
          <w:sz w:val="20"/>
          <w:szCs w:val="20"/>
          <w:lang w:val="en-US"/>
        </w:rPr>
        <w:t xml:space="preserve"> 815</w:t>
      </w:r>
      <w:r w:rsidR="005B64E8" w:rsidRPr="00121C05">
        <w:rPr>
          <w:rFonts w:ascii="Times New Roman" w:hAnsi="Times New Roman" w:cs="Times New Roman"/>
          <w:sz w:val="20"/>
          <w:szCs w:val="20"/>
          <w:lang w:val="en-US"/>
        </w:rPr>
        <w:t xml:space="preserve">. </w:t>
      </w:r>
      <w:r w:rsidR="00333C28" w:rsidRPr="00121C05">
        <w:rPr>
          <w:rFonts w:ascii="Times New Roman" w:hAnsi="Times New Roman" w:cs="Times New Roman"/>
          <w:sz w:val="20"/>
          <w:szCs w:val="20"/>
          <w:lang w:val="en-US"/>
        </w:rPr>
        <w:t xml:space="preserve">Using a Bayesian parameter estimation technique, PBPK model parameters were estimated from </w:t>
      </w:r>
      <w:r w:rsidR="00FD1505" w:rsidRPr="00121C05">
        <w:rPr>
          <w:rFonts w:ascii="Times New Roman" w:hAnsi="Times New Roman" w:cs="Times New Roman"/>
          <w:i/>
          <w:iCs/>
          <w:sz w:val="20"/>
          <w:szCs w:val="20"/>
          <w:lang w:val="en-US"/>
        </w:rPr>
        <w:t>in vivo</w:t>
      </w:r>
      <w:r w:rsidR="00FD1505" w:rsidRPr="00121C05">
        <w:rPr>
          <w:rFonts w:ascii="Times New Roman" w:hAnsi="Times New Roman" w:cs="Times New Roman"/>
          <w:sz w:val="20"/>
          <w:szCs w:val="20"/>
          <w:lang w:val="en-US"/>
        </w:rPr>
        <w:t xml:space="preserve"> </w:t>
      </w:r>
      <w:r w:rsidR="007727CF" w:rsidRPr="00121C05">
        <w:rPr>
          <w:rFonts w:ascii="Times New Roman" w:hAnsi="Times New Roman" w:cs="Times New Roman"/>
          <w:sz w:val="20"/>
          <w:szCs w:val="20"/>
          <w:lang w:val="en-US"/>
        </w:rPr>
        <w:t xml:space="preserve">biodistribution </w:t>
      </w:r>
      <w:r w:rsidR="00333C28" w:rsidRPr="00121C05">
        <w:rPr>
          <w:rFonts w:ascii="Times New Roman" w:hAnsi="Times New Roman" w:cs="Times New Roman"/>
          <w:sz w:val="20"/>
          <w:szCs w:val="20"/>
          <w:lang w:val="en-US"/>
        </w:rPr>
        <w:t xml:space="preserve">data. The Bayesian method is particularly suitable </w:t>
      </w:r>
      <w:r w:rsidR="00B57BA7" w:rsidRPr="00121C05">
        <w:rPr>
          <w:rFonts w:ascii="Times New Roman" w:hAnsi="Times New Roman" w:cs="Times New Roman"/>
          <w:sz w:val="20"/>
          <w:szCs w:val="20"/>
          <w:lang w:val="en-US"/>
        </w:rPr>
        <w:t>as</w:t>
      </w:r>
      <w:r w:rsidR="00333C28" w:rsidRPr="00121C05">
        <w:rPr>
          <w:rFonts w:ascii="Times New Roman" w:hAnsi="Times New Roman" w:cs="Times New Roman"/>
          <w:sz w:val="20"/>
          <w:szCs w:val="20"/>
          <w:lang w:val="en-US"/>
        </w:rPr>
        <w:t xml:space="preserve"> it </w:t>
      </w:r>
      <w:r w:rsidR="00B57BA7" w:rsidRPr="00121C05">
        <w:rPr>
          <w:rFonts w:ascii="Times New Roman" w:hAnsi="Times New Roman" w:cs="Times New Roman"/>
          <w:sz w:val="20"/>
          <w:szCs w:val="20"/>
          <w:lang w:val="en-US"/>
        </w:rPr>
        <w:t xml:space="preserve">naturally </w:t>
      </w:r>
      <w:r w:rsidR="00333C28" w:rsidRPr="00121C05">
        <w:rPr>
          <w:rFonts w:ascii="Times New Roman" w:hAnsi="Times New Roman" w:cs="Times New Roman"/>
          <w:sz w:val="20"/>
          <w:szCs w:val="20"/>
          <w:lang w:val="en-US"/>
        </w:rPr>
        <w:t xml:space="preserve">accommodates the introduction of </w:t>
      </w:r>
      <w:r w:rsidR="00333C28" w:rsidRPr="00121C05">
        <w:rPr>
          <w:rFonts w:ascii="Times New Roman" w:hAnsi="Times New Roman" w:cs="Times New Roman"/>
          <w:i/>
          <w:iCs/>
          <w:sz w:val="20"/>
          <w:szCs w:val="20"/>
          <w:lang w:val="en-US"/>
        </w:rPr>
        <w:t>a priori</w:t>
      </w:r>
      <w:r w:rsidR="00333C28" w:rsidRPr="00121C05">
        <w:rPr>
          <w:rFonts w:ascii="Times New Roman" w:hAnsi="Times New Roman" w:cs="Times New Roman"/>
          <w:sz w:val="20"/>
          <w:szCs w:val="20"/>
          <w:lang w:val="en-US"/>
        </w:rPr>
        <w:t xml:space="preserve"> information via </w:t>
      </w:r>
      <w:r w:rsidR="009C7675" w:rsidRPr="00121C05">
        <w:rPr>
          <w:rFonts w:ascii="Times New Roman" w:hAnsi="Times New Roman" w:cs="Times New Roman"/>
          <w:sz w:val="20"/>
          <w:szCs w:val="20"/>
          <w:lang w:val="en-US"/>
        </w:rPr>
        <w:t>a so-called</w:t>
      </w:r>
      <w:r w:rsidR="00333C28" w:rsidRPr="00121C05">
        <w:rPr>
          <w:rFonts w:ascii="Times New Roman" w:hAnsi="Times New Roman" w:cs="Times New Roman"/>
          <w:sz w:val="20"/>
          <w:szCs w:val="20"/>
          <w:lang w:val="en-US"/>
        </w:rPr>
        <w:t xml:space="preserve"> ‘prior’. </w:t>
      </w:r>
      <w:r w:rsidR="00923DE3" w:rsidRPr="00121C05">
        <w:rPr>
          <w:rFonts w:ascii="Times New Roman" w:hAnsi="Times New Roman" w:cs="Times New Roman"/>
          <w:sz w:val="20"/>
          <w:szCs w:val="20"/>
          <w:lang w:val="en-US"/>
        </w:rPr>
        <w:t>In principle, t</w:t>
      </w:r>
      <w:r w:rsidR="00333C28" w:rsidRPr="00121C05">
        <w:rPr>
          <w:rFonts w:ascii="Times New Roman" w:hAnsi="Times New Roman" w:cs="Times New Roman"/>
          <w:sz w:val="20"/>
          <w:szCs w:val="20"/>
          <w:lang w:val="en-US"/>
        </w:rPr>
        <w:t xml:space="preserve">his </w:t>
      </w:r>
      <w:r w:rsidR="009C7675" w:rsidRPr="00121C05">
        <w:rPr>
          <w:rFonts w:ascii="Times New Roman" w:hAnsi="Times New Roman" w:cs="Times New Roman"/>
          <w:sz w:val="20"/>
          <w:szCs w:val="20"/>
          <w:lang w:val="en-US"/>
        </w:rPr>
        <w:t xml:space="preserve">method </w:t>
      </w:r>
      <w:r w:rsidR="003B1CA5">
        <w:rPr>
          <w:rFonts w:ascii="Times New Roman" w:hAnsi="Times New Roman" w:cs="Times New Roman"/>
          <w:sz w:val="20"/>
          <w:szCs w:val="20"/>
          <w:lang w:val="en-US"/>
        </w:rPr>
        <w:t>also</w:t>
      </w:r>
      <w:r w:rsidR="003B1CA5" w:rsidRPr="00121C05">
        <w:rPr>
          <w:rFonts w:ascii="Times New Roman" w:hAnsi="Times New Roman" w:cs="Times New Roman"/>
          <w:sz w:val="20"/>
          <w:szCs w:val="20"/>
          <w:lang w:val="en-US"/>
        </w:rPr>
        <w:t xml:space="preserve"> </w:t>
      </w:r>
      <w:r w:rsidR="00333C28" w:rsidRPr="00121C05">
        <w:rPr>
          <w:rFonts w:ascii="Times New Roman" w:hAnsi="Times New Roman" w:cs="Times New Roman"/>
          <w:sz w:val="20"/>
          <w:szCs w:val="20"/>
          <w:lang w:val="en-US"/>
        </w:rPr>
        <w:t>allow</w:t>
      </w:r>
      <w:r w:rsidR="00B57BA7" w:rsidRPr="00121C05">
        <w:rPr>
          <w:rFonts w:ascii="Times New Roman" w:hAnsi="Times New Roman" w:cs="Times New Roman"/>
          <w:sz w:val="20"/>
          <w:szCs w:val="20"/>
          <w:lang w:val="en-US"/>
        </w:rPr>
        <w:t>s</w:t>
      </w:r>
      <w:r w:rsidR="00333C28" w:rsidRPr="00121C05">
        <w:rPr>
          <w:rFonts w:ascii="Times New Roman" w:hAnsi="Times New Roman" w:cs="Times New Roman"/>
          <w:sz w:val="20"/>
          <w:szCs w:val="20"/>
          <w:lang w:val="en-US"/>
        </w:rPr>
        <w:t xml:space="preserve"> </w:t>
      </w:r>
      <w:r w:rsidR="00F04256" w:rsidRPr="00121C05">
        <w:rPr>
          <w:rFonts w:ascii="Times New Roman" w:hAnsi="Times New Roman" w:cs="Times New Roman"/>
          <w:sz w:val="20"/>
          <w:szCs w:val="20"/>
          <w:lang w:val="en-US"/>
        </w:rPr>
        <w:t>the incorporation of</w:t>
      </w:r>
      <w:r w:rsidR="00333C28" w:rsidRPr="00121C05">
        <w:rPr>
          <w:rFonts w:ascii="Times New Roman" w:hAnsi="Times New Roman" w:cs="Times New Roman"/>
          <w:sz w:val="20"/>
          <w:szCs w:val="20"/>
          <w:lang w:val="en-US"/>
        </w:rPr>
        <w:t xml:space="preserve"> initial model parameters</w:t>
      </w:r>
      <w:r w:rsidR="00F04256" w:rsidRPr="00121C05">
        <w:rPr>
          <w:rFonts w:ascii="Times New Roman" w:hAnsi="Times New Roman" w:cs="Times New Roman"/>
          <w:sz w:val="20"/>
          <w:szCs w:val="20"/>
          <w:lang w:val="en-US"/>
        </w:rPr>
        <w:t xml:space="preserve"> measured</w:t>
      </w:r>
      <w:r w:rsidR="00333C28" w:rsidRPr="00121C05">
        <w:rPr>
          <w:rFonts w:ascii="Times New Roman" w:hAnsi="Times New Roman" w:cs="Times New Roman"/>
          <w:sz w:val="20"/>
          <w:szCs w:val="20"/>
          <w:lang w:val="en-US"/>
        </w:rPr>
        <w:t xml:space="preserve"> in</w:t>
      </w:r>
      <w:r w:rsidR="00F04256" w:rsidRPr="00121C05">
        <w:rPr>
          <w:rFonts w:ascii="Times New Roman" w:hAnsi="Times New Roman" w:cs="Times New Roman"/>
          <w:sz w:val="20"/>
          <w:szCs w:val="20"/>
          <w:lang w:val="en-US"/>
        </w:rPr>
        <w:t xml:space="preserve"> </w:t>
      </w:r>
      <w:r w:rsidR="00333C28" w:rsidRPr="00121C05">
        <w:rPr>
          <w:rFonts w:ascii="Times New Roman" w:hAnsi="Times New Roman" w:cs="Times New Roman"/>
          <w:i/>
          <w:iCs/>
          <w:sz w:val="20"/>
          <w:szCs w:val="20"/>
          <w:lang w:val="en-US"/>
        </w:rPr>
        <w:t>in vitro</w:t>
      </w:r>
      <w:r w:rsidR="00333C28" w:rsidRPr="00121C05">
        <w:rPr>
          <w:rFonts w:ascii="Times New Roman" w:hAnsi="Times New Roman" w:cs="Times New Roman"/>
          <w:sz w:val="20"/>
          <w:szCs w:val="20"/>
          <w:lang w:val="en-US"/>
        </w:rPr>
        <w:t xml:space="preserve"> models. </w:t>
      </w:r>
      <w:r w:rsidR="007E1237">
        <w:rPr>
          <w:rFonts w:ascii="Times New Roman" w:hAnsi="Times New Roman" w:cs="Times New Roman"/>
          <w:sz w:val="20"/>
          <w:szCs w:val="20"/>
          <w:lang w:val="en-US"/>
        </w:rPr>
        <w:t xml:space="preserve">Ideally, an appropriate </w:t>
      </w:r>
      <w:r w:rsidR="007E1237" w:rsidRPr="00C94C41">
        <w:rPr>
          <w:rFonts w:ascii="Times New Roman" w:hAnsi="Times New Roman" w:cs="Times New Roman"/>
          <w:i/>
          <w:iCs/>
          <w:sz w:val="20"/>
          <w:szCs w:val="20"/>
          <w:lang w:val="en-US"/>
        </w:rPr>
        <w:t>in vitro</w:t>
      </w:r>
      <w:r w:rsidR="007E1237">
        <w:rPr>
          <w:rFonts w:ascii="Times New Roman" w:hAnsi="Times New Roman" w:cs="Times New Roman"/>
          <w:sz w:val="20"/>
          <w:szCs w:val="20"/>
          <w:lang w:val="en-US"/>
        </w:rPr>
        <w:t xml:space="preserve"> system may provide </w:t>
      </w:r>
      <w:r w:rsidR="008811F0">
        <w:rPr>
          <w:rFonts w:ascii="Times New Roman" w:hAnsi="Times New Roman" w:cs="Times New Roman"/>
          <w:sz w:val="20"/>
          <w:szCs w:val="20"/>
          <w:lang w:val="en-US"/>
        </w:rPr>
        <w:t xml:space="preserve">at least </w:t>
      </w:r>
      <w:r w:rsidR="007E1237">
        <w:rPr>
          <w:rFonts w:ascii="Times New Roman" w:hAnsi="Times New Roman" w:cs="Times New Roman"/>
          <w:sz w:val="20"/>
          <w:szCs w:val="20"/>
          <w:lang w:val="en-US"/>
        </w:rPr>
        <w:t xml:space="preserve">a correct </w:t>
      </w:r>
      <w:r w:rsidR="008811F0">
        <w:rPr>
          <w:rFonts w:ascii="Times New Roman" w:hAnsi="Times New Roman" w:cs="Times New Roman"/>
          <w:sz w:val="20"/>
          <w:szCs w:val="20"/>
          <w:lang w:val="en-US"/>
        </w:rPr>
        <w:t>order-of</w:t>
      </w:r>
      <w:r w:rsidR="006053E4">
        <w:rPr>
          <w:rFonts w:ascii="Times New Roman" w:hAnsi="Times New Roman" w:cs="Times New Roman"/>
          <w:sz w:val="20"/>
          <w:szCs w:val="20"/>
          <w:lang w:val="en-US"/>
        </w:rPr>
        <w:t>-</w:t>
      </w:r>
      <w:r w:rsidR="008811F0">
        <w:rPr>
          <w:rFonts w:ascii="Times New Roman" w:hAnsi="Times New Roman" w:cs="Times New Roman"/>
          <w:sz w:val="20"/>
          <w:szCs w:val="20"/>
          <w:lang w:val="en-US"/>
        </w:rPr>
        <w:t xml:space="preserve">magnitude estimate of  a parameter’s value. This estimate may then be used to </w:t>
      </w:r>
      <w:r w:rsidR="00C94C41">
        <w:rPr>
          <w:rFonts w:ascii="Times New Roman" w:hAnsi="Times New Roman" w:cs="Times New Roman"/>
          <w:sz w:val="20"/>
          <w:szCs w:val="20"/>
          <w:lang w:val="en-US"/>
        </w:rPr>
        <w:t xml:space="preserve">define a </w:t>
      </w:r>
      <w:r w:rsidR="008811F0">
        <w:rPr>
          <w:rFonts w:ascii="Times New Roman" w:hAnsi="Times New Roman" w:cs="Times New Roman"/>
          <w:sz w:val="20"/>
          <w:szCs w:val="20"/>
          <w:lang w:val="en-US"/>
        </w:rPr>
        <w:t xml:space="preserve">prior distribution, </w:t>
      </w:r>
      <w:r w:rsidR="00C94C41">
        <w:rPr>
          <w:rFonts w:ascii="Times New Roman" w:hAnsi="Times New Roman" w:cs="Times New Roman"/>
          <w:sz w:val="20"/>
          <w:szCs w:val="20"/>
          <w:lang w:val="en-US"/>
        </w:rPr>
        <w:t xml:space="preserve">which can then be updated </w:t>
      </w:r>
      <w:r w:rsidR="008811F0">
        <w:rPr>
          <w:rFonts w:ascii="Times New Roman" w:hAnsi="Times New Roman" w:cs="Times New Roman"/>
          <w:sz w:val="20"/>
          <w:szCs w:val="20"/>
          <w:lang w:val="en-US"/>
        </w:rPr>
        <w:t xml:space="preserve">with e.g. </w:t>
      </w:r>
      <w:r w:rsidR="008811F0" w:rsidRPr="00C94C41">
        <w:rPr>
          <w:rFonts w:ascii="Times New Roman" w:hAnsi="Times New Roman" w:cs="Times New Roman"/>
          <w:i/>
          <w:iCs/>
          <w:sz w:val="20"/>
          <w:szCs w:val="20"/>
          <w:lang w:val="en-US"/>
        </w:rPr>
        <w:t>in vivo</w:t>
      </w:r>
      <w:r w:rsidR="008811F0">
        <w:rPr>
          <w:rFonts w:ascii="Times New Roman" w:hAnsi="Times New Roman" w:cs="Times New Roman"/>
          <w:sz w:val="20"/>
          <w:szCs w:val="20"/>
          <w:lang w:val="en-US"/>
        </w:rPr>
        <w:t xml:space="preserve"> data. Limiting a search to a smaller region of the parameter space via an informed prior will significantly improve parameter estimation from distribution data.</w:t>
      </w:r>
    </w:p>
    <w:p w14:paraId="39D85771" w14:textId="09F5D5D3" w:rsidR="000665D1" w:rsidRPr="00121C05" w:rsidRDefault="001D688C" w:rsidP="008F7D48">
      <w:pPr>
        <w:jc w:val="both"/>
        <w:rPr>
          <w:rFonts w:ascii="Times New Roman" w:hAnsi="Times New Roman" w:cs="Times New Roman"/>
          <w:sz w:val="20"/>
          <w:szCs w:val="20"/>
          <w:lang w:val="en-US"/>
        </w:rPr>
      </w:pPr>
      <w:r w:rsidRPr="00121C05">
        <w:rPr>
          <w:rFonts w:ascii="Times New Roman" w:hAnsi="Times New Roman" w:cs="Times New Roman"/>
          <w:sz w:val="20"/>
          <w:szCs w:val="20"/>
          <w:lang w:val="en-US"/>
        </w:rPr>
        <w:t>The PBPK mo</w:t>
      </w:r>
      <w:r w:rsidR="007727CF" w:rsidRPr="00121C05">
        <w:rPr>
          <w:rFonts w:ascii="Times New Roman" w:hAnsi="Times New Roman" w:cs="Times New Roman"/>
          <w:sz w:val="20"/>
          <w:szCs w:val="20"/>
          <w:lang w:val="en-US"/>
        </w:rPr>
        <w:t>d</w:t>
      </w:r>
      <w:r w:rsidRPr="00121C05">
        <w:rPr>
          <w:rFonts w:ascii="Times New Roman" w:hAnsi="Times New Roman" w:cs="Times New Roman"/>
          <w:sz w:val="20"/>
          <w:szCs w:val="20"/>
          <w:lang w:val="en-US"/>
        </w:rPr>
        <w:t xml:space="preserve">el parametrizations obtained in this study resulted in accurate simulations </w:t>
      </w:r>
      <w:r w:rsidR="00266F8B" w:rsidRPr="00121C05">
        <w:rPr>
          <w:rFonts w:ascii="Times New Roman" w:hAnsi="Times New Roman" w:cs="Times New Roman"/>
          <w:sz w:val="20"/>
          <w:szCs w:val="20"/>
          <w:lang w:val="en-US"/>
        </w:rPr>
        <w:t>of PACA</w:t>
      </w:r>
      <w:r w:rsidRPr="00121C05">
        <w:rPr>
          <w:rFonts w:ascii="Times New Roman" w:hAnsi="Times New Roman" w:cs="Times New Roman"/>
          <w:sz w:val="20"/>
          <w:szCs w:val="20"/>
          <w:lang w:val="en-US"/>
        </w:rPr>
        <w:t>-</w:t>
      </w:r>
      <w:proofErr w:type="spellStart"/>
      <w:r w:rsidRPr="00121C05">
        <w:rPr>
          <w:rFonts w:ascii="Times New Roman" w:hAnsi="Times New Roman" w:cs="Times New Roman"/>
          <w:sz w:val="20"/>
          <w:szCs w:val="20"/>
          <w:lang w:val="en-US"/>
        </w:rPr>
        <w:t>Cbz</w:t>
      </w:r>
      <w:proofErr w:type="spellEnd"/>
      <w:r w:rsidRPr="00121C05">
        <w:rPr>
          <w:rFonts w:ascii="Times New Roman" w:hAnsi="Times New Roman" w:cs="Times New Roman"/>
          <w:sz w:val="20"/>
          <w:szCs w:val="20"/>
          <w:lang w:val="en-US"/>
        </w:rPr>
        <w:t xml:space="preserve"> and </w:t>
      </w:r>
      <w:proofErr w:type="spellStart"/>
      <w:r w:rsidRPr="00121C05">
        <w:rPr>
          <w:rFonts w:ascii="Times New Roman" w:hAnsi="Times New Roman" w:cs="Times New Roman"/>
          <w:sz w:val="20"/>
          <w:szCs w:val="20"/>
          <w:lang w:val="en-US"/>
        </w:rPr>
        <w:t>LipImage</w:t>
      </w:r>
      <w:r w:rsidRPr="00121C05">
        <w:rPr>
          <w:rFonts w:ascii="Times New Roman" w:hAnsi="Times New Roman" w:cs="Times New Roman"/>
          <w:sz w:val="20"/>
          <w:szCs w:val="20"/>
          <w:vertAlign w:val="superscript"/>
          <w:lang w:val="en-US"/>
        </w:rPr>
        <w:t>TM</w:t>
      </w:r>
      <w:proofErr w:type="spellEnd"/>
      <w:r w:rsidRPr="00121C05">
        <w:rPr>
          <w:rFonts w:ascii="Times New Roman" w:hAnsi="Times New Roman" w:cs="Times New Roman"/>
          <w:sz w:val="20"/>
          <w:szCs w:val="20"/>
          <w:lang w:val="en-US"/>
        </w:rPr>
        <w:t xml:space="preserve"> 815 concentrations. This indicates that the parameter estimation was successful.</w:t>
      </w:r>
      <w:r w:rsidR="007727CF" w:rsidRPr="00121C05">
        <w:rPr>
          <w:rFonts w:ascii="Times New Roman" w:hAnsi="Times New Roman" w:cs="Times New Roman"/>
          <w:sz w:val="20"/>
          <w:szCs w:val="20"/>
          <w:lang w:val="en-US"/>
        </w:rPr>
        <w:t xml:space="preserve"> </w:t>
      </w:r>
      <w:r w:rsidR="00363625" w:rsidRPr="00121C05">
        <w:rPr>
          <w:rFonts w:ascii="Times New Roman" w:hAnsi="Times New Roman" w:cs="Times New Roman"/>
          <w:sz w:val="20"/>
          <w:szCs w:val="20"/>
          <w:lang w:val="en-US"/>
        </w:rPr>
        <w:t>Interestingly, the parameter estimates resulting from the parametrization on the biodistribution data of PACA</w:t>
      </w:r>
      <w:r w:rsidR="006053E4">
        <w:rPr>
          <w:rFonts w:ascii="Times New Roman" w:hAnsi="Times New Roman" w:cs="Times New Roman"/>
          <w:sz w:val="20"/>
          <w:szCs w:val="20"/>
          <w:lang w:val="en-US"/>
        </w:rPr>
        <w:t>-</w:t>
      </w:r>
      <w:proofErr w:type="spellStart"/>
      <w:r w:rsidR="006053E4">
        <w:rPr>
          <w:rFonts w:ascii="Times New Roman" w:hAnsi="Times New Roman" w:cs="Times New Roman"/>
          <w:sz w:val="20"/>
          <w:szCs w:val="20"/>
          <w:lang w:val="en-US"/>
        </w:rPr>
        <w:t>Cbz</w:t>
      </w:r>
      <w:proofErr w:type="spellEnd"/>
      <w:r w:rsidR="00363625" w:rsidRPr="00121C05">
        <w:rPr>
          <w:rFonts w:ascii="Times New Roman" w:hAnsi="Times New Roman" w:cs="Times New Roman"/>
          <w:sz w:val="20"/>
          <w:szCs w:val="20"/>
          <w:lang w:val="en-US"/>
        </w:rPr>
        <w:t xml:space="preserve"> were markedly different </w:t>
      </w:r>
      <w:r w:rsidR="009C7675" w:rsidRPr="00121C05">
        <w:rPr>
          <w:rFonts w:ascii="Times New Roman" w:hAnsi="Times New Roman" w:cs="Times New Roman"/>
          <w:sz w:val="20"/>
          <w:szCs w:val="20"/>
          <w:lang w:val="en-US"/>
        </w:rPr>
        <w:t>from</w:t>
      </w:r>
      <w:r w:rsidR="00363625" w:rsidRPr="00121C05">
        <w:rPr>
          <w:rFonts w:ascii="Times New Roman" w:hAnsi="Times New Roman" w:cs="Times New Roman"/>
          <w:sz w:val="20"/>
          <w:szCs w:val="20"/>
          <w:lang w:val="en-US"/>
        </w:rPr>
        <w:t xml:space="preserve"> parameter estimates resulting from the parametrization on the </w:t>
      </w:r>
      <w:proofErr w:type="spellStart"/>
      <w:r w:rsidR="00363625" w:rsidRPr="00121C05">
        <w:rPr>
          <w:rFonts w:ascii="Times New Roman" w:hAnsi="Times New Roman" w:cs="Times New Roman"/>
          <w:sz w:val="20"/>
          <w:szCs w:val="20"/>
          <w:lang w:val="en-US"/>
        </w:rPr>
        <w:t>LipImage</w:t>
      </w:r>
      <w:r w:rsidR="00363625" w:rsidRPr="00121C05">
        <w:rPr>
          <w:rFonts w:ascii="Times New Roman" w:hAnsi="Times New Roman" w:cs="Times New Roman"/>
          <w:sz w:val="20"/>
          <w:szCs w:val="20"/>
          <w:vertAlign w:val="superscript"/>
          <w:lang w:val="en-US"/>
        </w:rPr>
        <w:t>TM</w:t>
      </w:r>
      <w:proofErr w:type="spellEnd"/>
      <w:r w:rsidR="00363625" w:rsidRPr="00121C05">
        <w:rPr>
          <w:rFonts w:ascii="Times New Roman" w:hAnsi="Times New Roman" w:cs="Times New Roman"/>
          <w:sz w:val="20"/>
          <w:szCs w:val="20"/>
          <w:lang w:val="en-US"/>
        </w:rPr>
        <w:t xml:space="preserve"> 815 biodistribution data</w:t>
      </w:r>
      <w:r w:rsidR="00924661" w:rsidRPr="00121C05">
        <w:rPr>
          <w:rFonts w:ascii="Times New Roman" w:hAnsi="Times New Roman" w:cs="Times New Roman"/>
          <w:sz w:val="20"/>
          <w:szCs w:val="20"/>
          <w:lang w:val="en-US"/>
        </w:rPr>
        <w:t xml:space="preserve"> (Table </w:t>
      </w:r>
      <w:r w:rsidR="00C01DF6">
        <w:rPr>
          <w:rFonts w:ascii="Times New Roman" w:hAnsi="Times New Roman" w:cs="Times New Roman"/>
          <w:sz w:val="20"/>
          <w:szCs w:val="20"/>
          <w:lang w:val="en-US"/>
        </w:rPr>
        <w:t>3</w:t>
      </w:r>
      <w:r w:rsidR="00924661" w:rsidRPr="00121C05">
        <w:rPr>
          <w:rFonts w:ascii="Times New Roman" w:hAnsi="Times New Roman" w:cs="Times New Roman"/>
          <w:sz w:val="20"/>
          <w:szCs w:val="20"/>
          <w:lang w:val="en-US"/>
        </w:rPr>
        <w:t>)</w:t>
      </w:r>
      <w:r w:rsidR="00363625" w:rsidRPr="00121C05">
        <w:rPr>
          <w:rFonts w:ascii="Times New Roman" w:hAnsi="Times New Roman" w:cs="Times New Roman"/>
          <w:sz w:val="20"/>
          <w:szCs w:val="20"/>
          <w:lang w:val="en-US"/>
        </w:rPr>
        <w:t xml:space="preserve">. </w:t>
      </w:r>
      <w:r w:rsidR="00924661" w:rsidRPr="00121C05">
        <w:rPr>
          <w:rFonts w:ascii="Times New Roman" w:hAnsi="Times New Roman" w:cs="Times New Roman"/>
          <w:sz w:val="20"/>
          <w:szCs w:val="20"/>
          <w:lang w:val="en-US"/>
        </w:rPr>
        <w:t xml:space="preserve">More specifically, </w:t>
      </w:r>
      <w:r w:rsidR="00A219AF" w:rsidRPr="00121C05">
        <w:rPr>
          <w:rFonts w:ascii="Times New Roman" w:hAnsi="Times New Roman" w:cs="Times New Roman"/>
          <w:sz w:val="20"/>
          <w:szCs w:val="20"/>
          <w:lang w:val="en-US"/>
        </w:rPr>
        <w:t xml:space="preserve">the </w:t>
      </w:r>
      <w:r w:rsidR="00A567EC" w:rsidRPr="00121C05">
        <w:rPr>
          <w:rFonts w:ascii="Times New Roman" w:hAnsi="Times New Roman" w:cs="Times New Roman"/>
          <w:sz w:val="20"/>
          <w:szCs w:val="20"/>
          <w:lang w:val="en-US"/>
        </w:rPr>
        <w:t xml:space="preserve">estimated </w:t>
      </w:r>
      <w:r w:rsidR="00A219AF" w:rsidRPr="00121C05">
        <w:rPr>
          <w:rFonts w:ascii="Times New Roman" w:hAnsi="Times New Roman" w:cs="Times New Roman"/>
          <w:sz w:val="20"/>
          <w:szCs w:val="20"/>
          <w:lang w:val="en-US"/>
        </w:rPr>
        <w:t xml:space="preserve">permeability of richly perfused organs, </w:t>
      </w:r>
      <w:proofErr w:type="spellStart"/>
      <w:r w:rsidR="00A219AF" w:rsidRPr="00121C05">
        <w:rPr>
          <w:rFonts w:ascii="Times New Roman" w:hAnsi="Times New Roman" w:cs="Times New Roman"/>
          <w:sz w:val="20"/>
          <w:szCs w:val="20"/>
          <w:lang w:val="en-US"/>
        </w:rPr>
        <w:t>χ</w:t>
      </w:r>
      <w:r w:rsidR="00A219AF" w:rsidRPr="00121C05">
        <w:rPr>
          <w:rFonts w:ascii="Times New Roman" w:hAnsi="Times New Roman" w:cs="Times New Roman"/>
          <w:sz w:val="20"/>
          <w:szCs w:val="20"/>
          <w:vertAlign w:val="subscript"/>
          <w:lang w:val="en-US"/>
        </w:rPr>
        <w:t>rich</w:t>
      </w:r>
      <w:proofErr w:type="spellEnd"/>
      <w:r w:rsidR="00A219AF" w:rsidRPr="00121C05">
        <w:rPr>
          <w:rFonts w:ascii="Times New Roman" w:hAnsi="Times New Roman" w:cs="Times New Roman"/>
          <w:sz w:val="20"/>
          <w:szCs w:val="20"/>
          <w:lang w:val="en-US"/>
        </w:rPr>
        <w:t xml:space="preserve">, </w:t>
      </w:r>
      <w:r w:rsidR="00924661" w:rsidRPr="00121C05">
        <w:rPr>
          <w:rFonts w:ascii="Times New Roman" w:hAnsi="Times New Roman" w:cs="Times New Roman"/>
          <w:sz w:val="20"/>
          <w:szCs w:val="20"/>
          <w:lang w:val="en-US"/>
        </w:rPr>
        <w:t xml:space="preserve">and the </w:t>
      </w:r>
      <w:r w:rsidR="00A567EC" w:rsidRPr="00121C05">
        <w:rPr>
          <w:rFonts w:ascii="Times New Roman" w:hAnsi="Times New Roman" w:cs="Times New Roman"/>
          <w:sz w:val="20"/>
          <w:szCs w:val="20"/>
          <w:lang w:val="en-US"/>
        </w:rPr>
        <w:t xml:space="preserve">estimated </w:t>
      </w:r>
      <w:r w:rsidR="00924661" w:rsidRPr="00121C05">
        <w:rPr>
          <w:rFonts w:ascii="Times New Roman" w:hAnsi="Times New Roman" w:cs="Times New Roman"/>
          <w:sz w:val="20"/>
          <w:szCs w:val="20"/>
          <w:lang w:val="en-US"/>
        </w:rPr>
        <w:t xml:space="preserve">renal clearance, </w:t>
      </w:r>
      <w:proofErr w:type="spellStart"/>
      <w:r w:rsidR="00924661" w:rsidRPr="00121C05">
        <w:rPr>
          <w:rFonts w:ascii="Times New Roman" w:hAnsi="Times New Roman" w:cs="Times New Roman"/>
          <w:sz w:val="20"/>
          <w:szCs w:val="20"/>
          <w:lang w:val="en-US"/>
        </w:rPr>
        <w:t>k</w:t>
      </w:r>
      <w:r w:rsidR="00924661" w:rsidRPr="00121C05">
        <w:rPr>
          <w:rFonts w:ascii="Times New Roman" w:hAnsi="Times New Roman" w:cs="Times New Roman"/>
          <w:sz w:val="20"/>
          <w:szCs w:val="20"/>
          <w:vertAlign w:val="subscript"/>
          <w:lang w:val="en-US"/>
        </w:rPr>
        <w:t>kidneyEl</w:t>
      </w:r>
      <w:proofErr w:type="spellEnd"/>
      <w:r w:rsidR="00924661" w:rsidRPr="00121C05">
        <w:rPr>
          <w:rFonts w:ascii="Times New Roman" w:hAnsi="Times New Roman" w:cs="Times New Roman"/>
          <w:sz w:val="20"/>
          <w:szCs w:val="20"/>
          <w:lang w:val="en-US"/>
        </w:rPr>
        <w:t xml:space="preserve"> were approximately two orders of magnitude larger for PACA-</w:t>
      </w:r>
      <w:proofErr w:type="spellStart"/>
      <w:r w:rsidR="00924661" w:rsidRPr="00121C05">
        <w:rPr>
          <w:rFonts w:ascii="Times New Roman" w:hAnsi="Times New Roman" w:cs="Times New Roman"/>
          <w:sz w:val="20"/>
          <w:szCs w:val="20"/>
          <w:lang w:val="en-US"/>
        </w:rPr>
        <w:t>Cbz</w:t>
      </w:r>
      <w:proofErr w:type="spellEnd"/>
      <w:r w:rsidR="00924661" w:rsidRPr="00121C05">
        <w:rPr>
          <w:rFonts w:ascii="Times New Roman" w:hAnsi="Times New Roman" w:cs="Times New Roman"/>
          <w:sz w:val="20"/>
          <w:szCs w:val="20"/>
          <w:lang w:val="en-US"/>
        </w:rPr>
        <w:t xml:space="preserve"> than for </w:t>
      </w:r>
      <w:proofErr w:type="spellStart"/>
      <w:r w:rsidR="00924661" w:rsidRPr="00121C05">
        <w:rPr>
          <w:rFonts w:ascii="Times New Roman" w:hAnsi="Times New Roman" w:cs="Times New Roman"/>
          <w:sz w:val="20"/>
          <w:szCs w:val="20"/>
          <w:lang w:val="en-US"/>
        </w:rPr>
        <w:t>LipImage</w:t>
      </w:r>
      <w:r w:rsidR="00924661" w:rsidRPr="00121C05">
        <w:rPr>
          <w:rFonts w:ascii="Times New Roman" w:hAnsi="Times New Roman" w:cs="Times New Roman"/>
          <w:sz w:val="20"/>
          <w:szCs w:val="20"/>
          <w:vertAlign w:val="superscript"/>
          <w:lang w:val="en-US"/>
        </w:rPr>
        <w:t>TM</w:t>
      </w:r>
      <w:proofErr w:type="spellEnd"/>
      <w:r w:rsidR="00924661" w:rsidRPr="00121C05">
        <w:rPr>
          <w:rFonts w:ascii="Times New Roman" w:hAnsi="Times New Roman" w:cs="Times New Roman"/>
          <w:sz w:val="20"/>
          <w:szCs w:val="20"/>
          <w:lang w:val="en-US"/>
        </w:rPr>
        <w:t xml:space="preserve"> 815, whereas the </w:t>
      </w:r>
      <w:r w:rsidR="00A219AF" w:rsidRPr="00121C05">
        <w:rPr>
          <w:rFonts w:ascii="Times New Roman" w:hAnsi="Times New Roman" w:cs="Times New Roman"/>
          <w:sz w:val="20"/>
          <w:szCs w:val="20"/>
          <w:lang w:val="en-US"/>
        </w:rPr>
        <w:t xml:space="preserve">partition coefficient, P, </w:t>
      </w:r>
      <w:r w:rsidR="00924661" w:rsidRPr="00121C05">
        <w:rPr>
          <w:rFonts w:ascii="Times New Roman" w:hAnsi="Times New Roman" w:cs="Times New Roman"/>
          <w:sz w:val="20"/>
          <w:szCs w:val="20"/>
          <w:lang w:val="en-US"/>
        </w:rPr>
        <w:t xml:space="preserve">was approximately one order of magnitude </w:t>
      </w:r>
      <w:r w:rsidR="00A567EC" w:rsidRPr="00121C05">
        <w:rPr>
          <w:rFonts w:ascii="Times New Roman" w:hAnsi="Times New Roman" w:cs="Times New Roman"/>
          <w:sz w:val="20"/>
          <w:szCs w:val="20"/>
          <w:lang w:val="en-US"/>
        </w:rPr>
        <w:t>smaller</w:t>
      </w:r>
      <w:r w:rsidR="00924661" w:rsidRPr="00121C05">
        <w:rPr>
          <w:rFonts w:ascii="Times New Roman" w:hAnsi="Times New Roman" w:cs="Times New Roman"/>
          <w:sz w:val="20"/>
          <w:szCs w:val="20"/>
          <w:lang w:val="en-US"/>
        </w:rPr>
        <w:t xml:space="preserve"> for PACA-</w:t>
      </w:r>
      <w:proofErr w:type="spellStart"/>
      <w:r w:rsidR="00924661" w:rsidRPr="00121C05">
        <w:rPr>
          <w:rFonts w:ascii="Times New Roman" w:hAnsi="Times New Roman" w:cs="Times New Roman"/>
          <w:sz w:val="20"/>
          <w:szCs w:val="20"/>
          <w:lang w:val="en-US"/>
        </w:rPr>
        <w:t>Cbz</w:t>
      </w:r>
      <w:proofErr w:type="spellEnd"/>
      <w:r w:rsidR="00924661" w:rsidRPr="00121C05">
        <w:rPr>
          <w:rFonts w:ascii="Times New Roman" w:hAnsi="Times New Roman" w:cs="Times New Roman"/>
          <w:sz w:val="20"/>
          <w:szCs w:val="20"/>
          <w:lang w:val="en-US"/>
        </w:rPr>
        <w:t xml:space="preserve"> than for </w:t>
      </w:r>
      <w:proofErr w:type="spellStart"/>
      <w:r w:rsidR="00924661" w:rsidRPr="00121C05">
        <w:rPr>
          <w:rFonts w:ascii="Times New Roman" w:hAnsi="Times New Roman" w:cs="Times New Roman"/>
          <w:sz w:val="20"/>
          <w:szCs w:val="20"/>
          <w:lang w:val="en-US"/>
        </w:rPr>
        <w:t>LipImage</w:t>
      </w:r>
      <w:r w:rsidR="00924661" w:rsidRPr="00121C05">
        <w:rPr>
          <w:rFonts w:ascii="Times New Roman" w:hAnsi="Times New Roman" w:cs="Times New Roman"/>
          <w:sz w:val="20"/>
          <w:szCs w:val="20"/>
          <w:vertAlign w:val="superscript"/>
          <w:lang w:val="en-US"/>
        </w:rPr>
        <w:t>TM</w:t>
      </w:r>
      <w:proofErr w:type="spellEnd"/>
      <w:r w:rsidR="00924661" w:rsidRPr="00121C05">
        <w:rPr>
          <w:rFonts w:ascii="Times New Roman" w:hAnsi="Times New Roman" w:cs="Times New Roman"/>
          <w:sz w:val="20"/>
          <w:szCs w:val="20"/>
          <w:lang w:val="en-US"/>
        </w:rPr>
        <w:t xml:space="preserve"> 815. Furthermore, the estimates of these three parameters </w:t>
      </w:r>
      <w:r w:rsidR="00A567EC" w:rsidRPr="00121C05">
        <w:rPr>
          <w:rFonts w:ascii="Times New Roman" w:hAnsi="Times New Roman" w:cs="Times New Roman"/>
          <w:sz w:val="20"/>
          <w:szCs w:val="20"/>
          <w:lang w:val="en-US"/>
        </w:rPr>
        <w:t>based on</w:t>
      </w:r>
      <w:r w:rsidR="00991248" w:rsidRPr="00121C05">
        <w:rPr>
          <w:rFonts w:ascii="Times New Roman" w:hAnsi="Times New Roman" w:cs="Times New Roman"/>
          <w:sz w:val="20"/>
          <w:szCs w:val="20"/>
          <w:lang w:val="en-US"/>
        </w:rPr>
        <w:t xml:space="preserve"> PACA-</w:t>
      </w:r>
      <w:proofErr w:type="spellStart"/>
      <w:r w:rsidR="00991248" w:rsidRPr="00121C05">
        <w:rPr>
          <w:rFonts w:ascii="Times New Roman" w:hAnsi="Times New Roman" w:cs="Times New Roman"/>
          <w:sz w:val="20"/>
          <w:szCs w:val="20"/>
          <w:lang w:val="en-US"/>
        </w:rPr>
        <w:t>Cbz</w:t>
      </w:r>
      <w:proofErr w:type="spellEnd"/>
      <w:r w:rsidR="00A567EC" w:rsidRPr="00121C05">
        <w:rPr>
          <w:rFonts w:ascii="Times New Roman" w:hAnsi="Times New Roman" w:cs="Times New Roman"/>
          <w:sz w:val="20"/>
          <w:szCs w:val="20"/>
          <w:lang w:val="en-US"/>
        </w:rPr>
        <w:t>,</w:t>
      </w:r>
      <w:r w:rsidR="00991248" w:rsidRPr="00121C05">
        <w:rPr>
          <w:rFonts w:ascii="Times New Roman" w:hAnsi="Times New Roman" w:cs="Times New Roman"/>
          <w:sz w:val="20"/>
          <w:szCs w:val="20"/>
          <w:lang w:val="en-US"/>
        </w:rPr>
        <w:t xml:space="preserve"> fall outside the credible interval of the parameter estimated for </w:t>
      </w:r>
      <w:proofErr w:type="spellStart"/>
      <w:r w:rsidR="00991248" w:rsidRPr="00121C05">
        <w:rPr>
          <w:rFonts w:ascii="Times New Roman" w:hAnsi="Times New Roman" w:cs="Times New Roman"/>
          <w:sz w:val="20"/>
          <w:szCs w:val="20"/>
          <w:lang w:val="en-US"/>
        </w:rPr>
        <w:t>LipImage</w:t>
      </w:r>
      <w:r w:rsidR="00991248" w:rsidRPr="00121C05">
        <w:rPr>
          <w:rFonts w:ascii="Times New Roman" w:hAnsi="Times New Roman" w:cs="Times New Roman"/>
          <w:sz w:val="20"/>
          <w:szCs w:val="20"/>
          <w:vertAlign w:val="superscript"/>
          <w:lang w:val="en-US"/>
        </w:rPr>
        <w:t>TM</w:t>
      </w:r>
      <w:proofErr w:type="spellEnd"/>
      <w:r w:rsidR="00991248" w:rsidRPr="00121C05">
        <w:rPr>
          <w:rFonts w:ascii="Times New Roman" w:hAnsi="Times New Roman" w:cs="Times New Roman"/>
          <w:sz w:val="20"/>
          <w:szCs w:val="20"/>
          <w:lang w:val="en-US"/>
        </w:rPr>
        <w:t xml:space="preserve"> 815.</w:t>
      </w:r>
      <w:r w:rsidR="00176230" w:rsidRPr="00121C05">
        <w:rPr>
          <w:rFonts w:ascii="Times New Roman" w:hAnsi="Times New Roman" w:cs="Times New Roman"/>
          <w:sz w:val="20"/>
          <w:szCs w:val="20"/>
          <w:lang w:val="en-US"/>
        </w:rPr>
        <w:t xml:space="preserve"> </w:t>
      </w:r>
      <w:bookmarkStart w:id="5" w:name="_Hlk97715948"/>
      <w:r w:rsidR="00C6521E" w:rsidRPr="00DC27B4">
        <w:rPr>
          <w:rFonts w:ascii="Times New Roman" w:hAnsi="Times New Roman" w:cs="Times New Roman"/>
          <w:sz w:val="20"/>
          <w:szCs w:val="20"/>
          <w:highlight w:val="yellow"/>
          <w:lang w:val="en-US"/>
        </w:rPr>
        <w:t>These findings may be (partially) explained by the different physicochemical properties of the two studied NBMs. Specifically, the zeta potential and the particle size substantially differed, which might have affected the biodistribution of the NBMs. This further</w:t>
      </w:r>
      <w:r w:rsidR="00176230" w:rsidRPr="00121C05">
        <w:rPr>
          <w:rFonts w:ascii="Times New Roman" w:hAnsi="Times New Roman" w:cs="Times New Roman"/>
          <w:sz w:val="20"/>
          <w:szCs w:val="20"/>
          <w:lang w:val="en-US"/>
        </w:rPr>
        <w:t xml:space="preserve"> emphasize</w:t>
      </w:r>
      <w:r w:rsidR="00C6521E">
        <w:rPr>
          <w:rFonts w:ascii="Times New Roman" w:hAnsi="Times New Roman" w:cs="Times New Roman"/>
          <w:sz w:val="20"/>
          <w:szCs w:val="20"/>
          <w:lang w:val="en-US"/>
        </w:rPr>
        <w:t>s</w:t>
      </w:r>
      <w:r w:rsidR="00176230" w:rsidRPr="00121C05">
        <w:rPr>
          <w:rFonts w:ascii="Times New Roman" w:hAnsi="Times New Roman" w:cs="Times New Roman"/>
          <w:sz w:val="20"/>
          <w:szCs w:val="20"/>
          <w:lang w:val="en-US"/>
        </w:rPr>
        <w:t xml:space="preserve"> the need of tailoring the parametrization of PBPK models to the substance of interest. </w:t>
      </w:r>
      <w:bookmarkEnd w:id="5"/>
      <w:r w:rsidR="000665D1" w:rsidRPr="00121C05">
        <w:rPr>
          <w:rFonts w:ascii="Times New Roman" w:hAnsi="Times New Roman" w:cs="Times New Roman"/>
          <w:sz w:val="20"/>
          <w:szCs w:val="20"/>
          <w:lang w:val="en-US"/>
        </w:rPr>
        <w:t xml:space="preserve">Conversely, </w:t>
      </w:r>
      <w:r w:rsidR="00123205" w:rsidRPr="00121C05">
        <w:rPr>
          <w:rFonts w:ascii="Times New Roman" w:hAnsi="Times New Roman" w:cs="Times New Roman"/>
          <w:sz w:val="20"/>
          <w:szCs w:val="20"/>
          <w:lang w:val="en-US"/>
        </w:rPr>
        <w:t>the macrophage related parameters k</w:t>
      </w:r>
      <w:r w:rsidR="00123205" w:rsidRPr="00121C05">
        <w:rPr>
          <w:rFonts w:ascii="Times New Roman" w:hAnsi="Times New Roman" w:cs="Times New Roman"/>
          <w:sz w:val="20"/>
          <w:szCs w:val="20"/>
          <w:vertAlign w:val="subscript"/>
          <w:lang w:val="en-US"/>
        </w:rPr>
        <w:t>ab0</w:t>
      </w:r>
      <w:r w:rsidR="00123205" w:rsidRPr="00121C05">
        <w:rPr>
          <w:rFonts w:ascii="Times New Roman" w:hAnsi="Times New Roman" w:cs="Times New Roman"/>
          <w:sz w:val="20"/>
          <w:szCs w:val="20"/>
          <w:lang w:val="en-US"/>
        </w:rPr>
        <w:t>,</w:t>
      </w:r>
      <w:r w:rsidR="00123205" w:rsidRPr="00121C05">
        <w:rPr>
          <w:rFonts w:ascii="Times New Roman" w:hAnsi="Times New Roman" w:cs="Times New Roman"/>
          <w:sz w:val="20"/>
          <w:szCs w:val="20"/>
          <w:vertAlign w:val="subscript"/>
          <w:lang w:val="en-US"/>
        </w:rPr>
        <w:t xml:space="preserve"> </w:t>
      </w:r>
      <w:r w:rsidR="00123205" w:rsidRPr="00121C05">
        <w:rPr>
          <w:rFonts w:ascii="Times New Roman" w:hAnsi="Times New Roman" w:cs="Times New Roman"/>
          <w:sz w:val="20"/>
          <w:szCs w:val="20"/>
          <w:lang w:val="en-US"/>
        </w:rPr>
        <w:t>k</w:t>
      </w:r>
      <w:r w:rsidR="00123205" w:rsidRPr="00121C05">
        <w:rPr>
          <w:rFonts w:ascii="Times New Roman" w:hAnsi="Times New Roman" w:cs="Times New Roman"/>
          <w:sz w:val="20"/>
          <w:szCs w:val="20"/>
          <w:vertAlign w:val="subscript"/>
          <w:lang w:val="en-US"/>
        </w:rPr>
        <w:t>sab0</w:t>
      </w:r>
      <w:r w:rsidR="00123205" w:rsidRPr="00121C05">
        <w:rPr>
          <w:rFonts w:ascii="Times New Roman" w:hAnsi="Times New Roman" w:cs="Times New Roman"/>
          <w:sz w:val="20"/>
          <w:szCs w:val="20"/>
          <w:lang w:val="en-US"/>
        </w:rPr>
        <w:t xml:space="preserve"> (</w:t>
      </w:r>
      <w:r w:rsidR="007727CF" w:rsidRPr="00121C05">
        <w:rPr>
          <w:rFonts w:ascii="Times New Roman" w:hAnsi="Times New Roman" w:cs="Times New Roman"/>
          <w:sz w:val="20"/>
          <w:szCs w:val="20"/>
          <w:lang w:val="en-US"/>
        </w:rPr>
        <w:t xml:space="preserve">macrophage </w:t>
      </w:r>
      <w:r w:rsidR="00123205" w:rsidRPr="00121C05">
        <w:rPr>
          <w:rFonts w:ascii="Times New Roman" w:hAnsi="Times New Roman" w:cs="Times New Roman"/>
          <w:sz w:val="20"/>
          <w:szCs w:val="20"/>
          <w:lang w:val="en-US"/>
        </w:rPr>
        <w:t xml:space="preserve">absorption </w:t>
      </w:r>
      <w:r w:rsidR="00176230" w:rsidRPr="00121C05">
        <w:rPr>
          <w:rFonts w:ascii="Times New Roman" w:hAnsi="Times New Roman" w:cs="Times New Roman"/>
          <w:sz w:val="20"/>
          <w:szCs w:val="20"/>
          <w:lang w:val="en-US"/>
        </w:rPr>
        <w:t>rate</w:t>
      </w:r>
      <w:r w:rsidR="00123205" w:rsidRPr="00121C05">
        <w:rPr>
          <w:rFonts w:ascii="Times New Roman" w:hAnsi="Times New Roman" w:cs="Times New Roman"/>
          <w:sz w:val="20"/>
          <w:szCs w:val="20"/>
          <w:lang w:val="en-US"/>
        </w:rPr>
        <w:t xml:space="preserve">) and </w:t>
      </w:r>
      <w:proofErr w:type="spellStart"/>
      <w:r w:rsidR="00123205" w:rsidRPr="00121C05">
        <w:rPr>
          <w:rFonts w:ascii="Times New Roman" w:hAnsi="Times New Roman" w:cs="Times New Roman"/>
          <w:sz w:val="20"/>
          <w:szCs w:val="20"/>
          <w:lang w:val="en-US"/>
        </w:rPr>
        <w:t>k</w:t>
      </w:r>
      <w:r w:rsidR="00123205" w:rsidRPr="00121C05">
        <w:rPr>
          <w:rFonts w:ascii="Times New Roman" w:hAnsi="Times New Roman" w:cs="Times New Roman"/>
          <w:sz w:val="20"/>
          <w:szCs w:val="20"/>
          <w:vertAlign w:val="subscript"/>
          <w:lang w:val="en-US"/>
        </w:rPr>
        <w:t>de</w:t>
      </w:r>
      <w:proofErr w:type="spellEnd"/>
      <w:r w:rsidR="00123205" w:rsidRPr="00121C05">
        <w:rPr>
          <w:rFonts w:ascii="Times New Roman" w:hAnsi="Times New Roman" w:cs="Times New Roman"/>
          <w:sz w:val="20"/>
          <w:szCs w:val="20"/>
          <w:lang w:val="en-US"/>
        </w:rPr>
        <w:t xml:space="preserve"> (macrophag</w:t>
      </w:r>
      <w:r w:rsidR="00176230" w:rsidRPr="00121C05">
        <w:rPr>
          <w:rFonts w:ascii="Times New Roman" w:hAnsi="Times New Roman" w:cs="Times New Roman"/>
          <w:sz w:val="20"/>
          <w:szCs w:val="20"/>
          <w:lang w:val="en-US"/>
        </w:rPr>
        <w:t>e</w:t>
      </w:r>
      <w:r w:rsidR="00123205" w:rsidRPr="00121C05">
        <w:rPr>
          <w:rFonts w:ascii="Times New Roman" w:hAnsi="Times New Roman" w:cs="Times New Roman"/>
          <w:sz w:val="20"/>
          <w:szCs w:val="20"/>
          <w:lang w:val="en-US"/>
        </w:rPr>
        <w:t xml:space="preserve"> release rate) seemed comparable among </w:t>
      </w:r>
      <w:r w:rsidR="0035609E">
        <w:rPr>
          <w:rFonts w:ascii="Times New Roman" w:hAnsi="Times New Roman" w:cs="Times New Roman"/>
          <w:sz w:val="20"/>
          <w:szCs w:val="20"/>
          <w:lang w:val="en-US"/>
        </w:rPr>
        <w:t>the</w:t>
      </w:r>
      <w:r w:rsidR="0035609E" w:rsidRPr="00121C05">
        <w:rPr>
          <w:rFonts w:ascii="Times New Roman" w:hAnsi="Times New Roman" w:cs="Times New Roman"/>
          <w:sz w:val="20"/>
          <w:szCs w:val="20"/>
          <w:lang w:val="en-US"/>
        </w:rPr>
        <w:t xml:space="preserve"> </w:t>
      </w:r>
      <w:r w:rsidR="00123205" w:rsidRPr="00121C05">
        <w:rPr>
          <w:rFonts w:ascii="Times New Roman" w:hAnsi="Times New Roman" w:cs="Times New Roman"/>
          <w:sz w:val="20"/>
          <w:szCs w:val="20"/>
          <w:lang w:val="en-US"/>
        </w:rPr>
        <w:t xml:space="preserve">considered </w:t>
      </w:r>
      <w:r w:rsidR="005252E4">
        <w:rPr>
          <w:rFonts w:ascii="Times New Roman" w:hAnsi="Times New Roman" w:cs="Times New Roman"/>
          <w:sz w:val="20"/>
          <w:szCs w:val="20"/>
          <w:lang w:val="en-US"/>
        </w:rPr>
        <w:t>NBMs</w:t>
      </w:r>
      <w:r w:rsidR="00123205" w:rsidRPr="00121C05">
        <w:rPr>
          <w:rFonts w:ascii="Times New Roman" w:hAnsi="Times New Roman" w:cs="Times New Roman"/>
          <w:sz w:val="20"/>
          <w:szCs w:val="20"/>
          <w:lang w:val="en-US"/>
        </w:rPr>
        <w:t>.</w:t>
      </w:r>
      <w:r w:rsidR="00D64721" w:rsidRPr="00121C05">
        <w:rPr>
          <w:rFonts w:ascii="Times New Roman" w:hAnsi="Times New Roman" w:cs="Times New Roman"/>
          <w:sz w:val="20"/>
          <w:szCs w:val="20"/>
          <w:lang w:val="en-US"/>
        </w:rPr>
        <w:t xml:space="preserve"> Whilst already known that macrophage uptake of nanoparticles is a key component of the biodistribution and biocompatibility of </w:t>
      </w:r>
      <w:r w:rsidR="00594083">
        <w:rPr>
          <w:rFonts w:ascii="Times New Roman" w:hAnsi="Times New Roman" w:cs="Times New Roman"/>
          <w:sz w:val="20"/>
          <w:szCs w:val="20"/>
          <w:lang w:val="en-US"/>
        </w:rPr>
        <w:t>NBMs</w:t>
      </w:r>
      <w:r w:rsidR="00285314">
        <w:rPr>
          <w:rFonts w:ascii="Times New Roman" w:hAnsi="Times New Roman" w:cs="Times New Roman"/>
          <w:sz w:val="20"/>
          <w:szCs w:val="20"/>
          <w:lang w:val="en-US"/>
        </w:rPr>
        <w:t xml:space="preserve"> </w:t>
      </w:r>
      <w:r w:rsidR="00285314">
        <w:rPr>
          <w:rFonts w:ascii="Times New Roman" w:hAnsi="Times New Roman" w:cs="Times New Roman"/>
          <w:sz w:val="20"/>
          <w:szCs w:val="20"/>
          <w:lang w:val="en-US"/>
        </w:rPr>
        <w:fldChar w:fldCharType="begin">
          <w:fldData xml:space="preserve">PEVuZE5vdGU+PENpdGU+PEF1dGhvcj5HdXN0YWZzb248L0F1dGhvcj48WWVhcj4yMDE1PC9ZZWFy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</w:fldData>
        </w:fldChar>
      </w:r>
      <w:r w:rsidR="0008113B">
        <w:rPr>
          <w:rFonts w:ascii="Times New Roman" w:hAnsi="Times New Roman" w:cs="Times New Roman"/>
          <w:sz w:val="20"/>
          <w:szCs w:val="20"/>
          <w:lang w:val="en-US"/>
        </w:rPr>
        <w:instrText xml:space="preserve"> ADDIN EN.CITE </w:instrText>
      </w:r>
      <w:r w:rsidR="0008113B">
        <w:rPr>
          <w:rFonts w:ascii="Times New Roman" w:hAnsi="Times New Roman" w:cs="Times New Roman"/>
          <w:sz w:val="20"/>
          <w:szCs w:val="20"/>
          <w:lang w:val="en-US"/>
        </w:rPr>
        <w:fldChar w:fldCharType="begin">
          <w:fldData xml:space="preserve">PEVuZE5vdGU+PENpdGU+PEF1dGhvcj5HdXN0YWZzb248L0F1dGhvcj48WWVhcj4yMDE1PC9ZZWFy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</w:fldData>
        </w:fldChar>
      </w:r>
      <w:r w:rsidR="0008113B">
        <w:rPr>
          <w:rFonts w:ascii="Times New Roman" w:hAnsi="Times New Roman" w:cs="Times New Roman"/>
          <w:sz w:val="20"/>
          <w:szCs w:val="20"/>
          <w:lang w:val="en-US"/>
        </w:rPr>
        <w:instrText xml:space="preserve"> ADDIN EN.CITE.DATA </w:instrText>
      </w:r>
      <w:r w:rsidR="0008113B">
        <w:rPr>
          <w:rFonts w:ascii="Times New Roman" w:hAnsi="Times New Roman" w:cs="Times New Roman"/>
          <w:sz w:val="20"/>
          <w:szCs w:val="20"/>
          <w:lang w:val="en-US"/>
        </w:rPr>
      </w:r>
      <w:r w:rsidR="0008113B">
        <w:rPr>
          <w:rFonts w:ascii="Times New Roman" w:hAnsi="Times New Roman" w:cs="Times New Roman"/>
          <w:sz w:val="20"/>
          <w:szCs w:val="20"/>
          <w:lang w:val="en-US"/>
        </w:rPr>
        <w:fldChar w:fldCharType="end"/>
      </w:r>
      <w:r w:rsidR="00285314">
        <w:rPr>
          <w:rFonts w:ascii="Times New Roman" w:hAnsi="Times New Roman" w:cs="Times New Roman"/>
          <w:sz w:val="20"/>
          <w:szCs w:val="20"/>
          <w:lang w:val="en-US"/>
        </w:rPr>
      </w:r>
      <w:r w:rsidR="00285314">
        <w:rPr>
          <w:rFonts w:ascii="Times New Roman" w:hAnsi="Times New Roman" w:cs="Times New Roman"/>
          <w:sz w:val="20"/>
          <w:szCs w:val="20"/>
          <w:lang w:val="en-US"/>
        </w:rPr>
        <w:fldChar w:fldCharType="separate"/>
      </w:r>
      <w:r w:rsidR="0008113B">
        <w:rPr>
          <w:rFonts w:ascii="Times New Roman" w:hAnsi="Times New Roman" w:cs="Times New Roman"/>
          <w:noProof/>
          <w:sz w:val="20"/>
          <w:szCs w:val="20"/>
          <w:lang w:val="en-US"/>
        </w:rPr>
        <w:t>[34]</w:t>
      </w:r>
      <w:r w:rsidR="00285314">
        <w:rPr>
          <w:rFonts w:ascii="Times New Roman" w:hAnsi="Times New Roman" w:cs="Times New Roman"/>
          <w:sz w:val="20"/>
          <w:szCs w:val="20"/>
          <w:lang w:val="en-US"/>
        </w:rPr>
        <w:fldChar w:fldCharType="end"/>
      </w:r>
      <w:r w:rsidR="00D64721" w:rsidRPr="00121C05">
        <w:rPr>
          <w:rFonts w:ascii="Times New Roman" w:hAnsi="Times New Roman" w:cs="Times New Roman"/>
          <w:sz w:val="20"/>
          <w:szCs w:val="20"/>
          <w:lang w:val="en-US"/>
        </w:rPr>
        <w:t>, the work presented here highlights th</w:t>
      </w:r>
      <w:r w:rsidR="00280C5C" w:rsidRPr="00121C05">
        <w:rPr>
          <w:rFonts w:ascii="Times New Roman" w:hAnsi="Times New Roman" w:cs="Times New Roman"/>
          <w:sz w:val="20"/>
          <w:szCs w:val="20"/>
          <w:lang w:val="en-US"/>
        </w:rPr>
        <w:t>e</w:t>
      </w:r>
      <w:r w:rsidR="00D64721" w:rsidRPr="00121C05">
        <w:rPr>
          <w:rFonts w:ascii="Times New Roman" w:hAnsi="Times New Roman" w:cs="Times New Roman"/>
          <w:sz w:val="20"/>
          <w:szCs w:val="20"/>
          <w:lang w:val="en-US"/>
        </w:rPr>
        <w:t xml:space="preserve"> importance of clear determination of macrophage accumulation of </w:t>
      </w:r>
      <w:r w:rsidR="00285314">
        <w:rPr>
          <w:rFonts w:ascii="Times New Roman" w:hAnsi="Times New Roman" w:cs="Times New Roman"/>
          <w:sz w:val="20"/>
          <w:szCs w:val="20"/>
          <w:lang w:val="en-US"/>
        </w:rPr>
        <w:t>NBMs</w:t>
      </w:r>
      <w:r w:rsidR="00D64721" w:rsidRPr="00121C05">
        <w:rPr>
          <w:rFonts w:ascii="Times New Roman" w:hAnsi="Times New Roman" w:cs="Times New Roman"/>
          <w:sz w:val="20"/>
          <w:szCs w:val="20"/>
          <w:lang w:val="en-US"/>
        </w:rPr>
        <w:t xml:space="preserve">, irrespective of the nanoparticle platform. Ongoing work within the REFINE consortium, is aimed at defining, and translating methodologies to assess macrophage uptake of </w:t>
      </w:r>
      <w:r w:rsidR="00594083">
        <w:rPr>
          <w:rFonts w:ascii="Times New Roman" w:hAnsi="Times New Roman" w:cs="Times New Roman"/>
          <w:sz w:val="20"/>
          <w:szCs w:val="20"/>
          <w:lang w:val="en-US"/>
        </w:rPr>
        <w:t>NBMs</w:t>
      </w:r>
      <w:r w:rsidR="00D64721" w:rsidRPr="00121C05">
        <w:rPr>
          <w:rFonts w:ascii="Times New Roman" w:hAnsi="Times New Roman" w:cs="Times New Roman"/>
          <w:sz w:val="20"/>
          <w:szCs w:val="20"/>
          <w:lang w:val="en-US"/>
        </w:rPr>
        <w:t>, that can aid in PBPK model development</w:t>
      </w:r>
      <w:r w:rsidR="00E16729">
        <w:rPr>
          <w:rFonts w:ascii="Times New Roman" w:hAnsi="Times New Roman" w:cs="Times New Roman"/>
          <w:sz w:val="20"/>
          <w:szCs w:val="20"/>
          <w:lang w:val="en-US"/>
        </w:rPr>
        <w:t>.</w:t>
      </w:r>
      <w:r w:rsidR="00123205" w:rsidRPr="00121C05">
        <w:rPr>
          <w:rFonts w:ascii="Times New Roman" w:hAnsi="Times New Roman" w:cs="Times New Roman"/>
          <w:sz w:val="20"/>
          <w:szCs w:val="20"/>
          <w:lang w:val="en-US"/>
        </w:rPr>
        <w:t xml:space="preserve"> </w:t>
      </w:r>
    </w:p>
    <w:p w14:paraId="11683F77" w14:textId="5CF81328" w:rsidR="00A567EC" w:rsidRDefault="00E572B8" w:rsidP="008F7D48">
      <w:pPr>
        <w:jc w:val="both"/>
        <w:rPr>
          <w:rFonts w:ascii="Times New Roman" w:hAnsi="Times New Roman" w:cs="Times New Roman"/>
          <w:sz w:val="20"/>
          <w:szCs w:val="20"/>
          <w:lang w:val="en-US"/>
        </w:rPr>
      </w:pPr>
      <w:r w:rsidRPr="00121C05">
        <w:rPr>
          <w:rFonts w:ascii="Times New Roman" w:hAnsi="Times New Roman" w:cs="Times New Roman"/>
          <w:sz w:val="20"/>
          <w:szCs w:val="20"/>
          <w:lang w:val="en-US"/>
        </w:rPr>
        <w:t xml:space="preserve">Information on PBPK model parameters as collected here will significantly aid the generalizability of PBPK modelling. If the database on specific model parameters is expanded, this could allow the grouping of </w:t>
      </w:r>
      <w:r w:rsidR="0063488C">
        <w:rPr>
          <w:rFonts w:ascii="Times New Roman" w:hAnsi="Times New Roman" w:cs="Times New Roman"/>
          <w:sz w:val="20"/>
          <w:szCs w:val="20"/>
          <w:lang w:val="en-US"/>
        </w:rPr>
        <w:t>NBMs</w:t>
      </w:r>
      <w:r w:rsidR="0063488C" w:rsidRPr="00121C05">
        <w:rPr>
          <w:rFonts w:ascii="Times New Roman" w:hAnsi="Times New Roman" w:cs="Times New Roman"/>
          <w:sz w:val="20"/>
          <w:szCs w:val="20"/>
          <w:lang w:val="en-US"/>
        </w:rPr>
        <w:t xml:space="preserve"> </w:t>
      </w:r>
      <w:r w:rsidRPr="00121C05">
        <w:rPr>
          <w:rFonts w:ascii="Times New Roman" w:hAnsi="Times New Roman" w:cs="Times New Roman"/>
          <w:sz w:val="20"/>
          <w:szCs w:val="20"/>
          <w:lang w:val="en-US"/>
        </w:rPr>
        <w:t xml:space="preserve">according to kinetic parameters. Regression modelling or classification models could assist in predicting </w:t>
      </w:r>
      <w:r w:rsidR="0091426C" w:rsidRPr="00121C05">
        <w:rPr>
          <w:rFonts w:ascii="Times New Roman" w:hAnsi="Times New Roman" w:cs="Times New Roman"/>
          <w:sz w:val="20"/>
          <w:szCs w:val="20"/>
          <w:lang w:val="en-US"/>
        </w:rPr>
        <w:t xml:space="preserve">model parameters based on </w:t>
      </w:r>
      <w:r w:rsidR="0063488C">
        <w:rPr>
          <w:rFonts w:ascii="Times New Roman" w:hAnsi="Times New Roman" w:cs="Times New Roman"/>
          <w:sz w:val="20"/>
          <w:szCs w:val="20"/>
          <w:lang w:val="en-US"/>
        </w:rPr>
        <w:t>NBM</w:t>
      </w:r>
      <w:r w:rsidR="0063488C" w:rsidRPr="00121C05">
        <w:rPr>
          <w:rFonts w:ascii="Times New Roman" w:hAnsi="Times New Roman" w:cs="Times New Roman"/>
          <w:sz w:val="20"/>
          <w:szCs w:val="20"/>
          <w:lang w:val="en-US"/>
        </w:rPr>
        <w:t xml:space="preserve"> </w:t>
      </w:r>
      <w:r w:rsidR="0091426C" w:rsidRPr="00121C05">
        <w:rPr>
          <w:rFonts w:ascii="Times New Roman" w:hAnsi="Times New Roman" w:cs="Times New Roman"/>
          <w:sz w:val="20"/>
          <w:szCs w:val="20"/>
          <w:lang w:val="en-US"/>
        </w:rPr>
        <w:t>properties, or at least assist in constructing prior distributions</w:t>
      </w:r>
      <w:r w:rsidR="004642BE" w:rsidRPr="00121C05">
        <w:rPr>
          <w:rFonts w:ascii="Times New Roman" w:hAnsi="Times New Roman" w:cs="Times New Roman"/>
          <w:sz w:val="20"/>
          <w:szCs w:val="20"/>
          <w:lang w:val="en-US"/>
        </w:rPr>
        <w:t xml:space="preserve">, </w:t>
      </w:r>
      <w:r w:rsidR="00230563" w:rsidRPr="00121C05">
        <w:rPr>
          <w:rFonts w:ascii="Times New Roman" w:hAnsi="Times New Roman" w:cs="Times New Roman"/>
          <w:sz w:val="20"/>
          <w:szCs w:val="20"/>
          <w:lang w:val="en-US"/>
        </w:rPr>
        <w:t xml:space="preserve">thus </w:t>
      </w:r>
      <w:r w:rsidR="004642BE" w:rsidRPr="00121C05">
        <w:rPr>
          <w:rFonts w:ascii="Times New Roman" w:hAnsi="Times New Roman" w:cs="Times New Roman"/>
          <w:sz w:val="20"/>
          <w:szCs w:val="20"/>
          <w:lang w:val="en-US"/>
        </w:rPr>
        <w:t>greatly improving subsequent model parametrization</w:t>
      </w:r>
      <w:r w:rsidR="00230563" w:rsidRPr="00121C05">
        <w:rPr>
          <w:rFonts w:ascii="Times New Roman" w:hAnsi="Times New Roman" w:cs="Times New Roman"/>
          <w:sz w:val="20"/>
          <w:szCs w:val="20"/>
          <w:lang w:val="en-US"/>
        </w:rPr>
        <w:t>s</w:t>
      </w:r>
      <w:r w:rsidR="0091426C" w:rsidRPr="00121C05">
        <w:rPr>
          <w:rFonts w:ascii="Times New Roman" w:hAnsi="Times New Roman" w:cs="Times New Roman"/>
          <w:sz w:val="20"/>
          <w:szCs w:val="20"/>
          <w:lang w:val="en-US"/>
        </w:rPr>
        <w:t xml:space="preserve">. Ideally, such a database could be supported by adequate </w:t>
      </w:r>
      <w:r w:rsidR="0091426C" w:rsidRPr="00121C05">
        <w:rPr>
          <w:rFonts w:ascii="Times New Roman" w:hAnsi="Times New Roman" w:cs="Times New Roman"/>
          <w:i/>
          <w:iCs/>
          <w:sz w:val="20"/>
          <w:szCs w:val="20"/>
          <w:lang w:val="en-US"/>
        </w:rPr>
        <w:t>in vitro</w:t>
      </w:r>
      <w:r w:rsidR="0091426C" w:rsidRPr="00121C05">
        <w:rPr>
          <w:rFonts w:ascii="Times New Roman" w:hAnsi="Times New Roman" w:cs="Times New Roman"/>
          <w:sz w:val="20"/>
          <w:szCs w:val="20"/>
          <w:lang w:val="en-US"/>
        </w:rPr>
        <w:t xml:space="preserve"> measurements of kinetic parameters, further strengthening the development of informed, predictive priors for the parameter. An example of </w:t>
      </w:r>
      <w:r w:rsidR="00E15110" w:rsidRPr="00121C05">
        <w:rPr>
          <w:rFonts w:ascii="Times New Roman" w:hAnsi="Times New Roman" w:cs="Times New Roman"/>
          <w:sz w:val="20"/>
          <w:szCs w:val="20"/>
          <w:lang w:val="en-US"/>
        </w:rPr>
        <w:t xml:space="preserve">a PBPK model parameter that could be </w:t>
      </w:r>
      <w:r w:rsidR="00D84588" w:rsidRPr="00121C05">
        <w:rPr>
          <w:rFonts w:ascii="Times New Roman" w:hAnsi="Times New Roman" w:cs="Times New Roman"/>
          <w:sz w:val="20"/>
          <w:szCs w:val="20"/>
          <w:lang w:val="en-US"/>
        </w:rPr>
        <w:t xml:space="preserve">directly measured in </w:t>
      </w:r>
      <w:r w:rsidR="00E15110" w:rsidRPr="00121C05">
        <w:rPr>
          <w:rFonts w:ascii="Times New Roman" w:hAnsi="Times New Roman" w:cs="Times New Roman"/>
          <w:i/>
          <w:iCs/>
          <w:sz w:val="20"/>
          <w:szCs w:val="20"/>
          <w:lang w:val="en-US"/>
        </w:rPr>
        <w:t>in vitro</w:t>
      </w:r>
      <w:r w:rsidR="00E15110" w:rsidRPr="00121C05">
        <w:rPr>
          <w:rFonts w:ascii="Times New Roman" w:hAnsi="Times New Roman" w:cs="Times New Roman"/>
          <w:sz w:val="20"/>
          <w:szCs w:val="20"/>
          <w:lang w:val="en-US"/>
        </w:rPr>
        <w:t xml:space="preserve"> system</w:t>
      </w:r>
      <w:r w:rsidR="00230563" w:rsidRPr="00121C05">
        <w:rPr>
          <w:rFonts w:ascii="Times New Roman" w:hAnsi="Times New Roman" w:cs="Times New Roman"/>
          <w:sz w:val="20"/>
          <w:szCs w:val="20"/>
          <w:lang w:val="en-US"/>
        </w:rPr>
        <w:t>s</w:t>
      </w:r>
      <w:r w:rsidR="00E15110" w:rsidRPr="00121C05">
        <w:rPr>
          <w:rFonts w:ascii="Times New Roman" w:hAnsi="Times New Roman" w:cs="Times New Roman"/>
          <w:sz w:val="20"/>
          <w:szCs w:val="20"/>
          <w:lang w:val="en-US"/>
        </w:rPr>
        <w:t xml:space="preserve"> </w:t>
      </w:r>
      <w:r w:rsidR="00D84588" w:rsidRPr="00121C05">
        <w:rPr>
          <w:rFonts w:ascii="Times New Roman" w:hAnsi="Times New Roman" w:cs="Times New Roman"/>
          <w:sz w:val="20"/>
          <w:szCs w:val="20"/>
          <w:lang w:val="en-US"/>
        </w:rPr>
        <w:t>is the permeability of the vascular epithelium (‘</w:t>
      </w:r>
      <w:proofErr w:type="spellStart"/>
      <w:r w:rsidR="00D84588" w:rsidRPr="00121C05">
        <w:rPr>
          <w:rFonts w:ascii="Times New Roman" w:hAnsi="Times New Roman" w:cs="Times New Roman"/>
          <w:sz w:val="20"/>
          <w:szCs w:val="20"/>
          <w:lang w:val="en-US"/>
        </w:rPr>
        <w:t>χ</w:t>
      </w:r>
      <w:r w:rsidR="00D84588" w:rsidRPr="00121C05">
        <w:rPr>
          <w:rFonts w:ascii="Times New Roman" w:hAnsi="Times New Roman" w:cs="Times New Roman"/>
          <w:sz w:val="20"/>
          <w:szCs w:val="20"/>
          <w:vertAlign w:val="subscript"/>
          <w:lang w:val="en-US"/>
        </w:rPr>
        <w:t>rich</w:t>
      </w:r>
      <w:proofErr w:type="spellEnd"/>
      <w:r w:rsidR="00D84588" w:rsidRPr="00121C05">
        <w:rPr>
          <w:rFonts w:ascii="Times New Roman" w:hAnsi="Times New Roman" w:cs="Times New Roman"/>
          <w:sz w:val="20"/>
          <w:szCs w:val="20"/>
          <w:lang w:val="en-US"/>
        </w:rPr>
        <w:t xml:space="preserve">’) </w:t>
      </w:r>
      <w:r w:rsidR="00D84588" w:rsidRPr="00121C05">
        <w:rPr>
          <w:rFonts w:ascii="Times New Roman" w:hAnsi="Times New Roman" w:cs="Times New Roman"/>
          <w:sz w:val="20"/>
          <w:szCs w:val="20"/>
          <w:lang w:val="en-US"/>
        </w:rPr>
        <w:fldChar w:fldCharType="begin"/>
      </w:r>
      <w:r w:rsidR="0008113B">
        <w:rPr>
          <w:rFonts w:ascii="Times New Roman" w:hAnsi="Times New Roman" w:cs="Times New Roman"/>
          <w:sz w:val="20"/>
          <w:szCs w:val="20"/>
          <w:lang w:val="en-US"/>
        </w:rPr>
        <w:instrText xml:space="preserve"> ADDIN EN.CITE &lt;EndNote&gt;&lt;Cite&gt;&lt;Author&gt;Cascone&lt;/Author&gt;&lt;Year&gt;2014&lt;/Year&gt;&lt;RecNum&gt;23&lt;/RecNum&gt;&lt;DisplayText&gt;[35]&lt;/DisplayText&gt;&lt;record&gt;&lt;rec-number&gt;23&lt;/rec-number&gt;&lt;foreign-keys&gt;&lt;key app="EN" db-id="xesdfxwp9e5t9bea29tpw9ega9z0sw9fdtx0" timestamp="1636375401"&gt;23&lt;/key&gt;&lt;/foreign-keys&gt;&lt;ref-type name="Journal Article"&gt;17&lt;/ref-type&gt;&lt;contributors&gt;&lt;authors&gt;&lt;author&gt;Cascone, Sara;&lt;/author&gt;&lt;author&gt;Lamberti, Gaetano;&lt;/author&gt;&lt;author&gt;Titomanlio, Guiseppe&lt;/author&gt;&lt;/authors&gt;&lt;/contributors&gt;&lt;titles&gt;&lt;title&gt;Designing in-vitro systems to simulate the in-vivo permeability of drugs&lt;/title&gt;&lt;secondary-title&gt;Translational Medicine&lt;/secondary-title&gt;&lt;/titles&gt;&lt;periodical&gt;&lt;full-title&gt;Translational Medicine&lt;/full-title&gt;&lt;/periodical&gt;&lt;pages&gt;18-21&lt;/pages&gt;&lt;volume&gt;10&lt;/volume&gt;&lt;number&gt;5&lt;/number&gt;&lt;dates&gt;&lt;year&gt;2014&lt;/year&gt;&lt;/dates&gt;&lt;isbn&gt;2239-9747&lt;/isbn&gt;&lt;urls&gt;&lt;/urls&gt;&lt;custom2&gt;4140425&lt;/custom2&gt;&lt;/record&gt;&lt;/Cite&gt;&lt;/EndNote&gt;</w:instrText>
      </w:r>
      <w:r w:rsidR="00D84588" w:rsidRPr="00121C05">
        <w:rPr>
          <w:rFonts w:ascii="Times New Roman" w:hAnsi="Times New Roman" w:cs="Times New Roman"/>
          <w:sz w:val="20"/>
          <w:szCs w:val="20"/>
          <w:lang w:val="en-US"/>
        </w:rPr>
        <w:fldChar w:fldCharType="separate"/>
      </w:r>
      <w:r w:rsidR="0008113B">
        <w:rPr>
          <w:rFonts w:ascii="Times New Roman" w:hAnsi="Times New Roman" w:cs="Times New Roman"/>
          <w:noProof/>
          <w:sz w:val="20"/>
          <w:szCs w:val="20"/>
          <w:lang w:val="en-US"/>
        </w:rPr>
        <w:t>[35]</w:t>
      </w:r>
      <w:r w:rsidR="00D84588" w:rsidRPr="00121C05">
        <w:rPr>
          <w:rFonts w:ascii="Times New Roman" w:hAnsi="Times New Roman" w:cs="Times New Roman"/>
          <w:sz w:val="20"/>
          <w:szCs w:val="20"/>
          <w:lang w:val="en-US"/>
        </w:rPr>
        <w:fldChar w:fldCharType="end"/>
      </w:r>
      <w:r w:rsidR="00D84588" w:rsidRPr="00121C05">
        <w:rPr>
          <w:rFonts w:ascii="Times New Roman" w:hAnsi="Times New Roman" w:cs="Times New Roman"/>
          <w:sz w:val="20"/>
          <w:szCs w:val="20"/>
          <w:lang w:val="en-US"/>
        </w:rPr>
        <w:t>.</w:t>
      </w:r>
      <w:r w:rsidR="0063488C">
        <w:rPr>
          <w:rFonts w:ascii="Times New Roman" w:hAnsi="Times New Roman" w:cs="Times New Roman"/>
          <w:sz w:val="20"/>
          <w:szCs w:val="20"/>
          <w:lang w:val="en-US"/>
        </w:rPr>
        <w:t xml:space="preserve"> In addition, NBM uptake by phagocytes (</w:t>
      </w:r>
      <w:r w:rsidR="00751734">
        <w:rPr>
          <w:rFonts w:ascii="Times New Roman" w:hAnsi="Times New Roman" w:cs="Times New Roman"/>
          <w:sz w:val="20"/>
          <w:szCs w:val="20"/>
          <w:lang w:val="en-US"/>
        </w:rPr>
        <w:t>‘</w:t>
      </w:r>
      <w:r w:rsidR="0063488C">
        <w:rPr>
          <w:rFonts w:ascii="Times New Roman" w:hAnsi="Times New Roman" w:cs="Times New Roman"/>
          <w:sz w:val="20"/>
          <w:szCs w:val="20"/>
          <w:lang w:val="en-US"/>
        </w:rPr>
        <w:t>k</w:t>
      </w:r>
      <w:r w:rsidR="0063488C" w:rsidRPr="00751734">
        <w:rPr>
          <w:rFonts w:ascii="Times New Roman" w:hAnsi="Times New Roman" w:cs="Times New Roman"/>
          <w:sz w:val="20"/>
          <w:szCs w:val="20"/>
          <w:vertAlign w:val="subscript"/>
          <w:lang w:val="en-US"/>
        </w:rPr>
        <w:t>ab0</w:t>
      </w:r>
      <w:r w:rsidR="00751734">
        <w:rPr>
          <w:rFonts w:ascii="Times New Roman" w:hAnsi="Times New Roman" w:cs="Times New Roman"/>
          <w:sz w:val="20"/>
          <w:szCs w:val="20"/>
          <w:lang w:val="en-US"/>
        </w:rPr>
        <w:t>’</w:t>
      </w:r>
      <w:r w:rsidR="0063488C">
        <w:rPr>
          <w:rFonts w:ascii="Times New Roman" w:hAnsi="Times New Roman" w:cs="Times New Roman"/>
          <w:sz w:val="20"/>
          <w:szCs w:val="20"/>
          <w:lang w:val="en-US"/>
        </w:rPr>
        <w:t xml:space="preserve">, </w:t>
      </w:r>
      <w:r w:rsidR="00751734">
        <w:rPr>
          <w:rFonts w:ascii="Times New Roman" w:hAnsi="Times New Roman" w:cs="Times New Roman"/>
          <w:sz w:val="20"/>
          <w:szCs w:val="20"/>
          <w:lang w:val="en-US"/>
        </w:rPr>
        <w:t>‘</w:t>
      </w:r>
      <w:r w:rsidR="0063488C">
        <w:rPr>
          <w:rFonts w:ascii="Times New Roman" w:hAnsi="Times New Roman" w:cs="Times New Roman"/>
          <w:sz w:val="20"/>
          <w:szCs w:val="20"/>
          <w:lang w:val="en-US"/>
        </w:rPr>
        <w:t>k</w:t>
      </w:r>
      <w:r w:rsidR="0063488C" w:rsidRPr="00751734">
        <w:rPr>
          <w:rFonts w:ascii="Times New Roman" w:hAnsi="Times New Roman" w:cs="Times New Roman"/>
          <w:sz w:val="20"/>
          <w:szCs w:val="20"/>
          <w:vertAlign w:val="subscript"/>
          <w:lang w:val="en-US"/>
        </w:rPr>
        <w:t>sab0</w:t>
      </w:r>
      <w:r w:rsidR="00751734">
        <w:rPr>
          <w:rFonts w:ascii="Times New Roman" w:hAnsi="Times New Roman" w:cs="Times New Roman"/>
          <w:sz w:val="20"/>
          <w:szCs w:val="20"/>
          <w:lang w:val="en-US"/>
        </w:rPr>
        <w:t>’</w:t>
      </w:r>
      <w:r w:rsidR="0063488C">
        <w:rPr>
          <w:rFonts w:ascii="Times New Roman" w:hAnsi="Times New Roman" w:cs="Times New Roman"/>
          <w:sz w:val="20"/>
          <w:szCs w:val="20"/>
          <w:lang w:val="en-US"/>
        </w:rPr>
        <w:t xml:space="preserve">) </w:t>
      </w:r>
      <w:r w:rsidR="00751734">
        <w:rPr>
          <w:rFonts w:ascii="Times New Roman" w:hAnsi="Times New Roman" w:cs="Times New Roman"/>
          <w:sz w:val="20"/>
          <w:szCs w:val="20"/>
          <w:lang w:val="en-US"/>
        </w:rPr>
        <w:t>may</w:t>
      </w:r>
      <w:r w:rsidR="0063488C">
        <w:rPr>
          <w:rFonts w:ascii="Times New Roman" w:hAnsi="Times New Roman" w:cs="Times New Roman"/>
          <w:sz w:val="20"/>
          <w:szCs w:val="20"/>
          <w:lang w:val="en-US"/>
        </w:rPr>
        <w:t xml:space="preserve"> be measured by incubating macrophages with fluorescently labelled NBMs and subsequently detecting </w:t>
      </w:r>
      <w:r w:rsidR="00751734">
        <w:rPr>
          <w:rFonts w:ascii="Times New Roman" w:hAnsi="Times New Roman" w:cs="Times New Roman"/>
          <w:sz w:val="20"/>
          <w:szCs w:val="20"/>
          <w:lang w:val="en-US"/>
        </w:rPr>
        <w:t>fluorescence</w:t>
      </w:r>
      <w:r w:rsidR="0063488C">
        <w:rPr>
          <w:rFonts w:ascii="Times New Roman" w:hAnsi="Times New Roman" w:cs="Times New Roman"/>
          <w:sz w:val="20"/>
          <w:szCs w:val="20"/>
          <w:lang w:val="en-US"/>
        </w:rPr>
        <w:t xml:space="preserve"> using a plate reader, flow cytometry or confocal microscopy </w:t>
      </w:r>
      <w:r w:rsidR="0063488C">
        <w:rPr>
          <w:rFonts w:ascii="Times New Roman" w:hAnsi="Times New Roman" w:cs="Times New Roman"/>
          <w:sz w:val="20"/>
          <w:szCs w:val="20"/>
          <w:lang w:val="en-US"/>
        </w:rPr>
        <w:fldChar w:fldCharType="begin">
          <w:fldData xml:space="preserve">PEVuZE5vdGU+PENpdGU+PEF1dGhvcj5NZWluZGw8L0F1dGhvcj48WWVhcj4yMDE3PC9ZZWFyPjxS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=
</w:fldData>
        </w:fldChar>
      </w:r>
      <w:r w:rsidR="0008113B">
        <w:rPr>
          <w:rFonts w:ascii="Times New Roman" w:hAnsi="Times New Roman" w:cs="Times New Roman"/>
          <w:sz w:val="20"/>
          <w:szCs w:val="20"/>
          <w:lang w:val="en-US"/>
        </w:rPr>
        <w:instrText xml:space="preserve"> ADDIN EN.CITE </w:instrText>
      </w:r>
      <w:r w:rsidR="0008113B">
        <w:rPr>
          <w:rFonts w:ascii="Times New Roman" w:hAnsi="Times New Roman" w:cs="Times New Roman"/>
          <w:sz w:val="20"/>
          <w:szCs w:val="20"/>
          <w:lang w:val="en-US"/>
        </w:rPr>
        <w:fldChar w:fldCharType="begin">
          <w:fldData xml:space="preserve">PEVuZE5vdGU+PENpdGU+PEF1dGhvcj5NZWluZGw8L0F1dGhvcj48WWVhcj4yMDE3PC9ZZWFyPjxS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=
</w:fldData>
        </w:fldChar>
      </w:r>
      <w:r w:rsidR="0008113B">
        <w:rPr>
          <w:rFonts w:ascii="Times New Roman" w:hAnsi="Times New Roman" w:cs="Times New Roman"/>
          <w:sz w:val="20"/>
          <w:szCs w:val="20"/>
          <w:lang w:val="en-US"/>
        </w:rPr>
        <w:instrText xml:space="preserve"> ADDIN EN.CITE.DATA </w:instrText>
      </w:r>
      <w:r w:rsidR="0008113B">
        <w:rPr>
          <w:rFonts w:ascii="Times New Roman" w:hAnsi="Times New Roman" w:cs="Times New Roman"/>
          <w:sz w:val="20"/>
          <w:szCs w:val="20"/>
          <w:lang w:val="en-US"/>
        </w:rPr>
      </w:r>
      <w:r w:rsidR="0008113B">
        <w:rPr>
          <w:rFonts w:ascii="Times New Roman" w:hAnsi="Times New Roman" w:cs="Times New Roman"/>
          <w:sz w:val="20"/>
          <w:szCs w:val="20"/>
          <w:lang w:val="en-US"/>
        </w:rPr>
        <w:fldChar w:fldCharType="end"/>
      </w:r>
      <w:r w:rsidR="0063488C">
        <w:rPr>
          <w:rFonts w:ascii="Times New Roman" w:hAnsi="Times New Roman" w:cs="Times New Roman"/>
          <w:sz w:val="20"/>
          <w:szCs w:val="20"/>
          <w:lang w:val="en-US"/>
        </w:rPr>
      </w:r>
      <w:r w:rsidR="0063488C">
        <w:rPr>
          <w:rFonts w:ascii="Times New Roman" w:hAnsi="Times New Roman" w:cs="Times New Roman"/>
          <w:sz w:val="20"/>
          <w:szCs w:val="20"/>
          <w:lang w:val="en-US"/>
        </w:rPr>
        <w:fldChar w:fldCharType="separate"/>
      </w:r>
      <w:r w:rsidR="0008113B">
        <w:rPr>
          <w:rFonts w:ascii="Times New Roman" w:hAnsi="Times New Roman" w:cs="Times New Roman"/>
          <w:noProof/>
          <w:sz w:val="20"/>
          <w:szCs w:val="20"/>
          <w:lang w:val="en-US"/>
        </w:rPr>
        <w:t>[36]</w:t>
      </w:r>
      <w:r w:rsidR="0063488C">
        <w:rPr>
          <w:rFonts w:ascii="Times New Roman" w:hAnsi="Times New Roman" w:cs="Times New Roman"/>
          <w:sz w:val="20"/>
          <w:szCs w:val="20"/>
          <w:lang w:val="en-US"/>
        </w:rPr>
        <w:fldChar w:fldCharType="end"/>
      </w:r>
      <w:r w:rsidR="0063488C">
        <w:rPr>
          <w:rFonts w:ascii="Times New Roman" w:hAnsi="Times New Roman" w:cs="Times New Roman"/>
          <w:sz w:val="20"/>
          <w:szCs w:val="20"/>
          <w:lang w:val="en-US"/>
        </w:rPr>
        <w:t>.</w:t>
      </w:r>
      <w:r w:rsidR="00D84588" w:rsidRPr="00121C05">
        <w:rPr>
          <w:rFonts w:ascii="Times New Roman" w:hAnsi="Times New Roman" w:cs="Times New Roman"/>
          <w:sz w:val="20"/>
          <w:szCs w:val="20"/>
          <w:lang w:val="en-US"/>
        </w:rPr>
        <w:t xml:space="preserve"> Future studies should be conducted to compare </w:t>
      </w:r>
      <w:r w:rsidR="00D84588" w:rsidRPr="00121C05">
        <w:rPr>
          <w:rFonts w:ascii="Times New Roman" w:hAnsi="Times New Roman" w:cs="Times New Roman"/>
          <w:i/>
          <w:iCs/>
          <w:sz w:val="20"/>
          <w:szCs w:val="20"/>
          <w:lang w:val="en-US"/>
        </w:rPr>
        <w:t>in vitro</w:t>
      </w:r>
      <w:r w:rsidR="00D84588" w:rsidRPr="00121C05">
        <w:rPr>
          <w:rFonts w:ascii="Times New Roman" w:hAnsi="Times New Roman" w:cs="Times New Roman"/>
          <w:sz w:val="20"/>
          <w:szCs w:val="20"/>
          <w:lang w:val="en-US"/>
        </w:rPr>
        <w:t xml:space="preserve"> measurements of </w:t>
      </w:r>
      <w:r w:rsidR="003A5CD1">
        <w:rPr>
          <w:rFonts w:ascii="Times New Roman" w:hAnsi="Times New Roman" w:cs="Times New Roman"/>
          <w:sz w:val="20"/>
          <w:szCs w:val="20"/>
          <w:lang w:val="en-US"/>
        </w:rPr>
        <w:t>PBPK model parameters</w:t>
      </w:r>
      <w:r w:rsidR="003A5CD1" w:rsidRPr="00121C05">
        <w:rPr>
          <w:rFonts w:ascii="Times New Roman" w:hAnsi="Times New Roman" w:cs="Times New Roman"/>
          <w:sz w:val="20"/>
          <w:szCs w:val="20"/>
          <w:lang w:val="en-US"/>
        </w:rPr>
        <w:t xml:space="preserve"> </w:t>
      </w:r>
      <w:r w:rsidR="00D84588" w:rsidRPr="00121C05">
        <w:rPr>
          <w:rFonts w:ascii="Times New Roman" w:hAnsi="Times New Roman" w:cs="Times New Roman"/>
          <w:sz w:val="20"/>
          <w:szCs w:val="20"/>
          <w:lang w:val="en-US"/>
        </w:rPr>
        <w:t xml:space="preserve">for the </w:t>
      </w:r>
      <w:r w:rsidR="00751734">
        <w:rPr>
          <w:rFonts w:ascii="Times New Roman" w:hAnsi="Times New Roman" w:cs="Times New Roman"/>
          <w:sz w:val="20"/>
          <w:szCs w:val="20"/>
          <w:lang w:val="en-US"/>
        </w:rPr>
        <w:t>NBMs</w:t>
      </w:r>
      <w:r w:rsidR="00D84588" w:rsidRPr="00121C05">
        <w:rPr>
          <w:rFonts w:ascii="Times New Roman" w:hAnsi="Times New Roman" w:cs="Times New Roman"/>
          <w:sz w:val="20"/>
          <w:szCs w:val="20"/>
          <w:lang w:val="en-US"/>
        </w:rPr>
        <w:t xml:space="preserve"> considered in this work, </w:t>
      </w:r>
      <w:r w:rsidR="00751734">
        <w:rPr>
          <w:rFonts w:ascii="Times New Roman" w:hAnsi="Times New Roman" w:cs="Times New Roman"/>
          <w:sz w:val="20"/>
          <w:szCs w:val="20"/>
          <w:lang w:val="en-US"/>
        </w:rPr>
        <w:t xml:space="preserve">in order </w:t>
      </w:r>
      <w:r w:rsidR="00D84588" w:rsidRPr="00121C05">
        <w:rPr>
          <w:rFonts w:ascii="Times New Roman" w:hAnsi="Times New Roman" w:cs="Times New Roman"/>
          <w:sz w:val="20"/>
          <w:szCs w:val="20"/>
          <w:lang w:val="en-US"/>
        </w:rPr>
        <w:t xml:space="preserve">to evaluate the feasibility of the </w:t>
      </w:r>
      <w:r w:rsidR="00D84588" w:rsidRPr="00121C05">
        <w:rPr>
          <w:rFonts w:ascii="Times New Roman" w:hAnsi="Times New Roman" w:cs="Times New Roman"/>
          <w:i/>
          <w:iCs/>
          <w:sz w:val="20"/>
          <w:szCs w:val="20"/>
          <w:lang w:val="en-US"/>
        </w:rPr>
        <w:t>in vitro</w:t>
      </w:r>
      <w:r w:rsidR="00D84588" w:rsidRPr="00121C05">
        <w:rPr>
          <w:rFonts w:ascii="Times New Roman" w:hAnsi="Times New Roman" w:cs="Times New Roman"/>
          <w:sz w:val="20"/>
          <w:szCs w:val="20"/>
          <w:lang w:val="en-US"/>
        </w:rPr>
        <w:t xml:space="preserve"> system for PBPK model parametrization.</w:t>
      </w:r>
      <w:r w:rsidR="00376715" w:rsidRPr="00121C05">
        <w:rPr>
          <w:rFonts w:ascii="Times New Roman" w:hAnsi="Times New Roman" w:cs="Times New Roman"/>
          <w:sz w:val="20"/>
          <w:szCs w:val="20"/>
          <w:lang w:val="en-US"/>
        </w:rPr>
        <w:t xml:space="preserve"> </w:t>
      </w:r>
    </w:p>
    <w:p w14:paraId="5782422F" w14:textId="5C51195A" w:rsidR="0089770A" w:rsidRPr="00121C05" w:rsidRDefault="00405A4C" w:rsidP="0089770A">
      <w:pPr>
        <w:jc w:val="both"/>
        <w:rPr>
          <w:rFonts w:ascii="Times New Roman" w:hAnsi="Times New Roman" w:cs="Times New Roman"/>
          <w:sz w:val="20"/>
          <w:szCs w:val="20"/>
          <w:lang w:val="en-US"/>
        </w:rPr>
      </w:pPr>
      <w:r w:rsidRPr="00121C05">
        <w:rPr>
          <w:rFonts w:ascii="Times New Roman" w:hAnsi="Times New Roman" w:cs="Times New Roman"/>
          <w:sz w:val="20"/>
          <w:szCs w:val="20"/>
          <w:lang w:val="en-US"/>
        </w:rPr>
        <w:t>An</w:t>
      </w:r>
      <w:r w:rsidR="004D750F" w:rsidRPr="00121C05">
        <w:rPr>
          <w:rFonts w:ascii="Times New Roman" w:hAnsi="Times New Roman" w:cs="Times New Roman"/>
          <w:sz w:val="20"/>
          <w:szCs w:val="20"/>
          <w:lang w:val="en-US"/>
        </w:rPr>
        <w:t>other</w:t>
      </w:r>
      <w:r w:rsidRPr="00121C05">
        <w:rPr>
          <w:rFonts w:ascii="Times New Roman" w:hAnsi="Times New Roman" w:cs="Times New Roman"/>
          <w:sz w:val="20"/>
          <w:szCs w:val="20"/>
          <w:lang w:val="en-US"/>
        </w:rPr>
        <w:t xml:space="preserve"> </w:t>
      </w:r>
      <w:r w:rsidR="000A5D85" w:rsidRPr="00121C05">
        <w:rPr>
          <w:rFonts w:ascii="Times New Roman" w:hAnsi="Times New Roman" w:cs="Times New Roman"/>
          <w:sz w:val="20"/>
          <w:szCs w:val="20"/>
          <w:lang w:val="en-US"/>
        </w:rPr>
        <w:t xml:space="preserve">important finding of this study was that </w:t>
      </w:r>
      <w:r w:rsidR="00175682" w:rsidRPr="00121C05">
        <w:rPr>
          <w:rFonts w:ascii="Times New Roman" w:hAnsi="Times New Roman" w:cs="Times New Roman"/>
          <w:sz w:val="20"/>
          <w:szCs w:val="20"/>
          <w:lang w:val="en-US"/>
        </w:rPr>
        <w:t>certain</w:t>
      </w:r>
      <w:r w:rsidR="00FF6FCA" w:rsidRPr="00121C05">
        <w:rPr>
          <w:rFonts w:ascii="Times New Roman" w:hAnsi="Times New Roman" w:cs="Times New Roman"/>
          <w:sz w:val="20"/>
          <w:szCs w:val="20"/>
          <w:lang w:val="en-US"/>
        </w:rPr>
        <w:t xml:space="preserve"> parameters estimated using the </w:t>
      </w:r>
      <w:proofErr w:type="spellStart"/>
      <w:r w:rsidR="00FF6FCA" w:rsidRPr="00121C05">
        <w:rPr>
          <w:rFonts w:ascii="Times New Roman" w:hAnsi="Times New Roman" w:cs="Times New Roman"/>
          <w:sz w:val="20"/>
          <w:szCs w:val="20"/>
          <w:lang w:val="en-US"/>
        </w:rPr>
        <w:t>LipImage</w:t>
      </w:r>
      <w:r w:rsidR="00FF6FCA" w:rsidRPr="00121C05">
        <w:rPr>
          <w:rFonts w:ascii="Times New Roman" w:hAnsi="Times New Roman" w:cs="Times New Roman"/>
          <w:sz w:val="20"/>
          <w:szCs w:val="20"/>
          <w:vertAlign w:val="superscript"/>
          <w:lang w:val="en-US"/>
        </w:rPr>
        <w:t>TM</w:t>
      </w:r>
      <w:proofErr w:type="spellEnd"/>
      <w:r w:rsidR="00FF6FCA" w:rsidRPr="00121C05">
        <w:rPr>
          <w:rFonts w:ascii="Times New Roman" w:hAnsi="Times New Roman" w:cs="Times New Roman"/>
          <w:sz w:val="20"/>
          <w:szCs w:val="20"/>
          <w:lang w:val="en-US"/>
        </w:rPr>
        <w:t xml:space="preserve"> 815 biodistribution data seemed to be dose</w:t>
      </w:r>
      <w:r w:rsidR="00AF617B">
        <w:rPr>
          <w:rFonts w:ascii="Times New Roman" w:hAnsi="Times New Roman" w:cs="Times New Roman"/>
          <w:sz w:val="20"/>
          <w:szCs w:val="20"/>
          <w:lang w:val="en-US"/>
        </w:rPr>
        <w:t>-</w:t>
      </w:r>
      <w:r w:rsidR="00FF6FCA" w:rsidRPr="00121C05">
        <w:rPr>
          <w:rFonts w:ascii="Times New Roman" w:hAnsi="Times New Roman" w:cs="Times New Roman"/>
          <w:sz w:val="20"/>
          <w:szCs w:val="20"/>
          <w:lang w:val="en-US"/>
        </w:rPr>
        <w:t xml:space="preserve">dependent. </w:t>
      </w:r>
      <w:r w:rsidR="00175682" w:rsidRPr="00121C05">
        <w:rPr>
          <w:rFonts w:ascii="Times New Roman" w:hAnsi="Times New Roman" w:cs="Times New Roman"/>
          <w:sz w:val="20"/>
          <w:szCs w:val="20"/>
          <w:lang w:val="en-US"/>
        </w:rPr>
        <w:t>In particular</w:t>
      </w:r>
      <w:r w:rsidR="00FF6FCA" w:rsidRPr="00121C05">
        <w:rPr>
          <w:rFonts w:ascii="Times New Roman" w:hAnsi="Times New Roman" w:cs="Times New Roman"/>
          <w:sz w:val="20"/>
          <w:szCs w:val="20"/>
          <w:lang w:val="en-US"/>
        </w:rPr>
        <w:t xml:space="preserve">, the partition coefficient P, the uptake </w:t>
      </w:r>
      <w:r w:rsidR="00230563" w:rsidRPr="00121C05">
        <w:rPr>
          <w:rFonts w:ascii="Times New Roman" w:hAnsi="Times New Roman" w:cs="Times New Roman"/>
          <w:sz w:val="20"/>
          <w:szCs w:val="20"/>
          <w:lang w:val="en-US"/>
        </w:rPr>
        <w:t xml:space="preserve">rate </w:t>
      </w:r>
      <w:r w:rsidR="00FF6FCA" w:rsidRPr="00121C05">
        <w:rPr>
          <w:rFonts w:ascii="Times New Roman" w:hAnsi="Times New Roman" w:cs="Times New Roman"/>
          <w:sz w:val="20"/>
          <w:szCs w:val="20"/>
          <w:lang w:val="en-US"/>
        </w:rPr>
        <w:t>of macrophages in the spleen, k</w:t>
      </w:r>
      <w:r w:rsidR="00FF6FCA" w:rsidRPr="00121C05">
        <w:rPr>
          <w:rFonts w:ascii="Times New Roman" w:hAnsi="Times New Roman" w:cs="Times New Roman"/>
          <w:sz w:val="20"/>
          <w:szCs w:val="20"/>
          <w:vertAlign w:val="subscript"/>
          <w:lang w:val="en-US"/>
        </w:rPr>
        <w:t>sab0</w:t>
      </w:r>
      <w:r w:rsidR="00FF6FCA" w:rsidRPr="00121C05">
        <w:rPr>
          <w:rFonts w:ascii="Times New Roman" w:hAnsi="Times New Roman" w:cs="Times New Roman"/>
          <w:sz w:val="20"/>
          <w:szCs w:val="20"/>
          <w:lang w:val="en-US"/>
        </w:rPr>
        <w:t xml:space="preserve">,  and the renal clearance </w:t>
      </w:r>
      <w:proofErr w:type="spellStart"/>
      <w:r w:rsidR="00FF6FCA" w:rsidRPr="00121C05">
        <w:rPr>
          <w:rFonts w:ascii="Times New Roman" w:hAnsi="Times New Roman" w:cs="Times New Roman"/>
          <w:sz w:val="20"/>
          <w:szCs w:val="20"/>
          <w:lang w:val="en-US"/>
        </w:rPr>
        <w:t>k</w:t>
      </w:r>
      <w:r w:rsidR="00FF6FCA" w:rsidRPr="00121C05">
        <w:rPr>
          <w:rFonts w:ascii="Times New Roman" w:hAnsi="Times New Roman" w:cs="Times New Roman"/>
          <w:sz w:val="20"/>
          <w:szCs w:val="20"/>
          <w:vertAlign w:val="subscript"/>
          <w:lang w:val="en-US"/>
        </w:rPr>
        <w:t>kidneyEl</w:t>
      </w:r>
      <w:proofErr w:type="spellEnd"/>
      <w:r w:rsidR="00FF6FCA" w:rsidRPr="00121C05">
        <w:rPr>
          <w:rFonts w:ascii="Times New Roman" w:hAnsi="Times New Roman" w:cs="Times New Roman"/>
          <w:sz w:val="20"/>
          <w:szCs w:val="20"/>
          <w:lang w:val="en-US"/>
        </w:rPr>
        <w:t xml:space="preserve"> all increased with increasing dose (Table </w:t>
      </w:r>
      <w:r w:rsidR="00C01DF6">
        <w:rPr>
          <w:rFonts w:ascii="Times New Roman" w:hAnsi="Times New Roman" w:cs="Times New Roman"/>
          <w:sz w:val="20"/>
          <w:szCs w:val="20"/>
          <w:lang w:val="en-US"/>
        </w:rPr>
        <w:t>3</w:t>
      </w:r>
      <w:r w:rsidR="00FF6FCA" w:rsidRPr="00121C05">
        <w:rPr>
          <w:rFonts w:ascii="Times New Roman" w:hAnsi="Times New Roman" w:cs="Times New Roman"/>
          <w:sz w:val="20"/>
          <w:szCs w:val="20"/>
          <w:lang w:val="en-US"/>
        </w:rPr>
        <w:t xml:space="preserve">). </w:t>
      </w:r>
      <w:r w:rsidR="000A6B2F" w:rsidRPr="00121C05">
        <w:rPr>
          <w:rFonts w:ascii="Times New Roman" w:hAnsi="Times New Roman" w:cs="Times New Roman"/>
          <w:sz w:val="20"/>
          <w:szCs w:val="20"/>
          <w:lang w:val="en-US"/>
        </w:rPr>
        <w:t xml:space="preserve">In addition, minor to no overlap was found between the credible intervals of these parameter estimates between the different parametrizations. </w:t>
      </w:r>
      <w:r w:rsidR="00175682" w:rsidRPr="00121C05">
        <w:rPr>
          <w:rFonts w:ascii="Times New Roman" w:hAnsi="Times New Roman" w:cs="Times New Roman"/>
          <w:sz w:val="20"/>
          <w:szCs w:val="20"/>
          <w:lang w:val="en-US"/>
        </w:rPr>
        <w:t xml:space="preserve">In contrast, </w:t>
      </w:r>
      <w:r w:rsidR="00514326" w:rsidRPr="00121C05">
        <w:rPr>
          <w:rFonts w:ascii="Times New Roman" w:hAnsi="Times New Roman" w:cs="Times New Roman"/>
          <w:sz w:val="20"/>
          <w:szCs w:val="20"/>
          <w:lang w:val="en-US"/>
        </w:rPr>
        <w:t xml:space="preserve">the permeability </w:t>
      </w:r>
      <w:proofErr w:type="spellStart"/>
      <w:r w:rsidR="00514326" w:rsidRPr="00121C05">
        <w:rPr>
          <w:rFonts w:ascii="Times New Roman" w:hAnsi="Times New Roman" w:cs="Times New Roman"/>
          <w:sz w:val="20"/>
          <w:szCs w:val="20"/>
          <w:lang w:val="en-US"/>
        </w:rPr>
        <w:t>χ</w:t>
      </w:r>
      <w:r w:rsidR="00514326" w:rsidRPr="00121C05">
        <w:rPr>
          <w:rFonts w:ascii="Times New Roman" w:hAnsi="Times New Roman" w:cs="Times New Roman"/>
          <w:sz w:val="20"/>
          <w:szCs w:val="20"/>
          <w:vertAlign w:val="subscript"/>
          <w:lang w:val="en-US"/>
        </w:rPr>
        <w:t>rich</w:t>
      </w:r>
      <w:proofErr w:type="spellEnd"/>
      <w:r w:rsidR="00514326" w:rsidRPr="00121C05">
        <w:rPr>
          <w:rFonts w:ascii="Times New Roman" w:hAnsi="Times New Roman" w:cs="Times New Roman"/>
          <w:sz w:val="20"/>
          <w:szCs w:val="20"/>
          <w:lang w:val="en-US"/>
        </w:rPr>
        <w:t>, the uptake</w:t>
      </w:r>
      <w:r w:rsidR="00230563" w:rsidRPr="00121C05">
        <w:rPr>
          <w:rFonts w:ascii="Times New Roman" w:hAnsi="Times New Roman" w:cs="Times New Roman"/>
          <w:sz w:val="20"/>
          <w:szCs w:val="20"/>
          <w:lang w:val="en-US"/>
        </w:rPr>
        <w:t xml:space="preserve"> rate</w:t>
      </w:r>
      <w:r w:rsidR="00514326" w:rsidRPr="00121C05">
        <w:rPr>
          <w:rFonts w:ascii="Times New Roman" w:hAnsi="Times New Roman" w:cs="Times New Roman"/>
          <w:sz w:val="20"/>
          <w:szCs w:val="20"/>
          <w:lang w:val="en-US"/>
        </w:rPr>
        <w:t xml:space="preserve"> of macrophages outside the spleen k</w:t>
      </w:r>
      <w:r w:rsidR="00514326" w:rsidRPr="00121C05">
        <w:rPr>
          <w:rFonts w:ascii="Times New Roman" w:hAnsi="Times New Roman" w:cs="Times New Roman"/>
          <w:sz w:val="20"/>
          <w:szCs w:val="20"/>
          <w:vertAlign w:val="subscript"/>
          <w:lang w:val="en-US"/>
        </w:rPr>
        <w:t>ab0</w:t>
      </w:r>
      <w:r w:rsidR="00514326" w:rsidRPr="00121C05">
        <w:rPr>
          <w:rFonts w:ascii="Times New Roman" w:hAnsi="Times New Roman" w:cs="Times New Roman"/>
          <w:sz w:val="20"/>
          <w:szCs w:val="20"/>
          <w:lang w:val="en-US"/>
        </w:rPr>
        <w:t xml:space="preserve">, and the release rate from macrophages </w:t>
      </w:r>
      <w:proofErr w:type="spellStart"/>
      <w:r w:rsidR="00514326" w:rsidRPr="00121C05">
        <w:rPr>
          <w:rFonts w:ascii="Times New Roman" w:hAnsi="Times New Roman" w:cs="Times New Roman"/>
          <w:sz w:val="20"/>
          <w:szCs w:val="20"/>
          <w:lang w:val="en-US"/>
        </w:rPr>
        <w:t>k</w:t>
      </w:r>
      <w:r w:rsidR="00514326" w:rsidRPr="00121C05">
        <w:rPr>
          <w:rFonts w:ascii="Times New Roman" w:hAnsi="Times New Roman" w:cs="Times New Roman"/>
          <w:sz w:val="20"/>
          <w:szCs w:val="20"/>
          <w:vertAlign w:val="subscript"/>
          <w:lang w:val="en-US"/>
        </w:rPr>
        <w:t>de</w:t>
      </w:r>
      <w:proofErr w:type="spellEnd"/>
      <w:r w:rsidR="00514326" w:rsidRPr="00121C05">
        <w:rPr>
          <w:rFonts w:ascii="Times New Roman" w:hAnsi="Times New Roman" w:cs="Times New Roman"/>
          <w:sz w:val="20"/>
          <w:szCs w:val="20"/>
          <w:lang w:val="en-US"/>
        </w:rPr>
        <w:t>, did not demonstrate clear trends with increasing dose. T</w:t>
      </w:r>
      <w:r w:rsidR="000A6B2F" w:rsidRPr="00121C05">
        <w:rPr>
          <w:rFonts w:ascii="Times New Roman" w:hAnsi="Times New Roman" w:cs="Times New Roman"/>
          <w:sz w:val="20"/>
          <w:szCs w:val="20"/>
          <w:lang w:val="en-US"/>
        </w:rPr>
        <w:t xml:space="preserve">his indicates that certain PBPK model parameters should be tailored to the desired </w:t>
      </w:r>
      <w:proofErr w:type="spellStart"/>
      <w:r w:rsidR="000A6B2F" w:rsidRPr="00121C05">
        <w:rPr>
          <w:rFonts w:ascii="Times New Roman" w:hAnsi="Times New Roman" w:cs="Times New Roman"/>
          <w:sz w:val="20"/>
          <w:szCs w:val="20"/>
          <w:lang w:val="en-US"/>
        </w:rPr>
        <w:t>LipImage</w:t>
      </w:r>
      <w:r w:rsidR="000A6B2F" w:rsidRPr="00121C05">
        <w:rPr>
          <w:rFonts w:ascii="Times New Roman" w:hAnsi="Times New Roman" w:cs="Times New Roman"/>
          <w:sz w:val="20"/>
          <w:szCs w:val="20"/>
          <w:vertAlign w:val="superscript"/>
          <w:lang w:val="en-US"/>
        </w:rPr>
        <w:t>TM</w:t>
      </w:r>
      <w:proofErr w:type="spellEnd"/>
      <w:r w:rsidR="000A6B2F" w:rsidRPr="00121C05">
        <w:rPr>
          <w:rFonts w:ascii="Times New Roman" w:hAnsi="Times New Roman" w:cs="Times New Roman"/>
          <w:sz w:val="20"/>
          <w:szCs w:val="20"/>
          <w:lang w:val="en-US"/>
        </w:rPr>
        <w:t xml:space="preserve"> 815 dose of the exposure scenario. </w:t>
      </w:r>
      <w:r w:rsidR="004D750F" w:rsidRPr="00121C05">
        <w:rPr>
          <w:rFonts w:ascii="Times New Roman" w:hAnsi="Times New Roman" w:cs="Times New Roman"/>
          <w:sz w:val="20"/>
          <w:szCs w:val="20"/>
          <w:lang w:val="en-US"/>
        </w:rPr>
        <w:t>The dose</w:t>
      </w:r>
      <w:r w:rsidR="00276781">
        <w:rPr>
          <w:rFonts w:ascii="Times New Roman" w:hAnsi="Times New Roman" w:cs="Times New Roman"/>
          <w:sz w:val="20"/>
          <w:szCs w:val="20"/>
          <w:lang w:val="en-US"/>
        </w:rPr>
        <w:t>-</w:t>
      </w:r>
      <w:r w:rsidR="004D750F" w:rsidRPr="00121C05">
        <w:rPr>
          <w:rFonts w:ascii="Times New Roman" w:hAnsi="Times New Roman" w:cs="Times New Roman"/>
          <w:sz w:val="20"/>
          <w:szCs w:val="20"/>
          <w:lang w:val="en-US"/>
        </w:rPr>
        <w:t xml:space="preserve">dependency of certain model parameters </w:t>
      </w:r>
      <w:r w:rsidR="00C94C41">
        <w:rPr>
          <w:rFonts w:ascii="Times New Roman" w:hAnsi="Times New Roman" w:cs="Times New Roman"/>
          <w:sz w:val="20"/>
          <w:szCs w:val="20"/>
          <w:lang w:val="en-US"/>
        </w:rPr>
        <w:t>might limit</w:t>
      </w:r>
      <w:r w:rsidR="00C94C41" w:rsidRPr="00121C05">
        <w:rPr>
          <w:rFonts w:ascii="Times New Roman" w:hAnsi="Times New Roman" w:cs="Times New Roman"/>
          <w:sz w:val="20"/>
          <w:szCs w:val="20"/>
          <w:lang w:val="en-US"/>
        </w:rPr>
        <w:t xml:space="preserve"> </w:t>
      </w:r>
      <w:r w:rsidR="004D750F" w:rsidRPr="00121C05">
        <w:rPr>
          <w:rFonts w:ascii="Times New Roman" w:hAnsi="Times New Roman" w:cs="Times New Roman"/>
          <w:sz w:val="20"/>
          <w:szCs w:val="20"/>
          <w:lang w:val="en-US"/>
        </w:rPr>
        <w:t xml:space="preserve">the </w:t>
      </w:r>
      <w:r w:rsidR="009A58D9" w:rsidRPr="00121C05">
        <w:rPr>
          <w:rFonts w:ascii="Times New Roman" w:hAnsi="Times New Roman" w:cs="Times New Roman"/>
          <w:sz w:val="20"/>
          <w:szCs w:val="20"/>
          <w:lang w:val="en-US"/>
        </w:rPr>
        <w:t xml:space="preserve">extrapolation of </w:t>
      </w:r>
      <w:proofErr w:type="spellStart"/>
      <w:r w:rsidR="009A58D9" w:rsidRPr="00121C05">
        <w:rPr>
          <w:rFonts w:ascii="Times New Roman" w:hAnsi="Times New Roman" w:cs="Times New Roman"/>
          <w:sz w:val="20"/>
          <w:szCs w:val="20"/>
          <w:lang w:val="en-US"/>
        </w:rPr>
        <w:t>LipImage</w:t>
      </w:r>
      <w:r w:rsidR="009A58D9" w:rsidRPr="00121C05">
        <w:rPr>
          <w:rFonts w:ascii="Times New Roman" w:hAnsi="Times New Roman" w:cs="Times New Roman"/>
          <w:sz w:val="20"/>
          <w:szCs w:val="20"/>
          <w:vertAlign w:val="superscript"/>
          <w:lang w:val="en-US"/>
        </w:rPr>
        <w:t>TM</w:t>
      </w:r>
      <w:proofErr w:type="spellEnd"/>
      <w:r w:rsidR="009A58D9" w:rsidRPr="00121C05">
        <w:rPr>
          <w:rFonts w:ascii="Times New Roman" w:hAnsi="Times New Roman" w:cs="Times New Roman"/>
          <w:sz w:val="20"/>
          <w:szCs w:val="20"/>
          <w:lang w:val="en-US"/>
        </w:rPr>
        <w:t xml:space="preserve"> 815 biodistribution data to different dose</w:t>
      </w:r>
      <w:r w:rsidR="004D750F" w:rsidRPr="00121C05">
        <w:rPr>
          <w:rFonts w:ascii="Times New Roman" w:hAnsi="Times New Roman" w:cs="Times New Roman"/>
          <w:sz w:val="20"/>
          <w:szCs w:val="20"/>
          <w:lang w:val="en-US"/>
        </w:rPr>
        <w:t>s</w:t>
      </w:r>
      <w:r w:rsidR="00C94C41">
        <w:rPr>
          <w:rFonts w:ascii="Times New Roman" w:hAnsi="Times New Roman" w:cs="Times New Roman"/>
          <w:sz w:val="20"/>
          <w:szCs w:val="20"/>
          <w:lang w:val="en-US"/>
        </w:rPr>
        <w:t xml:space="preserve">. </w:t>
      </w:r>
      <w:r w:rsidR="0079498C">
        <w:rPr>
          <w:rFonts w:ascii="Times New Roman" w:hAnsi="Times New Roman" w:cs="Times New Roman"/>
          <w:sz w:val="20"/>
          <w:szCs w:val="20"/>
          <w:lang w:val="en-US"/>
        </w:rPr>
        <w:t xml:space="preserve">Interestingly, </w:t>
      </w:r>
      <w:r w:rsidR="00276781">
        <w:rPr>
          <w:rFonts w:ascii="Times New Roman" w:hAnsi="Times New Roman" w:cs="Times New Roman"/>
          <w:sz w:val="20"/>
          <w:szCs w:val="20"/>
          <w:lang w:val="en-US"/>
        </w:rPr>
        <w:t>for the PACA-</w:t>
      </w:r>
      <w:proofErr w:type="spellStart"/>
      <w:r w:rsidR="00276781">
        <w:rPr>
          <w:rFonts w:ascii="Times New Roman" w:hAnsi="Times New Roman" w:cs="Times New Roman"/>
          <w:sz w:val="20"/>
          <w:szCs w:val="20"/>
          <w:lang w:val="en-US"/>
        </w:rPr>
        <w:t>Cbz</w:t>
      </w:r>
      <w:proofErr w:type="spellEnd"/>
      <w:r w:rsidR="00276781">
        <w:rPr>
          <w:rFonts w:ascii="Times New Roman" w:hAnsi="Times New Roman" w:cs="Times New Roman"/>
          <w:sz w:val="20"/>
          <w:szCs w:val="20"/>
          <w:lang w:val="en-US"/>
        </w:rPr>
        <w:t xml:space="preserve"> biodistribution </w:t>
      </w:r>
      <w:r w:rsidR="0079498C">
        <w:rPr>
          <w:rFonts w:ascii="Times New Roman" w:hAnsi="Times New Roman" w:cs="Times New Roman"/>
          <w:sz w:val="20"/>
          <w:szCs w:val="20"/>
          <w:lang w:val="en-US"/>
        </w:rPr>
        <w:t>this dose</w:t>
      </w:r>
      <w:r w:rsidR="00276781">
        <w:rPr>
          <w:rFonts w:ascii="Times New Roman" w:hAnsi="Times New Roman" w:cs="Times New Roman"/>
          <w:sz w:val="20"/>
          <w:szCs w:val="20"/>
          <w:lang w:val="en-US"/>
        </w:rPr>
        <w:t>-</w:t>
      </w:r>
      <w:r w:rsidR="0079498C">
        <w:rPr>
          <w:rFonts w:ascii="Times New Roman" w:hAnsi="Times New Roman" w:cs="Times New Roman"/>
          <w:sz w:val="20"/>
          <w:szCs w:val="20"/>
          <w:lang w:val="en-US"/>
        </w:rPr>
        <w:t xml:space="preserve">dependency </w:t>
      </w:r>
      <w:r w:rsidR="0079498C">
        <w:rPr>
          <w:rFonts w:ascii="Times New Roman" w:hAnsi="Times New Roman" w:cs="Times New Roman"/>
          <w:sz w:val="20"/>
          <w:szCs w:val="20"/>
          <w:lang w:val="en-US"/>
        </w:rPr>
        <w:lastRenderedPageBreak/>
        <w:t xml:space="preserve">was only observed for the </w:t>
      </w:r>
      <w:r w:rsidR="005F3342">
        <w:rPr>
          <w:rFonts w:ascii="Times New Roman" w:hAnsi="Times New Roman" w:cs="Times New Roman"/>
          <w:sz w:val="20"/>
          <w:szCs w:val="20"/>
          <w:lang w:val="en-US"/>
        </w:rPr>
        <w:t>k</w:t>
      </w:r>
      <w:r w:rsidR="005F3342" w:rsidRPr="00C94C41">
        <w:rPr>
          <w:rFonts w:ascii="Times New Roman" w:hAnsi="Times New Roman" w:cs="Times New Roman"/>
          <w:sz w:val="20"/>
          <w:szCs w:val="20"/>
          <w:vertAlign w:val="subscript"/>
          <w:lang w:val="en-US"/>
        </w:rPr>
        <w:t>ab0</w:t>
      </w:r>
      <w:r w:rsidR="005F3342">
        <w:rPr>
          <w:rFonts w:ascii="Times New Roman" w:hAnsi="Times New Roman" w:cs="Times New Roman"/>
          <w:sz w:val="20"/>
          <w:szCs w:val="20"/>
          <w:lang w:val="en-US"/>
        </w:rPr>
        <w:t xml:space="preserve">. </w:t>
      </w:r>
      <w:r w:rsidR="009E5D37" w:rsidRPr="00121C05">
        <w:rPr>
          <w:rFonts w:ascii="Times New Roman" w:hAnsi="Times New Roman" w:cs="Times New Roman"/>
          <w:sz w:val="20"/>
          <w:szCs w:val="20"/>
          <w:lang w:val="en-US"/>
        </w:rPr>
        <w:t>Further research</w:t>
      </w:r>
      <w:r w:rsidR="000A6B2F" w:rsidRPr="00121C05">
        <w:rPr>
          <w:rFonts w:ascii="Times New Roman" w:hAnsi="Times New Roman" w:cs="Times New Roman"/>
          <w:sz w:val="20"/>
          <w:szCs w:val="20"/>
          <w:lang w:val="en-US"/>
        </w:rPr>
        <w:t xml:space="preserve"> should </w:t>
      </w:r>
      <w:r w:rsidR="009E5D37" w:rsidRPr="00121C05">
        <w:rPr>
          <w:rFonts w:ascii="Times New Roman" w:hAnsi="Times New Roman" w:cs="Times New Roman"/>
          <w:sz w:val="20"/>
          <w:szCs w:val="20"/>
          <w:lang w:val="en-US"/>
        </w:rPr>
        <w:t>be conducted</w:t>
      </w:r>
      <w:r w:rsidR="000A6B2F" w:rsidRPr="00121C05">
        <w:rPr>
          <w:rFonts w:ascii="Times New Roman" w:hAnsi="Times New Roman" w:cs="Times New Roman"/>
          <w:sz w:val="20"/>
          <w:szCs w:val="20"/>
          <w:lang w:val="en-US"/>
        </w:rPr>
        <w:t xml:space="preserve"> </w:t>
      </w:r>
      <w:r w:rsidR="00230563" w:rsidRPr="00121C05">
        <w:rPr>
          <w:rFonts w:ascii="Times New Roman" w:hAnsi="Times New Roman" w:cs="Times New Roman"/>
          <w:sz w:val="20"/>
          <w:szCs w:val="20"/>
          <w:lang w:val="en-US"/>
        </w:rPr>
        <w:t xml:space="preserve">to investigate </w:t>
      </w:r>
      <w:r w:rsidR="000A6B2F" w:rsidRPr="00121C05">
        <w:rPr>
          <w:rFonts w:ascii="Times New Roman" w:hAnsi="Times New Roman" w:cs="Times New Roman"/>
          <w:sz w:val="20"/>
          <w:szCs w:val="20"/>
          <w:lang w:val="en-US"/>
        </w:rPr>
        <w:t>whether</w:t>
      </w:r>
      <w:r w:rsidR="005D5868">
        <w:rPr>
          <w:rFonts w:ascii="Times New Roman" w:hAnsi="Times New Roman" w:cs="Times New Roman"/>
          <w:sz w:val="20"/>
          <w:szCs w:val="20"/>
          <w:lang w:val="en-US"/>
        </w:rPr>
        <w:t xml:space="preserve"> the</w:t>
      </w:r>
      <w:r w:rsidR="000A6B2F" w:rsidRPr="00121C05">
        <w:rPr>
          <w:rFonts w:ascii="Times New Roman" w:hAnsi="Times New Roman" w:cs="Times New Roman"/>
          <w:sz w:val="20"/>
          <w:szCs w:val="20"/>
          <w:lang w:val="en-US"/>
        </w:rPr>
        <w:t xml:space="preserve"> </w:t>
      </w:r>
      <w:r w:rsidR="00276781">
        <w:rPr>
          <w:rFonts w:ascii="Times New Roman" w:hAnsi="Times New Roman" w:cs="Times New Roman"/>
          <w:sz w:val="20"/>
          <w:szCs w:val="20"/>
          <w:lang w:val="en-US"/>
        </w:rPr>
        <w:t xml:space="preserve">dose-dependency of PBPK model parameters is seen for other </w:t>
      </w:r>
      <w:r w:rsidR="005252E4">
        <w:rPr>
          <w:rFonts w:ascii="Times New Roman" w:hAnsi="Times New Roman" w:cs="Times New Roman"/>
          <w:sz w:val="20"/>
          <w:szCs w:val="20"/>
          <w:lang w:val="en-US"/>
        </w:rPr>
        <w:t>NBMs</w:t>
      </w:r>
      <w:r w:rsidR="000A6B2F" w:rsidRPr="00121C05">
        <w:rPr>
          <w:rFonts w:ascii="Times New Roman" w:hAnsi="Times New Roman" w:cs="Times New Roman"/>
          <w:sz w:val="20"/>
          <w:szCs w:val="20"/>
          <w:lang w:val="en-US"/>
        </w:rPr>
        <w:t xml:space="preserve">, and </w:t>
      </w:r>
      <w:r w:rsidR="00072658" w:rsidRPr="00121C05">
        <w:rPr>
          <w:rFonts w:ascii="Times New Roman" w:hAnsi="Times New Roman" w:cs="Times New Roman"/>
          <w:sz w:val="20"/>
          <w:szCs w:val="20"/>
          <w:lang w:val="en-US"/>
        </w:rPr>
        <w:t xml:space="preserve">to identify other PBPK model parameters that might exhibit a dose dependency. </w:t>
      </w:r>
    </w:p>
    <w:p w14:paraId="2C523048" w14:textId="1AAF1CCA" w:rsidR="002D17BE" w:rsidRPr="00121C05" w:rsidRDefault="00146090" w:rsidP="00AF61F7">
      <w:pPr>
        <w:pStyle w:val="CommentText"/>
        <w:rPr>
          <w:rFonts w:ascii="Times New Roman" w:hAnsi="Times New Roman" w:cs="Times New Roman"/>
          <w:lang w:val="en-US"/>
        </w:rPr>
      </w:pPr>
      <w:r w:rsidRPr="00121C05">
        <w:rPr>
          <w:rFonts w:ascii="Times New Roman" w:hAnsi="Times New Roman" w:cs="Times New Roman"/>
          <w:lang w:val="en-US"/>
        </w:rPr>
        <w:t xml:space="preserve">In the present study, a PBPK model </w:t>
      </w:r>
      <w:r w:rsidR="004642BE" w:rsidRPr="00121C05">
        <w:rPr>
          <w:rFonts w:ascii="Times New Roman" w:hAnsi="Times New Roman" w:cs="Times New Roman"/>
          <w:lang w:val="en-US"/>
        </w:rPr>
        <w:t>wa</w:t>
      </w:r>
      <w:r w:rsidR="001F170B" w:rsidRPr="00121C05">
        <w:rPr>
          <w:rFonts w:ascii="Times New Roman" w:hAnsi="Times New Roman" w:cs="Times New Roman"/>
          <w:lang w:val="en-US"/>
        </w:rPr>
        <w:t xml:space="preserve">s </w:t>
      </w:r>
      <w:r w:rsidR="00376715" w:rsidRPr="00121C05">
        <w:rPr>
          <w:rFonts w:ascii="Times New Roman" w:hAnsi="Times New Roman" w:cs="Times New Roman"/>
          <w:lang w:val="en-US"/>
        </w:rPr>
        <w:t>used</w:t>
      </w:r>
      <w:r w:rsidR="001F170B" w:rsidRPr="00121C05">
        <w:rPr>
          <w:rFonts w:ascii="Times New Roman" w:hAnsi="Times New Roman" w:cs="Times New Roman"/>
          <w:lang w:val="en-US"/>
        </w:rPr>
        <w:t xml:space="preserve"> </w:t>
      </w:r>
      <w:r w:rsidRPr="00121C05">
        <w:rPr>
          <w:rFonts w:ascii="Times New Roman" w:hAnsi="Times New Roman" w:cs="Times New Roman"/>
          <w:lang w:val="en-US"/>
        </w:rPr>
        <w:t xml:space="preserve">to simulate the biodistribution of two </w:t>
      </w:r>
      <w:r w:rsidR="00822084">
        <w:rPr>
          <w:rFonts w:ascii="Times New Roman" w:hAnsi="Times New Roman" w:cs="Times New Roman"/>
          <w:lang w:val="en-US"/>
        </w:rPr>
        <w:t>NBMs</w:t>
      </w:r>
      <w:r w:rsidRPr="00121C05">
        <w:rPr>
          <w:rFonts w:ascii="Times New Roman" w:hAnsi="Times New Roman" w:cs="Times New Roman"/>
          <w:lang w:val="en-US"/>
        </w:rPr>
        <w:t xml:space="preserve">. The biodistribution of the encapsulating </w:t>
      </w:r>
      <w:r w:rsidR="00CF2A9A">
        <w:rPr>
          <w:rFonts w:ascii="Times New Roman" w:hAnsi="Times New Roman" w:cs="Times New Roman"/>
          <w:lang w:val="en-US"/>
        </w:rPr>
        <w:t>NBMs</w:t>
      </w:r>
      <w:r w:rsidR="001F170B" w:rsidRPr="00121C05">
        <w:rPr>
          <w:rFonts w:ascii="Times New Roman" w:hAnsi="Times New Roman" w:cs="Times New Roman"/>
          <w:lang w:val="en-US"/>
        </w:rPr>
        <w:t xml:space="preserve"> is assumed to follow that of the substances</w:t>
      </w:r>
      <w:r w:rsidR="0049694D" w:rsidRPr="0049694D">
        <w:rPr>
          <w:rFonts w:ascii="Times New Roman" w:hAnsi="Times New Roman" w:cs="Times New Roman"/>
          <w:lang w:val="en-US"/>
        </w:rPr>
        <w:t xml:space="preserve"> </w:t>
      </w:r>
      <w:r w:rsidR="0049694D">
        <w:rPr>
          <w:rFonts w:ascii="Times New Roman" w:hAnsi="Times New Roman" w:cs="Times New Roman"/>
          <w:lang w:val="en-US"/>
        </w:rPr>
        <w:t>loaded</w:t>
      </w:r>
      <w:r w:rsidR="001F170B" w:rsidRPr="00121C05">
        <w:rPr>
          <w:rFonts w:ascii="Times New Roman" w:hAnsi="Times New Roman" w:cs="Times New Roman"/>
          <w:lang w:val="en-US"/>
        </w:rPr>
        <w:t xml:space="preserve">, since the </w:t>
      </w:r>
      <w:r w:rsidR="0049694D">
        <w:rPr>
          <w:rFonts w:ascii="Times New Roman" w:hAnsi="Times New Roman" w:cs="Times New Roman"/>
          <w:lang w:val="en-US"/>
        </w:rPr>
        <w:t>bio</w:t>
      </w:r>
      <w:r w:rsidR="001F170B" w:rsidRPr="00121C05">
        <w:rPr>
          <w:rFonts w:ascii="Times New Roman" w:hAnsi="Times New Roman" w:cs="Times New Roman"/>
          <w:lang w:val="en-US"/>
        </w:rPr>
        <w:t xml:space="preserve">distribution is mainly governed by the characteristics of the encapsulating </w:t>
      </w:r>
      <w:r w:rsidR="00CF2A9A">
        <w:rPr>
          <w:rFonts w:ascii="Times New Roman" w:hAnsi="Times New Roman" w:cs="Times New Roman"/>
          <w:lang w:val="en-US"/>
        </w:rPr>
        <w:t>NBM</w:t>
      </w:r>
      <w:r w:rsidR="001F170B" w:rsidRPr="00121C05">
        <w:rPr>
          <w:rFonts w:ascii="Times New Roman" w:hAnsi="Times New Roman" w:cs="Times New Roman"/>
          <w:lang w:val="en-US"/>
        </w:rPr>
        <w:t xml:space="preserve">. However, this approach does not take </w:t>
      </w:r>
      <w:r w:rsidR="00CA273D" w:rsidRPr="00121C05">
        <w:rPr>
          <w:rFonts w:ascii="Times New Roman" w:hAnsi="Times New Roman" w:cs="Times New Roman"/>
          <w:lang w:val="en-US"/>
        </w:rPr>
        <w:t xml:space="preserve">into </w:t>
      </w:r>
      <w:r w:rsidR="00CA273D" w:rsidRPr="00CA273D">
        <w:rPr>
          <w:rFonts w:ascii="Times New Roman" w:hAnsi="Times New Roman" w:cs="Times New Roman"/>
          <w:lang w:val="en-US"/>
        </w:rPr>
        <w:t xml:space="preserve">account </w:t>
      </w:r>
      <w:r w:rsidR="001F170B" w:rsidRPr="00CA273D">
        <w:rPr>
          <w:rFonts w:ascii="Times New Roman" w:hAnsi="Times New Roman" w:cs="Times New Roman"/>
          <w:lang w:val="en-US"/>
        </w:rPr>
        <w:t xml:space="preserve">the distribution of the free substances. </w:t>
      </w:r>
      <w:r w:rsidR="005A0CA5" w:rsidRPr="00CA273D">
        <w:rPr>
          <w:rFonts w:ascii="Times New Roman" w:hAnsi="Times New Roman" w:cs="Times New Roman"/>
          <w:lang w:val="en-US"/>
        </w:rPr>
        <w:t xml:space="preserve">As the </w:t>
      </w:r>
      <w:r w:rsidR="00822084" w:rsidRPr="00CA273D">
        <w:rPr>
          <w:rFonts w:ascii="Times New Roman" w:hAnsi="Times New Roman" w:cs="Times New Roman"/>
          <w:lang w:val="en-US"/>
        </w:rPr>
        <w:t xml:space="preserve">encapsulating </w:t>
      </w:r>
      <w:r w:rsidR="00CF2A9A" w:rsidRPr="00CA273D">
        <w:rPr>
          <w:rFonts w:ascii="Times New Roman" w:hAnsi="Times New Roman" w:cs="Times New Roman"/>
          <w:lang w:val="en-US"/>
        </w:rPr>
        <w:t>NBM</w:t>
      </w:r>
      <w:r w:rsidR="00822084" w:rsidRPr="00CA273D">
        <w:rPr>
          <w:rFonts w:ascii="Times New Roman" w:hAnsi="Times New Roman" w:cs="Times New Roman"/>
          <w:lang w:val="en-US"/>
        </w:rPr>
        <w:t xml:space="preserve"> </w:t>
      </w:r>
      <w:r w:rsidR="005A0CA5" w:rsidRPr="00CA273D">
        <w:rPr>
          <w:rFonts w:ascii="Times New Roman" w:hAnsi="Times New Roman" w:cs="Times New Roman"/>
          <w:lang w:val="en-US"/>
        </w:rPr>
        <w:t xml:space="preserve">degrades at a certain rate after administration, the </w:t>
      </w:r>
      <w:r w:rsidR="00822084" w:rsidRPr="00CA273D">
        <w:rPr>
          <w:rFonts w:ascii="Times New Roman" w:hAnsi="Times New Roman" w:cs="Times New Roman"/>
          <w:lang w:val="en-US"/>
        </w:rPr>
        <w:t xml:space="preserve">loaded </w:t>
      </w:r>
      <w:r w:rsidR="001F170B" w:rsidRPr="00CA273D">
        <w:rPr>
          <w:rFonts w:ascii="Times New Roman" w:hAnsi="Times New Roman" w:cs="Times New Roman"/>
          <w:lang w:val="en-US"/>
        </w:rPr>
        <w:t>substance</w:t>
      </w:r>
      <w:r w:rsidR="001F170B" w:rsidRPr="00121C05">
        <w:rPr>
          <w:rFonts w:ascii="Times New Roman" w:hAnsi="Times New Roman" w:cs="Times New Roman"/>
          <w:lang w:val="en-US"/>
        </w:rPr>
        <w:t xml:space="preserve"> </w:t>
      </w:r>
      <w:r w:rsidR="005A0CA5" w:rsidRPr="00121C05">
        <w:rPr>
          <w:rFonts w:ascii="Times New Roman" w:hAnsi="Times New Roman" w:cs="Times New Roman"/>
          <w:lang w:val="en-US"/>
        </w:rPr>
        <w:t>is released after which it ma</w:t>
      </w:r>
      <w:r w:rsidR="001F170B" w:rsidRPr="00121C05">
        <w:rPr>
          <w:rFonts w:ascii="Times New Roman" w:hAnsi="Times New Roman" w:cs="Times New Roman"/>
          <w:lang w:val="en-US"/>
        </w:rPr>
        <w:t xml:space="preserve">y still </w:t>
      </w:r>
      <w:r w:rsidR="005247D5" w:rsidRPr="00121C05">
        <w:rPr>
          <w:rFonts w:ascii="Times New Roman" w:hAnsi="Times New Roman" w:cs="Times New Roman"/>
          <w:lang w:val="en-US"/>
        </w:rPr>
        <w:t>migrate through the body</w:t>
      </w:r>
      <w:r w:rsidR="005A0CA5" w:rsidRPr="00121C05">
        <w:rPr>
          <w:rFonts w:ascii="Times New Roman" w:hAnsi="Times New Roman" w:cs="Times New Roman"/>
          <w:lang w:val="en-US"/>
        </w:rPr>
        <w:t>, albeit</w:t>
      </w:r>
      <w:r w:rsidR="005247D5" w:rsidRPr="00121C05">
        <w:rPr>
          <w:rFonts w:ascii="Times New Roman" w:hAnsi="Times New Roman" w:cs="Times New Roman"/>
          <w:lang w:val="en-US"/>
        </w:rPr>
        <w:t xml:space="preserve"> with different kinetics than </w:t>
      </w:r>
      <w:r w:rsidR="00376715" w:rsidRPr="00121C05">
        <w:rPr>
          <w:rFonts w:ascii="Times New Roman" w:hAnsi="Times New Roman" w:cs="Times New Roman"/>
          <w:lang w:val="en-US"/>
        </w:rPr>
        <w:t xml:space="preserve">that of </w:t>
      </w:r>
      <w:r w:rsidR="005247D5" w:rsidRPr="00121C05">
        <w:rPr>
          <w:rFonts w:ascii="Times New Roman" w:hAnsi="Times New Roman" w:cs="Times New Roman"/>
          <w:lang w:val="en-US"/>
        </w:rPr>
        <w:t xml:space="preserve">the </w:t>
      </w:r>
      <w:r w:rsidR="00CF2A9A">
        <w:rPr>
          <w:rFonts w:ascii="Times New Roman" w:hAnsi="Times New Roman" w:cs="Times New Roman"/>
          <w:lang w:val="en-US"/>
        </w:rPr>
        <w:t>NBM</w:t>
      </w:r>
      <w:r w:rsidR="005247D5" w:rsidRPr="00121C05">
        <w:rPr>
          <w:rFonts w:ascii="Times New Roman" w:hAnsi="Times New Roman" w:cs="Times New Roman"/>
          <w:lang w:val="en-US"/>
        </w:rPr>
        <w:t>. In order to also consider the biodistribution of the free substance,</w:t>
      </w:r>
      <w:r w:rsidR="00822084">
        <w:rPr>
          <w:rFonts w:ascii="Times New Roman" w:hAnsi="Times New Roman" w:cs="Times New Roman"/>
          <w:lang w:val="en-US"/>
        </w:rPr>
        <w:t xml:space="preserve"> a </w:t>
      </w:r>
      <w:r w:rsidR="00F4003A">
        <w:rPr>
          <w:rFonts w:ascii="Times New Roman" w:hAnsi="Times New Roman" w:cs="Times New Roman"/>
          <w:lang w:val="en-US"/>
        </w:rPr>
        <w:t>complementary</w:t>
      </w:r>
      <w:r w:rsidR="00B22086">
        <w:rPr>
          <w:rFonts w:ascii="Times New Roman" w:hAnsi="Times New Roman" w:cs="Times New Roman"/>
          <w:lang w:val="en-US"/>
        </w:rPr>
        <w:t xml:space="preserve"> </w:t>
      </w:r>
      <w:r w:rsidR="005247D5" w:rsidRPr="00121C05">
        <w:rPr>
          <w:rFonts w:ascii="Times New Roman" w:hAnsi="Times New Roman" w:cs="Times New Roman"/>
          <w:lang w:val="en-US"/>
        </w:rPr>
        <w:t xml:space="preserve">model </w:t>
      </w:r>
      <w:r w:rsidR="00B22086">
        <w:rPr>
          <w:rFonts w:ascii="Times New Roman" w:hAnsi="Times New Roman" w:cs="Times New Roman"/>
          <w:lang w:val="en-US"/>
        </w:rPr>
        <w:t xml:space="preserve">for the distribution and elimination of the </w:t>
      </w:r>
      <w:r w:rsidR="00822084">
        <w:rPr>
          <w:rFonts w:ascii="Times New Roman" w:hAnsi="Times New Roman" w:cs="Times New Roman"/>
          <w:lang w:val="en-US"/>
        </w:rPr>
        <w:t>free</w:t>
      </w:r>
      <w:r w:rsidR="00B22086">
        <w:rPr>
          <w:rFonts w:ascii="Times New Roman" w:hAnsi="Times New Roman" w:cs="Times New Roman"/>
          <w:lang w:val="en-US"/>
        </w:rPr>
        <w:t xml:space="preserve"> substance should</w:t>
      </w:r>
      <w:r w:rsidR="00B22086" w:rsidRPr="00121C05">
        <w:rPr>
          <w:rFonts w:ascii="Times New Roman" w:hAnsi="Times New Roman" w:cs="Times New Roman"/>
          <w:lang w:val="en-US"/>
        </w:rPr>
        <w:t xml:space="preserve"> </w:t>
      </w:r>
      <w:r w:rsidR="005247D5" w:rsidRPr="00121C05">
        <w:rPr>
          <w:rFonts w:ascii="Times New Roman" w:hAnsi="Times New Roman" w:cs="Times New Roman"/>
          <w:lang w:val="en-US"/>
        </w:rPr>
        <w:t>be implemented and parametrized. Parametrization of this model would</w:t>
      </w:r>
      <w:r w:rsidR="00CF2A9A">
        <w:rPr>
          <w:rFonts w:ascii="Times New Roman" w:hAnsi="Times New Roman" w:cs="Times New Roman"/>
          <w:lang w:val="en-US"/>
        </w:rPr>
        <w:t xml:space="preserve"> </w:t>
      </w:r>
      <w:r w:rsidR="005247D5" w:rsidRPr="00121C05">
        <w:rPr>
          <w:rFonts w:ascii="Times New Roman" w:hAnsi="Times New Roman" w:cs="Times New Roman"/>
          <w:lang w:val="en-US"/>
        </w:rPr>
        <w:t xml:space="preserve">require measuring </w:t>
      </w:r>
      <w:r w:rsidR="00D91AEF" w:rsidRPr="00121C05">
        <w:rPr>
          <w:rFonts w:ascii="Times New Roman" w:hAnsi="Times New Roman" w:cs="Times New Roman"/>
          <w:lang w:val="en-US"/>
        </w:rPr>
        <w:t xml:space="preserve">the encapsulated substance as well as </w:t>
      </w:r>
      <w:r w:rsidR="005247D5" w:rsidRPr="00121C05">
        <w:rPr>
          <w:rFonts w:ascii="Times New Roman" w:hAnsi="Times New Roman" w:cs="Times New Roman"/>
          <w:lang w:val="en-US"/>
        </w:rPr>
        <w:t>the free substance</w:t>
      </w:r>
      <w:r w:rsidR="00D91AEF" w:rsidRPr="00121C05">
        <w:rPr>
          <w:rFonts w:ascii="Times New Roman" w:hAnsi="Times New Roman" w:cs="Times New Roman"/>
          <w:lang w:val="en-US"/>
        </w:rPr>
        <w:t xml:space="preserve">. </w:t>
      </w:r>
      <w:r w:rsidR="00CF2A9A">
        <w:rPr>
          <w:rFonts w:ascii="Times New Roman" w:hAnsi="Times New Roman" w:cs="Times New Roman"/>
          <w:lang w:val="en-US"/>
        </w:rPr>
        <w:t>However, d</w:t>
      </w:r>
      <w:r w:rsidR="00D91AEF" w:rsidRPr="00121C05">
        <w:rPr>
          <w:rFonts w:ascii="Times New Roman" w:hAnsi="Times New Roman" w:cs="Times New Roman"/>
          <w:lang w:val="en-US"/>
        </w:rPr>
        <w:t xml:space="preserve">ue to the technical </w:t>
      </w:r>
      <w:r w:rsidR="005A0CA5" w:rsidRPr="00121C05">
        <w:rPr>
          <w:rFonts w:ascii="Times New Roman" w:hAnsi="Times New Roman" w:cs="Times New Roman"/>
          <w:lang w:val="en-US"/>
        </w:rPr>
        <w:t>challenges</w:t>
      </w:r>
      <w:r w:rsidR="00D91AEF" w:rsidRPr="00121C05">
        <w:rPr>
          <w:rFonts w:ascii="Times New Roman" w:hAnsi="Times New Roman" w:cs="Times New Roman"/>
          <w:lang w:val="en-US"/>
        </w:rPr>
        <w:t xml:space="preserve"> in making this distinction, there are currently no biodistribution dataset</w:t>
      </w:r>
      <w:r w:rsidR="00230563" w:rsidRPr="00121C05">
        <w:rPr>
          <w:rFonts w:ascii="Times New Roman" w:hAnsi="Times New Roman" w:cs="Times New Roman"/>
          <w:lang w:val="en-US"/>
        </w:rPr>
        <w:t>s</w:t>
      </w:r>
      <w:r w:rsidR="00D91AEF" w:rsidRPr="00121C05">
        <w:rPr>
          <w:rFonts w:ascii="Times New Roman" w:hAnsi="Times New Roman" w:cs="Times New Roman"/>
          <w:lang w:val="en-US"/>
        </w:rPr>
        <w:t xml:space="preserve"> available that include </w:t>
      </w:r>
      <w:r w:rsidR="00FB5C7D" w:rsidRPr="00121C05">
        <w:rPr>
          <w:rFonts w:ascii="Times New Roman" w:hAnsi="Times New Roman" w:cs="Times New Roman"/>
          <w:lang w:val="en-US"/>
        </w:rPr>
        <w:t>this information</w:t>
      </w:r>
      <w:r w:rsidR="00CF2A9A">
        <w:rPr>
          <w:rFonts w:ascii="Times New Roman" w:hAnsi="Times New Roman" w:cs="Times New Roman"/>
          <w:lang w:val="en-US"/>
        </w:rPr>
        <w:t xml:space="preserve">. As a consequence, it remains challenging to incorporate the kinetics of the free substance into the PBPK model. </w:t>
      </w:r>
    </w:p>
    <w:p w14:paraId="331E8945" w14:textId="645248C8" w:rsidR="00F712D8" w:rsidRPr="00DC27B4" w:rsidRDefault="007E4C14" w:rsidP="00337467">
      <w:pPr>
        <w:jc w:val="both"/>
        <w:rPr>
          <w:rFonts w:ascii="Times New Roman" w:hAnsi="Times New Roman" w:cs="Times New Roman"/>
          <w:sz w:val="20"/>
          <w:szCs w:val="20"/>
          <w:highlight w:val="yellow"/>
          <w:lang w:val="en-US"/>
        </w:rPr>
      </w:pPr>
      <w:r w:rsidRPr="00121C05">
        <w:rPr>
          <w:rFonts w:ascii="Times New Roman" w:hAnsi="Times New Roman" w:cs="Times New Roman"/>
          <w:sz w:val="20"/>
          <w:szCs w:val="20"/>
          <w:lang w:val="en-US"/>
        </w:rPr>
        <w:t>The present study shows</w:t>
      </w:r>
      <w:r w:rsidR="00BC5291" w:rsidRPr="00121C05">
        <w:rPr>
          <w:rFonts w:ascii="Times New Roman" w:hAnsi="Times New Roman" w:cs="Times New Roman"/>
          <w:sz w:val="20"/>
          <w:szCs w:val="20"/>
          <w:lang w:val="en-US"/>
        </w:rPr>
        <w:t xml:space="preserve"> that PBPK models can be </w:t>
      </w:r>
      <w:r w:rsidR="00A83EC0" w:rsidRPr="00121C05">
        <w:rPr>
          <w:rFonts w:ascii="Times New Roman" w:hAnsi="Times New Roman" w:cs="Times New Roman"/>
          <w:sz w:val="20"/>
          <w:szCs w:val="20"/>
          <w:lang w:val="en-US"/>
        </w:rPr>
        <w:t>well</w:t>
      </w:r>
      <w:r w:rsidR="009448FA" w:rsidRPr="00121C05">
        <w:rPr>
          <w:rFonts w:ascii="Times New Roman" w:hAnsi="Times New Roman" w:cs="Times New Roman"/>
          <w:sz w:val="20"/>
          <w:szCs w:val="20"/>
          <w:lang w:val="en-US"/>
        </w:rPr>
        <w:t xml:space="preserve"> </w:t>
      </w:r>
      <w:r w:rsidR="00BC5291" w:rsidRPr="00121C05">
        <w:rPr>
          <w:rFonts w:ascii="Times New Roman" w:hAnsi="Times New Roman" w:cs="Times New Roman"/>
          <w:sz w:val="20"/>
          <w:szCs w:val="20"/>
          <w:lang w:val="en-US"/>
        </w:rPr>
        <w:t xml:space="preserve">parametrized </w:t>
      </w:r>
      <w:r w:rsidR="00A83EC0" w:rsidRPr="00121C05">
        <w:rPr>
          <w:rFonts w:ascii="Times New Roman" w:hAnsi="Times New Roman" w:cs="Times New Roman"/>
          <w:sz w:val="20"/>
          <w:szCs w:val="20"/>
          <w:lang w:val="en-US"/>
        </w:rPr>
        <w:t xml:space="preserve">from </w:t>
      </w:r>
      <w:r w:rsidR="00BC5291" w:rsidRPr="00121C05">
        <w:rPr>
          <w:rFonts w:ascii="Times New Roman" w:hAnsi="Times New Roman" w:cs="Times New Roman"/>
          <w:sz w:val="20"/>
          <w:szCs w:val="20"/>
          <w:lang w:val="en-US"/>
        </w:rPr>
        <w:t xml:space="preserve">biodistribution </w:t>
      </w:r>
      <w:r w:rsidR="00A83EC0" w:rsidRPr="00121C05">
        <w:rPr>
          <w:rFonts w:ascii="Times New Roman" w:hAnsi="Times New Roman" w:cs="Times New Roman"/>
          <w:sz w:val="20"/>
          <w:szCs w:val="20"/>
          <w:lang w:val="en-US"/>
        </w:rPr>
        <w:t>data for</w:t>
      </w:r>
      <w:r w:rsidR="00BC5291" w:rsidRPr="00121C05">
        <w:rPr>
          <w:rFonts w:ascii="Times New Roman" w:hAnsi="Times New Roman" w:cs="Times New Roman"/>
          <w:sz w:val="20"/>
          <w:szCs w:val="20"/>
          <w:lang w:val="en-US"/>
        </w:rPr>
        <w:t xml:space="preserve"> two </w:t>
      </w:r>
      <w:r w:rsidR="00CF2A9A">
        <w:rPr>
          <w:rFonts w:ascii="Times New Roman" w:hAnsi="Times New Roman" w:cs="Times New Roman"/>
          <w:sz w:val="20"/>
          <w:szCs w:val="20"/>
          <w:lang w:val="en-US"/>
        </w:rPr>
        <w:t>NBMs</w:t>
      </w:r>
      <w:r w:rsidR="00BC5291" w:rsidRPr="00121C05">
        <w:rPr>
          <w:rFonts w:ascii="Times New Roman" w:hAnsi="Times New Roman" w:cs="Times New Roman"/>
          <w:sz w:val="20"/>
          <w:szCs w:val="20"/>
          <w:lang w:val="en-US"/>
        </w:rPr>
        <w:t xml:space="preserve">, namely </w:t>
      </w:r>
      <w:r w:rsidR="00E86541" w:rsidRPr="00121C05">
        <w:rPr>
          <w:rFonts w:ascii="Times New Roman" w:hAnsi="Times New Roman" w:cs="Times New Roman"/>
          <w:sz w:val="20"/>
          <w:szCs w:val="20"/>
          <w:lang w:val="en-US"/>
        </w:rPr>
        <w:t>PACA-</w:t>
      </w:r>
      <w:proofErr w:type="spellStart"/>
      <w:r w:rsidR="00E86541" w:rsidRPr="00121C05">
        <w:rPr>
          <w:rFonts w:ascii="Times New Roman" w:hAnsi="Times New Roman" w:cs="Times New Roman"/>
          <w:sz w:val="20"/>
          <w:szCs w:val="20"/>
          <w:lang w:val="en-US"/>
        </w:rPr>
        <w:t>Cbz</w:t>
      </w:r>
      <w:proofErr w:type="spellEnd"/>
      <w:r w:rsidR="00E86541" w:rsidRPr="00121C05">
        <w:rPr>
          <w:rFonts w:ascii="Times New Roman" w:hAnsi="Times New Roman" w:cs="Times New Roman"/>
          <w:sz w:val="20"/>
          <w:szCs w:val="20"/>
          <w:lang w:val="en-US"/>
        </w:rPr>
        <w:t xml:space="preserve"> </w:t>
      </w:r>
      <w:r w:rsidR="00BC5291" w:rsidRPr="00121C05">
        <w:rPr>
          <w:rFonts w:ascii="Times New Roman" w:hAnsi="Times New Roman" w:cs="Times New Roman"/>
          <w:sz w:val="20"/>
          <w:szCs w:val="20"/>
          <w:lang w:val="en-US"/>
        </w:rPr>
        <w:t xml:space="preserve">and </w:t>
      </w:r>
      <w:proofErr w:type="spellStart"/>
      <w:r w:rsidR="00E86541" w:rsidRPr="00121C05">
        <w:rPr>
          <w:rFonts w:ascii="Times New Roman" w:hAnsi="Times New Roman" w:cs="Times New Roman"/>
          <w:sz w:val="20"/>
          <w:szCs w:val="20"/>
          <w:lang w:val="en-US"/>
        </w:rPr>
        <w:t>LipImage</w:t>
      </w:r>
      <w:r w:rsidR="00E86541" w:rsidRPr="00121C05">
        <w:rPr>
          <w:rFonts w:ascii="Times New Roman" w:hAnsi="Times New Roman" w:cs="Times New Roman"/>
          <w:sz w:val="20"/>
          <w:szCs w:val="20"/>
          <w:vertAlign w:val="superscript"/>
          <w:lang w:val="en-US"/>
        </w:rPr>
        <w:t>TM</w:t>
      </w:r>
      <w:proofErr w:type="spellEnd"/>
      <w:r w:rsidR="00E86541" w:rsidRPr="00121C05">
        <w:rPr>
          <w:rFonts w:ascii="Times New Roman" w:hAnsi="Times New Roman" w:cs="Times New Roman"/>
          <w:sz w:val="20"/>
          <w:szCs w:val="20"/>
          <w:lang w:val="en-US"/>
        </w:rPr>
        <w:t xml:space="preserve"> 815</w:t>
      </w:r>
      <w:r w:rsidR="00BC5291" w:rsidRPr="00121C05">
        <w:rPr>
          <w:rFonts w:ascii="Times New Roman" w:hAnsi="Times New Roman" w:cs="Times New Roman"/>
          <w:sz w:val="20"/>
          <w:szCs w:val="20"/>
          <w:lang w:val="en-US"/>
        </w:rPr>
        <w:t>.</w:t>
      </w:r>
      <w:r w:rsidRPr="00121C05">
        <w:rPr>
          <w:rFonts w:ascii="Times New Roman" w:hAnsi="Times New Roman" w:cs="Times New Roman"/>
          <w:sz w:val="20"/>
          <w:szCs w:val="20"/>
          <w:lang w:val="en-US"/>
        </w:rPr>
        <w:t xml:space="preserve"> </w:t>
      </w:r>
      <w:r w:rsidR="00BC5291" w:rsidRPr="00121C05">
        <w:rPr>
          <w:rFonts w:ascii="Times New Roman" w:hAnsi="Times New Roman" w:cs="Times New Roman"/>
          <w:sz w:val="20"/>
          <w:szCs w:val="20"/>
          <w:lang w:val="en-US"/>
        </w:rPr>
        <w:t xml:space="preserve">In order to </w:t>
      </w:r>
      <w:r w:rsidRPr="00121C05">
        <w:rPr>
          <w:rFonts w:ascii="Times New Roman" w:hAnsi="Times New Roman" w:cs="Times New Roman"/>
          <w:sz w:val="20"/>
          <w:szCs w:val="20"/>
          <w:lang w:val="en-US"/>
        </w:rPr>
        <w:t xml:space="preserve">advance </w:t>
      </w:r>
      <w:r w:rsidR="00DB4913" w:rsidRPr="00121C05">
        <w:rPr>
          <w:rFonts w:ascii="Times New Roman" w:hAnsi="Times New Roman" w:cs="Times New Roman"/>
          <w:sz w:val="20"/>
          <w:szCs w:val="20"/>
          <w:lang w:val="en-US"/>
        </w:rPr>
        <w:t xml:space="preserve">the </w:t>
      </w:r>
      <w:r w:rsidR="00A83EC0" w:rsidRPr="00121C05">
        <w:rPr>
          <w:rFonts w:ascii="Times New Roman" w:hAnsi="Times New Roman" w:cs="Times New Roman"/>
          <w:sz w:val="20"/>
          <w:szCs w:val="20"/>
          <w:lang w:val="en-US"/>
        </w:rPr>
        <w:t xml:space="preserve">applicability </w:t>
      </w:r>
      <w:r w:rsidR="00DB4913" w:rsidRPr="00121C05">
        <w:rPr>
          <w:rFonts w:ascii="Times New Roman" w:hAnsi="Times New Roman" w:cs="Times New Roman"/>
          <w:sz w:val="20"/>
          <w:szCs w:val="20"/>
          <w:lang w:val="en-US"/>
        </w:rPr>
        <w:t>of</w:t>
      </w:r>
      <w:r w:rsidRPr="00121C05">
        <w:rPr>
          <w:rFonts w:ascii="Times New Roman" w:hAnsi="Times New Roman" w:cs="Times New Roman"/>
          <w:sz w:val="20"/>
          <w:szCs w:val="20"/>
          <w:lang w:val="en-US"/>
        </w:rPr>
        <w:t xml:space="preserve"> PBPK modelling</w:t>
      </w:r>
      <w:r w:rsidR="009448FA" w:rsidRPr="00121C05">
        <w:rPr>
          <w:rFonts w:ascii="Times New Roman" w:hAnsi="Times New Roman" w:cs="Times New Roman"/>
          <w:sz w:val="20"/>
          <w:szCs w:val="20"/>
          <w:lang w:val="en-US"/>
        </w:rPr>
        <w:t xml:space="preserve"> </w:t>
      </w:r>
      <w:r w:rsidR="00A83EC0" w:rsidRPr="00121C05">
        <w:rPr>
          <w:rFonts w:ascii="Times New Roman" w:hAnsi="Times New Roman" w:cs="Times New Roman"/>
          <w:sz w:val="20"/>
          <w:szCs w:val="20"/>
          <w:lang w:val="en-US"/>
        </w:rPr>
        <w:t xml:space="preserve">of </w:t>
      </w:r>
      <w:r w:rsidR="00CF2A9A">
        <w:rPr>
          <w:rFonts w:ascii="Times New Roman" w:hAnsi="Times New Roman" w:cs="Times New Roman"/>
          <w:sz w:val="20"/>
          <w:szCs w:val="20"/>
          <w:lang w:val="en-US"/>
        </w:rPr>
        <w:t>the NBMs</w:t>
      </w:r>
      <w:r w:rsidR="00AF234C" w:rsidRPr="00121C05">
        <w:rPr>
          <w:rFonts w:ascii="Times New Roman" w:hAnsi="Times New Roman" w:cs="Times New Roman"/>
          <w:sz w:val="20"/>
          <w:szCs w:val="20"/>
          <w:lang w:val="en-US"/>
        </w:rPr>
        <w:t>,</w:t>
      </w:r>
      <w:r w:rsidR="004642BE" w:rsidRPr="00121C05">
        <w:rPr>
          <w:rFonts w:ascii="Times New Roman" w:hAnsi="Times New Roman" w:cs="Times New Roman"/>
          <w:sz w:val="20"/>
          <w:szCs w:val="20"/>
          <w:lang w:val="en-US"/>
        </w:rPr>
        <w:t xml:space="preserve"> </w:t>
      </w:r>
      <w:r w:rsidR="00AF234C" w:rsidRPr="00121C05">
        <w:rPr>
          <w:rFonts w:ascii="Times New Roman" w:hAnsi="Times New Roman" w:cs="Times New Roman"/>
          <w:sz w:val="20"/>
          <w:szCs w:val="20"/>
          <w:lang w:val="en-US"/>
        </w:rPr>
        <w:t>data</w:t>
      </w:r>
      <w:r w:rsidR="00A83EC0" w:rsidRPr="00121C05">
        <w:rPr>
          <w:rFonts w:ascii="Times New Roman" w:hAnsi="Times New Roman" w:cs="Times New Roman"/>
          <w:sz w:val="20"/>
          <w:szCs w:val="20"/>
          <w:lang w:val="en-US"/>
        </w:rPr>
        <w:t xml:space="preserve"> on specific PBPK model parameters should be expanded</w:t>
      </w:r>
      <w:r w:rsidR="00AF234C" w:rsidRPr="00121C05">
        <w:rPr>
          <w:rFonts w:ascii="Times New Roman" w:hAnsi="Times New Roman" w:cs="Times New Roman"/>
          <w:sz w:val="20"/>
          <w:szCs w:val="20"/>
          <w:lang w:val="en-US"/>
        </w:rPr>
        <w:t xml:space="preserve"> and preferably be compiled in a generally accessible database</w:t>
      </w:r>
      <w:r w:rsidR="00A83EC0" w:rsidRPr="00121C05">
        <w:rPr>
          <w:rFonts w:ascii="Times New Roman" w:hAnsi="Times New Roman" w:cs="Times New Roman"/>
          <w:sz w:val="20"/>
          <w:szCs w:val="20"/>
          <w:lang w:val="en-US"/>
        </w:rPr>
        <w:t xml:space="preserve">. Such a database would support </w:t>
      </w:r>
      <w:r w:rsidR="00A36CA6" w:rsidRPr="00121C05">
        <w:rPr>
          <w:rFonts w:ascii="Times New Roman" w:hAnsi="Times New Roman" w:cs="Times New Roman"/>
          <w:sz w:val="20"/>
          <w:szCs w:val="20"/>
          <w:lang w:val="en-US"/>
        </w:rPr>
        <w:t xml:space="preserve">the identification of groups of PBPK model parameters that are fairly constant across (a group of) </w:t>
      </w:r>
      <w:r w:rsidR="00CF2A9A">
        <w:rPr>
          <w:rFonts w:ascii="Times New Roman" w:hAnsi="Times New Roman" w:cs="Times New Roman"/>
          <w:sz w:val="20"/>
          <w:szCs w:val="20"/>
          <w:lang w:val="en-US"/>
        </w:rPr>
        <w:t>NBMs</w:t>
      </w:r>
      <w:r w:rsidR="00A36CA6" w:rsidRPr="00121C05">
        <w:rPr>
          <w:rFonts w:ascii="Times New Roman" w:hAnsi="Times New Roman" w:cs="Times New Roman"/>
          <w:sz w:val="20"/>
          <w:szCs w:val="20"/>
          <w:lang w:val="en-US"/>
        </w:rPr>
        <w:t xml:space="preserve">, and of parameters that appear to be </w:t>
      </w:r>
      <w:r w:rsidR="00CF2A9A">
        <w:rPr>
          <w:rFonts w:ascii="Times New Roman" w:hAnsi="Times New Roman" w:cs="Times New Roman"/>
          <w:sz w:val="20"/>
          <w:szCs w:val="20"/>
          <w:lang w:val="en-US"/>
        </w:rPr>
        <w:t>NBM-</w:t>
      </w:r>
      <w:r w:rsidR="00A36CA6" w:rsidRPr="00121C05">
        <w:rPr>
          <w:rFonts w:ascii="Times New Roman" w:hAnsi="Times New Roman" w:cs="Times New Roman"/>
          <w:sz w:val="20"/>
          <w:szCs w:val="20"/>
          <w:lang w:val="en-US"/>
        </w:rPr>
        <w:t xml:space="preserve">specific and require </w:t>
      </w:r>
      <w:r w:rsidR="009448FA" w:rsidRPr="00121C05">
        <w:rPr>
          <w:rFonts w:ascii="Times New Roman" w:hAnsi="Times New Roman" w:cs="Times New Roman"/>
          <w:sz w:val="20"/>
          <w:szCs w:val="20"/>
          <w:lang w:val="en-US"/>
        </w:rPr>
        <w:t>quantification</w:t>
      </w:r>
      <w:r w:rsidR="00A36CA6" w:rsidRPr="00121C05">
        <w:rPr>
          <w:rFonts w:ascii="Times New Roman" w:hAnsi="Times New Roman" w:cs="Times New Roman"/>
          <w:sz w:val="20"/>
          <w:szCs w:val="20"/>
          <w:lang w:val="en-US"/>
        </w:rPr>
        <w:t xml:space="preserve"> on a case by case basis. </w:t>
      </w:r>
      <w:r w:rsidR="009448FA" w:rsidRPr="00121C05">
        <w:rPr>
          <w:rFonts w:ascii="Times New Roman" w:hAnsi="Times New Roman" w:cs="Times New Roman"/>
          <w:sz w:val="20"/>
          <w:szCs w:val="20"/>
          <w:lang w:val="en-US"/>
        </w:rPr>
        <w:t>Especially f</w:t>
      </w:r>
      <w:r w:rsidR="00A36CA6" w:rsidRPr="00121C05">
        <w:rPr>
          <w:rFonts w:ascii="Times New Roman" w:hAnsi="Times New Roman" w:cs="Times New Roman"/>
          <w:sz w:val="20"/>
          <w:szCs w:val="20"/>
          <w:lang w:val="en-US"/>
        </w:rPr>
        <w:t xml:space="preserve">or the latter, </w:t>
      </w:r>
      <w:r w:rsidR="009448FA" w:rsidRPr="00121C05">
        <w:rPr>
          <w:rFonts w:ascii="Times New Roman" w:hAnsi="Times New Roman" w:cs="Times New Roman"/>
          <w:sz w:val="20"/>
          <w:szCs w:val="20"/>
          <w:lang w:val="en-US"/>
        </w:rPr>
        <w:t>the availability of adequate</w:t>
      </w:r>
      <w:r w:rsidR="00A36CA6" w:rsidRPr="00121C05">
        <w:rPr>
          <w:rFonts w:ascii="Times New Roman" w:hAnsi="Times New Roman" w:cs="Times New Roman"/>
          <w:sz w:val="20"/>
          <w:szCs w:val="20"/>
          <w:lang w:val="en-US"/>
        </w:rPr>
        <w:t xml:space="preserve"> </w:t>
      </w:r>
      <w:r w:rsidR="00A36CA6" w:rsidRPr="00121C05">
        <w:rPr>
          <w:rFonts w:ascii="Times New Roman" w:hAnsi="Times New Roman" w:cs="Times New Roman"/>
          <w:i/>
          <w:iCs/>
          <w:sz w:val="20"/>
          <w:szCs w:val="20"/>
          <w:lang w:val="en-US"/>
        </w:rPr>
        <w:t>in vitro</w:t>
      </w:r>
      <w:r w:rsidR="00A36CA6" w:rsidRPr="00121C05">
        <w:rPr>
          <w:rFonts w:ascii="Times New Roman" w:hAnsi="Times New Roman" w:cs="Times New Roman"/>
          <w:sz w:val="20"/>
          <w:szCs w:val="20"/>
          <w:lang w:val="en-US"/>
        </w:rPr>
        <w:t xml:space="preserve"> systems</w:t>
      </w:r>
      <w:r w:rsidR="002100D1">
        <w:rPr>
          <w:rFonts w:ascii="Times New Roman" w:hAnsi="Times New Roman" w:cs="Times New Roman"/>
          <w:sz w:val="20"/>
          <w:szCs w:val="20"/>
          <w:lang w:val="en-US"/>
        </w:rPr>
        <w:t xml:space="preserve"> </w:t>
      </w:r>
      <w:r w:rsidR="009448FA" w:rsidRPr="00121C05">
        <w:rPr>
          <w:rFonts w:ascii="Times New Roman" w:hAnsi="Times New Roman" w:cs="Times New Roman"/>
          <w:sz w:val="20"/>
          <w:szCs w:val="20"/>
          <w:lang w:val="en-US"/>
        </w:rPr>
        <w:t>to estimate</w:t>
      </w:r>
      <w:r w:rsidR="00A36CA6" w:rsidRPr="00121C05">
        <w:rPr>
          <w:rFonts w:ascii="Times New Roman" w:hAnsi="Times New Roman" w:cs="Times New Roman"/>
          <w:sz w:val="20"/>
          <w:szCs w:val="20"/>
          <w:lang w:val="en-US"/>
        </w:rPr>
        <w:t xml:space="preserve"> </w:t>
      </w:r>
      <w:r w:rsidR="009448FA" w:rsidRPr="00121C05">
        <w:rPr>
          <w:rFonts w:ascii="Times New Roman" w:hAnsi="Times New Roman" w:cs="Times New Roman"/>
          <w:sz w:val="20"/>
          <w:szCs w:val="20"/>
          <w:lang w:val="en-US"/>
        </w:rPr>
        <w:t xml:space="preserve">their values </w:t>
      </w:r>
      <w:r w:rsidR="00A36CA6" w:rsidRPr="00121C05">
        <w:rPr>
          <w:rFonts w:ascii="Times New Roman" w:hAnsi="Times New Roman" w:cs="Times New Roman"/>
          <w:sz w:val="20"/>
          <w:szCs w:val="20"/>
          <w:lang w:val="en-US"/>
        </w:rPr>
        <w:t>would greatly expand the generalizability of PBPK models.</w:t>
      </w:r>
      <w:r w:rsidR="00C530D8">
        <w:rPr>
          <w:rFonts w:ascii="Times New Roman" w:hAnsi="Times New Roman" w:cs="Times New Roman"/>
          <w:sz w:val="20"/>
          <w:szCs w:val="20"/>
          <w:lang w:val="en-US"/>
        </w:rPr>
        <w:t xml:space="preserve"> </w:t>
      </w:r>
      <w:r w:rsidR="00842A33" w:rsidRPr="00DC27B4">
        <w:rPr>
          <w:rFonts w:ascii="Times New Roman" w:hAnsi="Times New Roman" w:cs="Times New Roman"/>
          <w:sz w:val="20"/>
          <w:szCs w:val="20"/>
          <w:highlight w:val="yellow"/>
          <w:lang w:val="en-US"/>
        </w:rPr>
        <w:t xml:space="preserve">It </w:t>
      </w:r>
      <w:r w:rsidR="003B5EEB" w:rsidRPr="00DC27B4">
        <w:rPr>
          <w:rFonts w:ascii="Times New Roman" w:hAnsi="Times New Roman" w:cs="Times New Roman"/>
          <w:sz w:val="20"/>
          <w:szCs w:val="20"/>
          <w:highlight w:val="yellow"/>
          <w:lang w:val="en-US"/>
        </w:rPr>
        <w:t>should</w:t>
      </w:r>
      <w:r w:rsidR="00842A33" w:rsidRPr="00DC27B4">
        <w:rPr>
          <w:rFonts w:ascii="Times New Roman" w:hAnsi="Times New Roman" w:cs="Times New Roman"/>
          <w:sz w:val="20"/>
          <w:szCs w:val="20"/>
          <w:highlight w:val="yellow"/>
          <w:lang w:val="en-US"/>
        </w:rPr>
        <w:t xml:space="preserve"> be noted, however, that a challenge in setting up such a database is that many different PBPK models have been developed, making the comparison between parameter estimates difficult. The database should therefore also include the model structure used to derive the parameter values. This model structure should be considered when searching for relations between estimated parameters and NBM properties. </w:t>
      </w:r>
    </w:p>
    <w:p w14:paraId="6C6CAB4B" w14:textId="0B98992F" w:rsidR="00DC27B4" w:rsidRDefault="00F712D8" w:rsidP="00F712D8">
      <w:pPr>
        <w:pStyle w:val="PlainText"/>
        <w:rPr>
          <w:rFonts w:ascii="Times New Roman" w:hAnsi="Times New Roman" w:cs="Times New Roman"/>
          <w:szCs w:val="20"/>
          <w:lang w:val="en-US"/>
        </w:rPr>
      </w:pPr>
      <w:r w:rsidRPr="00DC27B4">
        <w:rPr>
          <w:rFonts w:ascii="Times New Roman" w:hAnsi="Times New Roman" w:cs="Times New Roman"/>
          <w:szCs w:val="20"/>
          <w:highlight w:val="yellow"/>
          <w:lang w:val="en-US" w:eastAsia="en-US"/>
        </w:rPr>
        <w:t>Ideally, a PBPK model</w:t>
      </w:r>
      <w:r w:rsidR="007F5B68" w:rsidRPr="00DC27B4">
        <w:rPr>
          <w:rFonts w:ascii="Times New Roman" w:hAnsi="Times New Roman" w:cs="Times New Roman"/>
          <w:szCs w:val="20"/>
          <w:highlight w:val="yellow"/>
          <w:lang w:val="en-US" w:eastAsia="en-US"/>
        </w:rPr>
        <w:t xml:space="preserve"> would be developed</w:t>
      </w:r>
      <w:r w:rsidRPr="00DC27B4">
        <w:rPr>
          <w:rFonts w:ascii="Times New Roman" w:hAnsi="Times New Roman" w:cs="Times New Roman"/>
          <w:szCs w:val="20"/>
          <w:highlight w:val="yellow"/>
          <w:lang w:val="en-US" w:eastAsia="en-US"/>
        </w:rPr>
        <w:t xml:space="preserve"> that predicts the biodistribution in humans, instead of animals such as rats. </w:t>
      </w:r>
      <w:r w:rsidR="007F5B68" w:rsidRPr="00DC27B4">
        <w:rPr>
          <w:rFonts w:ascii="Times New Roman" w:hAnsi="Times New Roman" w:cs="Times New Roman"/>
          <w:szCs w:val="20"/>
          <w:highlight w:val="yellow"/>
          <w:lang w:val="en-US" w:eastAsia="en-US"/>
        </w:rPr>
        <w:t xml:space="preserve">Although such human PBPK models </w:t>
      </w:r>
      <w:r w:rsidR="00481496" w:rsidRPr="00DC27B4">
        <w:rPr>
          <w:rFonts w:ascii="Times New Roman" w:hAnsi="Times New Roman" w:cs="Times New Roman"/>
          <w:szCs w:val="20"/>
          <w:highlight w:val="yellow"/>
          <w:lang w:val="en-US" w:eastAsia="en-US"/>
        </w:rPr>
        <w:t xml:space="preserve">have been developed for a </w:t>
      </w:r>
      <w:r w:rsidR="00114E4A" w:rsidRPr="00DC27B4">
        <w:rPr>
          <w:rFonts w:ascii="Times New Roman" w:hAnsi="Times New Roman" w:cs="Times New Roman"/>
          <w:szCs w:val="20"/>
          <w:highlight w:val="yellow"/>
          <w:lang w:val="en-US" w:eastAsia="en-US"/>
        </w:rPr>
        <w:t xml:space="preserve">few </w:t>
      </w:r>
      <w:r w:rsidR="00481496" w:rsidRPr="00DC27B4">
        <w:rPr>
          <w:rFonts w:ascii="Times New Roman" w:hAnsi="Times New Roman" w:cs="Times New Roman"/>
          <w:szCs w:val="20"/>
          <w:highlight w:val="yellow"/>
          <w:lang w:val="en-US" w:eastAsia="en-US"/>
        </w:rPr>
        <w:t xml:space="preserve">substances </w:t>
      </w:r>
      <w:r w:rsidR="00481496" w:rsidRPr="00DC27B4">
        <w:rPr>
          <w:rFonts w:ascii="Times New Roman" w:hAnsi="Times New Roman" w:cs="Times New Roman"/>
          <w:szCs w:val="20"/>
          <w:highlight w:val="yellow"/>
          <w:lang w:val="en-US" w:eastAsia="en-US"/>
        </w:rPr>
        <w:fldChar w:fldCharType="begin">
          <w:fldData xml:space="preserve">PEVuZE5vdGU+PENpdGU+PEF1dGhvcj5TaGFybWE8L0F1dGhvcj48WWVhcj4yMDE4PC9ZZWFyPjxS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</w:fldData>
        </w:fldChar>
      </w:r>
      <w:r w:rsidR="0008113B" w:rsidRPr="00DC27B4">
        <w:rPr>
          <w:rFonts w:ascii="Times New Roman" w:hAnsi="Times New Roman" w:cs="Times New Roman"/>
          <w:szCs w:val="20"/>
          <w:highlight w:val="yellow"/>
          <w:lang w:val="en-US" w:eastAsia="en-US"/>
        </w:rPr>
        <w:instrText xml:space="preserve"> ADDIN EN.CITE </w:instrText>
      </w:r>
      <w:r w:rsidR="0008113B" w:rsidRPr="00DC27B4">
        <w:rPr>
          <w:rFonts w:ascii="Times New Roman" w:hAnsi="Times New Roman" w:cs="Times New Roman"/>
          <w:szCs w:val="20"/>
          <w:highlight w:val="yellow"/>
          <w:lang w:val="en-US" w:eastAsia="en-US"/>
        </w:rPr>
        <w:fldChar w:fldCharType="begin">
          <w:fldData xml:space="preserve">PEVuZE5vdGU+PENpdGU+PEF1dGhvcj5TaGFybWE8L0F1dGhvcj48WWVhcj4yMDE4PC9ZZWFyPjxS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</w:fldData>
        </w:fldChar>
      </w:r>
      <w:r w:rsidR="0008113B" w:rsidRPr="00DC27B4">
        <w:rPr>
          <w:rFonts w:ascii="Times New Roman" w:hAnsi="Times New Roman" w:cs="Times New Roman"/>
          <w:szCs w:val="20"/>
          <w:highlight w:val="yellow"/>
          <w:lang w:val="en-US" w:eastAsia="en-US"/>
        </w:rPr>
        <w:instrText xml:space="preserve"> ADDIN EN.CITE.DATA </w:instrText>
      </w:r>
      <w:r w:rsidR="0008113B" w:rsidRPr="00DC27B4">
        <w:rPr>
          <w:rFonts w:ascii="Times New Roman" w:hAnsi="Times New Roman" w:cs="Times New Roman"/>
          <w:szCs w:val="20"/>
          <w:highlight w:val="yellow"/>
          <w:lang w:val="en-US" w:eastAsia="en-US"/>
        </w:rPr>
      </w:r>
      <w:r w:rsidR="0008113B" w:rsidRPr="00DC27B4">
        <w:rPr>
          <w:rFonts w:ascii="Times New Roman" w:hAnsi="Times New Roman" w:cs="Times New Roman"/>
          <w:szCs w:val="20"/>
          <w:highlight w:val="yellow"/>
          <w:lang w:val="en-US" w:eastAsia="en-US"/>
        </w:rPr>
        <w:fldChar w:fldCharType="end"/>
      </w:r>
      <w:r w:rsidR="00481496" w:rsidRPr="00DC27B4">
        <w:rPr>
          <w:rFonts w:ascii="Times New Roman" w:hAnsi="Times New Roman" w:cs="Times New Roman"/>
          <w:szCs w:val="20"/>
          <w:highlight w:val="yellow"/>
          <w:lang w:val="en-US" w:eastAsia="en-US"/>
        </w:rPr>
      </w:r>
      <w:r w:rsidR="00481496" w:rsidRPr="00DC27B4">
        <w:rPr>
          <w:rFonts w:ascii="Times New Roman" w:hAnsi="Times New Roman" w:cs="Times New Roman"/>
          <w:szCs w:val="20"/>
          <w:highlight w:val="yellow"/>
          <w:lang w:val="en-US" w:eastAsia="en-US"/>
        </w:rPr>
        <w:fldChar w:fldCharType="separate"/>
      </w:r>
      <w:r w:rsidR="0008113B" w:rsidRPr="00DC27B4">
        <w:rPr>
          <w:rFonts w:ascii="Times New Roman" w:hAnsi="Times New Roman" w:cs="Times New Roman"/>
          <w:noProof/>
          <w:szCs w:val="20"/>
          <w:highlight w:val="yellow"/>
          <w:lang w:val="en-US" w:eastAsia="en-US"/>
        </w:rPr>
        <w:t>[37-41]</w:t>
      </w:r>
      <w:r w:rsidR="00481496" w:rsidRPr="00DC27B4">
        <w:rPr>
          <w:rFonts w:ascii="Times New Roman" w:hAnsi="Times New Roman" w:cs="Times New Roman"/>
          <w:szCs w:val="20"/>
          <w:highlight w:val="yellow"/>
          <w:lang w:val="en-US" w:eastAsia="en-US"/>
        </w:rPr>
        <w:fldChar w:fldCharType="end"/>
      </w:r>
      <w:r w:rsidRPr="00DC27B4">
        <w:rPr>
          <w:rFonts w:ascii="Times New Roman" w:hAnsi="Times New Roman" w:cs="Times New Roman"/>
          <w:szCs w:val="20"/>
          <w:highlight w:val="yellow"/>
          <w:lang w:val="en-US" w:eastAsia="en-US"/>
        </w:rPr>
        <w:t xml:space="preserve">, </w:t>
      </w:r>
      <w:r w:rsidR="007F5B68" w:rsidRPr="00DC27B4">
        <w:rPr>
          <w:rFonts w:ascii="Times New Roman" w:hAnsi="Times New Roman" w:cs="Times New Roman"/>
          <w:szCs w:val="20"/>
          <w:highlight w:val="yellow"/>
          <w:lang w:val="en-US" w:eastAsia="en-US"/>
        </w:rPr>
        <w:t xml:space="preserve">validation of their predictivity is </w:t>
      </w:r>
      <w:r w:rsidRPr="00DC27B4">
        <w:rPr>
          <w:rFonts w:ascii="Times New Roman" w:hAnsi="Times New Roman" w:cs="Times New Roman"/>
          <w:szCs w:val="20"/>
          <w:highlight w:val="yellow"/>
          <w:lang w:val="en-US" w:eastAsia="en-US"/>
        </w:rPr>
        <w:t xml:space="preserve">extremely challenging due to a lack of human biodistribution data involving </w:t>
      </w:r>
      <w:r w:rsidR="00841469" w:rsidRPr="00DC27B4">
        <w:rPr>
          <w:rFonts w:ascii="Times New Roman" w:hAnsi="Times New Roman" w:cs="Times New Roman"/>
          <w:szCs w:val="20"/>
          <w:highlight w:val="yellow"/>
          <w:lang w:val="en-US" w:eastAsia="en-US"/>
        </w:rPr>
        <w:t>NBMs</w:t>
      </w:r>
      <w:r w:rsidRPr="00DC27B4">
        <w:rPr>
          <w:rFonts w:ascii="Times New Roman" w:hAnsi="Times New Roman" w:cs="Times New Roman"/>
          <w:szCs w:val="20"/>
          <w:highlight w:val="yellow"/>
          <w:lang w:val="en-US" w:eastAsia="en-US"/>
        </w:rPr>
        <w:t>.</w:t>
      </w:r>
      <w:r w:rsidR="004C35A3" w:rsidRPr="00DC27B4">
        <w:rPr>
          <w:rFonts w:ascii="Times New Roman" w:hAnsi="Times New Roman" w:cs="Times New Roman"/>
          <w:szCs w:val="20"/>
          <w:highlight w:val="yellow"/>
          <w:lang w:val="en-US" w:eastAsia="en-US"/>
        </w:rPr>
        <w:t xml:space="preserve"> </w:t>
      </w:r>
      <w:r w:rsidR="007F5B68" w:rsidRPr="00DC27B4">
        <w:rPr>
          <w:rFonts w:ascii="Times New Roman" w:hAnsi="Times New Roman" w:cs="Times New Roman"/>
          <w:szCs w:val="20"/>
          <w:highlight w:val="yellow"/>
          <w:lang w:val="en-US" w:eastAsia="en-US"/>
        </w:rPr>
        <w:t xml:space="preserve">Instead of tackling this challenge at once, </w:t>
      </w:r>
      <w:r w:rsidRPr="00DC27B4">
        <w:rPr>
          <w:rFonts w:ascii="Times New Roman" w:hAnsi="Times New Roman" w:cs="Times New Roman"/>
          <w:szCs w:val="20"/>
          <w:highlight w:val="yellow"/>
          <w:lang w:val="en-US" w:eastAsia="en-US"/>
        </w:rPr>
        <w:t xml:space="preserve">we aimed to first </w:t>
      </w:r>
      <w:r w:rsidR="005739CC" w:rsidRPr="00DC27B4">
        <w:rPr>
          <w:rFonts w:ascii="Times New Roman" w:hAnsi="Times New Roman" w:cs="Times New Roman"/>
          <w:szCs w:val="20"/>
          <w:highlight w:val="yellow"/>
          <w:lang w:val="en-US" w:eastAsia="en-US"/>
        </w:rPr>
        <w:t>work towards</w:t>
      </w:r>
      <w:r w:rsidRPr="00DC27B4">
        <w:rPr>
          <w:rFonts w:ascii="Times New Roman" w:hAnsi="Times New Roman" w:cs="Times New Roman"/>
          <w:szCs w:val="20"/>
          <w:highlight w:val="yellow"/>
          <w:lang w:val="en-US" w:eastAsia="en-US"/>
        </w:rPr>
        <w:t xml:space="preserve"> a predictive model for rats</w:t>
      </w:r>
      <w:r w:rsidR="007F5B68" w:rsidRPr="00DC27B4">
        <w:rPr>
          <w:rFonts w:ascii="Times New Roman" w:hAnsi="Times New Roman" w:cs="Times New Roman"/>
          <w:szCs w:val="20"/>
          <w:highlight w:val="yellow"/>
          <w:lang w:val="en-US" w:eastAsia="en-US"/>
        </w:rPr>
        <w:t xml:space="preserve">. </w:t>
      </w:r>
      <w:r w:rsidR="005739CC" w:rsidRPr="00DC27B4">
        <w:rPr>
          <w:rFonts w:ascii="Times New Roman" w:hAnsi="Times New Roman" w:cs="Times New Roman"/>
          <w:szCs w:val="20"/>
          <w:highlight w:val="yellow"/>
          <w:lang w:val="en-US" w:eastAsia="en-US"/>
        </w:rPr>
        <w:t>Such a model</w:t>
      </w:r>
      <w:r w:rsidR="007F5B68" w:rsidRPr="00DC27B4">
        <w:rPr>
          <w:rFonts w:ascii="Times New Roman" w:hAnsi="Times New Roman" w:cs="Times New Roman"/>
          <w:szCs w:val="20"/>
          <w:highlight w:val="yellow"/>
          <w:lang w:val="en-US" w:eastAsia="en-US"/>
        </w:rPr>
        <w:t xml:space="preserve"> allows us to obtain a better understanding of the NBM properties in relation to the kinetic PBPK model parameters.</w:t>
      </w:r>
      <w:r w:rsidR="005739CC" w:rsidRPr="00121C05">
        <w:rPr>
          <w:rFonts w:ascii="Times New Roman" w:hAnsi="Times New Roman" w:cs="Times New Roman"/>
          <w:szCs w:val="20"/>
          <w:lang w:val="en-US"/>
        </w:rPr>
        <w:t xml:space="preserve"> The </w:t>
      </w:r>
      <w:r w:rsidR="00131927" w:rsidRPr="00DC27B4">
        <w:rPr>
          <w:rFonts w:ascii="Times New Roman" w:hAnsi="Times New Roman" w:cs="Times New Roman"/>
          <w:szCs w:val="20"/>
          <w:highlight w:val="yellow"/>
          <w:lang w:val="en-US"/>
        </w:rPr>
        <w:t>two</w:t>
      </w:r>
      <w:r w:rsidR="00131927">
        <w:rPr>
          <w:rFonts w:ascii="Times New Roman" w:hAnsi="Times New Roman" w:cs="Times New Roman"/>
          <w:szCs w:val="20"/>
          <w:lang w:val="en-US"/>
        </w:rPr>
        <w:t xml:space="preserve"> </w:t>
      </w:r>
      <w:r w:rsidR="005739CC" w:rsidRPr="00121C05">
        <w:rPr>
          <w:rFonts w:ascii="Times New Roman" w:hAnsi="Times New Roman" w:cs="Times New Roman"/>
          <w:szCs w:val="20"/>
          <w:lang w:val="en-US"/>
        </w:rPr>
        <w:t xml:space="preserve">most important steps to arrive at that stage </w:t>
      </w:r>
      <w:r w:rsidR="00131927" w:rsidRPr="00DC27B4">
        <w:rPr>
          <w:rFonts w:ascii="Times New Roman" w:hAnsi="Times New Roman" w:cs="Times New Roman"/>
          <w:szCs w:val="20"/>
          <w:highlight w:val="yellow"/>
          <w:lang w:val="en-US"/>
        </w:rPr>
        <w:t>are 1)</w:t>
      </w:r>
      <w:r w:rsidR="00131927" w:rsidRPr="00121C05">
        <w:rPr>
          <w:rFonts w:ascii="Times New Roman" w:hAnsi="Times New Roman" w:cs="Times New Roman"/>
          <w:szCs w:val="20"/>
          <w:lang w:val="en-US"/>
        </w:rPr>
        <w:t xml:space="preserve"> </w:t>
      </w:r>
      <w:r w:rsidR="005739CC" w:rsidRPr="00121C05">
        <w:rPr>
          <w:rFonts w:ascii="Times New Roman" w:hAnsi="Times New Roman" w:cs="Times New Roman"/>
          <w:szCs w:val="20"/>
          <w:lang w:val="en-US"/>
        </w:rPr>
        <w:t xml:space="preserve">the collection of more </w:t>
      </w:r>
      <w:r w:rsidR="005739CC" w:rsidRPr="00121C05">
        <w:rPr>
          <w:rFonts w:ascii="Times New Roman" w:hAnsi="Times New Roman" w:cs="Times New Roman"/>
          <w:i/>
          <w:iCs/>
          <w:szCs w:val="20"/>
          <w:lang w:val="en-US"/>
        </w:rPr>
        <w:t>in vivo</w:t>
      </w:r>
      <w:r w:rsidR="005739CC" w:rsidRPr="00121C05">
        <w:rPr>
          <w:rFonts w:ascii="Times New Roman" w:hAnsi="Times New Roman" w:cs="Times New Roman"/>
          <w:szCs w:val="20"/>
          <w:lang w:val="en-US"/>
        </w:rPr>
        <w:t xml:space="preserve"> biodistribution data</w:t>
      </w:r>
      <w:r w:rsidR="00131927">
        <w:rPr>
          <w:rFonts w:ascii="Times New Roman" w:hAnsi="Times New Roman" w:cs="Times New Roman"/>
          <w:szCs w:val="20"/>
          <w:lang w:val="en-US"/>
        </w:rPr>
        <w:t xml:space="preserve"> </w:t>
      </w:r>
      <w:r w:rsidR="00ED5DB6" w:rsidRPr="00121C05">
        <w:rPr>
          <w:rFonts w:ascii="Times New Roman" w:hAnsi="Times New Roman" w:cs="Times New Roman"/>
          <w:szCs w:val="20"/>
          <w:lang w:val="en-US"/>
        </w:rPr>
        <w:t xml:space="preserve">to expand the database and enable the identification of trends in kinetic properties and grouping of </w:t>
      </w:r>
      <w:r w:rsidR="00ED5DB6">
        <w:rPr>
          <w:rFonts w:ascii="Times New Roman" w:hAnsi="Times New Roman" w:cs="Times New Roman"/>
          <w:szCs w:val="20"/>
          <w:lang w:val="en-US"/>
        </w:rPr>
        <w:t xml:space="preserve">NBMs </w:t>
      </w:r>
      <w:r w:rsidR="00131927" w:rsidRPr="00DC27B4">
        <w:rPr>
          <w:rFonts w:ascii="Times New Roman" w:hAnsi="Times New Roman" w:cs="Times New Roman"/>
          <w:szCs w:val="20"/>
          <w:highlight w:val="yellow"/>
          <w:lang w:val="en-US"/>
        </w:rPr>
        <w:t>and 2)</w:t>
      </w:r>
      <w:r w:rsidR="00ED5DB6" w:rsidRPr="00DC27B4">
        <w:rPr>
          <w:rFonts w:ascii="Times New Roman" w:hAnsi="Times New Roman" w:cs="Times New Roman"/>
          <w:szCs w:val="20"/>
          <w:highlight w:val="yellow"/>
          <w:lang w:val="en-US"/>
        </w:rPr>
        <w:t xml:space="preserve"> the development of robust and reliable in vitro methods that provide quantitative parameters that can be directly incorporated in a PBPK model. </w:t>
      </w:r>
      <w:r w:rsidR="005739CC" w:rsidRPr="00DC27B4">
        <w:rPr>
          <w:rFonts w:ascii="Times New Roman" w:hAnsi="Times New Roman" w:cs="Times New Roman"/>
          <w:szCs w:val="20"/>
          <w:highlight w:val="yellow"/>
          <w:lang w:val="en-US"/>
        </w:rPr>
        <w:t xml:space="preserve"> </w:t>
      </w:r>
      <w:r w:rsidR="005739CC" w:rsidRPr="00121C05">
        <w:rPr>
          <w:rFonts w:ascii="Times New Roman" w:hAnsi="Times New Roman" w:cs="Times New Roman"/>
          <w:szCs w:val="20"/>
          <w:lang w:val="en-US"/>
        </w:rPr>
        <w:t xml:space="preserve"> </w:t>
      </w:r>
      <w:r w:rsidR="005739CC">
        <w:rPr>
          <w:rFonts w:ascii="Times New Roman" w:hAnsi="Times New Roman" w:cs="Times New Roman"/>
          <w:szCs w:val="20"/>
          <w:lang w:val="en-US"/>
        </w:rPr>
        <w:t xml:space="preserve">Although </w:t>
      </w:r>
      <w:r w:rsidR="00ED5DB6" w:rsidRPr="00DC27B4">
        <w:rPr>
          <w:rFonts w:ascii="Times New Roman" w:hAnsi="Times New Roman" w:cs="Times New Roman"/>
          <w:szCs w:val="20"/>
          <w:highlight w:val="yellow"/>
          <w:lang w:val="en-US"/>
        </w:rPr>
        <w:t>the second step</w:t>
      </w:r>
      <w:r w:rsidR="005739CC">
        <w:rPr>
          <w:rFonts w:ascii="Times New Roman" w:hAnsi="Times New Roman" w:cs="Times New Roman"/>
          <w:szCs w:val="20"/>
          <w:lang w:val="en-US"/>
        </w:rPr>
        <w:t xml:space="preserve"> is one of the objective</w:t>
      </w:r>
      <w:r w:rsidR="00ED5DB6">
        <w:rPr>
          <w:rFonts w:ascii="Times New Roman" w:hAnsi="Times New Roman" w:cs="Times New Roman"/>
          <w:szCs w:val="20"/>
          <w:lang w:val="en-US"/>
        </w:rPr>
        <w:t>s</w:t>
      </w:r>
      <w:r w:rsidR="005739CC">
        <w:rPr>
          <w:rFonts w:ascii="Times New Roman" w:hAnsi="Times New Roman" w:cs="Times New Roman"/>
          <w:szCs w:val="20"/>
          <w:lang w:val="en-US"/>
        </w:rPr>
        <w:t xml:space="preserve"> within the REFINE consortium, </w:t>
      </w:r>
      <w:r w:rsidR="005739CC" w:rsidRPr="00121C05">
        <w:rPr>
          <w:rFonts w:ascii="Times New Roman" w:hAnsi="Times New Roman" w:cs="Times New Roman"/>
          <w:szCs w:val="20"/>
          <w:lang w:val="en-US"/>
        </w:rPr>
        <w:t xml:space="preserve">neither condition </w:t>
      </w:r>
      <w:r w:rsidR="005739CC">
        <w:rPr>
          <w:rFonts w:ascii="Times New Roman" w:hAnsi="Times New Roman" w:cs="Times New Roman"/>
          <w:szCs w:val="20"/>
          <w:lang w:val="en-US"/>
        </w:rPr>
        <w:t xml:space="preserve">has yet been </w:t>
      </w:r>
      <w:r w:rsidR="005739CC" w:rsidRPr="00121C05">
        <w:rPr>
          <w:rFonts w:ascii="Times New Roman" w:hAnsi="Times New Roman" w:cs="Times New Roman"/>
          <w:szCs w:val="20"/>
          <w:lang w:val="en-US"/>
        </w:rPr>
        <w:t>fulfilled.</w:t>
      </w:r>
      <w:r w:rsidR="005739CC" w:rsidRPr="005739CC">
        <w:rPr>
          <w:rFonts w:ascii="Times New Roman" w:hAnsi="Times New Roman" w:cs="Times New Roman"/>
          <w:szCs w:val="20"/>
          <w:lang w:val="en-US"/>
        </w:rPr>
        <w:t xml:space="preserve"> </w:t>
      </w:r>
      <w:r w:rsidR="005739CC" w:rsidRPr="00121C05">
        <w:rPr>
          <w:rFonts w:ascii="Times New Roman" w:hAnsi="Times New Roman" w:cs="Times New Roman"/>
          <w:szCs w:val="20"/>
          <w:lang w:val="en-US"/>
        </w:rPr>
        <w:t>The present work contributes to the expansion of the database on kinetic parameters.</w:t>
      </w:r>
    </w:p>
    <w:p w14:paraId="78395499" w14:textId="77777777" w:rsidR="00DC27B4" w:rsidRDefault="00DC27B4">
      <w:pPr>
        <w:rPr>
          <w:rFonts w:ascii="Times New Roman" w:hAnsi="Times New Roman" w:cs="Times New Roman"/>
          <w:sz w:val="20"/>
          <w:szCs w:val="20"/>
          <w:lang w:val="en-US" w:eastAsia="nl-NL"/>
        </w:rPr>
      </w:pPr>
      <w:r>
        <w:rPr>
          <w:rFonts w:ascii="Times New Roman" w:hAnsi="Times New Roman" w:cs="Times New Roman"/>
          <w:szCs w:val="20"/>
          <w:lang w:val="en-US"/>
        </w:rPr>
        <w:br w:type="page"/>
      </w:r>
    </w:p>
    <w:p w14:paraId="1F89FC16" w14:textId="77777777" w:rsidR="005739CC" w:rsidRPr="00AF61F7" w:rsidRDefault="005739CC" w:rsidP="00F712D8">
      <w:pPr>
        <w:pStyle w:val="PlainText"/>
        <w:rPr>
          <w:rFonts w:ascii="Times New Roman" w:hAnsi="Times New Roman" w:cs="Times New Roman"/>
          <w:strike/>
          <w:szCs w:val="20"/>
          <w:lang w:val="en-US" w:eastAsia="en-US"/>
        </w:rPr>
      </w:pPr>
    </w:p>
    <w:p w14:paraId="7D043417" w14:textId="77777777" w:rsidR="005739CC" w:rsidRPr="00AF61F7" w:rsidRDefault="005739CC" w:rsidP="00F712D8">
      <w:pPr>
        <w:pStyle w:val="PlainText"/>
        <w:rPr>
          <w:rFonts w:ascii="Times New Roman" w:hAnsi="Times New Roman" w:cs="Times New Roman"/>
          <w:strike/>
          <w:szCs w:val="20"/>
          <w:lang w:val="en-US" w:eastAsia="en-US"/>
        </w:rPr>
      </w:pPr>
    </w:p>
    <w:p w14:paraId="24E13389" w14:textId="77777777" w:rsidR="00BC5291" w:rsidRPr="00121C05" w:rsidRDefault="00BC5291" w:rsidP="00BC5291">
      <w:pPr>
        <w:pStyle w:val="Heading2"/>
        <w:numPr>
          <w:ilvl w:val="0"/>
          <w:numId w:val="1"/>
        </w:numPr>
        <w:rPr>
          <w:rFonts w:ascii="Times New Roman" w:hAnsi="Times New Roman" w:cs="Times New Roman"/>
          <w:b/>
          <w:bCs/>
          <w:color w:val="auto"/>
          <w:sz w:val="28"/>
          <w:szCs w:val="28"/>
          <w:lang w:val="en-US"/>
        </w:rPr>
      </w:pPr>
      <w:r w:rsidRPr="00121C05">
        <w:rPr>
          <w:rFonts w:ascii="Times New Roman" w:hAnsi="Times New Roman" w:cs="Times New Roman"/>
          <w:b/>
          <w:bCs/>
          <w:color w:val="auto"/>
          <w:sz w:val="28"/>
          <w:szCs w:val="28"/>
          <w:lang w:val="en-US"/>
        </w:rPr>
        <w:t>Conclusion</w:t>
      </w:r>
    </w:p>
    <w:p w14:paraId="428FB7BE" w14:textId="5AF0815A" w:rsidR="00D45CA1" w:rsidRPr="00121C05" w:rsidRDefault="00BC5291" w:rsidP="009732E2">
      <w:pPr>
        <w:jc w:val="both"/>
        <w:rPr>
          <w:rFonts w:ascii="Times New Roman" w:hAnsi="Times New Roman" w:cs="Times New Roman"/>
          <w:sz w:val="20"/>
          <w:szCs w:val="20"/>
          <w:lang w:val="en-US"/>
        </w:rPr>
      </w:pPr>
      <w:r w:rsidRPr="00121C05">
        <w:rPr>
          <w:rFonts w:ascii="Times New Roman" w:hAnsi="Times New Roman" w:cs="Times New Roman"/>
          <w:sz w:val="20"/>
          <w:szCs w:val="20"/>
          <w:lang w:val="en-US"/>
        </w:rPr>
        <w:t xml:space="preserve">This work presents the parametrization of a PBPK model </w:t>
      </w:r>
      <w:r w:rsidR="001D7B4E" w:rsidRPr="00121C05">
        <w:rPr>
          <w:rFonts w:ascii="Times New Roman" w:hAnsi="Times New Roman" w:cs="Times New Roman"/>
          <w:sz w:val="20"/>
          <w:szCs w:val="20"/>
          <w:lang w:val="en-US"/>
        </w:rPr>
        <w:t xml:space="preserve">on the basis of </w:t>
      </w:r>
      <w:r w:rsidRPr="00121C05">
        <w:rPr>
          <w:rFonts w:ascii="Times New Roman" w:hAnsi="Times New Roman" w:cs="Times New Roman"/>
          <w:sz w:val="20"/>
          <w:szCs w:val="20"/>
          <w:lang w:val="en-US"/>
        </w:rPr>
        <w:t xml:space="preserve">biodistribution </w:t>
      </w:r>
      <w:r w:rsidR="001D7B4E" w:rsidRPr="00121C05">
        <w:rPr>
          <w:rFonts w:ascii="Times New Roman" w:hAnsi="Times New Roman" w:cs="Times New Roman"/>
          <w:sz w:val="20"/>
          <w:szCs w:val="20"/>
          <w:lang w:val="en-US"/>
        </w:rPr>
        <w:t xml:space="preserve">data for </w:t>
      </w:r>
      <w:r w:rsidRPr="00121C05">
        <w:rPr>
          <w:rFonts w:ascii="Times New Roman" w:hAnsi="Times New Roman" w:cs="Times New Roman"/>
          <w:sz w:val="20"/>
          <w:szCs w:val="20"/>
          <w:lang w:val="en-US"/>
        </w:rPr>
        <w:t xml:space="preserve">two </w:t>
      </w:r>
      <w:r w:rsidR="00CF2A9A">
        <w:rPr>
          <w:rFonts w:ascii="Times New Roman" w:hAnsi="Times New Roman" w:cs="Times New Roman"/>
          <w:sz w:val="20"/>
          <w:szCs w:val="20"/>
          <w:lang w:val="en-US"/>
        </w:rPr>
        <w:t>NBMs</w:t>
      </w:r>
      <w:r w:rsidRPr="00121C05">
        <w:rPr>
          <w:rFonts w:ascii="Times New Roman" w:hAnsi="Times New Roman" w:cs="Times New Roman"/>
          <w:sz w:val="20"/>
          <w:szCs w:val="20"/>
          <w:lang w:val="en-US"/>
        </w:rPr>
        <w:t xml:space="preserve">, </w:t>
      </w:r>
      <w:r w:rsidR="00374209" w:rsidRPr="00121C05">
        <w:rPr>
          <w:rFonts w:ascii="Times New Roman" w:hAnsi="Times New Roman" w:cs="Times New Roman"/>
          <w:sz w:val="20"/>
          <w:szCs w:val="20"/>
          <w:lang w:val="en-US"/>
        </w:rPr>
        <w:t>PACA-</w:t>
      </w:r>
      <w:proofErr w:type="spellStart"/>
      <w:r w:rsidR="00374209" w:rsidRPr="00121C05">
        <w:rPr>
          <w:rFonts w:ascii="Times New Roman" w:hAnsi="Times New Roman" w:cs="Times New Roman"/>
          <w:sz w:val="20"/>
          <w:szCs w:val="20"/>
          <w:lang w:val="en-US"/>
        </w:rPr>
        <w:t>Cbz</w:t>
      </w:r>
      <w:proofErr w:type="spellEnd"/>
      <w:r w:rsidR="00374209" w:rsidRPr="00121C05">
        <w:rPr>
          <w:rFonts w:ascii="Times New Roman" w:hAnsi="Times New Roman" w:cs="Times New Roman"/>
          <w:sz w:val="20"/>
          <w:szCs w:val="20"/>
          <w:lang w:val="en-US"/>
        </w:rPr>
        <w:t xml:space="preserve"> and </w:t>
      </w:r>
      <w:proofErr w:type="spellStart"/>
      <w:r w:rsidR="00374209" w:rsidRPr="00121C05">
        <w:rPr>
          <w:rFonts w:ascii="Times New Roman" w:hAnsi="Times New Roman" w:cs="Times New Roman"/>
          <w:sz w:val="20"/>
          <w:szCs w:val="20"/>
          <w:lang w:val="en-US"/>
        </w:rPr>
        <w:t>LipImage</w:t>
      </w:r>
      <w:r w:rsidR="00374209" w:rsidRPr="00121C05">
        <w:rPr>
          <w:rFonts w:ascii="Times New Roman" w:hAnsi="Times New Roman" w:cs="Times New Roman"/>
          <w:sz w:val="20"/>
          <w:szCs w:val="20"/>
          <w:vertAlign w:val="superscript"/>
          <w:lang w:val="en-US"/>
        </w:rPr>
        <w:t>TM</w:t>
      </w:r>
      <w:proofErr w:type="spellEnd"/>
      <w:r w:rsidR="00374209" w:rsidRPr="00121C05">
        <w:rPr>
          <w:rFonts w:ascii="Times New Roman" w:hAnsi="Times New Roman" w:cs="Times New Roman"/>
          <w:sz w:val="20"/>
          <w:szCs w:val="20"/>
          <w:lang w:val="en-US"/>
        </w:rPr>
        <w:t xml:space="preserve"> 815. </w:t>
      </w:r>
      <w:r w:rsidR="001D7B4E" w:rsidRPr="00121C05">
        <w:rPr>
          <w:rFonts w:ascii="Times New Roman" w:hAnsi="Times New Roman" w:cs="Times New Roman"/>
          <w:sz w:val="20"/>
          <w:szCs w:val="20"/>
          <w:lang w:val="en-US"/>
        </w:rPr>
        <w:t xml:space="preserve">Some of the identified PBPK model parameter values </w:t>
      </w:r>
      <w:r w:rsidR="0058638E" w:rsidRPr="00121C05">
        <w:rPr>
          <w:rFonts w:ascii="Times New Roman" w:hAnsi="Times New Roman" w:cs="Times New Roman"/>
          <w:sz w:val="20"/>
          <w:szCs w:val="20"/>
          <w:lang w:val="en-US"/>
        </w:rPr>
        <w:t>(</w:t>
      </w:r>
      <w:r w:rsidR="00CF2A9A">
        <w:rPr>
          <w:rFonts w:ascii="Times New Roman" w:hAnsi="Times New Roman" w:cs="Times New Roman"/>
          <w:sz w:val="20"/>
          <w:szCs w:val="20"/>
          <w:lang w:val="en-US"/>
        </w:rPr>
        <w:t>i.e.,</w:t>
      </w:r>
      <w:r w:rsidR="0058638E" w:rsidRPr="00121C05">
        <w:rPr>
          <w:rFonts w:ascii="Times New Roman" w:hAnsi="Times New Roman" w:cs="Times New Roman"/>
          <w:sz w:val="20"/>
          <w:szCs w:val="20"/>
          <w:lang w:val="en-US"/>
        </w:rPr>
        <w:t xml:space="preserve"> the macrophage uptake and release parameters) </w:t>
      </w:r>
      <w:r w:rsidR="001D7B4E" w:rsidRPr="00121C05">
        <w:rPr>
          <w:rFonts w:ascii="Times New Roman" w:hAnsi="Times New Roman" w:cs="Times New Roman"/>
          <w:sz w:val="20"/>
          <w:szCs w:val="20"/>
          <w:lang w:val="en-US"/>
        </w:rPr>
        <w:t>were fairly constant over the di</w:t>
      </w:r>
      <w:r w:rsidR="0083792A" w:rsidRPr="00121C05">
        <w:rPr>
          <w:rFonts w:ascii="Times New Roman" w:hAnsi="Times New Roman" w:cs="Times New Roman"/>
          <w:sz w:val="20"/>
          <w:szCs w:val="20"/>
          <w:lang w:val="en-US"/>
        </w:rPr>
        <w:t xml:space="preserve">fferent </w:t>
      </w:r>
      <w:r w:rsidR="00CF2A9A">
        <w:rPr>
          <w:rFonts w:ascii="Times New Roman" w:hAnsi="Times New Roman" w:cs="Times New Roman"/>
          <w:sz w:val="20"/>
          <w:szCs w:val="20"/>
          <w:lang w:val="en-US"/>
        </w:rPr>
        <w:t>NBMs</w:t>
      </w:r>
      <w:r w:rsidR="0083792A" w:rsidRPr="00121C05">
        <w:rPr>
          <w:rFonts w:ascii="Times New Roman" w:hAnsi="Times New Roman" w:cs="Times New Roman"/>
          <w:sz w:val="20"/>
          <w:szCs w:val="20"/>
          <w:lang w:val="en-US"/>
        </w:rPr>
        <w:t xml:space="preserve"> and dosing schedules. </w:t>
      </w:r>
      <w:r w:rsidR="00033041" w:rsidRPr="00121C05">
        <w:rPr>
          <w:rFonts w:ascii="Times New Roman" w:hAnsi="Times New Roman" w:cs="Times New Roman"/>
          <w:sz w:val="20"/>
          <w:szCs w:val="20"/>
          <w:lang w:val="en-US"/>
        </w:rPr>
        <w:t xml:space="preserve">In </w:t>
      </w:r>
      <w:r w:rsidR="0083792A" w:rsidRPr="00121C05">
        <w:rPr>
          <w:rFonts w:ascii="Times New Roman" w:hAnsi="Times New Roman" w:cs="Times New Roman"/>
          <w:sz w:val="20"/>
          <w:szCs w:val="20"/>
          <w:lang w:val="en-US"/>
        </w:rPr>
        <w:t>contrast</w:t>
      </w:r>
      <w:r w:rsidR="0058638E" w:rsidRPr="00121C05">
        <w:rPr>
          <w:rFonts w:ascii="Times New Roman" w:hAnsi="Times New Roman" w:cs="Times New Roman"/>
          <w:sz w:val="20"/>
          <w:szCs w:val="20"/>
          <w:lang w:val="en-US"/>
        </w:rPr>
        <w:t>,</w:t>
      </w:r>
      <w:r w:rsidR="0083792A" w:rsidRPr="00121C05">
        <w:rPr>
          <w:rFonts w:ascii="Times New Roman" w:hAnsi="Times New Roman" w:cs="Times New Roman"/>
          <w:sz w:val="20"/>
          <w:szCs w:val="20"/>
          <w:lang w:val="en-US"/>
        </w:rPr>
        <w:t xml:space="preserve"> parameters related to elimination, partitioning and vascular permeability were clearly material</w:t>
      </w:r>
      <w:r w:rsidR="005A0B6D">
        <w:rPr>
          <w:rFonts w:ascii="Times New Roman" w:hAnsi="Times New Roman" w:cs="Times New Roman"/>
          <w:sz w:val="20"/>
          <w:szCs w:val="20"/>
          <w:lang w:val="en-US"/>
        </w:rPr>
        <w:t>-</w:t>
      </w:r>
      <w:r w:rsidR="0083792A" w:rsidRPr="00121C05">
        <w:rPr>
          <w:rFonts w:ascii="Times New Roman" w:hAnsi="Times New Roman" w:cs="Times New Roman"/>
          <w:sz w:val="20"/>
          <w:szCs w:val="20"/>
          <w:lang w:val="en-US"/>
        </w:rPr>
        <w:t xml:space="preserve">dependent. </w:t>
      </w:r>
      <w:r w:rsidR="002D2B33" w:rsidRPr="00121C05">
        <w:rPr>
          <w:rFonts w:ascii="Times New Roman" w:hAnsi="Times New Roman" w:cs="Times New Roman"/>
          <w:sz w:val="20"/>
          <w:szCs w:val="20"/>
          <w:lang w:val="en-US"/>
        </w:rPr>
        <w:t xml:space="preserve">Overall, the parametrized PBPK model provided a good description of the distribution data, indicating the </w:t>
      </w:r>
      <w:r w:rsidR="00D45CA1" w:rsidRPr="00121C05">
        <w:rPr>
          <w:rFonts w:ascii="Times New Roman" w:hAnsi="Times New Roman" w:cs="Times New Roman"/>
          <w:sz w:val="20"/>
          <w:szCs w:val="20"/>
          <w:lang w:val="en-US"/>
        </w:rPr>
        <w:t xml:space="preserve">validity of the approach. However, the </w:t>
      </w:r>
      <w:r w:rsidR="002D2B33" w:rsidRPr="00121C05">
        <w:rPr>
          <w:rFonts w:ascii="Times New Roman" w:hAnsi="Times New Roman" w:cs="Times New Roman"/>
          <w:sz w:val="20"/>
          <w:szCs w:val="20"/>
          <w:lang w:val="en-US"/>
        </w:rPr>
        <w:t>study also demonstrated dose</w:t>
      </w:r>
      <w:r w:rsidR="005A0B6D">
        <w:rPr>
          <w:rFonts w:ascii="Times New Roman" w:hAnsi="Times New Roman" w:cs="Times New Roman"/>
          <w:sz w:val="20"/>
          <w:szCs w:val="20"/>
          <w:lang w:val="en-US"/>
        </w:rPr>
        <w:t>-</w:t>
      </w:r>
      <w:r w:rsidR="002D2B33" w:rsidRPr="00121C05">
        <w:rPr>
          <w:rFonts w:ascii="Times New Roman" w:hAnsi="Times New Roman" w:cs="Times New Roman"/>
          <w:sz w:val="20"/>
          <w:szCs w:val="20"/>
          <w:lang w:val="en-US"/>
        </w:rPr>
        <w:t xml:space="preserve">dependency in certain parameters when parametrizing the PBPK model using the </w:t>
      </w:r>
      <w:proofErr w:type="spellStart"/>
      <w:r w:rsidR="002D2B33" w:rsidRPr="00121C05">
        <w:rPr>
          <w:rFonts w:ascii="Times New Roman" w:hAnsi="Times New Roman" w:cs="Times New Roman"/>
          <w:sz w:val="20"/>
          <w:szCs w:val="20"/>
          <w:lang w:val="en-US"/>
        </w:rPr>
        <w:t>LipImage</w:t>
      </w:r>
      <w:r w:rsidR="002D2B33" w:rsidRPr="00121C05">
        <w:rPr>
          <w:rFonts w:ascii="Times New Roman" w:hAnsi="Times New Roman" w:cs="Times New Roman"/>
          <w:sz w:val="20"/>
          <w:szCs w:val="20"/>
          <w:vertAlign w:val="superscript"/>
          <w:lang w:val="en-US"/>
        </w:rPr>
        <w:t>TM</w:t>
      </w:r>
      <w:proofErr w:type="spellEnd"/>
      <w:r w:rsidR="002D2B33" w:rsidRPr="00121C05">
        <w:rPr>
          <w:rFonts w:ascii="Times New Roman" w:hAnsi="Times New Roman" w:cs="Times New Roman"/>
          <w:sz w:val="20"/>
          <w:szCs w:val="20"/>
          <w:lang w:val="en-US"/>
        </w:rPr>
        <w:t xml:space="preserve"> 815 biodistribution data, which implies that </w:t>
      </w:r>
      <w:r w:rsidR="00FB5C7D" w:rsidRPr="00121C05">
        <w:rPr>
          <w:rFonts w:ascii="Times New Roman" w:hAnsi="Times New Roman" w:cs="Times New Roman"/>
          <w:sz w:val="20"/>
          <w:szCs w:val="20"/>
          <w:lang w:val="en-US"/>
        </w:rPr>
        <w:t>the administered</w:t>
      </w:r>
      <w:r w:rsidR="002D2B33" w:rsidRPr="00121C05">
        <w:rPr>
          <w:rFonts w:ascii="Times New Roman" w:hAnsi="Times New Roman" w:cs="Times New Roman"/>
          <w:sz w:val="20"/>
          <w:szCs w:val="20"/>
          <w:lang w:val="en-US"/>
        </w:rPr>
        <w:t xml:space="preserve"> dose </w:t>
      </w:r>
      <w:r w:rsidR="007040C2" w:rsidRPr="00121C05">
        <w:rPr>
          <w:rFonts w:ascii="Times New Roman" w:hAnsi="Times New Roman" w:cs="Times New Roman"/>
          <w:sz w:val="20"/>
          <w:szCs w:val="20"/>
          <w:lang w:val="en-US"/>
        </w:rPr>
        <w:t>must</w:t>
      </w:r>
      <w:r w:rsidR="002D2B33" w:rsidRPr="00121C05">
        <w:rPr>
          <w:rFonts w:ascii="Times New Roman" w:hAnsi="Times New Roman" w:cs="Times New Roman"/>
          <w:sz w:val="20"/>
          <w:szCs w:val="20"/>
          <w:lang w:val="en-US"/>
        </w:rPr>
        <w:t xml:space="preserve"> be carefully considered when interpreting PBPK model simulations. </w:t>
      </w:r>
    </w:p>
    <w:p w14:paraId="6D5FF1D4" w14:textId="64874374" w:rsidR="00616210" w:rsidRDefault="00D45CA1" w:rsidP="00616210">
      <w:pPr>
        <w:jc w:val="both"/>
        <w:rPr>
          <w:rFonts w:ascii="Times New Roman" w:hAnsi="Times New Roman" w:cs="Times New Roman"/>
          <w:sz w:val="20"/>
          <w:szCs w:val="20"/>
          <w:lang w:val="en-US"/>
        </w:rPr>
      </w:pPr>
      <w:bookmarkStart w:id="6" w:name="_Hlk97710369"/>
      <w:r w:rsidRPr="00121C05">
        <w:rPr>
          <w:rFonts w:ascii="Times New Roman" w:hAnsi="Times New Roman" w:cs="Times New Roman"/>
          <w:sz w:val="20"/>
          <w:szCs w:val="20"/>
          <w:lang w:val="en-US"/>
        </w:rPr>
        <w:t xml:space="preserve">All in all, </w:t>
      </w:r>
      <w:r w:rsidR="007C408A" w:rsidRPr="00DC27B4">
        <w:rPr>
          <w:rFonts w:ascii="Times New Roman" w:hAnsi="Times New Roman" w:cs="Times New Roman"/>
          <w:sz w:val="20"/>
          <w:szCs w:val="20"/>
          <w:highlight w:val="yellow"/>
          <w:lang w:val="en-US"/>
        </w:rPr>
        <w:t>this study helps with</w:t>
      </w:r>
      <w:r w:rsidR="007C408A">
        <w:rPr>
          <w:rFonts w:ascii="Times New Roman" w:hAnsi="Times New Roman" w:cs="Times New Roman"/>
          <w:sz w:val="20"/>
          <w:szCs w:val="20"/>
          <w:lang w:val="en-US"/>
        </w:rPr>
        <w:t xml:space="preserve"> </w:t>
      </w:r>
      <w:r w:rsidRPr="00121C05">
        <w:rPr>
          <w:rFonts w:ascii="Times New Roman" w:hAnsi="Times New Roman" w:cs="Times New Roman"/>
          <w:sz w:val="20"/>
          <w:szCs w:val="20"/>
          <w:lang w:val="en-US"/>
        </w:rPr>
        <w:t>e</w:t>
      </w:r>
      <w:r w:rsidR="002D76EB" w:rsidRPr="00121C05">
        <w:rPr>
          <w:rFonts w:ascii="Times New Roman" w:hAnsi="Times New Roman" w:cs="Times New Roman"/>
          <w:sz w:val="20"/>
          <w:szCs w:val="20"/>
          <w:lang w:val="en-US"/>
        </w:rPr>
        <w:t xml:space="preserve">xpanding the dataset on PBPK model parameters for different </w:t>
      </w:r>
      <w:r w:rsidR="00CF2A9A">
        <w:rPr>
          <w:rFonts w:ascii="Times New Roman" w:hAnsi="Times New Roman" w:cs="Times New Roman"/>
          <w:sz w:val="20"/>
          <w:szCs w:val="20"/>
          <w:lang w:val="en-US"/>
        </w:rPr>
        <w:t>NBMs</w:t>
      </w:r>
      <w:r w:rsidR="00616210" w:rsidRPr="00DC27B4">
        <w:rPr>
          <w:rFonts w:ascii="Times New Roman" w:hAnsi="Times New Roman" w:cs="Times New Roman"/>
          <w:sz w:val="20"/>
          <w:szCs w:val="20"/>
          <w:highlight w:val="yellow"/>
          <w:lang w:val="en-US"/>
        </w:rPr>
        <w:t>.</w:t>
      </w:r>
      <w:r w:rsidR="007C408A" w:rsidRPr="00DC27B4">
        <w:rPr>
          <w:rFonts w:ascii="Times New Roman" w:hAnsi="Times New Roman" w:cs="Times New Roman"/>
          <w:sz w:val="20"/>
          <w:szCs w:val="20"/>
          <w:highlight w:val="yellow"/>
          <w:lang w:val="en-US"/>
        </w:rPr>
        <w:t xml:space="preserve"> </w:t>
      </w:r>
      <w:r w:rsidR="00616210" w:rsidRPr="00DC27B4">
        <w:rPr>
          <w:rFonts w:ascii="Times New Roman" w:hAnsi="Times New Roman" w:cs="Times New Roman"/>
          <w:sz w:val="20"/>
          <w:szCs w:val="20"/>
          <w:highlight w:val="yellow"/>
          <w:lang w:val="en-US"/>
        </w:rPr>
        <w:t xml:space="preserve">It should be noted that the parametrization was performed with the implicit assumption that the distribution is mainly driven by the distribution of the encapsulating NBM and that after </w:t>
      </w:r>
      <w:r w:rsidR="008A1679" w:rsidRPr="00DC27B4">
        <w:rPr>
          <w:rFonts w:ascii="Times New Roman" w:hAnsi="Times New Roman" w:cs="Times New Roman"/>
          <w:sz w:val="20"/>
          <w:szCs w:val="20"/>
          <w:highlight w:val="yellow"/>
          <w:lang w:val="en-US"/>
        </w:rPr>
        <w:t>degradation</w:t>
      </w:r>
      <w:r w:rsidR="00616210" w:rsidRPr="00DC27B4">
        <w:rPr>
          <w:rFonts w:ascii="Times New Roman" w:hAnsi="Times New Roman" w:cs="Times New Roman"/>
          <w:sz w:val="20"/>
          <w:szCs w:val="20"/>
          <w:highlight w:val="yellow"/>
          <w:lang w:val="en-US"/>
        </w:rPr>
        <w:t xml:space="preserve"> of the NBM, subsequent re-distribution of the loaded substance does not occur to a significant extent. This introduces some uncertainty in the quantitative results. It is important to stress that future PBPK studies should ideally keep track of both NBM and encapsulated drug. T</w:t>
      </w:r>
      <w:r w:rsidR="007C408A" w:rsidRPr="00DC27B4">
        <w:rPr>
          <w:rFonts w:ascii="Times New Roman" w:hAnsi="Times New Roman" w:cs="Times New Roman"/>
          <w:sz w:val="20"/>
          <w:szCs w:val="20"/>
          <w:highlight w:val="yellow"/>
          <w:lang w:val="en-US"/>
        </w:rPr>
        <w:t>his</w:t>
      </w:r>
      <w:r w:rsidR="007C408A">
        <w:rPr>
          <w:rFonts w:ascii="Times New Roman" w:hAnsi="Times New Roman" w:cs="Times New Roman"/>
          <w:sz w:val="20"/>
          <w:szCs w:val="20"/>
          <w:lang w:val="en-US"/>
        </w:rPr>
        <w:t xml:space="preserve"> </w:t>
      </w:r>
      <w:r w:rsidR="002D76EB" w:rsidRPr="00121C05">
        <w:rPr>
          <w:rFonts w:ascii="Times New Roman" w:hAnsi="Times New Roman" w:cs="Times New Roman"/>
          <w:sz w:val="20"/>
          <w:szCs w:val="20"/>
          <w:lang w:val="en-US"/>
        </w:rPr>
        <w:t xml:space="preserve"> would enable the development of generic, predictive PBPK models. </w:t>
      </w:r>
      <w:bookmarkEnd w:id="6"/>
      <w:r w:rsidR="002D76EB" w:rsidRPr="00121C05">
        <w:rPr>
          <w:rFonts w:ascii="Times New Roman" w:hAnsi="Times New Roman" w:cs="Times New Roman"/>
          <w:sz w:val="20"/>
          <w:szCs w:val="20"/>
          <w:lang w:val="en-US"/>
        </w:rPr>
        <w:t xml:space="preserve">This effort should be supported by the development of robust </w:t>
      </w:r>
      <w:r w:rsidR="002D76EB" w:rsidRPr="00121C05">
        <w:rPr>
          <w:rFonts w:ascii="Times New Roman" w:hAnsi="Times New Roman" w:cs="Times New Roman"/>
          <w:i/>
          <w:iCs/>
          <w:sz w:val="20"/>
          <w:szCs w:val="20"/>
          <w:lang w:val="en-US"/>
        </w:rPr>
        <w:t>in vitro</w:t>
      </w:r>
      <w:r w:rsidR="002D76EB" w:rsidRPr="00121C05">
        <w:rPr>
          <w:rFonts w:ascii="Times New Roman" w:hAnsi="Times New Roman" w:cs="Times New Roman"/>
          <w:sz w:val="20"/>
          <w:szCs w:val="20"/>
          <w:lang w:val="en-US"/>
        </w:rPr>
        <w:t xml:space="preserve"> methods to quantify </w:t>
      </w:r>
      <w:r w:rsidR="000A4FEA" w:rsidRPr="00121C05">
        <w:rPr>
          <w:rFonts w:ascii="Times New Roman" w:hAnsi="Times New Roman" w:cs="Times New Roman"/>
          <w:sz w:val="20"/>
          <w:szCs w:val="20"/>
          <w:lang w:val="en-US"/>
        </w:rPr>
        <w:t xml:space="preserve">kinetic parameters. </w:t>
      </w:r>
      <w:r w:rsidRPr="00121C05">
        <w:rPr>
          <w:rFonts w:ascii="Times New Roman" w:hAnsi="Times New Roman" w:cs="Times New Roman"/>
          <w:sz w:val="20"/>
          <w:szCs w:val="20"/>
          <w:lang w:val="en-US"/>
        </w:rPr>
        <w:t xml:space="preserve">Some </w:t>
      </w:r>
      <w:r w:rsidR="00033041" w:rsidRPr="00121C05">
        <w:rPr>
          <w:rFonts w:ascii="Times New Roman" w:hAnsi="Times New Roman" w:cs="Times New Roman"/>
          <w:i/>
          <w:iCs/>
          <w:sz w:val="20"/>
          <w:szCs w:val="20"/>
          <w:lang w:val="en-US"/>
        </w:rPr>
        <w:t>in vitro</w:t>
      </w:r>
      <w:r w:rsidR="00033041" w:rsidRPr="00121C05">
        <w:rPr>
          <w:rFonts w:ascii="Times New Roman" w:hAnsi="Times New Roman" w:cs="Times New Roman"/>
          <w:sz w:val="20"/>
          <w:szCs w:val="20"/>
          <w:lang w:val="en-US"/>
        </w:rPr>
        <w:t xml:space="preserve"> </w:t>
      </w:r>
      <w:r w:rsidRPr="00121C05">
        <w:rPr>
          <w:rFonts w:ascii="Times New Roman" w:hAnsi="Times New Roman" w:cs="Times New Roman"/>
          <w:sz w:val="20"/>
          <w:szCs w:val="20"/>
          <w:lang w:val="en-US"/>
        </w:rPr>
        <w:t xml:space="preserve">systems have already been developed for </w:t>
      </w:r>
      <w:r w:rsidR="00CF2A9A">
        <w:rPr>
          <w:rFonts w:ascii="Times New Roman" w:hAnsi="Times New Roman" w:cs="Times New Roman"/>
          <w:sz w:val="20"/>
          <w:szCs w:val="20"/>
          <w:lang w:val="en-US"/>
        </w:rPr>
        <w:t>NBMs</w:t>
      </w:r>
      <w:r w:rsidRPr="00121C05">
        <w:rPr>
          <w:rFonts w:ascii="Times New Roman" w:hAnsi="Times New Roman" w:cs="Times New Roman"/>
          <w:sz w:val="20"/>
          <w:szCs w:val="20"/>
          <w:lang w:val="en-US"/>
        </w:rPr>
        <w:t xml:space="preserve">, but </w:t>
      </w:r>
      <w:r w:rsidR="00FB5C7D" w:rsidRPr="00121C05">
        <w:rPr>
          <w:rFonts w:ascii="Times New Roman" w:hAnsi="Times New Roman" w:cs="Times New Roman"/>
          <w:sz w:val="20"/>
          <w:szCs w:val="20"/>
          <w:lang w:val="en-US"/>
        </w:rPr>
        <w:t xml:space="preserve">it is vital to understand variability in methodological approaches, to </w:t>
      </w:r>
      <w:r w:rsidR="00923DE3" w:rsidRPr="00121C05">
        <w:rPr>
          <w:rFonts w:ascii="Times New Roman" w:hAnsi="Times New Roman" w:cs="Times New Roman"/>
          <w:sz w:val="20"/>
          <w:szCs w:val="20"/>
          <w:lang w:val="en-US"/>
        </w:rPr>
        <w:t>harmonize</w:t>
      </w:r>
      <w:r w:rsidR="00FB5C7D" w:rsidRPr="00121C05">
        <w:rPr>
          <w:rFonts w:ascii="Times New Roman" w:hAnsi="Times New Roman" w:cs="Times New Roman"/>
          <w:sz w:val="20"/>
          <w:szCs w:val="20"/>
          <w:lang w:val="en-US"/>
        </w:rPr>
        <w:t xml:space="preserve"> assessment of these key parameters.</w:t>
      </w:r>
      <w:r w:rsidRPr="00121C05">
        <w:rPr>
          <w:rFonts w:ascii="Times New Roman" w:hAnsi="Times New Roman" w:cs="Times New Roman"/>
          <w:sz w:val="20"/>
          <w:szCs w:val="20"/>
          <w:lang w:val="en-US"/>
        </w:rPr>
        <w:t xml:space="preserve"> </w:t>
      </w:r>
      <w:r w:rsidR="0087547F" w:rsidRPr="00121C05">
        <w:rPr>
          <w:rFonts w:ascii="Times New Roman" w:hAnsi="Times New Roman" w:cs="Times New Roman"/>
          <w:sz w:val="20"/>
          <w:szCs w:val="20"/>
          <w:lang w:val="en-US"/>
        </w:rPr>
        <w:t xml:space="preserve">The results of this study furthermore show that the Bayesian parameter estimation method is a useful tool to parametrize a PBPK model. The Bayesian method is especially apt to combine information from different sources, be it different </w:t>
      </w:r>
      <w:r w:rsidR="0087547F" w:rsidRPr="00121C05">
        <w:rPr>
          <w:rFonts w:ascii="Times New Roman" w:hAnsi="Times New Roman" w:cs="Times New Roman"/>
          <w:i/>
          <w:iCs/>
          <w:sz w:val="20"/>
          <w:szCs w:val="20"/>
          <w:lang w:val="en-US"/>
        </w:rPr>
        <w:t xml:space="preserve">in vivo </w:t>
      </w:r>
      <w:r w:rsidR="0087547F" w:rsidRPr="00121C05">
        <w:rPr>
          <w:rFonts w:ascii="Times New Roman" w:hAnsi="Times New Roman" w:cs="Times New Roman"/>
          <w:sz w:val="20"/>
          <w:szCs w:val="20"/>
          <w:lang w:val="en-US"/>
        </w:rPr>
        <w:t xml:space="preserve">studies or </w:t>
      </w:r>
      <w:r w:rsidR="0087547F" w:rsidRPr="00121C05">
        <w:rPr>
          <w:rFonts w:ascii="Times New Roman" w:hAnsi="Times New Roman" w:cs="Times New Roman"/>
          <w:i/>
          <w:iCs/>
          <w:sz w:val="20"/>
          <w:szCs w:val="20"/>
          <w:lang w:val="en-US"/>
        </w:rPr>
        <w:t>in vitro</w:t>
      </w:r>
      <w:r w:rsidR="0087547F" w:rsidRPr="00121C05">
        <w:rPr>
          <w:rFonts w:ascii="Times New Roman" w:hAnsi="Times New Roman" w:cs="Times New Roman"/>
          <w:sz w:val="20"/>
          <w:szCs w:val="20"/>
          <w:lang w:val="en-US"/>
        </w:rPr>
        <w:t xml:space="preserve"> data. </w:t>
      </w:r>
      <w:r w:rsidR="000A4FEA" w:rsidRPr="00121C05">
        <w:rPr>
          <w:rFonts w:ascii="Times New Roman" w:hAnsi="Times New Roman" w:cs="Times New Roman"/>
          <w:sz w:val="20"/>
          <w:szCs w:val="20"/>
          <w:lang w:val="en-US"/>
        </w:rPr>
        <w:t xml:space="preserve">Together </w:t>
      </w:r>
      <w:r w:rsidR="00E1312B" w:rsidRPr="00121C05">
        <w:rPr>
          <w:rFonts w:ascii="Times New Roman" w:hAnsi="Times New Roman" w:cs="Times New Roman"/>
          <w:sz w:val="20"/>
          <w:szCs w:val="20"/>
          <w:lang w:val="en-US"/>
        </w:rPr>
        <w:t xml:space="preserve">with </w:t>
      </w:r>
      <w:r w:rsidR="000A4FEA" w:rsidRPr="00121C05">
        <w:rPr>
          <w:rFonts w:ascii="Times New Roman" w:hAnsi="Times New Roman" w:cs="Times New Roman"/>
          <w:sz w:val="20"/>
          <w:szCs w:val="20"/>
          <w:lang w:val="en-US"/>
        </w:rPr>
        <w:t>generic PBPK model</w:t>
      </w:r>
      <w:r w:rsidR="0087547F" w:rsidRPr="00121C05">
        <w:rPr>
          <w:rFonts w:ascii="Times New Roman" w:hAnsi="Times New Roman" w:cs="Times New Roman"/>
          <w:sz w:val="20"/>
          <w:szCs w:val="20"/>
          <w:lang w:val="en-US"/>
        </w:rPr>
        <w:t>ling, the Bayesian parametrization approach</w:t>
      </w:r>
      <w:r w:rsidR="000A4FEA" w:rsidRPr="00121C05">
        <w:rPr>
          <w:rFonts w:ascii="Times New Roman" w:hAnsi="Times New Roman" w:cs="Times New Roman"/>
          <w:sz w:val="20"/>
          <w:szCs w:val="20"/>
          <w:lang w:val="en-US"/>
        </w:rPr>
        <w:t xml:space="preserve"> and </w:t>
      </w:r>
      <w:r w:rsidR="000A4FEA" w:rsidRPr="00121C05">
        <w:rPr>
          <w:rFonts w:ascii="Times New Roman" w:hAnsi="Times New Roman" w:cs="Times New Roman"/>
          <w:i/>
          <w:iCs/>
          <w:sz w:val="20"/>
          <w:szCs w:val="20"/>
          <w:lang w:val="en-US"/>
        </w:rPr>
        <w:t>in vitro</w:t>
      </w:r>
      <w:r w:rsidR="000A4FEA" w:rsidRPr="00121C05">
        <w:rPr>
          <w:rFonts w:ascii="Times New Roman" w:hAnsi="Times New Roman" w:cs="Times New Roman"/>
          <w:sz w:val="20"/>
          <w:szCs w:val="20"/>
          <w:lang w:val="en-US"/>
        </w:rPr>
        <w:t xml:space="preserve"> kinetic models could </w:t>
      </w:r>
      <w:r w:rsidR="0087547F" w:rsidRPr="00121C05">
        <w:rPr>
          <w:rFonts w:ascii="Times New Roman" w:hAnsi="Times New Roman" w:cs="Times New Roman"/>
          <w:sz w:val="20"/>
          <w:szCs w:val="20"/>
          <w:lang w:val="en-US"/>
        </w:rPr>
        <w:t xml:space="preserve">greatly </w:t>
      </w:r>
      <w:r w:rsidR="000A4FEA" w:rsidRPr="00121C05">
        <w:rPr>
          <w:rFonts w:ascii="Times New Roman" w:hAnsi="Times New Roman" w:cs="Times New Roman"/>
          <w:sz w:val="20"/>
          <w:szCs w:val="20"/>
          <w:lang w:val="en-US"/>
        </w:rPr>
        <w:t xml:space="preserve">assist in the effort to replace, reduce and refine (i.e., 3Rs principle) animal studies.  </w:t>
      </w:r>
    </w:p>
    <w:p w14:paraId="1F5FF391" w14:textId="77777777" w:rsidR="00616210" w:rsidRDefault="00616210" w:rsidP="009732E2">
      <w:pPr>
        <w:jc w:val="both"/>
        <w:rPr>
          <w:rFonts w:ascii="Times New Roman" w:hAnsi="Times New Roman" w:cs="Times New Roman"/>
          <w:sz w:val="20"/>
          <w:szCs w:val="20"/>
          <w:lang w:val="en-US"/>
        </w:rPr>
      </w:pPr>
    </w:p>
    <w:p w14:paraId="4200B337" w14:textId="77777777" w:rsidR="00083A0A" w:rsidRPr="00B020A2" w:rsidRDefault="00083A0A" w:rsidP="00083A0A">
      <w:pPr>
        <w:pStyle w:val="Heading2"/>
        <w:numPr>
          <w:ilvl w:val="0"/>
          <w:numId w:val="1"/>
        </w:numPr>
        <w:rPr>
          <w:rFonts w:ascii="Times New Roman" w:hAnsi="Times New Roman" w:cs="Times New Roman"/>
          <w:b/>
          <w:bCs/>
          <w:color w:val="auto"/>
          <w:sz w:val="28"/>
          <w:szCs w:val="28"/>
          <w:lang w:val="en-US"/>
        </w:rPr>
      </w:pPr>
      <w:r>
        <w:rPr>
          <w:rFonts w:ascii="Times New Roman" w:hAnsi="Times New Roman" w:cs="Times New Roman"/>
          <w:b/>
          <w:bCs/>
          <w:color w:val="auto"/>
          <w:sz w:val="28"/>
          <w:szCs w:val="28"/>
          <w:lang w:val="en-US"/>
        </w:rPr>
        <w:t>Ethical Statement</w:t>
      </w:r>
      <w:r w:rsidRPr="00B020A2">
        <w:rPr>
          <w:rFonts w:ascii="Times New Roman" w:hAnsi="Times New Roman" w:cs="Times New Roman"/>
          <w:b/>
          <w:bCs/>
          <w:color w:val="auto"/>
          <w:sz w:val="28"/>
          <w:szCs w:val="28"/>
          <w:lang w:val="en-US"/>
        </w:rPr>
        <w:t>:</w:t>
      </w:r>
    </w:p>
    <w:p w14:paraId="2FE81E5F" w14:textId="77777777" w:rsidR="00083A0A" w:rsidRPr="00F22D57" w:rsidRDefault="00083A0A" w:rsidP="00083A0A">
      <w:pPr>
        <w:pStyle w:val="PlainText"/>
        <w:numPr>
          <w:ilvl w:val="0"/>
          <w:numId w:val="9"/>
        </w:numPr>
        <w:rPr>
          <w:rFonts w:ascii="Times New Roman" w:hAnsi="Times New Roman" w:cs="Times New Roman"/>
          <w:lang w:val="en-US"/>
        </w:rPr>
      </w:pPr>
      <w:r w:rsidRPr="00F22D57">
        <w:rPr>
          <w:rFonts w:ascii="Times New Roman" w:hAnsi="Times New Roman" w:cs="Times New Roman"/>
          <w:lang w:val="en-US"/>
        </w:rPr>
        <w:t>Ethics approval and consent to participate: Not applicable</w:t>
      </w:r>
    </w:p>
    <w:p w14:paraId="76E1F0BC" w14:textId="77777777" w:rsidR="00083A0A" w:rsidRPr="00F22D57" w:rsidRDefault="00083A0A" w:rsidP="00083A0A">
      <w:pPr>
        <w:pStyle w:val="PlainText"/>
        <w:numPr>
          <w:ilvl w:val="0"/>
          <w:numId w:val="9"/>
        </w:numPr>
        <w:rPr>
          <w:rFonts w:ascii="Times New Roman" w:hAnsi="Times New Roman" w:cs="Times New Roman"/>
          <w:lang w:val="en-US"/>
        </w:rPr>
      </w:pPr>
      <w:r w:rsidRPr="00F22D57">
        <w:rPr>
          <w:rFonts w:ascii="Times New Roman" w:hAnsi="Times New Roman" w:cs="Times New Roman"/>
          <w:lang w:val="en-US"/>
        </w:rPr>
        <w:t xml:space="preserve">Consent for publication: Not applicable </w:t>
      </w:r>
    </w:p>
    <w:p w14:paraId="54DD4E69" w14:textId="77777777" w:rsidR="00083A0A" w:rsidRPr="00F22D57" w:rsidRDefault="00083A0A" w:rsidP="00083A0A">
      <w:pPr>
        <w:pStyle w:val="PlainText"/>
        <w:numPr>
          <w:ilvl w:val="0"/>
          <w:numId w:val="9"/>
        </w:numPr>
        <w:rPr>
          <w:rFonts w:ascii="Times New Roman" w:hAnsi="Times New Roman" w:cs="Times New Roman"/>
          <w:lang w:val="en-US"/>
        </w:rPr>
      </w:pPr>
      <w:r w:rsidRPr="00F22D57">
        <w:rPr>
          <w:rFonts w:ascii="Times New Roman" w:hAnsi="Times New Roman" w:cs="Times New Roman"/>
          <w:lang w:val="en-US"/>
        </w:rPr>
        <w:t>Availability of data and materials: Not applicable</w:t>
      </w:r>
    </w:p>
    <w:p w14:paraId="4916048F" w14:textId="77777777" w:rsidR="00083A0A" w:rsidRPr="00F22D57" w:rsidRDefault="00083A0A" w:rsidP="00083A0A">
      <w:pPr>
        <w:pStyle w:val="PlainText"/>
        <w:numPr>
          <w:ilvl w:val="0"/>
          <w:numId w:val="9"/>
        </w:numPr>
        <w:rPr>
          <w:rFonts w:ascii="Times New Roman" w:hAnsi="Times New Roman" w:cs="Times New Roman"/>
          <w:lang w:val="en-US"/>
        </w:rPr>
      </w:pPr>
      <w:r w:rsidRPr="00F22D57">
        <w:rPr>
          <w:rFonts w:ascii="Times New Roman" w:hAnsi="Times New Roman" w:cs="Times New Roman"/>
          <w:lang w:val="en-US"/>
        </w:rPr>
        <w:t>Competing interests: The authors have no relevant financial or non-financial interests to disclose.</w:t>
      </w:r>
    </w:p>
    <w:p w14:paraId="6CB9C9CC" w14:textId="77777777" w:rsidR="00083A0A" w:rsidRPr="00F22D57" w:rsidRDefault="00083A0A" w:rsidP="00083A0A">
      <w:pPr>
        <w:pStyle w:val="PlainText"/>
        <w:numPr>
          <w:ilvl w:val="0"/>
          <w:numId w:val="9"/>
        </w:numPr>
        <w:rPr>
          <w:rFonts w:ascii="Times New Roman" w:hAnsi="Times New Roman" w:cs="Times New Roman"/>
          <w:lang w:val="en-US"/>
        </w:rPr>
      </w:pPr>
      <w:r w:rsidRPr="00F22D57">
        <w:rPr>
          <w:rFonts w:ascii="Times New Roman" w:hAnsi="Times New Roman" w:cs="Times New Roman"/>
          <w:lang w:val="en-US"/>
        </w:rPr>
        <w:t xml:space="preserve">Funding: The present work has been developed within the REFINE project: Regulatory Science Framework for Nano(bio)material-based Medical Products and Devices, funded by European Union’s Horizon 2020 Research and Innovation </w:t>
      </w:r>
      <w:proofErr w:type="spellStart"/>
      <w:r w:rsidRPr="00F22D57">
        <w:rPr>
          <w:rFonts w:ascii="Times New Roman" w:hAnsi="Times New Roman" w:cs="Times New Roman"/>
          <w:lang w:val="en-US"/>
        </w:rPr>
        <w:t>Programme</w:t>
      </w:r>
      <w:proofErr w:type="spellEnd"/>
      <w:r w:rsidRPr="00F22D57">
        <w:rPr>
          <w:rFonts w:ascii="Times New Roman" w:hAnsi="Times New Roman" w:cs="Times New Roman"/>
          <w:lang w:val="en-US"/>
        </w:rPr>
        <w:t xml:space="preserve"> under Grant Agreement no. 761104.</w:t>
      </w:r>
    </w:p>
    <w:p w14:paraId="2E7F8DDF" w14:textId="537678FC" w:rsidR="00083A0A" w:rsidRDefault="00083A0A" w:rsidP="00083A0A">
      <w:pPr>
        <w:pStyle w:val="PlainText"/>
        <w:numPr>
          <w:ilvl w:val="0"/>
          <w:numId w:val="9"/>
        </w:numPr>
        <w:rPr>
          <w:rFonts w:ascii="Times New Roman" w:hAnsi="Times New Roman" w:cs="Times New Roman"/>
          <w:lang w:val="en-US"/>
        </w:rPr>
      </w:pPr>
      <w:r w:rsidRPr="00F22D57">
        <w:rPr>
          <w:rFonts w:ascii="Times New Roman" w:hAnsi="Times New Roman" w:cs="Times New Roman"/>
          <w:lang w:val="en-US"/>
        </w:rPr>
        <w:t>Authors' contributions: All authors contributed to the study design. Material collection, data analysis and code development were performed by Jordi Minnema and Christiaan Delmaar. The first draft of the manuscript was written by Jordi Minnema and all authors commented on previous version of the manuscript. All authors have read and approved the final manuscript.</w:t>
      </w:r>
    </w:p>
    <w:p w14:paraId="030C3F21" w14:textId="07DE97D4" w:rsidR="00083A0A" w:rsidRPr="00F22D57" w:rsidRDefault="00083A0A" w:rsidP="00083A0A">
      <w:pPr>
        <w:pStyle w:val="PlainText"/>
        <w:numPr>
          <w:ilvl w:val="0"/>
          <w:numId w:val="9"/>
        </w:numPr>
        <w:rPr>
          <w:rFonts w:ascii="Times New Roman" w:hAnsi="Times New Roman" w:cs="Times New Roman"/>
          <w:lang w:val="en-US"/>
        </w:rPr>
      </w:pPr>
      <w:r w:rsidRPr="00F22D57">
        <w:rPr>
          <w:rFonts w:ascii="Times New Roman" w:hAnsi="Times New Roman" w:cs="Times New Roman"/>
          <w:lang w:val="en-US"/>
        </w:rPr>
        <w:t>Acknowledgements: Not applicable</w:t>
      </w:r>
    </w:p>
    <w:p w14:paraId="1B8147BE" w14:textId="0DC633CF" w:rsidR="00DD0693" w:rsidRPr="00121C05" w:rsidRDefault="00DD0693" w:rsidP="00083A0A">
      <w:pPr>
        <w:jc w:val="both"/>
        <w:rPr>
          <w:rFonts w:ascii="Times New Roman" w:hAnsi="Times New Roman" w:cs="Times New Roman"/>
          <w:lang w:val="en-US"/>
        </w:rPr>
      </w:pPr>
      <w:r w:rsidRPr="00121C05">
        <w:rPr>
          <w:rFonts w:ascii="Times New Roman" w:hAnsi="Times New Roman" w:cs="Times New Roman"/>
          <w:lang w:val="en-US"/>
        </w:rPr>
        <w:br w:type="page"/>
      </w:r>
    </w:p>
    <w:p w14:paraId="657BC1CD" w14:textId="77777777" w:rsidR="005B64E8" w:rsidRPr="00121C05" w:rsidRDefault="005B64E8">
      <w:pPr>
        <w:rPr>
          <w:rFonts w:ascii="Times New Roman" w:hAnsi="Times New Roman" w:cs="Times New Roman"/>
          <w:lang w:val="en-US"/>
        </w:rPr>
      </w:pPr>
    </w:p>
    <w:p w14:paraId="09E7AD6B" w14:textId="63FA6970" w:rsidR="00403CC1" w:rsidRPr="00EA61EA" w:rsidRDefault="00F9716B" w:rsidP="00BC5291">
      <w:pPr>
        <w:pStyle w:val="Heading2"/>
        <w:numPr>
          <w:ilvl w:val="0"/>
          <w:numId w:val="1"/>
        </w:numPr>
        <w:rPr>
          <w:rFonts w:ascii="Times New Roman" w:hAnsi="Times New Roman" w:cs="Times New Roman"/>
          <w:b/>
          <w:bCs/>
          <w:color w:val="auto"/>
          <w:sz w:val="28"/>
          <w:szCs w:val="28"/>
          <w:lang w:val="en-US"/>
        </w:rPr>
      </w:pPr>
      <w:r w:rsidRPr="00EA61EA">
        <w:rPr>
          <w:rFonts w:ascii="Times New Roman" w:hAnsi="Times New Roman" w:cs="Times New Roman"/>
          <w:b/>
          <w:bCs/>
          <w:color w:val="auto"/>
          <w:sz w:val="28"/>
          <w:szCs w:val="28"/>
          <w:lang w:val="en-US"/>
        </w:rPr>
        <w:t>References</w:t>
      </w:r>
    </w:p>
    <w:p w14:paraId="27D9E4A1" w14:textId="77777777" w:rsidR="00F27CE7" w:rsidRPr="00F27CE7" w:rsidRDefault="00403CC1" w:rsidP="00F27CE7">
      <w:pPr>
        <w:pStyle w:val="EndNoteBibliography"/>
        <w:spacing w:after="0"/>
        <w:ind w:left="720" w:hanging="720"/>
      </w:pPr>
      <w:r w:rsidRPr="00121C05">
        <w:rPr>
          <w:rFonts w:ascii="Times New Roman" w:hAnsi="Times New Roman" w:cs="Times New Roman"/>
        </w:rPr>
        <w:fldChar w:fldCharType="begin"/>
      </w:r>
      <w:r w:rsidRPr="00DC27B4">
        <w:rPr>
          <w:rFonts w:ascii="Times New Roman" w:hAnsi="Times New Roman" w:cs="Times New Roman"/>
        </w:rPr>
        <w:instrText xml:space="preserve"> ADDIN EN.REFLIST </w:instrText>
      </w:r>
      <w:r w:rsidRPr="00121C05">
        <w:rPr>
          <w:rFonts w:ascii="Times New Roman" w:hAnsi="Times New Roman" w:cs="Times New Roman"/>
        </w:rPr>
        <w:fldChar w:fldCharType="separate"/>
      </w:r>
      <w:r w:rsidR="00F27CE7" w:rsidRPr="00F27CE7">
        <w:t>1.</w:t>
      </w:r>
      <w:r w:rsidR="00F27CE7" w:rsidRPr="00F27CE7">
        <w:tab/>
        <w:t xml:space="preserve">De Jong, W.H. and P.J. Borm, </w:t>
      </w:r>
      <w:r w:rsidR="00F27CE7" w:rsidRPr="00F27CE7">
        <w:rPr>
          <w:i/>
        </w:rPr>
        <w:t>Drug delivery and nanoparticles:applications and hazards.</w:t>
      </w:r>
      <w:r w:rsidR="00F27CE7" w:rsidRPr="00F27CE7">
        <w:t xml:space="preserve"> Int J Nanomedicine, 2008. </w:t>
      </w:r>
      <w:r w:rsidR="00F27CE7" w:rsidRPr="00F27CE7">
        <w:rPr>
          <w:b/>
        </w:rPr>
        <w:t>3</w:t>
      </w:r>
      <w:r w:rsidR="00F27CE7" w:rsidRPr="00F27CE7">
        <w:t>(2): p. 133-49.</w:t>
      </w:r>
    </w:p>
    <w:p w14:paraId="667910DA" w14:textId="77777777" w:rsidR="00F27CE7" w:rsidRPr="00F27CE7" w:rsidRDefault="00F27CE7" w:rsidP="00F27CE7">
      <w:pPr>
        <w:pStyle w:val="EndNoteBibliography"/>
        <w:spacing w:after="0"/>
        <w:ind w:left="720" w:hanging="720"/>
      </w:pPr>
      <w:r w:rsidRPr="00F27CE7">
        <w:t>2.</w:t>
      </w:r>
      <w:r w:rsidRPr="00F27CE7">
        <w:tab/>
        <w:t xml:space="preserve">Khan, I., K. Saeed, and I. Khan, </w:t>
      </w:r>
      <w:r w:rsidRPr="00F27CE7">
        <w:rPr>
          <w:i/>
        </w:rPr>
        <w:t>Nanoparticles: Properties, applications and toxicities.</w:t>
      </w:r>
      <w:r w:rsidRPr="00F27CE7">
        <w:t xml:space="preserve"> Arabian Journal of Chemistry, 2019. </w:t>
      </w:r>
      <w:r w:rsidRPr="00F27CE7">
        <w:rPr>
          <w:b/>
        </w:rPr>
        <w:t>12</w:t>
      </w:r>
      <w:r w:rsidRPr="00F27CE7">
        <w:t>(7): p. 908-931.</w:t>
      </w:r>
    </w:p>
    <w:p w14:paraId="05C802B1" w14:textId="77777777" w:rsidR="00F27CE7" w:rsidRPr="00F27CE7" w:rsidRDefault="00F27CE7" w:rsidP="00F27CE7">
      <w:pPr>
        <w:pStyle w:val="EndNoteBibliography"/>
        <w:spacing w:after="0"/>
        <w:ind w:left="720" w:hanging="720"/>
      </w:pPr>
      <w:r w:rsidRPr="00F27CE7">
        <w:t>3.</w:t>
      </w:r>
      <w:r w:rsidRPr="00F27CE7">
        <w:tab/>
        <w:t xml:space="preserve">Salata, O., </w:t>
      </w:r>
      <w:r w:rsidRPr="00F27CE7">
        <w:rPr>
          <w:i/>
        </w:rPr>
        <w:t>Applications of nanoparticles in biology and medicine.</w:t>
      </w:r>
      <w:r w:rsidRPr="00F27CE7">
        <w:t xml:space="preserve"> J Nanobiotechnology, 2004. </w:t>
      </w:r>
      <w:r w:rsidRPr="00F27CE7">
        <w:rPr>
          <w:b/>
        </w:rPr>
        <w:t>2</w:t>
      </w:r>
      <w:r w:rsidRPr="00F27CE7">
        <w:t>(1): p. 3.</w:t>
      </w:r>
    </w:p>
    <w:p w14:paraId="06E4B8C2" w14:textId="77777777" w:rsidR="00F27CE7" w:rsidRPr="00F27CE7" w:rsidRDefault="00F27CE7" w:rsidP="00F27CE7">
      <w:pPr>
        <w:pStyle w:val="EndNoteBibliography"/>
        <w:spacing w:after="0"/>
        <w:ind w:left="720" w:hanging="720"/>
      </w:pPr>
      <w:r w:rsidRPr="00F27CE7">
        <w:t>4.</w:t>
      </w:r>
      <w:r w:rsidRPr="00F27CE7">
        <w:tab/>
        <w:t xml:space="preserve">Sanchez, A., S.P. Mejia, and J. Orozco, </w:t>
      </w:r>
      <w:r w:rsidRPr="00F27CE7">
        <w:rPr>
          <w:i/>
        </w:rPr>
        <w:t>Recent Advances in Polymeric Nanoparticle-Encapsulated Drugs against Intracellular Infections.</w:t>
      </w:r>
      <w:r w:rsidRPr="00F27CE7">
        <w:t xml:space="preserve"> Molecules, 2020. </w:t>
      </w:r>
      <w:r w:rsidRPr="00F27CE7">
        <w:rPr>
          <w:b/>
        </w:rPr>
        <w:t>25</w:t>
      </w:r>
      <w:r w:rsidRPr="00F27CE7">
        <w:t>(16).</w:t>
      </w:r>
    </w:p>
    <w:p w14:paraId="3BC8D723" w14:textId="77777777" w:rsidR="00F27CE7" w:rsidRPr="00F27CE7" w:rsidRDefault="00F27CE7" w:rsidP="00F27CE7">
      <w:pPr>
        <w:pStyle w:val="EndNoteBibliography"/>
        <w:spacing w:after="0"/>
        <w:ind w:left="720" w:hanging="720"/>
      </w:pPr>
      <w:r w:rsidRPr="00F27CE7">
        <w:t>5.</w:t>
      </w:r>
      <w:r w:rsidRPr="00F27CE7">
        <w:tab/>
        <w:t xml:space="preserve">Sindhwani, S. and W.C.W. Chan, </w:t>
      </w:r>
      <w:r w:rsidRPr="00F27CE7">
        <w:rPr>
          <w:i/>
        </w:rPr>
        <w:t>Nanotechnology for modern medicine: next step towards clinical translation.</w:t>
      </w:r>
      <w:r w:rsidRPr="00F27CE7">
        <w:t xml:space="preserve"> J Intern Med, 2021.</w:t>
      </w:r>
    </w:p>
    <w:p w14:paraId="2775AC77" w14:textId="77777777" w:rsidR="00F27CE7" w:rsidRPr="00F27CE7" w:rsidRDefault="00F27CE7" w:rsidP="00F27CE7">
      <w:pPr>
        <w:pStyle w:val="EndNoteBibliography"/>
        <w:spacing w:after="0"/>
        <w:ind w:left="720" w:hanging="720"/>
      </w:pPr>
      <w:r w:rsidRPr="00F27CE7">
        <w:t>6.</w:t>
      </w:r>
      <w:r w:rsidRPr="00F27CE7">
        <w:tab/>
        <w:t xml:space="preserve">Abdussalam-Mohammed, W., </w:t>
      </w:r>
      <w:r w:rsidRPr="00F27CE7">
        <w:rPr>
          <w:i/>
        </w:rPr>
        <w:t>Review of Therapeutic Applications of Nanotechnology in Medicine Field and its Side Effects.</w:t>
      </w:r>
      <w:r w:rsidRPr="00F27CE7">
        <w:t xml:space="preserve"> Journal of Chemical Reviews, 2019. </w:t>
      </w:r>
      <w:r w:rsidRPr="00F27CE7">
        <w:rPr>
          <w:b/>
        </w:rPr>
        <w:t>1</w:t>
      </w:r>
      <w:r w:rsidRPr="00F27CE7">
        <w:t>(3): p. 243-251.</w:t>
      </w:r>
    </w:p>
    <w:p w14:paraId="0D18CE6E" w14:textId="77777777" w:rsidR="00F27CE7" w:rsidRPr="00F27CE7" w:rsidRDefault="00F27CE7" w:rsidP="00F27CE7">
      <w:pPr>
        <w:pStyle w:val="EndNoteBibliography"/>
        <w:spacing w:after="0"/>
        <w:ind w:left="720" w:hanging="720"/>
      </w:pPr>
      <w:r w:rsidRPr="00F27CE7">
        <w:t>7.</w:t>
      </w:r>
      <w:r w:rsidRPr="00F27CE7">
        <w:tab/>
        <w:t xml:space="preserve">Bahmani, B., et al., </w:t>
      </w:r>
      <w:r w:rsidRPr="00F27CE7">
        <w:rPr>
          <w:i/>
        </w:rPr>
        <w:t>Effects of nanoencapsulation and PEGylation on biodistribution of indocyanine green in healthy mice: quantitative fluorescence imaging and analysis of organs.</w:t>
      </w:r>
      <w:r w:rsidRPr="00F27CE7">
        <w:t xml:space="preserve"> Int J Nanomedicine, 2013. </w:t>
      </w:r>
      <w:r w:rsidRPr="00F27CE7">
        <w:rPr>
          <w:b/>
        </w:rPr>
        <w:t>8</w:t>
      </w:r>
      <w:r w:rsidRPr="00F27CE7">
        <w:t>: p. 1609-20.</w:t>
      </w:r>
    </w:p>
    <w:p w14:paraId="13F0EEFC" w14:textId="77777777" w:rsidR="00F27CE7" w:rsidRPr="00F27CE7" w:rsidRDefault="00F27CE7" w:rsidP="00F27CE7">
      <w:pPr>
        <w:pStyle w:val="EndNoteBibliography"/>
        <w:spacing w:after="0"/>
        <w:ind w:left="720" w:hanging="720"/>
      </w:pPr>
      <w:r w:rsidRPr="00F27CE7">
        <w:t>8.</w:t>
      </w:r>
      <w:r w:rsidRPr="00F27CE7">
        <w:tab/>
        <w:t xml:space="preserve">Witika, B.A., et al., </w:t>
      </w:r>
      <w:r w:rsidRPr="00F27CE7">
        <w:rPr>
          <w:i/>
        </w:rPr>
        <w:t>Biocompatibility of Biomaterials for Nanoencapsulation: Current Approaches.</w:t>
      </w:r>
      <w:r w:rsidRPr="00F27CE7">
        <w:t xml:space="preserve"> Nanomaterials (Basel), 2020. </w:t>
      </w:r>
      <w:r w:rsidRPr="00F27CE7">
        <w:rPr>
          <w:b/>
        </w:rPr>
        <w:t>10</w:t>
      </w:r>
      <w:r w:rsidRPr="00F27CE7">
        <w:t>(9).</w:t>
      </w:r>
    </w:p>
    <w:p w14:paraId="48E540CE" w14:textId="77777777" w:rsidR="00F27CE7" w:rsidRPr="00F27CE7" w:rsidRDefault="00F27CE7" w:rsidP="00F27CE7">
      <w:pPr>
        <w:pStyle w:val="EndNoteBibliography"/>
        <w:spacing w:after="0"/>
        <w:ind w:left="720" w:hanging="720"/>
      </w:pPr>
      <w:r w:rsidRPr="00F27CE7">
        <w:t>9.</w:t>
      </w:r>
      <w:r w:rsidRPr="00F27CE7">
        <w:tab/>
        <w:t xml:space="preserve">Zhang, Y., et al., </w:t>
      </w:r>
      <w:r w:rsidRPr="00F27CE7">
        <w:rPr>
          <w:i/>
        </w:rPr>
        <w:t>A Systematic comparison of in vitro cell uptake and in vivo biodistribution for three classes of gold nanoparticles with saturated PEG coatings.</w:t>
      </w:r>
      <w:r w:rsidRPr="00F27CE7">
        <w:t xml:space="preserve"> PLoS One, 2020. </w:t>
      </w:r>
      <w:r w:rsidRPr="00F27CE7">
        <w:rPr>
          <w:b/>
        </w:rPr>
        <w:t>15</w:t>
      </w:r>
      <w:r w:rsidRPr="00F27CE7">
        <w:t>(7): p. e0234916.</w:t>
      </w:r>
    </w:p>
    <w:p w14:paraId="4FAB45BF" w14:textId="77777777" w:rsidR="00F27CE7" w:rsidRPr="00F27CE7" w:rsidRDefault="00F27CE7" w:rsidP="00F27CE7">
      <w:pPr>
        <w:pStyle w:val="EndNoteBibliography"/>
        <w:spacing w:after="0"/>
        <w:ind w:left="720" w:hanging="720"/>
      </w:pPr>
      <w:r w:rsidRPr="00F27CE7">
        <w:t>10.</w:t>
      </w:r>
      <w:r w:rsidRPr="00F27CE7">
        <w:tab/>
        <w:t xml:space="preserve">Oliveira, H., et al., </w:t>
      </w:r>
      <w:r w:rsidRPr="00F27CE7">
        <w:rPr>
          <w:i/>
        </w:rPr>
        <w:t>Nano-encapsulation of plitidepsin: in vivo pharmacokinetics, biodistribution, and efficacy in a renal xenograft tumor model.</w:t>
      </w:r>
      <w:r w:rsidRPr="00F27CE7">
        <w:t xml:space="preserve"> Pharm Res, 2014. </w:t>
      </w:r>
      <w:r w:rsidRPr="00F27CE7">
        <w:rPr>
          <w:b/>
        </w:rPr>
        <w:t>31</w:t>
      </w:r>
      <w:r w:rsidRPr="00F27CE7">
        <w:t>(4): p. 983-91.</w:t>
      </w:r>
    </w:p>
    <w:p w14:paraId="1C051F0E" w14:textId="77777777" w:rsidR="00F27CE7" w:rsidRPr="00F27CE7" w:rsidRDefault="00F27CE7" w:rsidP="00F27CE7">
      <w:pPr>
        <w:pStyle w:val="EndNoteBibliography"/>
        <w:spacing w:after="0"/>
        <w:ind w:left="720" w:hanging="720"/>
      </w:pPr>
      <w:r w:rsidRPr="00F27CE7">
        <w:t>11.</w:t>
      </w:r>
      <w:r w:rsidRPr="00F27CE7">
        <w:tab/>
        <w:t xml:space="preserve">Li, J., et al., </w:t>
      </w:r>
      <w:r w:rsidRPr="00F27CE7">
        <w:rPr>
          <w:i/>
        </w:rPr>
        <w:t>In vivo biodistribution of platinum-based drugs encapsulated into multi-walled carbon nanotubes.</w:t>
      </w:r>
      <w:r w:rsidRPr="00F27CE7">
        <w:t xml:space="preserve"> Nanomedicine, 2014. </w:t>
      </w:r>
      <w:r w:rsidRPr="00F27CE7">
        <w:rPr>
          <w:b/>
        </w:rPr>
        <w:t>10</w:t>
      </w:r>
      <w:r w:rsidRPr="00F27CE7">
        <w:t>(7): p. 1465-75.</w:t>
      </w:r>
    </w:p>
    <w:p w14:paraId="1FA35612" w14:textId="77777777" w:rsidR="00F27CE7" w:rsidRPr="00F27CE7" w:rsidRDefault="00F27CE7" w:rsidP="00F27CE7">
      <w:pPr>
        <w:pStyle w:val="EndNoteBibliography"/>
        <w:spacing w:after="0"/>
        <w:ind w:left="720" w:hanging="720"/>
      </w:pPr>
      <w:r w:rsidRPr="00F27CE7">
        <w:t>12.</w:t>
      </w:r>
      <w:r w:rsidRPr="00F27CE7">
        <w:tab/>
        <w:t xml:space="preserve">Atyabi, F., et al., </w:t>
      </w:r>
      <w:r w:rsidRPr="00F27CE7">
        <w:rPr>
          <w:i/>
        </w:rPr>
        <w:t>Preparation of pegylated nano-liposomal formulation containing SN-38: In vitro characterization and in vivo biodistribution in mice.</w:t>
      </w:r>
      <w:r w:rsidRPr="00F27CE7">
        <w:t xml:space="preserve"> Acta Pharm, 2009. </w:t>
      </w:r>
      <w:r w:rsidRPr="00F27CE7">
        <w:rPr>
          <w:b/>
        </w:rPr>
        <w:t>59</w:t>
      </w:r>
      <w:r w:rsidRPr="00F27CE7">
        <w:t>(2): p. 133-44.</w:t>
      </w:r>
    </w:p>
    <w:p w14:paraId="592CA898" w14:textId="77777777" w:rsidR="00F27CE7" w:rsidRPr="00F27CE7" w:rsidRDefault="00F27CE7" w:rsidP="00F27CE7">
      <w:pPr>
        <w:pStyle w:val="EndNoteBibliography"/>
        <w:spacing w:after="0"/>
        <w:ind w:left="720" w:hanging="720"/>
      </w:pPr>
      <w:r w:rsidRPr="00F27CE7">
        <w:t>13.</w:t>
      </w:r>
      <w:r w:rsidRPr="00F27CE7">
        <w:tab/>
        <w:t xml:space="preserve">Tang, C., et al., </w:t>
      </w:r>
      <w:r w:rsidRPr="00F27CE7">
        <w:rPr>
          <w:i/>
        </w:rPr>
        <w:t>Biodistribution and fate of core-labeled (125)I polymeric nanocarriers prepared by Flash NanoPrecipitation (FNP).</w:t>
      </w:r>
      <w:r w:rsidRPr="00F27CE7">
        <w:t xml:space="preserve"> J Mater Chem B, 2016. </w:t>
      </w:r>
      <w:r w:rsidRPr="00F27CE7">
        <w:rPr>
          <w:b/>
        </w:rPr>
        <w:t>4</w:t>
      </w:r>
      <w:r w:rsidRPr="00F27CE7">
        <w:t>(14): p. 2428-2434.</w:t>
      </w:r>
    </w:p>
    <w:p w14:paraId="3C45227E" w14:textId="77777777" w:rsidR="00F27CE7" w:rsidRPr="00F27CE7" w:rsidRDefault="00F27CE7" w:rsidP="00F27CE7">
      <w:pPr>
        <w:pStyle w:val="EndNoteBibliography"/>
        <w:spacing w:after="0"/>
        <w:ind w:left="720" w:hanging="720"/>
      </w:pPr>
      <w:r w:rsidRPr="00F27CE7">
        <w:t>14.</w:t>
      </w:r>
      <w:r w:rsidRPr="00F27CE7">
        <w:tab/>
        <w:t xml:space="preserve">Tsotsalas, M.M., et al., </w:t>
      </w:r>
      <w:r w:rsidRPr="00F27CE7">
        <w:rPr>
          <w:i/>
        </w:rPr>
        <w:t>Encapsulating (111)In in nanocontainers for scintigraphic imaging: synthesis, characterization, and in vivo biodistribution.</w:t>
      </w:r>
      <w:r w:rsidRPr="00F27CE7">
        <w:t xml:space="preserve"> ACS Nano, 2010. </w:t>
      </w:r>
      <w:r w:rsidRPr="00F27CE7">
        <w:rPr>
          <w:b/>
        </w:rPr>
        <w:t>4</w:t>
      </w:r>
      <w:r w:rsidRPr="00F27CE7">
        <w:t>(1): p. 342-8.</w:t>
      </w:r>
    </w:p>
    <w:p w14:paraId="64C3A5BB" w14:textId="77777777" w:rsidR="00F27CE7" w:rsidRPr="00F27CE7" w:rsidRDefault="00F27CE7" w:rsidP="00F27CE7">
      <w:pPr>
        <w:pStyle w:val="EndNoteBibliography"/>
        <w:spacing w:after="0"/>
        <w:ind w:left="720" w:hanging="720"/>
      </w:pPr>
      <w:r w:rsidRPr="00F27CE7">
        <w:t>15.</w:t>
      </w:r>
      <w:r w:rsidRPr="00F27CE7">
        <w:tab/>
        <w:t xml:space="preserve">Utembe, W., et al., </w:t>
      </w:r>
      <w:r w:rsidRPr="00F27CE7">
        <w:rPr>
          <w:i/>
        </w:rPr>
        <w:t>Current Approaches and Techniques in Physiologically Based Pharmacokinetic (PBPK) Modelling of Nanomaterials.</w:t>
      </w:r>
      <w:r w:rsidRPr="00F27CE7">
        <w:t xml:space="preserve"> Nanomaterials (Basel), 2020. </w:t>
      </w:r>
      <w:r w:rsidRPr="00F27CE7">
        <w:rPr>
          <w:b/>
        </w:rPr>
        <w:t>10</w:t>
      </w:r>
      <w:r w:rsidRPr="00F27CE7">
        <w:t>(7).</w:t>
      </w:r>
    </w:p>
    <w:p w14:paraId="4862E18F" w14:textId="77777777" w:rsidR="00F27CE7" w:rsidRPr="00F27CE7" w:rsidRDefault="00F27CE7" w:rsidP="00F27CE7">
      <w:pPr>
        <w:pStyle w:val="EndNoteBibliography"/>
        <w:spacing w:after="0"/>
        <w:ind w:left="720" w:hanging="720"/>
      </w:pPr>
      <w:r w:rsidRPr="00F27CE7">
        <w:t>16.</w:t>
      </w:r>
      <w:r w:rsidRPr="00F27CE7">
        <w:tab/>
        <w:t xml:space="preserve">Dogra, P., et al., </w:t>
      </w:r>
      <w:r w:rsidRPr="00F27CE7">
        <w:rPr>
          <w:i/>
        </w:rPr>
        <w:t>Development of a Physiologically-Based Mathematical Model for Quantifying Nanoparticle Distribution in Tumors.</w:t>
      </w:r>
      <w:r w:rsidRPr="00F27CE7">
        <w:t xml:space="preserve"> Annu Int Conf IEEE Eng Med Biol Soc, 2019. </w:t>
      </w:r>
      <w:r w:rsidRPr="00F27CE7">
        <w:rPr>
          <w:b/>
        </w:rPr>
        <w:t>2019</w:t>
      </w:r>
      <w:r w:rsidRPr="00F27CE7">
        <w:t>: p. 2852-2855.</w:t>
      </w:r>
    </w:p>
    <w:p w14:paraId="1B689470" w14:textId="77777777" w:rsidR="00F27CE7" w:rsidRPr="00F27CE7" w:rsidRDefault="00F27CE7" w:rsidP="00F27CE7">
      <w:pPr>
        <w:pStyle w:val="EndNoteBibliography"/>
        <w:spacing w:after="0"/>
        <w:ind w:left="720" w:hanging="720"/>
      </w:pPr>
      <w:r w:rsidRPr="00F27CE7">
        <w:t>17.</w:t>
      </w:r>
      <w:r w:rsidRPr="00F27CE7">
        <w:tab/>
        <w:t xml:space="preserve">Fallon, M.S., et al., </w:t>
      </w:r>
      <w:r w:rsidRPr="00F27CE7">
        <w:rPr>
          <w:i/>
        </w:rPr>
        <w:t>A physiologically-based pharmacokinetic model of drug detoxification by nanoparticles.</w:t>
      </w:r>
      <w:r w:rsidRPr="00F27CE7">
        <w:t xml:space="preserve"> J Pharmacokinet Pharmacodyn, 2004. </w:t>
      </w:r>
      <w:r w:rsidRPr="00F27CE7">
        <w:rPr>
          <w:b/>
        </w:rPr>
        <w:t>31</w:t>
      </w:r>
      <w:r w:rsidRPr="00F27CE7">
        <w:t>(5): p. 381-400.</w:t>
      </w:r>
    </w:p>
    <w:p w14:paraId="7F48D21F" w14:textId="77777777" w:rsidR="00F27CE7" w:rsidRPr="00F27CE7" w:rsidRDefault="00F27CE7" w:rsidP="00F27CE7">
      <w:pPr>
        <w:pStyle w:val="EndNoteBibliography"/>
        <w:spacing w:after="0"/>
        <w:ind w:left="720" w:hanging="720"/>
      </w:pPr>
      <w:r w:rsidRPr="00F27CE7">
        <w:t>18.</w:t>
      </w:r>
      <w:r w:rsidRPr="00F27CE7">
        <w:tab/>
        <w:t xml:space="preserve">Rajoli, R.K.R., et al., </w:t>
      </w:r>
      <w:r w:rsidRPr="00F27CE7">
        <w:rPr>
          <w:i/>
        </w:rPr>
        <w:t>Modelling the intradermal delivery of microneedle array patches for long-acting antiretrovirals using PBPK.</w:t>
      </w:r>
      <w:r w:rsidRPr="00F27CE7">
        <w:t xml:space="preserve"> Eur J Pharm Biopharm, 2019. </w:t>
      </w:r>
      <w:r w:rsidRPr="00F27CE7">
        <w:rPr>
          <w:b/>
        </w:rPr>
        <w:t>144</w:t>
      </w:r>
      <w:r w:rsidRPr="00F27CE7">
        <w:t>: p. 101-109.</w:t>
      </w:r>
    </w:p>
    <w:p w14:paraId="01130E21" w14:textId="77777777" w:rsidR="00F27CE7" w:rsidRPr="00F27CE7" w:rsidRDefault="00F27CE7" w:rsidP="00F27CE7">
      <w:pPr>
        <w:pStyle w:val="EndNoteBibliography"/>
        <w:spacing w:after="0"/>
        <w:ind w:left="720" w:hanging="720"/>
      </w:pPr>
      <w:r w:rsidRPr="00F27CE7">
        <w:t>19.</w:t>
      </w:r>
      <w:r w:rsidRPr="00F27CE7">
        <w:tab/>
        <w:t xml:space="preserve">Rajoli, R.K.R., et al., </w:t>
      </w:r>
      <w:r w:rsidRPr="00F27CE7">
        <w:rPr>
          <w:i/>
        </w:rPr>
        <w:t>In Silico Dose Prediction for Long-Acting Rilpivirine and Cabotegravir Administration to Children and Adolescents.</w:t>
      </w:r>
      <w:r w:rsidRPr="00F27CE7">
        <w:t xml:space="preserve"> Clin Pharmacokinet, 2018. </w:t>
      </w:r>
      <w:r w:rsidRPr="00F27CE7">
        <w:rPr>
          <w:b/>
        </w:rPr>
        <w:t>57</w:t>
      </w:r>
      <w:r w:rsidRPr="00F27CE7">
        <w:t>(2): p. 255-266.</w:t>
      </w:r>
    </w:p>
    <w:p w14:paraId="5322DBA5" w14:textId="77777777" w:rsidR="00F27CE7" w:rsidRPr="00F27CE7" w:rsidRDefault="00F27CE7" w:rsidP="00F27CE7">
      <w:pPr>
        <w:pStyle w:val="EndNoteBibliography"/>
        <w:spacing w:after="0"/>
        <w:ind w:left="720" w:hanging="720"/>
      </w:pPr>
      <w:r w:rsidRPr="00F27CE7">
        <w:t>20.</w:t>
      </w:r>
      <w:r w:rsidRPr="00F27CE7">
        <w:tab/>
        <w:t xml:space="preserve">Nagpal, S., et al., </w:t>
      </w:r>
      <w:r w:rsidRPr="00F27CE7">
        <w:rPr>
          <w:i/>
        </w:rPr>
        <w:t>A physiologically-based nanocarrier biopharmaceutics model to reverse-engineer the in vivo drug release.</w:t>
      </w:r>
      <w:r w:rsidRPr="00F27CE7">
        <w:t xml:space="preserve"> Eur J Pharm Biopharm, 2020. </w:t>
      </w:r>
      <w:r w:rsidRPr="00F27CE7">
        <w:rPr>
          <w:b/>
        </w:rPr>
        <w:t>153</w:t>
      </w:r>
      <w:r w:rsidRPr="00F27CE7">
        <w:t>: p. 257-272.</w:t>
      </w:r>
    </w:p>
    <w:p w14:paraId="082D03F0" w14:textId="77777777" w:rsidR="00F27CE7" w:rsidRPr="00F27CE7" w:rsidRDefault="00F27CE7" w:rsidP="00F27CE7">
      <w:pPr>
        <w:pStyle w:val="EndNoteBibliography"/>
        <w:spacing w:after="0"/>
        <w:ind w:left="720" w:hanging="720"/>
      </w:pPr>
      <w:r w:rsidRPr="00F27CE7">
        <w:t>21.</w:t>
      </w:r>
      <w:r w:rsidRPr="00F27CE7">
        <w:tab/>
        <w:t xml:space="preserve">He, H., et al., </w:t>
      </w:r>
      <w:r w:rsidRPr="00F27CE7">
        <w:rPr>
          <w:i/>
        </w:rPr>
        <w:t>A Multiscale Physiologically-Based Pharmacokinetic Model for Doxorubicin to Explore its Mechanisms of Cytotoxicity and Cardiotoxicity in Human Physiological Contexts.</w:t>
      </w:r>
      <w:r w:rsidRPr="00F27CE7">
        <w:t xml:space="preserve"> Pharm Res, 2018. </w:t>
      </w:r>
      <w:r w:rsidRPr="00F27CE7">
        <w:rPr>
          <w:b/>
        </w:rPr>
        <w:t>35</w:t>
      </w:r>
      <w:r w:rsidRPr="00F27CE7">
        <w:t>(9): p. 174.</w:t>
      </w:r>
    </w:p>
    <w:p w14:paraId="16768143" w14:textId="77777777" w:rsidR="00F27CE7" w:rsidRPr="00F27CE7" w:rsidRDefault="00F27CE7" w:rsidP="00F27CE7">
      <w:pPr>
        <w:pStyle w:val="EndNoteBibliography"/>
        <w:spacing w:after="0"/>
        <w:ind w:left="720" w:hanging="720"/>
      </w:pPr>
      <w:r w:rsidRPr="00F27CE7">
        <w:t>22.</w:t>
      </w:r>
      <w:r w:rsidRPr="00F27CE7">
        <w:tab/>
        <w:t xml:space="preserve">Kagan, L., et al., </w:t>
      </w:r>
      <w:r w:rsidRPr="00F27CE7">
        <w:rPr>
          <w:i/>
        </w:rPr>
        <w:t>Dual physiologically based pharmacokinetic model of liposomal and nonliposomal amphotericin B disposition.</w:t>
      </w:r>
      <w:r w:rsidRPr="00F27CE7">
        <w:t xml:space="preserve"> Pharm Res, 2014. </w:t>
      </w:r>
      <w:r w:rsidRPr="00F27CE7">
        <w:rPr>
          <w:b/>
        </w:rPr>
        <w:t>31</w:t>
      </w:r>
      <w:r w:rsidRPr="00F27CE7">
        <w:t>(1): p. 35-45.</w:t>
      </w:r>
    </w:p>
    <w:p w14:paraId="116DE95B" w14:textId="77777777" w:rsidR="00F27CE7" w:rsidRPr="00F27CE7" w:rsidRDefault="00F27CE7" w:rsidP="00F27CE7">
      <w:pPr>
        <w:pStyle w:val="EndNoteBibliography"/>
        <w:spacing w:after="0"/>
        <w:ind w:left="720" w:hanging="720"/>
      </w:pPr>
      <w:r w:rsidRPr="00F27CE7">
        <w:lastRenderedPageBreak/>
        <w:t>23.</w:t>
      </w:r>
      <w:r w:rsidRPr="00F27CE7">
        <w:tab/>
        <w:t xml:space="preserve">Åslund, A.K.O., Vandebriel, R., Caputo, F., Jong, W.H., Delmaar, C., Hyldbakk, A., Rustique, E., Schmid, R., Snipstad, S., Texier, I., Vernstad, K., Borgos, S.E.F., </w:t>
      </w:r>
      <w:r w:rsidRPr="00F27CE7">
        <w:rPr>
          <w:i/>
        </w:rPr>
        <w:t>A comparative biodistribution study of polymeric and lipid-based nanoparticles.</w:t>
      </w:r>
      <w:r w:rsidRPr="00F27CE7">
        <w:t xml:space="preserve"> Drug Delivery and Translational Research, 2022. </w:t>
      </w:r>
      <w:r w:rsidRPr="00F27CE7">
        <w:rPr>
          <w:b/>
        </w:rPr>
        <w:t>In submission</w:t>
      </w:r>
      <w:r w:rsidRPr="00F27CE7">
        <w:t>.</w:t>
      </w:r>
    </w:p>
    <w:p w14:paraId="06ADD51E" w14:textId="77777777" w:rsidR="00F27CE7" w:rsidRPr="00F27CE7" w:rsidRDefault="00F27CE7" w:rsidP="00F27CE7">
      <w:pPr>
        <w:pStyle w:val="EndNoteBibliography"/>
        <w:spacing w:after="0"/>
        <w:ind w:left="720" w:hanging="720"/>
      </w:pPr>
      <w:r w:rsidRPr="00F27CE7">
        <w:t>24.</w:t>
      </w:r>
      <w:r w:rsidRPr="00F27CE7">
        <w:tab/>
        <w:t xml:space="preserve">Ak, G., et al., </w:t>
      </w:r>
      <w:r w:rsidRPr="00F27CE7">
        <w:rPr>
          <w:i/>
        </w:rPr>
        <w:t>Brain-targeted, drug-loaded solid lipid nanoparticles against glioblastoma cells in culture.</w:t>
      </w:r>
      <w:r w:rsidRPr="00F27CE7">
        <w:t xml:space="preserve"> Colloids and Surfaces B: Biointerfaces, 2021. </w:t>
      </w:r>
      <w:r w:rsidRPr="00F27CE7">
        <w:rPr>
          <w:b/>
        </w:rPr>
        <w:t>206</w:t>
      </w:r>
      <w:r w:rsidRPr="00F27CE7">
        <w:t>: p. 111946.</w:t>
      </w:r>
    </w:p>
    <w:p w14:paraId="75905662" w14:textId="77777777" w:rsidR="00F27CE7" w:rsidRPr="00F27CE7" w:rsidRDefault="00F27CE7" w:rsidP="00F27CE7">
      <w:pPr>
        <w:pStyle w:val="EndNoteBibliography"/>
        <w:spacing w:after="0"/>
        <w:ind w:left="720" w:hanging="720"/>
      </w:pPr>
      <w:r w:rsidRPr="00F27CE7">
        <w:t>25.</w:t>
      </w:r>
      <w:r w:rsidRPr="00F27CE7">
        <w:tab/>
        <w:t xml:space="preserve">Jacquart, A., et al., </w:t>
      </w:r>
      <w:r w:rsidRPr="00F27CE7">
        <w:rPr>
          <w:i/>
        </w:rPr>
        <w:t>LipImage 815: novel dye-loaded lipid nanoparticles for long-term and sensitive in vivo near-infrared fluorescence imaging.</w:t>
      </w:r>
      <w:r w:rsidRPr="00F27CE7">
        <w:t xml:space="preserve"> J Biomed Opt, 2013. </w:t>
      </w:r>
      <w:r w:rsidRPr="00F27CE7">
        <w:rPr>
          <w:b/>
        </w:rPr>
        <w:t>18</w:t>
      </w:r>
      <w:r w:rsidRPr="00F27CE7">
        <w:t>(10): p. 101311.</w:t>
      </w:r>
    </w:p>
    <w:p w14:paraId="62BF9043" w14:textId="77777777" w:rsidR="00F27CE7" w:rsidRPr="00F27CE7" w:rsidRDefault="00F27CE7" w:rsidP="00F27CE7">
      <w:pPr>
        <w:pStyle w:val="EndNoteBibliography"/>
        <w:spacing w:after="0"/>
        <w:ind w:left="720" w:hanging="720"/>
      </w:pPr>
      <w:r w:rsidRPr="00F27CE7">
        <w:t>26.</w:t>
      </w:r>
      <w:r w:rsidRPr="00F27CE7">
        <w:tab/>
        <w:t xml:space="preserve">Li, D., et al., </w:t>
      </w:r>
      <w:r w:rsidRPr="00F27CE7">
        <w:rPr>
          <w:i/>
        </w:rPr>
        <w:t>In vivo biodistribution and physiologically based pharmacokinetic modeling of inhaled fresh and aged cerium oxide nanoparticles in rats.</w:t>
      </w:r>
      <w:r w:rsidRPr="00F27CE7">
        <w:t xml:space="preserve"> Part Fibre Toxicol, 2016. </w:t>
      </w:r>
      <w:r w:rsidRPr="00F27CE7">
        <w:rPr>
          <w:b/>
        </w:rPr>
        <w:t>13</w:t>
      </w:r>
      <w:r w:rsidRPr="00F27CE7">
        <w:t>(1): p. 45.</w:t>
      </w:r>
    </w:p>
    <w:p w14:paraId="41027735" w14:textId="77777777" w:rsidR="00F27CE7" w:rsidRPr="00F27CE7" w:rsidRDefault="00F27CE7" w:rsidP="00F27CE7">
      <w:pPr>
        <w:pStyle w:val="EndNoteBibliography"/>
        <w:spacing w:after="0"/>
        <w:ind w:left="720" w:hanging="720"/>
      </w:pPr>
      <w:r w:rsidRPr="00F27CE7">
        <w:t>27.</w:t>
      </w:r>
      <w:r w:rsidRPr="00F27CE7">
        <w:tab/>
        <w:t xml:space="preserve">Vihola, M., </w:t>
      </w:r>
      <w:r w:rsidRPr="00F27CE7">
        <w:rPr>
          <w:i/>
        </w:rPr>
        <w:t>Robust adaptive Metropolis algorithm with coerced acceptance rate.</w:t>
      </w:r>
      <w:r w:rsidRPr="00F27CE7">
        <w:t xml:space="preserve"> Statistics and Computing, 2011. </w:t>
      </w:r>
      <w:r w:rsidRPr="00F27CE7">
        <w:rPr>
          <w:b/>
        </w:rPr>
        <w:t>22</w:t>
      </w:r>
      <w:r w:rsidRPr="00F27CE7">
        <w:t>(5): p. 997-1008.</w:t>
      </w:r>
    </w:p>
    <w:p w14:paraId="64903E9E" w14:textId="77777777" w:rsidR="00F27CE7" w:rsidRPr="00F27CE7" w:rsidRDefault="00F27CE7" w:rsidP="00F27CE7">
      <w:pPr>
        <w:pStyle w:val="EndNoteBibliography"/>
        <w:spacing w:after="0"/>
        <w:ind w:left="720" w:hanging="720"/>
      </w:pPr>
      <w:r w:rsidRPr="00F27CE7">
        <w:t>28.</w:t>
      </w:r>
      <w:r w:rsidRPr="00F27CE7">
        <w:tab/>
        <w:t xml:space="preserve">Jeffreys, H., </w:t>
      </w:r>
      <w:r w:rsidRPr="00F27CE7">
        <w:rPr>
          <w:i/>
        </w:rPr>
        <w:t>An invariant form for the prior probability in estimation problems.</w:t>
      </w:r>
      <w:r w:rsidRPr="00F27CE7">
        <w:t xml:space="preserve"> Proc R Soc Lond A Math Phys Sci, 1946. </w:t>
      </w:r>
      <w:r w:rsidRPr="00F27CE7">
        <w:rPr>
          <w:b/>
        </w:rPr>
        <w:t>186</w:t>
      </w:r>
      <w:r w:rsidRPr="00F27CE7">
        <w:t>(1007): p. 453-61.</w:t>
      </w:r>
    </w:p>
    <w:p w14:paraId="1B8DAAC1" w14:textId="77777777" w:rsidR="00F27CE7" w:rsidRPr="00F27CE7" w:rsidRDefault="00F27CE7" w:rsidP="00F27CE7">
      <w:pPr>
        <w:pStyle w:val="EndNoteBibliography"/>
        <w:spacing w:after="0"/>
        <w:ind w:left="720" w:hanging="720"/>
      </w:pPr>
      <w:r w:rsidRPr="00F27CE7">
        <w:t>29.</w:t>
      </w:r>
      <w:r w:rsidRPr="00F27CE7">
        <w:tab/>
        <w:t xml:space="preserve">R Core Team, A., </w:t>
      </w:r>
      <w:r w:rsidRPr="00F27CE7">
        <w:rPr>
          <w:i/>
        </w:rPr>
        <w:t>A language and environment for statistical computing.</w:t>
      </w:r>
      <w:r w:rsidRPr="00F27CE7">
        <w:t xml:space="preserve"> R Foundation for Statistical Computing, 2021.</w:t>
      </w:r>
    </w:p>
    <w:p w14:paraId="1E0C6073" w14:textId="77777777" w:rsidR="00F27CE7" w:rsidRPr="00F27CE7" w:rsidRDefault="00F27CE7" w:rsidP="00F27CE7">
      <w:pPr>
        <w:pStyle w:val="EndNoteBibliography"/>
        <w:spacing w:after="0"/>
        <w:ind w:left="720" w:hanging="720"/>
      </w:pPr>
      <w:r w:rsidRPr="00F27CE7">
        <w:t>30.</w:t>
      </w:r>
      <w:r w:rsidRPr="00F27CE7">
        <w:tab/>
        <w:t xml:space="preserve">Baron, K.T., </w:t>
      </w:r>
      <w:r w:rsidRPr="00F27CE7">
        <w:rPr>
          <w:i/>
        </w:rPr>
        <w:t>mrgsolve: Simulate from ODE-Based Models</w:t>
      </w:r>
      <w:r w:rsidRPr="00F27CE7">
        <w:t>. 2021.</w:t>
      </w:r>
    </w:p>
    <w:p w14:paraId="458B4E4C" w14:textId="77777777" w:rsidR="00F27CE7" w:rsidRPr="00F27CE7" w:rsidRDefault="00F27CE7" w:rsidP="00F27CE7">
      <w:pPr>
        <w:pStyle w:val="EndNoteBibliography"/>
        <w:spacing w:after="0"/>
        <w:ind w:left="720" w:hanging="720"/>
      </w:pPr>
      <w:r w:rsidRPr="00F27CE7">
        <w:t>31.</w:t>
      </w:r>
      <w:r w:rsidRPr="00F27CE7">
        <w:tab/>
        <w:t xml:space="preserve">Scheidegger, A., </w:t>
      </w:r>
      <w:r w:rsidRPr="00F27CE7">
        <w:rPr>
          <w:i/>
        </w:rPr>
        <w:t>adaptMCMC: Implementation of a Generic Adaptive Monte Carlo Markov Chain</w:t>
      </w:r>
      <w:r w:rsidRPr="00F27CE7">
        <w:t>. 2021.</w:t>
      </w:r>
    </w:p>
    <w:p w14:paraId="2FD10162" w14:textId="77777777" w:rsidR="00F27CE7" w:rsidRPr="00F27CE7" w:rsidRDefault="00F27CE7" w:rsidP="00F27CE7">
      <w:pPr>
        <w:pStyle w:val="EndNoteBibliography"/>
        <w:spacing w:after="0"/>
        <w:ind w:left="720" w:hanging="720"/>
      </w:pPr>
      <w:r w:rsidRPr="00F27CE7">
        <w:t>32.</w:t>
      </w:r>
      <w:r w:rsidRPr="00F27CE7">
        <w:tab/>
        <w:t xml:space="preserve">Noorlander, C.W., et al., </w:t>
      </w:r>
      <w:r w:rsidRPr="00F27CE7">
        <w:rPr>
          <w:i/>
        </w:rPr>
        <w:t>Horizon scan of nanomedicinal products.</w:t>
      </w:r>
      <w:r w:rsidRPr="00F27CE7">
        <w:t xml:space="preserve"> Nanomedicine (Lond), 2015. </w:t>
      </w:r>
      <w:r w:rsidRPr="00F27CE7">
        <w:rPr>
          <w:b/>
        </w:rPr>
        <w:t>10</w:t>
      </w:r>
      <w:r w:rsidRPr="00F27CE7">
        <w:t>(10): p. 1599-608.</w:t>
      </w:r>
    </w:p>
    <w:p w14:paraId="4C22D3B0" w14:textId="77777777" w:rsidR="00F27CE7" w:rsidRPr="00F27CE7" w:rsidRDefault="00F27CE7" w:rsidP="00F27CE7">
      <w:pPr>
        <w:pStyle w:val="EndNoteBibliography"/>
        <w:spacing w:after="0"/>
        <w:ind w:left="720" w:hanging="720"/>
      </w:pPr>
      <w:r w:rsidRPr="00F27CE7">
        <w:t>33.</w:t>
      </w:r>
      <w:r w:rsidRPr="00F27CE7">
        <w:tab/>
        <w:t xml:space="preserve">Su, S. and P.M. Kang, </w:t>
      </w:r>
      <w:r w:rsidRPr="00F27CE7">
        <w:rPr>
          <w:i/>
        </w:rPr>
        <w:t>Systemic Review of Biodegradable Nanomaterials in Nanomedicine.</w:t>
      </w:r>
      <w:r w:rsidRPr="00F27CE7">
        <w:t xml:space="preserve"> Nanomaterials (Basel), 2020. </w:t>
      </w:r>
      <w:r w:rsidRPr="00F27CE7">
        <w:rPr>
          <w:b/>
        </w:rPr>
        <w:t>10</w:t>
      </w:r>
      <w:r w:rsidRPr="00F27CE7">
        <w:t>(4).</w:t>
      </w:r>
    </w:p>
    <w:p w14:paraId="3369B633" w14:textId="77777777" w:rsidR="00F27CE7" w:rsidRPr="00F27CE7" w:rsidRDefault="00F27CE7" w:rsidP="00F27CE7">
      <w:pPr>
        <w:pStyle w:val="EndNoteBibliography"/>
        <w:spacing w:after="0"/>
        <w:ind w:left="720" w:hanging="720"/>
      </w:pPr>
      <w:r w:rsidRPr="00F27CE7">
        <w:t>34.</w:t>
      </w:r>
      <w:r w:rsidRPr="00F27CE7">
        <w:tab/>
        <w:t xml:space="preserve">Gustafson, H.H., et al., </w:t>
      </w:r>
      <w:r w:rsidRPr="00F27CE7">
        <w:rPr>
          <w:i/>
        </w:rPr>
        <w:t>Nanoparticle Uptake: The Phagocyte Problem.</w:t>
      </w:r>
      <w:r w:rsidRPr="00F27CE7">
        <w:t xml:space="preserve"> Nano Today, 2015. </w:t>
      </w:r>
      <w:r w:rsidRPr="00F27CE7">
        <w:rPr>
          <w:b/>
        </w:rPr>
        <w:t>10</w:t>
      </w:r>
      <w:r w:rsidRPr="00F27CE7">
        <w:t>(4): p. 487-510.</w:t>
      </w:r>
    </w:p>
    <w:p w14:paraId="18DAAD07" w14:textId="77777777" w:rsidR="00F27CE7" w:rsidRPr="00F27CE7" w:rsidRDefault="00F27CE7" w:rsidP="00F27CE7">
      <w:pPr>
        <w:pStyle w:val="EndNoteBibliography"/>
        <w:spacing w:after="0"/>
        <w:ind w:left="720" w:hanging="720"/>
      </w:pPr>
      <w:r w:rsidRPr="00F27CE7">
        <w:t>35.</w:t>
      </w:r>
      <w:r w:rsidRPr="00F27CE7">
        <w:tab/>
        <w:t xml:space="preserve">Cascone, S., G. Lamberti, and G. Titomanlio, </w:t>
      </w:r>
      <w:r w:rsidRPr="00F27CE7">
        <w:rPr>
          <w:i/>
        </w:rPr>
        <w:t>Designing in-vitro systems to simulate the in-vivo permeability of drugs.</w:t>
      </w:r>
      <w:r w:rsidRPr="00F27CE7">
        <w:t xml:space="preserve"> Translational Medicine, 2014. </w:t>
      </w:r>
      <w:r w:rsidRPr="00F27CE7">
        <w:rPr>
          <w:b/>
        </w:rPr>
        <w:t>10</w:t>
      </w:r>
      <w:r w:rsidRPr="00F27CE7">
        <w:t>(5): p. 18-21.</w:t>
      </w:r>
    </w:p>
    <w:p w14:paraId="012F0B7C" w14:textId="77777777" w:rsidR="00F27CE7" w:rsidRPr="00F27CE7" w:rsidRDefault="00F27CE7" w:rsidP="00F27CE7">
      <w:pPr>
        <w:pStyle w:val="EndNoteBibliography"/>
        <w:spacing w:after="0"/>
        <w:ind w:left="720" w:hanging="720"/>
      </w:pPr>
      <w:r w:rsidRPr="00F27CE7">
        <w:t>36.</w:t>
      </w:r>
      <w:r w:rsidRPr="00F27CE7">
        <w:tab/>
        <w:t xml:space="preserve">Meindl, C., et al., </w:t>
      </w:r>
      <w:r w:rsidRPr="00F27CE7">
        <w:rPr>
          <w:i/>
        </w:rPr>
        <w:t>Comparison of fluorescence-based methods to determine nanoparticle uptake by phagocytes and non-phagocytic cells in vitro.</w:t>
      </w:r>
      <w:r w:rsidRPr="00F27CE7">
        <w:t xml:space="preserve"> Toxicology, 2017. </w:t>
      </w:r>
      <w:r w:rsidRPr="00F27CE7">
        <w:rPr>
          <w:b/>
        </w:rPr>
        <w:t>378</w:t>
      </w:r>
      <w:r w:rsidRPr="00F27CE7">
        <w:t>: p. 25-36.</w:t>
      </w:r>
    </w:p>
    <w:p w14:paraId="6B504CE2" w14:textId="77777777" w:rsidR="00F27CE7" w:rsidRPr="00F27CE7" w:rsidRDefault="00F27CE7" w:rsidP="00F27CE7">
      <w:pPr>
        <w:pStyle w:val="EndNoteBibliography"/>
        <w:spacing w:after="0"/>
        <w:ind w:left="720" w:hanging="720"/>
      </w:pPr>
      <w:r w:rsidRPr="00F27CE7">
        <w:t>37.</w:t>
      </w:r>
      <w:r w:rsidRPr="00F27CE7">
        <w:tab/>
        <w:t xml:space="preserve">Sharma, R.P., M. Schuhmacher, and V. Kumar, </w:t>
      </w:r>
      <w:r w:rsidRPr="00F27CE7">
        <w:rPr>
          <w:i/>
        </w:rPr>
        <w:t>Development of a human physiologically based pharmacokinetic (PBPK) model for phthalate (DEHP) and its metabolites: A bottom up modeling approach.</w:t>
      </w:r>
      <w:r w:rsidRPr="00F27CE7">
        <w:t xml:space="preserve"> Toxicol Lett, 2018. </w:t>
      </w:r>
      <w:r w:rsidRPr="00F27CE7">
        <w:rPr>
          <w:b/>
        </w:rPr>
        <w:t>296</w:t>
      </w:r>
      <w:r w:rsidRPr="00F27CE7">
        <w:t>: p. 152-162.</w:t>
      </w:r>
    </w:p>
    <w:p w14:paraId="2D99DB54" w14:textId="77777777" w:rsidR="00F27CE7" w:rsidRPr="00F27CE7" w:rsidRDefault="00F27CE7" w:rsidP="00F27CE7">
      <w:pPr>
        <w:pStyle w:val="EndNoteBibliography"/>
        <w:spacing w:after="0"/>
        <w:ind w:left="720" w:hanging="720"/>
      </w:pPr>
      <w:r w:rsidRPr="00F27CE7">
        <w:t>38.</w:t>
      </w:r>
      <w:r w:rsidRPr="00F27CE7">
        <w:tab/>
        <w:t xml:space="preserve">Liao, C.M., et al., </w:t>
      </w:r>
      <w:r w:rsidRPr="00F27CE7">
        <w:rPr>
          <w:i/>
        </w:rPr>
        <w:t>Lung cancer risk in relation to traffic-related nano/ultrafine particle-bound PAHs exposure: a preliminary probabilistic assessment.</w:t>
      </w:r>
      <w:r w:rsidRPr="00F27CE7">
        <w:t xml:space="preserve"> J Hazard Mater, 2011. </w:t>
      </w:r>
      <w:r w:rsidRPr="00F27CE7">
        <w:rPr>
          <w:b/>
        </w:rPr>
        <w:t>190</w:t>
      </w:r>
      <w:r w:rsidRPr="00F27CE7">
        <w:t>(1-3): p. 150-8.</w:t>
      </w:r>
    </w:p>
    <w:p w14:paraId="7A7F3636" w14:textId="77777777" w:rsidR="00F27CE7" w:rsidRPr="00F27CE7" w:rsidRDefault="00F27CE7" w:rsidP="00F27CE7">
      <w:pPr>
        <w:pStyle w:val="EndNoteBibliography"/>
        <w:spacing w:after="0"/>
        <w:ind w:left="720" w:hanging="720"/>
      </w:pPr>
      <w:r w:rsidRPr="00F27CE7">
        <w:t>39.</w:t>
      </w:r>
      <w:r w:rsidRPr="00F27CE7">
        <w:tab/>
        <w:t xml:space="preserve">Bachler, G., N. von Goetz, and K. Hungerbuhler, </w:t>
      </w:r>
      <w:r w:rsidRPr="00F27CE7">
        <w:rPr>
          <w:i/>
        </w:rPr>
        <w:t>A physiologically based pharmacokinetic model for ionic silver and silver nanoparticles.</w:t>
      </w:r>
      <w:r w:rsidRPr="00F27CE7">
        <w:t xml:space="preserve"> Int J Nanomedicine, 2013. </w:t>
      </w:r>
      <w:r w:rsidRPr="00F27CE7">
        <w:rPr>
          <w:b/>
        </w:rPr>
        <w:t>8</w:t>
      </w:r>
      <w:r w:rsidRPr="00F27CE7">
        <w:t>: p. 3365-82.</w:t>
      </w:r>
    </w:p>
    <w:p w14:paraId="1AFF56EE" w14:textId="77777777" w:rsidR="00F27CE7" w:rsidRPr="00F27CE7" w:rsidRDefault="00F27CE7" w:rsidP="00F27CE7">
      <w:pPr>
        <w:pStyle w:val="EndNoteBibliography"/>
        <w:spacing w:after="0"/>
        <w:ind w:left="720" w:hanging="720"/>
      </w:pPr>
      <w:r w:rsidRPr="00F27CE7">
        <w:t>40.</w:t>
      </w:r>
      <w:r w:rsidRPr="00F27CE7">
        <w:tab/>
        <w:t xml:space="preserve">Pery, A.R., et al., </w:t>
      </w:r>
      <w:r w:rsidRPr="00F27CE7">
        <w:rPr>
          <w:i/>
        </w:rPr>
        <w:t>Development of a physiologically based kinetic model for 99m-technetium-labelled carbon nanoparticles inhaled by humans.</w:t>
      </w:r>
      <w:r w:rsidRPr="00F27CE7">
        <w:t xml:space="preserve"> Inhal Toxicol, 2009. </w:t>
      </w:r>
      <w:r w:rsidRPr="00F27CE7">
        <w:rPr>
          <w:b/>
        </w:rPr>
        <w:t>21</w:t>
      </w:r>
      <w:r w:rsidRPr="00F27CE7">
        <w:t>(13): p. 1099-107.</w:t>
      </w:r>
    </w:p>
    <w:p w14:paraId="6AF20017" w14:textId="77777777" w:rsidR="00F27CE7" w:rsidRPr="00F27CE7" w:rsidRDefault="00F27CE7" w:rsidP="00F27CE7">
      <w:pPr>
        <w:pStyle w:val="EndNoteBibliography"/>
        <w:ind w:left="720" w:hanging="720"/>
      </w:pPr>
      <w:r w:rsidRPr="00F27CE7">
        <w:t>41.</w:t>
      </w:r>
      <w:r w:rsidRPr="00F27CE7">
        <w:tab/>
        <w:t xml:space="preserve">Hendriks, B.S., et al., </w:t>
      </w:r>
      <w:r w:rsidRPr="00F27CE7">
        <w:rPr>
          <w:i/>
        </w:rPr>
        <w:t>Multiscale kinetic modeling of liposomal Doxorubicin delivery quantifies the role of tumor and drug-specific parameters in local delivery to tumors.</w:t>
      </w:r>
      <w:r w:rsidRPr="00F27CE7">
        <w:t xml:space="preserve"> CPT Pharmacometrics Syst Pharmacol, 2012. </w:t>
      </w:r>
      <w:r w:rsidRPr="00F27CE7">
        <w:rPr>
          <w:b/>
        </w:rPr>
        <w:t>1</w:t>
      </w:r>
      <w:r w:rsidRPr="00F27CE7">
        <w:t>: p. e15.</w:t>
      </w:r>
    </w:p>
    <w:p w14:paraId="1BBDE8C0" w14:textId="088ED79B" w:rsidR="00EA61EA" w:rsidRDefault="00403CC1" w:rsidP="001639C5">
      <w:pPr>
        <w:rPr>
          <w:rFonts w:ascii="Times New Roman" w:hAnsi="Times New Roman" w:cs="Times New Roman"/>
          <w:lang w:val="en-US"/>
        </w:rPr>
      </w:pPr>
      <w:r w:rsidRPr="00121C05">
        <w:rPr>
          <w:rFonts w:ascii="Times New Roman" w:hAnsi="Times New Roman" w:cs="Times New Roman"/>
          <w:lang w:val="en-US"/>
        </w:rPr>
        <w:fldChar w:fldCharType="end"/>
      </w:r>
    </w:p>
    <w:p w14:paraId="19C6DA88" w14:textId="77777777" w:rsidR="00EA61EA" w:rsidRDefault="00EA61EA">
      <w:pPr>
        <w:rPr>
          <w:rFonts w:ascii="Times New Roman" w:hAnsi="Times New Roman" w:cs="Times New Roman"/>
          <w:lang w:val="en-US"/>
        </w:rPr>
      </w:pPr>
      <w:r>
        <w:rPr>
          <w:rFonts w:ascii="Times New Roman" w:hAnsi="Times New Roman" w:cs="Times New Roman"/>
          <w:lang w:val="en-US"/>
        </w:rPr>
        <w:br w:type="page"/>
      </w:r>
    </w:p>
    <w:p w14:paraId="38A3727E" w14:textId="6E492B1F" w:rsidR="004A67D9" w:rsidRPr="00AF61F7" w:rsidRDefault="004A67D9" w:rsidP="001639C5">
      <w:pPr>
        <w:rPr>
          <w:rFonts w:ascii="Times New Roman" w:hAnsi="Times New Roman" w:cs="Times New Roman"/>
          <w:sz w:val="20"/>
          <w:szCs w:val="20"/>
          <w:lang w:val="en-US"/>
        </w:rPr>
      </w:pPr>
    </w:p>
    <w:sectPr w:rsidR="004A67D9" w:rsidRPr="00AF61F7">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6BB2E0" w14:textId="77777777" w:rsidR="00F27CE7" w:rsidRDefault="00F27CE7" w:rsidP="00121C05">
      <w:pPr>
        <w:spacing w:after="0" w:line="240" w:lineRule="auto"/>
      </w:pPr>
      <w:r>
        <w:separator/>
      </w:r>
    </w:p>
  </w:endnote>
  <w:endnote w:type="continuationSeparator" w:id="0">
    <w:p w14:paraId="666CCFDC" w14:textId="77777777" w:rsidR="00F27CE7" w:rsidRDefault="00F27CE7" w:rsidP="00121C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5197536"/>
      <w:docPartObj>
        <w:docPartGallery w:val="Page Numbers (Bottom of Page)"/>
        <w:docPartUnique/>
      </w:docPartObj>
    </w:sdtPr>
    <w:sdtEndPr/>
    <w:sdtContent>
      <w:p w14:paraId="44DE479C" w14:textId="7D5D89B1" w:rsidR="00F27CE7" w:rsidRDefault="00F27CE7">
        <w:pPr>
          <w:pStyle w:val="Footer"/>
          <w:jc w:val="right"/>
        </w:pPr>
        <w:r>
          <w:fldChar w:fldCharType="begin"/>
        </w:r>
        <w:r>
          <w:instrText>PAGE   \* MERGEFORMAT</w:instrText>
        </w:r>
        <w:r>
          <w:fldChar w:fldCharType="separate"/>
        </w:r>
        <w:r>
          <w:t>2</w:t>
        </w:r>
        <w:r>
          <w:fldChar w:fldCharType="end"/>
        </w:r>
      </w:p>
    </w:sdtContent>
  </w:sdt>
  <w:p w14:paraId="747A5F7A" w14:textId="77777777" w:rsidR="00F27CE7" w:rsidRDefault="00F27C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20BA83" w14:textId="77777777" w:rsidR="00F27CE7" w:rsidRDefault="00F27CE7" w:rsidP="00121C05">
      <w:pPr>
        <w:spacing w:after="0" w:line="240" w:lineRule="auto"/>
      </w:pPr>
      <w:r>
        <w:separator/>
      </w:r>
    </w:p>
  </w:footnote>
  <w:footnote w:type="continuationSeparator" w:id="0">
    <w:p w14:paraId="7D69840B" w14:textId="77777777" w:rsidR="00F27CE7" w:rsidRDefault="00F27CE7" w:rsidP="00121C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5F6377"/>
    <w:multiLevelType w:val="hybridMultilevel"/>
    <w:tmpl w:val="55249F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F70A15"/>
    <w:multiLevelType w:val="hybridMultilevel"/>
    <w:tmpl w:val="D9041A6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06F006C"/>
    <w:multiLevelType w:val="hybridMultilevel"/>
    <w:tmpl w:val="81D8D540"/>
    <w:lvl w:ilvl="0" w:tplc="99304918">
      <w:start w:val="1"/>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1551E19"/>
    <w:multiLevelType w:val="hybridMultilevel"/>
    <w:tmpl w:val="27C87328"/>
    <w:lvl w:ilvl="0" w:tplc="D9D8F45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3E55C5C"/>
    <w:multiLevelType w:val="hybridMultilevel"/>
    <w:tmpl w:val="E0F6F9E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0462A68"/>
    <w:multiLevelType w:val="multilevel"/>
    <w:tmpl w:val="416E9D2E"/>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67236A6A"/>
    <w:multiLevelType w:val="hybridMultilevel"/>
    <w:tmpl w:val="8AB604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B155502"/>
    <w:multiLevelType w:val="multilevel"/>
    <w:tmpl w:val="00E25CC6"/>
    <w:lvl w:ilvl="0">
      <w:start w:val="2"/>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FFD0511"/>
    <w:multiLevelType w:val="hybridMultilevel"/>
    <w:tmpl w:val="B6A45998"/>
    <w:lvl w:ilvl="0" w:tplc="7C1472E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2"/>
  </w:num>
  <w:num w:numId="5">
    <w:abstractNumId w:val="3"/>
  </w:num>
  <w:num w:numId="6">
    <w:abstractNumId w:val="4"/>
  </w:num>
  <w:num w:numId="7">
    <w:abstractNumId w:val="1"/>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esdfxwp9e5t9bea29tpw9ega9z0sw9fdtx0&quot;&gt;REFINE&lt;record-ids&gt;&lt;item&gt;1&lt;/item&gt;&lt;item&gt;4&lt;/item&gt;&lt;item&gt;5&lt;/item&gt;&lt;item&gt;9&lt;/item&gt;&lt;item&gt;10&lt;/item&gt;&lt;item&gt;11&lt;/item&gt;&lt;item&gt;12&lt;/item&gt;&lt;item&gt;13&lt;/item&gt;&lt;item&gt;14&lt;/item&gt;&lt;item&gt;15&lt;/item&gt;&lt;item&gt;18&lt;/item&gt;&lt;item&gt;19&lt;/item&gt;&lt;item&gt;20&lt;/item&gt;&lt;item&gt;21&lt;/item&gt;&lt;item&gt;22&lt;/item&gt;&lt;item&gt;23&lt;/item&gt;&lt;item&gt;26&lt;/item&gt;&lt;item&gt;28&lt;/item&gt;&lt;item&gt;29&lt;/item&gt;&lt;item&gt;30&lt;/item&gt;&lt;item&gt;31&lt;/item&gt;&lt;item&gt;33&lt;/item&gt;&lt;item&gt;34&lt;/item&gt;&lt;item&gt;35&lt;/item&gt;&lt;item&gt;36&lt;/item&gt;&lt;item&gt;37&lt;/item&gt;&lt;item&gt;38&lt;/item&gt;&lt;item&gt;39&lt;/item&gt;&lt;item&gt;40&lt;/item&gt;&lt;item&gt;41&lt;/item&gt;&lt;item&gt;43&lt;/item&gt;&lt;item&gt;44&lt;/item&gt;&lt;item&gt;45&lt;/item&gt;&lt;item&gt;46&lt;/item&gt;&lt;item&gt;47&lt;/item&gt;&lt;item&gt;48&lt;/item&gt;&lt;item&gt;49&lt;/item&gt;&lt;item&gt;50&lt;/item&gt;&lt;item&gt;51&lt;/item&gt;&lt;item&gt;52&lt;/item&gt;&lt;/record-ids&gt;&lt;/item&gt;&lt;/Libraries&gt;"/>
  </w:docVars>
  <w:rsids>
    <w:rsidRoot w:val="00EF27DF"/>
    <w:rsid w:val="00000B5C"/>
    <w:rsid w:val="00000B64"/>
    <w:rsid w:val="00004BA4"/>
    <w:rsid w:val="00004C26"/>
    <w:rsid w:val="00005923"/>
    <w:rsid w:val="00011B8A"/>
    <w:rsid w:val="00012206"/>
    <w:rsid w:val="00016560"/>
    <w:rsid w:val="00021FCC"/>
    <w:rsid w:val="00022D68"/>
    <w:rsid w:val="00031093"/>
    <w:rsid w:val="00033041"/>
    <w:rsid w:val="00040C13"/>
    <w:rsid w:val="00042773"/>
    <w:rsid w:val="00043B89"/>
    <w:rsid w:val="00044522"/>
    <w:rsid w:val="00044EB6"/>
    <w:rsid w:val="000460B9"/>
    <w:rsid w:val="00047625"/>
    <w:rsid w:val="0005292A"/>
    <w:rsid w:val="0005586D"/>
    <w:rsid w:val="000566AE"/>
    <w:rsid w:val="00056A6A"/>
    <w:rsid w:val="000571A1"/>
    <w:rsid w:val="00057F01"/>
    <w:rsid w:val="000602D6"/>
    <w:rsid w:val="00061171"/>
    <w:rsid w:val="0006540F"/>
    <w:rsid w:val="000665D1"/>
    <w:rsid w:val="00071322"/>
    <w:rsid w:val="00072658"/>
    <w:rsid w:val="00073123"/>
    <w:rsid w:val="00075501"/>
    <w:rsid w:val="000762FB"/>
    <w:rsid w:val="0007769F"/>
    <w:rsid w:val="000777EF"/>
    <w:rsid w:val="0008113B"/>
    <w:rsid w:val="00083A0A"/>
    <w:rsid w:val="000847E6"/>
    <w:rsid w:val="00085BEF"/>
    <w:rsid w:val="00091843"/>
    <w:rsid w:val="00093147"/>
    <w:rsid w:val="000962BD"/>
    <w:rsid w:val="00096BC7"/>
    <w:rsid w:val="000975A7"/>
    <w:rsid w:val="00097C6D"/>
    <w:rsid w:val="000A06D7"/>
    <w:rsid w:val="000A4929"/>
    <w:rsid w:val="000A4BF4"/>
    <w:rsid w:val="000A4FEA"/>
    <w:rsid w:val="000A5D85"/>
    <w:rsid w:val="000A6B2F"/>
    <w:rsid w:val="000A721A"/>
    <w:rsid w:val="000B0DD6"/>
    <w:rsid w:val="000B2A7F"/>
    <w:rsid w:val="000B4B8E"/>
    <w:rsid w:val="000B6572"/>
    <w:rsid w:val="000C21F7"/>
    <w:rsid w:val="000C2666"/>
    <w:rsid w:val="000C3625"/>
    <w:rsid w:val="000D005A"/>
    <w:rsid w:val="000D11A4"/>
    <w:rsid w:val="000D65E9"/>
    <w:rsid w:val="000D7569"/>
    <w:rsid w:val="000E08B6"/>
    <w:rsid w:val="000E388F"/>
    <w:rsid w:val="000E45C4"/>
    <w:rsid w:val="000E478F"/>
    <w:rsid w:val="000E4806"/>
    <w:rsid w:val="000E6918"/>
    <w:rsid w:val="000F0DC8"/>
    <w:rsid w:val="000F205D"/>
    <w:rsid w:val="000F4466"/>
    <w:rsid w:val="000F4B12"/>
    <w:rsid w:val="001043B4"/>
    <w:rsid w:val="00105601"/>
    <w:rsid w:val="00105DDB"/>
    <w:rsid w:val="0011273A"/>
    <w:rsid w:val="0011477D"/>
    <w:rsid w:val="00114E4A"/>
    <w:rsid w:val="0011525F"/>
    <w:rsid w:val="00115632"/>
    <w:rsid w:val="0011602E"/>
    <w:rsid w:val="001179DB"/>
    <w:rsid w:val="00120E6C"/>
    <w:rsid w:val="00121C05"/>
    <w:rsid w:val="00123205"/>
    <w:rsid w:val="001248FC"/>
    <w:rsid w:val="00125B03"/>
    <w:rsid w:val="00127254"/>
    <w:rsid w:val="00127EF6"/>
    <w:rsid w:val="00131927"/>
    <w:rsid w:val="001339BB"/>
    <w:rsid w:val="0013525D"/>
    <w:rsid w:val="00140BB7"/>
    <w:rsid w:val="00141B7B"/>
    <w:rsid w:val="0014548A"/>
    <w:rsid w:val="00146090"/>
    <w:rsid w:val="00146395"/>
    <w:rsid w:val="00150A40"/>
    <w:rsid w:val="001515A1"/>
    <w:rsid w:val="001533A1"/>
    <w:rsid w:val="001533D3"/>
    <w:rsid w:val="001536CC"/>
    <w:rsid w:val="00155162"/>
    <w:rsid w:val="00155EFF"/>
    <w:rsid w:val="001601F0"/>
    <w:rsid w:val="00160953"/>
    <w:rsid w:val="00162100"/>
    <w:rsid w:val="00162144"/>
    <w:rsid w:val="00162B3F"/>
    <w:rsid w:val="00163298"/>
    <w:rsid w:val="001639C5"/>
    <w:rsid w:val="0016548A"/>
    <w:rsid w:val="00171196"/>
    <w:rsid w:val="001719E3"/>
    <w:rsid w:val="00175682"/>
    <w:rsid w:val="00176230"/>
    <w:rsid w:val="00176624"/>
    <w:rsid w:val="001857C4"/>
    <w:rsid w:val="00186AEC"/>
    <w:rsid w:val="00186EBD"/>
    <w:rsid w:val="00187A55"/>
    <w:rsid w:val="00187B0E"/>
    <w:rsid w:val="001908C9"/>
    <w:rsid w:val="0019184C"/>
    <w:rsid w:val="00193AFC"/>
    <w:rsid w:val="00194E55"/>
    <w:rsid w:val="001A06EC"/>
    <w:rsid w:val="001A4DD8"/>
    <w:rsid w:val="001A5762"/>
    <w:rsid w:val="001A7DAB"/>
    <w:rsid w:val="001A7E54"/>
    <w:rsid w:val="001B339F"/>
    <w:rsid w:val="001B6011"/>
    <w:rsid w:val="001C36BE"/>
    <w:rsid w:val="001C5CEF"/>
    <w:rsid w:val="001C6C64"/>
    <w:rsid w:val="001C7F1E"/>
    <w:rsid w:val="001D0AC1"/>
    <w:rsid w:val="001D14CF"/>
    <w:rsid w:val="001D2BF2"/>
    <w:rsid w:val="001D520D"/>
    <w:rsid w:val="001D688C"/>
    <w:rsid w:val="001D7B4E"/>
    <w:rsid w:val="001E70B1"/>
    <w:rsid w:val="001F0028"/>
    <w:rsid w:val="001F170B"/>
    <w:rsid w:val="001F372F"/>
    <w:rsid w:val="001F5C56"/>
    <w:rsid w:val="001F61CE"/>
    <w:rsid w:val="002015CD"/>
    <w:rsid w:val="00202A8F"/>
    <w:rsid w:val="00207206"/>
    <w:rsid w:val="002100D1"/>
    <w:rsid w:val="00210D6E"/>
    <w:rsid w:val="00211B47"/>
    <w:rsid w:val="002154BD"/>
    <w:rsid w:val="002156FB"/>
    <w:rsid w:val="002160DE"/>
    <w:rsid w:val="002217B5"/>
    <w:rsid w:val="00221BB3"/>
    <w:rsid w:val="00221D12"/>
    <w:rsid w:val="00221F34"/>
    <w:rsid w:val="00222F16"/>
    <w:rsid w:val="0022330C"/>
    <w:rsid w:val="002243D1"/>
    <w:rsid w:val="00230563"/>
    <w:rsid w:val="002437C8"/>
    <w:rsid w:val="00244ECE"/>
    <w:rsid w:val="00245109"/>
    <w:rsid w:val="0024636B"/>
    <w:rsid w:val="0025354C"/>
    <w:rsid w:val="00253B4F"/>
    <w:rsid w:val="0025715E"/>
    <w:rsid w:val="002601AC"/>
    <w:rsid w:val="0026197A"/>
    <w:rsid w:val="00266F8B"/>
    <w:rsid w:val="00271FB3"/>
    <w:rsid w:val="00272748"/>
    <w:rsid w:val="00274CFB"/>
    <w:rsid w:val="00276781"/>
    <w:rsid w:val="00280C5C"/>
    <w:rsid w:val="00282649"/>
    <w:rsid w:val="00283582"/>
    <w:rsid w:val="00283B64"/>
    <w:rsid w:val="00283DCD"/>
    <w:rsid w:val="00285314"/>
    <w:rsid w:val="00286011"/>
    <w:rsid w:val="0029290E"/>
    <w:rsid w:val="00294E24"/>
    <w:rsid w:val="00294FEF"/>
    <w:rsid w:val="002A5E84"/>
    <w:rsid w:val="002B0B91"/>
    <w:rsid w:val="002B1282"/>
    <w:rsid w:val="002C073D"/>
    <w:rsid w:val="002C23FC"/>
    <w:rsid w:val="002C623E"/>
    <w:rsid w:val="002C6712"/>
    <w:rsid w:val="002C7861"/>
    <w:rsid w:val="002C7C29"/>
    <w:rsid w:val="002D17BE"/>
    <w:rsid w:val="002D2B33"/>
    <w:rsid w:val="002D40D9"/>
    <w:rsid w:val="002D76EB"/>
    <w:rsid w:val="002E0215"/>
    <w:rsid w:val="002E1980"/>
    <w:rsid w:val="002E34A9"/>
    <w:rsid w:val="002E386D"/>
    <w:rsid w:val="002E5167"/>
    <w:rsid w:val="002E57AF"/>
    <w:rsid w:val="002E5A65"/>
    <w:rsid w:val="002F03EF"/>
    <w:rsid w:val="002F0CA5"/>
    <w:rsid w:val="002F442D"/>
    <w:rsid w:val="002F7194"/>
    <w:rsid w:val="00301A76"/>
    <w:rsid w:val="00302171"/>
    <w:rsid w:val="00302CC8"/>
    <w:rsid w:val="00304AF9"/>
    <w:rsid w:val="00311B2E"/>
    <w:rsid w:val="00312EA5"/>
    <w:rsid w:val="00313C66"/>
    <w:rsid w:val="00315115"/>
    <w:rsid w:val="0031570A"/>
    <w:rsid w:val="003172AE"/>
    <w:rsid w:val="0032199C"/>
    <w:rsid w:val="00325E03"/>
    <w:rsid w:val="003268BB"/>
    <w:rsid w:val="00326FD1"/>
    <w:rsid w:val="00327A08"/>
    <w:rsid w:val="003313A1"/>
    <w:rsid w:val="0033328C"/>
    <w:rsid w:val="0033394C"/>
    <w:rsid w:val="00333C28"/>
    <w:rsid w:val="00337467"/>
    <w:rsid w:val="00342789"/>
    <w:rsid w:val="00344808"/>
    <w:rsid w:val="00347BFF"/>
    <w:rsid w:val="00350858"/>
    <w:rsid w:val="00352CCD"/>
    <w:rsid w:val="0035609E"/>
    <w:rsid w:val="00356341"/>
    <w:rsid w:val="00356A74"/>
    <w:rsid w:val="003622BE"/>
    <w:rsid w:val="00363625"/>
    <w:rsid w:val="00363992"/>
    <w:rsid w:val="003649C4"/>
    <w:rsid w:val="0036728F"/>
    <w:rsid w:val="00371FEF"/>
    <w:rsid w:val="00374209"/>
    <w:rsid w:val="00376715"/>
    <w:rsid w:val="00384B19"/>
    <w:rsid w:val="00386596"/>
    <w:rsid w:val="003900F6"/>
    <w:rsid w:val="00391A21"/>
    <w:rsid w:val="00391FCE"/>
    <w:rsid w:val="003920F6"/>
    <w:rsid w:val="00393C85"/>
    <w:rsid w:val="00395278"/>
    <w:rsid w:val="0039686C"/>
    <w:rsid w:val="00396C08"/>
    <w:rsid w:val="00396D21"/>
    <w:rsid w:val="00397AD1"/>
    <w:rsid w:val="00397B07"/>
    <w:rsid w:val="003A3D59"/>
    <w:rsid w:val="003A5CD1"/>
    <w:rsid w:val="003B079F"/>
    <w:rsid w:val="003B1CA5"/>
    <w:rsid w:val="003B228B"/>
    <w:rsid w:val="003B4A8A"/>
    <w:rsid w:val="003B4F79"/>
    <w:rsid w:val="003B5EEB"/>
    <w:rsid w:val="003B69DC"/>
    <w:rsid w:val="003C187E"/>
    <w:rsid w:val="003C2111"/>
    <w:rsid w:val="003C47C6"/>
    <w:rsid w:val="003C48CB"/>
    <w:rsid w:val="003C5B2C"/>
    <w:rsid w:val="003C6A18"/>
    <w:rsid w:val="003C7729"/>
    <w:rsid w:val="003C77CD"/>
    <w:rsid w:val="003C7BEC"/>
    <w:rsid w:val="003D04B5"/>
    <w:rsid w:val="003D51C5"/>
    <w:rsid w:val="003E367D"/>
    <w:rsid w:val="003E60C9"/>
    <w:rsid w:val="003F0882"/>
    <w:rsid w:val="003F08F0"/>
    <w:rsid w:val="003F2D93"/>
    <w:rsid w:val="003F3EED"/>
    <w:rsid w:val="003F58AD"/>
    <w:rsid w:val="0040017B"/>
    <w:rsid w:val="004012C0"/>
    <w:rsid w:val="00402C01"/>
    <w:rsid w:val="004038B4"/>
    <w:rsid w:val="00403CC1"/>
    <w:rsid w:val="00404F63"/>
    <w:rsid w:val="00405A4C"/>
    <w:rsid w:val="00410A9C"/>
    <w:rsid w:val="0041597B"/>
    <w:rsid w:val="00416F32"/>
    <w:rsid w:val="00416F64"/>
    <w:rsid w:val="004247FA"/>
    <w:rsid w:val="00424CF2"/>
    <w:rsid w:val="00425566"/>
    <w:rsid w:val="00427674"/>
    <w:rsid w:val="0043664B"/>
    <w:rsid w:val="004371F5"/>
    <w:rsid w:val="00437F2D"/>
    <w:rsid w:val="0044402C"/>
    <w:rsid w:val="00456EC2"/>
    <w:rsid w:val="004603B0"/>
    <w:rsid w:val="004635E2"/>
    <w:rsid w:val="004642BE"/>
    <w:rsid w:val="00465DD4"/>
    <w:rsid w:val="0047072B"/>
    <w:rsid w:val="00470D0D"/>
    <w:rsid w:val="00471045"/>
    <w:rsid w:val="00471C5D"/>
    <w:rsid w:val="00471EE3"/>
    <w:rsid w:val="0047449C"/>
    <w:rsid w:val="00476E07"/>
    <w:rsid w:val="00480441"/>
    <w:rsid w:val="00481496"/>
    <w:rsid w:val="0048218E"/>
    <w:rsid w:val="004834E3"/>
    <w:rsid w:val="0048616F"/>
    <w:rsid w:val="00487342"/>
    <w:rsid w:val="0049694D"/>
    <w:rsid w:val="00496DAB"/>
    <w:rsid w:val="004A32CA"/>
    <w:rsid w:val="004A3CAE"/>
    <w:rsid w:val="004A408C"/>
    <w:rsid w:val="004A67D9"/>
    <w:rsid w:val="004A6DBF"/>
    <w:rsid w:val="004A7524"/>
    <w:rsid w:val="004B005A"/>
    <w:rsid w:val="004B02FD"/>
    <w:rsid w:val="004B774B"/>
    <w:rsid w:val="004C177D"/>
    <w:rsid w:val="004C35A3"/>
    <w:rsid w:val="004C7C93"/>
    <w:rsid w:val="004D230E"/>
    <w:rsid w:val="004D23F2"/>
    <w:rsid w:val="004D5637"/>
    <w:rsid w:val="004D750F"/>
    <w:rsid w:val="004D76C4"/>
    <w:rsid w:val="004E036D"/>
    <w:rsid w:val="004E1F93"/>
    <w:rsid w:val="004E4AFD"/>
    <w:rsid w:val="004E57B8"/>
    <w:rsid w:val="004F27E3"/>
    <w:rsid w:val="004F7EEF"/>
    <w:rsid w:val="004F7FE4"/>
    <w:rsid w:val="00500627"/>
    <w:rsid w:val="005044FA"/>
    <w:rsid w:val="005101DC"/>
    <w:rsid w:val="00510D2C"/>
    <w:rsid w:val="00513792"/>
    <w:rsid w:val="00513C15"/>
    <w:rsid w:val="00514326"/>
    <w:rsid w:val="00515900"/>
    <w:rsid w:val="00516EED"/>
    <w:rsid w:val="00520B6F"/>
    <w:rsid w:val="0052111A"/>
    <w:rsid w:val="005219BE"/>
    <w:rsid w:val="00522FE4"/>
    <w:rsid w:val="005247D5"/>
    <w:rsid w:val="0052520F"/>
    <w:rsid w:val="005252E4"/>
    <w:rsid w:val="00525CB7"/>
    <w:rsid w:val="005267AD"/>
    <w:rsid w:val="00527A7D"/>
    <w:rsid w:val="005329CD"/>
    <w:rsid w:val="005334EF"/>
    <w:rsid w:val="005363ED"/>
    <w:rsid w:val="00540F60"/>
    <w:rsid w:val="00543AED"/>
    <w:rsid w:val="00546AFE"/>
    <w:rsid w:val="0055157C"/>
    <w:rsid w:val="00552D25"/>
    <w:rsid w:val="005538E1"/>
    <w:rsid w:val="005543CC"/>
    <w:rsid w:val="00554E18"/>
    <w:rsid w:val="00554E1F"/>
    <w:rsid w:val="0055563D"/>
    <w:rsid w:val="00567CA6"/>
    <w:rsid w:val="00570A67"/>
    <w:rsid w:val="00571FD1"/>
    <w:rsid w:val="0057290B"/>
    <w:rsid w:val="005739CC"/>
    <w:rsid w:val="00573CC3"/>
    <w:rsid w:val="00574767"/>
    <w:rsid w:val="00574C06"/>
    <w:rsid w:val="00575AB2"/>
    <w:rsid w:val="005769CA"/>
    <w:rsid w:val="00583C42"/>
    <w:rsid w:val="00585211"/>
    <w:rsid w:val="005853D0"/>
    <w:rsid w:val="0058638E"/>
    <w:rsid w:val="0059342C"/>
    <w:rsid w:val="00593494"/>
    <w:rsid w:val="0059369F"/>
    <w:rsid w:val="00594083"/>
    <w:rsid w:val="00595D6A"/>
    <w:rsid w:val="00595DFE"/>
    <w:rsid w:val="005A0B6D"/>
    <w:rsid w:val="005A0CA5"/>
    <w:rsid w:val="005A11B7"/>
    <w:rsid w:val="005A4E40"/>
    <w:rsid w:val="005A54A5"/>
    <w:rsid w:val="005A5C19"/>
    <w:rsid w:val="005B028A"/>
    <w:rsid w:val="005B05FC"/>
    <w:rsid w:val="005B232E"/>
    <w:rsid w:val="005B3879"/>
    <w:rsid w:val="005B3A51"/>
    <w:rsid w:val="005B64E8"/>
    <w:rsid w:val="005B65E1"/>
    <w:rsid w:val="005C0BB2"/>
    <w:rsid w:val="005C1665"/>
    <w:rsid w:val="005C31FD"/>
    <w:rsid w:val="005C4842"/>
    <w:rsid w:val="005C4FD2"/>
    <w:rsid w:val="005D131E"/>
    <w:rsid w:val="005D3AB3"/>
    <w:rsid w:val="005D41B2"/>
    <w:rsid w:val="005D506D"/>
    <w:rsid w:val="005D5868"/>
    <w:rsid w:val="005D7237"/>
    <w:rsid w:val="005E0123"/>
    <w:rsid w:val="005E0550"/>
    <w:rsid w:val="005E05E5"/>
    <w:rsid w:val="005E256B"/>
    <w:rsid w:val="005E2EA9"/>
    <w:rsid w:val="005E549A"/>
    <w:rsid w:val="005F3342"/>
    <w:rsid w:val="005F33BA"/>
    <w:rsid w:val="005F72A7"/>
    <w:rsid w:val="00601953"/>
    <w:rsid w:val="0060430C"/>
    <w:rsid w:val="006053E4"/>
    <w:rsid w:val="00610981"/>
    <w:rsid w:val="00615857"/>
    <w:rsid w:val="00616210"/>
    <w:rsid w:val="00620481"/>
    <w:rsid w:val="00621A79"/>
    <w:rsid w:val="00623A7E"/>
    <w:rsid w:val="00625107"/>
    <w:rsid w:val="00630545"/>
    <w:rsid w:val="0063488C"/>
    <w:rsid w:val="00642227"/>
    <w:rsid w:val="00651B21"/>
    <w:rsid w:val="006536B4"/>
    <w:rsid w:val="00656E82"/>
    <w:rsid w:val="00661D38"/>
    <w:rsid w:val="00661DC7"/>
    <w:rsid w:val="00661F8A"/>
    <w:rsid w:val="0066217D"/>
    <w:rsid w:val="006623EF"/>
    <w:rsid w:val="00667DE3"/>
    <w:rsid w:val="00670437"/>
    <w:rsid w:val="00670BDE"/>
    <w:rsid w:val="00673EF9"/>
    <w:rsid w:val="00674D03"/>
    <w:rsid w:val="00675D0D"/>
    <w:rsid w:val="00680E31"/>
    <w:rsid w:val="00682845"/>
    <w:rsid w:val="00684BD5"/>
    <w:rsid w:val="006858F2"/>
    <w:rsid w:val="006875D6"/>
    <w:rsid w:val="00690049"/>
    <w:rsid w:val="00696311"/>
    <w:rsid w:val="006A1D71"/>
    <w:rsid w:val="006A48FC"/>
    <w:rsid w:val="006B1DDD"/>
    <w:rsid w:val="006B421F"/>
    <w:rsid w:val="006B6A06"/>
    <w:rsid w:val="006C2957"/>
    <w:rsid w:val="006C6B4D"/>
    <w:rsid w:val="006D1327"/>
    <w:rsid w:val="006D207A"/>
    <w:rsid w:val="006D471E"/>
    <w:rsid w:val="006D5288"/>
    <w:rsid w:val="006E0129"/>
    <w:rsid w:val="006E540B"/>
    <w:rsid w:val="006E62B5"/>
    <w:rsid w:val="006F04E0"/>
    <w:rsid w:val="006F596E"/>
    <w:rsid w:val="006F7601"/>
    <w:rsid w:val="007016FB"/>
    <w:rsid w:val="00703853"/>
    <w:rsid w:val="007040C2"/>
    <w:rsid w:val="00704680"/>
    <w:rsid w:val="00706105"/>
    <w:rsid w:val="007129BA"/>
    <w:rsid w:val="00714186"/>
    <w:rsid w:val="00714C0F"/>
    <w:rsid w:val="00716426"/>
    <w:rsid w:val="007255CF"/>
    <w:rsid w:val="00726786"/>
    <w:rsid w:val="00734C26"/>
    <w:rsid w:val="00737C79"/>
    <w:rsid w:val="00742E48"/>
    <w:rsid w:val="00747587"/>
    <w:rsid w:val="00750321"/>
    <w:rsid w:val="00751734"/>
    <w:rsid w:val="00755180"/>
    <w:rsid w:val="00762F03"/>
    <w:rsid w:val="007632F2"/>
    <w:rsid w:val="00763DD9"/>
    <w:rsid w:val="0076478D"/>
    <w:rsid w:val="0076538C"/>
    <w:rsid w:val="00765A13"/>
    <w:rsid w:val="00765BEC"/>
    <w:rsid w:val="007727CF"/>
    <w:rsid w:val="00774BE3"/>
    <w:rsid w:val="00780D1B"/>
    <w:rsid w:val="00783C9D"/>
    <w:rsid w:val="00793B47"/>
    <w:rsid w:val="0079498C"/>
    <w:rsid w:val="007A02F4"/>
    <w:rsid w:val="007A0E8E"/>
    <w:rsid w:val="007A283E"/>
    <w:rsid w:val="007A5463"/>
    <w:rsid w:val="007A6C6D"/>
    <w:rsid w:val="007A6D9D"/>
    <w:rsid w:val="007B0612"/>
    <w:rsid w:val="007B0B3B"/>
    <w:rsid w:val="007B259E"/>
    <w:rsid w:val="007B3264"/>
    <w:rsid w:val="007B4638"/>
    <w:rsid w:val="007B4D1E"/>
    <w:rsid w:val="007B5CD6"/>
    <w:rsid w:val="007C1B64"/>
    <w:rsid w:val="007C2D98"/>
    <w:rsid w:val="007C32AF"/>
    <w:rsid w:val="007C32EA"/>
    <w:rsid w:val="007C408A"/>
    <w:rsid w:val="007C47CB"/>
    <w:rsid w:val="007C5177"/>
    <w:rsid w:val="007C64A8"/>
    <w:rsid w:val="007C6560"/>
    <w:rsid w:val="007C7EE3"/>
    <w:rsid w:val="007D1433"/>
    <w:rsid w:val="007D3F18"/>
    <w:rsid w:val="007D411C"/>
    <w:rsid w:val="007D4B66"/>
    <w:rsid w:val="007E0674"/>
    <w:rsid w:val="007E1237"/>
    <w:rsid w:val="007E130A"/>
    <w:rsid w:val="007E1AF7"/>
    <w:rsid w:val="007E37A4"/>
    <w:rsid w:val="007E4C14"/>
    <w:rsid w:val="007F5B68"/>
    <w:rsid w:val="007F6671"/>
    <w:rsid w:val="00800000"/>
    <w:rsid w:val="0080536D"/>
    <w:rsid w:val="00805DFF"/>
    <w:rsid w:val="0081603C"/>
    <w:rsid w:val="008166E4"/>
    <w:rsid w:val="00822084"/>
    <w:rsid w:val="00823202"/>
    <w:rsid w:val="00823899"/>
    <w:rsid w:val="0082696B"/>
    <w:rsid w:val="00826C7B"/>
    <w:rsid w:val="00832F92"/>
    <w:rsid w:val="00833196"/>
    <w:rsid w:val="0083792A"/>
    <w:rsid w:val="008403BC"/>
    <w:rsid w:val="00840E1F"/>
    <w:rsid w:val="00841469"/>
    <w:rsid w:val="008427CE"/>
    <w:rsid w:val="00842A33"/>
    <w:rsid w:val="00845125"/>
    <w:rsid w:val="008512AB"/>
    <w:rsid w:val="008513E1"/>
    <w:rsid w:val="008537F4"/>
    <w:rsid w:val="008552B2"/>
    <w:rsid w:val="008570B1"/>
    <w:rsid w:val="00861B72"/>
    <w:rsid w:val="00865E1B"/>
    <w:rsid w:val="00871F8E"/>
    <w:rsid w:val="00871FEE"/>
    <w:rsid w:val="00872068"/>
    <w:rsid w:val="0087247E"/>
    <w:rsid w:val="0087547F"/>
    <w:rsid w:val="00875CB1"/>
    <w:rsid w:val="008811F0"/>
    <w:rsid w:val="0088494A"/>
    <w:rsid w:val="008850AC"/>
    <w:rsid w:val="00886AC0"/>
    <w:rsid w:val="00886D54"/>
    <w:rsid w:val="00891241"/>
    <w:rsid w:val="008912DC"/>
    <w:rsid w:val="00892225"/>
    <w:rsid w:val="008949E4"/>
    <w:rsid w:val="00895374"/>
    <w:rsid w:val="00897390"/>
    <w:rsid w:val="0089770A"/>
    <w:rsid w:val="00897A44"/>
    <w:rsid w:val="008A07A5"/>
    <w:rsid w:val="008A0A24"/>
    <w:rsid w:val="008A1679"/>
    <w:rsid w:val="008A3FD7"/>
    <w:rsid w:val="008A40C8"/>
    <w:rsid w:val="008A448C"/>
    <w:rsid w:val="008A5727"/>
    <w:rsid w:val="008A613C"/>
    <w:rsid w:val="008A722F"/>
    <w:rsid w:val="008B1203"/>
    <w:rsid w:val="008B49F9"/>
    <w:rsid w:val="008B5367"/>
    <w:rsid w:val="008B564E"/>
    <w:rsid w:val="008B68FC"/>
    <w:rsid w:val="008B73FB"/>
    <w:rsid w:val="008B7A61"/>
    <w:rsid w:val="008B7B4C"/>
    <w:rsid w:val="008C0140"/>
    <w:rsid w:val="008C468D"/>
    <w:rsid w:val="008C49E9"/>
    <w:rsid w:val="008C792F"/>
    <w:rsid w:val="008C7E68"/>
    <w:rsid w:val="008D45F6"/>
    <w:rsid w:val="008D6DA4"/>
    <w:rsid w:val="008D752F"/>
    <w:rsid w:val="008E1A30"/>
    <w:rsid w:val="008E6D88"/>
    <w:rsid w:val="008F11FC"/>
    <w:rsid w:val="008F7D48"/>
    <w:rsid w:val="00900FBB"/>
    <w:rsid w:val="0090138B"/>
    <w:rsid w:val="009016B8"/>
    <w:rsid w:val="00901BC7"/>
    <w:rsid w:val="009028CA"/>
    <w:rsid w:val="00903D14"/>
    <w:rsid w:val="0091426C"/>
    <w:rsid w:val="00915054"/>
    <w:rsid w:val="00920484"/>
    <w:rsid w:val="00921804"/>
    <w:rsid w:val="00922428"/>
    <w:rsid w:val="009226F3"/>
    <w:rsid w:val="00923DE3"/>
    <w:rsid w:val="00923FBD"/>
    <w:rsid w:val="009245E2"/>
    <w:rsid w:val="00924661"/>
    <w:rsid w:val="009266D9"/>
    <w:rsid w:val="00927D53"/>
    <w:rsid w:val="0093554C"/>
    <w:rsid w:val="009358FD"/>
    <w:rsid w:val="00941951"/>
    <w:rsid w:val="009448FA"/>
    <w:rsid w:val="00944F21"/>
    <w:rsid w:val="00946FF9"/>
    <w:rsid w:val="00950C3D"/>
    <w:rsid w:val="00951CB9"/>
    <w:rsid w:val="00952AB2"/>
    <w:rsid w:val="009551F8"/>
    <w:rsid w:val="00961669"/>
    <w:rsid w:val="0096204C"/>
    <w:rsid w:val="00963F93"/>
    <w:rsid w:val="00965111"/>
    <w:rsid w:val="00970254"/>
    <w:rsid w:val="009730F6"/>
    <w:rsid w:val="009732E2"/>
    <w:rsid w:val="00975265"/>
    <w:rsid w:val="00977D08"/>
    <w:rsid w:val="009805ED"/>
    <w:rsid w:val="00981E53"/>
    <w:rsid w:val="009864C9"/>
    <w:rsid w:val="00987315"/>
    <w:rsid w:val="00990B6C"/>
    <w:rsid w:val="00991248"/>
    <w:rsid w:val="0099287B"/>
    <w:rsid w:val="0099479E"/>
    <w:rsid w:val="009951F9"/>
    <w:rsid w:val="00997770"/>
    <w:rsid w:val="009A049E"/>
    <w:rsid w:val="009A2C6F"/>
    <w:rsid w:val="009A332C"/>
    <w:rsid w:val="009A58D9"/>
    <w:rsid w:val="009B16FF"/>
    <w:rsid w:val="009B4ED0"/>
    <w:rsid w:val="009B6A1F"/>
    <w:rsid w:val="009C0182"/>
    <w:rsid w:val="009C34BF"/>
    <w:rsid w:val="009C4B00"/>
    <w:rsid w:val="009C56A6"/>
    <w:rsid w:val="009C710E"/>
    <w:rsid w:val="009C7675"/>
    <w:rsid w:val="009C7DC9"/>
    <w:rsid w:val="009E38BC"/>
    <w:rsid w:val="009E5D37"/>
    <w:rsid w:val="009E6718"/>
    <w:rsid w:val="009E7535"/>
    <w:rsid w:val="009F3A74"/>
    <w:rsid w:val="009F56A7"/>
    <w:rsid w:val="009F6889"/>
    <w:rsid w:val="009F75BD"/>
    <w:rsid w:val="00A01AD0"/>
    <w:rsid w:val="00A0464A"/>
    <w:rsid w:val="00A06E40"/>
    <w:rsid w:val="00A13512"/>
    <w:rsid w:val="00A13FAF"/>
    <w:rsid w:val="00A143B5"/>
    <w:rsid w:val="00A219AF"/>
    <w:rsid w:val="00A21FAF"/>
    <w:rsid w:val="00A23FB1"/>
    <w:rsid w:val="00A30B1F"/>
    <w:rsid w:val="00A346DD"/>
    <w:rsid w:val="00A34A8B"/>
    <w:rsid w:val="00A359AB"/>
    <w:rsid w:val="00A36CA6"/>
    <w:rsid w:val="00A3776A"/>
    <w:rsid w:val="00A42177"/>
    <w:rsid w:val="00A459AB"/>
    <w:rsid w:val="00A45D50"/>
    <w:rsid w:val="00A474F5"/>
    <w:rsid w:val="00A47C83"/>
    <w:rsid w:val="00A55BF0"/>
    <w:rsid w:val="00A567EC"/>
    <w:rsid w:val="00A57315"/>
    <w:rsid w:val="00A6014C"/>
    <w:rsid w:val="00A60625"/>
    <w:rsid w:val="00A659DC"/>
    <w:rsid w:val="00A70719"/>
    <w:rsid w:val="00A71EC5"/>
    <w:rsid w:val="00A74B3C"/>
    <w:rsid w:val="00A75AF3"/>
    <w:rsid w:val="00A75CF8"/>
    <w:rsid w:val="00A7700D"/>
    <w:rsid w:val="00A80F01"/>
    <w:rsid w:val="00A83EC0"/>
    <w:rsid w:val="00A86731"/>
    <w:rsid w:val="00A868A9"/>
    <w:rsid w:val="00A8741D"/>
    <w:rsid w:val="00A87BAE"/>
    <w:rsid w:val="00A9203E"/>
    <w:rsid w:val="00A92A23"/>
    <w:rsid w:val="00A92D04"/>
    <w:rsid w:val="00A93E05"/>
    <w:rsid w:val="00A95C07"/>
    <w:rsid w:val="00AA036F"/>
    <w:rsid w:val="00AA07F8"/>
    <w:rsid w:val="00AA16F0"/>
    <w:rsid w:val="00AA1735"/>
    <w:rsid w:val="00AA39B3"/>
    <w:rsid w:val="00AA4DAC"/>
    <w:rsid w:val="00AB3EAA"/>
    <w:rsid w:val="00AB47ED"/>
    <w:rsid w:val="00AB5C2B"/>
    <w:rsid w:val="00AC6685"/>
    <w:rsid w:val="00AD21DC"/>
    <w:rsid w:val="00AD35E0"/>
    <w:rsid w:val="00AD675B"/>
    <w:rsid w:val="00AE0DC5"/>
    <w:rsid w:val="00AE11BC"/>
    <w:rsid w:val="00AE2FB2"/>
    <w:rsid w:val="00AF0E0A"/>
    <w:rsid w:val="00AF1448"/>
    <w:rsid w:val="00AF234C"/>
    <w:rsid w:val="00AF5F8D"/>
    <w:rsid w:val="00AF617B"/>
    <w:rsid w:val="00AF61F7"/>
    <w:rsid w:val="00B00580"/>
    <w:rsid w:val="00B01F75"/>
    <w:rsid w:val="00B06D31"/>
    <w:rsid w:val="00B13869"/>
    <w:rsid w:val="00B20007"/>
    <w:rsid w:val="00B22086"/>
    <w:rsid w:val="00B22EC3"/>
    <w:rsid w:val="00B24919"/>
    <w:rsid w:val="00B30F1B"/>
    <w:rsid w:val="00B32990"/>
    <w:rsid w:val="00B34E74"/>
    <w:rsid w:val="00B354BB"/>
    <w:rsid w:val="00B373D1"/>
    <w:rsid w:val="00B409BC"/>
    <w:rsid w:val="00B43E65"/>
    <w:rsid w:val="00B45844"/>
    <w:rsid w:val="00B45CEB"/>
    <w:rsid w:val="00B4718E"/>
    <w:rsid w:val="00B534F7"/>
    <w:rsid w:val="00B57BA7"/>
    <w:rsid w:val="00B63AD0"/>
    <w:rsid w:val="00B66AC2"/>
    <w:rsid w:val="00B678E2"/>
    <w:rsid w:val="00B708E4"/>
    <w:rsid w:val="00B71860"/>
    <w:rsid w:val="00B73A59"/>
    <w:rsid w:val="00B77B94"/>
    <w:rsid w:val="00B8199F"/>
    <w:rsid w:val="00B83440"/>
    <w:rsid w:val="00B84391"/>
    <w:rsid w:val="00B87881"/>
    <w:rsid w:val="00B93CC8"/>
    <w:rsid w:val="00B93FBC"/>
    <w:rsid w:val="00B9439C"/>
    <w:rsid w:val="00B95095"/>
    <w:rsid w:val="00B96719"/>
    <w:rsid w:val="00B9696B"/>
    <w:rsid w:val="00BA0D22"/>
    <w:rsid w:val="00BA0DBE"/>
    <w:rsid w:val="00BA6A73"/>
    <w:rsid w:val="00BB3AE8"/>
    <w:rsid w:val="00BB40C9"/>
    <w:rsid w:val="00BB7FD9"/>
    <w:rsid w:val="00BC3C36"/>
    <w:rsid w:val="00BC5291"/>
    <w:rsid w:val="00BC7BB6"/>
    <w:rsid w:val="00BC7BD9"/>
    <w:rsid w:val="00BD16AC"/>
    <w:rsid w:val="00BD1A76"/>
    <w:rsid w:val="00BD1BFB"/>
    <w:rsid w:val="00BD42C0"/>
    <w:rsid w:val="00BD5722"/>
    <w:rsid w:val="00BD79A0"/>
    <w:rsid w:val="00BE1E90"/>
    <w:rsid w:val="00BE255C"/>
    <w:rsid w:val="00BF53E6"/>
    <w:rsid w:val="00C00D03"/>
    <w:rsid w:val="00C01108"/>
    <w:rsid w:val="00C013DF"/>
    <w:rsid w:val="00C01DF6"/>
    <w:rsid w:val="00C02833"/>
    <w:rsid w:val="00C051F7"/>
    <w:rsid w:val="00C05731"/>
    <w:rsid w:val="00C127D1"/>
    <w:rsid w:val="00C136F1"/>
    <w:rsid w:val="00C14CEC"/>
    <w:rsid w:val="00C177C2"/>
    <w:rsid w:val="00C21320"/>
    <w:rsid w:val="00C21B2C"/>
    <w:rsid w:val="00C21E69"/>
    <w:rsid w:val="00C25749"/>
    <w:rsid w:val="00C25D02"/>
    <w:rsid w:val="00C27CFC"/>
    <w:rsid w:val="00C30E9A"/>
    <w:rsid w:val="00C3248C"/>
    <w:rsid w:val="00C32B83"/>
    <w:rsid w:val="00C35B63"/>
    <w:rsid w:val="00C40220"/>
    <w:rsid w:val="00C40F49"/>
    <w:rsid w:val="00C4104D"/>
    <w:rsid w:val="00C42891"/>
    <w:rsid w:val="00C43BD7"/>
    <w:rsid w:val="00C52BD1"/>
    <w:rsid w:val="00C530D8"/>
    <w:rsid w:val="00C53475"/>
    <w:rsid w:val="00C54305"/>
    <w:rsid w:val="00C546A7"/>
    <w:rsid w:val="00C54C0D"/>
    <w:rsid w:val="00C56795"/>
    <w:rsid w:val="00C6521E"/>
    <w:rsid w:val="00C65630"/>
    <w:rsid w:val="00C65894"/>
    <w:rsid w:val="00C65C0A"/>
    <w:rsid w:val="00C667FF"/>
    <w:rsid w:val="00C66A06"/>
    <w:rsid w:val="00C70EEB"/>
    <w:rsid w:val="00C74061"/>
    <w:rsid w:val="00C75CB0"/>
    <w:rsid w:val="00C7757E"/>
    <w:rsid w:val="00C816A6"/>
    <w:rsid w:val="00C81BA2"/>
    <w:rsid w:val="00C857F9"/>
    <w:rsid w:val="00C86C1D"/>
    <w:rsid w:val="00C87CD5"/>
    <w:rsid w:val="00C9068D"/>
    <w:rsid w:val="00C925D7"/>
    <w:rsid w:val="00C935EB"/>
    <w:rsid w:val="00C946F4"/>
    <w:rsid w:val="00C94C41"/>
    <w:rsid w:val="00CA23A8"/>
    <w:rsid w:val="00CA273D"/>
    <w:rsid w:val="00CB6320"/>
    <w:rsid w:val="00CB6B6F"/>
    <w:rsid w:val="00CC03F6"/>
    <w:rsid w:val="00CC49D3"/>
    <w:rsid w:val="00CC4E84"/>
    <w:rsid w:val="00CC650F"/>
    <w:rsid w:val="00CC7F21"/>
    <w:rsid w:val="00CD08E6"/>
    <w:rsid w:val="00CD0F30"/>
    <w:rsid w:val="00CD1BFB"/>
    <w:rsid w:val="00CD475E"/>
    <w:rsid w:val="00CD4D8C"/>
    <w:rsid w:val="00CD6413"/>
    <w:rsid w:val="00CD6748"/>
    <w:rsid w:val="00CD69FC"/>
    <w:rsid w:val="00CD6B8A"/>
    <w:rsid w:val="00CD7458"/>
    <w:rsid w:val="00CD7A2E"/>
    <w:rsid w:val="00CD7DCB"/>
    <w:rsid w:val="00CE08FA"/>
    <w:rsid w:val="00CE13FD"/>
    <w:rsid w:val="00CE6DDD"/>
    <w:rsid w:val="00CE7B58"/>
    <w:rsid w:val="00CE7D83"/>
    <w:rsid w:val="00CF2A9A"/>
    <w:rsid w:val="00CF57D6"/>
    <w:rsid w:val="00D00AA3"/>
    <w:rsid w:val="00D00DD6"/>
    <w:rsid w:val="00D00E41"/>
    <w:rsid w:val="00D03D39"/>
    <w:rsid w:val="00D1064C"/>
    <w:rsid w:val="00D10850"/>
    <w:rsid w:val="00D127D8"/>
    <w:rsid w:val="00D13B3A"/>
    <w:rsid w:val="00D159C5"/>
    <w:rsid w:val="00D175B1"/>
    <w:rsid w:val="00D176A3"/>
    <w:rsid w:val="00D17725"/>
    <w:rsid w:val="00D23FBF"/>
    <w:rsid w:val="00D242FB"/>
    <w:rsid w:val="00D251FF"/>
    <w:rsid w:val="00D272F3"/>
    <w:rsid w:val="00D33889"/>
    <w:rsid w:val="00D41E58"/>
    <w:rsid w:val="00D43F37"/>
    <w:rsid w:val="00D44B9F"/>
    <w:rsid w:val="00D454CF"/>
    <w:rsid w:val="00D45CA1"/>
    <w:rsid w:val="00D46135"/>
    <w:rsid w:val="00D46435"/>
    <w:rsid w:val="00D46AE3"/>
    <w:rsid w:val="00D53C6B"/>
    <w:rsid w:val="00D572A1"/>
    <w:rsid w:val="00D6063D"/>
    <w:rsid w:val="00D61831"/>
    <w:rsid w:val="00D63910"/>
    <w:rsid w:val="00D64721"/>
    <w:rsid w:val="00D661AF"/>
    <w:rsid w:val="00D763AF"/>
    <w:rsid w:val="00D80478"/>
    <w:rsid w:val="00D8371E"/>
    <w:rsid w:val="00D84588"/>
    <w:rsid w:val="00D84D81"/>
    <w:rsid w:val="00D91AEF"/>
    <w:rsid w:val="00D92C3B"/>
    <w:rsid w:val="00D942DB"/>
    <w:rsid w:val="00D96EB0"/>
    <w:rsid w:val="00DA0FDD"/>
    <w:rsid w:val="00DA4901"/>
    <w:rsid w:val="00DA5E94"/>
    <w:rsid w:val="00DA635B"/>
    <w:rsid w:val="00DA7FD0"/>
    <w:rsid w:val="00DB0DF3"/>
    <w:rsid w:val="00DB2086"/>
    <w:rsid w:val="00DB22AF"/>
    <w:rsid w:val="00DB2D99"/>
    <w:rsid w:val="00DB36B5"/>
    <w:rsid w:val="00DB3C05"/>
    <w:rsid w:val="00DB4913"/>
    <w:rsid w:val="00DB76B7"/>
    <w:rsid w:val="00DB7841"/>
    <w:rsid w:val="00DC27B4"/>
    <w:rsid w:val="00DC2877"/>
    <w:rsid w:val="00DC5B96"/>
    <w:rsid w:val="00DC7480"/>
    <w:rsid w:val="00DD0693"/>
    <w:rsid w:val="00DD216E"/>
    <w:rsid w:val="00DD3EA8"/>
    <w:rsid w:val="00DD4054"/>
    <w:rsid w:val="00DD4242"/>
    <w:rsid w:val="00DD46A3"/>
    <w:rsid w:val="00DD76C3"/>
    <w:rsid w:val="00DE1913"/>
    <w:rsid w:val="00DE1C44"/>
    <w:rsid w:val="00DE2798"/>
    <w:rsid w:val="00DE5D5D"/>
    <w:rsid w:val="00DF03BB"/>
    <w:rsid w:val="00DF10FE"/>
    <w:rsid w:val="00DF3335"/>
    <w:rsid w:val="00DF468D"/>
    <w:rsid w:val="00DF75BE"/>
    <w:rsid w:val="00DF7C52"/>
    <w:rsid w:val="00E00473"/>
    <w:rsid w:val="00E0370D"/>
    <w:rsid w:val="00E052F1"/>
    <w:rsid w:val="00E06625"/>
    <w:rsid w:val="00E1312B"/>
    <w:rsid w:val="00E14721"/>
    <w:rsid w:val="00E15110"/>
    <w:rsid w:val="00E16729"/>
    <w:rsid w:val="00E20729"/>
    <w:rsid w:val="00E223F0"/>
    <w:rsid w:val="00E23CC2"/>
    <w:rsid w:val="00E25CB5"/>
    <w:rsid w:val="00E305AB"/>
    <w:rsid w:val="00E34C59"/>
    <w:rsid w:val="00E369AB"/>
    <w:rsid w:val="00E37C39"/>
    <w:rsid w:val="00E43014"/>
    <w:rsid w:val="00E5642C"/>
    <w:rsid w:val="00E569ED"/>
    <w:rsid w:val="00E572B8"/>
    <w:rsid w:val="00E63CB2"/>
    <w:rsid w:val="00E64329"/>
    <w:rsid w:val="00E66F70"/>
    <w:rsid w:val="00E76316"/>
    <w:rsid w:val="00E7763A"/>
    <w:rsid w:val="00E8050F"/>
    <w:rsid w:val="00E81B0F"/>
    <w:rsid w:val="00E8216B"/>
    <w:rsid w:val="00E86541"/>
    <w:rsid w:val="00E90143"/>
    <w:rsid w:val="00E94EB3"/>
    <w:rsid w:val="00E978FC"/>
    <w:rsid w:val="00EA1B1D"/>
    <w:rsid w:val="00EA5372"/>
    <w:rsid w:val="00EA57D2"/>
    <w:rsid w:val="00EA61EA"/>
    <w:rsid w:val="00EA6224"/>
    <w:rsid w:val="00EB2E81"/>
    <w:rsid w:val="00EB5516"/>
    <w:rsid w:val="00EC1ADD"/>
    <w:rsid w:val="00EC2AA1"/>
    <w:rsid w:val="00ED13F6"/>
    <w:rsid w:val="00ED304B"/>
    <w:rsid w:val="00ED5DB6"/>
    <w:rsid w:val="00ED67FE"/>
    <w:rsid w:val="00ED7FD0"/>
    <w:rsid w:val="00EE721C"/>
    <w:rsid w:val="00EF0F2F"/>
    <w:rsid w:val="00EF27DF"/>
    <w:rsid w:val="00EF53DB"/>
    <w:rsid w:val="00F01287"/>
    <w:rsid w:val="00F034DC"/>
    <w:rsid w:val="00F04256"/>
    <w:rsid w:val="00F07DC2"/>
    <w:rsid w:val="00F10F04"/>
    <w:rsid w:val="00F13158"/>
    <w:rsid w:val="00F142A6"/>
    <w:rsid w:val="00F14E35"/>
    <w:rsid w:val="00F204BA"/>
    <w:rsid w:val="00F212BB"/>
    <w:rsid w:val="00F22222"/>
    <w:rsid w:val="00F228B6"/>
    <w:rsid w:val="00F24309"/>
    <w:rsid w:val="00F244C9"/>
    <w:rsid w:val="00F2506F"/>
    <w:rsid w:val="00F26362"/>
    <w:rsid w:val="00F27CE7"/>
    <w:rsid w:val="00F324A0"/>
    <w:rsid w:val="00F33028"/>
    <w:rsid w:val="00F35E5C"/>
    <w:rsid w:val="00F4003A"/>
    <w:rsid w:val="00F45EB2"/>
    <w:rsid w:val="00F46371"/>
    <w:rsid w:val="00F46AD4"/>
    <w:rsid w:val="00F5120F"/>
    <w:rsid w:val="00F51401"/>
    <w:rsid w:val="00F5162D"/>
    <w:rsid w:val="00F51668"/>
    <w:rsid w:val="00F53E3A"/>
    <w:rsid w:val="00F54A4F"/>
    <w:rsid w:val="00F56C43"/>
    <w:rsid w:val="00F577FA"/>
    <w:rsid w:val="00F617D3"/>
    <w:rsid w:val="00F6211A"/>
    <w:rsid w:val="00F63238"/>
    <w:rsid w:val="00F66B21"/>
    <w:rsid w:val="00F70D7B"/>
    <w:rsid w:val="00F70FF5"/>
    <w:rsid w:val="00F712D8"/>
    <w:rsid w:val="00F723A8"/>
    <w:rsid w:val="00F73FBB"/>
    <w:rsid w:val="00F767CF"/>
    <w:rsid w:val="00F76DB0"/>
    <w:rsid w:val="00F84405"/>
    <w:rsid w:val="00F928D5"/>
    <w:rsid w:val="00F9371B"/>
    <w:rsid w:val="00F965F3"/>
    <w:rsid w:val="00F9716B"/>
    <w:rsid w:val="00FA0168"/>
    <w:rsid w:val="00FA05B1"/>
    <w:rsid w:val="00FA0F2F"/>
    <w:rsid w:val="00FA4E61"/>
    <w:rsid w:val="00FA5FF2"/>
    <w:rsid w:val="00FB1D5B"/>
    <w:rsid w:val="00FB53A4"/>
    <w:rsid w:val="00FB5841"/>
    <w:rsid w:val="00FB5C7D"/>
    <w:rsid w:val="00FD1505"/>
    <w:rsid w:val="00FD17CF"/>
    <w:rsid w:val="00FD2B77"/>
    <w:rsid w:val="00FD4150"/>
    <w:rsid w:val="00FD54A6"/>
    <w:rsid w:val="00FE11FF"/>
    <w:rsid w:val="00FE5029"/>
    <w:rsid w:val="00FE722A"/>
    <w:rsid w:val="00FF233E"/>
    <w:rsid w:val="00FF3E55"/>
    <w:rsid w:val="00FF6313"/>
    <w:rsid w:val="00FF6F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0041E19"/>
  <w15:chartTrackingRefBased/>
  <w15:docId w15:val="{FCAB2BD7-EF4C-4C20-911E-161A8CEE8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75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066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454C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75B1"/>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2C7861"/>
    <w:rPr>
      <w:sz w:val="16"/>
      <w:szCs w:val="16"/>
    </w:rPr>
  </w:style>
  <w:style w:type="paragraph" w:styleId="CommentText">
    <w:name w:val="annotation text"/>
    <w:basedOn w:val="Normal"/>
    <w:link w:val="CommentTextChar"/>
    <w:uiPriority w:val="99"/>
    <w:unhideWhenUsed/>
    <w:rsid w:val="002C7861"/>
    <w:pPr>
      <w:spacing w:line="240" w:lineRule="auto"/>
    </w:pPr>
    <w:rPr>
      <w:sz w:val="20"/>
      <w:szCs w:val="20"/>
    </w:rPr>
  </w:style>
  <w:style w:type="character" w:customStyle="1" w:styleId="CommentTextChar">
    <w:name w:val="Comment Text Char"/>
    <w:basedOn w:val="DefaultParagraphFont"/>
    <w:link w:val="CommentText"/>
    <w:uiPriority w:val="99"/>
    <w:rsid w:val="002C7861"/>
    <w:rPr>
      <w:sz w:val="20"/>
      <w:szCs w:val="20"/>
    </w:rPr>
  </w:style>
  <w:style w:type="paragraph" w:styleId="CommentSubject">
    <w:name w:val="annotation subject"/>
    <w:basedOn w:val="CommentText"/>
    <w:next w:val="CommentText"/>
    <w:link w:val="CommentSubjectChar"/>
    <w:uiPriority w:val="99"/>
    <w:semiHidden/>
    <w:unhideWhenUsed/>
    <w:rsid w:val="002C7861"/>
    <w:rPr>
      <w:b/>
      <w:bCs/>
    </w:rPr>
  </w:style>
  <w:style w:type="character" w:customStyle="1" w:styleId="CommentSubjectChar">
    <w:name w:val="Comment Subject Char"/>
    <w:basedOn w:val="CommentTextChar"/>
    <w:link w:val="CommentSubject"/>
    <w:uiPriority w:val="99"/>
    <w:semiHidden/>
    <w:rsid w:val="002C7861"/>
    <w:rPr>
      <w:b/>
      <w:bCs/>
      <w:sz w:val="20"/>
      <w:szCs w:val="20"/>
    </w:rPr>
  </w:style>
  <w:style w:type="paragraph" w:styleId="BalloonText">
    <w:name w:val="Balloon Text"/>
    <w:basedOn w:val="Normal"/>
    <w:link w:val="BalloonTextChar"/>
    <w:uiPriority w:val="99"/>
    <w:semiHidden/>
    <w:unhideWhenUsed/>
    <w:rsid w:val="002C78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861"/>
    <w:rPr>
      <w:rFonts w:ascii="Segoe UI" w:hAnsi="Segoe UI" w:cs="Segoe UI"/>
      <w:sz w:val="18"/>
      <w:szCs w:val="18"/>
    </w:rPr>
  </w:style>
  <w:style w:type="character" w:customStyle="1" w:styleId="normaltextrun">
    <w:name w:val="normaltextrun"/>
    <w:basedOn w:val="DefaultParagraphFont"/>
    <w:rsid w:val="00C54305"/>
  </w:style>
  <w:style w:type="character" w:customStyle="1" w:styleId="eop">
    <w:name w:val="eop"/>
    <w:basedOn w:val="DefaultParagraphFont"/>
    <w:rsid w:val="00C54305"/>
  </w:style>
  <w:style w:type="character" w:customStyle="1" w:styleId="Heading2Char">
    <w:name w:val="Heading 2 Char"/>
    <w:basedOn w:val="DefaultParagraphFont"/>
    <w:link w:val="Heading2"/>
    <w:uiPriority w:val="9"/>
    <w:rsid w:val="00E06625"/>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5219BE"/>
    <w:pPr>
      <w:spacing w:after="200" w:line="240" w:lineRule="auto"/>
    </w:pPr>
    <w:rPr>
      <w:i/>
      <w:iCs/>
      <w:color w:val="44546A" w:themeColor="text2"/>
      <w:sz w:val="18"/>
      <w:szCs w:val="18"/>
    </w:rPr>
  </w:style>
  <w:style w:type="paragraph" w:customStyle="1" w:styleId="EndNoteBibliographyTitle">
    <w:name w:val="EndNote Bibliography Title"/>
    <w:basedOn w:val="Normal"/>
    <w:link w:val="EndNoteBibliographyTitleChar"/>
    <w:rsid w:val="00403CC1"/>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403CC1"/>
    <w:rPr>
      <w:rFonts w:ascii="Calibri" w:hAnsi="Calibri" w:cs="Calibri"/>
      <w:noProof/>
      <w:lang w:val="en-US"/>
    </w:rPr>
  </w:style>
  <w:style w:type="paragraph" w:customStyle="1" w:styleId="EndNoteBibliography">
    <w:name w:val="EndNote Bibliography"/>
    <w:basedOn w:val="Normal"/>
    <w:link w:val="EndNoteBibliographyChar"/>
    <w:rsid w:val="00403CC1"/>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403CC1"/>
    <w:rPr>
      <w:rFonts w:ascii="Calibri" w:hAnsi="Calibri" w:cs="Calibri"/>
      <w:noProof/>
      <w:lang w:val="en-US"/>
    </w:rPr>
  </w:style>
  <w:style w:type="character" w:customStyle="1" w:styleId="Heading3Char">
    <w:name w:val="Heading 3 Char"/>
    <w:basedOn w:val="DefaultParagraphFont"/>
    <w:link w:val="Heading3"/>
    <w:uiPriority w:val="9"/>
    <w:rsid w:val="00D454CF"/>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9C4B00"/>
    <w:pPr>
      <w:ind w:left="720"/>
      <w:contextualSpacing/>
    </w:pPr>
  </w:style>
  <w:style w:type="table" w:styleId="TableGrid">
    <w:name w:val="Table Grid"/>
    <w:basedOn w:val="TableNormal"/>
    <w:uiPriority w:val="39"/>
    <w:rsid w:val="00215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154BD"/>
    <w:rPr>
      <w:color w:val="808080"/>
    </w:rPr>
  </w:style>
  <w:style w:type="paragraph" w:customStyle="1" w:styleId="paragraph">
    <w:name w:val="paragraph"/>
    <w:basedOn w:val="Normal"/>
    <w:rsid w:val="00356A7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Strong">
    <w:name w:val="Strong"/>
    <w:basedOn w:val="DefaultParagraphFont"/>
    <w:uiPriority w:val="22"/>
    <w:qFormat/>
    <w:rsid w:val="001C5CEF"/>
    <w:rPr>
      <w:b/>
      <w:bCs/>
    </w:rPr>
  </w:style>
  <w:style w:type="character" w:styleId="Hyperlink">
    <w:name w:val="Hyperlink"/>
    <w:basedOn w:val="DefaultParagraphFont"/>
    <w:uiPriority w:val="99"/>
    <w:unhideWhenUsed/>
    <w:rsid w:val="00B708E4"/>
    <w:rPr>
      <w:color w:val="0563C1" w:themeColor="hyperlink"/>
      <w:u w:val="single"/>
    </w:rPr>
  </w:style>
  <w:style w:type="character" w:styleId="UnresolvedMention">
    <w:name w:val="Unresolved Mention"/>
    <w:basedOn w:val="DefaultParagraphFont"/>
    <w:uiPriority w:val="99"/>
    <w:semiHidden/>
    <w:unhideWhenUsed/>
    <w:rsid w:val="00B708E4"/>
    <w:rPr>
      <w:color w:val="605E5C"/>
      <w:shd w:val="clear" w:color="auto" w:fill="E1DFDD"/>
    </w:rPr>
  </w:style>
  <w:style w:type="paragraph" w:styleId="Revision">
    <w:name w:val="Revision"/>
    <w:hidden/>
    <w:uiPriority w:val="99"/>
    <w:semiHidden/>
    <w:rsid w:val="007129BA"/>
    <w:pPr>
      <w:spacing w:after="0" w:line="240" w:lineRule="auto"/>
    </w:pPr>
  </w:style>
  <w:style w:type="paragraph" w:styleId="Header">
    <w:name w:val="header"/>
    <w:basedOn w:val="Normal"/>
    <w:link w:val="HeaderChar"/>
    <w:uiPriority w:val="99"/>
    <w:unhideWhenUsed/>
    <w:rsid w:val="00121C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1C05"/>
  </w:style>
  <w:style w:type="paragraph" w:styleId="Footer">
    <w:name w:val="footer"/>
    <w:basedOn w:val="Normal"/>
    <w:link w:val="FooterChar"/>
    <w:uiPriority w:val="99"/>
    <w:unhideWhenUsed/>
    <w:rsid w:val="00121C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1C05"/>
  </w:style>
  <w:style w:type="character" w:styleId="Emphasis">
    <w:name w:val="Emphasis"/>
    <w:basedOn w:val="DefaultParagraphFont"/>
    <w:uiPriority w:val="20"/>
    <w:qFormat/>
    <w:rsid w:val="004A67D9"/>
    <w:rPr>
      <w:i/>
      <w:iCs/>
    </w:rPr>
  </w:style>
  <w:style w:type="paragraph" w:styleId="PlainText">
    <w:name w:val="Plain Text"/>
    <w:basedOn w:val="Normal"/>
    <w:link w:val="PlainTextChar"/>
    <w:uiPriority w:val="99"/>
    <w:unhideWhenUsed/>
    <w:rsid w:val="00F712D8"/>
    <w:pPr>
      <w:spacing w:after="0" w:line="240" w:lineRule="auto"/>
    </w:pPr>
    <w:rPr>
      <w:rFonts w:ascii="Verdana" w:hAnsi="Verdana"/>
      <w:sz w:val="20"/>
      <w:szCs w:val="21"/>
      <w:lang w:eastAsia="nl-NL"/>
    </w:rPr>
  </w:style>
  <w:style w:type="character" w:customStyle="1" w:styleId="PlainTextChar">
    <w:name w:val="Plain Text Char"/>
    <w:basedOn w:val="DefaultParagraphFont"/>
    <w:link w:val="PlainText"/>
    <w:uiPriority w:val="99"/>
    <w:rsid w:val="00F712D8"/>
    <w:rPr>
      <w:rFonts w:ascii="Verdana" w:hAnsi="Verdana"/>
      <w:sz w:val="20"/>
      <w:szCs w:val="21"/>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686193">
      <w:bodyDiv w:val="1"/>
      <w:marLeft w:val="0"/>
      <w:marRight w:val="0"/>
      <w:marTop w:val="0"/>
      <w:marBottom w:val="0"/>
      <w:divBdr>
        <w:top w:val="none" w:sz="0" w:space="0" w:color="auto"/>
        <w:left w:val="none" w:sz="0" w:space="0" w:color="auto"/>
        <w:bottom w:val="none" w:sz="0" w:space="0" w:color="auto"/>
        <w:right w:val="none" w:sz="0" w:space="0" w:color="auto"/>
      </w:divBdr>
      <w:divsChild>
        <w:div w:id="1033966991">
          <w:marLeft w:val="0"/>
          <w:marRight w:val="0"/>
          <w:marTop w:val="0"/>
          <w:marBottom w:val="0"/>
          <w:divBdr>
            <w:top w:val="none" w:sz="0" w:space="0" w:color="auto"/>
            <w:left w:val="none" w:sz="0" w:space="0" w:color="auto"/>
            <w:bottom w:val="none" w:sz="0" w:space="0" w:color="auto"/>
            <w:right w:val="none" w:sz="0" w:space="0" w:color="auto"/>
          </w:divBdr>
        </w:div>
        <w:div w:id="263804618">
          <w:marLeft w:val="0"/>
          <w:marRight w:val="0"/>
          <w:marTop w:val="0"/>
          <w:marBottom w:val="0"/>
          <w:divBdr>
            <w:top w:val="none" w:sz="0" w:space="0" w:color="auto"/>
            <w:left w:val="none" w:sz="0" w:space="0" w:color="auto"/>
            <w:bottom w:val="none" w:sz="0" w:space="0" w:color="auto"/>
            <w:right w:val="none" w:sz="0" w:space="0" w:color="auto"/>
          </w:divBdr>
        </w:div>
        <w:div w:id="468479951">
          <w:marLeft w:val="0"/>
          <w:marRight w:val="0"/>
          <w:marTop w:val="0"/>
          <w:marBottom w:val="0"/>
          <w:divBdr>
            <w:top w:val="none" w:sz="0" w:space="0" w:color="auto"/>
            <w:left w:val="none" w:sz="0" w:space="0" w:color="auto"/>
            <w:bottom w:val="none" w:sz="0" w:space="0" w:color="auto"/>
            <w:right w:val="none" w:sz="0" w:space="0" w:color="auto"/>
          </w:divBdr>
        </w:div>
      </w:divsChild>
    </w:div>
    <w:div w:id="430201815">
      <w:bodyDiv w:val="1"/>
      <w:marLeft w:val="0"/>
      <w:marRight w:val="0"/>
      <w:marTop w:val="0"/>
      <w:marBottom w:val="0"/>
      <w:divBdr>
        <w:top w:val="none" w:sz="0" w:space="0" w:color="auto"/>
        <w:left w:val="none" w:sz="0" w:space="0" w:color="auto"/>
        <w:bottom w:val="none" w:sz="0" w:space="0" w:color="auto"/>
        <w:right w:val="none" w:sz="0" w:space="0" w:color="auto"/>
      </w:divBdr>
    </w:div>
    <w:div w:id="869956413">
      <w:bodyDiv w:val="1"/>
      <w:marLeft w:val="0"/>
      <w:marRight w:val="0"/>
      <w:marTop w:val="0"/>
      <w:marBottom w:val="0"/>
      <w:divBdr>
        <w:top w:val="none" w:sz="0" w:space="0" w:color="auto"/>
        <w:left w:val="none" w:sz="0" w:space="0" w:color="auto"/>
        <w:bottom w:val="none" w:sz="0" w:space="0" w:color="auto"/>
        <w:right w:val="none" w:sz="0" w:space="0" w:color="auto"/>
      </w:divBdr>
    </w:div>
    <w:div w:id="1285308832">
      <w:bodyDiv w:val="1"/>
      <w:marLeft w:val="0"/>
      <w:marRight w:val="0"/>
      <w:marTop w:val="0"/>
      <w:marBottom w:val="0"/>
      <w:divBdr>
        <w:top w:val="none" w:sz="0" w:space="0" w:color="auto"/>
        <w:left w:val="none" w:sz="0" w:space="0" w:color="auto"/>
        <w:bottom w:val="none" w:sz="0" w:space="0" w:color="auto"/>
        <w:right w:val="none" w:sz="0" w:space="0" w:color="auto"/>
      </w:divBdr>
      <w:divsChild>
        <w:div w:id="965768819">
          <w:marLeft w:val="0"/>
          <w:marRight w:val="0"/>
          <w:marTop w:val="0"/>
          <w:marBottom w:val="0"/>
          <w:divBdr>
            <w:top w:val="none" w:sz="0" w:space="0" w:color="auto"/>
            <w:left w:val="none" w:sz="0" w:space="0" w:color="auto"/>
            <w:bottom w:val="none" w:sz="0" w:space="0" w:color="auto"/>
            <w:right w:val="none" w:sz="0" w:space="0" w:color="auto"/>
          </w:divBdr>
        </w:div>
        <w:div w:id="1170877093">
          <w:marLeft w:val="0"/>
          <w:marRight w:val="0"/>
          <w:marTop w:val="0"/>
          <w:marBottom w:val="0"/>
          <w:divBdr>
            <w:top w:val="none" w:sz="0" w:space="0" w:color="auto"/>
            <w:left w:val="none" w:sz="0" w:space="0" w:color="auto"/>
            <w:bottom w:val="none" w:sz="0" w:space="0" w:color="auto"/>
            <w:right w:val="none" w:sz="0" w:space="0" w:color="auto"/>
          </w:divBdr>
        </w:div>
        <w:div w:id="21424538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3F908-F008-4D83-A86C-8D843A07C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21</Pages>
  <Words>12521</Words>
  <Characters>68871</Characters>
  <Application>Microsoft Office Word</Application>
  <DocSecurity>0</DocSecurity>
  <Lines>573</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Jordi Minnema</dc:creator>
  <cp:keywords/>
  <dc:description/>
  <cp:lastModifiedBy>Jordi Minnema</cp:lastModifiedBy>
  <cp:revision>8</cp:revision>
  <dcterms:created xsi:type="dcterms:W3CDTF">2022-03-15T11:56:00Z</dcterms:created>
  <dcterms:modified xsi:type="dcterms:W3CDTF">2022-03-15T12:11:00Z</dcterms:modified>
</cp:coreProperties>
</file>