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2A92ED18" w:rsidR="00F62C8B" w:rsidRPr="00996AE7" w:rsidRDefault="000F3A41" w:rsidP="004C531E">
      <w:pPr>
        <w:pStyle w:val="RSCM01ReceivedAccepted"/>
      </w:pPr>
      <w:r w:rsidRPr="00996AE7">
        <w:rPr>
          <w:lang w:val="ru-RU" w:eastAsia="ru-RU"/>
        </w:rPr>
        <mc:AlternateContent>
          <mc:Choice Requires="wps">
            <w:drawing>
              <wp:anchor distT="180340" distB="0" distL="114300" distR="114300" simplePos="0" relativeHeight="251662336" behindDoc="1" locked="1" layoutInCell="0" allowOverlap="0" wp14:anchorId="5B54B28E" wp14:editId="421F5DE2">
                <wp:simplePos x="0" y="0"/>
                <wp:positionH relativeFrom="margin">
                  <wp:align>left</wp:align>
                </wp:positionH>
                <wp:positionV relativeFrom="margin">
                  <wp:align>bottom</wp:align>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05DF521F" w14:textId="52D9B9B8" w:rsidR="00CE2B3C" w:rsidRPr="00D10EE7" w:rsidRDefault="00CE2B3C" w:rsidP="00DF4665">
                            <w:pPr>
                              <w:pStyle w:val="RSCF02FootnotestoTitleAuthors"/>
                              <w:rPr>
                                <w:i/>
                              </w:rPr>
                            </w:pPr>
                            <w:r w:rsidRPr="00D10EE7">
                              <w:rPr>
                                <w:i/>
                                <w:vertAlign w:val="superscript"/>
                              </w:rPr>
                              <w:t>a</w:t>
                            </w:r>
                            <w:r w:rsidRPr="00D10EE7">
                              <w:rPr>
                                <w:i/>
                              </w:rPr>
                              <w:t xml:space="preserve"> St Petersburg University, 7/9 </w:t>
                            </w:r>
                            <w:proofErr w:type="spellStart"/>
                            <w:r w:rsidRPr="00D10EE7">
                              <w:rPr>
                                <w:i/>
                              </w:rPr>
                              <w:t>Universitetskaya</w:t>
                            </w:r>
                            <w:proofErr w:type="spellEnd"/>
                            <w:r w:rsidRPr="00D10EE7">
                              <w:rPr>
                                <w:i/>
                              </w:rPr>
                              <w:t xml:space="preserve"> Nab., Saint Petersburg</w:t>
                            </w:r>
                          </w:p>
                          <w:p w14:paraId="635E30BF" w14:textId="6A25BFBB" w:rsidR="00CE2B3C" w:rsidRPr="00D10EE7" w:rsidRDefault="00CE2B3C" w:rsidP="00DF4665">
                            <w:pPr>
                              <w:pStyle w:val="RSCF02FootnotestoTitleAuthors"/>
                              <w:rPr>
                                <w:i/>
                              </w:rPr>
                            </w:pPr>
                            <w:r w:rsidRPr="00D10EE7">
                              <w:rPr>
                                <w:i/>
                              </w:rPr>
                              <w:t>199034, Russian Federation. E-mail: m.kinzhalov@spbu.ru</w:t>
                            </w:r>
                          </w:p>
                          <w:p w14:paraId="2F810626" w14:textId="77777777" w:rsidR="00CE2B3C" w:rsidRPr="00D10EE7" w:rsidRDefault="00CE2B3C" w:rsidP="00DF4665">
                            <w:pPr>
                              <w:pStyle w:val="RSCF02FootnotestoTitleAuthors"/>
                              <w:rPr>
                                <w:i/>
                              </w:rPr>
                            </w:pPr>
                            <w:r w:rsidRPr="00D10EE7">
                              <w:rPr>
                                <w:i/>
                                <w:vertAlign w:val="superscript"/>
                              </w:rPr>
                              <w:t>b</w:t>
                            </w:r>
                            <w:r w:rsidRPr="00D10EE7">
                              <w:rPr>
                                <w:i/>
                              </w:rPr>
                              <w:t xml:space="preserve"> Department of Chemistry, University of Liverpool, Crown Street, Liverpool L69</w:t>
                            </w:r>
                          </w:p>
                          <w:p w14:paraId="65C60800" w14:textId="3E622178" w:rsidR="00CE2B3C" w:rsidRDefault="00CE2B3C" w:rsidP="00DF4665">
                            <w:pPr>
                              <w:pStyle w:val="RSCF02FootnotestoTitleAuthors"/>
                              <w:rPr>
                                <w:i/>
                              </w:rPr>
                            </w:pPr>
                            <w:r w:rsidRPr="00D10EE7">
                              <w:rPr>
                                <w:i/>
                              </w:rPr>
                              <w:t>7ZD, UK</w:t>
                            </w:r>
                            <w:r>
                              <w:rPr>
                                <w:i/>
                              </w:rPr>
                              <w:t xml:space="preserve">, E-mail: </w:t>
                            </w:r>
                            <w:r w:rsidRPr="00D10EE7">
                              <w:rPr>
                                <w:i/>
                              </w:rPr>
                              <w:t>konstantin.luzyanin@liverpool.ac.uk</w:t>
                            </w:r>
                          </w:p>
                          <w:p w14:paraId="71856912" w14:textId="16A63F3F" w:rsidR="00CE2B3C" w:rsidRPr="00241ACD" w:rsidRDefault="00CE2B3C" w:rsidP="00DF4665">
                            <w:pPr>
                              <w:pStyle w:val="RSCF02FootnotestoTitleAuthors"/>
                            </w:pPr>
                            <w:r w:rsidRPr="00851E7F">
                              <w:t>† Electronic Supplementary Information (ESI) available</w:t>
                            </w:r>
                            <w:r>
                              <w:t xml:space="preserve">. </w:t>
                            </w:r>
                            <w:r w:rsidRPr="00851E7F">
                              <w:t>CCDC 2133432, 2133433, 2134335. For ESI and crystallographic data in CIF or another electronic format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pt;height:128.15pt;z-index:-251654144;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" o:allowincell="f" o:allowoverlap="f" stroked="f">
                <o:lock v:ext="edit" aspectratio="t"/>
                <v:textbox style="mso-fit-shape-to-text:t" inset="0,1mm,0,1mm">
                  <w:txbxContent>
                    <w:p w14:paraId="05DF521F" w14:textId="52D9B9B8" w:rsidR="00CE2B3C" w:rsidRPr="00D10EE7" w:rsidRDefault="00CE2B3C" w:rsidP="00DF4665">
                      <w:pPr>
                        <w:pStyle w:val="RSCF02FootnotestoTitleAuthors"/>
                        <w:rPr>
                          <w:i/>
                        </w:rPr>
                      </w:pPr>
                      <w:proofErr w:type="gramStart"/>
                      <w:r w:rsidRPr="00D10EE7">
                        <w:rPr>
                          <w:i/>
                          <w:vertAlign w:val="superscript"/>
                        </w:rPr>
                        <w:t>a</w:t>
                      </w:r>
                      <w:proofErr w:type="gramEnd"/>
                      <w:r w:rsidRPr="00D10EE7">
                        <w:rPr>
                          <w:i/>
                        </w:rPr>
                        <w:t xml:space="preserve"> St Petersburg University, 7/9 </w:t>
                      </w:r>
                      <w:proofErr w:type="spellStart"/>
                      <w:r w:rsidRPr="00D10EE7">
                        <w:rPr>
                          <w:i/>
                        </w:rPr>
                        <w:t>Universitetskaya</w:t>
                      </w:r>
                      <w:proofErr w:type="spellEnd"/>
                      <w:r w:rsidRPr="00D10EE7">
                        <w:rPr>
                          <w:i/>
                        </w:rPr>
                        <w:t xml:space="preserve"> Nab., Saint Petersburg</w:t>
                      </w:r>
                    </w:p>
                    <w:p w14:paraId="635E30BF" w14:textId="6A25BFBB" w:rsidR="00CE2B3C" w:rsidRPr="00D10EE7" w:rsidRDefault="00CE2B3C" w:rsidP="00DF4665">
                      <w:pPr>
                        <w:pStyle w:val="RSCF02FootnotestoTitleAuthors"/>
                        <w:rPr>
                          <w:i/>
                        </w:rPr>
                      </w:pPr>
                      <w:r w:rsidRPr="00D10EE7">
                        <w:rPr>
                          <w:i/>
                        </w:rPr>
                        <w:t>199034, Russian Federation. E-mail: m.kinzhalov@spbu.ru</w:t>
                      </w:r>
                    </w:p>
                    <w:p w14:paraId="2F810626" w14:textId="77777777" w:rsidR="00CE2B3C" w:rsidRPr="00D10EE7" w:rsidRDefault="00CE2B3C" w:rsidP="00DF4665">
                      <w:pPr>
                        <w:pStyle w:val="RSCF02FootnotestoTitleAuthors"/>
                        <w:rPr>
                          <w:i/>
                        </w:rPr>
                      </w:pPr>
                      <w:proofErr w:type="gramStart"/>
                      <w:r w:rsidRPr="00D10EE7">
                        <w:rPr>
                          <w:i/>
                          <w:vertAlign w:val="superscript"/>
                        </w:rPr>
                        <w:t>b</w:t>
                      </w:r>
                      <w:proofErr w:type="gramEnd"/>
                      <w:r w:rsidRPr="00D10EE7">
                        <w:rPr>
                          <w:i/>
                        </w:rPr>
                        <w:t xml:space="preserve"> Department of Chemistry, University of Liverpool, Crown Street, Liverpool L69</w:t>
                      </w:r>
                    </w:p>
                    <w:p w14:paraId="65C60800" w14:textId="3E622178" w:rsidR="00CE2B3C" w:rsidRDefault="00CE2B3C" w:rsidP="00DF4665">
                      <w:pPr>
                        <w:pStyle w:val="RSCF02FootnotestoTitleAuthors"/>
                        <w:rPr>
                          <w:i/>
                        </w:rPr>
                      </w:pPr>
                      <w:r w:rsidRPr="00D10EE7">
                        <w:rPr>
                          <w:i/>
                        </w:rPr>
                        <w:t>7ZD, UK</w:t>
                      </w:r>
                      <w:r>
                        <w:rPr>
                          <w:i/>
                        </w:rPr>
                        <w:t xml:space="preserve">, E-mail: </w:t>
                      </w:r>
                      <w:r w:rsidRPr="00D10EE7">
                        <w:rPr>
                          <w:i/>
                        </w:rPr>
                        <w:t>konstantin.luzyanin@liverpool.ac.uk</w:t>
                      </w:r>
                    </w:p>
                    <w:p w14:paraId="71856912" w14:textId="16A63F3F" w:rsidR="00CE2B3C" w:rsidRPr="00241ACD" w:rsidRDefault="00CE2B3C" w:rsidP="00DF4665">
                      <w:pPr>
                        <w:pStyle w:val="RSCF02FootnotestoTitleAuthors"/>
                      </w:pPr>
                      <w:r w:rsidRPr="00851E7F">
                        <w:t>† Electronic Supplementary Information (ESI) available</w:t>
                      </w:r>
                      <w:r>
                        <w:t xml:space="preserve">. </w:t>
                      </w:r>
                      <w:r w:rsidRPr="00851E7F">
                        <w:t>CCDC 2133432, 2133433, 2134335. For ESI and crystallographic data in CIF or another electronic format see DOI: 10.1039/x0xx00000x</w:t>
                      </w:r>
                    </w:p>
                  </w:txbxContent>
                </v:textbox>
                <w10:wrap type="topAndBottom" anchorx="margin" anchory="margin"/>
                <w10:anchorlock/>
              </v:shape>
            </w:pict>
          </mc:Fallback>
        </mc:AlternateContent>
      </w:r>
      <w:r w:rsidR="00F62C8B" w:rsidRPr="00996AE7">
        <w:t>Received 00th January 20</w:t>
      </w:r>
      <w:r w:rsidR="00F15F90" w:rsidRPr="00996AE7">
        <w:t>xx</w:t>
      </w:r>
      <w:r w:rsidR="00F62C8B" w:rsidRPr="00996AE7">
        <w:t>,</w:t>
      </w:r>
    </w:p>
    <w:p w14:paraId="5E930491" w14:textId="77777777" w:rsidR="00F62C8B" w:rsidRPr="00996AE7" w:rsidRDefault="00F62C8B" w:rsidP="004C531E">
      <w:pPr>
        <w:pStyle w:val="RSCM01ReceivedAccepted"/>
      </w:pPr>
      <w:r w:rsidRPr="00996AE7">
        <w:t>Accepted 00th January 20</w:t>
      </w:r>
      <w:r w:rsidR="00F15F90" w:rsidRPr="00996AE7">
        <w:t>xx</w:t>
      </w:r>
    </w:p>
    <w:p w14:paraId="492325BD" w14:textId="77777777" w:rsidR="00F62C8B" w:rsidRPr="00996AE7" w:rsidRDefault="00F62C8B" w:rsidP="004C531E">
      <w:pPr>
        <w:pStyle w:val="RSCM02DOI"/>
      </w:pPr>
      <w:r w:rsidRPr="00996AE7">
        <w:t>DOI: 10.1039/x0xx00000x</w:t>
      </w:r>
    </w:p>
    <w:p w14:paraId="646B8F30" w14:textId="77777777" w:rsidR="00A9649E" w:rsidRPr="00996AE7" w:rsidRDefault="00A9649E" w:rsidP="004C531E">
      <w:pPr>
        <w:pStyle w:val="RSCM03Website"/>
      </w:pPr>
    </w:p>
    <w:p w14:paraId="0D6101E0" w14:textId="398C2E8E" w:rsidR="004414A5" w:rsidRPr="00996AE7" w:rsidRDefault="00F62C8B" w:rsidP="00C32EDF">
      <w:pPr>
        <w:pStyle w:val="RSCH01PaperTitle"/>
      </w:pPr>
      <w:r w:rsidRPr="00996AE7">
        <w:br w:type="column"/>
      </w:r>
      <w:bookmarkStart w:id="0" w:name="_Hlk92802165"/>
      <w:r w:rsidR="00AB457D" w:rsidRPr="00996AE7">
        <w:t xml:space="preserve">Experimental and Computational Tuning of </w:t>
      </w:r>
      <w:proofErr w:type="spellStart"/>
      <w:r w:rsidR="00AB457D" w:rsidRPr="00996AE7">
        <w:t>Metalla</w:t>
      </w:r>
      <w:proofErr w:type="spellEnd"/>
      <w:r w:rsidR="00AB457D" w:rsidRPr="00996AE7">
        <w:t>-</w:t>
      </w:r>
      <w:r w:rsidR="00C53B50" w:rsidRPr="00996AE7">
        <w:rPr>
          <w:i/>
          <w:iCs/>
        </w:rPr>
        <w:t>N</w:t>
      </w:r>
      <w:r w:rsidR="00C53B50" w:rsidRPr="00996AE7">
        <w:t>-</w:t>
      </w:r>
      <w:r w:rsidR="00CB33FE" w:rsidRPr="00996AE7">
        <w:t>H</w:t>
      </w:r>
      <w:r w:rsidR="00C53B50" w:rsidRPr="00996AE7">
        <w:t>eterocyclic C</w:t>
      </w:r>
      <w:r w:rsidR="00AB457D" w:rsidRPr="00996AE7">
        <w:t xml:space="preserve">arbenes at </w:t>
      </w:r>
      <w:proofErr w:type="gramStart"/>
      <w:r w:rsidR="00AB457D" w:rsidRPr="00996AE7">
        <w:t>Palladium(</w:t>
      </w:r>
      <w:proofErr w:type="gramEnd"/>
      <w:r w:rsidR="00AB457D" w:rsidRPr="00996AE7">
        <w:t xml:space="preserve">II) and Platinum(II) </w:t>
      </w:r>
      <w:proofErr w:type="spellStart"/>
      <w:r w:rsidR="00AB457D" w:rsidRPr="00996AE7">
        <w:t>Centers</w:t>
      </w:r>
      <w:proofErr w:type="spellEnd"/>
    </w:p>
    <w:p w14:paraId="5D91B541" w14:textId="2C9F3249" w:rsidR="008125A0" w:rsidRPr="00996AE7" w:rsidRDefault="00793201" w:rsidP="008125A0">
      <w:pPr>
        <w:pStyle w:val="RSCB01ARTAbstract"/>
        <w:rPr>
          <w:rFonts w:cs="Times New Roman"/>
          <w:sz w:val="20"/>
          <w:vertAlign w:val="superscript"/>
        </w:rPr>
      </w:pPr>
      <w:r w:rsidRPr="00996AE7">
        <w:rPr>
          <w:rFonts w:cs="Times New Roman"/>
          <w:sz w:val="20"/>
        </w:rPr>
        <w:t>Maria V. Kashina,</w:t>
      </w:r>
      <w:r w:rsidR="00D10EE7" w:rsidRPr="00996AE7">
        <w:rPr>
          <w:rFonts w:cs="Times New Roman"/>
          <w:sz w:val="20"/>
          <w:vertAlign w:val="superscript"/>
        </w:rPr>
        <w:t>a</w:t>
      </w:r>
      <w:r w:rsidRPr="00996AE7">
        <w:rPr>
          <w:rFonts w:cs="Times New Roman"/>
          <w:sz w:val="20"/>
        </w:rPr>
        <w:t xml:space="preserve"> </w:t>
      </w:r>
      <w:r w:rsidR="00D10EE7" w:rsidRPr="00996AE7">
        <w:rPr>
          <w:rFonts w:cs="Times New Roman"/>
          <w:sz w:val="20"/>
        </w:rPr>
        <w:t>Konstantin V.</w:t>
      </w:r>
      <w:r w:rsidR="00E8413B" w:rsidRPr="00996AE7">
        <w:rPr>
          <w:rFonts w:cs="Times New Roman"/>
          <w:sz w:val="20"/>
        </w:rPr>
        <w:t xml:space="preserve"> </w:t>
      </w:r>
      <w:r w:rsidR="00D10EE7" w:rsidRPr="00996AE7">
        <w:rPr>
          <w:rFonts w:cs="Times New Roman"/>
          <w:sz w:val="20"/>
        </w:rPr>
        <w:t>Luzyanin,</w:t>
      </w:r>
      <w:r w:rsidR="00D10EE7" w:rsidRPr="00996AE7">
        <w:rPr>
          <w:rFonts w:cs="Times New Roman"/>
          <w:sz w:val="20"/>
          <w:vertAlign w:val="superscript"/>
        </w:rPr>
        <w:t>b</w:t>
      </w:r>
      <w:r w:rsidR="00D10EE7" w:rsidRPr="00996AE7">
        <w:rPr>
          <w:rFonts w:cs="Times New Roman"/>
          <w:sz w:val="20"/>
        </w:rPr>
        <w:t xml:space="preserve">* </w:t>
      </w:r>
      <w:r w:rsidR="004C5BCD" w:rsidRPr="00996AE7">
        <w:rPr>
          <w:rFonts w:cs="Times New Roman"/>
          <w:sz w:val="20"/>
        </w:rPr>
        <w:t>Eugene</w:t>
      </w:r>
      <w:r w:rsidR="0085544F" w:rsidRPr="00996AE7">
        <w:rPr>
          <w:rFonts w:cs="Times New Roman"/>
          <w:sz w:val="20"/>
        </w:rPr>
        <w:t xml:space="preserve"> A.</w:t>
      </w:r>
      <w:r w:rsidRPr="00996AE7">
        <w:rPr>
          <w:rFonts w:cs="Times New Roman"/>
          <w:sz w:val="20"/>
        </w:rPr>
        <w:t xml:space="preserve"> Katlenok,</w:t>
      </w:r>
      <w:r w:rsidR="00D10EE7" w:rsidRPr="00996AE7">
        <w:rPr>
          <w:rFonts w:cs="Times New Roman"/>
          <w:sz w:val="20"/>
          <w:vertAlign w:val="superscript"/>
        </w:rPr>
        <w:t>a</w:t>
      </w:r>
      <w:r w:rsidRPr="00996AE7">
        <w:rPr>
          <w:rFonts w:cs="Times New Roman"/>
          <w:sz w:val="20"/>
        </w:rPr>
        <w:t xml:space="preserve"> </w:t>
      </w:r>
      <w:r w:rsidR="00D10EE7" w:rsidRPr="00996AE7">
        <w:rPr>
          <w:rFonts w:cs="Times New Roman"/>
          <w:sz w:val="20"/>
        </w:rPr>
        <w:t>Alexander S. Novikov,</w:t>
      </w:r>
      <w:r w:rsidR="00D10EE7" w:rsidRPr="00996AE7">
        <w:rPr>
          <w:rFonts w:cs="Times New Roman"/>
          <w:sz w:val="20"/>
          <w:vertAlign w:val="superscript"/>
        </w:rPr>
        <w:t xml:space="preserve"> a</w:t>
      </w:r>
      <w:r w:rsidR="00D10EE7" w:rsidRPr="00996AE7">
        <w:rPr>
          <w:rFonts w:cs="Times New Roman"/>
          <w:sz w:val="20"/>
        </w:rPr>
        <w:t xml:space="preserve"> and</w:t>
      </w:r>
      <w:r w:rsidR="00D10EE7" w:rsidRPr="00996AE7">
        <w:rPr>
          <w:rFonts w:cs="Times New Roman"/>
          <w:sz w:val="20"/>
        </w:rPr>
        <w:br/>
      </w:r>
      <w:r w:rsidRPr="00996AE7">
        <w:rPr>
          <w:rFonts w:cs="Times New Roman"/>
          <w:sz w:val="20"/>
        </w:rPr>
        <w:t>Mikhail A. Kinzhalov</w:t>
      </w:r>
      <w:r w:rsidR="00D10EE7" w:rsidRPr="00996AE7">
        <w:rPr>
          <w:rFonts w:cs="Times New Roman"/>
          <w:sz w:val="20"/>
          <w:vertAlign w:val="superscript"/>
        </w:rPr>
        <w:t xml:space="preserve"> a</w:t>
      </w:r>
      <w:r w:rsidR="0085544F" w:rsidRPr="00996AE7">
        <w:rPr>
          <w:rFonts w:cs="Times New Roman"/>
          <w:sz w:val="20"/>
        </w:rPr>
        <w:t>*</w:t>
      </w:r>
    </w:p>
    <w:bookmarkEnd w:id="0"/>
    <w:p w14:paraId="7C2B7E7D" w14:textId="4914254E" w:rsidR="004F2A5F" w:rsidRPr="00996AE7" w:rsidRDefault="00CD4A44" w:rsidP="00FA2DA2">
      <w:pPr>
        <w:pStyle w:val="RSCB01ARTAbstract"/>
        <w:sectPr w:rsidR="004F2A5F" w:rsidRPr="00996AE7"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996AE7">
        <w:t>Palladium(II) and platin</w:t>
      </w:r>
      <w:r w:rsidR="00C4006B" w:rsidRPr="00996AE7">
        <w:t>u</w:t>
      </w:r>
      <w:r w:rsidRPr="00996AE7">
        <w:t>m(II) complexes</w:t>
      </w:r>
      <w:r w:rsidRPr="00996AE7">
        <w:rPr>
          <w:bCs/>
        </w:rPr>
        <w:t xml:space="preserve"> </w:t>
      </w:r>
      <w:r w:rsidR="000E1923" w:rsidRPr="00996AE7">
        <w:rPr>
          <w:bCs/>
          <w:w w:val="108"/>
        </w:rPr>
        <w:t xml:space="preserve">featuring </w:t>
      </w:r>
      <w:r w:rsidRPr="00996AE7">
        <w:t>metalla-</w:t>
      </w:r>
      <w:r w:rsidRPr="00996AE7">
        <w:rPr>
          <w:i/>
          <w:iCs/>
        </w:rPr>
        <w:t>N</w:t>
      </w:r>
      <w:r w:rsidRPr="00996AE7">
        <w:t>-heterocyclic carbenes</w:t>
      </w:r>
      <w:r w:rsidR="000E1923" w:rsidRPr="00996AE7">
        <w:t xml:space="preserve"> (</w:t>
      </w:r>
      <w:r w:rsidR="000E1923" w:rsidRPr="00996AE7">
        <w:rPr>
          <w:b/>
          <w:w w:val="108"/>
        </w:rPr>
        <w:t>7</w:t>
      </w:r>
      <w:r w:rsidR="000E1923" w:rsidRPr="00996AE7">
        <w:rPr>
          <w:w w:val="108"/>
        </w:rPr>
        <w:t>–</w:t>
      </w:r>
      <w:r w:rsidR="000E1923" w:rsidRPr="00996AE7">
        <w:rPr>
          <w:b/>
          <w:w w:val="108"/>
        </w:rPr>
        <w:t>12</w:t>
      </w:r>
      <w:r w:rsidR="000E1923" w:rsidRPr="00996AE7">
        <w:t>)</w:t>
      </w:r>
      <w:r w:rsidRPr="00996AE7">
        <w:t xml:space="preserve"> were synthesised </w:t>
      </w:r>
      <w:r w:rsidRPr="00996AE7">
        <w:rPr>
          <w:i/>
        </w:rPr>
        <w:t>via</w:t>
      </w:r>
      <w:r w:rsidRPr="00996AE7">
        <w:t xml:space="preserve"> metal-mediated coupling between equimolar </w:t>
      </w:r>
      <w:r w:rsidRPr="00996AE7">
        <w:rPr>
          <w:i/>
        </w:rPr>
        <w:t>cis</w:t>
      </w:r>
      <w:r w:rsidRPr="00996AE7">
        <w:t>-[MCl</w:t>
      </w:r>
      <w:r w:rsidRPr="00996AE7">
        <w:rPr>
          <w:vertAlign w:val="subscript"/>
        </w:rPr>
        <w:t>2</w:t>
      </w:r>
      <w:r w:rsidRPr="00996AE7">
        <w:t>(CNR)</w:t>
      </w:r>
      <w:r w:rsidRPr="00996AE7">
        <w:rPr>
          <w:vertAlign w:val="subscript"/>
        </w:rPr>
        <w:t>2</w:t>
      </w:r>
      <w:r w:rsidRPr="00996AE7">
        <w:t>] (R = 2,6-Me</w:t>
      </w:r>
      <w:r w:rsidRPr="00996AE7">
        <w:rPr>
          <w:vertAlign w:val="subscript"/>
        </w:rPr>
        <w:t>2</w:t>
      </w:r>
      <w:r w:rsidRPr="00996AE7">
        <w:t>C</w:t>
      </w:r>
      <w:r w:rsidRPr="00996AE7">
        <w:rPr>
          <w:vertAlign w:val="subscript"/>
        </w:rPr>
        <w:t>6</w:t>
      </w:r>
      <w:r w:rsidRPr="00996AE7">
        <w:t>H</w:t>
      </w:r>
      <w:r w:rsidRPr="00996AE7">
        <w:rPr>
          <w:vertAlign w:val="subscript"/>
        </w:rPr>
        <w:t>3</w:t>
      </w:r>
      <w:r w:rsidRPr="00996AE7">
        <w:t xml:space="preserve"> (Xyl)</w:t>
      </w:r>
      <w:r w:rsidR="003C2D02" w:rsidRPr="00996AE7">
        <w:t>, 2,4,6-Me</w:t>
      </w:r>
      <w:r w:rsidR="003C2D02" w:rsidRPr="00996AE7">
        <w:rPr>
          <w:vertAlign w:val="subscript"/>
        </w:rPr>
        <w:t>3</w:t>
      </w:r>
      <w:r w:rsidR="003C2D02" w:rsidRPr="00996AE7">
        <w:t>C</w:t>
      </w:r>
      <w:r w:rsidR="003C2D02" w:rsidRPr="00996AE7">
        <w:rPr>
          <w:vertAlign w:val="subscript"/>
        </w:rPr>
        <w:t>6</w:t>
      </w:r>
      <w:r w:rsidR="003C2D02" w:rsidRPr="00996AE7">
        <w:t>H</w:t>
      </w:r>
      <w:r w:rsidR="003C2D02" w:rsidRPr="00996AE7">
        <w:rPr>
          <w:vertAlign w:val="subscript"/>
        </w:rPr>
        <w:t>3</w:t>
      </w:r>
      <w:r w:rsidRPr="00996AE7">
        <w:t xml:space="preserve"> </w:t>
      </w:r>
      <w:r w:rsidR="003C2D02" w:rsidRPr="00996AE7">
        <w:t>(</w:t>
      </w:r>
      <w:r w:rsidRPr="00996AE7">
        <w:t>Mes)] and 2-amin</w:t>
      </w:r>
      <w:r w:rsidR="00283D69" w:rsidRPr="00996AE7">
        <w:t>o</w:t>
      </w:r>
      <w:r w:rsidRPr="00996AE7">
        <w:t>pyridine or 2-amin</w:t>
      </w:r>
      <w:r w:rsidR="00FD0AF9" w:rsidRPr="00996AE7">
        <w:t>o</w:t>
      </w:r>
      <w:r w:rsidRPr="00996AE7">
        <w:t>p</w:t>
      </w:r>
      <w:r w:rsidR="00FD0AF9" w:rsidRPr="00996AE7">
        <w:t>y</w:t>
      </w:r>
      <w:r w:rsidRPr="00996AE7">
        <w:t>razine. Thiocyanate complexes</w:t>
      </w:r>
      <w:r w:rsidR="00C15BF7" w:rsidRPr="00996AE7">
        <w:t xml:space="preserve"> </w:t>
      </w:r>
      <w:r w:rsidR="00C15BF7" w:rsidRPr="00996AE7">
        <w:rPr>
          <w:b/>
          <w:w w:val="108"/>
        </w:rPr>
        <w:t>1</w:t>
      </w:r>
      <w:r w:rsidR="000E1923" w:rsidRPr="00996AE7">
        <w:rPr>
          <w:b/>
          <w:w w:val="108"/>
        </w:rPr>
        <w:t>3</w:t>
      </w:r>
      <w:r w:rsidR="00C15BF7" w:rsidRPr="00996AE7">
        <w:rPr>
          <w:w w:val="108"/>
        </w:rPr>
        <w:t>–</w:t>
      </w:r>
      <w:r w:rsidR="00C15BF7" w:rsidRPr="00996AE7">
        <w:rPr>
          <w:b/>
          <w:w w:val="108"/>
        </w:rPr>
        <w:t>18</w:t>
      </w:r>
      <w:r w:rsidRPr="00996AE7">
        <w:t xml:space="preserve"> </w:t>
      </w:r>
      <w:r w:rsidR="000E1923" w:rsidRPr="00996AE7">
        <w:t>with</w:t>
      </w:r>
      <w:r w:rsidRPr="00996AE7">
        <w:t xml:space="preserve"> two thiocyanate ligands were </w:t>
      </w:r>
      <w:r w:rsidR="00283D69" w:rsidRPr="00996AE7">
        <w:t>obtained</w:t>
      </w:r>
      <w:r w:rsidRPr="00996AE7">
        <w:t xml:space="preserve"> </w:t>
      </w:r>
      <w:r w:rsidR="000E1923" w:rsidRPr="00996AE7">
        <w:t xml:space="preserve">through the </w:t>
      </w:r>
      <w:r w:rsidRPr="00996AE7">
        <w:t xml:space="preserve">ligand exchange </w:t>
      </w:r>
      <w:r w:rsidR="001E66D3" w:rsidRPr="00996AE7">
        <w:t>in</w:t>
      </w:r>
      <w:r w:rsidRPr="00996AE7">
        <w:t xml:space="preserve"> the </w:t>
      </w:r>
      <w:r w:rsidR="000E1923" w:rsidRPr="00996AE7">
        <w:t>parent</w:t>
      </w:r>
      <w:r w:rsidR="00C15BF7" w:rsidRPr="00996AE7">
        <w:t xml:space="preserve"> </w:t>
      </w:r>
      <w:r w:rsidR="00C15BF7" w:rsidRPr="00996AE7">
        <w:rPr>
          <w:b/>
          <w:w w:val="108"/>
        </w:rPr>
        <w:t>7</w:t>
      </w:r>
      <w:r w:rsidR="00C15BF7" w:rsidRPr="00996AE7">
        <w:rPr>
          <w:w w:val="108"/>
        </w:rPr>
        <w:t>–</w:t>
      </w:r>
      <w:r w:rsidR="00C15BF7" w:rsidRPr="00996AE7">
        <w:rPr>
          <w:b/>
          <w:w w:val="108"/>
        </w:rPr>
        <w:t>12</w:t>
      </w:r>
      <w:r w:rsidRPr="00996AE7">
        <w:t xml:space="preserve"> </w:t>
      </w:r>
      <w:r w:rsidR="001E66D3" w:rsidRPr="00996AE7">
        <w:t>with</w:t>
      </w:r>
      <w:r w:rsidR="00C15BF7" w:rsidRPr="00996AE7">
        <w:t xml:space="preserve"> NH</w:t>
      </w:r>
      <w:r w:rsidR="00C15BF7" w:rsidRPr="00996AE7">
        <w:rPr>
          <w:vertAlign w:val="subscript"/>
        </w:rPr>
        <w:t>4</w:t>
      </w:r>
      <w:r w:rsidR="00C15BF7" w:rsidRPr="00996AE7">
        <w:t>CNS in acetone/CH</w:t>
      </w:r>
      <w:r w:rsidR="00C15BF7" w:rsidRPr="00996AE7">
        <w:rPr>
          <w:vertAlign w:val="subscript"/>
        </w:rPr>
        <w:t>2</w:t>
      </w:r>
      <w:r w:rsidR="00C15BF7" w:rsidRPr="00996AE7">
        <w:t>Cl</w:t>
      </w:r>
      <w:r w:rsidR="00C15BF7" w:rsidRPr="00996AE7">
        <w:rPr>
          <w:vertAlign w:val="subscript"/>
        </w:rPr>
        <w:t>2</w:t>
      </w:r>
      <w:r w:rsidRPr="00996AE7">
        <w:t xml:space="preserve">. Complexes </w:t>
      </w:r>
      <w:r w:rsidR="00C15BF7" w:rsidRPr="00996AE7">
        <w:rPr>
          <w:b/>
          <w:w w:val="108"/>
        </w:rPr>
        <w:t>1</w:t>
      </w:r>
      <w:r w:rsidR="000E1923" w:rsidRPr="00996AE7">
        <w:rPr>
          <w:b/>
          <w:w w:val="108"/>
        </w:rPr>
        <w:t>3</w:t>
      </w:r>
      <w:r w:rsidR="00C15BF7" w:rsidRPr="00996AE7">
        <w:rPr>
          <w:w w:val="108"/>
        </w:rPr>
        <w:t>–</w:t>
      </w:r>
      <w:r w:rsidR="00C15BF7" w:rsidRPr="00996AE7">
        <w:rPr>
          <w:b/>
          <w:w w:val="108"/>
        </w:rPr>
        <w:t>18</w:t>
      </w:r>
      <w:r w:rsidR="00C15BF7" w:rsidRPr="00996AE7">
        <w:t xml:space="preserve"> </w:t>
      </w:r>
      <w:r w:rsidRPr="00996AE7">
        <w:t>were</w:t>
      </w:r>
      <w:r w:rsidR="00C15BF7" w:rsidRPr="00996AE7">
        <w:t xml:space="preserve"> </w:t>
      </w:r>
      <w:r w:rsidRPr="00996AE7">
        <w:t>isolated and characteri</w:t>
      </w:r>
      <w:r w:rsidR="00283D69" w:rsidRPr="00996AE7">
        <w:t>s</w:t>
      </w:r>
      <w:r w:rsidRPr="00996AE7">
        <w:t>ed by HRESI</w:t>
      </w:r>
      <w:r w:rsidRPr="00996AE7">
        <w:rPr>
          <w:vertAlign w:val="superscript"/>
        </w:rPr>
        <w:t>+</w:t>
      </w:r>
      <w:r w:rsidRPr="00996AE7">
        <w:t xml:space="preserve">-MS, IR, </w:t>
      </w:r>
      <w:r w:rsidRPr="00996AE7">
        <w:rPr>
          <w:vertAlign w:val="superscript"/>
        </w:rPr>
        <w:t>1</w:t>
      </w:r>
      <w:r w:rsidRPr="00996AE7">
        <w:t xml:space="preserve">H and </w:t>
      </w:r>
      <w:r w:rsidRPr="00996AE7">
        <w:rPr>
          <w:vertAlign w:val="superscript"/>
        </w:rPr>
        <w:t>13</w:t>
      </w:r>
      <w:r w:rsidRPr="00996AE7">
        <w:t>C{</w:t>
      </w:r>
      <w:r w:rsidRPr="00996AE7">
        <w:rPr>
          <w:vertAlign w:val="superscript"/>
        </w:rPr>
        <w:t>1</w:t>
      </w:r>
      <w:r w:rsidRPr="00996AE7">
        <w:t>H} NMR spectroscop</w:t>
      </w:r>
      <w:r w:rsidR="00283D69" w:rsidRPr="00996AE7">
        <w:t>y</w:t>
      </w:r>
      <w:r w:rsidRPr="00996AE7">
        <w:t>, single-crystal X-ray</w:t>
      </w:r>
      <w:r w:rsidR="00C15BF7" w:rsidRPr="00996AE7">
        <w:t xml:space="preserve"> </w:t>
      </w:r>
      <w:r w:rsidRPr="00996AE7">
        <w:t xml:space="preserve">diffraction (in the case of </w:t>
      </w:r>
      <w:r w:rsidR="00C15BF7" w:rsidRPr="00996AE7">
        <w:rPr>
          <w:b/>
          <w:bCs/>
        </w:rPr>
        <w:t>11</w:t>
      </w:r>
      <w:r w:rsidRPr="00996AE7">
        <w:t xml:space="preserve">, </w:t>
      </w:r>
      <w:r w:rsidR="00C15BF7" w:rsidRPr="00996AE7">
        <w:rPr>
          <w:b/>
          <w:bCs/>
        </w:rPr>
        <w:t>1</w:t>
      </w:r>
      <w:r w:rsidR="00C647FF" w:rsidRPr="00996AE7">
        <w:rPr>
          <w:b/>
          <w:bCs/>
        </w:rPr>
        <w:t>6</w:t>
      </w:r>
      <w:r w:rsidR="00C4006B" w:rsidRPr="00996AE7">
        <w:rPr>
          <w:bCs/>
        </w:rPr>
        <w:t>,</w:t>
      </w:r>
      <w:r w:rsidRPr="00996AE7">
        <w:t xml:space="preserve"> and </w:t>
      </w:r>
      <w:r w:rsidR="00C15BF7" w:rsidRPr="00996AE7">
        <w:rPr>
          <w:b/>
          <w:bCs/>
        </w:rPr>
        <w:t>18</w:t>
      </w:r>
      <w:r w:rsidRPr="00996AE7">
        <w:t>).</w:t>
      </w:r>
      <w:r w:rsidR="008F0C65" w:rsidRPr="00996AE7">
        <w:t xml:space="preserve"> </w:t>
      </w:r>
      <w:r w:rsidR="00851E7F" w:rsidRPr="00996AE7">
        <w:t xml:space="preserve">The </w:t>
      </w:r>
      <w:r w:rsidR="00851E7F" w:rsidRPr="00996AE7">
        <w:rPr>
          <w:bCs/>
          <w:w w:val="108"/>
        </w:rPr>
        <w:t>UV-vis</w:t>
      </w:r>
      <w:r w:rsidR="00017209" w:rsidRPr="00996AE7">
        <w:rPr>
          <w:bCs/>
          <w:w w:val="108"/>
        </w:rPr>
        <w:t xml:space="preserve"> properties</w:t>
      </w:r>
      <w:r w:rsidR="00851E7F" w:rsidRPr="00996AE7">
        <w:rPr>
          <w:bCs/>
          <w:w w:val="108"/>
        </w:rPr>
        <w:t xml:space="preserve"> </w:t>
      </w:r>
      <w:r w:rsidR="00017209" w:rsidRPr="00996AE7">
        <w:t xml:space="preserve">(for </w:t>
      </w:r>
      <w:r w:rsidR="00851E7F" w:rsidRPr="00996AE7">
        <w:rPr>
          <w:b/>
          <w:w w:val="108"/>
        </w:rPr>
        <w:t>7</w:t>
      </w:r>
      <w:r w:rsidR="00851E7F" w:rsidRPr="00996AE7">
        <w:rPr>
          <w:w w:val="108"/>
        </w:rPr>
        <w:t>–</w:t>
      </w:r>
      <w:r w:rsidR="00851E7F" w:rsidRPr="00996AE7">
        <w:rPr>
          <w:b/>
          <w:w w:val="108"/>
        </w:rPr>
        <w:t>18</w:t>
      </w:r>
      <w:r w:rsidR="00017209" w:rsidRPr="00996AE7">
        <w:rPr>
          <w:bCs/>
          <w:w w:val="108"/>
        </w:rPr>
        <w:t>)</w:t>
      </w:r>
      <w:r w:rsidR="00851E7F" w:rsidRPr="00996AE7">
        <w:rPr>
          <w:bCs/>
          <w:w w:val="108"/>
        </w:rPr>
        <w:t xml:space="preserve"> and the </w:t>
      </w:r>
      <w:r w:rsidR="00851E7F" w:rsidRPr="00996AE7">
        <w:t>electrochemical</w:t>
      </w:r>
      <w:r w:rsidR="00017209" w:rsidRPr="00996AE7">
        <w:t xml:space="preserve"> properties</w:t>
      </w:r>
      <w:r w:rsidR="00851E7F" w:rsidRPr="00996AE7">
        <w:t xml:space="preserve"> </w:t>
      </w:r>
      <w:r w:rsidR="00017209" w:rsidRPr="00996AE7">
        <w:t xml:space="preserve">(for </w:t>
      </w:r>
      <w:r w:rsidR="00851E7F" w:rsidRPr="00996AE7">
        <w:rPr>
          <w:b/>
        </w:rPr>
        <w:t>7</w:t>
      </w:r>
      <w:r w:rsidR="00851E7F" w:rsidRPr="00996AE7">
        <w:t>–</w:t>
      </w:r>
      <w:r w:rsidR="00851E7F" w:rsidRPr="00996AE7">
        <w:rPr>
          <w:b/>
        </w:rPr>
        <w:t>12</w:t>
      </w:r>
      <w:r w:rsidR="00017209" w:rsidRPr="00996AE7">
        <w:rPr>
          <w:bCs/>
        </w:rPr>
        <w:t>)</w:t>
      </w:r>
      <w:r w:rsidR="00851E7F" w:rsidRPr="00996AE7">
        <w:rPr>
          <w:b/>
        </w:rPr>
        <w:t xml:space="preserve"> </w:t>
      </w:r>
      <w:r w:rsidR="00017209" w:rsidRPr="00996AE7">
        <w:t>were also evaluated</w:t>
      </w:r>
      <w:r w:rsidR="00851E7F" w:rsidRPr="00996AE7">
        <w:t xml:space="preserve">. </w:t>
      </w:r>
      <w:r w:rsidR="001A4C33" w:rsidRPr="00996AE7">
        <w:t xml:space="preserve">To study the electronic structure and bonding nature in the new compounds the quantum theory of atoms in molecules (QTAIM), and </w:t>
      </w:r>
      <w:r w:rsidR="001A4C33" w:rsidRPr="00996AE7">
        <w:rPr>
          <w:bCs/>
        </w:rPr>
        <w:t>Mayer</w:t>
      </w:r>
      <w:r w:rsidR="001A4C33" w:rsidRPr="00996AE7">
        <w:t xml:space="preserve"> bond order analysis together with </w:t>
      </w:r>
      <w:r w:rsidR="004C5BCD" w:rsidRPr="00996AE7">
        <w:t>extended transition state</w:t>
      </w:r>
      <w:r w:rsidR="004C5BCD" w:rsidRPr="00996AE7" w:rsidDel="00F13518">
        <w:t xml:space="preserve"> </w:t>
      </w:r>
      <w:r w:rsidR="004C5BCD" w:rsidRPr="00996AE7">
        <w:t>with the natural orbitals for chemical valence method (E</w:t>
      </w:r>
      <w:r w:rsidR="004C5BCD" w:rsidRPr="00996AE7">
        <w:rPr>
          <w:lang w:val="en-US"/>
        </w:rPr>
        <w:t>TS</w:t>
      </w:r>
      <w:r w:rsidR="004C5BCD" w:rsidRPr="00996AE7">
        <w:t>-NOCV)</w:t>
      </w:r>
      <w:r w:rsidR="001A4C33" w:rsidRPr="00996AE7">
        <w:t>, were used.</w:t>
      </w:r>
      <w:r w:rsidR="00874880" w:rsidRPr="00996AE7">
        <w:rPr>
          <w:rFonts w:cstheme="minorHAnsi"/>
        </w:rPr>
        <w:t xml:space="preserve"> </w:t>
      </w:r>
      <w:r w:rsidR="002C0112" w:rsidRPr="00996AE7">
        <w:rPr>
          <w:rFonts w:cstheme="minorHAnsi"/>
        </w:rPr>
        <w:t xml:space="preserve"> X-ray diffraction studies and</w:t>
      </w:r>
      <w:r w:rsidR="001E66D3" w:rsidRPr="00996AE7">
        <w:rPr>
          <w:rFonts w:cstheme="minorHAnsi"/>
        </w:rPr>
        <w:t xml:space="preserve"> </w:t>
      </w:r>
      <w:r w:rsidR="002C0112" w:rsidRPr="00996AE7">
        <w:rPr>
          <w:rFonts w:cstheme="minorHAnsi"/>
        </w:rPr>
        <w:t>theoretical considerations indicate that the</w:t>
      </w:r>
      <w:r w:rsidR="002C0112" w:rsidRPr="00996AE7">
        <w:rPr>
          <w:iCs/>
        </w:rPr>
        <w:t xml:space="preserve"> thiocyanate derivatives </w:t>
      </w:r>
      <w:r w:rsidR="002C0112" w:rsidRPr="00996AE7">
        <w:rPr>
          <w:b/>
        </w:rPr>
        <w:t>16</w:t>
      </w:r>
      <w:r w:rsidR="002C0112" w:rsidRPr="00996AE7">
        <w:rPr>
          <w:bCs/>
        </w:rPr>
        <w:t xml:space="preserve"> and </w:t>
      </w:r>
      <w:r w:rsidR="002C0112" w:rsidRPr="00996AE7">
        <w:rPr>
          <w:b/>
        </w:rPr>
        <w:t>18</w:t>
      </w:r>
      <w:r w:rsidR="002C0112" w:rsidRPr="00996AE7">
        <w:rPr>
          <w:bCs/>
          <w:spacing w:val="-2"/>
        </w:rPr>
        <w:t xml:space="preserve"> </w:t>
      </w:r>
      <w:r w:rsidR="001E66D3" w:rsidRPr="00996AE7">
        <w:rPr>
          <w:bCs/>
          <w:spacing w:val="-2"/>
        </w:rPr>
        <w:t>form</w:t>
      </w:r>
      <w:r w:rsidR="002C0112" w:rsidRPr="00996AE7">
        <w:rPr>
          <w:bCs/>
          <w:spacing w:val="-2"/>
        </w:rPr>
        <w:t xml:space="preserve"> supramolecular dimer by </w:t>
      </w:r>
      <w:r w:rsidR="002C0112" w:rsidRPr="00996AE7">
        <w:rPr>
          <w:spacing w:val="-2"/>
        </w:rPr>
        <w:t xml:space="preserve">two symmetrical pairs </w:t>
      </w:r>
      <w:r w:rsidR="002C0112" w:rsidRPr="00996AE7">
        <w:rPr>
          <w:bCs/>
          <w:spacing w:val="-2"/>
        </w:rPr>
        <w:t>M</w:t>
      </w:r>
      <w:r w:rsidR="002C0112" w:rsidRPr="00996AE7">
        <w:rPr>
          <w:bCs/>
          <w:spacing w:val="-2"/>
          <w:vertAlign w:val="superscript"/>
        </w:rPr>
        <w:t>1</w:t>
      </w:r>
      <w:r w:rsidR="002C0112" w:rsidRPr="00996AE7">
        <w:rPr>
          <w:spacing w:val="-2"/>
        </w:rPr>
        <w:t>···</w:t>
      </w:r>
      <w:r w:rsidR="002C0112" w:rsidRPr="00996AE7">
        <w:rPr>
          <w:bCs/>
          <w:spacing w:val="-2"/>
        </w:rPr>
        <w:t>C</w:t>
      </w:r>
      <w:r w:rsidR="002C0112" w:rsidRPr="00996AE7">
        <w:rPr>
          <w:bCs/>
          <w:spacing w:val="-2"/>
          <w:vertAlign w:val="superscript"/>
        </w:rPr>
        <w:t>5</w:t>
      </w:r>
      <w:r w:rsidR="002C0112" w:rsidRPr="00996AE7">
        <w:rPr>
          <w:bCs/>
          <w:spacing w:val="-2"/>
        </w:rPr>
        <w:t xml:space="preserve"> and S</w:t>
      </w:r>
      <w:r w:rsidR="002C0112" w:rsidRPr="00996AE7">
        <w:rPr>
          <w:bCs/>
          <w:spacing w:val="-2"/>
          <w:vertAlign w:val="superscript"/>
        </w:rPr>
        <w:t>1</w:t>
      </w:r>
      <w:r w:rsidR="002C0112" w:rsidRPr="00996AE7">
        <w:rPr>
          <w:spacing w:val="-2"/>
        </w:rPr>
        <w:t>···</w:t>
      </w:r>
      <w:r w:rsidR="002C0112" w:rsidRPr="00996AE7">
        <w:rPr>
          <w:bCs/>
          <w:spacing w:val="-2"/>
        </w:rPr>
        <w:t>C</w:t>
      </w:r>
      <w:r w:rsidR="002C0112" w:rsidRPr="00996AE7">
        <w:rPr>
          <w:bCs/>
          <w:spacing w:val="-2"/>
          <w:vertAlign w:val="superscript"/>
        </w:rPr>
        <w:t>2</w:t>
      </w:r>
      <w:r w:rsidR="002C0112" w:rsidRPr="00996AE7">
        <w:rPr>
          <w:bCs/>
          <w:spacing w:val="-2"/>
        </w:rPr>
        <w:t xml:space="preserve"> short</w:t>
      </w:r>
      <w:r w:rsidR="002C0112" w:rsidRPr="00996AE7">
        <w:rPr>
          <w:bCs/>
          <w:spacing w:val="-2"/>
          <w:lang w:val="en-US"/>
        </w:rPr>
        <w:t xml:space="preserve"> intermolecular</w:t>
      </w:r>
      <w:r w:rsidR="002C0112" w:rsidRPr="00996AE7">
        <w:rPr>
          <w:bCs/>
          <w:spacing w:val="-2"/>
        </w:rPr>
        <w:t xml:space="preserve"> contacts between electron reach </w:t>
      </w:r>
      <w:r w:rsidR="002C0112" w:rsidRPr="00996AE7">
        <w:rPr>
          <w:sz w:val="18"/>
          <w:szCs w:val="18"/>
        </w:rPr>
        <w:t>M</w:t>
      </w:r>
      <w:r w:rsidR="002C0112" w:rsidRPr="00996AE7">
        <w:rPr>
          <w:sz w:val="18"/>
          <w:szCs w:val="18"/>
          <w:vertAlign w:val="superscript"/>
        </w:rPr>
        <w:t>II</w:t>
      </w:r>
      <w:r w:rsidR="002C0112" w:rsidRPr="00996AE7">
        <w:rPr>
          <w:sz w:val="18"/>
          <w:szCs w:val="18"/>
        </w:rPr>
        <w:t xml:space="preserve">-center and </w:t>
      </w:r>
      <w:r w:rsidR="002C0112" w:rsidRPr="00996AE7">
        <w:t>thiocyanate</w:t>
      </w:r>
      <w:r w:rsidR="002C0112" w:rsidRPr="00996AE7">
        <w:rPr>
          <w:bCs/>
          <w:spacing w:val="-2"/>
        </w:rPr>
        <w:t xml:space="preserve"> ligand in one side, and electron poor π system of </w:t>
      </w:r>
      <w:r w:rsidR="002C0112" w:rsidRPr="00996AE7">
        <w:t xml:space="preserve">azaheterocycle ring in another side. </w:t>
      </w:r>
    </w:p>
    <w:p w14:paraId="6D279504" w14:textId="77777777" w:rsidR="00FA246A" w:rsidRPr="00996AE7" w:rsidRDefault="00FA246A" w:rsidP="00FA2DA2">
      <w:pPr>
        <w:pStyle w:val="RSCB04AHeadingSection"/>
      </w:pPr>
      <w:r w:rsidRPr="00996AE7">
        <w:t>Introduction</w:t>
      </w:r>
    </w:p>
    <w:p w14:paraId="268D189D" w14:textId="3CAB0F8E" w:rsidR="00AE103A" w:rsidRPr="00996AE7" w:rsidRDefault="00FA246A" w:rsidP="00C91EC7">
      <w:pPr>
        <w:pStyle w:val="RSCB02ArticleText"/>
      </w:pPr>
      <w:r w:rsidRPr="00996AE7">
        <w:t xml:space="preserve">Transition metal complexes with </w:t>
      </w:r>
      <w:r w:rsidR="00C91EC7" w:rsidRPr="00996AE7">
        <w:t>h</w:t>
      </w:r>
      <w:r w:rsidRPr="00996AE7">
        <w:t xml:space="preserve">eteroatom-stabilised carbenes, </w:t>
      </w:r>
      <w:r w:rsidRPr="00996AE7">
        <w:rPr>
          <w:i/>
          <w:iCs/>
        </w:rPr>
        <w:t>i.e.</w:t>
      </w:r>
      <w:r w:rsidRPr="00996AE7">
        <w:t xml:space="preserve"> </w:t>
      </w:r>
      <w:r w:rsidRPr="00996AE7">
        <w:rPr>
          <w:i/>
          <w:iCs/>
        </w:rPr>
        <w:t>N</w:t>
      </w:r>
      <w:r w:rsidRPr="00996AE7">
        <w:t>-heterocyclic (NHCs)</w:t>
      </w:r>
      <w:hyperlink w:anchor="_ENREF_1" w:tooltip="Katkova, 2017 #443" w:history="1">
        <w:r w:rsidR="000E0FCB" w:rsidRPr="00996AE7">
          <w:fldChar w:fldCharType="begin">
            <w:fldData xml:space="preserve">PEVuZE5vdGU+PENpdGU+PEF1dGhvcj5LYXRrb3ZhPC9BdXRob3I+PFllYXI+MjAxNzwvWWVhcj48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</w:fldData>
          </w:fldChar>
        </w:r>
        <w:r w:rsidR="000E0FCB" w:rsidRPr="00996AE7">
          <w:instrText xml:space="preserve"> ADDIN EN.CITE </w:instrText>
        </w:r>
        <w:r w:rsidR="000E0FCB" w:rsidRPr="00996AE7">
          <w:fldChar w:fldCharType="begin">
            <w:fldData xml:space="preserve">PEVuZE5vdGU+PENpdGU+PEF1dGhvcj5LYXRrb3ZhPC9BdXRob3I+PFllYXI+MjAxNzwvWWVhcj48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1</w:t>
        </w:r>
        <w:r w:rsidR="000E0FCB" w:rsidRPr="00996AE7">
          <w:fldChar w:fldCharType="end"/>
        </w:r>
      </w:hyperlink>
      <w:hyperlink w:anchor="_ENREF_2" w:tooltip="Huynh, 2018 #842" w:history="1"/>
      <w:r w:rsidRPr="00996AE7">
        <w:t xml:space="preserve"> and a</w:t>
      </w:r>
      <w:r w:rsidRPr="00996AE7">
        <w:rPr>
          <w:iCs/>
        </w:rPr>
        <w:t>cyclic diaminocarbenes (ADCs)</w:t>
      </w:r>
      <w:hyperlink w:anchor="_ENREF_4" w:tooltip="Kinzhalov, 2019 #4" w:history="1">
        <w:r w:rsidR="000E0FCB" w:rsidRPr="00996AE7">
          <w:rPr>
            <w:iCs/>
          </w:rPr>
          <w:fldChar w:fldCharType="begin"/>
        </w:r>
        <w:r w:rsidR="000E0FCB" w:rsidRPr="00996AE7">
          <w:rPr>
            <w:iCs/>
          </w:rPr>
          <w:instrText xml:space="preserve"> ADDIN EN.CITE &lt;EndNote&gt;&lt;Cite&gt;&lt;Author&gt;Kinzhalov&lt;/Author&gt;&lt;Year&gt;2019&lt;/Year&gt;&lt;RecNum&gt;1617&lt;/RecNum&gt;&lt;DisplayText&gt;&lt;style face="superscript"&gt;2&lt;/style&gt;&lt;/DisplayText&gt;&lt;record&gt;&lt;rec-number&gt;4&lt;/rec-number&gt;&lt;foreign-keys&gt;&lt;key app="EN" db-id="eawvd0v029fw0qe0r9p599p1awftwxevxewr" timestamp="1641127311"&gt;4&lt;/key&gt;&lt;/foreign-keys&gt;&lt;ref-type name="Journal Article"&gt;17&lt;/ref-type&gt;&lt;contributors&gt;&lt;authors&gt;&lt;author&gt;Kinzhalov, Mikhail A.&lt;/author&gt;&lt;author&gt;Luzyanin, Konstantin V.&lt;/author&gt;&lt;/authors&gt;&lt;/contributors&gt;&lt;titles&gt;&lt;title&gt;Reactivity of acyclic diaminocarbene ligands&lt;/title&gt;&lt;secondary-title&gt;Coord. Chem. Rev.&lt;/secondary-title&gt;&lt;/titles&gt;&lt;periodical&gt;&lt;full-title&gt;Coord. Chem. Rev.&lt;/full-title&gt;&lt;/periodical&gt;&lt;pages&gt;213014&lt;/pages&gt;&lt;volume&gt;399&lt;/volume&gt;&lt;dates&gt;&lt;year&gt;2019&lt;/year&gt;&lt;/dates&gt;&lt;urls&gt;&lt;/urls&gt;&lt;electronic-resource-num&gt;10.1016/j.ccr.2019.213014&lt;/electronic-resource-num&gt;&lt;/record&gt;&lt;/Cite&gt;&lt;Cite&gt;&lt;Author&gt;Kinzhalov&lt;/Author&gt;&lt;Year&gt;2022&lt;/Year&gt;&lt;RecNum&gt;927&lt;/RecNum&gt;&lt;record&gt;&lt;rec-number&gt;927&lt;/rec-number&gt;&lt;foreign-keys&gt;&lt;key app="EN" db-id="rt9ddr2zk0zd5sex095p5zegpt09vp0pz2vr"&gt;927&lt;/key&gt;&lt;/foreign-keys&gt;&lt;ref-type name="Journal Article"&gt;17&lt;/ref-type&gt;&lt;contributors&gt;&lt;authors&gt;&lt;author&gt;Kinzhalov, Mikhail A.&lt;/author&gt;&lt;author&gt;Luzyanin, Konstantin V.&lt;/author&gt;&lt;/authors&gt;&lt;/contributors&gt;&lt;titles&gt;&lt;title&gt;Synthesis and Contemporary Applications of Platinum Group Metals Complexes with Acyclic Diaminocarbene Ligands&lt;/title&gt;&lt;secondary-title&gt;Russ. J. Inorg. Chem.&lt;/secondary-title&gt;&lt;/titles&gt;&lt;periodical&gt;&lt;full-title&gt;Russ. J. Inorg. Chem.&lt;/full-title&gt;&lt;/periodical&gt;&lt;pages&gt;48-90&lt;/pages&gt;&lt;volume&gt;67&lt;/volume&gt;&lt;number&gt;1&lt;/number&gt;&lt;section&gt;48&lt;/section&gt;&lt;dates&gt;&lt;year&gt;2022&lt;/year&gt;&lt;/dates&gt;&lt;urls&gt;&lt;/urls&gt;&lt;electronic-resource-num&gt;10.1134/S0036023622010065&lt;/electronic-resource-num&gt;&lt;/record&gt;&lt;/Cite&gt;&lt;/EndNote&gt;</w:instrText>
        </w:r>
        <w:r w:rsidR="000E0FCB" w:rsidRPr="00996AE7">
          <w:rPr>
            <w:iCs/>
          </w:rPr>
          <w:fldChar w:fldCharType="separate"/>
        </w:r>
        <w:r w:rsidR="000E0FCB" w:rsidRPr="00996AE7">
          <w:rPr>
            <w:iCs/>
            <w:noProof/>
            <w:vertAlign w:val="superscript"/>
          </w:rPr>
          <w:t>2</w:t>
        </w:r>
        <w:r w:rsidR="000E0FCB" w:rsidRPr="00996AE7">
          <w:rPr>
            <w:iCs/>
          </w:rPr>
          <w:fldChar w:fldCharType="end"/>
        </w:r>
      </w:hyperlink>
      <w:r w:rsidRPr="00996AE7">
        <w:rPr>
          <w:iCs/>
        </w:rPr>
        <w:t xml:space="preserve"> </w:t>
      </w:r>
      <w:r w:rsidR="00C91EC7" w:rsidRPr="00996AE7">
        <w:rPr>
          <w:rStyle w:val="06CHeading"/>
          <w:rFonts w:asciiTheme="minorHAnsi" w:hAnsiTheme="minorHAnsi"/>
          <w:b w:val="0"/>
          <w:smallCaps w:val="0"/>
        </w:rPr>
        <w:t>underpin a broad range of applications in catalysis of</w:t>
      </w:r>
      <w:r w:rsidRPr="00996AE7">
        <w:rPr>
          <w:rStyle w:val="06CHeading"/>
          <w:rFonts w:asciiTheme="minorHAnsi" w:hAnsiTheme="minorHAnsi"/>
          <w:b w:val="0"/>
          <w:smallCaps w:val="0"/>
        </w:rPr>
        <w:t xml:space="preserve"> organic </w:t>
      </w:r>
      <w:r w:rsidR="00C91EC7" w:rsidRPr="00996AE7">
        <w:rPr>
          <w:rStyle w:val="06CHeading"/>
          <w:rFonts w:asciiTheme="minorHAnsi" w:hAnsiTheme="minorHAnsi"/>
          <w:b w:val="0"/>
          <w:smallCaps w:val="0"/>
        </w:rPr>
        <w:t>processes</w:t>
      </w:r>
      <w:r w:rsidR="00C4006B" w:rsidRPr="00996AE7">
        <w:rPr>
          <w:rStyle w:val="06CHeading"/>
          <w:rFonts w:asciiTheme="minorHAnsi" w:hAnsiTheme="minorHAnsi"/>
          <w:b w:val="0"/>
          <w:smallCaps w:val="0"/>
        </w:rPr>
        <w:t>;</w:t>
      </w:r>
      <w:r w:rsidR="00D5661D" w:rsidRPr="00996AE7">
        <w:rPr>
          <w:rStyle w:val="06CHeading"/>
          <w:rFonts w:asciiTheme="minorHAnsi" w:hAnsiTheme="minorHAnsi"/>
          <w:b w:val="0"/>
          <w:smallCaps w:val="0"/>
        </w:rPr>
        <w:fldChar w:fldCharType="begin">
          <w:fldData xml:space="preserve">PEVuZE5vdGU+PENpdGU+PEF1dGhvcj5Cb3lhcnNraXk8L0F1dGhvcj48WWVhcj4yMDEyPC9ZZWFy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==
</w:fldData>
        </w:fldChar>
      </w:r>
      <w:r w:rsidR="009D3778" w:rsidRPr="00996AE7">
        <w:rPr>
          <w:rStyle w:val="06CHeading"/>
          <w:rFonts w:asciiTheme="minorHAnsi" w:hAnsiTheme="minorHAnsi"/>
          <w:b w:val="0"/>
          <w:smallCaps w:val="0"/>
        </w:rPr>
        <w:instrText xml:space="preserve"> ADDIN EN.CITE </w:instrText>
      </w:r>
      <w:r w:rsidR="009D3778" w:rsidRPr="00996AE7">
        <w:rPr>
          <w:rStyle w:val="06CHeading"/>
          <w:rFonts w:asciiTheme="minorHAnsi" w:hAnsiTheme="minorHAnsi"/>
          <w:b w:val="0"/>
          <w:smallCaps w:val="0"/>
        </w:rPr>
        <w:fldChar w:fldCharType="begin">
          <w:fldData xml:space="preserve">PEVuZE5vdGU+PENpdGU+PEF1dGhvcj5Cb3lhcnNraXk8L0F1dGhvcj48WWVhcj4yMDEyPC9ZZWFy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==
</w:fldData>
        </w:fldChar>
      </w:r>
      <w:r w:rsidR="009D3778" w:rsidRPr="00996AE7">
        <w:rPr>
          <w:rStyle w:val="06CHeading"/>
          <w:rFonts w:asciiTheme="minorHAnsi" w:hAnsiTheme="minorHAnsi"/>
          <w:b w:val="0"/>
          <w:smallCaps w:val="0"/>
        </w:rPr>
        <w:instrText xml:space="preserve"> ADDIN EN.CITE.DATA </w:instrText>
      </w:r>
      <w:r w:rsidR="009D3778" w:rsidRPr="00996AE7">
        <w:rPr>
          <w:rStyle w:val="06CHeading"/>
          <w:rFonts w:asciiTheme="minorHAnsi" w:hAnsiTheme="minorHAnsi"/>
          <w:b w:val="0"/>
          <w:smallCaps w:val="0"/>
        </w:rPr>
      </w:r>
      <w:r w:rsidR="009D3778" w:rsidRPr="00996AE7">
        <w:rPr>
          <w:rStyle w:val="06CHeading"/>
          <w:rFonts w:asciiTheme="minorHAnsi" w:hAnsiTheme="minorHAnsi"/>
          <w:b w:val="0"/>
          <w:smallCaps w:val="0"/>
        </w:rPr>
        <w:fldChar w:fldCharType="end"/>
      </w:r>
      <w:r w:rsidR="00D5661D" w:rsidRPr="00996AE7">
        <w:rPr>
          <w:rStyle w:val="06CHeading"/>
          <w:rFonts w:asciiTheme="minorHAnsi" w:hAnsiTheme="minorHAnsi"/>
          <w:b w:val="0"/>
          <w:smallCaps w:val="0"/>
        </w:rPr>
      </w:r>
      <w:r w:rsidR="00D5661D" w:rsidRPr="00996AE7">
        <w:rPr>
          <w:rStyle w:val="06CHeading"/>
          <w:rFonts w:asciiTheme="minorHAnsi" w:hAnsiTheme="minorHAnsi"/>
          <w:b w:val="0"/>
          <w:smallCaps w:val="0"/>
        </w:rPr>
        <w:fldChar w:fldCharType="separate"/>
      </w:r>
      <w:hyperlink w:anchor="_ENREF_3" w:tooltip="Hopkinson, 2014 #843" w:history="1">
        <w:r w:rsidR="000E0FCB" w:rsidRPr="00996AE7">
          <w:rPr>
            <w:rStyle w:val="06CHeading"/>
            <w:rFonts w:asciiTheme="minorHAnsi" w:hAnsiTheme="minorHAnsi"/>
            <w:b w:val="0"/>
            <w:smallCaps w:val="0"/>
            <w:noProof/>
            <w:vertAlign w:val="superscript"/>
          </w:rPr>
          <w:t>1c</w:t>
        </w:r>
      </w:hyperlink>
      <w:r w:rsidR="00832CB7" w:rsidRPr="00996AE7">
        <w:rPr>
          <w:rStyle w:val="06CHeading"/>
          <w:rFonts w:asciiTheme="minorHAnsi" w:hAnsiTheme="minorHAnsi"/>
          <w:b w:val="0"/>
          <w:smallCaps w:val="0"/>
          <w:noProof/>
          <w:vertAlign w:val="superscript"/>
        </w:rPr>
        <w:t xml:space="preserve">, </w:t>
      </w:r>
      <w:hyperlink w:anchor="_ENREF_5" w:tooltip="Kinzhalov, 2022 #927" w:history="1">
        <w:r w:rsidR="000E0FCB" w:rsidRPr="00996AE7">
          <w:rPr>
            <w:rStyle w:val="06CHeading"/>
            <w:rFonts w:asciiTheme="minorHAnsi" w:hAnsiTheme="minorHAnsi"/>
            <w:b w:val="0"/>
            <w:smallCaps w:val="0"/>
            <w:noProof/>
            <w:vertAlign w:val="superscript"/>
          </w:rPr>
          <w:t>2b</w:t>
        </w:r>
      </w:hyperlink>
      <w:r w:rsidR="00832CB7" w:rsidRPr="00996AE7">
        <w:rPr>
          <w:rStyle w:val="06CHeading"/>
          <w:rFonts w:asciiTheme="minorHAnsi" w:hAnsiTheme="minorHAnsi"/>
          <w:b w:val="0"/>
          <w:smallCaps w:val="0"/>
          <w:noProof/>
          <w:vertAlign w:val="superscript"/>
        </w:rPr>
        <w:t xml:space="preserve">, </w:t>
      </w:r>
      <w:hyperlink w:anchor="_ENREF_6" w:tooltip="Boyarskiy, 2012 #6" w:history="1">
        <w:r w:rsidR="000E0FCB" w:rsidRPr="00996AE7">
          <w:rPr>
            <w:rStyle w:val="06CHeading"/>
            <w:rFonts w:asciiTheme="minorHAnsi" w:hAnsiTheme="minorHAnsi"/>
            <w:b w:val="0"/>
            <w:smallCaps w:val="0"/>
            <w:noProof/>
            <w:vertAlign w:val="superscript"/>
          </w:rPr>
          <w:t>3</w:t>
        </w:r>
      </w:hyperlink>
      <w:r w:rsidR="00D5661D" w:rsidRPr="00996AE7">
        <w:rPr>
          <w:rStyle w:val="06CHeading"/>
          <w:rFonts w:asciiTheme="minorHAnsi" w:hAnsiTheme="minorHAnsi"/>
          <w:b w:val="0"/>
          <w:smallCaps w:val="0"/>
        </w:rPr>
        <w:fldChar w:fldCharType="end"/>
      </w:r>
      <w:r w:rsidRPr="00996AE7">
        <w:rPr>
          <w:rStyle w:val="06CHeading"/>
          <w:rFonts w:asciiTheme="minorHAnsi" w:hAnsiTheme="minorHAnsi"/>
          <w:b w:val="0"/>
          <w:smallCaps w:val="0"/>
        </w:rPr>
        <w:t xml:space="preserve"> </w:t>
      </w:r>
      <w:r w:rsidR="00C4006B" w:rsidRPr="00996AE7">
        <w:rPr>
          <w:rStyle w:val="06CHeading"/>
          <w:rFonts w:asciiTheme="minorHAnsi" w:hAnsiTheme="minorHAnsi"/>
          <w:b w:val="0"/>
          <w:smallCaps w:val="0"/>
        </w:rPr>
        <w:t xml:space="preserve">they are studied </w:t>
      </w:r>
      <w:r w:rsidR="00C91EC7" w:rsidRPr="00996AE7">
        <w:rPr>
          <w:rStyle w:val="06CHeading"/>
          <w:rFonts w:asciiTheme="minorHAnsi" w:hAnsiTheme="minorHAnsi"/>
          <w:b w:val="0"/>
          <w:smallCaps w:val="0"/>
        </w:rPr>
        <w:t xml:space="preserve">as </w:t>
      </w:r>
      <w:r w:rsidRPr="00996AE7">
        <w:rPr>
          <w:rStyle w:val="06CHeading"/>
          <w:rFonts w:asciiTheme="minorHAnsi" w:hAnsiTheme="minorHAnsi"/>
          <w:b w:val="0"/>
          <w:smallCaps w:val="0"/>
        </w:rPr>
        <w:t>emissive materials in optoelectronics,</w:t>
      </w:r>
      <w:hyperlink w:anchor="_ENREF_10" w:tooltip="Kinzhalov, 2022 #926" w:history="1">
        <w:r w:rsidR="000E0FCB" w:rsidRPr="00996AE7">
          <w:rPr>
            <w:rStyle w:val="06CHeading"/>
            <w:rFonts w:asciiTheme="minorHAnsi" w:hAnsiTheme="minorHAnsi"/>
            <w:b w:val="0"/>
            <w:smallCaps w:val="0"/>
          </w:rPr>
          <w:fldChar w:fldCharType="begin">
            <w:fldData xml:space="preserve">PEVuZE5vdGU+PENpdGU+PEF1dGhvcj5LaW56aGFsb3Y8L0F1dGhvcj48WWVhcj4yMDIyPC9ZZWFy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</w:fldData>
          </w:fldChar>
        </w:r>
        <w:r w:rsidR="000E0FCB" w:rsidRPr="00996AE7">
          <w:rPr>
            <w:rStyle w:val="06CHeading"/>
            <w:rFonts w:asciiTheme="minorHAnsi" w:hAnsiTheme="minorHAnsi"/>
            <w:b w:val="0"/>
            <w:smallCaps w:val="0"/>
          </w:rPr>
          <w:instrText xml:space="preserve"> ADDIN EN.CITE </w:instrText>
        </w:r>
        <w:r w:rsidR="000E0FCB" w:rsidRPr="00996AE7">
          <w:rPr>
            <w:rStyle w:val="06CHeading"/>
            <w:rFonts w:asciiTheme="minorHAnsi" w:hAnsiTheme="minorHAnsi"/>
            <w:b w:val="0"/>
            <w:smallCaps w:val="0"/>
          </w:rPr>
          <w:fldChar w:fldCharType="begin">
            <w:fldData xml:space="preserve">PEVuZE5vdGU+PENpdGU+PEF1dGhvcj5LaW56aGFsb3Y8L0F1dGhvcj48WWVhcj4yMDIyPC9ZZWFy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</w:fldData>
          </w:fldChar>
        </w:r>
        <w:r w:rsidR="000E0FCB" w:rsidRPr="00996AE7">
          <w:rPr>
            <w:rStyle w:val="06CHeading"/>
            <w:rFonts w:asciiTheme="minorHAnsi" w:hAnsiTheme="minorHAnsi"/>
            <w:b w:val="0"/>
            <w:smallCaps w:val="0"/>
          </w:rPr>
          <w:instrText xml:space="preserve"> ADDIN EN.CITE.DATA </w:instrText>
        </w:r>
        <w:r w:rsidR="000E0FCB" w:rsidRPr="00996AE7">
          <w:rPr>
            <w:rStyle w:val="06CHeading"/>
            <w:rFonts w:asciiTheme="minorHAnsi" w:hAnsiTheme="minorHAnsi"/>
            <w:b w:val="0"/>
            <w:smallCaps w:val="0"/>
          </w:rPr>
        </w:r>
        <w:r w:rsidR="000E0FCB" w:rsidRPr="00996AE7">
          <w:rPr>
            <w:rStyle w:val="06CHeading"/>
            <w:rFonts w:asciiTheme="minorHAnsi" w:hAnsiTheme="minorHAnsi"/>
            <w:b w:val="0"/>
            <w:smallCaps w:val="0"/>
          </w:rPr>
          <w:fldChar w:fldCharType="end"/>
        </w:r>
        <w:r w:rsidR="000E0FCB" w:rsidRPr="00996AE7">
          <w:rPr>
            <w:rStyle w:val="06CHeading"/>
            <w:rFonts w:asciiTheme="minorHAnsi" w:hAnsiTheme="minorHAnsi"/>
            <w:b w:val="0"/>
            <w:smallCaps w:val="0"/>
          </w:rPr>
        </w:r>
        <w:r w:rsidR="000E0FCB" w:rsidRPr="00996AE7">
          <w:rPr>
            <w:rStyle w:val="06CHeading"/>
            <w:rFonts w:asciiTheme="minorHAnsi" w:hAnsiTheme="minorHAnsi"/>
            <w:b w:val="0"/>
            <w:smallCaps w:val="0"/>
          </w:rPr>
          <w:fldChar w:fldCharType="separate"/>
        </w:r>
        <w:r w:rsidR="000E0FCB" w:rsidRPr="00996AE7">
          <w:rPr>
            <w:rStyle w:val="06CHeading"/>
            <w:rFonts w:asciiTheme="minorHAnsi" w:hAnsiTheme="minorHAnsi"/>
            <w:b w:val="0"/>
            <w:smallCaps w:val="0"/>
            <w:noProof/>
            <w:vertAlign w:val="superscript"/>
          </w:rPr>
          <w:t>4</w:t>
        </w:r>
        <w:r w:rsidR="000E0FCB" w:rsidRPr="00996AE7">
          <w:rPr>
            <w:rStyle w:val="06CHeading"/>
            <w:rFonts w:asciiTheme="minorHAnsi" w:hAnsiTheme="minorHAnsi"/>
            <w:b w:val="0"/>
            <w:smallCaps w:val="0"/>
          </w:rPr>
          <w:fldChar w:fldCharType="end"/>
        </w:r>
      </w:hyperlink>
      <w:r w:rsidRPr="00996AE7">
        <w:rPr>
          <w:rStyle w:val="06CHeading"/>
          <w:rFonts w:asciiTheme="minorHAnsi" w:hAnsiTheme="minorHAnsi"/>
          <w:b w:val="0"/>
          <w:smallCaps w:val="0"/>
        </w:rPr>
        <w:t xml:space="preserve"> </w:t>
      </w:r>
      <w:r w:rsidR="00E43FA7" w:rsidRPr="00996AE7">
        <w:rPr>
          <w:rStyle w:val="06CHeading"/>
          <w:rFonts w:asciiTheme="minorHAnsi" w:hAnsiTheme="minorHAnsi"/>
          <w:b w:val="0"/>
          <w:smallCaps w:val="0"/>
        </w:rPr>
        <w:t>and</w:t>
      </w:r>
      <w:r w:rsidR="00E43FA7" w:rsidRPr="00996AE7">
        <w:rPr>
          <w:iCs/>
        </w:rPr>
        <w:t xml:space="preserve"> potential anticancer drugs</w:t>
      </w:r>
      <w:r w:rsidR="00C91EC7" w:rsidRPr="00996AE7">
        <w:rPr>
          <w:iCs/>
        </w:rPr>
        <w:t>.</w:t>
      </w:r>
      <w:r w:rsidR="00E55BC0" w:rsidRPr="00996AE7">
        <w:rPr>
          <w:iCs/>
        </w:rPr>
        <w:fldChar w:fldCharType="begin">
          <w:fldData xml:space="preserve">PEVuZE5vdGU+PENpdGU+PEF1dGhvcj5LaW56aGFsb3Y8L0F1dGhvcj48WWVhcj4yMDIyPC9ZZWFy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</w:fldData>
        </w:fldChar>
      </w:r>
      <w:r w:rsidR="009D3778" w:rsidRPr="00996AE7">
        <w:rPr>
          <w:iCs/>
        </w:rPr>
        <w:instrText xml:space="preserve"> ADDIN EN.CITE </w:instrText>
      </w:r>
      <w:r w:rsidR="009D3778" w:rsidRPr="00996AE7">
        <w:rPr>
          <w:iCs/>
        </w:rPr>
        <w:fldChar w:fldCharType="begin">
          <w:fldData xml:space="preserve">PEVuZE5vdGU+PENpdGU+PEF1dGhvcj5LaW56aGFsb3Y8L0F1dGhvcj48WWVhcj4yMDIyPC9ZZWFy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</w:fldData>
        </w:fldChar>
      </w:r>
      <w:r w:rsidR="009D3778" w:rsidRPr="00996AE7">
        <w:rPr>
          <w:iCs/>
        </w:rPr>
        <w:instrText xml:space="preserve"> ADDIN EN.CITE.DATA </w:instrText>
      </w:r>
      <w:r w:rsidR="009D3778" w:rsidRPr="00996AE7">
        <w:rPr>
          <w:iCs/>
        </w:rPr>
      </w:r>
      <w:r w:rsidR="009D3778" w:rsidRPr="00996AE7">
        <w:rPr>
          <w:iCs/>
        </w:rPr>
        <w:fldChar w:fldCharType="end"/>
      </w:r>
      <w:r w:rsidR="00E55BC0" w:rsidRPr="00996AE7">
        <w:rPr>
          <w:iCs/>
        </w:rPr>
      </w:r>
      <w:r w:rsidR="00E55BC0" w:rsidRPr="00996AE7">
        <w:rPr>
          <w:iCs/>
        </w:rPr>
        <w:fldChar w:fldCharType="separate"/>
      </w:r>
      <w:hyperlink w:anchor="_ENREF_5" w:tooltip="Kinzhalov, 2022 #927" w:history="1">
        <w:r w:rsidR="000E0FCB" w:rsidRPr="00996AE7">
          <w:rPr>
            <w:iCs/>
            <w:noProof/>
            <w:vertAlign w:val="superscript"/>
          </w:rPr>
          <w:t>2b</w:t>
        </w:r>
      </w:hyperlink>
      <w:r w:rsidR="00832CB7" w:rsidRPr="00996AE7">
        <w:rPr>
          <w:iCs/>
          <w:noProof/>
          <w:vertAlign w:val="superscript"/>
        </w:rPr>
        <w:t xml:space="preserve">, </w:t>
      </w:r>
      <w:hyperlink w:anchor="_ENREF_13" w:tooltip="Ott, 2020 #928" w:history="1">
        <w:r w:rsidR="000E0FCB" w:rsidRPr="00996AE7">
          <w:rPr>
            <w:iCs/>
            <w:noProof/>
            <w:vertAlign w:val="superscript"/>
          </w:rPr>
          <w:t>5</w:t>
        </w:r>
      </w:hyperlink>
      <w:r w:rsidR="00E55BC0" w:rsidRPr="00996AE7">
        <w:rPr>
          <w:iCs/>
        </w:rPr>
        <w:fldChar w:fldCharType="end"/>
      </w:r>
      <w:r w:rsidR="00E43FA7" w:rsidRPr="00996AE7">
        <w:rPr>
          <w:iCs/>
        </w:rPr>
        <w:t xml:space="preserve"> </w:t>
      </w:r>
      <w:r w:rsidR="00C91EC7" w:rsidRPr="00996AE7">
        <w:t>L</w:t>
      </w:r>
      <w:r w:rsidR="00E43FA7" w:rsidRPr="00996AE7">
        <w:t xml:space="preserve">igand properties of diaminocarbenes </w:t>
      </w:r>
      <w:r w:rsidR="00C91EC7" w:rsidRPr="00996AE7">
        <w:t>are manifested</w:t>
      </w:r>
      <w:r w:rsidR="00E43FA7" w:rsidRPr="00996AE7">
        <w:t xml:space="preserve"> </w:t>
      </w:r>
      <w:r w:rsidR="00C91EC7" w:rsidRPr="00996AE7">
        <w:t>through the</w:t>
      </w:r>
      <w:r w:rsidR="00E43FA7" w:rsidRPr="00996AE7">
        <w:t xml:space="preserve"> formation of the М–</w:t>
      </w:r>
      <w:proofErr w:type="spellStart"/>
      <w:r w:rsidR="00E43FA7" w:rsidRPr="00996AE7">
        <w:t>С</w:t>
      </w:r>
      <w:r w:rsidR="00E43FA7" w:rsidRPr="00996AE7">
        <w:rPr>
          <w:vertAlign w:val="subscript"/>
        </w:rPr>
        <w:t>carbene</w:t>
      </w:r>
      <w:proofErr w:type="spellEnd"/>
      <w:r w:rsidR="00E43FA7" w:rsidRPr="00996AE7">
        <w:t xml:space="preserve"> σ-bond by transferring a pair of nonbonding electrons from the nucleophilic σ-orbital of the carbene carbon atom to the metal atom M. At the same time, the formation of a π-bond is also possible as a result of the interaction of a metal suitable in symmetry </w:t>
      </w:r>
      <w:r w:rsidR="008D6123" w:rsidRPr="00996AE7">
        <w:t xml:space="preserve">orbital </w:t>
      </w:r>
      <w:r w:rsidR="00E43FA7" w:rsidRPr="00996AE7">
        <w:t xml:space="preserve">with a vacant electron-deficient </w:t>
      </w:r>
      <w:r w:rsidR="00E43FA7" w:rsidRPr="00996AE7">
        <w:rPr>
          <w:i/>
        </w:rPr>
        <w:t>p</w:t>
      </w:r>
      <w:r w:rsidR="00E43FA7" w:rsidRPr="00996AE7">
        <w:rPr>
          <w:vertAlign w:val="subscript"/>
        </w:rPr>
        <w:t>π</w:t>
      </w:r>
      <w:r w:rsidR="00E43FA7" w:rsidRPr="00996AE7">
        <w:t xml:space="preserve">-orbital of a carbene carbon atom. </w:t>
      </w:r>
      <w:r w:rsidR="001E66D3" w:rsidRPr="00996AE7">
        <w:t>T</w:t>
      </w:r>
      <w:r w:rsidR="00E43FA7" w:rsidRPr="00996AE7">
        <w:t xml:space="preserve">he </w:t>
      </w:r>
      <w:r w:rsidR="00E43FA7" w:rsidRPr="00996AE7">
        <w:rPr>
          <w:iCs/>
        </w:rPr>
        <w:t xml:space="preserve">diaminocarbene </w:t>
      </w:r>
      <w:r w:rsidR="00E43FA7" w:rsidRPr="00996AE7">
        <w:t>ligand is</w:t>
      </w:r>
      <w:r w:rsidR="001E66D3" w:rsidRPr="00996AE7">
        <w:t xml:space="preserve"> usually an </w:t>
      </w:r>
      <w:r w:rsidR="00E43FA7" w:rsidRPr="00996AE7">
        <w:t>effective σ-donor and a weak π-acceptor</w:t>
      </w:r>
      <w:r w:rsidR="00CC2C65" w:rsidRPr="00996AE7">
        <w:t xml:space="preserve">, which </w:t>
      </w:r>
      <w:r w:rsidR="00C91EC7" w:rsidRPr="00996AE7">
        <w:t>is</w:t>
      </w:r>
      <w:r w:rsidR="00CC2C65" w:rsidRPr="00996AE7">
        <w:t xml:space="preserve"> reflected in </w:t>
      </w:r>
      <w:r w:rsidR="00C91EC7" w:rsidRPr="00996AE7">
        <w:t>the</w:t>
      </w:r>
      <w:r w:rsidR="00CC2C65" w:rsidRPr="00996AE7">
        <w:t xml:space="preserve"> catalytic </w:t>
      </w:r>
      <w:r w:rsidR="009C4C2B" w:rsidRPr="00996AE7">
        <w:t>and photo</w:t>
      </w:r>
      <w:r w:rsidR="001E66D3" w:rsidRPr="00996AE7">
        <w:t>physical</w:t>
      </w:r>
      <w:r w:rsidR="009C4C2B" w:rsidRPr="00996AE7">
        <w:t xml:space="preserve"> </w:t>
      </w:r>
      <w:r w:rsidR="00CC2C65" w:rsidRPr="00996AE7">
        <w:t xml:space="preserve">properties of </w:t>
      </w:r>
      <w:r w:rsidR="00C91EC7" w:rsidRPr="00996AE7">
        <w:t>respective metal</w:t>
      </w:r>
      <w:r w:rsidR="00CC2C65" w:rsidRPr="00996AE7">
        <w:t xml:space="preserve"> complexes. </w:t>
      </w:r>
      <w:r w:rsidR="001E66D3" w:rsidRPr="00996AE7">
        <w:t>T</w:t>
      </w:r>
      <w:r w:rsidR="00CC2C65" w:rsidRPr="00996AE7">
        <w:t>uning of the electron-donor capa</w:t>
      </w:r>
      <w:r w:rsidR="001E66D3" w:rsidRPr="00996AE7">
        <w:t>city</w:t>
      </w:r>
      <w:r w:rsidR="00CC2C65" w:rsidRPr="00996AE7">
        <w:t xml:space="preserve"> of </w:t>
      </w:r>
      <w:r w:rsidR="009C4C2B" w:rsidRPr="00996AE7">
        <w:rPr>
          <w:iCs/>
        </w:rPr>
        <w:t>diaminocarbene</w:t>
      </w:r>
      <w:r w:rsidR="00CC2C65" w:rsidRPr="00996AE7">
        <w:t xml:space="preserve">s, which is crucial for the success of their </w:t>
      </w:r>
      <w:r w:rsidR="00C91EC7" w:rsidRPr="00996AE7">
        <w:t xml:space="preserve">target </w:t>
      </w:r>
      <w:r w:rsidR="00CC2C65" w:rsidRPr="00996AE7">
        <w:t>applications, has been mainly</w:t>
      </w:r>
      <w:r w:rsidR="009C4C2B" w:rsidRPr="00996AE7">
        <w:t xml:space="preserve"> </w:t>
      </w:r>
      <w:r w:rsidR="00CC2C65" w:rsidRPr="00996AE7">
        <w:t>accomplished by varying the substituents on the nitrogen atoms</w:t>
      </w:r>
      <w:r w:rsidR="009C4C2B" w:rsidRPr="00996AE7">
        <w:t xml:space="preserve"> </w:t>
      </w:r>
      <w:r w:rsidR="00CC2C65" w:rsidRPr="00996AE7">
        <w:t xml:space="preserve">or </w:t>
      </w:r>
      <w:r w:rsidR="009C4C2B" w:rsidRPr="00996AE7">
        <w:t>the modification of the heterocyclic skeleton (</w:t>
      </w:r>
      <w:r w:rsidR="009C4C2B" w:rsidRPr="00996AE7">
        <w:rPr>
          <w:b/>
        </w:rPr>
        <w:t>Fig</w:t>
      </w:r>
      <w:r w:rsidR="00812ACA" w:rsidRPr="00996AE7">
        <w:rPr>
          <w:b/>
        </w:rPr>
        <w:t>ure</w:t>
      </w:r>
      <w:r w:rsidR="00884F11" w:rsidRPr="00996AE7">
        <w:rPr>
          <w:b/>
        </w:rPr>
        <w:t xml:space="preserve"> </w:t>
      </w:r>
      <w:r w:rsidR="009C4C2B" w:rsidRPr="00996AE7">
        <w:rPr>
          <w:b/>
        </w:rPr>
        <w:t>1</w:t>
      </w:r>
      <w:r w:rsidR="009C4C2B" w:rsidRPr="00996AE7">
        <w:t>, A)</w:t>
      </w:r>
      <w:r w:rsidR="00CC2C65" w:rsidRPr="00996AE7">
        <w:t>.</w:t>
      </w:r>
      <w:r w:rsidR="009C4C2B" w:rsidRPr="00996AE7">
        <w:t xml:space="preserve"> </w:t>
      </w:r>
      <w:r w:rsidR="00AE103A" w:rsidRPr="00996AE7">
        <w:t xml:space="preserve">It was shown that </w:t>
      </w:r>
      <w:r w:rsidR="009C4C2B" w:rsidRPr="00996AE7">
        <w:t xml:space="preserve">NHC complexes containing a metal atom within the NHC skeleton, named </w:t>
      </w:r>
      <w:proofErr w:type="spellStart"/>
      <w:r w:rsidR="009C4C2B" w:rsidRPr="00996AE7">
        <w:t>metalla</w:t>
      </w:r>
      <w:proofErr w:type="spellEnd"/>
      <w:r w:rsidR="009C4C2B" w:rsidRPr="00996AE7">
        <w:t>-</w:t>
      </w:r>
      <w:r w:rsidR="009C4C2B" w:rsidRPr="00996AE7">
        <w:rPr>
          <w:i/>
          <w:iCs/>
        </w:rPr>
        <w:t>N</w:t>
      </w:r>
      <w:r w:rsidR="009C4C2B" w:rsidRPr="00996AE7">
        <w:t>-heterocyclic</w:t>
      </w:r>
      <w:r w:rsidR="00AE103A" w:rsidRPr="00996AE7">
        <w:t xml:space="preserve"> </w:t>
      </w:r>
      <w:r w:rsidR="009C4C2B" w:rsidRPr="00996AE7">
        <w:t>carbenes (MNHCs)</w:t>
      </w:r>
      <w:r w:rsidR="00884F11" w:rsidRPr="00996AE7">
        <w:t>,</w:t>
      </w:r>
      <w:hyperlink w:anchor="_ENREF_16" w:tooltip="Ruiz, 2011 #466" w:history="1">
        <w:r w:rsidR="000E0FCB" w:rsidRPr="00996AE7">
          <w:fldChar w:fldCharType="begin"/>
        </w:r>
        <w:r w:rsidR="000E0FCB" w:rsidRPr="00996AE7">
          <w:instrText xml:space="preserve"> ADDIN EN.CITE &lt;EndNote&gt;&lt;Cite&gt;&lt;Author&gt;Ruiz&lt;/Author&gt;&lt;Year&gt;2011&lt;/Year&gt;&lt;RecNum&gt;466&lt;/RecNum&gt;&lt;DisplayText&gt;&lt;style face="superscript"&gt;6&lt;/style&gt;&lt;/DisplayText&gt;&lt;record&gt;&lt;rec-number&gt;466&lt;/rec-number&gt;&lt;foreign-keys&gt;&lt;key app="EN" db-id="rt9ddr2zk0zd5sex095p5zegpt09vp0pz2vr"&gt;466&lt;/key&gt;&lt;/foreign-keys&gt;&lt;ref-type name="Journal Article"&gt;17&lt;/ref-type&gt;&lt;contributors&gt;&lt;authors&gt;&lt;author&gt;Ruiz, Javier&lt;/author&gt;&lt;author&gt;García, Lucía&lt;/author&gt;&lt;author&gt;Perandones, Bernabé F.&lt;/author&gt;&lt;author&gt;Vivanco, Marilín&lt;/author&gt;&lt;/authors&gt;&lt;/contributors&gt;&lt;titles&gt;&lt;title&gt;A Fischer Carbene within an Arduengo Carbene&lt;/title&gt;&lt;secondary-title&gt;Angewandte Chemie International Edition&lt;/secondary-title&gt;&lt;/titles&gt;&lt;periodical&gt;&lt;full-title&gt;Angewandte Chemie International Edition&lt;/full-title&gt;&lt;abbr-1&gt;Angew. Chem. Int. Ed.&lt;/abbr-1&gt;&lt;/periodical&gt;&lt;pages&gt;3010-3012&lt;/pages&gt;&lt;volume&gt;50&lt;/volume&gt;&lt;number&gt;13&lt;/number&gt;&lt;dates&gt;&lt;year&gt;2011&lt;/year&gt;&lt;/dates&gt;&lt;isbn&gt;1433-7851&lt;/isbn&gt;&lt;urls&gt;&lt;related-urls&gt;&lt;url&gt;https://onlinelibrary.wiley.com/doi/abs/10.1002/anie.201007937&lt;/url&gt;&lt;/related-urls&gt;&lt;/urls&gt;&lt;electronic-resource-num&gt;10.1002/anie.201007937&lt;/electronic-resource-num&gt;&lt;/record&gt;&lt;/Cite&gt;&lt;/EndNote&gt;</w:instrText>
        </w:r>
        <w:r w:rsidR="000E0FCB" w:rsidRPr="00996AE7">
          <w:fldChar w:fldCharType="separate"/>
        </w:r>
        <w:r w:rsidR="000E0FCB" w:rsidRPr="00996AE7">
          <w:rPr>
            <w:noProof/>
            <w:vertAlign w:val="superscript"/>
          </w:rPr>
          <w:t>6</w:t>
        </w:r>
        <w:r w:rsidR="000E0FCB" w:rsidRPr="00996AE7">
          <w:fldChar w:fldCharType="end"/>
        </w:r>
      </w:hyperlink>
      <w:r w:rsidR="009C4C2B" w:rsidRPr="00996AE7">
        <w:t xml:space="preserve"> exhibit </w:t>
      </w:r>
      <w:r w:rsidR="00D31AE9" w:rsidRPr="00996AE7">
        <w:t>stronger</w:t>
      </w:r>
      <w:r w:rsidR="009C4C2B" w:rsidRPr="00996AE7">
        <w:t xml:space="preserve"> electron-donor character by comparison with classical imidazole-2-ylidenes.</w:t>
      </w:r>
      <w:hyperlink w:anchor="_ENREF_17" w:tooltip="Ruiz, 2014 #852" w:history="1">
        <w:r w:rsidR="000E0FCB" w:rsidRPr="00996AE7">
          <w:fldChar w:fldCharType="begin"/>
        </w:r>
        <w:r w:rsidR="000E0FCB" w:rsidRPr="00996AE7">
          <w:instrText xml:space="preserve"> ADDIN EN.CITE &lt;EndNote&gt;&lt;Cite&gt;&lt;Author&gt;Ruiz&lt;/Author&gt;&lt;Year&gt;2014&lt;/Year&gt;&lt;RecNum&gt;852&lt;/RecNum&gt;&lt;DisplayText&gt;&lt;style face="superscript"&gt;7&lt;/style&gt;&lt;/DisplayText&gt;&lt;record&gt;&lt;rec-number&gt;852&lt;/rec-number&gt;&lt;foreign-keys&gt;&lt;key app="EN" db-id="rt9ddr2zk0zd5sex095p5zegpt09vp0pz2vr"&gt;852&lt;/key&gt;&lt;/foreign-keys&gt;&lt;ref-type name="Journal Article"&gt;17&lt;/ref-type&gt;&lt;contributors&gt;&lt;authors&gt;&lt;author&gt;Ruiz, Javier&lt;/author&gt;&lt;author&gt;Garcia, Lucia&lt;/author&gt;&lt;author&gt;Mejuto, Carmen&lt;/author&gt;&lt;author&gt;Vivanco, Marilin&lt;/author&gt;&lt;author&gt;Diaz, M. Rosario&lt;/author&gt;&lt;author&gt;Garcia-Granda, Santiago&lt;/author&gt;&lt;/authors&gt;&lt;/contributors&gt;&lt;titles&gt;&lt;title&gt;Strong electron-donating metalla-N-heterocyclic carbenes&lt;/title&gt;&lt;secondary-title&gt;Chem. Commun.&lt;/secondary-title&gt;&lt;/titles&gt;&lt;periodical&gt;&lt;full-title&gt;Chem. Commun.&lt;/full-title&gt;&lt;/periodical&gt;&lt;pages&gt;2129-2132&lt;/pages&gt;&lt;volume&gt;50&lt;/volume&gt;&lt;number&gt;17&lt;/number&gt;&lt;section&gt;2129&lt;/section&gt;&lt;dates&gt;&lt;year&gt;2014&lt;/year&gt;&lt;/dates&gt;&lt;publisher&gt;The Royal Society of Chemistry&lt;/publisher&gt;&lt;isbn&gt;1359-7345&lt;/isbn&gt;&lt;urls&gt;&lt;related-urls&gt;&lt;url&gt;http://dx.doi.org/10.1039/C3CC47987K&lt;/url&gt;&lt;/related-urls&gt;&lt;/urls&gt;&lt;electronic-resource-num&gt;10.1039/C3CC47987K&lt;/electronic-resource-num&gt;&lt;/record&gt;&lt;/Cite&gt;&lt;/EndNote&gt;</w:instrText>
        </w:r>
        <w:r w:rsidR="000E0FCB" w:rsidRPr="00996AE7">
          <w:fldChar w:fldCharType="separate"/>
        </w:r>
        <w:r w:rsidR="000E0FCB" w:rsidRPr="00996AE7">
          <w:rPr>
            <w:noProof/>
            <w:vertAlign w:val="superscript"/>
          </w:rPr>
          <w:t>7</w:t>
        </w:r>
        <w:r w:rsidR="000E0FCB" w:rsidRPr="00996AE7">
          <w:fldChar w:fldCharType="end"/>
        </w:r>
      </w:hyperlink>
      <w:r w:rsidR="009C4C2B" w:rsidRPr="00996AE7">
        <w:t xml:space="preserve"> </w:t>
      </w:r>
    </w:p>
    <w:p w14:paraId="52FEEEBF" w14:textId="2E645A97" w:rsidR="00690863" w:rsidRPr="00996AE7" w:rsidRDefault="001340EC" w:rsidP="00AE103A">
      <w:pPr>
        <w:pStyle w:val="RSCB02ArticleText"/>
        <w:ind w:firstLine="284"/>
      </w:pPr>
      <w:r w:rsidRPr="00996AE7">
        <w:t>In pursuit of our ongoing project on the chemistry of diaminocarbene</w:t>
      </w:r>
      <w:r w:rsidR="00E270E2" w:rsidRPr="00996AE7">
        <w:t>s</w:t>
      </w:r>
      <w:r w:rsidRPr="00996AE7">
        <w:t>,</w:t>
      </w:r>
      <w:r w:rsidRPr="00996AE7">
        <w:fldChar w:fldCharType="begin">
          <w:fldData xml:space="preserve">PEVuZE5vdGU+PENpdGU+PEF1dGhvcj5FcmVtaW5hPC9BdXRob3I+PFllYXI+MjAyMDwvWWVhcj48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</w:fldData>
        </w:fldChar>
      </w:r>
      <w:r w:rsidR="00832CB7" w:rsidRPr="00996AE7">
        <w:instrText xml:space="preserve"> ADDIN EN.CITE </w:instrText>
      </w:r>
      <w:r w:rsidR="00832CB7" w:rsidRPr="00996AE7">
        <w:fldChar w:fldCharType="begin">
          <w:fldData xml:space="preserve">PEVuZE5vdGU+PENpdGU+PEF1dGhvcj5FcmVtaW5hPC9BdXRob3I+PFllYXI+MjAyMDwvWWVhcj48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</w:fldData>
        </w:fldChar>
      </w:r>
      <w:r w:rsidR="00832CB7" w:rsidRPr="00996AE7">
        <w:instrText xml:space="preserve"> ADDIN EN.CITE.DATA </w:instrText>
      </w:r>
      <w:r w:rsidR="00832CB7" w:rsidRPr="00996AE7">
        <w:fldChar w:fldCharType="end"/>
      </w:r>
      <w:r w:rsidRPr="00996AE7">
        <w:fldChar w:fldCharType="separate"/>
      </w:r>
      <w:hyperlink w:anchor="_ENREF_8" w:tooltip="Timofeeva, 2015 #782" w:history="1">
        <w:r w:rsidR="000E0FCB" w:rsidRPr="00996AE7">
          <w:rPr>
            <w:noProof/>
            <w:vertAlign w:val="superscript"/>
          </w:rPr>
          <w:t>3c</w:t>
        </w:r>
      </w:hyperlink>
      <w:r w:rsidR="00832CB7" w:rsidRPr="00996AE7">
        <w:rPr>
          <w:noProof/>
          <w:vertAlign w:val="superscript"/>
        </w:rPr>
        <w:t xml:space="preserve">, </w:t>
      </w:r>
      <w:hyperlink w:anchor="_ENREF_18" w:tooltip="Eremina, 2020 #18" w:history="1">
        <w:r w:rsidR="000E0FCB" w:rsidRPr="00996AE7">
          <w:rPr>
            <w:noProof/>
            <w:vertAlign w:val="superscript"/>
          </w:rPr>
          <w:t>8</w:t>
        </w:r>
      </w:hyperlink>
      <w:r w:rsidRPr="00996AE7">
        <w:fldChar w:fldCharType="end"/>
      </w:r>
      <w:r w:rsidR="00884F11" w:rsidRPr="00996AE7">
        <w:rPr>
          <w:rStyle w:val="06CHeading"/>
          <w:rFonts w:asciiTheme="minorHAnsi" w:hAnsiTheme="minorHAnsi"/>
          <w:b w:val="0"/>
          <w:smallCaps w:val="0"/>
        </w:rPr>
        <w:t xml:space="preserve"> </w:t>
      </w:r>
      <w:r w:rsidR="00AE103A" w:rsidRPr="00996AE7">
        <w:rPr>
          <w:rStyle w:val="06CHeading"/>
          <w:rFonts w:asciiTheme="minorHAnsi" w:hAnsiTheme="minorHAnsi"/>
          <w:b w:val="0"/>
          <w:smallCaps w:val="0"/>
        </w:rPr>
        <w:t>we have reported</w:t>
      </w:r>
      <w:r w:rsidR="00884F11" w:rsidRPr="00996AE7">
        <w:rPr>
          <w:rStyle w:val="06CHeading"/>
          <w:rFonts w:asciiTheme="minorHAnsi" w:hAnsiTheme="minorHAnsi"/>
          <w:b w:val="0"/>
          <w:smallCaps w:val="0"/>
        </w:rPr>
        <w:t xml:space="preserve"> that </w:t>
      </w:r>
      <w:r w:rsidR="00884F11" w:rsidRPr="00996AE7">
        <w:t>platinum(II)-MNHC species (</w:t>
      </w:r>
      <w:r w:rsidR="00884F11" w:rsidRPr="00996AE7">
        <w:rPr>
          <w:b/>
        </w:rPr>
        <w:t>Fig</w:t>
      </w:r>
      <w:r w:rsidR="00812ACA" w:rsidRPr="00996AE7">
        <w:rPr>
          <w:b/>
        </w:rPr>
        <w:t>ure</w:t>
      </w:r>
      <w:r w:rsidR="00884F11" w:rsidRPr="00996AE7">
        <w:rPr>
          <w:b/>
        </w:rPr>
        <w:t xml:space="preserve"> 1</w:t>
      </w:r>
      <w:r w:rsidR="00884F11" w:rsidRPr="00996AE7">
        <w:t xml:space="preserve">, B) work as </w:t>
      </w:r>
      <w:r w:rsidR="00AE103A" w:rsidRPr="00996AE7">
        <w:t xml:space="preserve">self-photosensitising transition-metal </w:t>
      </w:r>
      <w:r w:rsidR="00E270E2" w:rsidRPr="00996AE7">
        <w:t>photo</w:t>
      </w:r>
      <w:r w:rsidR="00884F11" w:rsidRPr="00996AE7">
        <w:t xml:space="preserve">catalysts </w:t>
      </w:r>
      <w:r w:rsidR="00E270E2" w:rsidRPr="00996AE7">
        <w:t>of</w:t>
      </w:r>
      <w:r w:rsidR="00884F11" w:rsidRPr="00996AE7">
        <w:t xml:space="preserve"> the </w:t>
      </w:r>
      <w:proofErr w:type="spellStart"/>
      <w:r w:rsidR="00884F11" w:rsidRPr="00996AE7">
        <w:t>hydrosilylation</w:t>
      </w:r>
      <w:proofErr w:type="spellEnd"/>
      <w:r w:rsidR="00884F11" w:rsidRPr="00996AE7">
        <w:t xml:space="preserve"> of alkynes under visible light.</w:t>
      </w:r>
      <w:hyperlink w:anchor="_ENREF_24" w:tooltip="Gee, 2018 #452" w:history="1">
        <w:r w:rsidR="000E0FCB" w:rsidRPr="00996AE7">
          <w:fldChar w:fldCharType="begin"/>
        </w:r>
        <w:r w:rsidR="000E0FCB" w:rsidRPr="00996AE7">
          <w:instrText xml:space="preserve"> ADDIN EN.CITE &lt;EndNote&gt;&lt;Cite&gt;&lt;Author&gt;Gee&lt;/Author&gt;&lt;Year&gt;2018&lt;/Year&gt;&lt;RecNum&gt;452&lt;/RecNum&gt;&lt;DisplayText&gt;&lt;style face="superscript"&gt;9&lt;/style&gt;&lt;/DisplayText&gt;&lt;record&gt;&lt;rec-number&gt;452&lt;/rec-number&gt;&lt;foreign-keys&gt;&lt;key app="EN" db-id="rt9ddr2zk0zd5sex095p5zegpt09vp0pz2vr"&gt;452&lt;/key&gt;&lt;/foreign-keys&gt;&lt;ref-type name="Journal Article"&gt;17&lt;/ref-type&gt;&lt;contributors&gt;&lt;authors&gt;&lt;author&gt;Gee, Jack C.&lt;/author&gt;&lt;author&gt;Fuller, Beth A.&lt;/author&gt;&lt;author&gt;Lockett, Hannah-Marie&lt;/author&gt;&lt;author&gt;Sedghi, Gita&lt;/author&gt;&lt;author&gt;Robertson, Craig M.&lt;/author&gt;&lt;author&gt;Luzyanin, Konstantin V.&lt;/author&gt;&lt;/authors&gt;&lt;/contributors&gt;&lt;titles&gt;&lt;title&gt;Visible light accelerated hydrosilylation of alkynes using platinum–[acyclic diaminocarbene] photocatalysts&lt;/title&gt;&lt;secondary-title&gt;Chemical Communications&lt;/secondary-title&gt;&lt;/titles&gt;&lt;periodical&gt;&lt;full-title&gt;Chemical Communications&lt;/full-title&gt;&lt;abbr-1&gt;Chem. Commun.&lt;/abbr-1&gt;&lt;/periodical&gt;&lt;pages&gt;9450-9453&lt;/pages&gt;&lt;volume&gt;54&lt;/volume&gt;&lt;number&gt;68&lt;/number&gt;&lt;section&gt;9450&lt;/section&gt;&lt;dates&gt;&lt;year&gt;2018&lt;/year&gt;&lt;/dates&gt;&lt;publisher&gt;The Royal Society of Chemistry&lt;/publisher&gt;&lt;isbn&gt;1359-7345&lt;/isbn&gt;&lt;urls&gt;&lt;related-urls&gt;&lt;url&gt;http://dx.doi.org/10.1039/C8CC04287J&lt;/url&gt;&lt;/related-urls&gt;&lt;/urls&gt;&lt;electronic-resource-num&gt;10.1039/C8CC04287J&lt;/electronic-resource-num&gt;&lt;/record&gt;&lt;/Cite&gt;&lt;/EndNote&gt;</w:instrText>
        </w:r>
        <w:r w:rsidR="000E0FCB" w:rsidRPr="00996AE7">
          <w:fldChar w:fldCharType="separate"/>
        </w:r>
        <w:r w:rsidR="000E0FCB" w:rsidRPr="00996AE7">
          <w:rPr>
            <w:noProof/>
            <w:vertAlign w:val="superscript"/>
          </w:rPr>
          <w:t>9</w:t>
        </w:r>
        <w:r w:rsidR="000E0FCB" w:rsidRPr="00996AE7">
          <w:fldChar w:fldCharType="end"/>
        </w:r>
      </w:hyperlink>
      <w:r w:rsidR="00884F11" w:rsidRPr="00996AE7">
        <w:t xml:space="preserve"> In this catalytic reaction the platinum(II)-MNHC catalyst </w:t>
      </w:r>
      <w:r w:rsidR="00AE103A" w:rsidRPr="00996AE7">
        <w:t>has a dual function: it serves as a</w:t>
      </w:r>
      <w:r w:rsidR="00884F11" w:rsidRPr="00996AE7">
        <w:t xml:space="preserve"> </w:t>
      </w:r>
      <w:r w:rsidR="005B4F61" w:rsidRPr="00996AE7">
        <w:t>light</w:t>
      </w:r>
      <w:r w:rsidR="00884F11" w:rsidRPr="00996AE7">
        <w:t xml:space="preserve">-absorbing species and </w:t>
      </w:r>
      <w:r w:rsidR="00AE103A" w:rsidRPr="00996AE7">
        <w:t xml:space="preserve">transition metal </w:t>
      </w:r>
      <w:r w:rsidR="00884F11" w:rsidRPr="00996AE7">
        <w:t>catalys</w:t>
      </w:r>
      <w:r w:rsidR="00AE103A" w:rsidRPr="00996AE7">
        <w:t>t</w:t>
      </w:r>
      <w:r w:rsidR="00884F11" w:rsidRPr="00996AE7">
        <w:t xml:space="preserve"> enabling </w:t>
      </w:r>
      <w:r w:rsidR="00AE103A" w:rsidRPr="00996AE7">
        <w:t>catalytic process</w:t>
      </w:r>
      <w:r w:rsidR="00884F11" w:rsidRPr="00996AE7">
        <w:t>.</w:t>
      </w:r>
      <w:r w:rsidR="00690863" w:rsidRPr="00996AE7">
        <w:t xml:space="preserve"> </w:t>
      </w:r>
    </w:p>
    <w:p w14:paraId="7474FE3A" w14:textId="3C132E3D" w:rsidR="00690863" w:rsidRPr="00996AE7" w:rsidRDefault="005A79AB" w:rsidP="00C917AE">
      <w:pPr>
        <w:pStyle w:val="RSCI02FigureSchemeChartwithtopbar"/>
        <w:jc w:val="center"/>
      </w:pPr>
      <w:r w:rsidRPr="005E5242">
        <w:rPr>
          <w:noProof/>
        </w:rPr>
        <w:object w:dxaOrig="5229" w:dyaOrig="3777" w14:anchorId="7BCEE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03.95pt;height:146pt;mso-width-percent:0;mso-height-percent:0;mso-width-percent:0;mso-height-percent:0" o:ole="">
            <v:imagedata r:id="rId14" o:title=""/>
          </v:shape>
          <o:OLEObject Type="Embed" ProgID="MDLDrawOLE.MDLDrawObject.1" ShapeID="_x0000_i1026" DrawAspect="Content" ObjectID="_1714907994" r:id="rId15"/>
        </w:object>
      </w:r>
    </w:p>
    <w:p w14:paraId="4749EA9C" w14:textId="1808E822" w:rsidR="00690863" w:rsidRPr="00996AE7" w:rsidRDefault="00690863" w:rsidP="00690863">
      <w:pPr>
        <w:pStyle w:val="RSCI05CaptiontoFigureSchemeChartwithbottombar"/>
        <w:rPr>
          <w:w w:val="108"/>
        </w:rPr>
      </w:pPr>
      <w:r w:rsidRPr="00996AE7">
        <w:rPr>
          <w:b/>
          <w:w w:val="108"/>
        </w:rPr>
        <w:t>Figure 1.</w:t>
      </w:r>
      <w:r w:rsidRPr="00996AE7">
        <w:rPr>
          <w:w w:val="108"/>
        </w:rPr>
        <w:t xml:space="preserve"> A. Examples of </w:t>
      </w:r>
      <w:r w:rsidR="00D31AE9" w:rsidRPr="00996AE7">
        <w:rPr>
          <w:w w:val="108"/>
        </w:rPr>
        <w:t xml:space="preserve">cyclic, </w:t>
      </w:r>
      <w:r w:rsidR="00683BEC" w:rsidRPr="00996AE7">
        <w:rPr>
          <w:i/>
          <w:w w:val="108"/>
        </w:rPr>
        <w:t>N</w:t>
      </w:r>
      <w:r w:rsidR="00683BEC" w:rsidRPr="00996AE7">
        <w:rPr>
          <w:w w:val="108"/>
        </w:rPr>
        <w:t>-</w:t>
      </w:r>
      <w:r w:rsidR="00D31AE9" w:rsidRPr="00996AE7">
        <w:rPr>
          <w:w w:val="108"/>
        </w:rPr>
        <w:t>heterocy</w:t>
      </w:r>
      <w:r w:rsidR="00683BEC" w:rsidRPr="00996AE7">
        <w:rPr>
          <w:w w:val="108"/>
        </w:rPr>
        <w:t>c</w:t>
      </w:r>
      <w:r w:rsidR="00D31AE9" w:rsidRPr="00996AE7">
        <w:rPr>
          <w:w w:val="108"/>
        </w:rPr>
        <w:t xml:space="preserve">lic and </w:t>
      </w:r>
      <w:r w:rsidR="00683BEC" w:rsidRPr="00996AE7">
        <w:t>metalla-</w:t>
      </w:r>
      <w:r w:rsidR="00683BEC" w:rsidRPr="00996AE7">
        <w:rPr>
          <w:i/>
          <w:iCs/>
        </w:rPr>
        <w:t>N</w:t>
      </w:r>
      <w:r w:rsidR="00683BEC" w:rsidRPr="00996AE7">
        <w:t>-heterocyclic diaminocarbenes</w:t>
      </w:r>
      <w:r w:rsidRPr="00996AE7">
        <w:rPr>
          <w:w w:val="108"/>
        </w:rPr>
        <w:t>. B. The platinum(II)-MNHC catalyst</w:t>
      </w:r>
      <w:r w:rsidR="00C712D9" w:rsidRPr="00996AE7">
        <w:rPr>
          <w:w w:val="108"/>
        </w:rPr>
        <w:t xml:space="preserve"> exhibiting photocatalytic properties </w:t>
      </w:r>
      <w:r w:rsidRPr="00996AE7">
        <w:rPr>
          <w:w w:val="108"/>
        </w:rPr>
        <w:t>under visible light irradiation.</w:t>
      </w:r>
      <w:r w:rsidR="00C366B6" w:rsidRPr="00996AE7">
        <w:rPr>
          <w:w w:val="108"/>
        </w:rPr>
        <w:t xml:space="preserve"> </w:t>
      </w:r>
    </w:p>
    <w:p w14:paraId="7D88E28B" w14:textId="6AF0D96F" w:rsidR="00133526" w:rsidRPr="00996AE7" w:rsidRDefault="00C712D9" w:rsidP="00FC5697">
      <w:pPr>
        <w:pStyle w:val="RSCB02ArticleText"/>
        <w:ind w:firstLine="284"/>
      </w:pPr>
      <w:r w:rsidRPr="00996AE7">
        <w:t>Additional strategies for fine</w:t>
      </w:r>
      <w:r w:rsidR="00CF494F" w:rsidRPr="00996AE7">
        <w:t>-</w:t>
      </w:r>
      <w:r w:rsidRPr="00996AE7">
        <w:t xml:space="preserve">tuning of the properties of complexes of this type are linked to </w:t>
      </w:r>
      <w:r w:rsidR="00690863" w:rsidRPr="00996AE7">
        <w:t>(</w:t>
      </w:r>
      <w:r w:rsidR="00690863" w:rsidRPr="00996AE7">
        <w:rPr>
          <w:i/>
        </w:rPr>
        <w:t>i</w:t>
      </w:r>
      <w:r w:rsidR="00690863" w:rsidRPr="00996AE7">
        <w:t>) the</w:t>
      </w:r>
      <w:r w:rsidRPr="00996AE7">
        <w:t xml:space="preserve"> modification of</w:t>
      </w:r>
      <w:r w:rsidR="00CF494F" w:rsidRPr="00996AE7">
        <w:t xml:space="preserve"> the </w:t>
      </w:r>
      <w:r w:rsidRPr="00996AE7">
        <w:t>structure of</w:t>
      </w:r>
      <w:r w:rsidR="00690863" w:rsidRPr="00996AE7">
        <w:t xml:space="preserve"> azaheterocycl</w:t>
      </w:r>
      <w:r w:rsidR="00691625" w:rsidRPr="00996AE7">
        <w:t>i</w:t>
      </w:r>
      <w:r w:rsidR="00690863" w:rsidRPr="00996AE7">
        <w:t>c ring</w:t>
      </w:r>
      <w:r w:rsidR="005B4F61" w:rsidRPr="00996AE7">
        <w:t xml:space="preserve"> (highlighted with a yellow rectangle)</w:t>
      </w:r>
      <w:r w:rsidR="00690863" w:rsidRPr="00996AE7">
        <w:t>, (</w:t>
      </w:r>
      <w:r w:rsidR="00690863" w:rsidRPr="00996AE7">
        <w:rPr>
          <w:i/>
        </w:rPr>
        <w:t>ii</w:t>
      </w:r>
      <w:r w:rsidR="00690863" w:rsidRPr="00996AE7">
        <w:t>) the substitution in the aryl rings</w:t>
      </w:r>
      <w:r w:rsidR="005B4F61" w:rsidRPr="00996AE7">
        <w:t xml:space="preserve"> (highlighted with a cyan rectangle),</w:t>
      </w:r>
      <w:r w:rsidR="00690863" w:rsidRPr="00996AE7">
        <w:t xml:space="preserve"> and (</w:t>
      </w:r>
      <w:r w:rsidR="00690863" w:rsidRPr="00996AE7">
        <w:rPr>
          <w:i/>
        </w:rPr>
        <w:t>iii</w:t>
      </w:r>
      <w:r w:rsidR="00690863" w:rsidRPr="00996AE7">
        <w:t>) the</w:t>
      </w:r>
      <w:r w:rsidRPr="00996AE7">
        <w:t xml:space="preserve"> replacement of the</w:t>
      </w:r>
      <w:r w:rsidR="00690863" w:rsidRPr="00996AE7">
        <w:t xml:space="preserve"> anionic </w:t>
      </w:r>
      <w:r w:rsidR="00690863" w:rsidRPr="00996AE7">
        <w:lastRenderedPageBreak/>
        <w:t xml:space="preserve">ligands </w:t>
      </w:r>
      <w:r w:rsidRPr="00996AE7">
        <w:t>at</w:t>
      </w:r>
      <w:r w:rsidR="00690863" w:rsidRPr="00996AE7">
        <w:t xml:space="preserve"> both meta</w:t>
      </w:r>
      <w:r w:rsidR="00E270E2" w:rsidRPr="00996AE7">
        <w:t xml:space="preserve">l </w:t>
      </w:r>
      <w:r w:rsidR="00690863" w:rsidRPr="00996AE7">
        <w:t>centers</w:t>
      </w:r>
      <w:r w:rsidR="005B4F61" w:rsidRPr="00996AE7">
        <w:t xml:space="preserve"> (highlighted with a magenta rectangle)</w:t>
      </w:r>
      <w:r w:rsidR="00690863" w:rsidRPr="00996AE7">
        <w:t>.</w:t>
      </w:r>
      <w:r w:rsidR="00A362CD" w:rsidRPr="00996AE7">
        <w:t xml:space="preserve"> An interplay of those will define the application of the complex thus designed towards </w:t>
      </w:r>
      <w:r w:rsidR="00CF494F" w:rsidRPr="00996AE7">
        <w:t xml:space="preserve">a </w:t>
      </w:r>
      <w:r w:rsidR="00A362CD" w:rsidRPr="00996AE7">
        <w:t>specific goal.</w:t>
      </w:r>
      <w:r w:rsidR="00690863" w:rsidRPr="00996AE7">
        <w:t xml:space="preserve"> </w:t>
      </w:r>
    </w:p>
    <w:p w14:paraId="176ECD6D" w14:textId="4A989D8D" w:rsidR="009D6067" w:rsidRPr="00996AE7" w:rsidRDefault="00133526" w:rsidP="0011012E">
      <w:pPr>
        <w:pStyle w:val="RSCB02ArticleText"/>
        <w:ind w:firstLine="284"/>
      </w:pPr>
      <w:r w:rsidRPr="00996AE7">
        <w:t xml:space="preserve">The scenario of this work was </w:t>
      </w:r>
      <w:r w:rsidR="0011012E" w:rsidRPr="00996AE7">
        <w:t>as follows</w:t>
      </w:r>
      <w:r w:rsidRPr="00996AE7">
        <w:t xml:space="preserve">. </w:t>
      </w:r>
      <w:r w:rsidR="0011012E" w:rsidRPr="00996AE7">
        <w:t>W</w:t>
      </w:r>
      <w:r w:rsidRPr="00996AE7">
        <w:t xml:space="preserve">e </w:t>
      </w:r>
      <w:r w:rsidR="0011012E" w:rsidRPr="00996AE7">
        <w:t xml:space="preserve">started by preparation of </w:t>
      </w:r>
      <w:r w:rsidRPr="00996AE7">
        <w:t>a series of palladium(II)</w:t>
      </w:r>
      <w:r w:rsidR="009A2990" w:rsidRPr="00996AE7">
        <w:t>-</w:t>
      </w:r>
      <w:r w:rsidRPr="00996AE7">
        <w:t xml:space="preserve"> and platinum(II)</w:t>
      </w:r>
      <w:r w:rsidR="009A2990" w:rsidRPr="00996AE7">
        <w:t>-</w:t>
      </w:r>
      <w:r w:rsidRPr="00996AE7">
        <w:t xml:space="preserve">MNHC complexes </w:t>
      </w:r>
      <w:r w:rsidRPr="00996AE7">
        <w:rPr>
          <w:i/>
        </w:rPr>
        <w:t>via</w:t>
      </w:r>
      <w:r w:rsidRPr="00996AE7">
        <w:t xml:space="preserve"> the metal-mediated coupling</w:t>
      </w:r>
      <w:r w:rsidR="0011012E" w:rsidRPr="00996AE7">
        <w:t xml:space="preserve"> of isocyanides with various</w:t>
      </w:r>
      <w:r w:rsidRPr="00996AE7">
        <w:t xml:space="preserve"> 2-aminoazaheterocycles</w:t>
      </w:r>
      <w:r w:rsidR="0011012E" w:rsidRPr="00996AE7">
        <w:t xml:space="preserve">. </w:t>
      </w:r>
      <w:r w:rsidR="007C3081" w:rsidRPr="00996AE7">
        <w:rPr>
          <w:lang w:val="en-US"/>
        </w:rPr>
        <w:t>D</w:t>
      </w:r>
      <w:r w:rsidR="0011012E" w:rsidRPr="00996AE7">
        <w:rPr>
          <w:lang w:val="en-US"/>
        </w:rPr>
        <w:t>isplac</w:t>
      </w:r>
      <w:r w:rsidR="007C3081" w:rsidRPr="00996AE7">
        <w:rPr>
          <w:lang w:val="en-US"/>
        </w:rPr>
        <w:t>ement of</w:t>
      </w:r>
      <w:r w:rsidR="0011012E" w:rsidRPr="00996AE7">
        <w:rPr>
          <w:lang w:val="en-US"/>
        </w:rPr>
        <w:t xml:space="preserve"> chlorides with </w:t>
      </w:r>
      <w:r w:rsidR="007C3081" w:rsidRPr="00996AE7">
        <w:rPr>
          <w:lang w:val="en-US"/>
        </w:rPr>
        <w:t>t</w:t>
      </w:r>
      <w:r w:rsidR="0011012E" w:rsidRPr="00996AE7">
        <w:rPr>
          <w:lang w:val="en-US"/>
        </w:rPr>
        <w:t>hiocyanates</w:t>
      </w:r>
      <w:r w:rsidR="007C3081" w:rsidRPr="00996AE7">
        <w:rPr>
          <w:lang w:val="en-US"/>
        </w:rPr>
        <w:t xml:space="preserve"> led to the generation of previously unknown diaminocarbene-thiocyanate derivatives</w:t>
      </w:r>
      <w:r w:rsidR="0011012E" w:rsidRPr="00996AE7">
        <w:rPr>
          <w:lang w:val="en-US"/>
        </w:rPr>
        <w:t xml:space="preserve">. </w:t>
      </w:r>
      <w:r w:rsidR="009A2990" w:rsidRPr="00996AE7">
        <w:t>E</w:t>
      </w:r>
      <w:r w:rsidR="00FC5697" w:rsidRPr="00996AE7">
        <w:t xml:space="preserve">lectronic structure and bonding nature </w:t>
      </w:r>
      <w:r w:rsidR="00D276F1" w:rsidRPr="00996AE7">
        <w:t>in the</w:t>
      </w:r>
      <w:r w:rsidR="00FC5697" w:rsidRPr="00996AE7">
        <w:t xml:space="preserve"> new compounds</w:t>
      </w:r>
      <w:r w:rsidR="009A2990" w:rsidRPr="00996AE7">
        <w:t xml:space="preserve"> were assessed by using</w:t>
      </w:r>
      <w:r w:rsidR="00FC5697" w:rsidRPr="00996AE7">
        <w:t xml:space="preserve"> the quantum theory of atoms in molecules (QTAIM), the </w:t>
      </w:r>
      <w:r w:rsidR="00FC5697" w:rsidRPr="00996AE7">
        <w:rPr>
          <w:bCs/>
        </w:rPr>
        <w:t>natural bond orbital</w:t>
      </w:r>
      <w:r w:rsidR="00FC5697" w:rsidRPr="00996AE7">
        <w:t xml:space="preserve"> (</w:t>
      </w:r>
      <w:r w:rsidR="00FC5697" w:rsidRPr="00996AE7">
        <w:rPr>
          <w:bCs/>
        </w:rPr>
        <w:t>NBO</w:t>
      </w:r>
      <w:r w:rsidR="00FC5697" w:rsidRPr="00996AE7">
        <w:t>)</w:t>
      </w:r>
      <w:r w:rsidR="00FC5697" w:rsidRPr="00996AE7">
        <w:rPr>
          <w:rFonts w:ascii="Arial" w:hAnsi="Arial" w:cs="Arial"/>
          <w:color w:val="4D5156"/>
          <w:w w:val="100"/>
          <w:sz w:val="21"/>
          <w:szCs w:val="21"/>
          <w:shd w:val="clear" w:color="auto" w:fill="FFFFFF"/>
        </w:rPr>
        <w:t xml:space="preserve"> </w:t>
      </w:r>
      <w:r w:rsidR="00FC5697" w:rsidRPr="00996AE7">
        <w:t xml:space="preserve">analysis, and </w:t>
      </w:r>
      <w:r w:rsidR="00FC5697" w:rsidRPr="00996AE7">
        <w:rPr>
          <w:bCs/>
        </w:rPr>
        <w:t>Mayer</w:t>
      </w:r>
      <w:r w:rsidR="00FC5697" w:rsidRPr="00996AE7">
        <w:t xml:space="preserve"> bond order analysis</w:t>
      </w:r>
      <w:r w:rsidR="005A2127" w:rsidRPr="00996AE7">
        <w:t xml:space="preserve"> together with</w:t>
      </w:r>
      <w:r w:rsidR="00FC5697" w:rsidRPr="00996AE7">
        <w:t xml:space="preserve"> </w:t>
      </w:r>
      <w:r w:rsidR="00C902F5" w:rsidRPr="00996AE7">
        <w:t>extended transition state</w:t>
      </w:r>
      <w:r w:rsidR="00C902F5" w:rsidRPr="00996AE7" w:rsidDel="00F13518">
        <w:t xml:space="preserve"> </w:t>
      </w:r>
      <w:r w:rsidR="00C902F5" w:rsidRPr="00996AE7">
        <w:t>with the natural orbitals for chemical valence method (E</w:t>
      </w:r>
      <w:r w:rsidR="00C902F5" w:rsidRPr="00996AE7">
        <w:rPr>
          <w:lang w:val="en-US"/>
        </w:rPr>
        <w:t>TS</w:t>
      </w:r>
      <w:r w:rsidR="00C902F5" w:rsidRPr="00996AE7">
        <w:t>-NOCV)</w:t>
      </w:r>
      <w:r w:rsidR="00C902F5" w:rsidRPr="00996AE7">
        <w:rPr>
          <w:lang w:val="en-US"/>
        </w:rPr>
        <w:t xml:space="preserve">. </w:t>
      </w:r>
      <w:r w:rsidR="003131D7" w:rsidRPr="00996AE7">
        <w:t xml:space="preserve">Analysis of </w:t>
      </w:r>
      <w:r w:rsidR="00461EB2" w:rsidRPr="00996AE7">
        <w:t>frontier molecular orbital character, energy gaps</w:t>
      </w:r>
      <w:r w:rsidR="006E269A" w:rsidRPr="00996AE7">
        <w:t>,</w:t>
      </w:r>
      <w:r w:rsidR="00461EB2" w:rsidRPr="00996AE7">
        <w:t xml:space="preserve"> and UV/vis spectra by density functional theory (DFT) and time-dependent DFT (TD-DFT) </w:t>
      </w:r>
      <w:r w:rsidR="003131D7" w:rsidRPr="00996AE7">
        <w:t>approaches</w:t>
      </w:r>
      <w:r w:rsidR="00461EB2" w:rsidRPr="00996AE7">
        <w:t xml:space="preserve"> </w:t>
      </w:r>
      <w:r w:rsidR="003131D7" w:rsidRPr="00996AE7">
        <w:t>provided insights on the</w:t>
      </w:r>
      <w:r w:rsidR="00461EB2" w:rsidRPr="00996AE7">
        <w:t xml:space="preserve"> excited states involved </w:t>
      </w:r>
      <w:r w:rsidR="006E269A" w:rsidRPr="00996AE7">
        <w:t>in</w:t>
      </w:r>
      <w:r w:rsidR="00461EB2" w:rsidRPr="00996AE7">
        <w:t xml:space="preserve"> the </w:t>
      </w:r>
      <w:r w:rsidR="00AA696A" w:rsidRPr="00996AE7">
        <w:t xml:space="preserve">light </w:t>
      </w:r>
      <w:r w:rsidR="00461EB2" w:rsidRPr="00996AE7">
        <w:t xml:space="preserve">absorption and </w:t>
      </w:r>
      <w:r w:rsidR="005A2127" w:rsidRPr="00996AE7">
        <w:t>electrochemical</w:t>
      </w:r>
      <w:r w:rsidR="00461EB2" w:rsidRPr="00996AE7">
        <w:t xml:space="preserve"> processes</w:t>
      </w:r>
      <w:r w:rsidR="00017209" w:rsidRPr="00996AE7">
        <w:t>, in turn related to the potential photocatalytic properties</w:t>
      </w:r>
      <w:r w:rsidR="00461EB2" w:rsidRPr="00996AE7">
        <w:t>.</w:t>
      </w:r>
      <w:r w:rsidR="003131D7" w:rsidRPr="00996AE7">
        <w:t xml:space="preserve"> </w:t>
      </w:r>
    </w:p>
    <w:p w14:paraId="32436EA3" w14:textId="77777777" w:rsidR="00690863" w:rsidRPr="00996AE7" w:rsidRDefault="00690863" w:rsidP="00FA3C3C">
      <w:pPr>
        <w:pStyle w:val="RSCB04AHeadingSection"/>
        <w:keepNext/>
      </w:pPr>
      <w:r w:rsidRPr="00996AE7">
        <w:t>Results and discussion</w:t>
      </w:r>
    </w:p>
    <w:p w14:paraId="0C00CB0E" w14:textId="2DBA990E" w:rsidR="00690863" w:rsidRPr="00996AE7" w:rsidRDefault="00690863" w:rsidP="002E3A98">
      <w:pPr>
        <w:pStyle w:val="RSCB02ArticleText"/>
        <w:rPr>
          <w:spacing w:val="-2"/>
        </w:rPr>
      </w:pPr>
      <w:r w:rsidRPr="00996AE7">
        <w:rPr>
          <w:bCs/>
          <w:i/>
          <w:iCs/>
          <w:spacing w:val="-2"/>
        </w:rPr>
        <w:t xml:space="preserve">Preparation and characterisation of </w:t>
      </w:r>
      <w:r w:rsidR="000A1E77" w:rsidRPr="00996AE7">
        <w:rPr>
          <w:bCs/>
          <w:i/>
          <w:iCs/>
          <w:spacing w:val="-2"/>
        </w:rPr>
        <w:t>metalla-N-heterocyclic diaminocarbenes</w:t>
      </w:r>
      <w:r w:rsidR="00DA6AE0" w:rsidRPr="00996AE7">
        <w:rPr>
          <w:i/>
          <w:spacing w:val="-2"/>
        </w:rPr>
        <w:t>.</w:t>
      </w:r>
      <w:r w:rsidRPr="00996AE7">
        <w:rPr>
          <w:b/>
          <w:i/>
          <w:iCs/>
          <w:spacing w:val="-2"/>
        </w:rPr>
        <w:t xml:space="preserve"> </w:t>
      </w:r>
      <w:r w:rsidRPr="00996AE7">
        <w:rPr>
          <w:iCs/>
          <w:spacing w:val="-2"/>
        </w:rPr>
        <w:t xml:space="preserve">For this study, a series of </w:t>
      </w:r>
      <w:bookmarkStart w:id="1" w:name="_Hlk66443310"/>
      <w:r w:rsidRPr="00996AE7">
        <w:rPr>
          <w:iCs/>
          <w:spacing w:val="-2"/>
        </w:rPr>
        <w:t>Pd</w:t>
      </w:r>
      <w:r w:rsidRPr="00996AE7">
        <w:rPr>
          <w:iCs/>
          <w:spacing w:val="-2"/>
          <w:vertAlign w:val="superscript"/>
        </w:rPr>
        <w:t>II</w:t>
      </w:r>
      <w:r w:rsidRPr="00996AE7">
        <w:rPr>
          <w:iCs/>
          <w:spacing w:val="-2"/>
        </w:rPr>
        <w:t xml:space="preserve"> and Pt</w:t>
      </w:r>
      <w:r w:rsidRPr="00996AE7">
        <w:rPr>
          <w:iCs/>
          <w:spacing w:val="-2"/>
          <w:vertAlign w:val="superscript"/>
        </w:rPr>
        <w:t>II</w:t>
      </w:r>
      <w:r w:rsidRPr="00996AE7">
        <w:rPr>
          <w:bCs/>
          <w:spacing w:val="-2"/>
        </w:rPr>
        <w:t xml:space="preserve"> </w:t>
      </w:r>
      <w:r w:rsidRPr="00996AE7">
        <w:rPr>
          <w:spacing w:val="-2"/>
        </w:rPr>
        <w:t>MNHC species</w:t>
      </w:r>
      <w:r w:rsidRPr="00996AE7">
        <w:rPr>
          <w:iCs/>
          <w:spacing w:val="-2"/>
        </w:rPr>
        <w:t xml:space="preserve"> </w:t>
      </w:r>
      <w:r w:rsidRPr="00996AE7">
        <w:rPr>
          <w:b/>
          <w:bCs/>
          <w:spacing w:val="-2"/>
        </w:rPr>
        <w:t>7</w:t>
      </w:r>
      <w:r w:rsidRPr="00996AE7">
        <w:rPr>
          <w:spacing w:val="-2"/>
        </w:rPr>
        <w:t>–</w:t>
      </w:r>
      <w:r w:rsidRPr="00996AE7">
        <w:rPr>
          <w:b/>
          <w:bCs/>
          <w:spacing w:val="-2"/>
        </w:rPr>
        <w:t>12</w:t>
      </w:r>
      <w:r w:rsidRPr="00996AE7">
        <w:rPr>
          <w:spacing w:val="-2"/>
        </w:rPr>
        <w:t xml:space="preserve"> were prepared </w:t>
      </w:r>
      <w:r w:rsidRPr="00996AE7">
        <w:rPr>
          <w:i/>
          <w:spacing w:val="-2"/>
        </w:rPr>
        <w:t>via</w:t>
      </w:r>
      <w:r w:rsidRPr="00996AE7">
        <w:rPr>
          <w:spacing w:val="-2"/>
        </w:rPr>
        <w:t xml:space="preserve"> the nucleophilic addition of 2-aminoazaheterocycles </w:t>
      </w:r>
      <w:r w:rsidRPr="00996AE7">
        <w:rPr>
          <w:b/>
          <w:spacing w:val="-2"/>
        </w:rPr>
        <w:t>5</w:t>
      </w:r>
      <w:r w:rsidRPr="00996AE7">
        <w:rPr>
          <w:bCs/>
          <w:spacing w:val="-2"/>
        </w:rPr>
        <w:t xml:space="preserve">, </w:t>
      </w:r>
      <w:r w:rsidRPr="00996AE7">
        <w:rPr>
          <w:b/>
          <w:spacing w:val="-2"/>
        </w:rPr>
        <w:t>6</w:t>
      </w:r>
      <w:r w:rsidRPr="00996AE7">
        <w:rPr>
          <w:spacing w:val="-2"/>
        </w:rPr>
        <w:t xml:space="preserve"> to metal-bound isocyanides in </w:t>
      </w:r>
      <w:r w:rsidRPr="00996AE7">
        <w:rPr>
          <w:i/>
          <w:spacing w:val="-2"/>
        </w:rPr>
        <w:t>cis</w:t>
      </w:r>
      <w:r w:rsidRPr="00996AE7">
        <w:rPr>
          <w:spacing w:val="-2"/>
        </w:rPr>
        <w:t>-[MCl</w:t>
      </w:r>
      <w:r w:rsidRPr="00996AE7">
        <w:rPr>
          <w:spacing w:val="-2"/>
          <w:vertAlign w:val="subscript"/>
        </w:rPr>
        <w:t>2</w:t>
      </w:r>
      <w:r w:rsidRPr="00996AE7">
        <w:rPr>
          <w:spacing w:val="-2"/>
        </w:rPr>
        <w:t>(CNR)</w:t>
      </w:r>
      <w:r w:rsidRPr="00996AE7">
        <w:rPr>
          <w:spacing w:val="-2"/>
          <w:vertAlign w:val="subscript"/>
        </w:rPr>
        <w:t>2</w:t>
      </w:r>
      <w:r w:rsidRPr="00996AE7">
        <w:rPr>
          <w:spacing w:val="-2"/>
        </w:rPr>
        <w:t>] (</w:t>
      </w:r>
      <w:bookmarkStart w:id="2" w:name="_Hlk78381732"/>
      <w:r w:rsidRPr="00996AE7">
        <w:rPr>
          <w:b/>
          <w:bCs/>
          <w:spacing w:val="-2"/>
        </w:rPr>
        <w:t>1</w:t>
      </w:r>
      <w:r w:rsidRPr="00996AE7">
        <w:rPr>
          <w:spacing w:val="-2"/>
        </w:rPr>
        <w:t>–</w:t>
      </w:r>
      <w:r w:rsidRPr="00996AE7">
        <w:rPr>
          <w:b/>
          <w:bCs/>
          <w:spacing w:val="-2"/>
        </w:rPr>
        <w:t>4</w:t>
      </w:r>
      <w:r w:rsidRPr="00996AE7">
        <w:rPr>
          <w:bCs/>
          <w:spacing w:val="-2"/>
        </w:rPr>
        <w:t>,</w:t>
      </w:r>
      <w:r w:rsidRPr="00996AE7">
        <w:rPr>
          <w:spacing w:val="-2"/>
        </w:rPr>
        <w:t xml:space="preserve"> M = Pd, Pt</w:t>
      </w:r>
      <w:bookmarkEnd w:id="2"/>
      <w:r w:rsidRPr="00996AE7">
        <w:rPr>
          <w:spacing w:val="-2"/>
        </w:rPr>
        <w:t xml:space="preserve">). The reaction between any one of </w:t>
      </w:r>
      <w:r w:rsidRPr="00996AE7">
        <w:rPr>
          <w:b/>
          <w:bCs/>
          <w:spacing w:val="-2"/>
        </w:rPr>
        <w:t>1</w:t>
      </w:r>
      <w:r w:rsidRPr="00996AE7">
        <w:rPr>
          <w:spacing w:val="-2"/>
        </w:rPr>
        <w:t>–</w:t>
      </w:r>
      <w:r w:rsidRPr="00996AE7">
        <w:rPr>
          <w:b/>
          <w:bCs/>
          <w:spacing w:val="-2"/>
        </w:rPr>
        <w:t>4</w:t>
      </w:r>
      <w:r w:rsidRPr="00996AE7">
        <w:rPr>
          <w:spacing w:val="-2"/>
        </w:rPr>
        <w:t xml:space="preserve"> proceeds in CH</w:t>
      </w:r>
      <w:r w:rsidRPr="00996AE7">
        <w:rPr>
          <w:spacing w:val="-2"/>
          <w:vertAlign w:val="subscript"/>
        </w:rPr>
        <w:t>2</w:t>
      </w:r>
      <w:r w:rsidRPr="00996AE7">
        <w:rPr>
          <w:spacing w:val="-2"/>
        </w:rPr>
        <w:t>Cl</w:t>
      </w:r>
      <w:r w:rsidRPr="00996AE7">
        <w:rPr>
          <w:spacing w:val="-2"/>
          <w:vertAlign w:val="subscript"/>
        </w:rPr>
        <w:t>2</w:t>
      </w:r>
      <w:r w:rsidRPr="00996AE7">
        <w:rPr>
          <w:spacing w:val="-2"/>
        </w:rPr>
        <w:t xml:space="preserve"> at RT for </w:t>
      </w:r>
      <w:r w:rsidRPr="00996AE7">
        <w:rPr>
          <w:i/>
          <w:spacing w:val="-2"/>
        </w:rPr>
        <w:t>ca</w:t>
      </w:r>
      <w:r w:rsidRPr="00996AE7">
        <w:rPr>
          <w:spacing w:val="-2"/>
        </w:rPr>
        <w:t xml:space="preserve">. 1 d and the subsequent workup provided the </w:t>
      </w:r>
      <w:r w:rsidRPr="00996AE7">
        <w:rPr>
          <w:iCs/>
          <w:spacing w:val="-2"/>
        </w:rPr>
        <w:t>binuclear diaminocarbene species</w:t>
      </w:r>
      <w:r w:rsidRPr="00996AE7">
        <w:rPr>
          <w:i/>
          <w:iCs/>
          <w:spacing w:val="-2"/>
        </w:rPr>
        <w:t xml:space="preserve"> </w:t>
      </w:r>
      <w:r w:rsidRPr="00996AE7">
        <w:rPr>
          <w:b/>
          <w:bCs/>
          <w:spacing w:val="-2"/>
        </w:rPr>
        <w:t>7</w:t>
      </w:r>
      <w:r w:rsidRPr="00996AE7">
        <w:rPr>
          <w:spacing w:val="-2"/>
        </w:rPr>
        <w:t>–</w:t>
      </w:r>
      <w:r w:rsidRPr="00996AE7">
        <w:rPr>
          <w:b/>
          <w:bCs/>
          <w:spacing w:val="-2"/>
        </w:rPr>
        <w:t>12</w:t>
      </w:r>
      <w:r w:rsidRPr="00996AE7">
        <w:rPr>
          <w:spacing w:val="-2"/>
        </w:rPr>
        <w:t xml:space="preserve"> in good (84–95%) isolated yields</w:t>
      </w:r>
      <w:r w:rsidR="0038735B" w:rsidRPr="00996AE7">
        <w:rPr>
          <w:spacing w:val="-2"/>
        </w:rPr>
        <w:t xml:space="preserve"> (</w:t>
      </w:r>
      <w:r w:rsidR="0038735B" w:rsidRPr="00996AE7">
        <w:rPr>
          <w:b/>
          <w:spacing w:val="-2"/>
        </w:rPr>
        <w:t>Scheme 1</w:t>
      </w:r>
      <w:r w:rsidR="0038735B" w:rsidRPr="00996AE7">
        <w:rPr>
          <w:spacing w:val="-2"/>
        </w:rPr>
        <w:t xml:space="preserve">, </w:t>
      </w:r>
      <w:r w:rsidR="0038735B" w:rsidRPr="00996AE7">
        <w:rPr>
          <w:b/>
          <w:spacing w:val="-2"/>
        </w:rPr>
        <w:t>Route A</w:t>
      </w:r>
      <w:r w:rsidR="0038735B" w:rsidRPr="00996AE7">
        <w:rPr>
          <w:spacing w:val="-2"/>
        </w:rPr>
        <w:t>)</w:t>
      </w:r>
      <w:r w:rsidRPr="00996AE7">
        <w:rPr>
          <w:spacing w:val="-2"/>
        </w:rPr>
        <w:t xml:space="preserve">. </w:t>
      </w:r>
      <w:r w:rsidR="00AF0A20" w:rsidRPr="00996AE7">
        <w:rPr>
          <w:spacing w:val="-2"/>
        </w:rPr>
        <w:t xml:space="preserve">This process occurs via the intermediate generation of corresponding mononuclear M-ADC species and its nucleophilic addition to unreacted isocyanide material facilitated by deprotonation of M-ADC intermediate by an excess of </w:t>
      </w:r>
      <w:proofErr w:type="spellStart"/>
      <w:r w:rsidR="00AF0A20" w:rsidRPr="00996AE7">
        <w:rPr>
          <w:spacing w:val="-2"/>
        </w:rPr>
        <w:t>aminoazaheterocycle</w:t>
      </w:r>
      <w:proofErr w:type="spellEnd"/>
      <w:r w:rsidR="00AF0A20" w:rsidRPr="00996AE7">
        <w:rPr>
          <w:spacing w:val="-2"/>
        </w:rPr>
        <w:t xml:space="preserve"> used.</w:t>
      </w:r>
      <w:hyperlink w:anchor="_ENREF_24" w:tooltip="Gee, 2018 #452" w:history="1">
        <w:r w:rsidR="000E0FCB" w:rsidRPr="00996AE7">
          <w:rPr>
            <w:spacing w:val="-2"/>
          </w:rPr>
          <w:fldChar w:fldCharType="begin">
            <w:fldData xml:space="preserve">PEVuZE5vdGU+PENpdGU+PEF1dGhvcj5LaW56aGFsb3Y8L0F1dGhvcj48WWVhcj4yMDEzPC9ZZWFy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=
</w:fldData>
          </w:fldChar>
        </w:r>
        <w:r w:rsidR="000E0FCB" w:rsidRPr="00996AE7">
          <w:rPr>
            <w:spacing w:val="-2"/>
          </w:rPr>
          <w:instrText xml:space="preserve"> ADDIN EN.CITE </w:instrText>
        </w:r>
        <w:r w:rsidR="000E0FCB" w:rsidRPr="00996AE7">
          <w:rPr>
            <w:spacing w:val="-2"/>
          </w:rPr>
          <w:fldChar w:fldCharType="begin">
            <w:fldData xml:space="preserve">PEVuZE5vdGU+PENpdGU+PEF1dGhvcj5LaW56aGFsb3Y8L0F1dGhvcj48WWVhcj4yMDEzPC9ZZWFy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=
</w:fldData>
          </w:fldChar>
        </w:r>
        <w:r w:rsidR="000E0FCB" w:rsidRPr="00996AE7">
          <w:rPr>
            <w:spacing w:val="-2"/>
          </w:rPr>
          <w:instrText xml:space="preserve"> ADDIN EN.CITE.DATA </w:instrText>
        </w:r>
        <w:r w:rsidR="000E0FCB" w:rsidRPr="00996AE7">
          <w:rPr>
            <w:spacing w:val="-2"/>
          </w:rPr>
        </w:r>
        <w:r w:rsidR="000E0FCB" w:rsidRPr="00996AE7">
          <w:rPr>
            <w:spacing w:val="-2"/>
          </w:rPr>
          <w:fldChar w:fldCharType="end"/>
        </w:r>
        <w:r w:rsidR="000E0FCB" w:rsidRPr="00996AE7">
          <w:rPr>
            <w:spacing w:val="-2"/>
          </w:rPr>
        </w:r>
        <w:r w:rsidR="000E0FCB" w:rsidRPr="00996AE7">
          <w:rPr>
            <w:spacing w:val="-2"/>
          </w:rPr>
          <w:fldChar w:fldCharType="separate"/>
        </w:r>
        <w:r w:rsidR="000E0FCB" w:rsidRPr="00996AE7">
          <w:rPr>
            <w:noProof/>
            <w:spacing w:val="-2"/>
            <w:vertAlign w:val="superscript"/>
          </w:rPr>
          <w:t>9-10</w:t>
        </w:r>
        <w:r w:rsidR="000E0FCB" w:rsidRPr="00996AE7">
          <w:rPr>
            <w:spacing w:val="-2"/>
          </w:rPr>
          <w:fldChar w:fldCharType="end"/>
        </w:r>
      </w:hyperlink>
      <w:hyperlink w:anchor="_ENREF_18" w:tooltip="Gee, 2018 #452" w:history="1"/>
      <w:r w:rsidR="00AF0A20" w:rsidRPr="00996AE7">
        <w:rPr>
          <w:spacing w:val="-2"/>
        </w:rPr>
        <w:t xml:space="preserve"> </w:t>
      </w:r>
    </w:p>
    <w:p w14:paraId="157A948E" w14:textId="4E6A9C6B" w:rsidR="00690863" w:rsidRPr="00996AE7" w:rsidRDefault="005A79AB" w:rsidP="00812E8A">
      <w:pPr>
        <w:pStyle w:val="RSCI02FigureSchemeChartwithtopbar"/>
        <w:jc w:val="center"/>
      </w:pPr>
      <w:r w:rsidRPr="005E5242">
        <w:rPr>
          <w:noProof/>
        </w:rPr>
        <w:object w:dxaOrig="5594" w:dyaOrig="5222" w14:anchorId="671C3CF8">
          <v:shape id="_x0000_i1025" type="#_x0000_t75" alt="" style="width:210.05pt;height:196.1pt;mso-width-percent:0;mso-height-percent:0;mso-width-percent:0;mso-height-percent:0" o:ole="">
            <v:imagedata r:id="rId16" o:title=""/>
          </v:shape>
          <o:OLEObject Type="Embed" ProgID="MDLDrawOLE.MDLDrawObject.1" ShapeID="_x0000_i1025" DrawAspect="Content" ObjectID="_1714907995" r:id="rId17"/>
        </w:object>
      </w:r>
    </w:p>
    <w:p w14:paraId="1AA1D578" w14:textId="5E07E6F9" w:rsidR="00690863" w:rsidRPr="00996AE7" w:rsidRDefault="00690863" w:rsidP="00690863">
      <w:pPr>
        <w:pStyle w:val="RSCI05CaptiontoFigureSchemeChartwithbottombar"/>
        <w:rPr>
          <w:w w:val="108"/>
        </w:rPr>
      </w:pPr>
      <w:r w:rsidRPr="00996AE7">
        <w:rPr>
          <w:b/>
          <w:w w:val="108"/>
        </w:rPr>
        <w:t>Scheme 1.</w:t>
      </w:r>
      <w:r w:rsidRPr="00996AE7">
        <w:rPr>
          <w:w w:val="108"/>
        </w:rPr>
        <w:t xml:space="preserve"> Preparation of </w:t>
      </w:r>
      <w:r w:rsidRPr="00996AE7">
        <w:rPr>
          <w:b/>
          <w:w w:val="108"/>
        </w:rPr>
        <w:t>7</w:t>
      </w:r>
      <w:r w:rsidRPr="00996AE7">
        <w:rPr>
          <w:w w:val="108"/>
        </w:rPr>
        <w:t>–</w:t>
      </w:r>
      <w:r w:rsidRPr="00996AE7">
        <w:rPr>
          <w:b/>
          <w:w w:val="108"/>
        </w:rPr>
        <w:t>18</w:t>
      </w:r>
      <w:r w:rsidRPr="00996AE7">
        <w:rPr>
          <w:w w:val="108"/>
        </w:rPr>
        <w:t>.</w:t>
      </w:r>
    </w:p>
    <w:p w14:paraId="52D76FB5" w14:textId="74492123" w:rsidR="00926AF8" w:rsidRPr="00996AE7" w:rsidRDefault="00CD4A44" w:rsidP="00AF0A20">
      <w:pPr>
        <w:pStyle w:val="RSCB02ArticleText"/>
        <w:ind w:firstLine="284"/>
        <w:rPr>
          <w:rFonts w:cstheme="minorHAnsi"/>
        </w:rPr>
      </w:pPr>
      <w:r w:rsidRPr="00996AE7">
        <w:t>MNHC</w:t>
      </w:r>
      <w:r w:rsidR="00690863" w:rsidRPr="00996AE7">
        <w:t xml:space="preserve"> complexes </w:t>
      </w:r>
      <w:r w:rsidR="00690863" w:rsidRPr="00996AE7">
        <w:rPr>
          <w:b/>
          <w:bCs/>
        </w:rPr>
        <w:t>7</w:t>
      </w:r>
      <w:r w:rsidR="00690863" w:rsidRPr="00996AE7">
        <w:t>–</w:t>
      </w:r>
      <w:r w:rsidR="00690863" w:rsidRPr="00996AE7">
        <w:rPr>
          <w:b/>
          <w:bCs/>
        </w:rPr>
        <w:t>12</w:t>
      </w:r>
      <w:r w:rsidR="00690863" w:rsidRPr="00996AE7">
        <w:t xml:space="preserve"> are yellow solids stable in the solid state in the 20–80 °C temperature range. New complexes </w:t>
      </w:r>
      <w:r w:rsidR="00690863" w:rsidRPr="00996AE7">
        <w:rPr>
          <w:b/>
          <w:bCs/>
        </w:rPr>
        <w:t>9</w:t>
      </w:r>
      <w:r w:rsidR="00690863" w:rsidRPr="00996AE7">
        <w:t>–</w:t>
      </w:r>
      <w:r w:rsidR="00690863" w:rsidRPr="00996AE7">
        <w:rPr>
          <w:b/>
          <w:bCs/>
        </w:rPr>
        <w:t>12</w:t>
      </w:r>
      <w:r w:rsidR="00690863" w:rsidRPr="00996AE7">
        <w:t xml:space="preserve"> </w:t>
      </w:r>
      <w:r w:rsidR="00690863" w:rsidRPr="00996AE7">
        <w:t>were characteri</w:t>
      </w:r>
      <w:r w:rsidR="00AE376B" w:rsidRPr="00996AE7">
        <w:t>se</w:t>
      </w:r>
      <w:r w:rsidR="00690863" w:rsidRPr="00996AE7">
        <w:t xml:space="preserve">d by elemental analyses (C, H, N), </w:t>
      </w:r>
      <w:r w:rsidR="00AE376B" w:rsidRPr="00996AE7">
        <w:t>accurate-mass</w:t>
      </w:r>
      <w:r w:rsidR="00690863" w:rsidRPr="00996AE7">
        <w:t xml:space="preserve"> ESI</w:t>
      </w:r>
      <w:r w:rsidR="00690863" w:rsidRPr="00996AE7">
        <w:rPr>
          <w:vertAlign w:val="superscript"/>
        </w:rPr>
        <w:t>+</w:t>
      </w:r>
      <w:r w:rsidR="00690863" w:rsidRPr="00996AE7">
        <w:t xml:space="preserve">-MS, and IR and </w:t>
      </w:r>
      <w:r w:rsidR="00690863" w:rsidRPr="00996AE7">
        <w:rPr>
          <w:vertAlign w:val="superscript"/>
        </w:rPr>
        <w:t>1</w:t>
      </w:r>
      <w:r w:rsidR="00690863" w:rsidRPr="00996AE7">
        <w:t xml:space="preserve">H, </w:t>
      </w:r>
      <w:r w:rsidR="00690863" w:rsidRPr="00996AE7">
        <w:rPr>
          <w:vertAlign w:val="superscript"/>
        </w:rPr>
        <w:t>13</w:t>
      </w:r>
      <w:r w:rsidR="00690863" w:rsidRPr="00996AE7">
        <w:t>C{</w:t>
      </w:r>
      <w:r w:rsidR="00690863" w:rsidRPr="00996AE7">
        <w:rPr>
          <w:vertAlign w:val="superscript"/>
        </w:rPr>
        <w:t>1</w:t>
      </w:r>
      <w:r w:rsidR="00690863" w:rsidRPr="00996AE7">
        <w:t xml:space="preserve">H}, and </w:t>
      </w:r>
      <w:r w:rsidR="00690863" w:rsidRPr="00996AE7">
        <w:rPr>
          <w:vertAlign w:val="superscript"/>
        </w:rPr>
        <w:t>195</w:t>
      </w:r>
      <w:r w:rsidR="00690863" w:rsidRPr="00996AE7">
        <w:t>Pt{</w:t>
      </w:r>
      <w:r w:rsidR="00690863" w:rsidRPr="00996AE7">
        <w:rPr>
          <w:vertAlign w:val="superscript"/>
        </w:rPr>
        <w:t>1</w:t>
      </w:r>
      <w:r w:rsidR="00690863" w:rsidRPr="00996AE7">
        <w:t xml:space="preserve">H} NMR spectroscopies (see </w:t>
      </w:r>
      <w:r w:rsidR="00DC35B9" w:rsidRPr="00996AE7">
        <w:rPr>
          <w:bCs/>
          <w:i/>
          <w:iCs/>
        </w:rPr>
        <w:t>Experimental section</w:t>
      </w:r>
      <w:r w:rsidR="00690863" w:rsidRPr="00996AE7">
        <w:t xml:space="preserve"> for more details), while the authenticity of known species </w:t>
      </w:r>
      <w:r w:rsidR="00690863" w:rsidRPr="00996AE7">
        <w:rPr>
          <w:b/>
          <w:bCs/>
        </w:rPr>
        <w:t>7</w:t>
      </w:r>
      <w:r w:rsidR="00690863" w:rsidRPr="00996AE7">
        <w:t xml:space="preserve">, </w:t>
      </w:r>
      <w:r w:rsidR="00690863" w:rsidRPr="00996AE7">
        <w:rPr>
          <w:b/>
          <w:bCs/>
        </w:rPr>
        <w:t>8</w:t>
      </w:r>
      <w:r w:rsidR="00690863" w:rsidRPr="00996AE7">
        <w:t xml:space="preserve"> was confirmed by </w:t>
      </w:r>
      <w:r w:rsidR="00690863" w:rsidRPr="00996AE7">
        <w:rPr>
          <w:vertAlign w:val="superscript"/>
        </w:rPr>
        <w:t>1</w:t>
      </w:r>
      <w:r w:rsidR="00690863" w:rsidRPr="00996AE7">
        <w:t>H NMR spectroscopy.</w:t>
      </w:r>
      <w:hyperlink w:anchor="_ENREF_24" w:tooltip="Gee, 2018 #452" w:history="1">
        <w:r w:rsidR="000E0FCB" w:rsidRPr="00996AE7">
          <w:fldChar w:fldCharType="begin">
            <w:fldData xml:space="preserve">PEVuZE5vdGU+PENpdGU+PEF1dGhvcj5Uc2tob3ZyZWJvdjwvQXV0aG9yPjxZZWFyPjIwMTE8L1ll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=
</w:fldData>
          </w:fldChar>
        </w:r>
        <w:r w:rsidR="000E0FCB" w:rsidRPr="00996AE7">
          <w:instrText xml:space="preserve"> ADDIN EN.CITE </w:instrText>
        </w:r>
        <w:r w:rsidR="000E0FCB" w:rsidRPr="00996AE7">
          <w:fldChar w:fldCharType="begin">
            <w:fldData xml:space="preserve">PEVuZE5vdGU+PENpdGU+PEF1dGhvcj5Uc2tob3ZyZWJvdjwvQXV0aG9yPjxZZWFyPjIwMTE8L1ll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=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9-10</w:t>
        </w:r>
        <w:r w:rsidR="000E0FCB" w:rsidRPr="00996AE7">
          <w:fldChar w:fldCharType="end"/>
        </w:r>
      </w:hyperlink>
      <w:r w:rsidR="00690863" w:rsidRPr="00996AE7">
        <w:t xml:space="preserve"> </w:t>
      </w:r>
      <w:r w:rsidR="007E3A08" w:rsidRPr="00996AE7">
        <w:rPr>
          <w:rFonts w:cstheme="minorHAnsi"/>
        </w:rPr>
        <w:t xml:space="preserve">The </w:t>
      </w:r>
      <w:bookmarkStart w:id="3" w:name="OLE_LINK1"/>
      <w:bookmarkStart w:id="4" w:name="OLE_LINK2"/>
      <w:r w:rsidR="0085255C" w:rsidRPr="00996AE7">
        <w:rPr>
          <w:rFonts w:cstheme="minorHAnsi"/>
        </w:rPr>
        <w:t>intense absorption bands at 1619–1667 cm</w:t>
      </w:r>
      <w:r w:rsidR="0085255C" w:rsidRPr="00996AE7">
        <w:rPr>
          <w:rFonts w:cstheme="minorHAnsi"/>
          <w:vertAlign w:val="superscript"/>
        </w:rPr>
        <w:t>–1</w:t>
      </w:r>
      <w:r w:rsidR="0085255C" w:rsidRPr="00996AE7">
        <w:rPr>
          <w:rFonts w:cstheme="minorHAnsi"/>
        </w:rPr>
        <w:t xml:space="preserve"> in FTIR spectra of </w:t>
      </w:r>
      <w:r w:rsidR="0085255C" w:rsidRPr="00996AE7">
        <w:rPr>
          <w:rFonts w:cstheme="minorHAnsi"/>
          <w:b/>
          <w:bCs/>
        </w:rPr>
        <w:t>7</w:t>
      </w:r>
      <w:r w:rsidR="0085255C" w:rsidRPr="00996AE7">
        <w:rPr>
          <w:rFonts w:cstheme="minorHAnsi"/>
        </w:rPr>
        <w:t>–</w:t>
      </w:r>
      <w:r w:rsidR="0085255C" w:rsidRPr="00996AE7">
        <w:rPr>
          <w:rFonts w:cstheme="minorHAnsi"/>
          <w:b/>
          <w:bCs/>
        </w:rPr>
        <w:t>12</w:t>
      </w:r>
      <w:r w:rsidR="0085255C" w:rsidRPr="00996AE7">
        <w:rPr>
          <w:rFonts w:cstheme="minorHAnsi"/>
          <w:b/>
        </w:rPr>
        <w:t xml:space="preserve"> </w:t>
      </w:r>
      <w:r w:rsidR="0085255C" w:rsidRPr="00996AE7">
        <w:rPr>
          <w:rFonts w:cstheme="minorHAnsi"/>
        </w:rPr>
        <w:t xml:space="preserve">was assigned to </w:t>
      </w:r>
      <w:r w:rsidR="0085255C" w:rsidRPr="00996AE7">
        <w:rPr>
          <w:rFonts w:cstheme="minorHAnsi"/>
          <w:i/>
          <w:iCs/>
        </w:rPr>
        <w:t>ν</w:t>
      </w:r>
      <w:r w:rsidR="0085255C" w:rsidRPr="00996AE7">
        <w:rPr>
          <w:rFonts w:cstheme="minorHAnsi"/>
        </w:rPr>
        <w:t>(C</w:t>
      </w:r>
      <w:r w:rsidR="00F40F03" w:rsidRPr="00996AE7">
        <w:rPr>
          <w:rFonts w:cstheme="minorHAnsi"/>
          <w:vertAlign w:val="subscript"/>
        </w:rPr>
        <w:t>carbene</w:t>
      </w:r>
      <w:r w:rsidR="00F40F03" w:rsidRPr="00996AE7">
        <w:rPr>
          <w:rFonts w:cstheme="minorHAnsi"/>
        </w:rPr>
        <w:t>–</w:t>
      </w:r>
      <w:r w:rsidR="0085255C" w:rsidRPr="00996AE7">
        <w:rPr>
          <w:rFonts w:cstheme="minorHAnsi"/>
        </w:rPr>
        <w:t xml:space="preserve">N) </w:t>
      </w:r>
      <w:bookmarkEnd w:id="3"/>
      <w:bookmarkEnd w:id="4"/>
      <w:r w:rsidR="0085255C" w:rsidRPr="00996AE7">
        <w:rPr>
          <w:rFonts w:cstheme="minorHAnsi"/>
        </w:rPr>
        <w:t>of the</w:t>
      </w:r>
      <w:r w:rsidR="007E3A08" w:rsidRPr="00996AE7">
        <w:rPr>
          <w:rFonts w:cstheme="minorHAnsi"/>
        </w:rPr>
        <w:t xml:space="preserve"> NCN m</w:t>
      </w:r>
      <w:r w:rsidR="0085255C" w:rsidRPr="00996AE7">
        <w:rPr>
          <w:rFonts w:cstheme="minorHAnsi"/>
        </w:rPr>
        <w:t>oiety</w:t>
      </w:r>
      <w:r w:rsidR="007E3A08" w:rsidRPr="00996AE7">
        <w:rPr>
          <w:rFonts w:cstheme="minorHAnsi"/>
        </w:rPr>
        <w:t xml:space="preserve">. For </w:t>
      </w:r>
      <w:r w:rsidR="007E3A08" w:rsidRPr="00996AE7">
        <w:rPr>
          <w:rFonts w:cstheme="minorHAnsi"/>
          <w:b/>
          <w:bCs/>
        </w:rPr>
        <w:t>7</w:t>
      </w:r>
      <w:r w:rsidR="007E3A08" w:rsidRPr="00996AE7">
        <w:rPr>
          <w:rFonts w:cstheme="minorHAnsi"/>
        </w:rPr>
        <w:t>–</w:t>
      </w:r>
      <w:r w:rsidR="007E3A08" w:rsidRPr="00996AE7">
        <w:rPr>
          <w:rFonts w:cstheme="minorHAnsi"/>
          <w:b/>
          <w:bCs/>
        </w:rPr>
        <w:t>12</w:t>
      </w:r>
      <w:r w:rsidR="007E3A08" w:rsidRPr="00996AE7">
        <w:rPr>
          <w:rFonts w:cstheme="minorHAnsi"/>
        </w:rPr>
        <w:t xml:space="preserve">, the important </w:t>
      </w:r>
      <w:r w:rsidR="007E3A08" w:rsidRPr="00996AE7">
        <w:rPr>
          <w:rFonts w:cstheme="minorHAnsi"/>
          <w:vertAlign w:val="superscript"/>
        </w:rPr>
        <w:t>13</w:t>
      </w:r>
      <w:r w:rsidR="007E3A08" w:rsidRPr="00996AE7">
        <w:rPr>
          <w:rFonts w:cstheme="minorHAnsi"/>
        </w:rPr>
        <w:t xml:space="preserve">C resonances of the </w:t>
      </w:r>
      <w:r w:rsidR="00F40F03" w:rsidRPr="00996AE7">
        <w:rPr>
          <w:rFonts w:cstheme="minorHAnsi"/>
        </w:rPr>
        <w:t xml:space="preserve">C atoms in </w:t>
      </w:r>
      <w:r w:rsidR="007E3A08" w:rsidRPr="00996AE7">
        <w:rPr>
          <w:rFonts w:cstheme="minorHAnsi"/>
        </w:rPr>
        <w:t xml:space="preserve">two </w:t>
      </w:r>
      <w:r w:rsidR="00F40F03" w:rsidRPr="00996AE7">
        <w:rPr>
          <w:rFonts w:cstheme="minorHAnsi"/>
        </w:rPr>
        <w:t>carbene</w:t>
      </w:r>
      <w:r w:rsidR="007E3A08" w:rsidRPr="00996AE7">
        <w:rPr>
          <w:rFonts w:cstheme="minorHAnsi"/>
        </w:rPr>
        <w:t xml:space="preserve"> ligands are </w:t>
      </w:r>
      <w:r w:rsidR="00900E26" w:rsidRPr="00996AE7">
        <w:rPr>
          <w:rFonts w:cstheme="minorHAnsi"/>
        </w:rPr>
        <w:t xml:space="preserve">different and </w:t>
      </w:r>
      <w:r w:rsidR="007E3A08" w:rsidRPr="00996AE7">
        <w:rPr>
          <w:rFonts w:cstheme="minorHAnsi"/>
        </w:rPr>
        <w:t>detected at δ</w:t>
      </w:r>
      <w:r w:rsidR="007E3A08" w:rsidRPr="00996AE7">
        <w:rPr>
          <w:rFonts w:cstheme="minorHAnsi"/>
          <w:vertAlign w:val="subscript"/>
        </w:rPr>
        <w:t>C</w:t>
      </w:r>
      <w:r w:rsidR="007E3A08" w:rsidRPr="00996AE7">
        <w:rPr>
          <w:rFonts w:cstheme="minorHAnsi"/>
        </w:rPr>
        <w:t xml:space="preserve"> </w:t>
      </w:r>
      <w:r w:rsidR="00EE7BE1" w:rsidRPr="00996AE7">
        <w:rPr>
          <w:rFonts w:cstheme="minorHAnsi"/>
        </w:rPr>
        <w:t>168</w:t>
      </w:r>
      <w:r w:rsidR="007E3A08" w:rsidRPr="00996AE7">
        <w:rPr>
          <w:rFonts w:cstheme="minorHAnsi"/>
        </w:rPr>
        <w:t xml:space="preserve"> and </w:t>
      </w:r>
      <w:r w:rsidR="00CF5063" w:rsidRPr="00996AE7">
        <w:rPr>
          <w:rFonts w:cstheme="minorHAnsi"/>
        </w:rPr>
        <w:t>182</w:t>
      </w:r>
      <w:r w:rsidR="007E3A08" w:rsidRPr="00996AE7">
        <w:rPr>
          <w:rFonts w:cstheme="minorHAnsi"/>
        </w:rPr>
        <w:t xml:space="preserve"> ppm</w:t>
      </w:r>
      <w:r w:rsidR="00900E26" w:rsidRPr="00996AE7">
        <w:rPr>
          <w:rFonts w:cstheme="minorHAnsi"/>
        </w:rPr>
        <w:t>.</w:t>
      </w:r>
      <w:r w:rsidR="00EE7BE1" w:rsidRPr="00996AE7">
        <w:rPr>
          <w:rFonts w:cstheme="minorHAnsi"/>
        </w:rPr>
        <w:t xml:space="preserve"> </w:t>
      </w:r>
      <w:r w:rsidR="00900E26" w:rsidRPr="00996AE7">
        <w:rPr>
          <w:rFonts w:cstheme="minorHAnsi"/>
        </w:rPr>
        <w:t xml:space="preserve">This </w:t>
      </w:r>
      <w:r w:rsidR="00AE376B" w:rsidRPr="00996AE7">
        <w:rPr>
          <w:rFonts w:cstheme="minorHAnsi"/>
        </w:rPr>
        <w:t>evidence</w:t>
      </w:r>
      <w:r w:rsidR="00AF0A20" w:rsidRPr="00996AE7">
        <w:rPr>
          <w:rFonts w:cstheme="minorHAnsi"/>
        </w:rPr>
        <w:t>s</w:t>
      </w:r>
      <w:r w:rsidR="00900E26" w:rsidRPr="00996AE7">
        <w:rPr>
          <w:rFonts w:cstheme="minorHAnsi"/>
        </w:rPr>
        <w:t xml:space="preserve"> that two NCN</w:t>
      </w:r>
      <w:r w:rsidR="00900E26" w:rsidRPr="00996AE7">
        <w:t xml:space="preserve"> groups in </w:t>
      </w:r>
      <w:r w:rsidR="00900E26" w:rsidRPr="00996AE7">
        <w:rPr>
          <w:b/>
          <w:bCs/>
        </w:rPr>
        <w:t>7</w:t>
      </w:r>
      <w:r w:rsidR="00900E26" w:rsidRPr="00996AE7">
        <w:t>–</w:t>
      </w:r>
      <w:r w:rsidR="00900E26" w:rsidRPr="00996AE7">
        <w:rPr>
          <w:b/>
          <w:bCs/>
        </w:rPr>
        <w:t>12</w:t>
      </w:r>
      <w:r w:rsidR="00900E26" w:rsidRPr="00996AE7">
        <w:t xml:space="preserve"> are subst</w:t>
      </w:r>
      <w:r w:rsidR="00884FDB" w:rsidRPr="00996AE7">
        <w:t>antially structurally different</w:t>
      </w:r>
      <w:r w:rsidR="007B6D36" w:rsidRPr="00996AE7">
        <w:t>;</w:t>
      </w:r>
      <w:r w:rsidR="00884FDB" w:rsidRPr="00996AE7">
        <w:t xml:space="preserve"> </w:t>
      </w:r>
      <w:r w:rsidR="007B6D36" w:rsidRPr="00996AE7">
        <w:t xml:space="preserve">one of them (having </w:t>
      </w:r>
      <w:r w:rsidR="007B6D36" w:rsidRPr="00996AE7">
        <w:rPr>
          <w:rFonts w:eastAsia="Times New Roman"/>
          <w:szCs w:val="24"/>
        </w:rPr>
        <w:t xml:space="preserve">the downfield </w:t>
      </w:r>
      <w:r w:rsidR="007B6D36" w:rsidRPr="00996AE7">
        <w:t>resonance at δ</w:t>
      </w:r>
      <w:r w:rsidR="007B6D36" w:rsidRPr="00996AE7">
        <w:rPr>
          <w:vertAlign w:val="subscript"/>
        </w:rPr>
        <w:t xml:space="preserve">C </w:t>
      </w:r>
      <w:r w:rsidR="00CF5063" w:rsidRPr="00996AE7">
        <w:t>168</w:t>
      </w:r>
      <w:r w:rsidR="007B6D36" w:rsidRPr="00996AE7">
        <w:t xml:space="preserve"> ppm and assigned to C</w:t>
      </w:r>
      <w:r w:rsidR="007B6D36" w:rsidRPr="00996AE7">
        <w:rPr>
          <w:vertAlign w:val="superscript"/>
        </w:rPr>
        <w:t>7</w:t>
      </w:r>
      <w:r w:rsidR="007B6D36" w:rsidRPr="00996AE7">
        <w:t xml:space="preserve"> carbon) being of the amidine type, whereas another one (having </w:t>
      </w:r>
      <w:r w:rsidR="007B6D36" w:rsidRPr="00996AE7">
        <w:rPr>
          <w:rFonts w:eastAsia="Times New Roman"/>
          <w:szCs w:val="24"/>
        </w:rPr>
        <w:t xml:space="preserve">the downfield </w:t>
      </w:r>
      <w:r w:rsidR="007B6D36" w:rsidRPr="00996AE7">
        <w:t>resonance at δ</w:t>
      </w:r>
      <w:r w:rsidR="007B6D36" w:rsidRPr="00996AE7">
        <w:rPr>
          <w:vertAlign w:val="subscript"/>
        </w:rPr>
        <w:t xml:space="preserve">C </w:t>
      </w:r>
      <w:r w:rsidR="00CF5063" w:rsidRPr="00996AE7">
        <w:t>182</w:t>
      </w:r>
      <w:r w:rsidR="007B6D36" w:rsidRPr="00996AE7">
        <w:t xml:space="preserve"> ppm and assigned to C</w:t>
      </w:r>
      <w:r w:rsidR="007B6D36" w:rsidRPr="00996AE7">
        <w:rPr>
          <w:vertAlign w:val="superscript"/>
        </w:rPr>
        <w:t>1</w:t>
      </w:r>
      <w:r w:rsidR="007B6D36" w:rsidRPr="00996AE7">
        <w:t xml:space="preserve"> carbon) being of the diaminocarbene type. </w:t>
      </w:r>
      <w:r w:rsidR="00926AF8" w:rsidRPr="00996AE7">
        <w:t>These δ</w:t>
      </w:r>
      <w:r w:rsidR="00926AF8" w:rsidRPr="00996AE7">
        <w:rPr>
          <w:vertAlign w:val="subscript"/>
        </w:rPr>
        <w:t>C</w:t>
      </w:r>
      <w:r w:rsidR="00926AF8" w:rsidRPr="00996AE7">
        <w:t xml:space="preserve"> values </w:t>
      </w:r>
      <w:r w:rsidR="007B6D36" w:rsidRPr="00996AE7">
        <w:t xml:space="preserve">for diaminocarbene carbon </w:t>
      </w:r>
      <w:r w:rsidR="00926AF8" w:rsidRPr="00996AE7">
        <w:t>C</w:t>
      </w:r>
      <w:r w:rsidR="00926AF8" w:rsidRPr="00996AE7">
        <w:rPr>
          <w:vertAlign w:val="superscript"/>
        </w:rPr>
        <w:t>1</w:t>
      </w:r>
      <w:r w:rsidR="00926AF8" w:rsidRPr="00996AE7">
        <w:t xml:space="preserve"> </w:t>
      </w:r>
      <w:r w:rsidR="007B6D36" w:rsidRPr="00996AE7">
        <w:t xml:space="preserve">are downfield </w:t>
      </w:r>
      <w:r w:rsidR="00926AF8" w:rsidRPr="00996AE7">
        <w:t>relatively to those (</w:t>
      </w:r>
      <w:r w:rsidR="00926AF8" w:rsidRPr="00996AE7">
        <w:rPr>
          <w:i/>
        </w:rPr>
        <w:t>δ</w:t>
      </w:r>
      <w:r w:rsidR="00926AF8" w:rsidRPr="00996AE7">
        <w:rPr>
          <w:vertAlign w:val="subscript"/>
        </w:rPr>
        <w:t>C</w:t>
      </w:r>
      <w:r w:rsidR="00DC35B9" w:rsidRPr="00996AE7">
        <w:t xml:space="preserve"> </w:t>
      </w:r>
      <w:r w:rsidR="00926AF8" w:rsidRPr="00996AE7">
        <w:t>157–159) reported for the series of palladium complexes featuring chelated NHC, such as bis(imidazolylidene) palladium dichloride complexes,</w:t>
      </w:r>
      <w:hyperlink w:anchor="_ENREF_17" w:tooltip="Ruiz, 2014 #852" w:history="1">
        <w:r w:rsidR="000E0FCB" w:rsidRPr="00996AE7">
          <w:rPr>
            <w:vertAlign w:val="superscript"/>
          </w:rPr>
          <w:fldChar w:fldCharType="begin"/>
        </w:r>
        <w:r w:rsidR="000E0FCB" w:rsidRPr="00996AE7">
          <w:rPr>
            <w:vertAlign w:val="superscript"/>
          </w:rPr>
          <w:instrText xml:space="preserve"> ADDIN EN.CITE &lt;EndNote&gt;&lt;Cite&gt;&lt;Author&gt;Ruiz&lt;/Author&gt;&lt;Year&gt;2014&lt;/Year&gt;&lt;RecNum&gt;852&lt;/RecNum&gt;&lt;DisplayText&gt;&lt;style face="superscript"&gt;7&lt;/style&gt;&lt;/DisplayText&gt;&lt;record&gt;&lt;rec-number&gt;852&lt;/rec-number&gt;&lt;foreign-keys&gt;&lt;key app="EN" db-id="rt9ddr2zk0zd5sex095p5zegpt09vp0pz2vr"&gt;852&lt;/key&gt;&lt;/foreign-keys&gt;&lt;ref-type name="Journal Article"&gt;17&lt;/ref-type&gt;&lt;contributors&gt;&lt;authors&gt;&lt;author&gt;Ruiz, Javier&lt;/author&gt;&lt;author&gt;Garcia, Lucia&lt;/author&gt;&lt;author&gt;Mejuto, Carmen&lt;/author&gt;&lt;author&gt;Vivanco, Marilin&lt;/author&gt;&lt;author&gt;Diaz, M. Rosario&lt;/author&gt;&lt;author&gt;Garcia-Granda, Santiago&lt;/author&gt;&lt;/authors&gt;&lt;/contributors&gt;&lt;titles&gt;&lt;title&gt;Strong electron-donating metalla-N-heterocyclic carbenes&lt;/title&gt;&lt;secondary-title&gt;Chem. Commun.&lt;/secondary-title&gt;&lt;/titles&gt;&lt;periodical&gt;&lt;full-title&gt;Chem. Commun.&lt;/full-title&gt;&lt;/periodical&gt;&lt;pages&gt;2129-2132&lt;/pages&gt;&lt;volume&gt;50&lt;/volume&gt;&lt;number&gt;17&lt;/number&gt;&lt;section&gt;2129&lt;/section&gt;&lt;dates&gt;&lt;year&gt;2014&lt;/year&gt;&lt;/dates&gt;&lt;publisher&gt;The Royal Society of Chemistry&lt;/publisher&gt;&lt;isbn&gt;1359-7345&lt;/isbn&gt;&lt;urls&gt;&lt;related-urls&gt;&lt;url&gt;http://dx.doi.org/10.1039/C3CC47987K&lt;/url&gt;&lt;/related-urls&gt;&lt;/urls&gt;&lt;electronic-resource-num&gt;10.1039/C3CC47987K&lt;/electronic-resource-num&gt;&lt;/record&gt;&lt;/Cite&gt;&lt;/EndNote&gt;</w:instrText>
        </w:r>
        <w:r w:rsidR="000E0FCB" w:rsidRPr="00996AE7">
          <w:rPr>
            <w:vertAlign w:val="superscript"/>
          </w:rPr>
          <w:fldChar w:fldCharType="separate"/>
        </w:r>
        <w:r w:rsidR="000E0FCB" w:rsidRPr="00996AE7">
          <w:rPr>
            <w:noProof/>
            <w:vertAlign w:val="superscript"/>
          </w:rPr>
          <w:t>7</w:t>
        </w:r>
        <w:r w:rsidR="000E0FCB" w:rsidRPr="00996AE7">
          <w:rPr>
            <w:vertAlign w:val="superscript"/>
          </w:rPr>
          <w:fldChar w:fldCharType="end"/>
        </w:r>
      </w:hyperlink>
      <w:r w:rsidR="00926AF8" w:rsidRPr="00996AE7">
        <w:t xml:space="preserve"> chelating but are some upfield of the </w:t>
      </w:r>
      <w:r w:rsidR="00926AF8" w:rsidRPr="00996AE7">
        <w:rPr>
          <w:i/>
        </w:rPr>
        <w:t>δ</w:t>
      </w:r>
      <w:r w:rsidR="00926AF8" w:rsidRPr="00996AE7">
        <w:rPr>
          <w:vertAlign w:val="subscript"/>
        </w:rPr>
        <w:t>C</w:t>
      </w:r>
      <w:r w:rsidR="008B34F2" w:rsidRPr="00996AE7">
        <w:rPr>
          <w:vertAlign w:val="subscript"/>
        </w:rPr>
        <w:t xml:space="preserve"> </w:t>
      </w:r>
      <w:r w:rsidR="00926AF8" w:rsidRPr="00996AE7">
        <w:t xml:space="preserve">197–201 range observed for the series of palladium complexes featuring chelating acyclic aminocarbene ligands, </w:t>
      </w:r>
      <w:r w:rsidR="00926AF8" w:rsidRPr="00996AE7">
        <w:rPr>
          <w:i/>
        </w:rPr>
        <w:t>i</w:t>
      </w:r>
      <w:r w:rsidR="00926AF8" w:rsidRPr="00996AE7">
        <w:t>.</w:t>
      </w:r>
      <w:r w:rsidR="00926AF8" w:rsidRPr="00996AE7">
        <w:rPr>
          <w:i/>
        </w:rPr>
        <w:t>e</w:t>
      </w:r>
      <w:r w:rsidR="00926AF8" w:rsidRPr="00996AE7">
        <w:t>. [PdCl{C(N=C(C</w:t>
      </w:r>
      <w:r w:rsidR="00926AF8" w:rsidRPr="00996AE7">
        <w:rPr>
          <w:vertAlign w:val="subscript"/>
        </w:rPr>
        <w:t>6</w:t>
      </w:r>
      <w:r w:rsidR="00926AF8" w:rsidRPr="00996AE7">
        <w:t>R</w:t>
      </w:r>
      <w:r w:rsidR="00926AF8" w:rsidRPr="00996AE7">
        <w:rPr>
          <w:vertAlign w:val="superscript"/>
        </w:rPr>
        <w:t>2</w:t>
      </w:r>
      <w:r w:rsidR="00926AF8" w:rsidRPr="00996AE7">
        <w:t>R</w:t>
      </w:r>
      <w:r w:rsidR="00926AF8" w:rsidRPr="00996AE7">
        <w:rPr>
          <w:vertAlign w:val="superscript"/>
        </w:rPr>
        <w:t>3</w:t>
      </w:r>
      <w:r w:rsidR="00926AF8" w:rsidRPr="00996AE7">
        <w:t>R</w:t>
      </w:r>
      <w:r w:rsidR="00926AF8" w:rsidRPr="00996AE7">
        <w:rPr>
          <w:vertAlign w:val="superscript"/>
        </w:rPr>
        <w:t>4</w:t>
      </w:r>
      <w:r w:rsidR="00926AF8" w:rsidRPr="00996AE7">
        <w:t>R</w:t>
      </w:r>
      <w:r w:rsidR="00926AF8" w:rsidRPr="00996AE7">
        <w:rPr>
          <w:vertAlign w:val="superscript"/>
        </w:rPr>
        <w:t>5</w:t>
      </w:r>
      <w:r w:rsidR="00926AF8" w:rsidRPr="00996AE7">
        <w:t>CON))=N(H)R</w:t>
      </w:r>
      <w:r w:rsidR="00926AF8" w:rsidRPr="00996AE7">
        <w:rPr>
          <w:vertAlign w:val="superscript"/>
        </w:rPr>
        <w:t>1</w:t>
      </w:r>
      <w:r w:rsidR="00926AF8" w:rsidRPr="00996AE7">
        <w:t>}(C=NR</w:t>
      </w:r>
      <w:r w:rsidR="00926AF8" w:rsidRPr="00996AE7">
        <w:rPr>
          <w:vertAlign w:val="superscript"/>
        </w:rPr>
        <w:t>1</w:t>
      </w:r>
      <w:r w:rsidR="00926AF8" w:rsidRPr="00996AE7">
        <w:t>)].</w:t>
      </w:r>
      <w:hyperlink w:anchor="_ENREF_27" w:tooltip="Luzyanin, 2008 #27" w:history="1">
        <w:r w:rsidR="000E0FCB" w:rsidRPr="00996AE7">
          <w:fldChar w:fldCharType="begin"/>
        </w:r>
        <w:r w:rsidR="000E0FCB" w:rsidRPr="00996AE7">
          <w:instrText xml:space="preserve"> ADDIN EN.CITE &lt;EndNote&gt;&lt;Cite&gt;&lt;Author&gt;Luzyanin&lt;/Author&gt;&lt;Year&gt;2008&lt;/Year&gt;&lt;RecNum&gt;51&lt;/RecNum&gt;&lt;DisplayText&gt;&lt;style face="superscript"&gt;11&lt;/style&gt;&lt;/DisplayText&gt;&lt;record&gt;&lt;rec-number&gt;27&lt;/rec-number&gt;&lt;foreign-keys&gt;&lt;key app="EN" db-id="eawvd0v029fw0qe0r9p599p1awftwxevxewr" timestamp="1641127312"&gt;27&lt;/key&gt;&lt;/foreign-keys&gt;&lt;ref-type name="Journal Article"&gt;17&lt;/ref-type&gt;&lt;contributors&gt;&lt;authors&gt;&lt;author&gt;Luzyanin, K. V.&lt;/author&gt;&lt;author&gt;Pombeiro, A. J. L.&lt;/author&gt;&lt;author&gt;Haukka, M.&lt;/author&gt;&lt;author&gt;Kukushkin, V. Yu.&lt;/author&gt;&lt;/authors&gt;&lt;/contributors&gt;&lt;titles&gt;&lt;title&gt;Coupling between 3-Iminoisoindolin-1-ones and Complexed Isonitriles as a Metal-mediated Route to a Novel Type of Palladium and Platinum Iminocarbene Species&lt;/title&gt;&lt;secondary-title&gt;Organometallics&lt;/secondary-title&gt;&lt;/titles&gt;&lt;periodical&gt;&lt;full-title&gt;Organometallics&lt;/full-title&gt;&lt;/periodical&gt;&lt;pages&gt;5379–5389&lt;/pages&gt;&lt;volume&gt;27&lt;/volume&gt;&lt;dates&gt;&lt;year&gt;2008&lt;/year&gt;&lt;/dates&gt;&lt;urls&gt;&lt;/urls&gt;&lt;electronic-resource-num&gt;10.1021/om800517c&lt;/electronic-resource-num&gt;&lt;/record&gt;&lt;/Cite&gt;&lt;/EndNote&gt;</w:instrText>
        </w:r>
        <w:r w:rsidR="000E0FCB" w:rsidRPr="00996AE7">
          <w:fldChar w:fldCharType="separate"/>
        </w:r>
        <w:r w:rsidR="000E0FCB" w:rsidRPr="00996AE7">
          <w:rPr>
            <w:noProof/>
            <w:vertAlign w:val="superscript"/>
          </w:rPr>
          <w:t>11</w:t>
        </w:r>
        <w:r w:rsidR="000E0FCB" w:rsidRPr="00996AE7">
          <w:fldChar w:fldCharType="end"/>
        </w:r>
      </w:hyperlink>
    </w:p>
    <w:p w14:paraId="6AC89C53" w14:textId="2919DD31" w:rsidR="008B34F2" w:rsidRPr="00996AE7" w:rsidRDefault="008B34F2" w:rsidP="00AB05EF">
      <w:pPr>
        <w:pStyle w:val="RSCB02ArticleText"/>
        <w:ind w:firstLine="284"/>
        <w:rPr>
          <w:bCs/>
          <w:lang w:val="en-US"/>
        </w:rPr>
      </w:pPr>
      <w:r w:rsidRPr="00996AE7">
        <w:rPr>
          <w:iCs/>
        </w:rPr>
        <w:t>The thiocyanate anion NCS</w:t>
      </w:r>
      <w:r w:rsidRPr="00996AE7">
        <w:rPr>
          <w:iCs/>
          <w:vertAlign w:val="superscript"/>
        </w:rPr>
        <w:t>−</w:t>
      </w:r>
      <w:r w:rsidRPr="00996AE7">
        <w:rPr>
          <w:iCs/>
        </w:rPr>
        <w:t xml:space="preserve"> enables several pathways to </w:t>
      </w:r>
      <w:r w:rsidR="00C77271" w:rsidRPr="00996AE7">
        <w:rPr>
          <w:iCs/>
        </w:rPr>
        <w:t>alter</w:t>
      </w:r>
      <w:r w:rsidRPr="00996AE7">
        <w:rPr>
          <w:iCs/>
        </w:rPr>
        <w:t xml:space="preserve"> the properties of the metal cent</w:t>
      </w:r>
      <w:r w:rsidR="00FA28CD" w:rsidRPr="00996AE7">
        <w:rPr>
          <w:iCs/>
        </w:rPr>
        <w:t>re</w:t>
      </w:r>
      <w:r w:rsidRPr="00996AE7">
        <w:rPr>
          <w:iCs/>
        </w:rPr>
        <w:t>s due to</w:t>
      </w:r>
      <w:r w:rsidR="00A34232" w:rsidRPr="00996AE7">
        <w:rPr>
          <w:iCs/>
        </w:rPr>
        <w:t xml:space="preserve"> </w:t>
      </w:r>
      <w:r w:rsidR="00C77271" w:rsidRPr="00996AE7">
        <w:rPr>
          <w:iCs/>
        </w:rPr>
        <w:t>its</w:t>
      </w:r>
      <w:r w:rsidRPr="00996AE7">
        <w:rPr>
          <w:iCs/>
        </w:rPr>
        <w:t xml:space="preserve"> ambidentate nature, allowing the coordination via either S- or N-ends.</w:t>
      </w:r>
      <w:r w:rsidRPr="00996AE7">
        <w:rPr>
          <w:bCs/>
        </w:rPr>
        <w:t xml:space="preserve"> To the best of our knowledge, only two </w:t>
      </w:r>
      <w:r w:rsidR="00DA6AE0" w:rsidRPr="00996AE7">
        <w:rPr>
          <w:bCs/>
        </w:rPr>
        <w:t>examples</w:t>
      </w:r>
      <w:r w:rsidRPr="00996AE7">
        <w:rPr>
          <w:bCs/>
        </w:rPr>
        <w:t xml:space="preserve"> thiocyanate diaminocarbene complexes, </w:t>
      </w:r>
      <w:r w:rsidR="00DA6AE0" w:rsidRPr="00996AE7">
        <w:rPr>
          <w:bCs/>
          <w:i/>
        </w:rPr>
        <w:t>viz.</w:t>
      </w:r>
      <w:r w:rsidRPr="00996AE7">
        <w:rPr>
          <w:bCs/>
        </w:rPr>
        <w:t xml:space="preserve"> nickel(II)-NHC with </w:t>
      </w:r>
      <w:r w:rsidRPr="00996AE7">
        <w:rPr>
          <w:bCs/>
          <w:i/>
          <w:iCs/>
        </w:rPr>
        <w:t>N</w:t>
      </w:r>
      <w:r w:rsidRPr="00996AE7">
        <w:rPr>
          <w:bCs/>
        </w:rPr>
        <w:t>-coordinated thiocyanate</w:t>
      </w:r>
      <w:hyperlink w:anchor="_ENREF_28" w:tooltip="Jothibasu, 2010 #869" w:history="1">
        <w:r w:rsidR="000E0FCB" w:rsidRPr="00996AE7">
          <w:rPr>
            <w:bCs/>
          </w:rPr>
          <w:fldChar w:fldCharType="begin"/>
        </w:r>
        <w:r w:rsidR="000E0FCB" w:rsidRPr="00996AE7">
          <w:rPr>
            <w:bCs/>
          </w:rPr>
          <w:instrText xml:space="preserve"> ADDIN EN.CITE &lt;EndNote&gt;&lt;Cite&gt;&lt;Author&gt;Jothibasu&lt;/Author&gt;&lt;Year&gt;2010&lt;/Year&gt;&lt;RecNum&gt;869&lt;/RecNum&gt;&lt;DisplayText&gt;&lt;style face="superscript"&gt;12&lt;/style&gt;&lt;/DisplayText&gt;&lt;record&gt;&lt;rec-number&gt;869&lt;/rec-number&gt;&lt;foreign-keys&gt;&lt;key app="EN" db-id="rt9ddr2zk0zd5sex095p5zegpt09vp0pz2vr"&gt;869&lt;/key&gt;&lt;/foreign-keys&gt;&lt;ref-type name="Journal Article"&gt;17&lt;/ref-type&gt;&lt;contributors&gt;&lt;authors&gt;&lt;author&gt;Jothibasu, Ramasamy&lt;/author&gt;&lt;author&gt;Huang, Kuo-Wei&lt;/author&gt;&lt;author&gt;Huynh, Han Vinh&lt;/author&gt;&lt;/authors&gt;&lt;/contributors&gt;&lt;titles&gt;&lt;title&gt;Synthesis of cis- and trans-Diisothiocyanato−Bis(NHC) Complexes of Nickel(II) and Applications in the Kumada−Corriu Reaction&lt;/title&gt;&lt;secondary-title&gt;Organometallics&lt;/secondary-title&gt;&lt;/titles&gt;&lt;periodical&gt;&lt;full-title&gt;Organometallics&lt;/full-title&gt;&lt;/periodical&gt;&lt;pages&gt;3746-3752&lt;/pages&gt;&lt;volume&gt;29&lt;/volume&gt;&lt;number&gt;17&lt;/number&gt;&lt;section&gt;3746&lt;/section&gt;&lt;dates&gt;&lt;year&gt;2010&lt;/year&gt;&lt;pub-dates&gt;&lt;date&gt;2010/09/13&lt;/date&gt;&lt;/pub-dates&gt;&lt;/dates&gt;&lt;publisher&gt;American Chemical Society&lt;/publisher&gt;&lt;isbn&gt;0276-7333&lt;/isbn&gt;&lt;urls&gt;&lt;related-urls&gt;&lt;url&gt;https://doi.org/10.1021/om100241v&lt;/url&gt;&lt;/related-urls&gt;&lt;/urls&gt;&lt;electronic-resource-num&gt;10.1021/om100241v&lt;/electronic-resource-num&gt;&lt;/record&gt;&lt;/Cite&gt;&lt;/EndNote&gt;</w:instrText>
        </w:r>
        <w:r w:rsidR="000E0FCB" w:rsidRPr="00996AE7">
          <w:rPr>
            <w:bCs/>
          </w:rPr>
          <w:fldChar w:fldCharType="separate"/>
        </w:r>
        <w:r w:rsidR="000E0FCB" w:rsidRPr="00996AE7">
          <w:rPr>
            <w:bCs/>
            <w:noProof/>
            <w:vertAlign w:val="superscript"/>
          </w:rPr>
          <w:t>12</w:t>
        </w:r>
        <w:r w:rsidR="000E0FCB" w:rsidRPr="00996AE7">
          <w:rPr>
            <w:bCs/>
          </w:rPr>
          <w:fldChar w:fldCharType="end"/>
        </w:r>
      </w:hyperlink>
      <w:r w:rsidRPr="00996AE7">
        <w:rPr>
          <w:bCs/>
        </w:rPr>
        <w:t xml:space="preserve"> and gold(I)-NHC with S-coordinated thiocyanate</w:t>
      </w:r>
      <w:hyperlink w:anchor="_ENREF_29" w:tooltip="Baker, 2005 #870" w:history="1">
        <w:r w:rsidR="000E0FCB" w:rsidRPr="00996AE7">
          <w:rPr>
            <w:bCs/>
          </w:rPr>
          <w:fldChar w:fldCharType="begin"/>
        </w:r>
        <w:r w:rsidR="000E0FCB" w:rsidRPr="00996AE7">
          <w:rPr>
            <w:bCs/>
          </w:rPr>
          <w:instrText xml:space="preserve"> ADDIN EN.CITE &lt;EndNote&gt;&lt;Cite&gt;&lt;Author&gt;Baker&lt;/Author&gt;&lt;Year&gt;2005&lt;/Year&gt;&lt;RecNum&gt;870&lt;/RecNum&gt;&lt;DisplayText&gt;&lt;style face="superscript"&gt;13&lt;/style&gt;&lt;/DisplayText&gt;&lt;record&gt;&lt;rec-number&gt;870&lt;/rec-number&gt;&lt;foreign-keys&gt;&lt;key app="EN" db-id="rt9ddr2zk0zd5sex095p5zegpt09vp0pz2vr"&gt;870&lt;/key&gt;&lt;/foreign-keys&gt;&lt;ref-type name="Journal Article"&gt;17&lt;/ref-type&gt;&lt;contributors&gt;&lt;authors&gt;&lt;author&gt;Baker, Murray V.&lt;/author&gt;&lt;author&gt;Barnard, Peter J.&lt;/author&gt;&lt;author&gt;Brayshaw, Simon K.&lt;/author&gt;&lt;author&gt;Hickey, James L.&lt;/author&gt;&lt;author&gt;Skelton, Brian W.&lt;/author&gt;&lt;author&gt;White, Allan H.&lt;/author&gt;&lt;/authors&gt;&lt;/contributors&gt;&lt;titles&gt;&lt;title&gt;Synthetic, structural and spectroscopic studies of (pseudo)halo(1,3-di-tert-butylimidazol-2-ylidine)gold complexes&lt;/title&gt;&lt;secondary-title&gt;Dalton Transactions&lt;/secondary-title&gt;&lt;/titles&gt;&lt;periodical&gt;&lt;full-title&gt;Dalton Transactions&lt;/full-title&gt;&lt;abbr-1&gt;Dalton Trans.&lt;/abbr-1&gt;&lt;/periodical&gt;&lt;pages&gt;37-43&lt;/pages&gt;&lt;number&gt;1&lt;/number&gt;&lt;section&gt;37&lt;/section&gt;&lt;dates&gt;&lt;year&gt;2005&lt;/year&gt;&lt;/dates&gt;&lt;publisher&gt;The Royal Society of Chemistry&lt;/publisher&gt;&lt;isbn&gt;1477-9226&lt;/isbn&gt;&lt;work-type&gt;10.1039/B412540A&lt;/work-type&gt;&lt;urls&gt;&lt;related-urls&gt;&lt;url&gt;http://dx.doi.org/10.1039/B412540A&lt;/url&gt;&lt;/related-urls&gt;&lt;/urls&gt;&lt;electronic-resource-num&gt;10.1039/B412540A&lt;/electronic-resource-num&gt;&lt;/record&gt;&lt;/Cite&gt;&lt;/EndNote&gt;</w:instrText>
        </w:r>
        <w:r w:rsidR="000E0FCB" w:rsidRPr="00996AE7">
          <w:rPr>
            <w:bCs/>
          </w:rPr>
          <w:fldChar w:fldCharType="separate"/>
        </w:r>
        <w:r w:rsidR="000E0FCB" w:rsidRPr="00996AE7">
          <w:rPr>
            <w:bCs/>
            <w:noProof/>
            <w:vertAlign w:val="superscript"/>
          </w:rPr>
          <w:t>13</w:t>
        </w:r>
        <w:r w:rsidR="000E0FCB" w:rsidRPr="00996AE7">
          <w:rPr>
            <w:bCs/>
          </w:rPr>
          <w:fldChar w:fldCharType="end"/>
        </w:r>
      </w:hyperlink>
      <w:r w:rsidRPr="00996AE7">
        <w:rPr>
          <w:bCs/>
        </w:rPr>
        <w:t xml:space="preserve"> have been reported. </w:t>
      </w:r>
      <w:r w:rsidR="008A4340" w:rsidRPr="00996AE7">
        <w:rPr>
          <w:bCs/>
        </w:rPr>
        <w:t>T</w:t>
      </w:r>
      <w:r w:rsidRPr="00996AE7">
        <w:rPr>
          <w:bCs/>
        </w:rPr>
        <w:t>hiocyanate</w:t>
      </w:r>
      <w:r w:rsidR="00DA6AE0" w:rsidRPr="00996AE7">
        <w:rPr>
          <w:bCs/>
        </w:rPr>
        <w:t xml:space="preserve"> </w:t>
      </w:r>
      <w:r w:rsidRPr="00996AE7">
        <w:rPr>
          <w:bCs/>
        </w:rPr>
        <w:t>s</w:t>
      </w:r>
      <w:r w:rsidR="00DA6AE0" w:rsidRPr="00996AE7">
        <w:rPr>
          <w:bCs/>
        </w:rPr>
        <w:t>pecies</w:t>
      </w:r>
      <w:r w:rsidRPr="00996AE7">
        <w:rPr>
          <w:bCs/>
        </w:rPr>
        <w:t xml:space="preserve"> demonstrate the better donor abilities and increase dipole moment of complex molecules relative to halide analogues which may lead to the better catalytic activity of thiocyanate species in </w:t>
      </w:r>
      <w:r w:rsidRPr="00996AE7">
        <w:rPr>
          <w:bCs/>
          <w:i/>
          <w:iCs/>
        </w:rPr>
        <w:t>i. e.</w:t>
      </w:r>
      <w:r w:rsidRPr="00996AE7">
        <w:rPr>
          <w:bCs/>
        </w:rPr>
        <w:t xml:space="preserve"> Kumada-Corriu coupling reaction.</w:t>
      </w:r>
      <w:hyperlink w:anchor="_ENREF_28" w:tooltip="Jothibasu, 2010 #869" w:history="1">
        <w:r w:rsidR="000E0FCB" w:rsidRPr="00996AE7">
          <w:rPr>
            <w:bCs/>
          </w:rPr>
          <w:fldChar w:fldCharType="begin"/>
        </w:r>
        <w:r w:rsidR="000E0FCB" w:rsidRPr="00996AE7">
          <w:rPr>
            <w:bCs/>
          </w:rPr>
          <w:instrText xml:space="preserve"> ADDIN EN.CITE &lt;EndNote&gt;&lt;Cite&gt;&lt;Author&gt;Jothibasu&lt;/Author&gt;&lt;Year&gt;2010&lt;/Year&gt;&lt;RecNum&gt;869&lt;/RecNum&gt;&lt;DisplayText&gt;&lt;style face="superscript"&gt;12&lt;/style&gt;&lt;/DisplayText&gt;&lt;record&gt;&lt;rec-number&gt;869&lt;/rec-number&gt;&lt;foreign-keys&gt;&lt;key app="EN" db-id="rt9ddr2zk0zd5sex095p5zegpt09vp0pz2vr"&gt;869&lt;/key&gt;&lt;/foreign-keys&gt;&lt;ref-type name="Journal Article"&gt;17&lt;/ref-type&gt;&lt;contributors&gt;&lt;authors&gt;&lt;author&gt;Jothibasu, Ramasamy&lt;/author&gt;&lt;author&gt;Huang, Kuo-Wei&lt;/author&gt;&lt;author&gt;Huynh, Han Vinh&lt;/author&gt;&lt;/authors&gt;&lt;/contributors&gt;&lt;titles&gt;&lt;title&gt;Synthesis of cis- and trans-Diisothiocyanato−Bis(NHC) Complexes of Nickel(II) and Applications in the Kumada−Corriu Reaction&lt;/title&gt;&lt;secondary-title&gt;Organometallics&lt;/secondary-title&gt;&lt;/titles&gt;&lt;periodical&gt;&lt;full-title&gt;Organometallics&lt;/full-title&gt;&lt;/periodical&gt;&lt;pages&gt;3746-3752&lt;/pages&gt;&lt;volume&gt;29&lt;/volume&gt;&lt;number&gt;17&lt;/number&gt;&lt;section&gt;3746&lt;/section&gt;&lt;dates&gt;&lt;year&gt;2010&lt;/year&gt;&lt;pub-dates&gt;&lt;date&gt;2010/09/13&lt;/date&gt;&lt;/pub-dates&gt;&lt;/dates&gt;&lt;publisher&gt;American Chemical Society&lt;/publisher&gt;&lt;isbn&gt;0276-7333&lt;/isbn&gt;&lt;urls&gt;&lt;related-urls&gt;&lt;url&gt;https://doi.org/10.1021/om100241v&lt;/url&gt;&lt;/related-urls&gt;&lt;/urls&gt;&lt;electronic-resource-num&gt;10.1021/om100241v&lt;/electronic-resource-num&gt;&lt;/record&gt;&lt;/Cite&gt;&lt;/EndNote&gt;</w:instrText>
        </w:r>
        <w:r w:rsidR="000E0FCB" w:rsidRPr="00996AE7">
          <w:rPr>
            <w:bCs/>
          </w:rPr>
          <w:fldChar w:fldCharType="separate"/>
        </w:r>
        <w:r w:rsidR="000E0FCB" w:rsidRPr="00996AE7">
          <w:rPr>
            <w:bCs/>
            <w:noProof/>
            <w:vertAlign w:val="superscript"/>
          </w:rPr>
          <w:t>12</w:t>
        </w:r>
        <w:r w:rsidR="000E0FCB" w:rsidRPr="00996AE7">
          <w:rPr>
            <w:bCs/>
          </w:rPr>
          <w:fldChar w:fldCharType="end"/>
        </w:r>
      </w:hyperlink>
      <w:r w:rsidRPr="00996AE7">
        <w:rPr>
          <w:bCs/>
        </w:rPr>
        <w:t xml:space="preserve"> In addition, the more donor character of thiocyanate appears to be related to stabili</w:t>
      </w:r>
      <w:r w:rsidR="00FA28CD" w:rsidRPr="00996AE7">
        <w:rPr>
          <w:bCs/>
        </w:rPr>
        <w:t>s</w:t>
      </w:r>
      <w:r w:rsidRPr="00996AE7">
        <w:rPr>
          <w:bCs/>
        </w:rPr>
        <w:t xml:space="preserve">ation of the HOMOs of the complexes </w:t>
      </w:r>
      <w:r w:rsidR="00DA6AE0" w:rsidRPr="00996AE7">
        <w:rPr>
          <w:bCs/>
        </w:rPr>
        <w:t xml:space="preserve">and their red-shifted </w:t>
      </w:r>
      <w:r w:rsidRPr="00996AE7">
        <w:rPr>
          <w:bCs/>
        </w:rPr>
        <w:t>absorption</w:t>
      </w:r>
      <w:r w:rsidR="00DA6AE0" w:rsidRPr="00996AE7">
        <w:rPr>
          <w:bCs/>
        </w:rPr>
        <w:t xml:space="preserve"> in UV-vis spectrum</w:t>
      </w:r>
      <w:r w:rsidRPr="00996AE7">
        <w:rPr>
          <w:bCs/>
        </w:rPr>
        <w:t>.</w:t>
      </w:r>
      <w:hyperlink w:anchor="_ENREF_30" w:tooltip="De Angelis, 2005 #765" w:history="1">
        <w:r w:rsidR="000E0FCB" w:rsidRPr="00996AE7">
          <w:rPr>
            <w:bCs/>
          </w:rPr>
          <w:fldChar w:fldCharType="begin">
            <w:fldData xml:space="preserve">PEVuZE5vdGU+PENpdGU+PEF1dGhvcj5EZSBBbmdlbGlzPC9BdXRob3I+PFllYXI+MjAwNTwvWWVh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</w:fldData>
          </w:fldChar>
        </w:r>
        <w:r w:rsidR="000E0FCB" w:rsidRPr="00996AE7">
          <w:rPr>
            <w:bCs/>
          </w:rPr>
          <w:instrText xml:space="preserve"> ADDIN EN.CITE </w:instrText>
        </w:r>
        <w:r w:rsidR="000E0FCB" w:rsidRPr="00996AE7">
          <w:rPr>
            <w:bCs/>
          </w:rPr>
          <w:fldChar w:fldCharType="begin">
            <w:fldData xml:space="preserve">PEVuZE5vdGU+PENpdGU+PEF1dGhvcj5EZSBBbmdlbGlzPC9BdXRob3I+PFllYXI+MjAwNTwvWWVh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</w:fldData>
          </w:fldChar>
        </w:r>
        <w:r w:rsidR="000E0FCB" w:rsidRPr="00996AE7">
          <w:rPr>
            <w:bCs/>
          </w:rPr>
          <w:instrText xml:space="preserve"> ADDIN EN.CITE.DATA </w:instrText>
        </w:r>
        <w:r w:rsidR="000E0FCB" w:rsidRPr="00996AE7">
          <w:rPr>
            <w:bCs/>
          </w:rPr>
        </w:r>
        <w:r w:rsidR="000E0FCB" w:rsidRPr="00996AE7">
          <w:rPr>
            <w:bCs/>
          </w:rPr>
          <w:fldChar w:fldCharType="end"/>
        </w:r>
        <w:r w:rsidR="000E0FCB" w:rsidRPr="00996AE7">
          <w:rPr>
            <w:bCs/>
          </w:rPr>
        </w:r>
        <w:r w:rsidR="000E0FCB" w:rsidRPr="00996AE7">
          <w:rPr>
            <w:bCs/>
          </w:rPr>
          <w:fldChar w:fldCharType="separate"/>
        </w:r>
        <w:r w:rsidR="000E0FCB" w:rsidRPr="00996AE7">
          <w:rPr>
            <w:bCs/>
            <w:noProof/>
            <w:vertAlign w:val="superscript"/>
          </w:rPr>
          <w:t>14</w:t>
        </w:r>
        <w:r w:rsidR="000E0FCB" w:rsidRPr="00996AE7">
          <w:rPr>
            <w:bCs/>
          </w:rPr>
          <w:fldChar w:fldCharType="end"/>
        </w:r>
      </w:hyperlink>
    </w:p>
    <w:p w14:paraId="4CEC238A" w14:textId="3D012076" w:rsidR="00690863" w:rsidRPr="00996AE7" w:rsidRDefault="002A70FD" w:rsidP="00FA3C3C">
      <w:pPr>
        <w:pStyle w:val="RSCB02ArticleText"/>
        <w:ind w:firstLine="284"/>
      </w:pPr>
      <w:bookmarkStart w:id="5" w:name="_Hlk78380552"/>
      <w:bookmarkEnd w:id="1"/>
      <w:r w:rsidRPr="00996AE7">
        <w:t xml:space="preserve">The </w:t>
      </w:r>
      <w:r w:rsidR="00884802" w:rsidRPr="00996AE7">
        <w:t>common</w:t>
      </w:r>
      <w:r w:rsidRPr="00996AE7">
        <w:t xml:space="preserve"> method for the preparation of thiocyanate complexes </w:t>
      </w:r>
      <w:r w:rsidR="00F66902" w:rsidRPr="00996AE7">
        <w:t>from</w:t>
      </w:r>
      <w:r w:rsidR="00884802" w:rsidRPr="00996AE7">
        <w:t xml:space="preserve"> chloride substrates</w:t>
      </w:r>
      <w:r w:rsidR="00F66902" w:rsidRPr="00996AE7">
        <w:t xml:space="preserve"> is </w:t>
      </w:r>
      <w:r w:rsidR="00FA28CD" w:rsidRPr="00996AE7">
        <w:t>metathetic reaction</w:t>
      </w:r>
      <w:r w:rsidR="00F66902" w:rsidRPr="00996AE7">
        <w:t xml:space="preserve"> </w:t>
      </w:r>
      <w:r w:rsidR="009B4B4D" w:rsidRPr="00996AE7">
        <w:t xml:space="preserve">with NaNCS or KSCN </w:t>
      </w:r>
      <w:r w:rsidRPr="00996AE7">
        <w:t>in an aqueous or alcohol solution</w:t>
      </w:r>
      <w:r w:rsidR="00FA28CD" w:rsidRPr="00996AE7">
        <w:t xml:space="preserve">, occasionally aided by </w:t>
      </w:r>
      <w:r w:rsidR="009B4B4D" w:rsidRPr="00996AE7">
        <w:t>AgNO</w:t>
      </w:r>
      <w:r w:rsidR="009B4B4D" w:rsidRPr="00996AE7">
        <w:rPr>
          <w:vertAlign w:val="subscript"/>
        </w:rPr>
        <w:t>3</w:t>
      </w:r>
      <w:r w:rsidR="00FA28CD" w:rsidRPr="00996AE7">
        <w:t xml:space="preserve"> to facilitate </w:t>
      </w:r>
      <w:r w:rsidR="00C77271" w:rsidRPr="00996AE7">
        <w:t xml:space="preserve">the </w:t>
      </w:r>
      <w:r w:rsidR="00FA28CD" w:rsidRPr="00996AE7">
        <w:t>chloride subtraction</w:t>
      </w:r>
      <w:r w:rsidRPr="00996AE7">
        <w:t>.</w:t>
      </w:r>
      <w:hyperlink w:anchor="_ENREF_32" w:tooltip="Chen, 2018 #871" w:history="1">
        <w:r w:rsidR="000E0FCB" w:rsidRPr="00996AE7">
          <w:fldChar w:fldCharType="begin">
            <w:fldData xml:space="preserve">PEVuZE5vdGU+PENpdGU+PEF1dGhvcj5DaGVuPC9BdXRob3I+PFllYXI+MjAxODwvWWVhcj48UmVj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</w:fldData>
          </w:fldChar>
        </w:r>
        <w:r w:rsidR="000E0FCB" w:rsidRPr="00996AE7">
          <w:instrText xml:space="preserve"> ADDIN EN.CITE </w:instrText>
        </w:r>
        <w:r w:rsidR="000E0FCB" w:rsidRPr="00996AE7">
          <w:fldChar w:fldCharType="begin">
            <w:fldData xml:space="preserve">PEVuZE5vdGU+PENpdGU+PEF1dGhvcj5DaGVuPC9BdXRob3I+PFllYXI+MjAxODwvWWVhcj48UmVj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15</w:t>
        </w:r>
        <w:r w:rsidR="000E0FCB" w:rsidRPr="00996AE7">
          <w:fldChar w:fldCharType="end"/>
        </w:r>
      </w:hyperlink>
      <w:r w:rsidRPr="00996AE7">
        <w:t xml:space="preserve"> </w:t>
      </w:r>
      <w:r w:rsidR="00FA28CD" w:rsidRPr="00996AE7">
        <w:t>M</w:t>
      </w:r>
      <w:r w:rsidR="00690863" w:rsidRPr="00996AE7">
        <w:t xml:space="preserve">etathetic reactions of </w:t>
      </w:r>
      <w:r w:rsidR="00690863" w:rsidRPr="00996AE7">
        <w:rPr>
          <w:b/>
          <w:bCs/>
        </w:rPr>
        <w:t>7</w:t>
      </w:r>
      <w:r w:rsidR="00690863" w:rsidRPr="00996AE7">
        <w:t>–</w:t>
      </w:r>
      <w:r w:rsidR="00690863" w:rsidRPr="00996AE7">
        <w:rPr>
          <w:b/>
          <w:bCs/>
        </w:rPr>
        <w:t>12</w:t>
      </w:r>
      <w:r w:rsidR="00690863" w:rsidRPr="00996AE7">
        <w:t xml:space="preserve"> with three-fold excess of NH</w:t>
      </w:r>
      <w:r w:rsidR="00690863" w:rsidRPr="00996AE7">
        <w:rPr>
          <w:vertAlign w:val="subscript"/>
        </w:rPr>
        <w:t>4</w:t>
      </w:r>
      <w:r w:rsidR="00690863" w:rsidRPr="00996AE7">
        <w:t xml:space="preserve">CNS </w:t>
      </w:r>
      <w:r w:rsidR="00884802" w:rsidRPr="00996AE7">
        <w:t xml:space="preserve">in </w:t>
      </w:r>
      <w:r w:rsidR="00690863" w:rsidRPr="00996AE7">
        <w:t>acetone/CH</w:t>
      </w:r>
      <w:r w:rsidR="00690863" w:rsidRPr="00996AE7">
        <w:rPr>
          <w:vertAlign w:val="subscript"/>
        </w:rPr>
        <w:t>2</w:t>
      </w:r>
      <w:r w:rsidR="00690863" w:rsidRPr="00996AE7">
        <w:t>Cl</w:t>
      </w:r>
      <w:r w:rsidR="00C451BB" w:rsidRPr="00996AE7">
        <w:rPr>
          <w:vertAlign w:val="subscript"/>
        </w:rPr>
        <w:t>2</w:t>
      </w:r>
      <w:r w:rsidR="00690863" w:rsidRPr="00996AE7">
        <w:t xml:space="preserve"> at RT for 24 h afforded orange or yellow </w:t>
      </w:r>
      <w:r w:rsidR="00690863" w:rsidRPr="00996AE7">
        <w:rPr>
          <w:i/>
        </w:rPr>
        <w:t>bis</w:t>
      </w:r>
      <w:r w:rsidR="00DD33D8" w:rsidRPr="00996AE7">
        <w:t>(</w:t>
      </w:r>
      <w:r w:rsidR="00DD33D8" w:rsidRPr="00996AE7">
        <w:rPr>
          <w:bCs/>
          <w:i/>
          <w:iCs/>
        </w:rPr>
        <w:t>N</w:t>
      </w:r>
      <w:r w:rsidR="00DD33D8" w:rsidRPr="00996AE7">
        <w:rPr>
          <w:bCs/>
        </w:rPr>
        <w:t>-coordinated</w:t>
      </w:r>
      <w:r w:rsidR="00DD33D8" w:rsidRPr="00996AE7">
        <w:t xml:space="preserve"> </w:t>
      </w:r>
      <w:r w:rsidR="00690863" w:rsidRPr="00996AE7">
        <w:t>thiocyanate</w:t>
      </w:r>
      <w:r w:rsidR="00DD33D8" w:rsidRPr="00996AE7">
        <w:t>)</w:t>
      </w:r>
      <w:r w:rsidR="00690863" w:rsidRPr="00996AE7">
        <w:t xml:space="preserve"> complexes </w:t>
      </w:r>
      <w:r w:rsidR="00690863" w:rsidRPr="00996AE7">
        <w:rPr>
          <w:b/>
          <w:bCs/>
        </w:rPr>
        <w:t>13</w:t>
      </w:r>
      <w:r w:rsidR="00690863" w:rsidRPr="00996AE7">
        <w:t>–</w:t>
      </w:r>
      <w:r w:rsidR="00690863" w:rsidRPr="00996AE7">
        <w:rPr>
          <w:b/>
          <w:bCs/>
        </w:rPr>
        <w:t>18</w:t>
      </w:r>
      <w:r w:rsidR="00690863" w:rsidRPr="00996AE7">
        <w:t xml:space="preserve"> in good yields (</w:t>
      </w:r>
      <w:r w:rsidR="0038735B" w:rsidRPr="00996AE7">
        <w:rPr>
          <w:b/>
        </w:rPr>
        <w:t>Scheme 1</w:t>
      </w:r>
      <w:r w:rsidR="0038735B" w:rsidRPr="00996AE7">
        <w:t xml:space="preserve">, </w:t>
      </w:r>
      <w:r w:rsidR="0038735B" w:rsidRPr="00996AE7">
        <w:rPr>
          <w:b/>
        </w:rPr>
        <w:t>Route B</w:t>
      </w:r>
      <w:r w:rsidR="00690863" w:rsidRPr="00996AE7">
        <w:t xml:space="preserve">). </w:t>
      </w:r>
      <w:bookmarkEnd w:id="5"/>
      <w:r w:rsidR="00690863" w:rsidRPr="00996AE7">
        <w:t xml:space="preserve">Owing to the poor solubility of complexes </w:t>
      </w:r>
      <w:r w:rsidR="00690863" w:rsidRPr="00996AE7">
        <w:rPr>
          <w:b/>
          <w:bCs/>
        </w:rPr>
        <w:t>13</w:t>
      </w:r>
      <w:r w:rsidR="00690863" w:rsidRPr="00996AE7">
        <w:t>–</w:t>
      </w:r>
      <w:r w:rsidR="00690863" w:rsidRPr="00996AE7">
        <w:rPr>
          <w:b/>
          <w:bCs/>
        </w:rPr>
        <w:t>18</w:t>
      </w:r>
      <w:r w:rsidR="00690863" w:rsidRPr="00996AE7">
        <w:t xml:space="preserve"> in the most common solvents, all complexes were characterized in solution by means of HR-MS (ESI</w:t>
      </w:r>
      <w:r w:rsidR="00690863" w:rsidRPr="00996AE7">
        <w:rPr>
          <w:vertAlign w:val="superscript"/>
        </w:rPr>
        <w:t>+</w:t>
      </w:r>
      <w:r w:rsidR="00690863" w:rsidRPr="00996AE7">
        <w:t xml:space="preserve">) and in the solid state by FTIR, and solid-state </w:t>
      </w:r>
      <w:r w:rsidR="00690863" w:rsidRPr="00996AE7">
        <w:rPr>
          <w:vertAlign w:val="superscript"/>
        </w:rPr>
        <w:t>13</w:t>
      </w:r>
      <w:r w:rsidR="00690863" w:rsidRPr="00996AE7">
        <w:t>C</w:t>
      </w:r>
      <w:r w:rsidR="009D173B" w:rsidRPr="00996AE7">
        <w:t xml:space="preserve"> CP/MAS NMR</w:t>
      </w:r>
      <w:r w:rsidR="00690863" w:rsidRPr="00996AE7">
        <w:t xml:space="preserve">. The structures of </w:t>
      </w:r>
      <w:bookmarkStart w:id="6" w:name="_Hlk78206539"/>
      <w:r w:rsidR="00690863" w:rsidRPr="00996AE7">
        <w:rPr>
          <w:b/>
          <w:bCs/>
          <w:iCs/>
        </w:rPr>
        <w:t>16</w:t>
      </w:r>
      <w:r w:rsidR="009D173B" w:rsidRPr="00996AE7">
        <w:rPr>
          <w:iCs/>
        </w:rPr>
        <w:t xml:space="preserve"> and</w:t>
      </w:r>
      <w:r w:rsidR="00690863" w:rsidRPr="00996AE7">
        <w:rPr>
          <w:b/>
          <w:bCs/>
          <w:iCs/>
        </w:rPr>
        <w:t xml:space="preserve"> 18 </w:t>
      </w:r>
      <w:bookmarkEnd w:id="6"/>
      <w:r w:rsidR="00690863" w:rsidRPr="00996AE7">
        <w:t xml:space="preserve">were also elucidated by single-crystal XRD. </w:t>
      </w:r>
    </w:p>
    <w:p w14:paraId="1A1C4618" w14:textId="6AA8416D" w:rsidR="00690863" w:rsidRPr="00996AE7" w:rsidRDefault="00690863" w:rsidP="00FA3C3C">
      <w:pPr>
        <w:pStyle w:val="RSCB02ArticleText"/>
        <w:ind w:firstLine="284"/>
      </w:pPr>
      <w:r w:rsidRPr="00996AE7">
        <w:t xml:space="preserve">Complexes </w:t>
      </w:r>
      <w:r w:rsidRPr="00996AE7">
        <w:rPr>
          <w:b/>
          <w:bCs/>
        </w:rPr>
        <w:t>13</w:t>
      </w:r>
      <w:r w:rsidRPr="00996AE7">
        <w:t>–</w:t>
      </w:r>
      <w:r w:rsidRPr="00996AE7">
        <w:rPr>
          <w:b/>
          <w:bCs/>
        </w:rPr>
        <w:t>18</w:t>
      </w:r>
      <w:r w:rsidRPr="00996AE7">
        <w:t xml:space="preserve"> gave satisfactory CHN </w:t>
      </w:r>
      <w:r w:rsidR="00C77271" w:rsidRPr="00996AE7">
        <w:t>data</w:t>
      </w:r>
      <w:r w:rsidRPr="00996AE7">
        <w:t xml:space="preserve">, </w:t>
      </w:r>
      <w:r w:rsidR="00C77271" w:rsidRPr="00996AE7">
        <w:t>which</w:t>
      </w:r>
      <w:r w:rsidRPr="00996AE7">
        <w:t xml:space="preserve"> are consistent with the proposed formulae confirming the replacement of both chloride ligands with thiocyanate. The HRESI</w:t>
      </w:r>
      <w:r w:rsidRPr="00996AE7">
        <w:rPr>
          <w:vertAlign w:val="superscript"/>
        </w:rPr>
        <w:t>+</w:t>
      </w:r>
      <w:r w:rsidRPr="00996AE7">
        <w:t xml:space="preserve">-MS of </w:t>
      </w:r>
      <w:r w:rsidRPr="00996AE7">
        <w:rPr>
          <w:b/>
          <w:bCs/>
        </w:rPr>
        <w:t>13</w:t>
      </w:r>
      <w:r w:rsidRPr="00996AE7">
        <w:t>–</w:t>
      </w:r>
      <w:r w:rsidRPr="00996AE7">
        <w:rPr>
          <w:b/>
          <w:bCs/>
        </w:rPr>
        <w:t>18</w:t>
      </w:r>
      <w:r w:rsidRPr="00996AE7">
        <w:t xml:space="preserve"> exhibit sets of peaks with the characteristic isotopic distribution due to [M + H]</w:t>
      </w:r>
      <w:r w:rsidRPr="00996AE7">
        <w:rPr>
          <w:vertAlign w:val="superscript"/>
        </w:rPr>
        <w:t>+</w:t>
      </w:r>
      <w:r w:rsidRPr="00996AE7">
        <w:t>, [M + Na]</w:t>
      </w:r>
      <w:r w:rsidRPr="00996AE7">
        <w:rPr>
          <w:vertAlign w:val="superscript"/>
        </w:rPr>
        <w:t>+</w:t>
      </w:r>
      <w:r w:rsidRPr="00996AE7">
        <w:t xml:space="preserve"> and/or [M – NCS]</w:t>
      </w:r>
      <w:r w:rsidRPr="00996AE7">
        <w:rPr>
          <w:vertAlign w:val="superscript"/>
        </w:rPr>
        <w:t xml:space="preserve">+ </w:t>
      </w:r>
      <w:r w:rsidRPr="00996AE7">
        <w:t>ions. IR spectroscopy was used to identify the coordination modes of thiocyanate in metal thiocyanate complexes.</w:t>
      </w:r>
      <w:hyperlink w:anchor="_ENREF_35" w:tooltip="Kishi, 2003 #473" w:history="1">
        <w:r w:rsidR="000E0FCB" w:rsidRPr="00996AE7">
          <w:fldChar w:fldCharType="begin">
            <w:fldData xml:space="preserve">PEVuZE5vdGU+PENpdGU+PEF1dGhvcj5LaXNoaTwvQXV0aG9yPjxZZWFyPjIwMDM8L1llYXI+PFJl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</w:fldData>
          </w:fldChar>
        </w:r>
        <w:r w:rsidR="000E0FCB" w:rsidRPr="00996AE7">
          <w:instrText xml:space="preserve"> ADDIN EN.CITE </w:instrText>
        </w:r>
        <w:r w:rsidR="000E0FCB" w:rsidRPr="00996AE7">
          <w:fldChar w:fldCharType="begin">
            <w:fldData xml:space="preserve">PEVuZE5vdGU+PENpdGU+PEF1dGhvcj5LaXNoaTwvQXV0aG9yPjxZZWFyPjIwMDM8L1llYXI+PFJl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16</w:t>
        </w:r>
        <w:r w:rsidR="000E0FCB" w:rsidRPr="00996AE7">
          <w:fldChar w:fldCharType="end"/>
        </w:r>
      </w:hyperlink>
      <w:r w:rsidRPr="00996AE7">
        <w:t xml:space="preserve"> As a general rule, the value of ν(CN) stretch for the thiocyanate of </w:t>
      </w:r>
      <w:r w:rsidRPr="00996AE7">
        <w:rPr>
          <w:i/>
          <w:iCs/>
        </w:rPr>
        <w:t>N</w:t>
      </w:r>
      <w:r w:rsidRPr="00996AE7">
        <w:t>-bonded complexes lies near 2050 cm</w:t>
      </w:r>
      <w:r w:rsidRPr="00996AE7">
        <w:rPr>
          <w:vertAlign w:val="superscript"/>
        </w:rPr>
        <w:t>–1</w:t>
      </w:r>
      <w:r w:rsidRPr="00996AE7">
        <w:t xml:space="preserve"> (strong </w:t>
      </w:r>
      <w:r w:rsidRPr="00996AE7">
        <w:lastRenderedPageBreak/>
        <w:t>band) and that of S-bonded complexes is close to 2100 cm</w:t>
      </w:r>
      <w:r w:rsidRPr="00996AE7">
        <w:rPr>
          <w:vertAlign w:val="superscript"/>
        </w:rPr>
        <w:t>–1</w:t>
      </w:r>
      <w:r w:rsidRPr="00996AE7">
        <w:t xml:space="preserve"> (weaker band).</w:t>
      </w:r>
      <w:hyperlink w:anchor="_ENREF_37" w:tooltip="Nakamoto, 2008 #584" w:history="1">
        <w:r w:rsidR="000E0FCB" w:rsidRPr="00996AE7">
          <w:fldChar w:fldCharType="begin"/>
        </w:r>
        <w:r w:rsidR="000E0FCB" w:rsidRPr="00996AE7">
          <w:instrText xml:space="preserve"> ADDIN EN.CITE &lt;EndNote&gt;&lt;Cite&gt;&lt;Author&gt;Nakamoto&lt;/Author&gt;&lt;Year&gt;2008&lt;/Year&gt;&lt;RecNum&gt;584&lt;/RecNum&gt;&lt;DisplayText&gt;&lt;style face="superscript"&gt;16c&lt;/style&gt;&lt;/DisplayText&gt;&lt;record&gt;&lt;rec-number&gt;584&lt;/rec-number&gt;&lt;foreign-keys&gt;&lt;key app="EN" db-id="rt9ddr2zk0zd5sex095p5zegpt09vp0pz2vr"&gt;584&lt;/key&gt;&lt;/foreign-keys&gt;&lt;ref-type name="Book"&gt;6&lt;/ref-type&gt;&lt;contributors&gt;&lt;authors&gt;&lt;author&gt;Nakamoto, K.&lt;/author&gt;&lt;/authors&gt;&lt;/contributors&gt;&lt;titles&gt;&lt;title&gt;Infrared and Raman Spectra of Inorganic and Coordination Compounds: Part A: Theory and Applications in Inorganic Chemistry, 6th Edition&lt;/title&gt;&lt;/titles&gt;&lt;pages&gt;432&lt;/pages&gt;&lt;dates&gt;&lt;year&gt;2008&lt;/year&gt;&lt;/dates&gt;&lt;publisher&gt;John Wiley &amp;amp; Sons, Inc.&lt;/publisher&gt;&lt;isbn&gt;978-0-470-40584-0&lt;/isbn&gt;&lt;urls&gt;&lt;/urls&gt;&lt;/record&gt;&lt;/Cite&gt;&lt;/EndNote&gt;</w:instrText>
        </w:r>
        <w:r w:rsidR="000E0FCB" w:rsidRPr="00996AE7">
          <w:fldChar w:fldCharType="separate"/>
        </w:r>
        <w:r w:rsidR="000E0FCB" w:rsidRPr="00996AE7">
          <w:rPr>
            <w:noProof/>
            <w:vertAlign w:val="superscript"/>
          </w:rPr>
          <w:t>16c</w:t>
        </w:r>
        <w:r w:rsidR="000E0FCB" w:rsidRPr="00996AE7">
          <w:fldChar w:fldCharType="end"/>
        </w:r>
      </w:hyperlink>
      <w:r w:rsidRPr="00996AE7">
        <w:t xml:space="preserve"> The IR spectra of </w:t>
      </w:r>
      <w:r w:rsidRPr="00996AE7">
        <w:rPr>
          <w:b/>
          <w:bCs/>
        </w:rPr>
        <w:t>13</w:t>
      </w:r>
      <w:r w:rsidRPr="00996AE7">
        <w:t>–</w:t>
      </w:r>
      <w:r w:rsidRPr="00996AE7">
        <w:rPr>
          <w:b/>
          <w:bCs/>
        </w:rPr>
        <w:t>18</w:t>
      </w:r>
      <w:r w:rsidRPr="00996AE7">
        <w:t xml:space="preserve"> measured in KBr revealed two intense absorption bands in the range 2030–2090 cm</w:t>
      </w:r>
      <w:r w:rsidRPr="00996AE7">
        <w:rPr>
          <w:vertAlign w:val="superscript"/>
        </w:rPr>
        <w:t>–1</w:t>
      </w:r>
      <w:r w:rsidRPr="00996AE7">
        <w:t xml:space="preserve"> attributed to the ν(CN) stretch of the </w:t>
      </w:r>
      <w:r w:rsidRPr="00996AE7">
        <w:rPr>
          <w:i/>
          <w:iCs/>
        </w:rPr>
        <w:t>N</w:t>
      </w:r>
      <w:r w:rsidRPr="00996AE7">
        <w:t xml:space="preserve">-bonded thiocyanate. Additionally, FTIR spectra of </w:t>
      </w:r>
      <w:r w:rsidRPr="00996AE7">
        <w:rPr>
          <w:b/>
          <w:iCs/>
        </w:rPr>
        <w:t>13</w:t>
      </w:r>
      <w:r w:rsidRPr="00996AE7">
        <w:rPr>
          <w:iCs/>
        </w:rPr>
        <w:t>–</w:t>
      </w:r>
      <w:r w:rsidRPr="00996AE7">
        <w:rPr>
          <w:b/>
          <w:iCs/>
        </w:rPr>
        <w:t xml:space="preserve">18 </w:t>
      </w:r>
      <w:r w:rsidRPr="00996AE7">
        <w:t xml:space="preserve">displayed a strong absorption overlapping bands at </w:t>
      </w:r>
      <w:r w:rsidRPr="00996AE7">
        <w:rPr>
          <w:i/>
          <w:iCs/>
        </w:rPr>
        <w:t>ca.</w:t>
      </w:r>
      <w:r w:rsidRPr="00996AE7">
        <w:t xml:space="preserve"> 2200 cm</w:t>
      </w:r>
      <w:r w:rsidRPr="00996AE7">
        <w:rPr>
          <w:vertAlign w:val="superscript"/>
        </w:rPr>
        <w:t>–1</w:t>
      </w:r>
      <w:r w:rsidRPr="00996AE7">
        <w:t xml:space="preserve"> which are also present in spectra of starting </w:t>
      </w:r>
      <w:r w:rsidRPr="00996AE7">
        <w:rPr>
          <w:b/>
          <w:bCs/>
        </w:rPr>
        <w:t>7</w:t>
      </w:r>
      <w:r w:rsidRPr="00996AE7">
        <w:rPr>
          <w:bCs/>
        </w:rPr>
        <w:t>–</w:t>
      </w:r>
      <w:r w:rsidRPr="00996AE7">
        <w:rPr>
          <w:b/>
          <w:bCs/>
        </w:rPr>
        <w:t xml:space="preserve">12 </w:t>
      </w:r>
      <w:r w:rsidRPr="00996AE7">
        <w:rPr>
          <w:bCs/>
        </w:rPr>
        <w:t xml:space="preserve">and are </w:t>
      </w:r>
      <w:r w:rsidRPr="00996AE7">
        <w:t xml:space="preserve">attributed to the ν(C≡N) of the isocyanide ligands. </w:t>
      </w:r>
    </w:p>
    <w:p w14:paraId="54857153" w14:textId="7EA06400" w:rsidR="008D6123" w:rsidRPr="00996AE7" w:rsidRDefault="008D6123" w:rsidP="00A02973">
      <w:pPr>
        <w:pStyle w:val="RSCB02ArticleText"/>
        <w:ind w:firstLine="284"/>
      </w:pPr>
      <w:r w:rsidRPr="00996AE7">
        <w:rPr>
          <w:i/>
          <w:iCs/>
        </w:rPr>
        <w:t xml:space="preserve">UV-Vis absorption properties. </w:t>
      </w:r>
      <w:r w:rsidRPr="00996AE7">
        <w:rPr>
          <w:iCs/>
        </w:rPr>
        <w:t>All prepared complexes are yellow (</w:t>
      </w:r>
      <w:r w:rsidRPr="00996AE7">
        <w:rPr>
          <w:b/>
          <w:iCs/>
        </w:rPr>
        <w:t>10</w:t>
      </w:r>
      <w:r w:rsidRPr="00996AE7">
        <w:rPr>
          <w:iCs/>
        </w:rPr>
        <w:t>–</w:t>
      </w:r>
      <w:r w:rsidRPr="00996AE7">
        <w:rPr>
          <w:b/>
          <w:iCs/>
        </w:rPr>
        <w:t>18</w:t>
      </w:r>
      <w:r w:rsidRPr="00996AE7">
        <w:rPr>
          <w:iCs/>
        </w:rPr>
        <w:t>) or yellowish (</w:t>
      </w:r>
      <w:r w:rsidRPr="00996AE7">
        <w:rPr>
          <w:b/>
          <w:iCs/>
        </w:rPr>
        <w:t>7</w:t>
      </w:r>
      <w:r w:rsidRPr="00996AE7">
        <w:rPr>
          <w:iCs/>
        </w:rPr>
        <w:t>–</w:t>
      </w:r>
      <w:r w:rsidRPr="00996AE7">
        <w:rPr>
          <w:b/>
          <w:iCs/>
        </w:rPr>
        <w:t>9</w:t>
      </w:r>
      <w:r w:rsidRPr="00996AE7">
        <w:rPr>
          <w:iCs/>
        </w:rPr>
        <w:t xml:space="preserve">) solids, which makes them capable of absorbing light in the visible range. UV-vis absorption spectra of </w:t>
      </w:r>
      <w:r w:rsidRPr="00996AE7">
        <w:rPr>
          <w:b/>
          <w:bCs/>
        </w:rPr>
        <w:t>7</w:t>
      </w:r>
      <w:r w:rsidRPr="00996AE7">
        <w:t>–</w:t>
      </w:r>
      <w:r w:rsidRPr="00996AE7">
        <w:rPr>
          <w:b/>
        </w:rPr>
        <w:t>12</w:t>
      </w:r>
      <w:r w:rsidRPr="00996AE7">
        <w:rPr>
          <w:iCs/>
        </w:rPr>
        <w:t xml:space="preserve"> were measured at ambient temperature in </w:t>
      </w:r>
      <w:r w:rsidRPr="00996AE7">
        <w:t>CH</w:t>
      </w:r>
      <w:r w:rsidRPr="00996AE7">
        <w:rPr>
          <w:vertAlign w:val="subscript"/>
        </w:rPr>
        <w:t>2</w:t>
      </w:r>
      <w:r w:rsidRPr="00996AE7">
        <w:t>Cl</w:t>
      </w:r>
      <w:r w:rsidRPr="00996AE7">
        <w:rPr>
          <w:vertAlign w:val="subscript"/>
        </w:rPr>
        <w:t xml:space="preserve">2 </w:t>
      </w:r>
      <w:r w:rsidRPr="00996AE7">
        <w:t>solution</w:t>
      </w:r>
      <w:r w:rsidRPr="00996AE7">
        <w:rPr>
          <w:iCs/>
        </w:rPr>
        <w:t xml:space="preserve">, while spectra of insoluble compounds </w:t>
      </w:r>
      <w:r w:rsidRPr="00996AE7">
        <w:rPr>
          <w:b/>
          <w:bCs/>
        </w:rPr>
        <w:t>13</w:t>
      </w:r>
      <w:r w:rsidRPr="00996AE7">
        <w:t>–</w:t>
      </w:r>
      <w:r w:rsidRPr="00996AE7">
        <w:rPr>
          <w:b/>
        </w:rPr>
        <w:t>18</w:t>
      </w:r>
      <w:r w:rsidRPr="00996AE7">
        <w:rPr>
          <w:iCs/>
        </w:rPr>
        <w:t xml:space="preserve"> were measured in solid state. UV-vis data for </w:t>
      </w:r>
      <w:r w:rsidRPr="00996AE7">
        <w:rPr>
          <w:b/>
          <w:iCs/>
        </w:rPr>
        <w:t>7</w:t>
      </w:r>
      <w:r w:rsidRPr="00996AE7">
        <w:rPr>
          <w:iCs/>
        </w:rPr>
        <w:t>–</w:t>
      </w:r>
      <w:r w:rsidRPr="00996AE7">
        <w:rPr>
          <w:b/>
          <w:bCs/>
          <w:iCs/>
        </w:rPr>
        <w:t>18</w:t>
      </w:r>
      <w:r w:rsidRPr="00996AE7">
        <w:rPr>
          <w:iCs/>
        </w:rPr>
        <w:t xml:space="preserve"> are summarised in </w:t>
      </w:r>
      <w:r w:rsidRPr="00996AE7">
        <w:rPr>
          <w:b/>
          <w:bCs/>
          <w:iCs/>
        </w:rPr>
        <w:t xml:space="preserve">Table </w:t>
      </w:r>
      <w:r w:rsidR="00656677" w:rsidRPr="00996AE7">
        <w:rPr>
          <w:b/>
          <w:bCs/>
          <w:iCs/>
        </w:rPr>
        <w:t>1</w:t>
      </w:r>
      <w:r w:rsidRPr="00996AE7">
        <w:rPr>
          <w:iCs/>
        </w:rPr>
        <w:t xml:space="preserve"> and overlay of spectra are given in </w:t>
      </w:r>
      <w:r w:rsidRPr="00996AE7">
        <w:rPr>
          <w:b/>
          <w:bCs/>
          <w:iCs/>
        </w:rPr>
        <w:t>Figures 2</w:t>
      </w:r>
      <w:r w:rsidRPr="00996AE7">
        <w:rPr>
          <w:iCs/>
        </w:rPr>
        <w:t xml:space="preserve"> and </w:t>
      </w:r>
      <w:r w:rsidRPr="00996AE7">
        <w:rPr>
          <w:b/>
          <w:bCs/>
          <w:iCs/>
        </w:rPr>
        <w:t>3</w:t>
      </w:r>
      <w:r w:rsidRPr="00996AE7">
        <w:rPr>
          <w:iCs/>
        </w:rPr>
        <w:t xml:space="preserve">. </w:t>
      </w:r>
    </w:p>
    <w:p w14:paraId="6DDFF157" w14:textId="05DD624D" w:rsidR="001A6682" w:rsidRPr="00996AE7" w:rsidRDefault="001A6682" w:rsidP="008D6123">
      <w:pPr>
        <w:pStyle w:val="RSCI02FigureSchemeChartwithtopbar"/>
      </w:pPr>
      <w:r w:rsidRPr="00996AE7">
        <w:rPr>
          <w:noProof/>
          <w:lang w:val="ru-RU" w:eastAsia="ru-RU"/>
        </w:rPr>
        <w:drawing>
          <wp:inline distT="0" distB="0" distL="0" distR="0" wp14:anchorId="5C693290" wp14:editId="01E2979C">
            <wp:extent cx="3231833" cy="1299634"/>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88" t="6505" r="5426"/>
                    <a:stretch/>
                  </pic:blipFill>
                  <pic:spPr bwMode="auto">
                    <a:xfrm>
                      <a:off x="0" y="0"/>
                      <a:ext cx="3271517" cy="1315592"/>
                    </a:xfrm>
                    <a:prstGeom prst="rect">
                      <a:avLst/>
                    </a:prstGeom>
                    <a:noFill/>
                    <a:ln>
                      <a:noFill/>
                    </a:ln>
                    <a:extLst>
                      <a:ext uri="{53640926-AAD7-44D8-BBD7-CCE9431645EC}">
                        <a14:shadowObscured xmlns:a14="http://schemas.microsoft.com/office/drawing/2010/main"/>
                      </a:ext>
                    </a:extLst>
                  </pic:spPr>
                </pic:pic>
              </a:graphicData>
            </a:graphic>
          </wp:inline>
        </w:drawing>
      </w:r>
    </w:p>
    <w:p w14:paraId="630F4F98" w14:textId="3D1C726A" w:rsidR="008D6123" w:rsidRPr="00996AE7" w:rsidRDefault="008D6123" w:rsidP="008D6123">
      <w:pPr>
        <w:pStyle w:val="RSCI05CaptiontoFigureSchemeChartwithbottombar"/>
        <w:rPr>
          <w:w w:val="108"/>
          <w:lang w:val="en-US"/>
        </w:rPr>
      </w:pPr>
      <w:r w:rsidRPr="00996AE7">
        <w:rPr>
          <w:b/>
          <w:w w:val="108"/>
        </w:rPr>
        <w:t>Figure 2.</w:t>
      </w:r>
      <w:r w:rsidRPr="00996AE7">
        <w:rPr>
          <w:w w:val="108"/>
        </w:rPr>
        <w:t xml:space="preserve"> UV-vis absorption spectra for </w:t>
      </w:r>
      <w:r w:rsidRPr="00996AE7">
        <w:rPr>
          <w:b/>
          <w:w w:val="108"/>
        </w:rPr>
        <w:t>7</w:t>
      </w:r>
      <w:r w:rsidRPr="00996AE7">
        <w:rPr>
          <w:w w:val="108"/>
        </w:rPr>
        <w:t>–</w:t>
      </w:r>
      <w:r w:rsidRPr="00996AE7">
        <w:rPr>
          <w:b/>
          <w:w w:val="108"/>
        </w:rPr>
        <w:t>12</w:t>
      </w:r>
      <w:r w:rsidRPr="00996AE7">
        <w:rPr>
          <w:w w:val="108"/>
        </w:rPr>
        <w:t xml:space="preserve"> in СH</w:t>
      </w:r>
      <w:r w:rsidRPr="00996AE7">
        <w:rPr>
          <w:w w:val="108"/>
          <w:vertAlign w:val="subscript"/>
        </w:rPr>
        <w:t>2</w:t>
      </w:r>
      <w:r w:rsidRPr="00996AE7">
        <w:rPr>
          <w:w w:val="108"/>
        </w:rPr>
        <w:t>Cl</w:t>
      </w:r>
      <w:r w:rsidRPr="00996AE7">
        <w:rPr>
          <w:w w:val="108"/>
          <w:vertAlign w:val="subscript"/>
        </w:rPr>
        <w:t>2</w:t>
      </w:r>
      <w:r w:rsidRPr="00996AE7">
        <w:rPr>
          <w:w w:val="108"/>
        </w:rPr>
        <w:t xml:space="preserve"> at RT.</w:t>
      </w:r>
      <w:r w:rsidR="00A409D3" w:rsidRPr="00996AE7">
        <w:rPr>
          <w:w w:val="108"/>
          <w:lang w:val="en-US"/>
        </w:rPr>
        <w:t xml:space="preserve"> </w:t>
      </w:r>
    </w:p>
    <w:p w14:paraId="1A4A1B87" w14:textId="58E9665F" w:rsidR="006D467A" w:rsidRPr="00996AE7" w:rsidRDefault="008D6123" w:rsidP="00D8421C">
      <w:pPr>
        <w:pStyle w:val="RSCB02ArticleText"/>
        <w:ind w:firstLine="284"/>
      </w:pPr>
      <w:r w:rsidRPr="00996AE7">
        <w:t>Similar to other palladium</w:t>
      </w:r>
      <w:hyperlink w:anchor="_ENREF_38" w:tooltip="Yasuda, 2019 #773" w:history="1">
        <w:r w:rsidR="000E0FCB" w:rsidRPr="00996AE7">
          <w:fldChar w:fldCharType="begin">
            <w:fldData xml:space="preserve">PEVuZE5vdGU+PENpdGU+PEF1dGhvcj5ZYXN1ZGE8L0F1dGhvcj48WWVhcj4yMDE5PC9ZZWFyPjxS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</w:fldData>
          </w:fldChar>
        </w:r>
        <w:r w:rsidR="000E0FCB" w:rsidRPr="00996AE7">
          <w:instrText xml:space="preserve"> ADDIN EN.CITE </w:instrText>
        </w:r>
        <w:r w:rsidR="000E0FCB" w:rsidRPr="00996AE7">
          <w:fldChar w:fldCharType="begin">
            <w:fldData xml:space="preserve">PEVuZE5vdGU+PENpdGU+PEF1dGhvcj5ZYXN1ZGE8L0F1dGhvcj48WWVhcj4yMDE5PC9ZZWFyPjxS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17</w:t>
        </w:r>
        <w:r w:rsidR="000E0FCB" w:rsidRPr="00996AE7">
          <w:fldChar w:fldCharType="end"/>
        </w:r>
      </w:hyperlink>
      <w:r w:rsidRPr="00996AE7">
        <w:t xml:space="preserve"> and platinum</w:t>
      </w:r>
      <w:r w:rsidRPr="00996AE7">
        <w:fldChar w:fldCharType="begin">
          <w:fldData xml:space="preserve">PEVuZE5vdGU+PENpdGU+PEF1dGhvcj5QZW5nPC9BdXRob3I+PFllYXI+MjAyMTwvWWVhcj48UmVj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Si4gQW0uIENoZW0uIFNvYy48L2FiYnItMT48L3BlcmlvZGljYWw+PHBhZ2VzPjEwNzUwLTEwNzYx
PC9wYWdlcz48dm9sdW1lPjEzOTwvdm9sdW1lPjxudW1iZXI+MzE8L251bWJlcj48c2VjdGlvbj4x
MDc1MDwvc2VjdGlvbj48ZGF0ZXM+PHllYXI+MjAxNzwveWVhcj48cHViLWRhdGVzPjxkYXRlPjIw
MTcvMDgvMDk8L2RhdGU+PC9wdWItZGF0ZXM+PC9kYXRlcz48cHVibGlzaGVyPkFtZXJpY2FuIENo
ZW1pY2FsIFNvY2lldHk8L3B1Ymxpc2hlcj48aXNibj4wMDAyLTc4NjM8L2lzYm4+PHVybHM+PHJl
bGF0ZWQtdXJscz48dXJsPmh0dHBzOi8vZG9pLm9yZy8xMC4xMDIxL2phY3MuN2IwNDk1MjwvdXJs
PjwvcmVsYXRlZC11cmxzPjwvdXJscz48ZWxlY3Ryb25pYy1yZXNvdXJjZS1udW0+MTAuMTAyMS9q
YWNzLjdiMDQ5NTI8L2VsZWN0cm9uaWMtcmVzb3VyY2UtbnVtPjwvcmVjb3JkPjwvQ2l0ZT48L0Vu
ZE5vdGU+AG==
</w:fldData>
        </w:fldChar>
      </w:r>
      <w:r w:rsidR="00832CB7" w:rsidRPr="00996AE7">
        <w:instrText xml:space="preserve"> ADDIN EN.CITE </w:instrText>
      </w:r>
      <w:r w:rsidR="00832CB7" w:rsidRPr="00996AE7">
        <w:fldChar w:fldCharType="begin">
          <w:fldData xml:space="preserve">PEVuZE5vdGU+PENpdGU+PEF1dGhvcj5QZW5nPC9BdXRob3I+PFllYXI+MjAyMTwvWWVhcj48UmVj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Si4gQW0uIENoZW0uIFNvYy48L2FiYnItMT48L3BlcmlvZGljYWw+PHBhZ2VzPjEwNzUwLTEwNzYx
PC9wYWdlcz48dm9sdW1lPjEzOTwvdm9sdW1lPjxudW1iZXI+MzE8L251bWJlcj48c2VjdGlvbj4x
MDc1MDwvc2VjdGlvbj48ZGF0ZXM+PHllYXI+MjAxNzwveWVhcj48cHViLWRhdGVzPjxkYXRlPjIw
MTcvMDgvMDk8L2RhdGU+PC9wdWItZGF0ZXM+PC9kYXRlcz48cHVibGlzaGVyPkFtZXJpY2FuIENo
ZW1pY2FsIFNvY2lldHk8L3B1Ymxpc2hlcj48aXNibj4wMDAyLTc4NjM8L2lzYm4+PHVybHM+PHJl
bGF0ZWQtdXJscz48dXJsPmh0dHBzOi8vZG9pLm9yZy8xMC4xMDIxL2phY3MuN2IwNDk1MjwvdXJs
PjwvcmVsYXRlZC11cmxzPjwvdXJscz48ZWxlY3Ryb25pYy1yZXNvdXJjZS1udW0+MTAuMTAyMS9q
YWNzLjdiMDQ5NTI8L2VsZWN0cm9uaWMtcmVzb3VyY2UtbnVtPjwvcmVjb3JkPjwvQ2l0ZT48L0Vu
ZE5vdGU+AG==
</w:fldData>
        </w:fldChar>
      </w:r>
      <w:r w:rsidR="00832CB7" w:rsidRPr="00996AE7">
        <w:instrText xml:space="preserve"> ADDIN EN.CITE.DATA </w:instrText>
      </w:r>
      <w:r w:rsidR="00832CB7" w:rsidRPr="00996AE7">
        <w:fldChar w:fldCharType="end"/>
      </w:r>
      <w:r w:rsidRPr="00996AE7">
        <w:fldChar w:fldCharType="separate"/>
      </w:r>
      <w:hyperlink w:anchor="_ENREF_38" w:tooltip="Yasuda, 2019 #773" w:history="1">
        <w:r w:rsidR="000E0FCB" w:rsidRPr="00996AE7">
          <w:rPr>
            <w:noProof/>
            <w:vertAlign w:val="superscript"/>
          </w:rPr>
          <w:t>17a</w:t>
        </w:r>
      </w:hyperlink>
      <w:r w:rsidR="00832CB7" w:rsidRPr="00996AE7">
        <w:rPr>
          <w:noProof/>
          <w:vertAlign w:val="superscript"/>
        </w:rPr>
        <w:t xml:space="preserve">, </w:t>
      </w:r>
      <w:hyperlink w:anchor="_ENREF_41" w:tooltip="Peng, 2021 #776" w:history="1">
        <w:r w:rsidR="000E0FCB" w:rsidRPr="00996AE7">
          <w:rPr>
            <w:noProof/>
            <w:vertAlign w:val="superscript"/>
          </w:rPr>
          <w:t>17d</w:t>
        </w:r>
      </w:hyperlink>
      <w:r w:rsidR="00832CB7" w:rsidRPr="00996AE7">
        <w:rPr>
          <w:noProof/>
          <w:vertAlign w:val="superscript"/>
        </w:rPr>
        <w:t xml:space="preserve">, </w:t>
      </w:r>
      <w:hyperlink w:anchor="_ENREF_42" w:tooltip="Sivchik, 2018 #724" w:history="1">
        <w:r w:rsidR="000E0FCB" w:rsidRPr="00996AE7">
          <w:rPr>
            <w:noProof/>
            <w:vertAlign w:val="superscript"/>
          </w:rPr>
          <w:t>18</w:t>
        </w:r>
      </w:hyperlink>
      <w:r w:rsidRPr="00996AE7">
        <w:fldChar w:fldCharType="end"/>
      </w:r>
      <w:r w:rsidRPr="00996AE7">
        <w:rPr>
          <w:vertAlign w:val="superscript"/>
        </w:rPr>
        <w:t xml:space="preserve"> </w:t>
      </w:r>
      <w:r w:rsidRPr="00996AE7">
        <w:t>cyclometal</w:t>
      </w:r>
      <w:r w:rsidR="00C77271" w:rsidRPr="00996AE7">
        <w:t>l</w:t>
      </w:r>
      <w:r w:rsidRPr="00996AE7">
        <w:t xml:space="preserve">ated complexes, the UV-vis spectra of </w:t>
      </w:r>
      <w:r w:rsidRPr="00996AE7">
        <w:rPr>
          <w:b/>
          <w:bCs/>
        </w:rPr>
        <w:t>7</w:t>
      </w:r>
      <w:r w:rsidRPr="00996AE7">
        <w:t>–</w:t>
      </w:r>
      <w:r w:rsidRPr="00996AE7">
        <w:rPr>
          <w:b/>
        </w:rPr>
        <w:t>12</w:t>
      </w:r>
      <w:r w:rsidRPr="00996AE7">
        <w:rPr>
          <w:iCs/>
        </w:rPr>
        <w:t xml:space="preserve"> </w:t>
      </w:r>
      <w:r w:rsidRPr="00996AE7">
        <w:t xml:space="preserve">contain strong absorption bands </w:t>
      </w:r>
      <w:r w:rsidR="007A7C99" w:rsidRPr="00996AE7">
        <w:t xml:space="preserve">below 320 nm </w:t>
      </w:r>
      <w:r w:rsidR="009D173B" w:rsidRPr="00996AE7">
        <w:t>[</w:t>
      </w:r>
      <w:r w:rsidR="007A7C99" w:rsidRPr="00996AE7">
        <w:t xml:space="preserve">ɛ = </w:t>
      </w:r>
      <w:r w:rsidR="004F2A5F" w:rsidRPr="00996AE7">
        <w:rPr>
          <w:lang w:val="en-US"/>
        </w:rPr>
        <w:t>(</w:t>
      </w:r>
      <w:r w:rsidR="007A7C99" w:rsidRPr="00996AE7">
        <w:t>1.</w:t>
      </w:r>
      <w:r w:rsidR="00A34232" w:rsidRPr="00996AE7">
        <w:t>1</w:t>
      </w:r>
      <w:r w:rsidR="007A7C99" w:rsidRPr="00996AE7">
        <w:t>5–3.59)</w:t>
      </w:r>
      <w:r w:rsidR="007A7C99" w:rsidRPr="00996AE7">
        <w:sym w:font="Symbol" w:char="F0B4"/>
      </w:r>
      <w:r w:rsidR="007A7C99" w:rsidRPr="00996AE7">
        <w:t>10</w:t>
      </w:r>
      <w:r w:rsidR="007A7C99" w:rsidRPr="00996AE7">
        <w:rPr>
          <w:vertAlign w:val="superscript"/>
        </w:rPr>
        <w:t>4</w:t>
      </w:r>
      <w:r w:rsidR="007A7C99" w:rsidRPr="00996AE7">
        <w:t xml:space="preserve"> M</w:t>
      </w:r>
      <w:r w:rsidR="007A7C99" w:rsidRPr="00996AE7">
        <w:rPr>
          <w:vertAlign w:val="superscript"/>
        </w:rPr>
        <w:t>–1</w:t>
      </w:r>
      <w:r w:rsidR="007A7C99" w:rsidRPr="00996AE7">
        <w:t>cm</w:t>
      </w:r>
      <w:r w:rsidR="007A7C99" w:rsidRPr="00996AE7">
        <w:rPr>
          <w:vertAlign w:val="superscript"/>
        </w:rPr>
        <w:t>–1</w:t>
      </w:r>
      <w:r w:rsidR="009D173B" w:rsidRPr="00996AE7">
        <w:t>]</w:t>
      </w:r>
      <w:r w:rsidR="007A7C99" w:rsidRPr="00996AE7">
        <w:t xml:space="preserve"> assigned to π–π* ligand centred transitions in the xylyl and mesityl moieties (</w:t>
      </w:r>
      <w:r w:rsidR="007A7C99" w:rsidRPr="00996AE7">
        <w:rPr>
          <w:b/>
          <w:bCs/>
        </w:rPr>
        <w:t>Figure 2</w:t>
      </w:r>
      <w:r w:rsidR="007A7C99" w:rsidRPr="00996AE7">
        <w:t>).</w:t>
      </w:r>
      <w:hyperlink w:anchor="_ENREF_44" w:tooltip="Skoog, 2007 #764" w:history="1">
        <w:r w:rsidR="000E0FCB" w:rsidRPr="00996AE7">
          <w:fldChar w:fldCharType="begin"/>
        </w:r>
        <w:r w:rsidR="000E0FCB" w:rsidRPr="00996AE7">
          <w:instrText xml:space="preserve"> ADDIN EN.CITE &lt;EndNote&gt;&lt;Cite&gt;&lt;Author&gt;Skoog&lt;/Author&gt;&lt;Year&gt;2007&lt;/Year&gt;&lt;RecNum&gt;764&lt;/RecNum&gt;&lt;DisplayText&gt;&lt;style face="superscript"&gt;19&lt;/style&gt;&lt;/DisplayText&gt;&lt;record&gt;&lt;rec-number&gt;764&lt;/rec-number&gt;&lt;foreign-keys&gt;&lt;key app="EN" db-id="rt9ddr2zk0zd5sex095p5zegpt09vp0pz2vr"&gt;764&lt;/key&gt;&lt;/foreign-keys&gt;&lt;ref-type name="Book"&gt;6&lt;/ref-type&gt;&lt;contributors&gt;&lt;authors&gt;&lt;author&gt;Skoog, Douglas A. &lt;/author&gt;&lt;author&gt;Crouch, Stanley R. &lt;/author&gt;&lt;author&gt;Holler, F. James&lt;/author&gt;&lt;/authors&gt;&lt;/contributors&gt;&lt;titles&gt;&lt;title&gt;Principles of instrumental analysis&lt;/title&gt;&lt;/titles&gt;&lt;edition&gt;6th&lt;/edition&gt;&lt;section&gt;1058&lt;/section&gt;&lt;dates&gt;&lt;year&gt;2007&lt;/year&gt;&lt;/dates&gt;&lt;pub-location&gt;Belmont, CA&lt;/pub-location&gt;&lt;publisher&gt;Thomson Brooks/Cole&lt;/publisher&gt;&lt;isbn&gt;978-0495012016&lt;/isbn&gt;&lt;urls&gt;&lt;/urls&gt;&lt;remote-database-name&gt;/z-wcorg/&lt;/remote-database-name&gt;&lt;remote-database-provider&gt;http://worldcat.org&lt;/remote-database-provider&gt;&lt;language&gt;English&lt;/language&gt;&lt;/record&gt;&lt;/Cite&gt;&lt;/EndNote&gt;</w:instrText>
        </w:r>
        <w:r w:rsidR="000E0FCB" w:rsidRPr="00996AE7">
          <w:fldChar w:fldCharType="separate"/>
        </w:r>
        <w:r w:rsidR="000E0FCB" w:rsidRPr="00996AE7">
          <w:rPr>
            <w:noProof/>
            <w:vertAlign w:val="superscript"/>
          </w:rPr>
          <w:t>19</w:t>
        </w:r>
        <w:r w:rsidR="000E0FCB" w:rsidRPr="00996AE7">
          <w:fldChar w:fldCharType="end"/>
        </w:r>
      </w:hyperlink>
      <w:r w:rsidR="007A7C99" w:rsidRPr="00996AE7">
        <w:t xml:space="preserve"> The wide intense absorption bands in the 320–450 nm range with characteristic molar extinction coefficients </w:t>
      </w:r>
      <w:r w:rsidR="00060CCF" w:rsidRPr="00996AE7">
        <w:t>[</w:t>
      </w:r>
      <w:r w:rsidR="007A7C99" w:rsidRPr="00996AE7">
        <w:t xml:space="preserve">ɛ = </w:t>
      </w:r>
      <w:r w:rsidR="004F2A5F" w:rsidRPr="00996AE7">
        <w:rPr>
          <w:lang w:val="en-US"/>
        </w:rPr>
        <w:t>(</w:t>
      </w:r>
      <w:r w:rsidR="007A7C99" w:rsidRPr="00996AE7">
        <w:t>0.60–1.1</w:t>
      </w:r>
      <w:r w:rsidR="00A34232" w:rsidRPr="00996AE7">
        <w:t>3</w:t>
      </w:r>
      <w:r w:rsidR="00060CCF" w:rsidRPr="00996AE7">
        <w:t>)</w:t>
      </w:r>
      <w:r w:rsidR="007A7C99" w:rsidRPr="00996AE7">
        <w:sym w:font="Symbol" w:char="F0B4"/>
      </w:r>
      <w:r w:rsidR="007A7C99" w:rsidRPr="00996AE7">
        <w:t>10</w:t>
      </w:r>
      <w:r w:rsidR="007A7C99" w:rsidRPr="00996AE7">
        <w:rPr>
          <w:vertAlign w:val="superscript"/>
        </w:rPr>
        <w:t>4</w:t>
      </w:r>
      <w:r w:rsidR="007A7C99" w:rsidRPr="00996AE7">
        <w:t xml:space="preserve"> M</w:t>
      </w:r>
      <w:r w:rsidR="007A7C99" w:rsidRPr="00996AE7">
        <w:rPr>
          <w:vertAlign w:val="superscript"/>
        </w:rPr>
        <w:t>–1</w:t>
      </w:r>
      <w:r w:rsidR="007A7C99" w:rsidRPr="00996AE7">
        <w:t>cm</w:t>
      </w:r>
      <w:r w:rsidR="007A7C99" w:rsidRPr="00996AE7">
        <w:rPr>
          <w:vertAlign w:val="superscript"/>
        </w:rPr>
        <w:t>–1</w:t>
      </w:r>
      <w:r w:rsidR="00060CCF" w:rsidRPr="00996AE7">
        <w:t>]</w:t>
      </w:r>
      <w:r w:rsidR="007A7C99" w:rsidRPr="00996AE7">
        <w:t xml:space="preserve"> can </w:t>
      </w:r>
      <w:r w:rsidRPr="00996AE7">
        <w:t xml:space="preserve">be </w:t>
      </w:r>
      <w:r w:rsidR="00683EAA" w:rsidRPr="00996AE7">
        <w:t>assigned to a</w:t>
      </w:r>
      <w:r w:rsidRPr="00996AE7">
        <w:t xml:space="preserve"> mixed </w:t>
      </w:r>
      <w:r w:rsidRPr="00996AE7">
        <w:rPr>
          <w:vertAlign w:val="superscript"/>
        </w:rPr>
        <w:t>1</w:t>
      </w:r>
      <w:r w:rsidRPr="00996AE7">
        <w:t xml:space="preserve">L'LCT (ligand-to-ligand charge transfer) and </w:t>
      </w:r>
      <w:r w:rsidRPr="00996AE7">
        <w:rPr>
          <w:vertAlign w:val="superscript"/>
        </w:rPr>
        <w:t>1</w:t>
      </w:r>
      <w:r w:rsidRPr="00996AE7">
        <w:t xml:space="preserve">ILCT (intraligand charge transfer) </w:t>
      </w:r>
      <w:r w:rsidR="00683EAA" w:rsidRPr="00996AE7">
        <w:t xml:space="preserve">transitions based on TD-DFT calculations (see section </w:t>
      </w:r>
      <w:r w:rsidR="00683EAA" w:rsidRPr="00996AE7">
        <w:rPr>
          <w:i/>
        </w:rPr>
        <w:t>TD-DFT calculations</w:t>
      </w:r>
      <w:r w:rsidR="00683EAA" w:rsidRPr="00996AE7">
        <w:t xml:space="preserve">). </w:t>
      </w:r>
      <w:r w:rsidRPr="00996AE7">
        <w:t xml:space="preserve">The energy of the </w:t>
      </w:r>
      <w:r w:rsidRPr="00996AE7">
        <w:rPr>
          <w:vertAlign w:val="superscript"/>
        </w:rPr>
        <w:t>1</w:t>
      </w:r>
      <w:r w:rsidRPr="00996AE7">
        <w:t>L'LCT/</w:t>
      </w:r>
      <w:r w:rsidRPr="00996AE7">
        <w:rPr>
          <w:vertAlign w:val="superscript"/>
        </w:rPr>
        <w:t>1</w:t>
      </w:r>
      <w:r w:rsidRPr="00996AE7">
        <w:t>ILCT absorption band are affected by the change of the azaheterocyclic fragment.</w:t>
      </w:r>
      <w:hyperlink w:anchor="_ENREF_45" w:tooltip="Deibel, 2013 #877" w:history="1">
        <w:r w:rsidR="000E0FCB" w:rsidRPr="00996AE7">
          <w:fldChar w:fldCharType="begin"/>
        </w:r>
        <w:r w:rsidR="000E0FCB" w:rsidRPr="00996AE7">
          <w:instrText xml:space="preserve"> ADDIN EN.CITE &lt;EndNote&gt;&lt;Cite&gt;&lt;Author&gt;Deibel&lt;/Author&gt;&lt;Year&gt;2013&lt;/Year&gt;&lt;RecNum&gt;877&lt;/RecNum&gt;&lt;DisplayText&gt;&lt;style face="superscript"&gt;20&lt;/style&gt;&lt;/DisplayText&gt;&lt;record&gt;&lt;rec-number&gt;877&lt;/rec-number&gt;&lt;foreign-keys&gt;&lt;key app="EN" db-id="rt9ddr2zk0zd5sex095p5zegpt09vp0pz2vr"&gt;877&lt;/key&gt;&lt;/foreign-keys&gt;&lt;ref-type name="Journal Article"&gt;17&lt;/ref-type&gt;&lt;contributors&gt;&lt;authors&gt;&lt;author&gt;Deibel, Naina&lt;/author&gt;&lt;author&gt;Hohloch, Stephan&lt;/author&gt;&lt;author&gt;Sommer, Michael G.&lt;/author&gt;&lt;author&gt;Schweinfurth, David&lt;/author&gt;&lt;author&gt;Ehret, Fabian&lt;/author&gt;&lt;author&gt;Braunstein, Pierre&lt;/author&gt;&lt;author&gt;Sarkar, Biprajit&lt;/author&gt;&lt;/authors&gt;&lt;/contributors&gt;&lt;titles&gt;&lt;title&gt;Electrochromic Platinum(II) Complexes Derived from Azobenzene and Zwitterionic Quinonoid Ligands: Electronic and Geometric Structures&lt;/title&gt;&lt;secondary-title&gt;Organometallics&lt;/secondary-title&gt;&lt;/titles&gt;&lt;periodical&gt;&lt;full-title&gt;Organometallics&lt;/full-title&gt;&lt;/periodical&gt;&lt;pages&gt;7366-7375&lt;/pages&gt;&lt;volume&gt;32&lt;/volume&gt;&lt;number&gt;24&lt;/number&gt;&lt;section&gt;7366&lt;/section&gt;&lt;dates&gt;&lt;year&gt;2013&lt;/year&gt;&lt;pub-dates&gt;&lt;date&gt;2013/12/23&lt;/date&gt;&lt;/pub-dates&gt;&lt;/dates&gt;&lt;publisher&gt;American Chemical Society&lt;/publisher&gt;&lt;isbn&gt;0276-7333&lt;/isbn&gt;&lt;urls&gt;&lt;related-urls&gt;&lt;url&gt;https://doi.org/10.1021/om4009179&lt;/url&gt;&lt;/related-urls&gt;&lt;/urls&gt;&lt;electronic-resource-num&gt;10.1021/om4009179&lt;/electronic-resource-num&gt;&lt;/record&gt;&lt;/Cite&gt;&lt;/EndNote&gt;</w:instrText>
        </w:r>
        <w:r w:rsidR="000E0FCB" w:rsidRPr="00996AE7">
          <w:fldChar w:fldCharType="separate"/>
        </w:r>
        <w:r w:rsidR="000E0FCB" w:rsidRPr="00996AE7">
          <w:rPr>
            <w:noProof/>
            <w:vertAlign w:val="superscript"/>
          </w:rPr>
          <w:t>20</w:t>
        </w:r>
        <w:r w:rsidR="000E0FCB" w:rsidRPr="00996AE7">
          <w:fldChar w:fldCharType="end"/>
        </w:r>
      </w:hyperlink>
      <w:r w:rsidRPr="00996AE7">
        <w:t xml:space="preserve"> Complexes with </w:t>
      </w:r>
      <w:r w:rsidRPr="00996AE7">
        <w:rPr>
          <w:iCs/>
        </w:rPr>
        <w:t xml:space="preserve">pyridine ring </w:t>
      </w:r>
      <w:r w:rsidRPr="00996AE7">
        <w:rPr>
          <w:b/>
          <w:bCs/>
        </w:rPr>
        <w:t>7</w:t>
      </w:r>
      <w:r w:rsidRPr="00996AE7">
        <w:t>–</w:t>
      </w:r>
      <w:r w:rsidRPr="00996AE7">
        <w:rPr>
          <w:b/>
        </w:rPr>
        <w:t>9</w:t>
      </w:r>
      <w:r w:rsidRPr="00996AE7">
        <w:rPr>
          <w:bCs/>
        </w:rPr>
        <w:t xml:space="preserve">, </w:t>
      </w:r>
      <w:r w:rsidRPr="00996AE7">
        <w:rPr>
          <w:b/>
        </w:rPr>
        <w:t>11</w:t>
      </w:r>
      <w:r w:rsidRPr="00996AE7">
        <w:t xml:space="preserve"> show </w:t>
      </w:r>
      <w:r w:rsidR="00432E57" w:rsidRPr="00996AE7">
        <w:t>blue</w:t>
      </w:r>
      <w:r w:rsidRPr="00996AE7">
        <w:t xml:space="preserve">-shifted </w:t>
      </w:r>
      <w:r w:rsidRPr="00996AE7">
        <w:rPr>
          <w:vertAlign w:val="superscript"/>
        </w:rPr>
        <w:t>1</w:t>
      </w:r>
      <w:r w:rsidRPr="00996AE7">
        <w:t>L'LCT/</w:t>
      </w:r>
      <w:r w:rsidRPr="00996AE7">
        <w:rPr>
          <w:vertAlign w:val="superscript"/>
        </w:rPr>
        <w:t>1</w:t>
      </w:r>
      <w:r w:rsidRPr="00996AE7">
        <w:t xml:space="preserve">ILCT bands relative to their pyrazine </w:t>
      </w:r>
      <w:r w:rsidRPr="00996AE7">
        <w:rPr>
          <w:iCs/>
        </w:rPr>
        <w:t>counterparts</w:t>
      </w:r>
      <w:r w:rsidRPr="00996AE7">
        <w:rPr>
          <w:b/>
        </w:rPr>
        <w:t xml:space="preserve"> 10</w:t>
      </w:r>
      <w:r w:rsidRPr="00996AE7">
        <w:rPr>
          <w:bCs/>
        </w:rPr>
        <w:t xml:space="preserve"> and </w:t>
      </w:r>
      <w:r w:rsidRPr="00996AE7">
        <w:rPr>
          <w:b/>
        </w:rPr>
        <w:t xml:space="preserve">12 </w:t>
      </w:r>
      <w:r w:rsidRPr="00996AE7">
        <w:t xml:space="preserve">(e.g. </w:t>
      </w:r>
      <w:r w:rsidR="002F1EDF" w:rsidRPr="00996AE7">
        <w:t>364–398</w:t>
      </w:r>
      <w:r w:rsidRPr="00996AE7">
        <w:t xml:space="preserve"> nm </w:t>
      </w:r>
      <w:r w:rsidR="009D173B" w:rsidRPr="00996AE7">
        <w:t>[</w:t>
      </w:r>
      <w:r w:rsidRPr="00996AE7">
        <w:t xml:space="preserve">ɛ = </w:t>
      </w:r>
      <w:r w:rsidR="00391A78" w:rsidRPr="00996AE7">
        <w:t>(</w:t>
      </w:r>
      <w:r w:rsidR="003A7FA3" w:rsidRPr="00996AE7">
        <w:t>0</w:t>
      </w:r>
      <w:r w:rsidRPr="00996AE7">
        <w:t>.</w:t>
      </w:r>
      <w:r w:rsidR="003A7FA3" w:rsidRPr="00996AE7">
        <w:t>60</w:t>
      </w:r>
      <w:r w:rsidR="00060CCF" w:rsidRPr="00996AE7">
        <w:t>–0.83)</w:t>
      </w:r>
      <w:r w:rsidR="002F1EDF" w:rsidRPr="00996AE7">
        <w:sym w:font="Symbol" w:char="F0B4"/>
      </w:r>
      <w:r w:rsidR="002F1EDF" w:rsidRPr="00996AE7">
        <w:t>10</w:t>
      </w:r>
      <w:r w:rsidR="003A7FA3" w:rsidRPr="00996AE7">
        <w:rPr>
          <w:vertAlign w:val="superscript"/>
        </w:rPr>
        <w:t>3</w:t>
      </w:r>
      <w:r w:rsidR="002F1EDF" w:rsidRPr="00996AE7">
        <w:t xml:space="preserve"> </w:t>
      </w:r>
      <w:r w:rsidRPr="00996AE7">
        <w:t>M</w:t>
      </w:r>
      <w:r w:rsidRPr="00996AE7">
        <w:rPr>
          <w:vertAlign w:val="superscript"/>
        </w:rPr>
        <w:t>–1</w:t>
      </w:r>
      <w:r w:rsidRPr="00996AE7">
        <w:t>cm</w:t>
      </w:r>
      <w:r w:rsidRPr="00996AE7">
        <w:rPr>
          <w:vertAlign w:val="superscript"/>
        </w:rPr>
        <w:t>–1</w:t>
      </w:r>
      <w:r w:rsidR="009D173B" w:rsidRPr="00996AE7">
        <w:t>]</w:t>
      </w:r>
      <w:r w:rsidRPr="00996AE7">
        <w:t xml:space="preserve"> in </w:t>
      </w:r>
      <w:r w:rsidR="003A7FA3" w:rsidRPr="00996AE7">
        <w:rPr>
          <w:b/>
          <w:bCs/>
        </w:rPr>
        <w:t>7</w:t>
      </w:r>
      <w:r w:rsidR="003A7FA3" w:rsidRPr="00996AE7">
        <w:t>–</w:t>
      </w:r>
      <w:r w:rsidR="003A7FA3" w:rsidRPr="00996AE7">
        <w:rPr>
          <w:b/>
        </w:rPr>
        <w:t>9</w:t>
      </w:r>
      <w:r w:rsidR="003A7FA3" w:rsidRPr="00996AE7">
        <w:rPr>
          <w:bCs/>
        </w:rPr>
        <w:t xml:space="preserve">, </w:t>
      </w:r>
      <w:r w:rsidR="003A7FA3" w:rsidRPr="00996AE7">
        <w:rPr>
          <w:b/>
        </w:rPr>
        <w:t>11</w:t>
      </w:r>
      <w:r w:rsidRPr="00996AE7">
        <w:t xml:space="preserve"> vs </w:t>
      </w:r>
      <w:r w:rsidR="003A7FA3" w:rsidRPr="00996AE7">
        <w:t xml:space="preserve">402–414 nm </w:t>
      </w:r>
      <w:r w:rsidR="007E3788" w:rsidRPr="00996AE7">
        <w:t>[</w:t>
      </w:r>
      <w:r w:rsidR="003A7FA3" w:rsidRPr="00996AE7">
        <w:t xml:space="preserve">ɛ = </w:t>
      </w:r>
      <w:r w:rsidR="00391A78" w:rsidRPr="00996AE7">
        <w:t>(</w:t>
      </w:r>
      <w:r w:rsidR="003A7FA3" w:rsidRPr="00996AE7">
        <w:t>1.06</w:t>
      </w:r>
      <w:r w:rsidR="007E3788" w:rsidRPr="00996AE7">
        <w:t>–1.13)</w:t>
      </w:r>
      <w:r w:rsidR="003A7FA3" w:rsidRPr="00996AE7">
        <w:sym w:font="Symbol" w:char="F0B4"/>
      </w:r>
      <w:r w:rsidR="003A7FA3" w:rsidRPr="00996AE7">
        <w:t>10</w:t>
      </w:r>
      <w:r w:rsidR="003A7FA3" w:rsidRPr="00996AE7">
        <w:rPr>
          <w:vertAlign w:val="superscript"/>
        </w:rPr>
        <w:t>3</w:t>
      </w:r>
      <w:r w:rsidR="003A7FA3" w:rsidRPr="00996AE7">
        <w:t xml:space="preserve"> M</w:t>
      </w:r>
      <w:r w:rsidR="003A7FA3" w:rsidRPr="00996AE7">
        <w:rPr>
          <w:vertAlign w:val="superscript"/>
        </w:rPr>
        <w:t>–1</w:t>
      </w:r>
      <w:r w:rsidR="003A7FA3" w:rsidRPr="00996AE7">
        <w:t>cm</w:t>
      </w:r>
      <w:r w:rsidR="003A7FA3" w:rsidRPr="00996AE7">
        <w:rPr>
          <w:vertAlign w:val="superscript"/>
        </w:rPr>
        <w:t>–1</w:t>
      </w:r>
      <w:r w:rsidR="007E3788" w:rsidRPr="00996AE7">
        <w:t>]</w:t>
      </w:r>
      <w:r w:rsidR="00BC104E" w:rsidRPr="00996AE7">
        <w:t xml:space="preserve"> </w:t>
      </w:r>
      <w:r w:rsidRPr="00996AE7">
        <w:t xml:space="preserve">in </w:t>
      </w:r>
      <w:r w:rsidR="003A7FA3" w:rsidRPr="00996AE7">
        <w:rPr>
          <w:b/>
        </w:rPr>
        <w:t>10</w:t>
      </w:r>
      <w:r w:rsidR="003A7FA3" w:rsidRPr="00996AE7">
        <w:rPr>
          <w:bCs/>
        </w:rPr>
        <w:t xml:space="preserve"> and </w:t>
      </w:r>
      <w:r w:rsidR="003A7FA3" w:rsidRPr="00996AE7">
        <w:rPr>
          <w:b/>
        </w:rPr>
        <w:t>12</w:t>
      </w:r>
      <w:r w:rsidR="009D173B" w:rsidRPr="00996AE7">
        <w:t>)</w:t>
      </w:r>
      <w:r w:rsidRPr="00996AE7">
        <w:t xml:space="preserve">. </w:t>
      </w:r>
    </w:p>
    <w:p w14:paraId="6C27DE48" w14:textId="3160E8FA" w:rsidR="00FB1A7A" w:rsidRPr="00996AE7" w:rsidRDefault="00FB1A7A" w:rsidP="00FB1A7A">
      <w:pPr>
        <w:pStyle w:val="RSCT01TableTitlewithtopbar"/>
        <w:rPr>
          <w:rFonts w:cstheme="minorHAnsi"/>
          <w:spacing w:val="-2"/>
          <w:szCs w:val="14"/>
          <w:lang w:val="en-US" w:eastAsia="ru-RU"/>
        </w:rPr>
      </w:pPr>
      <w:r w:rsidRPr="00996AE7">
        <w:rPr>
          <w:b/>
        </w:rPr>
        <w:t>Table 1.</w:t>
      </w:r>
      <w:r w:rsidRPr="00996AE7">
        <w:t xml:space="preserve"> </w:t>
      </w:r>
      <w:r w:rsidRPr="00996AE7">
        <w:rPr>
          <w:rFonts w:cstheme="minorHAnsi"/>
          <w:spacing w:val="-2"/>
          <w:szCs w:val="14"/>
          <w:lang w:eastAsia="ru-RU"/>
        </w:rPr>
        <w:t>UV-Vis absorption data for</w:t>
      </w:r>
      <w:r w:rsidR="004C5BCD" w:rsidRPr="00996AE7">
        <w:rPr>
          <w:rFonts w:cstheme="minorHAnsi"/>
          <w:spacing w:val="-2"/>
          <w:szCs w:val="14"/>
          <w:lang w:eastAsia="ru-RU"/>
        </w:rPr>
        <w:t xml:space="preserve"> </w:t>
      </w:r>
      <w:r w:rsidR="004C5BCD" w:rsidRPr="00996AE7">
        <w:rPr>
          <w:rFonts w:cstheme="minorHAnsi"/>
          <w:b/>
          <w:bCs/>
          <w:spacing w:val="-2"/>
          <w:szCs w:val="14"/>
          <w:lang w:eastAsia="ru-RU"/>
        </w:rPr>
        <w:t>7</w:t>
      </w:r>
      <w:r w:rsidRPr="00996AE7">
        <w:rPr>
          <w:rFonts w:cstheme="minorHAnsi"/>
          <w:spacing w:val="-2"/>
          <w:szCs w:val="14"/>
          <w:lang w:eastAsia="ru-RU"/>
        </w:rPr>
        <w:t>–</w:t>
      </w:r>
      <w:r w:rsidRPr="00996AE7">
        <w:rPr>
          <w:rFonts w:cstheme="minorHAnsi"/>
          <w:b/>
          <w:bCs/>
          <w:spacing w:val="-2"/>
          <w:szCs w:val="14"/>
          <w:lang w:eastAsia="ru-RU"/>
        </w:rPr>
        <w:t>18</w:t>
      </w:r>
      <w:r w:rsidRPr="00996AE7">
        <w:rPr>
          <w:rFonts w:cstheme="minorHAnsi"/>
          <w:spacing w:val="-2"/>
          <w:szCs w:val="14"/>
          <w:lang w:eastAsia="ru-RU"/>
        </w:rPr>
        <w:t>.</w:t>
      </w:r>
      <w:r w:rsidR="00A409D3" w:rsidRPr="00996AE7">
        <w:rPr>
          <w:rFonts w:cstheme="minorHAnsi"/>
          <w:spacing w:val="-2"/>
          <w:szCs w:val="14"/>
          <w:lang w:val="en-US" w:eastAsia="ru-RU"/>
        </w:rPr>
        <w:t xml:space="preserve"> </w:t>
      </w:r>
    </w:p>
    <w:tbl>
      <w:tblPr>
        <w:tblW w:w="4962" w:type="dxa"/>
        <w:jc w:val="center"/>
        <w:tblLayout w:type="fixed"/>
        <w:tblCellMar>
          <w:left w:w="0" w:type="dxa"/>
          <w:right w:w="0" w:type="dxa"/>
        </w:tblCellMar>
        <w:tblLook w:val="0420" w:firstRow="1" w:lastRow="0" w:firstColumn="0" w:lastColumn="0" w:noHBand="0" w:noVBand="1"/>
      </w:tblPr>
      <w:tblGrid>
        <w:gridCol w:w="426"/>
        <w:gridCol w:w="2126"/>
        <w:gridCol w:w="850"/>
        <w:gridCol w:w="284"/>
        <w:gridCol w:w="1276"/>
      </w:tblGrid>
      <w:tr w:rsidR="006D467A" w:rsidRPr="00996AE7" w14:paraId="46232177" w14:textId="77777777" w:rsidTr="00D8421C">
        <w:trPr>
          <w:trHeight w:val="113"/>
          <w:jc w:val="center"/>
        </w:trPr>
        <w:tc>
          <w:tcPr>
            <w:tcW w:w="426" w:type="dxa"/>
            <w:tcBorders>
              <w:top w:val="single" w:sz="8" w:space="0" w:color="000000"/>
              <w:left w:val="nil"/>
              <w:bottom w:val="nil"/>
              <w:right w:val="nil"/>
            </w:tcBorders>
            <w:tcMar>
              <w:top w:w="28" w:type="dxa"/>
              <w:left w:w="28" w:type="dxa"/>
              <w:bottom w:w="28" w:type="dxa"/>
              <w:right w:w="28" w:type="dxa"/>
            </w:tcMar>
          </w:tcPr>
          <w:p w14:paraId="30377568" w14:textId="00057EE0" w:rsidR="006D467A" w:rsidRPr="00996AE7" w:rsidRDefault="00FB1A7A">
            <w:pPr>
              <w:spacing w:after="0" w:line="240" w:lineRule="auto"/>
              <w:jc w:val="both"/>
              <w:rPr>
                <w:rFonts w:eastAsia="Times New Roman" w:cstheme="minorHAnsi"/>
                <w:sz w:val="14"/>
                <w:szCs w:val="14"/>
                <w:lang w:val="en-US" w:eastAsia="ru-RU"/>
              </w:rPr>
            </w:pPr>
            <w:bookmarkStart w:id="7" w:name="_Hlk87545362"/>
            <w:r w:rsidRPr="00996AE7">
              <w:rPr>
                <w:rFonts w:eastAsia="Times New Roman" w:cstheme="minorHAnsi"/>
                <w:spacing w:val="-2"/>
                <w:sz w:val="14"/>
                <w:szCs w:val="14"/>
                <w:lang w:val="en-US" w:eastAsia="ru-RU"/>
              </w:rPr>
              <w:t xml:space="preserve"> </w:t>
            </w:r>
          </w:p>
        </w:tc>
        <w:tc>
          <w:tcPr>
            <w:tcW w:w="2976" w:type="dxa"/>
            <w:gridSpan w:val="2"/>
            <w:tcBorders>
              <w:top w:val="single" w:sz="8" w:space="0" w:color="000000"/>
              <w:left w:val="nil"/>
              <w:bottom w:val="nil"/>
              <w:right w:val="nil"/>
            </w:tcBorders>
            <w:tcMar>
              <w:top w:w="28" w:type="dxa"/>
              <w:left w:w="28" w:type="dxa"/>
              <w:bottom w:w="28" w:type="dxa"/>
              <w:right w:w="28" w:type="dxa"/>
            </w:tcMar>
            <w:vAlign w:val="center"/>
            <w:hideMark/>
          </w:tcPr>
          <w:p w14:paraId="22908457" w14:textId="77777777" w:rsidR="006D467A" w:rsidRPr="00996AE7" w:rsidRDefault="006D467A" w:rsidP="006D467A">
            <w:pPr>
              <w:spacing w:after="0" w:line="240" w:lineRule="auto"/>
              <w:jc w:val="center"/>
              <w:rPr>
                <w:rFonts w:eastAsia="Times New Roman" w:cstheme="minorHAnsi"/>
                <w:sz w:val="14"/>
                <w:szCs w:val="14"/>
                <w:lang w:eastAsia="ru-RU"/>
              </w:rPr>
            </w:pPr>
            <w:r w:rsidRPr="00996AE7">
              <w:rPr>
                <w:rFonts w:eastAsia="Times New Roman" w:cstheme="minorHAnsi"/>
                <w:sz w:val="14"/>
                <w:szCs w:val="14"/>
                <w:lang w:eastAsia="ru-RU"/>
              </w:rPr>
              <w:t>Chloride complexes</w:t>
            </w:r>
          </w:p>
        </w:tc>
        <w:tc>
          <w:tcPr>
            <w:tcW w:w="1560" w:type="dxa"/>
            <w:gridSpan w:val="2"/>
            <w:tcBorders>
              <w:top w:val="single" w:sz="8" w:space="0" w:color="000000"/>
              <w:left w:val="nil"/>
              <w:bottom w:val="nil"/>
              <w:right w:val="nil"/>
            </w:tcBorders>
            <w:tcMar>
              <w:top w:w="28" w:type="dxa"/>
              <w:left w:w="28" w:type="dxa"/>
              <w:bottom w:w="28" w:type="dxa"/>
              <w:right w:w="28" w:type="dxa"/>
            </w:tcMar>
            <w:vAlign w:val="center"/>
          </w:tcPr>
          <w:p w14:paraId="407AE800" w14:textId="77777777" w:rsidR="006D467A" w:rsidRPr="00996AE7" w:rsidRDefault="006D467A">
            <w:pPr>
              <w:spacing w:after="0" w:line="240" w:lineRule="auto"/>
              <w:jc w:val="center"/>
              <w:rPr>
                <w:rFonts w:eastAsia="Times New Roman" w:cstheme="minorHAnsi"/>
                <w:sz w:val="14"/>
                <w:szCs w:val="14"/>
                <w:lang w:eastAsia="ru-RU"/>
              </w:rPr>
            </w:pPr>
            <w:r w:rsidRPr="00996AE7">
              <w:rPr>
                <w:rFonts w:eastAsia="Times New Roman" w:cstheme="minorHAnsi"/>
                <w:sz w:val="14"/>
                <w:szCs w:val="14"/>
                <w:lang w:eastAsia="ru-RU"/>
              </w:rPr>
              <w:t>Thiocyanate complexes</w:t>
            </w:r>
          </w:p>
        </w:tc>
      </w:tr>
      <w:tr w:rsidR="002F7DEA" w:rsidRPr="00996AE7" w14:paraId="120B4579" w14:textId="77777777" w:rsidTr="00D8421C">
        <w:trPr>
          <w:trHeight w:val="57"/>
          <w:jc w:val="center"/>
        </w:trPr>
        <w:tc>
          <w:tcPr>
            <w:tcW w:w="426" w:type="dxa"/>
            <w:vMerge w:val="restart"/>
            <w:tcBorders>
              <w:top w:val="nil"/>
              <w:left w:val="nil"/>
              <w:right w:val="nil"/>
            </w:tcBorders>
            <w:tcMar>
              <w:top w:w="28" w:type="dxa"/>
              <w:left w:w="28" w:type="dxa"/>
              <w:bottom w:w="28" w:type="dxa"/>
              <w:right w:w="28" w:type="dxa"/>
            </w:tcMar>
            <w:vAlign w:val="center"/>
            <w:hideMark/>
          </w:tcPr>
          <w:p w14:paraId="4CC7A76C" w14:textId="77777777" w:rsidR="002F7DEA" w:rsidRPr="00996AE7" w:rsidRDefault="002F7DEA" w:rsidP="002F7DE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Complex</w:t>
            </w:r>
          </w:p>
        </w:tc>
        <w:tc>
          <w:tcPr>
            <w:tcW w:w="2976" w:type="dxa"/>
            <w:gridSpan w:val="2"/>
            <w:tcBorders>
              <w:top w:val="nil"/>
              <w:left w:val="nil"/>
              <w:right w:val="nil"/>
            </w:tcBorders>
            <w:tcMar>
              <w:top w:w="28" w:type="dxa"/>
              <w:left w:w="28" w:type="dxa"/>
              <w:bottom w:w="28" w:type="dxa"/>
              <w:right w:w="28" w:type="dxa"/>
            </w:tcMar>
            <w:hideMark/>
          </w:tcPr>
          <w:p w14:paraId="0F044BCA" w14:textId="7FB9E3E6" w:rsidR="002F7DEA" w:rsidRPr="00996AE7" w:rsidRDefault="002F7DEA" w:rsidP="00D8421C">
            <w:pPr>
              <w:spacing w:after="0" w:line="240" w:lineRule="auto"/>
              <w:rPr>
                <w:rFonts w:eastAsia="Times New Roman" w:cstheme="minorHAnsi"/>
                <w:sz w:val="14"/>
                <w:szCs w:val="14"/>
                <w:lang w:eastAsia="ru-RU"/>
              </w:rPr>
            </w:pPr>
            <w:r w:rsidRPr="00996AE7">
              <w:rPr>
                <w:rFonts w:cstheme="minorHAnsi"/>
                <w:sz w:val="14"/>
                <w:szCs w:val="14"/>
              </w:rPr>
              <w:t>Absorption: λ</w:t>
            </w:r>
            <w:r w:rsidRPr="00996AE7">
              <w:rPr>
                <w:rFonts w:eastAsia="Times New Roman" w:cstheme="minorHAnsi"/>
                <w:sz w:val="14"/>
                <w:szCs w:val="14"/>
                <w:vertAlign w:val="subscript"/>
                <w:lang w:eastAsia="ru-RU"/>
              </w:rPr>
              <w:t>max</w:t>
            </w:r>
            <w:r w:rsidR="00D8421C" w:rsidRPr="00996AE7">
              <w:rPr>
                <w:rFonts w:eastAsia="Times New Roman" w:cstheme="minorHAnsi"/>
                <w:sz w:val="14"/>
                <w:szCs w:val="14"/>
                <w:lang w:eastAsia="ru-RU"/>
              </w:rPr>
              <w:t>, nm</w:t>
            </w:r>
            <w:r w:rsidR="00D8421C" w:rsidRPr="00996AE7">
              <w:rPr>
                <w:rFonts w:eastAsia="Times New Roman" w:cstheme="minorHAnsi"/>
                <w:sz w:val="14"/>
                <w:szCs w:val="14"/>
                <w:lang w:val="en-US" w:eastAsia="ru-RU"/>
              </w:rPr>
              <w:t xml:space="preserve"> </w:t>
            </w:r>
            <w:r w:rsidRPr="00996AE7">
              <w:rPr>
                <w:sz w:val="14"/>
                <w:szCs w:val="14"/>
              </w:rPr>
              <w:t xml:space="preserve">(ε </w:t>
            </w:r>
            <w:r w:rsidRPr="00996AE7">
              <w:rPr>
                <w:rFonts w:cstheme="minorHAnsi"/>
                <w:sz w:val="14"/>
                <w:szCs w:val="14"/>
              </w:rPr>
              <w:t xml:space="preserve">· </w:t>
            </w:r>
            <w:r w:rsidRPr="00996AE7">
              <w:rPr>
                <w:sz w:val="14"/>
                <w:szCs w:val="14"/>
              </w:rPr>
              <w:t>10</w:t>
            </w:r>
            <w:r w:rsidRPr="00996AE7">
              <w:rPr>
                <w:sz w:val="14"/>
                <w:szCs w:val="14"/>
                <w:vertAlign w:val="superscript"/>
              </w:rPr>
              <w:t>−4</w:t>
            </w:r>
            <w:r w:rsidRPr="00996AE7">
              <w:rPr>
                <w:sz w:val="14"/>
                <w:szCs w:val="14"/>
              </w:rPr>
              <w:t>, M</w:t>
            </w:r>
            <w:r w:rsidRPr="00996AE7">
              <w:rPr>
                <w:sz w:val="14"/>
                <w:szCs w:val="14"/>
                <w:vertAlign w:val="superscript"/>
              </w:rPr>
              <w:t>−1</w:t>
            </w:r>
            <w:r w:rsidRPr="00996AE7">
              <w:rPr>
                <w:sz w:val="14"/>
                <w:szCs w:val="14"/>
              </w:rPr>
              <w:t>cm</w:t>
            </w:r>
            <w:r w:rsidRPr="00996AE7">
              <w:rPr>
                <w:sz w:val="14"/>
                <w:szCs w:val="14"/>
                <w:vertAlign w:val="superscript"/>
              </w:rPr>
              <w:t>−1</w:t>
            </w:r>
            <w:r w:rsidRPr="00996AE7">
              <w:rPr>
                <w:sz w:val="14"/>
                <w:szCs w:val="14"/>
              </w:rPr>
              <w:t>)</w:t>
            </w:r>
          </w:p>
        </w:tc>
        <w:tc>
          <w:tcPr>
            <w:tcW w:w="284" w:type="dxa"/>
            <w:vMerge w:val="restart"/>
            <w:tcBorders>
              <w:top w:val="nil"/>
              <w:left w:val="nil"/>
              <w:right w:val="nil"/>
            </w:tcBorders>
            <w:tcMar>
              <w:top w:w="28" w:type="dxa"/>
              <w:left w:w="28" w:type="dxa"/>
              <w:bottom w:w="28" w:type="dxa"/>
              <w:right w:w="28" w:type="dxa"/>
            </w:tcMar>
            <w:vAlign w:val="center"/>
            <w:hideMark/>
          </w:tcPr>
          <w:p w14:paraId="32DC3B62" w14:textId="77777777" w:rsidR="002F7DEA" w:rsidRPr="00996AE7" w:rsidRDefault="002F7DEA" w:rsidP="002F7DE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Complex</w:t>
            </w:r>
          </w:p>
        </w:tc>
        <w:tc>
          <w:tcPr>
            <w:tcW w:w="1276" w:type="dxa"/>
            <w:tcBorders>
              <w:top w:val="nil"/>
              <w:left w:val="nil"/>
              <w:right w:val="nil"/>
            </w:tcBorders>
            <w:tcMar>
              <w:top w:w="28" w:type="dxa"/>
              <w:left w:w="28" w:type="dxa"/>
              <w:bottom w:w="28" w:type="dxa"/>
              <w:right w:w="28" w:type="dxa"/>
            </w:tcMar>
            <w:vAlign w:val="center"/>
            <w:hideMark/>
          </w:tcPr>
          <w:p w14:paraId="45DEDE84" w14:textId="1968D92E" w:rsidR="002F7DEA" w:rsidRPr="00996AE7" w:rsidRDefault="002F7DEA" w:rsidP="00D8421C">
            <w:pPr>
              <w:spacing w:after="0" w:line="240" w:lineRule="auto"/>
              <w:rPr>
                <w:rFonts w:eastAsia="Times New Roman" w:cstheme="minorHAnsi"/>
                <w:sz w:val="14"/>
                <w:szCs w:val="14"/>
                <w:lang w:eastAsia="ru-RU"/>
              </w:rPr>
            </w:pPr>
            <w:r w:rsidRPr="00996AE7">
              <w:rPr>
                <w:rFonts w:cstheme="minorHAnsi"/>
                <w:sz w:val="14"/>
                <w:szCs w:val="14"/>
              </w:rPr>
              <w:t>Absorption: λ</w:t>
            </w:r>
            <w:r w:rsidRPr="00996AE7">
              <w:rPr>
                <w:rFonts w:eastAsia="Times New Roman" w:cstheme="minorHAnsi"/>
                <w:sz w:val="14"/>
                <w:szCs w:val="14"/>
                <w:vertAlign w:val="subscript"/>
                <w:lang w:eastAsia="ru-RU"/>
              </w:rPr>
              <w:t>max</w:t>
            </w:r>
            <w:r w:rsidRPr="00996AE7">
              <w:rPr>
                <w:rFonts w:eastAsia="Times New Roman" w:cstheme="minorHAnsi"/>
                <w:sz w:val="14"/>
                <w:szCs w:val="14"/>
                <w:lang w:eastAsia="ru-RU"/>
              </w:rPr>
              <w:t xml:space="preserve">, nm </w:t>
            </w:r>
            <w:r w:rsidRPr="00996AE7">
              <w:rPr>
                <w:sz w:val="14"/>
                <w:szCs w:val="14"/>
              </w:rPr>
              <w:t xml:space="preserve">(ε </w:t>
            </w:r>
            <w:r w:rsidRPr="00996AE7">
              <w:rPr>
                <w:rFonts w:cstheme="minorHAnsi"/>
                <w:sz w:val="14"/>
                <w:szCs w:val="14"/>
              </w:rPr>
              <w:t xml:space="preserve">· </w:t>
            </w:r>
            <w:r w:rsidRPr="00996AE7">
              <w:rPr>
                <w:sz w:val="14"/>
                <w:szCs w:val="14"/>
              </w:rPr>
              <w:t>10</w:t>
            </w:r>
            <w:r w:rsidRPr="00996AE7">
              <w:rPr>
                <w:sz w:val="14"/>
                <w:szCs w:val="14"/>
                <w:vertAlign w:val="superscript"/>
              </w:rPr>
              <w:t>−4</w:t>
            </w:r>
            <w:r w:rsidRPr="00996AE7">
              <w:rPr>
                <w:sz w:val="14"/>
                <w:szCs w:val="14"/>
              </w:rPr>
              <w:t>, M</w:t>
            </w:r>
            <w:r w:rsidRPr="00996AE7">
              <w:rPr>
                <w:sz w:val="14"/>
                <w:szCs w:val="14"/>
                <w:vertAlign w:val="superscript"/>
              </w:rPr>
              <w:t>−1</w:t>
            </w:r>
            <w:r w:rsidRPr="00996AE7">
              <w:rPr>
                <w:sz w:val="14"/>
                <w:szCs w:val="14"/>
              </w:rPr>
              <w:t>cm</w:t>
            </w:r>
            <w:r w:rsidRPr="00996AE7">
              <w:rPr>
                <w:sz w:val="14"/>
                <w:szCs w:val="14"/>
                <w:vertAlign w:val="superscript"/>
              </w:rPr>
              <w:t>−1</w:t>
            </w:r>
            <w:r w:rsidRPr="00996AE7">
              <w:rPr>
                <w:sz w:val="14"/>
                <w:szCs w:val="14"/>
              </w:rPr>
              <w:t>)</w:t>
            </w:r>
          </w:p>
        </w:tc>
      </w:tr>
      <w:tr w:rsidR="005F6E26" w:rsidRPr="00996AE7" w14:paraId="2D15C25A" w14:textId="77777777" w:rsidTr="00D8421C">
        <w:trPr>
          <w:trHeight w:val="57"/>
          <w:jc w:val="center"/>
        </w:trPr>
        <w:tc>
          <w:tcPr>
            <w:tcW w:w="426" w:type="dxa"/>
            <w:vMerge/>
            <w:tcBorders>
              <w:left w:val="nil"/>
              <w:bottom w:val="single" w:sz="4" w:space="0" w:color="auto"/>
              <w:right w:val="nil"/>
            </w:tcBorders>
            <w:tcMar>
              <w:top w:w="28" w:type="dxa"/>
              <w:left w:w="28" w:type="dxa"/>
              <w:bottom w:w="28" w:type="dxa"/>
              <w:right w:w="28" w:type="dxa"/>
            </w:tcMar>
            <w:vAlign w:val="center"/>
          </w:tcPr>
          <w:p w14:paraId="69C13B00" w14:textId="77777777" w:rsidR="005F6E26" w:rsidRPr="00996AE7" w:rsidRDefault="005F6E26" w:rsidP="002F7DEA">
            <w:pPr>
              <w:spacing w:after="0" w:line="240" w:lineRule="auto"/>
              <w:rPr>
                <w:rFonts w:eastAsia="Times New Roman" w:cstheme="minorHAnsi"/>
                <w:sz w:val="14"/>
                <w:szCs w:val="14"/>
                <w:lang w:eastAsia="ru-RU"/>
              </w:rPr>
            </w:pPr>
          </w:p>
        </w:tc>
        <w:tc>
          <w:tcPr>
            <w:tcW w:w="2126" w:type="dxa"/>
            <w:tcBorders>
              <w:left w:val="nil"/>
              <w:bottom w:val="single" w:sz="4" w:space="0" w:color="auto"/>
              <w:right w:val="nil"/>
            </w:tcBorders>
            <w:tcMar>
              <w:top w:w="28" w:type="dxa"/>
              <w:left w:w="28" w:type="dxa"/>
              <w:bottom w:w="28" w:type="dxa"/>
              <w:right w:w="28" w:type="dxa"/>
            </w:tcMar>
            <w:vAlign w:val="center"/>
          </w:tcPr>
          <w:p w14:paraId="35016038" w14:textId="409B2323" w:rsidR="005F6E26" w:rsidRPr="00996AE7" w:rsidRDefault="005F6E26" w:rsidP="002F7DEA">
            <w:pPr>
              <w:spacing w:after="0" w:line="240" w:lineRule="auto"/>
              <w:rPr>
                <w:rFonts w:cstheme="minorHAnsi"/>
                <w:sz w:val="14"/>
                <w:szCs w:val="14"/>
              </w:rPr>
            </w:pPr>
            <w:r w:rsidRPr="00996AE7">
              <w:rPr>
                <w:rFonts w:eastAsia="Times New Roman" w:cstheme="minorHAnsi"/>
                <w:sz w:val="14"/>
                <w:szCs w:val="14"/>
                <w:lang w:eastAsia="ru-RU"/>
              </w:rPr>
              <w:t>in CH</w:t>
            </w:r>
            <w:r w:rsidRPr="00996AE7">
              <w:rPr>
                <w:rFonts w:eastAsia="Times New Roman" w:cstheme="minorHAnsi"/>
                <w:sz w:val="14"/>
                <w:szCs w:val="14"/>
                <w:vertAlign w:val="subscript"/>
                <w:lang w:eastAsia="ru-RU"/>
              </w:rPr>
              <w:t>2</w:t>
            </w:r>
            <w:r w:rsidRPr="00996AE7">
              <w:rPr>
                <w:rFonts w:eastAsia="Times New Roman" w:cstheme="minorHAnsi"/>
                <w:sz w:val="14"/>
                <w:szCs w:val="14"/>
                <w:lang w:eastAsia="ru-RU"/>
              </w:rPr>
              <w:t>Cl</w:t>
            </w:r>
            <w:r w:rsidRPr="00996AE7">
              <w:rPr>
                <w:rFonts w:eastAsia="Times New Roman" w:cstheme="minorHAnsi"/>
                <w:sz w:val="14"/>
                <w:szCs w:val="14"/>
                <w:vertAlign w:val="subscript"/>
                <w:lang w:eastAsia="ru-RU"/>
              </w:rPr>
              <w:t>2</w:t>
            </w:r>
          </w:p>
        </w:tc>
        <w:tc>
          <w:tcPr>
            <w:tcW w:w="850" w:type="dxa"/>
            <w:tcBorders>
              <w:left w:val="nil"/>
              <w:bottom w:val="single" w:sz="4" w:space="0" w:color="auto"/>
              <w:right w:val="nil"/>
            </w:tcBorders>
            <w:tcMar>
              <w:top w:w="28" w:type="dxa"/>
              <w:left w:w="28" w:type="dxa"/>
              <w:bottom w:w="28" w:type="dxa"/>
              <w:right w:w="28" w:type="dxa"/>
            </w:tcMar>
            <w:vAlign w:val="center"/>
          </w:tcPr>
          <w:p w14:paraId="10D5096E" w14:textId="66A06063" w:rsidR="005F6E26" w:rsidRPr="00996AE7" w:rsidRDefault="005F6E26" w:rsidP="002F7DEA">
            <w:pPr>
              <w:spacing w:after="0" w:line="240" w:lineRule="auto"/>
              <w:rPr>
                <w:rFonts w:cstheme="minorHAnsi"/>
                <w:sz w:val="14"/>
                <w:szCs w:val="14"/>
              </w:rPr>
            </w:pPr>
            <w:r w:rsidRPr="00996AE7">
              <w:rPr>
                <w:rFonts w:eastAsia="Times New Roman" w:cstheme="minorHAnsi"/>
                <w:sz w:val="14"/>
                <w:szCs w:val="14"/>
                <w:lang w:eastAsia="ru-RU"/>
              </w:rPr>
              <w:t>solid state</w:t>
            </w:r>
          </w:p>
        </w:tc>
        <w:tc>
          <w:tcPr>
            <w:tcW w:w="284" w:type="dxa"/>
            <w:vMerge/>
            <w:tcBorders>
              <w:left w:val="nil"/>
              <w:bottom w:val="single" w:sz="4" w:space="0" w:color="auto"/>
              <w:right w:val="nil"/>
            </w:tcBorders>
            <w:tcMar>
              <w:top w:w="28" w:type="dxa"/>
              <w:left w:w="28" w:type="dxa"/>
              <w:bottom w:w="28" w:type="dxa"/>
              <w:right w:w="28" w:type="dxa"/>
            </w:tcMar>
            <w:vAlign w:val="center"/>
          </w:tcPr>
          <w:p w14:paraId="57D78691" w14:textId="77777777" w:rsidR="005F6E26" w:rsidRPr="00996AE7" w:rsidRDefault="005F6E26" w:rsidP="002F7DEA">
            <w:pPr>
              <w:spacing w:after="0" w:line="240" w:lineRule="auto"/>
              <w:rPr>
                <w:rFonts w:eastAsia="Times New Roman" w:cstheme="minorHAnsi"/>
                <w:sz w:val="14"/>
                <w:szCs w:val="14"/>
                <w:lang w:eastAsia="ru-RU"/>
              </w:rPr>
            </w:pPr>
          </w:p>
        </w:tc>
        <w:tc>
          <w:tcPr>
            <w:tcW w:w="1276" w:type="dxa"/>
            <w:tcBorders>
              <w:left w:val="nil"/>
              <w:bottom w:val="single" w:sz="4" w:space="0" w:color="auto"/>
              <w:right w:val="nil"/>
            </w:tcBorders>
            <w:tcMar>
              <w:top w:w="28" w:type="dxa"/>
              <w:left w:w="28" w:type="dxa"/>
              <w:bottom w:w="28" w:type="dxa"/>
              <w:right w:w="28" w:type="dxa"/>
            </w:tcMar>
            <w:vAlign w:val="center"/>
          </w:tcPr>
          <w:p w14:paraId="02525F11" w14:textId="26AA5E7C" w:rsidR="005F6E26" w:rsidRPr="00996AE7" w:rsidRDefault="005F6E26" w:rsidP="002F7DEA">
            <w:pPr>
              <w:spacing w:after="0" w:line="240" w:lineRule="auto"/>
              <w:rPr>
                <w:rFonts w:cstheme="minorHAnsi"/>
                <w:sz w:val="14"/>
                <w:szCs w:val="14"/>
              </w:rPr>
            </w:pPr>
            <w:r w:rsidRPr="00996AE7">
              <w:rPr>
                <w:rFonts w:eastAsia="Times New Roman" w:cstheme="minorHAnsi"/>
                <w:sz w:val="14"/>
                <w:szCs w:val="14"/>
                <w:lang w:eastAsia="ru-RU"/>
              </w:rPr>
              <w:t>solid state</w:t>
            </w:r>
          </w:p>
        </w:tc>
      </w:tr>
      <w:tr w:rsidR="006D467A" w:rsidRPr="00996AE7" w14:paraId="43ED827F" w14:textId="77777777" w:rsidTr="00D8421C">
        <w:trPr>
          <w:trHeight w:val="57"/>
          <w:jc w:val="center"/>
        </w:trPr>
        <w:tc>
          <w:tcPr>
            <w:tcW w:w="426" w:type="dxa"/>
            <w:tcBorders>
              <w:top w:val="single" w:sz="4" w:space="0" w:color="auto"/>
              <w:left w:val="nil"/>
              <w:bottom w:val="nil"/>
              <w:right w:val="nil"/>
            </w:tcBorders>
            <w:tcMar>
              <w:top w:w="28" w:type="dxa"/>
              <w:left w:w="28" w:type="dxa"/>
              <w:bottom w:w="28" w:type="dxa"/>
              <w:right w:w="28" w:type="dxa"/>
            </w:tcMar>
            <w:vAlign w:val="center"/>
            <w:hideMark/>
          </w:tcPr>
          <w:p w14:paraId="5574EC6D"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7</w:t>
            </w:r>
          </w:p>
        </w:tc>
        <w:tc>
          <w:tcPr>
            <w:tcW w:w="2126" w:type="dxa"/>
            <w:tcBorders>
              <w:top w:val="single" w:sz="4" w:space="0" w:color="auto"/>
              <w:left w:val="nil"/>
              <w:bottom w:val="nil"/>
              <w:right w:val="nil"/>
            </w:tcBorders>
            <w:tcMar>
              <w:top w:w="28" w:type="dxa"/>
              <w:left w:w="28" w:type="dxa"/>
              <w:bottom w:w="28" w:type="dxa"/>
              <w:right w:w="28" w:type="dxa"/>
            </w:tcMar>
            <w:vAlign w:val="center"/>
            <w:hideMark/>
          </w:tcPr>
          <w:p w14:paraId="019EF7A7" w14:textId="77777777" w:rsidR="00FB1A7A" w:rsidRPr="00996AE7" w:rsidRDefault="00FB1A7A">
            <w:pPr>
              <w:spacing w:after="0" w:line="240" w:lineRule="auto"/>
              <w:rPr>
                <w:rFonts w:cstheme="minorHAnsi"/>
                <w:sz w:val="14"/>
                <w:szCs w:val="14"/>
              </w:rPr>
            </w:pPr>
            <w:r w:rsidRPr="00996AE7">
              <w:rPr>
                <w:rFonts w:cstheme="minorHAnsi"/>
                <w:sz w:val="14"/>
                <w:szCs w:val="14"/>
              </w:rPr>
              <w:t xml:space="preserve">277sh (3.20), 364 (0.83) </w:t>
            </w:r>
          </w:p>
        </w:tc>
        <w:tc>
          <w:tcPr>
            <w:tcW w:w="850" w:type="dxa"/>
            <w:tcBorders>
              <w:top w:val="single" w:sz="4" w:space="0" w:color="auto"/>
              <w:left w:val="nil"/>
              <w:bottom w:val="nil"/>
              <w:right w:val="nil"/>
            </w:tcBorders>
            <w:tcMar>
              <w:top w:w="28" w:type="dxa"/>
              <w:left w:w="28" w:type="dxa"/>
              <w:bottom w:w="28" w:type="dxa"/>
              <w:right w:w="28" w:type="dxa"/>
            </w:tcMar>
            <w:vAlign w:val="center"/>
            <w:hideMark/>
          </w:tcPr>
          <w:p w14:paraId="4A8F8447" w14:textId="77777777" w:rsidR="00FB1A7A" w:rsidRPr="00996AE7" w:rsidRDefault="00FB1A7A">
            <w:pPr>
              <w:spacing w:after="0" w:line="240" w:lineRule="auto"/>
              <w:rPr>
                <w:rFonts w:cstheme="minorHAnsi"/>
                <w:sz w:val="14"/>
                <w:szCs w:val="14"/>
              </w:rPr>
            </w:pPr>
            <w:r w:rsidRPr="00996AE7">
              <w:rPr>
                <w:rFonts w:cstheme="minorHAnsi"/>
                <w:sz w:val="14"/>
                <w:szCs w:val="14"/>
              </w:rPr>
              <w:t>281sh, 417</w:t>
            </w:r>
          </w:p>
        </w:tc>
        <w:tc>
          <w:tcPr>
            <w:tcW w:w="284" w:type="dxa"/>
            <w:tcBorders>
              <w:top w:val="single" w:sz="4" w:space="0" w:color="auto"/>
              <w:left w:val="nil"/>
              <w:bottom w:val="nil"/>
              <w:right w:val="nil"/>
            </w:tcBorders>
            <w:tcMar>
              <w:top w:w="28" w:type="dxa"/>
              <w:left w:w="28" w:type="dxa"/>
              <w:bottom w:w="28" w:type="dxa"/>
              <w:right w:w="28" w:type="dxa"/>
            </w:tcMar>
            <w:vAlign w:val="center"/>
            <w:hideMark/>
          </w:tcPr>
          <w:p w14:paraId="7ED283FD"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13</w:t>
            </w:r>
          </w:p>
        </w:tc>
        <w:tc>
          <w:tcPr>
            <w:tcW w:w="1276" w:type="dxa"/>
            <w:tcBorders>
              <w:top w:val="single" w:sz="4" w:space="0" w:color="auto"/>
              <w:left w:val="nil"/>
              <w:bottom w:val="nil"/>
              <w:right w:val="nil"/>
            </w:tcBorders>
            <w:tcMar>
              <w:top w:w="28" w:type="dxa"/>
              <w:left w:w="28" w:type="dxa"/>
              <w:bottom w:w="28" w:type="dxa"/>
              <w:right w:w="28" w:type="dxa"/>
            </w:tcMar>
            <w:vAlign w:val="center"/>
            <w:hideMark/>
          </w:tcPr>
          <w:p w14:paraId="6D1E714D" w14:textId="77777777" w:rsidR="00FB1A7A" w:rsidRPr="00996AE7" w:rsidRDefault="00FB1A7A">
            <w:pPr>
              <w:spacing w:after="0" w:line="240" w:lineRule="auto"/>
              <w:rPr>
                <w:rFonts w:cstheme="minorHAnsi"/>
                <w:sz w:val="14"/>
                <w:szCs w:val="14"/>
              </w:rPr>
            </w:pPr>
            <w:r w:rsidRPr="00996AE7">
              <w:rPr>
                <w:rFonts w:cstheme="minorHAnsi"/>
                <w:sz w:val="14"/>
                <w:szCs w:val="14"/>
              </w:rPr>
              <w:t>285sh, 324, 389</w:t>
            </w:r>
          </w:p>
        </w:tc>
      </w:tr>
      <w:tr w:rsidR="006D467A" w:rsidRPr="00996AE7" w14:paraId="554373EA" w14:textId="77777777" w:rsidTr="00D8421C">
        <w:trPr>
          <w:trHeight w:val="57"/>
          <w:jc w:val="center"/>
        </w:trPr>
        <w:tc>
          <w:tcPr>
            <w:tcW w:w="426" w:type="dxa"/>
            <w:tcMar>
              <w:top w:w="28" w:type="dxa"/>
              <w:left w:w="28" w:type="dxa"/>
              <w:bottom w:w="28" w:type="dxa"/>
              <w:right w:w="28" w:type="dxa"/>
            </w:tcMar>
            <w:vAlign w:val="center"/>
            <w:hideMark/>
          </w:tcPr>
          <w:p w14:paraId="09B40ECB"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8</w:t>
            </w:r>
          </w:p>
        </w:tc>
        <w:tc>
          <w:tcPr>
            <w:tcW w:w="2126" w:type="dxa"/>
            <w:tcMar>
              <w:top w:w="28" w:type="dxa"/>
              <w:left w:w="28" w:type="dxa"/>
              <w:bottom w:w="28" w:type="dxa"/>
              <w:right w:w="28" w:type="dxa"/>
            </w:tcMar>
            <w:vAlign w:val="center"/>
            <w:hideMark/>
          </w:tcPr>
          <w:p w14:paraId="5BA82E41" w14:textId="77777777" w:rsidR="00FB1A7A" w:rsidRPr="00996AE7" w:rsidRDefault="00FB1A7A">
            <w:pPr>
              <w:spacing w:after="0" w:line="240" w:lineRule="auto"/>
              <w:rPr>
                <w:rFonts w:eastAsia="Times New Roman" w:cstheme="minorHAnsi"/>
                <w:sz w:val="14"/>
                <w:szCs w:val="14"/>
                <w:lang w:eastAsia="ru-RU"/>
              </w:rPr>
            </w:pPr>
            <w:r w:rsidRPr="00996AE7">
              <w:rPr>
                <w:rFonts w:cstheme="minorHAnsi"/>
                <w:sz w:val="14"/>
                <w:szCs w:val="14"/>
              </w:rPr>
              <w:t>303 (2.36), 318sh (1.35) 393 (0.64)</w:t>
            </w:r>
          </w:p>
        </w:tc>
        <w:tc>
          <w:tcPr>
            <w:tcW w:w="850" w:type="dxa"/>
            <w:tcMar>
              <w:top w:w="28" w:type="dxa"/>
              <w:left w:w="28" w:type="dxa"/>
              <w:bottom w:w="28" w:type="dxa"/>
              <w:right w:w="28" w:type="dxa"/>
            </w:tcMar>
            <w:vAlign w:val="center"/>
            <w:hideMark/>
          </w:tcPr>
          <w:p w14:paraId="5E034968"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310, 404</w:t>
            </w:r>
          </w:p>
        </w:tc>
        <w:tc>
          <w:tcPr>
            <w:tcW w:w="284" w:type="dxa"/>
            <w:tcMar>
              <w:top w:w="28" w:type="dxa"/>
              <w:left w:w="28" w:type="dxa"/>
              <w:bottom w:w="28" w:type="dxa"/>
              <w:right w:w="28" w:type="dxa"/>
            </w:tcMar>
            <w:vAlign w:val="center"/>
            <w:hideMark/>
          </w:tcPr>
          <w:p w14:paraId="3F23F3CC"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14</w:t>
            </w:r>
          </w:p>
        </w:tc>
        <w:tc>
          <w:tcPr>
            <w:tcW w:w="1276" w:type="dxa"/>
            <w:tcMar>
              <w:top w:w="28" w:type="dxa"/>
              <w:left w:w="28" w:type="dxa"/>
              <w:bottom w:w="28" w:type="dxa"/>
              <w:right w:w="28" w:type="dxa"/>
            </w:tcMar>
            <w:vAlign w:val="center"/>
            <w:hideMark/>
          </w:tcPr>
          <w:p w14:paraId="614CAADB"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304, 339, 403</w:t>
            </w:r>
          </w:p>
        </w:tc>
      </w:tr>
      <w:tr w:rsidR="006D467A" w:rsidRPr="00996AE7" w14:paraId="3A56E4A5" w14:textId="77777777" w:rsidTr="00D8421C">
        <w:trPr>
          <w:trHeight w:val="57"/>
          <w:jc w:val="center"/>
        </w:trPr>
        <w:tc>
          <w:tcPr>
            <w:tcW w:w="426" w:type="dxa"/>
            <w:tcMar>
              <w:top w:w="28" w:type="dxa"/>
              <w:left w:w="28" w:type="dxa"/>
              <w:bottom w:w="28" w:type="dxa"/>
              <w:right w:w="28" w:type="dxa"/>
            </w:tcMar>
            <w:vAlign w:val="center"/>
            <w:hideMark/>
          </w:tcPr>
          <w:p w14:paraId="17C2C87A"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9</w:t>
            </w:r>
          </w:p>
        </w:tc>
        <w:tc>
          <w:tcPr>
            <w:tcW w:w="2126" w:type="dxa"/>
            <w:tcMar>
              <w:top w:w="28" w:type="dxa"/>
              <w:left w:w="28" w:type="dxa"/>
              <w:bottom w:w="28" w:type="dxa"/>
              <w:right w:w="28" w:type="dxa"/>
            </w:tcMar>
            <w:vAlign w:val="center"/>
            <w:hideMark/>
          </w:tcPr>
          <w:p w14:paraId="2691BC73" w14:textId="77777777" w:rsidR="00FB1A7A" w:rsidRPr="00996AE7" w:rsidRDefault="00FB1A7A">
            <w:pPr>
              <w:spacing w:after="0" w:line="240" w:lineRule="auto"/>
              <w:rPr>
                <w:rFonts w:eastAsia="Times New Roman" w:cstheme="minorHAnsi"/>
                <w:sz w:val="14"/>
                <w:szCs w:val="14"/>
                <w:lang w:eastAsia="ru-RU"/>
              </w:rPr>
            </w:pPr>
            <w:r w:rsidRPr="00996AE7">
              <w:rPr>
                <w:rFonts w:cstheme="minorHAnsi"/>
                <w:sz w:val="14"/>
                <w:szCs w:val="14"/>
              </w:rPr>
              <w:t>283sh (2.89), 378sh (0.60)</w:t>
            </w:r>
          </w:p>
        </w:tc>
        <w:tc>
          <w:tcPr>
            <w:tcW w:w="850" w:type="dxa"/>
            <w:tcMar>
              <w:top w:w="28" w:type="dxa"/>
              <w:left w:w="28" w:type="dxa"/>
              <w:bottom w:w="28" w:type="dxa"/>
              <w:right w:w="28" w:type="dxa"/>
            </w:tcMar>
            <w:vAlign w:val="center"/>
            <w:hideMark/>
          </w:tcPr>
          <w:p w14:paraId="3FF7503C"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293, 375</w:t>
            </w:r>
          </w:p>
        </w:tc>
        <w:tc>
          <w:tcPr>
            <w:tcW w:w="284" w:type="dxa"/>
            <w:tcMar>
              <w:top w:w="28" w:type="dxa"/>
              <w:left w:w="28" w:type="dxa"/>
              <w:bottom w:w="28" w:type="dxa"/>
              <w:right w:w="28" w:type="dxa"/>
            </w:tcMar>
            <w:vAlign w:val="center"/>
            <w:hideMark/>
          </w:tcPr>
          <w:p w14:paraId="0DCDDA14"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15</w:t>
            </w:r>
          </w:p>
        </w:tc>
        <w:tc>
          <w:tcPr>
            <w:tcW w:w="1276" w:type="dxa"/>
            <w:tcMar>
              <w:top w:w="28" w:type="dxa"/>
              <w:left w:w="28" w:type="dxa"/>
              <w:bottom w:w="28" w:type="dxa"/>
              <w:right w:w="28" w:type="dxa"/>
            </w:tcMar>
            <w:vAlign w:val="center"/>
            <w:hideMark/>
          </w:tcPr>
          <w:p w14:paraId="2D33E14C"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308, 394</w:t>
            </w:r>
          </w:p>
        </w:tc>
      </w:tr>
      <w:tr w:rsidR="006D467A" w:rsidRPr="00996AE7" w14:paraId="62F78087" w14:textId="77777777" w:rsidTr="00D8421C">
        <w:trPr>
          <w:trHeight w:val="57"/>
          <w:jc w:val="center"/>
        </w:trPr>
        <w:tc>
          <w:tcPr>
            <w:tcW w:w="426" w:type="dxa"/>
            <w:tcMar>
              <w:top w:w="28" w:type="dxa"/>
              <w:left w:w="28" w:type="dxa"/>
              <w:bottom w:w="28" w:type="dxa"/>
              <w:right w:w="28" w:type="dxa"/>
            </w:tcMar>
            <w:vAlign w:val="center"/>
            <w:hideMark/>
          </w:tcPr>
          <w:p w14:paraId="328E6516"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10</w:t>
            </w:r>
          </w:p>
        </w:tc>
        <w:tc>
          <w:tcPr>
            <w:tcW w:w="2126" w:type="dxa"/>
            <w:tcMar>
              <w:top w:w="28" w:type="dxa"/>
              <w:left w:w="28" w:type="dxa"/>
              <w:bottom w:w="28" w:type="dxa"/>
              <w:right w:w="28" w:type="dxa"/>
            </w:tcMar>
            <w:vAlign w:val="center"/>
            <w:hideMark/>
          </w:tcPr>
          <w:p w14:paraId="1BC8B9FD" w14:textId="77777777" w:rsidR="00FB1A7A" w:rsidRPr="00996AE7" w:rsidRDefault="00FB1A7A">
            <w:pPr>
              <w:spacing w:after="0" w:line="240" w:lineRule="auto"/>
              <w:rPr>
                <w:rFonts w:eastAsia="Times New Roman" w:cstheme="minorHAnsi"/>
                <w:sz w:val="14"/>
                <w:szCs w:val="14"/>
                <w:lang w:eastAsia="ru-RU"/>
              </w:rPr>
            </w:pPr>
            <w:r w:rsidRPr="00996AE7">
              <w:rPr>
                <w:rFonts w:cstheme="minorHAnsi"/>
                <w:sz w:val="14"/>
                <w:szCs w:val="14"/>
              </w:rPr>
              <w:t>281 (3.59), 402 (1.13)</w:t>
            </w:r>
          </w:p>
        </w:tc>
        <w:tc>
          <w:tcPr>
            <w:tcW w:w="850" w:type="dxa"/>
            <w:tcMar>
              <w:top w:w="28" w:type="dxa"/>
              <w:left w:w="28" w:type="dxa"/>
              <w:bottom w:w="28" w:type="dxa"/>
              <w:right w:w="28" w:type="dxa"/>
            </w:tcMar>
            <w:vAlign w:val="center"/>
            <w:hideMark/>
          </w:tcPr>
          <w:p w14:paraId="7E93CCD6"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291sh, 407</w:t>
            </w:r>
          </w:p>
        </w:tc>
        <w:tc>
          <w:tcPr>
            <w:tcW w:w="284" w:type="dxa"/>
            <w:tcMar>
              <w:top w:w="28" w:type="dxa"/>
              <w:left w:w="28" w:type="dxa"/>
              <w:bottom w:w="28" w:type="dxa"/>
              <w:right w:w="28" w:type="dxa"/>
            </w:tcMar>
            <w:vAlign w:val="center"/>
            <w:hideMark/>
          </w:tcPr>
          <w:p w14:paraId="07263B36"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16</w:t>
            </w:r>
          </w:p>
        </w:tc>
        <w:tc>
          <w:tcPr>
            <w:tcW w:w="1276" w:type="dxa"/>
            <w:tcMar>
              <w:top w:w="28" w:type="dxa"/>
              <w:left w:w="28" w:type="dxa"/>
              <w:bottom w:w="28" w:type="dxa"/>
              <w:right w:w="28" w:type="dxa"/>
            </w:tcMar>
            <w:vAlign w:val="center"/>
            <w:hideMark/>
          </w:tcPr>
          <w:p w14:paraId="60BA37B2"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310sh, 400</w:t>
            </w:r>
          </w:p>
        </w:tc>
      </w:tr>
      <w:tr w:rsidR="006D467A" w:rsidRPr="00996AE7" w14:paraId="432EBBD6" w14:textId="77777777" w:rsidTr="00D8421C">
        <w:trPr>
          <w:trHeight w:val="57"/>
          <w:jc w:val="center"/>
        </w:trPr>
        <w:tc>
          <w:tcPr>
            <w:tcW w:w="426" w:type="dxa"/>
            <w:tcMar>
              <w:top w:w="28" w:type="dxa"/>
              <w:left w:w="28" w:type="dxa"/>
              <w:bottom w:w="28" w:type="dxa"/>
              <w:right w:w="28" w:type="dxa"/>
            </w:tcMar>
            <w:vAlign w:val="center"/>
            <w:hideMark/>
          </w:tcPr>
          <w:p w14:paraId="4C0AA537"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11</w:t>
            </w:r>
          </w:p>
        </w:tc>
        <w:tc>
          <w:tcPr>
            <w:tcW w:w="2126" w:type="dxa"/>
            <w:tcMar>
              <w:top w:w="28" w:type="dxa"/>
              <w:left w:w="28" w:type="dxa"/>
              <w:bottom w:w="28" w:type="dxa"/>
              <w:right w:w="28" w:type="dxa"/>
            </w:tcMar>
            <w:vAlign w:val="center"/>
            <w:hideMark/>
          </w:tcPr>
          <w:p w14:paraId="4F711794" w14:textId="77777777" w:rsidR="00FB1A7A" w:rsidRPr="00996AE7" w:rsidRDefault="00FB1A7A">
            <w:pPr>
              <w:spacing w:after="0" w:line="240" w:lineRule="auto"/>
              <w:rPr>
                <w:rFonts w:eastAsia="Roboto" w:cstheme="minorHAnsi"/>
                <w:color w:val="000000" w:themeColor="dark1"/>
                <w:kern w:val="24"/>
                <w:sz w:val="14"/>
                <w:szCs w:val="14"/>
                <w:lang w:eastAsia="ru-RU"/>
              </w:rPr>
            </w:pPr>
            <w:r w:rsidRPr="00996AE7">
              <w:rPr>
                <w:rFonts w:cstheme="minorHAnsi"/>
                <w:sz w:val="14"/>
                <w:szCs w:val="14"/>
              </w:rPr>
              <w:t>303 (2.53), 321sh (1.62), 398 (0.66)</w:t>
            </w:r>
          </w:p>
        </w:tc>
        <w:tc>
          <w:tcPr>
            <w:tcW w:w="850" w:type="dxa"/>
            <w:tcMar>
              <w:top w:w="28" w:type="dxa"/>
              <w:left w:w="28" w:type="dxa"/>
              <w:bottom w:w="28" w:type="dxa"/>
              <w:right w:w="28" w:type="dxa"/>
            </w:tcMar>
            <w:vAlign w:val="center"/>
            <w:hideMark/>
          </w:tcPr>
          <w:p w14:paraId="40A2787C" w14:textId="77777777" w:rsidR="00FB1A7A" w:rsidRPr="00996AE7" w:rsidRDefault="00FB1A7A">
            <w:pPr>
              <w:spacing w:after="0" w:line="240" w:lineRule="auto"/>
              <w:rPr>
                <w:rFonts w:eastAsia="Roboto" w:cstheme="minorHAnsi"/>
                <w:color w:val="000000" w:themeColor="dark1"/>
                <w:kern w:val="24"/>
                <w:sz w:val="14"/>
                <w:szCs w:val="14"/>
                <w:lang w:eastAsia="ru-RU"/>
              </w:rPr>
            </w:pPr>
            <w:r w:rsidRPr="00996AE7">
              <w:rPr>
                <w:rFonts w:eastAsia="Roboto" w:cstheme="minorHAnsi"/>
                <w:color w:val="000000" w:themeColor="dark1"/>
                <w:kern w:val="24"/>
                <w:sz w:val="14"/>
                <w:szCs w:val="14"/>
                <w:lang w:eastAsia="ru-RU"/>
              </w:rPr>
              <w:t>311, 427</w:t>
            </w:r>
          </w:p>
        </w:tc>
        <w:tc>
          <w:tcPr>
            <w:tcW w:w="284" w:type="dxa"/>
            <w:tcMar>
              <w:top w:w="28" w:type="dxa"/>
              <w:left w:w="28" w:type="dxa"/>
              <w:bottom w:w="28" w:type="dxa"/>
              <w:right w:w="28" w:type="dxa"/>
            </w:tcMar>
            <w:vAlign w:val="center"/>
            <w:hideMark/>
          </w:tcPr>
          <w:p w14:paraId="33F50038" w14:textId="77777777" w:rsidR="00FB1A7A" w:rsidRPr="00996AE7" w:rsidRDefault="00FB1A7A">
            <w:pPr>
              <w:spacing w:after="0" w:line="240" w:lineRule="auto"/>
              <w:rPr>
                <w:rFonts w:eastAsia="Roboto" w:cstheme="minorHAnsi"/>
                <w:b/>
                <w:bCs/>
                <w:color w:val="000000" w:themeColor="dark1"/>
                <w:kern w:val="24"/>
                <w:sz w:val="14"/>
                <w:szCs w:val="14"/>
                <w:lang w:eastAsia="ru-RU"/>
              </w:rPr>
            </w:pPr>
            <w:r w:rsidRPr="00996AE7">
              <w:rPr>
                <w:rFonts w:eastAsia="Roboto" w:cstheme="minorHAnsi"/>
                <w:b/>
                <w:bCs/>
                <w:color w:val="000000" w:themeColor="dark1"/>
                <w:kern w:val="24"/>
                <w:sz w:val="14"/>
                <w:szCs w:val="14"/>
                <w:lang w:eastAsia="ru-RU"/>
              </w:rPr>
              <w:t>17</w:t>
            </w:r>
          </w:p>
        </w:tc>
        <w:tc>
          <w:tcPr>
            <w:tcW w:w="1276" w:type="dxa"/>
            <w:tcMar>
              <w:top w:w="28" w:type="dxa"/>
              <w:left w:w="28" w:type="dxa"/>
              <w:bottom w:w="28" w:type="dxa"/>
              <w:right w:w="28" w:type="dxa"/>
            </w:tcMar>
            <w:vAlign w:val="center"/>
            <w:hideMark/>
          </w:tcPr>
          <w:p w14:paraId="59162FA5" w14:textId="77777777" w:rsidR="00FB1A7A" w:rsidRPr="00996AE7" w:rsidRDefault="00FB1A7A">
            <w:pPr>
              <w:spacing w:after="0" w:line="240" w:lineRule="auto"/>
              <w:rPr>
                <w:rFonts w:eastAsia="Roboto" w:cstheme="minorHAnsi"/>
                <w:color w:val="000000" w:themeColor="dark1"/>
                <w:kern w:val="24"/>
                <w:sz w:val="14"/>
                <w:szCs w:val="14"/>
                <w:lang w:eastAsia="ru-RU"/>
              </w:rPr>
            </w:pPr>
            <w:r w:rsidRPr="00996AE7">
              <w:rPr>
                <w:rFonts w:eastAsia="Roboto" w:cstheme="minorHAnsi"/>
                <w:color w:val="000000" w:themeColor="dark1"/>
                <w:kern w:val="24"/>
                <w:sz w:val="14"/>
                <w:szCs w:val="14"/>
                <w:lang w:eastAsia="ru-RU"/>
              </w:rPr>
              <w:t>305sh, 338sh, 395</w:t>
            </w:r>
          </w:p>
        </w:tc>
      </w:tr>
      <w:tr w:rsidR="006D467A" w:rsidRPr="00996AE7" w14:paraId="492B5D96" w14:textId="77777777" w:rsidTr="00D8421C">
        <w:trPr>
          <w:trHeight w:val="57"/>
          <w:jc w:val="center"/>
        </w:trPr>
        <w:tc>
          <w:tcPr>
            <w:tcW w:w="426" w:type="dxa"/>
            <w:tcBorders>
              <w:top w:val="nil"/>
              <w:left w:val="nil"/>
              <w:bottom w:val="single" w:sz="4" w:space="0" w:color="auto"/>
              <w:right w:val="nil"/>
            </w:tcBorders>
            <w:tcMar>
              <w:top w:w="28" w:type="dxa"/>
              <w:left w:w="28" w:type="dxa"/>
              <w:bottom w:w="28" w:type="dxa"/>
              <w:right w:w="28" w:type="dxa"/>
            </w:tcMar>
            <w:vAlign w:val="center"/>
            <w:hideMark/>
          </w:tcPr>
          <w:p w14:paraId="72E8D3FC" w14:textId="77777777" w:rsidR="00FB1A7A" w:rsidRPr="00996AE7" w:rsidRDefault="00FB1A7A">
            <w:pPr>
              <w:spacing w:after="0" w:line="240" w:lineRule="auto"/>
              <w:rPr>
                <w:rFonts w:eastAsia="Roboto" w:cstheme="minorHAnsi"/>
                <w:b/>
                <w:bCs/>
                <w:color w:val="000000" w:themeColor="dark1"/>
                <w:kern w:val="24"/>
                <w:sz w:val="14"/>
                <w:szCs w:val="14"/>
                <w:lang w:eastAsia="ru-RU"/>
              </w:rPr>
            </w:pPr>
            <w:r w:rsidRPr="00996AE7">
              <w:rPr>
                <w:rFonts w:eastAsia="Roboto" w:cstheme="minorHAnsi"/>
                <w:b/>
                <w:bCs/>
                <w:color w:val="000000" w:themeColor="dark1"/>
                <w:kern w:val="24"/>
                <w:sz w:val="14"/>
                <w:szCs w:val="14"/>
                <w:lang w:eastAsia="ru-RU"/>
              </w:rPr>
              <w:t>12</w:t>
            </w:r>
          </w:p>
        </w:tc>
        <w:tc>
          <w:tcPr>
            <w:tcW w:w="2126" w:type="dxa"/>
            <w:tcBorders>
              <w:top w:val="nil"/>
              <w:left w:val="nil"/>
              <w:bottom w:val="single" w:sz="4" w:space="0" w:color="auto"/>
              <w:right w:val="nil"/>
            </w:tcBorders>
            <w:tcMar>
              <w:top w:w="28" w:type="dxa"/>
              <w:left w:w="28" w:type="dxa"/>
              <w:bottom w:w="28" w:type="dxa"/>
              <w:right w:w="28" w:type="dxa"/>
            </w:tcMar>
            <w:vAlign w:val="center"/>
            <w:hideMark/>
          </w:tcPr>
          <w:p w14:paraId="6919632E" w14:textId="77777777" w:rsidR="00FB1A7A" w:rsidRPr="00996AE7" w:rsidRDefault="00FB1A7A">
            <w:pPr>
              <w:spacing w:after="0" w:line="240" w:lineRule="auto"/>
              <w:rPr>
                <w:rFonts w:eastAsia="Times New Roman" w:cstheme="minorHAnsi"/>
                <w:sz w:val="14"/>
                <w:szCs w:val="14"/>
                <w:lang w:eastAsia="ru-RU"/>
              </w:rPr>
            </w:pPr>
            <w:r w:rsidRPr="00996AE7">
              <w:rPr>
                <w:rFonts w:cstheme="minorHAnsi"/>
                <w:sz w:val="14"/>
                <w:szCs w:val="14"/>
              </w:rPr>
              <w:t>311 (2.49), 338sh (1.15), 414 (1.06)</w:t>
            </w:r>
          </w:p>
        </w:tc>
        <w:tc>
          <w:tcPr>
            <w:tcW w:w="850" w:type="dxa"/>
            <w:tcBorders>
              <w:top w:val="nil"/>
              <w:left w:val="nil"/>
              <w:bottom w:val="single" w:sz="4" w:space="0" w:color="auto"/>
              <w:right w:val="nil"/>
            </w:tcBorders>
            <w:tcMar>
              <w:top w:w="28" w:type="dxa"/>
              <w:left w:w="28" w:type="dxa"/>
              <w:bottom w:w="28" w:type="dxa"/>
              <w:right w:w="28" w:type="dxa"/>
            </w:tcMar>
            <w:vAlign w:val="center"/>
            <w:hideMark/>
          </w:tcPr>
          <w:p w14:paraId="0DFEC6A3" w14:textId="77777777" w:rsidR="00FB1A7A" w:rsidRPr="00996AE7" w:rsidRDefault="00FB1A7A">
            <w:pPr>
              <w:spacing w:after="0" w:line="240" w:lineRule="auto"/>
              <w:rPr>
                <w:rFonts w:eastAsia="Roboto" w:cstheme="minorHAnsi"/>
                <w:color w:val="000000" w:themeColor="dark1"/>
                <w:kern w:val="24"/>
                <w:sz w:val="14"/>
                <w:szCs w:val="14"/>
                <w:lang w:eastAsia="ru-RU"/>
              </w:rPr>
            </w:pPr>
            <w:r w:rsidRPr="00996AE7">
              <w:rPr>
                <w:rFonts w:eastAsia="Times New Roman" w:cstheme="minorHAnsi"/>
                <w:sz w:val="14"/>
                <w:szCs w:val="14"/>
                <w:lang w:eastAsia="ru-RU"/>
              </w:rPr>
              <w:t>308, 428</w:t>
            </w:r>
          </w:p>
        </w:tc>
        <w:tc>
          <w:tcPr>
            <w:tcW w:w="284" w:type="dxa"/>
            <w:tcBorders>
              <w:top w:val="nil"/>
              <w:left w:val="nil"/>
              <w:bottom w:val="single" w:sz="4" w:space="0" w:color="auto"/>
              <w:right w:val="nil"/>
            </w:tcBorders>
            <w:tcMar>
              <w:top w:w="28" w:type="dxa"/>
              <w:left w:w="28" w:type="dxa"/>
              <w:bottom w:w="28" w:type="dxa"/>
              <w:right w:w="28" w:type="dxa"/>
            </w:tcMar>
            <w:vAlign w:val="center"/>
            <w:hideMark/>
          </w:tcPr>
          <w:p w14:paraId="0217166A" w14:textId="77777777" w:rsidR="00FB1A7A" w:rsidRPr="00996AE7" w:rsidRDefault="00FB1A7A">
            <w:pPr>
              <w:spacing w:after="0" w:line="240" w:lineRule="auto"/>
              <w:rPr>
                <w:rFonts w:eastAsia="Times New Roman" w:cstheme="minorHAnsi"/>
                <w:b/>
                <w:bCs/>
                <w:sz w:val="14"/>
                <w:szCs w:val="14"/>
                <w:lang w:eastAsia="ru-RU"/>
              </w:rPr>
            </w:pPr>
            <w:r w:rsidRPr="00996AE7">
              <w:rPr>
                <w:rFonts w:eastAsia="Times New Roman" w:cstheme="minorHAnsi"/>
                <w:b/>
                <w:bCs/>
                <w:sz w:val="14"/>
                <w:szCs w:val="14"/>
                <w:lang w:eastAsia="ru-RU"/>
              </w:rPr>
              <w:t>18</w:t>
            </w:r>
          </w:p>
        </w:tc>
        <w:tc>
          <w:tcPr>
            <w:tcW w:w="1276" w:type="dxa"/>
            <w:tcBorders>
              <w:top w:val="nil"/>
              <w:left w:val="nil"/>
              <w:bottom w:val="single" w:sz="4" w:space="0" w:color="auto"/>
              <w:right w:val="nil"/>
            </w:tcBorders>
            <w:tcMar>
              <w:top w:w="28" w:type="dxa"/>
              <w:left w:w="28" w:type="dxa"/>
              <w:bottom w:w="28" w:type="dxa"/>
              <w:right w:w="28" w:type="dxa"/>
            </w:tcMar>
            <w:vAlign w:val="center"/>
            <w:hideMark/>
          </w:tcPr>
          <w:p w14:paraId="4AC380A7" w14:textId="77777777" w:rsidR="00FB1A7A" w:rsidRPr="00996AE7" w:rsidRDefault="00FB1A7A">
            <w:pPr>
              <w:spacing w:after="0" w:line="240" w:lineRule="auto"/>
              <w:rPr>
                <w:rFonts w:eastAsia="Times New Roman" w:cstheme="minorHAnsi"/>
                <w:sz w:val="14"/>
                <w:szCs w:val="14"/>
                <w:lang w:eastAsia="ru-RU"/>
              </w:rPr>
            </w:pPr>
            <w:r w:rsidRPr="00996AE7">
              <w:rPr>
                <w:rFonts w:eastAsia="Times New Roman" w:cstheme="minorHAnsi"/>
                <w:sz w:val="14"/>
                <w:szCs w:val="14"/>
                <w:lang w:eastAsia="ru-RU"/>
              </w:rPr>
              <w:t>307sh, 379, 431</w:t>
            </w:r>
          </w:p>
        </w:tc>
        <w:bookmarkEnd w:id="7"/>
      </w:tr>
    </w:tbl>
    <w:p w14:paraId="66E29F6D" w14:textId="04BD89A1" w:rsidR="00FB1A7A" w:rsidRPr="00996AE7" w:rsidRDefault="00FB1A7A" w:rsidP="00FB1A7A">
      <w:pPr>
        <w:pStyle w:val="RSCT04TableFootnotewithbottombar"/>
        <w:rPr>
          <w:lang w:val="en-US"/>
        </w:rPr>
      </w:pPr>
    </w:p>
    <w:p w14:paraId="70948680" w14:textId="77777777" w:rsidR="00D8421C" w:rsidRPr="00996AE7" w:rsidRDefault="00D8421C" w:rsidP="00683EAA">
      <w:pPr>
        <w:pStyle w:val="RSCB02ArticleText"/>
        <w:ind w:firstLine="284"/>
      </w:pPr>
      <w:r w:rsidRPr="00996AE7">
        <w:t xml:space="preserve">This could be explained by decrease of the LUMO energy in case of complexes </w:t>
      </w:r>
      <w:r w:rsidRPr="00996AE7">
        <w:rPr>
          <w:b/>
        </w:rPr>
        <w:t>10</w:t>
      </w:r>
      <w:r w:rsidRPr="00996AE7">
        <w:rPr>
          <w:bCs/>
        </w:rPr>
        <w:t xml:space="preserve"> and </w:t>
      </w:r>
      <w:r w:rsidRPr="00996AE7">
        <w:rPr>
          <w:b/>
        </w:rPr>
        <w:t xml:space="preserve">12 </w:t>
      </w:r>
      <w:r w:rsidRPr="00996AE7">
        <w:t>with</w:t>
      </w:r>
      <w:r w:rsidRPr="00996AE7">
        <w:rPr>
          <w:b/>
        </w:rPr>
        <w:t xml:space="preserve"> </w:t>
      </w:r>
      <w:r w:rsidRPr="00996AE7">
        <w:t xml:space="preserve">pyrazine species due to the additional intercalation electron negative nitrogen atom in the azaheterocyclic fragment. Variation of the aryl fragment of the CNR or the corresponding daiminocarbene ligands induces no significant change in the positions of the </w:t>
      </w:r>
      <w:r w:rsidRPr="00996AE7">
        <w:rPr>
          <w:vertAlign w:val="superscript"/>
        </w:rPr>
        <w:t>1</w:t>
      </w:r>
      <w:r w:rsidRPr="00996AE7">
        <w:t>L'LCT/</w:t>
      </w:r>
      <w:r w:rsidRPr="00996AE7">
        <w:rPr>
          <w:vertAlign w:val="superscript"/>
        </w:rPr>
        <w:t>1</w:t>
      </w:r>
      <w:r w:rsidRPr="00996AE7">
        <w:t>ILCT bands and only exerts minimal influence on the extinction coefficients (e.g. 364–393 nm [ɛ = (0.64–0.83)</w:t>
      </w:r>
      <w:r w:rsidRPr="00996AE7">
        <w:sym w:font="Symbol" w:char="F0B4"/>
      </w:r>
      <w:r w:rsidRPr="00996AE7">
        <w:t>10</w:t>
      </w:r>
      <w:r w:rsidRPr="00996AE7">
        <w:rPr>
          <w:vertAlign w:val="superscript"/>
        </w:rPr>
        <w:t>3</w:t>
      </w:r>
      <w:r w:rsidRPr="00996AE7">
        <w:t xml:space="preserve"> M</w:t>
      </w:r>
      <w:r w:rsidRPr="00996AE7">
        <w:rPr>
          <w:vertAlign w:val="superscript"/>
        </w:rPr>
        <w:t>–1</w:t>
      </w:r>
      <w:r w:rsidRPr="00996AE7">
        <w:t>cm</w:t>
      </w:r>
      <w:r w:rsidRPr="00996AE7">
        <w:rPr>
          <w:vertAlign w:val="superscript"/>
        </w:rPr>
        <w:t>–1</w:t>
      </w:r>
      <w:r w:rsidRPr="00996AE7">
        <w:t xml:space="preserve">] in </w:t>
      </w:r>
      <w:r w:rsidRPr="00996AE7">
        <w:rPr>
          <w:b/>
          <w:bCs/>
        </w:rPr>
        <w:t>7</w:t>
      </w:r>
      <w:r w:rsidRPr="00996AE7">
        <w:t xml:space="preserve">, </w:t>
      </w:r>
      <w:r w:rsidRPr="00996AE7">
        <w:rPr>
          <w:b/>
        </w:rPr>
        <w:t>8</w:t>
      </w:r>
      <w:r w:rsidRPr="00996AE7">
        <w:rPr>
          <w:bCs/>
        </w:rPr>
        <w:t xml:space="preserve"> </w:t>
      </w:r>
      <w:r w:rsidRPr="00996AE7">
        <w:t xml:space="preserve">vs 378–414 nm [ɛ = </w:t>
      </w:r>
      <w:r w:rsidRPr="00996AE7">
        <w:rPr>
          <w:lang w:val="en-US"/>
        </w:rPr>
        <w:t>(</w:t>
      </w:r>
      <w:r w:rsidRPr="00996AE7">
        <w:t>0.60–1.13</w:t>
      </w:r>
      <w:r w:rsidRPr="00996AE7">
        <w:rPr>
          <w:lang w:val="en-US"/>
        </w:rPr>
        <w:t>)</w:t>
      </w:r>
      <w:r w:rsidRPr="00996AE7">
        <w:sym w:font="Symbol" w:char="F0B4"/>
      </w:r>
      <w:r w:rsidRPr="00996AE7">
        <w:t>10</w:t>
      </w:r>
      <w:r w:rsidRPr="00996AE7">
        <w:rPr>
          <w:vertAlign w:val="superscript"/>
        </w:rPr>
        <w:t>3</w:t>
      </w:r>
      <w:r w:rsidRPr="00996AE7">
        <w:t xml:space="preserve"> M</w:t>
      </w:r>
      <w:r w:rsidRPr="00996AE7">
        <w:rPr>
          <w:vertAlign w:val="superscript"/>
        </w:rPr>
        <w:t>–1</w:t>
      </w:r>
      <w:r w:rsidRPr="00996AE7">
        <w:t>cm</w:t>
      </w:r>
      <w:r w:rsidRPr="00996AE7">
        <w:rPr>
          <w:vertAlign w:val="superscript"/>
        </w:rPr>
        <w:t>–1</w:t>
      </w:r>
      <w:r w:rsidRPr="00996AE7">
        <w:rPr>
          <w:lang w:val="en-US"/>
        </w:rPr>
        <w:t>]</w:t>
      </w:r>
      <w:r w:rsidRPr="00996AE7">
        <w:t xml:space="preserve"> in </w:t>
      </w:r>
      <w:r w:rsidRPr="00996AE7">
        <w:rPr>
          <w:b/>
          <w:bCs/>
        </w:rPr>
        <w:t>9</w:t>
      </w:r>
      <w:r w:rsidRPr="00996AE7">
        <w:t>–</w:t>
      </w:r>
      <w:r w:rsidRPr="00996AE7">
        <w:rPr>
          <w:b/>
        </w:rPr>
        <w:t>12</w:t>
      </w:r>
      <w:r w:rsidRPr="00996AE7">
        <w:t>).</w:t>
      </w:r>
    </w:p>
    <w:p w14:paraId="462A7607" w14:textId="140A365A" w:rsidR="008D6123" w:rsidRPr="00996AE7" w:rsidRDefault="008D6123" w:rsidP="00683EAA">
      <w:pPr>
        <w:pStyle w:val="RSCB02ArticleText"/>
        <w:ind w:firstLine="284"/>
      </w:pPr>
      <w:r w:rsidRPr="00996AE7">
        <w:t xml:space="preserve">The UV-vis spectra of the </w:t>
      </w:r>
      <w:r w:rsidRPr="00996AE7">
        <w:rPr>
          <w:b/>
        </w:rPr>
        <w:t>13</w:t>
      </w:r>
      <w:r w:rsidRPr="00996AE7">
        <w:t>–</w:t>
      </w:r>
      <w:r w:rsidRPr="00996AE7">
        <w:rPr>
          <w:b/>
        </w:rPr>
        <w:t xml:space="preserve">18 </w:t>
      </w:r>
      <w:r w:rsidRPr="00996AE7">
        <w:rPr>
          <w:bCs/>
        </w:rPr>
        <w:t xml:space="preserve">(KBr pellets) </w:t>
      </w:r>
      <w:r w:rsidRPr="00996AE7">
        <w:t xml:space="preserve">demonstrate similar absorption profiles to spectra of the </w:t>
      </w:r>
      <w:r w:rsidRPr="00996AE7">
        <w:rPr>
          <w:b/>
        </w:rPr>
        <w:t>7</w:t>
      </w:r>
      <w:r w:rsidRPr="00996AE7">
        <w:t>–</w:t>
      </w:r>
      <w:r w:rsidRPr="00996AE7">
        <w:rPr>
          <w:b/>
        </w:rPr>
        <w:t>12</w:t>
      </w:r>
      <w:r w:rsidRPr="00996AE7">
        <w:t xml:space="preserve"> (</w:t>
      </w:r>
      <w:r w:rsidRPr="00996AE7">
        <w:rPr>
          <w:b/>
          <w:bCs/>
        </w:rPr>
        <w:t xml:space="preserve">Figure </w:t>
      </w:r>
      <w:r w:rsidR="005A73A8" w:rsidRPr="00996AE7">
        <w:rPr>
          <w:b/>
          <w:bCs/>
        </w:rPr>
        <w:t>3</w:t>
      </w:r>
      <w:r w:rsidRPr="00996AE7">
        <w:t xml:space="preserve">). </w:t>
      </w:r>
      <w:r w:rsidRPr="00996AE7">
        <w:rPr>
          <w:iCs/>
        </w:rPr>
        <w:t xml:space="preserve">Replacing the both chloride ligands with thiocyanate ligands leads to a significant increase in the </w:t>
      </w:r>
      <w:r w:rsidRPr="00996AE7">
        <w:rPr>
          <w:bCs/>
        </w:rPr>
        <w:t>HOMO</w:t>
      </w:r>
      <w:r w:rsidRPr="00996AE7">
        <w:rPr>
          <w:iCs/>
        </w:rPr>
        <w:t xml:space="preserve"> energy and, consequently, the </w:t>
      </w:r>
      <w:r w:rsidRPr="00996AE7">
        <w:t xml:space="preserve">red shift of the </w:t>
      </w:r>
      <w:r w:rsidR="003D2AEB" w:rsidRPr="00996AE7">
        <w:t xml:space="preserve">long-wavelength bands </w:t>
      </w:r>
      <w:r w:rsidRPr="00996AE7">
        <w:t>(</w:t>
      </w:r>
      <w:r w:rsidRPr="00996AE7">
        <w:rPr>
          <w:i/>
          <w:iCs/>
        </w:rPr>
        <w:t>ca</w:t>
      </w:r>
      <w:r w:rsidRPr="00996AE7">
        <w:t>. 30 nm) in absorption spectra</w:t>
      </w:r>
      <w:r w:rsidRPr="00996AE7">
        <w:rPr>
          <w:iCs/>
        </w:rPr>
        <w:t xml:space="preserve">. </w:t>
      </w:r>
      <w:r w:rsidR="00683EAA" w:rsidRPr="00996AE7">
        <w:t xml:space="preserve">These differences in optical absorption underline the significantly stronger </w:t>
      </w:r>
      <w:r w:rsidR="00683EAA" w:rsidRPr="00996AE7">
        <w:rPr>
          <w:iCs/>
        </w:rPr>
        <w:t>electron donation from thiocyanate ligands</w:t>
      </w:r>
      <w:r w:rsidR="00683EAA" w:rsidRPr="00996AE7">
        <w:t xml:space="preserve"> compared to that of the</w:t>
      </w:r>
      <w:r w:rsidR="00683EAA" w:rsidRPr="00996AE7">
        <w:rPr>
          <w:iCs/>
        </w:rPr>
        <w:t xml:space="preserve"> chloride ligands.</w:t>
      </w:r>
      <w:r w:rsidR="00133526" w:rsidRPr="00996AE7">
        <w:rPr>
          <w:bCs/>
        </w:rPr>
        <w:fldChar w:fldCharType="begin">
          <w:fldData xml:space="preserve">PEVuZE5vdGU+PENpdGU+PEF1dGhvcj5EZSBBbmdlbGlzPC9BdXRob3I+PFllYXI+MjAwNTwvWWVh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==
</w:fldData>
        </w:fldChar>
      </w:r>
      <w:r w:rsidR="00832CB7" w:rsidRPr="00996AE7">
        <w:rPr>
          <w:bCs/>
        </w:rPr>
        <w:instrText xml:space="preserve"> ADDIN EN.CITE </w:instrText>
      </w:r>
      <w:r w:rsidR="00832CB7" w:rsidRPr="00996AE7">
        <w:rPr>
          <w:bCs/>
        </w:rPr>
        <w:fldChar w:fldCharType="begin">
          <w:fldData xml:space="preserve">PEVuZE5vdGU+PENpdGU+PEF1dGhvcj5EZSBBbmdlbGlzPC9BdXRob3I+PFllYXI+MjAwNTwvWWVh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==
</w:fldData>
        </w:fldChar>
      </w:r>
      <w:r w:rsidR="00832CB7" w:rsidRPr="00996AE7">
        <w:rPr>
          <w:bCs/>
        </w:rPr>
        <w:instrText xml:space="preserve"> ADDIN EN.CITE.DATA </w:instrText>
      </w:r>
      <w:r w:rsidR="00832CB7" w:rsidRPr="00996AE7">
        <w:rPr>
          <w:bCs/>
        </w:rPr>
      </w:r>
      <w:r w:rsidR="00832CB7" w:rsidRPr="00996AE7">
        <w:rPr>
          <w:bCs/>
        </w:rPr>
        <w:fldChar w:fldCharType="end"/>
      </w:r>
      <w:r w:rsidR="00133526" w:rsidRPr="00996AE7">
        <w:rPr>
          <w:bCs/>
        </w:rPr>
      </w:r>
      <w:r w:rsidR="00133526" w:rsidRPr="00996AE7">
        <w:rPr>
          <w:bCs/>
        </w:rPr>
        <w:fldChar w:fldCharType="separate"/>
      </w:r>
      <w:hyperlink w:anchor="_ENREF_30" w:tooltip="De Angelis, 2005 #765" w:history="1">
        <w:r w:rsidR="000E0FCB" w:rsidRPr="00996AE7">
          <w:rPr>
            <w:bCs/>
            <w:noProof/>
            <w:vertAlign w:val="superscript"/>
          </w:rPr>
          <w:t>14</w:t>
        </w:r>
      </w:hyperlink>
      <w:r w:rsidR="00832CB7" w:rsidRPr="00996AE7">
        <w:rPr>
          <w:bCs/>
          <w:noProof/>
          <w:vertAlign w:val="superscript"/>
        </w:rPr>
        <w:t xml:space="preserve">, </w:t>
      </w:r>
      <w:hyperlink w:anchor="_ENREF_46" w:tooltip="Zabri, 2003 #767" w:history="1">
        <w:r w:rsidR="000E0FCB" w:rsidRPr="00996AE7">
          <w:rPr>
            <w:bCs/>
            <w:noProof/>
            <w:vertAlign w:val="superscript"/>
          </w:rPr>
          <w:t>21</w:t>
        </w:r>
      </w:hyperlink>
      <w:r w:rsidR="00133526" w:rsidRPr="00996AE7">
        <w:fldChar w:fldCharType="end"/>
      </w:r>
      <w:r w:rsidRPr="00996AE7">
        <w:rPr>
          <w:bCs/>
        </w:rPr>
        <w:t xml:space="preserve"> </w:t>
      </w:r>
    </w:p>
    <w:p w14:paraId="487F0A53" w14:textId="74B16284" w:rsidR="007200E9" w:rsidRPr="00996AE7" w:rsidRDefault="007200E9" w:rsidP="008D6123">
      <w:pPr>
        <w:pStyle w:val="RSCI02FigureSchemeChartwithtopbar"/>
      </w:pPr>
      <w:r w:rsidRPr="00996AE7">
        <w:rPr>
          <w:noProof/>
          <w:lang w:val="ru-RU" w:eastAsia="ru-RU"/>
        </w:rPr>
        <w:drawing>
          <wp:inline distT="0" distB="0" distL="0" distR="0" wp14:anchorId="77C593C6" wp14:editId="3A5CC113">
            <wp:extent cx="3264598" cy="1295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1" t="4053" r="5128"/>
                    <a:stretch/>
                  </pic:blipFill>
                  <pic:spPr bwMode="auto">
                    <a:xfrm>
                      <a:off x="0" y="0"/>
                      <a:ext cx="3289245" cy="1305180"/>
                    </a:xfrm>
                    <a:prstGeom prst="rect">
                      <a:avLst/>
                    </a:prstGeom>
                    <a:noFill/>
                    <a:ln>
                      <a:noFill/>
                    </a:ln>
                    <a:extLst>
                      <a:ext uri="{53640926-AAD7-44D8-BBD7-CCE9431645EC}">
                        <a14:shadowObscured xmlns:a14="http://schemas.microsoft.com/office/drawing/2010/main"/>
                      </a:ext>
                    </a:extLst>
                  </pic:spPr>
                </pic:pic>
              </a:graphicData>
            </a:graphic>
          </wp:inline>
        </w:drawing>
      </w:r>
    </w:p>
    <w:p w14:paraId="78426678" w14:textId="10D072E3" w:rsidR="008D6123" w:rsidRPr="00996AE7" w:rsidRDefault="008D6123" w:rsidP="00457F36">
      <w:pPr>
        <w:pStyle w:val="RSCI05CaptiontoFigureSchemeChartwithbottombar"/>
        <w:pBdr>
          <w:bottom w:val="single" w:sz="12" w:space="0" w:color="A6A6A6" w:themeColor="background1" w:themeShade="A6"/>
        </w:pBdr>
        <w:rPr>
          <w:w w:val="108"/>
          <w:lang w:val="en-US"/>
        </w:rPr>
      </w:pPr>
      <w:r w:rsidRPr="00996AE7">
        <w:rPr>
          <w:b/>
        </w:rPr>
        <w:t xml:space="preserve">Figure </w:t>
      </w:r>
      <w:r w:rsidR="005A73A8" w:rsidRPr="00996AE7">
        <w:rPr>
          <w:b/>
        </w:rPr>
        <w:t>3</w:t>
      </w:r>
      <w:r w:rsidRPr="00996AE7">
        <w:rPr>
          <w:b/>
        </w:rPr>
        <w:t>.</w:t>
      </w:r>
      <w:r w:rsidRPr="00996AE7">
        <w:t xml:space="preserve"> </w:t>
      </w:r>
      <w:r w:rsidR="007251FC" w:rsidRPr="00996AE7">
        <w:t>N</w:t>
      </w:r>
      <w:r w:rsidRPr="00996AE7">
        <w:t xml:space="preserve">ormalized UV-Vis absorption spectra </w:t>
      </w:r>
      <w:r w:rsidRPr="00996AE7">
        <w:rPr>
          <w:w w:val="108"/>
        </w:rPr>
        <w:t xml:space="preserve">for </w:t>
      </w:r>
      <w:r w:rsidRPr="00996AE7">
        <w:rPr>
          <w:b/>
          <w:w w:val="108"/>
        </w:rPr>
        <w:t>13</w:t>
      </w:r>
      <w:r w:rsidRPr="00996AE7">
        <w:rPr>
          <w:w w:val="108"/>
        </w:rPr>
        <w:t>–</w:t>
      </w:r>
      <w:r w:rsidRPr="00996AE7">
        <w:rPr>
          <w:b/>
          <w:w w:val="108"/>
        </w:rPr>
        <w:t>18</w:t>
      </w:r>
      <w:r w:rsidRPr="00996AE7">
        <w:rPr>
          <w:w w:val="108"/>
        </w:rPr>
        <w:t xml:space="preserve"> in </w:t>
      </w:r>
      <w:r w:rsidRPr="00996AE7">
        <w:t xml:space="preserve">solid state </w:t>
      </w:r>
      <w:r w:rsidRPr="00996AE7">
        <w:rPr>
          <w:w w:val="108"/>
        </w:rPr>
        <w:t>(KBr) at RT.</w:t>
      </w:r>
      <w:r w:rsidR="00A409D3" w:rsidRPr="00996AE7">
        <w:rPr>
          <w:w w:val="108"/>
          <w:lang w:val="en-US"/>
        </w:rPr>
        <w:t xml:space="preserve"> </w:t>
      </w:r>
    </w:p>
    <w:p w14:paraId="2662145D" w14:textId="669472B8" w:rsidR="008D6123" w:rsidRPr="00996AE7" w:rsidRDefault="003D2AEB" w:rsidP="00A02973">
      <w:pPr>
        <w:pStyle w:val="RSCB02ArticleText"/>
        <w:ind w:firstLine="284"/>
      </w:pPr>
      <w:r w:rsidRPr="00996AE7">
        <w:rPr>
          <w:i/>
        </w:rPr>
        <w:t>Frontier molecular orbitals analysis.</w:t>
      </w:r>
      <w:r w:rsidRPr="00996AE7">
        <w:rPr>
          <w:b/>
        </w:rPr>
        <w:t xml:space="preserve"> </w:t>
      </w:r>
      <w:r w:rsidR="008D6123" w:rsidRPr="00996AE7">
        <w:t xml:space="preserve">To gain insight into the electronic structures and the optical properties of the obtained complexes time-dependent DFT calculations on </w:t>
      </w:r>
      <w:r w:rsidR="008D6123" w:rsidRPr="00996AE7">
        <w:rPr>
          <w:b/>
        </w:rPr>
        <w:t>7</w:t>
      </w:r>
      <w:r w:rsidR="008D6123" w:rsidRPr="00996AE7">
        <w:t>,</w:t>
      </w:r>
      <w:r w:rsidR="008D6123" w:rsidRPr="00996AE7">
        <w:rPr>
          <w:b/>
        </w:rPr>
        <w:t xml:space="preserve"> 8</w:t>
      </w:r>
      <w:r w:rsidR="008D6123" w:rsidRPr="00996AE7">
        <w:t>,</w:t>
      </w:r>
      <w:r w:rsidR="008D6123" w:rsidRPr="00996AE7">
        <w:rPr>
          <w:b/>
        </w:rPr>
        <w:t xml:space="preserve"> 11</w:t>
      </w:r>
      <w:r w:rsidR="008D6123" w:rsidRPr="00996AE7">
        <w:t>,</w:t>
      </w:r>
      <w:r w:rsidR="008D6123" w:rsidRPr="00996AE7">
        <w:rPr>
          <w:b/>
        </w:rPr>
        <w:t xml:space="preserve"> </w:t>
      </w:r>
      <w:r w:rsidR="008D6123" w:rsidRPr="00996AE7">
        <w:t xml:space="preserve">and </w:t>
      </w:r>
      <w:r w:rsidR="008D6123" w:rsidRPr="00996AE7">
        <w:rPr>
          <w:b/>
        </w:rPr>
        <w:t>12</w:t>
      </w:r>
      <w:r w:rsidR="008D6123" w:rsidRPr="00996AE7">
        <w:rPr>
          <w:bCs/>
        </w:rPr>
        <w:t xml:space="preserve"> were undertaken. </w:t>
      </w:r>
      <w:r w:rsidR="00167155" w:rsidRPr="00996AE7">
        <w:rPr>
          <w:color w:val="000000"/>
          <w:shd w:val="clear" w:color="auto" w:fill="FFFFFF"/>
        </w:rPr>
        <w:t xml:space="preserve">The theoretically predicted structures are in good agreement with experimental </w:t>
      </w:r>
      <w:r w:rsidR="008D6123" w:rsidRPr="00996AE7">
        <w:t>X-ray structures (</w:t>
      </w:r>
      <w:r w:rsidR="008D6123" w:rsidRPr="00996AE7">
        <w:rPr>
          <w:b/>
        </w:rPr>
        <w:t>Table S</w:t>
      </w:r>
      <w:r w:rsidR="003B1CA2" w:rsidRPr="00996AE7">
        <w:rPr>
          <w:b/>
        </w:rPr>
        <w:t>4</w:t>
      </w:r>
      <w:r w:rsidR="008D6123" w:rsidRPr="00996AE7">
        <w:rPr>
          <w:b/>
        </w:rPr>
        <w:t xml:space="preserve"> </w:t>
      </w:r>
      <w:r w:rsidR="008D6123" w:rsidRPr="00996AE7">
        <w:t>in SI)</w:t>
      </w:r>
      <w:r w:rsidR="00167155" w:rsidRPr="00996AE7">
        <w:t>.</w:t>
      </w:r>
      <w:r w:rsidR="008D6123" w:rsidRPr="00996AE7">
        <w:t xml:space="preserve"> </w:t>
      </w:r>
      <w:r w:rsidR="00167155" w:rsidRPr="00996AE7">
        <w:rPr>
          <w:color w:val="000000"/>
          <w:shd w:val="clear" w:color="auto" w:fill="FFFFFF"/>
        </w:rPr>
        <w:t xml:space="preserve">In general the computed bond lengths are </w:t>
      </w:r>
      <w:r w:rsidR="00167155" w:rsidRPr="00996AE7">
        <w:t xml:space="preserve">close to </w:t>
      </w:r>
      <w:r w:rsidR="00167155" w:rsidRPr="00996AE7">
        <w:rPr>
          <w:color w:val="000000"/>
          <w:shd w:val="clear" w:color="auto" w:fill="FFFFFF"/>
        </w:rPr>
        <w:t xml:space="preserve">the experimental ones which </w:t>
      </w:r>
      <w:r w:rsidR="008D6123" w:rsidRPr="00996AE7">
        <w:t>indicating a sufficient accuracy of the selected computational protocol.</w:t>
      </w:r>
      <w:hyperlink w:anchor="_ENREF_48" w:tooltip="Zhao, 2009 #853" w:history="1">
        <w:r w:rsidR="000E0FCB" w:rsidRPr="00996AE7">
          <w:rPr>
            <w:bCs/>
          </w:rPr>
          <w:fldChar w:fldCharType="begin">
            <w:fldData xml:space="preserve">PEVuZE5vdGU+PENpdGU+PEF1dGhvcj5aaGFvPC9BdXRob3I+PFllYXI+MjAwOTwvWWVhcj48UmVj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</w:fldData>
          </w:fldChar>
        </w:r>
        <w:r w:rsidR="000E0FCB" w:rsidRPr="00996AE7">
          <w:rPr>
            <w:bCs/>
          </w:rPr>
          <w:instrText xml:space="preserve"> ADDIN EN.CITE </w:instrText>
        </w:r>
        <w:r w:rsidR="000E0FCB" w:rsidRPr="00996AE7">
          <w:rPr>
            <w:bCs/>
          </w:rPr>
          <w:fldChar w:fldCharType="begin">
            <w:fldData xml:space="preserve">PEVuZE5vdGU+PENpdGU+PEF1dGhvcj5aaGFvPC9BdXRob3I+PFllYXI+MjAwOTwvWWVhcj48UmVj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</w:fldData>
          </w:fldChar>
        </w:r>
        <w:r w:rsidR="000E0FCB" w:rsidRPr="00996AE7">
          <w:rPr>
            <w:bCs/>
          </w:rPr>
          <w:instrText xml:space="preserve"> ADDIN EN.CITE.DATA </w:instrText>
        </w:r>
        <w:r w:rsidR="000E0FCB" w:rsidRPr="00996AE7">
          <w:rPr>
            <w:bCs/>
          </w:rPr>
        </w:r>
        <w:r w:rsidR="000E0FCB" w:rsidRPr="00996AE7">
          <w:rPr>
            <w:bCs/>
          </w:rPr>
          <w:fldChar w:fldCharType="end"/>
        </w:r>
        <w:r w:rsidR="000E0FCB" w:rsidRPr="00996AE7">
          <w:rPr>
            <w:bCs/>
          </w:rPr>
        </w:r>
        <w:r w:rsidR="000E0FCB" w:rsidRPr="00996AE7">
          <w:rPr>
            <w:bCs/>
          </w:rPr>
          <w:fldChar w:fldCharType="separate"/>
        </w:r>
        <w:r w:rsidR="000E0FCB" w:rsidRPr="00996AE7">
          <w:rPr>
            <w:bCs/>
            <w:noProof/>
            <w:vertAlign w:val="superscript"/>
          </w:rPr>
          <w:t>22</w:t>
        </w:r>
        <w:r w:rsidR="000E0FCB" w:rsidRPr="00996AE7">
          <w:fldChar w:fldCharType="end"/>
        </w:r>
      </w:hyperlink>
      <w:r w:rsidR="008D6123" w:rsidRPr="00996AE7">
        <w:t xml:space="preserve"> The main difference concludes in slightly elongation of coordination bonds (by 0.01–0.03 Å) and CN triple bonds (0.03–0.04 Å) in the optimized structures compared to experimental, due to relaxation of cyclic metal including system</w:t>
      </w:r>
      <w:r w:rsidR="00CD2BEC" w:rsidRPr="00996AE7">
        <w:t>s</w:t>
      </w:r>
      <w:r w:rsidR="008D6123" w:rsidRPr="00996AE7">
        <w:t xml:space="preserve">. </w:t>
      </w:r>
    </w:p>
    <w:p w14:paraId="1BB3F68C" w14:textId="12F8D5D0" w:rsidR="008D6123" w:rsidRPr="00996AE7" w:rsidRDefault="00167155" w:rsidP="00C77271">
      <w:pPr>
        <w:pStyle w:val="RSCB02ArticleText"/>
        <w:ind w:firstLine="284"/>
      </w:pPr>
      <w:r w:rsidRPr="00996AE7">
        <w:rPr>
          <w:b/>
        </w:rPr>
        <w:t xml:space="preserve">Figure 4 </w:t>
      </w:r>
      <w:r w:rsidRPr="00996AE7">
        <w:rPr>
          <w:color w:val="000000"/>
          <w:shd w:val="clear" w:color="auto" w:fill="FFFFFF"/>
        </w:rPr>
        <w:t xml:space="preserve">shows the shape and energy of the frontier molecular orbitals for </w:t>
      </w:r>
      <w:r w:rsidRPr="00996AE7">
        <w:rPr>
          <w:b/>
          <w:bCs/>
        </w:rPr>
        <w:t>7</w:t>
      </w:r>
      <w:r w:rsidRPr="00996AE7">
        <w:t xml:space="preserve">, </w:t>
      </w:r>
      <w:r w:rsidRPr="00996AE7">
        <w:rPr>
          <w:b/>
          <w:bCs/>
        </w:rPr>
        <w:t>8</w:t>
      </w:r>
      <w:r w:rsidRPr="00996AE7">
        <w:t xml:space="preserve">, </w:t>
      </w:r>
      <w:r w:rsidRPr="00996AE7">
        <w:rPr>
          <w:b/>
          <w:bCs/>
        </w:rPr>
        <w:t>11</w:t>
      </w:r>
      <w:r w:rsidRPr="00996AE7">
        <w:t xml:space="preserve"> and </w:t>
      </w:r>
      <w:r w:rsidRPr="00996AE7">
        <w:rPr>
          <w:b/>
          <w:bCs/>
        </w:rPr>
        <w:t>12</w:t>
      </w:r>
      <w:r w:rsidR="00952A22" w:rsidRPr="00996AE7">
        <w:t>, while</w:t>
      </w:r>
      <w:r w:rsidR="00952A22" w:rsidRPr="00996AE7">
        <w:rPr>
          <w:color w:val="000000"/>
          <w:shd w:val="clear" w:color="auto" w:fill="FFFFFF"/>
        </w:rPr>
        <w:t xml:space="preserve"> the FMO compositions are given in the </w:t>
      </w:r>
      <w:r w:rsidR="00952A22" w:rsidRPr="00996AE7">
        <w:rPr>
          <w:b/>
          <w:bCs/>
          <w:color w:val="000000"/>
          <w:shd w:val="clear" w:color="auto" w:fill="FFFFFF"/>
        </w:rPr>
        <w:t>Table S</w:t>
      </w:r>
      <w:r w:rsidR="003B1CA2" w:rsidRPr="00996AE7">
        <w:rPr>
          <w:b/>
          <w:bCs/>
          <w:color w:val="000000"/>
          <w:shd w:val="clear" w:color="auto" w:fill="FFFFFF"/>
        </w:rPr>
        <w:t>6</w:t>
      </w:r>
      <w:r w:rsidRPr="00996AE7">
        <w:rPr>
          <w:color w:val="000000"/>
          <w:shd w:val="clear" w:color="auto" w:fill="FFFFFF"/>
        </w:rPr>
        <w:t>.</w:t>
      </w:r>
      <w:r w:rsidR="00E42738" w:rsidRPr="00996AE7">
        <w:t xml:space="preserve"> In all cases, </w:t>
      </w:r>
      <w:r w:rsidR="008543BE" w:rsidRPr="00996AE7">
        <w:t>high occupied molecular orbitals (</w:t>
      </w:r>
      <w:r w:rsidR="00E42738" w:rsidRPr="00996AE7">
        <w:t>HOMOs</w:t>
      </w:r>
      <w:r w:rsidR="008543BE" w:rsidRPr="00996AE7">
        <w:t>)</w:t>
      </w:r>
      <w:r w:rsidR="00E42738" w:rsidRPr="00996AE7">
        <w:t xml:space="preserve"> are delocalized </w:t>
      </w:r>
      <w:r w:rsidR="0086552D" w:rsidRPr="00996AE7">
        <w:t xml:space="preserve">by the π molecular orbitals on the aryl ring connected with </w:t>
      </w:r>
      <w:r w:rsidR="00E42738" w:rsidRPr="00996AE7">
        <w:t xml:space="preserve">the exocyclic nitrogen atom of diaminocarbene </w:t>
      </w:r>
      <w:r w:rsidR="0086552D" w:rsidRPr="00996AE7">
        <w:t xml:space="preserve">species </w:t>
      </w:r>
      <w:r w:rsidR="00E42738" w:rsidRPr="00996AE7">
        <w:t xml:space="preserve">(contribution of aryls &gt; 80%), while the contribution of the </w:t>
      </w:r>
      <w:r w:rsidR="00B0713C" w:rsidRPr="00996AE7">
        <w:t xml:space="preserve">metal </w:t>
      </w:r>
      <w:r w:rsidR="00E42738" w:rsidRPr="00996AE7">
        <w:rPr>
          <w:i/>
          <w:iCs/>
        </w:rPr>
        <w:t>d</w:t>
      </w:r>
      <w:r w:rsidR="00E5386F" w:rsidRPr="00996AE7">
        <w:t xml:space="preserve"> </w:t>
      </w:r>
      <w:r w:rsidR="00E42738" w:rsidRPr="00996AE7">
        <w:t>orbital</w:t>
      </w:r>
      <w:r w:rsidR="00B0713C" w:rsidRPr="00996AE7">
        <w:t>s</w:t>
      </w:r>
      <w:r w:rsidR="00E42738" w:rsidRPr="00996AE7">
        <w:t xml:space="preserve"> is insignificant (&lt;5%). </w:t>
      </w:r>
      <w:r w:rsidR="00A82149" w:rsidRPr="00996AE7">
        <w:t xml:space="preserve">The energy of the HOMO orbitals of </w:t>
      </w:r>
      <w:r w:rsidR="00A82149" w:rsidRPr="00996AE7">
        <w:rPr>
          <w:b/>
          <w:bCs/>
        </w:rPr>
        <w:t>7</w:t>
      </w:r>
      <w:r w:rsidR="00A82149" w:rsidRPr="00996AE7">
        <w:t xml:space="preserve">, </w:t>
      </w:r>
      <w:r w:rsidR="00A82149" w:rsidRPr="00996AE7">
        <w:rPr>
          <w:b/>
          <w:bCs/>
        </w:rPr>
        <w:t>8</w:t>
      </w:r>
      <w:r w:rsidR="00A82149" w:rsidRPr="00996AE7">
        <w:t xml:space="preserve">, </w:t>
      </w:r>
      <w:r w:rsidR="00A82149" w:rsidRPr="00996AE7">
        <w:rPr>
          <w:b/>
          <w:bCs/>
        </w:rPr>
        <w:t>11</w:t>
      </w:r>
      <w:r w:rsidR="00A82149" w:rsidRPr="00996AE7">
        <w:t xml:space="preserve"> and </w:t>
      </w:r>
      <w:r w:rsidR="00A82149" w:rsidRPr="00996AE7">
        <w:rPr>
          <w:b/>
          <w:bCs/>
        </w:rPr>
        <w:t>12</w:t>
      </w:r>
      <w:r w:rsidR="00A82149" w:rsidRPr="00996AE7">
        <w:t xml:space="preserve"> are similar</w:t>
      </w:r>
      <w:r w:rsidR="00C77271" w:rsidRPr="00996AE7">
        <w:t>, while t</w:t>
      </w:r>
      <w:r w:rsidR="008D6123" w:rsidRPr="00996AE7">
        <w:t>he lowest unoccupied molecular orbitals (LUMO</w:t>
      </w:r>
      <w:r w:rsidR="008543BE" w:rsidRPr="00996AE7">
        <w:t>s</w:t>
      </w:r>
      <w:r w:rsidR="008D6123" w:rsidRPr="00996AE7">
        <w:t xml:space="preserve">) is localized over the entire diaminocarbene (22–34%) and azaheterocycle (38–54%) species. The large contribution (12–16%) from the metal </w:t>
      </w:r>
      <w:r w:rsidR="008D6123" w:rsidRPr="00996AE7">
        <w:rPr>
          <w:i/>
          <w:iCs/>
        </w:rPr>
        <w:t>d</w:t>
      </w:r>
      <w:r w:rsidR="008D6123" w:rsidRPr="00996AE7">
        <w:t xml:space="preserve"> orbitals in LUMO may be related with the absence of luminescence for </w:t>
      </w:r>
      <w:r w:rsidR="008D6123" w:rsidRPr="00996AE7">
        <w:rPr>
          <w:b/>
          <w:bCs/>
        </w:rPr>
        <w:t>7</w:t>
      </w:r>
      <w:r w:rsidR="008D6123" w:rsidRPr="00996AE7">
        <w:t>–</w:t>
      </w:r>
      <w:r w:rsidR="008D6123" w:rsidRPr="00996AE7">
        <w:rPr>
          <w:b/>
          <w:bCs/>
        </w:rPr>
        <w:t>12</w:t>
      </w:r>
      <w:r w:rsidR="008D6123" w:rsidRPr="00996AE7">
        <w:t xml:space="preserve"> at RT due to population of a metal-</w:t>
      </w:r>
      <w:r w:rsidR="00E5386F" w:rsidRPr="00996AE7">
        <w:t>centred</w:t>
      </w:r>
      <w:r w:rsidR="008D6123" w:rsidRPr="00996AE7">
        <w:t xml:space="preserve"> stat</w:t>
      </w:r>
      <w:r w:rsidR="00CF1CDE" w:rsidRPr="00996AE7">
        <w:t>e.</w:t>
      </w:r>
      <w:hyperlink w:anchor="_ENREF_52" w:tooltip="Wagenknecht, 2011 #878" w:history="1">
        <w:r w:rsidR="000E0FCB" w:rsidRPr="00996AE7">
          <w:fldChar w:fldCharType="begin"/>
        </w:r>
        <w:r w:rsidR="000E0FCB" w:rsidRPr="00996AE7">
          <w:instrText xml:space="preserve"> ADDIN EN.CITE &lt;EndNote&gt;&lt;Cite&gt;&lt;Author&gt;Wagenknecht&lt;/Author&gt;&lt;Year&gt;2011&lt;/Year&gt;&lt;RecNum&gt;878&lt;/RecNum&gt;&lt;DisplayText&gt;&lt;style face="superscript"&gt;23&lt;/style&gt;&lt;/DisplayText&gt;&lt;record&gt;&lt;rec-number&gt;878&lt;/rec-number&gt;&lt;foreign-keys&gt;&lt;key app="EN" db-id="rt9ddr2zk0zd5sex095p5zegpt09vp0pz2vr"&gt;878&lt;/key&gt;&lt;/foreign-keys&gt;&lt;ref-type name="Journal Article"&gt;17&lt;/ref-type&gt;&lt;contributors&gt;&lt;authors&gt;&lt;author&gt;Wagenknecht, Paul S.&lt;/author&gt;&lt;author&gt;Ford, Peter C.&lt;/author&gt;&lt;/authors&gt;&lt;/contributors&gt;&lt;titles&gt;&lt;title&gt;Metal centered ligand field excited states: Their roles in the design and performance of transition metal based photochemical molecular devices&lt;/title&gt;&lt;secondary-title&gt;Coordination Chemistry Reviews&lt;/secondary-title&gt;&lt;/titles&gt;&lt;periodical&gt;&lt;full-title&gt;Coordination Chemistry Reviews&lt;/full-title&gt;&lt;abbr-1&gt;Coord. Chem. Rev.&lt;/abbr-1&gt;&lt;/periodical&gt;&lt;pages&gt;591-616&lt;/pages&gt;&lt;volume&gt;255&lt;/volume&gt;&lt;number&gt;5&lt;/number&gt;&lt;section&gt;591&lt;/section&gt;&lt;keywords&gt;&lt;keyword&gt;Photochemistry&lt;/keyword&gt;&lt;keyword&gt;Photophysics&lt;/keyword&gt;&lt;keyword&gt;Transition metal&lt;/keyword&gt;&lt;keyword&gt;Ligand field excited states&lt;/keyword&gt;&lt;keyword&gt;Solar energy&lt;/keyword&gt;&lt;keyword&gt;Organic light emitting diodes&lt;/keyword&gt;&lt;keyword&gt;Drug delivery&lt;/keyword&gt;&lt;/keywords&gt;&lt;dates&gt;&lt;year&gt;2011&lt;/year&gt;&lt;pub-dates&gt;&lt;date&gt;2011/03/01/&lt;/date&gt;&lt;/pub-dates&gt;&lt;/dates&gt;&lt;isbn&gt;0010-8545&lt;/isbn&gt;&lt;urls&gt;&lt;related-urls&gt;&lt;url&gt;https://www.sciencedirect.com/science/article/pii/S001085451000233X&lt;/url&gt;&lt;/related-urls&gt;&lt;/urls&gt;&lt;electronic-resource-num&gt;10.1016/j.ccr.2010.11.016&lt;/electronic-resource-num&gt;&lt;/record&gt;&lt;/Cite&gt;&lt;/EndNote&gt;</w:instrText>
        </w:r>
        <w:r w:rsidR="000E0FCB" w:rsidRPr="00996AE7">
          <w:fldChar w:fldCharType="separate"/>
        </w:r>
        <w:r w:rsidR="000E0FCB" w:rsidRPr="00996AE7">
          <w:rPr>
            <w:noProof/>
            <w:vertAlign w:val="superscript"/>
          </w:rPr>
          <w:t>23</w:t>
        </w:r>
        <w:r w:rsidR="000E0FCB" w:rsidRPr="00996AE7">
          <w:fldChar w:fldCharType="end"/>
        </w:r>
      </w:hyperlink>
    </w:p>
    <w:p w14:paraId="62062CA1" w14:textId="3DEC530F" w:rsidR="008D6123" w:rsidRPr="00996AE7" w:rsidRDefault="00167155" w:rsidP="00014B44">
      <w:pPr>
        <w:pStyle w:val="RSCB02ArticleText"/>
        <w:ind w:firstLine="284"/>
        <w:rPr>
          <w:b/>
        </w:rPr>
      </w:pPr>
      <w:r w:rsidRPr="00996AE7">
        <w:rPr>
          <w:color w:val="000000"/>
          <w:shd w:val="clear" w:color="auto" w:fill="FFFFFF"/>
        </w:rPr>
        <w:lastRenderedPageBreak/>
        <w:t>The HOMO–LUMO energy difference varies considerably between 3.94 eV (</w:t>
      </w:r>
      <w:r w:rsidRPr="00996AE7">
        <w:rPr>
          <w:rStyle w:val="Strong"/>
          <w:color w:val="000000"/>
          <w:shd w:val="clear" w:color="auto" w:fill="FFFFFF"/>
        </w:rPr>
        <w:t>7</w:t>
      </w:r>
      <w:r w:rsidRPr="00996AE7">
        <w:rPr>
          <w:color w:val="000000"/>
          <w:shd w:val="clear" w:color="auto" w:fill="FFFFFF"/>
        </w:rPr>
        <w:t>) and 3.31 eV (</w:t>
      </w:r>
      <w:r w:rsidRPr="00996AE7">
        <w:rPr>
          <w:rStyle w:val="Strong"/>
          <w:color w:val="000000"/>
          <w:shd w:val="clear" w:color="auto" w:fill="FFFFFF"/>
        </w:rPr>
        <w:t>12</w:t>
      </w:r>
      <w:r w:rsidRPr="00996AE7">
        <w:rPr>
          <w:color w:val="000000"/>
          <w:shd w:val="clear" w:color="auto" w:fill="FFFFFF"/>
        </w:rPr>
        <w:t>).</w:t>
      </w:r>
      <w:r w:rsidR="00E5386F" w:rsidRPr="00996AE7">
        <w:rPr>
          <w:color w:val="000000"/>
          <w:shd w:val="clear" w:color="auto" w:fill="FFFFFF"/>
        </w:rPr>
        <w:t xml:space="preserve"> </w:t>
      </w:r>
      <w:r w:rsidRPr="00996AE7">
        <w:rPr>
          <w:color w:val="000000"/>
          <w:shd w:val="clear" w:color="auto" w:fill="FFFFFF"/>
        </w:rPr>
        <w:t xml:space="preserve">The small HOMO–LUMO gap of </w:t>
      </w:r>
      <w:r w:rsidRPr="00996AE7">
        <w:rPr>
          <w:rStyle w:val="Strong"/>
          <w:color w:val="000000"/>
          <w:shd w:val="clear" w:color="auto" w:fill="FFFFFF"/>
        </w:rPr>
        <w:t>12</w:t>
      </w:r>
      <w:r w:rsidR="00656677" w:rsidRPr="00996AE7">
        <w:rPr>
          <w:color w:val="000000"/>
          <w:shd w:val="clear" w:color="auto" w:fill="FFFFFF"/>
        </w:rPr>
        <w:t xml:space="preserve"> </w:t>
      </w:r>
      <w:r w:rsidR="00432E57" w:rsidRPr="00996AE7">
        <w:t>with</w:t>
      </w:r>
      <w:r w:rsidR="00432E57" w:rsidRPr="00996AE7">
        <w:rPr>
          <w:b/>
        </w:rPr>
        <w:t xml:space="preserve"> </w:t>
      </w:r>
      <w:r w:rsidR="00432E57" w:rsidRPr="00996AE7">
        <w:t xml:space="preserve">pyrazine species </w:t>
      </w:r>
      <w:r w:rsidRPr="00996AE7">
        <w:rPr>
          <w:color w:val="000000"/>
          <w:shd w:val="clear" w:color="auto" w:fill="FFFFFF"/>
        </w:rPr>
        <w:t xml:space="preserve">comes from the low lying LUMO which is </w:t>
      </w:r>
      <w:r w:rsidRPr="00996AE7">
        <w:t xml:space="preserve">affected by </w:t>
      </w:r>
      <w:r w:rsidR="00432E57" w:rsidRPr="00996AE7">
        <w:t>the additional intercalation electron negative nitrogen atom in the azaheterocyclic fragment.</w:t>
      </w:r>
      <w:r w:rsidRPr="00996AE7">
        <w:rPr>
          <w:color w:val="000000"/>
          <w:shd w:val="clear" w:color="auto" w:fill="FFFFFF"/>
        </w:rPr>
        <w:t xml:space="preserve"> There </w:t>
      </w:r>
      <w:r w:rsidRPr="00996AE7">
        <w:rPr>
          <w:color w:val="000000"/>
          <w:shd w:val="clear" w:color="auto" w:fill="FFFFFF"/>
        </w:rPr>
        <w:t xml:space="preserve">is clearly a correlation between the HOMO–LUMO energy difference and the </w:t>
      </w:r>
      <w:r w:rsidR="00E5386F" w:rsidRPr="00996AE7">
        <w:t xml:space="preserve">red-shifted absorption bands </w:t>
      </w:r>
      <w:r w:rsidR="00E5386F" w:rsidRPr="00996AE7">
        <w:rPr>
          <w:color w:val="000000"/>
          <w:shd w:val="clear" w:color="auto" w:fill="FFFFFF"/>
        </w:rPr>
        <w:t xml:space="preserve">determined </w:t>
      </w:r>
      <w:r w:rsidR="00432E57" w:rsidRPr="00996AE7">
        <w:rPr>
          <w:color w:val="000000"/>
          <w:shd w:val="clear" w:color="auto" w:fill="FFFFFF"/>
        </w:rPr>
        <w:t>experimental</w:t>
      </w:r>
      <w:r w:rsidR="00E5386F" w:rsidRPr="00996AE7">
        <w:rPr>
          <w:color w:val="000000"/>
          <w:shd w:val="clear" w:color="auto" w:fill="FFFFFF"/>
          <w:lang w:val="en-US"/>
        </w:rPr>
        <w:t>y</w:t>
      </w:r>
      <w:r w:rsidR="00432E57" w:rsidRPr="00996AE7">
        <w:rPr>
          <w:color w:val="000000"/>
          <w:shd w:val="clear" w:color="auto" w:fill="FFFFFF"/>
        </w:rPr>
        <w:t xml:space="preserve"> </w:t>
      </w:r>
      <w:r w:rsidR="00432E57" w:rsidRPr="00996AE7">
        <w:t xml:space="preserve">for </w:t>
      </w:r>
      <w:r w:rsidR="00432E57" w:rsidRPr="00996AE7">
        <w:rPr>
          <w:b/>
        </w:rPr>
        <w:t>10</w:t>
      </w:r>
      <w:r w:rsidR="00432E57" w:rsidRPr="00996AE7">
        <w:rPr>
          <w:bCs/>
        </w:rPr>
        <w:t xml:space="preserve"> and </w:t>
      </w:r>
      <w:r w:rsidR="00432E57" w:rsidRPr="00996AE7">
        <w:rPr>
          <w:b/>
        </w:rPr>
        <w:t xml:space="preserve">12 </w:t>
      </w:r>
      <w:r w:rsidR="00014B44" w:rsidRPr="00996AE7">
        <w:t>with pyrazine</w:t>
      </w:r>
      <w:r w:rsidR="00014B44" w:rsidRPr="00996AE7">
        <w:rPr>
          <w:iCs/>
        </w:rPr>
        <w:t xml:space="preserve"> ring</w:t>
      </w:r>
      <w:r w:rsidR="00014B44" w:rsidRPr="00996AE7">
        <w:t xml:space="preserve"> relative to their </w:t>
      </w:r>
      <w:r w:rsidR="00014B44" w:rsidRPr="00996AE7">
        <w:rPr>
          <w:iCs/>
        </w:rPr>
        <w:t>pyridine</w:t>
      </w:r>
      <w:r w:rsidR="00014B44" w:rsidRPr="00996AE7">
        <w:t xml:space="preserve"> </w:t>
      </w:r>
      <w:r w:rsidR="00014B44" w:rsidRPr="00996AE7">
        <w:rPr>
          <w:iCs/>
        </w:rPr>
        <w:t xml:space="preserve">counterparts </w:t>
      </w:r>
      <w:r w:rsidR="00014B44" w:rsidRPr="00996AE7">
        <w:rPr>
          <w:b/>
          <w:bCs/>
        </w:rPr>
        <w:t>7</w:t>
      </w:r>
      <w:r w:rsidR="00014B44" w:rsidRPr="00996AE7">
        <w:t>–</w:t>
      </w:r>
      <w:r w:rsidR="00014B44" w:rsidRPr="00996AE7">
        <w:rPr>
          <w:b/>
        </w:rPr>
        <w:t>9</w:t>
      </w:r>
      <w:r w:rsidR="00014B44" w:rsidRPr="00996AE7">
        <w:rPr>
          <w:bCs/>
        </w:rPr>
        <w:t xml:space="preserve">, </w:t>
      </w:r>
      <w:r w:rsidR="00014B44" w:rsidRPr="00996AE7">
        <w:rPr>
          <w:b/>
        </w:rPr>
        <w:t>11</w:t>
      </w:r>
      <w:r w:rsidR="00014B44" w:rsidRPr="00996AE7">
        <w:t>.</w:t>
      </w:r>
    </w:p>
    <w:p w14:paraId="21EAF92D" w14:textId="77777777" w:rsidR="008D6123" w:rsidRPr="00996AE7" w:rsidRDefault="008D6123" w:rsidP="008D6123">
      <w:pPr>
        <w:pStyle w:val="RSCB02ArticleText"/>
        <w:sectPr w:rsidR="008D6123" w:rsidRPr="00996AE7" w:rsidSect="00514CBA">
          <w:type w:val="continuous"/>
          <w:pgSz w:w="11907" w:h="16840" w:code="9"/>
          <w:pgMar w:top="1009" w:right="851" w:bottom="1758" w:left="851" w:header="851" w:footer="1049" w:gutter="0"/>
          <w:cols w:num="2" w:space="227"/>
          <w:titlePg/>
          <w:docGrid w:linePitch="360"/>
        </w:sectPr>
      </w:pPr>
    </w:p>
    <w:p w14:paraId="4E660146" w14:textId="6D1ADD5F" w:rsidR="008D6123" w:rsidRPr="00996AE7" w:rsidRDefault="005A73A8" w:rsidP="008D6123">
      <w:pPr>
        <w:pStyle w:val="RSCI02FigureSchemeChartwithtopbar"/>
        <w:jc w:val="center"/>
      </w:pPr>
      <w:r w:rsidRPr="00996AE7">
        <w:rPr>
          <w:noProof/>
          <w:lang w:val="ru-RU" w:eastAsia="ru-RU"/>
        </w:rPr>
        <w:drawing>
          <wp:inline distT="0" distB="0" distL="0" distR="0" wp14:anchorId="467B091C" wp14:editId="74FFB83D">
            <wp:extent cx="6245225" cy="5564692"/>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5763" cy="5582992"/>
                    </a:xfrm>
                    <a:prstGeom prst="rect">
                      <a:avLst/>
                    </a:prstGeom>
                    <a:noFill/>
                  </pic:spPr>
                </pic:pic>
              </a:graphicData>
            </a:graphic>
          </wp:inline>
        </w:drawing>
      </w:r>
    </w:p>
    <w:p w14:paraId="3A4BB0AC" w14:textId="6347CEB6" w:rsidR="008D6123" w:rsidRPr="00996AE7" w:rsidRDefault="008D6123" w:rsidP="008D6123">
      <w:pPr>
        <w:pStyle w:val="RSCI05CaptiontoFigureSchemeChartwithbottombar"/>
      </w:pPr>
      <w:r w:rsidRPr="00996AE7">
        <w:rPr>
          <w:b/>
        </w:rPr>
        <w:t xml:space="preserve">Figure </w:t>
      </w:r>
      <w:r w:rsidR="00A82149" w:rsidRPr="00996AE7">
        <w:rPr>
          <w:b/>
        </w:rPr>
        <w:t>4</w:t>
      </w:r>
      <w:r w:rsidRPr="00996AE7">
        <w:t>. Calculated molecular orbital energy HOMO–LUMO gaps and surface plots of the HOMO</w:t>
      </w:r>
      <w:r w:rsidRPr="00996AE7">
        <w:rPr>
          <w:rFonts w:ascii="Times New Roman" w:hAnsi="Times New Roman"/>
          <w:szCs w:val="24"/>
        </w:rPr>
        <w:t>–1,</w:t>
      </w:r>
      <w:r w:rsidRPr="00996AE7">
        <w:t xml:space="preserve"> HOMO and LUMO for </w:t>
      </w:r>
      <w:r w:rsidRPr="00996AE7">
        <w:rPr>
          <w:rFonts w:cstheme="minorHAnsi"/>
          <w:b/>
          <w:szCs w:val="24"/>
        </w:rPr>
        <w:t>7</w:t>
      </w:r>
      <w:r w:rsidRPr="00996AE7">
        <w:rPr>
          <w:rFonts w:cstheme="minorHAnsi"/>
          <w:szCs w:val="24"/>
        </w:rPr>
        <w:t xml:space="preserve">, </w:t>
      </w:r>
      <w:r w:rsidRPr="00996AE7">
        <w:rPr>
          <w:rFonts w:cstheme="minorHAnsi"/>
          <w:b/>
          <w:szCs w:val="24"/>
        </w:rPr>
        <w:t>8</w:t>
      </w:r>
      <w:r w:rsidRPr="00996AE7">
        <w:rPr>
          <w:rFonts w:cstheme="minorHAnsi"/>
          <w:szCs w:val="24"/>
        </w:rPr>
        <w:t xml:space="preserve">, </w:t>
      </w:r>
      <w:r w:rsidRPr="00996AE7">
        <w:rPr>
          <w:rFonts w:cstheme="minorHAnsi"/>
          <w:b/>
          <w:szCs w:val="24"/>
        </w:rPr>
        <w:t>11</w:t>
      </w:r>
      <w:r w:rsidRPr="00996AE7">
        <w:rPr>
          <w:rFonts w:cstheme="minorHAnsi"/>
          <w:szCs w:val="24"/>
        </w:rPr>
        <w:t xml:space="preserve"> and </w:t>
      </w:r>
      <w:r w:rsidRPr="00996AE7">
        <w:rPr>
          <w:rFonts w:cstheme="minorHAnsi"/>
          <w:b/>
          <w:szCs w:val="24"/>
        </w:rPr>
        <w:t>12</w:t>
      </w:r>
      <w:r w:rsidRPr="00996AE7">
        <w:t>.</w:t>
      </w:r>
      <w:r w:rsidR="009645CA" w:rsidRPr="00996AE7">
        <w:t xml:space="preserve"> </w:t>
      </w:r>
    </w:p>
    <w:p w14:paraId="54D20CF5" w14:textId="77777777" w:rsidR="008543BE" w:rsidRPr="00996AE7" w:rsidRDefault="008543BE" w:rsidP="008D6123">
      <w:pPr>
        <w:pStyle w:val="RSCI05CaptiontoFigureSchemeChartwithbottombar"/>
        <w:sectPr w:rsidR="008543BE" w:rsidRPr="00996AE7" w:rsidSect="003A7D72">
          <w:type w:val="continuous"/>
          <w:pgSz w:w="11907" w:h="16840" w:code="9"/>
          <w:pgMar w:top="1009" w:right="851" w:bottom="1758" w:left="851" w:header="851" w:footer="1049" w:gutter="0"/>
          <w:cols w:space="227"/>
          <w:titlePg/>
          <w:docGrid w:linePitch="360"/>
        </w:sectPr>
      </w:pPr>
    </w:p>
    <w:p w14:paraId="04C592F3" w14:textId="2E4F1EC3" w:rsidR="008D6123" w:rsidRPr="00996AE7" w:rsidRDefault="00683EAA" w:rsidP="008D6123">
      <w:pPr>
        <w:pStyle w:val="RSCB02ArticleText"/>
        <w:ind w:firstLine="284"/>
      </w:pPr>
      <w:r w:rsidRPr="00996AE7">
        <w:rPr>
          <w:i/>
        </w:rPr>
        <w:t>TD-DFT calculations.</w:t>
      </w:r>
      <w:r w:rsidRPr="00996AE7">
        <w:t xml:space="preserve"> </w:t>
      </w:r>
      <w:r w:rsidR="008D6123" w:rsidRPr="00996AE7">
        <w:t xml:space="preserve">TD-DFT calculations were carried out to elucidate the nature of the transitions in the absorbance profile. The simulated based on TD-DFT calculations and the experimental UV-vis spectra of all complexes have a good agreement. Calculated absorption spectra for </w:t>
      </w:r>
      <w:r w:rsidR="008D6123" w:rsidRPr="00996AE7">
        <w:rPr>
          <w:b/>
        </w:rPr>
        <w:t>7</w:t>
      </w:r>
      <w:r w:rsidR="008D6123" w:rsidRPr="00996AE7">
        <w:t xml:space="preserve">, </w:t>
      </w:r>
      <w:r w:rsidR="008D6123" w:rsidRPr="00996AE7">
        <w:rPr>
          <w:b/>
          <w:bCs/>
        </w:rPr>
        <w:t>8</w:t>
      </w:r>
      <w:r w:rsidR="008D6123" w:rsidRPr="00996AE7">
        <w:t xml:space="preserve">, </w:t>
      </w:r>
      <w:r w:rsidR="008D6123" w:rsidRPr="00996AE7">
        <w:rPr>
          <w:b/>
          <w:bCs/>
        </w:rPr>
        <w:t>11</w:t>
      </w:r>
      <w:r w:rsidR="008D6123" w:rsidRPr="00996AE7">
        <w:t xml:space="preserve"> and </w:t>
      </w:r>
      <w:r w:rsidR="008D6123" w:rsidRPr="00996AE7">
        <w:rPr>
          <w:b/>
          <w:bCs/>
        </w:rPr>
        <w:t>12</w:t>
      </w:r>
      <w:r w:rsidR="008D6123" w:rsidRPr="00996AE7">
        <w:t xml:space="preserve"> reasonably reproduce the experimental spectral profiles (</w:t>
      </w:r>
      <w:r w:rsidR="00A82149" w:rsidRPr="00996AE7">
        <w:rPr>
          <w:b/>
        </w:rPr>
        <w:t>Figure</w:t>
      </w:r>
      <w:r w:rsidR="008D6123" w:rsidRPr="00996AE7">
        <w:rPr>
          <w:b/>
        </w:rPr>
        <w:t xml:space="preserve"> </w:t>
      </w:r>
      <w:r w:rsidR="0021064B" w:rsidRPr="00996AE7">
        <w:rPr>
          <w:b/>
        </w:rPr>
        <w:t>S</w:t>
      </w:r>
      <w:r w:rsidR="00FF1DF6" w:rsidRPr="00996AE7">
        <w:rPr>
          <w:b/>
        </w:rPr>
        <w:t>7</w:t>
      </w:r>
      <w:r w:rsidR="008D6123" w:rsidRPr="00996AE7">
        <w:t xml:space="preserve">). The absorption band in 320–450 nm range are resulted by combination of the most intense transfers appearing at </w:t>
      </w:r>
      <w:r w:rsidR="008D6123" w:rsidRPr="00996AE7">
        <w:rPr>
          <w:i/>
          <w:iCs/>
        </w:rPr>
        <w:t>ca.</w:t>
      </w:r>
      <w:r w:rsidR="008D6123" w:rsidRPr="00996AE7">
        <w:t xml:space="preserve"> 340–360 nm (f </w:t>
      </w:r>
      <w:r w:rsidR="008D6123" w:rsidRPr="00996AE7">
        <w:rPr>
          <w:i/>
          <w:iCs/>
        </w:rPr>
        <w:t>ca.</w:t>
      </w:r>
      <w:r w:rsidR="008D6123" w:rsidRPr="00996AE7">
        <w:t xml:space="preserve"> 0.123–0.156) and at </w:t>
      </w:r>
      <w:r w:rsidR="008D6123" w:rsidRPr="00996AE7">
        <w:rPr>
          <w:i/>
          <w:iCs/>
        </w:rPr>
        <w:t>ca.</w:t>
      </w:r>
      <w:r w:rsidR="008D6123" w:rsidRPr="00996AE7">
        <w:t xml:space="preserve"> 393–410 nm (f </w:t>
      </w:r>
      <w:r w:rsidR="008D6123" w:rsidRPr="00996AE7">
        <w:rPr>
          <w:i/>
          <w:iCs/>
        </w:rPr>
        <w:t>ca</w:t>
      </w:r>
      <w:r w:rsidR="009D2D06" w:rsidRPr="00996AE7">
        <w:t>.</w:t>
      </w:r>
      <w:r w:rsidR="008D6123" w:rsidRPr="00996AE7">
        <w:t xml:space="preserve"> 0.031–0.038) associated correspondently with HOMO→LUMO (91–92 %) and HOMO-1→LUMO (91–94 %) transitions (</w:t>
      </w:r>
      <w:r w:rsidR="008D6123" w:rsidRPr="00996AE7">
        <w:rPr>
          <w:b/>
          <w:bCs/>
        </w:rPr>
        <w:t>Table S</w:t>
      </w:r>
      <w:r w:rsidR="003B1CA2" w:rsidRPr="00996AE7">
        <w:rPr>
          <w:b/>
          <w:bCs/>
        </w:rPr>
        <w:t>5</w:t>
      </w:r>
      <w:r w:rsidR="008D6123" w:rsidRPr="00996AE7">
        <w:t xml:space="preserve"> in SI).</w:t>
      </w:r>
    </w:p>
    <w:p w14:paraId="1906A048" w14:textId="155CBFDB" w:rsidR="00E80B03" w:rsidRPr="00996AE7" w:rsidRDefault="008D6123" w:rsidP="0067524F">
      <w:pPr>
        <w:pStyle w:val="RSCB02ArticleText"/>
        <w:ind w:firstLine="284"/>
      </w:pPr>
      <w:r w:rsidRPr="00996AE7">
        <w:rPr>
          <w:i/>
        </w:rPr>
        <w:t>Electrochemical studies.</w:t>
      </w:r>
      <w:r w:rsidRPr="00996AE7">
        <w:rPr>
          <w:b/>
        </w:rPr>
        <w:t xml:space="preserve"> </w:t>
      </w:r>
      <w:r w:rsidRPr="00996AE7">
        <w:t xml:space="preserve">The electrochemical properties of </w:t>
      </w:r>
      <w:r w:rsidRPr="00996AE7">
        <w:rPr>
          <w:b/>
        </w:rPr>
        <w:t>7</w:t>
      </w:r>
      <w:r w:rsidRPr="00996AE7">
        <w:t>–</w:t>
      </w:r>
      <w:r w:rsidRPr="00996AE7">
        <w:rPr>
          <w:b/>
        </w:rPr>
        <w:t xml:space="preserve">12 </w:t>
      </w:r>
      <w:r w:rsidRPr="00996AE7">
        <w:t xml:space="preserve">were examined using cyclic voltammetry (CV) in </w:t>
      </w:r>
      <w:r w:rsidR="00A82149" w:rsidRPr="00996AE7">
        <w:t>dichloromethane</w:t>
      </w:r>
      <w:r w:rsidRPr="00996AE7">
        <w:t xml:space="preserve"> solution </w:t>
      </w:r>
      <w:r w:rsidR="0067524F" w:rsidRPr="00996AE7">
        <w:t>(</w:t>
      </w:r>
      <w:r w:rsidRPr="00996AE7">
        <w:rPr>
          <w:b/>
        </w:rPr>
        <w:t>Fig</w:t>
      </w:r>
      <w:r w:rsidR="00E5386F" w:rsidRPr="00996AE7">
        <w:rPr>
          <w:b/>
        </w:rPr>
        <w:t>ure</w:t>
      </w:r>
      <w:r w:rsidRPr="00996AE7">
        <w:rPr>
          <w:b/>
        </w:rPr>
        <w:t xml:space="preserve"> </w:t>
      </w:r>
      <w:r w:rsidR="00E5386F" w:rsidRPr="00996AE7">
        <w:rPr>
          <w:b/>
        </w:rPr>
        <w:t>5</w:t>
      </w:r>
      <w:r w:rsidR="0067524F" w:rsidRPr="00996AE7">
        <w:t>)</w:t>
      </w:r>
      <w:r w:rsidRPr="00996AE7">
        <w:rPr>
          <w:lang w:val="en-US"/>
        </w:rPr>
        <w:t>.</w:t>
      </w:r>
      <w:r w:rsidR="00001641" w:rsidRPr="00996AE7">
        <w:rPr>
          <w:lang w:val="en-US"/>
        </w:rPr>
        <w:t xml:space="preserve"> </w:t>
      </w:r>
      <w:r w:rsidR="0067524F" w:rsidRPr="00996AE7">
        <w:t xml:space="preserve">Palladium complexes </w:t>
      </w:r>
      <w:r w:rsidR="0067524F" w:rsidRPr="00996AE7">
        <w:rPr>
          <w:b/>
        </w:rPr>
        <w:t>7</w:t>
      </w:r>
      <w:r w:rsidR="0067524F" w:rsidRPr="00996AE7">
        <w:t xml:space="preserve">, </w:t>
      </w:r>
      <w:r w:rsidR="0067524F" w:rsidRPr="00996AE7">
        <w:rPr>
          <w:b/>
        </w:rPr>
        <w:t>9</w:t>
      </w:r>
      <w:r w:rsidR="0067524F" w:rsidRPr="00996AE7">
        <w:t xml:space="preserve"> and </w:t>
      </w:r>
      <w:r w:rsidR="0067524F" w:rsidRPr="00996AE7">
        <w:rPr>
          <w:b/>
        </w:rPr>
        <w:t xml:space="preserve">10 </w:t>
      </w:r>
      <w:r w:rsidR="0067524F" w:rsidRPr="00996AE7">
        <w:t>exhibit two irreversible oxidation waves in the ranges of 0.</w:t>
      </w:r>
      <w:r w:rsidR="0067524F" w:rsidRPr="00996AE7">
        <w:rPr>
          <w:lang w:val="en-US"/>
        </w:rPr>
        <w:t>48</w:t>
      </w:r>
      <w:r w:rsidR="0067524F" w:rsidRPr="00996AE7">
        <w:t>–0.</w:t>
      </w:r>
      <w:r w:rsidR="0067524F" w:rsidRPr="00996AE7">
        <w:rPr>
          <w:lang w:val="en-US"/>
        </w:rPr>
        <w:t>58</w:t>
      </w:r>
      <w:r w:rsidR="0067524F" w:rsidRPr="00996AE7">
        <w:t xml:space="preserve"> and 0.8</w:t>
      </w:r>
      <w:r w:rsidR="0067524F" w:rsidRPr="00996AE7">
        <w:rPr>
          <w:lang w:val="en-US"/>
        </w:rPr>
        <w:t>3</w:t>
      </w:r>
      <w:r w:rsidR="0067524F" w:rsidRPr="00996AE7">
        <w:t>–0.</w:t>
      </w:r>
      <w:r w:rsidR="0067524F" w:rsidRPr="00996AE7">
        <w:rPr>
          <w:lang w:val="en-US"/>
        </w:rPr>
        <w:t>85</w:t>
      </w:r>
      <w:r w:rsidR="0067524F" w:rsidRPr="00996AE7">
        <w:t xml:space="preserve"> V, which corresponds multistep oxidation processes (Subsequent oxidation processes is probably assigned to the next step of the oxidation of the mono oxidized species</w:t>
      </w:r>
      <w:hyperlink w:anchor="_ENREF_53" w:tooltip="Dudkina, 2013 #857" w:history="1">
        <w:r w:rsidR="000E0FCB" w:rsidRPr="00996AE7">
          <w:fldChar w:fldCharType="begin"/>
        </w:r>
        <w:r w:rsidR="000E0FCB" w:rsidRPr="00996AE7">
          <w:instrText xml:space="preserve"> ADDIN EN.CITE &lt;EndNote&gt;&lt;Cite&gt;&lt;Author&gt;Dudkina&lt;/Author&gt;&lt;Year&gt;2013&lt;/Year&gt;&lt;RecNum&gt;857&lt;/RecNum&gt;&lt;DisplayText&gt;&lt;style face="superscript"&gt;24&lt;/style&gt;&lt;/DisplayText&gt;&lt;record&gt;&lt;rec-number&gt;857&lt;/rec-number&gt;&lt;foreign-keys&gt;&lt;key app="EN" db-id="rt9ddr2zk0zd5sex095p5zegpt09vp0pz2vr"&gt;857&lt;/key&gt;&lt;/foreign-keys&gt;&lt;ref-type name="Journal Article"&gt;17&lt;/ref-type&gt;&lt;contributors&gt;&lt;authors&gt;&lt;author&gt;Dudkina, Yulia B.&lt;/author&gt;&lt;author&gt;Mikhaylov, Dmitry Y.&lt;/author&gt;&lt;author&gt;Gryaznova, Tatyana V.&lt;/author&gt;&lt;author&gt;Tufatullin, Artem I.&lt;/author&gt;&lt;author&gt;Kataeva, Olga N.&lt;/author&gt;&lt;author&gt;Vicic, David A.&lt;/author&gt;&lt;author&gt;Budnikova, Yulia H.&lt;/author&gt;&lt;/authors&gt;&lt;/contributors&gt;&lt;titles&gt;&lt;title&gt;Electrochemical Ortho Functionalization of 2-Phenylpyridine with Perfluorocarboxylic Acids Catalyzed by Palladium in Higher Oxidation States&lt;/title&gt;&lt;secondary-title&gt;Organometallics&lt;/secondary-title&gt;&lt;/titles&gt;&lt;periodical&gt;&lt;full-title&gt;Organometallics&lt;/full-title&gt;&lt;/periodical&gt;&lt;pages&gt;4785-4792&lt;/pages&gt;&lt;volume&gt;32&lt;/volume&gt;&lt;number&gt;17&lt;/number&gt;&lt;section&gt;4785&lt;/section&gt;&lt;dates&gt;&lt;year&gt;2013&lt;/year&gt;&lt;pub-dates&gt;&lt;date&gt;2013/09/09&lt;/date&gt;&lt;/pub-dates&gt;&lt;/dates&gt;&lt;publisher&gt;American Chemical Society&lt;/publisher&gt;&lt;isbn&gt;0276-7333&lt;/isbn&gt;&lt;urls&gt;&lt;related-urls&gt;&lt;url&gt;https://doi.org/10.1021/om400492g&lt;/url&gt;&lt;/related-urls&gt;&lt;/urls&gt;&lt;electronic-resource-num&gt;10.1021/om400492g&lt;/electronic-resource-num&gt;&lt;/record&gt;&lt;/Cite&gt;&lt;/EndNote&gt;</w:instrText>
        </w:r>
        <w:r w:rsidR="000E0FCB" w:rsidRPr="00996AE7">
          <w:fldChar w:fldCharType="separate"/>
        </w:r>
        <w:r w:rsidR="000E0FCB" w:rsidRPr="00996AE7">
          <w:rPr>
            <w:noProof/>
            <w:vertAlign w:val="superscript"/>
          </w:rPr>
          <w:t>24</w:t>
        </w:r>
        <w:r w:rsidR="000E0FCB" w:rsidRPr="00996AE7">
          <w:fldChar w:fldCharType="end"/>
        </w:r>
      </w:hyperlink>
      <w:r w:rsidR="0067524F" w:rsidRPr="00996AE7">
        <w:t xml:space="preserve">). Platinum complexes </w:t>
      </w:r>
      <w:r w:rsidR="0067524F" w:rsidRPr="00996AE7">
        <w:rPr>
          <w:b/>
        </w:rPr>
        <w:t>8</w:t>
      </w:r>
      <w:r w:rsidR="0067524F" w:rsidRPr="00996AE7">
        <w:t xml:space="preserve">, </w:t>
      </w:r>
      <w:r w:rsidR="0067524F" w:rsidRPr="00996AE7">
        <w:rPr>
          <w:b/>
        </w:rPr>
        <w:t>11</w:t>
      </w:r>
      <w:r w:rsidR="0067524F" w:rsidRPr="00996AE7">
        <w:t xml:space="preserve"> and </w:t>
      </w:r>
      <w:r w:rsidR="0067524F" w:rsidRPr="00996AE7">
        <w:rPr>
          <w:b/>
        </w:rPr>
        <w:t>12</w:t>
      </w:r>
      <w:r w:rsidR="0067524F" w:rsidRPr="00996AE7">
        <w:t xml:space="preserve"> are oxidized at more positive potentials than their corresponding palladium </w:t>
      </w:r>
      <w:r w:rsidR="0067524F" w:rsidRPr="00996AE7">
        <w:rPr>
          <w:iCs/>
        </w:rPr>
        <w:t>counterparts</w:t>
      </w:r>
      <w:r w:rsidR="0067524F" w:rsidRPr="00996AE7">
        <w:t xml:space="preserve"> and first intense irreversible oxidation peak was observed in the range of 0.7</w:t>
      </w:r>
      <w:r w:rsidR="0067524F" w:rsidRPr="00996AE7">
        <w:rPr>
          <w:lang w:val="en-US"/>
        </w:rPr>
        <w:t>2</w:t>
      </w:r>
      <w:r w:rsidR="0067524F" w:rsidRPr="00996AE7">
        <w:t>–0.</w:t>
      </w:r>
      <w:r w:rsidR="0067524F" w:rsidRPr="00996AE7">
        <w:rPr>
          <w:lang w:val="en-US"/>
        </w:rPr>
        <w:t>77</w:t>
      </w:r>
      <w:r w:rsidR="0067524F" w:rsidRPr="00996AE7">
        <w:t xml:space="preserve"> V. </w:t>
      </w:r>
    </w:p>
    <w:p w14:paraId="454494BA" w14:textId="7DE5E4BC" w:rsidR="00E80B03" w:rsidRPr="00996AE7" w:rsidRDefault="004C5BCD" w:rsidP="00473E9C">
      <w:pPr>
        <w:pStyle w:val="RSCI02FigureSchemeChartwithtopbar"/>
      </w:pPr>
      <w:r w:rsidRPr="00996AE7">
        <w:rPr>
          <w:noProof/>
          <w:lang w:val="ru-RU" w:eastAsia="ru-RU"/>
        </w:rPr>
        <w:lastRenderedPageBreak/>
        <w:drawing>
          <wp:inline distT="0" distB="0" distL="0" distR="0" wp14:anchorId="7784FF99" wp14:editId="31BF9FE4">
            <wp:extent cx="3168015" cy="1311937"/>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40" r="6047" b="4169"/>
                    <a:stretch/>
                  </pic:blipFill>
                  <pic:spPr bwMode="auto">
                    <a:xfrm>
                      <a:off x="0" y="0"/>
                      <a:ext cx="3168015" cy="1311937"/>
                    </a:xfrm>
                    <a:prstGeom prst="rect">
                      <a:avLst/>
                    </a:prstGeom>
                    <a:noFill/>
                    <a:ln>
                      <a:noFill/>
                    </a:ln>
                    <a:extLst>
                      <a:ext uri="{53640926-AAD7-44D8-BBD7-CCE9431645EC}">
                        <a14:shadowObscured xmlns:a14="http://schemas.microsoft.com/office/drawing/2010/main"/>
                      </a:ext>
                    </a:extLst>
                  </pic:spPr>
                </pic:pic>
              </a:graphicData>
            </a:graphic>
          </wp:inline>
        </w:drawing>
      </w:r>
    </w:p>
    <w:p w14:paraId="5E241F87" w14:textId="713E9A39" w:rsidR="008D6123" w:rsidRPr="00996AE7" w:rsidRDefault="00473E9C" w:rsidP="0067524F">
      <w:pPr>
        <w:pStyle w:val="RSCI05CaptiontoFigureSchemeChartwithbottombar"/>
        <w:pBdr>
          <w:bottom w:val="single" w:sz="12" w:space="0" w:color="A6A6A6" w:themeColor="background1" w:themeShade="A6"/>
        </w:pBdr>
        <w:rPr>
          <w:lang w:val="en-US"/>
        </w:rPr>
      </w:pPr>
      <w:r w:rsidRPr="00996AE7">
        <w:rPr>
          <w:b/>
        </w:rPr>
        <w:t xml:space="preserve">Figure </w:t>
      </w:r>
      <w:r w:rsidR="00E5386F" w:rsidRPr="00996AE7">
        <w:rPr>
          <w:b/>
        </w:rPr>
        <w:t>5</w:t>
      </w:r>
      <w:r w:rsidRPr="00996AE7">
        <w:rPr>
          <w:b/>
        </w:rPr>
        <w:t>.</w:t>
      </w:r>
      <w:r w:rsidRPr="00996AE7">
        <w:t xml:space="preserve"> </w:t>
      </w:r>
      <w:r w:rsidR="00610311" w:rsidRPr="00996AE7">
        <w:t xml:space="preserve">Cyclic voltammograms of </w:t>
      </w:r>
      <w:r w:rsidR="00610311" w:rsidRPr="00996AE7">
        <w:rPr>
          <w:b/>
          <w:bCs w:val="0"/>
        </w:rPr>
        <w:t>7</w:t>
      </w:r>
      <w:r w:rsidR="00610311" w:rsidRPr="00996AE7">
        <w:t xml:space="preserve"> and </w:t>
      </w:r>
      <w:r w:rsidR="00610311" w:rsidRPr="00996AE7">
        <w:rPr>
          <w:b/>
          <w:bCs w:val="0"/>
        </w:rPr>
        <w:t>8</w:t>
      </w:r>
      <w:r w:rsidR="00D8421C" w:rsidRPr="00996AE7">
        <w:rPr>
          <w:b/>
          <w:bCs w:val="0"/>
          <w:lang w:val="en-US"/>
        </w:rPr>
        <w:t xml:space="preserve"> </w:t>
      </w:r>
      <w:r w:rsidR="00D8421C" w:rsidRPr="00996AE7">
        <w:rPr>
          <w:szCs w:val="14"/>
        </w:rPr>
        <w:t>in СH</w:t>
      </w:r>
      <w:r w:rsidR="00D8421C" w:rsidRPr="00996AE7">
        <w:rPr>
          <w:szCs w:val="14"/>
          <w:vertAlign w:val="subscript"/>
        </w:rPr>
        <w:t>2</w:t>
      </w:r>
      <w:r w:rsidR="00D8421C" w:rsidRPr="00996AE7">
        <w:rPr>
          <w:szCs w:val="14"/>
        </w:rPr>
        <w:t>Cl</w:t>
      </w:r>
      <w:r w:rsidR="00D8421C" w:rsidRPr="00996AE7">
        <w:rPr>
          <w:szCs w:val="14"/>
          <w:vertAlign w:val="subscript"/>
        </w:rPr>
        <w:t>2</w:t>
      </w:r>
      <w:r w:rsidR="00D8421C" w:rsidRPr="00996AE7">
        <w:rPr>
          <w:szCs w:val="14"/>
        </w:rPr>
        <w:t xml:space="preserve"> at RT</w:t>
      </w:r>
      <w:r w:rsidR="00D8421C" w:rsidRPr="00996AE7">
        <w:rPr>
          <w:bCs w:val="0"/>
          <w:lang w:val="en-US"/>
        </w:rPr>
        <w:t xml:space="preserve"> (</w:t>
      </w:r>
      <w:r w:rsidR="00D8421C" w:rsidRPr="00996AE7">
        <w:rPr>
          <w:color w:val="000000"/>
          <w:szCs w:val="20"/>
        </w:rPr>
        <w:t xml:space="preserve">potentials </w:t>
      </w:r>
      <w:r w:rsidR="00D8421C" w:rsidRPr="00996AE7">
        <w:rPr>
          <w:color w:val="000000"/>
          <w:szCs w:val="20"/>
          <w:lang w:val="en-US"/>
        </w:rPr>
        <w:t xml:space="preserve">gives </w:t>
      </w:r>
      <w:r w:rsidR="00D8421C" w:rsidRPr="00996AE7">
        <w:rPr>
          <w:color w:val="000000"/>
          <w:szCs w:val="20"/>
        </w:rPr>
        <w:t xml:space="preserve">in mV </w:t>
      </w:r>
      <w:r w:rsidR="00D8421C" w:rsidRPr="00996AE7">
        <w:rPr>
          <w:i/>
          <w:iCs/>
          <w:color w:val="000000"/>
          <w:szCs w:val="20"/>
        </w:rPr>
        <w:t>vs.</w:t>
      </w:r>
      <w:r w:rsidR="00D8421C" w:rsidRPr="00996AE7">
        <w:rPr>
          <w:color w:val="000000"/>
          <w:szCs w:val="20"/>
        </w:rPr>
        <w:t xml:space="preserve"> Fc</w:t>
      </w:r>
      <w:r w:rsidR="00D8421C" w:rsidRPr="00996AE7">
        <w:rPr>
          <w:color w:val="000000"/>
          <w:szCs w:val="20"/>
          <w:vertAlign w:val="superscript"/>
        </w:rPr>
        <w:t>+</w:t>
      </w:r>
      <w:r w:rsidR="00D8421C" w:rsidRPr="00996AE7">
        <w:rPr>
          <w:color w:val="000000"/>
          <w:szCs w:val="20"/>
        </w:rPr>
        <w:t>/Fc</w:t>
      </w:r>
      <w:r w:rsidR="00D8421C" w:rsidRPr="00996AE7">
        <w:rPr>
          <w:bCs w:val="0"/>
          <w:lang w:val="en-US"/>
        </w:rPr>
        <w:t>)</w:t>
      </w:r>
      <w:r w:rsidR="00610311" w:rsidRPr="00996AE7">
        <w:t>.</w:t>
      </w:r>
      <w:r w:rsidR="00D8421C" w:rsidRPr="00996AE7">
        <w:t xml:space="preserve"> Oxidation potentials </w:t>
      </w:r>
      <w:r w:rsidR="0067524F" w:rsidRPr="00996AE7">
        <w:t xml:space="preserve">(mV) </w:t>
      </w:r>
      <w:r w:rsidR="00D8421C" w:rsidRPr="00996AE7">
        <w:t xml:space="preserve">of </w:t>
      </w:r>
      <w:r w:rsidR="00D8421C" w:rsidRPr="00996AE7">
        <w:rPr>
          <w:b/>
        </w:rPr>
        <w:t>9</w:t>
      </w:r>
      <w:r w:rsidR="00D8421C" w:rsidRPr="00996AE7">
        <w:t xml:space="preserve"> 483, 833</w:t>
      </w:r>
      <w:r w:rsidR="0067524F" w:rsidRPr="00996AE7">
        <w:t xml:space="preserve">; </w:t>
      </w:r>
      <w:r w:rsidR="00D8421C" w:rsidRPr="00996AE7">
        <w:rPr>
          <w:b/>
        </w:rPr>
        <w:t>10</w:t>
      </w:r>
      <w:r w:rsidR="0067524F" w:rsidRPr="00996AE7">
        <w:t xml:space="preserve"> </w:t>
      </w:r>
      <w:r w:rsidR="00D8421C" w:rsidRPr="00996AE7">
        <w:t>718, 968</w:t>
      </w:r>
      <w:r w:rsidR="0067524F" w:rsidRPr="00996AE7">
        <w:t xml:space="preserve">; </w:t>
      </w:r>
      <w:r w:rsidR="00D8421C" w:rsidRPr="00996AE7">
        <w:rPr>
          <w:b/>
        </w:rPr>
        <w:t>11</w:t>
      </w:r>
      <w:r w:rsidR="0067524F" w:rsidRPr="00996AE7">
        <w:t xml:space="preserve"> 566, </w:t>
      </w:r>
      <w:r w:rsidR="00D8421C" w:rsidRPr="00996AE7">
        <w:t>850</w:t>
      </w:r>
      <w:r w:rsidR="0067524F" w:rsidRPr="00996AE7">
        <w:t xml:space="preserve">; </w:t>
      </w:r>
      <w:r w:rsidR="00D8421C" w:rsidRPr="00996AE7">
        <w:rPr>
          <w:b/>
        </w:rPr>
        <w:t>12</w:t>
      </w:r>
      <w:r w:rsidR="0067524F" w:rsidRPr="00996AE7">
        <w:t xml:space="preserve"> </w:t>
      </w:r>
      <w:r w:rsidR="00D8421C" w:rsidRPr="00996AE7">
        <w:t>740, 1028</w:t>
      </w:r>
      <w:r w:rsidR="0067524F" w:rsidRPr="00996AE7">
        <w:t>.</w:t>
      </w:r>
    </w:p>
    <w:p w14:paraId="15368D1B" w14:textId="0EAD665C" w:rsidR="008D6123" w:rsidRPr="00996AE7" w:rsidRDefault="008D6123" w:rsidP="008D6123">
      <w:pPr>
        <w:pStyle w:val="RSCB02ArticleText"/>
        <w:ind w:firstLine="284"/>
      </w:pPr>
      <w:r w:rsidRPr="00996AE7">
        <w:t xml:space="preserve">It is worth noting that, complexes with mesityl substituent </w:t>
      </w:r>
      <w:r w:rsidRPr="00996AE7">
        <w:rPr>
          <w:b/>
        </w:rPr>
        <w:t>9</w:t>
      </w:r>
      <w:r w:rsidRPr="00996AE7">
        <w:t>–</w:t>
      </w:r>
      <w:r w:rsidRPr="00996AE7">
        <w:rPr>
          <w:b/>
        </w:rPr>
        <w:t>12</w:t>
      </w:r>
      <w:r w:rsidRPr="00996AE7">
        <w:t xml:space="preserve"> xylyl</w:t>
      </w:r>
      <w:r w:rsidRPr="00996AE7">
        <w:rPr>
          <w:b/>
        </w:rPr>
        <w:t xml:space="preserve"> </w:t>
      </w:r>
      <w:r w:rsidRPr="00996AE7">
        <w:t>substituents are oxidized eas</w:t>
      </w:r>
      <w:r w:rsidR="00001641" w:rsidRPr="00996AE7">
        <w:t>ier</w:t>
      </w:r>
      <w:r w:rsidRPr="00996AE7">
        <w:t xml:space="preserve"> than their corresponding analogues </w:t>
      </w:r>
      <w:r w:rsidRPr="00996AE7">
        <w:rPr>
          <w:b/>
        </w:rPr>
        <w:t>7</w:t>
      </w:r>
      <w:r w:rsidRPr="00996AE7">
        <w:t xml:space="preserve"> and </w:t>
      </w:r>
      <w:r w:rsidRPr="00996AE7">
        <w:rPr>
          <w:b/>
        </w:rPr>
        <w:t xml:space="preserve">8 </w:t>
      </w:r>
      <w:r w:rsidRPr="00996AE7">
        <w:t xml:space="preserve">with xylyl substituent. To interpret the electrochemical </w:t>
      </w:r>
      <w:r w:rsidR="00610311" w:rsidRPr="00996AE7">
        <w:t>behaviour</w:t>
      </w:r>
      <w:r w:rsidRPr="00996AE7">
        <w:t xml:space="preserve"> of the complexes, quantum-chemical calculations were performed for </w:t>
      </w:r>
      <w:r w:rsidRPr="00996AE7">
        <w:rPr>
          <w:b/>
        </w:rPr>
        <w:t>7</w:t>
      </w:r>
      <w:r w:rsidRPr="00996AE7">
        <w:t>,</w:t>
      </w:r>
      <w:r w:rsidRPr="00996AE7">
        <w:rPr>
          <w:b/>
        </w:rPr>
        <w:t xml:space="preserve"> </w:t>
      </w:r>
      <w:r w:rsidRPr="00996AE7">
        <w:rPr>
          <w:b/>
          <w:bCs/>
        </w:rPr>
        <w:t>8</w:t>
      </w:r>
      <w:r w:rsidRPr="00996AE7">
        <w:t>,</w:t>
      </w:r>
      <w:r w:rsidRPr="00996AE7">
        <w:rPr>
          <w:b/>
        </w:rPr>
        <w:t xml:space="preserve"> </w:t>
      </w:r>
      <w:r w:rsidRPr="00996AE7">
        <w:rPr>
          <w:b/>
          <w:bCs/>
        </w:rPr>
        <w:t>11</w:t>
      </w:r>
      <w:r w:rsidRPr="00996AE7">
        <w:rPr>
          <w:b/>
        </w:rPr>
        <w:t xml:space="preserve"> </w:t>
      </w:r>
      <w:r w:rsidRPr="00996AE7">
        <w:t xml:space="preserve">and </w:t>
      </w:r>
      <w:r w:rsidRPr="00996AE7">
        <w:rPr>
          <w:b/>
          <w:bCs/>
        </w:rPr>
        <w:t>12</w:t>
      </w:r>
      <w:r w:rsidRPr="00996AE7">
        <w:rPr>
          <w:b/>
        </w:rPr>
        <w:t xml:space="preserve"> </w:t>
      </w:r>
      <w:r w:rsidRPr="00996AE7">
        <w:t xml:space="preserve">and their mono oxidized forms at the level of the DFT theory. The plot of the </w:t>
      </w:r>
      <w:bookmarkStart w:id="8" w:name="_Hlk92806122"/>
      <w:r w:rsidRPr="00996AE7">
        <w:t xml:space="preserve">spin density calculated for oxidized forms </w:t>
      </w:r>
      <w:bookmarkEnd w:id="8"/>
      <w:r w:rsidRPr="00996AE7">
        <w:rPr>
          <w:b/>
        </w:rPr>
        <w:t>7</w:t>
      </w:r>
      <w:r w:rsidRPr="00996AE7">
        <w:t xml:space="preserve">, </w:t>
      </w:r>
      <w:r w:rsidRPr="00996AE7">
        <w:rPr>
          <w:b/>
          <w:bCs/>
        </w:rPr>
        <w:t>8</w:t>
      </w:r>
      <w:r w:rsidRPr="00996AE7">
        <w:t xml:space="preserve">, </w:t>
      </w:r>
      <w:r w:rsidRPr="00996AE7">
        <w:rPr>
          <w:b/>
          <w:bCs/>
        </w:rPr>
        <w:t>11</w:t>
      </w:r>
      <w:r w:rsidRPr="00996AE7">
        <w:t xml:space="preserve"> and </w:t>
      </w:r>
      <w:r w:rsidRPr="00996AE7">
        <w:rPr>
          <w:b/>
          <w:bCs/>
        </w:rPr>
        <w:t>12</w:t>
      </w:r>
      <w:r w:rsidRPr="00996AE7">
        <w:t xml:space="preserve"> (</w:t>
      </w:r>
      <w:r w:rsidRPr="00996AE7">
        <w:rPr>
          <w:b/>
        </w:rPr>
        <w:t>Fig</w:t>
      </w:r>
      <w:r w:rsidR="00610311" w:rsidRPr="00996AE7">
        <w:rPr>
          <w:b/>
        </w:rPr>
        <w:t>ure</w:t>
      </w:r>
      <w:r w:rsidRPr="00996AE7">
        <w:rPr>
          <w:b/>
        </w:rPr>
        <w:t xml:space="preserve"> </w:t>
      </w:r>
      <w:r w:rsidR="00A82149" w:rsidRPr="00996AE7">
        <w:rPr>
          <w:b/>
        </w:rPr>
        <w:t>6</w:t>
      </w:r>
      <w:r w:rsidRPr="00996AE7">
        <w:t xml:space="preserve"> and </w:t>
      </w:r>
      <w:r w:rsidR="00545EED" w:rsidRPr="00996AE7">
        <w:rPr>
          <w:b/>
          <w:bCs/>
        </w:rPr>
        <w:t>S</w:t>
      </w:r>
      <w:r w:rsidR="00FF1DF6" w:rsidRPr="00996AE7">
        <w:rPr>
          <w:b/>
          <w:bCs/>
        </w:rPr>
        <w:t>8</w:t>
      </w:r>
      <w:r w:rsidRPr="00996AE7">
        <w:t>) demonstrate that the first oxidation process can be associated with the oxidation of the aryl fragment connecting to exocyclic nitrogen atom.</w:t>
      </w:r>
      <w:r w:rsidR="003D2AEB" w:rsidRPr="00996AE7">
        <w:t xml:space="preserve"> </w:t>
      </w:r>
    </w:p>
    <w:p w14:paraId="68CFF549" w14:textId="77777777" w:rsidR="008D6123" w:rsidRPr="00996AE7" w:rsidRDefault="008D6123" w:rsidP="006355AD">
      <w:pPr>
        <w:pStyle w:val="RSCI02FigureSchemeChartwithtopbar"/>
        <w:jc w:val="center"/>
      </w:pPr>
      <w:r w:rsidRPr="00996AE7">
        <w:rPr>
          <w:noProof/>
          <w:lang w:val="ru-RU" w:eastAsia="ru-RU"/>
        </w:rPr>
        <w:drawing>
          <wp:inline distT="0" distB="0" distL="0" distR="0" wp14:anchorId="2C309A6C" wp14:editId="336B001F">
            <wp:extent cx="2253220" cy="1548666"/>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22"/>
                    <a:srcRect l="14342" t="10510" r="6131" b="34166"/>
                    <a:stretch/>
                  </pic:blipFill>
                  <pic:spPr>
                    <a:xfrm flipH="1">
                      <a:off x="0" y="0"/>
                      <a:ext cx="2258114" cy="1552030"/>
                    </a:xfrm>
                    <a:prstGeom prst="rect">
                      <a:avLst/>
                    </a:prstGeom>
                  </pic:spPr>
                </pic:pic>
              </a:graphicData>
            </a:graphic>
          </wp:inline>
        </w:drawing>
      </w:r>
    </w:p>
    <w:p w14:paraId="0D01DF5E" w14:textId="5102BCCF" w:rsidR="008D6123" w:rsidRPr="00996AE7" w:rsidRDefault="008D6123" w:rsidP="008D6123">
      <w:pPr>
        <w:pStyle w:val="RSCI05CaptiontoFigureSchemeChartwithbottombar"/>
      </w:pPr>
      <w:bookmarkStart w:id="9" w:name="_Hlk92806624"/>
      <w:r w:rsidRPr="00996AE7">
        <w:rPr>
          <w:b/>
        </w:rPr>
        <w:t>Fig</w:t>
      </w:r>
      <w:r w:rsidR="007A40CE" w:rsidRPr="00996AE7">
        <w:rPr>
          <w:b/>
        </w:rPr>
        <w:t>ure</w:t>
      </w:r>
      <w:r w:rsidRPr="00996AE7">
        <w:rPr>
          <w:b/>
        </w:rPr>
        <w:t xml:space="preserve"> </w:t>
      </w:r>
      <w:r w:rsidR="00EA0B35" w:rsidRPr="00996AE7">
        <w:rPr>
          <w:b/>
        </w:rPr>
        <w:t>6</w:t>
      </w:r>
      <w:r w:rsidRPr="00996AE7">
        <w:rPr>
          <w:b/>
        </w:rPr>
        <w:t>.</w:t>
      </w:r>
      <w:r w:rsidRPr="00996AE7">
        <w:t xml:space="preserve"> A plot of the spin density calculated for [</w:t>
      </w:r>
      <w:r w:rsidRPr="00996AE7">
        <w:rPr>
          <w:b/>
        </w:rPr>
        <w:t>8</w:t>
      </w:r>
      <w:r w:rsidRPr="00996AE7">
        <w:t>]</w:t>
      </w:r>
      <w:r w:rsidRPr="00996AE7">
        <w:rPr>
          <w:vertAlign w:val="superscript"/>
        </w:rPr>
        <w:t>+</w:t>
      </w:r>
      <w:r w:rsidRPr="00996AE7">
        <w:t>.</w:t>
      </w:r>
    </w:p>
    <w:bookmarkEnd w:id="9"/>
    <w:p w14:paraId="6F19475E" w14:textId="1F785A72" w:rsidR="006C6E3B" w:rsidRPr="00996AE7" w:rsidRDefault="00FA3C3C" w:rsidP="006C6E3B">
      <w:pPr>
        <w:pStyle w:val="RSCB02ArticleText"/>
        <w:ind w:firstLine="284"/>
      </w:pPr>
      <w:r w:rsidRPr="00996AE7">
        <w:rPr>
          <w:i/>
        </w:rPr>
        <w:t>X-Ray diffraction studies</w:t>
      </w:r>
      <w:r w:rsidR="00A950D6" w:rsidRPr="00996AE7">
        <w:rPr>
          <w:i/>
        </w:rPr>
        <w:t xml:space="preserve"> of chloride species</w:t>
      </w:r>
      <w:r w:rsidRPr="00996AE7">
        <w:rPr>
          <w:i/>
        </w:rPr>
        <w:t>.</w:t>
      </w:r>
      <w:r w:rsidRPr="00996AE7">
        <w:t xml:space="preserve"> Single crystals of </w:t>
      </w:r>
      <w:r w:rsidRPr="00996AE7">
        <w:rPr>
          <w:b/>
          <w:bCs/>
          <w:iCs/>
        </w:rPr>
        <w:t>11</w:t>
      </w:r>
      <w:r w:rsidRPr="00996AE7">
        <w:rPr>
          <w:i/>
        </w:rPr>
        <w:t xml:space="preserve"> </w:t>
      </w:r>
      <w:r w:rsidRPr="00996AE7">
        <w:t>w</w:t>
      </w:r>
      <w:r w:rsidR="00862C33" w:rsidRPr="00996AE7">
        <w:t xml:space="preserve">ere </w:t>
      </w:r>
      <w:r w:rsidRPr="00996AE7">
        <w:t>obtained by the slow evaporation of CH</w:t>
      </w:r>
      <w:r w:rsidRPr="00996AE7">
        <w:rPr>
          <w:vertAlign w:val="subscript"/>
        </w:rPr>
        <w:t>2</w:t>
      </w:r>
      <w:r w:rsidRPr="00996AE7">
        <w:t>Cl</w:t>
      </w:r>
      <w:r w:rsidRPr="00996AE7">
        <w:rPr>
          <w:vertAlign w:val="subscript"/>
        </w:rPr>
        <w:t>2</w:t>
      </w:r>
      <w:r w:rsidRPr="00996AE7">
        <w:t xml:space="preserve"> solution.</w:t>
      </w:r>
      <w:r w:rsidRPr="00996AE7">
        <w:rPr>
          <w:b/>
        </w:rPr>
        <w:t xml:space="preserve"> </w:t>
      </w:r>
      <w:r w:rsidRPr="00996AE7">
        <w:rPr>
          <w:bCs/>
        </w:rPr>
        <w:t xml:space="preserve">Crystals of </w:t>
      </w:r>
      <w:r w:rsidRPr="00996AE7">
        <w:rPr>
          <w:b/>
        </w:rPr>
        <w:t>11</w:t>
      </w:r>
      <w:r w:rsidRPr="00996AE7">
        <w:rPr>
          <w:bCs/>
        </w:rPr>
        <w:t xml:space="preserve"> are yellow and possess low symmetry </w:t>
      </w:r>
      <w:r w:rsidRPr="00996AE7">
        <w:rPr>
          <w:bCs/>
          <w:i/>
          <w:iCs/>
        </w:rPr>
        <w:t>P1</w:t>
      </w:r>
      <w:r w:rsidRPr="00996AE7">
        <w:rPr>
          <w:bCs/>
        </w:rPr>
        <w:t xml:space="preserve"> space group</w:t>
      </w:r>
      <w:r w:rsidR="00862C33" w:rsidRPr="00996AE7">
        <w:rPr>
          <w:bCs/>
        </w:rPr>
        <w:t xml:space="preserve"> </w:t>
      </w:r>
      <w:r w:rsidR="00862C33" w:rsidRPr="00996AE7">
        <w:t>(</w:t>
      </w:r>
      <w:r w:rsidR="00862C33" w:rsidRPr="00996AE7">
        <w:rPr>
          <w:b/>
          <w:bCs/>
        </w:rPr>
        <w:t>Figure 7</w:t>
      </w:r>
      <w:r w:rsidR="00862C33" w:rsidRPr="00996AE7">
        <w:t>)</w:t>
      </w:r>
      <w:r w:rsidR="00A950D6" w:rsidRPr="00996AE7">
        <w:rPr>
          <w:bCs/>
        </w:rPr>
        <w:t xml:space="preserve">. </w:t>
      </w:r>
      <w:r w:rsidRPr="00996AE7">
        <w:t xml:space="preserve">In </w:t>
      </w:r>
      <w:r w:rsidR="00A950D6" w:rsidRPr="00996AE7">
        <w:rPr>
          <w:b/>
        </w:rPr>
        <w:t>11</w:t>
      </w:r>
      <w:r w:rsidR="00862C33" w:rsidRPr="00996AE7">
        <w:rPr>
          <w:bCs/>
        </w:rPr>
        <w:t>,</w:t>
      </w:r>
      <w:r w:rsidRPr="00996AE7">
        <w:t xml:space="preserve"> both metal </w:t>
      </w:r>
      <w:r w:rsidR="007A40CE" w:rsidRPr="00996AE7">
        <w:t>centers</w:t>
      </w:r>
      <w:r w:rsidRPr="00996AE7">
        <w:t xml:space="preserve"> acquire the distorted square-planar coordination environment. </w:t>
      </w:r>
      <w:r w:rsidR="00FB783E" w:rsidRPr="00996AE7">
        <w:t xml:space="preserve">The CNR ligands are in </w:t>
      </w:r>
      <w:r w:rsidR="00FB783E" w:rsidRPr="00996AE7">
        <w:rPr>
          <w:i/>
        </w:rPr>
        <w:t>cis</w:t>
      </w:r>
      <w:r w:rsidR="00FB783E" w:rsidRPr="00996AE7">
        <w:t>-position to the C atoms of {</w:t>
      </w:r>
      <w:r w:rsidR="00FB783E" w:rsidRPr="00996AE7">
        <w:rPr>
          <w:u w:val="single"/>
        </w:rPr>
        <w:t>C</w:t>
      </w:r>
      <w:r w:rsidR="00FB783E" w:rsidRPr="00996AE7">
        <w:t>(NR)N(R)</w:t>
      </w:r>
      <w:r w:rsidR="00FB783E" w:rsidRPr="00996AE7">
        <w:rPr>
          <w:u w:val="single"/>
        </w:rPr>
        <w:t>CN</w:t>
      </w:r>
      <w:r w:rsidR="00FB783E" w:rsidRPr="00996AE7">
        <w:t>(</w:t>
      </w:r>
      <w:r w:rsidR="00FB783E" w:rsidRPr="00996AE7">
        <w:rPr>
          <w:u w:val="single"/>
        </w:rPr>
        <w:t>N</w:t>
      </w:r>
      <w:r w:rsidR="00FB783E" w:rsidRPr="00996AE7">
        <w:t>C</w:t>
      </w:r>
      <w:r w:rsidR="00FB783E" w:rsidRPr="00996AE7">
        <w:rPr>
          <w:vertAlign w:val="subscript"/>
        </w:rPr>
        <w:t>4</w:t>
      </w:r>
      <w:r w:rsidR="00FB783E" w:rsidRPr="00996AE7">
        <w:t>H</w:t>
      </w:r>
      <w:r w:rsidR="00FB783E" w:rsidRPr="00996AE7">
        <w:rPr>
          <w:vertAlign w:val="subscript"/>
        </w:rPr>
        <w:t>3</w:t>
      </w:r>
      <w:r w:rsidR="00FB783E" w:rsidRPr="00996AE7">
        <w:t>X)}</w:t>
      </w:r>
      <w:r w:rsidR="007A40CE" w:rsidRPr="00996AE7">
        <w:t xml:space="preserve"> (X = C</w:t>
      </w:r>
      <w:r w:rsidR="001A4C33" w:rsidRPr="00996AE7">
        <w:t>H</w:t>
      </w:r>
      <w:r w:rsidR="007A40CE" w:rsidRPr="00996AE7">
        <w:t>, N)</w:t>
      </w:r>
      <w:r w:rsidR="00FB783E" w:rsidRPr="00996AE7">
        <w:t xml:space="preserve">; the latter forms the dinuclear bicyclic framework. </w:t>
      </w:r>
    </w:p>
    <w:p w14:paraId="78BB0108" w14:textId="3283E24F" w:rsidR="00FB783E" w:rsidRPr="00996AE7" w:rsidRDefault="00573C65" w:rsidP="0012603A">
      <w:pPr>
        <w:pStyle w:val="RSCB02ArticleText"/>
        <w:ind w:firstLine="284"/>
        <w:rPr>
          <w:rFonts w:cstheme="minorHAnsi"/>
        </w:rPr>
      </w:pPr>
      <w:r w:rsidRPr="00996AE7">
        <w:t>T</w:t>
      </w:r>
      <w:r w:rsidR="00FB783E" w:rsidRPr="00996AE7">
        <w:t xml:space="preserve">he bond lengths of the two coordinated CN groups </w:t>
      </w:r>
      <w:r w:rsidRPr="00996AE7">
        <w:t>are</w:t>
      </w:r>
      <w:r w:rsidR="00FB783E" w:rsidRPr="00996AE7">
        <w:t xml:space="preserve"> in the interval of </w:t>
      </w:r>
      <w:r w:rsidR="001B12FB" w:rsidRPr="00996AE7">
        <w:t>1.136(8)–1.146(8)</w:t>
      </w:r>
      <w:r w:rsidR="00FB783E" w:rsidRPr="00996AE7">
        <w:t xml:space="preserve"> Å, typical </w:t>
      </w:r>
      <w:r w:rsidR="003F1EA3" w:rsidRPr="00996AE7">
        <w:t xml:space="preserve">for the </w:t>
      </w:r>
      <w:r w:rsidR="00FB783E" w:rsidRPr="00996AE7">
        <w:t xml:space="preserve">CN triple bonds in </w:t>
      </w:r>
      <w:r w:rsidR="0063486B" w:rsidRPr="00996AE7">
        <w:t>i</w:t>
      </w:r>
      <w:r w:rsidR="00FB783E" w:rsidRPr="00996AE7">
        <w:t>socyanide Pd</w:t>
      </w:r>
      <w:r w:rsidR="00FB783E" w:rsidRPr="00996AE7">
        <w:rPr>
          <w:vertAlign w:val="superscript"/>
        </w:rPr>
        <w:t>II</w:t>
      </w:r>
      <w:r w:rsidR="00FB783E" w:rsidRPr="00996AE7">
        <w:t xml:space="preserve"> and Pt</w:t>
      </w:r>
      <w:r w:rsidR="00FB783E" w:rsidRPr="00996AE7">
        <w:rPr>
          <w:vertAlign w:val="superscript"/>
        </w:rPr>
        <w:t>II</w:t>
      </w:r>
      <w:r w:rsidR="00FB783E" w:rsidRPr="00996AE7">
        <w:t xml:space="preserve"> complexes.</w:t>
      </w:r>
      <w:r w:rsidR="00FB783E" w:rsidRPr="00996AE7">
        <w:fldChar w:fldCharType="begin">
          <w:fldData xml:space="preserve">PEVuZE5vdGU+PENpdGU+PEF1dGhvcj5LYXNoaW5hPC9BdXRob3I+PFllYXI+MjAyMTwvWWVhcj48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=
</w:fldData>
        </w:fldChar>
      </w:r>
      <w:r w:rsidR="00832CB7" w:rsidRPr="00996AE7">
        <w:instrText xml:space="preserve"> ADDIN EN.CITE </w:instrText>
      </w:r>
      <w:r w:rsidR="00832CB7" w:rsidRPr="00996AE7">
        <w:fldChar w:fldCharType="begin">
          <w:fldData xml:space="preserve">PEVuZE5vdGU+PENpdGU+PEF1dGhvcj5LYXNoaW5hPC9BdXRob3I+PFllYXI+MjAyMTwvWWVhcj48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=
</w:fldData>
        </w:fldChar>
      </w:r>
      <w:r w:rsidR="00832CB7" w:rsidRPr="00996AE7">
        <w:instrText xml:space="preserve"> ADDIN EN.CITE.DATA </w:instrText>
      </w:r>
      <w:r w:rsidR="00832CB7" w:rsidRPr="00996AE7">
        <w:fldChar w:fldCharType="end"/>
      </w:r>
      <w:r w:rsidR="00FB783E" w:rsidRPr="00996AE7">
        <w:fldChar w:fldCharType="separate"/>
      </w:r>
      <w:hyperlink w:anchor="_ENREF_9" w:tooltip="Kinzhalov, 2013 #783" w:history="1">
        <w:r w:rsidR="000E0FCB" w:rsidRPr="00996AE7">
          <w:rPr>
            <w:noProof/>
            <w:vertAlign w:val="superscript"/>
          </w:rPr>
          <w:t>3d</w:t>
        </w:r>
      </w:hyperlink>
      <w:r w:rsidR="00832CB7" w:rsidRPr="00996AE7">
        <w:rPr>
          <w:noProof/>
          <w:vertAlign w:val="superscript"/>
        </w:rPr>
        <w:t xml:space="preserve">, </w:t>
      </w:r>
      <w:hyperlink w:anchor="_ENREF_54" w:tooltip="Kashina, 2021 #762" w:history="1">
        <w:r w:rsidR="000E0FCB" w:rsidRPr="00996AE7">
          <w:rPr>
            <w:noProof/>
            <w:vertAlign w:val="superscript"/>
          </w:rPr>
          <w:t>25</w:t>
        </w:r>
      </w:hyperlink>
      <w:r w:rsidR="00FB783E" w:rsidRPr="00996AE7">
        <w:fldChar w:fldCharType="end"/>
      </w:r>
      <w:r w:rsidR="006C6E3B" w:rsidRPr="00996AE7">
        <w:t xml:space="preserve"> </w:t>
      </w:r>
      <w:r w:rsidR="00DF0D82" w:rsidRPr="00996AE7">
        <w:rPr>
          <w:rFonts w:cstheme="minorHAnsi"/>
          <w:shd w:val="clear" w:color="auto" w:fill="FFFFFF"/>
        </w:rPr>
        <w:t xml:space="preserve">The </w:t>
      </w:r>
      <w:r w:rsidR="00135CDC" w:rsidRPr="00996AE7">
        <w:rPr>
          <w:rFonts w:cstheme="minorHAnsi"/>
        </w:rPr>
        <w:t>Pt</w:t>
      </w:r>
      <w:r w:rsidR="00923E4D" w:rsidRPr="00996AE7">
        <w:rPr>
          <w:rFonts w:cstheme="minorHAnsi"/>
        </w:rPr>
        <w:t>–</w:t>
      </w:r>
      <w:r w:rsidR="006C6E3B" w:rsidRPr="00996AE7">
        <w:rPr>
          <w:rFonts w:cstheme="minorHAnsi"/>
        </w:rPr>
        <w:t>C</w:t>
      </w:r>
      <w:r w:rsidR="00135CDC" w:rsidRPr="00996AE7">
        <w:rPr>
          <w:rFonts w:cstheme="minorHAnsi"/>
          <w:vertAlign w:val="subscript"/>
        </w:rPr>
        <w:t>carbene</w:t>
      </w:r>
      <w:r w:rsidR="006C6E3B" w:rsidRPr="00996AE7">
        <w:rPr>
          <w:rFonts w:cstheme="minorHAnsi"/>
        </w:rPr>
        <w:t xml:space="preserve"> distances</w:t>
      </w:r>
      <w:r w:rsidR="00704796" w:rsidRPr="00996AE7">
        <w:rPr>
          <w:rFonts w:cstheme="minorHAnsi"/>
        </w:rPr>
        <w:t xml:space="preserve"> </w:t>
      </w:r>
      <w:r w:rsidR="00135CDC" w:rsidRPr="00996AE7">
        <w:rPr>
          <w:rFonts w:cstheme="minorHAnsi"/>
          <w:shd w:val="clear" w:color="auto" w:fill="FFFFFF"/>
        </w:rPr>
        <w:t xml:space="preserve">are slightly </w:t>
      </w:r>
      <w:r w:rsidR="003F1EA3" w:rsidRPr="00996AE7">
        <w:rPr>
          <w:rFonts w:cstheme="minorHAnsi"/>
          <w:shd w:val="clear" w:color="auto" w:fill="FFFFFF"/>
        </w:rPr>
        <w:t>smaller</w:t>
      </w:r>
      <w:r w:rsidR="00135CDC" w:rsidRPr="00996AE7">
        <w:rPr>
          <w:rFonts w:cstheme="minorHAnsi"/>
          <w:shd w:val="clear" w:color="auto" w:fill="FFFFFF"/>
        </w:rPr>
        <w:t xml:space="preserve"> than typical Pt–C bonds</w:t>
      </w:r>
      <w:r w:rsidR="00A43B98" w:rsidRPr="00996AE7">
        <w:rPr>
          <w:rFonts w:cstheme="minorHAnsi"/>
          <w:shd w:val="clear" w:color="auto" w:fill="FFFFFF"/>
        </w:rPr>
        <w:t xml:space="preserve"> </w:t>
      </w:r>
      <w:r w:rsidR="009C7D9E" w:rsidRPr="00996AE7">
        <w:rPr>
          <w:rFonts w:cstheme="minorHAnsi"/>
          <w:shd w:val="clear" w:color="auto" w:fill="FFFFFF"/>
        </w:rPr>
        <w:t>(</w:t>
      </w:r>
      <w:r w:rsidR="00A43B98" w:rsidRPr="00996AE7">
        <w:rPr>
          <w:rFonts w:cstheme="minorHAnsi"/>
          <w:shd w:val="clear" w:color="auto" w:fill="FFFFFF"/>
        </w:rPr>
        <w:t>1.995–2.023</w:t>
      </w:r>
      <w:r w:rsidR="009C7D9E" w:rsidRPr="00996AE7">
        <w:rPr>
          <w:rFonts w:cstheme="minorHAnsi"/>
          <w:shd w:val="clear" w:color="auto" w:fill="FFFFFF"/>
        </w:rPr>
        <w:t xml:space="preserve"> </w:t>
      </w:r>
      <w:r w:rsidR="009C7D9E" w:rsidRPr="00996AE7">
        <w:rPr>
          <w:rFonts w:cstheme="minorHAnsi"/>
        </w:rPr>
        <w:t>Å</w:t>
      </w:r>
      <w:r w:rsidR="009C7D9E" w:rsidRPr="00996AE7">
        <w:rPr>
          <w:rFonts w:cstheme="minorHAnsi"/>
          <w:shd w:val="clear" w:color="auto" w:fill="FFFFFF"/>
        </w:rPr>
        <w:t>)</w:t>
      </w:r>
      <w:r w:rsidR="009C7D9E" w:rsidRPr="00996AE7">
        <w:rPr>
          <w:rFonts w:cstheme="minorHAnsi"/>
          <w:shd w:val="clear" w:color="auto" w:fill="FFFFFF"/>
        </w:rPr>
        <w:fldChar w:fldCharType="begin">
          <w:fldData xml:space="preserve">PEVuZE5vdGU+PENpdGU+PEF1dGhvcj5Sb2NoYTwvQXV0aG9yPjxZZWFyPjIwMTQ8L1llYXI+PFJl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</w:fldData>
        </w:fldChar>
      </w:r>
      <w:r w:rsidR="00832CB7" w:rsidRPr="00996AE7">
        <w:rPr>
          <w:rFonts w:cstheme="minorHAnsi"/>
          <w:shd w:val="clear" w:color="auto" w:fill="FFFFFF"/>
        </w:rPr>
        <w:instrText xml:space="preserve"> ADDIN EN.CITE </w:instrText>
      </w:r>
      <w:r w:rsidR="00832CB7" w:rsidRPr="00996AE7">
        <w:rPr>
          <w:rFonts w:cstheme="minorHAnsi"/>
          <w:shd w:val="clear" w:color="auto" w:fill="FFFFFF"/>
        </w:rPr>
        <w:fldChar w:fldCharType="begin">
          <w:fldData xml:space="preserve">PEVuZE5vdGU+PENpdGU+PEF1dGhvcj5Sb2NoYTwvQXV0aG9yPjxZZWFyPjIwMTQ8L1llYXI+PFJl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</w:fldData>
        </w:fldChar>
      </w:r>
      <w:r w:rsidR="00832CB7" w:rsidRPr="00996AE7">
        <w:rPr>
          <w:rFonts w:cstheme="minorHAnsi"/>
          <w:shd w:val="clear" w:color="auto" w:fill="FFFFFF"/>
        </w:rPr>
        <w:instrText xml:space="preserve"> ADDIN EN.CITE.DATA </w:instrText>
      </w:r>
      <w:r w:rsidR="00832CB7" w:rsidRPr="00996AE7">
        <w:rPr>
          <w:rFonts w:cstheme="minorHAnsi"/>
          <w:shd w:val="clear" w:color="auto" w:fill="FFFFFF"/>
        </w:rPr>
      </w:r>
      <w:r w:rsidR="00832CB7" w:rsidRPr="00996AE7">
        <w:rPr>
          <w:rFonts w:cstheme="minorHAnsi"/>
          <w:shd w:val="clear" w:color="auto" w:fill="FFFFFF"/>
        </w:rPr>
        <w:fldChar w:fldCharType="end"/>
      </w:r>
      <w:r w:rsidR="009C7D9E" w:rsidRPr="00996AE7">
        <w:rPr>
          <w:rFonts w:cstheme="minorHAnsi"/>
          <w:shd w:val="clear" w:color="auto" w:fill="FFFFFF"/>
        </w:rPr>
      </w:r>
      <w:r w:rsidR="009C7D9E" w:rsidRPr="00996AE7">
        <w:rPr>
          <w:rFonts w:cstheme="minorHAnsi"/>
          <w:shd w:val="clear" w:color="auto" w:fill="FFFFFF"/>
        </w:rPr>
        <w:fldChar w:fldCharType="separate"/>
      </w:r>
      <w:hyperlink w:anchor="_ENREF_15" w:tooltip="Serebryanskaya, 2020 #851" w:history="1">
        <w:r w:rsidR="000E0FCB" w:rsidRPr="00996AE7">
          <w:rPr>
            <w:rFonts w:cstheme="minorHAnsi"/>
            <w:noProof/>
            <w:shd w:val="clear" w:color="auto" w:fill="FFFFFF"/>
            <w:vertAlign w:val="superscript"/>
          </w:rPr>
          <w:t>5c</w:t>
        </w:r>
      </w:hyperlink>
      <w:r w:rsidR="00832CB7" w:rsidRPr="00996AE7">
        <w:rPr>
          <w:rFonts w:cstheme="minorHAnsi"/>
          <w:noProof/>
          <w:shd w:val="clear" w:color="auto" w:fill="FFFFFF"/>
          <w:vertAlign w:val="superscript"/>
        </w:rPr>
        <w:t xml:space="preserve">, </w:t>
      </w:r>
      <w:hyperlink w:anchor="_ENREF_60" w:tooltip="Rocha, 2014 #362" w:history="1">
        <w:r w:rsidR="000E0FCB" w:rsidRPr="00996AE7">
          <w:rPr>
            <w:rFonts w:cstheme="minorHAnsi"/>
            <w:noProof/>
            <w:shd w:val="clear" w:color="auto" w:fill="FFFFFF"/>
            <w:vertAlign w:val="superscript"/>
          </w:rPr>
          <w:t>26</w:t>
        </w:r>
      </w:hyperlink>
      <w:r w:rsidR="009C7D9E" w:rsidRPr="00996AE7">
        <w:rPr>
          <w:rFonts w:cstheme="minorHAnsi"/>
          <w:shd w:val="clear" w:color="auto" w:fill="FFFFFF"/>
        </w:rPr>
        <w:fldChar w:fldCharType="end"/>
      </w:r>
      <w:r w:rsidR="00A43B98" w:rsidRPr="00996AE7">
        <w:rPr>
          <w:rFonts w:cstheme="minorHAnsi"/>
          <w:shd w:val="clear" w:color="auto" w:fill="FFFFFF"/>
        </w:rPr>
        <w:t xml:space="preserve"> reported for the relevant Pt</w:t>
      </w:r>
      <w:r w:rsidR="00A43B98" w:rsidRPr="00996AE7">
        <w:rPr>
          <w:rFonts w:cstheme="minorHAnsi"/>
          <w:shd w:val="clear" w:color="auto" w:fill="FFFFFF"/>
          <w:vertAlign w:val="superscript"/>
        </w:rPr>
        <w:t>II</w:t>
      </w:r>
      <w:r w:rsidR="00A43B98" w:rsidRPr="00996AE7">
        <w:rPr>
          <w:rFonts w:cstheme="minorHAnsi"/>
          <w:shd w:val="clear" w:color="auto" w:fill="FFFFFF"/>
        </w:rPr>
        <w:t xml:space="preserve">–ADC complexes and </w:t>
      </w:r>
      <w:r w:rsidR="003F1EA3" w:rsidRPr="00996AE7">
        <w:rPr>
          <w:rFonts w:cstheme="minorHAnsi"/>
          <w:shd w:val="clear" w:color="auto" w:fill="FFFFFF"/>
        </w:rPr>
        <w:t xml:space="preserve">are </w:t>
      </w:r>
      <w:r w:rsidR="00A43B98" w:rsidRPr="00996AE7">
        <w:rPr>
          <w:rFonts w:cstheme="minorHAnsi"/>
          <w:shd w:val="clear" w:color="auto" w:fill="FFFFFF"/>
        </w:rPr>
        <w:t xml:space="preserve">close to </w:t>
      </w:r>
      <w:r w:rsidR="005D1CE8" w:rsidRPr="00996AE7">
        <w:rPr>
          <w:rFonts w:cstheme="minorHAnsi"/>
          <w:shd w:val="clear" w:color="auto" w:fill="FFFFFF"/>
        </w:rPr>
        <w:t>Pt</w:t>
      </w:r>
      <w:r w:rsidR="00BC104E" w:rsidRPr="00996AE7">
        <w:rPr>
          <w:rFonts w:cstheme="minorHAnsi"/>
        </w:rPr>
        <w:t>–</w:t>
      </w:r>
      <w:r w:rsidR="005D1CE8" w:rsidRPr="00996AE7">
        <w:rPr>
          <w:rFonts w:cstheme="minorHAnsi"/>
          <w:shd w:val="clear" w:color="auto" w:fill="FFFFFF"/>
        </w:rPr>
        <w:t>C distances in Pt-NHC complexes (1.9</w:t>
      </w:r>
      <w:r w:rsidR="00AB23BA" w:rsidRPr="00996AE7">
        <w:rPr>
          <w:rFonts w:cstheme="minorHAnsi"/>
          <w:shd w:val="clear" w:color="auto" w:fill="FFFFFF"/>
        </w:rPr>
        <w:t xml:space="preserve">70–1.991 </w:t>
      </w:r>
      <w:r w:rsidR="009C7D9E" w:rsidRPr="00996AE7">
        <w:rPr>
          <w:rFonts w:cstheme="minorHAnsi"/>
        </w:rPr>
        <w:t>Å</w:t>
      </w:r>
      <w:r w:rsidR="005D1CE8" w:rsidRPr="00996AE7">
        <w:rPr>
          <w:rFonts w:cstheme="minorHAnsi"/>
          <w:shd w:val="clear" w:color="auto" w:fill="FFFFFF"/>
        </w:rPr>
        <w:t>)</w:t>
      </w:r>
      <w:r w:rsidR="00923E4D" w:rsidRPr="00996AE7">
        <w:rPr>
          <w:rFonts w:cstheme="minorHAnsi"/>
          <w:shd w:val="clear" w:color="auto" w:fill="FFFFFF"/>
        </w:rPr>
        <w:t>.</w:t>
      </w:r>
      <w:hyperlink w:anchor="_ENREF_62" w:tooltip="Díez-González, 2009 #408" w:history="1">
        <w:r w:rsidR="000E0FCB" w:rsidRPr="00996AE7">
          <w:rPr>
            <w:rFonts w:cstheme="minorHAnsi"/>
            <w:shd w:val="clear" w:color="auto" w:fill="FFFFFF"/>
          </w:rPr>
          <w:fldChar w:fldCharType="begin">
            <w:fldData xml:space="preserve">PEVuZE5vdGU+PENpdGU+PEF1dGhvcj5Ew61lei1Hb256w6FsZXo8L0F1dGhvcj48WWVhcj4yMDA5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</w:fldData>
          </w:fldChar>
        </w:r>
        <w:r w:rsidR="000E0FCB" w:rsidRPr="00996AE7">
          <w:rPr>
            <w:rFonts w:cstheme="minorHAnsi"/>
            <w:shd w:val="clear" w:color="auto" w:fill="FFFFFF"/>
          </w:rPr>
          <w:instrText xml:space="preserve"> ADDIN EN.CITE </w:instrText>
        </w:r>
        <w:r w:rsidR="000E0FCB" w:rsidRPr="00996AE7">
          <w:rPr>
            <w:rFonts w:cstheme="minorHAnsi"/>
            <w:shd w:val="clear" w:color="auto" w:fill="FFFFFF"/>
          </w:rPr>
          <w:fldChar w:fldCharType="begin">
            <w:fldData xml:space="preserve">PEVuZE5vdGU+PENpdGU+PEF1dGhvcj5Ew61lei1Hb256w6FsZXo8L0F1dGhvcj48WWVhcj4yMDA5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</w:fldData>
          </w:fldChar>
        </w:r>
        <w:r w:rsidR="000E0FCB" w:rsidRPr="00996AE7">
          <w:rPr>
            <w:rFonts w:cstheme="minorHAnsi"/>
            <w:shd w:val="clear" w:color="auto" w:fill="FFFFFF"/>
          </w:rPr>
          <w:instrText xml:space="preserve"> ADDIN EN.CITE.DATA </w:instrText>
        </w:r>
        <w:r w:rsidR="000E0FCB" w:rsidRPr="00996AE7">
          <w:rPr>
            <w:rFonts w:cstheme="minorHAnsi"/>
            <w:shd w:val="clear" w:color="auto" w:fill="FFFFFF"/>
          </w:rPr>
        </w:r>
        <w:r w:rsidR="000E0FCB" w:rsidRPr="00996AE7">
          <w:rPr>
            <w:rFonts w:cstheme="minorHAnsi"/>
            <w:shd w:val="clear" w:color="auto" w:fill="FFFFFF"/>
          </w:rPr>
          <w:fldChar w:fldCharType="end"/>
        </w:r>
        <w:r w:rsidR="000E0FCB" w:rsidRPr="00996AE7">
          <w:rPr>
            <w:rFonts w:cstheme="minorHAnsi"/>
            <w:shd w:val="clear" w:color="auto" w:fill="FFFFFF"/>
          </w:rPr>
        </w:r>
        <w:r w:rsidR="000E0FCB" w:rsidRPr="00996AE7">
          <w:rPr>
            <w:rFonts w:cstheme="minorHAnsi"/>
            <w:shd w:val="clear" w:color="auto" w:fill="FFFFFF"/>
          </w:rPr>
          <w:fldChar w:fldCharType="separate"/>
        </w:r>
        <w:r w:rsidR="000E0FCB" w:rsidRPr="00996AE7">
          <w:rPr>
            <w:rFonts w:cstheme="minorHAnsi"/>
            <w:noProof/>
            <w:shd w:val="clear" w:color="auto" w:fill="FFFFFF"/>
            <w:vertAlign w:val="superscript"/>
          </w:rPr>
          <w:t>27</w:t>
        </w:r>
        <w:r w:rsidR="000E0FCB" w:rsidRPr="00996AE7">
          <w:rPr>
            <w:rFonts w:cstheme="minorHAnsi"/>
            <w:shd w:val="clear" w:color="auto" w:fill="FFFFFF"/>
          </w:rPr>
          <w:fldChar w:fldCharType="end"/>
        </w:r>
      </w:hyperlink>
      <w:r w:rsidR="00AB23BA" w:rsidRPr="00996AE7">
        <w:rPr>
          <w:rFonts w:cstheme="minorHAnsi"/>
          <w:shd w:val="clear" w:color="auto" w:fill="FFFFFF"/>
        </w:rPr>
        <w:t xml:space="preserve"> </w:t>
      </w:r>
      <w:r w:rsidR="009C7D9E" w:rsidRPr="00996AE7">
        <w:rPr>
          <w:rFonts w:cstheme="minorHAnsi"/>
          <w:shd w:val="clear" w:color="auto" w:fill="FFFFFF"/>
        </w:rPr>
        <w:t xml:space="preserve">On the other side, </w:t>
      </w:r>
      <w:r w:rsidR="003F1EA3" w:rsidRPr="00996AE7">
        <w:rPr>
          <w:rFonts w:cstheme="minorHAnsi"/>
          <w:shd w:val="clear" w:color="auto" w:fill="FFFFFF"/>
        </w:rPr>
        <w:t>t</w:t>
      </w:r>
      <w:r w:rsidR="00AB23BA" w:rsidRPr="00996AE7">
        <w:rPr>
          <w:rFonts w:cstheme="minorHAnsi"/>
          <w:shd w:val="clear" w:color="auto" w:fill="FFFFFF"/>
        </w:rPr>
        <w:t>he Pt</w:t>
      </w:r>
      <w:r w:rsidR="00923E4D" w:rsidRPr="00996AE7">
        <w:rPr>
          <w:rFonts w:cstheme="minorHAnsi"/>
          <w:shd w:val="clear" w:color="auto" w:fill="FFFFFF"/>
        </w:rPr>
        <w:t>–</w:t>
      </w:r>
      <w:r w:rsidR="00AB23BA" w:rsidRPr="00996AE7">
        <w:rPr>
          <w:rFonts w:cstheme="minorHAnsi"/>
          <w:shd w:val="clear" w:color="auto" w:fill="FFFFFF"/>
        </w:rPr>
        <w:t xml:space="preserve">C bond lengths are sufficiently larger than those </w:t>
      </w:r>
      <w:r w:rsidR="005068ED" w:rsidRPr="00996AE7">
        <w:rPr>
          <w:rFonts w:cstheme="minorHAnsi"/>
          <w:shd w:val="clear" w:color="auto" w:fill="FFFFFF"/>
        </w:rPr>
        <w:t xml:space="preserve">in </w:t>
      </w:r>
      <w:r w:rsidR="00AB23BA" w:rsidRPr="00996AE7">
        <w:rPr>
          <w:rFonts w:cstheme="minorHAnsi"/>
          <w:shd w:val="clear" w:color="auto" w:fill="FFFFFF"/>
        </w:rPr>
        <w:t>Pt-NHC</w:t>
      </w:r>
      <w:r w:rsidR="003F1EA3" w:rsidRPr="00996AE7">
        <w:rPr>
          <w:rFonts w:cstheme="minorHAnsi"/>
          <w:shd w:val="clear" w:color="auto" w:fill="FFFFFF"/>
        </w:rPr>
        <w:t>s</w:t>
      </w:r>
      <w:r w:rsidR="00AB23BA" w:rsidRPr="00996AE7">
        <w:rPr>
          <w:rFonts w:cstheme="minorHAnsi"/>
          <w:shd w:val="clear" w:color="auto" w:fill="FFFFFF"/>
        </w:rPr>
        <w:t>, where NHC is included into an extended rigid π-system</w:t>
      </w:r>
      <w:r w:rsidR="005068ED" w:rsidRPr="00996AE7">
        <w:rPr>
          <w:rFonts w:cstheme="minorHAnsi"/>
          <w:shd w:val="clear" w:color="auto" w:fill="FFFFFF"/>
        </w:rPr>
        <w:t xml:space="preserve"> (1.906–1.970 </w:t>
      </w:r>
      <w:r w:rsidR="009C7D9E" w:rsidRPr="00996AE7">
        <w:rPr>
          <w:rFonts w:cstheme="minorHAnsi"/>
        </w:rPr>
        <w:t>Å</w:t>
      </w:r>
      <w:r w:rsidR="005068ED" w:rsidRPr="00996AE7">
        <w:rPr>
          <w:rFonts w:cstheme="minorHAnsi"/>
          <w:shd w:val="clear" w:color="auto" w:fill="FFFFFF"/>
        </w:rPr>
        <w:t>)</w:t>
      </w:r>
      <w:hyperlink w:anchor="_ENREF_65" w:tooltip="Tronnier, 2015 #829" w:history="1">
        <w:r w:rsidR="000E0FCB" w:rsidRPr="00996AE7">
          <w:rPr>
            <w:rFonts w:cstheme="minorHAnsi"/>
            <w:shd w:val="clear" w:color="auto" w:fill="FFFFFF"/>
          </w:rPr>
          <w:fldChar w:fldCharType="begin">
            <w:fldData xml:space="preserve">PEVuZE5vdGU+PENpdGU+PEF1dGhvcj5Ucm9ubmllcjwvQXV0aG9yPjxZZWFyPjIwMTU8L1llYXI+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</w:fldData>
          </w:fldChar>
        </w:r>
        <w:r w:rsidR="000E0FCB" w:rsidRPr="00996AE7">
          <w:rPr>
            <w:rFonts w:cstheme="minorHAnsi"/>
            <w:shd w:val="clear" w:color="auto" w:fill="FFFFFF"/>
          </w:rPr>
          <w:instrText xml:space="preserve"> ADDIN EN.CITE </w:instrText>
        </w:r>
        <w:r w:rsidR="000E0FCB" w:rsidRPr="00996AE7">
          <w:rPr>
            <w:rFonts w:cstheme="minorHAnsi"/>
            <w:shd w:val="clear" w:color="auto" w:fill="FFFFFF"/>
          </w:rPr>
          <w:fldChar w:fldCharType="begin">
            <w:fldData xml:space="preserve">PEVuZE5vdGU+PENpdGU+PEF1dGhvcj5Ucm9ubmllcjwvQXV0aG9yPjxZZWFyPjIwMTU8L1llYXI+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</w:fldData>
          </w:fldChar>
        </w:r>
        <w:r w:rsidR="000E0FCB" w:rsidRPr="00996AE7">
          <w:rPr>
            <w:rFonts w:cstheme="minorHAnsi"/>
            <w:shd w:val="clear" w:color="auto" w:fill="FFFFFF"/>
          </w:rPr>
          <w:instrText xml:space="preserve"> ADDIN EN.CITE.DATA </w:instrText>
        </w:r>
        <w:r w:rsidR="000E0FCB" w:rsidRPr="00996AE7">
          <w:rPr>
            <w:rFonts w:cstheme="minorHAnsi"/>
            <w:shd w:val="clear" w:color="auto" w:fill="FFFFFF"/>
          </w:rPr>
        </w:r>
        <w:r w:rsidR="000E0FCB" w:rsidRPr="00996AE7">
          <w:rPr>
            <w:rFonts w:cstheme="minorHAnsi"/>
            <w:shd w:val="clear" w:color="auto" w:fill="FFFFFF"/>
          </w:rPr>
          <w:fldChar w:fldCharType="end"/>
        </w:r>
        <w:r w:rsidR="000E0FCB" w:rsidRPr="00996AE7">
          <w:rPr>
            <w:rFonts w:cstheme="minorHAnsi"/>
            <w:shd w:val="clear" w:color="auto" w:fill="FFFFFF"/>
          </w:rPr>
        </w:r>
        <w:r w:rsidR="000E0FCB" w:rsidRPr="00996AE7">
          <w:rPr>
            <w:rFonts w:cstheme="minorHAnsi"/>
            <w:shd w:val="clear" w:color="auto" w:fill="FFFFFF"/>
          </w:rPr>
          <w:fldChar w:fldCharType="separate"/>
        </w:r>
        <w:r w:rsidR="000E0FCB" w:rsidRPr="00996AE7">
          <w:rPr>
            <w:rFonts w:cstheme="minorHAnsi"/>
            <w:noProof/>
            <w:shd w:val="clear" w:color="auto" w:fill="FFFFFF"/>
            <w:vertAlign w:val="superscript"/>
          </w:rPr>
          <w:t>28</w:t>
        </w:r>
        <w:r w:rsidR="000E0FCB" w:rsidRPr="00996AE7">
          <w:rPr>
            <w:rFonts w:cstheme="minorHAnsi"/>
            <w:shd w:val="clear" w:color="auto" w:fill="FFFFFF"/>
          </w:rPr>
          <w:fldChar w:fldCharType="end"/>
        </w:r>
      </w:hyperlink>
      <w:r w:rsidR="008902E6" w:rsidRPr="00996AE7">
        <w:rPr>
          <w:rFonts w:cstheme="minorHAnsi"/>
          <w:shd w:val="clear" w:color="auto" w:fill="FFFFFF"/>
        </w:rPr>
        <w:t xml:space="preserve"> </w:t>
      </w:r>
      <w:r w:rsidR="005068ED" w:rsidRPr="00996AE7">
        <w:rPr>
          <w:rFonts w:cstheme="minorHAnsi"/>
          <w:shd w:val="clear" w:color="auto" w:fill="FFFFFF"/>
        </w:rPr>
        <w:t>and in Pt-CAAC complexes (1.</w:t>
      </w:r>
      <w:r w:rsidR="009C7D9E" w:rsidRPr="00996AE7">
        <w:rPr>
          <w:rFonts w:cstheme="minorHAnsi"/>
          <w:shd w:val="clear" w:color="auto" w:fill="FFFFFF"/>
        </w:rPr>
        <w:t>942</w:t>
      </w:r>
      <w:r w:rsidR="008543BE" w:rsidRPr="00996AE7">
        <w:rPr>
          <w:rFonts w:cstheme="minorHAnsi"/>
          <w:shd w:val="clear" w:color="auto" w:fill="FFFFFF"/>
        </w:rPr>
        <w:t>–</w:t>
      </w:r>
      <w:r w:rsidR="005068ED" w:rsidRPr="00996AE7">
        <w:rPr>
          <w:rFonts w:cstheme="minorHAnsi"/>
          <w:shd w:val="clear" w:color="auto" w:fill="FFFFFF"/>
        </w:rPr>
        <w:t>1.967</w:t>
      </w:r>
      <w:r w:rsidR="009C7D9E" w:rsidRPr="00996AE7">
        <w:rPr>
          <w:rFonts w:cstheme="minorHAnsi"/>
          <w:shd w:val="clear" w:color="auto" w:fill="FFFFFF"/>
        </w:rPr>
        <w:t xml:space="preserve"> </w:t>
      </w:r>
      <w:r w:rsidR="009C7D9E" w:rsidRPr="00996AE7">
        <w:rPr>
          <w:rFonts w:cstheme="minorHAnsi"/>
        </w:rPr>
        <w:t>Å</w:t>
      </w:r>
      <w:r w:rsidR="005068ED" w:rsidRPr="00996AE7">
        <w:rPr>
          <w:rFonts w:cstheme="minorHAnsi"/>
          <w:shd w:val="clear" w:color="auto" w:fill="FFFFFF"/>
        </w:rPr>
        <w:t>)</w:t>
      </w:r>
      <w:r w:rsidR="00923E4D" w:rsidRPr="00996AE7">
        <w:rPr>
          <w:rFonts w:cstheme="minorHAnsi"/>
          <w:shd w:val="clear" w:color="auto" w:fill="FFFFFF"/>
        </w:rPr>
        <w:t>.</w:t>
      </w:r>
      <w:hyperlink w:anchor="_ENREF_66" w:tooltip="Roy, 2015 #831" w:history="1">
        <w:r w:rsidR="000E0FCB" w:rsidRPr="00996AE7">
          <w:rPr>
            <w:rFonts w:cstheme="minorHAnsi"/>
            <w:shd w:val="clear" w:color="auto" w:fill="FFFFFF"/>
          </w:rPr>
          <w:fldChar w:fldCharType="begin">
            <w:fldData xml:space="preserve">PEVuZE5vdGU+PENpdGU+PEF1dGhvcj5Sb3k8L0F1dGhvcj48WWVhcj4yMDE1PC9ZZWFyPjxSZWNO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</w:fldData>
          </w:fldChar>
        </w:r>
        <w:r w:rsidR="000E0FCB" w:rsidRPr="00996AE7">
          <w:rPr>
            <w:rFonts w:cstheme="minorHAnsi"/>
            <w:shd w:val="clear" w:color="auto" w:fill="FFFFFF"/>
          </w:rPr>
          <w:instrText xml:space="preserve"> ADDIN EN.CITE </w:instrText>
        </w:r>
        <w:r w:rsidR="000E0FCB" w:rsidRPr="00996AE7">
          <w:rPr>
            <w:rFonts w:cstheme="minorHAnsi"/>
            <w:shd w:val="clear" w:color="auto" w:fill="FFFFFF"/>
          </w:rPr>
          <w:fldChar w:fldCharType="begin">
            <w:fldData xml:space="preserve">PEVuZE5vdGU+PENpdGU+PEF1dGhvcj5Sb3k8L0F1dGhvcj48WWVhcj4yMDE1PC9ZZWFyPjxSZWNO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</w:fldData>
          </w:fldChar>
        </w:r>
        <w:r w:rsidR="000E0FCB" w:rsidRPr="00996AE7">
          <w:rPr>
            <w:rFonts w:cstheme="minorHAnsi"/>
            <w:shd w:val="clear" w:color="auto" w:fill="FFFFFF"/>
          </w:rPr>
          <w:instrText xml:space="preserve"> ADDIN EN.CITE.DATA </w:instrText>
        </w:r>
        <w:r w:rsidR="000E0FCB" w:rsidRPr="00996AE7">
          <w:rPr>
            <w:rFonts w:cstheme="minorHAnsi"/>
            <w:shd w:val="clear" w:color="auto" w:fill="FFFFFF"/>
          </w:rPr>
        </w:r>
        <w:r w:rsidR="000E0FCB" w:rsidRPr="00996AE7">
          <w:rPr>
            <w:rFonts w:cstheme="minorHAnsi"/>
            <w:shd w:val="clear" w:color="auto" w:fill="FFFFFF"/>
          </w:rPr>
          <w:fldChar w:fldCharType="end"/>
        </w:r>
        <w:r w:rsidR="000E0FCB" w:rsidRPr="00996AE7">
          <w:rPr>
            <w:rFonts w:cstheme="minorHAnsi"/>
            <w:shd w:val="clear" w:color="auto" w:fill="FFFFFF"/>
          </w:rPr>
        </w:r>
        <w:r w:rsidR="000E0FCB" w:rsidRPr="00996AE7">
          <w:rPr>
            <w:rFonts w:cstheme="minorHAnsi"/>
            <w:shd w:val="clear" w:color="auto" w:fill="FFFFFF"/>
          </w:rPr>
          <w:fldChar w:fldCharType="separate"/>
        </w:r>
        <w:r w:rsidR="000E0FCB" w:rsidRPr="00996AE7">
          <w:rPr>
            <w:rFonts w:cstheme="minorHAnsi"/>
            <w:noProof/>
            <w:shd w:val="clear" w:color="auto" w:fill="FFFFFF"/>
            <w:vertAlign w:val="superscript"/>
          </w:rPr>
          <w:t>29</w:t>
        </w:r>
        <w:r w:rsidR="000E0FCB" w:rsidRPr="00996AE7">
          <w:rPr>
            <w:rFonts w:cstheme="minorHAnsi"/>
            <w:shd w:val="clear" w:color="auto" w:fill="FFFFFF"/>
          </w:rPr>
          <w:fldChar w:fldCharType="end"/>
        </w:r>
      </w:hyperlink>
      <w:r w:rsidR="0012603A" w:rsidRPr="00996AE7">
        <w:rPr>
          <w:rFonts w:cstheme="minorHAnsi"/>
        </w:rPr>
        <w:t xml:space="preserve"> </w:t>
      </w:r>
      <w:r w:rsidR="00704796" w:rsidRPr="00996AE7">
        <w:rPr>
          <w:rFonts w:cstheme="minorHAnsi"/>
        </w:rPr>
        <w:t xml:space="preserve">The </w:t>
      </w:r>
      <w:r w:rsidRPr="00996AE7">
        <w:rPr>
          <w:rFonts w:cstheme="minorHAnsi"/>
        </w:rPr>
        <w:t>bond lengths in the first carbene moiety</w:t>
      </w:r>
      <w:r w:rsidR="008543BE" w:rsidRPr="00996AE7">
        <w:rPr>
          <w:rFonts w:cstheme="minorHAnsi"/>
          <w:iCs/>
        </w:rPr>
        <w:t xml:space="preserve"> C</w:t>
      </w:r>
      <w:r w:rsidR="008543BE" w:rsidRPr="00996AE7">
        <w:rPr>
          <w:rFonts w:cstheme="minorHAnsi"/>
          <w:iCs/>
          <w:vertAlign w:val="superscript"/>
        </w:rPr>
        <w:t>1</w:t>
      </w:r>
      <w:r w:rsidR="008543BE" w:rsidRPr="00996AE7">
        <w:rPr>
          <w:rFonts w:cstheme="minorHAnsi"/>
          <w:shd w:val="clear" w:color="auto" w:fill="FFFFFF"/>
        </w:rPr>
        <w:t>–</w:t>
      </w:r>
      <w:r w:rsidRPr="00996AE7">
        <w:rPr>
          <w:rFonts w:cstheme="minorHAnsi"/>
          <w:iCs/>
        </w:rPr>
        <w:t>N</w:t>
      </w:r>
      <w:r w:rsidRPr="00996AE7">
        <w:rPr>
          <w:rFonts w:cstheme="minorHAnsi"/>
          <w:iCs/>
          <w:vertAlign w:val="superscript"/>
        </w:rPr>
        <w:t>1</w:t>
      </w:r>
      <w:r w:rsidRPr="00996AE7">
        <w:rPr>
          <w:rFonts w:cstheme="minorHAnsi"/>
          <w:iCs/>
        </w:rPr>
        <w:t xml:space="preserve"> (1.350(7) </w:t>
      </w:r>
      <w:r w:rsidRPr="00996AE7">
        <w:rPr>
          <w:rFonts w:cstheme="minorHAnsi"/>
        </w:rPr>
        <w:t>Å</w:t>
      </w:r>
      <w:r w:rsidRPr="00996AE7">
        <w:rPr>
          <w:rFonts w:cstheme="minorHAnsi"/>
          <w:iCs/>
        </w:rPr>
        <w:t>) and C</w:t>
      </w:r>
      <w:r w:rsidRPr="00996AE7">
        <w:rPr>
          <w:rFonts w:cstheme="minorHAnsi"/>
          <w:iCs/>
          <w:vertAlign w:val="superscript"/>
        </w:rPr>
        <w:t>1</w:t>
      </w:r>
      <w:r w:rsidR="00647324" w:rsidRPr="00996AE7">
        <w:rPr>
          <w:rFonts w:cstheme="minorHAnsi"/>
          <w:shd w:val="clear" w:color="auto" w:fill="FFFFFF"/>
        </w:rPr>
        <w:t>–</w:t>
      </w:r>
      <w:r w:rsidRPr="00996AE7">
        <w:rPr>
          <w:rFonts w:cstheme="minorHAnsi"/>
          <w:iCs/>
        </w:rPr>
        <w:t>N</w:t>
      </w:r>
      <w:r w:rsidRPr="00996AE7">
        <w:rPr>
          <w:rFonts w:cstheme="minorHAnsi"/>
          <w:iCs/>
          <w:vertAlign w:val="superscript"/>
        </w:rPr>
        <w:t>3</w:t>
      </w:r>
      <w:r w:rsidRPr="00996AE7">
        <w:rPr>
          <w:rFonts w:cstheme="minorHAnsi"/>
          <w:iCs/>
        </w:rPr>
        <w:t xml:space="preserve"> (1.341(7) </w:t>
      </w:r>
      <w:r w:rsidRPr="00996AE7">
        <w:rPr>
          <w:rFonts w:cstheme="minorHAnsi"/>
        </w:rPr>
        <w:t>Å</w:t>
      </w:r>
      <w:r w:rsidRPr="00996AE7">
        <w:rPr>
          <w:rFonts w:cstheme="minorHAnsi"/>
          <w:iCs/>
        </w:rPr>
        <w:t>)</w:t>
      </w:r>
      <w:r w:rsidRPr="00996AE7">
        <w:rPr>
          <w:rFonts w:cstheme="minorHAnsi"/>
        </w:rPr>
        <w:t xml:space="preserve"> </w:t>
      </w:r>
      <w:r w:rsidR="003F1EA3" w:rsidRPr="00996AE7">
        <w:rPr>
          <w:rFonts w:cstheme="minorHAnsi"/>
        </w:rPr>
        <w:t>are similar and are</w:t>
      </w:r>
      <w:r w:rsidRPr="00996AE7">
        <w:rPr>
          <w:rFonts w:cstheme="minorHAnsi"/>
        </w:rPr>
        <w:t xml:space="preserve"> between single CN bond (e.g., 1.469(10) Å) in amines</w:t>
      </w:r>
      <w:hyperlink w:anchor="_ENREF_68" w:tooltip="Allen, 1987 #370" w:history="1">
        <w:r w:rsidR="000E0FCB" w:rsidRPr="00996AE7">
          <w:rPr>
            <w:rFonts w:cstheme="minorHAnsi"/>
          </w:rPr>
          <w:fldChar w:fldCharType="begin"/>
        </w:r>
        <w:r w:rsidR="000E0FCB" w:rsidRPr="00996AE7">
          <w:rPr>
            <w:rFonts w:cstheme="minorHAnsi"/>
          </w:rPr>
          <w:instrText xml:space="preserve"> ADDIN EN.CITE &lt;EndNote&gt;&lt;Cite&gt;&lt;Author&gt;Allen&lt;/Author&gt;&lt;Year&gt;1987&lt;/Year&gt;&lt;RecNum&gt;370&lt;/RecNum&gt;&lt;DisplayText&gt;&lt;style face="superscript"&gt;30&lt;/style&gt;&lt;/DisplayText&gt;&lt;record&gt;&lt;rec-number&gt;370&lt;/rec-number&gt;&lt;foreign-keys&gt;&lt;key app="EN" db-id="rt9ddr2zk0zd5sex095p5zegpt09vp0pz2vr"&gt;370&lt;/key&gt;&lt;/foreign-keys&gt;&lt;ref-type name="Journal Article"&gt;17&lt;/ref-type&gt;&lt;contributors&gt;&lt;authors&gt;&lt;author&gt;Allen, Frank H.&lt;/author&gt;&lt;author&gt;Kennard, Olga&lt;/author&gt;&lt;author&gt;Watson, David G.&lt;/author&gt;&lt;author&gt;Brammer, Lee&lt;/author&gt;&lt;author&gt;Orpen, A. Guy&lt;/author&gt;&lt;author&gt;Taylor, Robin&lt;/author&gt;&lt;/authors&gt;&lt;/contributors&gt;&lt;titles&gt;&lt;title&gt;Tables of bond lengths determined by X-ray and neutron diffraction. Part 1. Bond lengths in organic compounds&lt;/title&gt;&lt;secondary-title&gt;Journal of the Chemical Society, Perkin Transactions 2&lt;/secondary-title&gt;&lt;/titles&gt;&lt;periodical&gt;&lt;full-title&gt;Journal of the Chemical Society, Perkin Transactions 2&lt;/full-title&gt;&lt;abbr-1&gt;J. Chem. Soc., Perkin Trans. 2&lt;/abbr-1&gt;&lt;/periodical&gt;&lt;pages&gt;S1-S1&lt;/pages&gt;&lt;volume&gt;0&lt;/volume&gt;&lt;number&gt;12&lt;/number&gt;&lt;dates&gt;&lt;year&gt;1987&lt;/year&gt;&lt;/dates&gt;&lt;publisher&gt;The Royal Society of Chemistry&lt;/publisher&gt;&lt;urls&gt;&lt;related-urls&gt;&lt;url&gt;http://xlink.rsc.org/?DOI=p298700000s1&lt;/url&gt;&lt;/related-urls&gt;&lt;/urls&gt;&lt;electronic-resource-num&gt;10.1039/p298700000s1&lt;/electronic-resource-num&gt;&lt;/record&gt;&lt;/Cite&gt;&lt;/EndNote&gt;</w:instrText>
        </w:r>
        <w:r w:rsidR="000E0FCB" w:rsidRPr="00996AE7">
          <w:rPr>
            <w:rFonts w:cstheme="minorHAnsi"/>
          </w:rPr>
          <w:fldChar w:fldCharType="separate"/>
        </w:r>
        <w:r w:rsidR="000E0FCB" w:rsidRPr="00996AE7">
          <w:rPr>
            <w:rFonts w:cstheme="minorHAnsi"/>
            <w:noProof/>
            <w:vertAlign w:val="superscript"/>
          </w:rPr>
          <w:t>30</w:t>
        </w:r>
        <w:r w:rsidR="000E0FCB" w:rsidRPr="00996AE7">
          <w:rPr>
            <w:rFonts w:cstheme="minorHAnsi"/>
          </w:rPr>
          <w:fldChar w:fldCharType="end"/>
        </w:r>
      </w:hyperlink>
      <w:r w:rsidRPr="00996AE7">
        <w:rPr>
          <w:rFonts w:cstheme="minorHAnsi"/>
        </w:rPr>
        <w:t xml:space="preserve"> and double CN bond (e.g., 1.279(8) Å) in imines</w:t>
      </w:r>
      <w:hyperlink w:anchor="_ENREF_68" w:tooltip="Allen, 1987 #370" w:history="1">
        <w:r w:rsidR="000E0FCB" w:rsidRPr="00996AE7">
          <w:rPr>
            <w:rFonts w:cstheme="minorHAnsi"/>
          </w:rPr>
          <w:fldChar w:fldCharType="begin"/>
        </w:r>
        <w:r w:rsidR="000E0FCB" w:rsidRPr="00996AE7">
          <w:rPr>
            <w:rFonts w:cstheme="minorHAnsi"/>
          </w:rPr>
          <w:instrText xml:space="preserve"> ADDIN EN.CITE &lt;EndNote&gt;&lt;Cite&gt;&lt;Author&gt;Allen&lt;/Author&gt;&lt;Year&gt;1987&lt;/Year&gt;&lt;RecNum&gt;370&lt;/RecNum&gt;&lt;DisplayText&gt;&lt;style face="superscript"&gt;30&lt;/style&gt;&lt;/DisplayText&gt;&lt;record&gt;&lt;rec-number&gt;370&lt;/rec-number&gt;&lt;foreign-keys&gt;&lt;key app="EN" db-id="rt9ddr2zk0zd5sex095p5zegpt09vp0pz2vr"&gt;370&lt;/key&gt;&lt;/foreign-keys&gt;&lt;ref-type name="Journal Article"&gt;17&lt;/ref-type&gt;&lt;contributors&gt;&lt;authors&gt;&lt;author&gt;Allen, Frank H.&lt;/author&gt;&lt;author&gt;Kennard, Olga&lt;/author&gt;&lt;author&gt;Watson, David G.&lt;/author&gt;&lt;author&gt;Brammer, Lee&lt;/author&gt;&lt;author&gt;Orpen, A. Guy&lt;/author&gt;&lt;author&gt;Taylor, Robin&lt;/author&gt;&lt;/authors&gt;&lt;/contributors&gt;&lt;titles&gt;&lt;title&gt;Tables of bond lengths determined by X-ray and neutron diffraction. Part 1. Bond lengths in organic compounds&lt;/title&gt;&lt;secondary-title&gt;Journal of the Chemical Society, Perkin Transactions 2&lt;/secondary-title&gt;&lt;/titles&gt;&lt;periodical&gt;&lt;full-title&gt;Journal of the Chemical Society, Perkin Transactions 2&lt;/full-title&gt;&lt;abbr-1&gt;J. Chem. Soc., Perkin Trans. 2&lt;/abbr-1&gt;&lt;/periodical&gt;&lt;pages&gt;S1-S1&lt;/pages&gt;&lt;volume&gt;0&lt;/volume&gt;&lt;number&gt;12&lt;/number&gt;&lt;dates&gt;&lt;year&gt;1987&lt;/year&gt;&lt;/dates&gt;&lt;publisher&gt;The Royal Society of Chemistry&lt;/publisher&gt;&lt;urls&gt;&lt;related-urls&gt;&lt;url&gt;http://xlink.rsc.org/?DOI=p298700000s1&lt;/url&gt;&lt;/related-urls&gt;&lt;/urls&gt;&lt;electronic-resource-num&gt;10.1039/p298700000s1&lt;/electronic-resource-num&gt;&lt;/record&gt;&lt;/Cite&gt;&lt;/EndNote&gt;</w:instrText>
        </w:r>
        <w:r w:rsidR="000E0FCB" w:rsidRPr="00996AE7">
          <w:rPr>
            <w:rFonts w:cstheme="minorHAnsi"/>
          </w:rPr>
          <w:fldChar w:fldCharType="separate"/>
        </w:r>
        <w:r w:rsidR="000E0FCB" w:rsidRPr="00996AE7">
          <w:rPr>
            <w:rFonts w:cstheme="minorHAnsi"/>
            <w:noProof/>
            <w:vertAlign w:val="superscript"/>
          </w:rPr>
          <w:t>30</w:t>
        </w:r>
        <w:r w:rsidR="000E0FCB" w:rsidRPr="00996AE7">
          <w:rPr>
            <w:rFonts w:cstheme="minorHAnsi"/>
          </w:rPr>
          <w:fldChar w:fldCharType="end"/>
        </w:r>
      </w:hyperlink>
      <w:r w:rsidRPr="00996AE7">
        <w:rPr>
          <w:rFonts w:cstheme="minorHAnsi"/>
        </w:rPr>
        <w:t xml:space="preserve"> distances indicating a substantial delocalization of the electron density. In the second carbene the endocyclic </w:t>
      </w:r>
      <w:r w:rsidRPr="00996AE7">
        <w:rPr>
          <w:rFonts w:cstheme="minorHAnsi"/>
          <w:iCs/>
        </w:rPr>
        <w:t>C</w:t>
      </w:r>
      <w:r w:rsidRPr="00996AE7">
        <w:rPr>
          <w:rFonts w:cstheme="minorHAnsi"/>
          <w:iCs/>
          <w:vertAlign w:val="superscript"/>
        </w:rPr>
        <w:t>7</w:t>
      </w:r>
      <w:r w:rsidR="008543BE" w:rsidRPr="00996AE7">
        <w:rPr>
          <w:rFonts w:cstheme="minorHAnsi"/>
          <w:shd w:val="clear" w:color="auto" w:fill="FFFFFF"/>
        </w:rPr>
        <w:t>–</w:t>
      </w:r>
      <w:r w:rsidRPr="00996AE7">
        <w:rPr>
          <w:rFonts w:cstheme="minorHAnsi"/>
          <w:iCs/>
        </w:rPr>
        <w:t>N</w:t>
      </w:r>
      <w:r w:rsidRPr="00996AE7">
        <w:rPr>
          <w:rFonts w:cstheme="minorHAnsi"/>
          <w:iCs/>
          <w:vertAlign w:val="superscript"/>
        </w:rPr>
        <w:t>3</w:t>
      </w:r>
      <w:r w:rsidRPr="00996AE7">
        <w:rPr>
          <w:rFonts w:cstheme="minorHAnsi"/>
          <w:iCs/>
        </w:rPr>
        <w:t xml:space="preserve"> </w:t>
      </w:r>
      <w:r w:rsidRPr="00996AE7">
        <w:rPr>
          <w:rFonts w:cstheme="minorHAnsi"/>
        </w:rPr>
        <w:t xml:space="preserve">bond of the </w:t>
      </w:r>
      <w:r w:rsidRPr="00996AE7">
        <w:rPr>
          <w:rFonts w:cstheme="minorHAnsi"/>
        </w:rPr>
        <w:t xml:space="preserve">metallacycle is typical single (1.450(7) Å), while the </w:t>
      </w:r>
      <w:r w:rsidR="00647324" w:rsidRPr="00996AE7">
        <w:rPr>
          <w:rFonts w:cstheme="minorHAnsi"/>
        </w:rPr>
        <w:t xml:space="preserve">exocyclic </w:t>
      </w:r>
      <w:r w:rsidRPr="00996AE7">
        <w:rPr>
          <w:rFonts w:cstheme="minorHAnsi"/>
          <w:iCs/>
        </w:rPr>
        <w:t>C</w:t>
      </w:r>
      <w:r w:rsidRPr="00996AE7">
        <w:rPr>
          <w:rFonts w:cstheme="minorHAnsi"/>
          <w:iCs/>
          <w:vertAlign w:val="superscript"/>
        </w:rPr>
        <w:t>7</w:t>
      </w:r>
      <w:r w:rsidR="00923E4D" w:rsidRPr="00996AE7">
        <w:rPr>
          <w:rFonts w:cstheme="minorHAnsi"/>
          <w:shd w:val="clear" w:color="auto" w:fill="FFFFFF"/>
        </w:rPr>
        <w:t>–</w:t>
      </w:r>
      <w:r w:rsidRPr="00996AE7">
        <w:rPr>
          <w:rFonts w:cstheme="minorHAnsi"/>
          <w:iCs/>
        </w:rPr>
        <w:t>N</w:t>
      </w:r>
      <w:r w:rsidRPr="00996AE7">
        <w:rPr>
          <w:rFonts w:cstheme="minorHAnsi"/>
          <w:iCs/>
          <w:vertAlign w:val="superscript"/>
        </w:rPr>
        <w:t>4</w:t>
      </w:r>
      <w:r w:rsidRPr="00996AE7">
        <w:rPr>
          <w:rFonts w:cstheme="minorHAnsi"/>
        </w:rPr>
        <w:t xml:space="preserve"> is typical double (1.268(7) Å) indicating low degree of delocalization in these NCN carbene fragment. Structure of this carbene moiety is therefore closer to the amino(imino)carbene or </w:t>
      </w:r>
      <w:r w:rsidR="00647324" w:rsidRPr="00996AE7">
        <w:rPr>
          <w:rFonts w:cstheme="minorHAnsi"/>
        </w:rPr>
        <w:t>diamono</w:t>
      </w:r>
      <w:r w:rsidRPr="00996AE7">
        <w:rPr>
          <w:rFonts w:cstheme="minorHAnsi"/>
        </w:rPr>
        <w:t>carbene-like structures reported previously.</w:t>
      </w:r>
      <w:hyperlink w:anchor="_ENREF_69" w:tooltip="Luzyanin, 2008 #446" w:history="1">
        <w:r w:rsidR="000E0FCB" w:rsidRPr="00996AE7">
          <w:rPr>
            <w:rFonts w:cstheme="minorHAnsi"/>
          </w:rPr>
          <w:fldChar w:fldCharType="begin">
            <w:fldData xml:space="preserve">PEVuZE5vdGU+PENpdGU+PEF1dGhvcj5MdXp5YW5pbjwvQXV0aG9yPjxZZWFyPjIwMDg8L1llYXI+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</w:fldData>
          </w:fldChar>
        </w:r>
        <w:r w:rsidR="000E0FCB" w:rsidRPr="00996AE7">
          <w:rPr>
            <w:rFonts w:cstheme="minorHAnsi"/>
          </w:rPr>
          <w:instrText xml:space="preserve"> ADDIN EN.CITE </w:instrText>
        </w:r>
        <w:r w:rsidR="000E0FCB" w:rsidRPr="00996AE7">
          <w:rPr>
            <w:rFonts w:cstheme="minorHAnsi"/>
          </w:rPr>
          <w:fldChar w:fldCharType="begin">
            <w:fldData xml:space="preserve">PEVuZE5vdGU+PENpdGU+PEF1dGhvcj5MdXp5YW5pbjwvQXV0aG9yPjxZZWFyPjIwMDg8L1llYXI+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</w:fldData>
          </w:fldChar>
        </w:r>
        <w:r w:rsidR="000E0FCB" w:rsidRPr="00996AE7">
          <w:rPr>
            <w:rFonts w:cstheme="minorHAnsi"/>
          </w:rPr>
          <w:instrText xml:space="preserve"> ADDIN EN.CITE.DATA </w:instrText>
        </w:r>
        <w:r w:rsidR="000E0FCB" w:rsidRPr="00996AE7">
          <w:rPr>
            <w:rFonts w:cstheme="minorHAnsi"/>
          </w:rPr>
        </w:r>
        <w:r w:rsidR="000E0FCB" w:rsidRPr="00996AE7">
          <w:rPr>
            <w:rFonts w:cstheme="minorHAnsi"/>
          </w:rPr>
          <w:fldChar w:fldCharType="end"/>
        </w:r>
        <w:r w:rsidR="000E0FCB" w:rsidRPr="00996AE7">
          <w:rPr>
            <w:rFonts w:cstheme="minorHAnsi"/>
          </w:rPr>
        </w:r>
        <w:r w:rsidR="000E0FCB" w:rsidRPr="00996AE7">
          <w:rPr>
            <w:rFonts w:cstheme="minorHAnsi"/>
          </w:rPr>
          <w:fldChar w:fldCharType="separate"/>
        </w:r>
        <w:r w:rsidR="000E0FCB" w:rsidRPr="00996AE7">
          <w:rPr>
            <w:rFonts w:cstheme="minorHAnsi"/>
            <w:noProof/>
            <w:vertAlign w:val="superscript"/>
          </w:rPr>
          <w:t>31</w:t>
        </w:r>
        <w:r w:rsidR="000E0FCB" w:rsidRPr="00996AE7">
          <w:rPr>
            <w:rFonts w:cstheme="minorHAnsi"/>
          </w:rPr>
          <w:fldChar w:fldCharType="end"/>
        </w:r>
      </w:hyperlink>
      <w:r w:rsidRPr="00996AE7">
        <w:t xml:space="preserve"> </w:t>
      </w:r>
      <w:r w:rsidR="006C6E3B" w:rsidRPr="00996AE7">
        <w:t xml:space="preserve">All other bond lengths in </w:t>
      </w:r>
      <w:r w:rsidR="006C6E3B" w:rsidRPr="00996AE7">
        <w:rPr>
          <w:b/>
        </w:rPr>
        <w:t>11</w:t>
      </w:r>
      <w:r w:rsidR="006C6E3B" w:rsidRPr="00996AE7">
        <w:t xml:space="preserve"> are normal, and their values agree with those reported for </w:t>
      </w:r>
      <w:r w:rsidR="00A950D6" w:rsidRPr="00996AE7">
        <w:t xml:space="preserve">previously reported </w:t>
      </w:r>
      <w:r w:rsidR="00A950D6" w:rsidRPr="00996AE7">
        <w:rPr>
          <w:b/>
          <w:bCs/>
        </w:rPr>
        <w:t>7</w:t>
      </w:r>
      <w:r w:rsidR="00A950D6" w:rsidRPr="00996AE7">
        <w:t>,</w:t>
      </w:r>
      <w:hyperlink w:anchor="_ENREF_26" w:tooltip="Tskhovrebov, 2011 #433" w:history="1">
        <w:r w:rsidR="000E0FCB" w:rsidRPr="00996AE7">
          <w:fldChar w:fldCharType="begin"/>
        </w:r>
        <w:r w:rsidR="000E0FCB" w:rsidRPr="00996AE7">
          <w:instrText xml:space="preserve"> ADDIN EN.CITE &lt;EndNote&gt;&lt;Cite&gt;&lt;Author&gt;Tskhovrebov&lt;/Author&gt;&lt;Year&gt;2011&lt;/Year&gt;&lt;RecNum&gt;433&lt;/RecNum&gt;&lt;DisplayText&gt;&lt;style face="superscript"&gt;10b&lt;/style&gt;&lt;/DisplayText&gt;&lt;record&gt;&lt;rec-number&gt;433&lt;/rec-number&gt;&lt;foreign-keys&gt;&lt;key app="EN" db-id="rt9ddr2zk0zd5sex095p5zegpt09vp0pz2vr"&gt;433&lt;/key&gt;&lt;/foreign-keys&gt;&lt;ref-type name="Journal Article"&gt;17&lt;/ref-type&gt;&lt;contributors&gt;&lt;authors&gt;&lt;author&gt;Tskhovrebov, Alexander G.&lt;/author&gt;&lt;author&gt;Luzyanin, Konstantin V.&lt;/author&gt;&lt;author&gt;Dolgushin, Fedor M.&lt;/author&gt;&lt;author&gt;Guedes da Silva, M. Fátima C.&lt;/author&gt;&lt;author&gt;Pombeiro, Armando J. L.&lt;/author&gt;&lt;author&gt;Kukushkin, Vadim Yu&lt;/author&gt;&lt;/authors&gt;&lt;/contributors&gt;&lt;titles&gt;&lt;title&gt;Novel Reactivity Mode of Metal Diaminocarbenes: Palladium(II)-Mediated Coupling between Acyclic Diaminocarbenes and Isonitriles Leading to Dinuclear Species&lt;/title&gt;&lt;secondary-title&gt;Organometallics&lt;/secondary-title&gt;&lt;/titles&gt;&lt;periodical&gt;&lt;full-title&gt;Organometallics&lt;/full-title&gt;&lt;/periodical&gt;&lt;pages&gt;3362-3370&lt;/pages&gt;&lt;volume&gt;30&lt;/volume&gt;&lt;number&gt;12&lt;/number&gt;&lt;section&gt;3362&lt;/section&gt;&lt;dates&gt;&lt;year&gt;2011&lt;/year&gt;&lt;pub-dates&gt;&lt;date&gt;2011/06/27&lt;/date&gt;&lt;/pub-dates&gt;&lt;/dates&gt;&lt;publisher&gt;American Chemical Society&lt;/publisher&gt;&lt;isbn&gt;0276-7333&lt;/isbn&gt;&lt;urls&gt;&lt;related-urls&gt;&lt;url&gt;https://doi.org/10.1021/om2002574&lt;/url&gt;&lt;/related-urls&gt;&lt;/urls&gt;&lt;electronic-resource-num&gt;10.1021/om2002574&lt;/electronic-resource-num&gt;&lt;/record&gt;&lt;/Cite&gt;&lt;/EndNote&gt;</w:instrText>
        </w:r>
        <w:r w:rsidR="000E0FCB" w:rsidRPr="00996AE7">
          <w:fldChar w:fldCharType="separate"/>
        </w:r>
        <w:r w:rsidR="000E0FCB" w:rsidRPr="00996AE7">
          <w:rPr>
            <w:noProof/>
            <w:vertAlign w:val="superscript"/>
          </w:rPr>
          <w:t>10b</w:t>
        </w:r>
        <w:r w:rsidR="000E0FCB" w:rsidRPr="00996AE7">
          <w:fldChar w:fldCharType="end"/>
        </w:r>
      </w:hyperlink>
      <w:r w:rsidR="00A950D6" w:rsidRPr="00996AE7">
        <w:t xml:space="preserve"> </w:t>
      </w:r>
      <w:r w:rsidR="00A950D6" w:rsidRPr="00996AE7">
        <w:rPr>
          <w:b/>
          <w:bCs/>
        </w:rPr>
        <w:t>8</w:t>
      </w:r>
      <w:hyperlink w:anchor="_ENREF_24" w:tooltip="Gee, 2018 #452" w:history="1">
        <w:r w:rsidR="000E0FCB" w:rsidRPr="00996AE7">
          <w:fldChar w:fldCharType="begin"/>
        </w:r>
        <w:r w:rsidR="000E0FCB" w:rsidRPr="00996AE7">
          <w:instrText xml:space="preserve"> ADDIN EN.CITE &lt;EndNote&gt;&lt;Cite&gt;&lt;Author&gt;Gee&lt;/Author&gt;&lt;Year&gt;2018&lt;/Year&gt;&lt;RecNum&gt;452&lt;/RecNum&gt;&lt;DisplayText&gt;&lt;style face="superscript"&gt;9&lt;/style&gt;&lt;/DisplayText&gt;&lt;record&gt;&lt;rec-number&gt;452&lt;/rec-number&gt;&lt;foreign-keys&gt;&lt;key app="EN" db-id="rt9ddr2zk0zd5sex095p5zegpt09vp0pz2vr"&gt;452&lt;/key&gt;&lt;/foreign-keys&gt;&lt;ref-type name="Journal Article"&gt;17&lt;/ref-type&gt;&lt;contributors&gt;&lt;authors&gt;&lt;author&gt;Gee, Jack C.&lt;/author&gt;&lt;author&gt;Fuller, Beth A.&lt;/author&gt;&lt;author&gt;Lockett, Hannah-Marie&lt;/author&gt;&lt;author&gt;Sedghi, Gita&lt;/author&gt;&lt;author&gt;Robertson, Craig M.&lt;/author&gt;&lt;author&gt;Luzyanin, Konstantin V.&lt;/author&gt;&lt;/authors&gt;&lt;/contributors&gt;&lt;titles&gt;&lt;title&gt;Visible light accelerated hydrosilylation of alkynes using platinum–[acyclic diaminocarbene] photocatalysts&lt;/title&gt;&lt;secondary-title&gt;Chemical Communications&lt;/secondary-title&gt;&lt;/titles&gt;&lt;periodical&gt;&lt;full-title&gt;Chemical Communications&lt;/full-title&gt;&lt;abbr-1&gt;Chem. Commun.&lt;/abbr-1&gt;&lt;/periodical&gt;&lt;pages&gt;9450-9453&lt;/pages&gt;&lt;volume&gt;54&lt;/volume&gt;&lt;number&gt;68&lt;/number&gt;&lt;section&gt;9450&lt;/section&gt;&lt;dates&gt;&lt;year&gt;2018&lt;/year&gt;&lt;/dates&gt;&lt;publisher&gt;The Royal Society of Chemistry&lt;/publisher&gt;&lt;isbn&gt;1359-7345&lt;/isbn&gt;&lt;urls&gt;&lt;related-urls&gt;&lt;url&gt;http://dx.doi.org/10.1039/C8CC04287J&lt;/url&gt;&lt;/related-urls&gt;&lt;/urls&gt;&lt;electronic-resource-num&gt;10.1039/C8CC04287J&lt;/electronic-resource-num&gt;&lt;/record&gt;&lt;/Cite&gt;&lt;/EndNote&gt;</w:instrText>
        </w:r>
        <w:r w:rsidR="000E0FCB" w:rsidRPr="00996AE7">
          <w:fldChar w:fldCharType="separate"/>
        </w:r>
        <w:r w:rsidR="000E0FCB" w:rsidRPr="00996AE7">
          <w:rPr>
            <w:noProof/>
            <w:vertAlign w:val="superscript"/>
          </w:rPr>
          <w:t>9</w:t>
        </w:r>
        <w:r w:rsidR="000E0FCB" w:rsidRPr="00996AE7">
          <w:fldChar w:fldCharType="end"/>
        </w:r>
      </w:hyperlink>
      <w:r w:rsidR="00A950D6" w:rsidRPr="00996AE7">
        <w:t xml:space="preserve"> and other</w:t>
      </w:r>
      <w:r w:rsidR="00A950D6" w:rsidRPr="00996AE7">
        <w:rPr>
          <w:strike/>
        </w:rPr>
        <w:t xml:space="preserve"> </w:t>
      </w:r>
      <w:r w:rsidR="006C6E3B" w:rsidRPr="00996AE7">
        <w:t>related diaminocarbene and isocyanide species.</w:t>
      </w:r>
      <w:r w:rsidR="00AC0F21" w:rsidRPr="00996AE7">
        <w:fldChar w:fldCharType="begin">
          <w:fldData xml:space="preserve">PEVuZE5vdGU+PENpdGU+PEF1dGhvcj5NaWtoZXJkb3Y8L0F1dGhvcj48WWVhcj4yMDE4PC9ZZWFy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</w:fldData>
        </w:fldChar>
      </w:r>
      <w:r w:rsidR="00832CB7" w:rsidRPr="00996AE7">
        <w:instrText xml:space="preserve"> ADDIN EN.CITE </w:instrText>
      </w:r>
      <w:r w:rsidR="00832CB7" w:rsidRPr="00996AE7">
        <w:fldChar w:fldCharType="begin">
          <w:fldData xml:space="preserve">PEVuZE5vdGU+PENpdGU+PEF1dGhvcj5NaWtoZXJkb3Y8L0F1dGhvcj48WWVhcj4yMDE4PC9ZZWFy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</w:fldData>
        </w:fldChar>
      </w:r>
      <w:r w:rsidR="00832CB7" w:rsidRPr="00996AE7">
        <w:instrText xml:space="preserve"> ADDIN EN.CITE.DATA </w:instrText>
      </w:r>
      <w:r w:rsidR="00832CB7" w:rsidRPr="00996AE7">
        <w:fldChar w:fldCharType="end"/>
      </w:r>
      <w:r w:rsidR="00AC0F21" w:rsidRPr="00996AE7">
        <w:fldChar w:fldCharType="separate"/>
      </w:r>
      <w:hyperlink w:anchor="_ENREF_20" w:tooltip="Mikherdov, 2018 #20" w:history="1">
        <w:r w:rsidR="000E0FCB" w:rsidRPr="00996AE7">
          <w:rPr>
            <w:noProof/>
            <w:vertAlign w:val="superscript"/>
          </w:rPr>
          <w:t>8c</w:t>
        </w:r>
      </w:hyperlink>
      <w:r w:rsidR="00832CB7" w:rsidRPr="00996AE7">
        <w:rPr>
          <w:noProof/>
          <w:vertAlign w:val="superscript"/>
        </w:rPr>
        <w:t xml:space="preserve">, </w:t>
      </w:r>
      <w:hyperlink w:anchor="_ENREF_25" w:tooltip="Kinzhalov, 2013 #435" w:history="1">
        <w:r w:rsidR="000E0FCB" w:rsidRPr="00996AE7">
          <w:rPr>
            <w:noProof/>
            <w:vertAlign w:val="superscript"/>
          </w:rPr>
          <w:t>10a</w:t>
        </w:r>
      </w:hyperlink>
      <w:r w:rsidR="00832CB7" w:rsidRPr="00996AE7">
        <w:rPr>
          <w:noProof/>
          <w:vertAlign w:val="superscript"/>
        </w:rPr>
        <w:t xml:space="preserve">, </w:t>
      </w:r>
      <w:hyperlink w:anchor="_ENREF_71" w:tooltip="Katkova, 2017 #1085" w:history="1">
        <w:r w:rsidR="000E0FCB" w:rsidRPr="00996AE7">
          <w:rPr>
            <w:noProof/>
            <w:vertAlign w:val="superscript"/>
          </w:rPr>
          <w:t>32</w:t>
        </w:r>
      </w:hyperlink>
      <w:r w:rsidR="00AC0F21" w:rsidRPr="00996AE7">
        <w:fldChar w:fldCharType="end"/>
      </w:r>
      <w:hyperlink w:anchor="_ENREF_47" w:tooltip="Mikherdov, 2018 #1322" w:history="1"/>
    </w:p>
    <w:p w14:paraId="20CE718D" w14:textId="5B7FC4FF" w:rsidR="00D5661D" w:rsidRPr="00996AE7" w:rsidRDefault="00D5661D" w:rsidP="00A43041">
      <w:pPr>
        <w:pStyle w:val="RSCI02FigureSchemeChartwithtopbar"/>
        <w:keepNext/>
        <w:jc w:val="center"/>
      </w:pPr>
      <w:r w:rsidRPr="00996AE7">
        <w:rPr>
          <w:noProof/>
          <w:lang w:val="ru-RU" w:eastAsia="ru-RU"/>
        </w:rPr>
        <w:drawing>
          <wp:inline distT="0" distB="0" distL="0" distR="0" wp14:anchorId="789828BC" wp14:editId="5BA148BB">
            <wp:extent cx="3060333" cy="18909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62374" cy="1892199"/>
                    </a:xfrm>
                    <a:prstGeom prst="rect">
                      <a:avLst/>
                    </a:prstGeom>
                    <a:noFill/>
                    <a:ln>
                      <a:noFill/>
                    </a:ln>
                  </pic:spPr>
                </pic:pic>
              </a:graphicData>
            </a:graphic>
          </wp:inline>
        </w:drawing>
      </w:r>
    </w:p>
    <w:p w14:paraId="2AE6F029" w14:textId="4F8D549B" w:rsidR="00D5661D" w:rsidRPr="00996AE7" w:rsidRDefault="00D5661D" w:rsidP="00D5661D">
      <w:pPr>
        <w:pStyle w:val="RSCI05CaptiontoFigureSchemeChartwithbottombar"/>
        <w:rPr>
          <w:w w:val="108"/>
        </w:rPr>
      </w:pPr>
      <w:r w:rsidRPr="00996AE7">
        <w:rPr>
          <w:b/>
          <w:w w:val="108"/>
        </w:rPr>
        <w:t xml:space="preserve">Figure </w:t>
      </w:r>
      <w:r w:rsidR="00EA0B35" w:rsidRPr="00996AE7">
        <w:rPr>
          <w:b/>
          <w:w w:val="108"/>
        </w:rPr>
        <w:t>7</w:t>
      </w:r>
      <w:r w:rsidRPr="00996AE7">
        <w:rPr>
          <w:b/>
          <w:w w:val="108"/>
        </w:rPr>
        <w:t>.</w:t>
      </w:r>
      <w:r w:rsidRPr="00996AE7">
        <w:rPr>
          <w:w w:val="108"/>
        </w:rPr>
        <w:t xml:space="preserve"> View of </w:t>
      </w:r>
      <w:r w:rsidRPr="00996AE7">
        <w:rPr>
          <w:b/>
          <w:w w:val="108"/>
        </w:rPr>
        <w:t>11</w:t>
      </w:r>
      <w:r w:rsidRPr="00996AE7">
        <w:rPr>
          <w:w w:val="108"/>
        </w:rPr>
        <w:t xml:space="preserve"> </w:t>
      </w:r>
      <w:bookmarkStart w:id="10" w:name="_Hlk92800250"/>
      <w:r w:rsidRPr="00996AE7">
        <w:rPr>
          <w:w w:val="108"/>
        </w:rPr>
        <w:t>with the atomic numbering schemes</w:t>
      </w:r>
      <w:bookmarkEnd w:id="10"/>
      <w:r w:rsidRPr="00996AE7">
        <w:rPr>
          <w:w w:val="108"/>
        </w:rPr>
        <w:t xml:space="preserve">. Solvent molecule and hydrogen labels were omitted for simplicity. The crystal data, </w:t>
      </w:r>
      <w:r w:rsidR="00B93E7E" w:rsidRPr="00996AE7">
        <w:rPr>
          <w:w w:val="108"/>
        </w:rPr>
        <w:t xml:space="preserve">and selected bond lengths </w:t>
      </w:r>
      <w:r w:rsidRPr="00996AE7">
        <w:rPr>
          <w:w w:val="108"/>
        </w:rPr>
        <w:t xml:space="preserve">and angles are given in the </w:t>
      </w:r>
      <w:r w:rsidRPr="00996AE7">
        <w:rPr>
          <w:b/>
          <w:w w:val="108"/>
        </w:rPr>
        <w:t>SI</w:t>
      </w:r>
      <w:r w:rsidRPr="00996AE7">
        <w:rPr>
          <w:w w:val="108"/>
        </w:rPr>
        <w:t xml:space="preserve">, section </w:t>
      </w:r>
      <w:r w:rsidRPr="00996AE7">
        <w:rPr>
          <w:b/>
          <w:w w:val="108"/>
        </w:rPr>
        <w:t>S</w:t>
      </w:r>
      <w:r w:rsidR="007A40CE" w:rsidRPr="00996AE7">
        <w:rPr>
          <w:b/>
          <w:w w:val="108"/>
        </w:rPr>
        <w:t>1</w:t>
      </w:r>
      <w:r w:rsidRPr="00996AE7">
        <w:rPr>
          <w:w w:val="108"/>
        </w:rPr>
        <w:t xml:space="preserve">. </w:t>
      </w:r>
    </w:p>
    <w:p w14:paraId="7D547788" w14:textId="29345E17" w:rsidR="003A13BD" w:rsidRPr="00996AE7" w:rsidRDefault="00CD2BEC" w:rsidP="00CD2BEC">
      <w:pPr>
        <w:pStyle w:val="RSCB02ArticleText"/>
      </w:pPr>
      <w:r w:rsidRPr="00996AE7">
        <w:rPr>
          <w:i/>
        </w:rPr>
        <w:t>DFT analysis of ligand properties</w:t>
      </w:r>
      <w:r w:rsidR="00A950D6" w:rsidRPr="00996AE7">
        <w:rPr>
          <w:i/>
        </w:rPr>
        <w:t xml:space="preserve"> in chloride species </w:t>
      </w:r>
      <w:r w:rsidR="00A950D6" w:rsidRPr="00996AE7">
        <w:rPr>
          <w:b/>
        </w:rPr>
        <w:t>7</w:t>
      </w:r>
      <w:r w:rsidR="00A950D6" w:rsidRPr="00996AE7">
        <w:t>–</w:t>
      </w:r>
      <w:r w:rsidR="00A950D6" w:rsidRPr="00996AE7">
        <w:rPr>
          <w:b/>
        </w:rPr>
        <w:t>12</w:t>
      </w:r>
      <w:r w:rsidRPr="00996AE7">
        <w:rPr>
          <w:i/>
        </w:rPr>
        <w:t>.</w:t>
      </w:r>
      <w:r w:rsidRPr="00996AE7">
        <w:t xml:space="preserve"> </w:t>
      </w:r>
      <w:r w:rsidR="007306E0" w:rsidRPr="00996AE7">
        <w:t>T</w:t>
      </w:r>
      <w:r w:rsidR="003A13BD" w:rsidRPr="00996AE7">
        <w:t xml:space="preserve">o shed </w:t>
      </w:r>
      <w:r w:rsidR="007306E0" w:rsidRPr="00996AE7">
        <w:t>the</w:t>
      </w:r>
      <w:r w:rsidR="003A13BD" w:rsidRPr="00996AE7">
        <w:t xml:space="preserve"> light on the nature of the bonding </w:t>
      </w:r>
      <w:r w:rsidR="007306E0" w:rsidRPr="00996AE7">
        <w:t>in</w:t>
      </w:r>
      <w:r w:rsidR="003A13BD" w:rsidRPr="00996AE7">
        <w:t xml:space="preserve"> th</w:t>
      </w:r>
      <w:r w:rsidR="007306E0" w:rsidRPr="00996AE7">
        <w:t>ese</w:t>
      </w:r>
      <w:r w:rsidR="003A13BD" w:rsidRPr="00996AE7">
        <w:t xml:space="preserve"> compounds,</w:t>
      </w:r>
      <w:r w:rsidR="007306E0" w:rsidRPr="00996AE7">
        <w:t xml:space="preserve"> </w:t>
      </w:r>
      <w:r w:rsidR="003A13BD" w:rsidRPr="00996AE7">
        <w:t>the quantum theory of atoms in molecules (QTAIM),</w:t>
      </w:r>
      <w:hyperlink w:anchor="_ENREF_75" w:tooltip="Bader, 1991 #290" w:history="1">
        <w:r w:rsidR="000E0FCB" w:rsidRPr="00996AE7">
          <w:fldChar w:fldCharType="begin"/>
        </w:r>
        <w:r w:rsidR="000E0FCB" w:rsidRPr="00996AE7">
          <w:instrText xml:space="preserve"> ADDIN EN.CITE &lt;EndNote&gt;&lt;Cite&gt;&lt;Author&gt;Bader&lt;/Author&gt;&lt;Year&gt;1991&lt;/Year&gt;&lt;RecNum&gt;290&lt;/RecNum&gt;&lt;DisplayText&gt;&lt;style face="superscript"&gt;33&lt;/style&gt;&lt;/DisplayText&gt;&lt;record&gt;&lt;rec-number&gt;290&lt;/rec-number&gt;&lt;foreign-keys&gt;&lt;key app="EN" db-id="rt9ddr2zk0zd5sex095p5zegpt09vp0pz2vr"&gt;290&lt;/key&gt;&lt;/foreign-keys&gt;&lt;ref-type name="Journal Article"&gt;17&lt;/ref-type&gt;&lt;contributors&gt;&lt;authors&gt;&lt;author&gt;Bader, Richard F. W.&lt;/author&gt;&lt;/authors&gt;&lt;/contributors&gt;&lt;titles&gt;&lt;title&gt;A quantum theory of molecular structure and its applications&lt;/title&gt;&lt;secondary-title&gt;Chem. Rev.&lt;/secondary-title&gt;&lt;/titles&gt;&lt;periodical&gt;&lt;full-title&gt;Chem. Rev.&lt;/full-title&gt;&lt;/periodical&gt;&lt;pages&gt;893-928&lt;/pages&gt;&lt;volume&gt;91&lt;/volume&gt;&lt;number&gt;5&lt;/number&gt;&lt;dates&gt;&lt;year&gt;1991&lt;/year&gt;&lt;/dates&gt;&lt;urls&gt;&lt;related-urls&gt;&lt;url&gt;http://pubs.acs.org/doi/abs/10.1021/cr00005a013&lt;/url&gt;&lt;/related-urls&gt;&lt;/urls&gt;&lt;electronic-resource-num&gt;10.1021/cr00005a013&lt;/electronic-resource-num&gt;&lt;/record&gt;&lt;/Cite&gt;&lt;/EndNote&gt;</w:instrText>
        </w:r>
        <w:r w:rsidR="000E0FCB" w:rsidRPr="00996AE7">
          <w:fldChar w:fldCharType="separate"/>
        </w:r>
        <w:r w:rsidR="000E0FCB" w:rsidRPr="00996AE7">
          <w:rPr>
            <w:noProof/>
            <w:vertAlign w:val="superscript"/>
          </w:rPr>
          <w:t>33</w:t>
        </w:r>
        <w:r w:rsidR="000E0FCB" w:rsidRPr="00996AE7">
          <w:fldChar w:fldCharType="end"/>
        </w:r>
      </w:hyperlink>
      <w:r w:rsidR="003A13BD" w:rsidRPr="00996AE7">
        <w:t xml:space="preserve"> </w:t>
      </w:r>
      <w:r w:rsidRPr="00996AE7">
        <w:t xml:space="preserve">and </w:t>
      </w:r>
      <w:r w:rsidRPr="00996AE7">
        <w:rPr>
          <w:bCs/>
        </w:rPr>
        <w:t>Mayer</w:t>
      </w:r>
      <w:r w:rsidR="00707477" w:rsidRPr="00996AE7">
        <w:t xml:space="preserve"> </w:t>
      </w:r>
      <w:r w:rsidRPr="00996AE7">
        <w:t>bond order analysis,</w:t>
      </w:r>
      <w:hyperlink w:anchor="_ENREF_76" w:tooltip="Bridgeman, 2001 #859" w:history="1">
        <w:r w:rsidR="000E0FCB" w:rsidRPr="00996AE7">
          <w:fldChar w:fldCharType="begin"/>
        </w:r>
        <w:r w:rsidR="000E0FCB" w:rsidRPr="00996AE7">
          <w:instrText xml:space="preserve"> ADDIN EN.CITE &lt;EndNote&gt;&lt;Cite&gt;&lt;Author&gt;Bridgeman&lt;/Author&gt;&lt;Year&gt;2001&lt;/Year&gt;&lt;RecNum&gt;859&lt;/RecNum&gt;&lt;DisplayText&gt;&lt;style face="superscript"&gt;34&lt;/style&gt;&lt;/DisplayText&gt;&lt;record&gt;&lt;rec-number&gt;859&lt;/rec-number&gt;&lt;foreign-keys&gt;&lt;key app="EN" db-id="rt9ddr2zk0zd5sex095p5zegpt09vp0pz2vr"&gt;859&lt;/key&gt;&lt;/foreign-keys&gt;&lt;ref-type name="Journal Article"&gt;17&lt;/ref-type&gt;&lt;contributors&gt;&lt;authors&gt;&lt;author&gt;Bridgeman, Adam J.&lt;/author&gt;&lt;author&gt;Cavigliasso, Germán&lt;/author&gt;&lt;author&gt;Ireland, Luke R.&lt;/author&gt;&lt;author&gt;Rothery, Joanne&lt;/author&gt;&lt;/authors&gt;&lt;/contributors&gt;&lt;titles&gt;&lt;title&gt;The Mayer bond order as a tool in inorganic chemistry &lt;/title&gt;&lt;secondary-title&gt;Journal of the Chemical Society, Dalton Transactions&lt;/secondary-title&gt;&lt;/titles&gt;&lt;periodical&gt;&lt;full-title&gt;Journal of the Chemical Society, Dalton Transactions&lt;/full-title&gt;&lt;abbr-1&gt;J. Chem. Soc., Dalton Trans.&lt;/abbr-1&gt;&lt;/periodical&gt;&lt;pages&gt;2095-2108&lt;/pages&gt;&lt;number&gt;14&lt;/number&gt;&lt;section&gt;2095&lt;/section&gt;&lt;dates&gt;&lt;year&gt;2001&lt;/year&gt;&lt;/dates&gt;&lt;publisher&gt;The Royal Society of Chemistry&lt;/publisher&gt;&lt;isbn&gt;1472-7773&lt;/isbn&gt;&lt;urls&gt;&lt;related-urls&gt;&lt;url&gt;http://dx.doi.org/10.1039/B102094N&lt;/url&gt;&lt;/related-urls&gt;&lt;/urls&gt;&lt;electronic-resource-num&gt;10.1039/B102094N&lt;/electronic-resource-num&gt;&lt;/record&gt;&lt;/Cite&gt;&lt;/EndNote&gt;</w:instrText>
        </w:r>
        <w:r w:rsidR="000E0FCB" w:rsidRPr="00996AE7">
          <w:fldChar w:fldCharType="separate"/>
        </w:r>
        <w:r w:rsidR="000E0FCB" w:rsidRPr="00996AE7">
          <w:rPr>
            <w:noProof/>
            <w:vertAlign w:val="superscript"/>
          </w:rPr>
          <w:t>34</w:t>
        </w:r>
        <w:r w:rsidR="000E0FCB" w:rsidRPr="00996AE7">
          <w:fldChar w:fldCharType="end"/>
        </w:r>
      </w:hyperlink>
      <w:r w:rsidRPr="00996AE7">
        <w:t xml:space="preserve"> </w:t>
      </w:r>
      <w:r w:rsidR="003A13BD" w:rsidRPr="00996AE7">
        <w:t xml:space="preserve">as well as the </w:t>
      </w:r>
      <w:r w:rsidR="007129F9" w:rsidRPr="00996AE7">
        <w:rPr>
          <w:iCs/>
        </w:rPr>
        <w:t>extended transition state method and the natural orbitals for chemical valence scheme</w:t>
      </w:r>
      <w:r w:rsidRPr="00996AE7">
        <w:rPr>
          <w:bCs/>
        </w:rPr>
        <w:t xml:space="preserve"> </w:t>
      </w:r>
      <w:r w:rsidR="003A13BD" w:rsidRPr="00996AE7">
        <w:t>(</w:t>
      </w:r>
      <w:r w:rsidRPr="00996AE7">
        <w:rPr>
          <w:iCs/>
        </w:rPr>
        <w:t>ETS-NOCV</w:t>
      </w:r>
      <w:r w:rsidR="003A13BD" w:rsidRPr="00996AE7">
        <w:t>),</w:t>
      </w:r>
      <w:hyperlink w:anchor="_ENREF_77" w:tooltip="Mitoraj, 2009 #826" w:history="1">
        <w:r w:rsidR="000E0FCB" w:rsidRPr="00996AE7">
          <w:fldChar w:fldCharType="begin"/>
        </w:r>
        <w:r w:rsidR="000E0FCB" w:rsidRPr="00996AE7">
          <w:instrText xml:space="preserve"> ADDIN EN.CITE &lt;EndNote&gt;&lt;Cite&gt;&lt;Author&gt;Mitoraj&lt;/Author&gt;&lt;Year&gt;2009&lt;/Year&gt;&lt;RecNum&gt;826&lt;/RecNum&gt;&lt;DisplayText&gt;&lt;style face="superscript"&gt;35&lt;/style&gt;&lt;/DisplayText&gt;&lt;record&gt;&lt;rec-number&gt;826&lt;/rec-number&gt;&lt;foreign-keys&gt;&lt;key app="EN" db-id="rt9ddr2zk0zd5sex095p5zegpt09vp0pz2vr"&gt;826&lt;/key&gt;&lt;/foreign-keys&gt;&lt;ref-type name="Journal Article"&gt;17&lt;/ref-type&gt;&lt;contributors&gt;&lt;authors&gt;&lt;author&gt;Mitoraj, Mariusz P.&lt;/author&gt;&lt;author&gt;Michalak, Artur&lt;/author&gt;&lt;author&gt;Ziegler, Tom&lt;/author&gt;&lt;/authors&gt;&lt;/contributors&gt;&lt;titles&gt;&lt;title&gt;A Combined Charge and Energy Decomposition Scheme for Bond Analysis&lt;/title&gt;&lt;secondary-title&gt;Journal of Chemical Theory and Computation&lt;/secondary-title&gt;&lt;/titles&gt;&lt;periodical&gt;&lt;full-title&gt;Journal of Chemical Theory and Computation&lt;/full-title&gt;&lt;abbr-1&gt;J. Chem. Theory Comp.&lt;/abbr-1&gt;&lt;/periodical&gt;&lt;pages&gt;962-975&lt;/pages&gt;&lt;volume&gt;5&lt;/volume&gt;&lt;number&gt;4&lt;/number&gt;&lt;section&gt;962&lt;/section&gt;&lt;dates&gt;&lt;year&gt;2009&lt;/year&gt;&lt;pub-dates&gt;&lt;date&gt;2009/04/14&lt;/date&gt;&lt;/pub-dates&gt;&lt;/dates&gt;&lt;publisher&gt;American Chemical Society&lt;/publisher&gt;&lt;isbn&gt;1549-9618&lt;/isbn&gt;&lt;urls&gt;&lt;related-urls&gt;&lt;url&gt;https://doi.org/10.1021/ct800503d&lt;/url&gt;&lt;/related-urls&gt;&lt;/urls&gt;&lt;electronic-resource-num&gt;10.1021/ct800503d&lt;/electronic-resource-num&gt;&lt;/record&gt;&lt;/Cite&gt;&lt;/EndNote&gt;</w:instrText>
        </w:r>
        <w:r w:rsidR="000E0FCB" w:rsidRPr="00996AE7">
          <w:fldChar w:fldCharType="separate"/>
        </w:r>
        <w:r w:rsidR="000E0FCB" w:rsidRPr="00996AE7">
          <w:rPr>
            <w:noProof/>
            <w:vertAlign w:val="superscript"/>
          </w:rPr>
          <w:t>35</w:t>
        </w:r>
        <w:r w:rsidR="000E0FCB" w:rsidRPr="00996AE7">
          <w:fldChar w:fldCharType="end"/>
        </w:r>
      </w:hyperlink>
      <w:r w:rsidR="003A13BD" w:rsidRPr="00996AE7">
        <w:t xml:space="preserve"> </w:t>
      </w:r>
      <w:r w:rsidR="007306E0" w:rsidRPr="00996AE7">
        <w:t>were used</w:t>
      </w:r>
      <w:r w:rsidR="00EA0B35" w:rsidRPr="00996AE7">
        <w:t xml:space="preserve">. </w:t>
      </w:r>
    </w:p>
    <w:p w14:paraId="4C3D453E" w14:textId="540F86FE" w:rsidR="00965DAA" w:rsidRPr="00996AE7" w:rsidRDefault="00AF0ECE" w:rsidP="0012603A">
      <w:pPr>
        <w:pStyle w:val="RSCB02ArticleText"/>
        <w:ind w:firstLine="284"/>
      </w:pPr>
      <w:r w:rsidRPr="00996AE7">
        <w:t xml:space="preserve">Bader’s theory of atoms in molecules provides </w:t>
      </w:r>
      <w:r w:rsidR="003F1EA3" w:rsidRPr="00996AE7">
        <w:t xml:space="preserve">a </w:t>
      </w:r>
      <w:r w:rsidRPr="00996AE7">
        <w:t xml:space="preserve">unique way to analyse the electron density, </w:t>
      </w:r>
      <w:r w:rsidRPr="00996AE7">
        <w:rPr>
          <w:i/>
          <w:iCs/>
        </w:rPr>
        <w:t>ρ</w:t>
      </w:r>
      <w:r w:rsidRPr="00996AE7">
        <w:rPr>
          <w:i/>
          <w:iCs/>
          <w:vertAlign w:val="subscript"/>
        </w:rPr>
        <w:t>и</w:t>
      </w:r>
      <w:r w:rsidRPr="00996AE7">
        <w:t>.</w:t>
      </w:r>
      <w:hyperlink w:anchor="_ENREF_75" w:tooltip="Bader, 1991 #290" w:history="1">
        <w:r w:rsidR="000E0FCB" w:rsidRPr="00996AE7">
          <w:fldChar w:fldCharType="begin"/>
        </w:r>
        <w:r w:rsidR="000E0FCB" w:rsidRPr="00996AE7">
          <w:instrText xml:space="preserve"> ADDIN EN.CITE &lt;EndNote&gt;&lt;Cite&gt;&lt;Author&gt;Bader&lt;/Author&gt;&lt;Year&gt;1991&lt;/Year&gt;&lt;RecNum&gt;290&lt;/RecNum&gt;&lt;DisplayText&gt;&lt;style face="superscript"&gt;33&lt;/style&gt;&lt;/DisplayText&gt;&lt;record&gt;&lt;rec-number&gt;290&lt;/rec-number&gt;&lt;foreign-keys&gt;&lt;key app="EN" db-id="rt9ddr2zk0zd5sex095p5zegpt09vp0pz2vr"&gt;290&lt;/key&gt;&lt;/foreign-keys&gt;&lt;ref-type name="Journal Article"&gt;17&lt;/ref-type&gt;&lt;contributors&gt;&lt;authors&gt;&lt;author&gt;Bader, Richard F. W.&lt;/author&gt;&lt;/authors&gt;&lt;/contributors&gt;&lt;titles&gt;&lt;title&gt;A quantum theory of molecular structure and its applications&lt;/title&gt;&lt;secondary-title&gt;Chem. Rev.&lt;/secondary-title&gt;&lt;/titles&gt;&lt;periodical&gt;&lt;full-title&gt;Chem. Rev.&lt;/full-title&gt;&lt;/periodical&gt;&lt;pages&gt;893-928&lt;/pages&gt;&lt;volume&gt;91&lt;/volume&gt;&lt;number&gt;5&lt;/number&gt;&lt;dates&gt;&lt;year&gt;1991&lt;/year&gt;&lt;/dates&gt;&lt;urls&gt;&lt;related-urls&gt;&lt;url&gt;http://pubs.acs.org/doi/abs/10.1021/cr00005a013&lt;/url&gt;&lt;/related-urls&gt;&lt;/urls&gt;&lt;electronic-resource-num&gt;10.1021/cr00005a013&lt;/electronic-resource-num&gt;&lt;/record&gt;&lt;/Cite&gt;&lt;/EndNote&gt;</w:instrText>
        </w:r>
        <w:r w:rsidR="000E0FCB" w:rsidRPr="00996AE7">
          <w:fldChar w:fldCharType="separate"/>
        </w:r>
        <w:r w:rsidR="000E0FCB" w:rsidRPr="00996AE7">
          <w:rPr>
            <w:noProof/>
            <w:vertAlign w:val="superscript"/>
          </w:rPr>
          <w:t>33</w:t>
        </w:r>
        <w:r w:rsidR="000E0FCB" w:rsidRPr="00996AE7">
          <w:fldChar w:fldCharType="end"/>
        </w:r>
      </w:hyperlink>
      <w:r w:rsidRPr="00996AE7">
        <w:t xml:space="preserve"> The most important property to assign a bond is the presence of a bond critical point (BCP) which is a point of electron and energy densities along the bond path. </w:t>
      </w:r>
      <w:r w:rsidR="00EA0B35" w:rsidRPr="00996AE7">
        <w:rPr>
          <w:iCs/>
        </w:rPr>
        <w:t>It is quite interesting to compare the M</w:t>
      </w:r>
      <w:r w:rsidR="00C64569" w:rsidRPr="00996AE7">
        <w:rPr>
          <w:iCs/>
          <w:vertAlign w:val="superscript"/>
        </w:rPr>
        <w:t>1</w:t>
      </w:r>
      <w:r w:rsidR="005B7F32" w:rsidRPr="00996AE7">
        <w:t>–</w:t>
      </w:r>
      <w:r w:rsidR="00C64569" w:rsidRPr="00996AE7">
        <w:rPr>
          <w:iCs/>
        </w:rPr>
        <w:t>C</w:t>
      </w:r>
      <w:r w:rsidR="00C64569" w:rsidRPr="00996AE7">
        <w:rPr>
          <w:iCs/>
          <w:vertAlign w:val="superscript"/>
        </w:rPr>
        <w:t>1</w:t>
      </w:r>
      <w:r w:rsidR="00EA0B35" w:rsidRPr="00996AE7">
        <w:rPr>
          <w:iCs/>
        </w:rPr>
        <w:t xml:space="preserve"> bond</w:t>
      </w:r>
      <w:r w:rsidR="00C64569" w:rsidRPr="00996AE7">
        <w:rPr>
          <w:iCs/>
        </w:rPr>
        <w:t>s</w:t>
      </w:r>
      <w:r w:rsidR="00EA0B35" w:rsidRPr="00996AE7">
        <w:rPr>
          <w:iCs/>
        </w:rPr>
        <w:t xml:space="preserve">, which involves the </w:t>
      </w:r>
      <w:r w:rsidR="00C64569" w:rsidRPr="00996AE7">
        <w:t>metall</w:t>
      </w:r>
      <w:r w:rsidR="005F2960" w:rsidRPr="00996AE7">
        <w:t>a</w:t>
      </w:r>
      <w:r w:rsidR="00C64569" w:rsidRPr="00996AE7">
        <w:t>-</w:t>
      </w:r>
      <w:r w:rsidR="00C64569" w:rsidRPr="00996AE7">
        <w:rPr>
          <w:i/>
          <w:iCs/>
        </w:rPr>
        <w:t>N</w:t>
      </w:r>
      <w:r w:rsidR="00C64569" w:rsidRPr="00996AE7">
        <w:t>-heterocyclic carbene</w:t>
      </w:r>
      <w:r w:rsidR="00C64569" w:rsidRPr="00996AE7">
        <w:rPr>
          <w:iCs/>
        </w:rPr>
        <w:t xml:space="preserve"> C</w:t>
      </w:r>
      <w:r w:rsidR="00C64569" w:rsidRPr="00996AE7">
        <w:rPr>
          <w:iCs/>
          <w:vertAlign w:val="superscript"/>
        </w:rPr>
        <w:t>1</w:t>
      </w:r>
      <w:r w:rsidR="00EA0B35" w:rsidRPr="00996AE7">
        <w:rPr>
          <w:iCs/>
        </w:rPr>
        <w:t xml:space="preserve"> atom</w:t>
      </w:r>
      <w:r w:rsidR="00C64569" w:rsidRPr="00996AE7">
        <w:rPr>
          <w:iCs/>
        </w:rPr>
        <w:t>s</w:t>
      </w:r>
      <w:r w:rsidR="00EA0B35" w:rsidRPr="00996AE7">
        <w:rPr>
          <w:iCs/>
        </w:rPr>
        <w:t>,</w:t>
      </w:r>
      <w:r w:rsidR="00C64569" w:rsidRPr="00996AE7">
        <w:rPr>
          <w:iCs/>
        </w:rPr>
        <w:t xml:space="preserve"> </w:t>
      </w:r>
      <w:r w:rsidR="00EA0B35" w:rsidRPr="00996AE7">
        <w:rPr>
          <w:iCs/>
        </w:rPr>
        <w:t xml:space="preserve">with the almost equivalent </w:t>
      </w:r>
      <w:r w:rsidR="00C64569" w:rsidRPr="00996AE7">
        <w:rPr>
          <w:iCs/>
        </w:rPr>
        <w:t>M</w:t>
      </w:r>
      <w:r w:rsidR="00EA0B35" w:rsidRPr="00996AE7">
        <w:rPr>
          <w:iCs/>
          <w:vertAlign w:val="superscript"/>
        </w:rPr>
        <w:t>2</w:t>
      </w:r>
      <w:r w:rsidR="00B550A5" w:rsidRPr="00996AE7">
        <w:rPr>
          <w:iCs/>
        </w:rPr>
        <w:t>–</w:t>
      </w:r>
      <w:r w:rsidR="00EA0B35" w:rsidRPr="00996AE7">
        <w:rPr>
          <w:iCs/>
        </w:rPr>
        <w:t>C</w:t>
      </w:r>
      <w:r w:rsidR="009070BC" w:rsidRPr="00996AE7">
        <w:rPr>
          <w:iCs/>
          <w:vertAlign w:val="superscript"/>
        </w:rPr>
        <w:t>7</w:t>
      </w:r>
      <w:r w:rsidR="00EA0B35" w:rsidRPr="00996AE7">
        <w:rPr>
          <w:iCs/>
        </w:rPr>
        <w:t xml:space="preserve"> bonds, which </w:t>
      </w:r>
      <w:r w:rsidR="0043379F" w:rsidRPr="00996AE7">
        <w:rPr>
          <w:iCs/>
        </w:rPr>
        <w:t>engage</w:t>
      </w:r>
      <w:r w:rsidR="00EA0B35" w:rsidRPr="00996AE7">
        <w:rPr>
          <w:iCs/>
        </w:rPr>
        <w:t xml:space="preserve"> the </w:t>
      </w:r>
      <w:r w:rsidR="002476F7" w:rsidRPr="00996AE7">
        <w:rPr>
          <w:iCs/>
        </w:rPr>
        <w:t xml:space="preserve">only </w:t>
      </w:r>
      <w:r w:rsidR="00C64569" w:rsidRPr="00996AE7">
        <w:rPr>
          <w:iCs/>
        </w:rPr>
        <w:t xml:space="preserve">formal </w:t>
      </w:r>
      <w:r w:rsidR="00C64569" w:rsidRPr="00996AE7">
        <w:t>acyclic diaminocarbene</w:t>
      </w:r>
      <w:r w:rsidR="00C64569" w:rsidRPr="00996AE7">
        <w:rPr>
          <w:iCs/>
        </w:rPr>
        <w:t xml:space="preserve"> C</w:t>
      </w:r>
      <w:r w:rsidR="00203580" w:rsidRPr="00996AE7">
        <w:rPr>
          <w:iCs/>
          <w:vertAlign w:val="superscript"/>
        </w:rPr>
        <w:t>7</w:t>
      </w:r>
      <w:r w:rsidR="00EA0B35" w:rsidRPr="00996AE7">
        <w:rPr>
          <w:iCs/>
        </w:rPr>
        <w:t xml:space="preserve"> atom.</w:t>
      </w:r>
      <w:r w:rsidR="00C64569" w:rsidRPr="00996AE7">
        <w:rPr>
          <w:iCs/>
        </w:rPr>
        <w:t xml:space="preserve"> </w:t>
      </w:r>
      <w:r w:rsidR="00B96B57" w:rsidRPr="00996AE7">
        <w:t>BCP</w:t>
      </w:r>
      <w:r w:rsidR="00B96B57" w:rsidRPr="00996AE7">
        <w:rPr>
          <w:iCs/>
        </w:rPr>
        <w:t xml:space="preserve"> for b</w:t>
      </w:r>
      <w:r w:rsidR="00C40AD0" w:rsidRPr="00996AE7">
        <w:rPr>
          <w:iCs/>
        </w:rPr>
        <w:t>oth</w:t>
      </w:r>
      <w:r w:rsidR="00B96B57" w:rsidRPr="00996AE7">
        <w:rPr>
          <w:iCs/>
        </w:rPr>
        <w:t xml:space="preserve"> pairs</w:t>
      </w:r>
      <w:r w:rsidR="00C40AD0" w:rsidRPr="00996AE7">
        <w:rPr>
          <w:iCs/>
        </w:rPr>
        <w:t xml:space="preserve"> </w:t>
      </w:r>
      <w:r w:rsidR="00B96B57" w:rsidRPr="00996AE7">
        <w:rPr>
          <w:iCs/>
        </w:rPr>
        <w:t>M</w:t>
      </w:r>
      <w:r w:rsidR="00B96B57" w:rsidRPr="00996AE7">
        <w:t>–</w:t>
      </w:r>
      <w:r w:rsidR="00B96B57" w:rsidRPr="00996AE7">
        <w:rPr>
          <w:iCs/>
        </w:rPr>
        <w:t>C</w:t>
      </w:r>
      <w:r w:rsidR="00B96B57" w:rsidRPr="00996AE7">
        <w:rPr>
          <w:iCs/>
          <w:vertAlign w:val="subscript"/>
        </w:rPr>
        <w:t>carbene</w:t>
      </w:r>
      <w:r w:rsidR="00C40AD0" w:rsidRPr="00996AE7">
        <w:rPr>
          <w:iCs/>
        </w:rPr>
        <w:t xml:space="preserve"> bonds show a moderate value of electron density (</w:t>
      </w:r>
      <w:r w:rsidR="00B96B57" w:rsidRPr="00996AE7">
        <w:rPr>
          <w:iCs/>
        </w:rPr>
        <w:t>ρ</w:t>
      </w:r>
      <w:r w:rsidR="00B96B57" w:rsidRPr="00996AE7">
        <w:rPr>
          <w:iCs/>
          <w:vertAlign w:val="subscript"/>
        </w:rPr>
        <w:t>b</w:t>
      </w:r>
      <w:r w:rsidR="00B96B57" w:rsidRPr="00996AE7">
        <w:rPr>
          <w:iCs/>
        </w:rPr>
        <w:t xml:space="preserve"> </w:t>
      </w:r>
      <w:r w:rsidR="00C40AD0" w:rsidRPr="00996AE7">
        <w:rPr>
          <w:iCs/>
        </w:rPr>
        <w:t>0.</w:t>
      </w:r>
      <w:r w:rsidR="009070BC" w:rsidRPr="00996AE7">
        <w:rPr>
          <w:iCs/>
        </w:rPr>
        <w:t>070</w:t>
      </w:r>
      <w:r w:rsidR="00C40AD0" w:rsidRPr="00996AE7">
        <w:rPr>
          <w:iCs/>
        </w:rPr>
        <w:t>–0.</w:t>
      </w:r>
      <w:r w:rsidR="009070BC" w:rsidRPr="00996AE7">
        <w:rPr>
          <w:iCs/>
        </w:rPr>
        <w:t xml:space="preserve">091 </w:t>
      </w:r>
      <w:r w:rsidR="00C40AD0" w:rsidRPr="00996AE7">
        <w:rPr>
          <w:iCs/>
        </w:rPr>
        <w:t xml:space="preserve">e) and a positive value of the laplacian. </w:t>
      </w:r>
      <w:r w:rsidR="002D3759" w:rsidRPr="00996AE7">
        <w:rPr>
          <w:iCs/>
        </w:rPr>
        <w:t>Since a covalent bond in transition metal complexes is characterized by small value of ρ</w:t>
      </w:r>
      <w:r w:rsidR="002D3759" w:rsidRPr="00996AE7">
        <w:rPr>
          <w:iCs/>
          <w:vertAlign w:val="subscript"/>
        </w:rPr>
        <w:t>b</w:t>
      </w:r>
      <w:r w:rsidR="002D3759" w:rsidRPr="00996AE7">
        <w:rPr>
          <w:iCs/>
        </w:rPr>
        <w:t xml:space="preserve"> and small and positive values of </w:t>
      </w:r>
      <w:r w:rsidR="002D3759" w:rsidRPr="00996AE7">
        <w:rPr>
          <w:rFonts w:ascii="Cambria Math" w:hAnsi="Cambria Math" w:cs="Cambria Math"/>
          <w:iCs/>
        </w:rPr>
        <w:t>∇</w:t>
      </w:r>
      <w:r w:rsidR="002D3759" w:rsidRPr="00996AE7">
        <w:rPr>
          <w:iCs/>
          <w:vertAlign w:val="superscript"/>
        </w:rPr>
        <w:t>2</w:t>
      </w:r>
      <w:r w:rsidR="002D3759" w:rsidRPr="00996AE7">
        <w:rPr>
          <w:rFonts w:ascii="Calibri" w:hAnsi="Calibri" w:cs="Calibri"/>
          <w:iCs/>
        </w:rPr>
        <w:t>ρ</w:t>
      </w:r>
      <w:r w:rsidR="009070BC" w:rsidRPr="00996AE7">
        <w:rPr>
          <w:rFonts w:ascii="Calibri" w:hAnsi="Calibri" w:cs="Calibri"/>
          <w:iCs/>
        </w:rPr>
        <w:t>(</w:t>
      </w:r>
      <w:r w:rsidR="009070BC" w:rsidRPr="00996AE7">
        <w:rPr>
          <w:rFonts w:ascii="Calibri" w:hAnsi="Calibri" w:cs="Calibri"/>
          <w:b/>
          <w:iCs/>
        </w:rPr>
        <w:t>r</w:t>
      </w:r>
      <w:r w:rsidR="009070BC" w:rsidRPr="00996AE7">
        <w:rPr>
          <w:rFonts w:ascii="Calibri" w:hAnsi="Calibri" w:cs="Calibri"/>
          <w:iCs/>
        </w:rPr>
        <w:t>)</w:t>
      </w:r>
      <w:r w:rsidR="002D3759" w:rsidRPr="00996AE7">
        <w:rPr>
          <w:iCs/>
        </w:rPr>
        <w:t xml:space="preserve"> due to the diffuse character of the electron distribution,</w:t>
      </w:r>
      <w:hyperlink w:anchor="_ENREF_78" w:tooltip="Farrugia, 2006 #837" w:history="1">
        <w:r w:rsidR="000E0FCB" w:rsidRPr="00996AE7">
          <w:rPr>
            <w:iCs/>
          </w:rPr>
          <w:fldChar w:fldCharType="begin"/>
        </w:r>
        <w:r w:rsidR="000E0FCB" w:rsidRPr="00996AE7">
          <w:rPr>
            <w:iCs/>
          </w:rPr>
          <w:instrText xml:space="preserve"> ADDIN EN.CITE &lt;EndNote&gt;&lt;Cite&gt;&lt;Author&gt;Farrugia&lt;/Author&gt;&lt;Year&gt;2006&lt;/Year&gt;&lt;RecNum&gt;837&lt;/RecNum&gt;&lt;DisplayText&gt;&lt;style face="superscript"&gt;36&lt;/style&gt;&lt;/DisplayText&gt;&lt;record&gt;&lt;rec-number&gt;837&lt;/rec-number&gt;&lt;foreign-keys&gt;&lt;key app="EN" db-id="rt9ddr2zk0zd5sex095p5zegpt09vp0pz2vr"&gt;837&lt;/key&gt;&lt;/foreign-keys&gt;&lt;ref-type name="Journal Article"&gt;17&lt;/ref-type&gt;&lt;contributors&gt;&lt;authors&gt;&lt;author&gt;Farrugia, Louis J.&lt;/author&gt;&lt;author&gt;Evans, Cameron&lt;/author&gt;&lt;author&gt;Tegel, Marcus&lt;/author&gt;&lt;/authors&gt;&lt;/contributors&gt;&lt;titles&gt;&lt;title&gt;Chemical Bonds without “Chemical Bonding”? A Combined Experimental and Theoretical Charge Density Study on an Iron Trimethylenemethane Complex&lt;/title&gt;&lt;secondary-title&gt;The Journal of Physical Chemistry A&lt;/secondary-title&gt;&lt;/titles&gt;&lt;periodical&gt;&lt;full-title&gt;The Journal of Physical Chemistry A&lt;/full-title&gt;&lt;abbr-1&gt;J. Phys. Chem. A&lt;/abbr-1&gt;&lt;/periodical&gt;&lt;pages&gt;7952-7961&lt;/pages&gt;&lt;volume&gt;110&lt;/volume&gt;&lt;number&gt;25&lt;/number&gt;&lt;section&gt;7952&lt;/section&gt;&lt;dates&gt;&lt;year&gt;2006&lt;/year&gt;&lt;pub-dates&gt;&lt;date&gt;2006/06/01&lt;/date&gt;&lt;/pub-dates&gt;&lt;/dates&gt;&lt;publisher&gt;American Chemical Society&lt;/publisher&gt;&lt;isbn&gt;1089-5639&lt;/isbn&gt;&lt;urls&gt;&lt;related-urls&gt;&lt;url&gt;https://doi.org/10.1021/jp061846d&lt;/url&gt;&lt;/related-urls&gt;&lt;/urls&gt;&lt;electronic-resource-num&gt;10.1021/jp061846d&lt;/electronic-resource-num&gt;&lt;/record&gt;&lt;/Cite&gt;&lt;/EndNote&gt;</w:instrText>
        </w:r>
        <w:r w:rsidR="000E0FCB" w:rsidRPr="00996AE7">
          <w:rPr>
            <w:iCs/>
          </w:rPr>
          <w:fldChar w:fldCharType="separate"/>
        </w:r>
        <w:r w:rsidR="000E0FCB" w:rsidRPr="00996AE7">
          <w:rPr>
            <w:iCs/>
            <w:noProof/>
            <w:vertAlign w:val="superscript"/>
          </w:rPr>
          <w:t>36</w:t>
        </w:r>
        <w:r w:rsidR="000E0FCB" w:rsidRPr="00996AE7">
          <w:rPr>
            <w:iCs/>
          </w:rPr>
          <w:fldChar w:fldCharType="end"/>
        </w:r>
      </w:hyperlink>
      <w:r w:rsidR="002D3759" w:rsidRPr="00996AE7">
        <w:rPr>
          <w:iCs/>
        </w:rPr>
        <w:t xml:space="preserve"> the best descriptor to ascertain the type of interaction is the local energy electronic density H(</w:t>
      </w:r>
      <w:r w:rsidR="002D3759" w:rsidRPr="00996AE7">
        <w:rPr>
          <w:b/>
          <w:iCs/>
        </w:rPr>
        <w:t>r</w:t>
      </w:r>
      <w:r w:rsidR="002D3759" w:rsidRPr="00996AE7">
        <w:rPr>
          <w:iCs/>
        </w:rPr>
        <w:t>).</w:t>
      </w:r>
      <w:hyperlink w:anchor="_ENREF_79" w:tooltip="Guha, 2011 #833" w:history="1">
        <w:r w:rsidR="000E0FCB" w:rsidRPr="00996AE7">
          <w:rPr>
            <w:iCs/>
          </w:rPr>
          <w:fldChar w:fldCharType="begin"/>
        </w:r>
        <w:r w:rsidR="000E0FCB" w:rsidRPr="00996AE7">
          <w:rPr>
            <w:iCs/>
          </w:rPr>
          <w:instrText xml:space="preserve"> ADDIN EN.CITE &lt;EndNote&gt;&lt;Cite&gt;&lt;Author&gt;Guha&lt;/Author&gt;&lt;Year&gt;2011&lt;/Year&gt;&lt;RecNum&gt;833&lt;/RecNum&gt;&lt;DisplayText&gt;&lt;style face="superscript"&gt;37&lt;/style&gt;&lt;/DisplayText&gt;&lt;record&gt;&lt;rec-number&gt;833&lt;/rec-number&gt;&lt;foreign-keys&gt;&lt;key app="EN" db-id="rt9ddr2zk0zd5sex095p5zegpt09vp0pz2vr"&gt;833&lt;/key&gt;&lt;/foreign-keys&gt;&lt;ref-type name="Journal Article"&gt;17&lt;/ref-type&gt;&lt;contributors&gt;&lt;authors&gt;&lt;author&gt;Guha, Ankur Kanti&lt;/author&gt;&lt;author&gt;Das, Chandan&lt;/author&gt;&lt;author&gt;Phukan, Ashwini K.&lt;/author&gt;&lt;/authors&gt;&lt;/contributors&gt;&lt;titles&gt;&lt;title&gt;Heterocyclic carbenes of diverse flexibility: A theoretical insight&lt;/title&gt;&lt;secondary-title&gt;Journal of Organometallic Chemistry&lt;/secondary-title&gt;&lt;/titles&gt;&lt;periodical&gt;&lt;full-title&gt;Journal of Organometallic Chemistry&lt;/full-title&gt;&lt;abbr-1&gt;J. Org. Chem.&lt;/abbr-1&gt;&lt;/periodical&gt;&lt;pages&gt;586-593&lt;/pages&gt;&lt;volume&gt;696&lt;/volume&gt;&lt;number&gt;2&lt;/number&gt;&lt;section&gt;586&lt;/section&gt;&lt;keywords&gt;&lt;keyword&gt;Density functional calculations&lt;/keyword&gt;&lt;keyword&gt;Remote carbene&lt;/keyword&gt;&lt;keyword&gt;Palladium&lt;/keyword&gt;&lt;keyword&gt;Atoms in molecules&lt;/keyword&gt;&lt;keyword&gt;Topological analysis&lt;/keyword&gt;&lt;/keywords&gt;&lt;dates&gt;&lt;year&gt;2011&lt;/year&gt;&lt;pub-dates&gt;&lt;date&gt;2011/01/15/&lt;/date&gt;&lt;/pub-dates&gt;&lt;/dates&gt;&lt;isbn&gt;0022-328X&lt;/isbn&gt;&lt;urls&gt;&lt;related-urls&gt;&lt;url&gt;https://www.sciencedirect.com/science/article/pii/S0022328X10005942&lt;/url&gt;&lt;/related-urls&gt;&lt;/urls&gt;&lt;electronic-resource-num&gt;https://doi.org/10.1016/j.jorganchem.2010.09.066&lt;/electronic-resource-num&gt;&lt;/record&gt;&lt;/Cite&gt;&lt;/EndNote&gt;</w:instrText>
        </w:r>
        <w:r w:rsidR="000E0FCB" w:rsidRPr="00996AE7">
          <w:rPr>
            <w:iCs/>
          </w:rPr>
          <w:fldChar w:fldCharType="separate"/>
        </w:r>
        <w:r w:rsidR="000E0FCB" w:rsidRPr="00996AE7">
          <w:rPr>
            <w:iCs/>
            <w:noProof/>
            <w:vertAlign w:val="superscript"/>
          </w:rPr>
          <w:t>37</w:t>
        </w:r>
        <w:r w:rsidR="000E0FCB" w:rsidRPr="00996AE7">
          <w:rPr>
            <w:iCs/>
          </w:rPr>
          <w:fldChar w:fldCharType="end"/>
        </w:r>
      </w:hyperlink>
      <w:r w:rsidR="002D3759" w:rsidRPr="00996AE7">
        <w:rPr>
          <w:iCs/>
        </w:rPr>
        <w:t xml:space="preserve"> All of these M</w:t>
      </w:r>
      <w:r w:rsidR="00B550A5" w:rsidRPr="00996AE7">
        <w:rPr>
          <w:iCs/>
        </w:rPr>
        <w:t>–</w:t>
      </w:r>
      <w:r w:rsidR="002D3759" w:rsidRPr="00996AE7">
        <w:rPr>
          <w:iCs/>
        </w:rPr>
        <w:t>C</w:t>
      </w:r>
      <w:r w:rsidR="002D3759" w:rsidRPr="00996AE7">
        <w:rPr>
          <w:iCs/>
          <w:vertAlign w:val="subscript"/>
        </w:rPr>
        <w:t>carb</w:t>
      </w:r>
      <w:r w:rsidR="008D33AF" w:rsidRPr="00996AE7">
        <w:rPr>
          <w:iCs/>
          <w:vertAlign w:val="subscript"/>
        </w:rPr>
        <w:t>e</w:t>
      </w:r>
      <w:r w:rsidR="002D3759" w:rsidRPr="00996AE7">
        <w:rPr>
          <w:iCs/>
          <w:vertAlign w:val="subscript"/>
        </w:rPr>
        <w:t>ne</w:t>
      </w:r>
      <w:r w:rsidR="002D3759" w:rsidRPr="00996AE7">
        <w:rPr>
          <w:iCs/>
        </w:rPr>
        <w:t xml:space="preserve"> have negative values of </w:t>
      </w:r>
      <w:r w:rsidR="00E37B0D" w:rsidRPr="00996AE7">
        <w:rPr>
          <w:iCs/>
        </w:rPr>
        <w:t>H(</w:t>
      </w:r>
      <w:r w:rsidR="00E37B0D" w:rsidRPr="00996AE7">
        <w:rPr>
          <w:b/>
          <w:iCs/>
        </w:rPr>
        <w:t>r</w:t>
      </w:r>
      <w:r w:rsidR="00E37B0D" w:rsidRPr="00996AE7">
        <w:rPr>
          <w:iCs/>
        </w:rPr>
        <w:t>)</w:t>
      </w:r>
      <w:r w:rsidR="002D3759" w:rsidRPr="00996AE7">
        <w:rPr>
          <w:iCs/>
        </w:rPr>
        <w:t xml:space="preserve"> at the BCPs. The listed parameters indicate a significant degree of covalency. </w:t>
      </w:r>
      <w:r w:rsidR="00C4537E" w:rsidRPr="00996AE7">
        <w:rPr>
          <w:iCs/>
        </w:rPr>
        <w:t>Another similar criterion was proposed by Espino</w:t>
      </w:r>
      <w:r w:rsidR="00962EB2" w:rsidRPr="00996AE7">
        <w:rPr>
          <w:iCs/>
        </w:rPr>
        <w:t>s</w:t>
      </w:r>
      <w:r w:rsidR="00C4537E" w:rsidRPr="00996AE7">
        <w:rPr>
          <w:iCs/>
        </w:rPr>
        <w:t>a</w:t>
      </w:r>
      <w:hyperlink w:anchor="_ENREF_80" w:tooltip="Espinosa, 2002 #245" w:history="1">
        <w:r w:rsidR="000E0FCB" w:rsidRPr="00996AE7">
          <w:rPr>
            <w:iCs/>
          </w:rPr>
          <w:fldChar w:fldCharType="begin"/>
        </w:r>
        <w:r w:rsidR="000E0FCB" w:rsidRPr="00996AE7">
          <w:rPr>
            <w:iCs/>
          </w:rPr>
          <w:instrText xml:space="preserve"> ADDIN EN.CITE &lt;EndNote&gt;&lt;Cite&gt;&lt;Author&gt;Espinosa&lt;/Author&gt;&lt;Year&gt;2002&lt;/Year&gt;&lt;RecNum&gt;245&lt;/RecNum&gt;&lt;DisplayText&gt;&lt;style face="superscript"&gt;38&lt;/style&gt;&lt;/DisplayText&gt;&lt;record&gt;&lt;rec-number&gt;245&lt;/rec-number&gt;&lt;foreign-keys&gt;&lt;key app="EN" db-id="rt9ddr2zk0zd5sex095p5zegpt09vp0pz2vr"&gt;245&lt;/key&gt;&lt;/foreign-keys&gt;&lt;ref-type name="Journal Article"&gt;17&lt;/ref-type&gt;&lt;contributors&gt;&lt;authors&gt;&lt;author&gt;Espinosa, Enrique&lt;/author&gt;&lt;author&gt;Alkorta, Ibon&lt;/author&gt;&lt;author&gt;Elguero, José&lt;/author&gt;&lt;author&gt;Molins, Elies&lt;/author&gt;&lt;/authors&gt;&lt;/contributors&gt;&lt;titles&gt;&lt;title&gt;From weak to strong interactions: A comprehensive analysis of the topological and energetic properties of the electron density distribution involving X–H</w:instrText>
        </w:r>
        <w:r w:rsidR="000E0FCB" w:rsidRPr="00996AE7">
          <w:rPr>
            <w:rFonts w:ascii="Cambria Math" w:hAnsi="Cambria Math" w:cs="Cambria Math"/>
            <w:iCs/>
          </w:rPr>
          <w:instrText>⋯</w:instrText>
        </w:r>
        <w:r w:rsidR="000E0FCB" w:rsidRPr="00996AE7">
          <w:rPr>
            <w:iCs/>
          </w:rPr>
          <w:instrText>F</w:instrText>
        </w:r>
        <w:r w:rsidR="000E0FCB" w:rsidRPr="00996AE7">
          <w:rPr>
            <w:rFonts w:ascii="Calibri" w:hAnsi="Calibri" w:cs="Calibri"/>
            <w:iCs/>
          </w:rPr>
          <w:instrText>–</w:instrText>
        </w:r>
        <w:r w:rsidR="000E0FCB" w:rsidRPr="00996AE7">
          <w:rPr>
            <w:iCs/>
          </w:rPr>
          <w:instrText>Y systems&lt;/title&gt;&lt;secondary-title&gt;J. Chem. Phys.&lt;/secondary-title&gt;&lt;/titles&gt;&lt;periodical&gt;&lt;full-title&gt;J. Chem. Phys.&lt;/full-title&gt;&lt;/periodical&gt;&lt;pages&gt;5529-5542&lt;/pages&gt;&lt;volume&gt;117&lt;/volume&gt;&lt;number&gt;12&lt;/number&gt;&lt;section&gt;5529&lt;/section&gt;&lt;dates&gt;&lt;year&gt;2002&lt;/year&gt;&lt;/dates&gt;&lt;publisher&gt;American Institute of Physics&lt;/publisher&gt;&lt;urls&gt;&lt;related-urls&gt;&lt;url&gt;https://doi.org/10.1063/1.1501133&lt;/url&gt;&lt;/related-urls&gt;&lt;/urls&gt;&lt;electronic-resource-num&gt;10.1063/1.1501133&lt;/electronic-resource-num&gt;&lt;/record&gt;&lt;/Cite&gt;&lt;/EndNote&gt;</w:instrText>
        </w:r>
        <w:r w:rsidR="000E0FCB" w:rsidRPr="00996AE7">
          <w:rPr>
            <w:iCs/>
          </w:rPr>
          <w:fldChar w:fldCharType="separate"/>
        </w:r>
        <w:r w:rsidR="000E0FCB" w:rsidRPr="00996AE7">
          <w:rPr>
            <w:iCs/>
            <w:noProof/>
            <w:vertAlign w:val="superscript"/>
          </w:rPr>
          <w:t>38</w:t>
        </w:r>
        <w:r w:rsidR="000E0FCB" w:rsidRPr="00996AE7">
          <w:rPr>
            <w:iCs/>
          </w:rPr>
          <w:fldChar w:fldCharType="end"/>
        </w:r>
      </w:hyperlink>
      <w:r w:rsidR="00C4537E" w:rsidRPr="00996AE7">
        <w:rPr>
          <w:iCs/>
        </w:rPr>
        <w:t xml:space="preserve"> on the basis of the ratio |V(</w:t>
      </w:r>
      <w:r w:rsidR="00C4537E" w:rsidRPr="00996AE7">
        <w:rPr>
          <w:b/>
          <w:iCs/>
        </w:rPr>
        <w:t>r</w:t>
      </w:r>
      <w:r w:rsidR="00C4537E" w:rsidRPr="00996AE7">
        <w:rPr>
          <w:iCs/>
        </w:rPr>
        <w:t>)|/G(</w:t>
      </w:r>
      <w:r w:rsidR="00C4537E" w:rsidRPr="00996AE7">
        <w:rPr>
          <w:b/>
          <w:iCs/>
        </w:rPr>
        <w:t>r</w:t>
      </w:r>
      <w:r w:rsidR="00C4537E" w:rsidRPr="00996AE7">
        <w:rPr>
          <w:iCs/>
        </w:rPr>
        <w:t>)</w:t>
      </w:r>
      <w:r w:rsidR="0043379F" w:rsidRPr="00996AE7">
        <w:rPr>
          <w:iCs/>
        </w:rPr>
        <w:t xml:space="preserve"> f</w:t>
      </w:r>
      <w:r w:rsidR="00C4537E" w:rsidRPr="00996AE7">
        <w:rPr>
          <w:iCs/>
        </w:rPr>
        <w:t>or closed shell interaction, |V(</w:t>
      </w:r>
      <w:r w:rsidR="00C4537E" w:rsidRPr="00996AE7">
        <w:rPr>
          <w:b/>
          <w:iCs/>
        </w:rPr>
        <w:t>r</w:t>
      </w:r>
      <w:r w:rsidR="00C4537E" w:rsidRPr="00996AE7">
        <w:rPr>
          <w:iCs/>
        </w:rPr>
        <w:t>)|/G(</w:t>
      </w:r>
      <w:r w:rsidR="00C4537E" w:rsidRPr="00996AE7">
        <w:rPr>
          <w:b/>
          <w:iCs/>
        </w:rPr>
        <w:t>r</w:t>
      </w:r>
      <w:r w:rsidR="00C4537E" w:rsidRPr="00996AE7">
        <w:rPr>
          <w:iCs/>
        </w:rPr>
        <w:t>) &lt; 1 and for shared shell interaction, |V(</w:t>
      </w:r>
      <w:r w:rsidR="00C4537E" w:rsidRPr="00996AE7">
        <w:rPr>
          <w:b/>
          <w:iCs/>
        </w:rPr>
        <w:t>r</w:t>
      </w:r>
      <w:r w:rsidR="00C4537E" w:rsidRPr="00996AE7">
        <w:rPr>
          <w:iCs/>
        </w:rPr>
        <w:t>)|/G(</w:t>
      </w:r>
      <w:r w:rsidR="00C4537E" w:rsidRPr="00996AE7">
        <w:rPr>
          <w:b/>
          <w:iCs/>
        </w:rPr>
        <w:t>r</w:t>
      </w:r>
      <w:r w:rsidR="00C4537E" w:rsidRPr="00996AE7">
        <w:rPr>
          <w:iCs/>
        </w:rPr>
        <w:t>) &gt; 2. The interaction is taken as an intermediate type if the ratio falls between these two limits.</w:t>
      </w:r>
      <w:hyperlink w:anchor="_ENREF_81" w:tooltip="Shahi, 2014 #840" w:history="1">
        <w:r w:rsidR="000E0FCB" w:rsidRPr="00996AE7">
          <w:rPr>
            <w:iCs/>
          </w:rPr>
          <w:fldChar w:fldCharType="begin"/>
        </w:r>
        <w:r w:rsidR="000E0FCB" w:rsidRPr="00996AE7">
          <w:rPr>
            <w:iCs/>
          </w:rPr>
          <w:instrText xml:space="preserve"> ADDIN EN.CITE &lt;EndNote&gt;&lt;Cite&gt;&lt;Author&gt;Shahi&lt;/Author&gt;&lt;Year&gt;2014&lt;/Year&gt;&lt;RecNum&gt;840&lt;/RecNum&gt;&lt;DisplayText&gt;&lt;style face="superscript"&gt;39&lt;/style&gt;&lt;/DisplayText&gt;&lt;record&gt;&lt;rec-number&gt;840&lt;/rec-number&gt;&lt;foreign-keys&gt;&lt;key app="EN" db-id="rt9ddr2zk0zd5sex095p5zegpt09vp0pz2vr"&gt;840&lt;/key&gt;&lt;/foreign-keys&gt;&lt;ref-type name="Journal Article"&gt;17&lt;/ref-type&gt;&lt;contributors&gt;&lt;authors&gt;&lt;author&gt;Shahi, Abhishek&lt;/author&gt;&lt;author&gt;Arunan, Elangannan&lt;/author&gt;&lt;/authors&gt;&lt;/contributors&gt;&lt;titles&gt;&lt;title&gt;Hydrogen bonding, halogen bonding and lithium bonding: an atoms in molecules and natural bond orbital perspective towards conservation of total bond order, inter- and intra-molecular bonding&lt;/title&gt;&lt;secondary-title&gt;Physical Chemistry Chemical Physics&lt;/secondary-title&gt;&lt;/titles&gt;&lt;periodical&gt;&lt;full-title&gt;Physical Chemistry Chemical Physics&lt;/full-title&gt;&lt;abbr-1&gt;Phys. Chem. Chem. Phys.&lt;/abbr-1&gt;&lt;/periodical&gt;&lt;pages&gt;22935-22952&lt;/pages&gt;&lt;volume&gt;16&lt;/volume&gt;&lt;number&gt;42&lt;/number&gt;&lt;section&gt;22935&lt;/section&gt;&lt;dates&gt;&lt;year&gt;2014&lt;/year&gt;&lt;/dates&gt;&lt;publisher&gt;The Royal Society of Chemistry&lt;/publisher&gt;&lt;isbn&gt;1463-9076&lt;/isbn&gt;&lt;urls&gt;&lt;related-urls&gt;&lt;url&gt;http://dx.doi.org/10.1039/C4CP02585G&lt;/url&gt;&lt;/related-urls&gt;&lt;/urls&gt;&lt;electronic-resource-num&gt;10.1039/C4CP02585G&lt;/electronic-resource-num&gt;&lt;/record&gt;&lt;/Cite&gt;&lt;/EndNote&gt;</w:instrText>
        </w:r>
        <w:r w:rsidR="000E0FCB" w:rsidRPr="00996AE7">
          <w:rPr>
            <w:iCs/>
          </w:rPr>
          <w:fldChar w:fldCharType="separate"/>
        </w:r>
        <w:r w:rsidR="000E0FCB" w:rsidRPr="00996AE7">
          <w:rPr>
            <w:iCs/>
            <w:noProof/>
            <w:vertAlign w:val="superscript"/>
          </w:rPr>
          <w:t>39</w:t>
        </w:r>
        <w:r w:rsidR="000E0FCB" w:rsidRPr="00996AE7">
          <w:rPr>
            <w:iCs/>
          </w:rPr>
          <w:fldChar w:fldCharType="end"/>
        </w:r>
      </w:hyperlink>
      <w:r w:rsidR="00C4537E" w:rsidRPr="00996AE7">
        <w:rPr>
          <w:iCs/>
        </w:rPr>
        <w:t xml:space="preserve"> The </w:t>
      </w:r>
      <w:r w:rsidR="00B96B57" w:rsidRPr="00996AE7">
        <w:rPr>
          <w:iCs/>
        </w:rPr>
        <w:t xml:space="preserve">BCPs of </w:t>
      </w:r>
      <w:r w:rsidR="00C4537E" w:rsidRPr="00996AE7">
        <w:rPr>
          <w:iCs/>
        </w:rPr>
        <w:t>M–C</w:t>
      </w:r>
      <w:r w:rsidR="00C4537E" w:rsidRPr="00996AE7">
        <w:rPr>
          <w:iCs/>
          <w:vertAlign w:val="subscript"/>
        </w:rPr>
        <w:t>carbene</w:t>
      </w:r>
      <w:r w:rsidR="00C4537E" w:rsidRPr="00996AE7">
        <w:rPr>
          <w:iCs/>
        </w:rPr>
        <w:t xml:space="preserve"> bonds have a |V(</w:t>
      </w:r>
      <w:r w:rsidR="00C4537E" w:rsidRPr="00996AE7">
        <w:rPr>
          <w:b/>
          <w:iCs/>
        </w:rPr>
        <w:t>r</w:t>
      </w:r>
      <w:r w:rsidR="00C4537E" w:rsidRPr="00996AE7">
        <w:rPr>
          <w:iCs/>
        </w:rPr>
        <w:t>)|/G(</w:t>
      </w:r>
      <w:r w:rsidR="00C4537E" w:rsidRPr="00996AE7">
        <w:rPr>
          <w:b/>
          <w:iCs/>
        </w:rPr>
        <w:t>r</w:t>
      </w:r>
      <w:r w:rsidR="00C4537E" w:rsidRPr="00996AE7">
        <w:rPr>
          <w:iCs/>
        </w:rPr>
        <w:t xml:space="preserve">) value </w:t>
      </w:r>
      <w:r w:rsidR="00926DFB" w:rsidRPr="00996AE7">
        <w:rPr>
          <w:iCs/>
        </w:rPr>
        <w:t>1.</w:t>
      </w:r>
      <w:r w:rsidR="00203580" w:rsidRPr="00996AE7">
        <w:rPr>
          <w:iCs/>
        </w:rPr>
        <w:t>47</w:t>
      </w:r>
      <w:r w:rsidR="00926DFB" w:rsidRPr="00996AE7">
        <w:rPr>
          <w:iCs/>
        </w:rPr>
        <w:t>–1.</w:t>
      </w:r>
      <w:r w:rsidR="00203580" w:rsidRPr="00996AE7">
        <w:rPr>
          <w:iCs/>
        </w:rPr>
        <w:t>70</w:t>
      </w:r>
      <w:r w:rsidR="00C4537E" w:rsidRPr="00996AE7">
        <w:rPr>
          <w:iCs/>
        </w:rPr>
        <w:t xml:space="preserve"> and it is taken as evidence for partial covalent nature. At the same time, the values for the ρ</w:t>
      </w:r>
      <w:r w:rsidR="00C4537E" w:rsidRPr="00996AE7">
        <w:rPr>
          <w:iCs/>
          <w:vertAlign w:val="subscript"/>
        </w:rPr>
        <w:t>b</w:t>
      </w:r>
      <w:r w:rsidR="00C4537E" w:rsidRPr="00996AE7">
        <w:rPr>
          <w:iCs/>
        </w:rPr>
        <w:t xml:space="preserve"> bond and |V(</w:t>
      </w:r>
      <w:r w:rsidR="00C4537E" w:rsidRPr="00996AE7">
        <w:rPr>
          <w:b/>
          <w:iCs/>
        </w:rPr>
        <w:t>r</w:t>
      </w:r>
      <w:r w:rsidR="00C4537E" w:rsidRPr="00996AE7">
        <w:rPr>
          <w:iCs/>
        </w:rPr>
        <w:t>)|/G(</w:t>
      </w:r>
      <w:r w:rsidR="00C4537E" w:rsidRPr="00996AE7">
        <w:rPr>
          <w:b/>
          <w:iCs/>
        </w:rPr>
        <w:t>r</w:t>
      </w:r>
      <w:r w:rsidR="00C4537E" w:rsidRPr="00996AE7">
        <w:rPr>
          <w:iCs/>
        </w:rPr>
        <w:t>) for all M–C</w:t>
      </w:r>
      <w:r w:rsidR="00C4537E" w:rsidRPr="00996AE7">
        <w:rPr>
          <w:iCs/>
          <w:vertAlign w:val="subscript"/>
        </w:rPr>
        <w:t>carbene</w:t>
      </w:r>
      <w:r w:rsidR="00C4537E" w:rsidRPr="00996AE7">
        <w:rPr>
          <w:iCs/>
        </w:rPr>
        <w:t xml:space="preserve"> bonds are higher than for the M–Cl, M–C</w:t>
      </w:r>
      <w:r w:rsidR="00C4537E" w:rsidRPr="00996AE7">
        <w:rPr>
          <w:iCs/>
          <w:vertAlign w:val="subscript"/>
        </w:rPr>
        <w:t>CNR</w:t>
      </w:r>
      <w:r w:rsidR="00C4537E" w:rsidRPr="00996AE7">
        <w:rPr>
          <w:iCs/>
        </w:rPr>
        <w:t xml:space="preserve"> and M–N bonds, all this indicates that the M–C</w:t>
      </w:r>
      <w:r w:rsidR="00C4537E" w:rsidRPr="00996AE7">
        <w:rPr>
          <w:iCs/>
          <w:vertAlign w:val="subscript"/>
        </w:rPr>
        <w:t>carbene</w:t>
      </w:r>
      <w:r w:rsidR="00C4537E" w:rsidRPr="00996AE7">
        <w:rPr>
          <w:iCs/>
        </w:rPr>
        <w:t xml:space="preserve"> is more covalent. </w:t>
      </w:r>
      <w:r w:rsidR="007306E0" w:rsidRPr="00996AE7">
        <w:rPr>
          <w:iCs/>
        </w:rPr>
        <w:lastRenderedPageBreak/>
        <w:t>V</w:t>
      </w:r>
      <w:r w:rsidR="002D3759" w:rsidRPr="00996AE7">
        <w:rPr>
          <w:iCs/>
        </w:rPr>
        <w:t xml:space="preserve">alues for the local topological properties </w:t>
      </w:r>
      <w:r w:rsidR="002D3759" w:rsidRPr="00996AE7">
        <w:t>at the BCP</w:t>
      </w:r>
      <w:r w:rsidR="002D3759" w:rsidRPr="00996AE7">
        <w:rPr>
          <w:iCs/>
        </w:rPr>
        <w:t xml:space="preserve"> of these two type bonds </w:t>
      </w:r>
      <w:r w:rsidR="00C4537E" w:rsidRPr="00996AE7">
        <w:rPr>
          <w:iCs/>
        </w:rPr>
        <w:t>M–C</w:t>
      </w:r>
      <w:r w:rsidR="00C4537E" w:rsidRPr="00996AE7">
        <w:rPr>
          <w:iCs/>
          <w:vertAlign w:val="subscript"/>
        </w:rPr>
        <w:t>carbene</w:t>
      </w:r>
      <w:r w:rsidR="00C4537E" w:rsidRPr="00996AE7">
        <w:rPr>
          <w:iCs/>
        </w:rPr>
        <w:t xml:space="preserve"> </w:t>
      </w:r>
      <w:r w:rsidR="002D3759" w:rsidRPr="00996AE7">
        <w:rPr>
          <w:iCs/>
        </w:rPr>
        <w:t xml:space="preserve">are </w:t>
      </w:r>
      <w:r w:rsidR="007306E0" w:rsidRPr="00996AE7">
        <w:rPr>
          <w:iCs/>
        </w:rPr>
        <w:t>close enough</w:t>
      </w:r>
      <w:r w:rsidR="002D3759" w:rsidRPr="00996AE7">
        <w:rPr>
          <w:iCs/>
        </w:rPr>
        <w:t xml:space="preserve"> (</w:t>
      </w:r>
      <w:r w:rsidR="002D3759" w:rsidRPr="00996AE7">
        <w:rPr>
          <w:b/>
          <w:iCs/>
        </w:rPr>
        <w:t xml:space="preserve">Table </w:t>
      </w:r>
      <w:r w:rsidR="007A40CE" w:rsidRPr="00996AE7">
        <w:rPr>
          <w:b/>
          <w:iCs/>
        </w:rPr>
        <w:t>S7</w:t>
      </w:r>
      <w:r w:rsidR="002D3759" w:rsidRPr="00996AE7">
        <w:rPr>
          <w:iCs/>
        </w:rPr>
        <w:t>)</w:t>
      </w:r>
      <w:r w:rsidR="007306E0" w:rsidRPr="00996AE7">
        <w:rPr>
          <w:iCs/>
        </w:rPr>
        <w:t xml:space="preserve">, and are </w:t>
      </w:r>
      <w:r w:rsidR="00EA0B35" w:rsidRPr="00996AE7">
        <w:rPr>
          <w:iCs/>
        </w:rPr>
        <w:t>comparable to those</w:t>
      </w:r>
      <w:r w:rsidR="00C64569" w:rsidRPr="00996AE7">
        <w:rPr>
          <w:iCs/>
        </w:rPr>
        <w:t xml:space="preserve"> </w:t>
      </w:r>
      <w:r w:rsidR="00EA0B35" w:rsidRPr="00996AE7">
        <w:rPr>
          <w:iCs/>
        </w:rPr>
        <w:t xml:space="preserve">obtained from theoretical </w:t>
      </w:r>
      <w:r w:rsidR="00DC3FF4" w:rsidRPr="00996AE7">
        <w:t>electronic energy density</w:t>
      </w:r>
      <w:r w:rsidR="00DC3FF4" w:rsidRPr="00996AE7">
        <w:rPr>
          <w:iCs/>
        </w:rPr>
        <w:t xml:space="preserve"> </w:t>
      </w:r>
      <w:r w:rsidR="00EA0B35" w:rsidRPr="00996AE7">
        <w:rPr>
          <w:iCs/>
        </w:rPr>
        <w:t xml:space="preserve">for the </w:t>
      </w:r>
      <w:r w:rsidR="00C64569" w:rsidRPr="00996AE7">
        <w:rPr>
          <w:iCs/>
        </w:rPr>
        <w:t>M</w:t>
      </w:r>
      <w:r w:rsidR="005B7F32" w:rsidRPr="00996AE7">
        <w:t>–</w:t>
      </w:r>
      <w:r w:rsidR="00EA0B35" w:rsidRPr="00996AE7">
        <w:rPr>
          <w:iCs/>
        </w:rPr>
        <w:t>C</w:t>
      </w:r>
      <w:r w:rsidR="00EA0B35" w:rsidRPr="00996AE7">
        <w:rPr>
          <w:iCs/>
          <w:vertAlign w:val="subscript"/>
        </w:rPr>
        <w:t>carbene</w:t>
      </w:r>
      <w:r w:rsidR="00EA0B35" w:rsidRPr="00996AE7">
        <w:rPr>
          <w:iCs/>
        </w:rPr>
        <w:t xml:space="preserve"> bonds of the</w:t>
      </w:r>
      <w:r w:rsidR="007129F9" w:rsidRPr="00996AE7">
        <w:rPr>
          <w:iCs/>
        </w:rPr>
        <w:t xml:space="preserve"> other </w:t>
      </w:r>
      <w:r w:rsidR="00C64569" w:rsidRPr="00996AE7">
        <w:rPr>
          <w:iCs/>
        </w:rPr>
        <w:t>diaminocarbene</w:t>
      </w:r>
      <w:r w:rsidR="003D3241" w:rsidRPr="00996AE7">
        <w:rPr>
          <w:iCs/>
        </w:rPr>
        <w:t xml:space="preserve"> </w:t>
      </w:r>
      <w:r w:rsidR="00EA0B35" w:rsidRPr="00996AE7">
        <w:rPr>
          <w:iCs/>
        </w:rPr>
        <w:t>complexes</w:t>
      </w:r>
      <w:r w:rsidR="00C64569" w:rsidRPr="00996AE7">
        <w:rPr>
          <w:iCs/>
        </w:rPr>
        <w:t>.</w:t>
      </w:r>
      <w:r w:rsidR="00962EB2" w:rsidRPr="00996AE7">
        <w:rPr>
          <w:iCs/>
        </w:rPr>
        <w:fldChar w:fldCharType="begin">
          <w:fldData xml:space="preserve">PEVuZE5vdGU+PENpdGU+PEF1dGhvcj5HdWhhPC9BdXRob3I+PFllYXI+MjAxMTwvWWVhcj48UmVj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</w:fldData>
        </w:fldChar>
      </w:r>
      <w:r w:rsidR="00832CB7" w:rsidRPr="00996AE7">
        <w:rPr>
          <w:iCs/>
        </w:rPr>
        <w:instrText xml:space="preserve"> ADDIN EN.CITE </w:instrText>
      </w:r>
      <w:r w:rsidR="00832CB7" w:rsidRPr="00996AE7">
        <w:rPr>
          <w:iCs/>
        </w:rPr>
        <w:fldChar w:fldCharType="begin">
          <w:fldData xml:space="preserve">PEVuZE5vdGU+PENpdGU+PEF1dGhvcj5HdWhhPC9BdXRob3I+PFllYXI+MjAxMTwvWWVhcj48UmVj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</w:fldData>
        </w:fldChar>
      </w:r>
      <w:r w:rsidR="00832CB7" w:rsidRPr="00996AE7">
        <w:rPr>
          <w:iCs/>
        </w:rPr>
        <w:instrText xml:space="preserve"> ADDIN EN.CITE.DATA </w:instrText>
      </w:r>
      <w:r w:rsidR="00832CB7" w:rsidRPr="00996AE7">
        <w:rPr>
          <w:iCs/>
        </w:rPr>
      </w:r>
      <w:r w:rsidR="00832CB7" w:rsidRPr="00996AE7">
        <w:rPr>
          <w:iCs/>
        </w:rPr>
        <w:fldChar w:fldCharType="end"/>
      </w:r>
      <w:r w:rsidR="00962EB2" w:rsidRPr="00996AE7">
        <w:rPr>
          <w:iCs/>
        </w:rPr>
      </w:r>
      <w:r w:rsidR="00962EB2" w:rsidRPr="00996AE7">
        <w:rPr>
          <w:iCs/>
        </w:rPr>
        <w:fldChar w:fldCharType="separate"/>
      </w:r>
      <w:hyperlink w:anchor="_ENREF_79" w:tooltip="Guha, 2011 #833" w:history="1">
        <w:r w:rsidR="000E0FCB" w:rsidRPr="00996AE7">
          <w:rPr>
            <w:iCs/>
            <w:noProof/>
            <w:vertAlign w:val="superscript"/>
          </w:rPr>
          <w:t>37</w:t>
        </w:r>
      </w:hyperlink>
      <w:r w:rsidR="00832CB7" w:rsidRPr="00996AE7">
        <w:rPr>
          <w:iCs/>
          <w:noProof/>
          <w:vertAlign w:val="superscript"/>
        </w:rPr>
        <w:t xml:space="preserve">, </w:t>
      </w:r>
      <w:hyperlink w:anchor="_ENREF_82" w:tooltip="Geethalakshmi, 2015 #834" w:history="1">
        <w:r w:rsidR="000E0FCB" w:rsidRPr="00996AE7">
          <w:rPr>
            <w:iCs/>
            <w:noProof/>
            <w:vertAlign w:val="superscript"/>
          </w:rPr>
          <w:t>40</w:t>
        </w:r>
      </w:hyperlink>
      <w:r w:rsidR="00962EB2" w:rsidRPr="00996AE7">
        <w:rPr>
          <w:iCs/>
        </w:rPr>
        <w:fldChar w:fldCharType="end"/>
      </w:r>
      <w:r w:rsidR="001720F5" w:rsidRPr="00996AE7">
        <w:rPr>
          <w:iCs/>
        </w:rPr>
        <w:t xml:space="preserve"> </w:t>
      </w:r>
      <w:r w:rsidR="008A740C" w:rsidRPr="00996AE7">
        <w:t>The calculated Mayer bond order</w:t>
      </w:r>
      <w:r w:rsidR="00582435" w:rsidRPr="00996AE7">
        <w:t>s</w:t>
      </w:r>
      <w:r w:rsidR="008A740C" w:rsidRPr="00996AE7">
        <w:t xml:space="preserve"> (MBO</w:t>
      </w:r>
      <w:r w:rsidR="00582435" w:rsidRPr="00996AE7">
        <w:t>s</w:t>
      </w:r>
      <w:r w:rsidR="008A740C" w:rsidRPr="00996AE7">
        <w:t xml:space="preserve">) </w:t>
      </w:r>
      <w:r w:rsidR="00582435" w:rsidRPr="00996AE7">
        <w:t xml:space="preserve">of the </w:t>
      </w:r>
      <w:r w:rsidR="00582435" w:rsidRPr="00996AE7">
        <w:rPr>
          <w:iCs/>
        </w:rPr>
        <w:t>M–C</w:t>
      </w:r>
      <w:r w:rsidR="00582435" w:rsidRPr="00996AE7">
        <w:rPr>
          <w:iCs/>
          <w:vertAlign w:val="subscript"/>
        </w:rPr>
        <w:t>carbene</w:t>
      </w:r>
      <w:r w:rsidR="00582435" w:rsidRPr="00996AE7">
        <w:t xml:space="preserve"> bonds are similar for both </w:t>
      </w:r>
      <w:r w:rsidR="00582435" w:rsidRPr="00996AE7">
        <w:rPr>
          <w:iCs/>
        </w:rPr>
        <w:t>M–C</w:t>
      </w:r>
      <w:r w:rsidR="00582435" w:rsidRPr="00996AE7">
        <w:rPr>
          <w:iCs/>
          <w:vertAlign w:val="subscript"/>
        </w:rPr>
        <w:t>carbene</w:t>
      </w:r>
      <w:r w:rsidR="00582435" w:rsidRPr="00996AE7">
        <w:t xml:space="preserve"> bonds </w:t>
      </w:r>
      <w:r w:rsidR="00ED49DF" w:rsidRPr="00996AE7">
        <w:t xml:space="preserve">of </w:t>
      </w:r>
      <w:r w:rsidR="00582435" w:rsidRPr="00996AE7">
        <w:t>each complex (</w:t>
      </w:r>
      <w:r w:rsidR="00ED49DF" w:rsidRPr="00996AE7">
        <w:t xml:space="preserve">0.5512 and 0.5491 </w:t>
      </w:r>
      <w:r w:rsidR="00582435" w:rsidRPr="00996AE7">
        <w:t xml:space="preserve">for </w:t>
      </w:r>
      <w:r w:rsidR="00582435" w:rsidRPr="00996AE7">
        <w:rPr>
          <w:b/>
        </w:rPr>
        <w:t>7</w:t>
      </w:r>
      <w:r w:rsidR="00582435" w:rsidRPr="00996AE7">
        <w:t xml:space="preserve"> and </w:t>
      </w:r>
      <w:r w:rsidR="00ED49DF" w:rsidRPr="00996AE7">
        <w:t xml:space="preserve">0.9907 and 1.0678 </w:t>
      </w:r>
      <w:r w:rsidR="00582435" w:rsidRPr="00996AE7">
        <w:t xml:space="preserve">for </w:t>
      </w:r>
      <w:r w:rsidR="00582435" w:rsidRPr="00996AE7">
        <w:rPr>
          <w:b/>
        </w:rPr>
        <w:t>8</w:t>
      </w:r>
      <w:r w:rsidR="00582435" w:rsidRPr="00996AE7">
        <w:t xml:space="preserve">) and are larger than the MBOs of the </w:t>
      </w:r>
      <w:r w:rsidR="00582435" w:rsidRPr="00996AE7">
        <w:rPr>
          <w:iCs/>
        </w:rPr>
        <w:t>M–C</w:t>
      </w:r>
      <w:r w:rsidR="00582435" w:rsidRPr="00996AE7">
        <w:rPr>
          <w:iCs/>
          <w:vertAlign w:val="subscript"/>
        </w:rPr>
        <w:t>CNR</w:t>
      </w:r>
      <w:r w:rsidR="00582435" w:rsidRPr="00996AE7">
        <w:rPr>
          <w:iCs/>
        </w:rPr>
        <w:t xml:space="preserve"> </w:t>
      </w:r>
      <w:r w:rsidR="00582435" w:rsidRPr="00996AE7">
        <w:t>bonds (</w:t>
      </w:r>
      <w:r w:rsidR="004966CB" w:rsidRPr="00996AE7">
        <w:t xml:space="preserve">0.2675 and 0.2753 </w:t>
      </w:r>
      <w:r w:rsidR="00582435" w:rsidRPr="00996AE7">
        <w:t xml:space="preserve">for </w:t>
      </w:r>
      <w:r w:rsidR="00582435" w:rsidRPr="00996AE7">
        <w:rPr>
          <w:b/>
        </w:rPr>
        <w:t>7</w:t>
      </w:r>
      <w:r w:rsidR="00582435" w:rsidRPr="00996AE7">
        <w:t xml:space="preserve"> and </w:t>
      </w:r>
      <w:r w:rsidR="004966CB" w:rsidRPr="00996AE7">
        <w:t xml:space="preserve">0.9029 and 0.9058 </w:t>
      </w:r>
      <w:r w:rsidR="00582435" w:rsidRPr="00996AE7">
        <w:t xml:space="preserve">for </w:t>
      </w:r>
      <w:r w:rsidR="00582435" w:rsidRPr="00996AE7">
        <w:rPr>
          <w:b/>
        </w:rPr>
        <w:t>8</w:t>
      </w:r>
      <w:r w:rsidR="00582435" w:rsidRPr="00996AE7">
        <w:t>).</w:t>
      </w:r>
      <w:r w:rsidR="00D155E4" w:rsidRPr="00996AE7">
        <w:t xml:space="preserve"> </w:t>
      </w:r>
      <w:r w:rsidR="00C64569" w:rsidRPr="00996AE7">
        <w:t xml:space="preserve">The values </w:t>
      </w:r>
      <w:r w:rsidR="000763B4" w:rsidRPr="00996AE7">
        <w:t>of the topological parameters at</w:t>
      </w:r>
      <w:r w:rsidR="00C64569" w:rsidRPr="00996AE7">
        <w:t xml:space="preserve"> </w:t>
      </w:r>
      <w:r w:rsidR="00B96B57" w:rsidRPr="00996AE7">
        <w:t xml:space="preserve">BCPs of </w:t>
      </w:r>
      <w:r w:rsidR="00C64569" w:rsidRPr="00996AE7">
        <w:t>the C</w:t>
      </w:r>
      <w:r w:rsidR="00140293" w:rsidRPr="00996AE7">
        <w:rPr>
          <w:vertAlign w:val="subscript"/>
        </w:rPr>
        <w:t>carbene</w:t>
      </w:r>
      <w:r w:rsidR="005B7F32" w:rsidRPr="00996AE7">
        <w:t>–</w:t>
      </w:r>
      <w:r w:rsidR="00C64569" w:rsidRPr="00996AE7">
        <w:t>N bonds are all typical for covalent bonds between nonmetal atoms with some degree of delocalization.</w:t>
      </w:r>
      <w:hyperlink w:anchor="_ENREF_84" w:tooltip="Bader, 1998 #836" w:history="1">
        <w:r w:rsidR="000E0FCB" w:rsidRPr="00996AE7">
          <w:fldChar w:fldCharType="begin"/>
        </w:r>
        <w:r w:rsidR="000E0FCB" w:rsidRPr="00996AE7">
          <w:instrText xml:space="preserve"> ADDIN EN.CITE &lt;EndNote&gt;&lt;Cite&gt;&lt;Author&gt;Bader&lt;/Author&gt;&lt;Year&gt;1998&lt;/Year&gt;&lt;RecNum&gt;836&lt;/RecNum&gt;&lt;DisplayText&gt;&lt;style face="superscript"&gt;41&lt;/style&gt;&lt;/DisplayText&gt;&lt;record&gt;&lt;rec-number&gt;836&lt;/rec-number&gt;&lt;foreign-keys&gt;&lt;key app="EN" db-id="rt9ddr2zk0zd5sex095p5zegpt09vp0pz2vr"&gt;836&lt;/key&gt;&lt;/foreign-keys&gt;&lt;ref-type name="Journal Article"&gt;17&lt;/ref-type&gt;&lt;contributors&gt;&lt;authors&gt;&lt;author&gt;Bader, R. F. W.&lt;/author&gt;&lt;/authors&gt;&lt;/contributors&gt;&lt;titles&gt;&lt;title&gt;A Bond Path:  A Universal Indicator of Bonded Interactions&lt;/title&gt;&lt;secondary-title&gt;The Journal of Physical Chemistry A&lt;/secondary-title&gt;&lt;/titles&gt;&lt;periodical&gt;&lt;full-title&gt;The Journal of Physical Chemistry A&lt;/full-title&gt;&lt;abbr-1&gt;J. Phys. Chem. A&lt;/abbr-1&gt;&lt;/periodical&gt;&lt;pages&gt;7314-7323&lt;/pages&gt;&lt;volume&gt;102&lt;/volume&gt;&lt;number&gt;37&lt;/number&gt;&lt;section&gt;7314&lt;/section&gt;&lt;dates&gt;&lt;year&gt;1998&lt;/year&gt;&lt;pub-dates&gt;&lt;date&gt;1998/09/01&lt;/date&gt;&lt;/pub-dates&gt;&lt;/dates&gt;&lt;publisher&gt;American Chemical Society&lt;/publisher&gt;&lt;isbn&gt;1089-5639&lt;/isbn&gt;&lt;urls&gt;&lt;related-urls&gt;&lt;url&gt;https://doi.org/10.1021/jp981794v&lt;/url&gt;&lt;/related-urls&gt;&lt;/urls&gt;&lt;electronic-resource-num&gt;10.1021/jp981794v&lt;/electronic-resource-num&gt;&lt;/record&gt;&lt;/Cite&gt;&lt;/EndNote&gt;</w:instrText>
        </w:r>
        <w:r w:rsidR="000E0FCB" w:rsidRPr="00996AE7">
          <w:fldChar w:fldCharType="separate"/>
        </w:r>
        <w:r w:rsidR="000E0FCB" w:rsidRPr="00996AE7">
          <w:rPr>
            <w:noProof/>
            <w:vertAlign w:val="superscript"/>
          </w:rPr>
          <w:t>41</w:t>
        </w:r>
        <w:r w:rsidR="000E0FCB" w:rsidRPr="00996AE7">
          <w:fldChar w:fldCharType="end"/>
        </w:r>
      </w:hyperlink>
      <w:r w:rsidR="00C64569" w:rsidRPr="00996AE7">
        <w:t xml:space="preserve"> </w:t>
      </w:r>
      <w:r w:rsidR="008A740C" w:rsidRPr="00996AE7">
        <w:t xml:space="preserve">The </w:t>
      </w:r>
      <w:r w:rsidR="00582435" w:rsidRPr="00996AE7">
        <w:t>MBOs for C</w:t>
      </w:r>
      <w:r w:rsidR="00582435" w:rsidRPr="00996AE7">
        <w:rPr>
          <w:vertAlign w:val="subscript"/>
        </w:rPr>
        <w:t>carbene</w:t>
      </w:r>
      <w:r w:rsidR="00582435" w:rsidRPr="00996AE7">
        <w:t>–N bonds in the N</w:t>
      </w:r>
      <w:r w:rsidR="000763B4" w:rsidRPr="00996AE7">
        <w:rPr>
          <w:vertAlign w:val="superscript"/>
        </w:rPr>
        <w:t>1</w:t>
      </w:r>
      <w:r w:rsidR="000763B4" w:rsidRPr="00996AE7">
        <w:t>–</w:t>
      </w:r>
      <w:r w:rsidR="00582435" w:rsidRPr="00996AE7">
        <w:t>C</w:t>
      </w:r>
      <w:r w:rsidR="000763B4" w:rsidRPr="00996AE7">
        <w:rPr>
          <w:vertAlign w:val="superscript"/>
        </w:rPr>
        <w:t>1</w:t>
      </w:r>
      <w:r w:rsidR="000763B4" w:rsidRPr="00996AE7">
        <w:t>–</w:t>
      </w:r>
      <w:r w:rsidR="00582435" w:rsidRPr="00996AE7">
        <w:t>N</w:t>
      </w:r>
      <w:r w:rsidR="000763B4" w:rsidRPr="00996AE7">
        <w:rPr>
          <w:vertAlign w:val="superscript"/>
        </w:rPr>
        <w:t>3</w:t>
      </w:r>
      <w:r w:rsidR="00582435" w:rsidRPr="00996AE7">
        <w:t xml:space="preserve"> moiety are </w:t>
      </w:r>
      <w:r w:rsidR="00FB6908" w:rsidRPr="00996AE7">
        <w:rPr>
          <w:iCs/>
        </w:rPr>
        <w:t xml:space="preserve">higher than 1 </w:t>
      </w:r>
      <w:r w:rsidR="00FB6908" w:rsidRPr="00996AE7">
        <w:t xml:space="preserve">and </w:t>
      </w:r>
      <w:r w:rsidR="00582435" w:rsidRPr="00996AE7">
        <w:t xml:space="preserve">very similar </w:t>
      </w:r>
      <w:r w:rsidR="004966CB" w:rsidRPr="00996AE7">
        <w:t>1.2570–1.</w:t>
      </w:r>
      <w:r w:rsidR="00707477" w:rsidRPr="00996AE7">
        <w:t>3101</w:t>
      </w:r>
      <w:r w:rsidR="00FB6908" w:rsidRPr="00996AE7">
        <w:t xml:space="preserve">), which support the previous proposal that the unsaturation of the C atom of a </w:t>
      </w:r>
      <w:r w:rsidR="008F64AE" w:rsidRPr="00996AE7">
        <w:t>diamino</w:t>
      </w:r>
      <w:r w:rsidR="00FB6908" w:rsidRPr="00996AE7">
        <w:t xml:space="preserve">carbene is alleviated by π-donation of electron density from the filled </w:t>
      </w:r>
      <w:r w:rsidR="00FB6908" w:rsidRPr="00996AE7">
        <w:rPr>
          <w:i/>
        </w:rPr>
        <w:t>p</w:t>
      </w:r>
      <w:r w:rsidR="00FB6908" w:rsidRPr="00996AE7">
        <w:rPr>
          <w:vertAlign w:val="subscript"/>
        </w:rPr>
        <w:t>π</w:t>
      </w:r>
      <w:r w:rsidR="00FB6908" w:rsidRPr="00996AE7">
        <w:t xml:space="preserve"> orbitals of the N atoms to the empty </w:t>
      </w:r>
      <w:r w:rsidR="00FB6908" w:rsidRPr="00996AE7">
        <w:rPr>
          <w:i/>
        </w:rPr>
        <w:t>p</w:t>
      </w:r>
      <w:r w:rsidR="00FB6908" w:rsidRPr="00996AE7">
        <w:rPr>
          <w:vertAlign w:val="subscript"/>
        </w:rPr>
        <w:t>π</w:t>
      </w:r>
      <w:r w:rsidR="00FB6908" w:rsidRPr="00996AE7">
        <w:t xml:space="preserve"> orbital of the carbene carbon.</w:t>
      </w:r>
      <w:hyperlink w:anchor="_ENREF_85" w:tooltip="Johnson, 2009 #841" w:history="1">
        <w:r w:rsidR="000E0FCB" w:rsidRPr="00996AE7">
          <w:fldChar w:fldCharType="begin"/>
        </w:r>
        <w:r w:rsidR="000E0FCB" w:rsidRPr="00996AE7">
          <w:instrText xml:space="preserve"> ADDIN EN.CITE &lt;EndNote&gt;&lt;Cite&gt;&lt;Author&gt;Johnson&lt;/Author&gt;&lt;Year&gt;2009&lt;/Year&gt;&lt;RecNum&gt;841&lt;/RecNum&gt;&lt;DisplayText&gt;&lt;style face="superscript"&gt;42&lt;/style&gt;&lt;/DisplayText&gt;&lt;record&gt;&lt;rec-number&gt;841&lt;/rec-number&gt;&lt;foreign-keys&gt;&lt;key app="EN" db-id="rt9ddr2zk0zd5sex095p5zegpt09vp0pz2vr"&gt;841&lt;/key&gt;&lt;/foreign-keys&gt;&lt;ref-type name="Journal Article"&gt;17&lt;/ref-type&gt;&lt;contributors&gt;&lt;authors&gt;&lt;author&gt;Johnson, Lucius E.&lt;/author&gt;&lt;author&gt;DuPré, Donald B.&lt;/author&gt;&lt;/authors&gt;&lt;/contributors&gt;&lt;titles&gt;&lt;title&gt;QTAIM Analysis of Ligand Properties and Mechanisms of Tuning of 6-Membered Ring N-Heterocyclic Carbenes in Transition Metal Complexes through Ring-Substituent Variation&lt;/title&gt;&lt;secondary-title&gt;The Journal of Physical Chemistry A&lt;/secondary-title&gt;&lt;/titles&gt;&lt;periodical&gt;&lt;full-title&gt;The Journal of Physical Chemistry A&lt;/full-title&gt;&lt;abbr-1&gt;J. Phys. Chem. A&lt;/abbr-1&gt;&lt;/periodical&gt;&lt;pages&gt;8647-8653&lt;/pages&gt;&lt;volume&gt;113&lt;/volume&gt;&lt;number&gt;30&lt;/number&gt;&lt;section&gt;8647&lt;/section&gt;&lt;dates&gt;&lt;year&gt;2009&lt;/year&gt;&lt;pub-dates&gt;&lt;date&gt;2009/07/30&lt;/date&gt;&lt;/pub-dates&gt;&lt;/dates&gt;&lt;publisher&gt;American Chemical Society&lt;/publisher&gt;&lt;isbn&gt;1089-5639&lt;/isbn&gt;&lt;urls&gt;&lt;related-urls&gt;&lt;url&gt;https://doi.org/10.1021/jp901533g&lt;/url&gt;&lt;/related-urls&gt;&lt;/urls&gt;&lt;electronic-resource-num&gt;10.1021/jp901533g&lt;/electronic-resource-num&gt;&lt;/record&gt;&lt;/Cite&gt;&lt;/EndNote&gt;</w:instrText>
        </w:r>
        <w:r w:rsidR="000E0FCB" w:rsidRPr="00996AE7">
          <w:fldChar w:fldCharType="separate"/>
        </w:r>
        <w:r w:rsidR="000E0FCB" w:rsidRPr="00996AE7">
          <w:rPr>
            <w:noProof/>
            <w:vertAlign w:val="superscript"/>
          </w:rPr>
          <w:t>42</w:t>
        </w:r>
        <w:r w:rsidR="000E0FCB" w:rsidRPr="00996AE7">
          <w:fldChar w:fldCharType="end"/>
        </w:r>
      </w:hyperlink>
      <w:r w:rsidR="00FB6908" w:rsidRPr="00996AE7">
        <w:t xml:space="preserve"> The MBOs for C</w:t>
      </w:r>
      <w:r w:rsidR="00FB6908" w:rsidRPr="00996AE7">
        <w:rPr>
          <w:vertAlign w:val="subscript"/>
        </w:rPr>
        <w:t>carbene</w:t>
      </w:r>
      <w:r w:rsidR="00FB6908" w:rsidRPr="00996AE7">
        <w:t xml:space="preserve">–N bonds in the second </w:t>
      </w:r>
      <w:r w:rsidR="000763B4" w:rsidRPr="00996AE7">
        <w:t>N</w:t>
      </w:r>
      <w:r w:rsidR="000763B4" w:rsidRPr="00996AE7">
        <w:rPr>
          <w:vertAlign w:val="superscript"/>
        </w:rPr>
        <w:t>3</w:t>
      </w:r>
      <w:r w:rsidR="000763B4" w:rsidRPr="00996AE7">
        <w:t>–C</w:t>
      </w:r>
      <w:r w:rsidR="000763B4" w:rsidRPr="00996AE7">
        <w:rPr>
          <w:vertAlign w:val="superscript"/>
        </w:rPr>
        <w:t>7</w:t>
      </w:r>
      <w:r w:rsidR="000763B4" w:rsidRPr="00996AE7">
        <w:t>–N</w:t>
      </w:r>
      <w:r w:rsidR="000763B4" w:rsidRPr="00996AE7">
        <w:rPr>
          <w:vertAlign w:val="superscript"/>
        </w:rPr>
        <w:t>4</w:t>
      </w:r>
      <w:r w:rsidR="00FB6908" w:rsidRPr="00996AE7">
        <w:t xml:space="preserve"> moiety are </w:t>
      </w:r>
      <w:r w:rsidR="00FB6908" w:rsidRPr="00996AE7">
        <w:rPr>
          <w:iCs/>
        </w:rPr>
        <w:t>different</w:t>
      </w:r>
      <w:r w:rsidR="00FB6908" w:rsidRPr="00996AE7">
        <w:t xml:space="preserve"> (</w:t>
      </w:r>
      <w:r w:rsidR="000763B4" w:rsidRPr="00996AE7">
        <w:t>C</w:t>
      </w:r>
      <w:r w:rsidR="000763B4" w:rsidRPr="00996AE7">
        <w:rPr>
          <w:vertAlign w:val="superscript"/>
        </w:rPr>
        <w:t>7</w:t>
      </w:r>
      <w:r w:rsidR="000763B4" w:rsidRPr="00996AE7">
        <w:t>–N</w:t>
      </w:r>
      <w:r w:rsidR="000763B4" w:rsidRPr="00996AE7">
        <w:rPr>
          <w:vertAlign w:val="superscript"/>
        </w:rPr>
        <w:t xml:space="preserve">4 </w:t>
      </w:r>
      <w:r w:rsidR="00707477" w:rsidRPr="00996AE7">
        <w:t xml:space="preserve">0.9715–0.9989 </w:t>
      </w:r>
      <w:r w:rsidR="000763B4" w:rsidRPr="00996AE7">
        <w:t>for C</w:t>
      </w:r>
      <w:r w:rsidR="000763B4" w:rsidRPr="00996AE7">
        <w:rPr>
          <w:vertAlign w:val="superscript"/>
        </w:rPr>
        <w:t>7</w:t>
      </w:r>
      <w:r w:rsidR="000763B4" w:rsidRPr="00996AE7">
        <w:t>–N</w:t>
      </w:r>
      <w:r w:rsidR="000763B4" w:rsidRPr="00996AE7">
        <w:rPr>
          <w:vertAlign w:val="superscript"/>
        </w:rPr>
        <w:t xml:space="preserve">3 </w:t>
      </w:r>
      <w:r w:rsidR="00707477" w:rsidRPr="00996AE7">
        <w:t>and 1.6346–1.6752</w:t>
      </w:r>
      <w:r w:rsidR="000763B4" w:rsidRPr="00996AE7">
        <w:t xml:space="preserve"> for C</w:t>
      </w:r>
      <w:r w:rsidR="000763B4" w:rsidRPr="00996AE7">
        <w:rPr>
          <w:vertAlign w:val="superscript"/>
        </w:rPr>
        <w:t>7</w:t>
      </w:r>
      <w:r w:rsidR="000763B4" w:rsidRPr="00996AE7">
        <w:t>–N</w:t>
      </w:r>
      <w:r w:rsidR="000763B4" w:rsidRPr="00996AE7">
        <w:rPr>
          <w:vertAlign w:val="superscript"/>
        </w:rPr>
        <w:t>4</w:t>
      </w:r>
      <w:r w:rsidR="00FB6908" w:rsidRPr="00996AE7">
        <w:t xml:space="preserve">) </w:t>
      </w:r>
      <w:r w:rsidR="00D155E4" w:rsidRPr="00996AE7">
        <w:t>as evidenced by</w:t>
      </w:r>
      <w:r w:rsidR="00FB6908" w:rsidRPr="00996AE7">
        <w:t xml:space="preserve"> XRD data.</w:t>
      </w:r>
    </w:p>
    <w:p w14:paraId="63626532" w14:textId="113DE12F" w:rsidR="00093785" w:rsidRPr="00996AE7" w:rsidRDefault="00093785" w:rsidP="00093785">
      <w:pPr>
        <w:pStyle w:val="RSCI02FigureSchemeChartwithtopbar"/>
        <w:rPr>
          <w:iCs/>
        </w:rPr>
      </w:pPr>
      <w:r w:rsidRPr="00996AE7">
        <w:rPr>
          <w:iCs/>
          <w:noProof/>
          <w:lang w:val="ru-RU" w:eastAsia="ru-RU"/>
        </w:rPr>
        <w:drawing>
          <wp:inline distT="0" distB="0" distL="0" distR="0" wp14:anchorId="0DF47795" wp14:editId="7D498936">
            <wp:extent cx="3098800" cy="4079633"/>
            <wp:effectExtent l="0" t="0" r="635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4"/>
                    <a:srcRect l="6214" t="5153" b="13451"/>
                    <a:stretch/>
                  </pic:blipFill>
                  <pic:spPr bwMode="auto">
                    <a:xfrm>
                      <a:off x="0" y="0"/>
                      <a:ext cx="3108154" cy="4091948"/>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68C94300" w14:textId="70C7981B" w:rsidR="00EF79D3" w:rsidRPr="00996AE7" w:rsidRDefault="00EF79D3" w:rsidP="00EF79D3">
      <w:pPr>
        <w:pStyle w:val="RSCI05CaptiontoFigureSchemeChartwithbottombar"/>
        <w:rPr>
          <w:w w:val="108"/>
          <w:lang w:val="en-US"/>
        </w:rPr>
      </w:pPr>
      <w:r w:rsidRPr="00996AE7">
        <w:rPr>
          <w:b/>
        </w:rPr>
        <w:t>Figure 8.</w:t>
      </w:r>
      <w:r w:rsidRPr="00996AE7">
        <w:t xml:space="preserve"> Shape of the deformation densities Δρ</w:t>
      </w:r>
      <w:r w:rsidRPr="00996AE7">
        <w:rPr>
          <w:vertAlign w:val="subscript"/>
        </w:rPr>
        <w:t>(1)</w:t>
      </w:r>
      <w:r w:rsidRPr="00996AE7">
        <w:rPr>
          <w:iCs/>
          <w:vertAlign w:val="subscript"/>
        </w:rPr>
        <w:t>–</w:t>
      </w:r>
      <w:r w:rsidRPr="00996AE7">
        <w:rPr>
          <w:vertAlign w:val="subscript"/>
        </w:rPr>
        <w:t>(3)</w:t>
      </w:r>
      <w:r w:rsidRPr="00996AE7">
        <w:t xml:space="preserve"> that correspond to ΔE</w:t>
      </w:r>
      <w:r w:rsidRPr="00996AE7">
        <w:rPr>
          <w:vertAlign w:val="subscript"/>
        </w:rPr>
        <w:t>orb(1)</w:t>
      </w:r>
      <w:r w:rsidRPr="00996AE7">
        <w:rPr>
          <w:iCs/>
          <w:vertAlign w:val="subscript"/>
        </w:rPr>
        <w:t>–</w:t>
      </w:r>
      <w:r w:rsidRPr="00996AE7">
        <w:rPr>
          <w:vertAlign w:val="subscript"/>
        </w:rPr>
        <w:t>(3)</w:t>
      </w:r>
      <w:r w:rsidRPr="00996AE7">
        <w:t>. The direction of the charge flow of the deformation densities is blue (loss of electron density) → green (gain of electron density)</w:t>
      </w:r>
      <w:r w:rsidRPr="00996AE7">
        <w:rPr>
          <w:w w:val="108"/>
        </w:rPr>
        <w:t xml:space="preserve">. </w:t>
      </w:r>
    </w:p>
    <w:p w14:paraId="273DC1B7" w14:textId="237575B1" w:rsidR="0012603A" w:rsidRPr="00996AE7" w:rsidRDefault="0012603A" w:rsidP="00EF79D3">
      <w:pPr>
        <w:pStyle w:val="RSCB02ArticleText"/>
        <w:spacing w:before="120"/>
        <w:ind w:firstLine="284"/>
      </w:pPr>
      <w:r w:rsidRPr="00996AE7">
        <w:t>The coordination bonding in binuclear diaminocarbene complexes was understood by employing an extended transition state</w:t>
      </w:r>
      <w:r w:rsidRPr="00996AE7" w:rsidDel="008B38A0">
        <w:t xml:space="preserve"> </w:t>
      </w:r>
      <w:r w:rsidRPr="00996AE7">
        <w:t>(ETS)</w:t>
      </w:r>
      <w:hyperlink w:anchor="_ENREF_86" w:tooltip="Ziegler, 1977 #863" w:history="1">
        <w:r w:rsidR="000E0FCB" w:rsidRPr="00996AE7">
          <w:fldChar w:fldCharType="begin"/>
        </w:r>
        <w:r w:rsidR="000E0FCB" w:rsidRPr="00996AE7">
          <w:instrText xml:space="preserve"> ADDIN EN.CITE &lt;EndNote&gt;&lt;Cite&gt;&lt;Author&gt;Ziegler&lt;/Author&gt;&lt;Year&gt;1977&lt;/Year&gt;&lt;RecNum&gt;863&lt;/RecNum&gt;&lt;DisplayText&gt;&lt;style face="superscript"&gt;43&lt;/style&gt;&lt;/DisplayText&gt;&lt;record&gt;&lt;rec-number&gt;863&lt;/rec-number&gt;&lt;foreign-keys&gt;&lt;key app="EN" db-id="rt9ddr2zk0zd5sex095p5zegpt09vp0pz2vr"&gt;863&lt;/key&gt;&lt;/foreign-keys&gt;&lt;ref-type name="Journal Article"&gt;17&lt;/ref-type&gt;&lt;contributors&gt;&lt;authors&gt;&lt;author&gt;Ziegler, Tom&lt;/author&gt;&lt;author&gt;Rauk, Arvi&lt;/author&gt;&lt;/authors&gt;&lt;/contributors&gt;&lt;titles&gt;&lt;title&gt;On the calculation of bonding energies by the Hartree Fock Slater method&lt;/title&gt;&lt;secondary-title&gt;Theoretica chimica acta&lt;/secondary-title&gt;&lt;/titles&gt;&lt;periodical&gt;&lt;full-title&gt;Theoretica chimica acta&lt;/full-title&gt;&lt;abbr-1&gt;Theor. Chim. Acta&lt;/abbr-1&gt;&lt;/periodical&gt;&lt;pages&gt;1-10&lt;/pages&gt;&lt;volume&gt;46&lt;/volume&gt;&lt;number&gt;1&lt;/number&gt;&lt;section&gt;1&lt;/section&gt;&lt;dates&gt;&lt;year&gt;1977&lt;/year&gt;&lt;pub-dates&gt;&lt;date&gt;1977/03/01&lt;/date&gt;&lt;/pub-dates&gt;&lt;/dates&gt;&lt;isbn&gt;1432-2234&lt;/isbn&gt;&lt;urls&gt;&lt;related-urls&gt;&lt;url&gt;https://doi.org/10.1007/BF00551648&lt;/url&gt;&lt;/related-urls&gt;&lt;/urls&gt;&lt;electronic-resource-num&gt;10.1007/BF00551648&lt;/electronic-resource-num&gt;&lt;/record&gt;&lt;/Cite&gt;&lt;/EndNote&gt;</w:instrText>
        </w:r>
        <w:r w:rsidR="000E0FCB" w:rsidRPr="00996AE7">
          <w:fldChar w:fldCharType="separate"/>
        </w:r>
        <w:r w:rsidR="000E0FCB" w:rsidRPr="00996AE7">
          <w:rPr>
            <w:noProof/>
            <w:vertAlign w:val="superscript"/>
          </w:rPr>
          <w:t>43</w:t>
        </w:r>
        <w:r w:rsidR="000E0FCB" w:rsidRPr="00996AE7">
          <w:fldChar w:fldCharType="end"/>
        </w:r>
      </w:hyperlink>
      <w:r w:rsidRPr="00996AE7">
        <w:t xml:space="preserve"> together with the natural orbitals for chemical valence (NOCV)</w:t>
      </w:r>
      <w:r w:rsidRPr="00996AE7">
        <w:fldChar w:fldCharType="begin">
          <w:fldData xml:space="preserve">PEVuZE5vdGU+PENpdGU+PEF1dGhvcj5NaXRvcmFqPC9BdXRob3I+PFllYXI+MjAwNzwvWWVhcj48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</w:fldData>
        </w:fldChar>
      </w:r>
      <w:r w:rsidR="00832CB7" w:rsidRPr="00996AE7">
        <w:instrText xml:space="preserve"> ADDIN EN.CITE </w:instrText>
      </w:r>
      <w:r w:rsidR="00832CB7" w:rsidRPr="00996AE7">
        <w:fldChar w:fldCharType="begin">
          <w:fldData xml:space="preserve">PEVuZE5vdGU+PENpdGU+PEF1dGhvcj5NaXRvcmFqPC9BdXRob3I+PFllYXI+MjAwNzwvWWVhcj48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</w:fldData>
        </w:fldChar>
      </w:r>
      <w:r w:rsidR="00832CB7" w:rsidRPr="00996AE7">
        <w:instrText xml:space="preserve"> ADDIN EN.CITE.DATA </w:instrText>
      </w:r>
      <w:r w:rsidR="00832CB7" w:rsidRPr="00996AE7">
        <w:fldChar w:fldCharType="end"/>
      </w:r>
      <w:r w:rsidRPr="00996AE7">
        <w:fldChar w:fldCharType="separate"/>
      </w:r>
      <w:hyperlink w:anchor="_ENREF_77" w:tooltip="Mitoraj, 2009 #826" w:history="1">
        <w:r w:rsidR="000E0FCB" w:rsidRPr="00996AE7">
          <w:rPr>
            <w:noProof/>
            <w:vertAlign w:val="superscript"/>
          </w:rPr>
          <w:t>35</w:t>
        </w:r>
      </w:hyperlink>
      <w:r w:rsidR="00832CB7" w:rsidRPr="00996AE7">
        <w:rPr>
          <w:noProof/>
          <w:vertAlign w:val="superscript"/>
        </w:rPr>
        <w:t xml:space="preserve">, </w:t>
      </w:r>
      <w:hyperlink w:anchor="_ENREF_87" w:tooltip="Mitoraj, 2007 #864" w:history="1">
        <w:r w:rsidR="000E0FCB" w:rsidRPr="00996AE7">
          <w:rPr>
            <w:noProof/>
            <w:vertAlign w:val="superscript"/>
          </w:rPr>
          <w:t>44</w:t>
        </w:r>
      </w:hyperlink>
      <w:r w:rsidRPr="00996AE7">
        <w:fldChar w:fldCharType="end"/>
      </w:r>
      <w:r w:rsidRPr="00996AE7">
        <w:t xml:space="preserve"> method. This method can be employed to quantify the bonding interactions in the complexes </w:t>
      </w:r>
      <w:r w:rsidRPr="00996AE7">
        <w:t>between the metal center and the surrounding ligands in a chemically intuitive manner. The E</w:t>
      </w:r>
      <w:r w:rsidR="00C46F1D" w:rsidRPr="00996AE7">
        <w:rPr>
          <w:lang w:val="en-US"/>
        </w:rPr>
        <w:t>TS</w:t>
      </w:r>
      <w:r w:rsidRPr="00996AE7">
        <w:t>-NOCV scheme in this manner, gives quantitative (ΔE</w:t>
      </w:r>
      <w:r w:rsidRPr="00996AE7">
        <w:rPr>
          <w:vertAlign w:val="subscript"/>
        </w:rPr>
        <w:t>orb</w:t>
      </w:r>
      <w:r w:rsidRPr="00996AE7">
        <w:t>) data about the strength of orbital interactions in chemical bonds.</w:t>
      </w:r>
      <w:hyperlink w:anchor="_ENREF_88" w:tooltip="Frenking, 2014 #866" w:history="1">
        <w:r w:rsidR="000E0FCB" w:rsidRPr="00996AE7">
          <w:fldChar w:fldCharType="begin">
            <w:fldData xml:space="preserve">PEVuZE5vdGU+PENpdGU+PEF1dGhvcj5GcmVua2luZzwvQXV0aG9yPjxZZWFyPjIwMTQ8L1llYXI+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</w:fldData>
          </w:fldChar>
        </w:r>
        <w:r w:rsidR="000E0FCB" w:rsidRPr="00996AE7">
          <w:instrText xml:space="preserve"> ADDIN EN.CITE </w:instrText>
        </w:r>
        <w:r w:rsidR="000E0FCB" w:rsidRPr="00996AE7">
          <w:fldChar w:fldCharType="begin">
            <w:fldData xml:space="preserve">PEVuZE5vdGU+PENpdGU+PEF1dGhvcj5GcmVua2luZzwvQXV0aG9yPjxZZWFyPjIwMTQ8L1llYXI+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45</w:t>
        </w:r>
        <w:r w:rsidR="000E0FCB" w:rsidRPr="00996AE7">
          <w:fldChar w:fldCharType="end"/>
        </w:r>
      </w:hyperlink>
    </w:p>
    <w:p w14:paraId="5C9EE91D" w14:textId="20878D39" w:rsidR="0012603A" w:rsidRPr="00996AE7" w:rsidRDefault="0012603A" w:rsidP="0012603A">
      <w:pPr>
        <w:pStyle w:val="RSCB02ArticleText"/>
        <w:ind w:firstLine="284"/>
        <w:rPr>
          <w:iCs/>
        </w:rPr>
      </w:pPr>
      <w:r w:rsidRPr="00996AE7">
        <w:rPr>
          <w:iCs/>
        </w:rPr>
        <w:t xml:space="preserve">The ETS-NOCV calculations for </w:t>
      </w:r>
      <w:r w:rsidRPr="00996AE7">
        <w:rPr>
          <w:b/>
          <w:bCs/>
        </w:rPr>
        <w:t>7</w:t>
      </w:r>
      <w:r w:rsidRPr="00996AE7">
        <w:t xml:space="preserve"> and </w:t>
      </w:r>
      <w:r w:rsidRPr="00996AE7">
        <w:rPr>
          <w:b/>
          <w:bCs/>
        </w:rPr>
        <w:t>8</w:t>
      </w:r>
      <w:r w:rsidRPr="00996AE7">
        <w:rPr>
          <w:iCs/>
        </w:rPr>
        <w:t xml:space="preserve"> were carried out using PBE0/ZORA-def2-TZVP geometries with the ADF program package.</w:t>
      </w:r>
      <w:hyperlink w:anchor="_ENREF_91" w:tooltip="Chemistry, 2017 #865" w:history="1">
        <w:r w:rsidR="000E0FCB" w:rsidRPr="00996AE7">
          <w:rPr>
            <w:iCs/>
          </w:rPr>
          <w:fldChar w:fldCharType="begin"/>
        </w:r>
        <w:r w:rsidR="000E0FCB" w:rsidRPr="00996AE7">
          <w:rPr>
            <w:iCs/>
          </w:rPr>
          <w:instrText xml:space="preserve"> ADDIN EN.CITE &lt;EndNote&gt;&lt;Cite&gt;&lt;Year&gt;2017&lt;/Year&gt;&lt;RecNum&gt;865&lt;/RecNum&gt;&lt;DisplayText&gt;&lt;style face="superscript"&gt;46&lt;/style&gt;&lt;/DisplayText&gt;&lt;record&gt;&lt;rec-number&gt;865&lt;/rec-number&gt;&lt;foreign-keys&gt;&lt;key app="EN" db-id="rt9ddr2zk0zd5sex095p5zegpt09vp0pz2vr"&gt;865&lt;/key&gt;&lt;/foreign-keys&gt;&lt;ref-type name="Web Page"&gt;12&lt;/ref-type&gt;&lt;contributors&gt;&lt;authors&gt;&lt;author&gt;SCM Theoretical Chemistry&lt;/author&gt;&lt;/authors&gt;&lt;/contributors&gt;&lt;titles&gt;&lt;title&gt;ADF2017&lt;/title&gt;&lt;/titles&gt;&lt;dates&gt;&lt;year&gt;2017&lt;/year&gt;&lt;/dates&gt;&lt;pub-location&gt;Vrije Universiteit: Amsterdam, The Netherlands&lt;/pub-location&gt;&lt;urls&gt;&lt;related-urls&gt;&lt;url&gt;http://www.scm.com&lt;/url&gt;&lt;/related-urls&gt;&lt;/urls&gt;&lt;/record&gt;&lt;/Cite&gt;&lt;/EndNote&gt;</w:instrText>
        </w:r>
        <w:r w:rsidR="000E0FCB" w:rsidRPr="00996AE7">
          <w:rPr>
            <w:iCs/>
          </w:rPr>
          <w:fldChar w:fldCharType="separate"/>
        </w:r>
        <w:r w:rsidR="000E0FCB" w:rsidRPr="00996AE7">
          <w:rPr>
            <w:iCs/>
            <w:noProof/>
            <w:vertAlign w:val="superscript"/>
          </w:rPr>
          <w:t>46</w:t>
        </w:r>
        <w:r w:rsidR="000E0FCB" w:rsidRPr="00996AE7">
          <w:rPr>
            <w:iCs/>
          </w:rPr>
          <w:fldChar w:fldCharType="end"/>
        </w:r>
      </w:hyperlink>
      <w:r w:rsidRPr="00996AE7">
        <w:rPr>
          <w:iCs/>
        </w:rPr>
        <w:t xml:space="preserve"> The fragmentation pattern shown in the </w:t>
      </w:r>
      <w:r w:rsidRPr="00996AE7">
        <w:rPr>
          <w:b/>
          <w:bCs/>
          <w:iCs/>
        </w:rPr>
        <w:t>Figure S9</w:t>
      </w:r>
      <w:r w:rsidRPr="00996AE7">
        <w:rPr>
          <w:iCs/>
        </w:rPr>
        <w:t>, where the C</w:t>
      </w:r>
      <w:r w:rsidRPr="00996AE7">
        <w:rPr>
          <w:iCs/>
          <w:vertAlign w:val="superscript"/>
        </w:rPr>
        <w:t>1</w:t>
      </w:r>
      <w:r w:rsidRPr="00996AE7">
        <w:rPr>
          <w:iCs/>
        </w:rPr>
        <w:t>–N</w:t>
      </w:r>
      <w:r w:rsidRPr="00996AE7">
        <w:rPr>
          <w:iCs/>
          <w:vertAlign w:val="superscript"/>
        </w:rPr>
        <w:t>1</w:t>
      </w:r>
      <w:r w:rsidRPr="00996AE7">
        <w:rPr>
          <w:iCs/>
        </w:rPr>
        <w:t>, C</w:t>
      </w:r>
      <w:r w:rsidRPr="00996AE7">
        <w:rPr>
          <w:iCs/>
          <w:vertAlign w:val="superscript"/>
        </w:rPr>
        <w:t>7</w:t>
      </w:r>
      <w:r w:rsidRPr="00996AE7">
        <w:rPr>
          <w:iCs/>
        </w:rPr>
        <w:t>–N</w:t>
      </w:r>
      <w:r w:rsidRPr="00996AE7">
        <w:rPr>
          <w:iCs/>
          <w:vertAlign w:val="superscript"/>
        </w:rPr>
        <w:t>3</w:t>
      </w:r>
      <w:r w:rsidRPr="00996AE7">
        <w:rPr>
          <w:iCs/>
        </w:rPr>
        <w:t xml:space="preserve"> and all M–L bonds were fragmented homolytically in the frozen geometry of the complex molecule for this purpose. The major contribution to the total orbital interaction comes from the three orbital term </w:t>
      </w:r>
      <w:r w:rsidRPr="00996AE7">
        <w:t>ΔE</w:t>
      </w:r>
      <w:r w:rsidRPr="00996AE7">
        <w:rPr>
          <w:vertAlign w:val="subscript"/>
        </w:rPr>
        <w:t>orb(1)</w:t>
      </w:r>
      <w:r w:rsidRPr="00996AE7">
        <w:t>−ΔE</w:t>
      </w:r>
      <w:r w:rsidRPr="00996AE7">
        <w:rPr>
          <w:vertAlign w:val="subscript"/>
        </w:rPr>
        <w:t>orb(3)</w:t>
      </w:r>
      <w:r w:rsidRPr="00996AE7">
        <w:rPr>
          <w:iCs/>
        </w:rPr>
        <w:t xml:space="preserve"> (90%), indicating a strong covalent bonding</w:t>
      </w:r>
      <w:r w:rsidR="003B7F47" w:rsidRPr="00996AE7">
        <w:rPr>
          <w:iCs/>
        </w:rPr>
        <w:t xml:space="preserve"> (</w:t>
      </w:r>
      <w:r w:rsidR="003B7F47" w:rsidRPr="00996AE7">
        <w:rPr>
          <w:b/>
          <w:bCs/>
          <w:iCs/>
        </w:rPr>
        <w:t>Figure 8</w:t>
      </w:r>
      <w:r w:rsidR="003B7F47" w:rsidRPr="00996AE7">
        <w:rPr>
          <w:iCs/>
        </w:rPr>
        <w:t>)</w:t>
      </w:r>
      <w:r w:rsidRPr="00996AE7">
        <w:rPr>
          <w:iCs/>
        </w:rPr>
        <w:t xml:space="preserve">. </w:t>
      </w:r>
      <w:r w:rsidRPr="00996AE7">
        <w:t>The strongest pairwise orbital interaction (ΔE</w:t>
      </w:r>
      <w:r w:rsidRPr="00996AE7">
        <w:rPr>
          <w:vertAlign w:val="subscript"/>
        </w:rPr>
        <w:t>orb(1)</w:t>
      </w:r>
      <w:r w:rsidRPr="00996AE7">
        <w:t>, –470 kcal/mol) comes from the ligand to metal σ dative interactions, which is provided by 41% of a total ΔE</w:t>
      </w:r>
      <w:r w:rsidRPr="00996AE7">
        <w:rPr>
          <w:vertAlign w:val="subscript"/>
        </w:rPr>
        <w:t>Orb</w:t>
      </w:r>
      <w:r w:rsidRPr="00996AE7">
        <w:t>. Then, the second term (ΔE</w:t>
      </w:r>
      <w:r w:rsidRPr="00996AE7">
        <w:rPr>
          <w:vertAlign w:val="subscript"/>
        </w:rPr>
        <w:t>orb(2)</w:t>
      </w:r>
      <w:r w:rsidRPr="00996AE7">
        <w:t xml:space="preserve">, –362 kcal/mol) is associated with the coupling of </w:t>
      </w:r>
      <w:r w:rsidRPr="00996AE7">
        <w:rPr>
          <w:i/>
        </w:rPr>
        <w:t>p</w:t>
      </w:r>
      <w:r w:rsidR="003B7F47" w:rsidRPr="00996AE7">
        <w:t xml:space="preserve"> </w:t>
      </w:r>
      <w:r w:rsidRPr="00996AE7">
        <w:t>orbitals in diaminocarbene moieties. The last ΔE</w:t>
      </w:r>
      <w:r w:rsidRPr="00996AE7">
        <w:rPr>
          <w:vertAlign w:val="subscript"/>
        </w:rPr>
        <w:t>orb(3)</w:t>
      </w:r>
      <w:r w:rsidRPr="00996AE7">
        <w:t xml:space="preserve"> (–225 kcal/mol) is due to the </w:t>
      </w:r>
      <w:r w:rsidRPr="00996AE7">
        <w:rPr>
          <w:rFonts w:cstheme="minorHAnsi"/>
        </w:rPr>
        <w:t>π</w:t>
      </w:r>
      <w:r w:rsidRPr="00996AE7">
        <w:t>-</w:t>
      </w:r>
      <w:r w:rsidRPr="00996AE7">
        <w:rPr>
          <w:iCs/>
        </w:rPr>
        <w:t xml:space="preserve">back-donation from metal centers to carbene ligands </w:t>
      </w:r>
      <w:r w:rsidRPr="00996AE7">
        <w:t>and comprises only 20% of the total ΔE</w:t>
      </w:r>
      <w:r w:rsidRPr="00996AE7">
        <w:rPr>
          <w:vertAlign w:val="subscript"/>
        </w:rPr>
        <w:t>Orb</w:t>
      </w:r>
      <w:r w:rsidRPr="00996AE7">
        <w:t xml:space="preserve"> energy.</w:t>
      </w:r>
      <w:r w:rsidRPr="00996AE7">
        <w:rPr>
          <w:iCs/>
        </w:rPr>
        <w:t xml:space="preserve"> </w:t>
      </w:r>
    </w:p>
    <w:p w14:paraId="58E79A03" w14:textId="0929437D" w:rsidR="00A950D6" w:rsidRPr="00996AE7" w:rsidRDefault="00A950D6" w:rsidP="00862C33">
      <w:pPr>
        <w:pStyle w:val="RSCB02ArticleText"/>
        <w:ind w:firstLine="284"/>
      </w:pPr>
      <w:r w:rsidRPr="00996AE7">
        <w:rPr>
          <w:i/>
        </w:rPr>
        <w:t xml:space="preserve">X-Ray diffraction studies of thiocyanate </w:t>
      </w:r>
      <w:r w:rsidR="00C77271" w:rsidRPr="00996AE7">
        <w:rPr>
          <w:i/>
        </w:rPr>
        <w:t>derivatives</w:t>
      </w:r>
      <w:r w:rsidRPr="00996AE7">
        <w:rPr>
          <w:i/>
        </w:rPr>
        <w:t>.</w:t>
      </w:r>
      <w:r w:rsidRPr="00996AE7">
        <w:t xml:space="preserve"> Single crystals for </w:t>
      </w:r>
      <w:r w:rsidRPr="00996AE7">
        <w:rPr>
          <w:b/>
          <w:bCs/>
          <w:iCs/>
        </w:rPr>
        <w:t>16</w:t>
      </w:r>
      <w:r w:rsidRPr="00996AE7">
        <w:rPr>
          <w:iCs/>
        </w:rPr>
        <w:t xml:space="preserve"> and</w:t>
      </w:r>
      <w:r w:rsidRPr="00996AE7">
        <w:rPr>
          <w:b/>
          <w:bCs/>
          <w:iCs/>
        </w:rPr>
        <w:t xml:space="preserve"> 18 </w:t>
      </w:r>
      <w:r w:rsidRPr="00996AE7">
        <w:rPr>
          <w:iCs/>
        </w:rPr>
        <w:t xml:space="preserve">were formed in situ in reaction mixture </w:t>
      </w:r>
      <w:r w:rsidRPr="00996AE7">
        <w:t>(</w:t>
      </w:r>
      <w:r w:rsidRPr="00996AE7">
        <w:rPr>
          <w:b/>
          <w:bCs/>
        </w:rPr>
        <w:t xml:space="preserve">Figure </w:t>
      </w:r>
      <w:r w:rsidR="00A23B81" w:rsidRPr="00996AE7">
        <w:rPr>
          <w:b/>
          <w:bCs/>
        </w:rPr>
        <w:t>9</w:t>
      </w:r>
      <w:r w:rsidRPr="00996AE7">
        <w:t xml:space="preserve"> and</w:t>
      </w:r>
      <w:r w:rsidRPr="00996AE7">
        <w:rPr>
          <w:b/>
          <w:bCs/>
        </w:rPr>
        <w:t xml:space="preserve"> S</w:t>
      </w:r>
      <w:r w:rsidR="00A23B81" w:rsidRPr="00996AE7">
        <w:rPr>
          <w:b/>
          <w:bCs/>
        </w:rPr>
        <w:t>1</w:t>
      </w:r>
      <w:r w:rsidRPr="00996AE7">
        <w:t>).</w:t>
      </w:r>
      <w:r w:rsidRPr="00996AE7">
        <w:rPr>
          <w:b/>
        </w:rPr>
        <w:t xml:space="preserve"> </w:t>
      </w:r>
      <w:r w:rsidR="007306E0" w:rsidRPr="00996AE7">
        <w:rPr>
          <w:bCs/>
        </w:rPr>
        <w:t xml:space="preserve">The </w:t>
      </w:r>
      <w:r w:rsidR="007306E0" w:rsidRPr="00996AE7">
        <w:rPr>
          <w:b/>
        </w:rPr>
        <w:t>16</w:t>
      </w:r>
      <w:r w:rsidR="007306E0" w:rsidRPr="00996AE7">
        <w:rPr>
          <w:bCs/>
        </w:rPr>
        <w:t xml:space="preserve"> and </w:t>
      </w:r>
      <w:r w:rsidR="007306E0" w:rsidRPr="00996AE7">
        <w:rPr>
          <w:b/>
        </w:rPr>
        <w:t>18</w:t>
      </w:r>
      <w:r w:rsidR="007306E0" w:rsidRPr="00996AE7">
        <w:rPr>
          <w:bCs/>
        </w:rPr>
        <w:t xml:space="preserve"> form pale orange isomorphous </w:t>
      </w:r>
      <w:r w:rsidR="007306E0" w:rsidRPr="00996AE7">
        <w:rPr>
          <w:spacing w:val="-2"/>
        </w:rPr>
        <w:t>through the Pd/Pt atom exchanges in the molecular crystals.</w:t>
      </w:r>
      <w:r w:rsidR="007306E0" w:rsidRPr="00996AE7">
        <w:rPr>
          <w:spacing w:val="-2"/>
        </w:rPr>
        <w:fldChar w:fldCharType="begin">
          <w:fldData xml:space="preserve">PEVuZE5vdGU+PENpdGU+PEF1dGhvcj5LYXNoaW5hPC9BdXRob3I+PFllYXI+MjAxOTwvWWVhcj48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</w:fldData>
        </w:fldChar>
      </w:r>
      <w:r w:rsidR="00832CB7" w:rsidRPr="00996AE7">
        <w:rPr>
          <w:spacing w:val="-2"/>
        </w:rPr>
        <w:instrText xml:space="preserve"> ADDIN EN.CITE </w:instrText>
      </w:r>
      <w:r w:rsidR="00832CB7" w:rsidRPr="00996AE7">
        <w:rPr>
          <w:spacing w:val="-2"/>
        </w:rPr>
        <w:fldChar w:fldCharType="begin">
          <w:fldData xml:space="preserve">PEVuZE5vdGU+PENpdGU+PEF1dGhvcj5LYXNoaW5hPC9BdXRob3I+PFllYXI+MjAxOTwvWWVhcj48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</w:fldData>
        </w:fldChar>
      </w:r>
      <w:r w:rsidR="00832CB7" w:rsidRPr="00996AE7">
        <w:rPr>
          <w:spacing w:val="-2"/>
        </w:rPr>
        <w:instrText xml:space="preserve"> ADDIN EN.CITE.DATA </w:instrText>
      </w:r>
      <w:r w:rsidR="00832CB7" w:rsidRPr="00996AE7">
        <w:rPr>
          <w:spacing w:val="-2"/>
        </w:rPr>
      </w:r>
      <w:r w:rsidR="00832CB7" w:rsidRPr="00996AE7">
        <w:rPr>
          <w:spacing w:val="-2"/>
        </w:rPr>
        <w:fldChar w:fldCharType="end"/>
      </w:r>
      <w:r w:rsidR="007306E0" w:rsidRPr="00996AE7">
        <w:rPr>
          <w:spacing w:val="-2"/>
        </w:rPr>
      </w:r>
      <w:r w:rsidR="007306E0" w:rsidRPr="00996AE7">
        <w:rPr>
          <w:spacing w:val="-2"/>
        </w:rPr>
        <w:fldChar w:fldCharType="separate"/>
      </w:r>
      <w:hyperlink w:anchor="_ENREF_15" w:tooltip="Serebryanskaya, 2020 #851" w:history="1">
        <w:r w:rsidR="000E0FCB" w:rsidRPr="00996AE7">
          <w:rPr>
            <w:noProof/>
            <w:spacing w:val="-2"/>
            <w:vertAlign w:val="superscript"/>
          </w:rPr>
          <w:t>5c</w:t>
        </w:r>
      </w:hyperlink>
      <w:r w:rsidR="00832CB7" w:rsidRPr="00996AE7">
        <w:rPr>
          <w:noProof/>
          <w:spacing w:val="-2"/>
          <w:vertAlign w:val="superscript"/>
        </w:rPr>
        <w:t xml:space="preserve">, </w:t>
      </w:r>
      <w:hyperlink w:anchor="_ENREF_57" w:tooltip="Kryukova, 2019 #63" w:history="1">
        <w:r w:rsidR="000E0FCB" w:rsidRPr="00996AE7">
          <w:rPr>
            <w:noProof/>
            <w:spacing w:val="-2"/>
            <w:vertAlign w:val="superscript"/>
          </w:rPr>
          <w:t>25d</w:t>
        </w:r>
      </w:hyperlink>
      <w:r w:rsidR="00832CB7" w:rsidRPr="00996AE7">
        <w:rPr>
          <w:noProof/>
          <w:spacing w:val="-2"/>
          <w:vertAlign w:val="superscript"/>
        </w:rPr>
        <w:t xml:space="preserve">, </w:t>
      </w:r>
      <w:hyperlink w:anchor="_ENREF_58" w:tooltip="Kashina, 2019 #64" w:history="1">
        <w:r w:rsidR="000E0FCB" w:rsidRPr="00996AE7">
          <w:rPr>
            <w:noProof/>
            <w:spacing w:val="-2"/>
            <w:vertAlign w:val="superscript"/>
          </w:rPr>
          <w:t>25e</w:t>
        </w:r>
      </w:hyperlink>
      <w:r w:rsidR="007306E0" w:rsidRPr="00996AE7">
        <w:rPr>
          <w:spacing w:val="-2"/>
        </w:rPr>
        <w:fldChar w:fldCharType="end"/>
      </w:r>
      <w:r w:rsidR="007306E0" w:rsidRPr="00996AE7">
        <w:rPr>
          <w:spacing w:val="-2"/>
          <w:lang w:val="en-US"/>
        </w:rPr>
        <w:t xml:space="preserve"> </w:t>
      </w:r>
      <w:r w:rsidR="007306E0" w:rsidRPr="00996AE7">
        <w:t xml:space="preserve">Both thiocyanate ligands in </w:t>
      </w:r>
      <w:r w:rsidR="007306E0" w:rsidRPr="00996AE7">
        <w:rPr>
          <w:b/>
          <w:bCs/>
          <w:iCs/>
        </w:rPr>
        <w:t>16</w:t>
      </w:r>
      <w:r w:rsidR="007306E0" w:rsidRPr="00996AE7">
        <w:t xml:space="preserve"> and </w:t>
      </w:r>
      <w:r w:rsidR="007306E0" w:rsidRPr="00996AE7">
        <w:rPr>
          <w:b/>
        </w:rPr>
        <w:t>18</w:t>
      </w:r>
      <w:r w:rsidR="007306E0" w:rsidRPr="00996AE7">
        <w:t xml:space="preserve"> are bound to the metal centers by the N atom, which is in full agreement with the data of IR spectroscopy. The M</w:t>
      </w:r>
      <w:r w:rsidR="007306E0" w:rsidRPr="00996AE7">
        <w:rPr>
          <w:vertAlign w:val="superscript"/>
        </w:rPr>
        <w:t>1</w:t>
      </w:r>
      <w:r w:rsidR="007306E0" w:rsidRPr="00996AE7">
        <w:t>−N</w:t>
      </w:r>
      <w:r w:rsidR="007306E0" w:rsidRPr="00996AE7">
        <w:rPr>
          <w:vertAlign w:val="superscript"/>
        </w:rPr>
        <w:t>8</w:t>
      </w:r>
      <w:r w:rsidR="007306E0" w:rsidRPr="00996AE7">
        <w:t xml:space="preserve"> and M</w:t>
      </w:r>
      <w:r w:rsidR="007306E0" w:rsidRPr="00996AE7">
        <w:rPr>
          <w:vertAlign w:val="superscript"/>
        </w:rPr>
        <w:t>2</w:t>
      </w:r>
      <w:r w:rsidR="007306E0" w:rsidRPr="00996AE7">
        <w:t>−N</w:t>
      </w:r>
      <w:r w:rsidR="007306E0" w:rsidRPr="00996AE7">
        <w:rPr>
          <w:vertAlign w:val="superscript"/>
        </w:rPr>
        <w:t>9</w:t>
      </w:r>
      <w:r w:rsidR="007306E0" w:rsidRPr="00996AE7">
        <w:t xml:space="preserve"> distances were within the range of typical values for Pd−N</w:t>
      </w:r>
      <w:r w:rsidR="007306E0" w:rsidRPr="00996AE7">
        <w:fldChar w:fldCharType="begin">
          <w:fldData xml:space="preserve">PEVuZE5vdGU+PENpdGU+PEF1dGhvcj5QYXZpZ2xpYW5pdGk8L0F1dGhvcj48WWVhcj4xOTg5PC9Z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</w:fldData>
        </w:fldChar>
      </w:r>
      <w:r w:rsidR="00832CB7" w:rsidRPr="00996AE7">
        <w:instrText xml:space="preserve"> ADDIN EN.CITE </w:instrText>
      </w:r>
      <w:r w:rsidR="00832CB7" w:rsidRPr="00996AE7">
        <w:fldChar w:fldCharType="begin">
          <w:fldData xml:space="preserve">PEVuZE5vdGU+PENpdGU+PEF1dGhvcj5QYXZpZ2xpYW5pdGk8L0F1dGhvcj48WWVhcj4xOTg5PC9Z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</w:fldData>
        </w:fldChar>
      </w:r>
      <w:r w:rsidR="00832CB7" w:rsidRPr="00996AE7">
        <w:instrText xml:space="preserve"> ADDIN EN.CITE.DATA </w:instrText>
      </w:r>
      <w:r w:rsidR="00832CB7" w:rsidRPr="00996AE7">
        <w:fldChar w:fldCharType="end"/>
      </w:r>
      <w:r w:rsidR="007306E0" w:rsidRPr="00996AE7">
        <w:fldChar w:fldCharType="separate"/>
      </w:r>
      <w:hyperlink w:anchor="_ENREF_36" w:tooltip="Paviglianiti, 1989 #479" w:history="1">
        <w:r w:rsidR="000E0FCB" w:rsidRPr="00996AE7">
          <w:rPr>
            <w:noProof/>
            <w:vertAlign w:val="superscript"/>
          </w:rPr>
          <w:t>16b</w:t>
        </w:r>
      </w:hyperlink>
      <w:r w:rsidR="00832CB7" w:rsidRPr="00996AE7">
        <w:rPr>
          <w:noProof/>
          <w:vertAlign w:val="superscript"/>
        </w:rPr>
        <w:t xml:space="preserve">, </w:t>
      </w:r>
      <w:hyperlink w:anchor="_ENREF_92" w:tooltip="Chang, 2005 #478" w:history="1">
        <w:r w:rsidR="000E0FCB" w:rsidRPr="00996AE7">
          <w:rPr>
            <w:noProof/>
            <w:vertAlign w:val="superscript"/>
          </w:rPr>
          <w:t>47</w:t>
        </w:r>
      </w:hyperlink>
      <w:r w:rsidR="007306E0" w:rsidRPr="00996AE7">
        <w:fldChar w:fldCharType="end"/>
      </w:r>
      <w:hyperlink w:anchor="_ENREF_37" w:tooltip="Chang, 2005 #478" w:history="1"/>
      <w:r w:rsidR="007306E0" w:rsidRPr="00996AE7">
        <w:t xml:space="preserve"> and Pt−N</w:t>
      </w:r>
      <w:r w:rsidR="007306E0" w:rsidRPr="00996AE7">
        <w:fldChar w:fldCharType="begin">
          <w:fldData xml:space="preserve">PEVuZE5vdGU+PENpdGU+PEF1dGhvcj5LaXNoaTwvQXV0aG9yPjxZZWFyPjIwMDM8L1llYXI+PFJl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</w:fldData>
        </w:fldChar>
      </w:r>
      <w:r w:rsidR="00832CB7" w:rsidRPr="00996AE7">
        <w:instrText xml:space="preserve"> ADDIN EN.CITE </w:instrText>
      </w:r>
      <w:r w:rsidR="00832CB7" w:rsidRPr="00996AE7">
        <w:fldChar w:fldCharType="begin">
          <w:fldData xml:space="preserve">PEVuZE5vdGU+PENpdGU+PEF1dGhvcj5LaXNoaTwvQXV0aG9yPjxZZWFyPjIwMDM8L1llYXI+PFJl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</w:fldData>
        </w:fldChar>
      </w:r>
      <w:r w:rsidR="00832CB7" w:rsidRPr="00996AE7">
        <w:instrText xml:space="preserve"> ADDIN EN.CITE.DATA </w:instrText>
      </w:r>
      <w:r w:rsidR="00832CB7" w:rsidRPr="00996AE7">
        <w:fldChar w:fldCharType="end"/>
      </w:r>
      <w:r w:rsidR="007306E0" w:rsidRPr="00996AE7">
        <w:fldChar w:fldCharType="separate"/>
      </w:r>
      <w:hyperlink w:anchor="_ENREF_35" w:tooltip="Kishi, 2003 #473" w:history="1">
        <w:r w:rsidR="000E0FCB" w:rsidRPr="00996AE7">
          <w:rPr>
            <w:noProof/>
            <w:vertAlign w:val="superscript"/>
          </w:rPr>
          <w:t>16a</w:t>
        </w:r>
      </w:hyperlink>
      <w:r w:rsidR="00832CB7" w:rsidRPr="00996AE7">
        <w:rPr>
          <w:noProof/>
          <w:vertAlign w:val="superscript"/>
        </w:rPr>
        <w:t xml:space="preserve">, </w:t>
      </w:r>
      <w:hyperlink w:anchor="_ENREF_92" w:tooltip="Chang, 2005 #478" w:history="1">
        <w:r w:rsidR="000E0FCB" w:rsidRPr="00996AE7">
          <w:rPr>
            <w:noProof/>
            <w:vertAlign w:val="superscript"/>
          </w:rPr>
          <w:t>47</w:t>
        </w:r>
      </w:hyperlink>
      <w:r w:rsidR="007306E0" w:rsidRPr="00996AE7">
        <w:fldChar w:fldCharType="end"/>
      </w:r>
      <w:hyperlink w:anchor="_ENREF_37" w:tooltip="Chang, 2005 #478" w:history="1"/>
      <w:r w:rsidR="007306E0" w:rsidRPr="00996AE7">
        <w:t xml:space="preserve"> coordination bonds reported for relevant </w:t>
      </w:r>
      <w:r w:rsidR="007306E0" w:rsidRPr="00996AE7">
        <w:rPr>
          <w:i/>
          <w:iCs/>
        </w:rPr>
        <w:t>N</w:t>
      </w:r>
      <w:r w:rsidR="007306E0" w:rsidRPr="00996AE7">
        <w:t>-ligated thiocyanates. Both M</w:t>
      </w:r>
      <w:r w:rsidR="007306E0" w:rsidRPr="00996AE7">
        <w:rPr>
          <w:vertAlign w:val="superscript"/>
        </w:rPr>
        <w:t>1</w:t>
      </w:r>
      <w:r w:rsidR="007306E0" w:rsidRPr="00996AE7">
        <w:t>–N</w:t>
      </w:r>
      <w:r w:rsidR="007306E0" w:rsidRPr="00996AE7">
        <w:rPr>
          <w:vertAlign w:val="superscript"/>
        </w:rPr>
        <w:t>8</w:t>
      </w:r>
      <w:r w:rsidR="007306E0" w:rsidRPr="00996AE7">
        <w:t>–C</w:t>
      </w:r>
      <w:r w:rsidR="007306E0" w:rsidRPr="00996AE7">
        <w:rPr>
          <w:vertAlign w:val="superscript"/>
        </w:rPr>
        <w:t>45</w:t>
      </w:r>
      <w:r w:rsidR="007306E0" w:rsidRPr="00996AE7">
        <w:t xml:space="preserve"> and M</w:t>
      </w:r>
      <w:r w:rsidR="007306E0" w:rsidRPr="00996AE7">
        <w:rPr>
          <w:vertAlign w:val="superscript"/>
        </w:rPr>
        <w:t>2</w:t>
      </w:r>
      <w:r w:rsidR="007306E0" w:rsidRPr="00996AE7">
        <w:t>–N</w:t>
      </w:r>
      <w:r w:rsidR="007306E0" w:rsidRPr="00996AE7">
        <w:rPr>
          <w:vertAlign w:val="superscript"/>
        </w:rPr>
        <w:t>9</w:t>
      </w:r>
      <w:r w:rsidR="007306E0" w:rsidRPr="00996AE7">
        <w:t>–C</w:t>
      </w:r>
      <w:r w:rsidR="007306E0" w:rsidRPr="00996AE7">
        <w:rPr>
          <w:vertAlign w:val="superscript"/>
        </w:rPr>
        <w:t>46</w:t>
      </w:r>
      <w:r w:rsidR="007306E0" w:rsidRPr="00996AE7">
        <w:t xml:space="preserve"> angles due to the thiocyanate binding are considerably different: one thiocyanate in </w:t>
      </w:r>
      <w:r w:rsidR="007306E0" w:rsidRPr="00996AE7">
        <w:rPr>
          <w:b/>
          <w:bCs/>
          <w:iCs/>
        </w:rPr>
        <w:t>16</w:t>
      </w:r>
      <w:r w:rsidR="007306E0" w:rsidRPr="00996AE7">
        <w:rPr>
          <w:iCs/>
        </w:rPr>
        <w:t xml:space="preserve"> and</w:t>
      </w:r>
      <w:r w:rsidR="007306E0" w:rsidRPr="00996AE7">
        <w:rPr>
          <w:b/>
          <w:bCs/>
          <w:iCs/>
        </w:rPr>
        <w:t xml:space="preserve"> 18 </w:t>
      </w:r>
      <w:r w:rsidR="007306E0" w:rsidRPr="00996AE7">
        <w:t>is coordinated to the metal atom in a somewhat linear fashion (M</w:t>
      </w:r>
      <w:r w:rsidR="007306E0" w:rsidRPr="00996AE7">
        <w:rPr>
          <w:vertAlign w:val="superscript"/>
        </w:rPr>
        <w:t>1</w:t>
      </w:r>
      <w:r w:rsidR="007306E0" w:rsidRPr="00996AE7">
        <w:t>–N</w:t>
      </w:r>
      <w:r w:rsidR="007306E0" w:rsidRPr="00996AE7">
        <w:rPr>
          <w:vertAlign w:val="superscript"/>
        </w:rPr>
        <w:t>8</w:t>
      </w:r>
      <w:r w:rsidR="007306E0" w:rsidRPr="00996AE7">
        <w:t>–C</w:t>
      </w:r>
      <w:r w:rsidR="007306E0" w:rsidRPr="00996AE7">
        <w:rPr>
          <w:vertAlign w:val="superscript"/>
        </w:rPr>
        <w:t>45</w:t>
      </w:r>
      <w:r w:rsidR="007306E0" w:rsidRPr="00996AE7">
        <w:t xml:space="preserve"> 169.1(12)–178.5(3)°), while the other adopts a bent configuration with the corresponding angle (M</w:t>
      </w:r>
      <w:r w:rsidR="007306E0" w:rsidRPr="00996AE7">
        <w:rPr>
          <w:vertAlign w:val="superscript"/>
        </w:rPr>
        <w:t>2</w:t>
      </w:r>
      <w:r w:rsidR="007306E0" w:rsidRPr="00996AE7">
        <w:t>–N</w:t>
      </w:r>
      <w:r w:rsidR="007306E0" w:rsidRPr="00996AE7">
        <w:rPr>
          <w:vertAlign w:val="superscript"/>
        </w:rPr>
        <w:t>9</w:t>
      </w:r>
      <w:r w:rsidR="007306E0" w:rsidRPr="00996AE7">
        <w:t>–C</w:t>
      </w:r>
      <w:r w:rsidR="007306E0" w:rsidRPr="00996AE7">
        <w:rPr>
          <w:vertAlign w:val="superscript"/>
        </w:rPr>
        <w:t>46</w:t>
      </w:r>
      <w:r w:rsidR="007306E0" w:rsidRPr="00996AE7">
        <w:t xml:space="preserve">) in the range of 147.0(4)–159.1(4)°. Subsequent theoretical studies (section </w:t>
      </w:r>
      <w:r w:rsidR="007306E0" w:rsidRPr="00996AE7">
        <w:rPr>
          <w:b/>
          <w:bCs/>
        </w:rPr>
        <w:t>S3.1</w:t>
      </w:r>
      <w:r w:rsidR="007306E0" w:rsidRPr="00996AE7">
        <w:t xml:space="preserve">) and analysis of the CCDC (section </w:t>
      </w:r>
      <w:r w:rsidR="007306E0" w:rsidRPr="00996AE7">
        <w:rPr>
          <w:b/>
          <w:bCs/>
        </w:rPr>
        <w:t>S4</w:t>
      </w:r>
      <w:r w:rsidR="007306E0" w:rsidRPr="00996AE7">
        <w:t>) showed that the differences are associated with the effect of crystal packing.</w:t>
      </w:r>
    </w:p>
    <w:p w14:paraId="3014625C" w14:textId="2343EF8D" w:rsidR="00E6372E" w:rsidRPr="00996AE7" w:rsidRDefault="00E6372E" w:rsidP="00A950D6">
      <w:pPr>
        <w:pStyle w:val="RSCI02FigureSchemeChartwithtopbar"/>
        <w:jc w:val="center"/>
      </w:pPr>
      <w:r w:rsidRPr="00996AE7">
        <w:rPr>
          <w:noProof/>
          <w:lang w:val="ru-RU" w:eastAsia="ru-RU"/>
        </w:rPr>
        <w:drawing>
          <wp:inline distT="0" distB="0" distL="0" distR="0" wp14:anchorId="3AE3A85F" wp14:editId="583D0B8E">
            <wp:extent cx="3168015" cy="20116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8015" cy="2011680"/>
                    </a:xfrm>
                    <a:prstGeom prst="rect">
                      <a:avLst/>
                    </a:prstGeom>
                    <a:noFill/>
                    <a:ln>
                      <a:noFill/>
                    </a:ln>
                  </pic:spPr>
                </pic:pic>
              </a:graphicData>
            </a:graphic>
          </wp:inline>
        </w:drawing>
      </w:r>
    </w:p>
    <w:p w14:paraId="4E12B485" w14:textId="1A4218BD" w:rsidR="00E21079" w:rsidRPr="00996AE7" w:rsidRDefault="00A950D6" w:rsidP="00862C33">
      <w:pPr>
        <w:pStyle w:val="RSCI05CaptiontoFigureSchemeChartwithbottombar"/>
      </w:pPr>
      <w:r w:rsidRPr="00996AE7">
        <w:rPr>
          <w:b/>
        </w:rPr>
        <w:t xml:space="preserve">Figure </w:t>
      </w:r>
      <w:r w:rsidR="00A23B81" w:rsidRPr="00996AE7">
        <w:rPr>
          <w:b/>
        </w:rPr>
        <w:t>9</w:t>
      </w:r>
      <w:r w:rsidRPr="00996AE7">
        <w:rPr>
          <w:b/>
        </w:rPr>
        <w:t>.</w:t>
      </w:r>
      <w:r w:rsidRPr="00996AE7">
        <w:t xml:space="preserve"> View of </w:t>
      </w:r>
      <w:r w:rsidRPr="00996AE7">
        <w:rPr>
          <w:b/>
        </w:rPr>
        <w:t>18</w:t>
      </w:r>
      <w:r w:rsidRPr="00996AE7">
        <w:t xml:space="preserve"> with the atomic numbering schemes. Solvent molecule and hydrogen labels were omitted for simplicity. Crystal structure of </w:t>
      </w:r>
      <w:r w:rsidRPr="00996AE7">
        <w:rPr>
          <w:b/>
        </w:rPr>
        <w:t>16</w:t>
      </w:r>
      <w:r w:rsidRPr="00996AE7">
        <w:t xml:space="preserve"> </w:t>
      </w:r>
      <w:r w:rsidR="00836D40" w:rsidRPr="00996AE7">
        <w:t>is</w:t>
      </w:r>
      <w:r w:rsidRPr="00996AE7">
        <w:t xml:space="preserve"> given in the S</w:t>
      </w:r>
      <w:r w:rsidR="00B1023E" w:rsidRPr="00996AE7">
        <w:t xml:space="preserve">ection </w:t>
      </w:r>
      <w:r w:rsidR="00B1023E" w:rsidRPr="00996AE7">
        <w:rPr>
          <w:b/>
        </w:rPr>
        <w:t>S</w:t>
      </w:r>
      <w:r w:rsidR="003B1CA2" w:rsidRPr="00996AE7">
        <w:rPr>
          <w:b/>
        </w:rPr>
        <w:t>1</w:t>
      </w:r>
      <w:r w:rsidR="00B1023E" w:rsidRPr="00996AE7">
        <w:t xml:space="preserve"> in SI</w:t>
      </w:r>
      <w:r w:rsidRPr="00996AE7">
        <w:t xml:space="preserve"> </w:t>
      </w:r>
      <w:r w:rsidR="00836D40" w:rsidRPr="00996AE7">
        <w:t xml:space="preserve">alongside </w:t>
      </w:r>
      <w:r w:rsidRPr="00996AE7">
        <w:t xml:space="preserve">selected bond lengths </w:t>
      </w:r>
      <w:r w:rsidR="00B93E7E" w:rsidRPr="00996AE7">
        <w:t>and angles</w:t>
      </w:r>
      <w:r w:rsidRPr="00996AE7">
        <w:t>.</w:t>
      </w:r>
    </w:p>
    <w:p w14:paraId="7A9A63CB" w14:textId="5EED9F0D" w:rsidR="00531359" w:rsidRPr="00996AE7" w:rsidRDefault="00D820FA" w:rsidP="000B307C">
      <w:pPr>
        <w:pStyle w:val="RSCI02FigureSchemeChartwithtopbar"/>
        <w:spacing w:before="0"/>
      </w:pPr>
      <w:r w:rsidRPr="00996AE7">
        <w:rPr>
          <w:noProof/>
          <w:lang w:val="ru-RU" w:eastAsia="ru-RU"/>
        </w:rPr>
        <w:lastRenderedPageBreak/>
        <w:drawing>
          <wp:inline distT="0" distB="0" distL="0" distR="0" wp14:anchorId="0C3C487F" wp14:editId="2B11A4D7">
            <wp:extent cx="3162300"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inline>
        </w:drawing>
      </w:r>
    </w:p>
    <w:p w14:paraId="43BFA0F9" w14:textId="51348843" w:rsidR="00812E8A" w:rsidRPr="00996AE7" w:rsidRDefault="00812E8A" w:rsidP="00B93E7E">
      <w:pPr>
        <w:pStyle w:val="RSCI05CaptiontoFigureSchemeChartwithbottombar"/>
        <w:rPr>
          <w:w w:val="108"/>
          <w:lang w:val="en-US"/>
        </w:rPr>
      </w:pPr>
      <w:r w:rsidRPr="00996AE7">
        <w:rPr>
          <w:b/>
          <w:w w:val="108"/>
        </w:rPr>
        <w:t xml:space="preserve">Figure </w:t>
      </w:r>
      <w:r w:rsidR="003B1CA2" w:rsidRPr="00996AE7">
        <w:rPr>
          <w:b/>
          <w:w w:val="108"/>
        </w:rPr>
        <w:t>10</w:t>
      </w:r>
      <w:r w:rsidRPr="00996AE7">
        <w:rPr>
          <w:b/>
          <w:w w:val="108"/>
        </w:rPr>
        <w:t>.</w:t>
      </w:r>
      <w:r w:rsidRPr="00996AE7">
        <w:rPr>
          <w:w w:val="108"/>
        </w:rPr>
        <w:t xml:space="preserve"> </w:t>
      </w:r>
      <w:r w:rsidR="00B93E7E" w:rsidRPr="00996AE7">
        <w:rPr>
          <w:w w:val="108"/>
        </w:rPr>
        <w:t xml:space="preserve">Views of dimers of </w:t>
      </w:r>
      <w:r w:rsidR="00B93E7E" w:rsidRPr="00996AE7">
        <w:rPr>
          <w:b/>
          <w:w w:val="108"/>
        </w:rPr>
        <w:t>18</w:t>
      </w:r>
      <w:r w:rsidR="00B93E7E" w:rsidRPr="00996AE7">
        <w:rPr>
          <w:w w:val="108"/>
        </w:rPr>
        <w:t xml:space="preserve">. Dotted lines indicate the </w:t>
      </w:r>
      <w:r w:rsidR="0012157D" w:rsidRPr="00996AE7">
        <w:rPr>
          <w:w w:val="108"/>
          <w:lang w:val="en-US"/>
        </w:rPr>
        <w:t>Pt</w:t>
      </w:r>
      <w:r w:rsidR="0012157D" w:rsidRPr="00996AE7">
        <w:rPr>
          <w:w w:val="108"/>
          <w:vertAlign w:val="superscript"/>
        </w:rPr>
        <w:t>1</w:t>
      </w:r>
      <w:r w:rsidR="0012157D" w:rsidRPr="00996AE7">
        <w:rPr>
          <w:w w:val="108"/>
        </w:rPr>
        <w:t>···C</w:t>
      </w:r>
      <w:r w:rsidR="0012157D" w:rsidRPr="00996AE7">
        <w:rPr>
          <w:w w:val="108"/>
          <w:vertAlign w:val="superscript"/>
        </w:rPr>
        <w:t>5</w:t>
      </w:r>
      <w:r w:rsidR="00D820FA" w:rsidRPr="00996AE7">
        <w:rPr>
          <w:w w:val="108"/>
        </w:rPr>
        <w:t xml:space="preserve"> and </w:t>
      </w:r>
      <w:r w:rsidR="00D820FA" w:rsidRPr="00996AE7">
        <w:rPr>
          <w:w w:val="108"/>
          <w:lang w:val="en-US"/>
        </w:rPr>
        <w:t>S</w:t>
      </w:r>
      <w:r w:rsidR="00D820FA" w:rsidRPr="00996AE7">
        <w:rPr>
          <w:w w:val="108"/>
          <w:vertAlign w:val="superscript"/>
        </w:rPr>
        <w:t>1</w:t>
      </w:r>
      <w:r w:rsidR="00D820FA" w:rsidRPr="00996AE7">
        <w:rPr>
          <w:w w:val="108"/>
        </w:rPr>
        <w:t>···C</w:t>
      </w:r>
      <w:r w:rsidR="00D820FA" w:rsidRPr="00996AE7">
        <w:rPr>
          <w:w w:val="108"/>
          <w:vertAlign w:val="superscript"/>
        </w:rPr>
        <w:t>2</w:t>
      </w:r>
      <w:r w:rsidR="00B93E7E" w:rsidRPr="00996AE7">
        <w:rPr>
          <w:w w:val="108"/>
        </w:rPr>
        <w:t xml:space="preserve"> contacts. Thermal ellipsoids are shown with 50% probability. </w:t>
      </w:r>
    </w:p>
    <w:p w14:paraId="120B0430" w14:textId="48F40663" w:rsidR="007306E0" w:rsidRPr="00996AE7" w:rsidRDefault="007306E0" w:rsidP="007306E0">
      <w:pPr>
        <w:pStyle w:val="RSCB02ArticleText"/>
        <w:ind w:firstLine="284"/>
      </w:pPr>
      <w:r w:rsidRPr="00996AE7">
        <w:t xml:space="preserve">The polycyclic </w:t>
      </w:r>
      <w:r w:rsidRPr="00996AE7">
        <w:rPr>
          <w:bCs/>
        </w:rPr>
        <w:t>organometallic skeletons</w:t>
      </w:r>
      <w:r w:rsidRPr="00996AE7">
        <w:t xml:space="preserve"> of thiocyanate complexes </w:t>
      </w:r>
      <w:r w:rsidRPr="00996AE7">
        <w:rPr>
          <w:b/>
          <w:bCs/>
          <w:iCs/>
        </w:rPr>
        <w:t>16</w:t>
      </w:r>
      <w:r w:rsidRPr="00996AE7">
        <w:t xml:space="preserve"> and </w:t>
      </w:r>
      <w:r w:rsidRPr="00996AE7">
        <w:rPr>
          <w:b/>
        </w:rPr>
        <w:t>18</w:t>
      </w:r>
      <w:r w:rsidRPr="00996AE7">
        <w:t xml:space="preserve"> are almost identical to chloride species (</w:t>
      </w:r>
      <w:r w:rsidRPr="00996AE7">
        <w:rPr>
          <w:b/>
          <w:bCs/>
        </w:rPr>
        <w:t>Figures S2</w:t>
      </w:r>
      <w:r w:rsidRPr="00996AE7">
        <w:t xml:space="preserve"> and</w:t>
      </w:r>
      <w:r w:rsidRPr="00996AE7">
        <w:rPr>
          <w:b/>
          <w:bCs/>
        </w:rPr>
        <w:t xml:space="preserve"> S3</w:t>
      </w:r>
      <w:r w:rsidRPr="00996AE7">
        <w:t>).</w:t>
      </w:r>
      <w:r w:rsidRPr="00996AE7">
        <w:rPr>
          <w:spacing w:val="-2"/>
        </w:rPr>
        <w:t xml:space="preserve"> </w:t>
      </w:r>
      <w:r w:rsidR="00B07DFC" w:rsidRPr="00996AE7">
        <w:rPr>
          <w:lang w:val="en-US"/>
        </w:rPr>
        <w:t>Thiocyanate is a type of ligand that can be explored as a potential crystal-driving supramolecular synthon generator in biochemistry</w:t>
      </w:r>
      <w:hyperlink w:anchor="_ENREF_93" w:tooltip="Tchertanov, 2000 #919" w:history="1">
        <w:r w:rsidR="000E0FCB" w:rsidRPr="00996AE7">
          <w:rPr>
            <w:lang w:val="en-US"/>
          </w:rPr>
          <w:fldChar w:fldCharType="begin"/>
        </w:r>
        <w:r w:rsidR="000E0FCB" w:rsidRPr="00996AE7">
          <w:rPr>
            <w:lang w:val="en-US"/>
          </w:rPr>
          <w:instrText xml:space="preserve"> ADDIN EN.CITE &lt;EndNote&gt;&lt;Cite&gt;&lt;Author&gt;Tchertanov&lt;/Author&gt;&lt;Year&gt;2000&lt;/Year&gt;&lt;RecNum&gt;919&lt;/RecNum&gt;&lt;DisplayText&gt;&lt;style face="superscript"&gt;48&lt;/style&gt;&lt;/DisplayText&gt;&lt;record&gt;&lt;rec-number&gt;919&lt;/rec-number&gt;&lt;foreign-keys&gt;&lt;key app="EN" db-id="rt9ddr2zk0zd5sex095p5zegpt09vp0pz2vr"&gt;919&lt;/key&gt;&lt;/foreign-keys&gt;&lt;ref-type name="Journal Article"&gt;17&lt;/ref-type&gt;&lt;contributors&gt;&lt;authors&gt;&lt;author&gt;Tchertanov, Luba&lt;/author&gt;&lt;/authors&gt;&lt;/contributors&gt;&lt;titles&gt;&lt;title&gt;Understanding the Peculiarities of Azide and Thiocyanate Binding in Proteins: Use of the Small Molecule Structural Data&lt;/title&gt;&lt;secondary-title&gt;Supramolecular Chemistry&lt;/secondary-title&gt;&lt;/titles&gt;&lt;periodical&gt;&lt;full-title&gt;Supramolecular Chemistry&lt;/full-title&gt;&lt;abbr-1&gt;Supramol. Chem.&lt;/abbr-1&gt;&lt;/periodical&gt;&lt;pages&gt;67-91&lt;/pages&gt;&lt;volume&gt;12&lt;/volume&gt;&lt;number&gt;1&lt;/number&gt;&lt;section&gt;67&lt;/section&gt;&lt;dates&gt;&lt;year&gt;2000&lt;/year&gt;&lt;pub-dates&gt;&lt;date&gt;2000/09/01&lt;/date&gt;&lt;/pub-dates&gt;&lt;/dates&gt;&lt;publisher&gt;Taylor &amp;amp; Francis&lt;/publisher&gt;&lt;isbn&gt;1061-0278&lt;/isbn&gt;&lt;urls&gt;&lt;related-urls&gt;&lt;url&gt;https://doi.org/10.1080/10610270008029805&lt;/url&gt;&lt;/related-urls&gt;&lt;/urls&gt;&lt;electronic-resource-num&gt;10.1080/10610270008029805&lt;/electronic-resource-num&gt;&lt;/record&gt;&lt;/Cite&gt;&lt;/EndNote&gt;</w:instrText>
        </w:r>
        <w:r w:rsidR="000E0FCB" w:rsidRPr="00996AE7">
          <w:rPr>
            <w:lang w:val="en-US"/>
          </w:rPr>
          <w:fldChar w:fldCharType="separate"/>
        </w:r>
        <w:r w:rsidR="000E0FCB" w:rsidRPr="00996AE7">
          <w:rPr>
            <w:noProof/>
            <w:vertAlign w:val="superscript"/>
            <w:lang w:val="en-US"/>
          </w:rPr>
          <w:t>48</w:t>
        </w:r>
        <w:r w:rsidR="000E0FCB" w:rsidRPr="00996AE7">
          <w:rPr>
            <w:lang w:val="en-US"/>
          </w:rPr>
          <w:fldChar w:fldCharType="end"/>
        </w:r>
      </w:hyperlink>
      <w:r w:rsidR="00B07DFC" w:rsidRPr="00996AE7">
        <w:rPr>
          <w:lang w:val="en-US"/>
        </w:rPr>
        <w:t xml:space="preserve"> and material</w:t>
      </w:r>
      <w:hyperlink w:anchor="_ENREF_94" w:tooltip="Wechwithayakhlung, 2019 #923" w:history="1">
        <w:r w:rsidR="000E0FCB" w:rsidRPr="00996AE7">
          <w:rPr>
            <w:lang w:val="en-US"/>
          </w:rPr>
          <w:fldChar w:fldCharType="begin">
            <w:fldData xml:space="preserve">PEVuZE5vdGU+PENpdGU+PEF1dGhvcj5XZWNod2l0aGF5YWtobHVuZzwvQXV0aG9yPjxZZWFyPjIw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</w:fldData>
          </w:fldChar>
        </w:r>
        <w:r w:rsidR="000E0FCB" w:rsidRPr="00996AE7">
          <w:rPr>
            <w:lang w:val="en-US"/>
          </w:rPr>
          <w:instrText xml:space="preserve"> ADDIN EN.CITE </w:instrText>
        </w:r>
        <w:r w:rsidR="000E0FCB" w:rsidRPr="00996AE7">
          <w:rPr>
            <w:lang w:val="en-US"/>
          </w:rPr>
          <w:fldChar w:fldCharType="begin">
            <w:fldData xml:space="preserve">PEVuZE5vdGU+PENpdGU+PEF1dGhvcj5XZWNod2l0aGF5YWtobHVuZzwvQXV0aG9yPjxZZWFyPjIw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</w:fldData>
          </w:fldChar>
        </w:r>
        <w:r w:rsidR="000E0FCB" w:rsidRPr="00996AE7">
          <w:rPr>
            <w:lang w:val="en-US"/>
          </w:rPr>
          <w:instrText xml:space="preserve"> ADDIN EN.CITE.DATA </w:instrText>
        </w:r>
        <w:r w:rsidR="000E0FCB" w:rsidRPr="00996AE7">
          <w:rPr>
            <w:lang w:val="en-US"/>
          </w:rPr>
        </w:r>
        <w:r w:rsidR="000E0FCB" w:rsidRPr="00996AE7">
          <w:rPr>
            <w:lang w:val="en-US"/>
          </w:rPr>
          <w:fldChar w:fldCharType="end"/>
        </w:r>
        <w:r w:rsidR="000E0FCB" w:rsidRPr="00996AE7">
          <w:rPr>
            <w:lang w:val="en-US"/>
          </w:rPr>
        </w:r>
        <w:r w:rsidR="000E0FCB" w:rsidRPr="00996AE7">
          <w:rPr>
            <w:lang w:val="en-US"/>
          </w:rPr>
          <w:fldChar w:fldCharType="separate"/>
        </w:r>
        <w:r w:rsidR="000E0FCB" w:rsidRPr="00996AE7">
          <w:rPr>
            <w:noProof/>
            <w:vertAlign w:val="superscript"/>
            <w:lang w:val="en-US"/>
          </w:rPr>
          <w:t>49</w:t>
        </w:r>
        <w:r w:rsidR="000E0FCB" w:rsidRPr="00996AE7">
          <w:rPr>
            <w:lang w:val="en-US"/>
          </w:rPr>
          <w:fldChar w:fldCharType="end"/>
        </w:r>
      </w:hyperlink>
      <w:r w:rsidR="00B07DFC" w:rsidRPr="00996AE7">
        <w:rPr>
          <w:lang w:val="en-US"/>
        </w:rPr>
        <w:t xml:space="preserve"> chemistry. The versatile of interacting centers in NCS mainly associated with sulfur and the </w:t>
      </w:r>
      <w:r w:rsidR="00B07DFC" w:rsidRPr="00996AE7">
        <w:t>nitrogen</w:t>
      </w:r>
      <w:r w:rsidR="00B07DFC" w:rsidRPr="00996AE7">
        <w:rPr>
          <w:lang w:val="en-US"/>
        </w:rPr>
        <w:t xml:space="preserve"> atoms</w:t>
      </w:r>
      <w:r w:rsidR="00B07DFC" w:rsidRPr="00996AE7">
        <w:rPr>
          <w:rFonts w:ascii="AdvOT2e364b11" w:hAnsi="AdvOT2e364b11" w:cs="AdvOT2e364b11"/>
          <w:sz w:val="20"/>
          <w:szCs w:val="20"/>
          <w:lang w:val="en-US"/>
        </w:rPr>
        <w:t xml:space="preserve"> </w:t>
      </w:r>
      <w:r w:rsidR="00B07DFC" w:rsidRPr="00996AE7">
        <w:t>allows it to</w:t>
      </w:r>
      <w:r w:rsidR="00B07DFC" w:rsidRPr="00996AE7">
        <w:rPr>
          <w:lang w:val="en-US"/>
        </w:rPr>
        <w:t xml:space="preserve"> be involved in hydrogen</w:t>
      </w:r>
      <w:hyperlink w:anchor="_ENREF_96" w:tooltip="Tchertanov, 1997 #920" w:history="1">
        <w:r w:rsidR="000E0FCB" w:rsidRPr="00996AE7">
          <w:rPr>
            <w:lang w:val="en-US"/>
          </w:rPr>
          <w:fldChar w:fldCharType="begin"/>
        </w:r>
        <w:r w:rsidR="000E0FCB" w:rsidRPr="00996AE7">
          <w:rPr>
            <w:lang w:val="en-US"/>
          </w:rPr>
          <w:instrText xml:space="preserve"> ADDIN EN.CITE &lt;EndNote&gt;&lt;Cite&gt;&lt;Author&gt;Tchertanov&lt;/Author&gt;&lt;Year&gt;1997&lt;/Year&gt;&lt;RecNum&gt;920&lt;/RecNum&gt;&lt;DisplayText&gt;&lt;style face="superscript"&gt;50&lt;/style&gt;&lt;/DisplayText&gt;&lt;record&gt;&lt;rec-number&gt;920&lt;/rec-number&gt;&lt;foreign-keys&gt;&lt;key app="EN" db-id="rt9ddr2zk0zd5sex095p5zegpt09vp0pz2vr"&gt;920&lt;/key&gt;&lt;/foreign-keys&gt;&lt;ref-type name="Journal Article"&gt;17&lt;/ref-type&gt;&lt;contributors&gt;&lt;authors&gt;&lt;author&gt;Tchertanov, L.,&lt;/author&gt;&lt;author&gt;Pascard, C.,&lt;/author&gt;&lt;/authors&gt;&lt;/contributors&gt;&lt;titles&gt;&lt;title&gt;Statistical Analysis of Noncovalent Interactions of Anion Groups in Crystal Structures. III. Metal Complexes of Thiocyanate and their Hydrogen-Donor Accepting Function&lt;/title&gt;&lt;secondary-title&gt;Acta Crystallographica Section B&lt;/secondary-title&gt;&lt;/titles&gt;&lt;periodical&gt;&lt;full-title&gt;Acta Crystallographica Section B&lt;/full-title&gt;&lt;abbr-1&gt;Acta Crystallogr. B&lt;/abbr-1&gt;&lt;/periodical&gt;&lt;pages&gt;904-915&lt;/pages&gt;&lt;volume&gt;53&lt;/volume&gt;&lt;number&gt;6&lt;/number&gt;&lt;section&gt;904&lt;/section&gt;&lt;dates&gt;&lt;year&gt;1997&lt;/year&gt;&lt;/dates&gt;&lt;isbn&gt;0108-7681&lt;/isbn&gt;&lt;urls&gt;&lt;related-urls&gt;&lt;url&gt;https://doi.org/10.1107/S0108768197008549&lt;/url&gt;&lt;/related-urls&gt;&lt;/urls&gt;&lt;electronic-resource-num&gt;doi:10.1107/S0108768197008549&lt;/electronic-resource-num&gt;&lt;/record&gt;&lt;/Cite&gt;&lt;/EndNote&gt;</w:instrText>
        </w:r>
        <w:r w:rsidR="000E0FCB" w:rsidRPr="00996AE7">
          <w:rPr>
            <w:lang w:val="en-US"/>
          </w:rPr>
          <w:fldChar w:fldCharType="separate"/>
        </w:r>
        <w:r w:rsidR="000E0FCB" w:rsidRPr="00996AE7">
          <w:rPr>
            <w:noProof/>
            <w:vertAlign w:val="superscript"/>
            <w:lang w:val="en-US"/>
          </w:rPr>
          <w:t>50</w:t>
        </w:r>
        <w:r w:rsidR="000E0FCB" w:rsidRPr="00996AE7">
          <w:rPr>
            <w:lang w:val="en-US"/>
          </w:rPr>
          <w:fldChar w:fldCharType="end"/>
        </w:r>
      </w:hyperlink>
      <w:r w:rsidR="00B07DFC" w:rsidRPr="00996AE7">
        <w:rPr>
          <w:lang w:val="en-US"/>
        </w:rPr>
        <w:t>, halogen</w:t>
      </w:r>
      <w:hyperlink w:anchor="_ENREF_97" w:tooltip="Cauliez, 2010 #921" w:history="1">
        <w:r w:rsidR="000E0FCB" w:rsidRPr="00996AE7">
          <w:rPr>
            <w:lang w:val="en-US"/>
          </w:rPr>
          <w:fldChar w:fldCharType="begin"/>
        </w:r>
        <w:r w:rsidR="000E0FCB" w:rsidRPr="00996AE7">
          <w:rPr>
            <w:lang w:val="en-US"/>
          </w:rPr>
          <w:instrText xml:space="preserve"> ADDIN EN.CITE &lt;EndNote&gt;&lt;Cite&gt;&lt;Author&gt;Cauliez&lt;/Author&gt;&lt;Year&gt;2010&lt;/Year&gt;&lt;RecNum&gt;921&lt;/RecNum&gt;&lt;DisplayText&gt;&lt;style face="superscript"&gt;51&lt;/style&gt;&lt;/DisplayText&gt;&lt;record&gt;&lt;rec-number&gt;921&lt;/rec-number&gt;&lt;foreign-keys&gt;&lt;key app="EN" db-id="rt9ddr2zk0zd5sex095p5zegpt09vp0pz2vr"&gt;921&lt;/key&gt;&lt;/foreign-keys&gt;&lt;ref-type name="Journal Article"&gt;17&lt;/ref-type&gt;&lt;contributors&gt;&lt;authors&gt;&lt;author&gt;Cauliez, Pascal&lt;/author&gt;&lt;author&gt;Polo, Victor&lt;/author&gt;&lt;author&gt;Roisnel, Thierry&lt;/author&gt;&lt;author&gt;Llusar, Rosa&lt;/author&gt;&lt;author&gt;Fourmigué, Marc&lt;/author&gt;&lt;/authors&gt;&lt;/contributors&gt;&lt;titles&gt;&lt;title&gt;The thiocyanate anion as a polydentate halogen bond acceptor&lt;/title&gt;&lt;secondary-title&gt;CrystEngComm&lt;/secondary-title&gt;&lt;/titles&gt;&lt;periodical&gt;&lt;full-title&gt;CrystEngComm&lt;/full-title&gt;&lt;/periodical&gt;&lt;pages&gt;558-566&lt;/pages&gt;&lt;volume&gt;12&lt;/volume&gt;&lt;number&gt;2&lt;/number&gt;&lt;section&gt;558&lt;/section&gt;&lt;dates&gt;&lt;year&gt;2010&lt;/year&gt;&lt;/dates&gt;&lt;publisher&gt;The Royal Society of Chemistry&lt;/publisher&gt;&lt;urls&gt;&lt;related-urls&gt;&lt;url&gt;http://dx.doi.org/10.1039/B913559F&lt;/url&gt;&lt;/related-urls&gt;&lt;/urls&gt;&lt;electronic-resource-num&gt;10.1039/B913559F&lt;/electronic-resource-num&gt;&lt;/record&gt;&lt;/Cite&gt;&lt;/EndNote&gt;</w:instrText>
        </w:r>
        <w:r w:rsidR="000E0FCB" w:rsidRPr="00996AE7">
          <w:rPr>
            <w:lang w:val="en-US"/>
          </w:rPr>
          <w:fldChar w:fldCharType="separate"/>
        </w:r>
        <w:r w:rsidR="000E0FCB" w:rsidRPr="00996AE7">
          <w:rPr>
            <w:noProof/>
            <w:vertAlign w:val="superscript"/>
            <w:lang w:val="en-US"/>
          </w:rPr>
          <w:t>51</w:t>
        </w:r>
        <w:r w:rsidR="000E0FCB" w:rsidRPr="00996AE7">
          <w:rPr>
            <w:lang w:val="en-US"/>
          </w:rPr>
          <w:fldChar w:fldCharType="end"/>
        </w:r>
      </w:hyperlink>
      <w:r w:rsidR="00B07DFC" w:rsidRPr="00996AE7">
        <w:rPr>
          <w:lang w:val="en-US"/>
        </w:rPr>
        <w:t xml:space="preserve"> bonding and </w:t>
      </w:r>
      <w:r w:rsidR="00B07DFC" w:rsidRPr="00996AE7">
        <w:rPr>
          <w:rFonts w:cstheme="minorHAnsi"/>
          <w:lang w:val="en-US"/>
        </w:rPr>
        <w:t>π</w:t>
      </w:r>
      <w:hyperlink w:anchor="_ENREF_98" w:tooltip="Wilson, 2020 #922" w:history="1">
        <w:r w:rsidR="000E0FCB" w:rsidRPr="00996AE7">
          <w:rPr>
            <w:lang w:val="en-US"/>
          </w:rPr>
          <w:fldChar w:fldCharType="begin">
            <w:fldData xml:space="preserve">PEVuZE5vdGU+PENpdGU+PEF1dGhvcj5XaWxzb248L0F1dGhvcj48WWVhcj4yMDIwPC9ZZWFyPjxS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</w:fldData>
          </w:fldChar>
        </w:r>
        <w:r w:rsidR="000E0FCB" w:rsidRPr="00996AE7">
          <w:rPr>
            <w:lang w:val="en-US"/>
          </w:rPr>
          <w:instrText xml:space="preserve"> ADDIN EN.CITE </w:instrText>
        </w:r>
        <w:r w:rsidR="000E0FCB" w:rsidRPr="00996AE7">
          <w:rPr>
            <w:lang w:val="en-US"/>
          </w:rPr>
          <w:fldChar w:fldCharType="begin">
            <w:fldData xml:space="preserve">PEVuZE5vdGU+PENpdGU+PEF1dGhvcj5XaWxzb248L0F1dGhvcj48WWVhcj4yMDIwPC9ZZWFyPjxS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</w:fldData>
          </w:fldChar>
        </w:r>
        <w:r w:rsidR="000E0FCB" w:rsidRPr="00996AE7">
          <w:rPr>
            <w:lang w:val="en-US"/>
          </w:rPr>
          <w:instrText xml:space="preserve"> ADDIN EN.CITE.DATA </w:instrText>
        </w:r>
        <w:r w:rsidR="000E0FCB" w:rsidRPr="00996AE7">
          <w:rPr>
            <w:lang w:val="en-US"/>
          </w:rPr>
        </w:r>
        <w:r w:rsidR="000E0FCB" w:rsidRPr="00996AE7">
          <w:rPr>
            <w:lang w:val="en-US"/>
          </w:rPr>
          <w:fldChar w:fldCharType="end"/>
        </w:r>
        <w:r w:rsidR="000E0FCB" w:rsidRPr="00996AE7">
          <w:rPr>
            <w:lang w:val="en-US"/>
          </w:rPr>
        </w:r>
        <w:r w:rsidR="000E0FCB" w:rsidRPr="00996AE7">
          <w:rPr>
            <w:lang w:val="en-US"/>
          </w:rPr>
          <w:fldChar w:fldCharType="separate"/>
        </w:r>
        <w:r w:rsidR="000E0FCB" w:rsidRPr="00996AE7">
          <w:rPr>
            <w:noProof/>
            <w:vertAlign w:val="superscript"/>
            <w:lang w:val="en-US"/>
          </w:rPr>
          <w:t>52</w:t>
        </w:r>
        <w:r w:rsidR="000E0FCB" w:rsidRPr="00996AE7">
          <w:rPr>
            <w:lang w:val="en-US"/>
          </w:rPr>
          <w:fldChar w:fldCharType="end"/>
        </w:r>
      </w:hyperlink>
      <w:r w:rsidR="00B07DFC" w:rsidRPr="00996AE7">
        <w:rPr>
          <w:lang w:val="en-US"/>
        </w:rPr>
        <w:t xml:space="preserve"> interactions. </w:t>
      </w:r>
      <w:r w:rsidRPr="00996AE7">
        <w:rPr>
          <w:spacing w:val="-2"/>
        </w:rPr>
        <w:t xml:space="preserve">The Hirshfeld surface analysis for the XRD structures of </w:t>
      </w:r>
      <w:r w:rsidRPr="00996AE7">
        <w:rPr>
          <w:b/>
          <w:bCs/>
          <w:spacing w:val="-2"/>
        </w:rPr>
        <w:t xml:space="preserve">16 </w:t>
      </w:r>
      <w:r w:rsidRPr="00996AE7">
        <w:rPr>
          <w:spacing w:val="-2"/>
        </w:rPr>
        <w:t xml:space="preserve">and </w:t>
      </w:r>
      <w:r w:rsidRPr="00996AE7">
        <w:rPr>
          <w:b/>
          <w:bCs/>
          <w:spacing w:val="-2"/>
        </w:rPr>
        <w:t xml:space="preserve">18 </w:t>
      </w:r>
      <w:r w:rsidRPr="00996AE7">
        <w:rPr>
          <w:spacing w:val="-2"/>
        </w:rPr>
        <w:t>indicates the domination of the contacts that involve hydrogen atoms, specifically, H-H, C-H, S-H, and N-H (</w:t>
      </w:r>
      <w:r w:rsidR="0087792F" w:rsidRPr="00996AE7">
        <w:rPr>
          <w:spacing w:val="-2"/>
        </w:rPr>
        <w:t>s</w:t>
      </w:r>
      <w:r w:rsidRPr="00996AE7">
        <w:rPr>
          <w:spacing w:val="-2"/>
        </w:rPr>
        <w:t>ection</w:t>
      </w:r>
      <w:r w:rsidRPr="00996AE7">
        <w:rPr>
          <w:b/>
          <w:bCs/>
          <w:spacing w:val="-2"/>
        </w:rPr>
        <w:t xml:space="preserve"> S5</w:t>
      </w:r>
      <w:r w:rsidRPr="00996AE7">
        <w:rPr>
          <w:spacing w:val="-2"/>
        </w:rPr>
        <w:t xml:space="preserve"> in SI). The H-H contacts provide the largest contributions to the molecular Hirshfeld surfaces, because the fraction of these atoms is maximal and the Hirshfeld surfaces analysis does not disclose the attractive or repulsive nature of these contacts. Apart from the contacts involving H atoms, </w:t>
      </w:r>
      <w:r w:rsidRPr="00996AE7">
        <w:rPr>
          <w:b/>
          <w:bCs/>
          <w:spacing w:val="-2"/>
        </w:rPr>
        <w:t xml:space="preserve">16 </w:t>
      </w:r>
      <w:r w:rsidRPr="00996AE7">
        <w:rPr>
          <w:spacing w:val="-2"/>
        </w:rPr>
        <w:t xml:space="preserve">and </w:t>
      </w:r>
      <w:r w:rsidRPr="00996AE7">
        <w:rPr>
          <w:b/>
          <w:bCs/>
          <w:spacing w:val="-2"/>
        </w:rPr>
        <w:t xml:space="preserve">18 </w:t>
      </w:r>
      <w:r w:rsidRPr="00996AE7">
        <w:rPr>
          <w:spacing w:val="-2"/>
        </w:rPr>
        <w:t xml:space="preserve">exhibit two pairs </w:t>
      </w:r>
      <w:r w:rsidRPr="00996AE7">
        <w:rPr>
          <w:bCs/>
          <w:spacing w:val="-2"/>
        </w:rPr>
        <w:t>M</w:t>
      </w:r>
      <w:r w:rsidRPr="00996AE7">
        <w:rPr>
          <w:bCs/>
          <w:spacing w:val="-2"/>
          <w:vertAlign w:val="superscript"/>
        </w:rPr>
        <w:t>1</w:t>
      </w:r>
      <w:r w:rsidRPr="00996AE7">
        <w:rPr>
          <w:spacing w:val="-2"/>
        </w:rPr>
        <w:t>···</w:t>
      </w:r>
      <w:r w:rsidRPr="00996AE7">
        <w:rPr>
          <w:bCs/>
          <w:spacing w:val="-2"/>
        </w:rPr>
        <w:t>C</w:t>
      </w:r>
      <w:r w:rsidRPr="00996AE7">
        <w:rPr>
          <w:bCs/>
          <w:spacing w:val="-2"/>
          <w:vertAlign w:val="superscript"/>
        </w:rPr>
        <w:t>5</w:t>
      </w:r>
      <w:r w:rsidRPr="00996AE7">
        <w:rPr>
          <w:bCs/>
          <w:spacing w:val="-2"/>
        </w:rPr>
        <w:t xml:space="preserve"> and S</w:t>
      </w:r>
      <w:r w:rsidRPr="00996AE7">
        <w:rPr>
          <w:bCs/>
          <w:spacing w:val="-2"/>
          <w:vertAlign w:val="superscript"/>
        </w:rPr>
        <w:t>1</w:t>
      </w:r>
      <w:r w:rsidRPr="00996AE7">
        <w:rPr>
          <w:spacing w:val="-2"/>
        </w:rPr>
        <w:t>···</w:t>
      </w:r>
      <w:r w:rsidRPr="00996AE7">
        <w:rPr>
          <w:bCs/>
          <w:spacing w:val="-2"/>
        </w:rPr>
        <w:t>C</w:t>
      </w:r>
      <w:r w:rsidRPr="00996AE7">
        <w:rPr>
          <w:bCs/>
          <w:spacing w:val="-2"/>
          <w:vertAlign w:val="superscript"/>
        </w:rPr>
        <w:t>2</w:t>
      </w:r>
      <w:r w:rsidRPr="00996AE7">
        <w:rPr>
          <w:bCs/>
          <w:spacing w:val="-2"/>
        </w:rPr>
        <w:t xml:space="preserve"> short</w:t>
      </w:r>
      <w:r w:rsidRPr="00996AE7">
        <w:rPr>
          <w:bCs/>
          <w:spacing w:val="-2"/>
          <w:lang w:val="en-US"/>
        </w:rPr>
        <w:t xml:space="preserve"> intermolecular</w:t>
      </w:r>
      <w:r w:rsidRPr="00996AE7">
        <w:rPr>
          <w:bCs/>
          <w:spacing w:val="-2"/>
        </w:rPr>
        <w:t xml:space="preserve"> contacts forming supramolecular dimer </w:t>
      </w:r>
      <w:r w:rsidRPr="00996AE7">
        <w:rPr>
          <w:spacing w:val="-2"/>
        </w:rPr>
        <w:t>(</w:t>
      </w:r>
      <w:r w:rsidRPr="00996AE7">
        <w:rPr>
          <w:b/>
          <w:bCs/>
          <w:spacing w:val="-2"/>
        </w:rPr>
        <w:t>Figure 10</w:t>
      </w:r>
      <w:r w:rsidRPr="00996AE7">
        <w:rPr>
          <w:spacing w:val="-2"/>
        </w:rPr>
        <w:t>).</w:t>
      </w:r>
    </w:p>
    <w:p w14:paraId="27DEA4E2" w14:textId="4990B6E1" w:rsidR="00893606" w:rsidRPr="00996AE7" w:rsidRDefault="00E21079" w:rsidP="000A732B">
      <w:pPr>
        <w:pStyle w:val="RSCB02ArticleText"/>
        <w:ind w:firstLine="284"/>
      </w:pPr>
      <w:r w:rsidRPr="00996AE7">
        <w:t>The distances between the</w:t>
      </w:r>
      <w:r w:rsidR="00C40865" w:rsidRPr="00996AE7">
        <w:t xml:space="preserve"> </w:t>
      </w:r>
      <w:r w:rsidR="00C40865" w:rsidRPr="00996AE7">
        <w:rPr>
          <w:bCs/>
        </w:rPr>
        <w:t>M</w:t>
      </w:r>
      <w:r w:rsidR="00C40865" w:rsidRPr="00996AE7">
        <w:rPr>
          <w:bCs/>
          <w:vertAlign w:val="superscript"/>
        </w:rPr>
        <w:t>1</w:t>
      </w:r>
      <w:r w:rsidR="00893606" w:rsidRPr="00996AE7">
        <w:t>···</w:t>
      </w:r>
      <w:r w:rsidR="00893606" w:rsidRPr="00996AE7">
        <w:rPr>
          <w:bCs/>
        </w:rPr>
        <w:t>C</w:t>
      </w:r>
      <w:r w:rsidR="00893606" w:rsidRPr="00996AE7">
        <w:rPr>
          <w:bCs/>
          <w:vertAlign w:val="superscript"/>
        </w:rPr>
        <w:t>5</w:t>
      </w:r>
      <w:r w:rsidRPr="00996AE7">
        <w:t xml:space="preserve"> </w:t>
      </w:r>
      <w:r w:rsidR="00303AB6" w:rsidRPr="00996AE7">
        <w:t>and S</w:t>
      </w:r>
      <w:r w:rsidR="00303AB6" w:rsidRPr="00996AE7">
        <w:rPr>
          <w:vertAlign w:val="superscript"/>
        </w:rPr>
        <w:t>1</w:t>
      </w:r>
      <w:r w:rsidR="00303AB6" w:rsidRPr="00996AE7">
        <w:t>···C</w:t>
      </w:r>
      <w:r w:rsidR="00303AB6" w:rsidRPr="00996AE7">
        <w:rPr>
          <w:vertAlign w:val="superscript"/>
        </w:rPr>
        <w:t>2</w:t>
      </w:r>
      <w:r w:rsidR="00303AB6" w:rsidRPr="00996AE7">
        <w:t xml:space="preserve"> </w:t>
      </w:r>
      <w:r w:rsidR="000B4A4C" w:rsidRPr="00996AE7">
        <w:t>interacting</w:t>
      </w:r>
      <w:r w:rsidRPr="00996AE7">
        <w:t xml:space="preserve"> atoms are slightly larger than the</w:t>
      </w:r>
      <w:r w:rsidR="000B4A4C" w:rsidRPr="00996AE7">
        <w:t xml:space="preserve"> </w:t>
      </w:r>
      <w:r w:rsidRPr="00996AE7">
        <w:t>sum of Bondi</w:t>
      </w:r>
      <w:r w:rsidR="00893606" w:rsidRPr="00996AE7">
        <w:t xml:space="preserve">’s vdW radii </w:t>
      </w:r>
      <w:r w:rsidR="000B4A4C" w:rsidRPr="00996AE7">
        <w:t>(</w:t>
      </w:r>
      <w:r w:rsidR="00C40865" w:rsidRPr="00996AE7">
        <w:t>102–10</w:t>
      </w:r>
      <w:r w:rsidR="00303AB6" w:rsidRPr="00996AE7">
        <w:t>9</w:t>
      </w:r>
      <w:r w:rsidR="000B4A4C" w:rsidRPr="00996AE7">
        <w:t>%)</w:t>
      </w:r>
      <w:r w:rsidRPr="00996AE7">
        <w:t>,</w:t>
      </w:r>
      <w:hyperlink w:anchor="_ENREF_100" w:tooltip="Bondi, 1964 #308" w:history="1">
        <w:r w:rsidR="000E0FCB" w:rsidRPr="00996AE7">
          <w:fldChar w:fldCharType="begin"/>
        </w:r>
        <w:r w:rsidR="000E0FCB" w:rsidRPr="00996AE7">
          <w:instrText xml:space="preserve"> ADDIN EN.CITE &lt;EndNote&gt;&lt;Cite&gt;&lt;Author&gt;Bondi&lt;/Author&gt;&lt;Year&gt;1964&lt;/Year&gt;&lt;RecNum&gt;308&lt;/RecNum&gt;&lt;DisplayText&gt;&lt;style face="superscript"&gt;53&lt;/style&gt;&lt;/DisplayText&gt;&lt;record&gt;&lt;rec-number&gt;308&lt;/rec-number&gt;&lt;foreign-keys&gt;&lt;key app="EN" db-id="rt9ddr2zk0zd5sex095p5zegpt09vp0pz2vr"&gt;308&lt;/key&gt;&lt;/foreign-keys&gt;&lt;ref-type name="Journal Article"&gt;17&lt;/ref-type&gt;&lt;contributors&gt;&lt;authors&gt;&lt;author&gt;Bondi, A.&lt;/author&gt;&lt;/authors&gt;&lt;/contributors&gt;&lt;titles&gt;&lt;title&gt;van der Waals Volumes and Radii&lt;/title&gt;&lt;secondary-title&gt;J. Phys. Chem.&lt;/secondary-title&gt;&lt;/titles&gt;&lt;periodical&gt;&lt;full-title&gt;J. Phys. Chem.&lt;/full-title&gt;&lt;/periodical&gt;&lt;pages&gt;441-451&lt;/pages&gt;&lt;volume&gt;68&lt;/volume&gt;&lt;number&gt;3&lt;/number&gt;&lt;section&gt;441&lt;/section&gt;&lt;dates&gt;&lt;year&gt;1964&lt;/year&gt;&lt;/dates&gt;&lt;publisher&gt;American Chemical Society&lt;/publisher&gt;&lt;urls&gt;&lt;related-urls&gt;&lt;url&gt;https://doi.org/10.1021/j100785a001&lt;/url&gt;&lt;/related-urls&gt;&lt;/urls&gt;&lt;electronic-resource-num&gt;10.1021/j100785a001&lt;/electronic-resource-num&gt;&lt;/record&gt;&lt;/Cite&gt;&lt;/EndNote&gt;</w:instrText>
        </w:r>
        <w:r w:rsidR="000E0FCB" w:rsidRPr="00996AE7">
          <w:fldChar w:fldCharType="separate"/>
        </w:r>
        <w:r w:rsidR="000E0FCB" w:rsidRPr="00996AE7">
          <w:rPr>
            <w:noProof/>
            <w:vertAlign w:val="superscript"/>
          </w:rPr>
          <w:t>53</w:t>
        </w:r>
        <w:r w:rsidR="000E0FCB" w:rsidRPr="00996AE7">
          <w:fldChar w:fldCharType="end"/>
        </w:r>
      </w:hyperlink>
      <w:r w:rsidRPr="00996AE7">
        <w:t xml:space="preserve"> but </w:t>
      </w:r>
      <w:r w:rsidR="00893606" w:rsidRPr="00996AE7">
        <w:t>are compa</w:t>
      </w:r>
      <w:r w:rsidR="0012157D" w:rsidRPr="00996AE7">
        <w:t>rable with the sum of Alvarez's</w:t>
      </w:r>
      <w:r w:rsidR="00893606" w:rsidRPr="00996AE7">
        <w:t xml:space="preserve"> </w:t>
      </w:r>
      <w:r w:rsidR="00B93E7E" w:rsidRPr="00996AE7">
        <w:t>(86–89%</w:t>
      </w:r>
      <w:r w:rsidR="00303AB6" w:rsidRPr="00996AE7">
        <w:t xml:space="preserve"> for </w:t>
      </w:r>
      <w:r w:rsidR="00303AB6" w:rsidRPr="00996AE7">
        <w:rPr>
          <w:bCs/>
        </w:rPr>
        <w:t>M</w:t>
      </w:r>
      <w:r w:rsidR="00303AB6" w:rsidRPr="00996AE7">
        <w:rPr>
          <w:bCs/>
          <w:vertAlign w:val="superscript"/>
        </w:rPr>
        <w:t>1</w:t>
      </w:r>
      <w:r w:rsidR="00303AB6" w:rsidRPr="00996AE7">
        <w:t>···</w:t>
      </w:r>
      <w:r w:rsidR="00303AB6" w:rsidRPr="00996AE7">
        <w:rPr>
          <w:bCs/>
        </w:rPr>
        <w:t>C</w:t>
      </w:r>
      <w:r w:rsidR="00303AB6" w:rsidRPr="00996AE7">
        <w:rPr>
          <w:bCs/>
          <w:vertAlign w:val="superscript"/>
        </w:rPr>
        <w:t>5</w:t>
      </w:r>
      <w:r w:rsidR="00303AB6" w:rsidRPr="00996AE7">
        <w:rPr>
          <w:bCs/>
        </w:rPr>
        <w:t xml:space="preserve"> and 99% for </w:t>
      </w:r>
      <w:r w:rsidR="00303AB6" w:rsidRPr="00996AE7">
        <w:t>S</w:t>
      </w:r>
      <w:r w:rsidR="00303AB6" w:rsidRPr="00996AE7">
        <w:rPr>
          <w:vertAlign w:val="superscript"/>
        </w:rPr>
        <w:t>1</w:t>
      </w:r>
      <w:r w:rsidR="00303AB6" w:rsidRPr="00996AE7">
        <w:t>···C</w:t>
      </w:r>
      <w:r w:rsidR="00303AB6" w:rsidRPr="00996AE7">
        <w:rPr>
          <w:vertAlign w:val="superscript"/>
        </w:rPr>
        <w:t>2</w:t>
      </w:r>
      <w:r w:rsidR="00B93E7E" w:rsidRPr="00996AE7">
        <w:t>)</w:t>
      </w:r>
      <w:hyperlink w:anchor="_ENREF_101" w:tooltip="Alvarez, 2013 #79" w:history="1">
        <w:r w:rsidR="000E0FCB" w:rsidRPr="00996AE7">
          <w:fldChar w:fldCharType="begin"/>
        </w:r>
        <w:r w:rsidR="000E0FCB" w:rsidRPr="00996AE7">
          <w:instrText xml:space="preserve"> ADDIN EN.CITE &lt;EndNote&gt;&lt;Cite&gt;&lt;Author&gt;Alvarez&lt;/Author&gt;&lt;Year&gt;2013&lt;/Year&gt;&lt;RecNum&gt;79&lt;/RecNum&gt;&lt;DisplayText&gt;&lt;style face="superscript"&gt;54&lt;/style&gt;&lt;/DisplayText&gt;&lt;record&gt;&lt;rec-number&gt;79&lt;/rec-number&gt;&lt;foreign-keys&gt;&lt;key app="EN" db-id="rt9ddr2zk0zd5sex095p5zegpt09vp0pz2vr"&gt;79&lt;/key&gt;&lt;/foreign-keys&gt;&lt;ref-type name="Journal Article"&gt;17&lt;/ref-type&gt;&lt;contributors&gt;&lt;authors&gt;&lt;author&gt;Alvarez, Santiago&lt;/author&gt;&lt;/authors&gt;&lt;/contributors&gt;&lt;titles&gt;&lt;title&gt;A cartography of the van der Waals territories&lt;/title&gt;&lt;secondary-title&gt;Dalton Trans.&lt;/secondary-title&gt;&lt;/titles&gt;&lt;periodical&gt;&lt;full-title&gt;Dalton Trans.&lt;/full-title&gt;&lt;/periodical&gt;&lt;pages&gt;8617-8617&lt;/pages&gt;&lt;volume&gt;42&lt;/volume&gt;&lt;number&gt;24&lt;/number&gt;&lt;dates&gt;&lt;year&gt;2013&lt;/year&gt;&lt;/dates&gt;&lt;publisher&gt;Royal Society of Chemistry&lt;/publisher&gt;&lt;urls&gt;&lt;related-urls&gt;&lt;url&gt;http://xlink.rsc.org/?DOI=c3dt50599e&lt;/url&gt;&lt;/related-urls&gt;&lt;/urls&gt;&lt;electronic-resource-num&gt;10.1039/c3dt50599e&lt;/electronic-resource-num&gt;&lt;/record&gt;&lt;/Cite&gt;&lt;/EndNote&gt;</w:instrText>
        </w:r>
        <w:r w:rsidR="000E0FCB" w:rsidRPr="00996AE7">
          <w:fldChar w:fldCharType="separate"/>
        </w:r>
        <w:r w:rsidR="000E0FCB" w:rsidRPr="00996AE7">
          <w:rPr>
            <w:noProof/>
            <w:vertAlign w:val="superscript"/>
          </w:rPr>
          <w:t>54</w:t>
        </w:r>
        <w:r w:rsidR="000E0FCB" w:rsidRPr="00996AE7">
          <w:fldChar w:fldCharType="end"/>
        </w:r>
      </w:hyperlink>
      <w:r w:rsidR="00610BD7" w:rsidRPr="00996AE7">
        <w:t xml:space="preserve"> </w:t>
      </w:r>
      <w:r w:rsidR="000B4A4C" w:rsidRPr="00996AE7">
        <w:t>vdW radii</w:t>
      </w:r>
      <w:r w:rsidR="00D358E5" w:rsidRPr="00996AE7">
        <w:t>.</w:t>
      </w:r>
      <w:r w:rsidR="00FF041A" w:rsidRPr="00996AE7">
        <w:rPr>
          <w:rFonts w:ascii="Times New Roman" w:hAnsi="Times New Roman"/>
          <w:noProof/>
        </w:rPr>
        <w:t xml:space="preserve"> </w:t>
      </w:r>
      <w:r w:rsidR="00893606" w:rsidRPr="00996AE7">
        <w:t>The latter suggests that the observed noncovalent interactions can exist.</w:t>
      </w:r>
      <w:r w:rsidR="00F92AD9" w:rsidRPr="00996AE7">
        <w:t xml:space="preserve"> </w:t>
      </w:r>
      <w:r w:rsidR="00DE7E13" w:rsidRPr="00996AE7">
        <w:t>To</w:t>
      </w:r>
      <w:r w:rsidR="00F92AD9" w:rsidRPr="00996AE7">
        <w:t xml:space="preserve"> confirm or disprove the hypothesis on the existence of noncovalent interactions </w:t>
      </w:r>
      <w:r w:rsidR="00B24587" w:rsidRPr="00996AE7">
        <w:t>between M</w:t>
      </w:r>
      <w:r w:rsidR="00B24587" w:rsidRPr="00996AE7">
        <w:rPr>
          <w:vertAlign w:val="superscript"/>
        </w:rPr>
        <w:t>II</w:t>
      </w:r>
      <w:r w:rsidR="00B24587" w:rsidRPr="00996AE7">
        <w:t>-center and C</w:t>
      </w:r>
      <w:r w:rsidR="00B24587" w:rsidRPr="00996AE7">
        <w:rPr>
          <w:vertAlign w:val="superscript"/>
        </w:rPr>
        <w:t>5</w:t>
      </w:r>
      <w:r w:rsidR="00B24587" w:rsidRPr="00996AE7">
        <w:t xml:space="preserve"> atom and between S-center of thiocyanato and C</w:t>
      </w:r>
      <w:r w:rsidR="00B24587" w:rsidRPr="00996AE7">
        <w:rPr>
          <w:vertAlign w:val="superscript"/>
        </w:rPr>
        <w:t>2</w:t>
      </w:r>
      <w:r w:rsidR="00B24587" w:rsidRPr="00996AE7">
        <w:t xml:space="preserve"> atom</w:t>
      </w:r>
      <w:r w:rsidR="00F92AD9" w:rsidRPr="00996AE7">
        <w:t xml:space="preserve">, a </w:t>
      </w:r>
      <w:r w:rsidR="00DE7E13" w:rsidRPr="00996AE7">
        <w:t xml:space="preserve">further </w:t>
      </w:r>
      <w:r w:rsidR="00F92AD9" w:rsidRPr="00996AE7">
        <w:t xml:space="preserve">computational study </w:t>
      </w:r>
      <w:r w:rsidR="00DE7E13" w:rsidRPr="00996AE7">
        <w:t>was carried out</w:t>
      </w:r>
      <w:r w:rsidR="00F92AD9" w:rsidRPr="00996AE7">
        <w:t>.</w:t>
      </w:r>
    </w:p>
    <w:p w14:paraId="77264EF0" w14:textId="4103765A" w:rsidR="00B24587" w:rsidRPr="00996AE7" w:rsidRDefault="000B4A4C" w:rsidP="003A5121">
      <w:pPr>
        <w:pStyle w:val="RSCB02ArticleText"/>
        <w:ind w:firstLine="284"/>
      </w:pPr>
      <w:r w:rsidRPr="00996AE7">
        <w:t>QTAIM analysis</w:t>
      </w:r>
      <w:hyperlink w:anchor="_ENREF_75" w:tooltip="Bader, 1991 #290" w:history="1">
        <w:r w:rsidR="000E0FCB" w:rsidRPr="00996AE7">
          <w:fldChar w:fldCharType="begin"/>
        </w:r>
        <w:r w:rsidR="000E0FCB" w:rsidRPr="00996AE7">
          <w:instrText xml:space="preserve"> ADDIN EN.CITE &lt;EndNote&gt;&lt;Cite&gt;&lt;Author&gt;Bader&lt;/Author&gt;&lt;Year&gt;1991&lt;/Year&gt;&lt;RecNum&gt;290&lt;/RecNum&gt;&lt;DisplayText&gt;&lt;style face="superscript"&gt;33&lt;/style&gt;&lt;/DisplayText&gt;&lt;record&gt;&lt;rec-number&gt;290&lt;/rec-number&gt;&lt;foreign-keys&gt;&lt;key app="EN" db-id="rt9ddr2zk0zd5sex095p5zegpt09vp0pz2vr"&gt;290&lt;/key&gt;&lt;/foreign-keys&gt;&lt;ref-type name="Journal Article"&gt;17&lt;/ref-type&gt;&lt;contributors&gt;&lt;authors&gt;&lt;author&gt;Bader, Richard F. W.&lt;/author&gt;&lt;/authors&gt;&lt;/contributors&gt;&lt;titles&gt;&lt;title&gt;A quantum theory of molecular structure and its applications&lt;/title&gt;&lt;secondary-title&gt;Chem. Rev.&lt;/secondary-title&gt;&lt;/titles&gt;&lt;periodical&gt;&lt;full-title&gt;Chem. Rev.&lt;/full-title&gt;&lt;/periodical&gt;&lt;pages&gt;893-928&lt;/pages&gt;&lt;volume&gt;91&lt;/volume&gt;&lt;number&gt;5&lt;/number&gt;&lt;dates&gt;&lt;year&gt;1991&lt;/year&gt;&lt;/dates&gt;&lt;urls&gt;&lt;related-urls&gt;&lt;url&gt;http://pubs.acs.org/doi/abs/10.1021/cr00005a013&lt;/url&gt;&lt;/related-urls&gt;&lt;/urls&gt;&lt;electronic-resource-num&gt;10.1021/cr00005a013&lt;/electronic-resource-num&gt;&lt;/record&gt;&lt;/Cite&gt;&lt;/EndNote&gt;</w:instrText>
        </w:r>
        <w:r w:rsidR="000E0FCB" w:rsidRPr="00996AE7">
          <w:fldChar w:fldCharType="separate"/>
        </w:r>
        <w:r w:rsidR="000E0FCB" w:rsidRPr="00996AE7">
          <w:rPr>
            <w:noProof/>
            <w:vertAlign w:val="superscript"/>
          </w:rPr>
          <w:t>33</w:t>
        </w:r>
        <w:r w:rsidR="000E0FCB" w:rsidRPr="00996AE7">
          <w:fldChar w:fldCharType="end"/>
        </w:r>
      </w:hyperlink>
      <w:r w:rsidRPr="00996AE7">
        <w:t xml:space="preserve"> </w:t>
      </w:r>
      <w:r w:rsidR="00FA6C59" w:rsidRPr="00996AE7">
        <w:t>for model supramolecular associates (</w:t>
      </w:r>
      <w:r w:rsidR="00FA6C59" w:rsidRPr="00996AE7">
        <w:rPr>
          <w:b/>
          <w:bCs/>
        </w:rPr>
        <w:t>16</w:t>
      </w:r>
      <w:r w:rsidR="00FA6C59" w:rsidRPr="00996AE7">
        <w:rPr>
          <w:bCs/>
        </w:rPr>
        <w:t>)</w:t>
      </w:r>
      <w:r w:rsidR="00FA6C59" w:rsidRPr="00996AE7">
        <w:rPr>
          <w:bCs/>
          <w:vertAlign w:val="subscript"/>
        </w:rPr>
        <w:t>2</w:t>
      </w:r>
      <w:r w:rsidR="00FA6C59" w:rsidRPr="00996AE7">
        <w:rPr>
          <w:b/>
          <w:bCs/>
        </w:rPr>
        <w:t xml:space="preserve"> </w:t>
      </w:r>
      <w:r w:rsidR="00FA6C59" w:rsidRPr="00996AE7">
        <w:rPr>
          <w:bCs/>
        </w:rPr>
        <w:t>and (</w:t>
      </w:r>
      <w:r w:rsidR="00FA6C59" w:rsidRPr="00996AE7">
        <w:rPr>
          <w:b/>
          <w:bCs/>
        </w:rPr>
        <w:t>18</w:t>
      </w:r>
      <w:r w:rsidR="00FA6C59" w:rsidRPr="00996AE7">
        <w:rPr>
          <w:bCs/>
        </w:rPr>
        <w:t>)</w:t>
      </w:r>
      <w:r w:rsidR="00FA6C59" w:rsidRPr="00996AE7">
        <w:rPr>
          <w:bCs/>
          <w:vertAlign w:val="subscript"/>
        </w:rPr>
        <w:t>2</w:t>
      </w:r>
      <w:r w:rsidR="00FA6C59" w:rsidRPr="00996AE7">
        <w:rPr>
          <w:b/>
          <w:bCs/>
        </w:rPr>
        <w:t xml:space="preserve"> </w:t>
      </w:r>
      <w:r w:rsidR="0060399C" w:rsidRPr="00996AE7">
        <w:t xml:space="preserve">shows </w:t>
      </w:r>
      <w:r w:rsidRPr="00996AE7">
        <w:t>appropriate bond critical points (3, –1</w:t>
      </w:r>
      <w:r w:rsidR="00F6719A" w:rsidRPr="00996AE7">
        <w:t xml:space="preserve">) (BCPs) for </w:t>
      </w:r>
      <w:r w:rsidR="00B24587" w:rsidRPr="00996AE7">
        <w:t xml:space="preserve">discussed </w:t>
      </w:r>
      <w:r w:rsidR="00F6719A" w:rsidRPr="00996AE7">
        <w:t xml:space="preserve">contacts </w:t>
      </w:r>
      <w:r w:rsidRPr="00996AE7">
        <w:t>(</w:t>
      </w:r>
      <w:r w:rsidRPr="00996AE7">
        <w:rPr>
          <w:b/>
          <w:bCs/>
        </w:rPr>
        <w:t>Fig</w:t>
      </w:r>
      <w:r w:rsidR="00812ACA" w:rsidRPr="00996AE7">
        <w:rPr>
          <w:b/>
          <w:bCs/>
        </w:rPr>
        <w:t>ure</w:t>
      </w:r>
      <w:r w:rsidR="00FF4265" w:rsidRPr="00996AE7">
        <w:rPr>
          <w:b/>
          <w:bCs/>
        </w:rPr>
        <w:t>s</w:t>
      </w:r>
      <w:r w:rsidR="00812ACA" w:rsidRPr="00996AE7">
        <w:rPr>
          <w:b/>
          <w:bCs/>
        </w:rPr>
        <w:t xml:space="preserve"> 11</w:t>
      </w:r>
      <w:r w:rsidR="00FA6C59" w:rsidRPr="00996AE7">
        <w:t>,</w:t>
      </w:r>
      <w:r w:rsidR="00FF4265" w:rsidRPr="00996AE7">
        <w:t xml:space="preserve"> </w:t>
      </w:r>
      <w:r w:rsidR="00FF4265" w:rsidRPr="00996AE7">
        <w:rPr>
          <w:b/>
        </w:rPr>
        <w:t>12</w:t>
      </w:r>
      <w:r w:rsidR="00FF4265" w:rsidRPr="00996AE7">
        <w:t xml:space="preserve">, </w:t>
      </w:r>
      <w:r w:rsidR="00FF4265" w:rsidRPr="00996AE7">
        <w:rPr>
          <w:b/>
          <w:lang w:val="en-US"/>
        </w:rPr>
        <w:t xml:space="preserve">S11 </w:t>
      </w:r>
      <w:r w:rsidR="00FF4265" w:rsidRPr="00996AE7">
        <w:rPr>
          <w:lang w:val="en-US"/>
        </w:rPr>
        <w:t>and</w:t>
      </w:r>
      <w:r w:rsidR="00FF4265" w:rsidRPr="00996AE7">
        <w:rPr>
          <w:b/>
          <w:lang w:val="en-US"/>
        </w:rPr>
        <w:t xml:space="preserve"> S12</w:t>
      </w:r>
      <w:r w:rsidR="00FF4265" w:rsidRPr="00996AE7">
        <w:rPr>
          <w:lang w:val="en-US"/>
        </w:rPr>
        <w:t>,</w:t>
      </w:r>
      <w:r w:rsidR="00FA6C59" w:rsidRPr="00996AE7">
        <w:t xml:space="preserve"> </w:t>
      </w:r>
      <w:r w:rsidR="00FA6C59" w:rsidRPr="00996AE7">
        <w:rPr>
          <w:b/>
          <w:bCs/>
        </w:rPr>
        <w:t>Table S</w:t>
      </w:r>
      <w:r w:rsidR="00812ACA" w:rsidRPr="00996AE7">
        <w:rPr>
          <w:b/>
          <w:bCs/>
        </w:rPr>
        <w:t>11</w:t>
      </w:r>
      <w:r w:rsidRPr="00996AE7">
        <w:t xml:space="preserve">). </w:t>
      </w:r>
      <w:r w:rsidR="0060399C" w:rsidRPr="00996AE7">
        <w:t>I</w:t>
      </w:r>
      <w:r w:rsidR="00B24587" w:rsidRPr="00996AE7">
        <w:t xml:space="preserve">n the case of </w:t>
      </w:r>
      <w:r w:rsidR="00B24587" w:rsidRPr="00996AE7">
        <w:rPr>
          <w:bCs/>
        </w:rPr>
        <w:t>(</w:t>
      </w:r>
      <w:r w:rsidR="00B24587" w:rsidRPr="00996AE7">
        <w:rPr>
          <w:b/>
          <w:bCs/>
        </w:rPr>
        <w:t>18</w:t>
      </w:r>
      <w:r w:rsidR="00B24587" w:rsidRPr="00996AE7">
        <w:rPr>
          <w:bCs/>
        </w:rPr>
        <w:t>)</w:t>
      </w:r>
      <w:r w:rsidR="00B24587" w:rsidRPr="00996AE7">
        <w:rPr>
          <w:bCs/>
          <w:vertAlign w:val="subscript"/>
        </w:rPr>
        <w:t>2</w:t>
      </w:r>
      <w:r w:rsidR="00B24587" w:rsidRPr="00996AE7">
        <w:t xml:space="preserve">, </w:t>
      </w:r>
      <w:r w:rsidR="0060399C" w:rsidRPr="00996AE7">
        <w:t>the</w:t>
      </w:r>
      <w:r w:rsidR="00B24587" w:rsidRPr="00996AE7">
        <w:t xml:space="preserve"> formally bifurcated</w:t>
      </w:r>
      <w:r w:rsidR="00B24587" w:rsidRPr="00996AE7">
        <w:rPr>
          <w:lang w:val="en-US"/>
        </w:rPr>
        <w:t xml:space="preserve"> </w:t>
      </w:r>
      <w:r w:rsidR="00B24587" w:rsidRPr="00996AE7">
        <w:rPr>
          <w:i/>
        </w:rPr>
        <w:t>μ</w:t>
      </w:r>
      <w:r w:rsidR="00B24587" w:rsidRPr="00996AE7">
        <w:rPr>
          <w:vertAlign w:val="subscript"/>
        </w:rPr>
        <w:t>2</w:t>
      </w:r>
      <w:r w:rsidR="00B24587" w:rsidRPr="00996AE7">
        <w:t>-</w:t>
      </w:r>
      <w:r w:rsidR="00B24587" w:rsidRPr="00996AE7">
        <w:rPr>
          <w:lang w:val="en-US"/>
        </w:rPr>
        <w:t>S</w:t>
      </w:r>
      <w:r w:rsidR="00B24587" w:rsidRPr="00996AE7">
        <w:t>···[Pt</w:t>
      </w:r>
      <w:r w:rsidR="00B24587" w:rsidRPr="00996AE7">
        <w:rPr>
          <w:vertAlign w:val="superscript"/>
        </w:rPr>
        <w:t>II</w:t>
      </w:r>
      <w:r w:rsidR="00B24587" w:rsidRPr="00996AE7">
        <w:t xml:space="preserve">,C] contact </w:t>
      </w:r>
      <w:r w:rsidR="003A5121" w:rsidRPr="00996AE7">
        <w:t>(</w:t>
      </w:r>
      <w:r w:rsidR="003A5121" w:rsidRPr="00996AE7">
        <w:rPr>
          <w:b/>
          <w:bCs/>
        </w:rPr>
        <w:t xml:space="preserve">Figure </w:t>
      </w:r>
      <w:r w:rsidR="003A5121" w:rsidRPr="00996AE7">
        <w:rPr>
          <w:b/>
        </w:rPr>
        <w:t>12</w:t>
      </w:r>
      <w:r w:rsidR="003A5121" w:rsidRPr="00996AE7">
        <w:t>)</w:t>
      </w:r>
      <w:r w:rsidR="00B24587" w:rsidRPr="00996AE7">
        <w:t xml:space="preserve">, </w:t>
      </w:r>
      <w:r w:rsidR="003A5121" w:rsidRPr="00996AE7">
        <w:rPr>
          <w:lang w:val="en-US"/>
        </w:rPr>
        <w:t xml:space="preserve">while in the case of </w:t>
      </w:r>
      <w:r w:rsidR="003A5121" w:rsidRPr="00996AE7">
        <w:t>(</w:t>
      </w:r>
      <w:r w:rsidR="003A5121" w:rsidRPr="00996AE7">
        <w:rPr>
          <w:b/>
          <w:bCs/>
        </w:rPr>
        <w:t>16</w:t>
      </w:r>
      <w:r w:rsidR="003A5121" w:rsidRPr="00996AE7">
        <w:rPr>
          <w:bCs/>
        </w:rPr>
        <w:t>)</w:t>
      </w:r>
      <w:r w:rsidR="003A5121" w:rsidRPr="00996AE7">
        <w:rPr>
          <w:bCs/>
          <w:vertAlign w:val="subscript"/>
        </w:rPr>
        <w:t>2</w:t>
      </w:r>
      <w:r w:rsidR="003A5121" w:rsidRPr="00996AE7">
        <w:t xml:space="preserve"> a </w:t>
      </w:r>
      <w:r w:rsidR="003A5121" w:rsidRPr="00996AE7">
        <w:rPr>
          <w:lang w:val="en-US"/>
        </w:rPr>
        <w:t>S</w:t>
      </w:r>
      <w:r w:rsidR="0087792F" w:rsidRPr="00996AE7">
        <w:rPr>
          <w:vertAlign w:val="superscript"/>
          <w:lang w:val="en-US"/>
        </w:rPr>
        <w:t>1</w:t>
      </w:r>
      <w:r w:rsidR="003A5121" w:rsidRPr="00996AE7">
        <w:t>···Pd</w:t>
      </w:r>
      <w:r w:rsidR="0059424E" w:rsidRPr="00996AE7">
        <w:rPr>
          <w:vertAlign w:val="superscript"/>
        </w:rPr>
        <w:t>2</w:t>
      </w:r>
      <w:r w:rsidR="003A5121" w:rsidRPr="00996AE7">
        <w:rPr>
          <w:lang w:val="en-US"/>
        </w:rPr>
        <w:t xml:space="preserve"> </w:t>
      </w:r>
      <w:r w:rsidR="003A5121" w:rsidRPr="00996AE7">
        <w:t>contact</w:t>
      </w:r>
      <w:r w:rsidR="003A5121" w:rsidRPr="00996AE7">
        <w:rPr>
          <w:lang w:val="en-US"/>
        </w:rPr>
        <w:t xml:space="preserve"> </w:t>
      </w:r>
      <w:r w:rsidR="003A5121" w:rsidRPr="00996AE7">
        <w:t>(</w:t>
      </w:r>
      <w:r w:rsidR="003A5121" w:rsidRPr="00996AE7">
        <w:rPr>
          <w:b/>
          <w:bCs/>
        </w:rPr>
        <w:t>Figure</w:t>
      </w:r>
      <w:r w:rsidR="003A5121" w:rsidRPr="00996AE7">
        <w:rPr>
          <w:b/>
          <w:lang w:val="en-US"/>
        </w:rPr>
        <w:t xml:space="preserve"> S12</w:t>
      </w:r>
      <w:r w:rsidR="003A5121" w:rsidRPr="00996AE7">
        <w:t>)</w:t>
      </w:r>
      <w:r w:rsidR="0060399C" w:rsidRPr="00996AE7">
        <w:t>, are formed</w:t>
      </w:r>
      <w:r w:rsidR="003A5121" w:rsidRPr="00996AE7">
        <w:t xml:space="preserve">. </w:t>
      </w:r>
      <w:r w:rsidRPr="00996AE7">
        <w:t>The low magnitudes of electron density (0.00</w:t>
      </w:r>
      <w:r w:rsidR="00FF4265" w:rsidRPr="00996AE7">
        <w:t>5</w:t>
      </w:r>
      <w:r w:rsidRPr="00996AE7">
        <w:t>–0.00</w:t>
      </w:r>
      <w:r w:rsidR="00FF4265" w:rsidRPr="00996AE7">
        <w:t>8</w:t>
      </w:r>
      <w:r w:rsidRPr="00996AE7">
        <w:t xml:space="preserve"> a.u.), the positive values of the Laplacian of electron density (0.0</w:t>
      </w:r>
      <w:r w:rsidR="002C4486" w:rsidRPr="00996AE7">
        <w:t>15</w:t>
      </w:r>
      <w:r w:rsidRPr="00996AE7">
        <w:t>–0.0</w:t>
      </w:r>
      <w:r w:rsidR="002C4486" w:rsidRPr="00996AE7">
        <w:t>21</w:t>
      </w:r>
      <w:r w:rsidRPr="00996AE7">
        <w:t xml:space="preserve"> a.u.), and the positive energy density close to zero (0.</w:t>
      </w:r>
      <w:r w:rsidR="00812ACA" w:rsidRPr="00996AE7">
        <w:t>001</w:t>
      </w:r>
      <w:r w:rsidRPr="00996AE7">
        <w:t xml:space="preserve"> a.u.) in the BCPs, as well as the balance between the Lagrangian kinetic energy G(</w:t>
      </w:r>
      <w:r w:rsidRPr="00996AE7">
        <w:rPr>
          <w:b/>
        </w:rPr>
        <w:t>r</w:t>
      </w:r>
      <w:r w:rsidRPr="00996AE7">
        <w:t>) and potential energy density V(</w:t>
      </w:r>
      <w:r w:rsidRPr="00996AE7">
        <w:rPr>
          <w:b/>
        </w:rPr>
        <w:t>r</w:t>
      </w:r>
      <w:r w:rsidRPr="00996AE7">
        <w:t xml:space="preserve">) at the BCPs (ratio </w:t>
      </w:r>
      <w:r w:rsidR="00FA6C59" w:rsidRPr="00996AE7">
        <w:t>|</w:t>
      </w:r>
      <w:r w:rsidRPr="00996AE7">
        <w:t>G(</w:t>
      </w:r>
      <w:r w:rsidRPr="00996AE7">
        <w:rPr>
          <w:b/>
          <w:bCs/>
        </w:rPr>
        <w:t>r</w:t>
      </w:r>
      <w:r w:rsidRPr="00996AE7">
        <w:t>)</w:t>
      </w:r>
      <w:r w:rsidR="00FA6C59" w:rsidRPr="00996AE7">
        <w:t>|</w:t>
      </w:r>
      <w:r w:rsidRPr="00996AE7">
        <w:t>/V(</w:t>
      </w:r>
      <w:r w:rsidRPr="00996AE7">
        <w:rPr>
          <w:b/>
          <w:bCs/>
        </w:rPr>
        <w:t>r</w:t>
      </w:r>
      <w:r w:rsidRPr="00996AE7">
        <w:t>) &gt; 1) reveal that these contacts are purely noncovalent</w:t>
      </w:r>
      <w:r w:rsidR="00FA009B" w:rsidRPr="00996AE7">
        <w:t>.</w:t>
      </w:r>
      <w:hyperlink w:anchor="_ENREF_80" w:tooltip="Espinosa, 2002 #245" w:history="1">
        <w:r w:rsidR="000E0FCB" w:rsidRPr="00996AE7">
          <w:fldChar w:fldCharType="begin"/>
        </w:r>
        <w:r w:rsidR="000E0FCB" w:rsidRPr="00996AE7">
          <w:instrText xml:space="preserve"> ADDIN EN.CITE &lt;EndNote&gt;&lt;Cite&gt;&lt;Author&gt;Espinosa&lt;/Author&gt;&lt;Year&gt;2002&lt;/Year&gt;&lt;RecNum&gt;245&lt;/RecNum&gt;&lt;DisplayText&gt;&lt;style face="superscript"&gt;38&lt;/style&gt;&lt;/DisplayText&gt;&lt;record&gt;&lt;rec-number&gt;245&lt;/rec-number&gt;&lt;foreign-keys&gt;&lt;key app="EN" db-id="rt9ddr2zk0zd5sex095p5zegpt09vp0pz2vr"&gt;245&lt;/key&gt;&lt;/foreign-keys&gt;&lt;ref-type name="Journal Article"&gt;17&lt;/ref-type&gt;&lt;contributors&gt;&lt;authors&gt;&lt;author&gt;Espinosa, Enrique&lt;/author&gt;&lt;author&gt;Alkorta, Ibon&lt;/author&gt;&lt;author&gt;Elguero, José&lt;/author&gt;&lt;author&gt;Molins, Elies&lt;/author&gt;&lt;/authors&gt;&lt;/contributors&gt;&lt;titles&gt;&lt;title&gt;From weak to strong interactions: A comprehensive analysis of the topological and energetic properties of the electron density distribution involving X–H</w:instrText>
        </w:r>
        <w:r w:rsidR="000E0FCB" w:rsidRPr="00996AE7">
          <w:rPr>
            <w:rFonts w:ascii="Cambria Math" w:hAnsi="Cambria Math" w:cs="Cambria Math"/>
          </w:rPr>
          <w:instrText>⋯</w:instrText>
        </w:r>
        <w:r w:rsidR="000E0FCB" w:rsidRPr="00996AE7">
          <w:instrText>F</w:instrText>
        </w:r>
        <w:r w:rsidR="000E0FCB" w:rsidRPr="00996AE7">
          <w:rPr>
            <w:rFonts w:ascii="Calibri" w:hAnsi="Calibri" w:cs="Calibri"/>
          </w:rPr>
          <w:instrText>–</w:instrText>
        </w:r>
        <w:r w:rsidR="000E0FCB" w:rsidRPr="00996AE7">
          <w:instrText>Y systems&lt;/title&gt;&lt;secondary-title&gt;J. Chem. Phys.&lt;/secondary-title&gt;&lt;/titles&gt;&lt;periodical&gt;&lt;full-title&gt;J. Chem. Phys.&lt;/full-title&gt;&lt;/periodical&gt;&lt;pages&gt;5529-5542&lt;/pages&gt;&lt;volume&gt;117&lt;/volume&gt;&lt;number&gt;12&lt;/number&gt;&lt;section&gt;5529&lt;/section&gt;&lt;dates&gt;&lt;year&gt;2002&lt;/year&gt;&lt;/dates&gt;&lt;publisher&gt;American Institute of Physics&lt;/publisher&gt;&lt;urls&gt;&lt;related-urls&gt;&lt;url&gt;https://doi.org/10.1063/1.1501133&lt;/url&gt;&lt;/related-urls&gt;&lt;/urls&gt;&lt;electronic-resource-num&gt;10.1063/1.1501133&lt;/electronic-resource-num&gt;&lt;/record&gt;&lt;/Cite&gt;&lt;/EndNote&gt;</w:instrText>
        </w:r>
        <w:r w:rsidR="000E0FCB" w:rsidRPr="00996AE7">
          <w:fldChar w:fldCharType="separate"/>
        </w:r>
        <w:r w:rsidR="000E0FCB" w:rsidRPr="00996AE7">
          <w:rPr>
            <w:noProof/>
            <w:vertAlign w:val="superscript"/>
          </w:rPr>
          <w:t>38</w:t>
        </w:r>
        <w:r w:rsidR="000E0FCB" w:rsidRPr="00996AE7">
          <w:fldChar w:fldCharType="end"/>
        </w:r>
      </w:hyperlink>
      <w:r w:rsidR="00B24587" w:rsidRPr="00996AE7">
        <w:t xml:space="preserve"> </w:t>
      </w:r>
    </w:p>
    <w:p w14:paraId="6A3AB8D0" w14:textId="1A3D61A6" w:rsidR="00FD1334" w:rsidRPr="00996AE7" w:rsidRDefault="00FA009B" w:rsidP="00FD1334">
      <w:pPr>
        <w:pStyle w:val="RSCB02ArticleText"/>
        <w:ind w:firstLine="284"/>
        <w:rPr>
          <w:color w:val="FF0000"/>
        </w:rPr>
      </w:pPr>
      <w:r w:rsidRPr="00996AE7">
        <w:t>The Electron Localization Function</w:t>
      </w:r>
      <w:hyperlink w:anchor="_ENREF_102" w:tooltip="Becke, 1990 #861" w:history="1">
        <w:r w:rsidR="000E0FCB" w:rsidRPr="00996AE7">
          <w:fldChar w:fldCharType="begin">
            <w:fldData xml:space="preserve">PEVuZE5vdGU+PENpdGU+PEF1dGhvcj5CZWNrZTwvQXV0aG9yPjxZZWFyPjE5OTA8L1llYXI+PFJl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</w:fldData>
          </w:fldChar>
        </w:r>
        <w:r w:rsidR="000E0FCB" w:rsidRPr="00996AE7">
          <w:instrText xml:space="preserve"> ADDIN EN.CITE </w:instrText>
        </w:r>
        <w:r w:rsidR="000E0FCB" w:rsidRPr="00996AE7">
          <w:fldChar w:fldCharType="begin">
            <w:fldData xml:space="preserve">PEVuZE5vdGU+PENpdGU+PEF1dGhvcj5CZWNrZTwvQXV0aG9yPjxZZWFyPjE5OTA8L1llYXI+PFJl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</w:fldData>
          </w:fldChar>
        </w:r>
        <w:r w:rsidR="000E0FCB" w:rsidRPr="00996AE7">
          <w:instrText xml:space="preserve"> ADDIN EN.CITE.DATA </w:instrText>
        </w:r>
        <w:r w:rsidR="000E0FCB" w:rsidRPr="00996AE7">
          <w:fldChar w:fldCharType="end"/>
        </w:r>
        <w:r w:rsidR="000E0FCB" w:rsidRPr="00996AE7">
          <w:fldChar w:fldCharType="separate"/>
        </w:r>
        <w:r w:rsidR="000E0FCB" w:rsidRPr="00996AE7">
          <w:rPr>
            <w:noProof/>
            <w:vertAlign w:val="superscript"/>
          </w:rPr>
          <w:t>55</w:t>
        </w:r>
        <w:r w:rsidR="000E0FCB" w:rsidRPr="00996AE7">
          <w:fldChar w:fldCharType="end"/>
        </w:r>
      </w:hyperlink>
      <w:r w:rsidRPr="00996AE7">
        <w:t xml:space="preserve"> (ELF) projections for the </w:t>
      </w:r>
      <w:r w:rsidRPr="00996AE7">
        <w:rPr>
          <w:bCs/>
        </w:rPr>
        <w:t>M</w:t>
      </w:r>
      <w:r w:rsidRPr="00996AE7">
        <w:rPr>
          <w:bCs/>
          <w:vertAlign w:val="superscript"/>
        </w:rPr>
        <w:t>1</w:t>
      </w:r>
      <w:r w:rsidR="009754AF" w:rsidRPr="00996AE7">
        <w:t>···</w:t>
      </w:r>
      <w:r w:rsidRPr="00996AE7">
        <w:rPr>
          <w:bCs/>
        </w:rPr>
        <w:t>C</w:t>
      </w:r>
      <w:r w:rsidRPr="00996AE7">
        <w:rPr>
          <w:bCs/>
          <w:vertAlign w:val="superscript"/>
        </w:rPr>
        <w:t>5</w:t>
      </w:r>
      <w:r w:rsidRPr="00996AE7">
        <w:rPr>
          <w:bCs/>
        </w:rPr>
        <w:t xml:space="preserve"> </w:t>
      </w:r>
      <w:r w:rsidRPr="00996AE7">
        <w:t>contacts were plotted along with CPs and bond paths (</w:t>
      </w:r>
      <w:r w:rsidRPr="00996AE7">
        <w:rPr>
          <w:b/>
          <w:bCs/>
        </w:rPr>
        <w:t>Figure</w:t>
      </w:r>
      <w:r w:rsidR="00122F93" w:rsidRPr="00996AE7">
        <w:rPr>
          <w:b/>
          <w:bCs/>
        </w:rPr>
        <w:t>s</w:t>
      </w:r>
      <w:r w:rsidRPr="00996AE7">
        <w:rPr>
          <w:b/>
          <w:bCs/>
        </w:rPr>
        <w:t xml:space="preserve"> </w:t>
      </w:r>
      <w:r w:rsidR="004316CF" w:rsidRPr="00996AE7">
        <w:rPr>
          <w:b/>
          <w:bCs/>
        </w:rPr>
        <w:t>11</w:t>
      </w:r>
      <w:r w:rsidR="00122F93" w:rsidRPr="00996AE7">
        <w:t xml:space="preserve"> and </w:t>
      </w:r>
      <w:r w:rsidR="00122F93" w:rsidRPr="00996AE7">
        <w:rPr>
          <w:b/>
          <w:bCs/>
        </w:rPr>
        <w:t>S</w:t>
      </w:r>
      <w:r w:rsidR="00FF1DF6" w:rsidRPr="00996AE7">
        <w:rPr>
          <w:b/>
          <w:bCs/>
        </w:rPr>
        <w:t>11</w:t>
      </w:r>
      <w:r w:rsidRPr="00996AE7">
        <w:t>). ELF projections show increased ELF areas around Pd</w:t>
      </w:r>
      <w:r w:rsidR="00FA6C59" w:rsidRPr="00996AE7">
        <w:rPr>
          <w:vertAlign w:val="superscript"/>
        </w:rPr>
        <w:t>II</w:t>
      </w:r>
      <w:r w:rsidRPr="00996AE7">
        <w:t xml:space="preserve"> and Pt</w:t>
      </w:r>
      <w:r w:rsidR="00FA6C59" w:rsidRPr="00996AE7">
        <w:rPr>
          <w:vertAlign w:val="superscript"/>
        </w:rPr>
        <w:t>II</w:t>
      </w:r>
      <w:r w:rsidRPr="00996AE7">
        <w:t xml:space="preserve"> atoms </w:t>
      </w:r>
      <w:r w:rsidR="00FD1334" w:rsidRPr="00996AE7">
        <w:t>near</w:t>
      </w:r>
      <w:r w:rsidRPr="00996AE7">
        <w:t xml:space="preserve"> the bond paths connecting metal centers and </w:t>
      </w:r>
      <w:r w:rsidR="002C73CF" w:rsidRPr="00996AE7">
        <w:t xml:space="preserve">azaheterocycle species </w:t>
      </w:r>
      <w:r w:rsidRPr="00996AE7">
        <w:t xml:space="preserve">that can be interpreted as filled </w:t>
      </w:r>
      <w:r w:rsidRPr="00996AE7">
        <w:rPr>
          <w:i/>
          <w:iCs/>
        </w:rPr>
        <w:t>d</w:t>
      </w:r>
      <w:r w:rsidRPr="00996AE7">
        <w:rPr>
          <w:i/>
          <w:iCs/>
          <w:vertAlign w:val="subscript"/>
        </w:rPr>
        <w:t>z</w:t>
      </w:r>
      <w:r w:rsidRPr="00996AE7">
        <w:rPr>
          <w:i/>
          <w:iCs/>
          <w:vertAlign w:val="superscript"/>
        </w:rPr>
        <w:t>2</w:t>
      </w:r>
      <w:r w:rsidRPr="00996AE7">
        <w:t xml:space="preserve"> orbitals. The M</w:t>
      </w:r>
      <w:r w:rsidR="009754AF" w:rsidRPr="00996AE7">
        <w:t>···</w:t>
      </w:r>
      <w:r w:rsidRPr="00996AE7">
        <w:t xml:space="preserve">C bond paths that connect metal centers and </w:t>
      </w:r>
      <w:r w:rsidR="00226A08" w:rsidRPr="00996AE7">
        <w:t>C</w:t>
      </w:r>
      <w:r w:rsidR="00226A08" w:rsidRPr="00996AE7">
        <w:rPr>
          <w:vertAlign w:val="superscript"/>
        </w:rPr>
        <w:t>5</w:t>
      </w:r>
      <w:r w:rsidR="00226A08" w:rsidRPr="00996AE7">
        <w:t xml:space="preserve"> atom from </w:t>
      </w:r>
      <w:r w:rsidR="001942D8" w:rsidRPr="00996AE7">
        <w:t xml:space="preserve">azaheterocycle species </w:t>
      </w:r>
      <w:r w:rsidRPr="00996AE7">
        <w:t xml:space="preserve">go through these </w:t>
      </w:r>
      <w:r w:rsidRPr="00996AE7">
        <w:rPr>
          <w:i/>
          <w:iCs/>
        </w:rPr>
        <w:t>d</w:t>
      </w:r>
      <w:r w:rsidRPr="00996AE7">
        <w:rPr>
          <w:i/>
          <w:iCs/>
          <w:vertAlign w:val="subscript"/>
        </w:rPr>
        <w:t>z</w:t>
      </w:r>
      <w:r w:rsidRPr="00996AE7">
        <w:rPr>
          <w:i/>
          <w:iCs/>
          <w:vertAlign w:val="superscript"/>
        </w:rPr>
        <w:t>2</w:t>
      </w:r>
      <w:r w:rsidRPr="00996AE7">
        <w:t xml:space="preserve"> </w:t>
      </w:r>
      <w:r w:rsidR="001942D8" w:rsidRPr="00996AE7">
        <w:t xml:space="preserve">and π* </w:t>
      </w:r>
      <w:r w:rsidRPr="00996AE7">
        <w:t>orbitals.</w:t>
      </w:r>
      <w:r w:rsidR="00F50D4B" w:rsidRPr="00996AE7">
        <w:rPr>
          <w:lang w:val="en-US"/>
        </w:rPr>
        <w:t xml:space="preserve"> </w:t>
      </w:r>
      <w:r w:rsidR="00FD1334" w:rsidRPr="00996AE7">
        <w:t>On t</w:t>
      </w:r>
      <w:r w:rsidR="00226A08" w:rsidRPr="00996AE7">
        <w:t>he ELF</w:t>
      </w:r>
      <w:r w:rsidR="00226A08" w:rsidRPr="00996AE7">
        <w:rPr>
          <w:lang w:val="en-US"/>
        </w:rPr>
        <w:t xml:space="preserve"> </w:t>
      </w:r>
      <w:r w:rsidR="00226A08" w:rsidRPr="00996AE7">
        <w:t xml:space="preserve">projections plotted for the </w:t>
      </w:r>
      <w:r w:rsidR="00226A08" w:rsidRPr="00996AE7">
        <w:rPr>
          <w:lang w:val="en-US"/>
        </w:rPr>
        <w:t>S</w:t>
      </w:r>
      <w:r w:rsidR="00226A08" w:rsidRPr="00996AE7">
        <w:rPr>
          <w:vertAlign w:val="superscript"/>
        </w:rPr>
        <w:t>1</w:t>
      </w:r>
      <w:r w:rsidR="00226A08" w:rsidRPr="00996AE7">
        <w:t>···C</w:t>
      </w:r>
      <w:r w:rsidR="00226A08" w:rsidRPr="00996AE7">
        <w:rPr>
          <w:vertAlign w:val="superscript"/>
        </w:rPr>
        <w:t>2</w:t>
      </w:r>
      <w:r w:rsidR="00226A08" w:rsidRPr="00996AE7">
        <w:t xml:space="preserve"> contacts </w:t>
      </w:r>
      <w:r w:rsidR="00FD1334" w:rsidRPr="00996AE7">
        <w:rPr>
          <w:lang w:val="en-US"/>
        </w:rPr>
        <w:t xml:space="preserve">sulfur lone pair is clearly visible </w:t>
      </w:r>
      <w:r w:rsidR="00FD1334" w:rsidRPr="00996AE7">
        <w:t xml:space="preserve">near the bond paths; </w:t>
      </w:r>
      <w:r w:rsidR="00D75C4E" w:rsidRPr="00996AE7">
        <w:t>also,</w:t>
      </w:r>
      <w:r w:rsidR="00FD1334" w:rsidRPr="00996AE7">
        <w:t xml:space="preserve"> </w:t>
      </w:r>
      <w:r w:rsidR="00FD1334" w:rsidRPr="00996AE7">
        <w:rPr>
          <w:lang w:val="en-US"/>
        </w:rPr>
        <w:t xml:space="preserve">the electron density depletion regions associated with the </w:t>
      </w:r>
      <w:r w:rsidR="00FD1334" w:rsidRPr="00996AE7">
        <w:rPr>
          <w:lang w:val="ru-RU"/>
        </w:rPr>
        <w:t>π</w:t>
      </w:r>
      <w:r w:rsidR="00FD1334" w:rsidRPr="00996AE7">
        <w:rPr>
          <w:lang w:val="en-US"/>
        </w:rPr>
        <w:t xml:space="preserve">-holes are easily identified in the ELF basins. Reduced density gradient (RDG) analyses confirm the fact that all </w:t>
      </w:r>
      <w:r w:rsidR="00FD1334" w:rsidRPr="00996AE7">
        <w:t>discussed contacts</w:t>
      </w:r>
      <w:r w:rsidR="00FD1334" w:rsidRPr="00996AE7">
        <w:rPr>
          <w:lang w:val="en-US"/>
        </w:rPr>
        <w:t xml:space="preserve"> are clearly attractive.</w:t>
      </w:r>
    </w:p>
    <w:p w14:paraId="62CDDD0D" w14:textId="621BBF5C" w:rsidR="00FA009B" w:rsidRPr="00996AE7" w:rsidRDefault="00FA009B" w:rsidP="001942D8">
      <w:pPr>
        <w:pStyle w:val="RSCI02FigureSchemeChartwithtopbar"/>
        <w:jc w:val="center"/>
      </w:pPr>
      <w:r w:rsidRPr="00996AE7">
        <w:rPr>
          <w:noProof/>
          <w:lang w:val="ru-RU" w:eastAsia="ru-RU"/>
        </w:rPr>
        <w:drawing>
          <wp:inline distT="0" distB="0" distL="0" distR="0" wp14:anchorId="24D4DA05" wp14:editId="0C306211">
            <wp:extent cx="2850427" cy="2176609"/>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8929" cy="2198374"/>
                    </a:xfrm>
                    <a:prstGeom prst="rect">
                      <a:avLst/>
                    </a:prstGeom>
                    <a:noFill/>
                  </pic:spPr>
                </pic:pic>
              </a:graphicData>
            </a:graphic>
          </wp:inline>
        </w:drawing>
      </w:r>
    </w:p>
    <w:p w14:paraId="45495620" w14:textId="498B8390" w:rsidR="00FA009B" w:rsidRPr="00996AE7" w:rsidRDefault="00FA009B" w:rsidP="004A10A3">
      <w:pPr>
        <w:pStyle w:val="RSCI05CaptiontoFigureSchemeChartwithbottombar"/>
      </w:pPr>
      <w:r w:rsidRPr="00996AE7">
        <w:rPr>
          <w:b/>
        </w:rPr>
        <w:t xml:space="preserve">Figure </w:t>
      </w:r>
      <w:r w:rsidR="00812ACA" w:rsidRPr="00996AE7">
        <w:rPr>
          <w:b/>
        </w:rPr>
        <w:t>11</w:t>
      </w:r>
      <w:r w:rsidRPr="00996AE7">
        <w:t xml:space="preserve">. Contour line diagram of the Laplacian of electron density distribution </w:t>
      </w:r>
      <w:r w:rsidRPr="00996AE7">
        <w:sym w:font="Symbol" w:char="F0D1"/>
      </w:r>
      <w:r w:rsidRPr="00996AE7">
        <w:rPr>
          <w:vertAlign w:val="superscript"/>
        </w:rPr>
        <w:t>2</w:t>
      </w:r>
      <w:r w:rsidRPr="00996AE7">
        <w:sym w:font="Symbol" w:char="F072"/>
      </w:r>
      <w:r w:rsidRPr="00996AE7">
        <w:t>(</w:t>
      </w:r>
      <w:r w:rsidRPr="00996AE7">
        <w:rPr>
          <w:b/>
        </w:rPr>
        <w:t>r</w:t>
      </w:r>
      <w:r w:rsidRPr="00996AE7">
        <w:t xml:space="preserve">), bond paths, and selected zero-flux surfaces (left panel), visualization of electron localization function (ELF, center panel) and reduced density gradient (RDG, right panel) analyses for </w:t>
      </w:r>
      <w:r w:rsidR="00FA6C59" w:rsidRPr="00996AE7">
        <w:rPr>
          <w:rFonts w:ascii="Calibri" w:hAnsi="Calibri"/>
        </w:rPr>
        <w:t>Pt</w:t>
      </w:r>
      <w:r w:rsidR="00FA6C59" w:rsidRPr="00996AE7">
        <w:rPr>
          <w:rFonts w:ascii="Calibri" w:hAnsi="Calibri"/>
          <w:vertAlign w:val="superscript"/>
        </w:rPr>
        <w:t>1</w:t>
      </w:r>
      <w:r w:rsidR="00FA6C59" w:rsidRPr="00996AE7">
        <w:rPr>
          <w:rFonts w:ascii="Calibri" w:hAnsi="Calibri"/>
        </w:rPr>
        <w:t>···C</w:t>
      </w:r>
      <w:r w:rsidR="00FA6C59" w:rsidRPr="00996AE7">
        <w:rPr>
          <w:rFonts w:ascii="Calibri" w:hAnsi="Calibri"/>
          <w:vertAlign w:val="superscript"/>
        </w:rPr>
        <w:t>5</w:t>
      </w:r>
      <w:r w:rsidR="00EF277E" w:rsidRPr="00996AE7">
        <w:rPr>
          <w:rFonts w:ascii="Calibri" w:hAnsi="Calibri"/>
        </w:rPr>
        <w:t xml:space="preserve"> </w:t>
      </w:r>
      <w:r w:rsidRPr="00996AE7">
        <w:t xml:space="preserve">intermolecular contacts in </w:t>
      </w:r>
      <w:r w:rsidR="00FA6C59" w:rsidRPr="00996AE7">
        <w:t>(</w:t>
      </w:r>
      <w:r w:rsidRPr="00996AE7">
        <w:rPr>
          <w:b/>
        </w:rPr>
        <w:t>18</w:t>
      </w:r>
      <w:r w:rsidR="00FA6C59" w:rsidRPr="00996AE7">
        <w:t>)</w:t>
      </w:r>
      <w:r w:rsidR="00FA6C59" w:rsidRPr="00996AE7">
        <w:rPr>
          <w:vertAlign w:val="subscript"/>
        </w:rPr>
        <w:t>2</w:t>
      </w:r>
      <w:r w:rsidRPr="00996AE7">
        <w:t>. Bond critical points (3, –1) are shown in blue, nuclear critical points (3, –3) – in pale brown, bond paths are shown as pale brown lines, length units – Å, and the color scale for the ELF and RDG maps are presented in a.u.</w:t>
      </w:r>
    </w:p>
    <w:p w14:paraId="0843030F" w14:textId="7CE6A634" w:rsidR="00F37BC1" w:rsidRPr="00996AE7" w:rsidRDefault="00F37BC1" w:rsidP="00F37BC1">
      <w:pPr>
        <w:pStyle w:val="RSCI02FigureSchemeChartwithtopbar"/>
      </w:pPr>
      <w:r w:rsidRPr="00996AE7">
        <w:rPr>
          <w:noProof/>
          <w:lang w:val="ru-RU" w:eastAsia="ru-RU"/>
        </w:rPr>
        <w:drawing>
          <wp:inline distT="0" distB="0" distL="0" distR="0" wp14:anchorId="37830CBB" wp14:editId="398C34E1">
            <wp:extent cx="2947198" cy="219616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3057" cy="2207978"/>
                    </a:xfrm>
                    <a:prstGeom prst="rect">
                      <a:avLst/>
                    </a:prstGeom>
                    <a:noFill/>
                  </pic:spPr>
                </pic:pic>
              </a:graphicData>
            </a:graphic>
          </wp:inline>
        </w:drawing>
      </w:r>
    </w:p>
    <w:p w14:paraId="050463AD" w14:textId="5CFB7694" w:rsidR="00F37BC1" w:rsidRPr="00996AE7" w:rsidRDefault="00F37BC1" w:rsidP="00F37BC1">
      <w:pPr>
        <w:pStyle w:val="RSCI05CaptiontoFigureSchemeChartwithbottombar"/>
      </w:pPr>
      <w:r w:rsidRPr="00996AE7">
        <w:rPr>
          <w:b/>
          <w:lang w:val="en-US"/>
        </w:rPr>
        <w:t>Figure 12</w:t>
      </w:r>
      <w:r w:rsidRPr="00996AE7">
        <w:rPr>
          <w:lang w:val="en-US"/>
        </w:rPr>
        <w:t xml:space="preserve">. Contour line diagram of the Laplacian of electron density distribution </w:t>
      </w:r>
      <w:r w:rsidRPr="00996AE7">
        <w:rPr>
          <w:lang w:val="en-US"/>
        </w:rPr>
        <w:sym w:font="Symbol" w:char="F0D1"/>
      </w:r>
      <w:r w:rsidRPr="00996AE7">
        <w:rPr>
          <w:vertAlign w:val="superscript"/>
          <w:lang w:val="en-US"/>
        </w:rPr>
        <w:t>2</w:t>
      </w:r>
      <w:r w:rsidRPr="00996AE7">
        <w:rPr>
          <w:lang w:val="en-US"/>
        </w:rPr>
        <w:sym w:font="Symbol" w:char="F072"/>
      </w:r>
      <w:r w:rsidRPr="00996AE7">
        <w:rPr>
          <w:lang w:val="en-US"/>
        </w:rPr>
        <w:t>(</w:t>
      </w:r>
      <w:r w:rsidRPr="00996AE7">
        <w:rPr>
          <w:b/>
          <w:lang w:val="en-US"/>
        </w:rPr>
        <w:t>r</w:t>
      </w:r>
      <w:r w:rsidRPr="00996AE7">
        <w:rPr>
          <w:lang w:val="en-US"/>
        </w:rPr>
        <w:t xml:space="preserve">), bond paths, and selected zero-flux surfaces (left panel), visualization of electron localization function (ELF, center panel) and reduced density gradient (RDG, right panel) analyses for </w:t>
      </w:r>
      <w:r w:rsidRPr="00996AE7">
        <w:rPr>
          <w:i/>
        </w:rPr>
        <w:t>μ</w:t>
      </w:r>
      <w:r w:rsidRPr="00996AE7">
        <w:rPr>
          <w:vertAlign w:val="subscript"/>
        </w:rPr>
        <w:t>2</w:t>
      </w:r>
      <w:r w:rsidRPr="00996AE7">
        <w:t>-</w:t>
      </w:r>
      <w:r w:rsidRPr="00996AE7">
        <w:rPr>
          <w:lang w:val="en-US"/>
        </w:rPr>
        <w:t>S</w:t>
      </w:r>
      <w:r w:rsidRPr="00996AE7">
        <w:t>···[Pt</w:t>
      </w:r>
      <w:r w:rsidRPr="00996AE7">
        <w:rPr>
          <w:vertAlign w:val="superscript"/>
        </w:rPr>
        <w:t>II</w:t>
      </w:r>
      <w:r w:rsidRPr="00996AE7">
        <w:t xml:space="preserve">,C] </w:t>
      </w:r>
      <w:r w:rsidRPr="00996AE7">
        <w:rPr>
          <w:lang w:val="en-US"/>
        </w:rPr>
        <w:t xml:space="preserve">intermolecular contact in </w:t>
      </w:r>
      <w:r w:rsidRPr="00996AE7">
        <w:t>(</w:t>
      </w:r>
      <w:r w:rsidRPr="00996AE7">
        <w:rPr>
          <w:b/>
        </w:rPr>
        <w:t>18</w:t>
      </w:r>
      <w:r w:rsidRPr="00996AE7">
        <w:t>)</w:t>
      </w:r>
      <w:r w:rsidRPr="00996AE7">
        <w:rPr>
          <w:vertAlign w:val="subscript"/>
        </w:rPr>
        <w:t>2</w:t>
      </w:r>
      <w:r w:rsidRPr="00996AE7">
        <w:rPr>
          <w:lang w:val="en-US"/>
        </w:rPr>
        <w:t>. Bond critical points (3, –1) are shown in blue, nuclear critical points (3, –3) – in pale brown, ring critical points (3, +1) – in orange, bond paths are shown as pale brown lines, length units – Å, and the color scale for the ELF and RDG maps are presented in a.u.</w:t>
      </w:r>
    </w:p>
    <w:p w14:paraId="47DC4236" w14:textId="77777777" w:rsidR="004A10A3" w:rsidRPr="00996AE7" w:rsidRDefault="004A10A3" w:rsidP="004A10A3">
      <w:pPr>
        <w:pStyle w:val="RSCB02ArticleText"/>
        <w:ind w:firstLine="284"/>
        <w:rPr>
          <w:lang w:val="en-US"/>
        </w:rPr>
      </w:pPr>
      <w:r w:rsidRPr="00996AE7">
        <w:rPr>
          <w:lang w:val="en-US"/>
        </w:rPr>
        <w:lastRenderedPageBreak/>
        <w:t xml:space="preserve">The comparison of the crystal structures of the </w:t>
      </w:r>
      <w:r w:rsidRPr="00996AE7">
        <w:rPr>
          <w:iCs/>
        </w:rPr>
        <w:t xml:space="preserve">thiocyanate derivatives </w:t>
      </w:r>
      <w:r w:rsidRPr="00996AE7">
        <w:rPr>
          <w:lang w:val="en-US"/>
        </w:rPr>
        <w:t>with those of the chloride species (</w:t>
      </w:r>
      <w:r w:rsidRPr="00996AE7">
        <w:rPr>
          <w:b/>
          <w:bCs/>
        </w:rPr>
        <w:t>Figures S4</w:t>
      </w:r>
      <w:r w:rsidRPr="00996AE7">
        <w:t xml:space="preserve">, </w:t>
      </w:r>
      <w:r w:rsidRPr="00996AE7">
        <w:rPr>
          <w:b/>
          <w:bCs/>
        </w:rPr>
        <w:t>S5</w:t>
      </w:r>
      <w:r w:rsidRPr="00996AE7">
        <w:rPr>
          <w:lang w:val="en-US"/>
        </w:rPr>
        <w:t>) revealed significant changes occurred on the anion exchange. If the crystal structure of chloride species is predominantly held by C-H</w:t>
      </w:r>
      <w:r w:rsidRPr="00996AE7">
        <w:t>···</w:t>
      </w:r>
      <w:r w:rsidRPr="00996AE7">
        <w:rPr>
          <w:lang w:val="en-US"/>
        </w:rPr>
        <w:t>X (X = Cl, N) hydrogen bonds with no involvement of the M</w:t>
      </w:r>
      <w:r w:rsidRPr="00996AE7">
        <w:rPr>
          <w:vertAlign w:val="superscript"/>
          <w:lang w:val="en-US"/>
        </w:rPr>
        <w:t>II</w:t>
      </w:r>
      <w:r w:rsidRPr="00996AE7">
        <w:rPr>
          <w:lang w:val="en-US"/>
        </w:rPr>
        <w:t xml:space="preserve">-center, the change from Cl to NCS as the anionic ligand favors the formation of M···C interactions. </w:t>
      </w:r>
    </w:p>
    <w:p w14:paraId="2D25B213" w14:textId="67075E0C" w:rsidR="008F64AE" w:rsidRPr="00996AE7" w:rsidRDefault="001942D8" w:rsidP="009F3D48">
      <w:pPr>
        <w:pStyle w:val="RSCB04AHeadingSection"/>
      </w:pPr>
      <w:r w:rsidRPr="00996AE7">
        <w:t>Conclusions</w:t>
      </w:r>
    </w:p>
    <w:p w14:paraId="01744790" w14:textId="2AC94C72" w:rsidR="00C53B50" w:rsidRPr="00996AE7" w:rsidRDefault="006909D7" w:rsidP="00752A28">
      <w:pPr>
        <w:pStyle w:val="RSCB02ArticleText"/>
      </w:pPr>
      <w:r w:rsidRPr="00996AE7">
        <w:rPr>
          <w:iCs/>
        </w:rPr>
        <w:t xml:space="preserve">In the course of this </w:t>
      </w:r>
      <w:r w:rsidR="00FD0AF9" w:rsidRPr="00996AE7">
        <w:rPr>
          <w:iCs/>
        </w:rPr>
        <w:t>study,</w:t>
      </w:r>
      <w:r w:rsidRPr="00996AE7">
        <w:rPr>
          <w:iCs/>
        </w:rPr>
        <w:t xml:space="preserve"> </w:t>
      </w:r>
      <w:r w:rsidR="00FD0AF9" w:rsidRPr="00996AE7">
        <w:rPr>
          <w:iCs/>
        </w:rPr>
        <w:t>a series of n</w:t>
      </w:r>
      <w:r w:rsidR="00A02973" w:rsidRPr="00996AE7">
        <w:rPr>
          <w:iCs/>
        </w:rPr>
        <w:t>ew</w:t>
      </w:r>
      <w:r w:rsidR="00FD0AF9" w:rsidRPr="00996AE7">
        <w:rPr>
          <w:iCs/>
        </w:rPr>
        <w:t xml:space="preserve"> binuclear </w:t>
      </w:r>
      <w:proofErr w:type="gramStart"/>
      <w:r w:rsidR="00A02973" w:rsidRPr="00996AE7">
        <w:rPr>
          <w:iCs/>
        </w:rPr>
        <w:t>palladium(</w:t>
      </w:r>
      <w:proofErr w:type="gramEnd"/>
      <w:r w:rsidR="00A02973" w:rsidRPr="00996AE7">
        <w:rPr>
          <w:iCs/>
        </w:rPr>
        <w:t xml:space="preserve">II) and platinum(II) </w:t>
      </w:r>
      <w:r w:rsidR="00C53B50" w:rsidRPr="00996AE7">
        <w:t>metalla-</w:t>
      </w:r>
      <w:r w:rsidR="00C53B50" w:rsidRPr="00996AE7">
        <w:rPr>
          <w:i/>
          <w:iCs/>
        </w:rPr>
        <w:t>N</w:t>
      </w:r>
      <w:r w:rsidR="00C53B50" w:rsidRPr="00996AE7">
        <w:t>-heterocyclic carbene</w:t>
      </w:r>
      <w:r w:rsidR="00C53B50" w:rsidRPr="00996AE7">
        <w:rPr>
          <w:iCs/>
        </w:rPr>
        <w:t xml:space="preserve"> (</w:t>
      </w:r>
      <w:r w:rsidR="00FD0AF9" w:rsidRPr="00996AE7">
        <w:rPr>
          <w:iCs/>
        </w:rPr>
        <w:t>MNHC</w:t>
      </w:r>
      <w:r w:rsidR="00C53B50" w:rsidRPr="00996AE7">
        <w:rPr>
          <w:iCs/>
        </w:rPr>
        <w:t>)</w:t>
      </w:r>
      <w:r w:rsidR="003F368A" w:rsidRPr="00996AE7">
        <w:rPr>
          <w:iCs/>
        </w:rPr>
        <w:t xml:space="preserve"> type</w:t>
      </w:r>
      <w:r w:rsidR="00FD0AF9" w:rsidRPr="00996AE7">
        <w:rPr>
          <w:iCs/>
        </w:rPr>
        <w:t xml:space="preserve"> complexes </w:t>
      </w:r>
      <w:r w:rsidR="00A02973" w:rsidRPr="00996AE7">
        <w:rPr>
          <w:iCs/>
        </w:rPr>
        <w:t xml:space="preserve">were prepared </w:t>
      </w:r>
      <w:r w:rsidR="00C65651" w:rsidRPr="00996AE7">
        <w:rPr>
          <w:iCs/>
        </w:rPr>
        <w:t xml:space="preserve">via </w:t>
      </w:r>
      <w:r w:rsidR="00C65651" w:rsidRPr="00996AE7">
        <w:t xml:space="preserve">metal-mediated coupling between </w:t>
      </w:r>
      <w:r w:rsidR="00C65651" w:rsidRPr="00996AE7">
        <w:rPr>
          <w:i/>
        </w:rPr>
        <w:t>cis</w:t>
      </w:r>
      <w:r w:rsidR="00C65651" w:rsidRPr="00996AE7">
        <w:t>-[MCl</w:t>
      </w:r>
      <w:r w:rsidR="00C65651" w:rsidRPr="00996AE7">
        <w:rPr>
          <w:vertAlign w:val="subscript"/>
        </w:rPr>
        <w:t>2</w:t>
      </w:r>
      <w:r w:rsidR="00C65651" w:rsidRPr="00996AE7">
        <w:t>(CNR)</w:t>
      </w:r>
      <w:r w:rsidR="00C65651" w:rsidRPr="00996AE7">
        <w:rPr>
          <w:vertAlign w:val="subscript"/>
        </w:rPr>
        <w:t>2</w:t>
      </w:r>
      <w:r w:rsidR="00C65651" w:rsidRPr="00996AE7">
        <w:t>] (R = Xyl, Mes</w:t>
      </w:r>
      <w:r w:rsidR="005E0ACE" w:rsidRPr="00996AE7">
        <w:t>)</w:t>
      </w:r>
      <w:r w:rsidR="00C65651" w:rsidRPr="00996AE7">
        <w:t xml:space="preserve"> and 2-amin</w:t>
      </w:r>
      <w:r w:rsidR="00A02973" w:rsidRPr="00996AE7">
        <w:t>o</w:t>
      </w:r>
      <w:r w:rsidR="00C65651" w:rsidRPr="00996AE7">
        <w:t>pyridine or 2-aminopyrazine nucleophile</w:t>
      </w:r>
      <w:r w:rsidR="005E0ACE" w:rsidRPr="00996AE7">
        <w:t>s</w:t>
      </w:r>
      <w:r w:rsidR="00C65651" w:rsidRPr="00996AE7">
        <w:t xml:space="preserve">. </w:t>
      </w:r>
      <w:r w:rsidR="00311852" w:rsidRPr="00996AE7">
        <w:t>C</w:t>
      </w:r>
      <w:r w:rsidR="003F368A" w:rsidRPr="00996AE7">
        <w:t xml:space="preserve">haracterization </w:t>
      </w:r>
      <w:r w:rsidR="00F26BBE" w:rsidRPr="00996AE7">
        <w:t xml:space="preserve">of </w:t>
      </w:r>
      <w:r w:rsidR="00A02973" w:rsidRPr="00996AE7">
        <w:rPr>
          <w:b/>
        </w:rPr>
        <w:t>7</w:t>
      </w:r>
      <w:r w:rsidR="00A02973" w:rsidRPr="00996AE7">
        <w:t>–</w:t>
      </w:r>
      <w:r w:rsidR="00A02973" w:rsidRPr="00996AE7">
        <w:rPr>
          <w:b/>
        </w:rPr>
        <w:t>12</w:t>
      </w:r>
      <w:r w:rsidR="00A02973" w:rsidRPr="00996AE7">
        <w:t xml:space="preserve"> thus obtained </w:t>
      </w:r>
      <w:r w:rsidR="005754B4" w:rsidRPr="00996AE7">
        <w:t>by HRESI</w:t>
      </w:r>
      <w:r w:rsidR="005754B4" w:rsidRPr="00996AE7">
        <w:rPr>
          <w:vertAlign w:val="superscript"/>
        </w:rPr>
        <w:t>+</w:t>
      </w:r>
      <w:r w:rsidR="005754B4" w:rsidRPr="00996AE7">
        <w:t xml:space="preserve">-MS, IR, 1D </w:t>
      </w:r>
      <w:r w:rsidR="005754B4" w:rsidRPr="00996AE7">
        <w:rPr>
          <w:vertAlign w:val="superscript"/>
        </w:rPr>
        <w:t>1</w:t>
      </w:r>
      <w:r w:rsidR="005754B4" w:rsidRPr="00996AE7">
        <w:t xml:space="preserve">H, </w:t>
      </w:r>
      <w:r w:rsidR="005754B4" w:rsidRPr="00996AE7">
        <w:rPr>
          <w:vertAlign w:val="superscript"/>
        </w:rPr>
        <w:t>13</w:t>
      </w:r>
      <w:r w:rsidR="005754B4" w:rsidRPr="00996AE7">
        <w:t>C{</w:t>
      </w:r>
      <w:r w:rsidR="005754B4" w:rsidRPr="00996AE7">
        <w:rPr>
          <w:vertAlign w:val="superscript"/>
        </w:rPr>
        <w:t>1</w:t>
      </w:r>
      <w:r w:rsidR="005754B4" w:rsidRPr="00996AE7">
        <w:t>H}</w:t>
      </w:r>
      <w:hyperlink w:anchor="_ENREF_1" w:tooltip="Katkova, 2017 #443" w:history="1">
        <w:r w:rsidR="005754B4" w:rsidRPr="00996AE7">
          <w:t>,</w:t>
        </w:r>
      </w:hyperlink>
      <w:r w:rsidR="005754B4" w:rsidRPr="00996AE7">
        <w:t xml:space="preserve"> </w:t>
      </w:r>
      <w:r w:rsidR="005754B4" w:rsidRPr="00996AE7">
        <w:rPr>
          <w:vertAlign w:val="superscript"/>
        </w:rPr>
        <w:t>195</w:t>
      </w:r>
      <w:r w:rsidR="005754B4" w:rsidRPr="00996AE7">
        <w:t>Pt{</w:t>
      </w:r>
      <w:r w:rsidR="005754B4" w:rsidRPr="00996AE7">
        <w:rPr>
          <w:vertAlign w:val="superscript"/>
        </w:rPr>
        <w:t>1</w:t>
      </w:r>
      <w:r w:rsidR="005754B4" w:rsidRPr="00996AE7">
        <w:t>H} NMR and 2D HSQC(</w:t>
      </w:r>
      <w:r w:rsidR="005754B4" w:rsidRPr="00996AE7">
        <w:rPr>
          <w:vertAlign w:val="superscript"/>
        </w:rPr>
        <w:t>1</w:t>
      </w:r>
      <w:r w:rsidR="005754B4" w:rsidRPr="00996AE7">
        <w:t xml:space="preserve">H, </w:t>
      </w:r>
      <w:r w:rsidR="005754B4" w:rsidRPr="00996AE7">
        <w:rPr>
          <w:vertAlign w:val="superscript"/>
        </w:rPr>
        <w:t>13</w:t>
      </w:r>
      <w:r w:rsidR="005754B4" w:rsidRPr="00996AE7">
        <w:t>C), HMBC(</w:t>
      </w:r>
      <w:r w:rsidR="005754B4" w:rsidRPr="00996AE7">
        <w:rPr>
          <w:vertAlign w:val="superscript"/>
        </w:rPr>
        <w:t>1</w:t>
      </w:r>
      <w:r w:rsidR="005754B4" w:rsidRPr="00996AE7">
        <w:t xml:space="preserve">H, </w:t>
      </w:r>
      <w:r w:rsidR="005754B4" w:rsidRPr="00996AE7">
        <w:rPr>
          <w:vertAlign w:val="superscript"/>
        </w:rPr>
        <w:t>13</w:t>
      </w:r>
      <w:r w:rsidR="005754B4" w:rsidRPr="00996AE7">
        <w:t>C) spectroscop</w:t>
      </w:r>
      <w:r w:rsidR="00A02973" w:rsidRPr="00996AE7">
        <w:t>y as well as by single-crystal XRD</w:t>
      </w:r>
      <w:r w:rsidR="00106A01" w:rsidRPr="00996AE7">
        <w:t xml:space="preserve"> revealed the </w:t>
      </w:r>
      <w:r w:rsidR="00750689" w:rsidRPr="00996AE7">
        <w:t xml:space="preserve">difference in diaminocarbene ligands </w:t>
      </w:r>
      <w:r w:rsidR="00172CCF" w:rsidRPr="00996AE7">
        <w:t>where</w:t>
      </w:r>
      <w:r w:rsidR="00D22BF4" w:rsidRPr="00996AE7">
        <w:t xml:space="preserve"> the</w:t>
      </w:r>
      <w:r w:rsidR="00172CCF" w:rsidRPr="00996AE7">
        <w:t xml:space="preserve"> </w:t>
      </w:r>
      <w:r w:rsidR="00D22BF4" w:rsidRPr="00996AE7">
        <w:t>both C</w:t>
      </w:r>
      <w:r w:rsidR="00D22BF4" w:rsidRPr="00996AE7">
        <w:rPr>
          <w:vertAlign w:val="subscript"/>
        </w:rPr>
        <w:t>carbene</w:t>
      </w:r>
      <w:r w:rsidR="00D22BF4" w:rsidRPr="00996AE7">
        <w:t xml:space="preserve">–N bonds in </w:t>
      </w:r>
      <w:r w:rsidR="00172CCF" w:rsidRPr="00996AE7">
        <w:t xml:space="preserve">MNHC </w:t>
      </w:r>
      <w:r w:rsidR="00F01286" w:rsidRPr="00996AE7">
        <w:t xml:space="preserve">moiety are </w:t>
      </w:r>
      <w:r w:rsidR="00D22BF4" w:rsidRPr="00996AE7">
        <w:t>in agreement with data for classical diaminocarbenes</w:t>
      </w:r>
      <w:r w:rsidR="00172CCF" w:rsidRPr="00996AE7">
        <w:t xml:space="preserve">, </w:t>
      </w:r>
      <w:r w:rsidR="00D22FE8" w:rsidRPr="00996AE7">
        <w:t xml:space="preserve">while </w:t>
      </w:r>
      <w:r w:rsidR="00F01286" w:rsidRPr="00996AE7">
        <w:t>the</w:t>
      </w:r>
      <w:r w:rsidR="00172CCF" w:rsidRPr="00996AE7">
        <w:t xml:space="preserve"> </w:t>
      </w:r>
      <w:r w:rsidR="00D22FE8" w:rsidRPr="00996AE7">
        <w:t xml:space="preserve">second </w:t>
      </w:r>
      <w:r w:rsidR="00F01286" w:rsidRPr="00996AE7">
        <w:t xml:space="preserve">NCN fragment </w:t>
      </w:r>
      <w:r w:rsidR="00D22BF4" w:rsidRPr="00996AE7">
        <w:t>is ADC-like</w:t>
      </w:r>
      <w:r w:rsidR="00D22FE8" w:rsidRPr="00996AE7">
        <w:t xml:space="preserve"> carbene</w:t>
      </w:r>
      <w:r w:rsidR="00D22BF4" w:rsidRPr="00996AE7">
        <w:t xml:space="preserve"> due to </w:t>
      </w:r>
      <w:r w:rsidR="00F01286" w:rsidRPr="00996AE7">
        <w:t>the</w:t>
      </w:r>
      <w:r w:rsidR="00172CCF" w:rsidRPr="00996AE7">
        <w:t xml:space="preserve"> </w:t>
      </w:r>
      <w:r w:rsidR="00D22FE8" w:rsidRPr="00996AE7">
        <w:t xml:space="preserve">rather double and single </w:t>
      </w:r>
      <w:r w:rsidR="00172CCF" w:rsidRPr="00996AE7">
        <w:t>C</w:t>
      </w:r>
      <w:r w:rsidR="004A47C4" w:rsidRPr="00996AE7">
        <w:t>–</w:t>
      </w:r>
      <w:r w:rsidR="00172CCF" w:rsidRPr="00996AE7">
        <w:t>N bond</w:t>
      </w:r>
      <w:r w:rsidR="00F01286" w:rsidRPr="00996AE7">
        <w:t>s</w:t>
      </w:r>
      <w:r w:rsidR="00172CCF" w:rsidRPr="00996AE7">
        <w:t xml:space="preserve"> </w:t>
      </w:r>
      <w:r w:rsidR="00D22FE8" w:rsidRPr="00996AE7">
        <w:t>character</w:t>
      </w:r>
      <w:r w:rsidR="00172CCF" w:rsidRPr="00996AE7">
        <w:t>.</w:t>
      </w:r>
      <w:r w:rsidR="00F01286" w:rsidRPr="00996AE7">
        <w:t xml:space="preserve"> </w:t>
      </w:r>
      <w:r w:rsidR="00B81A9C" w:rsidRPr="00996AE7">
        <w:rPr>
          <w:iCs/>
        </w:rPr>
        <w:t>QTAIM reveals that the M–C</w:t>
      </w:r>
      <w:r w:rsidR="00B81A9C" w:rsidRPr="00996AE7">
        <w:rPr>
          <w:iCs/>
          <w:vertAlign w:val="subscript"/>
        </w:rPr>
        <w:t>carbene</w:t>
      </w:r>
      <w:r w:rsidR="00B81A9C" w:rsidRPr="00996AE7">
        <w:rPr>
          <w:iCs/>
        </w:rPr>
        <w:t xml:space="preserve"> bonds are characterized by low to moderate values of electron density ρ</w:t>
      </w:r>
      <w:r w:rsidR="00B81A9C" w:rsidRPr="00996AE7">
        <w:rPr>
          <w:iCs/>
          <w:vertAlign w:val="subscript"/>
        </w:rPr>
        <w:t>b</w:t>
      </w:r>
      <w:r w:rsidR="00B81A9C" w:rsidRPr="00996AE7">
        <w:rPr>
          <w:iCs/>
        </w:rPr>
        <w:t xml:space="preserve">, positive values of the laplacian </w:t>
      </w:r>
      <w:r w:rsidR="00B81A9C" w:rsidRPr="00996AE7">
        <w:rPr>
          <w:rFonts w:ascii="Cambria Math" w:hAnsi="Cambria Math" w:cs="Cambria Math"/>
          <w:iCs/>
        </w:rPr>
        <w:t>∇</w:t>
      </w:r>
      <w:r w:rsidR="00B81A9C" w:rsidRPr="00996AE7">
        <w:rPr>
          <w:iCs/>
          <w:vertAlign w:val="superscript"/>
        </w:rPr>
        <w:t>2</w:t>
      </w:r>
      <w:r w:rsidR="00B81A9C" w:rsidRPr="00996AE7">
        <w:rPr>
          <w:rFonts w:ascii="Calibri" w:hAnsi="Calibri" w:cs="Calibri"/>
          <w:iCs/>
        </w:rPr>
        <w:t>ρ</w:t>
      </w:r>
      <w:r w:rsidR="00B81A9C" w:rsidRPr="00996AE7">
        <w:rPr>
          <w:iCs/>
        </w:rPr>
        <w:t xml:space="preserve"> and negative values of local electronic energy densities, H(</w:t>
      </w:r>
      <w:r w:rsidR="00B81A9C" w:rsidRPr="00996AE7">
        <w:rPr>
          <w:b/>
          <w:bCs/>
          <w:iCs/>
        </w:rPr>
        <w:t>r</w:t>
      </w:r>
      <w:r w:rsidR="00B81A9C" w:rsidRPr="00996AE7">
        <w:rPr>
          <w:iCs/>
        </w:rPr>
        <w:t>)-signifying that these M–C</w:t>
      </w:r>
      <w:r w:rsidR="00B81A9C" w:rsidRPr="00996AE7">
        <w:rPr>
          <w:iCs/>
          <w:vertAlign w:val="subscript"/>
        </w:rPr>
        <w:t>carbene</w:t>
      </w:r>
      <w:r w:rsidR="00B81A9C" w:rsidRPr="00996AE7">
        <w:rPr>
          <w:iCs/>
        </w:rPr>
        <w:t xml:space="preserve"> bonds have significant degree of covalency. </w:t>
      </w:r>
      <w:r w:rsidR="005F4409" w:rsidRPr="00996AE7">
        <w:t xml:space="preserve">The UV-vis absorption spectrum of </w:t>
      </w:r>
      <w:r w:rsidR="005F4409" w:rsidRPr="00996AE7">
        <w:rPr>
          <w:iCs/>
        </w:rPr>
        <w:t>MNHC</w:t>
      </w:r>
      <w:r w:rsidR="005F4409" w:rsidRPr="00996AE7">
        <w:t xml:space="preserve"> species characterized by the wide intense absorption in the 320–414 nm range assigned to </w:t>
      </w:r>
      <w:r w:rsidR="005F4409" w:rsidRPr="00996AE7">
        <w:rPr>
          <w:vertAlign w:val="superscript"/>
        </w:rPr>
        <w:t>1</w:t>
      </w:r>
      <w:r w:rsidR="005F4409" w:rsidRPr="00996AE7">
        <w:t>L'LCT/</w:t>
      </w:r>
      <w:r w:rsidR="005F4409" w:rsidRPr="00996AE7">
        <w:rPr>
          <w:vertAlign w:val="superscript"/>
        </w:rPr>
        <w:t>1</w:t>
      </w:r>
      <w:r w:rsidR="005F4409" w:rsidRPr="00996AE7">
        <w:t xml:space="preserve">ILCT transactions which is important </w:t>
      </w:r>
      <w:r w:rsidR="00311852" w:rsidRPr="00996AE7">
        <w:t>in</w:t>
      </w:r>
      <w:r w:rsidR="005F4409" w:rsidRPr="00996AE7">
        <w:t xml:space="preserve"> visible light photocatalys</w:t>
      </w:r>
      <w:r w:rsidR="00311852" w:rsidRPr="00996AE7">
        <w:t>is</w:t>
      </w:r>
      <w:r w:rsidR="005F4409" w:rsidRPr="00996AE7">
        <w:t>. The absorption characteristics are governed by the nature of the azaheterocycle fragment and complexes with pyrazine pyridine ring (</w:t>
      </w:r>
      <w:r w:rsidR="005F4409" w:rsidRPr="00996AE7">
        <w:rPr>
          <w:b/>
        </w:rPr>
        <w:t>10</w:t>
      </w:r>
      <w:r w:rsidR="005F4409" w:rsidRPr="00996AE7">
        <w:t xml:space="preserve"> and </w:t>
      </w:r>
      <w:r w:rsidR="005F4409" w:rsidRPr="00996AE7">
        <w:rPr>
          <w:b/>
        </w:rPr>
        <w:t>12</w:t>
      </w:r>
      <w:r w:rsidR="005F4409" w:rsidRPr="00996AE7">
        <w:t>) show 20–40 nm red-shifted bands relative to their pyrazine counterparts (</w:t>
      </w:r>
      <w:r w:rsidR="005F4409" w:rsidRPr="00996AE7">
        <w:rPr>
          <w:b/>
        </w:rPr>
        <w:t>7</w:t>
      </w:r>
      <w:r w:rsidR="005F4409" w:rsidRPr="00996AE7">
        <w:t>–</w:t>
      </w:r>
      <w:r w:rsidR="005F4409" w:rsidRPr="00996AE7">
        <w:rPr>
          <w:b/>
        </w:rPr>
        <w:t>9</w:t>
      </w:r>
      <w:r w:rsidR="005F4409" w:rsidRPr="00996AE7">
        <w:t xml:space="preserve"> and </w:t>
      </w:r>
      <w:r w:rsidR="005F4409" w:rsidRPr="00996AE7">
        <w:rPr>
          <w:b/>
        </w:rPr>
        <w:t>11</w:t>
      </w:r>
      <w:r w:rsidR="005F4409" w:rsidRPr="00996AE7">
        <w:t xml:space="preserve">). </w:t>
      </w:r>
      <w:r w:rsidR="00D358E5" w:rsidRPr="00996AE7">
        <w:t xml:space="preserve">In contrary, the parent CNR fragments have more effect on the electrochemical properties of </w:t>
      </w:r>
      <w:r w:rsidR="00876DCF" w:rsidRPr="00996AE7">
        <w:t xml:space="preserve">the </w:t>
      </w:r>
      <w:r w:rsidR="00876DCF" w:rsidRPr="00996AE7">
        <w:rPr>
          <w:iCs/>
        </w:rPr>
        <w:t>MNHC</w:t>
      </w:r>
      <w:r w:rsidR="00D358E5" w:rsidRPr="00996AE7">
        <w:t xml:space="preserve"> compounds and </w:t>
      </w:r>
      <w:r w:rsidR="00876DCF" w:rsidRPr="00996AE7">
        <w:t>species</w:t>
      </w:r>
      <w:r w:rsidR="00D358E5" w:rsidRPr="00996AE7">
        <w:t xml:space="preserve"> with mesityl substituent</w:t>
      </w:r>
      <w:r w:rsidR="00311852" w:rsidRPr="00996AE7">
        <w:t>s</w:t>
      </w:r>
      <w:r w:rsidR="00D358E5" w:rsidRPr="00996AE7">
        <w:t xml:space="preserve"> </w:t>
      </w:r>
      <w:r w:rsidR="00876DCF" w:rsidRPr="00996AE7">
        <w:t>(</w:t>
      </w:r>
      <w:r w:rsidR="00876DCF" w:rsidRPr="00996AE7">
        <w:rPr>
          <w:b/>
        </w:rPr>
        <w:t>9</w:t>
      </w:r>
      <w:r w:rsidR="00876DCF" w:rsidRPr="00996AE7">
        <w:t>–</w:t>
      </w:r>
      <w:r w:rsidR="00876DCF" w:rsidRPr="00996AE7">
        <w:rPr>
          <w:b/>
        </w:rPr>
        <w:t>12</w:t>
      </w:r>
      <w:r w:rsidR="00876DCF" w:rsidRPr="00996AE7">
        <w:t xml:space="preserve">) </w:t>
      </w:r>
      <w:r w:rsidR="00D358E5" w:rsidRPr="00996AE7">
        <w:t xml:space="preserve">are oxidized at </w:t>
      </w:r>
      <w:r w:rsidR="00311852" w:rsidRPr="00996AE7">
        <w:t>lower</w:t>
      </w:r>
      <w:r w:rsidR="00D358E5" w:rsidRPr="00996AE7">
        <w:t xml:space="preserve"> potential than their corresponding xylyl analogues </w:t>
      </w:r>
      <w:r w:rsidR="00876DCF" w:rsidRPr="00996AE7">
        <w:t>(</w:t>
      </w:r>
      <w:r w:rsidR="00D358E5" w:rsidRPr="00996AE7">
        <w:rPr>
          <w:b/>
        </w:rPr>
        <w:t>7</w:t>
      </w:r>
      <w:r w:rsidR="00D358E5" w:rsidRPr="00996AE7">
        <w:t xml:space="preserve"> and </w:t>
      </w:r>
      <w:r w:rsidR="00D358E5" w:rsidRPr="00996AE7">
        <w:rPr>
          <w:b/>
        </w:rPr>
        <w:t>8</w:t>
      </w:r>
      <w:r w:rsidR="00876DCF" w:rsidRPr="00996AE7">
        <w:t>)</w:t>
      </w:r>
      <w:r w:rsidR="00D358E5" w:rsidRPr="00996AE7">
        <w:t>.</w:t>
      </w:r>
    </w:p>
    <w:p w14:paraId="79AA298C" w14:textId="20A2903D" w:rsidR="00752A28" w:rsidRPr="00996AE7" w:rsidRDefault="002E3A98" w:rsidP="00752A28">
      <w:pPr>
        <w:pStyle w:val="RSCB02ArticleText"/>
        <w:ind w:firstLine="284"/>
      </w:pPr>
      <w:r w:rsidRPr="00996AE7">
        <w:rPr>
          <w:iCs/>
        </w:rPr>
        <w:t>The</w:t>
      </w:r>
      <w:r w:rsidR="00FD1334" w:rsidRPr="00996AE7">
        <w:rPr>
          <w:iCs/>
        </w:rPr>
        <w:t xml:space="preserve"> first </w:t>
      </w:r>
      <w:proofErr w:type="gramStart"/>
      <w:r w:rsidR="00FD1334" w:rsidRPr="00996AE7">
        <w:rPr>
          <w:iCs/>
        </w:rPr>
        <w:t>palladium(</w:t>
      </w:r>
      <w:proofErr w:type="gramEnd"/>
      <w:r w:rsidR="00FD1334" w:rsidRPr="00996AE7">
        <w:rPr>
          <w:iCs/>
        </w:rPr>
        <w:t xml:space="preserve">II) and platinum(II) diaminocarbene thiocyanate derivatives </w:t>
      </w:r>
      <w:r w:rsidR="00FD1334" w:rsidRPr="00996AE7">
        <w:rPr>
          <w:b/>
        </w:rPr>
        <w:t>13</w:t>
      </w:r>
      <w:r w:rsidR="00FD1334" w:rsidRPr="00996AE7">
        <w:t>–</w:t>
      </w:r>
      <w:r w:rsidR="00FD1334" w:rsidRPr="00996AE7">
        <w:rPr>
          <w:b/>
        </w:rPr>
        <w:t>18</w:t>
      </w:r>
      <w:r w:rsidR="00FD1334" w:rsidRPr="00996AE7">
        <w:t xml:space="preserve"> </w:t>
      </w:r>
      <w:r w:rsidR="00FD1334" w:rsidRPr="00996AE7">
        <w:rPr>
          <w:iCs/>
        </w:rPr>
        <w:t xml:space="preserve">were synthesized from corresponding starting chlorides </w:t>
      </w:r>
      <w:r w:rsidR="00FD1334" w:rsidRPr="00996AE7">
        <w:rPr>
          <w:b/>
        </w:rPr>
        <w:t>7</w:t>
      </w:r>
      <w:r w:rsidR="00FD1334" w:rsidRPr="00996AE7">
        <w:t>–</w:t>
      </w:r>
      <w:r w:rsidR="00FD1334" w:rsidRPr="00996AE7">
        <w:rPr>
          <w:b/>
        </w:rPr>
        <w:t>12</w:t>
      </w:r>
      <w:r w:rsidR="00FD1334" w:rsidRPr="00996AE7">
        <w:t xml:space="preserve"> by metathetic reaction with NH</w:t>
      </w:r>
      <w:r w:rsidR="00FD1334" w:rsidRPr="00996AE7">
        <w:rPr>
          <w:vertAlign w:val="subscript"/>
        </w:rPr>
        <w:t>4</w:t>
      </w:r>
      <w:r w:rsidR="00FD1334" w:rsidRPr="00996AE7">
        <w:t>NCS</w:t>
      </w:r>
      <w:r w:rsidR="00FD1334" w:rsidRPr="00996AE7">
        <w:rPr>
          <w:iCs/>
        </w:rPr>
        <w:t xml:space="preserve">. In these complexes, </w:t>
      </w:r>
      <w:r w:rsidR="00FD1334" w:rsidRPr="00996AE7">
        <w:t xml:space="preserve">the both thiocyanate ligands are </w:t>
      </w:r>
      <w:r w:rsidR="00FD1334" w:rsidRPr="00996AE7">
        <w:rPr>
          <w:i/>
        </w:rPr>
        <w:t>N</w:t>
      </w:r>
      <w:r w:rsidR="00FD1334" w:rsidRPr="00996AE7">
        <w:t xml:space="preserve">-bound as confirmed </w:t>
      </w:r>
      <w:r w:rsidR="00FD1334" w:rsidRPr="00996AE7">
        <w:rPr>
          <w:iCs/>
        </w:rPr>
        <w:t>by IR spectroscopy and single-crystal XRD</w:t>
      </w:r>
      <w:r w:rsidR="00FD1334" w:rsidRPr="00996AE7">
        <w:t xml:space="preserve">. </w:t>
      </w:r>
      <w:r w:rsidR="00752A28" w:rsidRPr="00996AE7">
        <w:rPr>
          <w:iCs/>
        </w:rPr>
        <w:t xml:space="preserve">Replacing the both chloride ligands with thiocyanate ligands leads to a significant increase in the </w:t>
      </w:r>
      <w:r w:rsidR="00752A28" w:rsidRPr="00996AE7">
        <w:rPr>
          <w:bCs/>
        </w:rPr>
        <w:t>HOMO</w:t>
      </w:r>
      <w:r w:rsidR="00752A28" w:rsidRPr="00996AE7">
        <w:rPr>
          <w:iCs/>
        </w:rPr>
        <w:t xml:space="preserve"> energy and, consequently, the </w:t>
      </w:r>
      <w:r w:rsidR="00752A28" w:rsidRPr="00996AE7">
        <w:t>red shift of the long-wavelength bands (</w:t>
      </w:r>
      <w:r w:rsidR="00752A28" w:rsidRPr="00996AE7">
        <w:rPr>
          <w:i/>
          <w:iCs/>
        </w:rPr>
        <w:t>ca</w:t>
      </w:r>
      <w:r w:rsidR="00752A28" w:rsidRPr="00996AE7">
        <w:t>. 30 nm) in absorption spectra</w:t>
      </w:r>
      <w:r w:rsidR="00752A28" w:rsidRPr="00996AE7">
        <w:rPr>
          <w:iCs/>
        </w:rPr>
        <w:t>.</w:t>
      </w:r>
      <w:r w:rsidR="00935797" w:rsidRPr="00996AE7">
        <w:rPr>
          <w:iCs/>
        </w:rPr>
        <w:t xml:space="preserve"> </w:t>
      </w:r>
      <w:r w:rsidR="00752A28" w:rsidRPr="00996AE7">
        <w:rPr>
          <w:bCs/>
        </w:rPr>
        <w:t xml:space="preserve">Isomorphous </w:t>
      </w:r>
      <w:r w:rsidR="00752A28" w:rsidRPr="00996AE7">
        <w:rPr>
          <w:lang w:val="en-US"/>
        </w:rPr>
        <w:t xml:space="preserve">crystal structures of the </w:t>
      </w:r>
      <w:r w:rsidR="00752A28" w:rsidRPr="00996AE7">
        <w:rPr>
          <w:iCs/>
        </w:rPr>
        <w:t xml:space="preserve">thiocyanate derivatives </w:t>
      </w:r>
      <w:r w:rsidR="00752A28" w:rsidRPr="00996AE7">
        <w:rPr>
          <w:b/>
        </w:rPr>
        <w:t>16</w:t>
      </w:r>
      <w:r w:rsidR="00752A28" w:rsidRPr="00996AE7">
        <w:rPr>
          <w:bCs/>
        </w:rPr>
        <w:t xml:space="preserve"> and </w:t>
      </w:r>
      <w:r w:rsidR="00752A28" w:rsidRPr="00996AE7">
        <w:rPr>
          <w:b/>
        </w:rPr>
        <w:t>18</w:t>
      </w:r>
      <w:r w:rsidR="00752A28" w:rsidRPr="00996AE7">
        <w:rPr>
          <w:bCs/>
        </w:rPr>
        <w:t xml:space="preserve"> </w:t>
      </w:r>
      <w:r w:rsidR="00935797" w:rsidRPr="00996AE7">
        <w:rPr>
          <w:spacing w:val="-2"/>
        </w:rPr>
        <w:t xml:space="preserve">exhibit two symmetrical pairs </w:t>
      </w:r>
      <w:r w:rsidR="00935797" w:rsidRPr="00996AE7">
        <w:rPr>
          <w:bCs/>
          <w:spacing w:val="-2"/>
        </w:rPr>
        <w:t>M</w:t>
      </w:r>
      <w:r w:rsidR="00935797" w:rsidRPr="00996AE7">
        <w:rPr>
          <w:bCs/>
          <w:spacing w:val="-2"/>
          <w:vertAlign w:val="superscript"/>
        </w:rPr>
        <w:t>1</w:t>
      </w:r>
      <w:r w:rsidR="00935797" w:rsidRPr="00996AE7">
        <w:rPr>
          <w:spacing w:val="-2"/>
        </w:rPr>
        <w:t>···</w:t>
      </w:r>
      <w:r w:rsidR="00935797" w:rsidRPr="00996AE7">
        <w:rPr>
          <w:bCs/>
          <w:spacing w:val="-2"/>
        </w:rPr>
        <w:t>C</w:t>
      </w:r>
      <w:r w:rsidR="00935797" w:rsidRPr="00996AE7">
        <w:rPr>
          <w:bCs/>
          <w:spacing w:val="-2"/>
          <w:vertAlign w:val="superscript"/>
        </w:rPr>
        <w:t>5</w:t>
      </w:r>
      <w:r w:rsidR="00935797" w:rsidRPr="00996AE7">
        <w:rPr>
          <w:bCs/>
          <w:spacing w:val="-2"/>
        </w:rPr>
        <w:t xml:space="preserve"> and S</w:t>
      </w:r>
      <w:r w:rsidR="00935797" w:rsidRPr="00996AE7">
        <w:rPr>
          <w:bCs/>
          <w:spacing w:val="-2"/>
          <w:vertAlign w:val="superscript"/>
        </w:rPr>
        <w:t>1</w:t>
      </w:r>
      <w:r w:rsidR="00935797" w:rsidRPr="00996AE7">
        <w:rPr>
          <w:spacing w:val="-2"/>
        </w:rPr>
        <w:t>···</w:t>
      </w:r>
      <w:r w:rsidR="00935797" w:rsidRPr="00996AE7">
        <w:rPr>
          <w:bCs/>
          <w:spacing w:val="-2"/>
        </w:rPr>
        <w:t>C</w:t>
      </w:r>
      <w:r w:rsidR="00935797" w:rsidRPr="00996AE7">
        <w:rPr>
          <w:bCs/>
          <w:spacing w:val="-2"/>
          <w:vertAlign w:val="superscript"/>
        </w:rPr>
        <w:t>2</w:t>
      </w:r>
      <w:r w:rsidR="00935797" w:rsidRPr="00996AE7">
        <w:rPr>
          <w:bCs/>
          <w:spacing w:val="-2"/>
        </w:rPr>
        <w:t xml:space="preserve"> short</w:t>
      </w:r>
      <w:r w:rsidR="00935797" w:rsidRPr="00996AE7">
        <w:rPr>
          <w:bCs/>
          <w:spacing w:val="-2"/>
          <w:lang w:val="en-US"/>
        </w:rPr>
        <w:t xml:space="preserve"> intermolecular</w:t>
      </w:r>
      <w:r w:rsidR="00935797" w:rsidRPr="00996AE7">
        <w:rPr>
          <w:bCs/>
          <w:spacing w:val="-2"/>
        </w:rPr>
        <w:t xml:space="preserve"> contacts between electron reach </w:t>
      </w:r>
      <w:r w:rsidR="00935797" w:rsidRPr="00996AE7">
        <w:t>M</w:t>
      </w:r>
      <w:r w:rsidR="00935797" w:rsidRPr="00996AE7">
        <w:rPr>
          <w:vertAlign w:val="superscript"/>
        </w:rPr>
        <w:t>II</w:t>
      </w:r>
      <w:r w:rsidR="00935797" w:rsidRPr="00996AE7">
        <w:t>-center and thiocyanate</w:t>
      </w:r>
      <w:r w:rsidR="00935797" w:rsidRPr="00996AE7">
        <w:rPr>
          <w:bCs/>
          <w:spacing w:val="-2"/>
        </w:rPr>
        <w:t xml:space="preserve"> ligand in one side, and electron poor π system of </w:t>
      </w:r>
      <w:r w:rsidR="00935797" w:rsidRPr="00996AE7">
        <w:t xml:space="preserve">azaheterocycle ring in another side; observed noncovalent interactions </w:t>
      </w:r>
      <w:r w:rsidR="00935797" w:rsidRPr="00996AE7">
        <w:rPr>
          <w:bCs/>
          <w:spacing w:val="-2"/>
        </w:rPr>
        <w:t>provide supramolecular dimer.</w:t>
      </w:r>
    </w:p>
    <w:p w14:paraId="0E09CDC7" w14:textId="65760CC8" w:rsidR="0060399C" w:rsidRPr="00996AE7" w:rsidRDefault="00C53B50" w:rsidP="004A10A3">
      <w:pPr>
        <w:pStyle w:val="RSCB02ArticleText"/>
        <w:ind w:firstLine="284"/>
      </w:pPr>
      <w:r w:rsidRPr="00996AE7">
        <w:t xml:space="preserve">Together, the experimental and computational data provide an insight into the flexible character of MNHC species. </w:t>
      </w:r>
      <w:r w:rsidR="00827D85" w:rsidRPr="00996AE7">
        <w:t>Our future studies are focused on</w:t>
      </w:r>
      <w:r w:rsidRPr="00996AE7">
        <w:t xml:space="preserve"> exploring the photocatalytic properties of the [M]-MNHCs derived from reactions of metal-</w:t>
      </w:r>
      <w:r w:rsidRPr="00996AE7">
        <w:t>activated RNCs and various 2-aminoazaheterocycles to develop useful catalytic systems and to establish catalyst structure−activity relationships in various v</w:t>
      </w:r>
      <w:r w:rsidR="004A10A3" w:rsidRPr="00996AE7">
        <w:t>isible light activated systems.</w:t>
      </w:r>
    </w:p>
    <w:p w14:paraId="00B4DA05" w14:textId="29281240" w:rsidR="00C53B50" w:rsidRPr="00996AE7" w:rsidRDefault="00FA2DA2" w:rsidP="0060399C">
      <w:pPr>
        <w:pStyle w:val="RSCB04AHeadingSection"/>
      </w:pPr>
      <w:r w:rsidRPr="00996AE7">
        <w:t>Experimental</w:t>
      </w:r>
    </w:p>
    <w:p w14:paraId="7348BC0F" w14:textId="694E6AF6" w:rsidR="005116C9" w:rsidRPr="00996AE7" w:rsidRDefault="005116C9" w:rsidP="005116C9">
      <w:pPr>
        <w:pStyle w:val="RSCB02ArticleText"/>
      </w:pPr>
      <w:r w:rsidRPr="00996AE7">
        <w:rPr>
          <w:b/>
          <w:bCs/>
        </w:rPr>
        <w:t>Materials and Instrumentation</w:t>
      </w:r>
      <w:r w:rsidRPr="00996AE7">
        <w:rPr>
          <w:b/>
        </w:rPr>
        <w:t>.</w:t>
      </w:r>
      <w:r w:rsidR="00412DEC" w:rsidRPr="00996AE7">
        <w:rPr>
          <w:b/>
        </w:rPr>
        <w:t xml:space="preserve"> </w:t>
      </w:r>
      <w:r w:rsidRPr="00996AE7">
        <w:t>Solvents, organic reagents and NH</w:t>
      </w:r>
      <w:r w:rsidRPr="00996AE7">
        <w:rPr>
          <w:vertAlign w:val="subscript"/>
        </w:rPr>
        <w:t>4</w:t>
      </w:r>
      <w:r w:rsidRPr="00996AE7">
        <w:t xml:space="preserve">SCN were obtained from commercial sources and used as received. Isocyanide complexes </w:t>
      </w:r>
      <w:r w:rsidRPr="00996AE7">
        <w:rPr>
          <w:i/>
          <w:iCs/>
        </w:rPr>
        <w:t>cis</w:t>
      </w:r>
      <w:r w:rsidRPr="00996AE7">
        <w:rPr>
          <w:i/>
        </w:rPr>
        <w:t>-</w:t>
      </w:r>
      <w:r w:rsidRPr="00996AE7">
        <w:t>[MCl</w:t>
      </w:r>
      <w:r w:rsidRPr="00996AE7">
        <w:rPr>
          <w:vertAlign w:val="subscript"/>
        </w:rPr>
        <w:t>2</w:t>
      </w:r>
      <w:r w:rsidRPr="00996AE7">
        <w:t>(CNR)</w:t>
      </w:r>
      <w:r w:rsidRPr="00996AE7">
        <w:rPr>
          <w:vertAlign w:val="subscript"/>
        </w:rPr>
        <w:t>2</w:t>
      </w:r>
      <w:r w:rsidRPr="00996AE7">
        <w:t xml:space="preserve">] (M = Pd, R = Xyl </w:t>
      </w:r>
      <w:r w:rsidRPr="00996AE7">
        <w:rPr>
          <w:b/>
          <w:bCs/>
        </w:rPr>
        <w:t>1</w:t>
      </w:r>
      <w:r w:rsidR="00CD28AD" w:rsidRPr="00996AE7">
        <w:rPr>
          <w:bCs/>
        </w:rPr>
        <w:t>,</w:t>
      </w:r>
      <w:hyperlink w:anchor="_ENREF_69" w:tooltip="Luzyanin, 2008 #446" w:history="1">
        <w:r w:rsidR="000E0FCB" w:rsidRPr="00996AE7">
          <w:rPr>
            <w:bCs/>
          </w:rPr>
          <w:fldChar w:fldCharType="begin"/>
        </w:r>
        <w:r w:rsidR="000E0FCB" w:rsidRPr="00996AE7">
          <w:rPr>
            <w:bCs/>
          </w:rPr>
          <w:instrText xml:space="preserve"> ADDIN EN.CITE &lt;EndNote&gt;&lt;Cite&gt;&lt;Author&gt;Luzyanin&lt;/Author&gt;&lt;Year&gt;2008&lt;/Year&gt;&lt;RecNum&gt;446&lt;/RecNum&gt;&lt;DisplayText&gt;&lt;style face="superscript"&gt;31a&lt;/style&gt;&lt;/DisplayText&gt;&lt;record&gt;&lt;rec-number&gt;446&lt;/rec-number&gt;&lt;foreign-keys&gt;&lt;key app="EN" db-id="rt9ddr2zk0zd5sex095p5zegpt09vp0pz2vr"&gt;446&lt;/key&gt;&lt;/foreign-keys&gt;&lt;ref-type name="Journal Article"&gt;17&lt;/ref-type&gt;&lt;contributors&gt;&lt;authors&gt;&lt;author&gt;Luzyanin, Konstantin V.&lt;/author&gt;&lt;author&gt;Pombeiro, Armando J. L.&lt;/author&gt;&lt;author&gt;Haukka, Matti&lt;/author&gt;&lt;author&gt;Kukushkin, Vadim Yu&lt;/author&gt;&lt;/authors&gt;&lt;/contributors&gt;&lt;titles&gt;&lt;title&gt;Coupling between 3-Iminoisoindolin-1-ones and Complexed Isonitriles as a Metal-Mediated Route to a Novel Type of Palladium and Platinum Iminocarbene Species&lt;/title&gt;&lt;secondary-title&gt;Organometallics&lt;/secondary-title&gt;&lt;/titles&gt;&lt;periodical&gt;&lt;full-title&gt;Organometallics&lt;/full-title&gt;&lt;/periodical&gt;&lt;pages&gt;5379-5389&lt;/pages&gt;&lt;volume&gt;27&lt;/volume&gt;&lt;number&gt;20&lt;/number&gt;&lt;section&gt;5379&lt;/section&gt;&lt;dates&gt;&lt;year&gt;2008&lt;/year&gt;&lt;pub-dates&gt;&lt;date&gt;2008/10/27&lt;/date&gt;&lt;/pub-dates&gt;&lt;/dates&gt;&lt;publisher&gt;American Chemical Society&lt;/publisher&gt;&lt;isbn&gt;0276-7333&lt;/isbn&gt;&lt;urls&gt;&lt;related-urls&gt;&lt;url&gt;https://doi.org/10.1021/om800517c&lt;/url&gt;&lt;/related-urls&gt;&lt;/urls&gt;&lt;electronic-resource-num&gt;10.1021/om800517c&lt;/electronic-resource-num&gt;&lt;/record&gt;&lt;/Cite&gt;&lt;/EndNote&gt;</w:instrText>
        </w:r>
        <w:r w:rsidR="000E0FCB" w:rsidRPr="00996AE7">
          <w:rPr>
            <w:bCs/>
          </w:rPr>
          <w:fldChar w:fldCharType="separate"/>
        </w:r>
        <w:r w:rsidR="000E0FCB" w:rsidRPr="00996AE7">
          <w:rPr>
            <w:bCs/>
            <w:noProof/>
            <w:vertAlign w:val="superscript"/>
          </w:rPr>
          <w:t>31a</w:t>
        </w:r>
        <w:r w:rsidR="000E0FCB" w:rsidRPr="00996AE7">
          <w:fldChar w:fldCharType="end"/>
        </w:r>
      </w:hyperlink>
      <w:r w:rsidRPr="00996AE7">
        <w:t xml:space="preserve"> Mes </w:t>
      </w:r>
      <w:r w:rsidRPr="00996AE7">
        <w:rPr>
          <w:b/>
          <w:bCs/>
        </w:rPr>
        <w:t>2</w:t>
      </w:r>
      <w:r w:rsidR="00CD28AD" w:rsidRPr="00996AE7">
        <w:rPr>
          <w:bCs/>
        </w:rPr>
        <w:t>;</w:t>
      </w:r>
      <w:hyperlink w:anchor="_ENREF_26" w:tooltip="Tskhovrebov, 2011 #433" w:history="1">
        <w:r w:rsidR="000E0FCB" w:rsidRPr="00996AE7">
          <w:rPr>
            <w:bCs/>
          </w:rPr>
          <w:fldChar w:fldCharType="begin"/>
        </w:r>
        <w:r w:rsidR="000E0FCB" w:rsidRPr="00996AE7">
          <w:rPr>
            <w:bCs/>
          </w:rPr>
          <w:instrText xml:space="preserve"> ADDIN EN.CITE &lt;EndNote&gt;&lt;Cite&gt;&lt;Author&gt;Tskhovrebov&lt;/Author&gt;&lt;Year&gt;2011&lt;/Year&gt;&lt;RecNum&gt;433&lt;/RecNum&gt;&lt;DisplayText&gt;&lt;style face="superscript"&gt;10b&lt;/style&gt;&lt;/DisplayText&gt;&lt;record&gt;&lt;rec-number&gt;433&lt;/rec-number&gt;&lt;foreign-keys&gt;&lt;key app="EN" db-id="rt9ddr2zk0zd5sex095p5zegpt09vp0pz2vr"&gt;433&lt;/key&gt;&lt;/foreign-keys&gt;&lt;ref-type name="Journal Article"&gt;17&lt;/ref-type&gt;&lt;contributors&gt;&lt;authors&gt;&lt;author&gt;Tskhovrebov, Alexander G.&lt;/author&gt;&lt;author&gt;Luzyanin, Konstantin V.&lt;/author&gt;&lt;author&gt;Dolgushin, Fedor M.&lt;/author&gt;&lt;author&gt;Guedes da Silva, M. Fátima C.&lt;/author&gt;&lt;author&gt;Pombeiro, Armando J. L.&lt;/author&gt;&lt;author&gt;Kukushkin, Vadim Yu&lt;/author&gt;&lt;/authors&gt;&lt;/contributors&gt;&lt;titles&gt;&lt;title&gt;Novel Reactivity Mode of Metal Diaminocarbenes: Palladium(II)-Mediated Coupling between Acyclic Diaminocarbenes and Isonitriles Leading to Dinuclear Species&lt;/title&gt;&lt;secondary-title&gt;Organometallics&lt;/secondary-title&gt;&lt;/titles&gt;&lt;periodical&gt;&lt;full-title&gt;Organometallics&lt;/full-title&gt;&lt;/periodical&gt;&lt;pages&gt;3362-3370&lt;/pages&gt;&lt;volume&gt;30&lt;/volume&gt;&lt;number&gt;12&lt;/number&gt;&lt;section&gt;3362&lt;/section&gt;&lt;dates&gt;&lt;year&gt;2011&lt;/year&gt;&lt;pub-dates&gt;&lt;date&gt;2011/06/27&lt;/date&gt;&lt;/pub-dates&gt;&lt;/dates&gt;&lt;publisher&gt;American Chemical Society&lt;/publisher&gt;&lt;isbn&gt;0276-7333&lt;/isbn&gt;&lt;urls&gt;&lt;related-urls&gt;&lt;url&gt;https://doi.org/10.1021/om2002574&lt;/url&gt;&lt;/related-urls&gt;&lt;/urls&gt;&lt;electronic-resource-num&gt;10.1021/om2002574&lt;/electronic-resource-num&gt;&lt;/record&gt;&lt;/Cite&gt;&lt;/EndNote&gt;</w:instrText>
        </w:r>
        <w:r w:rsidR="000E0FCB" w:rsidRPr="00996AE7">
          <w:rPr>
            <w:bCs/>
          </w:rPr>
          <w:fldChar w:fldCharType="separate"/>
        </w:r>
        <w:r w:rsidR="000E0FCB" w:rsidRPr="00996AE7">
          <w:rPr>
            <w:bCs/>
            <w:noProof/>
            <w:vertAlign w:val="superscript"/>
          </w:rPr>
          <w:t>10b</w:t>
        </w:r>
        <w:r w:rsidR="000E0FCB" w:rsidRPr="00996AE7">
          <w:fldChar w:fldCharType="end"/>
        </w:r>
      </w:hyperlink>
      <w:r w:rsidRPr="00996AE7">
        <w:t xml:space="preserve"> M = Pt, R = Xyl </w:t>
      </w:r>
      <w:r w:rsidRPr="00996AE7">
        <w:rPr>
          <w:b/>
          <w:bCs/>
        </w:rPr>
        <w:t>3</w:t>
      </w:r>
      <w:r w:rsidR="00CD28AD" w:rsidRPr="00996AE7">
        <w:rPr>
          <w:bCs/>
        </w:rPr>
        <w:t>,</w:t>
      </w:r>
      <w:hyperlink w:anchor="_ENREF_105" w:tooltip="Bonati, 1970 #344" w:history="1">
        <w:r w:rsidR="000E0FCB" w:rsidRPr="00996AE7">
          <w:rPr>
            <w:bCs/>
          </w:rPr>
          <w:fldChar w:fldCharType="begin"/>
        </w:r>
        <w:r w:rsidR="000E0FCB" w:rsidRPr="00996AE7">
          <w:rPr>
            <w:bCs/>
          </w:rPr>
          <w:instrText xml:space="preserve"> ADDIN EN.CITE &lt;EndNote&gt;&lt;Cite&gt;&lt;Author&gt;Bonati&lt;/Author&gt;&lt;Year&gt;1970&lt;/Year&gt;&lt;RecNum&gt;344&lt;/RecNum&gt;&lt;DisplayText&gt;&lt;style face="superscript"&gt;56&lt;/style&gt;&lt;/DisplayText&gt;&lt;record&gt;&lt;rec-number&gt;344&lt;/rec-number&gt;&lt;foreign-keys&gt;&lt;key app="EN" db-id="rt9ddr2zk0zd5sex095p5zegpt09vp0pz2vr"&gt;344&lt;/key&gt;&lt;/foreign-keys&gt;&lt;ref-type name="Journal Article"&gt;17&lt;/ref-type&gt;&lt;contributors&gt;&lt;authors&gt;&lt;author&gt;Bonati, Flavio&lt;/author&gt;&lt;author&gt;Minghetti, Giovanni&lt;/author&gt;&lt;/authors&gt;&lt;/contributors&gt;&lt;titles&gt;&lt;title&gt;New isocyanide complexes of platinum(II)&lt;/title&gt;&lt;secondary-title&gt;Journal of Organometallic Chemistry&lt;/secondary-title&gt;&lt;/titles&gt;&lt;periodical&gt;&lt;full-title&gt;Journal of Organometallic Chemistry&lt;/full-title&gt;&lt;abbr-1&gt;J. Org. Chem.&lt;/abbr-1&gt;&lt;/periodical&gt;&lt;pages&gt;251-256&lt;/pages&gt;&lt;volume&gt;24&lt;/volume&gt;&lt;number&gt;1&lt;/number&gt;&lt;section&gt;251&lt;/section&gt;&lt;dates&gt;&lt;year&gt;1970&lt;/year&gt;&lt;/dates&gt;&lt;urls&gt;&lt;related-urls&gt;&lt;url&gt;http://linkinghub.elsevier.com/retrieve/pii/S0022328X00915869&lt;/url&gt;&lt;/related-urls&gt;&lt;/urls&gt;&lt;electronic-resource-num&gt;10.1016/S0022-328X(00)91586-9&lt;/electronic-resource-num&gt;&lt;/record&gt;&lt;/Cite&gt;&lt;/EndNote&gt;</w:instrText>
        </w:r>
        <w:r w:rsidR="000E0FCB" w:rsidRPr="00996AE7">
          <w:rPr>
            <w:bCs/>
          </w:rPr>
          <w:fldChar w:fldCharType="separate"/>
        </w:r>
        <w:r w:rsidR="000E0FCB" w:rsidRPr="00996AE7">
          <w:rPr>
            <w:bCs/>
            <w:noProof/>
            <w:vertAlign w:val="superscript"/>
          </w:rPr>
          <w:t>56</w:t>
        </w:r>
        <w:r w:rsidR="000E0FCB" w:rsidRPr="00996AE7">
          <w:fldChar w:fldCharType="end"/>
        </w:r>
      </w:hyperlink>
      <w:r w:rsidRPr="00996AE7">
        <w:t xml:space="preserve"> Mes </w:t>
      </w:r>
      <w:r w:rsidRPr="00996AE7">
        <w:rPr>
          <w:b/>
          <w:bCs/>
        </w:rPr>
        <w:t>4</w:t>
      </w:r>
      <w:hyperlink w:anchor="_ENREF_106" w:tooltip="Kinzhalov, 2018 #471" w:history="1">
        <w:r w:rsidR="000E0FCB" w:rsidRPr="00996AE7">
          <w:rPr>
            <w:bCs/>
          </w:rPr>
          <w:fldChar w:fldCharType="begin"/>
        </w:r>
        <w:r w:rsidR="000E0FCB" w:rsidRPr="00996AE7">
          <w:rPr>
            <w:bCs/>
          </w:rPr>
          <w:instrText xml:space="preserve"> ADDIN EN.CITE &lt;EndNote&gt;&lt;Cite&gt;&lt;Author&gt;Kinzhalov&lt;/Author&gt;&lt;Year&gt;2018&lt;/Year&gt;&lt;RecNum&gt;471&lt;/RecNum&gt;&lt;DisplayText&gt;&lt;style face="superscript"&gt;57&lt;/style&gt;&lt;/DisplayText&gt;&lt;record&gt;&lt;rec-number&gt;471&lt;/rec-number&gt;&lt;foreign-keys&gt;&lt;key app="EN" db-id="rt9ddr2zk0zd5sex095p5zegpt09vp0pz2vr"&gt;471&lt;/key&gt;&lt;/foreign-keys&gt;&lt;ref-type name="Journal Article"&gt;17&lt;/ref-type&gt;&lt;contributors&gt;&lt;authors&gt;&lt;author&gt;Kinzhalov, M. A.&lt;/author&gt;&lt;author&gt;Kashina, M. V.&lt;/author&gt;&lt;author&gt;Mikherdov, A. S.&lt;/author&gt;&lt;author&gt;Katkova, S. A.&lt;/author&gt;&lt;author&gt;Suslonov, V. V.&lt;/author&gt;&lt;/authors&gt;&lt;/contributors&gt;&lt;titles&gt;&lt;title&gt;Synthesis of Platinum(II) Phoshine Isocyanide Complexes and Study of Their Stability in Isomerization and Ligand Disproportionation Reactions&lt;/title&gt;&lt;secondary-title&gt;Russian Journal of General Chemistry&lt;/secondary-title&gt;&lt;/titles&gt;&lt;periodical&gt;&lt;full-title&gt;Russian Journal of General Chemistry&lt;/full-title&gt;&lt;abbr-1&gt;Russ. J. Gen. Chem.&lt;/abbr-1&gt;&lt;/periodical&gt;&lt;pages&gt;1180-1187&lt;/pages&gt;&lt;volume&gt;88&lt;/volume&gt;&lt;number&gt;6&lt;/number&gt;&lt;section&gt;1180&lt;/section&gt;&lt;dates&gt;&lt;year&gt;2018&lt;/year&gt;&lt;pub-dates&gt;&lt;date&gt;2018/06/01&lt;/date&gt;&lt;/pub-dates&gt;&lt;/dates&gt;&lt;isbn&gt;1608-3350&lt;/isbn&gt;&lt;urls&gt;&lt;related-urls&gt;&lt;url&gt;https://doi.org/10.1134/S107036321806021X&lt;/url&gt;&lt;/related-urls&gt;&lt;/urls&gt;&lt;electronic-resource-num&gt;10.1134/S107036321806021X&lt;/electronic-resource-num&gt;&lt;/record&gt;&lt;/Cite&gt;&lt;/EndNote&gt;</w:instrText>
        </w:r>
        <w:r w:rsidR="000E0FCB" w:rsidRPr="00996AE7">
          <w:rPr>
            <w:bCs/>
          </w:rPr>
          <w:fldChar w:fldCharType="separate"/>
        </w:r>
        <w:r w:rsidR="000E0FCB" w:rsidRPr="00996AE7">
          <w:rPr>
            <w:bCs/>
            <w:noProof/>
            <w:vertAlign w:val="superscript"/>
          </w:rPr>
          <w:t>57</w:t>
        </w:r>
        <w:r w:rsidR="000E0FCB" w:rsidRPr="00996AE7">
          <w:fldChar w:fldCharType="end"/>
        </w:r>
      </w:hyperlink>
      <w:r w:rsidRPr="00996AE7">
        <w:t>) were prepared as reported earlier.</w:t>
      </w:r>
      <w:hyperlink w:anchor="_ENREF_3" w:tooltip="Kinzhalov, 2018 #1826" w:history="1"/>
      <w:r w:rsidRPr="00996AE7">
        <w:t xml:space="preserve"> C, H, and N elemental analyses were carried out on a </w:t>
      </w:r>
      <w:r w:rsidRPr="00996AE7">
        <w:rPr>
          <w:bCs/>
        </w:rPr>
        <w:t>Euro EA 3028 HT</w:t>
      </w:r>
      <w:r w:rsidRPr="00996AE7">
        <w:t xml:space="preserve"> CHNSO analyzer. Mass-spectra were acquired on Bruker micrOTOF spectrometer equipped with ESI source; a CH</w:t>
      </w:r>
      <w:r w:rsidRPr="00996AE7">
        <w:rPr>
          <w:vertAlign w:val="subscript"/>
        </w:rPr>
        <w:t>2</w:t>
      </w:r>
      <w:r w:rsidRPr="00996AE7">
        <w:t>Cl</w:t>
      </w:r>
      <w:r w:rsidRPr="00996AE7">
        <w:rPr>
          <w:vertAlign w:val="subscript"/>
        </w:rPr>
        <w:t>2</w:t>
      </w:r>
      <w:r w:rsidRPr="00996AE7">
        <w:t xml:space="preserve">/MeOH mixture was used as the solvent. The instrument was operated at positive ion mode using </w:t>
      </w:r>
      <w:r w:rsidRPr="00996AE7">
        <w:rPr>
          <w:i/>
        </w:rPr>
        <w:t>m/z</w:t>
      </w:r>
      <w:r w:rsidRPr="00996AE7">
        <w:t xml:space="preserve"> range of 50–3000. The capillary voltage of the ion source was set at –4500 V (ESI</w:t>
      </w:r>
      <w:r w:rsidRPr="00996AE7">
        <w:rPr>
          <w:vertAlign w:val="superscript"/>
        </w:rPr>
        <w:t>+</w:t>
      </w:r>
      <w:r w:rsidRPr="00996AE7">
        <w:t>) and the capillary exit at +(70–150) V. The nebulizer gas pressure was 0.4 bar and drying gas flow was 4.0 L/min. The most intensive peak in the isotopic pattern is reported. Infrared spectra were recorded on Bruker Tensor 27 FTIR instrument (4000–2400 cm</w:t>
      </w:r>
      <w:r w:rsidRPr="00996AE7">
        <w:rPr>
          <w:vertAlign w:val="superscript"/>
        </w:rPr>
        <w:t>–1</w:t>
      </w:r>
      <w:r w:rsidRPr="00996AE7">
        <w:t>, resolution 2 cm</w:t>
      </w:r>
      <w:r w:rsidRPr="00996AE7">
        <w:rPr>
          <w:vertAlign w:val="superscript"/>
        </w:rPr>
        <w:t>–1</w:t>
      </w:r>
      <w:r w:rsidRPr="00996AE7">
        <w:t>) in KBr pellets. The UV/vis absorption spectra in CH</w:t>
      </w:r>
      <w:r w:rsidRPr="00996AE7">
        <w:rPr>
          <w:vertAlign w:val="subscript"/>
        </w:rPr>
        <w:t>2</w:t>
      </w:r>
      <w:r w:rsidRPr="00996AE7">
        <w:t>Cl</w:t>
      </w:r>
      <w:r w:rsidRPr="00996AE7">
        <w:rPr>
          <w:vertAlign w:val="subscript"/>
        </w:rPr>
        <w:t>2</w:t>
      </w:r>
      <w:r w:rsidRPr="00996AE7">
        <w:t xml:space="preserve"> solution were recorded on a Shimadzu UV-2500 spectrophotometer in a quartz cuvette with l = 1.0 mm with the complex’s concentration 0.03 mM. A Shimadzu UV-1800 spectrophotometer was used to measure the UV/vis absorbance of solid-state complexes. The </w:t>
      </w:r>
      <w:r w:rsidRPr="00996AE7">
        <w:rPr>
          <w:vertAlign w:val="superscript"/>
        </w:rPr>
        <w:t>13</w:t>
      </w:r>
      <w:r w:rsidRPr="00996AE7">
        <w:t>C CP/MAS NMR spectra were acquired using a double-resonance 4 mm MAS Bruker probe at a resonance frequency of 101 MHz under 14 kHz MAS. The CP contact time in all experiments was 3.5 μs with a delay between acquisitions of 1 sec and number of scans was collected 20000. Suitable single crystals were selected and mounted on a MiTeGen tip via crystallographic oil. Data were collected using a Rigaku XtaLAB Synergy, Single source at home/near, HyPix diffractometer equipped (monochromated Cu</w:t>
      </w:r>
      <w:r w:rsidRPr="00996AE7">
        <w:rPr>
          <w:i/>
        </w:rPr>
        <w:t xml:space="preserve">Kα </w:t>
      </w:r>
      <w:r w:rsidRPr="00996AE7">
        <w:t>radiation, λ = 1.54184 Å) at 100(0) K. In each case, the structure was solved with a ShelXT</w:t>
      </w:r>
      <w:hyperlink w:anchor="_ENREF_107" w:tooltip="Sheldrick, 2008 #256" w:history="1">
        <w:r w:rsidR="000E0FCB" w:rsidRPr="00996AE7">
          <w:fldChar w:fldCharType="begin"/>
        </w:r>
        <w:r w:rsidR="000E0FCB" w:rsidRPr="00996AE7">
          <w:instrText xml:space="preserve"> ADDIN EN.CITE &lt;EndNote&gt;&lt;Cite&gt;&lt;Author&gt;Sheldrick&lt;/Author&gt;&lt;Year&gt;2008&lt;/Year&gt;&lt;RecNum&gt;256&lt;/RecNum&gt;&lt;DisplayText&gt;&lt;style face="superscript"&gt;58&lt;/style&gt;&lt;/DisplayText&gt;&lt;record&gt;&lt;rec-number&gt;256&lt;/rec-number&gt;&lt;foreign-keys&gt;&lt;key app="EN" db-id="rt9ddr2zk0zd5sex095p5zegpt09vp0pz2vr"&gt;256&lt;/key&gt;&lt;/foreign-keys&gt;&lt;ref-type name="Journal Article"&gt;17&lt;/ref-type&gt;&lt;contributors&gt;&lt;authors&gt;&lt;author&gt;Sheldrick, George M.&lt;/author&gt;&lt;/authors&gt;&lt;/contributors&gt;&lt;titles&gt;&lt;title&gt;A short history of SHELX&lt;/title&gt;&lt;secondary-title&gt;Acta Crystallogr. Sect. A: Found. Crystallogr.&lt;/secondary-title&gt;&lt;/titles&gt;&lt;periodical&gt;&lt;full-title&gt;Acta Crystallogr. Sect. A: Found. Crystallogr.&lt;/full-title&gt;&lt;abbr-1&gt;Acta Crystallogr. A&lt;/abbr-1&gt;&lt;/periodical&gt;&lt;pages&gt;112-122&lt;/pages&gt;&lt;volume&gt;64&lt;/volume&gt;&lt;number&gt;1&lt;/number&gt;&lt;section&gt;112&lt;/section&gt;&lt;dates&gt;&lt;year&gt;2008&lt;/year&gt;&lt;/dates&gt;&lt;publisher&gt;International Union of Crystallography&lt;/publisher&gt;&lt;urls&gt;&lt;related-urls&gt;&lt;url&gt;http://scripts.iucr.org/cgi-bin/paper?S0108767307043930&lt;/url&gt;&lt;/related-urls&gt;&lt;/urls&gt;&lt;electronic-resource-num&gt;10.1107/S0108767307043930&lt;/electronic-resource-num&gt;&lt;/record&gt;&lt;/Cite&gt;&lt;/EndNote&gt;</w:instrText>
        </w:r>
        <w:r w:rsidR="000E0FCB" w:rsidRPr="00996AE7">
          <w:fldChar w:fldCharType="separate"/>
        </w:r>
        <w:r w:rsidR="000E0FCB" w:rsidRPr="00996AE7">
          <w:rPr>
            <w:noProof/>
            <w:vertAlign w:val="superscript"/>
          </w:rPr>
          <w:t>58</w:t>
        </w:r>
        <w:r w:rsidR="000E0FCB" w:rsidRPr="00996AE7">
          <w:fldChar w:fldCharType="end"/>
        </w:r>
      </w:hyperlink>
      <w:r w:rsidRPr="00996AE7">
        <w:t xml:space="preserve"> structure solution program using Intrinsic Phasing and refined with a ShelXL</w:t>
      </w:r>
      <w:hyperlink w:anchor="_ENREF_107" w:tooltip="Sheldrick, 2008 #256" w:history="1">
        <w:r w:rsidR="000E0FCB" w:rsidRPr="00996AE7">
          <w:fldChar w:fldCharType="begin"/>
        </w:r>
        <w:r w:rsidR="000E0FCB" w:rsidRPr="00996AE7">
          <w:instrText xml:space="preserve"> ADDIN EN.CITE &lt;EndNote&gt;&lt;Cite&gt;&lt;Author&gt;Sheldrick&lt;/Author&gt;&lt;Year&gt;2008&lt;/Year&gt;&lt;RecNum&gt;256&lt;/RecNum&gt;&lt;DisplayText&gt;&lt;style face="superscript"&gt;58&lt;/style&gt;&lt;/DisplayText&gt;&lt;record&gt;&lt;rec-number&gt;256&lt;/rec-number&gt;&lt;foreign-keys&gt;&lt;key app="EN" db-id="rt9ddr2zk0zd5sex095p5zegpt09vp0pz2vr"&gt;256&lt;/key&gt;&lt;/foreign-keys&gt;&lt;ref-type name="Journal Article"&gt;17&lt;/ref-type&gt;&lt;contributors&gt;&lt;authors&gt;&lt;author&gt;Sheldrick, George M.&lt;/author&gt;&lt;/authors&gt;&lt;/contributors&gt;&lt;titles&gt;&lt;title&gt;A short history of SHELX&lt;/title&gt;&lt;secondary-title&gt;Acta Crystallogr. Sect. A: Found. Crystallogr.&lt;/secondary-title&gt;&lt;/titles&gt;&lt;periodical&gt;&lt;full-title&gt;Acta Crystallogr. Sect. A: Found. Crystallogr.&lt;/full-title&gt;&lt;abbr-1&gt;Acta Crystallogr. A&lt;/abbr-1&gt;&lt;/periodical&gt;&lt;pages&gt;112-122&lt;/pages&gt;&lt;volume&gt;64&lt;/volume&gt;&lt;number&gt;1&lt;/number&gt;&lt;section&gt;112&lt;/section&gt;&lt;dates&gt;&lt;year&gt;2008&lt;/year&gt;&lt;/dates&gt;&lt;publisher&gt;International Union of Crystallography&lt;/publisher&gt;&lt;urls&gt;&lt;related-urls&gt;&lt;url&gt;http://scripts.iucr.org/cgi-bin/paper?S0108767307043930&lt;/url&gt;&lt;/related-urls&gt;&lt;/urls&gt;&lt;electronic-resource-num&gt;10.1107/S0108767307043930&lt;/electronic-resource-num&gt;&lt;/record&gt;&lt;/Cite&gt;&lt;/EndNote&gt;</w:instrText>
        </w:r>
        <w:r w:rsidR="000E0FCB" w:rsidRPr="00996AE7">
          <w:fldChar w:fldCharType="separate"/>
        </w:r>
        <w:r w:rsidR="000E0FCB" w:rsidRPr="00996AE7">
          <w:rPr>
            <w:noProof/>
            <w:vertAlign w:val="superscript"/>
          </w:rPr>
          <w:t>58</w:t>
        </w:r>
        <w:r w:rsidR="000E0FCB" w:rsidRPr="00996AE7">
          <w:fldChar w:fldCharType="end"/>
        </w:r>
      </w:hyperlink>
      <w:r w:rsidRPr="00996AE7">
        <w:t xml:space="preserve"> refinement package incorporated in the OLEX</w:t>
      </w:r>
      <w:r w:rsidRPr="00996AE7">
        <w:rPr>
          <w:vertAlign w:val="superscript"/>
        </w:rPr>
        <w:t>2</w:t>
      </w:r>
      <w:r w:rsidRPr="00996AE7">
        <w:t xml:space="preserve"> program package</w:t>
      </w:r>
      <w:hyperlink w:anchor="_ENREF_108" w:tooltip="Dolomanov, 2008 #252" w:history="1">
        <w:r w:rsidR="000E0FCB" w:rsidRPr="00996AE7">
          <w:fldChar w:fldCharType="begin"/>
        </w:r>
        <w:r w:rsidR="000E0FCB" w:rsidRPr="00996AE7">
          <w:instrText xml:space="preserve"> ADDIN EN.CITE &lt;EndNote&gt;&lt;Cite&gt;&lt;Author&gt;Dolomanov&lt;/Author&gt;&lt;Year&gt;2008&lt;/Year&gt;&lt;RecNum&gt;252&lt;/RecNum&gt;&lt;DisplayText&gt;&lt;style face="superscript"&gt;59&lt;/style&gt;&lt;/DisplayText&gt;&lt;record&gt;&lt;rec-number&gt;252&lt;/rec-number&gt;&lt;foreign-keys&gt;&lt;key app="EN" db-id="rt9ddr2zk0zd5sex095p5zegpt09vp0pz2vr"&gt;252&lt;/key&gt;&lt;/foreign-keys&gt;&lt;ref-type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program&lt;/title&gt;&lt;secondary-title&gt;J. Appl. Crystallogr.&lt;/secondary-title&gt;&lt;/titles&gt;&lt;periodical&gt;&lt;full-title&gt;J. Appl. Crystallogr.&lt;/full-title&gt;&lt;/periodical&gt;&lt;pages&gt;339-341&lt;/pages&gt;&lt;volume&gt;42&lt;/volume&gt;&lt;number&gt;2&lt;/number&gt;&lt;section&gt;339&lt;/section&gt;&lt;keywords&gt;&lt;keyword&gt;OLEX2&lt;/keyword&gt;&lt;keyword&gt;computer programs&lt;/keyword&gt;&lt;keyword&gt;data harvesting&lt;/keyword&gt;&lt;keyword&gt;graphical user interfaces&lt;/keyword&gt;&lt;keyword&gt;metadata&lt;/keyword&gt;&lt;keyword&gt;visualization and analysis&lt;/keyword&gt;&lt;/keywords&gt;&lt;dates&gt;&lt;year&gt;2008&lt;/year&gt;&lt;/dates&gt;&lt;urls&gt;&lt;related-urls&gt;&lt;url&gt;https://onlinelibrary.wiley.com/doi/abs/10.1107/S0021889808042726&lt;/url&gt;&lt;/related-urls&gt;&lt;/urls&gt;&lt;electronic-resource-num&gt;10.1107/S0021889808042726&lt;/electronic-resource-num&gt;&lt;/record&gt;&lt;/Cite&gt;&lt;/EndNote&gt;</w:instrText>
        </w:r>
        <w:r w:rsidR="000E0FCB" w:rsidRPr="00996AE7">
          <w:fldChar w:fldCharType="separate"/>
        </w:r>
        <w:r w:rsidR="000E0FCB" w:rsidRPr="00996AE7">
          <w:rPr>
            <w:noProof/>
            <w:vertAlign w:val="superscript"/>
          </w:rPr>
          <w:t>59</w:t>
        </w:r>
        <w:r w:rsidR="000E0FCB" w:rsidRPr="00996AE7">
          <w:fldChar w:fldCharType="end"/>
        </w:r>
      </w:hyperlink>
      <w:r w:rsidRPr="00996AE7">
        <w:t xml:space="preserve"> using Least Squares minimization. Empirical absorption correction was applied in CrysAlisPro</w:t>
      </w:r>
      <w:hyperlink w:anchor="_ENREF_109" w:tooltip="Agilent, 2014 #244" w:history="1">
        <w:r w:rsidR="000E0FCB" w:rsidRPr="00996AE7">
          <w:fldChar w:fldCharType="begin"/>
        </w:r>
        <w:r w:rsidR="000E0FCB" w:rsidRPr="00996AE7">
          <w:instrText xml:space="preserve"> ADDIN EN.CITE &lt;EndNote&gt;&lt;Cite&gt;&lt;Author&gt;Agilent&lt;/Author&gt;&lt;Year&gt;2014&lt;/Year&gt;&lt;RecNum&gt;244&lt;/RecNum&gt;&lt;DisplayText&gt;&lt;style face="superscript"&gt;60&lt;/style&gt;&lt;/DisplayText&gt;&lt;record&gt;&lt;rec-number&gt;244&lt;/rec-number&gt;&lt;foreign-keys&gt;&lt;key app="EN" db-id="rt9ddr2zk0zd5sex095p5zegpt09vp0pz2vr"&gt;244&lt;/key&gt;&lt;/foreign-keys&gt;&lt;ref-type name="Computer Program"&gt;9&lt;/ref-type&gt;&lt;contributors&gt;&lt;authors&gt;&lt;author&gt;Agilent, CrysAlisPro&lt;/author&gt;&lt;/authors&gt;&lt;/contributors&gt;&lt;titles&gt;&lt;title&gt;CrysAlis PRO&lt;/title&gt;&lt;/titles&gt;&lt;dates&gt;&lt;year&gt;2014&lt;/year&gt;&lt;/dates&gt;&lt;pub-location&gt;Yarnton; Oxfordshire&lt;/pub-location&gt;&lt;publisher&gt;Agilent Technologies Ltd&lt;/publisher&gt;&lt;urls&gt;&lt;/urls&gt;&lt;/record&gt;&lt;/Cite&gt;&lt;/EndNote&gt;</w:instrText>
        </w:r>
        <w:r w:rsidR="000E0FCB" w:rsidRPr="00996AE7">
          <w:fldChar w:fldCharType="separate"/>
        </w:r>
        <w:r w:rsidR="000E0FCB" w:rsidRPr="00996AE7">
          <w:rPr>
            <w:noProof/>
            <w:vertAlign w:val="superscript"/>
          </w:rPr>
          <w:t>60</w:t>
        </w:r>
        <w:r w:rsidR="000E0FCB" w:rsidRPr="00996AE7">
          <w:fldChar w:fldCharType="end"/>
        </w:r>
      </w:hyperlink>
      <w:r w:rsidRPr="00996AE7">
        <w:t xml:space="preserve"> program complex using spherical harmonics, implemented in SCALE3 ABSPACK scaling algorithm. The CVs were measured using an Autolab PGSTAT302N voltammetric analyzer at a scan rate of </w:t>
      </w:r>
      <w:r w:rsidR="00AB117F" w:rsidRPr="00996AE7">
        <w:t>10</w:t>
      </w:r>
      <w:r w:rsidRPr="00996AE7">
        <w:t>0 mV s</w:t>
      </w:r>
      <w:r w:rsidRPr="00996AE7">
        <w:rPr>
          <w:vertAlign w:val="superscript"/>
        </w:rPr>
        <w:t>–1</w:t>
      </w:r>
      <w:r w:rsidRPr="00996AE7">
        <w:t>. A glassy carbon and a platinum wire were used as the working and counter electrodes, respectively. The sample solutions (</w:t>
      </w:r>
      <w:r w:rsidRPr="00996AE7">
        <w:rPr>
          <w:i/>
          <w:iCs/>
        </w:rPr>
        <w:t>ca.</w:t>
      </w:r>
      <w:r w:rsidRPr="00996AE7">
        <w:t xml:space="preserve"> 5 mM) in 0.1 M [</w:t>
      </w:r>
      <w:r w:rsidRPr="00996AE7">
        <w:rPr>
          <w:i/>
          <w:iCs/>
        </w:rPr>
        <w:t>n</w:t>
      </w:r>
      <w:r w:rsidRPr="00996AE7">
        <w:t>Bu</w:t>
      </w:r>
      <w:r w:rsidRPr="00996AE7">
        <w:rPr>
          <w:vertAlign w:val="subscript"/>
        </w:rPr>
        <w:t>4</w:t>
      </w:r>
      <w:r w:rsidRPr="00996AE7">
        <w:t>N](BF</w:t>
      </w:r>
      <w:r w:rsidRPr="00996AE7">
        <w:rPr>
          <w:vertAlign w:val="subscript"/>
        </w:rPr>
        <w:t>4</w:t>
      </w:r>
      <w:r w:rsidRPr="00996AE7">
        <w:t>)–CH</w:t>
      </w:r>
      <w:r w:rsidRPr="00996AE7">
        <w:rPr>
          <w:vertAlign w:val="subscript"/>
        </w:rPr>
        <w:t>2</w:t>
      </w:r>
      <w:r w:rsidRPr="00996AE7">
        <w:t>Cl</w:t>
      </w:r>
      <w:r w:rsidRPr="00996AE7">
        <w:rPr>
          <w:vertAlign w:val="subscript"/>
        </w:rPr>
        <w:t>2</w:t>
      </w:r>
      <w:r w:rsidRPr="00996AE7">
        <w:t>. Ag/AgNO</w:t>
      </w:r>
      <w:r w:rsidRPr="00996AE7">
        <w:rPr>
          <w:vertAlign w:val="subscript"/>
        </w:rPr>
        <w:t>3</w:t>
      </w:r>
      <w:r w:rsidRPr="00996AE7">
        <w:t xml:space="preserve"> (0.01 M AgNO</w:t>
      </w:r>
      <w:r w:rsidRPr="00996AE7">
        <w:rPr>
          <w:vertAlign w:val="subscript"/>
        </w:rPr>
        <w:t>3</w:t>
      </w:r>
      <w:r w:rsidRPr="00996AE7">
        <w:t xml:space="preserve"> in MeCN) was used for the reference electrode and the potential values were corrected against Fc</w:t>
      </w:r>
      <w:r w:rsidRPr="00996AE7">
        <w:rPr>
          <w:vertAlign w:val="superscript"/>
        </w:rPr>
        <w:t>+</w:t>
      </w:r>
      <w:r w:rsidRPr="00996AE7">
        <w:t>/Fc couple (E</w:t>
      </w:r>
      <w:r w:rsidRPr="00996AE7">
        <w:rPr>
          <w:vertAlign w:val="subscript"/>
        </w:rPr>
        <w:t>1/2</w:t>
      </w:r>
      <w:r w:rsidRPr="00996AE7">
        <w:t xml:space="preserve"> = 0.52 V vs. Ag/AgNO</w:t>
      </w:r>
      <w:r w:rsidRPr="00996AE7">
        <w:rPr>
          <w:vertAlign w:val="subscript"/>
        </w:rPr>
        <w:t>3</w:t>
      </w:r>
      <w:r w:rsidRPr="00996AE7">
        <w:t xml:space="preserve"> in CH</w:t>
      </w:r>
      <w:r w:rsidRPr="00996AE7">
        <w:rPr>
          <w:vertAlign w:val="subscript"/>
        </w:rPr>
        <w:t>2</w:t>
      </w:r>
      <w:r w:rsidRPr="00996AE7">
        <w:t>Cl</w:t>
      </w:r>
      <w:r w:rsidRPr="00996AE7">
        <w:rPr>
          <w:vertAlign w:val="subscript"/>
        </w:rPr>
        <w:t>2</w:t>
      </w:r>
      <w:r w:rsidRPr="00996AE7">
        <w:t xml:space="preserve">). </w:t>
      </w:r>
    </w:p>
    <w:p w14:paraId="458366BE" w14:textId="0BF38D87" w:rsidR="001942D8" w:rsidRPr="00996AE7" w:rsidRDefault="001942D8" w:rsidP="00E63A67">
      <w:pPr>
        <w:pStyle w:val="RSCB02ArticleText"/>
        <w:ind w:firstLine="284"/>
      </w:pPr>
      <w:r w:rsidRPr="00996AE7">
        <w:rPr>
          <w:b/>
        </w:rPr>
        <w:t>Synthe</w:t>
      </w:r>
      <w:r w:rsidR="00E63A67" w:rsidRPr="00996AE7">
        <w:rPr>
          <w:b/>
        </w:rPr>
        <w:t>tic</w:t>
      </w:r>
      <w:r w:rsidRPr="00996AE7">
        <w:rPr>
          <w:b/>
        </w:rPr>
        <w:t xml:space="preserve"> work. </w:t>
      </w:r>
      <w:r w:rsidRPr="00996AE7">
        <w:rPr>
          <w:i/>
        </w:rPr>
        <w:t>General procedure for</w:t>
      </w:r>
      <w:r w:rsidR="00E63A67" w:rsidRPr="00996AE7">
        <w:rPr>
          <w:i/>
        </w:rPr>
        <w:t xml:space="preserve"> the</w:t>
      </w:r>
      <w:r w:rsidRPr="00996AE7">
        <w:rPr>
          <w:i/>
        </w:rPr>
        <w:t xml:space="preserve"> synthesis of</w:t>
      </w:r>
      <w:r w:rsidRPr="00996AE7">
        <w:rPr>
          <w:b/>
        </w:rPr>
        <w:t xml:space="preserve"> </w:t>
      </w:r>
      <w:r w:rsidRPr="00996AE7">
        <w:rPr>
          <w:b/>
          <w:i/>
        </w:rPr>
        <w:t>7</w:t>
      </w:r>
      <w:r w:rsidRPr="00996AE7">
        <w:rPr>
          <w:i/>
        </w:rPr>
        <w:t>–</w:t>
      </w:r>
      <w:r w:rsidRPr="00996AE7">
        <w:rPr>
          <w:b/>
          <w:i/>
        </w:rPr>
        <w:t>12</w:t>
      </w:r>
      <w:r w:rsidRPr="00996AE7">
        <w:rPr>
          <w:i/>
        </w:rPr>
        <w:t>.</w:t>
      </w:r>
      <w:r w:rsidRPr="00996AE7">
        <w:rPr>
          <w:b/>
        </w:rPr>
        <w:t xml:space="preserve"> </w:t>
      </w:r>
      <w:r w:rsidRPr="00996AE7">
        <w:t>A mixture of solid [MCl</w:t>
      </w:r>
      <w:r w:rsidRPr="00996AE7">
        <w:rPr>
          <w:vertAlign w:val="subscript"/>
        </w:rPr>
        <w:t>2</w:t>
      </w:r>
      <w:r w:rsidRPr="00996AE7">
        <w:t>(CNR)</w:t>
      </w:r>
      <w:r w:rsidRPr="00996AE7">
        <w:rPr>
          <w:vertAlign w:val="subscript"/>
        </w:rPr>
        <w:t>2</w:t>
      </w:r>
      <w:r w:rsidRPr="00996AE7">
        <w:t>] (</w:t>
      </w:r>
      <w:r w:rsidRPr="00996AE7">
        <w:rPr>
          <w:b/>
          <w:bCs/>
        </w:rPr>
        <w:t>1</w:t>
      </w:r>
      <w:r w:rsidRPr="00996AE7">
        <w:t>–</w:t>
      </w:r>
      <w:r w:rsidRPr="00996AE7">
        <w:rPr>
          <w:b/>
          <w:bCs/>
        </w:rPr>
        <w:t>4</w:t>
      </w:r>
      <w:r w:rsidRPr="00996AE7">
        <w:t xml:space="preserve">, 0.10 mmol) and aminoazaheterocycles </w:t>
      </w:r>
      <w:r w:rsidRPr="00996AE7">
        <w:rPr>
          <w:b/>
          <w:bCs/>
        </w:rPr>
        <w:t>5</w:t>
      </w:r>
      <w:r w:rsidRPr="00996AE7">
        <w:t xml:space="preserve">, </w:t>
      </w:r>
      <w:r w:rsidRPr="00996AE7">
        <w:rPr>
          <w:b/>
          <w:bCs/>
        </w:rPr>
        <w:t xml:space="preserve">6 </w:t>
      </w:r>
      <w:r w:rsidRPr="00996AE7">
        <w:t>(0.20 mmol) was dissolved in CH</w:t>
      </w:r>
      <w:r w:rsidRPr="00996AE7">
        <w:rPr>
          <w:vertAlign w:val="subscript"/>
        </w:rPr>
        <w:t>2</w:t>
      </w:r>
      <w:r w:rsidRPr="00996AE7">
        <w:t>Cl</w:t>
      </w:r>
      <w:r w:rsidRPr="00996AE7">
        <w:rPr>
          <w:vertAlign w:val="subscript"/>
        </w:rPr>
        <w:t>2</w:t>
      </w:r>
      <w:r w:rsidRPr="00996AE7">
        <w:t xml:space="preserve"> (5 mL) and left to stand at RT for 24 h. During the reaction time, the mixture of turned from pale yellow to lemon yellow. After 24 h, the reaction mixture was filtered to remove a precipitated </w:t>
      </w:r>
      <w:r w:rsidRPr="00996AE7">
        <w:rPr>
          <w:b/>
          <w:bCs/>
        </w:rPr>
        <w:t>5·</w:t>
      </w:r>
      <w:r w:rsidRPr="00996AE7">
        <w:t xml:space="preserve">HCl or </w:t>
      </w:r>
      <w:r w:rsidRPr="00996AE7">
        <w:rPr>
          <w:b/>
          <w:bCs/>
        </w:rPr>
        <w:t>6·</w:t>
      </w:r>
      <w:r w:rsidRPr="00996AE7">
        <w:t xml:space="preserve">HCl and then was slow evaporated </w:t>
      </w:r>
      <w:r w:rsidR="00245635" w:rsidRPr="00996AE7">
        <w:rPr>
          <w:lang w:val="en-US"/>
        </w:rPr>
        <w:t xml:space="preserve">in air at RT </w:t>
      </w:r>
      <w:r w:rsidRPr="00996AE7">
        <w:t xml:space="preserve">to give </w:t>
      </w:r>
      <w:r w:rsidRPr="00996AE7">
        <w:lastRenderedPageBreak/>
        <w:t xml:space="preserve">yellow crystals of </w:t>
      </w:r>
      <w:r w:rsidRPr="00996AE7">
        <w:rPr>
          <w:b/>
          <w:bCs/>
        </w:rPr>
        <w:t>7</w:t>
      </w:r>
      <w:r w:rsidRPr="00996AE7">
        <w:t>–</w:t>
      </w:r>
      <w:r w:rsidRPr="00996AE7">
        <w:rPr>
          <w:b/>
          <w:bCs/>
        </w:rPr>
        <w:t>12</w:t>
      </w:r>
      <w:r w:rsidRPr="00996AE7">
        <w:t xml:space="preserve">. The solids of </w:t>
      </w:r>
      <w:r w:rsidRPr="00996AE7">
        <w:rPr>
          <w:b/>
          <w:bCs/>
        </w:rPr>
        <w:t>7</w:t>
      </w:r>
      <w:r w:rsidRPr="00996AE7">
        <w:t>–</w:t>
      </w:r>
      <w:r w:rsidRPr="00996AE7">
        <w:rPr>
          <w:b/>
          <w:bCs/>
        </w:rPr>
        <w:t xml:space="preserve">12 </w:t>
      </w:r>
      <w:r w:rsidRPr="00996AE7">
        <w:t>were separated by decantation and washed with three 2 mL portions of Et</w:t>
      </w:r>
      <w:r w:rsidRPr="00996AE7">
        <w:rPr>
          <w:vertAlign w:val="subscript"/>
        </w:rPr>
        <w:t>2</w:t>
      </w:r>
      <w:r w:rsidRPr="00996AE7">
        <w:t>O and then dried in air</w:t>
      </w:r>
      <w:r w:rsidRPr="00996AE7">
        <w:rPr>
          <w:i/>
          <w:iCs/>
        </w:rPr>
        <w:t xml:space="preserve"> </w:t>
      </w:r>
      <w:r w:rsidRPr="00996AE7">
        <w:t xml:space="preserve">at RT. </w:t>
      </w:r>
    </w:p>
    <w:p w14:paraId="78981820" w14:textId="5BFB2CFC" w:rsidR="00F6719A" w:rsidRPr="00996AE7" w:rsidRDefault="00F6719A" w:rsidP="00E63A67">
      <w:pPr>
        <w:pStyle w:val="RSCB02ArticleText"/>
        <w:ind w:firstLine="284"/>
      </w:pPr>
      <w:r w:rsidRPr="00996AE7">
        <w:rPr>
          <w:b/>
          <w:bCs/>
        </w:rPr>
        <w:t xml:space="preserve">9. </w:t>
      </w:r>
      <w:r w:rsidR="00DD33D8" w:rsidRPr="00996AE7">
        <w:rPr>
          <w:bCs/>
        </w:rPr>
        <w:t>Yellow solid</w:t>
      </w:r>
      <w:r w:rsidR="00DD33D8" w:rsidRPr="00996AE7">
        <w:rPr>
          <w:b/>
          <w:bCs/>
        </w:rPr>
        <w:t xml:space="preserve"> </w:t>
      </w:r>
      <w:r w:rsidRPr="00996AE7">
        <w:t>(</w:t>
      </w:r>
      <w:r w:rsidR="00DD33D8" w:rsidRPr="00996AE7">
        <w:t xml:space="preserve">37 mg, yield </w:t>
      </w:r>
      <w:r w:rsidRPr="00996AE7">
        <w:t>78%). Anal. Calcd. For C</w:t>
      </w:r>
      <w:r w:rsidRPr="00996AE7">
        <w:rPr>
          <w:vertAlign w:val="subscript"/>
        </w:rPr>
        <w:t>45</w:t>
      </w:r>
      <w:r w:rsidRPr="00996AE7">
        <w:t>H</w:t>
      </w:r>
      <w:r w:rsidRPr="00996AE7">
        <w:rPr>
          <w:vertAlign w:val="subscript"/>
        </w:rPr>
        <w:t>48</w:t>
      </w:r>
      <w:r w:rsidRPr="00996AE7">
        <w:t>N</w:t>
      </w:r>
      <w:r w:rsidRPr="00996AE7">
        <w:rPr>
          <w:vertAlign w:val="subscript"/>
        </w:rPr>
        <w:t>6</w:t>
      </w:r>
      <w:r w:rsidRPr="00996AE7">
        <w:t>Cl</w:t>
      </w:r>
      <w:r w:rsidRPr="00996AE7">
        <w:rPr>
          <w:vertAlign w:val="subscript"/>
        </w:rPr>
        <w:t>2</w:t>
      </w:r>
      <w:r w:rsidRPr="00996AE7">
        <w:t>Pd</w:t>
      </w:r>
      <w:r w:rsidRPr="00996AE7">
        <w:rPr>
          <w:vertAlign w:val="subscript"/>
        </w:rPr>
        <w:t>2</w:t>
      </w:r>
      <w:r w:rsidRPr="00996AE7">
        <w:t>: C, 56.5; H, 5.1; N, 8.8; found: C, 56.7; H, 5.4; N, 9.0. [М – Cl]</w:t>
      </w:r>
      <w:r w:rsidRPr="00996AE7">
        <w:rPr>
          <w:vertAlign w:val="superscript"/>
        </w:rPr>
        <w:t>+</w:t>
      </w:r>
      <w:r w:rsidRPr="00996AE7">
        <w:t xml:space="preserve"> calcd for C</w:t>
      </w:r>
      <w:r w:rsidRPr="00996AE7">
        <w:rPr>
          <w:vertAlign w:val="subscript"/>
        </w:rPr>
        <w:t>45</w:t>
      </w:r>
      <w:r w:rsidRPr="00996AE7">
        <w:t>H</w:t>
      </w:r>
      <w:r w:rsidRPr="00996AE7">
        <w:rPr>
          <w:vertAlign w:val="subscript"/>
        </w:rPr>
        <w:t>48</w:t>
      </w:r>
      <w:r w:rsidRPr="00996AE7">
        <w:t>N</w:t>
      </w:r>
      <w:r w:rsidRPr="00996AE7">
        <w:rPr>
          <w:vertAlign w:val="subscript"/>
        </w:rPr>
        <w:t>6</w:t>
      </w:r>
      <w:r w:rsidRPr="00996AE7">
        <w:t>ClPd</w:t>
      </w:r>
      <w:r w:rsidRPr="00996AE7">
        <w:rPr>
          <w:vertAlign w:val="subscript"/>
        </w:rPr>
        <w:t>2</w:t>
      </w:r>
      <w:r w:rsidRPr="00996AE7">
        <w:rPr>
          <w:vertAlign w:val="superscript"/>
        </w:rPr>
        <w:t>+</w:t>
      </w:r>
      <w:r w:rsidRPr="00996AE7">
        <w:t xml:space="preserve"> 921.1703, found 921.1706. IR (KBr, selected bands, cm</w:t>
      </w:r>
      <w:r w:rsidRPr="00996AE7">
        <w:rPr>
          <w:vertAlign w:val="superscript"/>
        </w:rPr>
        <w:t>–1</w:t>
      </w:r>
      <w:r w:rsidRPr="00996AE7">
        <w:t>): ν(C–H) 2920 (s), 2854 (s); ν(C≡N) 2189 (s); ν(C</w:t>
      </w:r>
      <w:r w:rsidRPr="00996AE7">
        <w:rPr>
          <w:vertAlign w:val="subscript"/>
        </w:rPr>
        <w:t>carbene</w:t>
      </w:r>
      <w:r w:rsidRPr="00996AE7">
        <w:t xml:space="preserve">–N) 1629 (s); δ(C–H from Мes) 855 (s). </w:t>
      </w:r>
      <w:r w:rsidRPr="00996AE7">
        <w:rPr>
          <w:vertAlign w:val="superscript"/>
        </w:rPr>
        <w:t>1</w:t>
      </w:r>
      <w:r w:rsidRPr="00996AE7">
        <w:t>H NMR (CDCl</w:t>
      </w:r>
      <w:r w:rsidRPr="00996AE7">
        <w:rPr>
          <w:vertAlign w:val="subscript"/>
        </w:rPr>
        <w:t>3</w:t>
      </w:r>
      <w:r w:rsidRPr="00996AE7">
        <w:t xml:space="preserve">, 400.13 MHz, δ): 9.10 (d, </w:t>
      </w:r>
      <w:r w:rsidRPr="00996AE7">
        <w:rPr>
          <w:vertAlign w:val="superscript"/>
        </w:rPr>
        <w:t>3</w:t>
      </w:r>
      <w:r w:rsidRPr="00996AE7">
        <w:rPr>
          <w:i/>
        </w:rPr>
        <w:t>J</w:t>
      </w:r>
      <w:r w:rsidRPr="00996AE7">
        <w:rPr>
          <w:vertAlign w:val="subscript"/>
        </w:rPr>
        <w:t>H,H</w:t>
      </w:r>
      <w:r w:rsidRPr="00996AE7">
        <w:t xml:space="preserve"> = 8.5 Hz, 1H, H</w:t>
      </w:r>
      <w:r w:rsidRPr="00996AE7">
        <w:rPr>
          <w:vertAlign w:val="superscript"/>
        </w:rPr>
        <w:t>3</w:t>
      </w:r>
      <w:r w:rsidRPr="00996AE7">
        <w:t>), 9.06 – 8.99 (m, 1H, H</w:t>
      </w:r>
      <w:r w:rsidRPr="00996AE7">
        <w:rPr>
          <w:vertAlign w:val="superscript"/>
        </w:rPr>
        <w:t>5</w:t>
      </w:r>
      <w:r w:rsidRPr="00996AE7">
        <w:t xml:space="preserve">), 7.84 (ddd, </w:t>
      </w:r>
      <w:r w:rsidRPr="00996AE7">
        <w:rPr>
          <w:vertAlign w:val="superscript"/>
        </w:rPr>
        <w:t>3</w:t>
      </w:r>
      <w:r w:rsidRPr="00996AE7">
        <w:rPr>
          <w:i/>
        </w:rPr>
        <w:t>J</w:t>
      </w:r>
      <w:r w:rsidRPr="00996AE7">
        <w:rPr>
          <w:vertAlign w:val="subscript"/>
        </w:rPr>
        <w:t>H,H</w:t>
      </w:r>
      <w:r w:rsidRPr="00996AE7">
        <w:t xml:space="preserve"> = 8.8 Hz, </w:t>
      </w:r>
      <w:r w:rsidRPr="00996AE7">
        <w:rPr>
          <w:vertAlign w:val="superscript"/>
        </w:rPr>
        <w:t>3</w:t>
      </w:r>
      <w:r w:rsidRPr="00996AE7">
        <w:rPr>
          <w:i/>
        </w:rPr>
        <w:t>J</w:t>
      </w:r>
      <w:r w:rsidRPr="00996AE7">
        <w:rPr>
          <w:vertAlign w:val="subscript"/>
        </w:rPr>
        <w:t>H,H</w:t>
      </w:r>
      <w:r w:rsidRPr="00996AE7">
        <w:t xml:space="preserve"> = 7.4, </w:t>
      </w:r>
      <w:r w:rsidRPr="00996AE7">
        <w:rPr>
          <w:vertAlign w:val="superscript"/>
        </w:rPr>
        <w:t>4</w:t>
      </w:r>
      <w:r w:rsidRPr="00996AE7">
        <w:rPr>
          <w:i/>
        </w:rPr>
        <w:t>J</w:t>
      </w:r>
      <w:r w:rsidRPr="00996AE7">
        <w:rPr>
          <w:vertAlign w:val="subscript"/>
        </w:rPr>
        <w:t>H,H</w:t>
      </w:r>
      <w:r w:rsidRPr="00996AE7">
        <w:t xml:space="preserve"> = 1.7 Hz, 1H, H</w:t>
      </w:r>
      <w:r w:rsidRPr="00996AE7">
        <w:rPr>
          <w:vertAlign w:val="superscript"/>
        </w:rPr>
        <w:t>4</w:t>
      </w:r>
      <w:r w:rsidRPr="00996AE7">
        <w:t>), 7.03 – 6.94 (m, 1H, H</w:t>
      </w:r>
      <w:r w:rsidRPr="00996AE7">
        <w:rPr>
          <w:vertAlign w:val="superscript"/>
        </w:rPr>
        <w:t>6</w:t>
      </w:r>
      <w:r w:rsidRPr="00996AE7">
        <w:t xml:space="preserve">), 6.91 (s, 2H, </w:t>
      </w:r>
      <w:r w:rsidRPr="00996AE7">
        <w:rPr>
          <w:i/>
          <w:iCs/>
        </w:rPr>
        <w:t>m</w:t>
      </w:r>
      <w:r w:rsidRPr="00996AE7">
        <w:t xml:space="preserve">-H from Мes), 6.82 (s, 2H, </w:t>
      </w:r>
      <w:r w:rsidRPr="00996AE7">
        <w:rPr>
          <w:i/>
          <w:iCs/>
        </w:rPr>
        <w:t>m</w:t>
      </w:r>
      <w:r w:rsidRPr="00996AE7">
        <w:t xml:space="preserve">-H from Мes), 6.68 (s, 2H, </w:t>
      </w:r>
      <w:r w:rsidRPr="00996AE7">
        <w:rPr>
          <w:i/>
          <w:iCs/>
        </w:rPr>
        <w:t>m</w:t>
      </w:r>
      <w:r w:rsidRPr="00996AE7">
        <w:t xml:space="preserve">-H from Мes), 6.46 (s, 2H, </w:t>
      </w:r>
      <w:r w:rsidRPr="00996AE7">
        <w:rPr>
          <w:i/>
          <w:iCs/>
        </w:rPr>
        <w:t>m</w:t>
      </w:r>
      <w:r w:rsidRPr="00996AE7">
        <w:t xml:space="preserve">-H from Мes), 2.41 (s, 6H, 2Мe), 2.31 (s, 3H, Мe), 2.26 (s, 15H, 3Мe), 2.23 (s, 6H, 2Мe), 2.02 (s, 6H, 2Мe), 1.47 (s, 3H, Мe), 1.46 (s, 3H, Мe). </w:t>
      </w:r>
      <w:r w:rsidRPr="00996AE7">
        <w:rPr>
          <w:vertAlign w:val="superscript"/>
        </w:rPr>
        <w:t>13</w:t>
      </w:r>
      <w:r w:rsidRPr="00996AE7">
        <w:t>C{</w:t>
      </w:r>
      <w:r w:rsidRPr="00996AE7">
        <w:rPr>
          <w:vertAlign w:val="superscript"/>
        </w:rPr>
        <w:t>1</w:t>
      </w:r>
      <w:r w:rsidRPr="00996AE7">
        <w:t>H} NMR (101 MHz, CDCl</w:t>
      </w:r>
      <w:r w:rsidRPr="00996AE7">
        <w:rPr>
          <w:vertAlign w:val="subscript"/>
        </w:rPr>
        <w:t>3</w:t>
      </w:r>
      <w:r w:rsidRPr="00996AE7">
        <w:t>, δ): 195.0 (C</w:t>
      </w:r>
      <w:r w:rsidRPr="00996AE7">
        <w:rPr>
          <w:vertAlign w:val="subscript"/>
        </w:rPr>
        <w:t>carbene</w:t>
      </w:r>
      <w:r w:rsidRPr="00996AE7">
        <w:t>–N), 167.0 (</w:t>
      </w:r>
      <w:r w:rsidR="00C451BB" w:rsidRPr="00996AE7">
        <w:t>C</w:t>
      </w:r>
      <w:r w:rsidR="00C451BB" w:rsidRPr="00996AE7">
        <w:rPr>
          <w:vertAlign w:val="subscript"/>
        </w:rPr>
        <w:t>carbene</w:t>
      </w:r>
      <w:r w:rsidR="00C451BB" w:rsidRPr="00996AE7">
        <w:t>–N</w:t>
      </w:r>
      <w:r w:rsidRPr="00996AE7">
        <w:t>), 162.8 (C=N), 147.7 (</w:t>
      </w:r>
      <w:r w:rsidRPr="00996AE7">
        <w:rPr>
          <w:i/>
          <w:iCs/>
        </w:rPr>
        <w:t>p</w:t>
      </w:r>
      <w:r w:rsidRPr="00996AE7">
        <w:t>-C from Мes), 146.7, 141.5 (C</w:t>
      </w:r>
      <w:r w:rsidRPr="00996AE7">
        <w:rPr>
          <w:vertAlign w:val="superscript"/>
        </w:rPr>
        <w:t>3</w:t>
      </w:r>
      <w:r w:rsidRPr="00996AE7">
        <w:t>, C</w:t>
      </w:r>
      <w:r w:rsidRPr="00996AE7">
        <w:rPr>
          <w:vertAlign w:val="superscript"/>
        </w:rPr>
        <w:t>4</w:t>
      </w:r>
      <w:r w:rsidRPr="00996AE7">
        <w:t>), 140.7 (</w:t>
      </w:r>
      <w:r w:rsidRPr="00996AE7">
        <w:rPr>
          <w:i/>
          <w:iCs/>
        </w:rPr>
        <w:t>ipso</w:t>
      </w:r>
      <w:r w:rsidRPr="00996AE7">
        <w:t>-C from Мes), 140.0, 139.8, 138.9 (</w:t>
      </w:r>
      <w:r w:rsidRPr="00996AE7">
        <w:rPr>
          <w:i/>
          <w:iCs/>
        </w:rPr>
        <w:t>p</w:t>
      </w:r>
      <w:r w:rsidRPr="00996AE7">
        <w:t>-C from Мes), 136.2, 133.9, 133.9 (</w:t>
      </w:r>
      <w:r w:rsidRPr="00996AE7">
        <w:rPr>
          <w:i/>
          <w:iCs/>
        </w:rPr>
        <w:t>o</w:t>
      </w:r>
      <w:r w:rsidRPr="00996AE7">
        <w:t>-C from Мes), 133.7 (</w:t>
      </w:r>
      <w:r w:rsidRPr="00996AE7">
        <w:rPr>
          <w:i/>
          <w:iCs/>
        </w:rPr>
        <w:t>p</w:t>
      </w:r>
      <w:r w:rsidRPr="00996AE7">
        <w:t>-C from Мes), 128.5, 128.3, 128.1, 127.2 (</w:t>
      </w:r>
      <w:r w:rsidRPr="00996AE7">
        <w:rPr>
          <w:i/>
          <w:iCs/>
        </w:rPr>
        <w:t>m</w:t>
      </w:r>
      <w:r w:rsidRPr="00996AE7">
        <w:t>-C from Мes), 124.9, 124.2 (</w:t>
      </w:r>
      <w:r w:rsidRPr="00996AE7">
        <w:rPr>
          <w:i/>
          <w:iCs/>
        </w:rPr>
        <w:t>ipso</w:t>
      </w:r>
      <w:r w:rsidRPr="00996AE7">
        <w:t>-C from Мes), 118.3, 117.2 (C</w:t>
      </w:r>
      <w:r w:rsidRPr="00996AE7">
        <w:rPr>
          <w:vertAlign w:val="superscript"/>
        </w:rPr>
        <w:t>5</w:t>
      </w:r>
      <w:r w:rsidRPr="00996AE7">
        <w:t>, C</w:t>
      </w:r>
      <w:r w:rsidRPr="00996AE7">
        <w:rPr>
          <w:vertAlign w:val="superscript"/>
        </w:rPr>
        <w:t>6</w:t>
      </w:r>
      <w:r w:rsidRPr="00996AE7">
        <w:t xml:space="preserve">), 21.2, 21.1, 20.1, 20.0 (Мe’s), 19.5, 19.3 (2Мe’s), 18.4 (4Мe). </w:t>
      </w:r>
    </w:p>
    <w:p w14:paraId="7DE28147" w14:textId="6435AF47" w:rsidR="00F6719A" w:rsidRPr="00996AE7" w:rsidRDefault="00F6719A" w:rsidP="00E63A67">
      <w:pPr>
        <w:pStyle w:val="RSCB02ArticleText"/>
        <w:ind w:firstLine="284"/>
      </w:pPr>
      <w:r w:rsidRPr="00996AE7">
        <w:rPr>
          <w:b/>
          <w:bCs/>
        </w:rPr>
        <w:t xml:space="preserve">10. </w:t>
      </w:r>
      <w:r w:rsidR="00DD33D8" w:rsidRPr="00996AE7">
        <w:rPr>
          <w:bCs/>
        </w:rPr>
        <w:t>Yellow solid</w:t>
      </w:r>
      <w:r w:rsidR="00DD33D8" w:rsidRPr="00996AE7">
        <w:rPr>
          <w:b/>
          <w:bCs/>
        </w:rPr>
        <w:t xml:space="preserve"> </w:t>
      </w:r>
      <w:r w:rsidR="00DD33D8" w:rsidRPr="00996AE7">
        <w:t xml:space="preserve">(42 mg, yield 88%). </w:t>
      </w:r>
      <w:r w:rsidRPr="00996AE7">
        <w:t>Anal. Calcd. For C</w:t>
      </w:r>
      <w:r w:rsidRPr="00996AE7">
        <w:rPr>
          <w:vertAlign w:val="subscript"/>
        </w:rPr>
        <w:t>44</w:t>
      </w:r>
      <w:r w:rsidRPr="00996AE7">
        <w:t>H</w:t>
      </w:r>
      <w:r w:rsidRPr="00996AE7">
        <w:rPr>
          <w:vertAlign w:val="subscript"/>
        </w:rPr>
        <w:t>47</w:t>
      </w:r>
      <w:r w:rsidRPr="00996AE7">
        <w:t>N</w:t>
      </w:r>
      <w:r w:rsidRPr="00996AE7">
        <w:rPr>
          <w:vertAlign w:val="subscript"/>
        </w:rPr>
        <w:t>7</w:t>
      </w:r>
      <w:r w:rsidRPr="00996AE7">
        <w:t>Cl</w:t>
      </w:r>
      <w:r w:rsidRPr="00996AE7">
        <w:rPr>
          <w:vertAlign w:val="subscript"/>
        </w:rPr>
        <w:t>2</w:t>
      </w:r>
      <w:r w:rsidRPr="00996AE7">
        <w:t>Pd</w:t>
      </w:r>
      <w:r w:rsidRPr="00996AE7">
        <w:rPr>
          <w:vertAlign w:val="subscript"/>
        </w:rPr>
        <w:t>2</w:t>
      </w:r>
      <w:r w:rsidRPr="00996AE7">
        <w:t>: C, 55.2; H, 5.0; N, 10.2; found: C, 54.8; H, 5.0; N, 10.6. [M + H]</w:t>
      </w:r>
      <w:r w:rsidRPr="00996AE7">
        <w:rPr>
          <w:vertAlign w:val="superscript"/>
        </w:rPr>
        <w:t>+</w:t>
      </w:r>
      <w:r w:rsidRPr="00996AE7">
        <w:t xml:space="preserve"> calcd for C</w:t>
      </w:r>
      <w:r w:rsidRPr="00996AE7">
        <w:rPr>
          <w:vertAlign w:val="subscript"/>
        </w:rPr>
        <w:t>44</w:t>
      </w:r>
      <w:r w:rsidRPr="00996AE7">
        <w:t>H</w:t>
      </w:r>
      <w:r w:rsidRPr="00996AE7">
        <w:rPr>
          <w:vertAlign w:val="subscript"/>
        </w:rPr>
        <w:t>48</w:t>
      </w:r>
      <w:r w:rsidRPr="00996AE7">
        <w:t>N</w:t>
      </w:r>
      <w:r w:rsidRPr="00996AE7">
        <w:rPr>
          <w:vertAlign w:val="subscript"/>
        </w:rPr>
        <w:t>7</w:t>
      </w:r>
      <w:r w:rsidRPr="00996AE7">
        <w:t>Cl</w:t>
      </w:r>
      <w:r w:rsidRPr="00996AE7">
        <w:rPr>
          <w:vertAlign w:val="subscript"/>
        </w:rPr>
        <w:t>2</w:t>
      </w:r>
      <w:r w:rsidRPr="00996AE7">
        <w:t>Pd</w:t>
      </w:r>
      <w:r w:rsidRPr="00996AE7">
        <w:rPr>
          <w:vertAlign w:val="subscript"/>
        </w:rPr>
        <w:t>2</w:t>
      </w:r>
      <w:r w:rsidRPr="00996AE7">
        <w:rPr>
          <w:vertAlign w:val="superscript"/>
        </w:rPr>
        <w:t>+</w:t>
      </w:r>
      <w:r w:rsidRPr="00996AE7">
        <w:t xml:space="preserve"> 958.1417, found 958.1412. IR (KBr, selected bands, cm</w:t>
      </w:r>
      <w:r w:rsidRPr="00996AE7">
        <w:rPr>
          <w:vertAlign w:val="superscript"/>
        </w:rPr>
        <w:t>–1</w:t>
      </w:r>
      <w:r w:rsidRPr="00996AE7">
        <w:t>): ν(C–H) 2916 (s), 2853 (s); ν(C≡N) 2199 (s), 2189 (s); ν(C</w:t>
      </w:r>
      <w:r w:rsidRPr="00996AE7">
        <w:rPr>
          <w:vertAlign w:val="subscript"/>
        </w:rPr>
        <w:t>carbene</w:t>
      </w:r>
      <w:r w:rsidRPr="00996AE7">
        <w:t xml:space="preserve">–N) 1632 (s); δ(C–H из Мes) 854 (s). </w:t>
      </w:r>
      <w:r w:rsidRPr="00996AE7">
        <w:rPr>
          <w:vertAlign w:val="superscript"/>
        </w:rPr>
        <w:t>1</w:t>
      </w:r>
      <w:r w:rsidRPr="00996AE7">
        <w:t>H NMR (CDCl</w:t>
      </w:r>
      <w:r w:rsidRPr="00996AE7">
        <w:rPr>
          <w:vertAlign w:val="subscript"/>
        </w:rPr>
        <w:t>3</w:t>
      </w:r>
      <w:r w:rsidRPr="00996AE7">
        <w:t xml:space="preserve">, 400.13 MHz, δ): 10.37 (d, </w:t>
      </w:r>
      <w:r w:rsidRPr="00996AE7">
        <w:rPr>
          <w:vertAlign w:val="superscript"/>
        </w:rPr>
        <w:t>4</w:t>
      </w:r>
      <w:r w:rsidRPr="00996AE7">
        <w:rPr>
          <w:i/>
        </w:rPr>
        <w:t>J</w:t>
      </w:r>
      <w:r w:rsidRPr="00996AE7">
        <w:rPr>
          <w:vertAlign w:val="subscript"/>
        </w:rPr>
        <w:t>H,H</w:t>
      </w:r>
      <w:r w:rsidRPr="00996AE7">
        <w:t xml:space="preserve"> = 0.7 Hz, 1H, H</w:t>
      </w:r>
      <w:r w:rsidRPr="00996AE7">
        <w:rPr>
          <w:vertAlign w:val="superscript"/>
        </w:rPr>
        <w:t>3</w:t>
      </w:r>
      <w:r w:rsidRPr="00996AE7">
        <w:t xml:space="preserve">), 8.89 (dd, </w:t>
      </w:r>
      <w:r w:rsidRPr="00996AE7">
        <w:rPr>
          <w:vertAlign w:val="superscript"/>
        </w:rPr>
        <w:t>3</w:t>
      </w:r>
      <w:r w:rsidRPr="00996AE7">
        <w:rPr>
          <w:i/>
        </w:rPr>
        <w:t>J</w:t>
      </w:r>
      <w:r w:rsidRPr="00996AE7">
        <w:rPr>
          <w:vertAlign w:val="subscript"/>
        </w:rPr>
        <w:t>H,H</w:t>
      </w:r>
      <w:r w:rsidRPr="00996AE7">
        <w:t xml:space="preserve"> = 3.1 Hz, </w:t>
      </w:r>
      <w:r w:rsidRPr="00996AE7">
        <w:rPr>
          <w:vertAlign w:val="superscript"/>
        </w:rPr>
        <w:t>4</w:t>
      </w:r>
      <w:r w:rsidRPr="00996AE7">
        <w:rPr>
          <w:i/>
        </w:rPr>
        <w:t>J</w:t>
      </w:r>
      <w:r w:rsidRPr="00996AE7">
        <w:rPr>
          <w:vertAlign w:val="subscript"/>
        </w:rPr>
        <w:t>H,H</w:t>
      </w:r>
      <w:r w:rsidRPr="00996AE7">
        <w:t xml:space="preserve"> = 1.0 Hz, 1H, H</w:t>
      </w:r>
      <w:r w:rsidRPr="00996AE7">
        <w:rPr>
          <w:vertAlign w:val="superscript"/>
        </w:rPr>
        <w:t>5</w:t>
      </w:r>
      <w:r w:rsidRPr="00996AE7">
        <w:t xml:space="preserve">), 8.32 (d, </w:t>
      </w:r>
      <w:r w:rsidRPr="00996AE7">
        <w:rPr>
          <w:vertAlign w:val="superscript"/>
        </w:rPr>
        <w:t>3</w:t>
      </w:r>
      <w:r w:rsidRPr="00996AE7">
        <w:rPr>
          <w:i/>
        </w:rPr>
        <w:t>J</w:t>
      </w:r>
      <w:r w:rsidRPr="00996AE7">
        <w:rPr>
          <w:vertAlign w:val="subscript"/>
        </w:rPr>
        <w:t>H,H</w:t>
      </w:r>
      <w:r w:rsidRPr="00996AE7">
        <w:t xml:space="preserve"> = 3.3 Гц, 1H, H</w:t>
      </w:r>
      <w:r w:rsidRPr="00996AE7">
        <w:rPr>
          <w:vertAlign w:val="superscript"/>
        </w:rPr>
        <w:t>6</w:t>
      </w:r>
      <w:r w:rsidRPr="00996AE7">
        <w:t xml:space="preserve">), 6.93 (s, 2H, </w:t>
      </w:r>
      <w:r w:rsidRPr="00996AE7">
        <w:rPr>
          <w:i/>
          <w:iCs/>
        </w:rPr>
        <w:t>m</w:t>
      </w:r>
      <w:r w:rsidRPr="00996AE7">
        <w:t xml:space="preserve">-H from Mes), 6.83 (s, 2H, </w:t>
      </w:r>
      <w:r w:rsidRPr="00996AE7">
        <w:rPr>
          <w:i/>
          <w:iCs/>
        </w:rPr>
        <w:t>m</w:t>
      </w:r>
      <w:r w:rsidRPr="00996AE7">
        <w:t xml:space="preserve">-H from Mes), 6.69 (s, 2H, </w:t>
      </w:r>
      <w:r w:rsidRPr="00996AE7">
        <w:rPr>
          <w:i/>
          <w:iCs/>
        </w:rPr>
        <w:t>m</w:t>
      </w:r>
      <w:r w:rsidRPr="00996AE7">
        <w:t xml:space="preserve">-H from Mes), 6.48 (s, 2H, </w:t>
      </w:r>
      <w:r w:rsidRPr="00996AE7">
        <w:rPr>
          <w:i/>
          <w:iCs/>
        </w:rPr>
        <w:t>m</w:t>
      </w:r>
      <w:r w:rsidRPr="00996AE7">
        <w:t xml:space="preserve">-H from Mes), 2.40 (s, 6H, 2Me), 2.32 (s, 3H, Me), 2.26 (s, 3H, Me), 2.02 (с, 6H, 2Me), 2.26 (с, 3H, Me), 2.02 (s, 6H, 2Me), 1.47 (s, 6H, 2Me). </w:t>
      </w:r>
      <w:r w:rsidRPr="00996AE7">
        <w:rPr>
          <w:vertAlign w:val="superscript"/>
        </w:rPr>
        <w:t>13</w:t>
      </w:r>
      <w:r w:rsidRPr="00996AE7">
        <w:t>C{</w:t>
      </w:r>
      <w:r w:rsidRPr="00996AE7">
        <w:rPr>
          <w:vertAlign w:val="superscript"/>
        </w:rPr>
        <w:t>1</w:t>
      </w:r>
      <w:r w:rsidRPr="00996AE7">
        <w:t>H} NMR (101 MHz, CDCl</w:t>
      </w:r>
      <w:r w:rsidRPr="00996AE7">
        <w:rPr>
          <w:vertAlign w:val="subscript"/>
        </w:rPr>
        <w:t>3</w:t>
      </w:r>
      <w:r w:rsidRPr="00996AE7">
        <w:t>, δ): 196.8 (C</w:t>
      </w:r>
      <w:r w:rsidRPr="00996AE7">
        <w:rPr>
          <w:vertAlign w:val="subscript"/>
        </w:rPr>
        <w:t>carbene</w:t>
      </w:r>
      <w:r w:rsidRPr="00996AE7">
        <w:t>–N), 163.2 (</w:t>
      </w:r>
      <w:r w:rsidRPr="00996AE7">
        <w:rPr>
          <w:i/>
          <w:iCs/>
        </w:rPr>
        <w:t>ipso</w:t>
      </w:r>
      <w:r w:rsidRPr="00996AE7">
        <w:t>-C from Mes), 161.8 (</w:t>
      </w:r>
      <w:r w:rsidR="00C451BB" w:rsidRPr="00996AE7">
        <w:t>C</w:t>
      </w:r>
      <w:r w:rsidR="00C451BB" w:rsidRPr="00996AE7">
        <w:rPr>
          <w:vertAlign w:val="subscript"/>
        </w:rPr>
        <w:t>carbene</w:t>
      </w:r>
      <w:r w:rsidR="00C451BB" w:rsidRPr="00996AE7">
        <w:t>–N</w:t>
      </w:r>
      <w:r w:rsidRPr="00996AE7">
        <w:t>), 147.6 (</w:t>
      </w:r>
      <w:r w:rsidRPr="00996AE7">
        <w:rPr>
          <w:i/>
          <w:iCs/>
        </w:rPr>
        <w:t>p</w:t>
      </w:r>
      <w:r w:rsidRPr="00996AE7">
        <w:t>-C from Mes), 142.2 (C</w:t>
      </w:r>
      <w:r w:rsidRPr="00996AE7">
        <w:rPr>
          <w:vertAlign w:val="superscript"/>
        </w:rPr>
        <w:t>3</w:t>
      </w:r>
      <w:r w:rsidRPr="00996AE7">
        <w:t>), 140.6 (</w:t>
      </w:r>
      <w:r w:rsidRPr="00996AE7">
        <w:rPr>
          <w:i/>
          <w:iCs/>
        </w:rPr>
        <w:t>p</w:t>
      </w:r>
      <w:r w:rsidRPr="00996AE7">
        <w:t>-C from Mes), 140.2 (</w:t>
      </w:r>
      <w:r w:rsidRPr="00996AE7">
        <w:rPr>
          <w:i/>
          <w:iCs/>
        </w:rPr>
        <w:t>p</w:t>
      </w:r>
      <w:r w:rsidRPr="00996AE7">
        <w:t>-C from Mes), 139.1 (</w:t>
      </w:r>
      <w:r w:rsidRPr="00996AE7">
        <w:rPr>
          <w:i/>
          <w:iCs/>
        </w:rPr>
        <w:t>ipso</w:t>
      </w:r>
      <w:r w:rsidRPr="00996AE7">
        <w:t>-C from Mes), 137.9 (C</w:t>
      </w:r>
      <w:r w:rsidRPr="00996AE7">
        <w:rPr>
          <w:vertAlign w:val="superscript"/>
        </w:rPr>
        <w:t>5</w:t>
      </w:r>
      <w:r w:rsidRPr="00996AE7">
        <w:t>), 137.6 (C</w:t>
      </w:r>
      <w:r w:rsidRPr="00996AE7">
        <w:rPr>
          <w:vertAlign w:val="superscript"/>
        </w:rPr>
        <w:t>6</w:t>
      </w:r>
      <w:r w:rsidRPr="00996AE7">
        <w:t>), 135.9 (</w:t>
      </w:r>
      <w:r w:rsidRPr="00996AE7">
        <w:rPr>
          <w:i/>
          <w:iCs/>
        </w:rPr>
        <w:t>o</w:t>
      </w:r>
      <w:r w:rsidRPr="00996AE7">
        <w:t>-C from Mes), 134.0 (</w:t>
      </w:r>
      <w:r w:rsidRPr="00996AE7">
        <w:rPr>
          <w:i/>
          <w:iCs/>
        </w:rPr>
        <w:t>o</w:t>
      </w:r>
      <w:r w:rsidRPr="00996AE7">
        <w:t>-C from Mes), 133.9 (</w:t>
      </w:r>
      <w:r w:rsidRPr="00996AE7">
        <w:rPr>
          <w:i/>
          <w:iCs/>
        </w:rPr>
        <w:t>ipso</w:t>
      </w:r>
      <w:r w:rsidRPr="00996AE7">
        <w:t>-C from Mes), 133.9 (</w:t>
      </w:r>
      <w:r w:rsidRPr="00996AE7">
        <w:rPr>
          <w:i/>
          <w:iCs/>
        </w:rPr>
        <w:t>o</w:t>
      </w:r>
      <w:r w:rsidRPr="00996AE7">
        <w:t>-C from Mes), 128.6, 128.3, 128.2 (</w:t>
      </w:r>
      <w:r w:rsidRPr="00996AE7">
        <w:rPr>
          <w:i/>
          <w:iCs/>
        </w:rPr>
        <w:t>m</w:t>
      </w:r>
      <w:r w:rsidRPr="00996AE7">
        <w:t>-C from Mes), 127.0 (</w:t>
      </w:r>
      <w:r w:rsidRPr="00996AE7">
        <w:rPr>
          <w:i/>
          <w:iCs/>
        </w:rPr>
        <w:t>o</w:t>
      </w:r>
      <w:r w:rsidRPr="00996AE7">
        <w:t>-C from Mes), 124.7 and 123.9 (C≡N), 21.2, 21.1, 20.1, 20.0, 19.5 (Me’s), 19.2 (2Me’s), 18.4 (4Me’s).</w:t>
      </w:r>
    </w:p>
    <w:p w14:paraId="75867228" w14:textId="67E89A33" w:rsidR="00F6719A" w:rsidRPr="00996AE7" w:rsidRDefault="00F6719A" w:rsidP="00E63A67">
      <w:pPr>
        <w:pStyle w:val="RSCB02ArticleText"/>
        <w:ind w:firstLine="284"/>
      </w:pPr>
      <w:r w:rsidRPr="00996AE7">
        <w:rPr>
          <w:b/>
          <w:bCs/>
        </w:rPr>
        <w:t xml:space="preserve">11. </w:t>
      </w:r>
      <w:r w:rsidR="00DD33D8" w:rsidRPr="00996AE7">
        <w:rPr>
          <w:bCs/>
        </w:rPr>
        <w:t>Yellow solid</w:t>
      </w:r>
      <w:r w:rsidR="00DD33D8" w:rsidRPr="00996AE7">
        <w:rPr>
          <w:b/>
          <w:bCs/>
        </w:rPr>
        <w:t xml:space="preserve"> </w:t>
      </w:r>
      <w:r w:rsidR="00DD33D8" w:rsidRPr="00996AE7">
        <w:t>(47 mg, yield 83%).</w:t>
      </w:r>
      <w:r w:rsidRPr="00996AE7">
        <w:t xml:space="preserve"> Anal. Calcd. For C</w:t>
      </w:r>
      <w:r w:rsidRPr="00996AE7">
        <w:rPr>
          <w:vertAlign w:val="subscript"/>
        </w:rPr>
        <w:t>45</w:t>
      </w:r>
      <w:r w:rsidRPr="00996AE7">
        <w:t>H</w:t>
      </w:r>
      <w:r w:rsidRPr="00996AE7">
        <w:rPr>
          <w:vertAlign w:val="subscript"/>
        </w:rPr>
        <w:t>48</w:t>
      </w:r>
      <w:r w:rsidRPr="00996AE7">
        <w:t>N</w:t>
      </w:r>
      <w:r w:rsidRPr="00996AE7">
        <w:rPr>
          <w:vertAlign w:val="subscript"/>
        </w:rPr>
        <w:t>6</w:t>
      </w:r>
      <w:r w:rsidRPr="00996AE7">
        <w:t>Cl</w:t>
      </w:r>
      <w:r w:rsidRPr="00996AE7">
        <w:rPr>
          <w:vertAlign w:val="subscript"/>
        </w:rPr>
        <w:t>2</w:t>
      </w:r>
      <w:r w:rsidRPr="00996AE7">
        <w:t>Pt</w:t>
      </w:r>
      <w:r w:rsidRPr="00996AE7">
        <w:rPr>
          <w:vertAlign w:val="subscript"/>
        </w:rPr>
        <w:t>2</w:t>
      </w:r>
      <w:r w:rsidRPr="00996AE7">
        <w:t>: C, 47.7; H, 4.3; N, 7.4; found: C, 47.2; H, 4.3; N, 7.6. [M + H]</w:t>
      </w:r>
      <w:r w:rsidRPr="00996AE7">
        <w:rPr>
          <w:vertAlign w:val="superscript"/>
        </w:rPr>
        <w:t>+</w:t>
      </w:r>
      <w:r w:rsidRPr="00996AE7">
        <w:t xml:space="preserve"> calcd for C</w:t>
      </w:r>
      <w:r w:rsidRPr="00996AE7">
        <w:rPr>
          <w:vertAlign w:val="subscript"/>
        </w:rPr>
        <w:t>45</w:t>
      </w:r>
      <w:r w:rsidRPr="00996AE7">
        <w:t>H</w:t>
      </w:r>
      <w:r w:rsidRPr="00996AE7">
        <w:rPr>
          <w:vertAlign w:val="subscript"/>
        </w:rPr>
        <w:t>49</w:t>
      </w:r>
      <w:r w:rsidRPr="00996AE7">
        <w:t>Cl</w:t>
      </w:r>
      <w:r w:rsidRPr="00996AE7">
        <w:rPr>
          <w:vertAlign w:val="subscript"/>
        </w:rPr>
        <w:t>2</w:t>
      </w:r>
      <w:r w:rsidRPr="00996AE7">
        <w:t>N</w:t>
      </w:r>
      <w:r w:rsidRPr="00996AE7">
        <w:rPr>
          <w:vertAlign w:val="subscript"/>
        </w:rPr>
        <w:t>6</w:t>
      </w:r>
      <w:r w:rsidRPr="00996AE7">
        <w:t>Pt</w:t>
      </w:r>
      <w:r w:rsidRPr="00996AE7">
        <w:rPr>
          <w:vertAlign w:val="subscript"/>
        </w:rPr>
        <w:t>2</w:t>
      </w:r>
      <w:r w:rsidRPr="00996AE7">
        <w:rPr>
          <w:vertAlign w:val="superscript"/>
        </w:rPr>
        <w:t>+</w:t>
      </w:r>
      <w:r w:rsidRPr="00996AE7">
        <w:t xml:space="preserve"> 1134.2688, found 1134.2654. IR (KBr, selected bands, cm</w:t>
      </w:r>
      <w:r w:rsidRPr="00996AE7">
        <w:rPr>
          <w:vertAlign w:val="superscript"/>
        </w:rPr>
        <w:t>–1</w:t>
      </w:r>
      <w:r w:rsidRPr="00996AE7">
        <w:t>): ν(C–H) 2915 (s); ν(C≡N) 2194 (s); ν(C</w:t>
      </w:r>
      <w:r w:rsidRPr="00996AE7">
        <w:rPr>
          <w:vertAlign w:val="subscript"/>
        </w:rPr>
        <w:t>carbene</w:t>
      </w:r>
      <w:r w:rsidRPr="00996AE7">
        <w:t xml:space="preserve">–N) 1667 (s), 1619 (s); δ(C–H from Mes) 771 (s). </w:t>
      </w:r>
      <w:r w:rsidRPr="00996AE7">
        <w:rPr>
          <w:vertAlign w:val="superscript"/>
        </w:rPr>
        <w:t>1</w:t>
      </w:r>
      <w:r w:rsidRPr="00996AE7">
        <w:t>H NMR (CDCl</w:t>
      </w:r>
      <w:r w:rsidRPr="00996AE7">
        <w:rPr>
          <w:vertAlign w:val="subscript"/>
        </w:rPr>
        <w:t>3</w:t>
      </w:r>
      <w:r w:rsidRPr="00996AE7">
        <w:t>, 400.13 MHz, δ): 9.36 – 9.07 (m, 2H, H</w:t>
      </w:r>
      <w:r w:rsidRPr="00996AE7">
        <w:rPr>
          <w:vertAlign w:val="superscript"/>
        </w:rPr>
        <w:t>5</w:t>
      </w:r>
      <w:r w:rsidRPr="00996AE7">
        <w:t xml:space="preserve"> + H</w:t>
      </w:r>
      <w:r w:rsidRPr="00996AE7">
        <w:rPr>
          <w:vertAlign w:val="superscript"/>
        </w:rPr>
        <w:t>3</w:t>
      </w:r>
      <w:r w:rsidRPr="00996AE7">
        <w:t>), 8.02 – 7.73 (m, 1H, H</w:t>
      </w:r>
      <w:r w:rsidRPr="00996AE7">
        <w:rPr>
          <w:vertAlign w:val="superscript"/>
        </w:rPr>
        <w:t>4</w:t>
      </w:r>
      <w:r w:rsidRPr="00996AE7">
        <w:t xml:space="preserve">), 7.05 (t, </w:t>
      </w:r>
      <w:r w:rsidRPr="00996AE7">
        <w:rPr>
          <w:vertAlign w:val="superscript"/>
        </w:rPr>
        <w:t>3</w:t>
      </w:r>
      <w:r w:rsidRPr="00996AE7">
        <w:rPr>
          <w:i/>
        </w:rPr>
        <w:t>J</w:t>
      </w:r>
      <w:r w:rsidRPr="00996AE7">
        <w:rPr>
          <w:vertAlign w:val="subscript"/>
        </w:rPr>
        <w:t>H,H</w:t>
      </w:r>
      <w:r w:rsidRPr="00996AE7">
        <w:t xml:space="preserve"> = 6.6 Hz, 1H, H</w:t>
      </w:r>
      <w:r w:rsidRPr="00996AE7">
        <w:rPr>
          <w:vertAlign w:val="superscript"/>
        </w:rPr>
        <w:t>6</w:t>
      </w:r>
      <w:r w:rsidRPr="00996AE7">
        <w:t xml:space="preserve">), 6.92 (s, 2H, </w:t>
      </w:r>
      <w:r w:rsidRPr="00996AE7">
        <w:rPr>
          <w:i/>
          <w:iCs/>
        </w:rPr>
        <w:t>m</w:t>
      </w:r>
      <w:r w:rsidRPr="00996AE7">
        <w:t xml:space="preserve">-H from Mes), 6.82 (s, 2H, </w:t>
      </w:r>
      <w:r w:rsidRPr="00996AE7">
        <w:rPr>
          <w:i/>
          <w:iCs/>
        </w:rPr>
        <w:t>m</w:t>
      </w:r>
      <w:r w:rsidRPr="00996AE7">
        <w:t xml:space="preserve">-H from Mes), 6.68 (s, 2H, </w:t>
      </w:r>
      <w:r w:rsidRPr="00996AE7">
        <w:rPr>
          <w:i/>
          <w:iCs/>
        </w:rPr>
        <w:t>m</w:t>
      </w:r>
      <w:r w:rsidRPr="00996AE7">
        <w:t xml:space="preserve">-H from Mes), 6.42 (s, 2H, </w:t>
      </w:r>
      <w:r w:rsidRPr="00996AE7">
        <w:rPr>
          <w:i/>
          <w:iCs/>
        </w:rPr>
        <w:t>m</w:t>
      </w:r>
      <w:r w:rsidRPr="00996AE7">
        <w:t xml:space="preserve">-H from Mes), 2.40 (s, 6H, 2Me), 2.32 (s, 3H, Me), 2.27 (s, 15H, 3Me), 2.25 (s, 6H, 2Me), 2.04 (s, 6H, 2Me), 1.45 (s, 3H, Me), 1.40 (s, 3H, Me). </w:t>
      </w:r>
      <w:r w:rsidRPr="00996AE7">
        <w:rPr>
          <w:vertAlign w:val="superscript"/>
        </w:rPr>
        <w:t>13</w:t>
      </w:r>
      <w:r w:rsidRPr="00996AE7">
        <w:t>C{</w:t>
      </w:r>
      <w:r w:rsidRPr="00996AE7">
        <w:rPr>
          <w:vertAlign w:val="superscript"/>
        </w:rPr>
        <w:t>1</w:t>
      </w:r>
      <w:r w:rsidRPr="00996AE7">
        <w:t>H} NMR (101 MHz, CDCl</w:t>
      </w:r>
      <w:r w:rsidRPr="00996AE7">
        <w:rPr>
          <w:vertAlign w:val="subscript"/>
        </w:rPr>
        <w:t>3</w:t>
      </w:r>
      <w:r w:rsidRPr="00996AE7">
        <w:t>, δ): 183.6 (C</w:t>
      </w:r>
      <w:r w:rsidRPr="00996AE7">
        <w:rPr>
          <w:vertAlign w:val="subscript"/>
        </w:rPr>
        <w:t>carbene</w:t>
      </w:r>
      <w:r w:rsidRPr="00996AE7">
        <w:t>–N), 168.3 (</w:t>
      </w:r>
      <w:r w:rsidR="00C451BB" w:rsidRPr="00996AE7">
        <w:t>C</w:t>
      </w:r>
      <w:r w:rsidR="00C451BB" w:rsidRPr="00996AE7">
        <w:rPr>
          <w:vertAlign w:val="subscript"/>
        </w:rPr>
        <w:t>carbene</w:t>
      </w:r>
      <w:r w:rsidR="00C451BB" w:rsidRPr="00996AE7">
        <w:t>–N</w:t>
      </w:r>
      <w:r w:rsidRPr="00996AE7">
        <w:t>), 153.0 (C=N), 148.3 (</w:t>
      </w:r>
      <w:r w:rsidRPr="00996AE7">
        <w:rPr>
          <w:i/>
          <w:iCs/>
        </w:rPr>
        <w:t>p</w:t>
      </w:r>
      <w:r w:rsidRPr="00996AE7">
        <w:t>-C from Mes), 145.1, 141.7 (C</w:t>
      </w:r>
      <w:r w:rsidRPr="00996AE7">
        <w:rPr>
          <w:vertAlign w:val="superscript"/>
        </w:rPr>
        <w:t>3</w:t>
      </w:r>
      <w:r w:rsidRPr="00996AE7">
        <w:t>, C</w:t>
      </w:r>
      <w:r w:rsidRPr="00996AE7">
        <w:rPr>
          <w:vertAlign w:val="superscript"/>
        </w:rPr>
        <w:t>4</w:t>
      </w:r>
      <w:r w:rsidRPr="00996AE7">
        <w:t>), 140.1, (</w:t>
      </w:r>
      <w:r w:rsidRPr="00996AE7">
        <w:rPr>
          <w:i/>
          <w:iCs/>
        </w:rPr>
        <w:t>ipso</w:t>
      </w:r>
      <w:r w:rsidRPr="00996AE7">
        <w:t>-C from Mes), 139.9, 139.6, 138.6 (</w:t>
      </w:r>
      <w:r w:rsidRPr="00996AE7">
        <w:rPr>
          <w:i/>
          <w:iCs/>
        </w:rPr>
        <w:t>p</w:t>
      </w:r>
      <w:r w:rsidRPr="00996AE7">
        <w:t>-C from Mes), 136.2, 134.0, 133.9 (</w:t>
      </w:r>
      <w:r w:rsidRPr="00996AE7">
        <w:rPr>
          <w:i/>
          <w:iCs/>
        </w:rPr>
        <w:t>o</w:t>
      </w:r>
      <w:r w:rsidRPr="00996AE7">
        <w:t>-C from Mes), 133.1 (</w:t>
      </w:r>
      <w:r w:rsidRPr="00996AE7">
        <w:rPr>
          <w:i/>
          <w:iCs/>
        </w:rPr>
        <w:t>p</w:t>
      </w:r>
      <w:r w:rsidRPr="00996AE7">
        <w:t>-C from Mes), 128.5, 128.2, 128.1, 126.7 (</w:t>
      </w:r>
      <w:r w:rsidRPr="00996AE7">
        <w:rPr>
          <w:i/>
          <w:iCs/>
        </w:rPr>
        <w:t>m</w:t>
      </w:r>
      <w:r w:rsidRPr="00996AE7">
        <w:t>-C from Mes), 125.2, 124.6 (</w:t>
      </w:r>
      <w:r w:rsidRPr="00996AE7">
        <w:rPr>
          <w:i/>
          <w:iCs/>
        </w:rPr>
        <w:t>ipso</w:t>
      </w:r>
      <w:r w:rsidRPr="00996AE7">
        <w:t>-C from Mes), 117.7, 116.9 (C</w:t>
      </w:r>
      <w:r w:rsidRPr="00996AE7">
        <w:rPr>
          <w:vertAlign w:val="superscript"/>
        </w:rPr>
        <w:t>5</w:t>
      </w:r>
      <w:r w:rsidRPr="00996AE7">
        <w:t>, C</w:t>
      </w:r>
      <w:r w:rsidRPr="00996AE7">
        <w:rPr>
          <w:vertAlign w:val="superscript"/>
        </w:rPr>
        <w:t>6</w:t>
      </w:r>
      <w:r w:rsidRPr="00996AE7">
        <w:t xml:space="preserve">), 21.2, 21.1, 20.1, 19.9 (Me’s), 19.5, 19.0 </w:t>
      </w:r>
      <w:r w:rsidRPr="00996AE7">
        <w:t xml:space="preserve">(2Me’s), 18.4 (4Me’s). </w:t>
      </w:r>
      <w:r w:rsidRPr="00996AE7">
        <w:rPr>
          <w:vertAlign w:val="superscript"/>
        </w:rPr>
        <w:t>195</w:t>
      </w:r>
      <w:r w:rsidRPr="00996AE7">
        <w:t>Pt{</w:t>
      </w:r>
      <w:r w:rsidRPr="00996AE7">
        <w:rPr>
          <w:vertAlign w:val="superscript"/>
        </w:rPr>
        <w:t>1</w:t>
      </w:r>
      <w:r w:rsidRPr="00996AE7">
        <w:t>H} NMR (CDCl</w:t>
      </w:r>
      <w:r w:rsidRPr="00996AE7">
        <w:rPr>
          <w:vertAlign w:val="subscript"/>
        </w:rPr>
        <w:t>3</w:t>
      </w:r>
      <w:r w:rsidRPr="00996AE7">
        <w:t>, 86.02 MHz, δ): -3756, -3796.</w:t>
      </w:r>
    </w:p>
    <w:p w14:paraId="41D661FD" w14:textId="5DE68423" w:rsidR="00F6719A" w:rsidRPr="00996AE7" w:rsidRDefault="00F6719A" w:rsidP="00E63A67">
      <w:pPr>
        <w:pStyle w:val="RSCB02ArticleText"/>
        <w:ind w:firstLine="284"/>
      </w:pPr>
      <w:r w:rsidRPr="00996AE7">
        <w:rPr>
          <w:b/>
          <w:bCs/>
        </w:rPr>
        <w:t xml:space="preserve">12. </w:t>
      </w:r>
      <w:r w:rsidR="00DD33D8" w:rsidRPr="00996AE7">
        <w:rPr>
          <w:bCs/>
        </w:rPr>
        <w:t>Yellow solid</w:t>
      </w:r>
      <w:r w:rsidR="00DD33D8" w:rsidRPr="00996AE7">
        <w:rPr>
          <w:b/>
          <w:bCs/>
        </w:rPr>
        <w:t xml:space="preserve"> </w:t>
      </w:r>
      <w:r w:rsidR="00DD33D8" w:rsidRPr="00996AE7">
        <w:t>(53 mg, yield 94%)</w:t>
      </w:r>
      <w:r w:rsidRPr="00996AE7">
        <w:t>. Anal. Calcd. For C</w:t>
      </w:r>
      <w:r w:rsidRPr="00996AE7">
        <w:rPr>
          <w:vertAlign w:val="subscript"/>
        </w:rPr>
        <w:t>44</w:t>
      </w:r>
      <w:r w:rsidRPr="00996AE7">
        <w:t>H</w:t>
      </w:r>
      <w:r w:rsidRPr="00996AE7">
        <w:rPr>
          <w:vertAlign w:val="subscript"/>
        </w:rPr>
        <w:t>47</w:t>
      </w:r>
      <w:r w:rsidRPr="00996AE7">
        <w:t>N</w:t>
      </w:r>
      <w:r w:rsidRPr="00996AE7">
        <w:rPr>
          <w:vertAlign w:val="subscript"/>
        </w:rPr>
        <w:t>7</w:t>
      </w:r>
      <w:r w:rsidRPr="00996AE7">
        <w:t>Cl</w:t>
      </w:r>
      <w:r w:rsidRPr="00996AE7">
        <w:rPr>
          <w:vertAlign w:val="subscript"/>
        </w:rPr>
        <w:t>2</w:t>
      </w:r>
      <w:r w:rsidRPr="00996AE7">
        <w:t>Pt</w:t>
      </w:r>
      <w:r w:rsidRPr="00996AE7">
        <w:rPr>
          <w:vertAlign w:val="subscript"/>
        </w:rPr>
        <w:t>2</w:t>
      </w:r>
      <w:r w:rsidRPr="00996AE7">
        <w:t>: C, 46.6; H, 4.2; N, 8.6; found: C, 44.8; H, 4.4; N, 8.4. [M + H]</w:t>
      </w:r>
      <w:r w:rsidRPr="00996AE7">
        <w:rPr>
          <w:vertAlign w:val="superscript"/>
        </w:rPr>
        <w:t>+</w:t>
      </w:r>
      <w:r w:rsidRPr="00996AE7">
        <w:t xml:space="preserve"> calcd for C</w:t>
      </w:r>
      <w:r w:rsidRPr="00996AE7">
        <w:rPr>
          <w:vertAlign w:val="subscript"/>
        </w:rPr>
        <w:t>44</w:t>
      </w:r>
      <w:r w:rsidRPr="00996AE7">
        <w:t>H</w:t>
      </w:r>
      <w:r w:rsidRPr="00996AE7">
        <w:rPr>
          <w:vertAlign w:val="subscript"/>
        </w:rPr>
        <w:t>48</w:t>
      </w:r>
      <w:r w:rsidRPr="00996AE7">
        <w:t>N</w:t>
      </w:r>
      <w:r w:rsidRPr="00996AE7">
        <w:rPr>
          <w:vertAlign w:val="subscript"/>
        </w:rPr>
        <w:t>7</w:t>
      </w:r>
      <w:r w:rsidRPr="00996AE7">
        <w:t>Cl</w:t>
      </w:r>
      <w:r w:rsidRPr="00996AE7">
        <w:rPr>
          <w:vertAlign w:val="subscript"/>
        </w:rPr>
        <w:t>2</w:t>
      </w:r>
      <w:r w:rsidRPr="00996AE7">
        <w:t>Pt</w:t>
      </w:r>
      <w:r w:rsidRPr="00996AE7">
        <w:rPr>
          <w:vertAlign w:val="subscript"/>
        </w:rPr>
        <w:t>2</w:t>
      </w:r>
      <w:r w:rsidRPr="00996AE7">
        <w:rPr>
          <w:vertAlign w:val="superscript"/>
        </w:rPr>
        <w:t>+</w:t>
      </w:r>
      <w:r w:rsidRPr="00996AE7">
        <w:t xml:space="preserve"> 1135.2640, found 1135.2664. IR (KBr, selected bands, cm</w:t>
      </w:r>
      <w:r w:rsidRPr="00996AE7">
        <w:rPr>
          <w:vertAlign w:val="superscript"/>
        </w:rPr>
        <w:t>–1</w:t>
      </w:r>
      <w:r w:rsidRPr="00996AE7">
        <w:t>): ν(C–H) 2915 (s); ν(C≡N) 2208 (s), 2190 (s); ν(C</w:t>
      </w:r>
      <w:r w:rsidRPr="00996AE7">
        <w:rPr>
          <w:vertAlign w:val="subscript"/>
        </w:rPr>
        <w:t>carbene</w:t>
      </w:r>
      <w:r w:rsidRPr="00996AE7">
        <w:t xml:space="preserve">–N) 1634 (s); δ(C–H from aryls) 835 (s). </w:t>
      </w:r>
      <w:r w:rsidRPr="00996AE7">
        <w:rPr>
          <w:vertAlign w:val="superscript"/>
        </w:rPr>
        <w:t>1</w:t>
      </w:r>
      <w:r w:rsidRPr="00996AE7">
        <w:t>H NMR (CDCl</w:t>
      </w:r>
      <w:r w:rsidRPr="00996AE7">
        <w:rPr>
          <w:vertAlign w:val="subscript"/>
        </w:rPr>
        <w:t>3</w:t>
      </w:r>
      <w:r w:rsidRPr="00996AE7">
        <w:t>, 400.13 MHz, δ): 10.50 (s, 1H, H</w:t>
      </w:r>
      <w:r w:rsidRPr="00996AE7">
        <w:rPr>
          <w:vertAlign w:val="superscript"/>
        </w:rPr>
        <w:t>3</w:t>
      </w:r>
      <w:r w:rsidRPr="00996AE7">
        <w:t xml:space="preserve">), 9.10 (d, </w:t>
      </w:r>
      <w:r w:rsidRPr="00996AE7">
        <w:rPr>
          <w:vertAlign w:val="superscript"/>
        </w:rPr>
        <w:t>3</w:t>
      </w:r>
      <w:r w:rsidRPr="00996AE7">
        <w:rPr>
          <w:i/>
        </w:rPr>
        <w:t>J</w:t>
      </w:r>
      <w:r w:rsidRPr="00996AE7">
        <w:rPr>
          <w:vertAlign w:val="subscript"/>
        </w:rPr>
        <w:t>H,H</w:t>
      </w:r>
      <w:r w:rsidRPr="00996AE7">
        <w:t xml:space="preserve"> = 3.0 Hz, 1H, H</w:t>
      </w:r>
      <w:r w:rsidRPr="00996AE7">
        <w:rPr>
          <w:vertAlign w:val="superscript"/>
        </w:rPr>
        <w:t>6</w:t>
      </w:r>
      <w:r w:rsidRPr="00996AE7">
        <w:t xml:space="preserve">), 8.38 (d, </w:t>
      </w:r>
      <w:r w:rsidRPr="00996AE7">
        <w:rPr>
          <w:vertAlign w:val="superscript"/>
        </w:rPr>
        <w:t>3</w:t>
      </w:r>
      <w:r w:rsidRPr="00996AE7">
        <w:rPr>
          <w:i/>
        </w:rPr>
        <w:t>J</w:t>
      </w:r>
      <w:r w:rsidRPr="00996AE7">
        <w:rPr>
          <w:vertAlign w:val="subscript"/>
        </w:rPr>
        <w:t>H,H</w:t>
      </w:r>
      <w:r w:rsidRPr="00996AE7">
        <w:t xml:space="preserve"> = 3.4 Hz, 1H, H</w:t>
      </w:r>
      <w:r w:rsidRPr="00996AE7">
        <w:rPr>
          <w:vertAlign w:val="superscript"/>
        </w:rPr>
        <w:t>5</w:t>
      </w:r>
      <w:r w:rsidRPr="00996AE7">
        <w:t xml:space="preserve">), 6.94 (s, 2H, </w:t>
      </w:r>
      <w:r w:rsidRPr="00996AE7">
        <w:rPr>
          <w:i/>
          <w:iCs/>
        </w:rPr>
        <w:t>m</w:t>
      </w:r>
      <w:r w:rsidRPr="00996AE7">
        <w:t xml:space="preserve">-H from Mes), 6.83 (s, 2H, </w:t>
      </w:r>
      <w:r w:rsidRPr="00996AE7">
        <w:rPr>
          <w:i/>
          <w:iCs/>
        </w:rPr>
        <w:t>m</w:t>
      </w:r>
      <w:r w:rsidRPr="00996AE7">
        <w:t xml:space="preserve">-H from Mes), 6.70 (s, 2H, </w:t>
      </w:r>
      <w:r w:rsidRPr="00996AE7">
        <w:rPr>
          <w:i/>
          <w:iCs/>
        </w:rPr>
        <w:t>m</w:t>
      </w:r>
      <w:r w:rsidRPr="00996AE7">
        <w:t xml:space="preserve">-H from Mes), 6.44 (s, 2H, </w:t>
      </w:r>
      <w:r w:rsidRPr="00996AE7">
        <w:rPr>
          <w:i/>
          <w:iCs/>
        </w:rPr>
        <w:t>m</w:t>
      </w:r>
      <w:r w:rsidRPr="00996AE7">
        <w:t>-H from Mes), 2.39 (s, 6H, 2Me), 2.33 (s, 3H, Me), 2.28 (s, 3H, Me), 2.27 (s, 6H, 2Me), 2.25 (s, 6H, 2Me), 2.04 (s, 6H, 2Me), 1.47 (s, 3H, Me), 1.41 (s, 3H, Me).</w:t>
      </w:r>
      <w:r w:rsidRPr="00996AE7">
        <w:rPr>
          <w:vertAlign w:val="superscript"/>
        </w:rPr>
        <w:t xml:space="preserve"> 13</w:t>
      </w:r>
      <w:r w:rsidRPr="00996AE7">
        <w:t>C{</w:t>
      </w:r>
      <w:r w:rsidRPr="00996AE7">
        <w:rPr>
          <w:vertAlign w:val="superscript"/>
        </w:rPr>
        <w:t>1</w:t>
      </w:r>
      <w:r w:rsidRPr="00996AE7">
        <w:t>H} NMR (101 MHz, CDCl</w:t>
      </w:r>
      <w:r w:rsidRPr="00996AE7">
        <w:rPr>
          <w:vertAlign w:val="subscript"/>
        </w:rPr>
        <w:t>3</w:t>
      </w:r>
      <w:r w:rsidRPr="00996AE7">
        <w:t>, δ): 185.05 (C</w:t>
      </w:r>
      <w:r w:rsidRPr="00996AE7">
        <w:rPr>
          <w:vertAlign w:val="subscript"/>
        </w:rPr>
        <w:t>carbene</w:t>
      </w:r>
      <w:r w:rsidRPr="00996AE7">
        <w:t>–N), 162.89 (</w:t>
      </w:r>
      <w:r w:rsidRPr="00996AE7">
        <w:rPr>
          <w:i/>
          <w:iCs/>
        </w:rPr>
        <w:t>ipso</w:t>
      </w:r>
      <w:r w:rsidRPr="00996AE7">
        <w:t>-C from Mes), 153.62 (C</w:t>
      </w:r>
      <w:r w:rsidRPr="00996AE7">
        <w:rPr>
          <w:vertAlign w:val="superscript"/>
        </w:rPr>
        <w:t>2</w:t>
      </w:r>
      <w:r w:rsidRPr="00996AE7">
        <w:t>), 148.11 (</w:t>
      </w:r>
      <w:r w:rsidRPr="00996AE7">
        <w:rPr>
          <w:i/>
          <w:iCs/>
        </w:rPr>
        <w:t>p</w:t>
      </w:r>
      <w:r w:rsidRPr="00996AE7">
        <w:t>-C from Mes), 141.98 (C</w:t>
      </w:r>
      <w:r w:rsidRPr="00996AE7">
        <w:rPr>
          <w:vertAlign w:val="superscript"/>
        </w:rPr>
        <w:t>3</w:t>
      </w:r>
      <w:r w:rsidRPr="00996AE7">
        <w:t>), 141.80 (</w:t>
      </w:r>
      <w:r w:rsidRPr="00996AE7">
        <w:rPr>
          <w:i/>
          <w:iCs/>
        </w:rPr>
        <w:t>p</w:t>
      </w:r>
      <w:r w:rsidRPr="00996AE7">
        <w:t>-C from Mes), 140.20 (</w:t>
      </w:r>
      <w:r w:rsidRPr="00996AE7">
        <w:rPr>
          <w:i/>
          <w:iCs/>
        </w:rPr>
        <w:t>p</w:t>
      </w:r>
      <w:r w:rsidRPr="00996AE7">
        <w:t>-C from Mes), 139.93 (</w:t>
      </w:r>
      <w:r w:rsidRPr="00996AE7">
        <w:rPr>
          <w:i/>
          <w:iCs/>
        </w:rPr>
        <w:t>ipso</w:t>
      </w:r>
      <w:r w:rsidRPr="00996AE7">
        <w:t>-C from Mes), 139.88 (C</w:t>
      </w:r>
      <w:r w:rsidRPr="00996AE7">
        <w:rPr>
          <w:vertAlign w:val="superscript"/>
        </w:rPr>
        <w:t>3</w:t>
      </w:r>
      <w:r w:rsidRPr="00996AE7">
        <w:t>), 138.73 (</w:t>
      </w:r>
      <w:r w:rsidRPr="00996AE7">
        <w:rPr>
          <w:i/>
          <w:iCs/>
        </w:rPr>
        <w:t>p</w:t>
      </w:r>
      <w:r w:rsidRPr="00996AE7">
        <w:t>-C from Mes), 137.06 (C</w:t>
      </w:r>
      <w:r w:rsidRPr="00996AE7">
        <w:rPr>
          <w:vertAlign w:val="superscript"/>
        </w:rPr>
        <w:t>5</w:t>
      </w:r>
      <w:r w:rsidRPr="00996AE7">
        <w:t>), 135.97 (</w:t>
      </w:r>
      <w:r w:rsidRPr="00996AE7">
        <w:rPr>
          <w:i/>
          <w:iCs/>
        </w:rPr>
        <w:t>o</w:t>
      </w:r>
      <w:r w:rsidRPr="00996AE7">
        <w:t>-C from Mes), 135.84 (</w:t>
      </w:r>
      <w:r w:rsidRPr="00996AE7">
        <w:rPr>
          <w:i/>
          <w:iCs/>
        </w:rPr>
        <w:t>o</w:t>
      </w:r>
      <w:r w:rsidRPr="00996AE7">
        <w:t>-C from Mes), 134.34</w:t>
      </w:r>
      <w:r w:rsidR="00612FA5" w:rsidRPr="00996AE7">
        <w:t xml:space="preserve"> </w:t>
      </w:r>
      <w:r w:rsidRPr="00996AE7">
        <w:t>(C</w:t>
      </w:r>
      <w:r w:rsidRPr="00996AE7">
        <w:rPr>
          <w:vertAlign w:val="superscript"/>
        </w:rPr>
        <w:t>6</w:t>
      </w:r>
      <w:r w:rsidRPr="00996AE7">
        <w:t>), 134.00 (</w:t>
      </w:r>
      <w:r w:rsidRPr="00996AE7">
        <w:rPr>
          <w:i/>
          <w:iCs/>
        </w:rPr>
        <w:t>o</w:t>
      </w:r>
      <w:r w:rsidRPr="00996AE7">
        <w:t>-C from Mes), 133.30 (</w:t>
      </w:r>
      <w:r w:rsidRPr="00996AE7">
        <w:rPr>
          <w:i/>
          <w:iCs/>
        </w:rPr>
        <w:t>ipso</w:t>
      </w:r>
      <w:r w:rsidRPr="00996AE7">
        <w:t>-C from Mes), 132.64</w:t>
      </w:r>
      <w:r w:rsidR="00612FA5" w:rsidRPr="00996AE7">
        <w:t xml:space="preserve"> </w:t>
      </w:r>
      <w:r w:rsidRPr="00996AE7">
        <w:t>(</w:t>
      </w:r>
      <w:r w:rsidRPr="00996AE7">
        <w:rPr>
          <w:i/>
          <w:iCs/>
        </w:rPr>
        <w:t>ipso</w:t>
      </w:r>
      <w:r w:rsidRPr="00996AE7">
        <w:t>-C from Mes), 129.08 (</w:t>
      </w:r>
      <w:r w:rsidRPr="00996AE7">
        <w:rPr>
          <w:i/>
          <w:iCs/>
        </w:rPr>
        <w:t>o</w:t>
      </w:r>
      <w:r w:rsidRPr="00996AE7">
        <w:t>-C from Mes), 128.58, 128.57, 128.26, 128.09 (</w:t>
      </w:r>
      <w:r w:rsidRPr="00996AE7">
        <w:rPr>
          <w:i/>
          <w:iCs/>
        </w:rPr>
        <w:t>m</w:t>
      </w:r>
      <w:r w:rsidRPr="00996AE7">
        <w:t>-C from Mes), 126.55 (</w:t>
      </w:r>
      <w:r w:rsidRPr="00996AE7">
        <w:rPr>
          <w:i/>
          <w:iCs/>
        </w:rPr>
        <w:t>o</w:t>
      </w:r>
      <w:r w:rsidRPr="00996AE7">
        <w:t xml:space="preserve">-C from Mes), 125.05 and 124.30 (C≡N), 21.19 (Me’s), 21.07 (Me’s), 20.06 (Me’s), 19.90 (Me’s), 19.42 (2Me’s), 18.97 (2Me’s), 18.32 (4Me’s). </w:t>
      </w:r>
      <w:r w:rsidRPr="00996AE7">
        <w:rPr>
          <w:vertAlign w:val="superscript"/>
        </w:rPr>
        <w:t>195</w:t>
      </w:r>
      <w:r w:rsidRPr="00996AE7">
        <w:t>Pt{</w:t>
      </w:r>
      <w:r w:rsidRPr="00996AE7">
        <w:rPr>
          <w:vertAlign w:val="superscript"/>
        </w:rPr>
        <w:t>1</w:t>
      </w:r>
      <w:r w:rsidRPr="00996AE7">
        <w:t>H} NMR (CDCl</w:t>
      </w:r>
      <w:r w:rsidRPr="00996AE7">
        <w:rPr>
          <w:vertAlign w:val="subscript"/>
        </w:rPr>
        <w:t>3</w:t>
      </w:r>
      <w:r w:rsidRPr="00996AE7">
        <w:t xml:space="preserve">, 86.02 MHz, δ): ‒3718, ‒3803. </w:t>
      </w:r>
    </w:p>
    <w:p w14:paraId="5D097325" w14:textId="149F60D2" w:rsidR="001942D8" w:rsidRPr="00996AE7" w:rsidRDefault="001942D8" w:rsidP="00E63A67">
      <w:pPr>
        <w:pStyle w:val="RSCB02ArticleText"/>
        <w:ind w:firstLine="284"/>
      </w:pPr>
      <w:r w:rsidRPr="00996AE7">
        <w:rPr>
          <w:i/>
        </w:rPr>
        <w:t xml:space="preserve">General procedure for </w:t>
      </w:r>
      <w:r w:rsidR="00E63A67" w:rsidRPr="00996AE7">
        <w:rPr>
          <w:i/>
        </w:rPr>
        <w:t xml:space="preserve">the </w:t>
      </w:r>
      <w:r w:rsidRPr="00996AE7">
        <w:rPr>
          <w:i/>
        </w:rPr>
        <w:t>synthesis of</w:t>
      </w:r>
      <w:r w:rsidRPr="00996AE7">
        <w:rPr>
          <w:b/>
          <w:i/>
        </w:rPr>
        <w:t xml:space="preserve"> 13</w:t>
      </w:r>
      <w:r w:rsidRPr="00996AE7">
        <w:rPr>
          <w:i/>
        </w:rPr>
        <w:t>–</w:t>
      </w:r>
      <w:r w:rsidRPr="00996AE7">
        <w:rPr>
          <w:b/>
          <w:i/>
        </w:rPr>
        <w:t>18</w:t>
      </w:r>
      <w:r w:rsidRPr="00996AE7">
        <w:rPr>
          <w:i/>
        </w:rPr>
        <w:t>.</w:t>
      </w:r>
      <w:r w:rsidRPr="00996AE7">
        <w:rPr>
          <w:b/>
        </w:rPr>
        <w:t xml:space="preserve"> </w:t>
      </w:r>
      <w:r w:rsidRPr="00996AE7">
        <w:t xml:space="preserve">The mixture of </w:t>
      </w:r>
      <w:r w:rsidRPr="00996AE7">
        <w:rPr>
          <w:b/>
          <w:bCs/>
        </w:rPr>
        <w:t>7</w:t>
      </w:r>
      <w:r w:rsidRPr="00996AE7">
        <w:t>–</w:t>
      </w:r>
      <w:r w:rsidRPr="00996AE7">
        <w:rPr>
          <w:b/>
          <w:bCs/>
        </w:rPr>
        <w:t>12</w:t>
      </w:r>
      <w:r w:rsidRPr="00996AE7">
        <w:t xml:space="preserve"> (0.05 mmol) with three-fold excess of NH</w:t>
      </w:r>
      <w:r w:rsidRPr="00996AE7">
        <w:rPr>
          <w:vertAlign w:val="subscript"/>
        </w:rPr>
        <w:t>4</w:t>
      </w:r>
      <w:r w:rsidRPr="00996AE7">
        <w:t>CNS (0.15 mmol) was suspended in acetone/CH</w:t>
      </w:r>
      <w:r w:rsidRPr="00996AE7">
        <w:rPr>
          <w:vertAlign w:val="subscript"/>
        </w:rPr>
        <w:t>2</w:t>
      </w:r>
      <w:r w:rsidRPr="00996AE7">
        <w:t>Cl</w:t>
      </w:r>
      <w:r w:rsidRPr="00996AE7">
        <w:rPr>
          <w:vertAlign w:val="subscript"/>
        </w:rPr>
        <w:t>2</w:t>
      </w:r>
      <w:r w:rsidRPr="00996AE7">
        <w:t xml:space="preserve"> mixture (v/v 3:1, 2 mL) at RT. The reaction mixture was stirred overnights to give yellow solution over the yellow or orange precipitate. These precipitate of </w:t>
      </w:r>
      <w:r w:rsidRPr="00996AE7">
        <w:rPr>
          <w:b/>
          <w:bCs/>
        </w:rPr>
        <w:t>13</w:t>
      </w:r>
      <w:r w:rsidRPr="00996AE7">
        <w:t>–</w:t>
      </w:r>
      <w:r w:rsidRPr="00996AE7">
        <w:rPr>
          <w:b/>
          <w:bCs/>
        </w:rPr>
        <w:t>18</w:t>
      </w:r>
      <w:r w:rsidRPr="00996AE7">
        <w:t xml:space="preserve"> was separated by centrifugation, washed with two 2 mL portions of H</w:t>
      </w:r>
      <w:r w:rsidRPr="00996AE7">
        <w:rPr>
          <w:vertAlign w:val="subscript"/>
        </w:rPr>
        <w:t>2</w:t>
      </w:r>
      <w:r w:rsidRPr="00996AE7">
        <w:t xml:space="preserve">O and dried in air at RT. </w:t>
      </w:r>
    </w:p>
    <w:p w14:paraId="32647042" w14:textId="510E2D47" w:rsidR="00990E7D" w:rsidRPr="00996AE7" w:rsidRDefault="00990E7D" w:rsidP="00E63A67">
      <w:pPr>
        <w:pStyle w:val="RSCB02ArticleText"/>
        <w:ind w:firstLine="284"/>
      </w:pPr>
      <w:r w:rsidRPr="00996AE7">
        <w:rPr>
          <w:b/>
          <w:bCs/>
        </w:rPr>
        <w:t xml:space="preserve">13. </w:t>
      </w:r>
      <w:r w:rsidR="00DD33D8" w:rsidRPr="00996AE7">
        <w:rPr>
          <w:bCs/>
        </w:rPr>
        <w:t>Yellow solid</w:t>
      </w:r>
      <w:r w:rsidR="00DD33D8" w:rsidRPr="00996AE7">
        <w:rPr>
          <w:b/>
          <w:bCs/>
        </w:rPr>
        <w:t xml:space="preserve"> </w:t>
      </w:r>
      <w:r w:rsidR="00DD33D8" w:rsidRPr="00996AE7">
        <w:t>(35 mg, yield 74%)</w:t>
      </w:r>
      <w:r w:rsidRPr="00996AE7">
        <w:t>. Anal. Calcd. For C</w:t>
      </w:r>
      <w:r w:rsidRPr="00996AE7">
        <w:rPr>
          <w:vertAlign w:val="subscript"/>
        </w:rPr>
        <w:t>43</w:t>
      </w:r>
      <w:r w:rsidRPr="00996AE7">
        <w:t>H</w:t>
      </w:r>
      <w:r w:rsidRPr="00996AE7">
        <w:rPr>
          <w:vertAlign w:val="subscript"/>
        </w:rPr>
        <w:t>40</w:t>
      </w:r>
      <w:r w:rsidRPr="00996AE7">
        <w:t>N</w:t>
      </w:r>
      <w:r w:rsidRPr="00996AE7">
        <w:rPr>
          <w:vertAlign w:val="subscript"/>
        </w:rPr>
        <w:t>8</w:t>
      </w:r>
      <w:r w:rsidRPr="00996AE7">
        <w:t>S</w:t>
      </w:r>
      <w:r w:rsidRPr="00996AE7">
        <w:rPr>
          <w:vertAlign w:val="subscript"/>
        </w:rPr>
        <w:t>2</w:t>
      </w:r>
      <w:r w:rsidRPr="00996AE7">
        <w:t>Pd</w:t>
      </w:r>
      <w:r w:rsidRPr="00996AE7">
        <w:rPr>
          <w:vertAlign w:val="subscript"/>
        </w:rPr>
        <w:t>2</w:t>
      </w:r>
      <w:r w:rsidRPr="00996AE7">
        <w:t>: C, 54.6; H, 4.3; N, 11.9; S, 6.8, found C, 54.3; H, 4.8; N, 11.5; S, 6,6. [M + Na]</w:t>
      </w:r>
      <w:r w:rsidRPr="00996AE7">
        <w:rPr>
          <w:vertAlign w:val="superscript"/>
        </w:rPr>
        <w:t>+</w:t>
      </w:r>
      <w:r w:rsidRPr="00996AE7">
        <w:t xml:space="preserve"> calcd for C</w:t>
      </w:r>
      <w:r w:rsidRPr="00996AE7">
        <w:rPr>
          <w:vertAlign w:val="subscript"/>
        </w:rPr>
        <w:t>43</w:t>
      </w:r>
      <w:r w:rsidRPr="00996AE7">
        <w:t>H</w:t>
      </w:r>
      <w:r w:rsidRPr="00996AE7">
        <w:rPr>
          <w:vertAlign w:val="subscript"/>
        </w:rPr>
        <w:t>40</w:t>
      </w:r>
      <w:r w:rsidRPr="00996AE7">
        <w:t>N</w:t>
      </w:r>
      <w:r w:rsidRPr="00996AE7">
        <w:rPr>
          <w:vertAlign w:val="subscript"/>
        </w:rPr>
        <w:t>8</w:t>
      </w:r>
      <w:r w:rsidRPr="00996AE7">
        <w:t>S</w:t>
      </w:r>
      <w:r w:rsidRPr="00996AE7">
        <w:rPr>
          <w:vertAlign w:val="subscript"/>
        </w:rPr>
        <w:t>2</w:t>
      </w:r>
      <w:r w:rsidRPr="00996AE7">
        <w:t>Pd</w:t>
      </w:r>
      <w:r w:rsidRPr="00996AE7">
        <w:rPr>
          <w:vertAlign w:val="subscript"/>
        </w:rPr>
        <w:t>2</w:t>
      </w:r>
      <w:r w:rsidRPr="00996AE7">
        <w:t>Na</w:t>
      </w:r>
      <w:r w:rsidRPr="00996AE7">
        <w:rPr>
          <w:vertAlign w:val="superscript"/>
        </w:rPr>
        <w:t>+</w:t>
      </w:r>
      <w:r w:rsidRPr="00996AE7">
        <w:t xml:space="preserve"> 969.0784, found 969.0796. IR (KBr, selected bands, cm</w:t>
      </w:r>
      <w:r w:rsidRPr="00996AE7">
        <w:rPr>
          <w:vertAlign w:val="superscript"/>
        </w:rPr>
        <w:t>–1</w:t>
      </w:r>
      <w:r w:rsidRPr="00996AE7">
        <w:t>): ν(C≡N) 2204 (s), ν(NC</w:t>
      </w:r>
      <w:r w:rsidRPr="00996AE7">
        <w:rPr>
          <w:vertAlign w:val="subscript"/>
        </w:rPr>
        <w:t>thiocyanate</w:t>
      </w:r>
      <w:r w:rsidRPr="00996AE7">
        <w:t>) 2064, 2087 (s); ν(C</w:t>
      </w:r>
      <w:r w:rsidRPr="00996AE7">
        <w:rPr>
          <w:vertAlign w:val="subscript"/>
        </w:rPr>
        <w:t>carbene</w:t>
      </w:r>
      <w:r w:rsidRPr="00996AE7">
        <w:t xml:space="preserve">–N) 1605, 1634 (s); δ(C–H from aryls) 778 (s). </w:t>
      </w:r>
      <w:r w:rsidRPr="00996AE7">
        <w:rPr>
          <w:vertAlign w:val="superscript"/>
        </w:rPr>
        <w:t>13</w:t>
      </w:r>
      <w:r w:rsidRPr="00996AE7">
        <w:t xml:space="preserve">C CP MAS NMR: 136.75, 136.42, 134.39, 133.46, 132.51, 131.36, 130.76, 129.55, 128.80, 127.96, 127.16, 125.82 (C and CH from aryls), 118.49 and 117.77 (C≡N), 21.42, 20.78, 19.03, 18.30 (Me’s). </w:t>
      </w:r>
    </w:p>
    <w:p w14:paraId="1898CD27" w14:textId="56C37A63" w:rsidR="00990E7D" w:rsidRPr="00996AE7" w:rsidRDefault="00990E7D" w:rsidP="00273C55">
      <w:pPr>
        <w:pStyle w:val="RSCB02ArticleText"/>
        <w:ind w:firstLine="284"/>
      </w:pPr>
      <w:r w:rsidRPr="00996AE7">
        <w:rPr>
          <w:b/>
          <w:bCs/>
        </w:rPr>
        <w:t xml:space="preserve">14. </w:t>
      </w:r>
      <w:r w:rsidR="00DD33D8" w:rsidRPr="00996AE7">
        <w:rPr>
          <w:bCs/>
        </w:rPr>
        <w:t>Yellow solid</w:t>
      </w:r>
      <w:r w:rsidR="00DD33D8" w:rsidRPr="00996AE7">
        <w:rPr>
          <w:b/>
          <w:bCs/>
        </w:rPr>
        <w:t xml:space="preserve"> </w:t>
      </w:r>
      <w:r w:rsidR="00DD33D8" w:rsidRPr="00996AE7">
        <w:t xml:space="preserve">(42 mg, yield 75%). </w:t>
      </w:r>
      <w:r w:rsidRPr="00996AE7">
        <w:t>Anal. Calcd. For C</w:t>
      </w:r>
      <w:r w:rsidRPr="00996AE7">
        <w:rPr>
          <w:vertAlign w:val="subscript"/>
        </w:rPr>
        <w:t>43</w:t>
      </w:r>
      <w:r w:rsidRPr="00996AE7">
        <w:t>H</w:t>
      </w:r>
      <w:r w:rsidRPr="00996AE7">
        <w:rPr>
          <w:vertAlign w:val="subscript"/>
        </w:rPr>
        <w:t>40</w:t>
      </w:r>
      <w:r w:rsidRPr="00996AE7">
        <w:t>N</w:t>
      </w:r>
      <w:r w:rsidRPr="00996AE7">
        <w:rPr>
          <w:vertAlign w:val="subscript"/>
        </w:rPr>
        <w:t>8</w:t>
      </w:r>
      <w:r w:rsidRPr="00996AE7">
        <w:t>S</w:t>
      </w:r>
      <w:r w:rsidRPr="00996AE7">
        <w:rPr>
          <w:vertAlign w:val="subscript"/>
        </w:rPr>
        <w:t>2</w:t>
      </w:r>
      <w:r w:rsidRPr="00996AE7">
        <w:t>Pt</w:t>
      </w:r>
      <w:r w:rsidRPr="00996AE7">
        <w:rPr>
          <w:vertAlign w:val="subscript"/>
        </w:rPr>
        <w:t>2</w:t>
      </w:r>
      <w:r w:rsidRPr="00996AE7">
        <w:t>: C, 46.0; H, 3.6; N, 10.0; S, 5.7, found C, 45.7; H, 3.3; N, 9.8; S, 5,6. [M – NCS]</w:t>
      </w:r>
      <w:r w:rsidRPr="00996AE7">
        <w:rPr>
          <w:vertAlign w:val="superscript"/>
        </w:rPr>
        <w:t>+</w:t>
      </w:r>
      <w:r w:rsidRPr="00996AE7">
        <w:t xml:space="preserve"> calcd for C</w:t>
      </w:r>
      <w:r w:rsidRPr="00996AE7">
        <w:rPr>
          <w:vertAlign w:val="subscript"/>
        </w:rPr>
        <w:t>42</w:t>
      </w:r>
      <w:r w:rsidRPr="00996AE7">
        <w:t>H</w:t>
      </w:r>
      <w:r w:rsidRPr="00996AE7">
        <w:rPr>
          <w:vertAlign w:val="subscript"/>
        </w:rPr>
        <w:t>40</w:t>
      </w:r>
      <w:r w:rsidRPr="00996AE7">
        <w:t>N</w:t>
      </w:r>
      <w:r w:rsidRPr="00996AE7">
        <w:rPr>
          <w:vertAlign w:val="subscript"/>
        </w:rPr>
        <w:t>7</w:t>
      </w:r>
      <w:r w:rsidRPr="00996AE7">
        <w:t>SPt</w:t>
      </w:r>
      <w:r w:rsidRPr="00996AE7">
        <w:rPr>
          <w:vertAlign w:val="subscript"/>
        </w:rPr>
        <w:t>2</w:t>
      </w:r>
      <w:r w:rsidRPr="00996AE7">
        <w:rPr>
          <w:vertAlign w:val="superscript"/>
        </w:rPr>
        <w:t>+</w:t>
      </w:r>
      <w:r w:rsidRPr="00996AE7">
        <w:t xml:space="preserve"> 1063.2363, found 1064.2355. IR (KBr, selected bands, cm</w:t>
      </w:r>
      <w:r w:rsidRPr="00996AE7">
        <w:rPr>
          <w:vertAlign w:val="superscript"/>
        </w:rPr>
        <w:t>–1</w:t>
      </w:r>
      <w:r w:rsidRPr="00996AE7">
        <w:t>): ν(C≡N) 2202 (s), ν(NC</w:t>
      </w:r>
      <w:r w:rsidRPr="00996AE7">
        <w:rPr>
          <w:vertAlign w:val="subscript"/>
        </w:rPr>
        <w:t>thiocyanate</w:t>
      </w:r>
      <w:r w:rsidRPr="00996AE7">
        <w:t>) 2072, 2094 (s); ν(C</w:t>
      </w:r>
      <w:r w:rsidRPr="00996AE7">
        <w:rPr>
          <w:vertAlign w:val="subscript"/>
        </w:rPr>
        <w:t>carbene</w:t>
      </w:r>
      <w:r w:rsidRPr="00996AE7">
        <w:t xml:space="preserve">–N) 1611, 1627 (s); δ(C–H from aryls) 777 (s). </w:t>
      </w:r>
      <w:r w:rsidRPr="00996AE7">
        <w:rPr>
          <w:vertAlign w:val="superscript"/>
        </w:rPr>
        <w:t>13</w:t>
      </w:r>
      <w:r w:rsidRPr="00996AE7">
        <w:t xml:space="preserve">C CP MAS NMR: 166.7, 151.0, 145.1, 144.5, 136.7, 133.7, 130.7, 128.7, 127.9, 126.8, 126.2 (C and CH from aryls), 118.4 and 117.0 (C≡N), 21.5, 20.9, 20.5, 19.0, 18.6, 18.4, 17.8 (Me’s). </w:t>
      </w:r>
    </w:p>
    <w:p w14:paraId="48148EBA" w14:textId="0924383E" w:rsidR="00990E7D" w:rsidRPr="00996AE7" w:rsidRDefault="00990E7D" w:rsidP="00273C55">
      <w:pPr>
        <w:pStyle w:val="RSCB02ArticleText"/>
        <w:ind w:firstLine="284"/>
      </w:pPr>
      <w:r w:rsidRPr="00996AE7">
        <w:rPr>
          <w:b/>
          <w:bCs/>
        </w:rPr>
        <w:t xml:space="preserve">15. </w:t>
      </w:r>
      <w:r w:rsidR="00DD33D8" w:rsidRPr="00996AE7">
        <w:rPr>
          <w:bCs/>
        </w:rPr>
        <w:t>Yellow solid</w:t>
      </w:r>
      <w:r w:rsidR="00DD33D8" w:rsidRPr="00996AE7">
        <w:rPr>
          <w:b/>
          <w:bCs/>
        </w:rPr>
        <w:t xml:space="preserve"> </w:t>
      </w:r>
      <w:r w:rsidR="00DD33D8" w:rsidRPr="00996AE7">
        <w:t>(34 mg, yield 68%)</w:t>
      </w:r>
      <w:r w:rsidRPr="00996AE7">
        <w:t>. Anal. Calcd. For C</w:t>
      </w:r>
      <w:r w:rsidRPr="00996AE7">
        <w:rPr>
          <w:vertAlign w:val="subscript"/>
        </w:rPr>
        <w:t>47</w:t>
      </w:r>
      <w:r w:rsidRPr="00996AE7">
        <w:t>H</w:t>
      </w:r>
      <w:r w:rsidRPr="00996AE7">
        <w:rPr>
          <w:vertAlign w:val="subscript"/>
        </w:rPr>
        <w:t>48</w:t>
      </w:r>
      <w:r w:rsidRPr="00996AE7">
        <w:t>N</w:t>
      </w:r>
      <w:r w:rsidRPr="00996AE7">
        <w:rPr>
          <w:vertAlign w:val="subscript"/>
        </w:rPr>
        <w:t>8</w:t>
      </w:r>
      <w:r w:rsidRPr="00996AE7">
        <w:t>S</w:t>
      </w:r>
      <w:r w:rsidRPr="00996AE7">
        <w:rPr>
          <w:vertAlign w:val="subscript"/>
        </w:rPr>
        <w:t>2</w:t>
      </w:r>
      <w:r w:rsidRPr="00996AE7">
        <w:t>Pd</w:t>
      </w:r>
      <w:r w:rsidRPr="00996AE7">
        <w:rPr>
          <w:vertAlign w:val="subscript"/>
        </w:rPr>
        <w:t>2</w:t>
      </w:r>
      <w:r w:rsidRPr="00996AE7">
        <w:t>: C, 56.3; H, 4.8; N, 11.2; S, 6.4, found C, 55.8; H, 4.3; N, 10.8; S, 6,6. [M – NCS]</w:t>
      </w:r>
      <w:r w:rsidRPr="00996AE7">
        <w:rPr>
          <w:vertAlign w:val="superscript"/>
        </w:rPr>
        <w:t>+</w:t>
      </w:r>
      <w:r w:rsidRPr="00996AE7">
        <w:t xml:space="preserve"> calcd for C</w:t>
      </w:r>
      <w:r w:rsidRPr="00996AE7">
        <w:rPr>
          <w:vertAlign w:val="subscript"/>
        </w:rPr>
        <w:t>46</w:t>
      </w:r>
      <w:r w:rsidRPr="00996AE7">
        <w:t>H</w:t>
      </w:r>
      <w:r w:rsidRPr="00996AE7">
        <w:rPr>
          <w:vertAlign w:val="subscript"/>
        </w:rPr>
        <w:t>48</w:t>
      </w:r>
      <w:r w:rsidRPr="00996AE7">
        <w:t>N</w:t>
      </w:r>
      <w:r w:rsidRPr="00996AE7">
        <w:rPr>
          <w:vertAlign w:val="subscript"/>
        </w:rPr>
        <w:t>7</w:t>
      </w:r>
      <w:r w:rsidRPr="00996AE7">
        <w:t>SPd</w:t>
      </w:r>
      <w:r w:rsidRPr="00996AE7">
        <w:rPr>
          <w:vertAlign w:val="subscript"/>
        </w:rPr>
        <w:t>2</w:t>
      </w:r>
      <w:r w:rsidRPr="00996AE7">
        <w:rPr>
          <w:vertAlign w:val="superscript"/>
        </w:rPr>
        <w:t>+</w:t>
      </w:r>
      <w:r w:rsidRPr="00996AE7">
        <w:t xml:space="preserve"> 944.1766, found 944.1744. IR (KBr, selected bands, cm</w:t>
      </w:r>
      <w:r w:rsidRPr="00996AE7">
        <w:rPr>
          <w:vertAlign w:val="superscript"/>
        </w:rPr>
        <w:t>–1</w:t>
      </w:r>
      <w:r w:rsidRPr="00996AE7">
        <w:t>): ν(C≡N) 2187 (s), ν(NC</w:t>
      </w:r>
      <w:r w:rsidRPr="00996AE7">
        <w:rPr>
          <w:vertAlign w:val="subscript"/>
        </w:rPr>
        <w:t>thiocyanate</w:t>
      </w:r>
      <w:r w:rsidRPr="00996AE7">
        <w:t>) 2071, 2100 (s); ν(C</w:t>
      </w:r>
      <w:r w:rsidRPr="00996AE7">
        <w:rPr>
          <w:vertAlign w:val="subscript"/>
        </w:rPr>
        <w:t>carbene</w:t>
      </w:r>
      <w:r w:rsidRPr="00996AE7">
        <w:t xml:space="preserve">–N) 1619 (s); δ(C–H from aryls) 763 (s). </w:t>
      </w:r>
      <w:r w:rsidRPr="00996AE7">
        <w:rPr>
          <w:vertAlign w:val="superscript"/>
        </w:rPr>
        <w:t>13</w:t>
      </w:r>
      <w:r w:rsidRPr="00996AE7">
        <w:t xml:space="preserve">C CP MAS NMR: 166.2, 140.3, 136.1, 134.8, 129.3, 127.0 (C and CH from aryls), 118.5 and 115.6 (C≡N), 20.0, 19.0 (Me’s). </w:t>
      </w:r>
    </w:p>
    <w:p w14:paraId="3D8AA778" w14:textId="5A1BF0C9" w:rsidR="00990E7D" w:rsidRPr="00996AE7" w:rsidRDefault="00990E7D" w:rsidP="00273C55">
      <w:pPr>
        <w:pStyle w:val="RSCB02ArticleText"/>
        <w:ind w:firstLine="284"/>
      </w:pPr>
      <w:r w:rsidRPr="00996AE7">
        <w:rPr>
          <w:b/>
          <w:bCs/>
        </w:rPr>
        <w:lastRenderedPageBreak/>
        <w:t xml:space="preserve">16. </w:t>
      </w:r>
      <w:r w:rsidR="00DD33D8" w:rsidRPr="00996AE7">
        <w:rPr>
          <w:bCs/>
        </w:rPr>
        <w:t>Yellow solid</w:t>
      </w:r>
      <w:r w:rsidR="00DD33D8" w:rsidRPr="00996AE7">
        <w:rPr>
          <w:b/>
          <w:bCs/>
        </w:rPr>
        <w:t xml:space="preserve"> </w:t>
      </w:r>
      <w:r w:rsidR="00DD33D8" w:rsidRPr="00996AE7">
        <w:t>(36 mg, yield 71%)</w:t>
      </w:r>
      <w:r w:rsidRPr="00996AE7">
        <w:t>. Anal. Calcd. For C</w:t>
      </w:r>
      <w:r w:rsidRPr="00996AE7">
        <w:rPr>
          <w:vertAlign w:val="subscript"/>
        </w:rPr>
        <w:t>46</w:t>
      </w:r>
      <w:r w:rsidRPr="00996AE7">
        <w:t>H</w:t>
      </w:r>
      <w:r w:rsidRPr="00996AE7">
        <w:rPr>
          <w:vertAlign w:val="subscript"/>
        </w:rPr>
        <w:t>47</w:t>
      </w:r>
      <w:r w:rsidRPr="00996AE7">
        <w:t>N</w:t>
      </w:r>
      <w:r w:rsidRPr="00996AE7">
        <w:rPr>
          <w:vertAlign w:val="subscript"/>
        </w:rPr>
        <w:t>9</w:t>
      </w:r>
      <w:r w:rsidRPr="00996AE7">
        <w:t>S</w:t>
      </w:r>
      <w:r w:rsidRPr="00996AE7">
        <w:rPr>
          <w:vertAlign w:val="subscript"/>
        </w:rPr>
        <w:t>2</w:t>
      </w:r>
      <w:r w:rsidRPr="00996AE7">
        <w:t>Pd</w:t>
      </w:r>
      <w:r w:rsidRPr="00996AE7">
        <w:rPr>
          <w:vertAlign w:val="subscript"/>
        </w:rPr>
        <w:t>2</w:t>
      </w:r>
      <w:r w:rsidRPr="00996AE7">
        <w:t>: C, 55.1; H, 4.7; N, 12.6; S, 6.4, found C, 54.8; H, 4.6; N, 12.8; S, 6,4. [M – NCS]</w:t>
      </w:r>
      <w:r w:rsidRPr="00996AE7">
        <w:rPr>
          <w:vertAlign w:val="superscript"/>
        </w:rPr>
        <w:t>+</w:t>
      </w:r>
      <w:r w:rsidRPr="00996AE7">
        <w:t xml:space="preserve"> calcd for C</w:t>
      </w:r>
      <w:r w:rsidRPr="00996AE7">
        <w:rPr>
          <w:vertAlign w:val="subscript"/>
        </w:rPr>
        <w:t>46</w:t>
      </w:r>
      <w:r w:rsidRPr="00996AE7">
        <w:t>H</w:t>
      </w:r>
      <w:r w:rsidRPr="00996AE7">
        <w:rPr>
          <w:vertAlign w:val="subscript"/>
        </w:rPr>
        <w:t>48</w:t>
      </w:r>
      <w:r w:rsidRPr="00996AE7">
        <w:t>N</w:t>
      </w:r>
      <w:r w:rsidRPr="00996AE7">
        <w:rPr>
          <w:vertAlign w:val="subscript"/>
        </w:rPr>
        <w:t>7</w:t>
      </w:r>
      <w:r w:rsidRPr="00996AE7">
        <w:t>SPd</w:t>
      </w:r>
      <w:r w:rsidRPr="00996AE7">
        <w:rPr>
          <w:vertAlign w:val="subscript"/>
        </w:rPr>
        <w:t>2</w:t>
      </w:r>
      <w:r w:rsidRPr="00996AE7">
        <w:rPr>
          <w:vertAlign w:val="superscript"/>
        </w:rPr>
        <w:t>+</w:t>
      </w:r>
      <w:r w:rsidRPr="00996AE7">
        <w:t xml:space="preserve"> 945.1718, found 945.1716. IR (KBr, selected bands, cm</w:t>
      </w:r>
      <w:r w:rsidRPr="00996AE7">
        <w:rPr>
          <w:vertAlign w:val="superscript"/>
        </w:rPr>
        <w:t>–1</w:t>
      </w:r>
      <w:r w:rsidRPr="00996AE7">
        <w:t>): ν(C≡N) 2193 (s); ν(NC</w:t>
      </w:r>
      <w:r w:rsidRPr="00996AE7">
        <w:rPr>
          <w:vertAlign w:val="subscript"/>
        </w:rPr>
        <w:t>thiocyanate</w:t>
      </w:r>
      <w:r w:rsidRPr="00996AE7">
        <w:t>) 2057; ν(C</w:t>
      </w:r>
      <w:r w:rsidRPr="00996AE7">
        <w:rPr>
          <w:vertAlign w:val="subscript"/>
        </w:rPr>
        <w:t>carbene</w:t>
      </w:r>
      <w:r w:rsidRPr="00996AE7">
        <w:t xml:space="preserve">–N) 1625 (s); δ(C–H from aryls) 855 (s). </w:t>
      </w:r>
      <w:r w:rsidRPr="00996AE7">
        <w:rPr>
          <w:vertAlign w:val="superscript"/>
        </w:rPr>
        <w:t>13</w:t>
      </w:r>
      <w:r w:rsidRPr="00996AE7">
        <w:t xml:space="preserve">C CP MAS NMR: 140.1, 137.9, 135.5, 135.1, 134.2, 133.7, 132.7, 131.5, 128.8 (C and CH from aryls), 19.8, 19.3, 19.1 (Me’s). </w:t>
      </w:r>
    </w:p>
    <w:p w14:paraId="50B53864" w14:textId="522EECAE" w:rsidR="00990E7D" w:rsidRPr="00996AE7" w:rsidRDefault="00990E7D" w:rsidP="00273C55">
      <w:pPr>
        <w:pStyle w:val="RSCB02ArticleText"/>
        <w:ind w:firstLine="284"/>
      </w:pPr>
      <w:r w:rsidRPr="00996AE7">
        <w:rPr>
          <w:b/>
          <w:bCs/>
        </w:rPr>
        <w:t xml:space="preserve">17. </w:t>
      </w:r>
      <w:r w:rsidR="00DD33D8" w:rsidRPr="00996AE7">
        <w:rPr>
          <w:bCs/>
        </w:rPr>
        <w:t>Yellow solid</w:t>
      </w:r>
      <w:r w:rsidR="00DD33D8" w:rsidRPr="00996AE7">
        <w:rPr>
          <w:b/>
          <w:bCs/>
        </w:rPr>
        <w:t xml:space="preserve"> </w:t>
      </w:r>
      <w:r w:rsidR="00DD33D8" w:rsidRPr="00996AE7">
        <w:t>(54 mg, yield 77%)</w:t>
      </w:r>
      <w:r w:rsidRPr="00996AE7">
        <w:t>. Anal. Calcd. For C</w:t>
      </w:r>
      <w:r w:rsidRPr="00996AE7">
        <w:rPr>
          <w:vertAlign w:val="subscript"/>
        </w:rPr>
        <w:t>47</w:t>
      </w:r>
      <w:r w:rsidRPr="00996AE7">
        <w:t>H</w:t>
      </w:r>
      <w:r w:rsidRPr="00996AE7">
        <w:rPr>
          <w:vertAlign w:val="subscript"/>
        </w:rPr>
        <w:t>48</w:t>
      </w:r>
      <w:r w:rsidRPr="00996AE7">
        <w:t>N</w:t>
      </w:r>
      <w:r w:rsidRPr="00996AE7">
        <w:rPr>
          <w:vertAlign w:val="subscript"/>
        </w:rPr>
        <w:t>8</w:t>
      </w:r>
      <w:r w:rsidRPr="00996AE7">
        <w:t>S</w:t>
      </w:r>
      <w:r w:rsidRPr="00996AE7">
        <w:rPr>
          <w:vertAlign w:val="subscript"/>
        </w:rPr>
        <w:t>2</w:t>
      </w:r>
      <w:r w:rsidRPr="00996AE7">
        <w:t>Pt</w:t>
      </w:r>
      <w:r w:rsidRPr="00996AE7">
        <w:rPr>
          <w:vertAlign w:val="subscript"/>
        </w:rPr>
        <w:t>2</w:t>
      </w:r>
      <w:r w:rsidRPr="00996AE7">
        <w:t>: C, 48.0; H, 4.0; N, 9.5; S, 5.4, found C, 47.6; H, 3.7; N, 9.5; S, 5,6. [M + H]</w:t>
      </w:r>
      <w:r w:rsidRPr="00996AE7">
        <w:rPr>
          <w:vertAlign w:val="superscript"/>
        </w:rPr>
        <w:t>+</w:t>
      </w:r>
      <w:r w:rsidRPr="00996AE7">
        <w:t xml:space="preserve"> calcd for C</w:t>
      </w:r>
      <w:r w:rsidRPr="00996AE7">
        <w:rPr>
          <w:vertAlign w:val="subscript"/>
        </w:rPr>
        <w:t>47</w:t>
      </w:r>
      <w:r w:rsidRPr="00996AE7">
        <w:t>H</w:t>
      </w:r>
      <w:r w:rsidRPr="00996AE7">
        <w:rPr>
          <w:vertAlign w:val="subscript"/>
        </w:rPr>
        <w:t>49</w:t>
      </w:r>
      <w:r w:rsidRPr="00996AE7">
        <w:t>N</w:t>
      </w:r>
      <w:r w:rsidRPr="00996AE7">
        <w:rPr>
          <w:vertAlign w:val="subscript"/>
        </w:rPr>
        <w:t>8</w:t>
      </w:r>
      <w:r w:rsidRPr="00996AE7">
        <w:t>S</w:t>
      </w:r>
      <w:r w:rsidRPr="00996AE7">
        <w:rPr>
          <w:vertAlign w:val="subscript"/>
        </w:rPr>
        <w:t>2</w:t>
      </w:r>
      <w:r w:rsidRPr="00996AE7">
        <w:t>Pt</w:t>
      </w:r>
      <w:r w:rsidRPr="00996AE7">
        <w:rPr>
          <w:vertAlign w:val="subscript"/>
        </w:rPr>
        <w:t>2</w:t>
      </w:r>
      <w:r w:rsidRPr="00996AE7">
        <w:rPr>
          <w:vertAlign w:val="superscript"/>
        </w:rPr>
        <w:t>+</w:t>
      </w:r>
      <w:r w:rsidRPr="00996AE7">
        <w:t xml:space="preserve"> 1180.2814, found 1180.2850. IR (KBr, selected bands, cm</w:t>
      </w:r>
      <w:r w:rsidRPr="00996AE7">
        <w:rPr>
          <w:vertAlign w:val="superscript"/>
        </w:rPr>
        <w:t>–1</w:t>
      </w:r>
      <w:r w:rsidRPr="00996AE7">
        <w:t>): ν(C≡N) 2205 (s), ν(NC</w:t>
      </w:r>
      <w:r w:rsidRPr="00996AE7">
        <w:rPr>
          <w:vertAlign w:val="subscript"/>
        </w:rPr>
        <w:t>thiocyanate</w:t>
      </w:r>
      <w:r w:rsidRPr="00996AE7">
        <w:t>) 2030, 2062 (s); ν(C</w:t>
      </w:r>
      <w:r w:rsidRPr="00996AE7">
        <w:rPr>
          <w:vertAlign w:val="subscript"/>
        </w:rPr>
        <w:t>carbene</w:t>
      </w:r>
      <w:r w:rsidRPr="00996AE7">
        <w:t xml:space="preserve">–N) 1608 (s); δ(C–H from aryls) 854 (s). </w:t>
      </w:r>
      <w:r w:rsidRPr="00996AE7">
        <w:rPr>
          <w:vertAlign w:val="superscript"/>
        </w:rPr>
        <w:t>13</w:t>
      </w:r>
      <w:r w:rsidRPr="00996AE7">
        <w:t>C CP MAS NMR: 196.81 and 190.60 (C</w:t>
      </w:r>
      <w:r w:rsidRPr="00996AE7">
        <w:rPr>
          <w:vertAlign w:val="subscript"/>
        </w:rPr>
        <w:t>carbene</w:t>
      </w:r>
      <w:r w:rsidRPr="00996AE7">
        <w:t>–N), 160.66, 154.03, 150.48, 141.46, 138.79, 135.41, 133.29, 130.58, 129.43, 127.34, 126.07, 124.60 (C and CH from aryls), 116.12 and 114.59 (C≡N), 20.81, 20.04, 18.11, 16.06 (Me’s).</w:t>
      </w:r>
    </w:p>
    <w:p w14:paraId="0A43CEE1" w14:textId="36AF32DE" w:rsidR="00990E7D" w:rsidRPr="00996AE7" w:rsidRDefault="00990E7D" w:rsidP="00273C55">
      <w:pPr>
        <w:pStyle w:val="RSCB02ArticleText"/>
        <w:ind w:firstLine="284"/>
      </w:pPr>
      <w:r w:rsidRPr="00996AE7">
        <w:rPr>
          <w:b/>
          <w:bCs/>
        </w:rPr>
        <w:t xml:space="preserve">18. </w:t>
      </w:r>
      <w:r w:rsidR="00DD33D8" w:rsidRPr="00996AE7">
        <w:rPr>
          <w:bCs/>
        </w:rPr>
        <w:t>Yellow solid</w:t>
      </w:r>
      <w:r w:rsidR="00DD33D8" w:rsidRPr="00996AE7">
        <w:rPr>
          <w:b/>
          <w:bCs/>
        </w:rPr>
        <w:t xml:space="preserve"> </w:t>
      </w:r>
      <w:r w:rsidR="00DD33D8" w:rsidRPr="00996AE7">
        <w:t xml:space="preserve">(47 mg, yield 80%). </w:t>
      </w:r>
      <w:r w:rsidRPr="00996AE7">
        <w:t>Anal. Calcd. For C</w:t>
      </w:r>
      <w:r w:rsidRPr="00996AE7">
        <w:rPr>
          <w:vertAlign w:val="subscript"/>
        </w:rPr>
        <w:t>46</w:t>
      </w:r>
      <w:r w:rsidRPr="00996AE7">
        <w:t>H</w:t>
      </w:r>
      <w:r w:rsidRPr="00996AE7">
        <w:rPr>
          <w:vertAlign w:val="subscript"/>
        </w:rPr>
        <w:t>48</w:t>
      </w:r>
      <w:r w:rsidRPr="00996AE7">
        <w:t>N</w:t>
      </w:r>
      <w:r w:rsidRPr="00996AE7">
        <w:rPr>
          <w:vertAlign w:val="subscript"/>
        </w:rPr>
        <w:t>9</w:t>
      </w:r>
      <w:r w:rsidRPr="00996AE7">
        <w:t>S</w:t>
      </w:r>
      <w:r w:rsidRPr="00996AE7">
        <w:rPr>
          <w:vertAlign w:val="subscript"/>
        </w:rPr>
        <w:t>2</w:t>
      </w:r>
      <w:r w:rsidRPr="00996AE7">
        <w:t>Pt</w:t>
      </w:r>
      <w:r w:rsidRPr="00996AE7">
        <w:rPr>
          <w:vertAlign w:val="subscript"/>
        </w:rPr>
        <w:t>2</w:t>
      </w:r>
      <w:r w:rsidRPr="00996AE7">
        <w:t>: C, 46.8; H, 4.0; N, 10.7; S, 5.4, found C, 46.3; H, 3.6; N, 10.6; S, 5,5. [M + H]</w:t>
      </w:r>
      <w:r w:rsidRPr="00996AE7">
        <w:rPr>
          <w:vertAlign w:val="superscript"/>
        </w:rPr>
        <w:t>+</w:t>
      </w:r>
      <w:r w:rsidRPr="00996AE7">
        <w:t xml:space="preserve"> calcd for C</w:t>
      </w:r>
      <w:r w:rsidRPr="00996AE7">
        <w:rPr>
          <w:vertAlign w:val="subscript"/>
        </w:rPr>
        <w:t>46</w:t>
      </w:r>
      <w:r w:rsidRPr="00996AE7">
        <w:t>H</w:t>
      </w:r>
      <w:r w:rsidRPr="00996AE7">
        <w:rPr>
          <w:vertAlign w:val="subscript"/>
        </w:rPr>
        <w:t>48</w:t>
      </w:r>
      <w:r w:rsidRPr="00996AE7">
        <w:t>N</w:t>
      </w:r>
      <w:r w:rsidRPr="00996AE7">
        <w:rPr>
          <w:vertAlign w:val="subscript"/>
        </w:rPr>
        <w:t>9</w:t>
      </w:r>
      <w:r w:rsidRPr="00996AE7">
        <w:t>S</w:t>
      </w:r>
      <w:r w:rsidRPr="00996AE7">
        <w:rPr>
          <w:vertAlign w:val="subscript"/>
        </w:rPr>
        <w:t>2</w:t>
      </w:r>
      <w:r w:rsidRPr="00996AE7">
        <w:t>Pt</w:t>
      </w:r>
      <w:r w:rsidRPr="00996AE7">
        <w:rPr>
          <w:vertAlign w:val="subscript"/>
        </w:rPr>
        <w:t>2</w:t>
      </w:r>
      <w:r w:rsidRPr="00996AE7">
        <w:rPr>
          <w:vertAlign w:val="superscript"/>
        </w:rPr>
        <w:t>+</w:t>
      </w:r>
      <w:r w:rsidRPr="00996AE7">
        <w:t xml:space="preserve"> 1180.2750, found 1180.2754. IR (KBr, selected bands, cm</w:t>
      </w:r>
      <w:r w:rsidRPr="00996AE7">
        <w:rPr>
          <w:vertAlign w:val="superscript"/>
        </w:rPr>
        <w:t>–1</w:t>
      </w:r>
      <w:r w:rsidRPr="00996AE7">
        <w:t>): ν(C≡N) 2202 (s), ν(NC</w:t>
      </w:r>
      <w:r w:rsidRPr="00996AE7">
        <w:rPr>
          <w:vertAlign w:val="subscript"/>
        </w:rPr>
        <w:t>thiocyanate</w:t>
      </w:r>
      <w:r w:rsidRPr="00996AE7">
        <w:t>) 2055, 2097 (s); ν(C</w:t>
      </w:r>
      <w:r w:rsidRPr="00996AE7">
        <w:rPr>
          <w:vertAlign w:val="subscript"/>
        </w:rPr>
        <w:t>carbene</w:t>
      </w:r>
      <w:r w:rsidRPr="00996AE7">
        <w:t xml:space="preserve">–N) 1604, 1629 (s); δ(C–H from aryls) 845, 860 (s). </w:t>
      </w:r>
      <w:r w:rsidRPr="00996AE7">
        <w:rPr>
          <w:vertAlign w:val="superscript"/>
        </w:rPr>
        <w:t>13</w:t>
      </w:r>
      <w:r w:rsidRPr="00996AE7">
        <w:t>C CP MAS NMR: 185.6 (C</w:t>
      </w:r>
      <w:r w:rsidRPr="00996AE7">
        <w:rPr>
          <w:vertAlign w:val="subscript"/>
        </w:rPr>
        <w:t>carbene</w:t>
      </w:r>
      <w:r w:rsidRPr="00996AE7">
        <w:t xml:space="preserve">–N), 161.9, 153.5, 147.5, 145.3, 142.2, 140.8, 140.2, 139.7, 138.0, 136.2, 135.7, 135.1, 134.9, 133.8, 131.2, 130.1, 128.9, 128.4, 128.0, 125.5, 122.7 (C and CH from aryls), 119.0 and 118.4 (C≡N), 24.1, 21.9, 21.4, 19.7, 19.1, 18.4, 17.1 (Me’s). </w:t>
      </w:r>
    </w:p>
    <w:p w14:paraId="670F05BB" w14:textId="71AB38CD" w:rsidR="00AB117F" w:rsidRPr="00996AE7" w:rsidRDefault="00990E7D" w:rsidP="00273C55">
      <w:pPr>
        <w:pStyle w:val="RSCB02ArticleText"/>
        <w:ind w:firstLine="284"/>
        <w:rPr>
          <w:b/>
          <w:bCs/>
          <w:lang w:val="en-US"/>
        </w:rPr>
      </w:pPr>
      <w:r w:rsidRPr="00996AE7">
        <w:rPr>
          <w:b/>
          <w:bCs/>
        </w:rPr>
        <w:t>Computational detail</w:t>
      </w:r>
      <w:r w:rsidR="00CD31B2" w:rsidRPr="00996AE7">
        <w:rPr>
          <w:b/>
          <w:bCs/>
        </w:rPr>
        <w:t xml:space="preserve">s. </w:t>
      </w:r>
      <w:r w:rsidR="00CD31B2" w:rsidRPr="00996AE7">
        <w:rPr>
          <w:bCs/>
          <w:i/>
          <w:lang w:val="en-US"/>
        </w:rPr>
        <w:t xml:space="preserve">DFT/TD-DFT studies </w:t>
      </w:r>
      <w:r w:rsidR="00273C55" w:rsidRPr="00996AE7">
        <w:rPr>
          <w:bCs/>
          <w:i/>
          <w:lang w:val="en-US"/>
        </w:rPr>
        <w:t>for</w:t>
      </w:r>
      <w:r w:rsidR="00CD31B2" w:rsidRPr="00996AE7">
        <w:rPr>
          <w:bCs/>
          <w:i/>
          <w:lang w:val="en-US"/>
        </w:rPr>
        <w:t xml:space="preserve"> complexes </w:t>
      </w:r>
      <w:r w:rsidR="00CD31B2" w:rsidRPr="00996AE7">
        <w:rPr>
          <w:b/>
          <w:i/>
          <w:lang w:val="en-US"/>
        </w:rPr>
        <w:t>7</w:t>
      </w:r>
      <w:r w:rsidR="00CD31B2" w:rsidRPr="00996AE7">
        <w:rPr>
          <w:bCs/>
          <w:i/>
          <w:lang w:val="en-US"/>
        </w:rPr>
        <w:t xml:space="preserve">, </w:t>
      </w:r>
      <w:r w:rsidR="00CD31B2" w:rsidRPr="00996AE7">
        <w:rPr>
          <w:b/>
          <w:i/>
          <w:lang w:val="en-US"/>
        </w:rPr>
        <w:t>8</w:t>
      </w:r>
      <w:r w:rsidR="00CD31B2" w:rsidRPr="00996AE7">
        <w:rPr>
          <w:bCs/>
          <w:i/>
          <w:lang w:val="en-US"/>
        </w:rPr>
        <w:t xml:space="preserve">, </w:t>
      </w:r>
      <w:r w:rsidR="00CD31B2" w:rsidRPr="00996AE7">
        <w:rPr>
          <w:b/>
          <w:i/>
          <w:lang w:val="en-US"/>
        </w:rPr>
        <w:t xml:space="preserve">11 </w:t>
      </w:r>
      <w:r w:rsidR="00CD31B2" w:rsidRPr="00996AE7">
        <w:rPr>
          <w:bCs/>
          <w:i/>
          <w:lang w:val="en-US"/>
        </w:rPr>
        <w:t xml:space="preserve">and </w:t>
      </w:r>
      <w:r w:rsidR="00CD31B2" w:rsidRPr="00996AE7">
        <w:rPr>
          <w:b/>
          <w:i/>
          <w:lang w:val="en-US"/>
        </w:rPr>
        <w:t>12.</w:t>
      </w:r>
      <w:r w:rsidR="00CD31B2" w:rsidRPr="00996AE7">
        <w:rPr>
          <w:bCs/>
          <w:i/>
          <w:lang w:val="en-US"/>
        </w:rPr>
        <w:t xml:space="preserve"> </w:t>
      </w:r>
      <w:bookmarkStart w:id="11" w:name="_Hlk93053347"/>
      <w:r w:rsidR="00AB117F" w:rsidRPr="00996AE7">
        <w:rPr>
          <w:bCs/>
          <w:iCs/>
        </w:rPr>
        <w:t>The full geometry optimization of all complexes</w:t>
      </w:r>
      <w:r w:rsidR="00AB117F" w:rsidRPr="00996AE7">
        <w:rPr>
          <w:b/>
          <w:bCs/>
          <w:iCs/>
        </w:rPr>
        <w:t xml:space="preserve"> </w:t>
      </w:r>
      <w:r w:rsidR="00AB117F" w:rsidRPr="00996AE7">
        <w:rPr>
          <w:bCs/>
          <w:iCs/>
        </w:rPr>
        <w:t>was carried out at the DFT level of theory using the PBE0</w:t>
      </w:r>
      <w:hyperlink w:anchor="_ENREF_110" w:tooltip="Perdew, 1996 #882" w:history="1">
        <w:r w:rsidR="000E0FCB" w:rsidRPr="00996AE7">
          <w:rPr>
            <w:bCs/>
            <w:iCs/>
          </w:rPr>
          <w:fldChar w:fldCharType="begin"/>
        </w:r>
        <w:r w:rsidR="000E0FCB" w:rsidRPr="00996AE7">
          <w:rPr>
            <w:bCs/>
            <w:iCs/>
          </w:rPr>
          <w:instrText xml:space="preserve"> ADDIN EN.CITE &lt;EndNote&gt;&lt;Cite&gt;&lt;Author&gt;Perdew&lt;/Author&gt;&lt;Year&gt;1996&lt;/Year&gt;&lt;RecNum&gt;882&lt;/RecNum&gt;&lt;DisplayText&gt;&lt;style face="superscript"&gt;61&lt;/style&gt;&lt;/DisplayText&gt;&lt;record&gt;&lt;rec-number&gt;882&lt;/rec-number&gt;&lt;foreign-keys&gt;&lt;key app="EN" db-id="rt9ddr2zk0zd5sex095p5zegpt09vp0pz2vr"&gt;882&lt;/key&gt;&lt;/foreign-keys&gt;&lt;ref-type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periodical&gt;&lt;pages&gt;3865&lt;/pages&gt;&lt;volume&gt;77&lt;/volume&gt;&lt;number&gt;18&lt;/number&gt;&lt;section&gt;3865&lt;/section&gt;&lt;dates&gt;&lt;year&gt;1996&lt;/year&gt;&lt;/dates&gt;&lt;urls&gt;&lt;/urls&gt;&lt;/record&gt;&lt;/Cite&gt;&lt;Cite&gt;&lt;Author&gt;Adamo&lt;/Author&gt;&lt;Year&gt;1999&lt;/Year&gt;&lt;RecNum&gt;883&lt;/RecNum&gt;&lt;record&gt;&lt;rec-number&gt;883&lt;/rec-number&gt;&lt;foreign-keys&gt;&lt;key app="EN" db-id="rt9ddr2zk0zd5sex095p5zegpt09vp0pz2vr"&gt;883&lt;/key&gt;&lt;/foreign-keys&gt;&lt;ref-type name="Journal Article"&gt;17&lt;/ref-type&gt;&lt;contributors&gt;&lt;authors&gt;&lt;author&gt;Adamo, Carlo&lt;/author&gt;&lt;author&gt;Barone, Vincenzo&lt;/author&gt;&lt;/authors&gt;&lt;/contributors&gt;&lt;titles&gt;&lt;title&gt;Toward reliable density functional methods without adjustable parameters: The PBE0 model&lt;/title&gt;&lt;secondary-title&gt;The Journal of chemical physics&lt;/secondary-title&gt;&lt;/titles&gt;&lt;periodical&gt;&lt;full-title&gt;The Journal of Chemical Physics&lt;/full-title&gt;&lt;abbr-1&gt;J. Chem. Phys.&lt;/abbr-1&gt;&lt;/periodical&gt;&lt;pages&gt;6158-6170&lt;/pages&gt;&lt;volume&gt;110&lt;/volume&gt;&lt;number&gt;13&lt;/number&gt;&lt;dates&gt;&lt;year&gt;1999&lt;/year&gt;&lt;/dates&gt;&lt;isbn&gt;0021-9606&lt;/isbn&gt;&lt;urls&gt;&lt;/urls&gt;&lt;/record&gt;&lt;/Cite&gt;&lt;/EndNote&gt;</w:instrText>
        </w:r>
        <w:r w:rsidR="000E0FCB" w:rsidRPr="00996AE7">
          <w:rPr>
            <w:bCs/>
            <w:iCs/>
          </w:rPr>
          <w:fldChar w:fldCharType="separate"/>
        </w:r>
        <w:r w:rsidR="000E0FCB" w:rsidRPr="00996AE7">
          <w:rPr>
            <w:bCs/>
            <w:iCs/>
            <w:noProof/>
            <w:vertAlign w:val="superscript"/>
          </w:rPr>
          <w:t>61</w:t>
        </w:r>
        <w:r w:rsidR="000E0FCB" w:rsidRPr="00996AE7">
          <w:rPr>
            <w:bCs/>
            <w:iCs/>
            <w:lang w:val="en-US"/>
          </w:rPr>
          <w:fldChar w:fldCharType="end"/>
        </w:r>
      </w:hyperlink>
      <w:r w:rsidR="00AB117F" w:rsidRPr="00996AE7">
        <w:rPr>
          <w:bCs/>
          <w:iCs/>
        </w:rPr>
        <w:t xml:space="preserve"> functional with the atom-pairwise dispersion correction with the Becke–Johnson damping scheme (D3BJ)</w:t>
      </w:r>
      <w:hyperlink w:anchor="_ENREF_112" w:tooltip="Grimme, 2011 #884" w:history="1">
        <w:r w:rsidR="000E0FCB" w:rsidRPr="00996AE7">
          <w:rPr>
            <w:bCs/>
            <w:iCs/>
          </w:rPr>
          <w:fldChar w:fldCharType="begin">
            <w:fldData xml:space="preserve">PEVuZE5vdGU+PENpdGU+PEF1dGhvcj5HcmltbWU8L0F1dGhvcj48WWVhcj4yMDExPC9ZZWFyPjxS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==
</w:fldData>
          </w:fldChar>
        </w:r>
        <w:r w:rsidR="000E0FCB" w:rsidRPr="00996AE7">
          <w:rPr>
            <w:bCs/>
            <w:iCs/>
          </w:rPr>
          <w:instrText xml:space="preserve"> ADDIN EN.CITE </w:instrText>
        </w:r>
        <w:r w:rsidR="000E0FCB" w:rsidRPr="00996AE7">
          <w:rPr>
            <w:bCs/>
            <w:iCs/>
          </w:rPr>
          <w:fldChar w:fldCharType="begin">
            <w:fldData xml:space="preserve">PEVuZE5vdGU+PENpdGU+PEF1dGhvcj5HcmltbWU8L0F1dGhvcj48WWVhcj4yMDExPC9ZZWFyPjxS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==
</w:fldData>
          </w:fldChar>
        </w:r>
        <w:r w:rsidR="000E0FCB" w:rsidRPr="00996AE7">
          <w:rPr>
            <w:bCs/>
            <w:iCs/>
          </w:rPr>
          <w:instrText xml:space="preserve"> ADDIN EN.CITE.DATA </w:instrText>
        </w:r>
        <w:r w:rsidR="000E0FCB" w:rsidRPr="00996AE7">
          <w:rPr>
            <w:bCs/>
            <w:iCs/>
          </w:rPr>
        </w:r>
        <w:r w:rsidR="000E0FCB" w:rsidRPr="00996AE7">
          <w:rPr>
            <w:bCs/>
            <w:iCs/>
          </w:rPr>
          <w:fldChar w:fldCharType="end"/>
        </w:r>
        <w:r w:rsidR="000E0FCB" w:rsidRPr="00996AE7">
          <w:rPr>
            <w:bCs/>
            <w:iCs/>
          </w:rPr>
        </w:r>
        <w:r w:rsidR="000E0FCB" w:rsidRPr="00996AE7">
          <w:rPr>
            <w:bCs/>
            <w:iCs/>
          </w:rPr>
          <w:fldChar w:fldCharType="separate"/>
        </w:r>
        <w:r w:rsidR="000E0FCB" w:rsidRPr="00996AE7">
          <w:rPr>
            <w:bCs/>
            <w:iCs/>
            <w:noProof/>
            <w:vertAlign w:val="superscript"/>
          </w:rPr>
          <w:t>62</w:t>
        </w:r>
        <w:r w:rsidR="000E0FCB" w:rsidRPr="00996AE7">
          <w:rPr>
            <w:bCs/>
            <w:iCs/>
            <w:lang w:val="en-US"/>
          </w:rPr>
          <w:fldChar w:fldCharType="end"/>
        </w:r>
      </w:hyperlink>
      <w:r w:rsidR="00AB117F" w:rsidRPr="00996AE7">
        <w:rPr>
          <w:bCs/>
          <w:iCs/>
        </w:rPr>
        <w:t xml:space="preserve"> with the help of the ORCA package (version 5.0.2).</w:t>
      </w:r>
      <w:hyperlink w:anchor="_ENREF_114" w:tooltip="Neese, 2012 #886" w:history="1">
        <w:r w:rsidR="000E0FCB" w:rsidRPr="00996AE7">
          <w:rPr>
            <w:bCs/>
            <w:iCs/>
          </w:rPr>
          <w:fldChar w:fldCharType="begin"/>
        </w:r>
        <w:r w:rsidR="000E0FCB" w:rsidRPr="00996AE7">
          <w:rPr>
            <w:bCs/>
            <w:iCs/>
          </w:rPr>
          <w:instrText xml:space="preserve"> ADDIN EN.CITE &lt;EndNote&gt;&lt;Cite&gt;&lt;Author&gt;Neese&lt;/Author&gt;&lt;Year&gt;2012&lt;/Year&gt;&lt;RecNum&gt;886&lt;/RecNum&gt;&lt;DisplayText&gt;&lt;style face="superscript"&gt;63&lt;/style&gt;&lt;/DisplayText&gt;&lt;record&gt;&lt;rec-number&gt;886&lt;/rec-number&gt;&lt;foreign-keys&gt;&lt;key app="EN" db-id="rt9ddr2zk0zd5sex095p5zegpt09vp0pz2vr"&gt;886&lt;/key&gt;&lt;/foreign-keys&gt;&lt;ref-type name="Journal Article"&gt;17&lt;/ref-type&gt;&lt;contributors&gt;&lt;authors&gt;&lt;author&gt;Neese, Frank&lt;/author&gt;&lt;/authors&gt;&lt;/contributors&gt;&lt;titles&gt;&lt;title&gt;The ORCA program system&lt;/title&gt;&lt;secondary-title&gt;WIREs Computational Molecular Science&lt;/secondary-title&gt;&lt;/titles&gt;&lt;periodical&gt;&lt;full-title&gt;WIREs Computational Molecular Science&lt;/full-title&gt;&lt;abbr-1&gt;Wiley Interdiscip. Rev. Comput. Mol. Sci.&lt;/abbr-1&gt;&lt;/periodical&gt;&lt;pages&gt;73-78&lt;/pages&gt;&lt;volume&gt;2&lt;/volume&gt;&lt;number&gt;1&lt;/number&gt;&lt;section&gt;73&lt;/section&gt;&lt;dates&gt;&lt;year&gt;2012&lt;/year&gt;&lt;/dates&gt;&lt;isbn&gt;1759-0876&lt;/isbn&gt;&lt;urls&gt;&lt;related-urls&gt;&lt;url&gt;https://onlinelibrary.wiley.com/doi/abs/10.1002/wcms.81&lt;/url&gt;&lt;/related-urls&gt;&lt;/urls&gt;&lt;electronic-resource-num&gt;10.1002/wcms.81&lt;/electronic-resource-num&gt;&lt;/record&gt;&lt;/Cite&gt;&lt;Cite&gt;&lt;Author&gt;Neese&lt;/Author&gt;&lt;Year&gt;2018&lt;/Year&gt;&lt;RecNum&gt;887&lt;/RecNum&gt;&lt;record&gt;&lt;rec-number&gt;887&lt;/rec-number&gt;&lt;foreign-keys&gt;&lt;key app="EN" db-id="rt9ddr2zk0zd5sex095p5zegpt09vp0pz2vr"&gt;887&lt;/key&gt;&lt;/foreign-keys&gt;&lt;ref-type name="Journal Article"&gt;17&lt;/ref-type&gt;&lt;contributors&gt;&lt;authors&gt;&lt;author&gt;Neese, Frank&lt;/author&gt;&lt;/authors&gt;&lt;/contributors&gt;&lt;titles&gt;&lt;title&gt;Software update: the ORCA program system, version 4.0&lt;/title&gt;&lt;secondary-title&gt;WIREs Computational Molecular Science&lt;/secondary-title&gt;&lt;/titles&gt;&lt;periodical&gt;&lt;full-title&gt;WIREs Computational Molecular Science&lt;/full-title&gt;&lt;abbr-1&gt;Wiley Interdiscip. Rev. Comput. Mol. Sci.&lt;/abbr-1&gt;&lt;/periodical&gt;&lt;pages&gt;e1327&lt;/pages&gt;&lt;volume&gt;8&lt;/volume&gt;&lt;number&gt;1&lt;/number&gt;&lt;section&gt;e1327&lt;/section&gt;&lt;dates&gt;&lt;year&gt;2018&lt;/year&gt;&lt;/dates&gt;&lt;isbn&gt;1759-0876&lt;/isbn&gt;&lt;urls&gt;&lt;related-urls&gt;&lt;url&gt;https://onlinelibrary.wiley.com/doi/abs/10.1002/wcms.1327&lt;/url&gt;&lt;/related-urls&gt;&lt;/urls&gt;&lt;electronic-resource-num&gt;10.1002/wcms.1327&lt;/electronic-resource-num&gt;&lt;/record&gt;&lt;/Cite&gt;&lt;/EndNote&gt;</w:instrText>
        </w:r>
        <w:r w:rsidR="000E0FCB" w:rsidRPr="00996AE7">
          <w:rPr>
            <w:bCs/>
            <w:iCs/>
          </w:rPr>
          <w:fldChar w:fldCharType="separate"/>
        </w:r>
        <w:r w:rsidR="000E0FCB" w:rsidRPr="00996AE7">
          <w:rPr>
            <w:bCs/>
            <w:iCs/>
            <w:noProof/>
            <w:vertAlign w:val="superscript"/>
          </w:rPr>
          <w:t>63</w:t>
        </w:r>
        <w:r w:rsidR="000E0FCB" w:rsidRPr="00996AE7">
          <w:rPr>
            <w:bCs/>
            <w:iCs/>
            <w:lang w:val="en-US"/>
          </w:rPr>
          <w:fldChar w:fldCharType="end"/>
        </w:r>
      </w:hyperlink>
      <w:r w:rsidR="00AB117F" w:rsidRPr="00996AE7">
        <w:rPr>
          <w:bCs/>
          <w:iCs/>
        </w:rPr>
        <w:t xml:space="preserve"> Zero-order regular approximation (ZORA)</w:t>
      </w:r>
      <w:hyperlink w:anchor="_ENREF_116" w:tooltip="Weigend, 2005 #888" w:history="1">
        <w:r w:rsidR="000E0FCB" w:rsidRPr="00996AE7">
          <w:rPr>
            <w:bCs/>
            <w:iCs/>
          </w:rPr>
          <w:fldChar w:fldCharType="begin"/>
        </w:r>
        <w:r w:rsidR="000E0FCB" w:rsidRPr="00996AE7">
          <w:rPr>
            <w:bCs/>
            <w:iCs/>
          </w:rPr>
          <w:instrText xml:space="preserve"> ADDIN EN.CITE &lt;EndNote&gt;&lt;Cite&gt;&lt;Author&gt;Weigend&lt;/Author&gt;&lt;Year&gt;2005&lt;/Year&gt;&lt;RecNum&gt;888&lt;/RecNum&gt;&lt;DisplayText&gt;&lt;style face="superscript"&gt;64&lt;/style&gt;&lt;/DisplayText&gt;&lt;record&gt;&lt;rec-number&gt;888&lt;/rec-number&gt;&lt;foreign-keys&gt;&lt;key app="EN" db-id="rt9ddr2zk0zd5sex095p5zegpt09vp0pz2vr"&gt;888&lt;/key&gt;&lt;/foreign-keys&gt;&lt;ref-type name="Journal Article"&gt;17&lt;/ref-type&gt;&lt;contributors&gt;&lt;authors&gt;&lt;author&gt;Weigend, Florian&lt;/author&gt;&lt;author&gt;Ahlrichs, Reinhart&lt;/author&gt;&lt;/authors&gt;&lt;/contributors&gt;&lt;titles&gt;&lt;title&gt;Balanced basis sets of split valence, triple zeta valence and quadruple zeta valence quality for H to Rn: Design and assessment of accuracy&lt;/title&gt;&lt;secondary-title&gt;Physical Chemistry Chemical Physics&lt;/secondary-title&gt;&lt;/titles&gt;&lt;periodical&gt;&lt;full-title&gt;Physical Chemistry Chemical Physics&lt;/full-title&gt;&lt;abbr-1&gt;Phys. Chem. Chem. Phys.&lt;/abbr-1&gt;&lt;/periodical&gt;&lt;pages&gt;3297-3305&lt;/pages&gt;&lt;volume&gt;7&lt;/volume&gt;&lt;number&gt;18&lt;/number&gt;&lt;section&gt;3297&lt;/section&gt;&lt;dates&gt;&lt;year&gt;2005&lt;/year&gt;&lt;/dates&gt;&lt;publisher&gt;The Royal Society of Chemistry&lt;/publisher&gt;&lt;isbn&gt;1463-9076&lt;/isbn&gt;&lt;urls&gt;&lt;related-urls&gt;&lt;url&gt;http://dx.doi.org/10.1039/B508541A&lt;/url&gt;&lt;/related-urls&gt;&lt;/urls&gt;&lt;electronic-resource-num&gt;10.1039/B508541A&lt;/electronic-resource-num&gt;&lt;/record&gt;&lt;/Cite&gt;&lt;/EndNote&gt;</w:instrText>
        </w:r>
        <w:r w:rsidR="000E0FCB" w:rsidRPr="00996AE7">
          <w:rPr>
            <w:bCs/>
            <w:iCs/>
          </w:rPr>
          <w:fldChar w:fldCharType="separate"/>
        </w:r>
        <w:r w:rsidR="000E0FCB" w:rsidRPr="00996AE7">
          <w:rPr>
            <w:bCs/>
            <w:iCs/>
            <w:noProof/>
            <w:vertAlign w:val="superscript"/>
          </w:rPr>
          <w:t>64</w:t>
        </w:r>
        <w:r w:rsidR="000E0FCB" w:rsidRPr="00996AE7">
          <w:rPr>
            <w:bCs/>
            <w:iCs/>
            <w:lang w:val="en-US"/>
          </w:rPr>
          <w:fldChar w:fldCharType="end"/>
        </w:r>
      </w:hyperlink>
      <w:r w:rsidR="00AB117F" w:rsidRPr="00996AE7">
        <w:rPr>
          <w:bCs/>
          <w:iCs/>
        </w:rPr>
        <w:t xml:space="preserve"> was employed to account for relativistic effects. The ZORA-def2-TZVP(-f)</w:t>
      </w:r>
      <w:hyperlink w:anchor="_ENREF_116" w:tooltip="Weigend, 2005 #888" w:history="1">
        <w:r w:rsidR="000E0FCB" w:rsidRPr="00996AE7">
          <w:rPr>
            <w:bCs/>
            <w:iCs/>
          </w:rPr>
          <w:fldChar w:fldCharType="begin"/>
        </w:r>
        <w:r w:rsidR="000E0FCB" w:rsidRPr="00996AE7">
          <w:rPr>
            <w:bCs/>
            <w:iCs/>
          </w:rPr>
          <w:instrText xml:space="preserve"> ADDIN EN.CITE &lt;EndNote&gt;&lt;Cite&gt;&lt;Author&gt;Weigend&lt;/Author&gt;&lt;Year&gt;2005&lt;/Year&gt;&lt;RecNum&gt;888&lt;/RecNum&gt;&lt;DisplayText&gt;&lt;style face="superscript"&gt;64&lt;/style&gt;&lt;/DisplayText&gt;&lt;record&gt;&lt;rec-number&gt;888&lt;/rec-number&gt;&lt;foreign-keys&gt;&lt;key app="EN" db-id="rt9ddr2zk0zd5sex095p5zegpt09vp0pz2vr"&gt;888&lt;/key&gt;&lt;/foreign-keys&gt;&lt;ref-type name="Journal Article"&gt;17&lt;/ref-type&gt;&lt;contributors&gt;&lt;authors&gt;&lt;author&gt;Weigend, Florian&lt;/author&gt;&lt;author&gt;Ahlrichs, Reinhart&lt;/author&gt;&lt;/authors&gt;&lt;/contributors&gt;&lt;titles&gt;&lt;title&gt;Balanced basis sets of split valence, triple zeta valence and quadruple zeta valence quality for H to Rn: Design and assessment of accuracy&lt;/title&gt;&lt;secondary-title&gt;Physical Chemistry Chemical Physics&lt;/secondary-title&gt;&lt;/titles&gt;&lt;periodical&gt;&lt;full-title&gt;Physical Chemistry Chemical Physics&lt;/full-title&gt;&lt;abbr-1&gt;Phys. Chem. Chem. Phys.&lt;/abbr-1&gt;&lt;/periodical&gt;&lt;pages&gt;3297-3305&lt;/pages&gt;&lt;volume&gt;7&lt;/volume&gt;&lt;number&gt;18&lt;/number&gt;&lt;section&gt;3297&lt;/section&gt;&lt;dates&gt;&lt;year&gt;2005&lt;/year&gt;&lt;/dates&gt;&lt;publisher&gt;The Royal Society of Chemistry&lt;/publisher&gt;&lt;isbn&gt;1463-9076&lt;/isbn&gt;&lt;urls&gt;&lt;related-urls&gt;&lt;url&gt;http://dx.doi.org/10.1039/B508541A&lt;/url&gt;&lt;/related-urls&gt;&lt;/urls&gt;&lt;electronic-resource-num&gt;10.1039/B508541A&lt;/electronic-resource-num&gt;&lt;/record&gt;&lt;/Cite&gt;&lt;/EndNote&gt;</w:instrText>
        </w:r>
        <w:r w:rsidR="000E0FCB" w:rsidRPr="00996AE7">
          <w:rPr>
            <w:bCs/>
            <w:iCs/>
          </w:rPr>
          <w:fldChar w:fldCharType="separate"/>
        </w:r>
        <w:r w:rsidR="000E0FCB" w:rsidRPr="00996AE7">
          <w:rPr>
            <w:bCs/>
            <w:iCs/>
            <w:noProof/>
            <w:vertAlign w:val="superscript"/>
          </w:rPr>
          <w:t>64</w:t>
        </w:r>
        <w:r w:rsidR="000E0FCB" w:rsidRPr="00996AE7">
          <w:rPr>
            <w:bCs/>
            <w:iCs/>
            <w:lang w:val="en-US"/>
          </w:rPr>
          <w:fldChar w:fldCharType="end"/>
        </w:r>
      </w:hyperlink>
      <w:r w:rsidR="00AB117F" w:rsidRPr="00996AE7">
        <w:rPr>
          <w:bCs/>
          <w:iCs/>
        </w:rPr>
        <w:t xml:space="preserve"> basis sets were used for the H, C, N, F, O and S atoms while the SARC-ZORA-TZVP basis sets were used for the Pd and Pt atoms.</w:t>
      </w:r>
      <w:hyperlink w:anchor="_ENREF_117" w:tooltip="Rolfes, 2020 #889" w:history="1">
        <w:r w:rsidR="000E0FCB" w:rsidRPr="00996AE7">
          <w:rPr>
            <w:bCs/>
            <w:iCs/>
          </w:rPr>
          <w:fldChar w:fldCharType="begin"/>
        </w:r>
        <w:r w:rsidR="000E0FCB" w:rsidRPr="00996AE7">
          <w:rPr>
            <w:bCs/>
            <w:iCs/>
          </w:rPr>
          <w:instrText xml:space="preserve"> ADDIN EN.CITE &lt;EndNote&gt;&lt;Cite&gt;&lt;Author&gt;Rolfes&lt;/Author&gt;&lt;Year&gt;2020&lt;/Year&gt;&lt;RecNum&gt;889&lt;/RecNum&gt;&lt;DisplayText&gt;&lt;style face="superscript"&gt;65&lt;/style&gt;&lt;/DisplayText&gt;&lt;record&gt;&lt;rec-number&gt;889&lt;/rec-number&gt;&lt;foreign-keys&gt;&lt;key app="EN" db-id="rt9ddr2zk0zd5sex095p5zegpt09vp0pz2vr"&gt;889&lt;/key&gt;&lt;/foreign-keys&gt;&lt;ref-type name="Journal Article"&gt;17&lt;/ref-type&gt;&lt;contributors&gt;&lt;authors&gt;&lt;author&gt;Rolfes, Julian D.&lt;/author&gt;&lt;author&gt;Neese, Frank&lt;/author&gt;&lt;author&gt;Pantazis, Dimitrios A.&lt;/author&gt;&lt;/authors&gt;&lt;/contributors&gt;&lt;titles&gt;&lt;title&gt;All-electron scalar relativistic basis sets for the elements Rb–Xe&lt;/title&gt;&lt;secondary-title&gt;Journal of Computational Chemistry&lt;/secondary-title&gt;&lt;/titles&gt;&lt;periodical&gt;&lt;full-title&gt;Journal of Computational Chemistry&lt;/full-title&gt;&lt;abbr-1&gt;J. Comput. Chem.&lt;/abbr-1&gt;&lt;/periodical&gt;&lt;pages&gt;1842-1849&lt;/pages&gt;&lt;volume&gt;41&lt;/volume&gt;&lt;number&gt;20&lt;/number&gt;&lt;section&gt;1842&lt;/section&gt;&lt;dates&gt;&lt;year&gt;2020&lt;/year&gt;&lt;/dates&gt;&lt;isbn&gt;0192-8651&lt;/isbn&gt;&lt;urls&gt;&lt;related-urls&gt;&lt;url&gt;https://onlinelibrary.wiley.com/doi/abs/10.1002/jcc.26355&lt;/url&gt;&lt;/related-urls&gt;&lt;/urls&gt;&lt;electronic-resource-num&gt;10.1002/jcc.26355&lt;/electronic-resource-num&gt;&lt;/record&gt;&lt;/Cite&gt;&lt;/EndNote&gt;</w:instrText>
        </w:r>
        <w:r w:rsidR="000E0FCB" w:rsidRPr="00996AE7">
          <w:rPr>
            <w:bCs/>
            <w:iCs/>
          </w:rPr>
          <w:fldChar w:fldCharType="separate"/>
        </w:r>
        <w:r w:rsidR="000E0FCB" w:rsidRPr="00996AE7">
          <w:rPr>
            <w:bCs/>
            <w:iCs/>
            <w:noProof/>
            <w:vertAlign w:val="superscript"/>
          </w:rPr>
          <w:t>65</w:t>
        </w:r>
        <w:r w:rsidR="000E0FCB" w:rsidRPr="00996AE7">
          <w:rPr>
            <w:bCs/>
            <w:iCs/>
            <w:lang w:val="en-US"/>
          </w:rPr>
          <w:fldChar w:fldCharType="end"/>
        </w:r>
      </w:hyperlink>
      <w:r w:rsidR="00AB117F" w:rsidRPr="00996AE7">
        <w:rPr>
          <w:bCs/>
          <w:iCs/>
        </w:rPr>
        <w:t xml:space="preserve"> The Hessian matrix was calculated analytically for the optimized structures to prove the location of correct minima (no imaginary frequencies). Combination of the “resolution of identity” and the “chain of spheres exchange” algorithms (RIJCOSX)</w:t>
      </w:r>
      <w:hyperlink w:anchor="_ENREF_118" w:tooltip="Neese, 2003 #890" w:history="1">
        <w:r w:rsidR="000E0FCB" w:rsidRPr="00996AE7">
          <w:rPr>
            <w:bCs/>
            <w:iCs/>
          </w:rPr>
          <w:fldChar w:fldCharType="begin"/>
        </w:r>
        <w:r w:rsidR="000E0FCB" w:rsidRPr="00996AE7">
          <w:rPr>
            <w:bCs/>
            <w:iCs/>
          </w:rPr>
          <w:instrText xml:space="preserve"> ADDIN EN.CITE &lt;EndNote&gt;&lt;Cite&gt;&lt;Author&gt;Neese&lt;/Author&gt;&lt;Year&gt;2003&lt;/Year&gt;&lt;RecNum&gt;890&lt;/RecNum&gt;&lt;DisplayText&gt;&lt;style face="superscript"&gt;66&lt;/style&gt;&lt;/DisplayText&gt;&lt;record&gt;&lt;rec-number&gt;890&lt;/rec-number&gt;&lt;foreign-keys&gt;&lt;key app="EN" db-id="rt9ddr2zk0zd5sex095p5zegpt09vp0pz2vr"&gt;890&lt;/key&gt;&lt;/foreign-keys&gt;&lt;ref-type name="Journal Article"&gt;17&lt;/ref-type&gt;&lt;contributors&gt;&lt;authors&gt;&lt;author&gt;Neese, Frank&lt;/author&gt;&lt;/authors&gt;&lt;/contributors&gt;&lt;titles&gt;&lt;title&gt;An improvement of the resolution of the identity approximation for the formation of the Coulomb matrix&lt;/title&gt;&lt;secondary-title&gt;Journal of computational chemistry&lt;/secondary-title&gt;&lt;/titles&gt;&lt;periodical&gt;&lt;full-title&gt;Journal of Computational Chemistry&lt;/full-title&gt;&lt;abbr-1&gt;J. Comput. Chem.&lt;/abbr-1&gt;&lt;/periodical&gt;&lt;pages&gt;1740-1747&lt;/pages&gt;&lt;volume&gt;24&lt;/volume&gt;&lt;number&gt;14&lt;/number&gt;&lt;section&gt;1740&lt;/section&gt;&lt;dates&gt;&lt;year&gt;2003&lt;/year&gt;&lt;/dates&gt;&lt;isbn&gt;0192-8651&lt;/isbn&gt;&lt;urls&gt;&lt;/urls&gt;&lt;/record&gt;&lt;/Cite&gt;&lt;/EndNote&gt;</w:instrText>
        </w:r>
        <w:r w:rsidR="000E0FCB" w:rsidRPr="00996AE7">
          <w:rPr>
            <w:bCs/>
            <w:iCs/>
          </w:rPr>
          <w:fldChar w:fldCharType="separate"/>
        </w:r>
        <w:r w:rsidR="000E0FCB" w:rsidRPr="00996AE7">
          <w:rPr>
            <w:bCs/>
            <w:iCs/>
            <w:noProof/>
            <w:vertAlign w:val="superscript"/>
          </w:rPr>
          <w:t>66</w:t>
        </w:r>
        <w:r w:rsidR="000E0FCB" w:rsidRPr="00996AE7">
          <w:rPr>
            <w:bCs/>
            <w:iCs/>
            <w:lang w:val="en-US"/>
          </w:rPr>
          <w:fldChar w:fldCharType="end"/>
        </w:r>
      </w:hyperlink>
      <w:r w:rsidR="005D753C" w:rsidRPr="00996AE7">
        <w:rPr>
          <w:bCs/>
          <w:iCs/>
        </w:rPr>
        <w:t xml:space="preserve"> </w:t>
      </w:r>
      <w:r w:rsidR="00AB117F" w:rsidRPr="00996AE7">
        <w:rPr>
          <w:bCs/>
          <w:iCs/>
        </w:rPr>
        <w:t>in conjunction with the auxiliary basis sets SARC/J were used.</w:t>
      </w:r>
      <w:hyperlink w:anchor="_ENREF_119" w:tooltip="Pantazis, 2011 #891" w:history="1">
        <w:r w:rsidR="000E0FCB" w:rsidRPr="00996AE7">
          <w:rPr>
            <w:bCs/>
            <w:iCs/>
          </w:rPr>
          <w:fldChar w:fldCharType="begin"/>
        </w:r>
        <w:r w:rsidR="000E0FCB" w:rsidRPr="00996AE7">
          <w:rPr>
            <w:bCs/>
            <w:iCs/>
          </w:rPr>
          <w:instrText xml:space="preserve"> ADDIN EN.CITE &lt;EndNote&gt;&lt;Cite&gt;&lt;Author&gt;Pantazis&lt;/Author&gt;&lt;Year&gt;2011&lt;/Year&gt;&lt;RecNum&gt;891&lt;/RecNum&gt;&lt;DisplayText&gt;&lt;style face="superscript"&gt;67&lt;/style&gt;&lt;/DisplayText&gt;&lt;record&gt;&lt;rec-number&gt;891&lt;/rec-number&gt;&lt;foreign-keys&gt;&lt;key app="EN" db-id="rt9ddr2zk0zd5sex095p5zegpt09vp0pz2vr"&gt;891&lt;/key&gt;&lt;/foreign-keys&gt;&lt;ref-type name="Journal Article"&gt;17&lt;/ref-type&gt;&lt;contributors&gt;&lt;authors&gt;&lt;author&gt;Pantazis, Dimitrios A.&lt;/author&gt;&lt;author&gt;Neese, Frank&lt;/author&gt;&lt;/authors&gt;&lt;/contributors&gt;&lt;titles&gt;&lt;title&gt;All-Electron Scalar Relativistic Basis Sets for the Actinides&lt;/title&gt;&lt;secondary-title&gt;Journal of Chemical Theory and Computation&lt;/secondary-title&gt;&lt;/titles&gt;&lt;periodical&gt;&lt;full-title&gt;Journal of Chemical Theory and Computation&lt;/full-title&gt;&lt;abbr-1&gt;J. Chem. Theory Comp.&lt;/abbr-1&gt;&lt;/periodical&gt;&lt;pages&gt;677-684&lt;/pages&gt;&lt;volume&gt;7&lt;/volume&gt;&lt;number&gt;3&lt;/number&gt;&lt;section&gt;677&lt;/section&gt;&lt;dates&gt;&lt;year&gt;2011&lt;/year&gt;&lt;pub-dates&gt;&lt;date&gt;2011/03/08&lt;/date&gt;&lt;/pub-dates&gt;&lt;/dates&gt;&lt;publisher&gt;American Chemical Society&lt;/publisher&gt;&lt;isbn&gt;1549-9618&lt;/isbn&gt;&lt;urls&gt;&lt;related-urls&gt;&lt;url&gt;https://doi.org/10.1021/ct100736b&lt;/url&gt;&lt;/related-urls&gt;&lt;/urls&gt;&lt;electronic-resource-num&gt;10.1021/ct100736b&lt;/electronic-resource-num&gt;&lt;/record&gt;&lt;/Cite&gt;&lt;/EndNote&gt;</w:instrText>
        </w:r>
        <w:r w:rsidR="000E0FCB" w:rsidRPr="00996AE7">
          <w:rPr>
            <w:bCs/>
            <w:iCs/>
          </w:rPr>
          <w:fldChar w:fldCharType="separate"/>
        </w:r>
        <w:r w:rsidR="000E0FCB" w:rsidRPr="00996AE7">
          <w:rPr>
            <w:bCs/>
            <w:iCs/>
            <w:noProof/>
            <w:vertAlign w:val="superscript"/>
          </w:rPr>
          <w:t>67</w:t>
        </w:r>
        <w:r w:rsidR="000E0FCB" w:rsidRPr="00996AE7">
          <w:rPr>
            <w:bCs/>
            <w:iCs/>
            <w:lang w:val="en-US"/>
          </w:rPr>
          <w:fldChar w:fldCharType="end"/>
        </w:r>
      </w:hyperlink>
      <w:r w:rsidR="00AB117F" w:rsidRPr="00996AE7">
        <w:rPr>
          <w:bCs/>
          <w:iCs/>
        </w:rPr>
        <w:t xml:space="preserve"> The SCF calculations were tightly converged (TightSCF). Numerical integrations during all DFT calculations were done on a dense grid (DEFGRID3). </w:t>
      </w:r>
      <w:bookmarkEnd w:id="11"/>
      <w:r w:rsidR="00AB117F" w:rsidRPr="00996AE7">
        <w:rPr>
          <w:lang w:val="en-US"/>
        </w:rPr>
        <w:t xml:space="preserve">TD-DFT calculations were performed by means of the </w:t>
      </w:r>
      <w:r w:rsidR="00AB117F" w:rsidRPr="00996AE7">
        <w:rPr>
          <w:bCs/>
          <w:szCs w:val="24"/>
        </w:rPr>
        <w:t>conductor polarizable continuum model (CPCM)</w:t>
      </w:r>
      <w:hyperlink w:anchor="_ENREF_120" w:tooltip="Barone, 1998 #892" w:history="1">
        <w:r w:rsidR="000E0FCB" w:rsidRPr="00996AE7">
          <w:rPr>
            <w:bCs/>
            <w:szCs w:val="24"/>
          </w:rPr>
          <w:fldChar w:fldCharType="begin"/>
        </w:r>
        <w:r w:rsidR="000E0FCB" w:rsidRPr="00996AE7">
          <w:rPr>
            <w:bCs/>
            <w:szCs w:val="24"/>
          </w:rPr>
          <w:instrText xml:space="preserve"> ADDIN EN.CITE &lt;EndNote&gt;&lt;Cite&gt;&lt;Author&gt;Barone&lt;/Author&gt;&lt;Year&gt;1998&lt;/Year&gt;&lt;RecNum&gt;892&lt;/RecNum&gt;&lt;DisplayText&gt;&lt;style face="superscript"&gt;68&lt;/style&gt;&lt;/DisplayText&gt;&lt;record&gt;&lt;rec-number&gt;892&lt;/rec-number&gt;&lt;foreign-keys&gt;&lt;key app="EN" db-id="rt9ddr2zk0zd5sex095p5zegpt09vp0pz2vr"&gt;892&lt;/key&gt;&lt;/foreign-keys&gt;&lt;ref-type name="Journal Article"&gt;17&lt;/ref-type&gt;&lt;contributors&gt;&lt;authors&gt;&lt;author&gt;Barone, Vincenzo&lt;/author&gt;&lt;author&gt;Cossi, Maurizio&lt;/author&gt;&lt;/authors&gt;&lt;/contributors&gt;&lt;titles&gt;&lt;title&gt;Quantum Calculation of Molecular Energies and Energy Gradients in Solution by a Conductor Solvent Model&lt;/title&gt;&lt;secondary-title&gt;The Journal of Physical Chemistry A&lt;/secondary-title&gt;&lt;/titles&gt;&lt;periodical&gt;&lt;full-title&gt;The Journal of Physical Chemistry A&lt;/full-title&gt;&lt;abbr-1&gt;J. Phys. Chem. A&lt;/abbr-1&gt;&lt;/periodical&gt;&lt;pages&gt;1995-2001&lt;/pages&gt;&lt;volume&gt;102&lt;/volume&gt;&lt;number&gt;11&lt;/number&gt;&lt;section&gt;1995&lt;/section&gt;&lt;dates&gt;&lt;year&gt;1998&lt;/year&gt;&lt;pub-dates&gt;&lt;date&gt;1998/03/01&lt;/date&gt;&lt;/pub-dates&gt;&lt;/dates&gt;&lt;publisher&gt;American Chemical Society&lt;/publisher&gt;&lt;isbn&gt;1089-5639&lt;/isbn&gt;&lt;urls&gt;&lt;related-urls&gt;&lt;url&gt;https://doi.org/10.1021/jp9716997&lt;/url&gt;&lt;/related-urls&gt;&lt;/urls&gt;&lt;electronic-resource-num&gt;10.1021/jp9716997&lt;/electronic-resource-num&gt;&lt;/record&gt;&lt;/Cite&gt;&lt;/EndNote&gt;</w:instrText>
        </w:r>
        <w:r w:rsidR="000E0FCB" w:rsidRPr="00996AE7">
          <w:rPr>
            <w:bCs/>
            <w:szCs w:val="24"/>
          </w:rPr>
          <w:fldChar w:fldCharType="separate"/>
        </w:r>
        <w:r w:rsidR="000E0FCB" w:rsidRPr="00996AE7">
          <w:rPr>
            <w:bCs/>
            <w:noProof/>
            <w:szCs w:val="24"/>
            <w:vertAlign w:val="superscript"/>
          </w:rPr>
          <w:t>68</w:t>
        </w:r>
        <w:r w:rsidR="000E0FCB" w:rsidRPr="00996AE7">
          <w:rPr>
            <w:bCs/>
            <w:szCs w:val="24"/>
          </w:rPr>
          <w:fldChar w:fldCharType="end"/>
        </w:r>
      </w:hyperlink>
      <w:r w:rsidR="00AB117F" w:rsidRPr="00996AE7">
        <w:rPr>
          <w:lang w:val="en-US"/>
        </w:rPr>
        <w:t xml:space="preserve"> solvation model. 60 vertical transition energies to the lowest singlet excited states with significant oscillator strengths, and their characters calculated allowed to simulate a large portion of the absorption spectra and are listed in </w:t>
      </w:r>
      <w:r w:rsidR="00AB117F" w:rsidRPr="00996AE7">
        <w:rPr>
          <w:b/>
          <w:bCs/>
          <w:lang w:val="en-US"/>
        </w:rPr>
        <w:t>Tables S5</w:t>
      </w:r>
      <w:r w:rsidR="00AB117F" w:rsidRPr="00996AE7">
        <w:rPr>
          <w:lang w:val="en-US"/>
        </w:rPr>
        <w:t xml:space="preserve">. Calculations of the lowest 10 singlet–singlet excitation energies at the optimized geometries are satisfied to gain the nature of the long wavelength light absorption of the complexes. QTAIM, </w:t>
      </w:r>
      <w:r w:rsidR="00AB117F" w:rsidRPr="00996AE7">
        <w:rPr>
          <w:bCs/>
          <w:szCs w:val="24"/>
        </w:rPr>
        <w:t xml:space="preserve">MOs and spin density were calculated using the </w:t>
      </w:r>
      <w:r w:rsidR="00AB117F" w:rsidRPr="00996AE7">
        <w:rPr>
          <w:szCs w:val="24"/>
        </w:rPr>
        <w:t>Multiwfn 3.8 software</w:t>
      </w:r>
      <w:hyperlink w:anchor="_ENREF_121" w:tooltip="Keith, 2019 #893" w:history="1">
        <w:r w:rsidR="000E0FCB" w:rsidRPr="00996AE7">
          <w:rPr>
            <w:szCs w:val="24"/>
          </w:rPr>
          <w:fldChar w:fldCharType="begin">
            <w:fldData xml:space="preserve">PEVuZE5vdGU+PENpdGU+PEF1dGhvcj5LZWl0aDwvQXV0aG9yPjxZZWFyPjIwMTk8L1llYXI+PFJl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</w:fldData>
          </w:fldChar>
        </w:r>
        <w:r w:rsidR="000E0FCB" w:rsidRPr="00996AE7">
          <w:rPr>
            <w:szCs w:val="24"/>
          </w:rPr>
          <w:instrText xml:space="preserve"> ADDIN EN.CITE </w:instrText>
        </w:r>
        <w:r w:rsidR="000E0FCB" w:rsidRPr="00996AE7">
          <w:rPr>
            <w:szCs w:val="24"/>
          </w:rPr>
          <w:fldChar w:fldCharType="begin">
            <w:fldData xml:space="preserve">PEVuZE5vdGU+PENpdGU+PEF1dGhvcj5LZWl0aDwvQXV0aG9yPjxZZWFyPjIwMTk8L1llYXI+PFJl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</w:fldData>
          </w:fldChar>
        </w:r>
        <w:r w:rsidR="000E0FCB" w:rsidRPr="00996AE7">
          <w:rPr>
            <w:szCs w:val="24"/>
          </w:rPr>
          <w:instrText xml:space="preserve"> ADDIN EN.CITE.DATA </w:instrText>
        </w:r>
        <w:r w:rsidR="000E0FCB" w:rsidRPr="00996AE7">
          <w:rPr>
            <w:szCs w:val="24"/>
          </w:rPr>
        </w:r>
        <w:r w:rsidR="000E0FCB" w:rsidRPr="00996AE7">
          <w:rPr>
            <w:szCs w:val="24"/>
          </w:rPr>
          <w:fldChar w:fldCharType="end"/>
        </w:r>
        <w:r w:rsidR="000E0FCB" w:rsidRPr="00996AE7">
          <w:rPr>
            <w:szCs w:val="24"/>
          </w:rPr>
        </w:r>
        <w:r w:rsidR="000E0FCB" w:rsidRPr="00996AE7">
          <w:rPr>
            <w:szCs w:val="24"/>
          </w:rPr>
          <w:fldChar w:fldCharType="separate"/>
        </w:r>
        <w:r w:rsidR="000E0FCB" w:rsidRPr="00996AE7">
          <w:rPr>
            <w:noProof/>
            <w:szCs w:val="24"/>
            <w:vertAlign w:val="superscript"/>
          </w:rPr>
          <w:t>69</w:t>
        </w:r>
        <w:r w:rsidR="000E0FCB" w:rsidRPr="00996AE7">
          <w:rPr>
            <w:szCs w:val="24"/>
          </w:rPr>
          <w:fldChar w:fldCharType="end"/>
        </w:r>
      </w:hyperlink>
      <w:r w:rsidR="00AB117F" w:rsidRPr="00996AE7">
        <w:rPr>
          <w:szCs w:val="24"/>
        </w:rPr>
        <w:t xml:space="preserve"> and </w:t>
      </w:r>
      <w:r w:rsidR="00AB117F" w:rsidRPr="00996AE7">
        <w:rPr>
          <w:bCs/>
          <w:szCs w:val="24"/>
        </w:rPr>
        <w:t>visualized</w:t>
      </w:r>
      <w:r w:rsidR="00AB117F" w:rsidRPr="00996AE7">
        <w:rPr>
          <w:szCs w:val="24"/>
        </w:rPr>
        <w:t xml:space="preserve"> with VMD program.</w:t>
      </w:r>
      <w:hyperlink w:anchor="_ENREF_124" w:tooltip="Humphrey, 1996 #895" w:history="1">
        <w:r w:rsidR="000E0FCB" w:rsidRPr="00996AE7">
          <w:rPr>
            <w:szCs w:val="24"/>
          </w:rPr>
          <w:fldChar w:fldCharType="begin"/>
        </w:r>
        <w:r w:rsidR="000E0FCB" w:rsidRPr="00996AE7">
          <w:rPr>
            <w:szCs w:val="24"/>
          </w:rPr>
          <w:instrText xml:space="preserve"> ADDIN EN.CITE &lt;EndNote&gt;&lt;Cite&gt;&lt;Author&gt;Humphrey&lt;/Author&gt;&lt;Year&gt;1996&lt;/Year&gt;&lt;RecNum&gt;895&lt;/RecNum&gt;&lt;DisplayText&gt;&lt;style face="superscript"&gt;70&lt;/style&gt;&lt;/DisplayText&gt;&lt;record&gt;&lt;rec-number&gt;895&lt;/rec-number&gt;&lt;foreign-keys&gt;&lt;key app="EN" db-id="rt9ddr2zk0zd5sex095p5zegpt09vp0pz2vr"&gt;895&lt;/key&gt;&lt;/foreign-keys&gt;&lt;ref-type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dynamics&lt;/title&gt;&lt;secondary-title&gt;Journal of Molecular Graphics&lt;/secondary-title&gt;&lt;/titles&gt;&lt;periodical&gt;&lt;full-title&gt;Journal of Molecular Graphics&lt;/full-title&gt;&lt;abbr-1&gt;J. Mol. Graph. Model.&lt;/abbr-1&gt;&lt;/periodical&gt;&lt;pages&gt;33-38&lt;/pages&gt;&lt;volume&gt;14&lt;/volume&gt;&lt;number&gt;1&lt;/number&gt;&lt;keywords&gt;&lt;keyword&gt;molecular modeling&lt;/keyword&gt;&lt;keyword&gt;molecular dynamics visualization&lt;/keyword&gt;&lt;keyword&gt;interactive visualization&lt;/keyword&gt;&lt;/keywords&gt;&lt;dates&gt;&lt;year&gt;1996&lt;/year&gt;&lt;pub-dates&gt;&lt;date&gt;1996/02/01/&lt;/date&gt;&lt;/pub-dates&gt;&lt;/dates&gt;&lt;isbn&gt;0263-7855&lt;/isbn&gt;&lt;urls&gt;&lt;related-urls&gt;&lt;url&gt;http://www.sciencedirect.com/science/article/pii/0263785596000185&lt;/url&gt;&lt;/related-urls&gt;&lt;/urls&gt;&lt;electronic-resource-num&gt;https://doi.org/10.1016/0263-7855(96)00018-5&lt;/electronic-resource-num&gt;&lt;/record&gt;&lt;/Cite&gt;&lt;/EndNote&gt;</w:instrText>
        </w:r>
        <w:r w:rsidR="000E0FCB" w:rsidRPr="00996AE7">
          <w:rPr>
            <w:szCs w:val="24"/>
          </w:rPr>
          <w:fldChar w:fldCharType="separate"/>
        </w:r>
        <w:r w:rsidR="000E0FCB" w:rsidRPr="00996AE7">
          <w:rPr>
            <w:noProof/>
            <w:szCs w:val="24"/>
            <w:vertAlign w:val="superscript"/>
          </w:rPr>
          <w:t>70</w:t>
        </w:r>
        <w:r w:rsidR="000E0FCB" w:rsidRPr="00996AE7">
          <w:rPr>
            <w:szCs w:val="24"/>
          </w:rPr>
          <w:fldChar w:fldCharType="end"/>
        </w:r>
      </w:hyperlink>
    </w:p>
    <w:p w14:paraId="727D4C13" w14:textId="1A437966" w:rsidR="00637058" w:rsidRPr="00996AE7" w:rsidRDefault="00637058" w:rsidP="00273C55">
      <w:pPr>
        <w:pStyle w:val="RSCB02ArticleText"/>
        <w:ind w:firstLine="284"/>
        <w:rPr>
          <w:lang w:val="en-US"/>
        </w:rPr>
      </w:pPr>
      <w:r w:rsidRPr="00996AE7">
        <w:rPr>
          <w:bCs/>
          <w:i/>
          <w:lang w:val="en-US"/>
        </w:rPr>
        <w:t xml:space="preserve">DFT studies </w:t>
      </w:r>
      <w:r w:rsidR="00273C55" w:rsidRPr="00996AE7">
        <w:rPr>
          <w:bCs/>
          <w:i/>
          <w:lang w:val="en-US"/>
        </w:rPr>
        <w:t>for</w:t>
      </w:r>
      <w:r w:rsidRPr="00996AE7">
        <w:rPr>
          <w:bCs/>
          <w:i/>
          <w:lang w:val="en-US"/>
        </w:rPr>
        <w:t xml:space="preserve"> complexes </w:t>
      </w:r>
      <w:r w:rsidRPr="00996AE7">
        <w:rPr>
          <w:b/>
          <w:i/>
          <w:lang w:val="en-US"/>
        </w:rPr>
        <w:t>16</w:t>
      </w:r>
      <w:r w:rsidRPr="00996AE7">
        <w:rPr>
          <w:bCs/>
          <w:i/>
          <w:lang w:val="en-US"/>
        </w:rPr>
        <w:t xml:space="preserve"> and </w:t>
      </w:r>
      <w:r w:rsidRPr="00996AE7">
        <w:rPr>
          <w:b/>
          <w:i/>
          <w:lang w:val="en-US"/>
        </w:rPr>
        <w:t>18</w:t>
      </w:r>
      <w:r w:rsidR="00FF0497" w:rsidRPr="00996AE7">
        <w:rPr>
          <w:bCs/>
          <w:i/>
          <w:lang w:val="en-US"/>
        </w:rPr>
        <w:t xml:space="preserve">. </w:t>
      </w:r>
      <w:r w:rsidRPr="00996AE7">
        <w:rPr>
          <w:lang w:val="en-US"/>
        </w:rPr>
        <w:t xml:space="preserve">The single point calculations based on the experimental X-ray geometries of </w:t>
      </w:r>
      <w:r w:rsidRPr="00996AE7">
        <w:rPr>
          <w:b/>
          <w:lang w:val="en-US"/>
        </w:rPr>
        <w:t>16</w:t>
      </w:r>
      <w:r w:rsidRPr="00996AE7">
        <w:rPr>
          <w:lang w:val="en-US"/>
        </w:rPr>
        <w:t xml:space="preserve"> </w:t>
      </w:r>
      <w:r w:rsidRPr="00996AE7">
        <w:rPr>
          <w:lang w:val="en-US"/>
        </w:rPr>
        <w:t xml:space="preserve">and </w:t>
      </w:r>
      <w:r w:rsidRPr="00996AE7">
        <w:rPr>
          <w:b/>
          <w:lang w:val="en-US"/>
        </w:rPr>
        <w:t>18</w:t>
      </w:r>
      <w:r w:rsidRPr="00996AE7">
        <w:rPr>
          <w:lang w:val="en-US"/>
        </w:rPr>
        <w:t xml:space="preserve"> and full geometry optimization procedure for isolated model structures have been carried out at the DFT level of theory using the dispersion-corrected hybrid functional ωB97XD</w:t>
      </w:r>
      <w:hyperlink w:anchor="_ENREF_125" w:tooltip="Chai, 2008 #769" w:history="1">
        <w:r w:rsidR="000E0FCB" w:rsidRPr="00996AE7">
          <w:rPr>
            <w:lang w:val="en-US"/>
          </w:rPr>
          <w:fldChar w:fldCharType="begin"/>
        </w:r>
        <w:r w:rsidR="000E0FCB" w:rsidRPr="00996AE7">
          <w:rPr>
            <w:lang w:val="en-US"/>
          </w:rPr>
          <w:instrText xml:space="preserve"> ADDIN EN.CITE &lt;EndNote&gt;&lt;Cite&gt;&lt;Author&gt;Chai&lt;/Author&gt;&lt;Year&gt;2008&lt;/Year&gt;&lt;RecNum&gt;769&lt;/RecNum&gt;&lt;DisplayText&gt;&lt;style face="superscript"&gt;71&lt;/style&gt;&lt;/DisplayText&gt;&lt;record&gt;&lt;rec-number&gt;769&lt;/rec-number&gt;&lt;foreign-keys&gt;&lt;key app="EN" db-id="rt9ddr2zk0zd5sex095p5zegpt09vp0pz2vr"&gt;769&lt;/key&gt;&lt;/foreign-keys&gt;&lt;ref-type name="Journal Article"&gt;17&lt;/ref-type&gt;&lt;contributors&gt;&lt;authors&gt;&lt;author&gt;Chai, Jeng-Da&lt;/author&gt;&lt;author&gt;Head-Gordon, Martin&lt;/author&gt;&lt;/authors&gt;&lt;/contributors&gt;&lt;titles&gt;&lt;title&gt;Long-range corrected hybrid density functionals with damped atom–atom dispersion corrections&lt;/title&gt;&lt;secondary-title&gt;Physical Chemistry Chemical Physics&lt;/secondary-title&gt;&lt;/titles&gt;&lt;periodical&gt;&lt;full-title&gt;Physical Chemistry Chemical Physics&lt;/full-title&gt;&lt;abbr-1&gt;Phys. Chem. Chem. Phys.&lt;/abbr-1&gt;&lt;/periodical&gt;&lt;pages&gt;6615-6620&lt;/pages&gt;&lt;volume&gt;10&lt;/volume&gt;&lt;number&gt;44&lt;/number&gt;&lt;section&gt;6615&lt;/section&gt;&lt;dates&gt;&lt;year&gt;2008&lt;/year&gt;&lt;/dates&gt;&lt;publisher&gt;The Royal Society of Chemistry&lt;/publisher&gt;&lt;isbn&gt;1463-9076&lt;/isbn&gt;&lt;urls&gt;&lt;related-urls&gt;&lt;url&gt;http://dx.doi.org/10.1039/B810189B&lt;/url&gt;&lt;/related-urls&gt;&lt;/urls&gt;&lt;electronic-resource-num&gt;10.1039/B810189B&lt;/electronic-resource-num&gt;&lt;/record&gt;&lt;/Cite&gt;&lt;/EndNote&gt;</w:instrText>
        </w:r>
        <w:r w:rsidR="000E0FCB" w:rsidRPr="00996AE7">
          <w:rPr>
            <w:lang w:val="en-US"/>
          </w:rPr>
          <w:fldChar w:fldCharType="separate"/>
        </w:r>
        <w:r w:rsidR="000E0FCB" w:rsidRPr="00996AE7">
          <w:rPr>
            <w:noProof/>
            <w:vertAlign w:val="superscript"/>
            <w:lang w:val="en-US"/>
          </w:rPr>
          <w:t>71</w:t>
        </w:r>
        <w:r w:rsidR="000E0FCB" w:rsidRPr="00996AE7">
          <w:rPr>
            <w:lang w:val="en-US"/>
          </w:rPr>
          <w:fldChar w:fldCharType="end"/>
        </w:r>
      </w:hyperlink>
      <w:r w:rsidRPr="00996AE7">
        <w:rPr>
          <w:lang w:val="en-US"/>
        </w:rPr>
        <w:t xml:space="preserve"> with also the help of Gaussian-09</w:t>
      </w:r>
      <w:hyperlink w:anchor="_ENREF_126" w:tooltip="Frisch, 2010 #288" w:history="1">
        <w:r w:rsidR="000E0FCB" w:rsidRPr="00996AE7">
          <w:rPr>
            <w:lang w:val="en-US"/>
          </w:rPr>
          <w:fldChar w:fldCharType="begin"/>
        </w:r>
        <w:r w:rsidR="000E0FCB" w:rsidRPr="00996AE7">
          <w:rPr>
            <w:lang w:val="en-US"/>
          </w:rPr>
          <w:instrText xml:space="preserve"> ADDIN EN.CITE &lt;EndNote&gt;&lt;Cite&gt;&lt;Author&gt;Frisch&lt;/Author&gt;&lt;Year&gt;2010&lt;/Year&gt;&lt;RecNum&gt;288&lt;/RecNum&gt;&lt;DisplayText&gt;&lt;style face="superscript"&gt;72&lt;/style&gt;&lt;/DisplayText&gt;&lt;record&gt;&lt;rec-number&gt;288&lt;/rec-number&gt;&lt;foreign-keys&gt;&lt;key app="EN" db-id="rt9ddr2zk0zd5sex095p5zegpt09vp0pz2vr"&gt;288&lt;/key&gt;&lt;/foreign-keys&gt;&lt;ref-type name="Computer Program"&gt;9&lt;/ref-type&gt;&lt;contributors&gt;&lt;authors&gt;&lt;author&gt;Frisch, M. J.&lt;/author&gt;&lt;author&gt;Trucks, G. W.&lt;/author&gt;&lt;author&gt;Schlegel, H. B.&lt;/author&gt;&lt;author&gt;Scuseria, G. E.&lt;/author&gt;&lt;author&gt;Robb, M. A.&lt;/author&gt;&lt;author&gt;Cheeseman, J. R.&lt;/author&gt;&lt;author&gt;Scalmani, G.&lt;/author&gt;&lt;author&gt;Barone, V.&lt;/author&gt;&lt;author&gt;Mennucci, B.&lt;/author&gt;&lt;author&gt;Petersson, G. A.&lt;/author&gt;&lt;author&gt;Nakatsuji, H.&lt;/author&gt;&lt;author&gt;Caricato, M.&lt;/author&gt;&lt;author&gt;Li, X.&lt;/author&gt;&lt;author&gt;Hratchian, H. P.&lt;/author&gt;&lt;author&gt;Izmaylov, A. F.&lt;/author&gt;&lt;author&gt;Bloino, J.&lt;/author&gt;&lt;author&gt;Zheng, G.&lt;/author&gt;&lt;author&gt;Sonnenberg, J. L.&lt;/author&gt;&lt;author&gt;Hada, M.&lt;/author&gt;&lt;author&gt;Ehara, M.&lt;/author&gt;&lt;author&gt;Toyota, K.&lt;/author&gt;&lt;author&gt;Fukuda, R.&lt;/author&gt;&lt;author&gt;Hasegawa, J.&lt;/author&gt;&lt;author&gt;Ishida, M.&lt;/author&gt;&lt;author&gt;Nakajima, T.&lt;/author&gt;&lt;author&gt;Honda, Y.&lt;/author&gt;&lt;author&gt;Kitao, O.&lt;/author&gt;&lt;author&gt;Nakai, H.&lt;/author&gt;&lt;author&gt;Vreven, T.&lt;/author&gt;&lt;/authors&gt;&lt;/contributors&gt;&lt;titles&gt;&lt;title&gt;Gaussian 09, Revision B.01&lt;/title&gt;&lt;/titles&gt;&lt;dates&gt;&lt;year&gt;2010&lt;/year&gt;&lt;/dates&gt;&lt;pub-location&gt;Wallingford CT&lt;/pub-location&gt;&lt;publisher&gt;Gaussian, Inc.&lt;/publisher&gt;&lt;urls&gt;&lt;/urls&gt;&lt;/record&gt;&lt;/Cite&gt;&lt;/EndNote&gt;</w:instrText>
        </w:r>
        <w:r w:rsidR="000E0FCB" w:rsidRPr="00996AE7">
          <w:rPr>
            <w:lang w:val="en-US"/>
          </w:rPr>
          <w:fldChar w:fldCharType="separate"/>
        </w:r>
        <w:r w:rsidR="000E0FCB" w:rsidRPr="00996AE7">
          <w:rPr>
            <w:noProof/>
            <w:vertAlign w:val="superscript"/>
            <w:lang w:val="en-US"/>
          </w:rPr>
          <w:t>72</w:t>
        </w:r>
        <w:r w:rsidR="000E0FCB" w:rsidRPr="00996AE7">
          <w:rPr>
            <w:lang w:val="en-US"/>
          </w:rPr>
          <w:fldChar w:fldCharType="end"/>
        </w:r>
      </w:hyperlink>
      <w:r w:rsidRPr="00996AE7">
        <w:rPr>
          <w:lang w:val="en-US"/>
        </w:rPr>
        <w:t xml:space="preserve"> program package. </w:t>
      </w:r>
      <w:r w:rsidR="00206EA4" w:rsidRPr="00996AE7">
        <w:rPr>
          <w:lang w:val="en-US"/>
        </w:rPr>
        <w:t>For palladium and platinum atoms t</w:t>
      </w:r>
      <w:r w:rsidRPr="00996AE7">
        <w:rPr>
          <w:lang w:val="en-US"/>
        </w:rPr>
        <w:t>he quasi-relativistic pseudopotentials MWB28 and MWB60 and the appropriate contracted basis sets</w:t>
      </w:r>
      <w:hyperlink w:anchor="_ENREF_127" w:tooltip="Andrae, 1990 #770" w:history="1">
        <w:r w:rsidR="000E0FCB" w:rsidRPr="00996AE7">
          <w:rPr>
            <w:lang w:val="en-US"/>
          </w:rPr>
          <w:fldChar w:fldCharType="begin"/>
        </w:r>
        <w:r w:rsidR="000E0FCB" w:rsidRPr="00996AE7">
          <w:rPr>
            <w:lang w:val="en-US"/>
          </w:rPr>
          <w:instrText xml:space="preserve"> ADDIN EN.CITE &lt;EndNote&gt;&lt;Cite&gt;&lt;Author&gt;Andrae&lt;/Author&gt;&lt;Year&gt;1990&lt;/Year&gt;&lt;RecNum&gt;770&lt;/RecNum&gt;&lt;DisplayText&gt;&lt;style face="superscript"&gt;73&lt;/style&gt;&lt;/DisplayText&gt;&lt;record&gt;&lt;rec-number&gt;770&lt;/rec-number&gt;&lt;foreign-keys&gt;&lt;key app="EN" db-id="rt9ddr2zk0zd5sex095p5zegpt09vp0pz2vr"&gt;770&lt;/key&gt;&lt;/foreign-keys&gt;&lt;ref-type name="Journal Article"&gt;17&lt;/ref-type&gt;&lt;contributors&gt;&lt;authors&gt;&lt;author&gt;Andrae, D.&lt;/author&gt;&lt;author&gt;Häußermann, U.&lt;/author&gt;&lt;author&gt;Dolg, M.&lt;/author&gt;&lt;author&gt;Stoll, H.&lt;/author&gt;&lt;author&gt;Preuß, H.&lt;/author&gt;&lt;/authors&gt;&lt;/contributors&gt;&lt;titles&gt;&lt;title&gt;Energy-adjustedab initio pseudopotentials for the second and third row transition elements&lt;/title&gt;&lt;secondary-title&gt;Theoretica chimica acta&lt;/secondary-title&gt;&lt;/titles&gt;&lt;periodical&gt;&lt;full-title&gt;Theoretica chimica acta&lt;/full-title&gt;&lt;abbr-1&gt;Theor. Chim. Acta&lt;/abbr-1&gt;&lt;/periodical&gt;&lt;pages&gt;123-141&lt;/pages&gt;&lt;volume&gt;77&lt;/volume&gt;&lt;number&gt;2&lt;/number&gt;&lt;section&gt;123&lt;/section&gt;&lt;dates&gt;&lt;year&gt;1990&lt;/year&gt;&lt;pub-dates&gt;&lt;date&gt;1990/03/01&lt;/date&gt;&lt;/pub-dates&gt;&lt;/dates&gt;&lt;isbn&gt;1432-2234&lt;/isbn&gt;&lt;urls&gt;&lt;related-urls&gt;&lt;url&gt;https://doi.org/10.1007/BF01114537&lt;/url&gt;&lt;/related-urls&gt;&lt;/urls&gt;&lt;electronic-resource-num&gt;10.1007/BF01114537&lt;/electronic-resource-num&gt;&lt;/record&gt;&lt;/Cite&gt;&lt;/EndNote&gt;</w:instrText>
        </w:r>
        <w:r w:rsidR="000E0FCB" w:rsidRPr="00996AE7">
          <w:rPr>
            <w:lang w:val="en-US"/>
          </w:rPr>
          <w:fldChar w:fldCharType="separate"/>
        </w:r>
        <w:r w:rsidR="000E0FCB" w:rsidRPr="00996AE7">
          <w:rPr>
            <w:noProof/>
            <w:vertAlign w:val="superscript"/>
            <w:lang w:val="en-US"/>
          </w:rPr>
          <w:t>73</w:t>
        </w:r>
        <w:r w:rsidR="000E0FCB" w:rsidRPr="00996AE7">
          <w:rPr>
            <w:lang w:val="en-US"/>
          </w:rPr>
          <w:fldChar w:fldCharType="end"/>
        </w:r>
      </w:hyperlink>
      <w:r w:rsidRPr="00996AE7">
        <w:rPr>
          <w:lang w:val="en-US"/>
        </w:rPr>
        <w:t xml:space="preserve"> were used, the 6-31G* basis sets were used for other atoms. The topological analysis of the electron density distribution with the help of the atoms in molecules (QTAIM) method developed</w:t>
      </w:r>
      <w:r w:rsidRPr="00996AE7">
        <w:rPr>
          <w:bCs/>
          <w:lang w:val="en-US"/>
        </w:rPr>
        <w:t xml:space="preserve"> by Bader</w:t>
      </w:r>
      <w:hyperlink w:anchor="_ENREF_75" w:tooltip="Bader, 1991 #290" w:history="1">
        <w:r w:rsidR="000E0FCB" w:rsidRPr="00996AE7">
          <w:rPr>
            <w:bCs/>
            <w:lang w:val="en-US"/>
          </w:rPr>
          <w:fldChar w:fldCharType="begin"/>
        </w:r>
        <w:r w:rsidR="000E0FCB" w:rsidRPr="00996AE7">
          <w:rPr>
            <w:bCs/>
            <w:lang w:val="en-US"/>
          </w:rPr>
          <w:instrText xml:space="preserve"> ADDIN EN.CITE &lt;EndNote&gt;&lt;Cite&gt;&lt;Author&gt;Bader&lt;/Author&gt;&lt;Year&gt;1991&lt;/Year&gt;&lt;RecNum&gt;290&lt;/RecNum&gt;&lt;DisplayText&gt;&lt;style face="superscript"&gt;33&lt;/style&gt;&lt;/DisplayText&gt;&lt;record&gt;&lt;rec-number&gt;290&lt;/rec-number&gt;&lt;foreign-keys&gt;&lt;key app="EN" db-id="rt9ddr2zk0zd5sex095p5zegpt09vp0pz2vr"&gt;290&lt;/key&gt;&lt;/foreign-keys&gt;&lt;ref-type name="Journal Article"&gt;17&lt;/ref-type&gt;&lt;contributors&gt;&lt;authors&gt;&lt;author&gt;Bader, Richard F. W.&lt;/author&gt;&lt;/authors&gt;&lt;/contributors&gt;&lt;titles&gt;&lt;title&gt;A quantum theory of molecular structure and its applications&lt;/title&gt;&lt;secondary-title&gt;Chem. Rev.&lt;/secondary-title&gt;&lt;/titles&gt;&lt;periodical&gt;&lt;full-title&gt;Chem. Rev.&lt;/full-title&gt;&lt;/periodical&gt;&lt;pages&gt;893-928&lt;/pages&gt;&lt;volume&gt;91&lt;/volume&gt;&lt;number&gt;5&lt;/number&gt;&lt;dates&gt;&lt;year&gt;1991&lt;/year&gt;&lt;/dates&gt;&lt;urls&gt;&lt;related-urls&gt;&lt;url&gt;http://pubs.acs.org/doi/abs/10.1021/cr00005a013&lt;/url&gt;&lt;/related-urls&gt;&lt;/urls&gt;&lt;electronic-resource-num&gt;10.1021/cr00005a013&lt;/electronic-resource-num&gt;&lt;/record&gt;&lt;/Cite&gt;&lt;/EndNote&gt;</w:instrText>
        </w:r>
        <w:r w:rsidR="000E0FCB" w:rsidRPr="00996AE7">
          <w:rPr>
            <w:bCs/>
            <w:lang w:val="en-US"/>
          </w:rPr>
          <w:fldChar w:fldCharType="separate"/>
        </w:r>
        <w:r w:rsidR="000E0FCB" w:rsidRPr="00996AE7">
          <w:rPr>
            <w:bCs/>
            <w:noProof/>
            <w:vertAlign w:val="superscript"/>
            <w:lang w:val="en-US"/>
          </w:rPr>
          <w:t>33</w:t>
        </w:r>
        <w:r w:rsidR="000E0FCB" w:rsidRPr="00996AE7">
          <w:rPr>
            <w:lang w:val="en-US"/>
          </w:rPr>
          <w:fldChar w:fldCharType="end"/>
        </w:r>
      </w:hyperlink>
      <w:r w:rsidRPr="00996AE7">
        <w:rPr>
          <w:bCs/>
          <w:lang w:val="en-US"/>
        </w:rPr>
        <w:t xml:space="preserve"> </w:t>
      </w:r>
      <w:r w:rsidRPr="00996AE7">
        <w:rPr>
          <w:lang w:val="en-US"/>
        </w:rPr>
        <w:t>has been performed by using the Multiwfn</w:t>
      </w:r>
      <w:r w:rsidRPr="00996AE7">
        <w:rPr>
          <w:b/>
          <w:lang w:val="en-US"/>
        </w:rPr>
        <w:t xml:space="preserve"> </w:t>
      </w:r>
      <w:r w:rsidRPr="00996AE7">
        <w:rPr>
          <w:lang w:val="en-US"/>
        </w:rPr>
        <w:t>program (version 3.7).</w:t>
      </w:r>
      <w:hyperlink w:anchor="_ENREF_128" w:tooltip="Lu, 2012 #289" w:history="1">
        <w:r w:rsidR="000E0FCB" w:rsidRPr="00996AE7">
          <w:rPr>
            <w:lang w:val="en-US"/>
          </w:rPr>
          <w:fldChar w:fldCharType="begin"/>
        </w:r>
        <w:r w:rsidR="000E0FCB" w:rsidRPr="00996AE7">
          <w:rPr>
            <w:lang w:val="en-US"/>
          </w:rPr>
          <w:instrText xml:space="preserve"> ADDIN EN.CITE &lt;EndNote&gt;&lt;Cite&gt;&lt;Author&gt;Lu&lt;/Author&gt;&lt;Year&gt;2012&lt;/Year&gt;&lt;RecNum&gt;289&lt;/RecNum&gt;&lt;DisplayText&gt;&lt;style face="superscript"&gt;74&lt;/style&gt;&lt;/DisplayText&gt;&lt;record&gt;&lt;rec-number&gt;289&lt;/rec-number&gt;&lt;foreign-keys&gt;&lt;key app="EN" db-id="rt9ddr2zk0zd5sex095p5zegpt09vp0pz2vr"&gt;289&lt;/key&gt;&lt;/foreign-keys&gt;&lt;ref-type name="Journal Article"&gt;17&lt;/ref-type&gt;&lt;contributors&gt;&lt;authors&gt;&lt;author&gt;Lu, Tian&lt;/author&gt;&lt;author&gt;Chen, Feiwu&lt;/author&gt;&lt;/authors&gt;&lt;/contributors&gt;&lt;titles&gt;&lt;title&gt;Multiwfn: A multifunctional wavefunction analyzer&lt;/title&gt;&lt;secondary-title&gt;J. Comput. Chem.&lt;/secondary-title&gt;&lt;/titles&gt;&lt;periodical&gt;&lt;full-title&gt;J. Comput. Chem.&lt;/full-title&gt;&lt;/periodical&gt;&lt;pages&gt;580-592&lt;/pages&gt;&lt;volume&gt;33&lt;/volume&gt;&lt;number&gt;5&lt;/number&gt;&lt;section&gt;580&lt;/section&gt;&lt;dates&gt;&lt;year&gt;2012&lt;/year&gt;&lt;/dates&gt;&lt;urls&gt;&lt;related-urls&gt;&lt;url&gt;http://doi.wiley.com/10.1002/jcc.22885&lt;/url&gt;&lt;/related-urls&gt;&lt;/urls&gt;&lt;electronic-resource-num&gt;10.1002/jcc.22885&lt;/electronic-resource-num&gt;&lt;/record&gt;&lt;/Cite&gt;&lt;/EndNote&gt;</w:instrText>
        </w:r>
        <w:r w:rsidR="000E0FCB" w:rsidRPr="00996AE7">
          <w:rPr>
            <w:lang w:val="en-US"/>
          </w:rPr>
          <w:fldChar w:fldCharType="separate"/>
        </w:r>
        <w:r w:rsidR="000E0FCB" w:rsidRPr="00996AE7">
          <w:rPr>
            <w:noProof/>
            <w:vertAlign w:val="superscript"/>
            <w:lang w:val="en-US"/>
          </w:rPr>
          <w:t>74</w:t>
        </w:r>
        <w:r w:rsidR="000E0FCB" w:rsidRPr="00996AE7">
          <w:rPr>
            <w:lang w:val="en-US"/>
          </w:rPr>
          <w:fldChar w:fldCharType="end"/>
        </w:r>
      </w:hyperlink>
      <w:r w:rsidRPr="00996AE7">
        <w:rPr>
          <w:lang w:val="en-US"/>
        </w:rPr>
        <w:t xml:space="preserve"> The Cartesian atomic coordinates for all model structures are presented in </w:t>
      </w:r>
      <w:r w:rsidRPr="00996AE7">
        <w:rPr>
          <w:b/>
          <w:lang w:val="en-US"/>
        </w:rPr>
        <w:t>Table S</w:t>
      </w:r>
      <w:r w:rsidR="00FF0497" w:rsidRPr="00996AE7">
        <w:rPr>
          <w:b/>
          <w:lang w:val="en-US"/>
        </w:rPr>
        <w:t>12</w:t>
      </w:r>
      <w:r w:rsidRPr="00996AE7">
        <w:rPr>
          <w:bCs/>
          <w:lang w:val="en-US"/>
        </w:rPr>
        <w:t>, Supporting Information</w:t>
      </w:r>
      <w:r w:rsidRPr="00996AE7">
        <w:rPr>
          <w:lang w:val="en-US"/>
        </w:rPr>
        <w:t xml:space="preserve">. </w:t>
      </w:r>
    </w:p>
    <w:p w14:paraId="029E51B9" w14:textId="60C3BA63" w:rsidR="0089204B" w:rsidRPr="00996AE7" w:rsidRDefault="0089204B" w:rsidP="00273C55">
      <w:pPr>
        <w:pStyle w:val="RSCB02ArticleText"/>
        <w:ind w:firstLine="284"/>
        <w:rPr>
          <w:bCs/>
          <w:i/>
          <w:lang w:val="en-US" w:bidi="en-US"/>
        </w:rPr>
      </w:pPr>
      <w:r w:rsidRPr="00996AE7">
        <w:rPr>
          <w:bCs/>
          <w:i/>
          <w:lang w:val="en-US"/>
        </w:rPr>
        <w:t xml:space="preserve">Hirshfeld analysis. </w:t>
      </w:r>
      <w:r w:rsidRPr="00996AE7">
        <w:rPr>
          <w:bCs/>
          <w:iCs/>
          <w:lang w:val="en-US" w:bidi="en-US"/>
        </w:rPr>
        <w:t>The Hirshfeld molecular surfaces were generated by CrystalExplorer17 program</w:t>
      </w:r>
      <w:r w:rsidR="00CE2B3C" w:rsidRPr="00996AE7">
        <w:rPr>
          <w:bCs/>
          <w:iCs/>
          <w:lang w:val="en-US" w:bidi="en-US"/>
        </w:rPr>
        <w:t>.</w:t>
      </w:r>
      <w:hyperlink w:anchor="_ENREF_129" w:tooltip="Turner, 2017 #716" w:history="1">
        <w:r w:rsidR="000E0FCB" w:rsidRPr="00996AE7">
          <w:rPr>
            <w:bCs/>
            <w:iCs/>
            <w:lang w:val="en-US" w:bidi="en-US"/>
          </w:rPr>
          <w:fldChar w:fldCharType="begin">
            <w:fldData xml:space="preserve">PEVuZE5vdGU+PENpdGU+PEF1dGhvcj5UdXJuZXI8L0F1dGhvcj48WWVhcj4yMDE3PC9ZZWFyPjxS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</w:fldData>
          </w:fldChar>
        </w:r>
        <w:r w:rsidR="000E0FCB" w:rsidRPr="00996AE7">
          <w:rPr>
            <w:bCs/>
            <w:iCs/>
            <w:lang w:val="en-US" w:bidi="en-US"/>
          </w:rPr>
          <w:instrText xml:space="preserve"> ADDIN EN.CITE </w:instrText>
        </w:r>
        <w:r w:rsidR="000E0FCB" w:rsidRPr="00996AE7">
          <w:rPr>
            <w:bCs/>
            <w:iCs/>
            <w:lang w:val="en-US" w:bidi="en-US"/>
          </w:rPr>
          <w:fldChar w:fldCharType="begin">
            <w:fldData xml:space="preserve">PEVuZE5vdGU+PENpdGU+PEF1dGhvcj5UdXJuZXI8L0F1dGhvcj48WWVhcj4yMDE3PC9ZZWFyPjxS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</w:fldData>
          </w:fldChar>
        </w:r>
        <w:r w:rsidR="000E0FCB" w:rsidRPr="00996AE7">
          <w:rPr>
            <w:bCs/>
            <w:iCs/>
            <w:lang w:val="en-US" w:bidi="en-US"/>
          </w:rPr>
          <w:instrText xml:space="preserve"> ADDIN EN.CITE.DATA </w:instrText>
        </w:r>
        <w:r w:rsidR="000E0FCB" w:rsidRPr="00996AE7">
          <w:rPr>
            <w:bCs/>
            <w:iCs/>
            <w:lang w:val="en-US" w:bidi="en-US"/>
          </w:rPr>
        </w:r>
        <w:r w:rsidR="000E0FCB" w:rsidRPr="00996AE7">
          <w:rPr>
            <w:bCs/>
            <w:iCs/>
            <w:lang w:val="en-US" w:bidi="en-US"/>
          </w:rPr>
          <w:fldChar w:fldCharType="end"/>
        </w:r>
        <w:r w:rsidR="000E0FCB" w:rsidRPr="00996AE7">
          <w:rPr>
            <w:bCs/>
            <w:iCs/>
            <w:lang w:val="en-US" w:bidi="en-US"/>
          </w:rPr>
        </w:r>
        <w:r w:rsidR="000E0FCB" w:rsidRPr="00996AE7">
          <w:rPr>
            <w:bCs/>
            <w:iCs/>
            <w:lang w:val="en-US" w:bidi="en-US"/>
          </w:rPr>
          <w:fldChar w:fldCharType="separate"/>
        </w:r>
        <w:r w:rsidR="000E0FCB" w:rsidRPr="00996AE7">
          <w:rPr>
            <w:bCs/>
            <w:iCs/>
            <w:noProof/>
            <w:vertAlign w:val="superscript"/>
            <w:lang w:val="en-US" w:bidi="en-US"/>
          </w:rPr>
          <w:t>75</w:t>
        </w:r>
        <w:r w:rsidR="000E0FCB" w:rsidRPr="00996AE7">
          <w:rPr>
            <w:bCs/>
            <w:iCs/>
            <w:lang w:val="en-US"/>
          </w:rPr>
          <w:fldChar w:fldCharType="end"/>
        </w:r>
      </w:hyperlink>
      <w:r w:rsidRPr="00996AE7">
        <w:rPr>
          <w:bCs/>
          <w:iCs/>
          <w:lang w:val="en-US" w:bidi="en-US"/>
        </w:rPr>
        <w:t xml:space="preserve"> The normalized contact distances, </w:t>
      </w:r>
      <w:proofErr w:type="spellStart"/>
      <w:r w:rsidRPr="00996AE7">
        <w:rPr>
          <w:bCs/>
          <w:iCs/>
          <w:lang w:val="en-US" w:bidi="en-US"/>
        </w:rPr>
        <w:t>d</w:t>
      </w:r>
      <w:r w:rsidRPr="00996AE7">
        <w:rPr>
          <w:bCs/>
          <w:iCs/>
          <w:vertAlign w:val="subscript"/>
          <w:lang w:val="en-US" w:bidi="en-US"/>
        </w:rPr>
        <w:t>norm</w:t>
      </w:r>
      <w:proofErr w:type="spellEnd"/>
      <w:r w:rsidR="00CE2B3C" w:rsidRPr="00996AE7">
        <w:rPr>
          <w:bCs/>
          <w:iCs/>
          <w:lang w:val="en-US" w:bidi="en-US"/>
        </w:rPr>
        <w:t>,</w:t>
      </w:r>
      <w:hyperlink w:anchor="_ENREF_131" w:tooltip="McKinnon, 2007 #717" w:history="1">
        <w:r w:rsidR="000E0FCB" w:rsidRPr="00996AE7">
          <w:rPr>
            <w:bCs/>
            <w:iCs/>
            <w:lang w:val="en-US" w:bidi="en-US"/>
          </w:rPr>
          <w:fldChar w:fldCharType="begin"/>
        </w:r>
        <w:r w:rsidR="000E0FCB" w:rsidRPr="00996AE7">
          <w:rPr>
            <w:bCs/>
            <w:iCs/>
            <w:lang w:val="en-US" w:bidi="en-US"/>
          </w:rPr>
          <w:instrText xml:space="preserve"> ADDIN EN.CITE &lt;EndNote&gt;&lt;Cite&gt;&lt;Author&gt;McKinnon&lt;/Author&gt;&lt;Year&gt;2007&lt;/Year&gt;&lt;RecNum&gt;717&lt;/RecNum&gt;&lt;DisplayText&gt;&lt;style face="superscript"&gt;76&lt;/style&gt;&lt;/DisplayText&gt;&lt;record&gt;&lt;rec-number&gt;717&lt;/rec-number&gt;&lt;foreign-keys&gt;&lt;key app="EN" db-id="rt9ddr2zk0zd5sex095p5zegpt09vp0pz2vr"&gt;717&lt;/key&gt;&lt;/foreign-keys&gt;&lt;ref-type name="Journal Article"&gt;17&lt;/ref-type&gt;&lt;contributors&gt;&lt;authors&gt;&lt;author&gt;McKinnon, Joshua J.&lt;/author&gt;&lt;author&gt;Jayatilaka, Dylan&lt;/author&gt;&lt;author&gt;Spackman, Mark A.&lt;/author&gt;&lt;/authors&gt;&lt;/contributors&gt;&lt;titles&gt;&lt;title&gt;Towards quantitative analysis of intermolecular interactions with Hirshfeld surfaces&lt;/title&gt;&lt;secondary-title&gt;Chemical Communications&lt;/secondary-title&gt;&lt;/titles&gt;&lt;periodical&gt;&lt;full-title&gt;Chemical Communications&lt;/full-title&gt;&lt;abbr-1&gt;Chem. Commun.&lt;/abbr-1&gt;&lt;/periodical&gt;&lt;pages&gt;3814-3816&lt;/pages&gt;&lt;number&gt;37&lt;/number&gt;&lt;section&gt;3814&lt;/section&gt;&lt;dates&gt;&lt;year&gt;2007&lt;/year&gt;&lt;/dates&gt;&lt;publisher&gt;The Royal Society of Chemistry&lt;/publisher&gt;&lt;isbn&gt;1359-7345&lt;/isbn&gt;&lt;work-type&gt;10.1039/B704980C&lt;/work-type&gt;&lt;urls&gt;&lt;related-urls&gt;&lt;url&gt;http://dx.doi.org/10.1039/B704980C&lt;/url&gt;&lt;/related-urls&gt;&lt;/urls&gt;&lt;electronic-resource-num&gt;10.1039/B704980C&lt;/electronic-resource-num&gt;&lt;/record&gt;&lt;/Cite&gt;&lt;/EndNote&gt;</w:instrText>
        </w:r>
        <w:r w:rsidR="000E0FCB" w:rsidRPr="00996AE7">
          <w:rPr>
            <w:bCs/>
            <w:iCs/>
            <w:lang w:val="en-US" w:bidi="en-US"/>
          </w:rPr>
          <w:fldChar w:fldCharType="separate"/>
        </w:r>
        <w:r w:rsidR="000E0FCB" w:rsidRPr="00996AE7">
          <w:rPr>
            <w:bCs/>
            <w:iCs/>
            <w:noProof/>
            <w:vertAlign w:val="superscript"/>
            <w:lang w:val="en-US" w:bidi="en-US"/>
          </w:rPr>
          <w:t>76</w:t>
        </w:r>
        <w:r w:rsidR="000E0FCB" w:rsidRPr="00996AE7">
          <w:rPr>
            <w:bCs/>
            <w:iCs/>
            <w:lang w:val="en-US"/>
          </w:rPr>
          <w:fldChar w:fldCharType="end"/>
        </w:r>
      </w:hyperlink>
      <w:r w:rsidRPr="00996AE7">
        <w:rPr>
          <w:bCs/>
          <w:iCs/>
          <w:lang w:val="en-US" w:bidi="en-US"/>
        </w:rPr>
        <w:t xml:space="preserve"> based on Bondi’s van der Waals radii</w:t>
      </w:r>
      <w:r w:rsidR="00CE2B3C" w:rsidRPr="00996AE7">
        <w:rPr>
          <w:bCs/>
          <w:iCs/>
          <w:lang w:val="en-US" w:bidi="en-US"/>
        </w:rPr>
        <w:t>,</w:t>
      </w:r>
      <w:hyperlink w:anchor="_ENREF_100" w:tooltip="Bondi, 1964 #308" w:history="1">
        <w:r w:rsidR="000E0FCB" w:rsidRPr="00996AE7">
          <w:rPr>
            <w:bCs/>
            <w:iCs/>
            <w:lang w:val="en-US" w:bidi="en-US"/>
          </w:rPr>
          <w:fldChar w:fldCharType="begin"/>
        </w:r>
        <w:r w:rsidR="000E0FCB" w:rsidRPr="00996AE7">
          <w:rPr>
            <w:bCs/>
            <w:iCs/>
            <w:lang w:val="en-US" w:bidi="en-US"/>
          </w:rPr>
          <w:instrText xml:space="preserve"> ADDIN EN.CITE &lt;EndNote&gt;&lt;Cite&gt;&lt;Author&gt;Bondi&lt;/Author&gt;&lt;Year&gt;1964&lt;/Year&gt;&lt;RecNum&gt;308&lt;/RecNum&gt;&lt;DisplayText&gt;&lt;style face="superscript"&gt;53&lt;/style&gt;&lt;/DisplayText&gt;&lt;record&gt;&lt;rec-number&gt;308&lt;/rec-number&gt;&lt;foreign-keys&gt;&lt;key app="EN" db-id="rt9ddr2zk0zd5sex095p5zegpt09vp0pz2vr"&gt;308&lt;/key&gt;&lt;/foreign-keys&gt;&lt;ref-type name="Journal Article"&gt;17&lt;/ref-type&gt;&lt;contributors&gt;&lt;authors&gt;&lt;author&gt;Bondi, A.&lt;/author&gt;&lt;/authors&gt;&lt;/contributors&gt;&lt;titles&gt;&lt;title&gt;van der Waals Volumes and Radii&lt;/title&gt;&lt;secondary-title&gt;J. Phys. Chem.&lt;/secondary-title&gt;&lt;/titles&gt;&lt;periodical&gt;&lt;full-title&gt;J. Phys. Chem.&lt;/full-title&gt;&lt;/periodical&gt;&lt;pages&gt;441-451&lt;/pages&gt;&lt;volume&gt;68&lt;/volume&gt;&lt;number&gt;3&lt;/number&gt;&lt;section&gt;441&lt;/section&gt;&lt;dates&gt;&lt;year&gt;1964&lt;/year&gt;&lt;/dates&gt;&lt;publisher&gt;American Chemical Society&lt;/publisher&gt;&lt;urls&gt;&lt;related-urls&gt;&lt;url&gt;https://doi.org/10.1021/j100785a001&lt;/url&gt;&lt;/related-urls&gt;&lt;/urls&gt;&lt;electronic-resource-num&gt;10.1021/j100785a001&lt;/electronic-resource-num&gt;&lt;/record&gt;&lt;/Cite&gt;&lt;/EndNote&gt;</w:instrText>
        </w:r>
        <w:r w:rsidR="000E0FCB" w:rsidRPr="00996AE7">
          <w:rPr>
            <w:bCs/>
            <w:iCs/>
            <w:lang w:val="en-US" w:bidi="en-US"/>
          </w:rPr>
          <w:fldChar w:fldCharType="separate"/>
        </w:r>
        <w:r w:rsidR="000E0FCB" w:rsidRPr="00996AE7">
          <w:rPr>
            <w:bCs/>
            <w:iCs/>
            <w:noProof/>
            <w:vertAlign w:val="superscript"/>
            <w:lang w:val="en-US" w:bidi="en-US"/>
          </w:rPr>
          <w:t>53</w:t>
        </w:r>
        <w:r w:rsidR="000E0FCB" w:rsidRPr="00996AE7">
          <w:rPr>
            <w:bCs/>
            <w:iCs/>
            <w:lang w:val="en-US"/>
          </w:rPr>
          <w:fldChar w:fldCharType="end"/>
        </w:r>
      </w:hyperlink>
      <w:r w:rsidRPr="00996AE7">
        <w:rPr>
          <w:bCs/>
          <w:iCs/>
          <w:lang w:val="en-US" w:bidi="en-US"/>
        </w:rPr>
        <w:t xml:space="preserve"> were mapped into the Hirshfeld surface</w:t>
      </w:r>
      <w:r w:rsidR="00FF0497" w:rsidRPr="00996AE7">
        <w:rPr>
          <w:bCs/>
          <w:iCs/>
          <w:lang w:val="en-US" w:bidi="en-US"/>
        </w:rPr>
        <w:t xml:space="preserve"> (</w:t>
      </w:r>
      <w:r w:rsidR="00FF0497" w:rsidRPr="00996AE7">
        <w:rPr>
          <w:b/>
          <w:bCs/>
          <w:iCs/>
          <w:lang w:val="en-US" w:bidi="en-US"/>
        </w:rPr>
        <w:t>Table S</w:t>
      </w:r>
      <w:r w:rsidR="007B00A7" w:rsidRPr="00996AE7">
        <w:rPr>
          <w:b/>
          <w:bCs/>
          <w:iCs/>
          <w:lang w:val="en-US" w:bidi="en-US"/>
        </w:rPr>
        <w:t>13</w:t>
      </w:r>
      <w:r w:rsidR="00FF0497" w:rsidRPr="00996AE7">
        <w:rPr>
          <w:bCs/>
          <w:iCs/>
          <w:lang w:val="en-US" w:bidi="en-US"/>
        </w:rPr>
        <w:t xml:space="preserve"> and </w:t>
      </w:r>
      <w:r w:rsidR="00FF0497" w:rsidRPr="00996AE7">
        <w:rPr>
          <w:b/>
          <w:bCs/>
          <w:iCs/>
          <w:lang w:val="en-US" w:bidi="en-US"/>
        </w:rPr>
        <w:t>Figure</w:t>
      </w:r>
      <w:r w:rsidR="007B00A7" w:rsidRPr="00996AE7">
        <w:rPr>
          <w:b/>
          <w:bCs/>
          <w:iCs/>
          <w:lang w:val="en-US" w:bidi="en-US"/>
        </w:rPr>
        <w:t>s</w:t>
      </w:r>
      <w:r w:rsidR="00FF0497" w:rsidRPr="00996AE7">
        <w:rPr>
          <w:b/>
          <w:bCs/>
          <w:iCs/>
          <w:lang w:val="en-US" w:bidi="en-US"/>
        </w:rPr>
        <w:t xml:space="preserve"> S</w:t>
      </w:r>
      <w:r w:rsidR="007B00A7" w:rsidRPr="00996AE7">
        <w:rPr>
          <w:b/>
          <w:bCs/>
          <w:iCs/>
          <w:lang w:val="en-US" w:bidi="en-US"/>
        </w:rPr>
        <w:t>1</w:t>
      </w:r>
      <w:r w:rsidR="00FF1DF6" w:rsidRPr="00996AE7">
        <w:rPr>
          <w:b/>
          <w:bCs/>
          <w:iCs/>
          <w:lang w:val="en-US" w:bidi="en-US"/>
        </w:rPr>
        <w:t>5</w:t>
      </w:r>
      <w:r w:rsidR="007B00A7" w:rsidRPr="00996AE7">
        <w:rPr>
          <w:iCs/>
          <w:lang w:val="en-US" w:bidi="en-US"/>
        </w:rPr>
        <w:t xml:space="preserve">, </w:t>
      </w:r>
      <w:r w:rsidR="007B00A7" w:rsidRPr="00996AE7">
        <w:rPr>
          <w:b/>
          <w:bCs/>
          <w:iCs/>
          <w:lang w:val="en-US" w:bidi="en-US"/>
        </w:rPr>
        <w:t>S1</w:t>
      </w:r>
      <w:r w:rsidR="00FF1DF6" w:rsidRPr="00996AE7">
        <w:rPr>
          <w:b/>
          <w:bCs/>
          <w:iCs/>
          <w:lang w:val="en-US" w:bidi="en-US"/>
        </w:rPr>
        <w:t>6</w:t>
      </w:r>
      <w:r w:rsidR="00FF0497" w:rsidRPr="00996AE7">
        <w:rPr>
          <w:bCs/>
          <w:iCs/>
          <w:lang w:val="en-US" w:bidi="en-US"/>
        </w:rPr>
        <w:t>)</w:t>
      </w:r>
      <w:r w:rsidRPr="00996AE7">
        <w:rPr>
          <w:bCs/>
          <w:iCs/>
          <w:lang w:val="en-US" w:bidi="en-US"/>
        </w:rPr>
        <w:t>. In the color scale, negative values of d</w:t>
      </w:r>
      <w:r w:rsidRPr="00996AE7">
        <w:rPr>
          <w:bCs/>
          <w:iCs/>
          <w:vertAlign w:val="subscript"/>
          <w:lang w:val="en-US" w:bidi="en-US"/>
        </w:rPr>
        <w:t>norm</w:t>
      </w:r>
      <w:r w:rsidRPr="00996AE7">
        <w:rPr>
          <w:bCs/>
          <w:iCs/>
          <w:lang w:val="en-US" w:bidi="en-US"/>
        </w:rPr>
        <w:t xml:space="preserve"> are visualized by the red color indicating contacts shorter than the sum of van der Waals radii. The white color denotes intermolecular distances that are close to van der Waals contacts with d</w:t>
      </w:r>
      <w:r w:rsidRPr="00996AE7">
        <w:rPr>
          <w:bCs/>
          <w:iCs/>
          <w:vertAlign w:val="subscript"/>
          <w:lang w:val="en-US" w:bidi="en-US"/>
        </w:rPr>
        <w:t>norm</w:t>
      </w:r>
      <w:r w:rsidRPr="00996AE7">
        <w:rPr>
          <w:bCs/>
          <w:iCs/>
          <w:lang w:val="en-US" w:bidi="en-US"/>
        </w:rPr>
        <w:t xml:space="preserve"> equal to zero. In turn, contacts longer than the sum of van der Waals radii with positive d</w:t>
      </w:r>
      <w:r w:rsidRPr="00996AE7">
        <w:rPr>
          <w:bCs/>
          <w:iCs/>
          <w:vertAlign w:val="subscript"/>
          <w:lang w:val="en-US" w:bidi="en-US"/>
        </w:rPr>
        <w:t>norm</w:t>
      </w:r>
      <w:r w:rsidRPr="00996AE7">
        <w:rPr>
          <w:bCs/>
          <w:iCs/>
          <w:lang w:val="en-US" w:bidi="en-US"/>
        </w:rPr>
        <w:t xml:space="preserve"> values are colored with blue</w:t>
      </w:r>
      <w:r w:rsidR="00FF0497" w:rsidRPr="00996AE7">
        <w:rPr>
          <w:bCs/>
          <w:iCs/>
          <w:lang w:val="en-US" w:bidi="en-US"/>
        </w:rPr>
        <w:t>.</w:t>
      </w:r>
    </w:p>
    <w:p w14:paraId="72250933" w14:textId="0EB1E513" w:rsidR="0089204B" w:rsidRPr="00996AE7" w:rsidRDefault="0089204B" w:rsidP="00637058">
      <w:pPr>
        <w:pStyle w:val="RSCB02ArticleText"/>
        <w:rPr>
          <w:bCs/>
          <w:i/>
          <w:lang w:val="en-US"/>
        </w:rPr>
      </w:pPr>
    </w:p>
    <w:p w14:paraId="466E01EF" w14:textId="6139ECB5" w:rsidR="001925B0" w:rsidRPr="00996AE7" w:rsidRDefault="001925B0" w:rsidP="001925B0">
      <w:pPr>
        <w:pStyle w:val="RSCB04AHeadingSection"/>
      </w:pPr>
      <w:r w:rsidRPr="00996AE7">
        <w:t>Author Contributions</w:t>
      </w:r>
    </w:p>
    <w:p w14:paraId="497816F8" w14:textId="24425CC7" w:rsidR="00543497" w:rsidRPr="00996AE7" w:rsidRDefault="00543497" w:rsidP="00543497">
      <w:pPr>
        <w:spacing w:line="240" w:lineRule="exact"/>
        <w:jc w:val="both"/>
        <w:rPr>
          <w:sz w:val="18"/>
          <w:szCs w:val="18"/>
        </w:rPr>
      </w:pPr>
      <w:r w:rsidRPr="00996AE7">
        <w:rPr>
          <w:sz w:val="18"/>
          <w:szCs w:val="18"/>
        </w:rPr>
        <w:t>M.V.K. − conceptualization, investigation</w:t>
      </w:r>
      <w:r w:rsidR="009E6182" w:rsidRPr="00996AE7">
        <w:rPr>
          <w:sz w:val="18"/>
          <w:szCs w:val="18"/>
        </w:rPr>
        <w:t xml:space="preserve"> (synthesis and physicochemical study)</w:t>
      </w:r>
      <w:r w:rsidRPr="00996AE7">
        <w:rPr>
          <w:sz w:val="18"/>
          <w:szCs w:val="18"/>
        </w:rPr>
        <w:t>, writing; K.V.L. − conceptualization, writing; E.A.K. – investigation</w:t>
      </w:r>
      <w:r w:rsidR="009E6182" w:rsidRPr="00996AE7">
        <w:rPr>
          <w:sz w:val="18"/>
          <w:szCs w:val="18"/>
        </w:rPr>
        <w:t xml:space="preserve"> (UV-vis spectroscopy and electrochemical study</w:t>
      </w:r>
      <w:r w:rsidRPr="00996AE7">
        <w:rPr>
          <w:sz w:val="18"/>
          <w:szCs w:val="18"/>
        </w:rPr>
        <w:t>, computational study</w:t>
      </w:r>
      <w:r w:rsidR="002C73CF" w:rsidRPr="00996AE7">
        <w:rPr>
          <w:sz w:val="18"/>
          <w:szCs w:val="18"/>
        </w:rPr>
        <w:t xml:space="preserve"> </w:t>
      </w:r>
      <w:r w:rsidR="0012157D" w:rsidRPr="00996AE7">
        <w:rPr>
          <w:sz w:val="18"/>
          <w:szCs w:val="18"/>
        </w:rPr>
        <w:t xml:space="preserve">for </w:t>
      </w:r>
      <w:r w:rsidR="0012157D" w:rsidRPr="00996AE7">
        <w:rPr>
          <w:b/>
          <w:bCs/>
          <w:sz w:val="18"/>
          <w:szCs w:val="18"/>
        </w:rPr>
        <w:t>7</w:t>
      </w:r>
      <w:r w:rsidR="0012157D" w:rsidRPr="00996AE7">
        <w:rPr>
          <w:sz w:val="18"/>
          <w:szCs w:val="18"/>
        </w:rPr>
        <w:t xml:space="preserve">, </w:t>
      </w:r>
      <w:r w:rsidR="0012157D" w:rsidRPr="00996AE7">
        <w:rPr>
          <w:b/>
          <w:bCs/>
          <w:sz w:val="18"/>
          <w:szCs w:val="18"/>
        </w:rPr>
        <w:t>8</w:t>
      </w:r>
      <w:r w:rsidR="0012157D" w:rsidRPr="00996AE7">
        <w:rPr>
          <w:sz w:val="18"/>
          <w:szCs w:val="18"/>
        </w:rPr>
        <w:t xml:space="preserve">, </w:t>
      </w:r>
      <w:r w:rsidR="0012157D" w:rsidRPr="00996AE7">
        <w:rPr>
          <w:b/>
          <w:bCs/>
          <w:sz w:val="18"/>
          <w:szCs w:val="18"/>
        </w:rPr>
        <w:t>11</w:t>
      </w:r>
      <w:r w:rsidR="0012157D" w:rsidRPr="00996AE7">
        <w:rPr>
          <w:sz w:val="18"/>
          <w:szCs w:val="18"/>
        </w:rPr>
        <w:t xml:space="preserve"> and </w:t>
      </w:r>
      <w:r w:rsidR="0012157D" w:rsidRPr="00996AE7">
        <w:rPr>
          <w:b/>
          <w:bCs/>
          <w:sz w:val="18"/>
          <w:szCs w:val="18"/>
        </w:rPr>
        <w:t>12</w:t>
      </w:r>
      <w:r w:rsidR="0012157D" w:rsidRPr="00996AE7">
        <w:rPr>
          <w:bCs/>
          <w:sz w:val="18"/>
          <w:szCs w:val="18"/>
        </w:rPr>
        <w:t>)</w:t>
      </w:r>
      <w:r w:rsidRPr="00996AE7">
        <w:rPr>
          <w:sz w:val="18"/>
          <w:szCs w:val="18"/>
        </w:rPr>
        <w:t xml:space="preserve">, writing; A.S.N. – </w:t>
      </w:r>
      <w:r w:rsidR="0012157D" w:rsidRPr="00996AE7">
        <w:rPr>
          <w:sz w:val="18"/>
          <w:szCs w:val="18"/>
        </w:rPr>
        <w:t>investigation (</w:t>
      </w:r>
      <w:r w:rsidRPr="00996AE7">
        <w:rPr>
          <w:sz w:val="18"/>
          <w:szCs w:val="18"/>
        </w:rPr>
        <w:t>computational study</w:t>
      </w:r>
      <w:r w:rsidR="0012157D" w:rsidRPr="00996AE7">
        <w:rPr>
          <w:sz w:val="18"/>
          <w:szCs w:val="18"/>
        </w:rPr>
        <w:t xml:space="preserve"> for </w:t>
      </w:r>
      <w:r w:rsidR="0012157D" w:rsidRPr="00996AE7">
        <w:rPr>
          <w:b/>
          <w:sz w:val="18"/>
          <w:szCs w:val="18"/>
        </w:rPr>
        <w:t>16</w:t>
      </w:r>
      <w:r w:rsidR="0012157D" w:rsidRPr="00996AE7">
        <w:rPr>
          <w:sz w:val="18"/>
          <w:szCs w:val="18"/>
        </w:rPr>
        <w:t xml:space="preserve"> and </w:t>
      </w:r>
      <w:r w:rsidR="0012157D" w:rsidRPr="00996AE7">
        <w:rPr>
          <w:b/>
          <w:sz w:val="18"/>
          <w:szCs w:val="18"/>
        </w:rPr>
        <w:t>18</w:t>
      </w:r>
      <w:r w:rsidR="002C73CF" w:rsidRPr="00996AE7">
        <w:rPr>
          <w:sz w:val="18"/>
          <w:szCs w:val="18"/>
        </w:rPr>
        <w:t>)</w:t>
      </w:r>
      <w:r w:rsidRPr="00996AE7">
        <w:rPr>
          <w:sz w:val="18"/>
          <w:szCs w:val="18"/>
        </w:rPr>
        <w:t xml:space="preserve">, writing; M.A.K.− conceptualization, writing, project administration. </w:t>
      </w:r>
    </w:p>
    <w:p w14:paraId="177CDB0E" w14:textId="30DD831C" w:rsidR="00C9557D" w:rsidRPr="00996AE7" w:rsidRDefault="00C9557D" w:rsidP="00C9557D">
      <w:pPr>
        <w:pStyle w:val="RSCB04AHeadingSection"/>
      </w:pPr>
      <w:r w:rsidRPr="00996AE7">
        <w:t>Conflict</w:t>
      </w:r>
      <w:r w:rsidR="00F05C18" w:rsidRPr="00996AE7">
        <w:t>s</w:t>
      </w:r>
      <w:r w:rsidRPr="00996AE7">
        <w:t xml:space="preserve"> of interest</w:t>
      </w:r>
    </w:p>
    <w:p w14:paraId="246AAD08" w14:textId="370363BF" w:rsidR="00A05364" w:rsidRPr="00996AE7" w:rsidRDefault="00A05364" w:rsidP="00A05364">
      <w:pPr>
        <w:rPr>
          <w:rFonts w:cs="Times New Roman"/>
          <w:w w:val="108"/>
          <w:sz w:val="18"/>
          <w:szCs w:val="18"/>
        </w:rPr>
      </w:pPr>
      <w:r w:rsidRPr="00996AE7">
        <w:rPr>
          <w:rFonts w:cs="Times New Roman"/>
          <w:w w:val="108"/>
          <w:sz w:val="18"/>
          <w:szCs w:val="18"/>
        </w:rPr>
        <w:t>There are no conflicts to declare.</w:t>
      </w:r>
    </w:p>
    <w:p w14:paraId="2B7CDDB1" w14:textId="22A5C954" w:rsidR="00FA2DA2" w:rsidRPr="00996AE7" w:rsidRDefault="00FA2DA2" w:rsidP="00FA2DA2">
      <w:pPr>
        <w:pStyle w:val="RSCB04AHeadingSection"/>
      </w:pPr>
      <w:r w:rsidRPr="00996AE7">
        <w:t>Acknowledgements</w:t>
      </w:r>
    </w:p>
    <w:p w14:paraId="3DA82BC6" w14:textId="2241427F" w:rsidR="009E6182" w:rsidRPr="00996AE7" w:rsidRDefault="009E6182" w:rsidP="009E6182">
      <w:pPr>
        <w:pStyle w:val="RSCB02ArticleText"/>
      </w:pPr>
      <w:r w:rsidRPr="00996AE7">
        <w:t xml:space="preserve">This work was supported by the Russian Science Foundation (project 21-73-10083). </w:t>
      </w:r>
      <w:r w:rsidR="00BC433A" w:rsidRPr="00996AE7">
        <w:t xml:space="preserve">The electrochemical studies were performed by E.A.K. in the framework of the Russian Foundation for Basic Research project 19-29-08026. </w:t>
      </w:r>
      <w:r w:rsidRPr="00996AE7">
        <w:t xml:space="preserve">Measurements were performed at Center for Magnetic Resonance, Center for X-ray Diffraction Studies, Center for Chemical Analysis and Materials Research, and </w:t>
      </w:r>
      <w:r w:rsidR="00191A4E" w:rsidRPr="00996AE7">
        <w:t>Computing</w:t>
      </w:r>
      <w:r w:rsidRPr="00996AE7">
        <w:t xml:space="preserve"> Centre (all belong to St Petersburg University).</w:t>
      </w:r>
      <w:r w:rsidR="00D10EE7" w:rsidRPr="00996AE7">
        <w:t xml:space="preserve"> </w:t>
      </w:r>
    </w:p>
    <w:p w14:paraId="6F686822" w14:textId="77777777" w:rsidR="009E6182" w:rsidRPr="00996AE7" w:rsidRDefault="009E6182" w:rsidP="009E6182">
      <w:pPr>
        <w:pStyle w:val="RSCB04AHeadingSection"/>
      </w:pPr>
      <w:r w:rsidRPr="00996AE7">
        <w:t>Keywords</w:t>
      </w:r>
    </w:p>
    <w:p w14:paraId="2367F4F8" w14:textId="242E60B8" w:rsidR="008B34F2" w:rsidRPr="00996AE7" w:rsidRDefault="009E6182" w:rsidP="00FA2DA2">
      <w:pPr>
        <w:pStyle w:val="RSCB02ArticleText"/>
      </w:pPr>
      <w:r w:rsidRPr="00996AE7">
        <w:t>diaminocarbene • NHC • organometallics • platinum complexes • palladium complexes</w:t>
      </w:r>
      <w:r w:rsidRPr="00996AE7">
        <w:fldChar w:fldCharType="begin"/>
      </w:r>
      <w:r w:rsidRPr="00996AE7">
        <w:instrText xml:space="preserve"> ADDIN EN.SECTION.REFLIST </w:instrText>
      </w:r>
      <w:r w:rsidRPr="00996AE7">
        <w:fldChar w:fldCharType="end"/>
      </w:r>
    </w:p>
    <w:p w14:paraId="1892B867" w14:textId="29BF4082" w:rsidR="00D010E8" w:rsidRPr="00996AE7" w:rsidRDefault="00876DCF" w:rsidP="0047645B">
      <w:pPr>
        <w:spacing w:before="400" w:after="80" w:line="240" w:lineRule="auto"/>
        <w:rPr>
          <w:sz w:val="18"/>
          <w:szCs w:val="18"/>
          <w:lang w:val="en-US"/>
        </w:rPr>
      </w:pPr>
      <w:r w:rsidRPr="00996AE7">
        <w:rPr>
          <w:b/>
          <w:sz w:val="24"/>
        </w:rPr>
        <w:lastRenderedPageBreak/>
        <w:t>R</w:t>
      </w:r>
      <w:r w:rsidR="00E61949" w:rsidRPr="00996AE7">
        <w:rPr>
          <w:b/>
          <w:sz w:val="24"/>
        </w:rPr>
        <w:t>eferences</w:t>
      </w:r>
      <w:r w:rsidR="00245635" w:rsidRPr="00996AE7">
        <w:rPr>
          <w:b/>
          <w:sz w:val="24"/>
          <w:lang w:val="en-US"/>
        </w:rPr>
        <w:t xml:space="preserve"> </w:t>
      </w:r>
    </w:p>
    <w:bookmarkStart w:id="12" w:name="_Hlk93052904"/>
    <w:p w14:paraId="265EAACA" w14:textId="77777777" w:rsidR="000E0FCB" w:rsidRPr="00996AE7" w:rsidRDefault="009C4C2B" w:rsidP="000E0FCB">
      <w:pPr>
        <w:pStyle w:val="EndNoteBibliography"/>
        <w:spacing w:after="0"/>
        <w:ind w:left="720" w:hanging="720"/>
      </w:pPr>
      <w:r w:rsidRPr="00996AE7">
        <w:fldChar w:fldCharType="begin"/>
      </w:r>
      <w:r w:rsidRPr="00996AE7">
        <w:instrText xml:space="preserve"> ADDIN EN.REFLIST </w:instrText>
      </w:r>
      <w:r w:rsidRPr="00996AE7">
        <w:fldChar w:fldCharType="separate"/>
      </w:r>
      <w:r w:rsidR="000E0FCB" w:rsidRPr="00996AE7">
        <w:t>1.</w:t>
      </w:r>
      <w:r w:rsidR="000E0FCB" w:rsidRPr="00996AE7">
        <w:tab/>
        <w:t xml:space="preserve">(a) S. A. Katkova, M. A. Kinzhalov, P. M. Tolstoy, A. S. Novikov, V. P. Boyarskiy, A. Y. Ananyan, P. V. Gushchin, M. Haukka, A. A. Zolotarev, A. Y. Ivanov, S. S. Zlotsky and V. Y. Kukushkin, Diversity of Isomerization Patterns and Protolytic Forms in Aminocarbene PdII and PtII Complexes Formed upon Addition of N,N′-Diphenylguanidine to Metal-Activated Isocyanides, </w:t>
      </w:r>
      <w:r w:rsidR="000E0FCB" w:rsidRPr="00996AE7">
        <w:rPr>
          <w:i/>
        </w:rPr>
        <w:t>Organometallics</w:t>
      </w:r>
      <w:r w:rsidR="000E0FCB" w:rsidRPr="00996AE7">
        <w:t xml:space="preserve">, 2017, </w:t>
      </w:r>
      <w:r w:rsidR="000E0FCB" w:rsidRPr="00996AE7">
        <w:rPr>
          <w:b/>
        </w:rPr>
        <w:t>36</w:t>
      </w:r>
      <w:r w:rsidR="000E0FCB" w:rsidRPr="00996AE7">
        <w:t xml:space="preserve">, 4145; (b) H. V. Huynh, Electronic Properties of N-Heterocyclic Carbenes and Their Experimental Determination, </w:t>
      </w:r>
      <w:r w:rsidR="000E0FCB" w:rsidRPr="00996AE7">
        <w:rPr>
          <w:i/>
        </w:rPr>
        <w:t>Chem. Rev.</w:t>
      </w:r>
      <w:r w:rsidR="000E0FCB" w:rsidRPr="00996AE7">
        <w:t xml:space="preserve">, 2018, </w:t>
      </w:r>
      <w:r w:rsidR="000E0FCB" w:rsidRPr="00996AE7">
        <w:rPr>
          <w:b/>
        </w:rPr>
        <w:t>118</w:t>
      </w:r>
      <w:r w:rsidR="000E0FCB" w:rsidRPr="00996AE7">
        <w:t xml:space="preserve">, 9457; (c) M. N. Hopkinson, C. Richter, M. Schedler and F. Glorius, An overview of N-heterocyclic carbenes, </w:t>
      </w:r>
      <w:r w:rsidR="000E0FCB" w:rsidRPr="00996AE7">
        <w:rPr>
          <w:i/>
        </w:rPr>
        <w:t>Nature</w:t>
      </w:r>
      <w:r w:rsidR="000E0FCB" w:rsidRPr="00996AE7">
        <w:t xml:space="preserve">, 2014, </w:t>
      </w:r>
      <w:r w:rsidR="000E0FCB" w:rsidRPr="00996AE7">
        <w:rPr>
          <w:b/>
        </w:rPr>
        <w:t>510</w:t>
      </w:r>
      <w:r w:rsidR="000E0FCB" w:rsidRPr="00996AE7">
        <w:t>, 485.</w:t>
      </w:r>
    </w:p>
    <w:p w14:paraId="18CAC67A" w14:textId="77777777" w:rsidR="000E0FCB" w:rsidRPr="00996AE7" w:rsidRDefault="000E0FCB" w:rsidP="000E0FCB">
      <w:pPr>
        <w:pStyle w:val="EndNoteBibliography"/>
        <w:spacing w:after="0"/>
        <w:ind w:left="720" w:hanging="720"/>
      </w:pPr>
      <w:r w:rsidRPr="00996AE7">
        <w:t>2.</w:t>
      </w:r>
      <w:r w:rsidRPr="00996AE7">
        <w:tab/>
        <w:t xml:space="preserve">(a) M. A. Kinzhalov and K. V. Luzyanin, Reactivity of acyclic diaminocarbene ligands, </w:t>
      </w:r>
      <w:r w:rsidRPr="00996AE7">
        <w:rPr>
          <w:i/>
        </w:rPr>
        <w:t>Coord. Chem. Rev.</w:t>
      </w:r>
      <w:r w:rsidRPr="00996AE7">
        <w:t xml:space="preserve">, 2019, </w:t>
      </w:r>
      <w:r w:rsidRPr="00996AE7">
        <w:rPr>
          <w:b/>
        </w:rPr>
        <w:t>399</w:t>
      </w:r>
      <w:r w:rsidRPr="00996AE7">
        <w:t xml:space="preserve">, 213014; (b) M. A. Kinzhalov and K. V. Luzyanin, Synthesis and Contemporary Applications of Platinum Group Metals Complexes with Acyclic Diaminocarbene Ligands, </w:t>
      </w:r>
      <w:r w:rsidRPr="00996AE7">
        <w:rPr>
          <w:i/>
        </w:rPr>
        <w:t>Russ. J. Inorg. Chem.</w:t>
      </w:r>
      <w:r w:rsidRPr="00996AE7">
        <w:t xml:space="preserve">, 2022, </w:t>
      </w:r>
      <w:r w:rsidRPr="00996AE7">
        <w:rPr>
          <w:b/>
        </w:rPr>
        <w:t>67</w:t>
      </w:r>
      <w:r w:rsidRPr="00996AE7">
        <w:t>, 48.</w:t>
      </w:r>
    </w:p>
    <w:p w14:paraId="362CE78D" w14:textId="77777777" w:rsidR="000E0FCB" w:rsidRPr="00996AE7" w:rsidRDefault="000E0FCB" w:rsidP="000E0FCB">
      <w:pPr>
        <w:pStyle w:val="EndNoteBibliography"/>
        <w:spacing w:after="0"/>
        <w:ind w:left="720" w:hanging="720"/>
      </w:pPr>
      <w:r w:rsidRPr="00996AE7">
        <w:t>3.</w:t>
      </w:r>
      <w:r w:rsidRPr="00996AE7">
        <w:tab/>
        <w:t xml:space="preserve">(a) V. P. Boyarskiy, K. V. Luzyanin and V. Y. Kukushkin, Acyclic diaminocarbenes (ADCs) as a promising alternative to N-heterocyclic carbenes (NHCs) in transition metal catalyzed organic transformations, </w:t>
      </w:r>
      <w:r w:rsidRPr="00996AE7">
        <w:rPr>
          <w:i/>
        </w:rPr>
        <w:t>Coord. Chem. Rev.</w:t>
      </w:r>
      <w:r w:rsidRPr="00996AE7">
        <w:t xml:space="preserve">, 2012, </w:t>
      </w:r>
      <w:r w:rsidRPr="00996AE7">
        <w:rPr>
          <w:b/>
        </w:rPr>
        <w:t>256</w:t>
      </w:r>
      <w:r w:rsidRPr="00996AE7">
        <w:t xml:space="preserve">, 2029; (b) E. Peris, Smart N-Heterocyclic Carbene Ligands in Catalysis, </w:t>
      </w:r>
      <w:r w:rsidRPr="00996AE7">
        <w:rPr>
          <w:i/>
        </w:rPr>
        <w:t>Chem. Rev.</w:t>
      </w:r>
      <w:r w:rsidRPr="00996AE7">
        <w:t xml:space="preserve">, 2018, </w:t>
      </w:r>
      <w:r w:rsidRPr="00996AE7">
        <w:rPr>
          <w:b/>
        </w:rPr>
        <w:t>118</w:t>
      </w:r>
      <w:r w:rsidRPr="00996AE7">
        <w:t xml:space="preserve">, 9988; (c) S. A. Timofeeva, M. A. Kinzhalov, E. A. Valishina, K. V. Luzyanin, V. P. Boyarskiy, T. M. Buslaeva, M. Haukka and V. Y. Kukushkin, Application of palladium complexes bearing acyclic amino(hydrazido)carbene ligands as catalysts for copper-free Sonogashira cross-coupling, </w:t>
      </w:r>
      <w:r w:rsidRPr="00996AE7">
        <w:rPr>
          <w:i/>
        </w:rPr>
        <w:t>J. Catal.</w:t>
      </w:r>
      <w:r w:rsidRPr="00996AE7">
        <w:t xml:space="preserve">, 2015, </w:t>
      </w:r>
      <w:r w:rsidRPr="00996AE7">
        <w:rPr>
          <w:b/>
        </w:rPr>
        <w:t>329</w:t>
      </w:r>
      <w:r w:rsidRPr="00996AE7">
        <w:t xml:space="preserve">, 449−456; (d) M. A. Kinzhalov, K. V. Luzyanin, V. P. Boyarskiy, M. Haukka and V. Y. Kukushkin, ADC-Based Palladium Catalysts for Aqueous Suzuki−Miyaura Cross-Coupling Exhibit Greater Activity than the Most Advantageous Catalytic Systems, </w:t>
      </w:r>
      <w:r w:rsidRPr="00996AE7">
        <w:rPr>
          <w:i/>
        </w:rPr>
        <w:t>Organometallics</w:t>
      </w:r>
      <w:r w:rsidRPr="00996AE7">
        <w:t xml:space="preserve">, 2013, </w:t>
      </w:r>
      <w:r w:rsidRPr="00996AE7">
        <w:rPr>
          <w:b/>
        </w:rPr>
        <w:t>32</w:t>
      </w:r>
      <w:r w:rsidRPr="00996AE7">
        <w:t>, 5212.</w:t>
      </w:r>
    </w:p>
    <w:p w14:paraId="73BBCCA8" w14:textId="77777777" w:rsidR="000E0FCB" w:rsidRPr="00996AE7" w:rsidRDefault="000E0FCB" w:rsidP="000E0FCB">
      <w:pPr>
        <w:pStyle w:val="EndNoteBibliography"/>
        <w:spacing w:after="0"/>
        <w:ind w:left="720" w:hanging="720"/>
      </w:pPr>
      <w:r w:rsidRPr="00996AE7">
        <w:t>4.</w:t>
      </w:r>
      <w:r w:rsidRPr="00996AE7">
        <w:tab/>
        <w:t xml:space="preserve">(a) M. A. Kinzhalov, E. V. Grachova and K. V. Luzyanin, Tuning the luminescence of transition metal complexes with acyclic diaminocarbene ligands, </w:t>
      </w:r>
      <w:r w:rsidRPr="00996AE7">
        <w:rPr>
          <w:i/>
        </w:rPr>
        <w:t>Inorg. Chem. Front.</w:t>
      </w:r>
      <w:r w:rsidRPr="00996AE7">
        <w:t xml:space="preserve">, 2022, Advance Article; (b) M. Elie, J. L. Renaud and S. Gaillard, N-Heterocyclic carbene transition metal complexes in light emitting devices, </w:t>
      </w:r>
      <w:r w:rsidRPr="00996AE7">
        <w:rPr>
          <w:i/>
        </w:rPr>
        <w:t>Polyhedron</w:t>
      </w:r>
      <w:r w:rsidRPr="00996AE7">
        <w:t xml:space="preserve">, 2018, </w:t>
      </w:r>
      <w:r w:rsidRPr="00996AE7">
        <w:rPr>
          <w:b/>
        </w:rPr>
        <w:t>140</w:t>
      </w:r>
      <w:r w:rsidRPr="00996AE7">
        <w:t xml:space="preserve">, 158; (c) R. Visbal and M. C. Gimeno, N-heterocyclic carbene metal complexes: photoluminescence and applications, </w:t>
      </w:r>
      <w:r w:rsidRPr="00996AE7">
        <w:rPr>
          <w:i/>
        </w:rPr>
        <w:t>Chem. Soc. Rev.</w:t>
      </w:r>
      <w:r w:rsidRPr="00996AE7">
        <w:t xml:space="preserve">, 2014, </w:t>
      </w:r>
      <w:r w:rsidRPr="00996AE7">
        <w:rPr>
          <w:b/>
        </w:rPr>
        <w:t>43</w:t>
      </w:r>
      <w:r w:rsidRPr="00996AE7">
        <w:t>, 3551.</w:t>
      </w:r>
    </w:p>
    <w:p w14:paraId="06A75154" w14:textId="77777777" w:rsidR="000E0FCB" w:rsidRPr="00996AE7" w:rsidRDefault="000E0FCB" w:rsidP="000E0FCB">
      <w:pPr>
        <w:pStyle w:val="EndNoteBibliography"/>
        <w:spacing w:after="0"/>
        <w:ind w:left="720" w:hanging="720"/>
      </w:pPr>
      <w:r w:rsidRPr="00996AE7">
        <w:t>5.</w:t>
      </w:r>
      <w:r w:rsidRPr="00996AE7">
        <w:tab/>
        <w:t xml:space="preserve">(a) I. Ott, in </w:t>
      </w:r>
      <w:r w:rsidRPr="00996AE7">
        <w:rPr>
          <w:i/>
        </w:rPr>
        <w:t>Advances in Inorganic Chemistry</w:t>
      </w:r>
      <w:r w:rsidRPr="00996AE7">
        <w:t xml:space="preserve">, eds. P. J. Sadler and R. van Eldik, Academic Press, 2020, 121; (b) W. Liu and R. Gust, Update on metal N-heterocyclic carbene complexes as potential anti-tumor metallodrugs, </w:t>
      </w:r>
      <w:r w:rsidRPr="00996AE7">
        <w:rPr>
          <w:i/>
        </w:rPr>
        <w:t>Coord. Chem. Rev.</w:t>
      </w:r>
      <w:r w:rsidRPr="00996AE7">
        <w:t xml:space="preserve">, 2016, </w:t>
      </w:r>
      <w:r w:rsidRPr="00996AE7">
        <w:rPr>
          <w:b/>
        </w:rPr>
        <w:t>329</w:t>
      </w:r>
      <w:r w:rsidRPr="00996AE7">
        <w:t xml:space="preserve">, 191; (c) T. V. Serebryanskaya, M. A. Kinzhalov, V. Bakulev, G. Alekseev, A. Andreeva, P. V. Gushchin, A. Protas, A. Smirnov, T. L. Panikorovskii, P. Lippmann, I. Ott, C. M. Verbilo, A. Zuraev, A. S. Bunev, V. Boyarskiy and N. A. Kasyanenko, Water Soluble Palladium(II) and Platinum(II) Acyclic Diaminocarbene Complexes: Solution Behavior, DNA Binding, and Antiproliferative Activity, </w:t>
      </w:r>
      <w:r w:rsidRPr="00996AE7">
        <w:rPr>
          <w:i/>
        </w:rPr>
        <w:t>New J. Chem.</w:t>
      </w:r>
      <w:r w:rsidRPr="00996AE7">
        <w:t xml:space="preserve">, 2020, </w:t>
      </w:r>
      <w:r w:rsidRPr="00996AE7">
        <w:rPr>
          <w:b/>
        </w:rPr>
        <w:t>44</w:t>
      </w:r>
      <w:r w:rsidRPr="00996AE7">
        <w:t>, 5762.</w:t>
      </w:r>
    </w:p>
    <w:p w14:paraId="5BE7C693" w14:textId="77777777" w:rsidR="000E0FCB" w:rsidRPr="00996AE7" w:rsidRDefault="000E0FCB" w:rsidP="000E0FCB">
      <w:pPr>
        <w:pStyle w:val="EndNoteBibliography"/>
        <w:spacing w:after="0"/>
        <w:ind w:left="720" w:hanging="720"/>
      </w:pPr>
      <w:r w:rsidRPr="00996AE7">
        <w:t>6.</w:t>
      </w:r>
      <w:r w:rsidRPr="00996AE7">
        <w:tab/>
        <w:t xml:space="preserve">J. Ruiz, L. García, B. F. Perandones and M. Vivanco, A Fischer Carbene within an Arduengo Carbene, </w:t>
      </w:r>
      <w:r w:rsidRPr="00996AE7">
        <w:rPr>
          <w:i/>
        </w:rPr>
        <w:t>Angew. Chem. Int. Ed.</w:t>
      </w:r>
      <w:r w:rsidRPr="00996AE7">
        <w:t xml:space="preserve">, 2011, </w:t>
      </w:r>
      <w:r w:rsidRPr="00996AE7">
        <w:rPr>
          <w:b/>
        </w:rPr>
        <w:t>50</w:t>
      </w:r>
      <w:r w:rsidRPr="00996AE7">
        <w:t>, 3010.</w:t>
      </w:r>
    </w:p>
    <w:p w14:paraId="65B9E50B" w14:textId="77777777" w:rsidR="000E0FCB" w:rsidRPr="00996AE7" w:rsidRDefault="000E0FCB" w:rsidP="000E0FCB">
      <w:pPr>
        <w:pStyle w:val="EndNoteBibliography"/>
        <w:spacing w:after="0"/>
        <w:ind w:left="720" w:hanging="720"/>
      </w:pPr>
      <w:r w:rsidRPr="00996AE7">
        <w:t>7.</w:t>
      </w:r>
      <w:r w:rsidRPr="00996AE7">
        <w:tab/>
        <w:t xml:space="preserve">J. Ruiz, L. Garcia, C. Mejuto, M. Vivanco, M. R. Diaz and S. Garcia-Granda, Strong electron-donating metalla-N-heterocyclic carbenes, </w:t>
      </w:r>
      <w:r w:rsidRPr="00996AE7">
        <w:rPr>
          <w:i/>
        </w:rPr>
        <w:t>Chem. Commun.</w:t>
      </w:r>
      <w:r w:rsidRPr="00996AE7">
        <w:t xml:space="preserve">, 2014, </w:t>
      </w:r>
      <w:r w:rsidRPr="00996AE7">
        <w:rPr>
          <w:b/>
        </w:rPr>
        <w:t>50</w:t>
      </w:r>
      <w:r w:rsidRPr="00996AE7">
        <w:t>, 2129.</w:t>
      </w:r>
    </w:p>
    <w:p w14:paraId="2794C990" w14:textId="77777777" w:rsidR="000E0FCB" w:rsidRPr="00996AE7" w:rsidRDefault="000E0FCB" w:rsidP="000E0FCB">
      <w:pPr>
        <w:pStyle w:val="EndNoteBibliography"/>
        <w:spacing w:after="0"/>
        <w:ind w:left="720" w:hanging="720"/>
      </w:pPr>
      <w:r w:rsidRPr="00996AE7">
        <w:t>8.</w:t>
      </w:r>
      <w:r w:rsidRPr="00996AE7">
        <w:tab/>
        <w:t xml:space="preserve">(a) A. A. Eremina, M. A. Kinzhalov, E. A. Katlenok, A. S. Smirnov, E. V. Andrusenko, E. A. Pidko, V. V. Suslonov and K. V. Luzyanin, Phosphorescent Iridium(III) Complexes with Acyclic Diaminocarbene Ligands as Chemosensors for Mercury, </w:t>
      </w:r>
      <w:r w:rsidRPr="00996AE7">
        <w:rPr>
          <w:i/>
        </w:rPr>
        <w:t>Inorg. Chem.</w:t>
      </w:r>
      <w:r w:rsidRPr="00996AE7">
        <w:t xml:space="preserve">, 2020, </w:t>
      </w:r>
      <w:r w:rsidRPr="00996AE7">
        <w:rPr>
          <w:b/>
        </w:rPr>
        <w:t>59</w:t>
      </w:r>
      <w:r w:rsidRPr="00996AE7">
        <w:t xml:space="preserve">, 2209; (b) A. S. Mikherdov, A. S. Novikov, M. A. Kinzhalov, V. P. Boyarskiy, G. L. Starova, A. Y. Ivanov and V. Y. Kukushkin, Halides Held by Bifurcated Chalcogen–Hydrogen Bonds. Effect of μ(S,N–H)Cl Contacts on Dimerization of Cl(carbene)PdII Species, </w:t>
      </w:r>
      <w:r w:rsidRPr="00996AE7">
        <w:rPr>
          <w:i/>
        </w:rPr>
        <w:t>Inorg. Chem.</w:t>
      </w:r>
      <w:r w:rsidRPr="00996AE7">
        <w:t xml:space="preserve">, 2018, </w:t>
      </w:r>
      <w:r w:rsidRPr="00996AE7">
        <w:rPr>
          <w:b/>
        </w:rPr>
        <w:t>57</w:t>
      </w:r>
      <w:r w:rsidRPr="00996AE7">
        <w:t xml:space="preserve">, 3420; (c) A. S. Mikherdov, M. A. Kinzhalov, A. S. Novikov, V. P. Boyarskiy, I. A. Boyarskaya, M. S. Avdontceva and V. Y. Kukushkin, Ligation-Enhanced π-Hole···π Interactions Involving Isocyanides: Effect of π-Hole···π Noncovalent Bonding on Conformational Stabilization of Acyclic Diaminocarbene Ligands, </w:t>
      </w:r>
      <w:r w:rsidRPr="00996AE7">
        <w:rPr>
          <w:i/>
        </w:rPr>
        <w:t>Inorg. Chem.</w:t>
      </w:r>
      <w:r w:rsidRPr="00996AE7">
        <w:t xml:space="preserve">, 2018, </w:t>
      </w:r>
      <w:r w:rsidRPr="00996AE7">
        <w:rPr>
          <w:b/>
        </w:rPr>
        <w:t>57</w:t>
      </w:r>
      <w:r w:rsidRPr="00996AE7">
        <w:t xml:space="preserve">, 6722; (d) A. S. Mikherdov, M. A. Kinzhalov, A. S. Novikov, V. P. Boyarskiy, I. A. Boyarskaya, D. V. Dar’in, G. L. Starova and V. Y. Kukushkin, Difference in Energy between Two Distinct Types of Chalcogen Bonds Drives Regioisomerization of Binuclear (Diaminocarbene)PdII Complexes, </w:t>
      </w:r>
      <w:r w:rsidRPr="00996AE7">
        <w:rPr>
          <w:i/>
        </w:rPr>
        <w:t>J. Am. Chem. Soc.</w:t>
      </w:r>
      <w:r w:rsidRPr="00996AE7">
        <w:t xml:space="preserve">, 2016, </w:t>
      </w:r>
      <w:r w:rsidRPr="00996AE7">
        <w:rPr>
          <w:b/>
        </w:rPr>
        <w:t>138</w:t>
      </w:r>
      <w:r w:rsidRPr="00996AE7">
        <w:t xml:space="preserve">, 14129; (e) M. A. Kinzhalov, A. S. Legkodukh, T. B. Anisimova, A. S. Novikov, V. V. Suslonov, K. V. Luzyanin and V. Y. Kukushkin, Tetrazol-5-ylidene Gold(III) Complexes from Sequential [2 + 3] Cycloaddition of Azide to Metal-Bound Isocyanides and N4 Alkylation, </w:t>
      </w:r>
      <w:r w:rsidRPr="00996AE7">
        <w:rPr>
          <w:i/>
        </w:rPr>
        <w:t>Organometallics</w:t>
      </w:r>
      <w:r w:rsidRPr="00996AE7">
        <w:t xml:space="preserve">, 2017, </w:t>
      </w:r>
      <w:r w:rsidRPr="00996AE7">
        <w:rPr>
          <w:b/>
        </w:rPr>
        <w:t>36</w:t>
      </w:r>
      <w:r w:rsidRPr="00996AE7">
        <w:t xml:space="preserve">, 3974; (f) B. G. M. Rocha, E. A. Valishina, R. S. Chay, M. F. C. Guedes da Silva, T. M. Buslaeva, A. J. L. Pombeiro, V. Y. Kukushkin and K. V. Luzyanin, ADC-metal complexes as effective catalysts for hydrosilylation of alkynes, </w:t>
      </w:r>
      <w:r w:rsidRPr="00996AE7">
        <w:rPr>
          <w:i/>
        </w:rPr>
        <w:t>J. Catal.</w:t>
      </w:r>
      <w:r w:rsidRPr="00996AE7">
        <w:t xml:space="preserve">, 2014, </w:t>
      </w:r>
      <w:r w:rsidRPr="00996AE7">
        <w:rPr>
          <w:b/>
        </w:rPr>
        <w:t>309</w:t>
      </w:r>
      <w:r w:rsidRPr="00996AE7">
        <w:t>, 79.</w:t>
      </w:r>
    </w:p>
    <w:p w14:paraId="120568BD" w14:textId="77777777" w:rsidR="000E0FCB" w:rsidRPr="00996AE7" w:rsidRDefault="000E0FCB" w:rsidP="000E0FCB">
      <w:pPr>
        <w:pStyle w:val="EndNoteBibliography"/>
        <w:spacing w:after="0"/>
        <w:ind w:left="720" w:hanging="720"/>
      </w:pPr>
      <w:r w:rsidRPr="00996AE7">
        <w:t>9.</w:t>
      </w:r>
      <w:r w:rsidRPr="00996AE7">
        <w:tab/>
        <w:t xml:space="preserve">J. C. Gee, B. A. Fuller, H.-M. Lockett, G. Sedghi, C. M. Robertson and K. V. Luzyanin, Visible light accelerated hydrosilylation of alkynes using platinum–[acyclic diaminocarbene] photocatalysts, </w:t>
      </w:r>
      <w:r w:rsidRPr="00996AE7">
        <w:rPr>
          <w:i/>
        </w:rPr>
        <w:t>Chem. Commun.</w:t>
      </w:r>
      <w:r w:rsidRPr="00996AE7">
        <w:t xml:space="preserve">, 2018, </w:t>
      </w:r>
      <w:r w:rsidRPr="00996AE7">
        <w:rPr>
          <w:b/>
        </w:rPr>
        <w:t>54</w:t>
      </w:r>
      <w:r w:rsidRPr="00996AE7">
        <w:t>, 9450.</w:t>
      </w:r>
    </w:p>
    <w:p w14:paraId="748FE2D0" w14:textId="77777777" w:rsidR="000E0FCB" w:rsidRPr="00996AE7" w:rsidRDefault="000E0FCB" w:rsidP="000E0FCB">
      <w:pPr>
        <w:pStyle w:val="EndNoteBibliography"/>
        <w:spacing w:after="0"/>
        <w:ind w:left="720" w:hanging="720"/>
      </w:pPr>
      <w:r w:rsidRPr="00996AE7">
        <w:t>10.</w:t>
      </w:r>
      <w:r w:rsidRPr="00996AE7">
        <w:tab/>
        <w:t xml:space="preserve">(a) M. A. Kinzhalov, K. V. Luzyanin, V. P. Boyarskiy, M. Haukka and V. Y. Kukushkin, Coupling of C-amino aza-substituted heterocycles with an isocyanide ligand in palladium(ii) complex, </w:t>
      </w:r>
      <w:r w:rsidRPr="00996AE7">
        <w:rPr>
          <w:i/>
        </w:rPr>
        <w:t>Russ. Chem. Bull.</w:t>
      </w:r>
      <w:r w:rsidRPr="00996AE7">
        <w:t xml:space="preserve">, 2013, </w:t>
      </w:r>
      <w:r w:rsidRPr="00996AE7">
        <w:rPr>
          <w:b/>
        </w:rPr>
        <w:t>62</w:t>
      </w:r>
      <w:r w:rsidRPr="00996AE7">
        <w:t xml:space="preserve">, 758; (b) A. G. Tskhovrebov, K. V. Luzyanin, F. M. Dolgushin, M. F. C. Guedes da Silva, A. J. L. Pombeiro and V. Y. Kukushkin, Novel Reactivity Mode of Metal Diaminocarbenes: Palladium(II)-Mediated Coupling between Acyclic Diaminocarbenes and Isonitriles Leading to Dinuclear Species, </w:t>
      </w:r>
      <w:r w:rsidRPr="00996AE7">
        <w:rPr>
          <w:i/>
        </w:rPr>
        <w:t>Organometallics</w:t>
      </w:r>
      <w:r w:rsidRPr="00996AE7">
        <w:t xml:space="preserve">, 2011, </w:t>
      </w:r>
      <w:r w:rsidRPr="00996AE7">
        <w:rPr>
          <w:b/>
        </w:rPr>
        <w:t>30</w:t>
      </w:r>
      <w:r w:rsidRPr="00996AE7">
        <w:t>, 3362.</w:t>
      </w:r>
    </w:p>
    <w:p w14:paraId="4EFD42B1" w14:textId="77777777" w:rsidR="000E0FCB" w:rsidRPr="00996AE7" w:rsidRDefault="000E0FCB" w:rsidP="000E0FCB">
      <w:pPr>
        <w:pStyle w:val="EndNoteBibliography"/>
        <w:spacing w:after="0"/>
        <w:ind w:left="720" w:hanging="720"/>
      </w:pPr>
      <w:r w:rsidRPr="00996AE7">
        <w:t>11.</w:t>
      </w:r>
      <w:r w:rsidRPr="00996AE7">
        <w:tab/>
        <w:t xml:space="preserve">K. V. Luzyanin, A. J. L. Pombeiro, M. Haukka and V. Y. Kukushkin, Coupling between 3-Iminoisoindolin-1-ones and Complexed Isonitriles as a Metal-mediated Route to a Novel Type of Palladium and Platinum Iminocarbene Species, </w:t>
      </w:r>
      <w:r w:rsidRPr="00996AE7">
        <w:rPr>
          <w:i/>
        </w:rPr>
        <w:t>Organometallics</w:t>
      </w:r>
      <w:r w:rsidRPr="00996AE7">
        <w:t xml:space="preserve">, 2008, </w:t>
      </w:r>
      <w:r w:rsidRPr="00996AE7">
        <w:rPr>
          <w:b/>
        </w:rPr>
        <w:t>27</w:t>
      </w:r>
      <w:r w:rsidRPr="00996AE7">
        <w:t>, 5379.</w:t>
      </w:r>
    </w:p>
    <w:p w14:paraId="64F46753" w14:textId="77777777" w:rsidR="000E0FCB" w:rsidRPr="00996AE7" w:rsidRDefault="000E0FCB" w:rsidP="000E0FCB">
      <w:pPr>
        <w:pStyle w:val="EndNoteBibliography"/>
        <w:spacing w:after="0"/>
        <w:ind w:left="720" w:hanging="720"/>
      </w:pPr>
      <w:r w:rsidRPr="00996AE7">
        <w:t>12.</w:t>
      </w:r>
      <w:r w:rsidRPr="00996AE7">
        <w:tab/>
        <w:t xml:space="preserve">R. Jothibasu, K.-W. Huang and H. V. Huynh, Synthesis of cis- and trans-Diisothiocyanato−Bis(NHC) Complexes of Nickel(II) and Applications in the Kumada−Corriu Reaction, </w:t>
      </w:r>
      <w:r w:rsidRPr="00996AE7">
        <w:rPr>
          <w:i/>
        </w:rPr>
        <w:t>Organometallics</w:t>
      </w:r>
      <w:r w:rsidRPr="00996AE7">
        <w:t xml:space="preserve">, 2010, </w:t>
      </w:r>
      <w:r w:rsidRPr="00996AE7">
        <w:rPr>
          <w:b/>
        </w:rPr>
        <w:t>29</w:t>
      </w:r>
      <w:r w:rsidRPr="00996AE7">
        <w:t>, 3746.</w:t>
      </w:r>
    </w:p>
    <w:p w14:paraId="0F2CD1FE" w14:textId="77777777" w:rsidR="000E0FCB" w:rsidRPr="00996AE7" w:rsidRDefault="000E0FCB" w:rsidP="000E0FCB">
      <w:pPr>
        <w:pStyle w:val="EndNoteBibliography"/>
        <w:spacing w:after="0"/>
        <w:ind w:left="720" w:hanging="720"/>
      </w:pPr>
      <w:r w:rsidRPr="00996AE7">
        <w:t>13.</w:t>
      </w:r>
      <w:r w:rsidRPr="00996AE7">
        <w:tab/>
        <w:t xml:space="preserve">M. V. Baker, P. J. Barnard, S. K. Brayshaw, J. L. Hickey, B. W. Skelton and A. H. White, Synthetic, structural and spectroscopic studies of (pseudo)halo(1,3-di-tert-butylimidazol-2-ylidine) gold complexes, </w:t>
      </w:r>
      <w:r w:rsidRPr="00996AE7">
        <w:rPr>
          <w:i/>
        </w:rPr>
        <w:t>Dalton Trans.</w:t>
      </w:r>
      <w:r w:rsidRPr="00996AE7">
        <w:t>, 2005, 37.</w:t>
      </w:r>
    </w:p>
    <w:p w14:paraId="4580B3E5" w14:textId="77777777" w:rsidR="000E0FCB" w:rsidRPr="00996AE7" w:rsidRDefault="000E0FCB" w:rsidP="000E0FCB">
      <w:pPr>
        <w:pStyle w:val="EndNoteBibliography"/>
        <w:spacing w:after="0"/>
        <w:ind w:left="720" w:hanging="720"/>
      </w:pPr>
      <w:r w:rsidRPr="00996AE7">
        <w:lastRenderedPageBreak/>
        <w:t>14.</w:t>
      </w:r>
      <w:r w:rsidRPr="00996AE7">
        <w:tab/>
        <w:t>(a) F. De Angelis, S. Fantacci, A. Selloni and M. K. Nazeeruddin, Time dependent density functional theory study of the absorption spectrum of the [Ru(4,4′-COO−-2,2′-bpy)</w:t>
      </w:r>
      <w:r w:rsidRPr="00996AE7">
        <w:rPr>
          <w:vertAlign w:val="subscript"/>
        </w:rPr>
        <w:t>2</w:t>
      </w:r>
      <w:r w:rsidRPr="00996AE7">
        <w:t>(X)</w:t>
      </w:r>
      <w:r w:rsidRPr="00996AE7">
        <w:rPr>
          <w:vertAlign w:val="subscript"/>
        </w:rPr>
        <w:t>2</w:t>
      </w:r>
      <w:r w:rsidRPr="00996AE7">
        <w:t xml:space="preserve">]4−(X=NCS, Cl) dyes in water solution, </w:t>
      </w:r>
      <w:r w:rsidRPr="00996AE7">
        <w:rPr>
          <w:i/>
        </w:rPr>
        <w:t>Chem. Phys. Lett.</w:t>
      </w:r>
      <w:r w:rsidRPr="00996AE7">
        <w:t xml:space="preserve">, 2005, </w:t>
      </w:r>
      <w:r w:rsidRPr="00996AE7">
        <w:rPr>
          <w:b/>
        </w:rPr>
        <w:t>415</w:t>
      </w:r>
      <w:r w:rsidRPr="00996AE7">
        <w:t>, 115; (b) M. K. Nazeeruddin, S. M. Zakeeruddin, R. Humphry-Baker, S. I. Gorelsky, A. B. P. Lever and M. Grätzel, Synthesis, spectroscopic and a ZINDO study of cis- and trans-(X2)bis(4,4′-dicarboxylic acid-2,2′-bipyridine)ruthenium(II) complexes (X=Cl</w:t>
      </w:r>
      <w:r w:rsidRPr="00996AE7">
        <w:rPr>
          <w:vertAlign w:val="superscript"/>
        </w:rPr>
        <w:t>−</w:t>
      </w:r>
      <w:r w:rsidRPr="00996AE7">
        <w:t>, H</w:t>
      </w:r>
      <w:r w:rsidRPr="00996AE7">
        <w:rPr>
          <w:vertAlign w:val="subscript"/>
        </w:rPr>
        <w:t>2</w:t>
      </w:r>
      <w:r w:rsidRPr="00996AE7">
        <w:t>O, NCS</w:t>
      </w:r>
      <w:r w:rsidRPr="00996AE7">
        <w:rPr>
          <w:vertAlign w:val="superscript"/>
        </w:rPr>
        <w:t>−</w:t>
      </w:r>
      <w:r w:rsidRPr="00996AE7">
        <w:t xml:space="preserve">), </w:t>
      </w:r>
      <w:r w:rsidRPr="00996AE7">
        <w:rPr>
          <w:i/>
        </w:rPr>
        <w:t>Coord. Chem. Rev.</w:t>
      </w:r>
      <w:r w:rsidRPr="00996AE7">
        <w:t xml:space="preserve">, 2000, </w:t>
      </w:r>
      <w:r w:rsidRPr="00996AE7">
        <w:rPr>
          <w:b/>
        </w:rPr>
        <w:t>208</w:t>
      </w:r>
      <w:r w:rsidRPr="00996AE7">
        <w:t>, 213.</w:t>
      </w:r>
    </w:p>
    <w:p w14:paraId="758241FD" w14:textId="77777777" w:rsidR="000E0FCB" w:rsidRPr="00996AE7" w:rsidRDefault="000E0FCB" w:rsidP="000E0FCB">
      <w:pPr>
        <w:pStyle w:val="EndNoteBibliography"/>
        <w:spacing w:after="0"/>
        <w:ind w:left="720" w:hanging="720"/>
      </w:pPr>
      <w:r w:rsidRPr="00996AE7">
        <w:t>15.</w:t>
      </w:r>
      <w:r w:rsidRPr="00996AE7">
        <w:tab/>
        <w:t xml:space="preserve">(a) K.-H. Chen, T.-H. Lin, T.-E. Hsu, Y.-J. Li, G.-H. Chen, W.-J. Leu, J.-H. Guh, C.-H. Lin and J.-H. Huang, Ruthenium (II) complexes containing dehydroacetic acid and its imine derivative ligands. Synthesis, characterization and cancer cell growth anti-proliferation activity (GI50) study, </w:t>
      </w:r>
      <w:r w:rsidRPr="00996AE7">
        <w:rPr>
          <w:i/>
        </w:rPr>
        <w:t>J. Org. Chem.</w:t>
      </w:r>
      <w:r w:rsidRPr="00996AE7">
        <w:t xml:space="preserve">, 2018, </w:t>
      </w:r>
      <w:r w:rsidRPr="00996AE7">
        <w:rPr>
          <w:b/>
        </w:rPr>
        <w:t>871</w:t>
      </w:r>
      <w:r w:rsidRPr="00996AE7">
        <w:t xml:space="preserve">, 150; (b) F. Nasouti and A. Eslami, Thermoanalytical Study of Linkage Isomerism in Coordination Compounds. Part 7. A DSC and DFT Investigation of Solid-state Linkage Isomerization in Bis(thiocyanato)-bipyridineplatinum(II) Complex, </w:t>
      </w:r>
      <w:r w:rsidRPr="00996AE7">
        <w:rPr>
          <w:i/>
        </w:rPr>
        <w:t>Z. Anorg. Allg. Chem.</w:t>
      </w:r>
      <w:r w:rsidRPr="00996AE7">
        <w:t xml:space="preserve">, 2017, </w:t>
      </w:r>
      <w:r w:rsidRPr="00996AE7">
        <w:rPr>
          <w:b/>
        </w:rPr>
        <w:t>643</w:t>
      </w:r>
      <w:r w:rsidRPr="00996AE7">
        <w:t>, 1131; (c) M. A. Fernandes, G. Z. Mashabane, R. Weber and L. Carlton, Structural study of analogues of Wilkinson’s compound [Rh(X)(PPh</w:t>
      </w:r>
      <w:r w:rsidRPr="00996AE7">
        <w:rPr>
          <w:vertAlign w:val="subscript"/>
        </w:rPr>
        <w:t>3</w:t>
      </w:r>
      <w:r w:rsidRPr="00996AE7">
        <w:t>)</w:t>
      </w:r>
      <w:r w:rsidRPr="00996AE7">
        <w:rPr>
          <w:vertAlign w:val="subscript"/>
        </w:rPr>
        <w:t>3</w:t>
      </w:r>
      <w:r w:rsidRPr="00996AE7">
        <w:t>] (X = NCO, NCS, N</w:t>
      </w:r>
      <w:r w:rsidRPr="00996AE7">
        <w:rPr>
          <w:vertAlign w:val="subscript"/>
        </w:rPr>
        <w:t>3</w:t>
      </w:r>
      <w:r w:rsidRPr="00996AE7">
        <w:t>, N(CN)</w:t>
      </w:r>
      <w:r w:rsidRPr="00996AE7">
        <w:rPr>
          <w:vertAlign w:val="subscript"/>
        </w:rPr>
        <w:t>2</w:t>
      </w:r>
      <w:r w:rsidRPr="00996AE7">
        <w:t>) and derivatives [Rh(NCO)(O</w:t>
      </w:r>
      <w:r w:rsidRPr="00996AE7">
        <w:rPr>
          <w:vertAlign w:val="subscript"/>
        </w:rPr>
        <w:t>2</w:t>
      </w:r>
      <w:r w:rsidRPr="00996AE7">
        <w:t>)(PPh</w:t>
      </w:r>
      <w:r w:rsidRPr="00996AE7">
        <w:rPr>
          <w:vertAlign w:val="subscript"/>
        </w:rPr>
        <w:t>3</w:t>
      </w:r>
      <w:r w:rsidRPr="00996AE7">
        <w:t>)</w:t>
      </w:r>
      <w:r w:rsidRPr="00996AE7">
        <w:rPr>
          <w:vertAlign w:val="subscript"/>
        </w:rPr>
        <w:t>3</w:t>
      </w:r>
      <w:r w:rsidRPr="00996AE7">
        <w:t>] and [Rh(η</w:t>
      </w:r>
      <w:r w:rsidRPr="00996AE7">
        <w:rPr>
          <w:vertAlign w:val="superscript"/>
        </w:rPr>
        <w:t>6</w:t>
      </w:r>
      <w:r w:rsidRPr="00996AE7">
        <w:t>-C</w:t>
      </w:r>
      <w:r w:rsidRPr="00996AE7">
        <w:rPr>
          <w:vertAlign w:val="subscript"/>
        </w:rPr>
        <w:t>6</w:t>
      </w:r>
      <w:r w:rsidRPr="00996AE7">
        <w:t>H</w:t>
      </w:r>
      <w:r w:rsidRPr="00996AE7">
        <w:rPr>
          <w:vertAlign w:val="subscript"/>
        </w:rPr>
        <w:t>5</w:t>
      </w:r>
      <w:r w:rsidRPr="00996AE7">
        <w:t>B(NCO)Ph</w:t>
      </w:r>
      <w:r w:rsidRPr="00996AE7">
        <w:rPr>
          <w:vertAlign w:val="subscript"/>
        </w:rPr>
        <w:t>2</w:t>
      </w:r>
      <w:r w:rsidRPr="00996AE7">
        <w:t>)(PPh</w:t>
      </w:r>
      <w:r w:rsidRPr="00996AE7">
        <w:rPr>
          <w:vertAlign w:val="subscript"/>
        </w:rPr>
        <w:t>3</w:t>
      </w:r>
      <w:r w:rsidRPr="00996AE7">
        <w:t>)</w:t>
      </w:r>
      <w:r w:rsidRPr="00996AE7">
        <w:rPr>
          <w:vertAlign w:val="subscript"/>
        </w:rPr>
        <w:t>2</w:t>
      </w:r>
      <w:r w:rsidRPr="00996AE7">
        <w:t xml:space="preserve">], </w:t>
      </w:r>
      <w:r w:rsidRPr="00996AE7">
        <w:rPr>
          <w:i/>
        </w:rPr>
        <w:t>Polyhedron</w:t>
      </w:r>
      <w:r w:rsidRPr="00996AE7">
        <w:t xml:space="preserve">, 2020, </w:t>
      </w:r>
      <w:r w:rsidRPr="00996AE7">
        <w:rPr>
          <w:b/>
        </w:rPr>
        <w:t>181</w:t>
      </w:r>
      <w:r w:rsidRPr="00996AE7">
        <w:t>, 114468.</w:t>
      </w:r>
    </w:p>
    <w:p w14:paraId="212A7309" w14:textId="77777777" w:rsidR="000E0FCB" w:rsidRPr="00996AE7" w:rsidRDefault="000E0FCB" w:rsidP="000E0FCB">
      <w:pPr>
        <w:pStyle w:val="EndNoteBibliography"/>
        <w:spacing w:after="0"/>
        <w:ind w:left="720" w:hanging="720"/>
      </w:pPr>
      <w:r w:rsidRPr="00996AE7">
        <w:t>16.</w:t>
      </w:r>
      <w:r w:rsidRPr="00996AE7">
        <w:tab/>
        <w:t xml:space="preserve">(a) S. Kishi and M. Kato, Thermal and Photo Control of the Linkage Isomerism of Bis(thiocyanato)(2,2‘-bipyridine) platinum(II), </w:t>
      </w:r>
      <w:r w:rsidRPr="00996AE7">
        <w:rPr>
          <w:i/>
        </w:rPr>
        <w:t>Inorg. Chem.</w:t>
      </w:r>
      <w:r w:rsidRPr="00996AE7">
        <w:t xml:space="preserve">, 2003, </w:t>
      </w:r>
      <w:r w:rsidRPr="00996AE7">
        <w:rPr>
          <w:b/>
        </w:rPr>
        <w:t>42</w:t>
      </w:r>
      <w:r w:rsidRPr="00996AE7">
        <w:t xml:space="preserve">, 8728; (b) A. J. Paviglianiti, D. J. Minn, W. C. Fultz and J. L. Burmeister, The conjunctive response to steric hindrance in dithiocyanato[bis(diphenylphosphino)alkyl or aryl] palladium(II) complexes: a new look at a classic series, </w:t>
      </w:r>
      <w:r w:rsidRPr="00996AE7">
        <w:rPr>
          <w:i/>
        </w:rPr>
        <w:t>Inorganica Chim. Acta</w:t>
      </w:r>
      <w:r w:rsidRPr="00996AE7">
        <w:t xml:space="preserve">, 1989, </w:t>
      </w:r>
      <w:r w:rsidRPr="00996AE7">
        <w:rPr>
          <w:b/>
        </w:rPr>
        <w:t>159</w:t>
      </w:r>
      <w:r w:rsidRPr="00996AE7">
        <w:t xml:space="preserve">, 65; (c) K. Nakamoto, </w:t>
      </w:r>
      <w:r w:rsidRPr="00996AE7">
        <w:rPr>
          <w:i/>
        </w:rPr>
        <w:t>Infrared and Raman Spectra of Inorganic and Coordination Compounds: Part A: Theory and Applications in Inorganic Chemistry, 6th Edition</w:t>
      </w:r>
      <w:r w:rsidRPr="00996AE7">
        <w:t>, John Wiley &amp; Sons, Inc., 2008.</w:t>
      </w:r>
    </w:p>
    <w:p w14:paraId="748BD7F0" w14:textId="77777777" w:rsidR="000E0FCB" w:rsidRPr="00996AE7" w:rsidRDefault="000E0FCB" w:rsidP="000E0FCB">
      <w:pPr>
        <w:pStyle w:val="EndNoteBibliography"/>
        <w:spacing w:after="0"/>
        <w:ind w:left="720" w:hanging="720"/>
      </w:pPr>
      <w:r w:rsidRPr="00996AE7">
        <w:t>17.</w:t>
      </w:r>
      <w:r w:rsidRPr="00996AE7">
        <w:tab/>
        <w:t xml:space="preserve">(a) J. Yasuda, K. Inoue, K. Mizuno, S. Arai, K. Uehara, A. Kikuchi, Y.-N. Yan, K. Yamanishi, Y. Kataoka, M. Kato, A. Kawai and T. Kawamoto, Photooxidation Reactions of Cyclometalated Palladium(II) and Platinum(II) Complexes, </w:t>
      </w:r>
      <w:r w:rsidRPr="00996AE7">
        <w:rPr>
          <w:i/>
        </w:rPr>
        <w:t>Inorg. Chem.</w:t>
      </w:r>
      <w:r w:rsidRPr="00996AE7">
        <w:t xml:space="preserve">, 2019, </w:t>
      </w:r>
      <w:r w:rsidRPr="00996AE7">
        <w:rPr>
          <w:b/>
        </w:rPr>
        <w:t>58</w:t>
      </w:r>
      <w:r w:rsidRPr="00996AE7">
        <w:t xml:space="preserve">, 15720; (b) K. Karami, A. Ramezanpour, M. Zakariazadeh and C. Silvestru, Catalytic activity and facile recovery of a cyclometalated N-heterocyclic carbene palladium(II) complex immobilized by non-covalent interactions on reduced graphene oxide, </w:t>
      </w:r>
      <w:r w:rsidRPr="00996AE7">
        <w:rPr>
          <w:i/>
        </w:rPr>
        <w:t>Appl. Organomet. Chem.</w:t>
      </w:r>
      <w:r w:rsidRPr="00996AE7">
        <w:t xml:space="preserve">, 2019, </w:t>
      </w:r>
      <w:r w:rsidRPr="00996AE7">
        <w:rPr>
          <w:b/>
        </w:rPr>
        <w:t>33</w:t>
      </w:r>
      <w:r w:rsidRPr="00996AE7">
        <w:t xml:space="preserve">, e4907; (c) M. Iliş, M. Micutz and V. Cîrcu, Luminescent palladium(II) metallomesogens based on cyclometalated Schiff bases and N-benzoyl thiourea derivatives as co-ligands, </w:t>
      </w:r>
      <w:r w:rsidRPr="00996AE7">
        <w:rPr>
          <w:i/>
        </w:rPr>
        <w:t>J. Org. Chem.</w:t>
      </w:r>
      <w:r w:rsidRPr="00996AE7">
        <w:t xml:space="preserve">, 2017, </w:t>
      </w:r>
      <w:r w:rsidRPr="00996AE7">
        <w:rPr>
          <w:b/>
        </w:rPr>
        <w:t>836-837</w:t>
      </w:r>
      <w:r w:rsidRPr="00996AE7">
        <w:t xml:space="preserve">, 81; (d) K. Peng, D. Moreth and U. Schatzschneider, C^N^N Coordination Accelerates the iClick Reaction of Square-Planar Palladium(II) and Platinum(II) Azido Complexes with Electron-Poor Alkynes and Enables Cycloaddition with Terminal Alkynes, </w:t>
      </w:r>
      <w:r w:rsidRPr="00996AE7">
        <w:rPr>
          <w:i/>
        </w:rPr>
        <w:t>Organometallics</w:t>
      </w:r>
      <w:r w:rsidRPr="00996AE7">
        <w:t xml:space="preserve">, 2021, </w:t>
      </w:r>
      <w:r w:rsidRPr="00996AE7">
        <w:rPr>
          <w:b/>
        </w:rPr>
        <w:t>40</w:t>
      </w:r>
      <w:r w:rsidRPr="00996AE7">
        <w:t>, 2584.</w:t>
      </w:r>
    </w:p>
    <w:p w14:paraId="33E810D1" w14:textId="77777777" w:rsidR="000E0FCB" w:rsidRPr="00996AE7" w:rsidRDefault="000E0FCB" w:rsidP="000E0FCB">
      <w:pPr>
        <w:pStyle w:val="EndNoteBibliography"/>
        <w:spacing w:after="0"/>
        <w:ind w:left="720" w:hanging="720"/>
      </w:pPr>
      <w:r w:rsidRPr="00996AE7">
        <w:t>18.</w:t>
      </w:r>
      <w:r w:rsidRPr="00996AE7">
        <w:tab/>
        <w:t xml:space="preserve">(a) V. Sivchik, R. K. Sarker, Z.-Y. Liu, K.-Y. Chung, E. V. Grachova, A. J. Karttunen, P.-T. Chou and I. O. Koshevoy, Improvement of the Photophysical Performance of Platinum-Cyclometalated Complexes in Halogen-Bonded Adducts, </w:t>
      </w:r>
      <w:r w:rsidRPr="00996AE7">
        <w:rPr>
          <w:i/>
        </w:rPr>
        <w:t>Chem. Eur. J.</w:t>
      </w:r>
      <w:r w:rsidRPr="00996AE7">
        <w:t xml:space="preserve">, 2018, </w:t>
      </w:r>
      <w:r w:rsidRPr="00996AE7">
        <w:rPr>
          <w:b/>
        </w:rPr>
        <w:t>24</w:t>
      </w:r>
      <w:r w:rsidRPr="00996AE7">
        <w:t xml:space="preserve">, 11475; (b) A. K.-W. Chan, M. Ng, Y.-C. Wong, M.-Y. Chan, W.-T. Wong and V. W.-W. </w:t>
      </w:r>
      <w:r w:rsidRPr="00996AE7">
        <w:t xml:space="preserve">Yam, Synthesis and Characterization of Luminescent Cyclometalated Platinum(II) Complexes with Tunable Emissive Colors and Studies of Their Application in Organic Memories and Organic Light-Emitting Devices, </w:t>
      </w:r>
      <w:r w:rsidRPr="00996AE7">
        <w:rPr>
          <w:i/>
        </w:rPr>
        <w:t>J. Am. Chem. Soc.</w:t>
      </w:r>
      <w:r w:rsidRPr="00996AE7">
        <w:t xml:space="preserve">, 2017, </w:t>
      </w:r>
      <w:r w:rsidRPr="00996AE7">
        <w:rPr>
          <w:b/>
        </w:rPr>
        <w:t>139</w:t>
      </w:r>
      <w:r w:rsidRPr="00996AE7">
        <w:t>, 10750.</w:t>
      </w:r>
    </w:p>
    <w:p w14:paraId="68D9FADD" w14:textId="77777777" w:rsidR="000E0FCB" w:rsidRPr="00996AE7" w:rsidRDefault="000E0FCB" w:rsidP="000E0FCB">
      <w:pPr>
        <w:pStyle w:val="EndNoteBibliography"/>
        <w:spacing w:after="0"/>
        <w:ind w:left="720" w:hanging="720"/>
      </w:pPr>
      <w:bookmarkStart w:id="13" w:name="_ENREF_44"/>
      <w:r w:rsidRPr="00996AE7">
        <w:t>19.</w:t>
      </w:r>
      <w:r w:rsidRPr="00996AE7">
        <w:tab/>
        <w:t xml:space="preserve">D. A. Skoog, S. R. Crouch and F. J. Holler, </w:t>
      </w:r>
      <w:r w:rsidRPr="00996AE7">
        <w:rPr>
          <w:i/>
        </w:rPr>
        <w:t>Principles of instrumental analysis</w:t>
      </w:r>
      <w:r w:rsidRPr="00996AE7">
        <w:t>, Thomson Brooks/Cole, Belmont, CA, 6th edn., 2007.</w:t>
      </w:r>
      <w:bookmarkEnd w:id="13"/>
    </w:p>
    <w:p w14:paraId="0D79E16E" w14:textId="77777777" w:rsidR="000E0FCB" w:rsidRPr="00996AE7" w:rsidRDefault="000E0FCB" w:rsidP="000E0FCB">
      <w:pPr>
        <w:pStyle w:val="EndNoteBibliography"/>
        <w:spacing w:after="0"/>
        <w:ind w:left="720" w:hanging="720"/>
      </w:pPr>
      <w:r w:rsidRPr="00996AE7">
        <w:t>20.</w:t>
      </w:r>
      <w:r w:rsidRPr="00996AE7">
        <w:tab/>
        <w:t xml:space="preserve">N. Deibel, S. Hohloch, M. G. Sommer, D. Schweinfurth, F. Ehret, P. Braunstein and B. Sarkar, Electrochromic Platinum(II) Complexes Derived from Azobenzene and Zwitterionic Quinonoid Ligands: Electronic and Geometric Structures, </w:t>
      </w:r>
      <w:r w:rsidRPr="00996AE7">
        <w:rPr>
          <w:i/>
        </w:rPr>
        <w:t>Organometallics</w:t>
      </w:r>
      <w:r w:rsidRPr="00996AE7">
        <w:t xml:space="preserve">, 2013, </w:t>
      </w:r>
      <w:r w:rsidRPr="00996AE7">
        <w:rPr>
          <w:b/>
        </w:rPr>
        <w:t>32</w:t>
      </w:r>
      <w:r w:rsidRPr="00996AE7">
        <w:t>, 7366.</w:t>
      </w:r>
    </w:p>
    <w:p w14:paraId="17C9F714" w14:textId="77777777" w:rsidR="000E0FCB" w:rsidRPr="00996AE7" w:rsidRDefault="000E0FCB" w:rsidP="000E0FCB">
      <w:pPr>
        <w:pStyle w:val="EndNoteBibliography"/>
        <w:spacing w:after="0"/>
        <w:ind w:left="720" w:hanging="720"/>
      </w:pPr>
      <w:r w:rsidRPr="00996AE7">
        <w:t>21.</w:t>
      </w:r>
      <w:r w:rsidRPr="00996AE7">
        <w:tab/>
        <w:t xml:space="preserve">(a) H. Zabri, I. Gillaizeau, C. A. Bignozzi, S. Caramori, M.-F. Charlot, J. Cano-Boquera and F. Odobel, Synthesis and Comprehensive Characterizations of New cis-RuL2X2 (X = Cl, CN, and NCS) Sensitizers for Nanocrystalline TiO2 Solar Cell Using Bis-Phosphonated Bipyridine Ligands (L), </w:t>
      </w:r>
      <w:r w:rsidRPr="00996AE7">
        <w:rPr>
          <w:i/>
        </w:rPr>
        <w:t>Inorg. Chem.</w:t>
      </w:r>
      <w:r w:rsidRPr="00996AE7">
        <w:t xml:space="preserve">, 2003, </w:t>
      </w:r>
      <w:r w:rsidRPr="00996AE7">
        <w:rPr>
          <w:b/>
        </w:rPr>
        <w:t>42</w:t>
      </w:r>
      <w:r w:rsidRPr="00996AE7">
        <w:t xml:space="preserve">, 6655; (b) S. Lentijo, J. A. Miguel and P. Espinet, Highly Fluorescent Platinum(II) Organometallic Complexes of Perylene and Perylene Monoimide, with Pt σ-Bonded Directly to the Perylene Core, </w:t>
      </w:r>
      <w:r w:rsidRPr="00996AE7">
        <w:rPr>
          <w:i/>
        </w:rPr>
        <w:t>Inorg. Chem.</w:t>
      </w:r>
      <w:r w:rsidRPr="00996AE7">
        <w:t xml:space="preserve">, 2010, </w:t>
      </w:r>
      <w:r w:rsidRPr="00996AE7">
        <w:rPr>
          <w:b/>
        </w:rPr>
        <w:t>49</w:t>
      </w:r>
      <w:r w:rsidRPr="00996AE7">
        <w:t>, 9169.</w:t>
      </w:r>
    </w:p>
    <w:p w14:paraId="3A1883FF" w14:textId="77777777" w:rsidR="000E0FCB" w:rsidRPr="00996AE7" w:rsidRDefault="000E0FCB" w:rsidP="000E0FCB">
      <w:pPr>
        <w:pStyle w:val="EndNoteBibliography"/>
        <w:spacing w:after="0"/>
        <w:ind w:left="720" w:hanging="720"/>
      </w:pPr>
      <w:r w:rsidRPr="00996AE7">
        <w:t>22.</w:t>
      </w:r>
      <w:r w:rsidRPr="00996AE7">
        <w:tab/>
        <w:t xml:space="preserve">(a) Y. Zhao and D. G. Truhlar, Benchmark Energetic Data in a Model System for Grubbs II Metathesis Catalysis and Their Use for the Development, Assessment, and Validation of Electronic Structure Methods, </w:t>
      </w:r>
      <w:r w:rsidRPr="00996AE7">
        <w:rPr>
          <w:i/>
        </w:rPr>
        <w:t xml:space="preserve">J. Chem. Theory Comp. </w:t>
      </w:r>
      <w:r w:rsidRPr="00996AE7">
        <w:t xml:space="preserve">, 2009, </w:t>
      </w:r>
      <w:r w:rsidRPr="00996AE7">
        <w:rPr>
          <w:b/>
        </w:rPr>
        <w:t>5</w:t>
      </w:r>
      <w:r w:rsidRPr="00996AE7">
        <w:t xml:space="preserve">, 324; (b) R. Valero, R. Costa, I. d. P. R. Moreira, D. G. Truhlar and F. Illas, Performance of the M06 family of exchange-correlation functionals for predicting magnetic coupling in organic and inorganic molecules, </w:t>
      </w:r>
      <w:r w:rsidRPr="00996AE7">
        <w:rPr>
          <w:i/>
        </w:rPr>
        <w:t>J. Chem. Phys.</w:t>
      </w:r>
      <w:r w:rsidRPr="00996AE7">
        <w:t xml:space="preserve">, 2008, </w:t>
      </w:r>
      <w:r w:rsidRPr="00996AE7">
        <w:rPr>
          <w:b/>
        </w:rPr>
        <w:t>128</w:t>
      </w:r>
      <w:r w:rsidRPr="00996AE7">
        <w:t xml:space="preserve">, 114103; (c) R. Srivastava and L. R. Joshi, The effect of substituted 1,2,4-triazole moiety on the emission, phosphorescent properties of the blue emitting heteroleptic iridium(iii) complexes and the OLED performance: a theoretical study, </w:t>
      </w:r>
      <w:r w:rsidRPr="00996AE7">
        <w:rPr>
          <w:i/>
        </w:rPr>
        <w:t>Phys. Chem. Chem. Phys.</w:t>
      </w:r>
      <w:r w:rsidRPr="00996AE7">
        <w:t xml:space="preserve">, 2014, </w:t>
      </w:r>
      <w:r w:rsidRPr="00996AE7">
        <w:rPr>
          <w:b/>
        </w:rPr>
        <w:t>16</w:t>
      </w:r>
      <w:r w:rsidRPr="00996AE7">
        <w:t xml:space="preserve">, 17284; </w:t>
      </w:r>
      <w:bookmarkStart w:id="14" w:name="_ENREF_51"/>
      <w:r w:rsidRPr="00996AE7">
        <w:t xml:space="preserve">(d) C. Adamo and D. Jacquemin, The calculations of excited-state properties with Time-Dependent Density Functional Theory, </w:t>
      </w:r>
      <w:r w:rsidRPr="00996AE7">
        <w:rPr>
          <w:i/>
        </w:rPr>
        <w:t xml:space="preserve">Chem. Soc. Rev. </w:t>
      </w:r>
      <w:r w:rsidRPr="00996AE7">
        <w:t xml:space="preserve">, 2013, </w:t>
      </w:r>
      <w:r w:rsidRPr="00996AE7">
        <w:rPr>
          <w:b/>
        </w:rPr>
        <w:t>42</w:t>
      </w:r>
      <w:r w:rsidRPr="00996AE7">
        <w:t>, 845.</w:t>
      </w:r>
      <w:bookmarkEnd w:id="14"/>
    </w:p>
    <w:p w14:paraId="598C9D49" w14:textId="77777777" w:rsidR="000E0FCB" w:rsidRPr="00996AE7" w:rsidRDefault="000E0FCB" w:rsidP="000E0FCB">
      <w:pPr>
        <w:pStyle w:val="EndNoteBibliography"/>
        <w:spacing w:after="0"/>
        <w:ind w:left="720" w:hanging="720"/>
      </w:pPr>
      <w:r w:rsidRPr="00996AE7">
        <w:t>23.</w:t>
      </w:r>
      <w:r w:rsidRPr="00996AE7">
        <w:tab/>
        <w:t xml:space="preserve">P. S. Wagenknecht and P. C. Ford, Metal centered ligand field excited states: Their roles in the design and performance of transition metal based photochemical molecular devices, </w:t>
      </w:r>
      <w:r w:rsidRPr="00996AE7">
        <w:rPr>
          <w:i/>
        </w:rPr>
        <w:t>Coord. Chem. Rev.</w:t>
      </w:r>
      <w:r w:rsidRPr="00996AE7">
        <w:t xml:space="preserve">, 2011, </w:t>
      </w:r>
      <w:r w:rsidRPr="00996AE7">
        <w:rPr>
          <w:b/>
        </w:rPr>
        <w:t>255</w:t>
      </w:r>
      <w:r w:rsidRPr="00996AE7">
        <w:t>, 591.</w:t>
      </w:r>
    </w:p>
    <w:p w14:paraId="027AD696" w14:textId="77777777" w:rsidR="000E0FCB" w:rsidRPr="00996AE7" w:rsidRDefault="000E0FCB" w:rsidP="000E0FCB">
      <w:pPr>
        <w:pStyle w:val="EndNoteBibliography"/>
        <w:spacing w:after="0"/>
        <w:ind w:left="720" w:hanging="720"/>
      </w:pPr>
      <w:r w:rsidRPr="00996AE7">
        <w:t>24.</w:t>
      </w:r>
      <w:r w:rsidRPr="00996AE7">
        <w:tab/>
        <w:t xml:space="preserve">Y. B. Dudkina, D. Y. Mikhaylov, T. V. Gryaznova, A. I. Tufatullin, O. N. Kataeva, D. A. Vicic and Y. H. Budnikova, Electrochemical Ortho Functionalization of 2-Phenylpyridine with Perfluorocarboxylic Acids Catalyzed by Palladium in Higher Oxidation States, </w:t>
      </w:r>
      <w:r w:rsidRPr="00996AE7">
        <w:rPr>
          <w:i/>
        </w:rPr>
        <w:t>Organometallics</w:t>
      </w:r>
      <w:r w:rsidRPr="00996AE7">
        <w:t xml:space="preserve">, 2013, </w:t>
      </w:r>
      <w:r w:rsidRPr="00996AE7">
        <w:rPr>
          <w:b/>
        </w:rPr>
        <w:t>32</w:t>
      </w:r>
      <w:r w:rsidRPr="00996AE7">
        <w:t>, 4785.</w:t>
      </w:r>
    </w:p>
    <w:p w14:paraId="3D86DC88" w14:textId="77777777" w:rsidR="000E0FCB" w:rsidRPr="00996AE7" w:rsidRDefault="000E0FCB" w:rsidP="000E0FCB">
      <w:pPr>
        <w:pStyle w:val="EndNoteBibliography"/>
        <w:spacing w:after="0"/>
        <w:ind w:left="720" w:hanging="720"/>
      </w:pPr>
      <w:r w:rsidRPr="00996AE7">
        <w:t>25.</w:t>
      </w:r>
      <w:r w:rsidRPr="00996AE7">
        <w:tab/>
        <w:t>(a) M. V. Kashina, D. M. Ivanov and M. A. Kinzhalov, The Isocyanide Complexes cis-[MCl</w:t>
      </w:r>
      <w:r w:rsidRPr="00996AE7">
        <w:rPr>
          <w:vertAlign w:val="subscript"/>
        </w:rPr>
        <w:t>2</w:t>
      </w:r>
      <w:r w:rsidRPr="00996AE7">
        <w:t>(CNC</w:t>
      </w:r>
      <w:r w:rsidRPr="00996AE7">
        <w:rPr>
          <w:vertAlign w:val="subscript"/>
        </w:rPr>
        <w:t>6</w:t>
      </w:r>
      <w:r w:rsidRPr="00996AE7">
        <w:t>H</w:t>
      </w:r>
      <w:r w:rsidRPr="00996AE7">
        <w:rPr>
          <w:vertAlign w:val="subscript"/>
        </w:rPr>
        <w:t>4</w:t>
      </w:r>
      <w:r w:rsidRPr="00996AE7">
        <w:t>-4-X)</w:t>
      </w:r>
      <w:r w:rsidRPr="00996AE7">
        <w:rPr>
          <w:vertAlign w:val="subscript"/>
        </w:rPr>
        <w:t>2</w:t>
      </w:r>
      <w:r w:rsidRPr="00996AE7">
        <w:t xml:space="preserve">] (M = Pd, Pt; X = Cl, Br) as Tectons in Crystal Engineering Involving Halogen Bonds, </w:t>
      </w:r>
      <w:r w:rsidRPr="00996AE7">
        <w:rPr>
          <w:i/>
        </w:rPr>
        <w:t>Crystals</w:t>
      </w:r>
      <w:r w:rsidRPr="00996AE7">
        <w:t xml:space="preserve">, 2021, </w:t>
      </w:r>
      <w:r w:rsidRPr="00996AE7">
        <w:rPr>
          <w:b/>
        </w:rPr>
        <w:t>11</w:t>
      </w:r>
      <w:r w:rsidRPr="00996AE7">
        <w:t xml:space="preserve">, 799; (b) M. Bulatova, D. M. Ivanov, J. M. Rautiainen, M. A. Kinzhalov, K.-N. Truong, M. Lahtinen and M. Haukka, Studies of Nature of Uncommon Bifurcated I–I···(I–M) Metal-Involving Noncovalent Interaction in Palladium(II) and Platinum(II) Isocyanide Cocrystals, </w:t>
      </w:r>
      <w:r w:rsidRPr="00996AE7">
        <w:rPr>
          <w:i/>
        </w:rPr>
        <w:t>Inorg. Chem.</w:t>
      </w:r>
      <w:r w:rsidRPr="00996AE7">
        <w:t xml:space="preserve">, 2021, </w:t>
      </w:r>
      <w:r w:rsidRPr="00996AE7">
        <w:rPr>
          <w:b/>
        </w:rPr>
        <w:t>60</w:t>
      </w:r>
      <w:r w:rsidRPr="00996AE7">
        <w:t xml:space="preserve">, 13200; (c) A. V. Buldakov, M. A. Kinzhalov, M. A. Kryukova, D. M. Ivanov, A. S. Novikov, A. S. Smirnov, G. L. Starova, N. A. Bokach and V. Y. Kukushkin, Isomorphous Series of PdII-Containing </w:t>
      </w:r>
      <w:r w:rsidRPr="00996AE7">
        <w:lastRenderedPageBreak/>
        <w:t xml:space="preserve">Halogen Bond Donors Exhibiting Cl/Br/I Triple Halogen Isostructural Exchange, </w:t>
      </w:r>
      <w:r w:rsidRPr="00996AE7">
        <w:rPr>
          <w:i/>
        </w:rPr>
        <w:t>Cryst. Growth Des.</w:t>
      </w:r>
      <w:r w:rsidRPr="00996AE7">
        <w:t xml:space="preserve">, 2020, </w:t>
      </w:r>
      <w:r w:rsidRPr="00996AE7">
        <w:rPr>
          <w:b/>
        </w:rPr>
        <w:t>3</w:t>
      </w:r>
      <w:r w:rsidRPr="00996AE7">
        <w:t xml:space="preserve">, 1975; </w:t>
      </w:r>
      <w:bookmarkStart w:id="15" w:name="_ENREF_57"/>
      <w:r w:rsidRPr="00996AE7">
        <w:t xml:space="preserve">(d) M. A. Kryukova, D. M. Ivanov, M. A. Kinzhalov, A. S. Novikov, A. S. Smirnov, N. A. Bokach and V. Y. Kukushkin, Four-Center Nodes: Supramolecular Synthons Based on Cyclic Halogen Bonding, </w:t>
      </w:r>
      <w:r w:rsidRPr="00996AE7">
        <w:rPr>
          <w:i/>
        </w:rPr>
        <w:t>Chem. Eur. J.</w:t>
      </w:r>
      <w:r w:rsidRPr="00996AE7">
        <w:t xml:space="preserve">, 2019, </w:t>
      </w:r>
      <w:r w:rsidRPr="00996AE7">
        <w:rPr>
          <w:b/>
        </w:rPr>
        <w:t>25</w:t>
      </w:r>
      <w:r w:rsidRPr="00996AE7">
        <w:t>, 13671;</w:t>
      </w:r>
      <w:bookmarkEnd w:id="15"/>
      <w:r w:rsidRPr="00996AE7">
        <w:t xml:space="preserve"> </w:t>
      </w:r>
      <w:bookmarkStart w:id="16" w:name="_ENREF_58"/>
      <w:r w:rsidRPr="00996AE7">
        <w:t xml:space="preserve">(e) M. V. Kashina, M. A. Kinzhalov, A. S. Smirnov, D. M. Ivanov, A. S. Novikov and V. Y. Kukushkin, Dihalomethanes as Bent Bifunctional XB/XB-Donating Building Blocks for Construction of Metal-involving Halogen Bonded Hexagons, </w:t>
      </w:r>
      <w:r w:rsidRPr="00996AE7">
        <w:rPr>
          <w:i/>
        </w:rPr>
        <w:t>Chem. Asian J.</w:t>
      </w:r>
      <w:r w:rsidRPr="00996AE7">
        <w:t xml:space="preserve">, 2019, </w:t>
      </w:r>
      <w:r w:rsidRPr="00996AE7">
        <w:rPr>
          <w:b/>
        </w:rPr>
        <w:t>14</w:t>
      </w:r>
      <w:r w:rsidRPr="00996AE7">
        <w:t>, 3915;</w:t>
      </w:r>
      <w:bookmarkEnd w:id="16"/>
      <w:r w:rsidRPr="00996AE7">
        <w:t xml:space="preserve"> (f) M. A. Kinzhalov, M. V. Kashina, A. S. Mikherdov, E. A. Mozheeva, A. S. Novikov, A. S. Smirnov, D. M. Ivanov, M. A. Kryukova, A. Y. Ivanov, S. N. Smirnov, V. Y. Kukushkin and K. V. Luzyanin, Dramatically Enhanced Solubility of Halide-Containing Organometallic Species in Diiodomethane: The Role of Solvent</w:t>
      </w:r>
      <w:r w:rsidRPr="00996AE7">
        <w:rPr>
          <w:rFonts w:ascii="Cambria Math" w:hAnsi="Cambria Math" w:cs="Cambria Math"/>
        </w:rPr>
        <w:t>⋅⋅⋅</w:t>
      </w:r>
      <w:r w:rsidRPr="00996AE7">
        <w:t xml:space="preserve">Complex Halogen Bonding, </w:t>
      </w:r>
      <w:r w:rsidRPr="00996AE7">
        <w:rPr>
          <w:i/>
        </w:rPr>
        <w:t>Angew. Chem. Int. Ed.</w:t>
      </w:r>
      <w:r w:rsidRPr="00996AE7">
        <w:t xml:space="preserve">, 2018, </w:t>
      </w:r>
      <w:r w:rsidRPr="00996AE7">
        <w:rPr>
          <w:b/>
        </w:rPr>
        <w:t>57</w:t>
      </w:r>
      <w:r w:rsidRPr="00996AE7">
        <w:t>, 12785.</w:t>
      </w:r>
    </w:p>
    <w:p w14:paraId="79C73568" w14:textId="77777777" w:rsidR="000E0FCB" w:rsidRPr="00996AE7" w:rsidRDefault="000E0FCB" w:rsidP="000E0FCB">
      <w:pPr>
        <w:pStyle w:val="EndNoteBibliography"/>
        <w:spacing w:after="0"/>
        <w:ind w:left="720" w:hanging="720"/>
      </w:pPr>
      <w:r w:rsidRPr="00996AE7">
        <w:t>26.</w:t>
      </w:r>
      <w:r w:rsidRPr="00996AE7">
        <w:tab/>
        <w:t xml:space="preserve">(a) B. G. M. Rocha, E. A. Valishina, R. S. Chay, M. F. C. Guedes da Silva, T. M. Buslaeva, A. J. L. Pombeiro, V. Y. Kukushkin and K. V. Luzyanin, ADC-metal complexes as effective catalysts for hydrosilylation of alkynes, </w:t>
      </w:r>
      <w:r w:rsidRPr="00996AE7">
        <w:rPr>
          <w:i/>
        </w:rPr>
        <w:t>J. Catal.</w:t>
      </w:r>
      <w:r w:rsidRPr="00996AE7">
        <w:t xml:space="preserve">, 2014, </w:t>
      </w:r>
      <w:r w:rsidRPr="00996AE7">
        <w:rPr>
          <w:b/>
        </w:rPr>
        <w:t>309</w:t>
      </w:r>
      <w:r w:rsidRPr="00996AE7">
        <w:t xml:space="preserve">, 79; (b) R. S. Chay, B. G. M. Rocha, A. J. L. Pombeiro, V. Y. Kukushkin and K. V. Luzyanin, Platinum Complexes with Chelating Acyclic Aminocarbene Ligands Work as Catalysts for Hydrosilylation of Alkynes, </w:t>
      </w:r>
      <w:r w:rsidRPr="00996AE7">
        <w:rPr>
          <w:i/>
        </w:rPr>
        <w:t>ACS Omega</w:t>
      </w:r>
      <w:r w:rsidRPr="00996AE7">
        <w:t xml:space="preserve">, 2018, </w:t>
      </w:r>
      <w:r w:rsidRPr="00996AE7">
        <w:rPr>
          <w:b/>
        </w:rPr>
        <w:t>3</w:t>
      </w:r>
      <w:r w:rsidRPr="00996AE7">
        <w:t>, 863.</w:t>
      </w:r>
    </w:p>
    <w:p w14:paraId="6A58CC1E" w14:textId="77777777" w:rsidR="000E0FCB" w:rsidRPr="00996AE7" w:rsidRDefault="000E0FCB" w:rsidP="000E0FCB">
      <w:pPr>
        <w:pStyle w:val="EndNoteBibliography"/>
        <w:spacing w:after="0"/>
        <w:ind w:left="720" w:hanging="720"/>
      </w:pPr>
      <w:r w:rsidRPr="00996AE7">
        <w:t>27.</w:t>
      </w:r>
      <w:r w:rsidRPr="00996AE7">
        <w:tab/>
        <w:t xml:space="preserve">(a) S. Díez-González, N. Marion and S. P. Nolan, N-Heterocyclic Carbenes in Late Transition Metal Catalysis, </w:t>
      </w:r>
      <w:r w:rsidRPr="00996AE7">
        <w:rPr>
          <w:i/>
        </w:rPr>
        <w:t>Chem. Rev.</w:t>
      </w:r>
      <w:r w:rsidRPr="00996AE7">
        <w:t xml:space="preserve">, 2009, </w:t>
      </w:r>
      <w:r w:rsidRPr="00996AE7">
        <w:rPr>
          <w:b/>
        </w:rPr>
        <w:t>109</w:t>
      </w:r>
      <w:r w:rsidRPr="00996AE7">
        <w:t xml:space="preserve">, 3612; (b) C. P. Newman, R. J. Deeth, G. J. Clarkson and J. P. Rourke, Synthesis of Mixed NHC/L Platinum(II) Complexes:  Restricted Rotation of the NHC Group, </w:t>
      </w:r>
      <w:r w:rsidRPr="00996AE7">
        <w:rPr>
          <w:i/>
        </w:rPr>
        <w:t>Organometallics</w:t>
      </w:r>
      <w:r w:rsidRPr="00996AE7">
        <w:t xml:space="preserve">, 2007, </w:t>
      </w:r>
      <w:r w:rsidRPr="00996AE7">
        <w:rPr>
          <w:b/>
        </w:rPr>
        <w:t>26</w:t>
      </w:r>
      <w:r w:rsidRPr="00996AE7">
        <w:t xml:space="preserve">, 6225; (c) J. W. K. Seah, J. X. T. Lee, Y. Li, S. A. Pullarkat, N. S. Tan and P.-H. Leung, Chelating Phosphine–N-Heterocyclic Carbene Platinum Complexes via Catalytic Asymmetric Hydrophosphination and Their Cytotoxicity Toward MKN74 and MCF7 Cancer Cell Lines, </w:t>
      </w:r>
      <w:r w:rsidRPr="00996AE7">
        <w:rPr>
          <w:i/>
        </w:rPr>
        <w:t>Inorg. Chem.</w:t>
      </w:r>
      <w:r w:rsidRPr="00996AE7">
        <w:t xml:space="preserve">, 2021, </w:t>
      </w:r>
      <w:r w:rsidRPr="00996AE7">
        <w:rPr>
          <w:b/>
        </w:rPr>
        <w:t>60</w:t>
      </w:r>
      <w:r w:rsidRPr="00996AE7">
        <w:t>, 17276.</w:t>
      </w:r>
    </w:p>
    <w:p w14:paraId="6B9B861E" w14:textId="77777777" w:rsidR="000E0FCB" w:rsidRPr="00996AE7" w:rsidRDefault="000E0FCB" w:rsidP="000E0FCB">
      <w:pPr>
        <w:pStyle w:val="EndNoteBibliography"/>
        <w:spacing w:after="0"/>
        <w:ind w:left="720" w:hanging="720"/>
      </w:pPr>
      <w:r w:rsidRPr="00996AE7">
        <w:t>28.</w:t>
      </w:r>
      <w:r w:rsidRPr="00996AE7">
        <w:tab/>
        <w:t xml:space="preserve">A. Tronnier, U. Heinemeyer, S. Metz, G. Wagenblast, I. Muenster and T. Strassner, Heteroleptic platinum(ii) NHC complexes with a C^C* cyclometalated ligand – synthesis, structure and photophysics, </w:t>
      </w:r>
      <w:r w:rsidRPr="00996AE7">
        <w:rPr>
          <w:i/>
        </w:rPr>
        <w:t>J. Mater. Chem. C</w:t>
      </w:r>
      <w:r w:rsidRPr="00996AE7">
        <w:t xml:space="preserve">, 2015, </w:t>
      </w:r>
      <w:r w:rsidRPr="00996AE7">
        <w:rPr>
          <w:b/>
        </w:rPr>
        <w:t>3</w:t>
      </w:r>
      <w:r w:rsidRPr="00996AE7">
        <w:t>, 1680.</w:t>
      </w:r>
    </w:p>
    <w:p w14:paraId="48752A54" w14:textId="77777777" w:rsidR="000E0FCB" w:rsidRPr="00996AE7" w:rsidRDefault="000E0FCB" w:rsidP="000E0FCB">
      <w:pPr>
        <w:pStyle w:val="EndNoteBibliography"/>
        <w:spacing w:after="0"/>
        <w:ind w:left="720" w:hanging="720"/>
      </w:pPr>
      <w:r w:rsidRPr="00996AE7">
        <w:t>29.</w:t>
      </w:r>
      <w:r w:rsidRPr="00996AE7">
        <w:tab/>
        <w:t xml:space="preserve">(a) S. Roy, K. C. Mondal, J. Meyer, B. Niepötter, C. Köhler, R. Herbst-Irmer, D. Stalke, B. Dittrich, D. M. Andrada, G. Frenking and H. W. Roesky, Inside Cover: Synthesis, Characterization, and Theoretical Investigation of Two-Coordinate Palladium(0) and Platinum(0) Complexes Utilizing π-Accepting Carbenes (Chem. Eur. J. 26/2015), </w:t>
      </w:r>
      <w:r w:rsidRPr="00996AE7">
        <w:rPr>
          <w:i/>
        </w:rPr>
        <w:t>Chem. Eur. J.</w:t>
      </w:r>
      <w:r w:rsidRPr="00996AE7">
        <w:t xml:space="preserve">, 2015, </w:t>
      </w:r>
      <w:r w:rsidRPr="00996AE7">
        <w:rPr>
          <w:b/>
        </w:rPr>
        <w:t>21</w:t>
      </w:r>
      <w:r w:rsidRPr="00996AE7">
        <w:t xml:space="preserve">, 9266; (b) S. Roy, K. C. Mondal and H. W. Roesky, Cyclic Alkyl(amino) Carbene Stabilized Complexes with Low Coordinate Metals of Enduring Nature, </w:t>
      </w:r>
      <w:r w:rsidRPr="00996AE7">
        <w:rPr>
          <w:i/>
        </w:rPr>
        <w:t>Acc. Chem. Res.</w:t>
      </w:r>
      <w:r w:rsidRPr="00996AE7">
        <w:t xml:space="preserve">, 2016, </w:t>
      </w:r>
      <w:r w:rsidRPr="00996AE7">
        <w:rPr>
          <w:b/>
        </w:rPr>
        <w:t>49</w:t>
      </w:r>
      <w:r w:rsidRPr="00996AE7">
        <w:t>, 357.</w:t>
      </w:r>
    </w:p>
    <w:p w14:paraId="51E5B50D" w14:textId="77777777" w:rsidR="000E0FCB" w:rsidRPr="00996AE7" w:rsidRDefault="000E0FCB" w:rsidP="000E0FCB">
      <w:pPr>
        <w:pStyle w:val="EndNoteBibliography"/>
        <w:spacing w:after="0"/>
        <w:ind w:left="720" w:hanging="720"/>
      </w:pPr>
      <w:r w:rsidRPr="00996AE7">
        <w:t>30.</w:t>
      </w:r>
      <w:r w:rsidRPr="00996AE7">
        <w:tab/>
        <w:t xml:space="preserve">F. H. Allen, O. Kennard, D. G. Watson, L. Brammer, A. G. Orpen and R. Taylor, Tables of bond lengths determined by X-ray and neutron diffraction. Part 1. Bond lengths in organic compounds, </w:t>
      </w:r>
      <w:r w:rsidRPr="00996AE7">
        <w:rPr>
          <w:i/>
        </w:rPr>
        <w:t>J. Chem. Soc., Perkin Trans. 2</w:t>
      </w:r>
      <w:r w:rsidRPr="00996AE7">
        <w:t xml:space="preserve">, 1987, </w:t>
      </w:r>
      <w:r w:rsidRPr="00996AE7">
        <w:rPr>
          <w:b/>
        </w:rPr>
        <w:t>0</w:t>
      </w:r>
      <w:r w:rsidRPr="00996AE7">
        <w:t>, S1.</w:t>
      </w:r>
    </w:p>
    <w:p w14:paraId="745F9A12" w14:textId="77777777" w:rsidR="000E0FCB" w:rsidRPr="00996AE7" w:rsidRDefault="000E0FCB" w:rsidP="000E0FCB">
      <w:pPr>
        <w:pStyle w:val="EndNoteBibliography"/>
        <w:spacing w:after="0"/>
        <w:ind w:left="720" w:hanging="720"/>
      </w:pPr>
      <w:bookmarkStart w:id="17" w:name="_ENREF_69"/>
      <w:r w:rsidRPr="00996AE7">
        <w:t>31.</w:t>
      </w:r>
      <w:r w:rsidRPr="00996AE7">
        <w:tab/>
        <w:t xml:space="preserve">(a) K. V. Luzyanin, A. J. L. Pombeiro, M. Haukka and V. Y. Kukushkin, Coupling between 3-Iminoisoindolin-1-ones and Complexed Isonitriles as a Metal-Mediated Route to a Novel Type of Palladium and Platinum Iminocarbene </w:t>
      </w:r>
      <w:r w:rsidRPr="00996AE7">
        <w:t xml:space="preserve">Species, </w:t>
      </w:r>
      <w:r w:rsidRPr="00996AE7">
        <w:rPr>
          <w:i/>
        </w:rPr>
        <w:t>Organometallics</w:t>
      </w:r>
      <w:r w:rsidRPr="00996AE7">
        <w:t xml:space="preserve">, 2008, </w:t>
      </w:r>
      <w:r w:rsidRPr="00996AE7">
        <w:rPr>
          <w:b/>
        </w:rPr>
        <w:t>27</w:t>
      </w:r>
      <w:r w:rsidRPr="00996AE7">
        <w:t>, 5379;</w:t>
      </w:r>
      <w:bookmarkEnd w:id="17"/>
      <w:r w:rsidRPr="00996AE7">
        <w:t xml:space="preserve"> (b) R. S. Chay, K. V. Luzyanin, V. Y. Kukushkin, M. F. C. Guedes da Silva and A. J. L. Pombeiro, Novel Palladium–Aminocarbene Species Derived from Metal-Mediated Coupling of Isonitriles and 1,3-Diiminoisoindoline: Synthesis and Catalytic Application in Suzuki–Miyaura Cross-Coupling, </w:t>
      </w:r>
      <w:r w:rsidRPr="00996AE7">
        <w:rPr>
          <w:i/>
        </w:rPr>
        <w:t>Organometallics</w:t>
      </w:r>
      <w:r w:rsidRPr="00996AE7">
        <w:t xml:space="preserve">, 2012, </w:t>
      </w:r>
      <w:r w:rsidRPr="00996AE7">
        <w:rPr>
          <w:b/>
        </w:rPr>
        <w:t>31</w:t>
      </w:r>
      <w:r w:rsidRPr="00996AE7">
        <w:t>, 2379.</w:t>
      </w:r>
    </w:p>
    <w:p w14:paraId="12A6A964" w14:textId="77777777" w:rsidR="000E0FCB" w:rsidRPr="00996AE7" w:rsidRDefault="000E0FCB" w:rsidP="000E0FCB">
      <w:pPr>
        <w:pStyle w:val="EndNoteBibliography"/>
        <w:spacing w:after="0"/>
        <w:ind w:left="720" w:hanging="720"/>
      </w:pPr>
      <w:r w:rsidRPr="00996AE7">
        <w:t>32.</w:t>
      </w:r>
      <w:r w:rsidRPr="00996AE7">
        <w:tab/>
        <w:t xml:space="preserve">(a) S. A. Katkova, M. A. Kinzhalov, P. M. Tolstoy, A. S. Novikov, V. P. Boyarskiy, A. Y. Ananyan, P. V. Gushchin, M. Haukka, A. A. Zolotarev, A. Y. Ivanov, S. S. Zlotsky and V. Y. Kukushkin, Diversity of Isomerization Patterns and Protolytic Forms in Aminocarbene PdII and PtII Complexes Formed upon Addition of N,N′-Diphenylguanidine to Metal-Activated Isocyanides, </w:t>
      </w:r>
      <w:r w:rsidRPr="00996AE7">
        <w:rPr>
          <w:i/>
        </w:rPr>
        <w:t>Organometallics</w:t>
      </w:r>
      <w:r w:rsidRPr="00996AE7">
        <w:t xml:space="preserve">, 2017, </w:t>
      </w:r>
      <w:r w:rsidRPr="00996AE7">
        <w:rPr>
          <w:b/>
        </w:rPr>
        <w:t>36</w:t>
      </w:r>
      <w:r w:rsidRPr="00996AE7">
        <w:t xml:space="preserve">, 4145; (b) M. A. Kinzhalov, S. A. Timofeeva, K. V. Luzyanin, V. P. Boyarskiy, A. A. Yakimanskiy, M. Haukka and V. Y. Kukushkin, Palladium(II)-Mediated Addition of Benzenediamines to Isocyanides: Generation of Three Types of Diaminocarbene Ligands Depending on the Isomeric Structure of the Nucleophile, </w:t>
      </w:r>
      <w:r w:rsidRPr="00996AE7">
        <w:rPr>
          <w:i/>
        </w:rPr>
        <w:t>Organometallics</w:t>
      </w:r>
      <w:r w:rsidRPr="00996AE7">
        <w:t xml:space="preserve">, 2016, </w:t>
      </w:r>
      <w:r w:rsidRPr="00996AE7">
        <w:rPr>
          <w:b/>
        </w:rPr>
        <w:t>35</w:t>
      </w:r>
      <w:r w:rsidRPr="00996AE7">
        <w:t xml:space="preserve">, 218; (c) E. A. Valishina, M. F. C. Guedes da Silva, M. A. Kinzhalov, S. A. Timofeeva, T. M. Buslaeva, M. Haukka, A. J. L. Pombeiro, V. P. Boyarskiy, V. Y. Kukushkin and K. V. Luzyanin, Palladium-ADC complexes as efficient catalysts in copper-free and room temperature Sonogashira coupling, </w:t>
      </w:r>
      <w:r w:rsidRPr="00996AE7">
        <w:rPr>
          <w:i/>
        </w:rPr>
        <w:t>J. Mol. Catal. A: Chem.</w:t>
      </w:r>
      <w:r w:rsidRPr="00996AE7">
        <w:t xml:space="preserve">, 2014, </w:t>
      </w:r>
      <w:r w:rsidRPr="00996AE7">
        <w:rPr>
          <w:b/>
        </w:rPr>
        <w:t>395</w:t>
      </w:r>
      <w:r w:rsidRPr="00996AE7">
        <w:t xml:space="preserve">, 162−171; (d) M. A. Kinzhalov, V. P. Boyarskiy, K. V. Luzyanin, F. M. Dolgushin and V. Y. Kukushkin, Metal-mediated coupling of a coordinated isocyanide and indazoles, </w:t>
      </w:r>
      <w:r w:rsidRPr="00996AE7">
        <w:rPr>
          <w:i/>
        </w:rPr>
        <w:t>Dalton Trans.</w:t>
      </w:r>
      <w:r w:rsidRPr="00996AE7">
        <w:t xml:space="preserve">, 2013, </w:t>
      </w:r>
      <w:r w:rsidRPr="00996AE7">
        <w:rPr>
          <w:b/>
        </w:rPr>
        <w:t>42</w:t>
      </w:r>
      <w:r w:rsidRPr="00996AE7">
        <w:t>, 10394.</w:t>
      </w:r>
    </w:p>
    <w:p w14:paraId="1EBD16C1" w14:textId="77777777" w:rsidR="000E0FCB" w:rsidRPr="00996AE7" w:rsidRDefault="000E0FCB" w:rsidP="000E0FCB">
      <w:pPr>
        <w:pStyle w:val="EndNoteBibliography"/>
        <w:spacing w:after="0"/>
        <w:ind w:left="720" w:hanging="720"/>
      </w:pPr>
      <w:r w:rsidRPr="00996AE7">
        <w:t>33.</w:t>
      </w:r>
      <w:r w:rsidRPr="00996AE7">
        <w:tab/>
        <w:t xml:space="preserve">R. F. W. Bader, A quantum theory of molecular structure and its applications, </w:t>
      </w:r>
      <w:r w:rsidRPr="00996AE7">
        <w:rPr>
          <w:i/>
        </w:rPr>
        <w:t>Chem. Rev.</w:t>
      </w:r>
      <w:r w:rsidRPr="00996AE7">
        <w:t xml:space="preserve">, 1991, </w:t>
      </w:r>
      <w:r w:rsidRPr="00996AE7">
        <w:rPr>
          <w:b/>
        </w:rPr>
        <w:t>91</w:t>
      </w:r>
      <w:r w:rsidRPr="00996AE7">
        <w:t>, 893.</w:t>
      </w:r>
    </w:p>
    <w:p w14:paraId="571EB125" w14:textId="77777777" w:rsidR="000E0FCB" w:rsidRPr="00996AE7" w:rsidRDefault="000E0FCB" w:rsidP="000E0FCB">
      <w:pPr>
        <w:pStyle w:val="EndNoteBibliography"/>
        <w:spacing w:after="0"/>
        <w:ind w:left="720" w:hanging="720"/>
      </w:pPr>
      <w:bookmarkStart w:id="18" w:name="_ENREF_76"/>
      <w:r w:rsidRPr="00996AE7">
        <w:t>34.</w:t>
      </w:r>
      <w:r w:rsidRPr="00996AE7">
        <w:tab/>
        <w:t>A. J. Bridgeman, G. Cavigliasso, L. R. Ireland and J. Rothery, The Mayer bond order as a tool in inorganic chemistry </w:t>
      </w:r>
      <w:r w:rsidRPr="00996AE7">
        <w:rPr>
          <w:i/>
        </w:rPr>
        <w:t>J. Chem. Soc., Dalton Trans.</w:t>
      </w:r>
      <w:r w:rsidRPr="00996AE7">
        <w:t>, 2001, 2095.</w:t>
      </w:r>
      <w:bookmarkEnd w:id="18"/>
    </w:p>
    <w:p w14:paraId="4F7EB9C6" w14:textId="77777777" w:rsidR="000E0FCB" w:rsidRPr="00996AE7" w:rsidRDefault="000E0FCB" w:rsidP="000E0FCB">
      <w:pPr>
        <w:pStyle w:val="EndNoteBibliography"/>
        <w:spacing w:after="0"/>
        <w:ind w:left="720" w:hanging="720"/>
      </w:pPr>
      <w:r w:rsidRPr="00996AE7">
        <w:t>35.</w:t>
      </w:r>
      <w:r w:rsidRPr="00996AE7">
        <w:tab/>
        <w:t xml:space="preserve">M. P. Mitoraj, A. Michalak and T. Ziegler, A Combined Charge and Energy Decomposition Scheme for Bond Analysis, </w:t>
      </w:r>
      <w:r w:rsidRPr="00996AE7">
        <w:rPr>
          <w:i/>
        </w:rPr>
        <w:t>J. Chem. Theory Comp.</w:t>
      </w:r>
      <w:r w:rsidRPr="00996AE7">
        <w:t xml:space="preserve">, 2009, </w:t>
      </w:r>
      <w:r w:rsidRPr="00996AE7">
        <w:rPr>
          <w:b/>
        </w:rPr>
        <w:t>5</w:t>
      </w:r>
      <w:r w:rsidRPr="00996AE7">
        <w:t>, 962.</w:t>
      </w:r>
    </w:p>
    <w:p w14:paraId="4BA9B8E5" w14:textId="77777777" w:rsidR="000E0FCB" w:rsidRPr="00996AE7" w:rsidRDefault="000E0FCB" w:rsidP="000E0FCB">
      <w:pPr>
        <w:pStyle w:val="EndNoteBibliography"/>
        <w:spacing w:after="0"/>
        <w:ind w:left="720" w:hanging="720"/>
      </w:pPr>
      <w:r w:rsidRPr="00996AE7">
        <w:t>36.</w:t>
      </w:r>
      <w:r w:rsidRPr="00996AE7">
        <w:tab/>
        <w:t xml:space="preserve">L. J. Farrugia, C. Evans and M. Tegel, Chemical Bonds without “Chemical Bonding”? A Combined Experimental and Theoretical Charge Density Study on an Iron Trimethylenemethane Complex, </w:t>
      </w:r>
      <w:r w:rsidRPr="00996AE7">
        <w:rPr>
          <w:i/>
        </w:rPr>
        <w:t>J. Phys. Chem. A</w:t>
      </w:r>
      <w:r w:rsidRPr="00996AE7">
        <w:t xml:space="preserve">, 2006, </w:t>
      </w:r>
      <w:r w:rsidRPr="00996AE7">
        <w:rPr>
          <w:b/>
        </w:rPr>
        <w:t>110</w:t>
      </w:r>
      <w:r w:rsidRPr="00996AE7">
        <w:t>, 7952.</w:t>
      </w:r>
    </w:p>
    <w:p w14:paraId="49270C79" w14:textId="77777777" w:rsidR="000E0FCB" w:rsidRPr="00996AE7" w:rsidRDefault="000E0FCB" w:rsidP="000E0FCB">
      <w:pPr>
        <w:pStyle w:val="EndNoteBibliography"/>
        <w:spacing w:after="0"/>
        <w:ind w:left="720" w:hanging="720"/>
      </w:pPr>
      <w:r w:rsidRPr="00996AE7">
        <w:t>37.</w:t>
      </w:r>
      <w:r w:rsidRPr="00996AE7">
        <w:tab/>
        <w:t xml:space="preserve">A. K. Guha, C. Das and A. K. Phukan, Heterocyclic carbenes of diverse flexibility: A theoretical insight, </w:t>
      </w:r>
      <w:r w:rsidRPr="00996AE7">
        <w:rPr>
          <w:i/>
        </w:rPr>
        <w:t>J. Org. Chem.</w:t>
      </w:r>
      <w:r w:rsidRPr="00996AE7">
        <w:t xml:space="preserve">, 2011, </w:t>
      </w:r>
      <w:r w:rsidRPr="00996AE7">
        <w:rPr>
          <w:b/>
        </w:rPr>
        <w:t>696</w:t>
      </w:r>
      <w:r w:rsidRPr="00996AE7">
        <w:t>, 586.</w:t>
      </w:r>
    </w:p>
    <w:p w14:paraId="7A164B48" w14:textId="77777777" w:rsidR="000E0FCB" w:rsidRPr="00996AE7" w:rsidRDefault="000E0FCB" w:rsidP="000E0FCB">
      <w:pPr>
        <w:pStyle w:val="EndNoteBibliography"/>
        <w:spacing w:after="0"/>
        <w:ind w:left="720" w:hanging="720"/>
      </w:pPr>
      <w:r w:rsidRPr="00996AE7">
        <w:t>38.</w:t>
      </w:r>
      <w:r w:rsidRPr="00996AE7">
        <w:tab/>
        <w:t>E. Espinosa, I. Alkorta, J. Elguero and E. Molins, From weak to strong interactions: A comprehensive analysis of the topological and energetic properties of the electron density distribution involving X–H</w:t>
      </w:r>
      <w:r w:rsidRPr="00996AE7">
        <w:rPr>
          <w:rFonts w:ascii="Cambria Math" w:hAnsi="Cambria Math" w:cs="Cambria Math"/>
        </w:rPr>
        <w:t>⋯</w:t>
      </w:r>
      <w:r w:rsidRPr="00996AE7">
        <w:t xml:space="preserve">F–Y systems, </w:t>
      </w:r>
      <w:r w:rsidRPr="00996AE7">
        <w:rPr>
          <w:i/>
        </w:rPr>
        <w:t>J. Chem. Phys.</w:t>
      </w:r>
      <w:r w:rsidRPr="00996AE7">
        <w:t xml:space="preserve">, 2002, </w:t>
      </w:r>
      <w:r w:rsidRPr="00996AE7">
        <w:rPr>
          <w:b/>
        </w:rPr>
        <w:t>117</w:t>
      </w:r>
      <w:r w:rsidRPr="00996AE7">
        <w:t>, 5529.</w:t>
      </w:r>
    </w:p>
    <w:p w14:paraId="4452F461" w14:textId="77777777" w:rsidR="000E0FCB" w:rsidRPr="00996AE7" w:rsidRDefault="000E0FCB" w:rsidP="000E0FCB">
      <w:pPr>
        <w:pStyle w:val="EndNoteBibliography"/>
        <w:spacing w:after="0"/>
        <w:ind w:left="720" w:hanging="720"/>
      </w:pPr>
      <w:r w:rsidRPr="00996AE7">
        <w:t>39.</w:t>
      </w:r>
      <w:r w:rsidRPr="00996AE7">
        <w:tab/>
        <w:t xml:space="preserve">A. Shahi and E. Arunan, Hydrogen bonding, halogen bonding and lithium bonding: an atoms in molecules and natural bond orbital perspective towards conservation of total bond order, inter- and intra-molecular bonding, </w:t>
      </w:r>
      <w:r w:rsidRPr="00996AE7">
        <w:rPr>
          <w:i/>
        </w:rPr>
        <w:t>Phys. Chem. Chem. Phys.</w:t>
      </w:r>
      <w:r w:rsidRPr="00996AE7">
        <w:t xml:space="preserve">, 2014, </w:t>
      </w:r>
      <w:r w:rsidRPr="00996AE7">
        <w:rPr>
          <w:b/>
        </w:rPr>
        <w:t>16</w:t>
      </w:r>
      <w:r w:rsidRPr="00996AE7">
        <w:t>, 22935.</w:t>
      </w:r>
    </w:p>
    <w:p w14:paraId="3D760461" w14:textId="77777777" w:rsidR="000E0FCB" w:rsidRPr="00996AE7" w:rsidRDefault="000E0FCB" w:rsidP="000E0FCB">
      <w:pPr>
        <w:pStyle w:val="EndNoteBibliography"/>
        <w:spacing w:after="0"/>
        <w:ind w:left="720" w:hanging="720"/>
      </w:pPr>
      <w:bookmarkStart w:id="19" w:name="_ENREF_82"/>
      <w:r w:rsidRPr="00996AE7">
        <w:t>40.</w:t>
      </w:r>
      <w:r w:rsidRPr="00996AE7">
        <w:tab/>
        <w:t xml:space="preserve">(a) K. R. Geethalakshmi, X. Yang, Q. Sun, T. Y. Ng and D. Wang, The nature of interfacial binding of imidazole and carbene ligands with M20 nanoclusters (M = Au, Ag and Cu) – a theoretical study, </w:t>
      </w:r>
      <w:r w:rsidRPr="00996AE7">
        <w:rPr>
          <w:i/>
        </w:rPr>
        <w:t>RSC Adv.</w:t>
      </w:r>
      <w:r w:rsidRPr="00996AE7">
        <w:t xml:space="preserve">, 2015, </w:t>
      </w:r>
      <w:r w:rsidRPr="00996AE7">
        <w:rPr>
          <w:b/>
        </w:rPr>
        <w:t>5</w:t>
      </w:r>
      <w:r w:rsidRPr="00996AE7">
        <w:t>, 88625;</w:t>
      </w:r>
      <w:bookmarkEnd w:id="19"/>
      <w:r w:rsidRPr="00996AE7">
        <w:t xml:space="preserve"> (b) G. F. Caramori, L. C. Garcia, D. M. Andrada and G. Frenking, Ruthenium(ii) complexes of N-heterocyclic carbenes </w:t>
      </w:r>
      <w:r w:rsidRPr="00996AE7">
        <w:lastRenderedPageBreak/>
        <w:t xml:space="preserve">derived from imidazolium-linked cyclophanes, </w:t>
      </w:r>
      <w:r w:rsidRPr="00996AE7">
        <w:rPr>
          <w:i/>
        </w:rPr>
        <w:t>Dalton Trans.</w:t>
      </w:r>
      <w:r w:rsidRPr="00996AE7">
        <w:t xml:space="preserve">, 2014, </w:t>
      </w:r>
      <w:r w:rsidRPr="00996AE7">
        <w:rPr>
          <w:b/>
        </w:rPr>
        <w:t>43</w:t>
      </w:r>
      <w:r w:rsidRPr="00996AE7">
        <w:t>, 14710.</w:t>
      </w:r>
    </w:p>
    <w:p w14:paraId="7392E097" w14:textId="77777777" w:rsidR="000E0FCB" w:rsidRPr="00996AE7" w:rsidRDefault="000E0FCB" w:rsidP="000E0FCB">
      <w:pPr>
        <w:pStyle w:val="EndNoteBibliography"/>
        <w:spacing w:after="0"/>
        <w:ind w:left="720" w:hanging="720"/>
      </w:pPr>
      <w:r w:rsidRPr="00996AE7">
        <w:t>41.</w:t>
      </w:r>
      <w:r w:rsidRPr="00996AE7">
        <w:tab/>
        <w:t xml:space="preserve">R. F. W. Bader, A Bond Path:  A Universal Indicator of Bonded Interactions, </w:t>
      </w:r>
      <w:r w:rsidRPr="00996AE7">
        <w:rPr>
          <w:i/>
        </w:rPr>
        <w:t>J. Phys. Chem. A</w:t>
      </w:r>
      <w:r w:rsidRPr="00996AE7">
        <w:t xml:space="preserve">, 1998, </w:t>
      </w:r>
      <w:r w:rsidRPr="00996AE7">
        <w:rPr>
          <w:b/>
        </w:rPr>
        <w:t>102</w:t>
      </w:r>
      <w:r w:rsidRPr="00996AE7">
        <w:t>, 7314.</w:t>
      </w:r>
    </w:p>
    <w:p w14:paraId="64BEFB83" w14:textId="77777777" w:rsidR="000E0FCB" w:rsidRPr="00996AE7" w:rsidRDefault="000E0FCB" w:rsidP="000E0FCB">
      <w:pPr>
        <w:pStyle w:val="EndNoteBibliography"/>
        <w:spacing w:after="0"/>
        <w:ind w:left="720" w:hanging="720"/>
      </w:pPr>
      <w:r w:rsidRPr="00996AE7">
        <w:t>42.</w:t>
      </w:r>
      <w:r w:rsidRPr="00996AE7">
        <w:tab/>
        <w:t xml:space="preserve">L. E. Johnson and D. B. DuPré, QTAIM Analysis of Ligand Properties and Mechanisms of Tuning of 6-Membered Ring N-Heterocyclic Carbenes in Transition Metal Complexes through Ring-Substituent Variation, </w:t>
      </w:r>
      <w:r w:rsidRPr="00996AE7">
        <w:rPr>
          <w:i/>
        </w:rPr>
        <w:t>J. Phys. Chem. A</w:t>
      </w:r>
      <w:r w:rsidRPr="00996AE7">
        <w:t xml:space="preserve">, 2009, </w:t>
      </w:r>
      <w:r w:rsidRPr="00996AE7">
        <w:rPr>
          <w:b/>
        </w:rPr>
        <w:t>113</w:t>
      </w:r>
      <w:r w:rsidRPr="00996AE7">
        <w:t>, 8647.</w:t>
      </w:r>
    </w:p>
    <w:p w14:paraId="0DC3B7C5" w14:textId="77777777" w:rsidR="000E0FCB" w:rsidRPr="00996AE7" w:rsidRDefault="000E0FCB" w:rsidP="000E0FCB">
      <w:pPr>
        <w:pStyle w:val="EndNoteBibliography"/>
        <w:spacing w:after="0"/>
        <w:ind w:left="720" w:hanging="720"/>
      </w:pPr>
      <w:r w:rsidRPr="00996AE7">
        <w:t>43.</w:t>
      </w:r>
      <w:r w:rsidRPr="00996AE7">
        <w:tab/>
        <w:t xml:space="preserve">T. Ziegler and A. Rauk, On the calculation of bonding energies by the Hartree Fock Slater method, </w:t>
      </w:r>
      <w:r w:rsidRPr="00996AE7">
        <w:rPr>
          <w:i/>
        </w:rPr>
        <w:t>Theor. Chim. Acta</w:t>
      </w:r>
      <w:r w:rsidRPr="00996AE7">
        <w:t xml:space="preserve">, 1977, </w:t>
      </w:r>
      <w:r w:rsidRPr="00996AE7">
        <w:rPr>
          <w:b/>
        </w:rPr>
        <w:t>46</w:t>
      </w:r>
      <w:r w:rsidRPr="00996AE7">
        <w:t>, 1.</w:t>
      </w:r>
    </w:p>
    <w:p w14:paraId="286DB89D" w14:textId="77777777" w:rsidR="000E0FCB" w:rsidRPr="00996AE7" w:rsidRDefault="000E0FCB" w:rsidP="000E0FCB">
      <w:pPr>
        <w:pStyle w:val="EndNoteBibliography"/>
        <w:spacing w:after="0"/>
        <w:ind w:left="720" w:hanging="720"/>
      </w:pPr>
      <w:r w:rsidRPr="00996AE7">
        <w:t>44.</w:t>
      </w:r>
      <w:r w:rsidRPr="00996AE7">
        <w:tab/>
        <w:t xml:space="preserve">M. Mitoraj and A. Michalak, Donor–Acceptor Properties of Ligands from the Natural Orbitals for Chemical Valence, </w:t>
      </w:r>
      <w:r w:rsidRPr="00996AE7">
        <w:rPr>
          <w:i/>
        </w:rPr>
        <w:t>Organometallics</w:t>
      </w:r>
      <w:r w:rsidRPr="00996AE7">
        <w:t xml:space="preserve">, 2007, </w:t>
      </w:r>
      <w:r w:rsidRPr="00996AE7">
        <w:rPr>
          <w:b/>
        </w:rPr>
        <w:t>26</w:t>
      </w:r>
      <w:r w:rsidRPr="00996AE7">
        <w:t>, 6576.</w:t>
      </w:r>
    </w:p>
    <w:p w14:paraId="145033C8" w14:textId="77777777" w:rsidR="000E0FCB" w:rsidRPr="00996AE7" w:rsidRDefault="000E0FCB" w:rsidP="000E0FCB">
      <w:pPr>
        <w:pStyle w:val="EndNoteBibliography"/>
        <w:spacing w:after="0"/>
        <w:ind w:left="720" w:hanging="720"/>
      </w:pPr>
      <w:r w:rsidRPr="00996AE7">
        <w:t>45.</w:t>
      </w:r>
      <w:r w:rsidRPr="00996AE7">
        <w:tab/>
        <w:t xml:space="preserve">(a) G. Frenking and S. Shaik, </w:t>
      </w:r>
      <w:r w:rsidRPr="00996AE7">
        <w:rPr>
          <w:i/>
        </w:rPr>
        <w:t>The Chemical Bond: Fundamental Aspects of Chemical Bonding</w:t>
      </w:r>
      <w:r w:rsidRPr="00996AE7">
        <w:t xml:space="preserve">, Wiley, 2014; (b) L. Zhao, M. von Hopffgarten, D. M. Andrada and G. Frenking, Energy decomposition analysis, </w:t>
      </w:r>
      <w:r w:rsidRPr="00996AE7">
        <w:rPr>
          <w:i/>
        </w:rPr>
        <w:t>Wiley Interdiscip. Rev. Comput. Mol. Sci.</w:t>
      </w:r>
      <w:r w:rsidRPr="00996AE7">
        <w:t xml:space="preserve">, 2018, </w:t>
      </w:r>
      <w:r w:rsidRPr="00996AE7">
        <w:rPr>
          <w:b/>
        </w:rPr>
        <w:t>8</w:t>
      </w:r>
      <w:r w:rsidRPr="00996AE7">
        <w:t xml:space="preserve">, e1345; (c) L. Zhao, S. Pan, N. Holzmann, P. Schwerdtfeger and G. Frenking, Chemical Bonding and Bonding Models of Main-Group Compounds, </w:t>
      </w:r>
      <w:r w:rsidRPr="00996AE7">
        <w:rPr>
          <w:i/>
        </w:rPr>
        <w:t>Chem. Rev.</w:t>
      </w:r>
      <w:r w:rsidRPr="00996AE7">
        <w:t xml:space="preserve">, 2019, </w:t>
      </w:r>
      <w:r w:rsidRPr="00996AE7">
        <w:rPr>
          <w:b/>
        </w:rPr>
        <w:t>119</w:t>
      </w:r>
      <w:r w:rsidRPr="00996AE7">
        <w:t>, 8781.</w:t>
      </w:r>
    </w:p>
    <w:p w14:paraId="63DF43D7" w14:textId="77777777" w:rsidR="000E0FCB" w:rsidRPr="00996AE7" w:rsidRDefault="000E0FCB" w:rsidP="000E0FCB">
      <w:pPr>
        <w:pStyle w:val="EndNoteBibliography"/>
        <w:spacing w:after="0"/>
        <w:ind w:left="720" w:hanging="720"/>
        <w:rPr>
          <w:iCs/>
        </w:rPr>
      </w:pPr>
      <w:r w:rsidRPr="00996AE7">
        <w:t>46.</w:t>
      </w:r>
      <w:r w:rsidRPr="00996AE7">
        <w:tab/>
      </w:r>
      <w:r w:rsidRPr="00996AE7">
        <w:rPr>
          <w:iCs/>
        </w:rPr>
        <w:t>ADF2017; SCM, Theoretical Chemistry, Vrije Universiteit: Amsterdam, The Netherlands, 2017</w:t>
      </w:r>
      <w:r w:rsidRPr="00996AE7">
        <w:t>.</w:t>
      </w:r>
    </w:p>
    <w:p w14:paraId="073A7430" w14:textId="77777777" w:rsidR="000E0FCB" w:rsidRPr="00996AE7" w:rsidRDefault="000E0FCB" w:rsidP="000E0FCB">
      <w:pPr>
        <w:pStyle w:val="EndNoteBibliography"/>
        <w:spacing w:after="0"/>
        <w:ind w:left="720" w:hanging="720"/>
      </w:pPr>
      <w:r w:rsidRPr="00996AE7">
        <w:t>47.</w:t>
      </w:r>
      <w:r w:rsidRPr="00996AE7">
        <w:tab/>
        <w:t xml:space="preserve">X. Chang, K.-E. Lee, S. Il Jeon, Y.-J. Kim, H. K. Lee and S. W. Lee, Bis(isothiocyanato)bis(phosphine) complexes of group 10 metals: reactivity toward organic isocyanides, </w:t>
      </w:r>
      <w:r w:rsidRPr="00996AE7">
        <w:rPr>
          <w:i/>
        </w:rPr>
        <w:t>Dalton Trans.</w:t>
      </w:r>
      <w:r w:rsidRPr="00996AE7">
        <w:t>, 2005, 3722.</w:t>
      </w:r>
    </w:p>
    <w:p w14:paraId="68880A2F" w14:textId="77777777" w:rsidR="000E0FCB" w:rsidRPr="00996AE7" w:rsidRDefault="000E0FCB" w:rsidP="000E0FCB">
      <w:pPr>
        <w:pStyle w:val="EndNoteBibliography"/>
        <w:spacing w:after="0"/>
        <w:ind w:left="720" w:hanging="720"/>
      </w:pPr>
      <w:r w:rsidRPr="00996AE7">
        <w:t>48.</w:t>
      </w:r>
      <w:r w:rsidRPr="00996AE7">
        <w:tab/>
        <w:t xml:space="preserve">L. Tchertanov, Understanding the Peculiarities of Azide and Thiocyanate Binding in Proteins: Use of the Small Molecule Structural Data, </w:t>
      </w:r>
      <w:r w:rsidRPr="00996AE7">
        <w:rPr>
          <w:i/>
        </w:rPr>
        <w:t>Supramol. Chem.</w:t>
      </w:r>
      <w:r w:rsidRPr="00996AE7">
        <w:t xml:space="preserve">, 2000, </w:t>
      </w:r>
      <w:r w:rsidRPr="00996AE7">
        <w:rPr>
          <w:b/>
        </w:rPr>
        <w:t>12</w:t>
      </w:r>
      <w:r w:rsidRPr="00996AE7">
        <w:t>, 67.</w:t>
      </w:r>
    </w:p>
    <w:p w14:paraId="45FBA87B" w14:textId="77777777" w:rsidR="000E0FCB" w:rsidRPr="00996AE7" w:rsidRDefault="000E0FCB" w:rsidP="000E0FCB">
      <w:pPr>
        <w:pStyle w:val="EndNoteBibliography"/>
        <w:spacing w:after="0"/>
        <w:ind w:left="720" w:hanging="720"/>
      </w:pPr>
      <w:bookmarkStart w:id="20" w:name="_ENREF_94"/>
      <w:r w:rsidRPr="00996AE7">
        <w:t>49.</w:t>
      </w:r>
      <w:r w:rsidRPr="00996AE7">
        <w:tab/>
        <w:t>(a) C. Wechwithayakhlung, D. M. Packwood, J. Chaopaknam, P. Worakajit, S. Ittisanronnachai, N. Chanlek, V. Promarak, K. Kongpatpanich, D. J. Harding and P. Pattanasattayavong, Tin(ii) thiocyanate Sn(NCS)</w:t>
      </w:r>
      <w:r w:rsidRPr="00996AE7">
        <w:rPr>
          <w:vertAlign w:val="subscript"/>
        </w:rPr>
        <w:t>2</w:t>
      </w:r>
      <w:r w:rsidRPr="00996AE7">
        <w:t xml:space="preserve"> – a wide band gap coordination polymer semiconductor with a 2D structure, </w:t>
      </w:r>
      <w:r w:rsidRPr="00996AE7">
        <w:rPr>
          <w:i/>
        </w:rPr>
        <w:t>J. Mater. Chem. C</w:t>
      </w:r>
      <w:r w:rsidRPr="00996AE7">
        <w:t xml:space="preserve">, 2019, </w:t>
      </w:r>
      <w:r w:rsidRPr="00996AE7">
        <w:rPr>
          <w:b/>
        </w:rPr>
        <w:t>7</w:t>
      </w:r>
      <w:r w:rsidRPr="00996AE7">
        <w:t>, 3452;</w:t>
      </w:r>
      <w:bookmarkEnd w:id="20"/>
      <w:r w:rsidRPr="00996AE7">
        <w:t xml:space="preserve"> </w:t>
      </w:r>
      <w:bookmarkStart w:id="21" w:name="_ENREF_95"/>
      <w:r w:rsidRPr="00996AE7">
        <w:t xml:space="preserve">(b) P. Ghorai, P. Brandão, A. Bauzá, A. Frontera and A. Saha, Anion-reliant structural versatility of novel cadmium(II) complexes: Synthesis, crystal structures, photoluminescence properties and exploration of unusual O···S chalcogen bonding involving thiocyanate coligand, </w:t>
      </w:r>
      <w:r w:rsidRPr="00996AE7">
        <w:rPr>
          <w:i/>
        </w:rPr>
        <w:t>Inorganica Chim. Acta</w:t>
      </w:r>
      <w:r w:rsidRPr="00996AE7">
        <w:t xml:space="preserve">, 2018, </w:t>
      </w:r>
      <w:r w:rsidRPr="00996AE7">
        <w:rPr>
          <w:b/>
        </w:rPr>
        <w:t>469</w:t>
      </w:r>
      <w:r w:rsidRPr="00996AE7">
        <w:t>, 189.</w:t>
      </w:r>
      <w:bookmarkEnd w:id="21"/>
    </w:p>
    <w:p w14:paraId="627B56BD" w14:textId="77777777" w:rsidR="000E0FCB" w:rsidRPr="00996AE7" w:rsidRDefault="000E0FCB" w:rsidP="000E0FCB">
      <w:pPr>
        <w:pStyle w:val="EndNoteBibliography"/>
        <w:spacing w:after="0"/>
        <w:ind w:left="720" w:hanging="720"/>
      </w:pPr>
      <w:r w:rsidRPr="00996AE7">
        <w:t>50.</w:t>
      </w:r>
      <w:r w:rsidRPr="00996AE7">
        <w:tab/>
        <w:t xml:space="preserve">L. Tchertanov and C. Pascard, Statistical Analysis of Noncovalent Interactions of Anion Groups in Crystal Structures. III. Metal Complexes of Thiocyanate and their Hydrogen-Donor Accepting Function, </w:t>
      </w:r>
      <w:r w:rsidRPr="00996AE7">
        <w:rPr>
          <w:i/>
        </w:rPr>
        <w:t>Acta Crystallogr. B</w:t>
      </w:r>
      <w:r w:rsidRPr="00996AE7">
        <w:t xml:space="preserve">, 1997, </w:t>
      </w:r>
      <w:r w:rsidRPr="00996AE7">
        <w:rPr>
          <w:b/>
        </w:rPr>
        <w:t>53</w:t>
      </w:r>
      <w:r w:rsidRPr="00996AE7">
        <w:t>, 904.</w:t>
      </w:r>
    </w:p>
    <w:p w14:paraId="30BB8B9E" w14:textId="77777777" w:rsidR="000E0FCB" w:rsidRPr="00996AE7" w:rsidRDefault="000E0FCB" w:rsidP="000E0FCB">
      <w:pPr>
        <w:pStyle w:val="EndNoteBibliography"/>
        <w:spacing w:after="0"/>
        <w:ind w:left="720" w:hanging="720"/>
      </w:pPr>
      <w:r w:rsidRPr="00996AE7">
        <w:t>51.</w:t>
      </w:r>
      <w:r w:rsidRPr="00996AE7">
        <w:tab/>
        <w:t xml:space="preserve">P. Cauliez, V. Polo, T. Roisnel, R. Llusar and M. Fourmigué, The thiocyanate anion as a polydentate halogen bond acceptor, </w:t>
      </w:r>
      <w:r w:rsidRPr="00996AE7">
        <w:rPr>
          <w:i/>
        </w:rPr>
        <w:t>CrystEngComm</w:t>
      </w:r>
      <w:r w:rsidRPr="00996AE7">
        <w:t xml:space="preserve">, 2010, </w:t>
      </w:r>
      <w:r w:rsidRPr="00996AE7">
        <w:rPr>
          <w:b/>
        </w:rPr>
        <w:t>12</w:t>
      </w:r>
      <w:r w:rsidRPr="00996AE7">
        <w:t>, 558.</w:t>
      </w:r>
    </w:p>
    <w:p w14:paraId="25E80903" w14:textId="77777777" w:rsidR="000E0FCB" w:rsidRPr="00996AE7" w:rsidRDefault="000E0FCB" w:rsidP="000E0FCB">
      <w:pPr>
        <w:pStyle w:val="EndNoteBibliography"/>
        <w:spacing w:after="0"/>
        <w:ind w:left="720" w:hanging="720"/>
      </w:pPr>
      <w:r w:rsidRPr="00996AE7">
        <w:t>52.</w:t>
      </w:r>
      <w:r w:rsidRPr="00996AE7">
        <w:tab/>
        <w:t xml:space="preserve">(a) J. Wilson, T. Maxson, I. Wright, M. Zeller and S. V. Rosokha, Diversity and uniformity in anion–π complexes of thiocyanate with aromatic, olefinic and quinoidal π-acceptors, </w:t>
      </w:r>
      <w:r w:rsidRPr="00996AE7">
        <w:rPr>
          <w:i/>
        </w:rPr>
        <w:t>Dalton Trans.</w:t>
      </w:r>
      <w:r w:rsidRPr="00996AE7">
        <w:t xml:space="preserve">, 2020, </w:t>
      </w:r>
      <w:r w:rsidRPr="00996AE7">
        <w:rPr>
          <w:b/>
        </w:rPr>
        <w:t>49</w:t>
      </w:r>
      <w:r w:rsidRPr="00996AE7">
        <w:t xml:space="preserve">, 8734; (b) J. Echeverría, Intermolecular Interactions between Thiocyanato Ligands in Metal Complexes, </w:t>
      </w:r>
      <w:r w:rsidRPr="00996AE7">
        <w:rPr>
          <w:i/>
        </w:rPr>
        <w:t>Cryst. Growth Des.</w:t>
      </w:r>
      <w:r w:rsidRPr="00996AE7">
        <w:t xml:space="preserve">, 2021, </w:t>
      </w:r>
      <w:r w:rsidRPr="00996AE7">
        <w:rPr>
          <w:b/>
        </w:rPr>
        <w:t>21</w:t>
      </w:r>
      <w:r w:rsidRPr="00996AE7">
        <w:t>, 1636.</w:t>
      </w:r>
    </w:p>
    <w:p w14:paraId="4F1461AD" w14:textId="77777777" w:rsidR="000E0FCB" w:rsidRPr="00996AE7" w:rsidRDefault="000E0FCB" w:rsidP="000E0FCB">
      <w:pPr>
        <w:pStyle w:val="EndNoteBibliography"/>
        <w:spacing w:after="0"/>
        <w:ind w:left="720" w:hanging="720"/>
      </w:pPr>
      <w:bookmarkStart w:id="22" w:name="_ENREF_100"/>
      <w:r w:rsidRPr="00996AE7">
        <w:t>53.</w:t>
      </w:r>
      <w:r w:rsidRPr="00996AE7">
        <w:tab/>
        <w:t xml:space="preserve">A. Bondi, van der Waals Volumes and Radii, </w:t>
      </w:r>
      <w:r w:rsidRPr="00996AE7">
        <w:rPr>
          <w:i/>
        </w:rPr>
        <w:t>J. Phys. Chem.</w:t>
      </w:r>
      <w:r w:rsidRPr="00996AE7">
        <w:t xml:space="preserve">, 1964, </w:t>
      </w:r>
      <w:r w:rsidRPr="00996AE7">
        <w:rPr>
          <w:b/>
        </w:rPr>
        <w:t>68</w:t>
      </w:r>
      <w:r w:rsidRPr="00996AE7">
        <w:t>, 441.</w:t>
      </w:r>
      <w:bookmarkEnd w:id="22"/>
    </w:p>
    <w:p w14:paraId="60F0BE2C" w14:textId="77777777" w:rsidR="000E0FCB" w:rsidRPr="00996AE7" w:rsidRDefault="000E0FCB" w:rsidP="000E0FCB">
      <w:pPr>
        <w:pStyle w:val="EndNoteBibliography"/>
        <w:spacing w:after="0"/>
        <w:ind w:left="720" w:hanging="720"/>
      </w:pPr>
      <w:bookmarkStart w:id="23" w:name="_ENREF_101"/>
      <w:r w:rsidRPr="00996AE7">
        <w:t>54.</w:t>
      </w:r>
      <w:r w:rsidRPr="00996AE7">
        <w:tab/>
      </w:r>
      <w:bookmarkEnd w:id="23"/>
      <w:r w:rsidRPr="00996AE7">
        <w:t xml:space="preserve">S. Alvarez, A cartography of the van der Waals territories, </w:t>
      </w:r>
      <w:r w:rsidRPr="00996AE7">
        <w:rPr>
          <w:i/>
        </w:rPr>
        <w:t>Dalton Trans.</w:t>
      </w:r>
      <w:r w:rsidRPr="00996AE7">
        <w:t xml:space="preserve">, 2013, </w:t>
      </w:r>
      <w:r w:rsidRPr="00996AE7">
        <w:rPr>
          <w:b/>
        </w:rPr>
        <w:t>42</w:t>
      </w:r>
      <w:r w:rsidRPr="00996AE7">
        <w:t>, 8617.</w:t>
      </w:r>
    </w:p>
    <w:p w14:paraId="0EBC8F6E" w14:textId="77777777" w:rsidR="000E0FCB" w:rsidRPr="00996AE7" w:rsidRDefault="000E0FCB" w:rsidP="000E0FCB">
      <w:pPr>
        <w:pStyle w:val="EndNoteBibliography"/>
        <w:spacing w:after="0"/>
        <w:ind w:left="720" w:hanging="720"/>
      </w:pPr>
      <w:r w:rsidRPr="00996AE7">
        <w:t>55.</w:t>
      </w:r>
      <w:r w:rsidRPr="00996AE7">
        <w:tab/>
        <w:t xml:space="preserve">(a) A. D. Becke and K. E. Edgecombe, A simple measure of electron localization in atomic and molecular systems, </w:t>
      </w:r>
      <w:r w:rsidRPr="00996AE7">
        <w:rPr>
          <w:i/>
        </w:rPr>
        <w:t>J. Phys. Chem.</w:t>
      </w:r>
      <w:r w:rsidRPr="00996AE7">
        <w:t xml:space="preserve">, 1990, </w:t>
      </w:r>
      <w:r w:rsidRPr="00996AE7">
        <w:rPr>
          <w:b/>
        </w:rPr>
        <w:t>92</w:t>
      </w:r>
      <w:r w:rsidRPr="00996AE7">
        <w:t xml:space="preserve">, 5397; (b) B. Silvi and A. Savin, Classification of chemical bonds based on topological analysis of electron localization functions, </w:t>
      </w:r>
      <w:r w:rsidRPr="00996AE7">
        <w:rPr>
          <w:i/>
        </w:rPr>
        <w:t>Nature</w:t>
      </w:r>
      <w:r w:rsidRPr="00996AE7">
        <w:t xml:space="preserve">, 1994, </w:t>
      </w:r>
      <w:r w:rsidRPr="00996AE7">
        <w:rPr>
          <w:b/>
        </w:rPr>
        <w:t>371</w:t>
      </w:r>
      <w:r w:rsidRPr="00996AE7">
        <w:t xml:space="preserve">, 683; (c) A. Savin, R. Nesper, S. Wengert and T. F. Fässler, ELF: The Electron Localization Function, </w:t>
      </w:r>
      <w:r w:rsidRPr="00996AE7">
        <w:rPr>
          <w:i/>
        </w:rPr>
        <w:t>Angew. Chem. Int. Ed.</w:t>
      </w:r>
      <w:r w:rsidRPr="00996AE7">
        <w:t xml:space="preserve">, 1997, </w:t>
      </w:r>
      <w:r w:rsidRPr="00996AE7">
        <w:rPr>
          <w:b/>
        </w:rPr>
        <w:t>36</w:t>
      </w:r>
      <w:r w:rsidRPr="00996AE7">
        <w:t>, 1808.</w:t>
      </w:r>
    </w:p>
    <w:p w14:paraId="72D72295" w14:textId="77777777" w:rsidR="000E0FCB" w:rsidRPr="00996AE7" w:rsidRDefault="000E0FCB" w:rsidP="000E0FCB">
      <w:pPr>
        <w:pStyle w:val="EndNoteBibliography"/>
        <w:spacing w:after="0"/>
        <w:ind w:left="720" w:hanging="720"/>
      </w:pPr>
      <w:r w:rsidRPr="00996AE7">
        <w:t>56.</w:t>
      </w:r>
      <w:r w:rsidRPr="00996AE7">
        <w:tab/>
        <w:t xml:space="preserve">F. Bonati and G. Minghetti, New isocyanide complexes of platinum(II), </w:t>
      </w:r>
      <w:r w:rsidRPr="00996AE7">
        <w:rPr>
          <w:i/>
        </w:rPr>
        <w:t>J. Org. Chem.</w:t>
      </w:r>
      <w:r w:rsidRPr="00996AE7">
        <w:t xml:space="preserve">, 1970, </w:t>
      </w:r>
      <w:r w:rsidRPr="00996AE7">
        <w:rPr>
          <w:b/>
        </w:rPr>
        <w:t>24</w:t>
      </w:r>
      <w:r w:rsidRPr="00996AE7">
        <w:t>, 251.</w:t>
      </w:r>
    </w:p>
    <w:p w14:paraId="4256B41A" w14:textId="77777777" w:rsidR="000E0FCB" w:rsidRPr="00996AE7" w:rsidRDefault="000E0FCB" w:rsidP="000E0FCB">
      <w:pPr>
        <w:pStyle w:val="EndNoteBibliography"/>
        <w:spacing w:after="0"/>
        <w:ind w:left="720" w:hanging="720"/>
      </w:pPr>
      <w:r w:rsidRPr="00996AE7">
        <w:t>57.</w:t>
      </w:r>
      <w:r w:rsidRPr="00996AE7">
        <w:tab/>
        <w:t xml:space="preserve">M. A. Kinzhalov, M. V. Kashina, A. S. Mikherdov, S. A. Katkova and V. V. Suslonov, Synthesis of Platinum(II) Phoshine Isocyanide Complexes and Study of Their Stability in Isomerization and Ligand Disproportionation Reactions, </w:t>
      </w:r>
      <w:r w:rsidRPr="00996AE7">
        <w:rPr>
          <w:i/>
        </w:rPr>
        <w:t>Russ. J. Gen. Chem.</w:t>
      </w:r>
      <w:r w:rsidRPr="00996AE7">
        <w:t xml:space="preserve">, 2018, </w:t>
      </w:r>
      <w:r w:rsidRPr="00996AE7">
        <w:rPr>
          <w:b/>
        </w:rPr>
        <w:t>88</w:t>
      </w:r>
      <w:r w:rsidRPr="00996AE7">
        <w:t>, 1180.</w:t>
      </w:r>
    </w:p>
    <w:p w14:paraId="13481A99" w14:textId="77777777" w:rsidR="000E0FCB" w:rsidRPr="00996AE7" w:rsidRDefault="000E0FCB" w:rsidP="000E0FCB">
      <w:pPr>
        <w:pStyle w:val="EndNoteBibliography"/>
        <w:spacing w:after="0"/>
        <w:ind w:left="720" w:hanging="720"/>
      </w:pPr>
      <w:r w:rsidRPr="00996AE7">
        <w:t>58.</w:t>
      </w:r>
      <w:r w:rsidRPr="00996AE7">
        <w:tab/>
        <w:t xml:space="preserve">G. M. Sheldrick, A short history of SHELX, </w:t>
      </w:r>
      <w:r w:rsidRPr="00996AE7">
        <w:rPr>
          <w:i/>
        </w:rPr>
        <w:t>Acta Crystallogr. A</w:t>
      </w:r>
      <w:r w:rsidRPr="00996AE7">
        <w:t xml:space="preserve">, 2008, </w:t>
      </w:r>
      <w:r w:rsidRPr="00996AE7">
        <w:rPr>
          <w:b/>
        </w:rPr>
        <w:t>64</w:t>
      </w:r>
      <w:r w:rsidRPr="00996AE7">
        <w:t>, 112.</w:t>
      </w:r>
    </w:p>
    <w:p w14:paraId="50310831" w14:textId="77777777" w:rsidR="000E0FCB" w:rsidRPr="00996AE7" w:rsidRDefault="000E0FCB" w:rsidP="000E0FCB">
      <w:pPr>
        <w:pStyle w:val="EndNoteBibliography"/>
        <w:spacing w:after="0"/>
        <w:ind w:left="720" w:hanging="720"/>
      </w:pPr>
      <w:r w:rsidRPr="00996AE7">
        <w:t>59.</w:t>
      </w:r>
      <w:r w:rsidRPr="00996AE7">
        <w:tab/>
        <w:t xml:space="preserve">O. V. Dolomanov, L. J. Bourhis, R. J. Gildea, J. A. K. Howard and H. Puschmann, OLEX2: a complete structure solution, refinement and analysis program, </w:t>
      </w:r>
      <w:r w:rsidRPr="00996AE7">
        <w:rPr>
          <w:i/>
        </w:rPr>
        <w:t>J. Appl. Crystallogr.</w:t>
      </w:r>
      <w:r w:rsidRPr="00996AE7">
        <w:t xml:space="preserve">, 2008, </w:t>
      </w:r>
      <w:r w:rsidRPr="00996AE7">
        <w:rPr>
          <w:b/>
        </w:rPr>
        <w:t>42</w:t>
      </w:r>
      <w:r w:rsidRPr="00996AE7">
        <w:t>, 339.</w:t>
      </w:r>
    </w:p>
    <w:p w14:paraId="04142AE1" w14:textId="77777777" w:rsidR="000E0FCB" w:rsidRPr="00996AE7" w:rsidRDefault="000E0FCB" w:rsidP="000E0FCB">
      <w:pPr>
        <w:pStyle w:val="EndNoteBibliography"/>
        <w:spacing w:after="0"/>
        <w:ind w:left="720" w:hanging="720"/>
      </w:pPr>
      <w:r w:rsidRPr="00996AE7">
        <w:t>60.</w:t>
      </w:r>
      <w:r w:rsidRPr="00996AE7">
        <w:tab/>
        <w:t xml:space="preserve">Agilent, C. </w:t>
      </w:r>
      <w:r w:rsidRPr="00996AE7">
        <w:rPr>
          <w:i/>
          <w:iCs/>
        </w:rPr>
        <w:t>CrysAlis PRO.</w:t>
      </w:r>
      <w:r w:rsidRPr="00996AE7">
        <w:t>; Agilent Technologies Ltd.: Yarnton, UK, 2014.</w:t>
      </w:r>
    </w:p>
    <w:p w14:paraId="14BD9C82" w14:textId="77777777" w:rsidR="000E0FCB" w:rsidRPr="00996AE7" w:rsidRDefault="000E0FCB" w:rsidP="000E0FCB">
      <w:pPr>
        <w:pStyle w:val="EndNoteBibliography"/>
        <w:spacing w:after="0"/>
        <w:ind w:left="720" w:hanging="720"/>
      </w:pPr>
      <w:r w:rsidRPr="00996AE7">
        <w:t>61.</w:t>
      </w:r>
      <w:r w:rsidRPr="00996AE7">
        <w:tab/>
        <w:t xml:space="preserve">(a) J. P. Perdew, K. Burke and M. Ernzerhof, Generalized gradient approximation made simple, </w:t>
      </w:r>
      <w:r w:rsidRPr="00996AE7">
        <w:rPr>
          <w:i/>
        </w:rPr>
        <w:t>Phys. Rev. Lett.</w:t>
      </w:r>
      <w:r w:rsidRPr="00996AE7">
        <w:t xml:space="preserve">, 1996, </w:t>
      </w:r>
      <w:r w:rsidRPr="00996AE7">
        <w:rPr>
          <w:b/>
        </w:rPr>
        <w:t>77</w:t>
      </w:r>
      <w:r w:rsidRPr="00996AE7">
        <w:t xml:space="preserve">, 3865; (b) C. Adamo and V. Barone, Toward reliable density functional methods without adjustable parameters: The PBE0 model, </w:t>
      </w:r>
      <w:r w:rsidRPr="00996AE7">
        <w:rPr>
          <w:i/>
        </w:rPr>
        <w:t>J. Chem. Phys.</w:t>
      </w:r>
      <w:r w:rsidRPr="00996AE7">
        <w:t xml:space="preserve">, 1999, </w:t>
      </w:r>
      <w:r w:rsidRPr="00996AE7">
        <w:rPr>
          <w:b/>
        </w:rPr>
        <w:t>110</w:t>
      </w:r>
      <w:r w:rsidRPr="00996AE7">
        <w:t>, 6158.</w:t>
      </w:r>
    </w:p>
    <w:p w14:paraId="4929E57E" w14:textId="77777777" w:rsidR="000E0FCB" w:rsidRPr="00996AE7" w:rsidRDefault="000E0FCB" w:rsidP="000E0FCB">
      <w:pPr>
        <w:pStyle w:val="EndNoteBibliography"/>
        <w:spacing w:after="0"/>
        <w:ind w:left="720" w:hanging="720"/>
      </w:pPr>
      <w:r w:rsidRPr="00996AE7">
        <w:t>62.</w:t>
      </w:r>
      <w:r w:rsidRPr="00996AE7">
        <w:tab/>
        <w:t xml:space="preserve">(a) S. Grimme, S. Ehrlich and L. Goerigk, Effect of the damping function in dispersion corrected density functional theory, </w:t>
      </w:r>
      <w:r w:rsidRPr="00996AE7">
        <w:rPr>
          <w:i/>
        </w:rPr>
        <w:t>J. Comput. Chem.</w:t>
      </w:r>
      <w:r w:rsidRPr="00996AE7">
        <w:t xml:space="preserve">, 2011, </w:t>
      </w:r>
      <w:r w:rsidRPr="00996AE7">
        <w:rPr>
          <w:b/>
        </w:rPr>
        <w:t>32</w:t>
      </w:r>
      <w:r w:rsidRPr="00996AE7">
        <w:t xml:space="preserve">, 1456; (b) S. Grimme, A. Jens, S. Ehrlich and H. Krieg, A consistent and accurate ab initio parametrization of density functional dispersion correction (DFT-D) for the 94 elements H-Pu, </w:t>
      </w:r>
      <w:r w:rsidRPr="00996AE7">
        <w:rPr>
          <w:i/>
        </w:rPr>
        <w:t>J. Chem. Phys.</w:t>
      </w:r>
      <w:r w:rsidRPr="00996AE7">
        <w:t xml:space="preserve">, 2010, </w:t>
      </w:r>
      <w:r w:rsidRPr="00996AE7">
        <w:rPr>
          <w:b/>
        </w:rPr>
        <w:t>132</w:t>
      </w:r>
      <w:r w:rsidRPr="00996AE7">
        <w:t>, 154104.</w:t>
      </w:r>
    </w:p>
    <w:p w14:paraId="6755EA70" w14:textId="77777777" w:rsidR="000E0FCB" w:rsidRPr="00996AE7" w:rsidRDefault="000E0FCB" w:rsidP="000E0FCB">
      <w:pPr>
        <w:pStyle w:val="EndNoteBibliography"/>
        <w:spacing w:after="0"/>
        <w:ind w:left="720" w:hanging="720"/>
      </w:pPr>
      <w:bookmarkStart w:id="24" w:name="_ENREF_114"/>
      <w:r w:rsidRPr="00996AE7">
        <w:t>63.</w:t>
      </w:r>
      <w:r w:rsidRPr="00996AE7">
        <w:tab/>
        <w:t xml:space="preserve">(a) F. Neese, The ORCA program system, </w:t>
      </w:r>
      <w:r w:rsidRPr="00996AE7">
        <w:rPr>
          <w:i/>
        </w:rPr>
        <w:t>Wiley Interdiscip. Rev. Comput. Mol. Sci.</w:t>
      </w:r>
      <w:r w:rsidRPr="00996AE7">
        <w:t xml:space="preserve">, 2012, </w:t>
      </w:r>
      <w:r w:rsidRPr="00996AE7">
        <w:rPr>
          <w:b/>
        </w:rPr>
        <w:t>2</w:t>
      </w:r>
      <w:r w:rsidRPr="00996AE7">
        <w:t>, 73;</w:t>
      </w:r>
      <w:bookmarkEnd w:id="24"/>
      <w:r w:rsidRPr="00996AE7">
        <w:t xml:space="preserve"> </w:t>
      </w:r>
      <w:bookmarkStart w:id="25" w:name="_ENREF_115"/>
      <w:r w:rsidRPr="00996AE7">
        <w:t xml:space="preserve">(b) F. Neese, Software update: the ORCA program system, version 4.0, </w:t>
      </w:r>
      <w:r w:rsidRPr="00996AE7">
        <w:rPr>
          <w:i/>
        </w:rPr>
        <w:t>Wiley Interdiscip. Rev. Comput. Mol. Sci.</w:t>
      </w:r>
      <w:r w:rsidRPr="00996AE7">
        <w:t xml:space="preserve">, 2018, </w:t>
      </w:r>
      <w:r w:rsidRPr="00996AE7">
        <w:rPr>
          <w:b/>
        </w:rPr>
        <w:t>8</w:t>
      </w:r>
      <w:r w:rsidRPr="00996AE7">
        <w:t>, e1327.</w:t>
      </w:r>
      <w:bookmarkEnd w:id="25"/>
    </w:p>
    <w:p w14:paraId="660FB875" w14:textId="77777777" w:rsidR="000E0FCB" w:rsidRPr="00996AE7" w:rsidRDefault="000E0FCB" w:rsidP="000E0FCB">
      <w:pPr>
        <w:pStyle w:val="EndNoteBibliography"/>
        <w:spacing w:after="0"/>
        <w:ind w:left="720" w:hanging="720"/>
      </w:pPr>
      <w:bookmarkStart w:id="26" w:name="_ENREF_116"/>
      <w:r w:rsidRPr="00996AE7">
        <w:t>64.</w:t>
      </w:r>
      <w:r w:rsidRPr="00996AE7">
        <w:tab/>
        <w:t xml:space="preserve">F. Weigend and R. Ahlrichs, Balanced basis sets of split valence, triple zeta valence and quadruple zeta valence quality for H to Rn: Design and assessment of accuracy, </w:t>
      </w:r>
      <w:r w:rsidRPr="00996AE7">
        <w:rPr>
          <w:i/>
        </w:rPr>
        <w:t>Phys. Chem. Chem. Phys.</w:t>
      </w:r>
      <w:r w:rsidRPr="00996AE7">
        <w:t xml:space="preserve">, 2005, </w:t>
      </w:r>
      <w:r w:rsidRPr="00996AE7">
        <w:rPr>
          <w:b/>
        </w:rPr>
        <w:t>7</w:t>
      </w:r>
      <w:r w:rsidRPr="00996AE7">
        <w:t>, 3297.</w:t>
      </w:r>
      <w:bookmarkEnd w:id="26"/>
    </w:p>
    <w:p w14:paraId="04243E51" w14:textId="77777777" w:rsidR="000E0FCB" w:rsidRPr="00996AE7" w:rsidRDefault="000E0FCB" w:rsidP="000E0FCB">
      <w:pPr>
        <w:pStyle w:val="EndNoteBibliography"/>
        <w:spacing w:after="0"/>
        <w:ind w:left="720" w:hanging="720"/>
      </w:pPr>
      <w:bookmarkStart w:id="27" w:name="_ENREF_117"/>
      <w:r w:rsidRPr="00996AE7">
        <w:t>65.</w:t>
      </w:r>
      <w:r w:rsidRPr="00996AE7">
        <w:tab/>
        <w:t xml:space="preserve">J. D. Rolfes, F. Neese and D. A. Pantazis, All-electron scalar relativistic basis sets for the elements Rb–Xe, </w:t>
      </w:r>
      <w:r w:rsidRPr="00996AE7">
        <w:rPr>
          <w:i/>
        </w:rPr>
        <w:t>J. Comput. Chem.</w:t>
      </w:r>
      <w:r w:rsidRPr="00996AE7">
        <w:t xml:space="preserve">, 2020, </w:t>
      </w:r>
      <w:r w:rsidRPr="00996AE7">
        <w:rPr>
          <w:b/>
        </w:rPr>
        <w:t>41</w:t>
      </w:r>
      <w:r w:rsidRPr="00996AE7">
        <w:t>, 1842.</w:t>
      </w:r>
      <w:bookmarkEnd w:id="27"/>
    </w:p>
    <w:p w14:paraId="7D776CC8" w14:textId="77777777" w:rsidR="000E0FCB" w:rsidRPr="00996AE7" w:rsidRDefault="000E0FCB" w:rsidP="000E0FCB">
      <w:pPr>
        <w:pStyle w:val="EndNoteBibliography"/>
        <w:spacing w:after="0"/>
        <w:ind w:left="720" w:hanging="720"/>
      </w:pPr>
      <w:bookmarkStart w:id="28" w:name="_ENREF_118"/>
      <w:r w:rsidRPr="00996AE7">
        <w:t>66.</w:t>
      </w:r>
      <w:r w:rsidRPr="00996AE7">
        <w:tab/>
        <w:t xml:space="preserve">F. Neese, An improvement of the resolution of the identity approximation for the formation of the Coulomb matrix, </w:t>
      </w:r>
      <w:r w:rsidRPr="00996AE7">
        <w:rPr>
          <w:i/>
        </w:rPr>
        <w:t>J. Comput. Chem.</w:t>
      </w:r>
      <w:r w:rsidRPr="00996AE7">
        <w:t xml:space="preserve">, 2003, </w:t>
      </w:r>
      <w:r w:rsidRPr="00996AE7">
        <w:rPr>
          <w:b/>
        </w:rPr>
        <w:t>24</w:t>
      </w:r>
      <w:r w:rsidRPr="00996AE7">
        <w:t>, 1740.</w:t>
      </w:r>
      <w:bookmarkEnd w:id="28"/>
    </w:p>
    <w:p w14:paraId="6995402C" w14:textId="77777777" w:rsidR="000E0FCB" w:rsidRPr="00996AE7" w:rsidRDefault="000E0FCB" w:rsidP="000E0FCB">
      <w:pPr>
        <w:pStyle w:val="EndNoteBibliography"/>
        <w:spacing w:after="0"/>
        <w:ind w:left="720" w:hanging="720"/>
      </w:pPr>
      <w:bookmarkStart w:id="29" w:name="_ENREF_119"/>
      <w:r w:rsidRPr="00996AE7">
        <w:t>67.</w:t>
      </w:r>
      <w:r w:rsidRPr="00996AE7">
        <w:tab/>
        <w:t xml:space="preserve">D. A. Pantazis and F. Neese, All-Electron Scalar Relativistic Basis Sets for the Actinides, </w:t>
      </w:r>
      <w:r w:rsidRPr="00996AE7">
        <w:rPr>
          <w:i/>
        </w:rPr>
        <w:t>J. Chem. Theory Comp.</w:t>
      </w:r>
      <w:r w:rsidRPr="00996AE7">
        <w:t xml:space="preserve">, 2011, </w:t>
      </w:r>
      <w:r w:rsidRPr="00996AE7">
        <w:rPr>
          <w:b/>
        </w:rPr>
        <w:t>7</w:t>
      </w:r>
      <w:r w:rsidRPr="00996AE7">
        <w:t>, 677.</w:t>
      </w:r>
      <w:bookmarkEnd w:id="29"/>
    </w:p>
    <w:p w14:paraId="1DCBBA38" w14:textId="77777777" w:rsidR="000E0FCB" w:rsidRPr="00996AE7" w:rsidRDefault="000E0FCB" w:rsidP="000E0FCB">
      <w:pPr>
        <w:pStyle w:val="EndNoteBibliography"/>
        <w:spacing w:after="0"/>
        <w:ind w:left="720" w:hanging="720"/>
      </w:pPr>
      <w:bookmarkStart w:id="30" w:name="_ENREF_120"/>
      <w:r w:rsidRPr="00996AE7">
        <w:t>68.</w:t>
      </w:r>
      <w:r w:rsidRPr="00996AE7">
        <w:tab/>
        <w:t xml:space="preserve">V. Barone and M. Cossi, Quantum Calculation of Molecular Energies and Energy Gradients in Solution by a Conductor Solvent Model, </w:t>
      </w:r>
      <w:r w:rsidRPr="00996AE7">
        <w:rPr>
          <w:i/>
        </w:rPr>
        <w:t>J. Phys. Chem. A</w:t>
      </w:r>
      <w:r w:rsidRPr="00996AE7">
        <w:t xml:space="preserve">, 1998, </w:t>
      </w:r>
      <w:r w:rsidRPr="00996AE7">
        <w:rPr>
          <w:b/>
        </w:rPr>
        <w:t>102</w:t>
      </w:r>
      <w:r w:rsidRPr="00996AE7">
        <w:t>, 1995.</w:t>
      </w:r>
      <w:bookmarkEnd w:id="30"/>
    </w:p>
    <w:p w14:paraId="2BB3AED7" w14:textId="7A00EE26" w:rsidR="000E0FCB" w:rsidRPr="00996AE7" w:rsidRDefault="000E0FCB" w:rsidP="000E0FCB">
      <w:pPr>
        <w:pStyle w:val="EndNoteBibliography"/>
        <w:spacing w:after="0"/>
        <w:ind w:left="720" w:hanging="720"/>
      </w:pPr>
      <w:bookmarkStart w:id="31" w:name="_ENREF_121"/>
      <w:r w:rsidRPr="00996AE7">
        <w:t>69.</w:t>
      </w:r>
      <w:r w:rsidRPr="00996AE7">
        <w:tab/>
        <w:t xml:space="preserve">(a) </w:t>
      </w:r>
      <w:bookmarkEnd w:id="31"/>
      <w:r w:rsidRPr="00996AE7">
        <w:rPr>
          <w:lang w:val="en-GB"/>
        </w:rPr>
        <w:t xml:space="preserve">T. A. Keith, AIMAll (Version </w:t>
      </w:r>
      <w:r w:rsidRPr="00996AE7">
        <w:t>19.02.13</w:t>
      </w:r>
      <w:r w:rsidRPr="00996AE7">
        <w:rPr>
          <w:lang w:val="en-GB"/>
        </w:rPr>
        <w:t>); TK Gristmill Software: Overland Park KS, 2019</w:t>
      </w:r>
      <w:r w:rsidR="00744BB2" w:rsidRPr="00996AE7">
        <w:t>;</w:t>
      </w:r>
      <w:r w:rsidRPr="00996AE7">
        <w:t xml:space="preserve"> </w:t>
      </w:r>
      <w:bookmarkStart w:id="32" w:name="_ENREF_122"/>
      <w:r w:rsidRPr="00996AE7">
        <w:t xml:space="preserve">(b) T. Lu and F. Chen, Multiwfn: A multifunctional wavefunction analyzer, </w:t>
      </w:r>
      <w:r w:rsidRPr="00996AE7">
        <w:rPr>
          <w:i/>
        </w:rPr>
        <w:t>J. Comput. Chem.</w:t>
      </w:r>
      <w:r w:rsidRPr="00996AE7">
        <w:t xml:space="preserve">, 2012, </w:t>
      </w:r>
      <w:r w:rsidRPr="00996AE7">
        <w:rPr>
          <w:b/>
        </w:rPr>
        <w:t>33</w:t>
      </w:r>
      <w:r w:rsidRPr="00996AE7">
        <w:t>, 580;</w:t>
      </w:r>
      <w:bookmarkEnd w:id="32"/>
      <w:r w:rsidRPr="00996AE7">
        <w:t xml:space="preserve"> </w:t>
      </w:r>
      <w:bookmarkStart w:id="33" w:name="_ENREF_123"/>
      <w:r w:rsidRPr="00996AE7">
        <w:t xml:space="preserve">(c) T. Lu and F. Chen, Quantitative analysis of molecular surface based on </w:t>
      </w:r>
      <w:r w:rsidRPr="00996AE7">
        <w:lastRenderedPageBreak/>
        <w:t xml:space="preserve">improved Marching Tetrahedra algorithm, </w:t>
      </w:r>
      <w:r w:rsidRPr="00996AE7">
        <w:rPr>
          <w:i/>
        </w:rPr>
        <w:t>J. Mol. Graph. Model.</w:t>
      </w:r>
      <w:r w:rsidRPr="00996AE7">
        <w:t xml:space="preserve">, 2012, </w:t>
      </w:r>
      <w:r w:rsidRPr="00996AE7">
        <w:rPr>
          <w:b/>
        </w:rPr>
        <w:t>38</w:t>
      </w:r>
      <w:r w:rsidRPr="00996AE7">
        <w:t>, 314.</w:t>
      </w:r>
      <w:bookmarkEnd w:id="33"/>
    </w:p>
    <w:p w14:paraId="2747464C" w14:textId="77777777" w:rsidR="000E0FCB" w:rsidRPr="00996AE7" w:rsidRDefault="000E0FCB" w:rsidP="000E0FCB">
      <w:pPr>
        <w:pStyle w:val="EndNoteBibliography"/>
        <w:spacing w:after="0"/>
        <w:ind w:left="720" w:hanging="720"/>
      </w:pPr>
      <w:bookmarkStart w:id="34" w:name="_ENREF_124"/>
      <w:r w:rsidRPr="00996AE7">
        <w:t>70.</w:t>
      </w:r>
      <w:r w:rsidRPr="00996AE7">
        <w:tab/>
        <w:t xml:space="preserve">W. Humphrey, A. Dalke and K. Schulten, VMD: Visual molecular dynamics, </w:t>
      </w:r>
      <w:r w:rsidRPr="00996AE7">
        <w:rPr>
          <w:i/>
        </w:rPr>
        <w:t>J. Mol. Graph. Model.</w:t>
      </w:r>
      <w:r w:rsidRPr="00996AE7">
        <w:t xml:space="preserve">, 1996, </w:t>
      </w:r>
      <w:r w:rsidRPr="00996AE7">
        <w:rPr>
          <w:b/>
        </w:rPr>
        <w:t>14</w:t>
      </w:r>
      <w:r w:rsidRPr="00996AE7">
        <w:t>, 33.</w:t>
      </w:r>
      <w:bookmarkEnd w:id="34"/>
    </w:p>
    <w:p w14:paraId="7460A36E" w14:textId="77777777" w:rsidR="000E0FCB" w:rsidRPr="00996AE7" w:rsidRDefault="000E0FCB" w:rsidP="000E0FCB">
      <w:pPr>
        <w:pStyle w:val="EndNoteBibliography"/>
        <w:spacing w:after="0"/>
        <w:ind w:left="720" w:hanging="720"/>
      </w:pPr>
      <w:bookmarkStart w:id="35" w:name="_ENREF_125"/>
      <w:r w:rsidRPr="00996AE7">
        <w:t>71.</w:t>
      </w:r>
      <w:r w:rsidRPr="00996AE7">
        <w:tab/>
        <w:t xml:space="preserve">J.-D. Chai and M. Head-Gordon, Long-range corrected hybrid density functionals with damped atom–atom dispersion corrections, </w:t>
      </w:r>
      <w:r w:rsidRPr="00996AE7">
        <w:rPr>
          <w:i/>
        </w:rPr>
        <w:t>Phys. Chem. Chem. Phys.</w:t>
      </w:r>
      <w:r w:rsidRPr="00996AE7">
        <w:t xml:space="preserve">, 2008, </w:t>
      </w:r>
      <w:r w:rsidRPr="00996AE7">
        <w:rPr>
          <w:b/>
        </w:rPr>
        <w:t>10</w:t>
      </w:r>
      <w:r w:rsidRPr="00996AE7">
        <w:t>, 6615.</w:t>
      </w:r>
      <w:bookmarkEnd w:id="35"/>
    </w:p>
    <w:p w14:paraId="3A6A9A4A" w14:textId="77777777" w:rsidR="000E0FCB" w:rsidRPr="00996AE7" w:rsidRDefault="000E0FCB" w:rsidP="000E0FCB">
      <w:pPr>
        <w:pStyle w:val="EndNoteBibliography"/>
        <w:spacing w:after="0"/>
        <w:ind w:left="720" w:hanging="720"/>
      </w:pPr>
      <w:bookmarkStart w:id="36" w:name="_ENREF_126"/>
      <w:r w:rsidRPr="00996AE7">
        <w:t>72.</w:t>
      </w:r>
      <w:r w:rsidRPr="00996AE7">
        <w:tab/>
      </w:r>
      <w:bookmarkEnd w:id="36"/>
      <w:r w:rsidRPr="00996AE7">
        <w:t xml:space="preserve">Frisch, M.J.; Trucks, G.W.; Schlegel, H.B.; Scuseria, G.E.; Robb, M.A.; Cheeseman, J.R.; Scalmani, G.; Barone, V.; Mennucci, B.; Petersson, G.A.; et al. </w:t>
      </w:r>
      <w:r w:rsidRPr="00996AE7">
        <w:rPr>
          <w:i/>
          <w:iCs/>
        </w:rPr>
        <w:t>Gaussian 09, Revision B.01</w:t>
      </w:r>
      <w:r w:rsidRPr="00996AE7">
        <w:t>; Gaussian, Inc.: Wallingford, CT, USA, 2010.</w:t>
      </w:r>
    </w:p>
    <w:p w14:paraId="26ADCEF1" w14:textId="77777777" w:rsidR="000E0FCB" w:rsidRPr="00996AE7" w:rsidRDefault="000E0FCB" w:rsidP="000E0FCB">
      <w:pPr>
        <w:pStyle w:val="EndNoteBibliography"/>
        <w:spacing w:after="0"/>
        <w:ind w:left="720" w:hanging="720"/>
      </w:pPr>
      <w:bookmarkStart w:id="37" w:name="_ENREF_127"/>
      <w:r w:rsidRPr="00996AE7">
        <w:t>73.</w:t>
      </w:r>
      <w:r w:rsidRPr="00996AE7">
        <w:tab/>
        <w:t xml:space="preserve">D. Andrae, U. Häußermann, M. Dolg, H. Stoll and H. Preuß, Energy-adjustedab initio pseudopotentials for the second and third row transition elements, </w:t>
      </w:r>
      <w:r w:rsidRPr="00996AE7">
        <w:rPr>
          <w:i/>
        </w:rPr>
        <w:t>Theor. Chim. Acta</w:t>
      </w:r>
      <w:r w:rsidRPr="00996AE7">
        <w:t xml:space="preserve">, 1990, </w:t>
      </w:r>
      <w:r w:rsidRPr="00996AE7">
        <w:rPr>
          <w:b/>
        </w:rPr>
        <w:t>77</w:t>
      </w:r>
      <w:r w:rsidRPr="00996AE7">
        <w:t>, 123.</w:t>
      </w:r>
      <w:bookmarkEnd w:id="37"/>
    </w:p>
    <w:p w14:paraId="74E8C705" w14:textId="77777777" w:rsidR="000E0FCB" w:rsidRPr="00996AE7" w:rsidRDefault="000E0FCB" w:rsidP="000E0FCB">
      <w:pPr>
        <w:pStyle w:val="EndNoteBibliography"/>
        <w:spacing w:after="0"/>
        <w:ind w:left="720" w:hanging="720"/>
      </w:pPr>
      <w:bookmarkStart w:id="38" w:name="_ENREF_128"/>
      <w:r w:rsidRPr="00996AE7">
        <w:t>74.</w:t>
      </w:r>
      <w:r w:rsidRPr="00996AE7">
        <w:tab/>
        <w:t xml:space="preserve">T. Lu and F. Chen, Multiwfn: A multifunctional wavefunction analyzer, </w:t>
      </w:r>
      <w:r w:rsidRPr="00996AE7">
        <w:rPr>
          <w:i/>
        </w:rPr>
        <w:t>J. Comput. Chem.</w:t>
      </w:r>
      <w:r w:rsidRPr="00996AE7">
        <w:t xml:space="preserve">, 2012, </w:t>
      </w:r>
      <w:r w:rsidRPr="00996AE7">
        <w:rPr>
          <w:b/>
        </w:rPr>
        <w:t>33</w:t>
      </w:r>
      <w:r w:rsidRPr="00996AE7">
        <w:t>, 580.</w:t>
      </w:r>
      <w:bookmarkEnd w:id="38"/>
    </w:p>
    <w:p w14:paraId="2127F1FF" w14:textId="77777777" w:rsidR="000E0FCB" w:rsidRPr="00996AE7" w:rsidRDefault="000E0FCB" w:rsidP="000E0FCB">
      <w:pPr>
        <w:pStyle w:val="EndNoteBibliography"/>
        <w:spacing w:after="0"/>
        <w:ind w:left="720" w:hanging="720"/>
      </w:pPr>
      <w:bookmarkStart w:id="39" w:name="_ENREF_129"/>
      <w:r w:rsidRPr="00996AE7">
        <w:t>75.</w:t>
      </w:r>
      <w:r w:rsidRPr="00996AE7">
        <w:tab/>
        <w:t xml:space="preserve">(a) Turner, M.J., et al., </w:t>
      </w:r>
      <w:r w:rsidRPr="00996AE7">
        <w:rPr>
          <w:i/>
          <w:iCs/>
        </w:rPr>
        <w:t>CrystalExplorer17</w:t>
      </w:r>
      <w:r w:rsidRPr="00996AE7">
        <w:t>, 2017, University of Western Australia: Perth: Australia;</w:t>
      </w:r>
      <w:bookmarkEnd w:id="39"/>
      <w:r w:rsidRPr="00996AE7">
        <w:t xml:space="preserve"> </w:t>
      </w:r>
      <w:bookmarkStart w:id="40" w:name="_ENREF_130"/>
      <w:r w:rsidRPr="00996AE7">
        <w:t xml:space="preserve">(b) P. R. Spackman, M. J. Turner, J. J. McKinnon, S. K. Wolff, D. J. Grimwood, D. Jayatilaka and M. A. Spackman, CrystalExplorer: a program for Hirshfeld surface analysis, visualization and quantitative analysis of molecular crystals, </w:t>
      </w:r>
      <w:r w:rsidRPr="00996AE7">
        <w:rPr>
          <w:i/>
        </w:rPr>
        <w:t>J. Appl. Crystallogr.</w:t>
      </w:r>
      <w:r w:rsidRPr="00996AE7">
        <w:t xml:space="preserve">, 2021, </w:t>
      </w:r>
      <w:r w:rsidRPr="00996AE7">
        <w:rPr>
          <w:b/>
        </w:rPr>
        <w:t>54</w:t>
      </w:r>
      <w:r w:rsidRPr="00996AE7">
        <w:t>, 1006.</w:t>
      </w:r>
      <w:bookmarkEnd w:id="40"/>
    </w:p>
    <w:p w14:paraId="147B7BC3" w14:textId="77777777" w:rsidR="000E0FCB" w:rsidRPr="00996AE7" w:rsidRDefault="000E0FCB" w:rsidP="000E0FCB">
      <w:pPr>
        <w:pStyle w:val="EndNoteBibliography"/>
        <w:spacing w:after="0"/>
        <w:ind w:left="720" w:hanging="720"/>
      </w:pPr>
      <w:bookmarkStart w:id="41" w:name="_ENREF_131"/>
      <w:r w:rsidRPr="00996AE7">
        <w:t>76.</w:t>
      </w:r>
      <w:r w:rsidRPr="00996AE7">
        <w:tab/>
        <w:t xml:space="preserve">J. J. McKinnon, D. Jayatilaka and M. A. Spackman, Towards quantitative analysis of intermolecular interactions with Hirshfeld surfaces, </w:t>
      </w:r>
      <w:r w:rsidRPr="00996AE7">
        <w:rPr>
          <w:i/>
        </w:rPr>
        <w:t>Chem. Commun.</w:t>
      </w:r>
      <w:r w:rsidRPr="00996AE7">
        <w:t>, 2007, 3814.</w:t>
      </w:r>
      <w:bookmarkEnd w:id="41"/>
    </w:p>
    <w:p w14:paraId="339E4F4B" w14:textId="1D3A74E7" w:rsidR="00F157DD" w:rsidRPr="00283D69" w:rsidRDefault="009C4C2B" w:rsidP="000E0FCB">
      <w:pPr>
        <w:pStyle w:val="EndNoteBibliography"/>
        <w:spacing w:after="0"/>
        <w:ind w:left="720" w:hanging="720"/>
      </w:pPr>
      <w:r w:rsidRPr="00996AE7">
        <w:fldChar w:fldCharType="end"/>
      </w:r>
      <w:bookmarkEnd w:id="12"/>
    </w:p>
    <w:sectPr w:rsidR="00F157DD" w:rsidRPr="00283D69"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00CBE" w14:textId="77777777" w:rsidR="005A79AB" w:rsidRDefault="005A79AB" w:rsidP="00E547DB">
      <w:pPr>
        <w:spacing w:after="0" w:line="240" w:lineRule="auto"/>
      </w:pPr>
      <w:r>
        <w:separator/>
      </w:r>
    </w:p>
    <w:p w14:paraId="2B15A5CC" w14:textId="77777777" w:rsidR="005A79AB" w:rsidRDefault="005A79AB"/>
    <w:p w14:paraId="7886559A" w14:textId="77777777" w:rsidR="005A79AB" w:rsidRDefault="005A79AB"/>
    <w:p w14:paraId="548EF49F" w14:textId="77777777" w:rsidR="005A79AB" w:rsidRDefault="005A79AB"/>
    <w:p w14:paraId="0B4B6563" w14:textId="77777777" w:rsidR="005A79AB" w:rsidRDefault="005A79AB"/>
    <w:p w14:paraId="667D3079" w14:textId="77777777" w:rsidR="005A79AB" w:rsidRDefault="005A79AB"/>
  </w:endnote>
  <w:endnote w:type="continuationSeparator" w:id="0">
    <w:p w14:paraId="4706D923" w14:textId="77777777" w:rsidR="005A79AB" w:rsidRDefault="005A79AB" w:rsidP="00E547DB">
      <w:pPr>
        <w:spacing w:after="0" w:line="240" w:lineRule="auto"/>
      </w:pPr>
      <w:r>
        <w:continuationSeparator/>
      </w:r>
    </w:p>
    <w:p w14:paraId="6CC4FCD6" w14:textId="77777777" w:rsidR="005A79AB" w:rsidRDefault="005A79AB"/>
    <w:p w14:paraId="5C2497E0" w14:textId="77777777" w:rsidR="005A79AB" w:rsidRDefault="005A79AB"/>
    <w:p w14:paraId="02E34937" w14:textId="77777777" w:rsidR="005A79AB" w:rsidRDefault="005A79AB"/>
    <w:p w14:paraId="647C787A" w14:textId="77777777" w:rsidR="005A79AB" w:rsidRDefault="005A79AB"/>
    <w:p w14:paraId="1626D4B0" w14:textId="77777777" w:rsidR="005A79AB" w:rsidRDefault="005A7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263E680-808E-C84C-ACF3-0ADDE729710D}"/>
  </w:font>
  <w:font w:name="Times New Roman">
    <w:panose1 w:val="02020603050405020304"/>
    <w:charset w:val="00"/>
    <w:family w:val="roman"/>
    <w:pitch w:val="variable"/>
    <w:sig w:usb0="E0002EFF" w:usb1="C000785B" w:usb2="00000009" w:usb3="00000000" w:csb0="000001FF" w:csb1="00000000"/>
    <w:embedRegular r:id="rId2" w:fontKey="{392C65FD-C234-ED4A-A1B0-3F854C584A92}"/>
    <w:embedBold r:id="rId3" w:fontKey="{53E39DF1-9D28-6649-BB19-42501AF17414}"/>
    <w:embedItalic r:id="rId4" w:fontKey="{E7710754-491C-CD4E-A310-B833FA5CAB76}"/>
    <w:embedBoldItalic r:id="rId5" w:fontKey="{ABA3996C-F89D-0447-AFBC-1F99A812471B}"/>
  </w:font>
  <w:font w:name="Calibri">
    <w:panose1 w:val="020F0502020204030204"/>
    <w:charset w:val="CC"/>
    <w:family w:val="swiss"/>
    <w:pitch w:val="variable"/>
    <w:sig w:usb0="E0002AFF" w:usb1="C000ACFF" w:usb2="00000009" w:usb3="00000000" w:csb0="000001FF" w:csb1="00000000"/>
    <w:embedRegular r:id="rId6" w:fontKey="{5006A067-90E1-0443-BBFE-C7E1FD152C51}"/>
    <w:embedBold r:id="rId7" w:fontKey="{A1BDC2D0-8EA7-4E4C-A70A-53B3F846764A}"/>
    <w:embedItalic r:id="rId8" w:fontKey="{CC6A22EB-DFC3-6F4B-AC4B-46FF31A1A1AA}"/>
    <w:embedBoldItalic r:id="rId9" w:fontKey="{E53A06FB-B8CB-F844-87C2-E5EAA2FB253B}"/>
  </w:font>
  <w:font w:name="Courier New">
    <w:panose1 w:val="02070309020205020404"/>
    <w:charset w:val="CC"/>
    <w:family w:val="modern"/>
    <w:pitch w:val="fixed"/>
    <w:sig w:usb0="E0002AFF" w:usb1="C0007843" w:usb2="00000009" w:usb3="00000000" w:csb0="000001FF" w:csb1="00000000"/>
    <w:embedRegular r:id="rId10" w:fontKey="{48C2E373-2683-FA4E-8BD0-133C0C94C3B6}"/>
  </w:font>
  <w:font w:name="Wingdings">
    <w:panose1 w:val="05000000000000000000"/>
    <w:charset w:val="4D"/>
    <w:family w:val="decorative"/>
    <w:pitch w:val="variable"/>
    <w:sig w:usb0="00000003" w:usb1="00000000" w:usb2="00000000" w:usb3="00000000" w:csb0="80000001" w:csb1="00000000"/>
    <w:embedRegular r:id="rId11" w:fontKey="{0EF7BCEC-1307-644A-B7D1-F4D214E533B8}"/>
  </w:font>
  <w:font w:name="Cambria">
    <w:panose1 w:val="02040503050406030204"/>
    <w:charset w:val="CC"/>
    <w:family w:val="roman"/>
    <w:pitch w:val="variable"/>
    <w:sig w:usb0="E00002FF" w:usb1="400004FF" w:usb2="00000000" w:usb3="00000000" w:csb0="0000019F" w:csb1="00000000"/>
    <w:embedRegular r:id="rId12" w:fontKey="{9AAF3CCD-F576-074E-84D1-40D5CDA6B403}"/>
  </w:font>
  <w:font w:name="Tahoma">
    <w:panose1 w:val="020B0604030504040204"/>
    <w:charset w:val="CC"/>
    <w:family w:val="swiss"/>
    <w:pitch w:val="variable"/>
    <w:sig w:usb0="E1002EFF" w:usb1="C000605B" w:usb2="00000029" w:usb3="00000000" w:csb0="000101FF" w:csb1="00000000"/>
    <w:embedRegular r:id="rId13" w:fontKey="{861ACCD5-65B7-4041-A1FF-E8DFD7C8E258}"/>
  </w:font>
  <w:font w:name="Times">
    <w:panose1 w:val="00000500000000020000"/>
    <w:charset w:val="00"/>
    <w:family w:val="auto"/>
    <w:pitch w:val="variable"/>
    <w:sig w:usb0="E00002FF" w:usb1="5000205A" w:usb2="00000000" w:usb3="00000000" w:csb0="0000019F" w:csb1="00000000"/>
  </w:font>
  <w:font w:name="Palatino Linotype">
    <w:panose1 w:val="02040502050505030304"/>
    <w:charset w:val="CC"/>
    <w:family w:val="roman"/>
    <w:pitch w:val="variable"/>
    <w:sig w:usb0="E0000287" w:usb1="40000013" w:usb2="00000000" w:usb3="00000000" w:csb0="0000019F" w:csb1="00000000"/>
    <w:embedRegular r:id="rId15" w:fontKey="{0527D80D-FD7B-A84D-83C0-B0C1DC1C1DAD}"/>
  </w:font>
  <w:font w:name="Arial">
    <w:panose1 w:val="020B0604020202020204"/>
    <w:charset w:val="CC"/>
    <w:family w:val="swiss"/>
    <w:pitch w:val="variable"/>
    <w:sig w:usb0="E0002AFF" w:usb1="C0007843" w:usb2="00000009" w:usb3="00000000" w:csb0="000001FF" w:csb1="00000000"/>
    <w:embedRegular r:id="rId16" w:fontKey="{AAF6306D-9C9C-0746-ABA5-BDCED715BC5D}"/>
  </w:font>
  <w:font w:name="Roboto">
    <w:panose1 w:val="02000000000000000000"/>
    <w:charset w:val="00"/>
    <w:family w:val="auto"/>
    <w:pitch w:val="variable"/>
    <w:sig w:usb0="E00002FF" w:usb1="5000205B" w:usb2="00000020" w:usb3="00000000" w:csb0="0000019F" w:csb1="00000000"/>
    <w:embedRegular r:id="rId17" w:fontKey="{B7436C6B-7D76-E449-A5F0-8EE7B9881404}"/>
    <w:embedBold r:id="rId18" w:fontKey="{1C7BA39B-C6C8-1947-B584-6FA02A57DFFB}"/>
  </w:font>
  <w:font w:name="Cambria Math">
    <w:panose1 w:val="02040503050406030204"/>
    <w:charset w:val="CC"/>
    <w:family w:val="roman"/>
    <w:pitch w:val="variable"/>
    <w:sig w:usb0="E00002FF" w:usb1="420024FF" w:usb2="00000000" w:usb3="00000000" w:csb0="0000019F" w:csb1="00000000"/>
    <w:embedRegular r:id="rId19" w:fontKey="{55091861-996D-1A49-A1CE-2CC7A1F9F123}"/>
    <w:embedItalic r:id="rId20" w:fontKey="{6765BEE4-5637-BA4A-B6B3-DFEAFAC2ED3D}"/>
  </w:font>
  <w:font w:name="AdvOT2e364b11">
    <w:altName w:val="Cambria"/>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1F50EB77" w:rsidR="00CE2B3C" w:rsidRPr="006602F1" w:rsidRDefault="00CE2B3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73EA1">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20EC2B96" w:rsidR="00CE2B3C" w:rsidRPr="006602F1" w:rsidRDefault="00CE2B3C" w:rsidP="00D45ADF">
    <w:pPr>
      <w:pStyle w:val="Footer"/>
      <w:tabs>
        <w:tab w:val="clear" w:pos="4513"/>
        <w:tab w:val="clear" w:pos="9026"/>
        <w:tab w:val="right" w:pos="10205"/>
      </w:tabs>
      <w:spacing w:before="480"/>
      <w:rPr>
        <w:sz w:val="16"/>
        <w:szCs w:val="16"/>
      </w:rPr>
    </w:pP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73EA1">
      <w:rPr>
        <w:b/>
        <w:noProof/>
        <w:spacing w:val="10"/>
        <w:sz w:val="16"/>
        <w:szCs w:val="16"/>
      </w:rPr>
      <w:t>15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CE2B3C" w:rsidRPr="006602F1" w:rsidRDefault="00CE2B3C" w:rsidP="00D45ADF">
    <w:pPr>
      <w:pStyle w:val="Footer"/>
      <w:tabs>
        <w:tab w:val="clear" w:pos="4513"/>
        <w:tab w:val="clear" w:pos="9026"/>
        <w:tab w:val="right" w:pos="10206"/>
      </w:tabs>
      <w:spacing w:before="480"/>
      <w:rPr>
        <w:sz w:val="16"/>
        <w:szCs w:val="16"/>
      </w:rPr>
    </w:pPr>
    <w:r>
      <w:rPr>
        <w:noProof/>
        <w:lang w:val="ru-RU" w:eastAsia="ru-RU"/>
      </w:rPr>
      <mc:AlternateContent>
        <mc:Choice Requires="wps">
          <w:drawing>
            <wp:anchor distT="0" distB="0" distL="114300" distR="114300" simplePos="0" relativeHeight="251655168"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CE2B3C" w:rsidRPr="00F20A7C" w:rsidRDefault="00CE2B3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5516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CE2B3C" w:rsidRPr="00F20A7C" w:rsidRDefault="00CE2B3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798E6" w14:textId="77777777" w:rsidR="005A79AB" w:rsidRDefault="005A79AB" w:rsidP="00E547DB">
      <w:pPr>
        <w:spacing w:after="0" w:line="240" w:lineRule="auto"/>
      </w:pPr>
      <w:r>
        <w:separator/>
      </w:r>
    </w:p>
    <w:p w14:paraId="23E19F20" w14:textId="77777777" w:rsidR="005A79AB" w:rsidRDefault="005A79AB"/>
    <w:p w14:paraId="21A253DC" w14:textId="77777777" w:rsidR="005A79AB" w:rsidRDefault="005A79AB"/>
    <w:p w14:paraId="6B77F277" w14:textId="77777777" w:rsidR="005A79AB" w:rsidRDefault="005A79AB"/>
    <w:p w14:paraId="739DAD5F" w14:textId="77777777" w:rsidR="005A79AB" w:rsidRDefault="005A79AB"/>
    <w:p w14:paraId="03111651" w14:textId="77777777" w:rsidR="005A79AB" w:rsidRDefault="005A79AB"/>
  </w:footnote>
  <w:footnote w:type="continuationSeparator" w:id="0">
    <w:p w14:paraId="1405E38F" w14:textId="77777777" w:rsidR="005A79AB" w:rsidRDefault="005A79AB" w:rsidP="00E547DB">
      <w:pPr>
        <w:spacing w:after="0" w:line="240" w:lineRule="auto"/>
      </w:pPr>
      <w:r>
        <w:continuationSeparator/>
      </w:r>
    </w:p>
    <w:p w14:paraId="40F7A2B1" w14:textId="77777777" w:rsidR="005A79AB" w:rsidRDefault="005A79AB"/>
    <w:p w14:paraId="77292D8C" w14:textId="77777777" w:rsidR="005A79AB" w:rsidRDefault="005A79AB"/>
    <w:p w14:paraId="01C55E7B" w14:textId="77777777" w:rsidR="005A79AB" w:rsidRDefault="005A79AB"/>
    <w:p w14:paraId="0BC649A9" w14:textId="77777777" w:rsidR="005A79AB" w:rsidRDefault="005A79AB"/>
    <w:p w14:paraId="51049BFB" w14:textId="77777777" w:rsidR="005A79AB" w:rsidRDefault="005A79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CE2B3C" w:rsidRPr="00E70DCE" w:rsidRDefault="00CE2B3C" w:rsidP="00D45ADF">
    <w:pPr>
      <w:pStyle w:val="Header"/>
      <w:tabs>
        <w:tab w:val="clear" w:pos="4513"/>
        <w:tab w:val="clear" w:pos="9026"/>
        <w:tab w:val="right" w:pos="10206"/>
      </w:tabs>
      <w:spacing w:after="240"/>
      <w:rPr>
        <w:rFonts w:cstheme="minorHAnsi"/>
        <w:color w:val="999999"/>
        <w:sz w:val="20"/>
        <w:szCs w:val="20"/>
      </w:rPr>
    </w:pPr>
    <w:r>
      <w:rPr>
        <w:noProof/>
        <w:lang w:val="ru-RU" w:eastAsia="ru-RU"/>
      </w:rPr>
      <mc:AlternateContent>
        <mc:Choice Requires="wps">
          <w:drawing>
            <wp:anchor distT="0" distB="0" distL="114300" distR="114300" simplePos="0" relativeHeight="251659264"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ru-RU" w:eastAsia="ru-RU"/>
      </w:rPr>
      <mc:AlternateContent>
        <mc:Choice Requires="wps">
          <w:drawing>
            <wp:anchor distT="0" distB="0" distL="114300" distR="114300" simplePos="0" relativeHeight="251657216"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CE2B3C" w:rsidRPr="009316A6" w:rsidRDefault="00CE2B3C" w:rsidP="00D45ADF">
    <w:pPr>
      <w:pStyle w:val="Header"/>
      <w:tabs>
        <w:tab w:val="clear" w:pos="4513"/>
        <w:tab w:val="clear" w:pos="9026"/>
        <w:tab w:val="right" w:pos="10206"/>
      </w:tabs>
      <w:spacing w:after="240"/>
      <w:rPr>
        <w:rFonts w:cstheme="minorHAnsi"/>
        <w:b/>
        <w:color w:val="999999"/>
        <w:sz w:val="20"/>
        <w:szCs w:val="20"/>
      </w:rPr>
    </w:pPr>
    <w:r>
      <w:rPr>
        <w:noProof/>
        <w:lang w:val="ru-RU" w:eastAsia="ru-RU"/>
      </w:rPr>
      <mc:AlternateContent>
        <mc:Choice Requires="wps">
          <w:drawing>
            <wp:anchor distT="0" distB="0" distL="114300" distR="114300" simplePos="0" relativeHeight="251663360"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6336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ru-RU" w:eastAsia="ru-RU"/>
      </w:rPr>
      <mc:AlternateContent>
        <mc:Choice Requires="wps">
          <w:drawing>
            <wp:anchor distT="0" distB="0" distL="114300" distR="114300" simplePos="0" relativeHeight="251661312"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6131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CE2B3C" w:rsidRDefault="00CE2B3C"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ru-RU" w:eastAsia="ru-RU"/>
      </w:rPr>
      <mc:AlternateContent>
        <mc:Choice Requires="wps">
          <w:drawing>
            <wp:anchor distT="0" distB="0" distL="114300" distR="114300" simplePos="0" relativeHeight="251653120"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5312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CE2B3C" w:rsidRPr="00F20A7C" w:rsidRDefault="00CE2B3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CE2B3C" w:rsidRDefault="00CE2B3C"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CE2B3C" w:rsidRPr="00180ABE" w:rsidRDefault="00CE2B3C"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6400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360" w:hanging="360"/>
      </w:pPr>
      <w:rPr>
        <w:rFonts w:ascii="Calibri" w:hAnsi="Calibri" w:hint="default"/>
        <w:b w:val="0"/>
        <w:i/>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4250767">
    <w:abstractNumId w:val="1"/>
  </w:num>
  <w:num w:numId="2" w16cid:durableId="763308256">
    <w:abstractNumId w:val="6"/>
  </w:num>
  <w:num w:numId="3" w16cid:durableId="1076128338">
    <w:abstractNumId w:val="5"/>
  </w:num>
  <w:num w:numId="4" w16cid:durableId="1919091389">
    <w:abstractNumId w:val="9"/>
  </w:num>
  <w:num w:numId="5" w16cid:durableId="327246767">
    <w:abstractNumId w:val="8"/>
  </w:num>
  <w:num w:numId="6" w16cid:durableId="1082527929">
    <w:abstractNumId w:val="3"/>
  </w:num>
  <w:num w:numId="7" w16cid:durableId="88545077">
    <w:abstractNumId w:val="7"/>
  </w:num>
  <w:num w:numId="8" w16cid:durableId="591864576">
    <w:abstractNumId w:val="4"/>
  </w:num>
  <w:num w:numId="9" w16cid:durableId="370155999">
    <w:abstractNumId w:val="2"/>
  </w:num>
  <w:num w:numId="10" w16cid:durableId="1957248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oyal Society of Chemistry-1&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t9ddr2zk0zd5sex095p5zegpt09vp0pz2vr&quot;&gt;My EndNote Library&lt;record-ids&gt;&lt;item&gt;79&lt;/item&gt;&lt;item&gt;244&lt;/item&gt;&lt;item&gt;245&lt;/item&gt;&lt;item&gt;252&lt;/item&gt;&lt;item&gt;256&lt;/item&gt;&lt;item&gt;288&lt;/item&gt;&lt;item&gt;289&lt;/item&gt;&lt;item&gt;290&lt;/item&gt;&lt;item&gt;308&lt;/item&gt;&lt;item&gt;344&lt;/item&gt;&lt;item&gt;362&lt;/item&gt;&lt;item&gt;370&lt;/item&gt;&lt;item&gt;408&lt;/item&gt;&lt;item&gt;433&lt;/item&gt;&lt;item&gt;435&lt;/item&gt;&lt;item&gt;443&lt;/item&gt;&lt;item&gt;446&lt;/item&gt;&lt;item&gt;447&lt;/item&gt;&lt;item&gt;452&lt;/item&gt;&lt;item&gt;462&lt;/item&gt;&lt;item&gt;466&lt;/item&gt;&lt;item&gt;471&lt;/item&gt;&lt;item&gt;473&lt;/item&gt;&lt;item&gt;478&lt;/item&gt;&lt;item&gt;479&lt;/item&gt;&lt;item&gt;584&lt;/item&gt;&lt;item&gt;708&lt;/item&gt;&lt;item&gt;715&lt;/item&gt;&lt;item&gt;716&lt;/item&gt;&lt;item&gt;717&lt;/item&gt;&lt;item&gt;724&lt;/item&gt;&lt;item&gt;728&lt;/item&gt;&lt;item&gt;762&lt;/item&gt;&lt;item&gt;764&lt;/item&gt;&lt;item&gt;765&lt;/item&gt;&lt;item&gt;766&lt;/item&gt;&lt;item&gt;767&lt;/item&gt;&lt;item&gt;768&lt;/item&gt;&lt;item&gt;769&lt;/item&gt;&lt;item&gt;770&lt;/item&gt;&lt;item&gt;773&lt;/item&gt;&lt;item&gt;774&lt;/item&gt;&lt;item&gt;775&lt;/item&gt;&lt;item&gt;776&lt;/item&gt;&lt;item&gt;778&lt;/item&gt;&lt;item&gt;781&lt;/item&gt;&lt;item&gt;782&lt;/item&gt;&lt;item&gt;783&lt;/item&gt;&lt;item&gt;784&lt;/item&gt;&lt;item&gt;826&lt;/item&gt;&lt;item&gt;827&lt;/item&gt;&lt;item&gt;828&lt;/item&gt;&lt;item&gt;829&lt;/item&gt;&lt;item&gt;831&lt;/item&gt;&lt;item&gt;832&lt;/item&gt;&lt;item&gt;833&lt;/item&gt;&lt;item&gt;834&lt;/item&gt;&lt;item&gt;835&lt;/item&gt;&lt;item&gt;836&lt;/item&gt;&lt;item&gt;837&lt;/item&gt;&lt;item&gt;840&lt;/item&gt;&lt;item&gt;841&lt;/item&gt;&lt;item&gt;842&lt;/item&gt;&lt;item&gt;843&lt;/item&gt;&lt;item&gt;845&lt;/item&gt;&lt;item&gt;847&lt;/item&gt;&lt;item&gt;848&lt;/item&gt;&lt;item&gt;850&lt;/item&gt;&lt;item&gt;851&lt;/item&gt;&lt;item&gt;852&lt;/item&gt;&lt;item&gt;853&lt;/item&gt;&lt;item&gt;854&lt;/item&gt;&lt;item&gt;855&lt;/item&gt;&lt;item&gt;856&lt;/item&gt;&lt;item&gt;857&lt;/item&gt;&lt;item&gt;858&lt;/item&gt;&lt;item&gt;859&lt;/item&gt;&lt;item&gt;861&lt;/item&gt;&lt;item&gt;862&lt;/item&gt;&lt;item&gt;863&lt;/item&gt;&lt;item&gt;864&lt;/item&gt;&lt;item&gt;865&lt;/item&gt;&lt;item&gt;866&lt;/item&gt;&lt;item&gt;867&lt;/item&gt;&lt;item&gt;868&lt;/item&gt;&lt;item&gt;869&lt;/item&gt;&lt;item&gt;870&lt;/item&gt;&lt;item&gt;871&lt;/item&gt;&lt;item&gt;872&lt;/item&gt;&lt;item&gt;873&lt;/item&gt;&lt;item&gt;877&lt;/item&gt;&lt;item&gt;878&lt;/item&gt;&lt;item&gt;879&lt;/item&gt;&lt;item&gt;880&lt;/item&gt;&lt;item&gt;882&lt;/item&gt;&lt;item&gt;883&lt;/item&gt;&lt;item&gt;884&lt;/item&gt;&lt;item&gt;885&lt;/item&gt;&lt;item&gt;886&lt;/item&gt;&lt;item&gt;887&lt;/item&gt;&lt;item&gt;888&lt;/item&gt;&lt;item&gt;889&lt;/item&gt;&lt;item&gt;890&lt;/item&gt;&lt;item&gt;891&lt;/item&gt;&lt;item&gt;892&lt;/item&gt;&lt;item&gt;893&lt;/item&gt;&lt;item&gt;894&lt;/item&gt;&lt;item&gt;895&lt;/item&gt;&lt;item&gt;916&lt;/item&gt;&lt;item&gt;919&lt;/item&gt;&lt;item&gt;920&lt;/item&gt;&lt;item&gt;921&lt;/item&gt;&lt;item&gt;922&lt;/item&gt;&lt;item&gt;923&lt;/item&gt;&lt;item&gt;924&lt;/item&gt;&lt;item&gt;926&lt;/item&gt;&lt;item&gt;927&lt;/item&gt;&lt;item&gt;92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8125A0"/>
    <w:rsid w:val="00001641"/>
    <w:rsid w:val="00005B8A"/>
    <w:rsid w:val="000117D7"/>
    <w:rsid w:val="00014B44"/>
    <w:rsid w:val="00017209"/>
    <w:rsid w:val="00021834"/>
    <w:rsid w:val="00022D8A"/>
    <w:rsid w:val="00025298"/>
    <w:rsid w:val="0003076D"/>
    <w:rsid w:val="00035896"/>
    <w:rsid w:val="000361BF"/>
    <w:rsid w:val="0003744F"/>
    <w:rsid w:val="000434D4"/>
    <w:rsid w:val="00046AD0"/>
    <w:rsid w:val="00047EB5"/>
    <w:rsid w:val="00057F8E"/>
    <w:rsid w:val="00060CCF"/>
    <w:rsid w:val="000622D1"/>
    <w:rsid w:val="00067DB8"/>
    <w:rsid w:val="00071E41"/>
    <w:rsid w:val="00073639"/>
    <w:rsid w:val="000741BD"/>
    <w:rsid w:val="000763B4"/>
    <w:rsid w:val="00090134"/>
    <w:rsid w:val="00090BFB"/>
    <w:rsid w:val="00090C55"/>
    <w:rsid w:val="00093762"/>
    <w:rsid w:val="00093785"/>
    <w:rsid w:val="000A1E77"/>
    <w:rsid w:val="000A2670"/>
    <w:rsid w:val="000A293C"/>
    <w:rsid w:val="000A732B"/>
    <w:rsid w:val="000B24F4"/>
    <w:rsid w:val="000B307C"/>
    <w:rsid w:val="000B4A4C"/>
    <w:rsid w:val="000C0A9D"/>
    <w:rsid w:val="000C582C"/>
    <w:rsid w:val="000D2FAC"/>
    <w:rsid w:val="000D5891"/>
    <w:rsid w:val="000D6963"/>
    <w:rsid w:val="000E0FCB"/>
    <w:rsid w:val="000E1923"/>
    <w:rsid w:val="000E7A2F"/>
    <w:rsid w:val="000E7A32"/>
    <w:rsid w:val="000F0959"/>
    <w:rsid w:val="000F1FBC"/>
    <w:rsid w:val="000F3A41"/>
    <w:rsid w:val="00100D9D"/>
    <w:rsid w:val="00106A01"/>
    <w:rsid w:val="0011012E"/>
    <w:rsid w:val="00120227"/>
    <w:rsid w:val="0012157D"/>
    <w:rsid w:val="00122F93"/>
    <w:rsid w:val="00123B30"/>
    <w:rsid w:val="001245B1"/>
    <w:rsid w:val="00126027"/>
    <w:rsid w:val="0012603A"/>
    <w:rsid w:val="00133526"/>
    <w:rsid w:val="001340EC"/>
    <w:rsid w:val="00135CDC"/>
    <w:rsid w:val="00140293"/>
    <w:rsid w:val="00141DA0"/>
    <w:rsid w:val="00144ACA"/>
    <w:rsid w:val="001508E9"/>
    <w:rsid w:val="00160087"/>
    <w:rsid w:val="00163124"/>
    <w:rsid w:val="001633D9"/>
    <w:rsid w:val="00166182"/>
    <w:rsid w:val="00167155"/>
    <w:rsid w:val="001720F5"/>
    <w:rsid w:val="00172CCF"/>
    <w:rsid w:val="00172D60"/>
    <w:rsid w:val="00180ABE"/>
    <w:rsid w:val="00182052"/>
    <w:rsid w:val="001821D6"/>
    <w:rsid w:val="00183D80"/>
    <w:rsid w:val="00191A4E"/>
    <w:rsid w:val="001921D6"/>
    <w:rsid w:val="001923AB"/>
    <w:rsid w:val="001925B0"/>
    <w:rsid w:val="001942D8"/>
    <w:rsid w:val="001A3D04"/>
    <w:rsid w:val="001A4C33"/>
    <w:rsid w:val="001A6682"/>
    <w:rsid w:val="001B04EB"/>
    <w:rsid w:val="001B12FB"/>
    <w:rsid w:val="001B3CDE"/>
    <w:rsid w:val="001B6790"/>
    <w:rsid w:val="001C1EB8"/>
    <w:rsid w:val="001C7EFF"/>
    <w:rsid w:val="001E66D3"/>
    <w:rsid w:val="00203580"/>
    <w:rsid w:val="00206A82"/>
    <w:rsid w:val="00206EA4"/>
    <w:rsid w:val="0021064B"/>
    <w:rsid w:val="00213083"/>
    <w:rsid w:val="00214BEC"/>
    <w:rsid w:val="00226A08"/>
    <w:rsid w:val="00233D0E"/>
    <w:rsid w:val="00236903"/>
    <w:rsid w:val="00237C8A"/>
    <w:rsid w:val="0024022C"/>
    <w:rsid w:val="00240353"/>
    <w:rsid w:val="00241ACD"/>
    <w:rsid w:val="00245635"/>
    <w:rsid w:val="002476F7"/>
    <w:rsid w:val="00253551"/>
    <w:rsid w:val="00270DD5"/>
    <w:rsid w:val="00271235"/>
    <w:rsid w:val="00272D6F"/>
    <w:rsid w:val="00273C55"/>
    <w:rsid w:val="00283D69"/>
    <w:rsid w:val="002871D3"/>
    <w:rsid w:val="0029388B"/>
    <w:rsid w:val="002A3E50"/>
    <w:rsid w:val="002A5421"/>
    <w:rsid w:val="002A70FD"/>
    <w:rsid w:val="002C0112"/>
    <w:rsid w:val="002C0803"/>
    <w:rsid w:val="002C1570"/>
    <w:rsid w:val="002C251C"/>
    <w:rsid w:val="002C3D7C"/>
    <w:rsid w:val="002C4486"/>
    <w:rsid w:val="002C5536"/>
    <w:rsid w:val="002C73CF"/>
    <w:rsid w:val="002D3759"/>
    <w:rsid w:val="002E03DE"/>
    <w:rsid w:val="002E3A98"/>
    <w:rsid w:val="002E5B1D"/>
    <w:rsid w:val="002F1EDF"/>
    <w:rsid w:val="002F52C3"/>
    <w:rsid w:val="002F6662"/>
    <w:rsid w:val="002F748A"/>
    <w:rsid w:val="002F7DEA"/>
    <w:rsid w:val="00303736"/>
    <w:rsid w:val="00303AB6"/>
    <w:rsid w:val="0030588C"/>
    <w:rsid w:val="00306575"/>
    <w:rsid w:val="00306C16"/>
    <w:rsid w:val="00311852"/>
    <w:rsid w:val="003131D7"/>
    <w:rsid w:val="003144BA"/>
    <w:rsid w:val="00317A4B"/>
    <w:rsid w:val="00317D24"/>
    <w:rsid w:val="00323092"/>
    <w:rsid w:val="00323097"/>
    <w:rsid w:val="003249A4"/>
    <w:rsid w:val="00332219"/>
    <w:rsid w:val="003512F9"/>
    <w:rsid w:val="00352029"/>
    <w:rsid w:val="00352AA4"/>
    <w:rsid w:val="00354579"/>
    <w:rsid w:val="00355CD6"/>
    <w:rsid w:val="00356F00"/>
    <w:rsid w:val="00372019"/>
    <w:rsid w:val="00377481"/>
    <w:rsid w:val="00385965"/>
    <w:rsid w:val="0038735B"/>
    <w:rsid w:val="00391A78"/>
    <w:rsid w:val="003A13BD"/>
    <w:rsid w:val="003A5121"/>
    <w:rsid w:val="003A6ED4"/>
    <w:rsid w:val="003A7D72"/>
    <w:rsid w:val="003A7E95"/>
    <w:rsid w:val="003A7FA3"/>
    <w:rsid w:val="003B1960"/>
    <w:rsid w:val="003B1CA2"/>
    <w:rsid w:val="003B739C"/>
    <w:rsid w:val="003B7F47"/>
    <w:rsid w:val="003C2622"/>
    <w:rsid w:val="003C2D02"/>
    <w:rsid w:val="003C34F6"/>
    <w:rsid w:val="003C3AD1"/>
    <w:rsid w:val="003C6313"/>
    <w:rsid w:val="003D21DF"/>
    <w:rsid w:val="003D2AEB"/>
    <w:rsid w:val="003D3241"/>
    <w:rsid w:val="003D4ECA"/>
    <w:rsid w:val="003D6715"/>
    <w:rsid w:val="003E55B2"/>
    <w:rsid w:val="003E656C"/>
    <w:rsid w:val="003E7FB9"/>
    <w:rsid w:val="003F1EA3"/>
    <w:rsid w:val="003F368A"/>
    <w:rsid w:val="00411B42"/>
    <w:rsid w:val="00412DEC"/>
    <w:rsid w:val="00423605"/>
    <w:rsid w:val="00430FEF"/>
    <w:rsid w:val="004316CF"/>
    <w:rsid w:val="0043180D"/>
    <w:rsid w:val="00432372"/>
    <w:rsid w:val="00432886"/>
    <w:rsid w:val="00432E57"/>
    <w:rsid w:val="0043379F"/>
    <w:rsid w:val="00433B5B"/>
    <w:rsid w:val="00440BD3"/>
    <w:rsid w:val="004414A5"/>
    <w:rsid w:val="00442B26"/>
    <w:rsid w:val="00443149"/>
    <w:rsid w:val="00444B44"/>
    <w:rsid w:val="0044700B"/>
    <w:rsid w:val="0045217E"/>
    <w:rsid w:val="00457F36"/>
    <w:rsid w:val="00461EB2"/>
    <w:rsid w:val="004656BE"/>
    <w:rsid w:val="00466C9B"/>
    <w:rsid w:val="00467171"/>
    <w:rsid w:val="00467C80"/>
    <w:rsid w:val="00472A8C"/>
    <w:rsid w:val="00473E9C"/>
    <w:rsid w:val="00474052"/>
    <w:rsid w:val="00475CF8"/>
    <w:rsid w:val="0047645B"/>
    <w:rsid w:val="004877C8"/>
    <w:rsid w:val="0048781A"/>
    <w:rsid w:val="004901D3"/>
    <w:rsid w:val="0049050F"/>
    <w:rsid w:val="00492DF7"/>
    <w:rsid w:val="004966CB"/>
    <w:rsid w:val="004A10A3"/>
    <w:rsid w:val="004A47C4"/>
    <w:rsid w:val="004A5ABF"/>
    <w:rsid w:val="004B2379"/>
    <w:rsid w:val="004B25F1"/>
    <w:rsid w:val="004B4EBB"/>
    <w:rsid w:val="004B5EA4"/>
    <w:rsid w:val="004C49AD"/>
    <w:rsid w:val="004C531E"/>
    <w:rsid w:val="004C5BCD"/>
    <w:rsid w:val="004C6C90"/>
    <w:rsid w:val="004C7996"/>
    <w:rsid w:val="004D3B1D"/>
    <w:rsid w:val="004E1E5E"/>
    <w:rsid w:val="004F2A5F"/>
    <w:rsid w:val="005037CD"/>
    <w:rsid w:val="00504795"/>
    <w:rsid w:val="005068ED"/>
    <w:rsid w:val="00507D9E"/>
    <w:rsid w:val="005116C9"/>
    <w:rsid w:val="00511728"/>
    <w:rsid w:val="00512E07"/>
    <w:rsid w:val="00514CBA"/>
    <w:rsid w:val="005169C8"/>
    <w:rsid w:val="00517586"/>
    <w:rsid w:val="0052630A"/>
    <w:rsid w:val="00530413"/>
    <w:rsid w:val="00530B79"/>
    <w:rsid w:val="00531359"/>
    <w:rsid w:val="0053177A"/>
    <w:rsid w:val="00533EA1"/>
    <w:rsid w:val="00534AD0"/>
    <w:rsid w:val="00543497"/>
    <w:rsid w:val="00543591"/>
    <w:rsid w:val="00545904"/>
    <w:rsid w:val="00545EED"/>
    <w:rsid w:val="00560BFD"/>
    <w:rsid w:val="00564FD9"/>
    <w:rsid w:val="005703C1"/>
    <w:rsid w:val="005716B1"/>
    <w:rsid w:val="00572A9D"/>
    <w:rsid w:val="00573C65"/>
    <w:rsid w:val="005754B4"/>
    <w:rsid w:val="005771C3"/>
    <w:rsid w:val="00577B54"/>
    <w:rsid w:val="00582435"/>
    <w:rsid w:val="00590F6D"/>
    <w:rsid w:val="0059424E"/>
    <w:rsid w:val="00594BB8"/>
    <w:rsid w:val="00595B3E"/>
    <w:rsid w:val="00597FE6"/>
    <w:rsid w:val="005A2127"/>
    <w:rsid w:val="005A424D"/>
    <w:rsid w:val="005A4E69"/>
    <w:rsid w:val="005A5A6D"/>
    <w:rsid w:val="005A5ED7"/>
    <w:rsid w:val="005A73A8"/>
    <w:rsid w:val="005A79AB"/>
    <w:rsid w:val="005B4F61"/>
    <w:rsid w:val="005B7F32"/>
    <w:rsid w:val="005C1A41"/>
    <w:rsid w:val="005C4565"/>
    <w:rsid w:val="005C685A"/>
    <w:rsid w:val="005D1CE8"/>
    <w:rsid w:val="005D753C"/>
    <w:rsid w:val="005E05CD"/>
    <w:rsid w:val="005E0ACE"/>
    <w:rsid w:val="005E5242"/>
    <w:rsid w:val="005F1340"/>
    <w:rsid w:val="005F2960"/>
    <w:rsid w:val="005F43B0"/>
    <w:rsid w:val="005F4409"/>
    <w:rsid w:val="005F6E26"/>
    <w:rsid w:val="005F7E4A"/>
    <w:rsid w:val="0060399C"/>
    <w:rsid w:val="00604C87"/>
    <w:rsid w:val="0060627E"/>
    <w:rsid w:val="006063BD"/>
    <w:rsid w:val="00610311"/>
    <w:rsid w:val="00610BD7"/>
    <w:rsid w:val="00610ED1"/>
    <w:rsid w:val="00612FA5"/>
    <w:rsid w:val="0061572F"/>
    <w:rsid w:val="00616D34"/>
    <w:rsid w:val="00617820"/>
    <w:rsid w:val="00627636"/>
    <w:rsid w:val="00630CDD"/>
    <w:rsid w:val="00631441"/>
    <w:rsid w:val="0063486B"/>
    <w:rsid w:val="006355AD"/>
    <w:rsid w:val="00637058"/>
    <w:rsid w:val="00641030"/>
    <w:rsid w:val="00645D52"/>
    <w:rsid w:val="00647324"/>
    <w:rsid w:val="00651308"/>
    <w:rsid w:val="0065133B"/>
    <w:rsid w:val="006556AC"/>
    <w:rsid w:val="00656677"/>
    <w:rsid w:val="006602F1"/>
    <w:rsid w:val="00664891"/>
    <w:rsid w:val="00670ED4"/>
    <w:rsid w:val="00672928"/>
    <w:rsid w:val="00674A86"/>
    <w:rsid w:val="0067524F"/>
    <w:rsid w:val="00676509"/>
    <w:rsid w:val="0068215C"/>
    <w:rsid w:val="00683BEC"/>
    <w:rsid w:val="00683EAA"/>
    <w:rsid w:val="00685E55"/>
    <w:rsid w:val="0068726F"/>
    <w:rsid w:val="00690863"/>
    <w:rsid w:val="006909D7"/>
    <w:rsid w:val="00691625"/>
    <w:rsid w:val="00697D6D"/>
    <w:rsid w:val="006A529E"/>
    <w:rsid w:val="006A69C8"/>
    <w:rsid w:val="006A754D"/>
    <w:rsid w:val="006A7965"/>
    <w:rsid w:val="006B218D"/>
    <w:rsid w:val="006B7BC1"/>
    <w:rsid w:val="006C4E47"/>
    <w:rsid w:val="006C6E3B"/>
    <w:rsid w:val="006D2AB2"/>
    <w:rsid w:val="006D3C65"/>
    <w:rsid w:val="006D467A"/>
    <w:rsid w:val="006D6163"/>
    <w:rsid w:val="006E269A"/>
    <w:rsid w:val="006E2919"/>
    <w:rsid w:val="006E58B1"/>
    <w:rsid w:val="006F01C4"/>
    <w:rsid w:val="006F19FE"/>
    <w:rsid w:val="006F487B"/>
    <w:rsid w:val="006F6E19"/>
    <w:rsid w:val="006F740B"/>
    <w:rsid w:val="00700464"/>
    <w:rsid w:val="00704796"/>
    <w:rsid w:val="00707477"/>
    <w:rsid w:val="007128FF"/>
    <w:rsid w:val="007129F9"/>
    <w:rsid w:val="007200E9"/>
    <w:rsid w:val="007242E1"/>
    <w:rsid w:val="007251FC"/>
    <w:rsid w:val="007261A7"/>
    <w:rsid w:val="007306E0"/>
    <w:rsid w:val="007408CF"/>
    <w:rsid w:val="00743A86"/>
    <w:rsid w:val="00744A41"/>
    <w:rsid w:val="00744BB2"/>
    <w:rsid w:val="00750689"/>
    <w:rsid w:val="00752A28"/>
    <w:rsid w:val="00766B23"/>
    <w:rsid w:val="007714AC"/>
    <w:rsid w:val="00771DAE"/>
    <w:rsid w:val="0077311F"/>
    <w:rsid w:val="007766A8"/>
    <w:rsid w:val="00780A41"/>
    <w:rsid w:val="00783338"/>
    <w:rsid w:val="00783CE3"/>
    <w:rsid w:val="00793201"/>
    <w:rsid w:val="00794787"/>
    <w:rsid w:val="007A2474"/>
    <w:rsid w:val="007A37D8"/>
    <w:rsid w:val="007A40CE"/>
    <w:rsid w:val="007A7C99"/>
    <w:rsid w:val="007B00A7"/>
    <w:rsid w:val="007B534E"/>
    <w:rsid w:val="007B6D36"/>
    <w:rsid w:val="007C3081"/>
    <w:rsid w:val="007C3D03"/>
    <w:rsid w:val="007D0B07"/>
    <w:rsid w:val="007D1EFA"/>
    <w:rsid w:val="007D5FE4"/>
    <w:rsid w:val="007D6FF2"/>
    <w:rsid w:val="007E3788"/>
    <w:rsid w:val="007E3A08"/>
    <w:rsid w:val="007F00D8"/>
    <w:rsid w:val="00806BF6"/>
    <w:rsid w:val="008125A0"/>
    <w:rsid w:val="00812ACA"/>
    <w:rsid w:val="00812E8A"/>
    <w:rsid w:val="00821A89"/>
    <w:rsid w:val="0082628B"/>
    <w:rsid w:val="00827D85"/>
    <w:rsid w:val="00832CB7"/>
    <w:rsid w:val="00833807"/>
    <w:rsid w:val="00836D40"/>
    <w:rsid w:val="00840351"/>
    <w:rsid w:val="00840383"/>
    <w:rsid w:val="00851E7F"/>
    <w:rsid w:val="0085255C"/>
    <w:rsid w:val="008543BE"/>
    <w:rsid w:val="0085544F"/>
    <w:rsid w:val="008560DE"/>
    <w:rsid w:val="00856BE7"/>
    <w:rsid w:val="00857D16"/>
    <w:rsid w:val="00862C33"/>
    <w:rsid w:val="0086552D"/>
    <w:rsid w:val="00867834"/>
    <w:rsid w:val="008747D8"/>
    <w:rsid w:val="00874880"/>
    <w:rsid w:val="00876DCF"/>
    <w:rsid w:val="0087792F"/>
    <w:rsid w:val="00884802"/>
    <w:rsid w:val="00884F11"/>
    <w:rsid w:val="00884FDB"/>
    <w:rsid w:val="008851B6"/>
    <w:rsid w:val="0088525A"/>
    <w:rsid w:val="008902E6"/>
    <w:rsid w:val="0089204B"/>
    <w:rsid w:val="00892EFF"/>
    <w:rsid w:val="00893606"/>
    <w:rsid w:val="00894715"/>
    <w:rsid w:val="008A0D60"/>
    <w:rsid w:val="008A1CB6"/>
    <w:rsid w:val="008A4340"/>
    <w:rsid w:val="008A5D19"/>
    <w:rsid w:val="008A66D5"/>
    <w:rsid w:val="008A740C"/>
    <w:rsid w:val="008A7819"/>
    <w:rsid w:val="008B0227"/>
    <w:rsid w:val="008B1D2D"/>
    <w:rsid w:val="008B34F2"/>
    <w:rsid w:val="008B3844"/>
    <w:rsid w:val="008C1387"/>
    <w:rsid w:val="008C2F0D"/>
    <w:rsid w:val="008C682F"/>
    <w:rsid w:val="008D33AF"/>
    <w:rsid w:val="008D6123"/>
    <w:rsid w:val="008D674C"/>
    <w:rsid w:val="008E0546"/>
    <w:rsid w:val="008E1BA0"/>
    <w:rsid w:val="008E509B"/>
    <w:rsid w:val="008E5270"/>
    <w:rsid w:val="008F0C65"/>
    <w:rsid w:val="008F3140"/>
    <w:rsid w:val="008F4811"/>
    <w:rsid w:val="008F525A"/>
    <w:rsid w:val="008F54C0"/>
    <w:rsid w:val="008F64AE"/>
    <w:rsid w:val="008F76A1"/>
    <w:rsid w:val="00900E26"/>
    <w:rsid w:val="009026D4"/>
    <w:rsid w:val="00902E31"/>
    <w:rsid w:val="009070BC"/>
    <w:rsid w:val="0091247B"/>
    <w:rsid w:val="00921210"/>
    <w:rsid w:val="00923E4D"/>
    <w:rsid w:val="009250AC"/>
    <w:rsid w:val="00926AF8"/>
    <w:rsid w:val="00926DFB"/>
    <w:rsid w:val="0092763E"/>
    <w:rsid w:val="009316A6"/>
    <w:rsid w:val="00935797"/>
    <w:rsid w:val="00936114"/>
    <w:rsid w:val="0093767B"/>
    <w:rsid w:val="00937724"/>
    <w:rsid w:val="009400E9"/>
    <w:rsid w:val="00940DDD"/>
    <w:rsid w:val="00946830"/>
    <w:rsid w:val="00947F93"/>
    <w:rsid w:val="00951296"/>
    <w:rsid w:val="00952A22"/>
    <w:rsid w:val="00953CDA"/>
    <w:rsid w:val="00954187"/>
    <w:rsid w:val="00962779"/>
    <w:rsid w:val="00962EB2"/>
    <w:rsid w:val="0096332E"/>
    <w:rsid w:val="009645CA"/>
    <w:rsid w:val="009654EC"/>
    <w:rsid w:val="00965DAA"/>
    <w:rsid w:val="009662BF"/>
    <w:rsid w:val="00966EE5"/>
    <w:rsid w:val="0097199B"/>
    <w:rsid w:val="009720C9"/>
    <w:rsid w:val="00974097"/>
    <w:rsid w:val="0097496D"/>
    <w:rsid w:val="009754AF"/>
    <w:rsid w:val="00981C2E"/>
    <w:rsid w:val="00982C1A"/>
    <w:rsid w:val="00986BC8"/>
    <w:rsid w:val="00990E7D"/>
    <w:rsid w:val="009918D9"/>
    <w:rsid w:val="00996AE7"/>
    <w:rsid w:val="009A2990"/>
    <w:rsid w:val="009A392D"/>
    <w:rsid w:val="009A3A2F"/>
    <w:rsid w:val="009B4B4D"/>
    <w:rsid w:val="009C0937"/>
    <w:rsid w:val="009C4C2B"/>
    <w:rsid w:val="009C61FA"/>
    <w:rsid w:val="009C7D9E"/>
    <w:rsid w:val="009D0416"/>
    <w:rsid w:val="009D173B"/>
    <w:rsid w:val="009D17C3"/>
    <w:rsid w:val="009D1DCA"/>
    <w:rsid w:val="009D2D06"/>
    <w:rsid w:val="009D3778"/>
    <w:rsid w:val="009D47C2"/>
    <w:rsid w:val="009D58B1"/>
    <w:rsid w:val="009D6067"/>
    <w:rsid w:val="009D6B5A"/>
    <w:rsid w:val="009E1784"/>
    <w:rsid w:val="009E2076"/>
    <w:rsid w:val="009E51F8"/>
    <w:rsid w:val="009E6182"/>
    <w:rsid w:val="009F2649"/>
    <w:rsid w:val="009F3D48"/>
    <w:rsid w:val="00A02973"/>
    <w:rsid w:val="00A05364"/>
    <w:rsid w:val="00A074D7"/>
    <w:rsid w:val="00A17D23"/>
    <w:rsid w:val="00A208E1"/>
    <w:rsid w:val="00A23B81"/>
    <w:rsid w:val="00A34232"/>
    <w:rsid w:val="00A3555F"/>
    <w:rsid w:val="00A362CD"/>
    <w:rsid w:val="00A409D3"/>
    <w:rsid w:val="00A43041"/>
    <w:rsid w:val="00A43B98"/>
    <w:rsid w:val="00A521AB"/>
    <w:rsid w:val="00A56CD0"/>
    <w:rsid w:val="00A61D3E"/>
    <w:rsid w:val="00A7581F"/>
    <w:rsid w:val="00A7643E"/>
    <w:rsid w:val="00A771B6"/>
    <w:rsid w:val="00A81B1B"/>
    <w:rsid w:val="00A82149"/>
    <w:rsid w:val="00A82801"/>
    <w:rsid w:val="00A84894"/>
    <w:rsid w:val="00A91C9D"/>
    <w:rsid w:val="00A9262B"/>
    <w:rsid w:val="00A950D6"/>
    <w:rsid w:val="00A9649E"/>
    <w:rsid w:val="00AA1341"/>
    <w:rsid w:val="00AA1FA4"/>
    <w:rsid w:val="00AA5BF2"/>
    <w:rsid w:val="00AA696A"/>
    <w:rsid w:val="00AA7C7A"/>
    <w:rsid w:val="00AB05EF"/>
    <w:rsid w:val="00AB117F"/>
    <w:rsid w:val="00AB16D0"/>
    <w:rsid w:val="00AB23BA"/>
    <w:rsid w:val="00AB2C1B"/>
    <w:rsid w:val="00AB457D"/>
    <w:rsid w:val="00AB460B"/>
    <w:rsid w:val="00AC0F21"/>
    <w:rsid w:val="00AC3BF2"/>
    <w:rsid w:val="00AD5483"/>
    <w:rsid w:val="00AE103A"/>
    <w:rsid w:val="00AE376B"/>
    <w:rsid w:val="00AE44E1"/>
    <w:rsid w:val="00AE58EA"/>
    <w:rsid w:val="00AF0249"/>
    <w:rsid w:val="00AF0A20"/>
    <w:rsid w:val="00AF0ECE"/>
    <w:rsid w:val="00AF150F"/>
    <w:rsid w:val="00AF4737"/>
    <w:rsid w:val="00B01484"/>
    <w:rsid w:val="00B0470A"/>
    <w:rsid w:val="00B0713C"/>
    <w:rsid w:val="00B07DFC"/>
    <w:rsid w:val="00B1023E"/>
    <w:rsid w:val="00B2364D"/>
    <w:rsid w:val="00B24587"/>
    <w:rsid w:val="00B271DE"/>
    <w:rsid w:val="00B44FDE"/>
    <w:rsid w:val="00B5214F"/>
    <w:rsid w:val="00B52214"/>
    <w:rsid w:val="00B53582"/>
    <w:rsid w:val="00B53E3F"/>
    <w:rsid w:val="00B550A5"/>
    <w:rsid w:val="00B6239D"/>
    <w:rsid w:val="00B67630"/>
    <w:rsid w:val="00B70B18"/>
    <w:rsid w:val="00B722DE"/>
    <w:rsid w:val="00B80DDB"/>
    <w:rsid w:val="00B81A9C"/>
    <w:rsid w:val="00B81EE1"/>
    <w:rsid w:val="00B82C63"/>
    <w:rsid w:val="00B9392D"/>
    <w:rsid w:val="00B93E7E"/>
    <w:rsid w:val="00B94D7E"/>
    <w:rsid w:val="00B96B57"/>
    <w:rsid w:val="00BA2BAE"/>
    <w:rsid w:val="00BA42DD"/>
    <w:rsid w:val="00BA761E"/>
    <w:rsid w:val="00BB3DAE"/>
    <w:rsid w:val="00BB3FBE"/>
    <w:rsid w:val="00BB5A7D"/>
    <w:rsid w:val="00BB713B"/>
    <w:rsid w:val="00BB7927"/>
    <w:rsid w:val="00BC104E"/>
    <w:rsid w:val="00BC433A"/>
    <w:rsid w:val="00BC603D"/>
    <w:rsid w:val="00BD0D24"/>
    <w:rsid w:val="00BE5B7E"/>
    <w:rsid w:val="00BE748E"/>
    <w:rsid w:val="00BE7793"/>
    <w:rsid w:val="00BE7A65"/>
    <w:rsid w:val="00C0197B"/>
    <w:rsid w:val="00C03CE1"/>
    <w:rsid w:val="00C1253B"/>
    <w:rsid w:val="00C15BF7"/>
    <w:rsid w:val="00C2301A"/>
    <w:rsid w:val="00C24440"/>
    <w:rsid w:val="00C27C63"/>
    <w:rsid w:val="00C3016F"/>
    <w:rsid w:val="00C30B9A"/>
    <w:rsid w:val="00C31922"/>
    <w:rsid w:val="00C32EDF"/>
    <w:rsid w:val="00C347DF"/>
    <w:rsid w:val="00C366B6"/>
    <w:rsid w:val="00C36E67"/>
    <w:rsid w:val="00C4006B"/>
    <w:rsid w:val="00C405FD"/>
    <w:rsid w:val="00C40865"/>
    <w:rsid w:val="00C40AD0"/>
    <w:rsid w:val="00C41414"/>
    <w:rsid w:val="00C42573"/>
    <w:rsid w:val="00C451BB"/>
    <w:rsid w:val="00C4537E"/>
    <w:rsid w:val="00C46237"/>
    <w:rsid w:val="00C46F1D"/>
    <w:rsid w:val="00C5024A"/>
    <w:rsid w:val="00C5155B"/>
    <w:rsid w:val="00C5286D"/>
    <w:rsid w:val="00C5293E"/>
    <w:rsid w:val="00C52A3F"/>
    <w:rsid w:val="00C53B50"/>
    <w:rsid w:val="00C57107"/>
    <w:rsid w:val="00C579AC"/>
    <w:rsid w:val="00C57D09"/>
    <w:rsid w:val="00C62766"/>
    <w:rsid w:val="00C62C2D"/>
    <w:rsid w:val="00C64569"/>
    <w:rsid w:val="00C647FF"/>
    <w:rsid w:val="00C65651"/>
    <w:rsid w:val="00C712D9"/>
    <w:rsid w:val="00C77271"/>
    <w:rsid w:val="00C902F5"/>
    <w:rsid w:val="00C906DD"/>
    <w:rsid w:val="00C917AE"/>
    <w:rsid w:val="00C91EC7"/>
    <w:rsid w:val="00C9227C"/>
    <w:rsid w:val="00C938DC"/>
    <w:rsid w:val="00C9557D"/>
    <w:rsid w:val="00CA2099"/>
    <w:rsid w:val="00CA2740"/>
    <w:rsid w:val="00CA3E49"/>
    <w:rsid w:val="00CB0B08"/>
    <w:rsid w:val="00CB33FE"/>
    <w:rsid w:val="00CB5A93"/>
    <w:rsid w:val="00CB67A9"/>
    <w:rsid w:val="00CB70E6"/>
    <w:rsid w:val="00CC12E6"/>
    <w:rsid w:val="00CC1811"/>
    <w:rsid w:val="00CC1A57"/>
    <w:rsid w:val="00CC2C65"/>
    <w:rsid w:val="00CC2E25"/>
    <w:rsid w:val="00CC7C64"/>
    <w:rsid w:val="00CD0B47"/>
    <w:rsid w:val="00CD28AD"/>
    <w:rsid w:val="00CD2BEC"/>
    <w:rsid w:val="00CD31B2"/>
    <w:rsid w:val="00CD4A44"/>
    <w:rsid w:val="00CE2B3C"/>
    <w:rsid w:val="00CF02E8"/>
    <w:rsid w:val="00CF1CDE"/>
    <w:rsid w:val="00CF24C6"/>
    <w:rsid w:val="00CF494F"/>
    <w:rsid w:val="00CF5063"/>
    <w:rsid w:val="00CF59B2"/>
    <w:rsid w:val="00CF5F1A"/>
    <w:rsid w:val="00CF76EF"/>
    <w:rsid w:val="00D010E8"/>
    <w:rsid w:val="00D02C04"/>
    <w:rsid w:val="00D04772"/>
    <w:rsid w:val="00D10EE7"/>
    <w:rsid w:val="00D138E8"/>
    <w:rsid w:val="00D13B1F"/>
    <w:rsid w:val="00D155E4"/>
    <w:rsid w:val="00D20259"/>
    <w:rsid w:val="00D208BA"/>
    <w:rsid w:val="00D21668"/>
    <w:rsid w:val="00D216BC"/>
    <w:rsid w:val="00D22BF4"/>
    <w:rsid w:val="00D22FE8"/>
    <w:rsid w:val="00D25DE2"/>
    <w:rsid w:val="00D276F1"/>
    <w:rsid w:val="00D31AE9"/>
    <w:rsid w:val="00D33FD3"/>
    <w:rsid w:val="00D358E5"/>
    <w:rsid w:val="00D42F8F"/>
    <w:rsid w:val="00D45ADF"/>
    <w:rsid w:val="00D5661D"/>
    <w:rsid w:val="00D566DA"/>
    <w:rsid w:val="00D5701A"/>
    <w:rsid w:val="00D615E0"/>
    <w:rsid w:val="00D63E83"/>
    <w:rsid w:val="00D67DD6"/>
    <w:rsid w:val="00D70272"/>
    <w:rsid w:val="00D72116"/>
    <w:rsid w:val="00D753F0"/>
    <w:rsid w:val="00D75C4E"/>
    <w:rsid w:val="00D81E73"/>
    <w:rsid w:val="00D820FA"/>
    <w:rsid w:val="00D8421C"/>
    <w:rsid w:val="00D87014"/>
    <w:rsid w:val="00D922DB"/>
    <w:rsid w:val="00D94906"/>
    <w:rsid w:val="00D95740"/>
    <w:rsid w:val="00DA07F1"/>
    <w:rsid w:val="00DA26E7"/>
    <w:rsid w:val="00DA34A2"/>
    <w:rsid w:val="00DA6AE0"/>
    <w:rsid w:val="00DB03E5"/>
    <w:rsid w:val="00DB4934"/>
    <w:rsid w:val="00DC35B9"/>
    <w:rsid w:val="00DC3FF4"/>
    <w:rsid w:val="00DD06F4"/>
    <w:rsid w:val="00DD33D8"/>
    <w:rsid w:val="00DD500F"/>
    <w:rsid w:val="00DE38A6"/>
    <w:rsid w:val="00DE7E13"/>
    <w:rsid w:val="00DF0D82"/>
    <w:rsid w:val="00DF4665"/>
    <w:rsid w:val="00DF53E4"/>
    <w:rsid w:val="00DF6E89"/>
    <w:rsid w:val="00DF747E"/>
    <w:rsid w:val="00E02A38"/>
    <w:rsid w:val="00E05366"/>
    <w:rsid w:val="00E05AA6"/>
    <w:rsid w:val="00E06902"/>
    <w:rsid w:val="00E07CA7"/>
    <w:rsid w:val="00E21079"/>
    <w:rsid w:val="00E2136E"/>
    <w:rsid w:val="00E25AF8"/>
    <w:rsid w:val="00E270E2"/>
    <w:rsid w:val="00E31694"/>
    <w:rsid w:val="00E31A6A"/>
    <w:rsid w:val="00E337D4"/>
    <w:rsid w:val="00E37B0D"/>
    <w:rsid w:val="00E42738"/>
    <w:rsid w:val="00E43FA7"/>
    <w:rsid w:val="00E46BDF"/>
    <w:rsid w:val="00E52EFB"/>
    <w:rsid w:val="00E5386F"/>
    <w:rsid w:val="00E547DB"/>
    <w:rsid w:val="00E54D25"/>
    <w:rsid w:val="00E555BF"/>
    <w:rsid w:val="00E55BC0"/>
    <w:rsid w:val="00E61949"/>
    <w:rsid w:val="00E6372E"/>
    <w:rsid w:val="00E63A67"/>
    <w:rsid w:val="00E63EA2"/>
    <w:rsid w:val="00E63FA3"/>
    <w:rsid w:val="00E70DCE"/>
    <w:rsid w:val="00E73EA1"/>
    <w:rsid w:val="00E80B03"/>
    <w:rsid w:val="00E8305E"/>
    <w:rsid w:val="00E8413B"/>
    <w:rsid w:val="00E85BA7"/>
    <w:rsid w:val="00E87276"/>
    <w:rsid w:val="00E9419D"/>
    <w:rsid w:val="00EA0B35"/>
    <w:rsid w:val="00EA41EC"/>
    <w:rsid w:val="00EA446A"/>
    <w:rsid w:val="00EA7DC1"/>
    <w:rsid w:val="00EB5AD9"/>
    <w:rsid w:val="00EB5BA2"/>
    <w:rsid w:val="00EB5C28"/>
    <w:rsid w:val="00EB64E5"/>
    <w:rsid w:val="00EC2F9F"/>
    <w:rsid w:val="00EC6884"/>
    <w:rsid w:val="00EC78C5"/>
    <w:rsid w:val="00ED49DF"/>
    <w:rsid w:val="00EE1796"/>
    <w:rsid w:val="00EE32BF"/>
    <w:rsid w:val="00EE3AFB"/>
    <w:rsid w:val="00EE7BE1"/>
    <w:rsid w:val="00EF0D19"/>
    <w:rsid w:val="00EF1577"/>
    <w:rsid w:val="00EF277E"/>
    <w:rsid w:val="00EF3EF1"/>
    <w:rsid w:val="00EF4099"/>
    <w:rsid w:val="00EF6BD4"/>
    <w:rsid w:val="00EF79D3"/>
    <w:rsid w:val="00EF7A7D"/>
    <w:rsid w:val="00F01286"/>
    <w:rsid w:val="00F02A47"/>
    <w:rsid w:val="00F05C18"/>
    <w:rsid w:val="00F10655"/>
    <w:rsid w:val="00F14B2F"/>
    <w:rsid w:val="00F157DD"/>
    <w:rsid w:val="00F15F90"/>
    <w:rsid w:val="00F21465"/>
    <w:rsid w:val="00F221E6"/>
    <w:rsid w:val="00F23027"/>
    <w:rsid w:val="00F26BBE"/>
    <w:rsid w:val="00F34544"/>
    <w:rsid w:val="00F3716E"/>
    <w:rsid w:val="00F37BC1"/>
    <w:rsid w:val="00F40F03"/>
    <w:rsid w:val="00F50D4B"/>
    <w:rsid w:val="00F6065C"/>
    <w:rsid w:val="00F61A00"/>
    <w:rsid w:val="00F61EB1"/>
    <w:rsid w:val="00F624A3"/>
    <w:rsid w:val="00F62C8B"/>
    <w:rsid w:val="00F663A5"/>
    <w:rsid w:val="00F66902"/>
    <w:rsid w:val="00F6719A"/>
    <w:rsid w:val="00F7332B"/>
    <w:rsid w:val="00F802D4"/>
    <w:rsid w:val="00F91982"/>
    <w:rsid w:val="00F92AD9"/>
    <w:rsid w:val="00F92B05"/>
    <w:rsid w:val="00F97199"/>
    <w:rsid w:val="00F97FF2"/>
    <w:rsid w:val="00FA009B"/>
    <w:rsid w:val="00FA246A"/>
    <w:rsid w:val="00FA28CD"/>
    <w:rsid w:val="00FA2DA2"/>
    <w:rsid w:val="00FA3011"/>
    <w:rsid w:val="00FA311A"/>
    <w:rsid w:val="00FA3C3C"/>
    <w:rsid w:val="00FA67FF"/>
    <w:rsid w:val="00FA6C59"/>
    <w:rsid w:val="00FB16A8"/>
    <w:rsid w:val="00FB1A7A"/>
    <w:rsid w:val="00FB6908"/>
    <w:rsid w:val="00FB75B0"/>
    <w:rsid w:val="00FB783E"/>
    <w:rsid w:val="00FC06A6"/>
    <w:rsid w:val="00FC1AAD"/>
    <w:rsid w:val="00FC399A"/>
    <w:rsid w:val="00FC3D0A"/>
    <w:rsid w:val="00FC42C4"/>
    <w:rsid w:val="00FC4663"/>
    <w:rsid w:val="00FC5697"/>
    <w:rsid w:val="00FD0AF9"/>
    <w:rsid w:val="00FD1334"/>
    <w:rsid w:val="00FD4B89"/>
    <w:rsid w:val="00FE0375"/>
    <w:rsid w:val="00FE0FE8"/>
    <w:rsid w:val="00FE475C"/>
    <w:rsid w:val="00FF041A"/>
    <w:rsid w:val="00FF0497"/>
    <w:rsid w:val="00FF10D6"/>
    <w:rsid w:val="00FF1A99"/>
    <w:rsid w:val="00FF1DF6"/>
    <w:rsid w:val="00FF4265"/>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2748B19E-7439-4DD1-BB30-08CB51C9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2C65"/>
  </w:style>
  <w:style w:type="paragraph" w:styleId="Heading2">
    <w:name w:val="heading 2"/>
    <w:basedOn w:val="Normal"/>
    <w:next w:val="Normal"/>
    <w:link w:val="Heading2Char"/>
    <w:uiPriority w:val="9"/>
    <w:unhideWhenUsed/>
    <w:qFormat/>
    <w:rsid w:val="00D25DE2"/>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EndNoteBibliographyTitle">
    <w:name w:val="EndNote Bibliography Title"/>
    <w:basedOn w:val="Normal"/>
    <w:link w:val="EndNoteBibliographyTitle0"/>
    <w:rsid w:val="009C4C2B"/>
    <w:pPr>
      <w:spacing w:after="0"/>
      <w:jc w:val="center"/>
    </w:pPr>
    <w:rPr>
      <w:rFonts w:ascii="Calibri" w:hAnsi="Calibri" w:cs="Calibri"/>
      <w:noProof/>
      <w:sz w:val="18"/>
      <w:lang w:val="en-US"/>
    </w:rPr>
  </w:style>
  <w:style w:type="character" w:customStyle="1" w:styleId="EndNoteBibliographyTitle0">
    <w:name w:val="EndNote Bibliography Title Знак"/>
    <w:basedOn w:val="RSCB02ArticleTextChar"/>
    <w:link w:val="EndNoteBibliographyTitle"/>
    <w:rsid w:val="009C4C2B"/>
    <w:rPr>
      <w:rFonts w:ascii="Calibri" w:hAnsi="Calibri" w:cs="Calibri"/>
      <w:noProof/>
      <w:w w:val="108"/>
      <w:sz w:val="18"/>
      <w:szCs w:val="18"/>
      <w:lang w:val="en-US"/>
    </w:rPr>
  </w:style>
  <w:style w:type="paragraph" w:customStyle="1" w:styleId="EndNoteBibliography">
    <w:name w:val="EndNote Bibliography"/>
    <w:basedOn w:val="Normal"/>
    <w:link w:val="EndNoteBibliography0"/>
    <w:rsid w:val="009C4C2B"/>
    <w:pPr>
      <w:spacing w:line="240" w:lineRule="auto"/>
      <w:jc w:val="both"/>
    </w:pPr>
    <w:rPr>
      <w:rFonts w:ascii="Calibri" w:hAnsi="Calibri" w:cs="Calibri"/>
      <w:noProof/>
      <w:sz w:val="18"/>
      <w:lang w:val="en-US"/>
    </w:rPr>
  </w:style>
  <w:style w:type="character" w:customStyle="1" w:styleId="EndNoteBibliography0">
    <w:name w:val="EndNote Bibliography Знак"/>
    <w:basedOn w:val="RSCB02ArticleTextChar"/>
    <w:link w:val="EndNoteBibliography"/>
    <w:rsid w:val="009C4C2B"/>
    <w:rPr>
      <w:rFonts w:ascii="Calibri" w:hAnsi="Calibri" w:cs="Calibri"/>
      <w:noProof/>
      <w:w w:val="108"/>
      <w:sz w:val="18"/>
      <w:szCs w:val="18"/>
      <w:lang w:val="en-US"/>
    </w:rPr>
  </w:style>
  <w:style w:type="paragraph" w:customStyle="1" w:styleId="VAFigureCaption">
    <w:name w:val="VA_Figure_Caption"/>
    <w:basedOn w:val="Normal"/>
    <w:next w:val="Normal"/>
    <w:rsid w:val="003A7D72"/>
    <w:pPr>
      <w:spacing w:line="480" w:lineRule="auto"/>
      <w:jc w:val="both"/>
    </w:pPr>
    <w:rPr>
      <w:rFonts w:ascii="Times" w:eastAsia="Times New Roman" w:hAnsi="Times" w:cs="Times New Roman"/>
      <w:sz w:val="24"/>
      <w:szCs w:val="20"/>
      <w:lang w:val="en-US"/>
    </w:rPr>
  </w:style>
  <w:style w:type="character" w:styleId="Strong">
    <w:name w:val="Strong"/>
    <w:basedOn w:val="DefaultParagraphFont"/>
    <w:uiPriority w:val="22"/>
    <w:qFormat/>
    <w:rsid w:val="00167155"/>
    <w:rPr>
      <w:b/>
      <w:bCs/>
    </w:rPr>
  </w:style>
  <w:style w:type="character" w:customStyle="1" w:styleId="1">
    <w:name w:val="Неразрешенное упоминание1"/>
    <w:basedOn w:val="DefaultParagraphFont"/>
    <w:uiPriority w:val="99"/>
    <w:semiHidden/>
    <w:unhideWhenUsed/>
    <w:rsid w:val="00BA2BAE"/>
    <w:rPr>
      <w:color w:val="605E5C"/>
      <w:shd w:val="clear" w:color="auto" w:fill="E1DFDD"/>
    </w:rPr>
  </w:style>
  <w:style w:type="paragraph" w:styleId="ListBullet">
    <w:name w:val="List Bullet"/>
    <w:basedOn w:val="Normal"/>
    <w:uiPriority w:val="99"/>
    <w:unhideWhenUsed/>
    <w:rsid w:val="00D10EE7"/>
    <w:pPr>
      <w:numPr>
        <w:numId w:val="10"/>
      </w:numPr>
      <w:contextualSpacing/>
    </w:pPr>
  </w:style>
  <w:style w:type="character" w:customStyle="1" w:styleId="2">
    <w:name w:val="Неразрешенное упоминание2"/>
    <w:basedOn w:val="DefaultParagraphFont"/>
    <w:uiPriority w:val="99"/>
    <w:semiHidden/>
    <w:unhideWhenUsed/>
    <w:rsid w:val="00CF5063"/>
    <w:rPr>
      <w:color w:val="605E5C"/>
      <w:shd w:val="clear" w:color="auto" w:fill="E1DFDD"/>
    </w:rPr>
  </w:style>
  <w:style w:type="character" w:customStyle="1" w:styleId="UnresolvedMention1">
    <w:name w:val="Unresolved Mention1"/>
    <w:basedOn w:val="DefaultParagraphFont"/>
    <w:uiPriority w:val="99"/>
    <w:semiHidden/>
    <w:unhideWhenUsed/>
    <w:rsid w:val="007D6FF2"/>
    <w:rPr>
      <w:color w:val="605E5C"/>
      <w:shd w:val="clear" w:color="auto" w:fill="E1DFDD"/>
    </w:rPr>
  </w:style>
  <w:style w:type="character" w:customStyle="1" w:styleId="Heading2Char">
    <w:name w:val="Heading 2 Char"/>
    <w:basedOn w:val="DefaultParagraphFont"/>
    <w:link w:val="Heading2"/>
    <w:uiPriority w:val="9"/>
    <w:rsid w:val="00D25DE2"/>
    <w:rPr>
      <w:rFonts w:asciiTheme="majorHAnsi" w:eastAsiaTheme="majorEastAsia" w:hAnsiTheme="majorHAnsi" w:cstheme="majorBidi"/>
      <w:color w:val="365F91" w:themeColor="accent1" w:themeShade="BF"/>
      <w:sz w:val="26"/>
      <w:szCs w:val="26"/>
      <w:lang w:val="ru-RU"/>
    </w:rPr>
  </w:style>
  <w:style w:type="character" w:customStyle="1" w:styleId="3">
    <w:name w:val="Неразрешенное упоминание3"/>
    <w:basedOn w:val="DefaultParagraphFont"/>
    <w:uiPriority w:val="99"/>
    <w:semiHidden/>
    <w:unhideWhenUsed/>
    <w:rsid w:val="00473E9C"/>
    <w:rPr>
      <w:color w:val="605E5C"/>
      <w:shd w:val="clear" w:color="auto" w:fill="E1DFDD"/>
    </w:rPr>
  </w:style>
  <w:style w:type="character" w:customStyle="1" w:styleId="gt-ct-text">
    <w:name w:val="gt-ct-text"/>
    <w:rsid w:val="008F3140"/>
  </w:style>
  <w:style w:type="paragraph" w:customStyle="1" w:styleId="MDPI31text">
    <w:name w:val="MDPI_3.1_text"/>
    <w:qFormat/>
    <w:rsid w:val="0089204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UnresolvedMention2">
    <w:name w:val="Unresolved Mention2"/>
    <w:basedOn w:val="DefaultParagraphFont"/>
    <w:uiPriority w:val="99"/>
    <w:semiHidden/>
    <w:unhideWhenUsed/>
    <w:rsid w:val="0093767B"/>
    <w:rPr>
      <w:color w:val="605E5C"/>
      <w:shd w:val="clear" w:color="auto" w:fill="E1DFDD"/>
    </w:rPr>
  </w:style>
  <w:style w:type="paragraph" w:customStyle="1" w:styleId="EndNoteCategoryHeading">
    <w:name w:val="EndNote Category Heading"/>
    <w:basedOn w:val="Normal"/>
    <w:link w:val="EndNoteCategoryHeading0"/>
    <w:rsid w:val="008B0227"/>
    <w:pPr>
      <w:spacing w:before="120" w:after="120"/>
    </w:pPr>
    <w:rPr>
      <w:b/>
      <w:noProof/>
      <w:lang w:val="en-US"/>
    </w:rPr>
  </w:style>
  <w:style w:type="character" w:customStyle="1" w:styleId="EndNoteCategoryHeading0">
    <w:name w:val="EndNote Category Heading Знак"/>
    <w:basedOn w:val="RSCM01ReceivedAcceptedChar"/>
    <w:link w:val="EndNoteCategoryHeading"/>
    <w:rsid w:val="008B0227"/>
    <w:rPr>
      <w:rFonts w:eastAsiaTheme="minorEastAsia"/>
      <w:b/>
      <w:noProof/>
      <w:sz w:val="14"/>
      <w:szCs w:val="14"/>
      <w:lang w:val="en-US" w:eastAsia="en-GB"/>
    </w:rPr>
  </w:style>
  <w:style w:type="character" w:customStyle="1" w:styleId="UnresolvedMention3">
    <w:name w:val="Unresolved Mention3"/>
    <w:basedOn w:val="DefaultParagraphFont"/>
    <w:uiPriority w:val="99"/>
    <w:semiHidden/>
    <w:unhideWhenUsed/>
    <w:rsid w:val="008B02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4781">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95779504">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31032599">
      <w:bodyDiv w:val="1"/>
      <w:marLeft w:val="0"/>
      <w:marRight w:val="0"/>
      <w:marTop w:val="0"/>
      <w:marBottom w:val="0"/>
      <w:divBdr>
        <w:top w:val="none" w:sz="0" w:space="0" w:color="auto"/>
        <w:left w:val="none" w:sz="0" w:space="0" w:color="auto"/>
        <w:bottom w:val="none" w:sz="0" w:space="0" w:color="auto"/>
        <w:right w:val="none" w:sz="0" w:space="0" w:color="auto"/>
      </w:divBdr>
    </w:div>
    <w:div w:id="351339466">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67880756">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16555248">
      <w:bodyDiv w:val="1"/>
      <w:marLeft w:val="0"/>
      <w:marRight w:val="0"/>
      <w:marTop w:val="0"/>
      <w:marBottom w:val="0"/>
      <w:divBdr>
        <w:top w:val="none" w:sz="0" w:space="0" w:color="auto"/>
        <w:left w:val="none" w:sz="0" w:space="0" w:color="auto"/>
        <w:bottom w:val="none" w:sz="0" w:space="0" w:color="auto"/>
        <w:right w:val="none" w:sz="0" w:space="0" w:color="auto"/>
      </w:divBdr>
    </w:div>
    <w:div w:id="418255138">
      <w:bodyDiv w:val="1"/>
      <w:marLeft w:val="0"/>
      <w:marRight w:val="0"/>
      <w:marTop w:val="0"/>
      <w:marBottom w:val="0"/>
      <w:divBdr>
        <w:top w:val="none" w:sz="0" w:space="0" w:color="auto"/>
        <w:left w:val="none" w:sz="0" w:space="0" w:color="auto"/>
        <w:bottom w:val="none" w:sz="0" w:space="0" w:color="auto"/>
        <w:right w:val="none" w:sz="0" w:space="0" w:color="auto"/>
      </w:divBdr>
    </w:div>
    <w:div w:id="486555575">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24103640">
      <w:bodyDiv w:val="1"/>
      <w:marLeft w:val="0"/>
      <w:marRight w:val="0"/>
      <w:marTop w:val="0"/>
      <w:marBottom w:val="0"/>
      <w:divBdr>
        <w:top w:val="none" w:sz="0" w:space="0" w:color="auto"/>
        <w:left w:val="none" w:sz="0" w:space="0" w:color="auto"/>
        <w:bottom w:val="none" w:sz="0" w:space="0" w:color="auto"/>
        <w:right w:val="none" w:sz="0" w:space="0" w:color="auto"/>
      </w:divBdr>
    </w:div>
    <w:div w:id="532697037">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56036890">
      <w:bodyDiv w:val="1"/>
      <w:marLeft w:val="0"/>
      <w:marRight w:val="0"/>
      <w:marTop w:val="0"/>
      <w:marBottom w:val="0"/>
      <w:divBdr>
        <w:top w:val="none" w:sz="0" w:space="0" w:color="auto"/>
        <w:left w:val="none" w:sz="0" w:space="0" w:color="auto"/>
        <w:bottom w:val="none" w:sz="0" w:space="0" w:color="auto"/>
        <w:right w:val="none" w:sz="0" w:space="0" w:color="auto"/>
      </w:divBdr>
    </w:div>
    <w:div w:id="664672688">
      <w:bodyDiv w:val="1"/>
      <w:marLeft w:val="0"/>
      <w:marRight w:val="0"/>
      <w:marTop w:val="0"/>
      <w:marBottom w:val="0"/>
      <w:divBdr>
        <w:top w:val="none" w:sz="0" w:space="0" w:color="auto"/>
        <w:left w:val="none" w:sz="0" w:space="0" w:color="auto"/>
        <w:bottom w:val="none" w:sz="0" w:space="0" w:color="auto"/>
        <w:right w:val="none" w:sz="0" w:space="0" w:color="auto"/>
      </w:divBdr>
    </w:div>
    <w:div w:id="702438324">
      <w:bodyDiv w:val="1"/>
      <w:marLeft w:val="0"/>
      <w:marRight w:val="0"/>
      <w:marTop w:val="0"/>
      <w:marBottom w:val="0"/>
      <w:divBdr>
        <w:top w:val="none" w:sz="0" w:space="0" w:color="auto"/>
        <w:left w:val="none" w:sz="0" w:space="0" w:color="auto"/>
        <w:bottom w:val="none" w:sz="0" w:space="0" w:color="auto"/>
        <w:right w:val="none" w:sz="0" w:space="0" w:color="auto"/>
      </w:divBdr>
    </w:div>
    <w:div w:id="70695102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36050463">
      <w:bodyDiv w:val="1"/>
      <w:marLeft w:val="0"/>
      <w:marRight w:val="0"/>
      <w:marTop w:val="0"/>
      <w:marBottom w:val="0"/>
      <w:divBdr>
        <w:top w:val="none" w:sz="0" w:space="0" w:color="auto"/>
        <w:left w:val="none" w:sz="0" w:space="0" w:color="auto"/>
        <w:bottom w:val="none" w:sz="0" w:space="0" w:color="auto"/>
        <w:right w:val="none" w:sz="0" w:space="0" w:color="auto"/>
      </w:divBdr>
    </w:div>
    <w:div w:id="754980444">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74081420">
      <w:bodyDiv w:val="1"/>
      <w:marLeft w:val="0"/>
      <w:marRight w:val="0"/>
      <w:marTop w:val="0"/>
      <w:marBottom w:val="0"/>
      <w:divBdr>
        <w:top w:val="none" w:sz="0" w:space="0" w:color="auto"/>
        <w:left w:val="none" w:sz="0" w:space="0" w:color="auto"/>
        <w:bottom w:val="none" w:sz="0" w:space="0" w:color="auto"/>
        <w:right w:val="none" w:sz="0" w:space="0" w:color="auto"/>
      </w:divBdr>
    </w:div>
    <w:div w:id="922570933">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63143065">
      <w:bodyDiv w:val="1"/>
      <w:marLeft w:val="0"/>
      <w:marRight w:val="0"/>
      <w:marTop w:val="0"/>
      <w:marBottom w:val="0"/>
      <w:divBdr>
        <w:top w:val="none" w:sz="0" w:space="0" w:color="auto"/>
        <w:left w:val="none" w:sz="0" w:space="0" w:color="auto"/>
        <w:bottom w:val="none" w:sz="0" w:space="0" w:color="auto"/>
        <w:right w:val="none" w:sz="0" w:space="0" w:color="auto"/>
      </w:divBdr>
    </w:div>
    <w:div w:id="1220553419">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98236680">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6323107">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50283303">
      <w:bodyDiv w:val="1"/>
      <w:marLeft w:val="0"/>
      <w:marRight w:val="0"/>
      <w:marTop w:val="0"/>
      <w:marBottom w:val="0"/>
      <w:divBdr>
        <w:top w:val="none" w:sz="0" w:space="0" w:color="auto"/>
        <w:left w:val="none" w:sz="0" w:space="0" w:color="auto"/>
        <w:bottom w:val="none" w:sz="0" w:space="0" w:color="auto"/>
        <w:right w:val="none" w:sz="0" w:space="0" w:color="auto"/>
      </w:divBdr>
    </w:div>
    <w:div w:id="1685206463">
      <w:bodyDiv w:val="1"/>
      <w:marLeft w:val="0"/>
      <w:marRight w:val="0"/>
      <w:marTop w:val="0"/>
      <w:marBottom w:val="0"/>
      <w:divBdr>
        <w:top w:val="none" w:sz="0" w:space="0" w:color="auto"/>
        <w:left w:val="none" w:sz="0" w:space="0" w:color="auto"/>
        <w:bottom w:val="none" w:sz="0" w:space="0" w:color="auto"/>
        <w:right w:val="none" w:sz="0" w:space="0" w:color="auto"/>
      </w:divBdr>
    </w:div>
    <w:div w:id="1958834495">
      <w:bodyDiv w:val="1"/>
      <w:marLeft w:val="0"/>
      <w:marRight w:val="0"/>
      <w:marTop w:val="0"/>
      <w:marBottom w:val="0"/>
      <w:divBdr>
        <w:top w:val="none" w:sz="0" w:space="0" w:color="auto"/>
        <w:left w:val="none" w:sz="0" w:space="0" w:color="auto"/>
        <w:bottom w:val="none" w:sz="0" w:space="0" w:color="auto"/>
        <w:right w:val="none" w:sz="0" w:space="0" w:color="auto"/>
      </w:divBdr>
    </w:div>
    <w:div w:id="1965230830">
      <w:bodyDiv w:val="1"/>
      <w:marLeft w:val="0"/>
      <w:marRight w:val="0"/>
      <w:marTop w:val="0"/>
      <w:marBottom w:val="0"/>
      <w:divBdr>
        <w:top w:val="none" w:sz="0" w:space="0" w:color="auto"/>
        <w:left w:val="none" w:sz="0" w:space="0" w:color="auto"/>
        <w:bottom w:val="none" w:sz="0" w:space="0" w:color="auto"/>
        <w:right w:val="none" w:sz="0" w:space="0" w:color="auto"/>
      </w:divBdr>
    </w:div>
    <w:div w:id="2030985468">
      <w:bodyDiv w:val="1"/>
      <w:marLeft w:val="0"/>
      <w:marRight w:val="0"/>
      <w:marTop w:val="0"/>
      <w:marBottom w:val="0"/>
      <w:divBdr>
        <w:top w:val="none" w:sz="0" w:space="0" w:color="auto"/>
        <w:left w:val="none" w:sz="0" w:space="0" w:color="auto"/>
        <w:bottom w:val="none" w:sz="0" w:space="0" w:color="auto"/>
        <w:right w:val="none" w:sz="0" w:space="0" w:color="auto"/>
      </w:divBdr>
    </w:div>
    <w:div w:id="2058433696">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14153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tiff"/><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A2C8-A300-4961-9066-AC16EADE7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23170</Words>
  <Characters>132073</Characters>
  <Application>Microsoft Office Word</Application>
  <DocSecurity>0</DocSecurity>
  <Lines>1100</Lines>
  <Paragraphs>309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Royal Society of Chemistry</Company>
  <LinksUpToDate>false</LinksUpToDate>
  <CharactersWithSpaces>154934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Luzyanin, Konstantin</cp:lastModifiedBy>
  <cp:revision>3</cp:revision>
  <cp:lastPrinted>2014-10-09T15:34:00Z</cp:lastPrinted>
  <dcterms:created xsi:type="dcterms:W3CDTF">2022-05-24T13:32:00Z</dcterms:created>
  <dcterms:modified xsi:type="dcterms:W3CDTF">2022-05-24T13:33:00Z</dcterms:modified>
</cp:coreProperties>
</file>