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32FC0" w14:textId="274E8AB1" w:rsidR="00FD6D91" w:rsidRPr="002235FC" w:rsidRDefault="00916EC1" w:rsidP="00E61C11">
      <w:pPr>
        <w:pStyle w:val="Heading1"/>
        <w:spacing w:line="480" w:lineRule="auto"/>
        <w:rPr>
          <w:rFonts w:ascii="Times New Roman" w:hAnsi="Times New Roman" w:cs="Times New Roman"/>
          <w:b/>
          <w:color w:val="auto"/>
          <w:sz w:val="24"/>
          <w:szCs w:val="24"/>
        </w:rPr>
      </w:pPr>
      <w:bookmarkStart w:id="0" w:name="_Hlk55563318"/>
      <w:bookmarkStart w:id="1" w:name="_Hlk62623453"/>
      <w:bookmarkStart w:id="2" w:name="_Hlk65691097"/>
      <w:bookmarkStart w:id="3" w:name="_GoBack"/>
      <w:bookmarkEnd w:id="3"/>
      <w:r w:rsidRPr="002235FC">
        <w:rPr>
          <w:rFonts w:ascii="Times New Roman" w:hAnsi="Times New Roman" w:cs="Times New Roman"/>
          <w:b/>
          <w:color w:val="auto"/>
          <w:sz w:val="24"/>
          <w:szCs w:val="24"/>
        </w:rPr>
        <w:t>Drought</w:t>
      </w:r>
      <w:r w:rsidR="00D437CD" w:rsidRPr="002235FC">
        <w:rPr>
          <w:rFonts w:ascii="Times New Roman" w:hAnsi="Times New Roman" w:cs="Times New Roman"/>
          <w:b/>
          <w:color w:val="auto"/>
          <w:sz w:val="24"/>
          <w:szCs w:val="24"/>
        </w:rPr>
        <w:t xml:space="preserve"> </w:t>
      </w:r>
      <w:r w:rsidR="004F60BB" w:rsidRPr="002235FC">
        <w:rPr>
          <w:rFonts w:ascii="Times New Roman" w:hAnsi="Times New Roman" w:cs="Times New Roman"/>
          <w:b/>
          <w:color w:val="auto"/>
          <w:sz w:val="24"/>
          <w:szCs w:val="24"/>
        </w:rPr>
        <w:t>and</w:t>
      </w:r>
      <w:r w:rsidR="009F1B9D" w:rsidRPr="002235FC">
        <w:rPr>
          <w:rFonts w:ascii="Times New Roman" w:hAnsi="Times New Roman" w:cs="Times New Roman"/>
          <w:b/>
          <w:color w:val="auto"/>
          <w:sz w:val="24"/>
          <w:szCs w:val="24"/>
        </w:rPr>
        <w:t xml:space="preserve"> fire </w:t>
      </w:r>
      <w:r w:rsidR="00614B90" w:rsidRPr="002235FC">
        <w:rPr>
          <w:rFonts w:ascii="Times New Roman" w:hAnsi="Times New Roman" w:cs="Times New Roman"/>
          <w:b/>
          <w:color w:val="auto"/>
          <w:sz w:val="24"/>
          <w:szCs w:val="24"/>
        </w:rPr>
        <w:t xml:space="preserve">determine </w:t>
      </w:r>
      <w:r w:rsidR="000E10BB">
        <w:rPr>
          <w:rFonts w:ascii="Times New Roman" w:hAnsi="Times New Roman" w:cs="Times New Roman"/>
          <w:b/>
          <w:color w:val="auto"/>
          <w:sz w:val="24"/>
          <w:szCs w:val="24"/>
        </w:rPr>
        <w:t xml:space="preserve">juvenile and adult </w:t>
      </w:r>
      <w:r w:rsidR="004C7876" w:rsidRPr="002235FC">
        <w:rPr>
          <w:rFonts w:ascii="Times New Roman" w:hAnsi="Times New Roman" w:cs="Times New Roman"/>
          <w:b/>
          <w:color w:val="auto"/>
          <w:sz w:val="24"/>
          <w:szCs w:val="24"/>
        </w:rPr>
        <w:t>woody</w:t>
      </w:r>
      <w:r w:rsidR="009F1B9D" w:rsidRPr="002235FC">
        <w:rPr>
          <w:rFonts w:ascii="Times New Roman" w:hAnsi="Times New Roman" w:cs="Times New Roman"/>
          <w:b/>
          <w:color w:val="auto"/>
          <w:sz w:val="24"/>
          <w:szCs w:val="24"/>
        </w:rPr>
        <w:t xml:space="preserve"> </w:t>
      </w:r>
      <w:r w:rsidR="00614B90" w:rsidRPr="002235FC">
        <w:rPr>
          <w:rFonts w:ascii="Times New Roman" w:hAnsi="Times New Roman" w:cs="Times New Roman"/>
          <w:b/>
          <w:color w:val="auto"/>
          <w:sz w:val="24"/>
          <w:szCs w:val="24"/>
        </w:rPr>
        <w:t xml:space="preserve">diversity </w:t>
      </w:r>
      <w:r w:rsidR="000E10BB">
        <w:rPr>
          <w:rFonts w:ascii="Times New Roman" w:hAnsi="Times New Roman" w:cs="Times New Roman"/>
          <w:b/>
          <w:color w:val="auto"/>
          <w:sz w:val="24"/>
          <w:szCs w:val="24"/>
        </w:rPr>
        <w:t xml:space="preserve">and dominance </w:t>
      </w:r>
      <w:r w:rsidR="00C778E5" w:rsidRPr="002235FC">
        <w:rPr>
          <w:rFonts w:ascii="Times New Roman" w:hAnsi="Times New Roman" w:cs="Times New Roman"/>
          <w:b/>
          <w:color w:val="auto"/>
          <w:sz w:val="24"/>
          <w:szCs w:val="24"/>
        </w:rPr>
        <w:t xml:space="preserve">in a </w:t>
      </w:r>
      <w:r w:rsidR="00F765AD" w:rsidRPr="002235FC">
        <w:rPr>
          <w:rFonts w:ascii="Times New Roman" w:hAnsi="Times New Roman" w:cs="Times New Roman"/>
          <w:b/>
          <w:color w:val="auto"/>
          <w:sz w:val="24"/>
          <w:szCs w:val="24"/>
        </w:rPr>
        <w:t>semi-</w:t>
      </w:r>
      <w:r w:rsidR="00C778E5" w:rsidRPr="002235FC">
        <w:rPr>
          <w:rFonts w:ascii="Times New Roman" w:hAnsi="Times New Roman" w:cs="Times New Roman"/>
          <w:b/>
          <w:color w:val="auto"/>
          <w:sz w:val="24"/>
          <w:szCs w:val="24"/>
        </w:rPr>
        <w:t xml:space="preserve">arid </w:t>
      </w:r>
      <w:r w:rsidR="004F60BB" w:rsidRPr="002235FC">
        <w:rPr>
          <w:rFonts w:ascii="Times New Roman" w:hAnsi="Times New Roman" w:cs="Times New Roman"/>
          <w:b/>
          <w:color w:val="auto"/>
          <w:sz w:val="24"/>
          <w:szCs w:val="24"/>
        </w:rPr>
        <w:t xml:space="preserve">African </w:t>
      </w:r>
      <w:r w:rsidR="009F1B9D" w:rsidRPr="002235FC">
        <w:rPr>
          <w:rFonts w:ascii="Times New Roman" w:hAnsi="Times New Roman" w:cs="Times New Roman"/>
          <w:b/>
          <w:color w:val="auto"/>
          <w:sz w:val="24"/>
          <w:szCs w:val="24"/>
        </w:rPr>
        <w:t>savanna</w:t>
      </w:r>
      <w:bookmarkEnd w:id="0"/>
      <w:bookmarkEnd w:id="1"/>
    </w:p>
    <w:bookmarkEnd w:id="2"/>
    <w:p w14:paraId="20A336F6" w14:textId="0E219A34" w:rsidR="00282738" w:rsidRPr="002235FC" w:rsidRDefault="00282738" w:rsidP="00E61C11">
      <w:pPr>
        <w:spacing w:line="480" w:lineRule="auto"/>
        <w:rPr>
          <w:rFonts w:ascii="Times New Roman" w:eastAsiaTheme="majorEastAsia" w:hAnsi="Times New Roman" w:cs="Times New Roman"/>
          <w:b/>
          <w:sz w:val="24"/>
          <w:szCs w:val="24"/>
        </w:rPr>
      </w:pPr>
    </w:p>
    <w:p w14:paraId="62FB354D" w14:textId="41101284" w:rsidR="00614B90" w:rsidRPr="00464F69" w:rsidRDefault="00614B90" w:rsidP="00E61C11">
      <w:pPr>
        <w:spacing w:line="480" w:lineRule="auto"/>
        <w:rPr>
          <w:rFonts w:ascii="Times New Roman" w:hAnsi="Times New Roman" w:cs="Times New Roman"/>
          <w:b/>
          <w:bCs/>
          <w:sz w:val="24"/>
          <w:szCs w:val="24"/>
        </w:rPr>
      </w:pPr>
      <w:r w:rsidRPr="00464F69">
        <w:rPr>
          <w:rFonts w:ascii="Times New Roman" w:hAnsi="Times New Roman" w:cs="Times New Roman"/>
          <w:b/>
          <w:bCs/>
          <w:sz w:val="24"/>
          <w:szCs w:val="24"/>
        </w:rPr>
        <w:t>Authors:</w:t>
      </w:r>
    </w:p>
    <w:p w14:paraId="5A38C388" w14:textId="4D7CAEB0" w:rsidR="00614B90" w:rsidRPr="002235FC" w:rsidRDefault="00614B90" w:rsidP="00E61C11">
      <w:pPr>
        <w:spacing w:line="480" w:lineRule="auto"/>
        <w:rPr>
          <w:rFonts w:ascii="Times New Roman" w:hAnsi="Times New Roman" w:cs="Times New Roman"/>
          <w:sz w:val="24"/>
          <w:szCs w:val="24"/>
          <w:vertAlign w:val="superscript"/>
        </w:rPr>
      </w:pPr>
      <w:r w:rsidRPr="002235FC">
        <w:rPr>
          <w:rFonts w:ascii="Times New Roman" w:hAnsi="Times New Roman" w:cs="Times New Roman"/>
          <w:sz w:val="24"/>
          <w:szCs w:val="24"/>
        </w:rPr>
        <w:t>Felix</w:t>
      </w:r>
      <w:r w:rsidR="00911330">
        <w:rPr>
          <w:rFonts w:ascii="Times New Roman" w:hAnsi="Times New Roman" w:cs="Times New Roman"/>
          <w:sz w:val="24"/>
          <w:szCs w:val="24"/>
        </w:rPr>
        <w:t xml:space="preserve"> D.</w:t>
      </w:r>
      <w:r w:rsidRPr="002235FC">
        <w:rPr>
          <w:rFonts w:ascii="Times New Roman" w:hAnsi="Times New Roman" w:cs="Times New Roman"/>
          <w:sz w:val="24"/>
          <w:szCs w:val="24"/>
        </w:rPr>
        <w:t xml:space="preserve"> Trotter</w:t>
      </w:r>
      <w:r w:rsidRPr="002235FC">
        <w:rPr>
          <w:rFonts w:ascii="Times New Roman" w:hAnsi="Times New Roman" w:cs="Times New Roman"/>
          <w:sz w:val="24"/>
          <w:szCs w:val="24"/>
          <w:vertAlign w:val="superscript"/>
        </w:rPr>
        <w:t>1,2</w:t>
      </w:r>
      <w:r w:rsidRPr="002235FC">
        <w:rPr>
          <w:rFonts w:ascii="Times New Roman" w:hAnsi="Times New Roman" w:cs="Times New Roman"/>
          <w:sz w:val="24"/>
          <w:szCs w:val="24"/>
        </w:rPr>
        <w:t>, Caroline E. R. Lehmann</w:t>
      </w:r>
      <w:r w:rsidRPr="002235FC">
        <w:rPr>
          <w:rFonts w:ascii="Times New Roman" w:hAnsi="Times New Roman" w:cs="Times New Roman"/>
          <w:sz w:val="24"/>
          <w:szCs w:val="24"/>
          <w:vertAlign w:val="superscript"/>
        </w:rPr>
        <w:t>1,2</w:t>
      </w:r>
      <w:r w:rsidR="002D2F18">
        <w:rPr>
          <w:rFonts w:ascii="Times New Roman" w:hAnsi="Times New Roman" w:cs="Times New Roman"/>
          <w:sz w:val="24"/>
          <w:szCs w:val="24"/>
          <w:vertAlign w:val="superscript"/>
        </w:rPr>
        <w:t>,</w:t>
      </w:r>
      <w:r w:rsidR="0083040E">
        <w:rPr>
          <w:rFonts w:ascii="Times New Roman" w:hAnsi="Times New Roman" w:cs="Times New Roman"/>
          <w:sz w:val="24"/>
          <w:szCs w:val="24"/>
          <w:vertAlign w:val="superscript"/>
        </w:rPr>
        <w:t>3</w:t>
      </w:r>
      <w:r w:rsidRPr="002235FC">
        <w:rPr>
          <w:rFonts w:ascii="Times New Roman" w:hAnsi="Times New Roman" w:cs="Times New Roman"/>
          <w:sz w:val="24"/>
          <w:szCs w:val="24"/>
        </w:rPr>
        <w:t>, Jason E. Donaldson</w:t>
      </w:r>
      <w:r w:rsidR="00282738" w:rsidRPr="002235FC">
        <w:rPr>
          <w:rFonts w:ascii="Times New Roman" w:hAnsi="Times New Roman" w:cs="Times New Roman"/>
          <w:sz w:val="24"/>
          <w:szCs w:val="24"/>
          <w:vertAlign w:val="superscript"/>
        </w:rPr>
        <w:t>3</w:t>
      </w:r>
      <w:r w:rsidRPr="002235FC">
        <w:rPr>
          <w:rFonts w:ascii="Times New Roman" w:hAnsi="Times New Roman" w:cs="Times New Roman"/>
          <w:sz w:val="24"/>
          <w:szCs w:val="24"/>
        </w:rPr>
        <w:t>, E.H. Mangena</w:t>
      </w:r>
      <w:r w:rsidR="00282738" w:rsidRPr="002235FC">
        <w:rPr>
          <w:rFonts w:ascii="Times New Roman" w:hAnsi="Times New Roman" w:cs="Times New Roman"/>
          <w:sz w:val="24"/>
          <w:szCs w:val="24"/>
          <w:vertAlign w:val="superscript"/>
        </w:rPr>
        <w:t>3,4</w:t>
      </w:r>
      <w:r w:rsidR="00282738" w:rsidRPr="002235FC">
        <w:rPr>
          <w:rFonts w:ascii="Times New Roman" w:hAnsi="Times New Roman" w:cs="Times New Roman"/>
          <w:sz w:val="24"/>
          <w:szCs w:val="24"/>
        </w:rPr>
        <w:t xml:space="preserve">, Catherine </w:t>
      </w:r>
      <w:r w:rsidR="002D2F18">
        <w:rPr>
          <w:rFonts w:ascii="Times New Roman" w:hAnsi="Times New Roman" w:cs="Times New Roman"/>
          <w:sz w:val="24"/>
          <w:szCs w:val="24"/>
        </w:rPr>
        <w:t xml:space="preserve">L. </w:t>
      </w:r>
      <w:r w:rsidR="00282738" w:rsidRPr="002235FC">
        <w:rPr>
          <w:rFonts w:ascii="Times New Roman" w:hAnsi="Times New Roman" w:cs="Times New Roman"/>
          <w:sz w:val="24"/>
          <w:szCs w:val="24"/>
        </w:rPr>
        <w:t>Parr</w:t>
      </w:r>
      <w:r w:rsidR="002D2F18">
        <w:rPr>
          <w:rFonts w:ascii="Times New Roman" w:hAnsi="Times New Roman" w:cs="Times New Roman"/>
          <w:sz w:val="24"/>
          <w:szCs w:val="24"/>
          <w:vertAlign w:val="superscript"/>
        </w:rPr>
        <w:t>3,5,6</w:t>
      </w:r>
      <w:r w:rsidR="00282738" w:rsidRPr="002235FC">
        <w:rPr>
          <w:rFonts w:ascii="Times New Roman" w:hAnsi="Times New Roman" w:cs="Times New Roman"/>
          <w:sz w:val="24"/>
          <w:szCs w:val="24"/>
        </w:rPr>
        <w:t>, Sally Archibald</w:t>
      </w:r>
      <w:r w:rsidR="00282738" w:rsidRPr="002235FC">
        <w:rPr>
          <w:rFonts w:ascii="Times New Roman" w:hAnsi="Times New Roman" w:cs="Times New Roman"/>
          <w:sz w:val="24"/>
          <w:szCs w:val="24"/>
          <w:vertAlign w:val="superscript"/>
        </w:rPr>
        <w:t>3</w:t>
      </w:r>
      <w:r w:rsidRPr="002235FC">
        <w:rPr>
          <w:rFonts w:ascii="Times New Roman" w:hAnsi="Times New Roman" w:cs="Times New Roman"/>
          <w:sz w:val="24"/>
          <w:szCs w:val="24"/>
          <w:vertAlign w:val="superscript"/>
        </w:rPr>
        <w:t xml:space="preserve"> </w:t>
      </w:r>
    </w:p>
    <w:p w14:paraId="0F4C8A2E" w14:textId="77777777" w:rsidR="0009705E" w:rsidRPr="002235FC" w:rsidRDefault="0009705E" w:rsidP="00E61C11">
      <w:pPr>
        <w:spacing w:line="480" w:lineRule="auto"/>
        <w:rPr>
          <w:rFonts w:ascii="Times New Roman" w:hAnsi="Times New Roman" w:cs="Times New Roman"/>
        </w:rPr>
      </w:pPr>
    </w:p>
    <w:p w14:paraId="3EB2B1F1" w14:textId="576FD11F" w:rsidR="0009705E" w:rsidRPr="002235FC" w:rsidRDefault="0009705E" w:rsidP="00E61C11">
      <w:pPr>
        <w:spacing w:line="480" w:lineRule="auto"/>
        <w:rPr>
          <w:rFonts w:ascii="Times New Roman" w:hAnsi="Times New Roman" w:cs="Times New Roman"/>
          <w:b/>
          <w:bCs/>
          <w:sz w:val="24"/>
          <w:szCs w:val="24"/>
        </w:rPr>
      </w:pPr>
      <w:r w:rsidRPr="002235FC">
        <w:rPr>
          <w:rFonts w:ascii="Times New Roman" w:hAnsi="Times New Roman" w:cs="Times New Roman"/>
          <w:b/>
          <w:bCs/>
          <w:sz w:val="24"/>
          <w:szCs w:val="24"/>
        </w:rPr>
        <w:t>Affiliations:</w:t>
      </w:r>
    </w:p>
    <w:p w14:paraId="01D43F03" w14:textId="286BC2DF" w:rsidR="00035E13" w:rsidRPr="002235FC" w:rsidRDefault="00282738" w:rsidP="00E61C11">
      <w:pPr>
        <w:spacing w:line="480" w:lineRule="auto"/>
        <w:rPr>
          <w:rFonts w:ascii="Times New Roman" w:hAnsi="Times New Roman" w:cs="Times New Roman"/>
          <w:sz w:val="24"/>
        </w:rPr>
      </w:pPr>
      <w:r w:rsidRPr="002235FC">
        <w:rPr>
          <w:rFonts w:ascii="Times New Roman" w:hAnsi="Times New Roman" w:cs="Times New Roman"/>
          <w:sz w:val="24"/>
        </w:rPr>
        <w:t xml:space="preserve">1 </w:t>
      </w:r>
      <w:r w:rsidR="00035E13" w:rsidRPr="002235FC">
        <w:rPr>
          <w:rFonts w:ascii="Times New Roman" w:hAnsi="Times New Roman" w:cs="Times New Roman"/>
          <w:sz w:val="24"/>
        </w:rPr>
        <w:t xml:space="preserve">School of Geosciences, University of Edinburgh, </w:t>
      </w:r>
      <w:r w:rsidR="00E84536" w:rsidRPr="00E84536">
        <w:rPr>
          <w:rFonts w:ascii="Times New Roman" w:hAnsi="Times New Roman" w:cs="Times New Roman"/>
          <w:sz w:val="24"/>
        </w:rPr>
        <w:t>Drummond St, Edinburgh EH8 9XP</w:t>
      </w:r>
      <w:r w:rsidR="00035E13" w:rsidRPr="002235FC">
        <w:rPr>
          <w:rFonts w:ascii="Times New Roman" w:hAnsi="Times New Roman" w:cs="Times New Roman"/>
          <w:sz w:val="24"/>
        </w:rPr>
        <w:t>, United Kingdom</w:t>
      </w:r>
      <w:r w:rsidR="0005573A">
        <w:rPr>
          <w:rFonts w:ascii="Times New Roman" w:hAnsi="Times New Roman" w:cs="Times New Roman"/>
          <w:sz w:val="24"/>
        </w:rPr>
        <w:t xml:space="preserve">, Email: </w:t>
      </w:r>
      <w:hyperlink r:id="rId8" w:history="1">
        <w:r w:rsidR="0005573A" w:rsidRPr="00CE37C6">
          <w:rPr>
            <w:rStyle w:val="Hyperlink"/>
            <w:rFonts w:ascii="Times New Roman" w:hAnsi="Times New Roman" w:cs="Times New Roman"/>
            <w:sz w:val="24"/>
          </w:rPr>
          <w:t>felix.trotter@ed.ac.uk</w:t>
        </w:r>
      </w:hyperlink>
      <w:r w:rsidR="0005573A">
        <w:rPr>
          <w:rFonts w:ascii="Times New Roman" w:hAnsi="Times New Roman" w:cs="Times New Roman"/>
          <w:sz w:val="24"/>
        </w:rPr>
        <w:t xml:space="preserve"> </w:t>
      </w:r>
    </w:p>
    <w:p w14:paraId="440A6258" w14:textId="4944B404" w:rsidR="00614B90" w:rsidRPr="002235FC" w:rsidRDefault="00282738" w:rsidP="00E61C11">
      <w:pPr>
        <w:spacing w:line="480" w:lineRule="auto"/>
        <w:rPr>
          <w:rFonts w:ascii="Times New Roman" w:hAnsi="Times New Roman" w:cs="Times New Roman"/>
          <w:sz w:val="24"/>
        </w:rPr>
      </w:pPr>
      <w:r w:rsidRPr="002235FC">
        <w:rPr>
          <w:rFonts w:ascii="Times New Roman" w:hAnsi="Times New Roman" w:cs="Times New Roman"/>
          <w:sz w:val="24"/>
        </w:rPr>
        <w:t>2</w:t>
      </w:r>
      <w:r w:rsidR="00614B90" w:rsidRPr="002235FC">
        <w:rPr>
          <w:rFonts w:ascii="Times New Roman" w:hAnsi="Times New Roman" w:cs="Times New Roman"/>
          <w:sz w:val="24"/>
        </w:rPr>
        <w:t xml:space="preserve"> </w:t>
      </w:r>
      <w:r w:rsidRPr="002235FC">
        <w:rPr>
          <w:rFonts w:ascii="Times New Roman" w:hAnsi="Times New Roman" w:cs="Times New Roman"/>
          <w:sz w:val="24"/>
        </w:rPr>
        <w:t xml:space="preserve">Tropical Diversity, </w:t>
      </w:r>
      <w:r w:rsidR="00614B90" w:rsidRPr="002235FC">
        <w:rPr>
          <w:rFonts w:ascii="Times New Roman" w:hAnsi="Times New Roman" w:cs="Times New Roman"/>
          <w:sz w:val="24"/>
        </w:rPr>
        <w:t xml:space="preserve">Royal Botanic Garden Edinburgh, </w:t>
      </w:r>
      <w:r w:rsidR="00E84536" w:rsidRPr="00E84536">
        <w:rPr>
          <w:rFonts w:ascii="Times New Roman" w:hAnsi="Times New Roman" w:cs="Times New Roman"/>
          <w:sz w:val="24"/>
        </w:rPr>
        <w:t>20a Inverleith Row</w:t>
      </w:r>
      <w:r w:rsidR="00E84536">
        <w:rPr>
          <w:rFonts w:ascii="Times New Roman" w:hAnsi="Times New Roman" w:cs="Times New Roman"/>
          <w:sz w:val="24"/>
        </w:rPr>
        <w:t xml:space="preserve">, </w:t>
      </w:r>
      <w:r w:rsidR="00E84536" w:rsidRPr="00E84536">
        <w:rPr>
          <w:rFonts w:ascii="Times New Roman" w:hAnsi="Times New Roman" w:cs="Times New Roman"/>
          <w:sz w:val="24"/>
        </w:rPr>
        <w:t>Edinburgh EH3 5QR</w:t>
      </w:r>
      <w:r w:rsidR="00614B90" w:rsidRPr="002235FC">
        <w:rPr>
          <w:rFonts w:ascii="Times New Roman" w:hAnsi="Times New Roman" w:cs="Times New Roman"/>
          <w:sz w:val="24"/>
        </w:rPr>
        <w:t>, United Kingdom</w:t>
      </w:r>
    </w:p>
    <w:p w14:paraId="03B82DA0" w14:textId="4DD4DFAB" w:rsidR="00614B90" w:rsidRPr="002235FC" w:rsidRDefault="00282738" w:rsidP="00E61C11">
      <w:pPr>
        <w:spacing w:line="480" w:lineRule="auto"/>
        <w:rPr>
          <w:rFonts w:ascii="Times New Roman" w:hAnsi="Times New Roman" w:cs="Times New Roman"/>
          <w:sz w:val="24"/>
        </w:rPr>
      </w:pPr>
      <w:r w:rsidRPr="002235FC">
        <w:rPr>
          <w:rFonts w:ascii="Times New Roman" w:hAnsi="Times New Roman" w:cs="Times New Roman"/>
          <w:sz w:val="24"/>
        </w:rPr>
        <w:t xml:space="preserve">3 </w:t>
      </w:r>
      <w:r w:rsidR="00614B90" w:rsidRPr="002235FC">
        <w:rPr>
          <w:rFonts w:ascii="Times New Roman" w:hAnsi="Times New Roman" w:cs="Times New Roman"/>
          <w:sz w:val="24"/>
        </w:rPr>
        <w:t xml:space="preserve">School of Animal Plant and Environmental Sciences, University of Witwatersrand, </w:t>
      </w:r>
      <w:r w:rsidR="00E84536" w:rsidRPr="00E84536">
        <w:rPr>
          <w:rFonts w:ascii="Times New Roman" w:hAnsi="Times New Roman" w:cs="Times New Roman"/>
          <w:sz w:val="24"/>
        </w:rPr>
        <w:t>1 Jan Smuts Avenue</w:t>
      </w:r>
      <w:r w:rsidR="00E84536">
        <w:rPr>
          <w:rFonts w:ascii="Times New Roman" w:hAnsi="Times New Roman" w:cs="Times New Roman"/>
          <w:sz w:val="24"/>
        </w:rPr>
        <w:t xml:space="preserve">, </w:t>
      </w:r>
      <w:r w:rsidR="00E84536" w:rsidRPr="00E84536">
        <w:rPr>
          <w:rFonts w:ascii="Times New Roman" w:hAnsi="Times New Roman" w:cs="Times New Roman"/>
          <w:sz w:val="24"/>
        </w:rPr>
        <w:t xml:space="preserve">Braamfontein 2000, </w:t>
      </w:r>
      <w:r w:rsidR="00614B90" w:rsidRPr="002235FC">
        <w:rPr>
          <w:rFonts w:ascii="Times New Roman" w:hAnsi="Times New Roman" w:cs="Times New Roman"/>
          <w:sz w:val="24"/>
        </w:rPr>
        <w:t>Johannesburg, South Africa</w:t>
      </w:r>
    </w:p>
    <w:p w14:paraId="3F822369" w14:textId="0099B57A" w:rsidR="00035E13" w:rsidRPr="002235FC" w:rsidRDefault="00282738" w:rsidP="00E61C11">
      <w:pPr>
        <w:spacing w:line="480" w:lineRule="auto"/>
        <w:rPr>
          <w:rFonts w:ascii="Times New Roman" w:hAnsi="Times New Roman" w:cs="Times New Roman"/>
          <w:sz w:val="24"/>
        </w:rPr>
      </w:pPr>
      <w:r w:rsidRPr="002235FC">
        <w:rPr>
          <w:rFonts w:ascii="Times New Roman" w:hAnsi="Times New Roman" w:cs="Times New Roman"/>
          <w:sz w:val="24"/>
        </w:rPr>
        <w:t>4</w:t>
      </w:r>
      <w:r w:rsidR="00035E13" w:rsidRPr="002235FC">
        <w:rPr>
          <w:rFonts w:ascii="Times New Roman" w:hAnsi="Times New Roman" w:cs="Times New Roman"/>
          <w:sz w:val="24"/>
        </w:rPr>
        <w:t xml:space="preserve"> Scientific </w:t>
      </w:r>
      <w:r w:rsidR="00C778E5" w:rsidRPr="002235FC">
        <w:rPr>
          <w:rFonts w:ascii="Times New Roman" w:hAnsi="Times New Roman" w:cs="Times New Roman"/>
          <w:sz w:val="24"/>
        </w:rPr>
        <w:t>Services, Kruger National Park</w:t>
      </w:r>
      <w:r w:rsidR="00035E13" w:rsidRPr="002235FC">
        <w:rPr>
          <w:rFonts w:ascii="Times New Roman" w:hAnsi="Times New Roman" w:cs="Times New Roman"/>
          <w:sz w:val="24"/>
        </w:rPr>
        <w:t>,</w:t>
      </w:r>
      <w:r w:rsidR="00E84536" w:rsidRPr="00E84536">
        <w:t xml:space="preserve"> </w:t>
      </w:r>
      <w:r w:rsidR="00E84536" w:rsidRPr="00E84536">
        <w:rPr>
          <w:rFonts w:ascii="Times New Roman" w:hAnsi="Times New Roman" w:cs="Times New Roman"/>
          <w:sz w:val="24"/>
        </w:rPr>
        <w:t>PO Box 176</w:t>
      </w:r>
      <w:r w:rsidR="00E84536">
        <w:rPr>
          <w:rFonts w:ascii="Times New Roman" w:hAnsi="Times New Roman" w:cs="Times New Roman"/>
          <w:sz w:val="24"/>
        </w:rPr>
        <w:t xml:space="preserve"> </w:t>
      </w:r>
      <w:r w:rsidR="00E84536" w:rsidRPr="00E84536">
        <w:rPr>
          <w:rFonts w:ascii="Times New Roman" w:hAnsi="Times New Roman" w:cs="Times New Roman"/>
          <w:sz w:val="24"/>
        </w:rPr>
        <w:t>Skukuza</w:t>
      </w:r>
      <w:r w:rsidR="00E84536">
        <w:rPr>
          <w:rFonts w:ascii="Times New Roman" w:hAnsi="Times New Roman" w:cs="Times New Roman"/>
          <w:sz w:val="24"/>
        </w:rPr>
        <w:t xml:space="preserve"> </w:t>
      </w:r>
      <w:r w:rsidR="00E84536" w:rsidRPr="00E84536">
        <w:rPr>
          <w:rFonts w:ascii="Times New Roman" w:hAnsi="Times New Roman" w:cs="Times New Roman"/>
          <w:sz w:val="24"/>
        </w:rPr>
        <w:t>1350</w:t>
      </w:r>
      <w:r w:rsidR="00E84536">
        <w:rPr>
          <w:rFonts w:ascii="Times New Roman" w:hAnsi="Times New Roman" w:cs="Times New Roman"/>
          <w:sz w:val="24"/>
        </w:rPr>
        <w:t>,</w:t>
      </w:r>
      <w:r w:rsidR="00035E13" w:rsidRPr="002235FC">
        <w:rPr>
          <w:rFonts w:ascii="Times New Roman" w:hAnsi="Times New Roman" w:cs="Times New Roman"/>
          <w:sz w:val="24"/>
        </w:rPr>
        <w:t xml:space="preserve"> South Africa</w:t>
      </w:r>
    </w:p>
    <w:p w14:paraId="74F644D1" w14:textId="1DC04CC7" w:rsidR="005248E9" w:rsidRDefault="00282738" w:rsidP="00E61C11">
      <w:pPr>
        <w:spacing w:line="480" w:lineRule="auto"/>
        <w:rPr>
          <w:rFonts w:ascii="Times New Roman" w:hAnsi="Times New Roman" w:cs="Times New Roman"/>
          <w:sz w:val="24"/>
        </w:rPr>
      </w:pPr>
      <w:r w:rsidRPr="002235FC">
        <w:rPr>
          <w:rFonts w:ascii="Times New Roman" w:hAnsi="Times New Roman" w:cs="Times New Roman"/>
          <w:sz w:val="24"/>
        </w:rPr>
        <w:t>5</w:t>
      </w:r>
      <w:r w:rsidR="005248E9" w:rsidRPr="002235FC">
        <w:rPr>
          <w:rFonts w:ascii="Times New Roman" w:hAnsi="Times New Roman" w:cs="Times New Roman"/>
          <w:sz w:val="24"/>
        </w:rPr>
        <w:t xml:space="preserve"> School of Environmental Sciences, University of Liverpool, </w:t>
      </w:r>
      <w:r w:rsidR="00E84536" w:rsidRPr="00E84536">
        <w:rPr>
          <w:rFonts w:ascii="Times New Roman" w:hAnsi="Times New Roman" w:cs="Times New Roman"/>
          <w:sz w:val="24"/>
        </w:rPr>
        <w:t>4 Brownlow St, Liverpool L3 5DA</w:t>
      </w:r>
      <w:r w:rsidR="005248E9" w:rsidRPr="002235FC">
        <w:rPr>
          <w:rFonts w:ascii="Times New Roman" w:hAnsi="Times New Roman" w:cs="Times New Roman"/>
          <w:sz w:val="24"/>
        </w:rPr>
        <w:t>, United Kingdom</w:t>
      </w:r>
    </w:p>
    <w:p w14:paraId="05F9F48B" w14:textId="77777777" w:rsidR="002D2F18" w:rsidRDefault="002D2F18" w:rsidP="002D2F18">
      <w:pPr>
        <w:spacing w:line="480" w:lineRule="auto"/>
        <w:jc w:val="both"/>
        <w:rPr>
          <w:rFonts w:ascii="Times New Roman" w:hAnsi="Times New Roman" w:cs="Times New Roman"/>
          <w:sz w:val="24"/>
        </w:rPr>
      </w:pPr>
      <w:r>
        <w:rPr>
          <w:rFonts w:ascii="Times New Roman" w:hAnsi="Times New Roman" w:cs="Times New Roman"/>
          <w:sz w:val="24"/>
        </w:rPr>
        <w:t>6 Department of Zoology &amp; Entomology, University of Pretoria, Pretoria 0002, South Africa</w:t>
      </w:r>
    </w:p>
    <w:p w14:paraId="224F0CA7" w14:textId="77777777" w:rsidR="0005573A" w:rsidRPr="002235FC" w:rsidRDefault="0005573A" w:rsidP="00E61C11">
      <w:pPr>
        <w:spacing w:line="480" w:lineRule="auto"/>
        <w:rPr>
          <w:rFonts w:ascii="Times New Roman" w:hAnsi="Times New Roman" w:cs="Times New Roman"/>
          <w:sz w:val="24"/>
        </w:rPr>
      </w:pPr>
    </w:p>
    <w:p w14:paraId="4D052B52" w14:textId="0FEE8823" w:rsidR="00877AED" w:rsidRDefault="0005573A" w:rsidP="00E61C11">
      <w:pPr>
        <w:spacing w:line="480" w:lineRule="auto"/>
        <w:rPr>
          <w:rFonts w:ascii="Times New Roman" w:hAnsi="Times New Roman" w:cs="Times New Roman"/>
          <w:sz w:val="24"/>
          <w:u w:val="single"/>
        </w:rPr>
      </w:pPr>
      <w:r w:rsidRPr="0005573A">
        <w:rPr>
          <w:rFonts w:ascii="Times New Roman" w:hAnsi="Times New Roman" w:cs="Times New Roman"/>
          <w:sz w:val="24"/>
        </w:rPr>
        <w:t xml:space="preserve">Received: </w:t>
      </w:r>
      <w:r w:rsidRPr="0005573A">
        <w:rPr>
          <w:rFonts w:ascii="Times New Roman" w:hAnsi="Times New Roman" w:cs="Times New Roman"/>
          <w:sz w:val="24"/>
          <w:u w:val="single"/>
        </w:rPr>
        <w:t xml:space="preserve">           </w:t>
      </w:r>
      <w:r w:rsidRPr="0005573A">
        <w:rPr>
          <w:rFonts w:ascii="Times New Roman" w:hAnsi="Times New Roman" w:cs="Times New Roman"/>
          <w:sz w:val="24"/>
        </w:rPr>
        <w:t xml:space="preserve"> ; Revised:</w:t>
      </w:r>
      <w:r w:rsidRPr="0005573A">
        <w:rPr>
          <w:rFonts w:ascii="Times New Roman" w:hAnsi="Times New Roman" w:cs="Times New Roman"/>
          <w:sz w:val="24"/>
          <w:u w:val="single"/>
        </w:rPr>
        <w:t xml:space="preserve">      </w:t>
      </w:r>
      <w:r w:rsidRPr="0005573A">
        <w:rPr>
          <w:rFonts w:ascii="Times New Roman" w:hAnsi="Times New Roman" w:cs="Times New Roman"/>
          <w:sz w:val="24"/>
          <w:u w:val="single"/>
        </w:rPr>
        <w:tab/>
      </w:r>
      <w:r>
        <w:rPr>
          <w:rFonts w:ascii="Times New Roman" w:hAnsi="Times New Roman" w:cs="Times New Roman"/>
          <w:sz w:val="24"/>
        </w:rPr>
        <w:t xml:space="preserve"> ; </w:t>
      </w:r>
      <w:r w:rsidRPr="0005573A">
        <w:rPr>
          <w:rFonts w:ascii="Times New Roman" w:hAnsi="Times New Roman" w:cs="Times New Roman"/>
          <w:sz w:val="24"/>
        </w:rPr>
        <w:t xml:space="preserve">Accepted: </w:t>
      </w:r>
      <w:r w:rsidR="004038A3">
        <w:rPr>
          <w:rFonts w:ascii="Times New Roman" w:hAnsi="Times New Roman" w:cs="Times New Roman"/>
          <w:sz w:val="24"/>
          <w:u w:val="single"/>
        </w:rPr>
        <w:tab/>
      </w:r>
      <w:r w:rsidR="004038A3">
        <w:rPr>
          <w:rFonts w:ascii="Times New Roman" w:hAnsi="Times New Roman" w:cs="Times New Roman"/>
          <w:sz w:val="24"/>
          <w:u w:val="single"/>
        </w:rPr>
        <w:tab/>
      </w:r>
    </w:p>
    <w:p w14:paraId="23263D75" w14:textId="48505622" w:rsidR="00282738" w:rsidRPr="002235FC" w:rsidRDefault="0005573A" w:rsidP="00E61C11">
      <w:pPr>
        <w:spacing w:line="480" w:lineRule="auto"/>
        <w:rPr>
          <w:rFonts w:ascii="Times New Roman" w:hAnsi="Times New Roman" w:cs="Times New Roman"/>
          <w:sz w:val="24"/>
        </w:rPr>
      </w:pPr>
      <w:r w:rsidRPr="0005573A">
        <w:rPr>
          <w:rFonts w:ascii="Times New Roman" w:hAnsi="Times New Roman" w:cs="Times New Roman"/>
          <w:sz w:val="24"/>
          <w:u w:val="single"/>
        </w:rPr>
        <w:lastRenderedPageBreak/>
        <w:t xml:space="preserve">                   </w:t>
      </w:r>
    </w:p>
    <w:p w14:paraId="5D7E2065" w14:textId="56CFDC90" w:rsidR="0005573A" w:rsidRDefault="00282738" w:rsidP="00E61C11">
      <w:pPr>
        <w:spacing w:line="480" w:lineRule="auto"/>
        <w:rPr>
          <w:rFonts w:ascii="Times New Roman" w:hAnsi="Times New Roman" w:cs="Times New Roman"/>
          <w:sz w:val="24"/>
        </w:rPr>
      </w:pPr>
      <w:r w:rsidRPr="002235FC">
        <w:rPr>
          <w:rFonts w:ascii="Times New Roman" w:hAnsi="Times New Roman" w:cs="Times New Roman"/>
          <w:sz w:val="24"/>
        </w:rPr>
        <w:t>SA, CL and FT conceived the work, FT, EHM and JED collected the data, FT analysed the data. FT wrote the paper with inputs from CL</w:t>
      </w:r>
      <w:r w:rsidR="00911330">
        <w:rPr>
          <w:rFonts w:ascii="Times New Roman" w:hAnsi="Times New Roman" w:cs="Times New Roman"/>
          <w:sz w:val="24"/>
        </w:rPr>
        <w:t>,</w:t>
      </w:r>
      <w:r w:rsidRPr="002235FC">
        <w:rPr>
          <w:rFonts w:ascii="Times New Roman" w:hAnsi="Times New Roman" w:cs="Times New Roman"/>
          <w:sz w:val="24"/>
        </w:rPr>
        <w:t xml:space="preserve"> SA, JED and CP. </w:t>
      </w:r>
    </w:p>
    <w:p w14:paraId="7F4D55E1" w14:textId="77777777" w:rsidR="00F00156" w:rsidRPr="00911330" w:rsidRDefault="00F00156" w:rsidP="00E61C11">
      <w:pPr>
        <w:spacing w:line="480" w:lineRule="auto"/>
        <w:rPr>
          <w:rFonts w:ascii="Times New Roman" w:hAnsi="Times New Roman" w:cs="Times New Roman"/>
          <w:sz w:val="24"/>
        </w:rPr>
      </w:pPr>
    </w:p>
    <w:p w14:paraId="03DB27B0" w14:textId="34EB7557" w:rsidR="00FD6D91" w:rsidRPr="002235FC" w:rsidRDefault="00035E13" w:rsidP="00E61C11">
      <w:pPr>
        <w:pStyle w:val="Heading1"/>
        <w:spacing w:line="480" w:lineRule="auto"/>
        <w:rPr>
          <w:rFonts w:ascii="Times New Roman" w:hAnsi="Times New Roman" w:cs="Times New Roman"/>
          <w:b/>
          <w:bCs/>
          <w:color w:val="auto"/>
          <w:sz w:val="24"/>
          <w:szCs w:val="24"/>
        </w:rPr>
      </w:pPr>
      <w:bookmarkStart w:id="4" w:name="_Hlk102292385"/>
      <w:r w:rsidRPr="002235FC">
        <w:rPr>
          <w:rFonts w:ascii="Times New Roman" w:hAnsi="Times New Roman" w:cs="Times New Roman"/>
          <w:b/>
          <w:bCs/>
          <w:color w:val="auto"/>
          <w:sz w:val="24"/>
          <w:szCs w:val="24"/>
        </w:rPr>
        <w:t>Abstract</w:t>
      </w:r>
    </w:p>
    <w:p w14:paraId="12D194DE" w14:textId="39314EF6" w:rsidR="00C778E5" w:rsidRPr="00FA5AC2" w:rsidRDefault="00C778E5" w:rsidP="00E61C11">
      <w:pPr>
        <w:spacing w:line="480" w:lineRule="auto"/>
        <w:rPr>
          <w:rFonts w:ascii="Times New Roman" w:hAnsi="Times New Roman" w:cs="Times New Roman"/>
          <w:sz w:val="24"/>
        </w:rPr>
      </w:pPr>
      <w:r w:rsidRPr="00FA5AC2">
        <w:rPr>
          <w:rFonts w:ascii="Times New Roman" w:hAnsi="Times New Roman" w:cs="Times New Roman"/>
          <w:i/>
          <w:sz w:val="24"/>
        </w:rPr>
        <w:t>Aim</w:t>
      </w:r>
      <w:r w:rsidRPr="00FA5AC2">
        <w:rPr>
          <w:rFonts w:ascii="Times New Roman" w:hAnsi="Times New Roman" w:cs="Times New Roman"/>
          <w:sz w:val="24"/>
        </w:rPr>
        <w:t>:</w:t>
      </w:r>
      <w:r w:rsidR="00C47FB4" w:rsidRPr="00FA5AC2">
        <w:rPr>
          <w:rFonts w:ascii="Times New Roman" w:hAnsi="Times New Roman" w:cs="Times New Roman"/>
          <w:sz w:val="24"/>
        </w:rPr>
        <w:t xml:space="preserve"> </w:t>
      </w:r>
      <w:r w:rsidR="00095361" w:rsidRPr="00FA5AC2">
        <w:rPr>
          <w:rFonts w:ascii="Times New Roman" w:hAnsi="Times New Roman" w:cs="Times New Roman"/>
          <w:sz w:val="24"/>
        </w:rPr>
        <w:t>T</w:t>
      </w:r>
      <w:r w:rsidR="00D972B1" w:rsidRPr="00FA5AC2">
        <w:rPr>
          <w:rFonts w:ascii="Times New Roman" w:hAnsi="Times New Roman" w:cs="Times New Roman"/>
          <w:sz w:val="24"/>
        </w:rPr>
        <w:t xml:space="preserve">o understand </w:t>
      </w:r>
      <w:r w:rsidR="00B93EB3" w:rsidRPr="00FA5AC2">
        <w:rPr>
          <w:rFonts w:ascii="Times New Roman" w:hAnsi="Times New Roman" w:cs="Times New Roman"/>
          <w:sz w:val="24"/>
        </w:rPr>
        <w:t>how communities</w:t>
      </w:r>
      <w:r w:rsidR="0057169B" w:rsidRPr="00FA5AC2">
        <w:rPr>
          <w:rFonts w:ascii="Times New Roman" w:hAnsi="Times New Roman" w:cs="Times New Roman"/>
          <w:sz w:val="24"/>
        </w:rPr>
        <w:t xml:space="preserve"> of adult and juvenile (seedlings and saplings)</w:t>
      </w:r>
      <w:r w:rsidR="00B93EB3" w:rsidRPr="00FA5AC2">
        <w:rPr>
          <w:rFonts w:ascii="Times New Roman" w:hAnsi="Times New Roman" w:cs="Times New Roman"/>
          <w:sz w:val="24"/>
        </w:rPr>
        <w:t xml:space="preserve"> </w:t>
      </w:r>
      <w:r w:rsidR="00E752BD" w:rsidRPr="00FA5AC2">
        <w:rPr>
          <w:rFonts w:ascii="Times New Roman" w:hAnsi="Times New Roman" w:cs="Times New Roman"/>
          <w:sz w:val="24"/>
        </w:rPr>
        <w:t xml:space="preserve">woody plants </w:t>
      </w:r>
      <w:r w:rsidR="00D972B1" w:rsidRPr="00FA5AC2">
        <w:rPr>
          <w:rFonts w:ascii="Times New Roman" w:hAnsi="Times New Roman" w:cs="Times New Roman"/>
          <w:sz w:val="24"/>
        </w:rPr>
        <w:t xml:space="preserve">were </w:t>
      </w:r>
      <w:r w:rsidR="00B93EB3" w:rsidRPr="00FA5AC2">
        <w:rPr>
          <w:rFonts w:ascii="Times New Roman" w:hAnsi="Times New Roman" w:cs="Times New Roman"/>
          <w:sz w:val="24"/>
        </w:rPr>
        <w:t xml:space="preserve">impacted by fire </w:t>
      </w:r>
      <w:r w:rsidR="00E752BD" w:rsidRPr="00FA5AC2">
        <w:rPr>
          <w:rFonts w:ascii="Times New Roman" w:hAnsi="Times New Roman" w:cs="Times New Roman"/>
          <w:sz w:val="24"/>
        </w:rPr>
        <w:t xml:space="preserve">and </w:t>
      </w:r>
      <w:r w:rsidR="00D972B1" w:rsidRPr="00FA5AC2">
        <w:rPr>
          <w:rFonts w:ascii="Times New Roman" w:hAnsi="Times New Roman" w:cs="Times New Roman"/>
          <w:sz w:val="24"/>
        </w:rPr>
        <w:t>the</w:t>
      </w:r>
      <w:r w:rsidR="00877DB3" w:rsidRPr="00FA5AC2">
        <w:rPr>
          <w:rFonts w:ascii="Times New Roman" w:hAnsi="Times New Roman" w:cs="Times New Roman"/>
          <w:sz w:val="24"/>
        </w:rPr>
        <w:t xml:space="preserve"> </w:t>
      </w:r>
      <w:r w:rsidR="00095361" w:rsidRPr="00FA5AC2">
        <w:rPr>
          <w:rFonts w:ascii="Times New Roman" w:hAnsi="Times New Roman" w:cs="Times New Roman"/>
          <w:sz w:val="24"/>
        </w:rPr>
        <w:t xml:space="preserve">2014 – 2016 </w:t>
      </w:r>
      <w:r w:rsidR="00877DB3" w:rsidRPr="00FA5AC2">
        <w:rPr>
          <w:rFonts w:ascii="Times New Roman" w:hAnsi="Times New Roman" w:cs="Times New Roman"/>
          <w:sz w:val="24"/>
        </w:rPr>
        <w:t>El Niño drought in</w:t>
      </w:r>
      <w:r w:rsidR="00942EB8" w:rsidRPr="00FA5AC2">
        <w:rPr>
          <w:rFonts w:ascii="Times New Roman" w:hAnsi="Times New Roman" w:cs="Times New Roman"/>
          <w:sz w:val="24"/>
        </w:rPr>
        <w:t xml:space="preserve"> </w:t>
      </w:r>
      <w:r w:rsidR="00877DB3" w:rsidRPr="00FA5AC2">
        <w:rPr>
          <w:rFonts w:ascii="Times New Roman" w:hAnsi="Times New Roman" w:cs="Times New Roman"/>
          <w:sz w:val="24"/>
        </w:rPr>
        <w:t>Kruger National Park</w:t>
      </w:r>
      <w:r w:rsidR="00095361" w:rsidRPr="00FA5AC2">
        <w:rPr>
          <w:rFonts w:ascii="Times New Roman" w:hAnsi="Times New Roman" w:cs="Times New Roman"/>
          <w:sz w:val="24"/>
        </w:rPr>
        <w:t xml:space="preserve">, </w:t>
      </w:r>
      <w:r w:rsidR="00942EB8" w:rsidRPr="00FA5AC2">
        <w:rPr>
          <w:rFonts w:ascii="Times New Roman" w:hAnsi="Times New Roman" w:cs="Times New Roman"/>
          <w:sz w:val="24"/>
        </w:rPr>
        <w:t>South Africa</w:t>
      </w:r>
      <w:r w:rsidR="00D972B1" w:rsidRPr="00FA5AC2">
        <w:rPr>
          <w:rFonts w:ascii="Times New Roman" w:hAnsi="Times New Roman" w:cs="Times New Roman"/>
          <w:sz w:val="24"/>
        </w:rPr>
        <w:t xml:space="preserve">. </w:t>
      </w:r>
    </w:p>
    <w:p w14:paraId="7DD72259" w14:textId="7ECC58A6" w:rsidR="00C778E5" w:rsidRPr="00FA5AC2" w:rsidRDefault="00C778E5" w:rsidP="00E61C11">
      <w:pPr>
        <w:spacing w:line="480" w:lineRule="auto"/>
        <w:rPr>
          <w:rFonts w:ascii="Times New Roman" w:hAnsi="Times New Roman" w:cs="Times New Roman"/>
          <w:sz w:val="24"/>
        </w:rPr>
      </w:pPr>
      <w:r w:rsidRPr="00FA5AC2">
        <w:rPr>
          <w:rFonts w:ascii="Times New Roman" w:hAnsi="Times New Roman" w:cs="Times New Roman"/>
          <w:i/>
          <w:sz w:val="24"/>
        </w:rPr>
        <w:t>Methods</w:t>
      </w:r>
      <w:r w:rsidRPr="00FA5AC2">
        <w:rPr>
          <w:rFonts w:ascii="Times New Roman" w:hAnsi="Times New Roman" w:cs="Times New Roman"/>
          <w:sz w:val="24"/>
        </w:rPr>
        <w:t>:</w:t>
      </w:r>
      <w:r w:rsidR="00C47FB4" w:rsidRPr="00FA5AC2">
        <w:rPr>
          <w:rFonts w:ascii="Times New Roman" w:hAnsi="Times New Roman" w:cs="Times New Roman"/>
          <w:sz w:val="24"/>
        </w:rPr>
        <w:t xml:space="preserve"> </w:t>
      </w:r>
      <w:r w:rsidR="008A75F4">
        <w:rPr>
          <w:rFonts w:ascii="Times New Roman" w:hAnsi="Times New Roman" w:cs="Times New Roman"/>
          <w:sz w:val="24"/>
        </w:rPr>
        <w:t>We used a</w:t>
      </w:r>
      <w:r w:rsidR="00D972B1" w:rsidRPr="00FA5AC2">
        <w:rPr>
          <w:rFonts w:ascii="Times New Roman" w:hAnsi="Times New Roman" w:cs="Times New Roman"/>
          <w:sz w:val="24"/>
        </w:rPr>
        <w:t xml:space="preserve"> landscape scale fire experiment spanning 2013-2019</w:t>
      </w:r>
      <w:r w:rsidR="00C47FB4" w:rsidRPr="00FA5AC2">
        <w:rPr>
          <w:rFonts w:ascii="Times New Roman" w:hAnsi="Times New Roman" w:cs="Times New Roman"/>
          <w:sz w:val="24"/>
        </w:rPr>
        <w:t xml:space="preserve"> in a</w:t>
      </w:r>
      <w:r w:rsidR="00F765AD" w:rsidRPr="00FA5AC2">
        <w:rPr>
          <w:rFonts w:ascii="Times New Roman" w:hAnsi="Times New Roman" w:cs="Times New Roman"/>
          <w:sz w:val="24"/>
        </w:rPr>
        <w:t xml:space="preserve"> semi-</w:t>
      </w:r>
      <w:r w:rsidR="00C47FB4" w:rsidRPr="00FA5AC2">
        <w:rPr>
          <w:rFonts w:ascii="Times New Roman" w:hAnsi="Times New Roman" w:cs="Times New Roman"/>
          <w:sz w:val="24"/>
        </w:rPr>
        <w:t xml:space="preserve">arid savanna </w:t>
      </w:r>
      <w:r w:rsidR="00942EB8" w:rsidRPr="00FA5AC2">
        <w:rPr>
          <w:rFonts w:ascii="Times New Roman" w:hAnsi="Times New Roman" w:cs="Times New Roman"/>
          <w:sz w:val="24"/>
        </w:rPr>
        <w:t xml:space="preserve">in the </w:t>
      </w:r>
      <w:r w:rsidR="00D972B1" w:rsidRPr="00FA5AC2">
        <w:rPr>
          <w:rFonts w:ascii="Times New Roman" w:hAnsi="Times New Roman" w:cs="Times New Roman"/>
          <w:sz w:val="24"/>
        </w:rPr>
        <w:t>central west of</w:t>
      </w:r>
      <w:r w:rsidR="00095361" w:rsidRPr="00FA5AC2">
        <w:rPr>
          <w:rFonts w:ascii="Times New Roman" w:hAnsi="Times New Roman" w:cs="Times New Roman"/>
          <w:sz w:val="24"/>
        </w:rPr>
        <w:t xml:space="preserve"> </w:t>
      </w:r>
      <w:r w:rsidR="00C47FB4" w:rsidRPr="00FA5AC2">
        <w:rPr>
          <w:rFonts w:ascii="Times New Roman" w:hAnsi="Times New Roman" w:cs="Times New Roman"/>
          <w:sz w:val="24"/>
        </w:rPr>
        <w:t>Kruger National Park</w:t>
      </w:r>
      <w:r w:rsidR="00E752BD" w:rsidRPr="00FA5AC2">
        <w:rPr>
          <w:rFonts w:ascii="Times New Roman" w:hAnsi="Times New Roman" w:cs="Times New Roman"/>
          <w:sz w:val="24"/>
        </w:rPr>
        <w:t xml:space="preserve"> (mean annual precipitation</w:t>
      </w:r>
      <w:r w:rsidR="00F00156" w:rsidRPr="00FA5AC2">
        <w:rPr>
          <w:rFonts w:ascii="Times New Roman" w:hAnsi="Times New Roman" w:cs="Times New Roman"/>
          <w:sz w:val="24"/>
        </w:rPr>
        <w:t>,</w:t>
      </w:r>
      <w:r w:rsidR="00E752BD" w:rsidRPr="00FA5AC2">
        <w:rPr>
          <w:rFonts w:ascii="Times New Roman" w:hAnsi="Times New Roman" w:cs="Times New Roman"/>
          <w:sz w:val="24"/>
        </w:rPr>
        <w:t xml:space="preserve"> 5</w:t>
      </w:r>
      <w:r w:rsidR="00EC7E7D" w:rsidRPr="00FA5AC2">
        <w:rPr>
          <w:rFonts w:ascii="Times New Roman" w:hAnsi="Times New Roman" w:cs="Times New Roman"/>
          <w:sz w:val="24"/>
        </w:rPr>
        <w:t>43</w:t>
      </w:r>
      <w:r w:rsidR="00E752BD" w:rsidRPr="00FA5AC2">
        <w:rPr>
          <w:rFonts w:ascii="Times New Roman" w:hAnsi="Times New Roman" w:cs="Times New Roman"/>
          <w:sz w:val="24"/>
        </w:rPr>
        <w:t xml:space="preserve"> mm)</w:t>
      </w:r>
      <w:r w:rsidR="009136E4">
        <w:rPr>
          <w:rFonts w:ascii="Times New Roman" w:hAnsi="Times New Roman" w:cs="Times New Roman"/>
          <w:sz w:val="24"/>
        </w:rPr>
        <w:t>. A</w:t>
      </w:r>
      <w:r w:rsidR="00D972B1" w:rsidRPr="00FA5AC2">
        <w:rPr>
          <w:rFonts w:ascii="Times New Roman" w:hAnsi="Times New Roman" w:cs="Times New Roman"/>
          <w:sz w:val="24"/>
        </w:rPr>
        <w:t xml:space="preserve">dult and juvenile woody </w:t>
      </w:r>
      <w:r w:rsidR="00C47FB4" w:rsidRPr="00FA5AC2">
        <w:rPr>
          <w:rFonts w:ascii="Times New Roman" w:hAnsi="Times New Roman" w:cs="Times New Roman"/>
          <w:sz w:val="24"/>
        </w:rPr>
        <w:t>species</w:t>
      </w:r>
      <w:r w:rsidR="00E8514B" w:rsidRPr="00FA5AC2">
        <w:rPr>
          <w:rFonts w:ascii="Times New Roman" w:hAnsi="Times New Roman" w:cs="Times New Roman"/>
          <w:sz w:val="24"/>
        </w:rPr>
        <w:t xml:space="preserve"> </w:t>
      </w:r>
      <w:r w:rsidR="00D972B1" w:rsidRPr="00FA5AC2">
        <w:rPr>
          <w:rFonts w:ascii="Times New Roman" w:hAnsi="Times New Roman" w:cs="Times New Roman"/>
          <w:sz w:val="24"/>
        </w:rPr>
        <w:t xml:space="preserve">composition </w:t>
      </w:r>
      <w:r w:rsidR="00877DB3" w:rsidRPr="00FA5AC2">
        <w:rPr>
          <w:rFonts w:ascii="Times New Roman" w:hAnsi="Times New Roman" w:cs="Times New Roman"/>
          <w:sz w:val="24"/>
        </w:rPr>
        <w:t>w</w:t>
      </w:r>
      <w:r w:rsidR="00557F54">
        <w:rPr>
          <w:rFonts w:ascii="Times New Roman" w:hAnsi="Times New Roman" w:cs="Times New Roman"/>
          <w:sz w:val="24"/>
        </w:rPr>
        <w:t>ere</w:t>
      </w:r>
      <w:r w:rsidR="00E8514B" w:rsidRPr="00FA5AC2">
        <w:rPr>
          <w:rFonts w:ascii="Times New Roman" w:hAnsi="Times New Roman" w:cs="Times New Roman"/>
          <w:sz w:val="24"/>
        </w:rPr>
        <w:t xml:space="preserve"> recorded</w:t>
      </w:r>
      <w:r w:rsidR="00E83A6A" w:rsidRPr="00FA5AC2">
        <w:rPr>
          <w:rFonts w:ascii="Times New Roman" w:hAnsi="Times New Roman" w:cs="Times New Roman"/>
          <w:sz w:val="24"/>
        </w:rPr>
        <w:t xml:space="preserve"> during and after the drought</w:t>
      </w:r>
      <w:r w:rsidR="00E8514B" w:rsidRPr="00FA5AC2">
        <w:rPr>
          <w:rFonts w:ascii="Times New Roman" w:hAnsi="Times New Roman" w:cs="Times New Roman"/>
          <w:sz w:val="24"/>
        </w:rPr>
        <w:t xml:space="preserve"> </w:t>
      </w:r>
      <w:r w:rsidR="00C47FB4" w:rsidRPr="00FA5AC2">
        <w:rPr>
          <w:rFonts w:ascii="Times New Roman" w:hAnsi="Times New Roman" w:cs="Times New Roman"/>
          <w:sz w:val="24"/>
        </w:rPr>
        <w:t xml:space="preserve">in </w:t>
      </w:r>
      <w:r w:rsidR="0097504F" w:rsidRPr="00FA5AC2">
        <w:rPr>
          <w:rFonts w:ascii="Times New Roman" w:hAnsi="Times New Roman" w:cs="Times New Roman"/>
          <w:sz w:val="24"/>
        </w:rPr>
        <w:t xml:space="preserve">40 </w:t>
      </w:r>
      <w:r w:rsidR="00573CB8" w:rsidRPr="00FA5AC2">
        <w:rPr>
          <w:rFonts w:ascii="Times New Roman" w:hAnsi="Times New Roman" w:cs="Times New Roman"/>
          <w:sz w:val="24"/>
        </w:rPr>
        <w:t xml:space="preserve">plots </w:t>
      </w:r>
      <w:r w:rsidR="00877DB3" w:rsidRPr="00FA5AC2">
        <w:rPr>
          <w:rFonts w:ascii="Times New Roman" w:hAnsi="Times New Roman" w:cs="Times New Roman"/>
          <w:sz w:val="24"/>
        </w:rPr>
        <w:t xml:space="preserve">that experienced </w:t>
      </w:r>
      <w:r w:rsidR="00D972B1" w:rsidRPr="00FA5AC2">
        <w:rPr>
          <w:rFonts w:ascii="Times New Roman" w:hAnsi="Times New Roman" w:cs="Times New Roman"/>
          <w:sz w:val="24"/>
        </w:rPr>
        <w:t xml:space="preserve">a mix of </w:t>
      </w:r>
      <w:r w:rsidR="0005573A" w:rsidRPr="00FA5AC2">
        <w:rPr>
          <w:rFonts w:ascii="Times New Roman" w:hAnsi="Times New Roman" w:cs="Times New Roman"/>
          <w:sz w:val="24"/>
        </w:rPr>
        <w:t xml:space="preserve">no fire, moderate fire and frequent fire </w:t>
      </w:r>
      <w:r w:rsidR="00D972B1" w:rsidRPr="00FA5AC2">
        <w:rPr>
          <w:rFonts w:ascii="Times New Roman" w:hAnsi="Times New Roman" w:cs="Times New Roman"/>
          <w:sz w:val="24"/>
        </w:rPr>
        <w:t>treatments</w:t>
      </w:r>
      <w:r w:rsidR="00D52276" w:rsidRPr="00FA5AC2">
        <w:rPr>
          <w:rFonts w:ascii="Times New Roman" w:hAnsi="Times New Roman" w:cs="Times New Roman"/>
          <w:sz w:val="24"/>
        </w:rPr>
        <w:t>. Using multivariate</w:t>
      </w:r>
      <w:r w:rsidR="00573CB8" w:rsidRPr="00FA5AC2">
        <w:rPr>
          <w:rFonts w:ascii="Times New Roman" w:hAnsi="Times New Roman" w:cs="Times New Roman"/>
          <w:sz w:val="24"/>
        </w:rPr>
        <w:t xml:space="preserve"> modelling, </w:t>
      </w:r>
      <w:r w:rsidR="00CD1716" w:rsidRPr="00FA5AC2">
        <w:rPr>
          <w:rFonts w:ascii="Times New Roman" w:hAnsi="Times New Roman" w:cs="Times New Roman"/>
          <w:sz w:val="24"/>
        </w:rPr>
        <w:t xml:space="preserve">we related </w:t>
      </w:r>
      <w:r w:rsidR="00E8514B" w:rsidRPr="00FA5AC2">
        <w:rPr>
          <w:rFonts w:ascii="Times New Roman" w:hAnsi="Times New Roman" w:cs="Times New Roman"/>
          <w:sz w:val="24"/>
        </w:rPr>
        <w:t xml:space="preserve">community composition in </w:t>
      </w:r>
      <w:r w:rsidR="00877DB3" w:rsidRPr="00FA5AC2">
        <w:rPr>
          <w:rFonts w:ascii="Times New Roman" w:hAnsi="Times New Roman" w:cs="Times New Roman"/>
          <w:sz w:val="24"/>
        </w:rPr>
        <w:t>juvenile</w:t>
      </w:r>
      <w:r w:rsidR="00E8514B" w:rsidRPr="00FA5AC2">
        <w:rPr>
          <w:rFonts w:ascii="Times New Roman" w:hAnsi="Times New Roman" w:cs="Times New Roman"/>
          <w:sz w:val="24"/>
        </w:rPr>
        <w:t xml:space="preserve"> and adult</w:t>
      </w:r>
      <w:r w:rsidR="00877DB3" w:rsidRPr="00FA5AC2">
        <w:rPr>
          <w:rFonts w:ascii="Times New Roman" w:hAnsi="Times New Roman" w:cs="Times New Roman"/>
          <w:sz w:val="24"/>
        </w:rPr>
        <w:t xml:space="preserve"> woody plants</w:t>
      </w:r>
      <w:r w:rsidR="00705A5F" w:rsidRPr="00FA5AC2">
        <w:rPr>
          <w:rFonts w:ascii="Times New Roman" w:hAnsi="Times New Roman" w:cs="Times New Roman"/>
          <w:sz w:val="24"/>
        </w:rPr>
        <w:t xml:space="preserve"> </w:t>
      </w:r>
      <w:r w:rsidR="00573CB8" w:rsidRPr="00FA5AC2">
        <w:rPr>
          <w:rFonts w:ascii="Times New Roman" w:hAnsi="Times New Roman" w:cs="Times New Roman"/>
          <w:sz w:val="24"/>
        </w:rPr>
        <w:t>to</w:t>
      </w:r>
      <w:r w:rsidR="003B343B" w:rsidRPr="00FA5AC2">
        <w:rPr>
          <w:rFonts w:ascii="Times New Roman" w:hAnsi="Times New Roman" w:cs="Times New Roman"/>
          <w:sz w:val="24"/>
        </w:rPr>
        <w:t xml:space="preserve"> </w:t>
      </w:r>
      <w:r w:rsidR="007C78CA">
        <w:rPr>
          <w:rFonts w:ascii="Times New Roman" w:hAnsi="Times New Roman" w:cs="Times New Roman"/>
          <w:sz w:val="24"/>
        </w:rPr>
        <w:t>year of sampling</w:t>
      </w:r>
      <w:r w:rsidR="003B343B" w:rsidRPr="00FA5AC2">
        <w:rPr>
          <w:rFonts w:ascii="Times New Roman" w:hAnsi="Times New Roman" w:cs="Times New Roman"/>
          <w:sz w:val="24"/>
        </w:rPr>
        <w:t xml:space="preserve"> </w:t>
      </w:r>
      <w:r w:rsidR="00780D98" w:rsidRPr="00FA5AC2">
        <w:rPr>
          <w:rFonts w:ascii="Times New Roman" w:hAnsi="Times New Roman" w:cs="Times New Roman"/>
          <w:sz w:val="24"/>
        </w:rPr>
        <w:t xml:space="preserve">and </w:t>
      </w:r>
      <w:r w:rsidR="00E8514B" w:rsidRPr="00FA5AC2">
        <w:rPr>
          <w:rFonts w:ascii="Times New Roman" w:hAnsi="Times New Roman" w:cs="Times New Roman"/>
          <w:sz w:val="24"/>
        </w:rPr>
        <w:t xml:space="preserve">the </w:t>
      </w:r>
      <w:r w:rsidR="00877DB3" w:rsidRPr="00FA5AC2">
        <w:rPr>
          <w:rFonts w:ascii="Times New Roman" w:hAnsi="Times New Roman" w:cs="Times New Roman"/>
          <w:sz w:val="24"/>
        </w:rPr>
        <w:t xml:space="preserve">experimental </w:t>
      </w:r>
      <w:r w:rsidR="00573CB8" w:rsidRPr="00FA5AC2">
        <w:rPr>
          <w:rFonts w:ascii="Times New Roman" w:hAnsi="Times New Roman" w:cs="Times New Roman"/>
          <w:sz w:val="24"/>
        </w:rPr>
        <w:t>fire</w:t>
      </w:r>
      <w:r w:rsidR="003B343B" w:rsidRPr="00FA5AC2">
        <w:rPr>
          <w:rFonts w:ascii="Times New Roman" w:hAnsi="Times New Roman" w:cs="Times New Roman"/>
          <w:sz w:val="24"/>
        </w:rPr>
        <w:t xml:space="preserve"> </w:t>
      </w:r>
      <w:r w:rsidR="00F447B9" w:rsidRPr="00FA5AC2">
        <w:rPr>
          <w:rFonts w:ascii="Times New Roman" w:hAnsi="Times New Roman" w:cs="Times New Roman"/>
          <w:sz w:val="24"/>
        </w:rPr>
        <w:t>treatments</w:t>
      </w:r>
      <w:r w:rsidR="00573CB8" w:rsidRPr="00FA5AC2">
        <w:rPr>
          <w:rFonts w:ascii="Times New Roman" w:hAnsi="Times New Roman" w:cs="Times New Roman"/>
          <w:sz w:val="24"/>
        </w:rPr>
        <w:t>.</w:t>
      </w:r>
    </w:p>
    <w:p w14:paraId="48CB32AB" w14:textId="3A883F38" w:rsidR="00D17122" w:rsidRPr="00FA5AC2" w:rsidRDefault="00D17122" w:rsidP="00E61C11">
      <w:pPr>
        <w:spacing w:line="480" w:lineRule="auto"/>
        <w:rPr>
          <w:rFonts w:ascii="Times New Roman" w:hAnsi="Times New Roman" w:cs="Times New Roman"/>
          <w:sz w:val="24"/>
        </w:rPr>
      </w:pPr>
      <w:r w:rsidRPr="00FA5AC2">
        <w:rPr>
          <w:rFonts w:ascii="Times New Roman" w:hAnsi="Times New Roman" w:cs="Times New Roman"/>
          <w:i/>
          <w:sz w:val="24"/>
        </w:rPr>
        <w:t>Results</w:t>
      </w:r>
      <w:r w:rsidRPr="00FA5AC2">
        <w:rPr>
          <w:rFonts w:ascii="Times New Roman" w:hAnsi="Times New Roman" w:cs="Times New Roman"/>
          <w:sz w:val="24"/>
        </w:rPr>
        <w:t xml:space="preserve">: </w:t>
      </w:r>
      <w:r w:rsidR="00705A5F" w:rsidRPr="00FA5AC2">
        <w:rPr>
          <w:rFonts w:ascii="Times New Roman" w:hAnsi="Times New Roman" w:cs="Times New Roman"/>
          <w:sz w:val="24"/>
        </w:rPr>
        <w:t>Post-d</w:t>
      </w:r>
      <w:r w:rsidRPr="00FA5AC2">
        <w:rPr>
          <w:rFonts w:ascii="Times New Roman" w:hAnsi="Times New Roman" w:cs="Times New Roman"/>
          <w:sz w:val="24"/>
        </w:rPr>
        <w:t xml:space="preserve">rought, there was significant adult woody plant top-kill, especially in dominant species </w:t>
      </w:r>
      <w:r w:rsidRPr="00FA5AC2">
        <w:rPr>
          <w:rFonts w:ascii="Times New Roman" w:hAnsi="Times New Roman" w:cs="Times New Roman"/>
          <w:i/>
          <w:iCs/>
          <w:sz w:val="24"/>
        </w:rPr>
        <w:t xml:space="preserve">Dichrostachys cinerea </w:t>
      </w:r>
      <w:r w:rsidRPr="00FA5AC2">
        <w:rPr>
          <w:rFonts w:ascii="Times New Roman" w:hAnsi="Times New Roman" w:cs="Times New Roman"/>
          <w:sz w:val="24"/>
        </w:rPr>
        <w:t>(</w:t>
      </w:r>
      <w:r w:rsidR="00E14247" w:rsidRPr="00FA5AC2">
        <w:rPr>
          <w:rFonts w:ascii="Times New Roman" w:hAnsi="Times New Roman" w:cs="Times New Roman"/>
          <w:sz w:val="24"/>
        </w:rPr>
        <w:t>81%</w:t>
      </w:r>
      <w:r w:rsidR="000B3035" w:rsidRPr="00FA5AC2">
        <w:rPr>
          <w:rFonts w:ascii="Times New Roman" w:hAnsi="Times New Roman" w:cs="Times New Roman"/>
          <w:sz w:val="24"/>
        </w:rPr>
        <w:t xml:space="preserve"> reduction in abundance</w:t>
      </w:r>
      <w:r w:rsidRPr="00FA5AC2">
        <w:rPr>
          <w:rFonts w:ascii="Times New Roman" w:hAnsi="Times New Roman" w:cs="Times New Roman"/>
          <w:sz w:val="24"/>
        </w:rPr>
        <w:t xml:space="preserve">), </w:t>
      </w:r>
      <w:r w:rsidRPr="00FA5AC2">
        <w:rPr>
          <w:rFonts w:ascii="Times New Roman" w:hAnsi="Times New Roman" w:cs="Times New Roman"/>
          <w:i/>
          <w:iCs/>
          <w:sz w:val="24"/>
        </w:rPr>
        <w:t xml:space="preserve">Acacia nigrescens </w:t>
      </w:r>
      <w:r w:rsidRPr="00FA5AC2">
        <w:rPr>
          <w:rFonts w:ascii="Times New Roman" w:hAnsi="Times New Roman" w:cs="Times New Roman"/>
          <w:sz w:val="24"/>
        </w:rPr>
        <w:t xml:space="preserve">(30%), and </w:t>
      </w:r>
      <w:r w:rsidRPr="00FA5AC2">
        <w:rPr>
          <w:rFonts w:ascii="Times New Roman" w:hAnsi="Times New Roman" w:cs="Times New Roman"/>
          <w:i/>
          <w:iCs/>
          <w:sz w:val="24"/>
        </w:rPr>
        <w:t xml:space="preserve">Combretum apiculatum </w:t>
      </w:r>
      <w:r w:rsidRPr="00FA5AC2">
        <w:rPr>
          <w:rFonts w:ascii="Times New Roman" w:hAnsi="Times New Roman" w:cs="Times New Roman"/>
          <w:sz w:val="24"/>
        </w:rPr>
        <w:t xml:space="preserve">(19%), </w:t>
      </w:r>
      <w:r w:rsidR="00A934ED">
        <w:rPr>
          <w:rFonts w:ascii="Times New Roman" w:hAnsi="Times New Roman" w:cs="Times New Roman"/>
          <w:sz w:val="24"/>
        </w:rPr>
        <w:t xml:space="preserve">but </w:t>
      </w:r>
      <w:r w:rsidR="00EE777E">
        <w:rPr>
          <w:rFonts w:ascii="Times New Roman" w:hAnsi="Times New Roman" w:cs="Times New Roman"/>
          <w:sz w:val="24"/>
        </w:rPr>
        <w:t xml:space="preserve">no significant change in </w:t>
      </w:r>
      <w:r w:rsidR="00E901DA">
        <w:rPr>
          <w:rFonts w:ascii="Times New Roman" w:hAnsi="Times New Roman" w:cs="Times New Roman"/>
          <w:sz w:val="24"/>
        </w:rPr>
        <w:t xml:space="preserve">adult </w:t>
      </w:r>
      <w:r w:rsidR="00EE777E">
        <w:rPr>
          <w:rFonts w:ascii="Times New Roman" w:hAnsi="Times New Roman" w:cs="Times New Roman"/>
          <w:sz w:val="24"/>
        </w:rPr>
        <w:t>species richness</w:t>
      </w:r>
      <w:r w:rsidR="00A934ED">
        <w:rPr>
          <w:rFonts w:ascii="Times New Roman" w:hAnsi="Times New Roman" w:cs="Times New Roman"/>
          <w:sz w:val="24"/>
        </w:rPr>
        <w:t>.</w:t>
      </w:r>
      <w:r w:rsidR="000536C6">
        <w:rPr>
          <w:rFonts w:ascii="Times New Roman" w:hAnsi="Times New Roman" w:cs="Times New Roman"/>
          <w:sz w:val="24"/>
        </w:rPr>
        <w:t xml:space="preserve"> Two years</w:t>
      </w:r>
      <w:r w:rsidR="00EE777E">
        <w:rPr>
          <w:rFonts w:ascii="Times New Roman" w:hAnsi="Times New Roman" w:cs="Times New Roman"/>
          <w:sz w:val="24"/>
        </w:rPr>
        <w:t xml:space="preserve"> </w:t>
      </w:r>
      <w:r w:rsidR="000536C6">
        <w:rPr>
          <w:rFonts w:ascii="Times New Roman" w:hAnsi="Times New Roman" w:cs="Times New Roman"/>
          <w:sz w:val="24"/>
        </w:rPr>
        <w:t>p</w:t>
      </w:r>
      <w:r w:rsidRPr="00FA5AC2">
        <w:rPr>
          <w:rFonts w:ascii="Times New Roman" w:hAnsi="Times New Roman" w:cs="Times New Roman"/>
          <w:sz w:val="24"/>
        </w:rPr>
        <w:t xml:space="preserve">ost-drought, abundance of </w:t>
      </w:r>
      <w:r w:rsidR="0058222F" w:rsidRPr="00FA5AC2">
        <w:rPr>
          <w:rFonts w:ascii="Times New Roman" w:hAnsi="Times New Roman" w:cs="Times New Roman"/>
          <w:sz w:val="24"/>
        </w:rPr>
        <w:t xml:space="preserve">all </w:t>
      </w:r>
      <w:r w:rsidRPr="00FA5AC2">
        <w:rPr>
          <w:rFonts w:ascii="Times New Roman" w:hAnsi="Times New Roman" w:cs="Times New Roman"/>
          <w:sz w:val="24"/>
        </w:rPr>
        <w:t xml:space="preserve">juveniles decreased by 35%, </w:t>
      </w:r>
      <w:r w:rsidR="00E901DA">
        <w:rPr>
          <w:rFonts w:ascii="Times New Roman" w:hAnsi="Times New Roman" w:cs="Times New Roman"/>
          <w:sz w:val="24"/>
        </w:rPr>
        <w:t>and</w:t>
      </w:r>
      <w:r w:rsidR="00E901DA" w:rsidRPr="00FA5AC2">
        <w:rPr>
          <w:rFonts w:ascii="Times New Roman" w:hAnsi="Times New Roman" w:cs="Times New Roman"/>
          <w:sz w:val="24"/>
        </w:rPr>
        <w:t xml:space="preserve"> </w:t>
      </w:r>
      <w:r w:rsidR="006453D8" w:rsidRPr="00FA5AC2">
        <w:rPr>
          <w:rFonts w:ascii="Times New Roman" w:hAnsi="Times New Roman" w:cs="Times New Roman"/>
          <w:sz w:val="24"/>
        </w:rPr>
        <w:t xml:space="preserve">species richness </w:t>
      </w:r>
      <w:r w:rsidR="00AD63D4" w:rsidRPr="00FA5AC2">
        <w:rPr>
          <w:rFonts w:ascii="Times New Roman" w:hAnsi="Times New Roman" w:cs="Times New Roman"/>
          <w:sz w:val="24"/>
        </w:rPr>
        <w:t>increased in</w:t>
      </w:r>
      <w:r w:rsidR="006453D8" w:rsidRPr="00FA5AC2">
        <w:rPr>
          <w:rFonts w:ascii="Times New Roman" w:hAnsi="Times New Roman" w:cs="Times New Roman"/>
          <w:sz w:val="24"/>
        </w:rPr>
        <w:t xml:space="preserve"> juveniles</w:t>
      </w:r>
      <w:r w:rsidR="00E14247" w:rsidRPr="00FA5AC2">
        <w:rPr>
          <w:rFonts w:ascii="Times New Roman" w:hAnsi="Times New Roman" w:cs="Times New Roman"/>
          <w:sz w:val="24"/>
        </w:rPr>
        <w:t xml:space="preserve"> in both the frequent fire (</w:t>
      </w:r>
      <w:r w:rsidR="006453D8" w:rsidRPr="00FA5AC2">
        <w:rPr>
          <w:rFonts w:ascii="Times New Roman" w:hAnsi="Times New Roman" w:cs="Times New Roman"/>
          <w:sz w:val="24"/>
        </w:rPr>
        <w:t>7</w:t>
      </w:r>
      <w:r w:rsidR="00E14247" w:rsidRPr="00FA5AC2">
        <w:rPr>
          <w:rFonts w:ascii="Times New Roman" w:hAnsi="Times New Roman" w:cs="Times New Roman"/>
          <w:sz w:val="24"/>
        </w:rPr>
        <w:t>%) and no fire treatments (</w:t>
      </w:r>
      <w:r w:rsidR="006453D8" w:rsidRPr="00FA5AC2">
        <w:rPr>
          <w:rFonts w:ascii="Times New Roman" w:hAnsi="Times New Roman" w:cs="Times New Roman"/>
          <w:sz w:val="24"/>
        </w:rPr>
        <w:t>32</w:t>
      </w:r>
      <w:r w:rsidR="00E14247" w:rsidRPr="00FA5AC2">
        <w:rPr>
          <w:rFonts w:ascii="Times New Roman" w:hAnsi="Times New Roman" w:cs="Times New Roman"/>
          <w:sz w:val="24"/>
        </w:rPr>
        <w:t>%).</w:t>
      </w:r>
    </w:p>
    <w:p w14:paraId="24621E25" w14:textId="0BF7D483" w:rsidR="002235FC" w:rsidRPr="00FA5AC2" w:rsidRDefault="00D17122" w:rsidP="00E61C11">
      <w:pPr>
        <w:spacing w:line="480" w:lineRule="auto"/>
        <w:rPr>
          <w:rFonts w:ascii="Times New Roman" w:hAnsi="Times New Roman" w:cs="Times New Roman"/>
          <w:sz w:val="24"/>
        </w:rPr>
      </w:pPr>
      <w:r w:rsidRPr="00FA5AC2">
        <w:rPr>
          <w:rFonts w:ascii="Times New Roman" w:hAnsi="Times New Roman" w:cs="Times New Roman"/>
          <w:i/>
          <w:sz w:val="24"/>
        </w:rPr>
        <w:t>Conclusion</w:t>
      </w:r>
      <w:r w:rsidRPr="00FA5AC2">
        <w:rPr>
          <w:rFonts w:ascii="Times New Roman" w:hAnsi="Times New Roman" w:cs="Times New Roman"/>
          <w:sz w:val="24"/>
        </w:rPr>
        <w:t xml:space="preserve">: Counter-intuitively, the El Niño drought increased </w:t>
      </w:r>
      <w:r w:rsidR="0070438A">
        <w:rPr>
          <w:rFonts w:ascii="Times New Roman" w:hAnsi="Times New Roman" w:cs="Times New Roman"/>
          <w:sz w:val="24"/>
        </w:rPr>
        <w:t>species richness</w:t>
      </w:r>
      <w:r w:rsidR="0070438A" w:rsidRPr="00FA5AC2">
        <w:rPr>
          <w:rFonts w:ascii="Times New Roman" w:hAnsi="Times New Roman" w:cs="Times New Roman"/>
          <w:sz w:val="24"/>
        </w:rPr>
        <w:t xml:space="preserve"> </w:t>
      </w:r>
      <w:r w:rsidRPr="00FA5AC2">
        <w:rPr>
          <w:rFonts w:ascii="Times New Roman" w:hAnsi="Times New Roman" w:cs="Times New Roman"/>
          <w:sz w:val="24"/>
        </w:rPr>
        <w:t xml:space="preserve">of the woody plant community </w:t>
      </w:r>
      <w:r w:rsidR="00AC15DA">
        <w:rPr>
          <w:rFonts w:ascii="Times New Roman" w:hAnsi="Times New Roman" w:cs="Times New Roman"/>
          <w:sz w:val="24"/>
        </w:rPr>
        <w:t>due to</w:t>
      </w:r>
      <w:r w:rsidR="00AC15DA" w:rsidRPr="00FA5AC2">
        <w:rPr>
          <w:rFonts w:ascii="Times New Roman" w:hAnsi="Times New Roman" w:cs="Times New Roman"/>
          <w:sz w:val="24"/>
        </w:rPr>
        <w:t xml:space="preserve"> </w:t>
      </w:r>
      <w:r w:rsidRPr="00FA5AC2">
        <w:rPr>
          <w:rFonts w:ascii="Times New Roman" w:hAnsi="Times New Roman" w:cs="Times New Roman"/>
          <w:sz w:val="24"/>
        </w:rPr>
        <w:t xml:space="preserve">the </w:t>
      </w:r>
      <w:r w:rsidR="00E14247" w:rsidRPr="00FA5AC2">
        <w:rPr>
          <w:rFonts w:ascii="Times New Roman" w:hAnsi="Times New Roman" w:cs="Times New Roman"/>
          <w:sz w:val="24"/>
        </w:rPr>
        <w:t xml:space="preserve">recruitment of new species as juveniles, </w:t>
      </w:r>
      <w:r w:rsidRPr="00FA5AC2">
        <w:rPr>
          <w:rFonts w:ascii="Times New Roman" w:hAnsi="Times New Roman" w:cs="Times New Roman"/>
          <w:sz w:val="24"/>
        </w:rPr>
        <w:t>a potential lasting impact on diversity</w:t>
      </w:r>
      <w:r w:rsidR="008215C1" w:rsidRPr="00FA5AC2">
        <w:rPr>
          <w:rFonts w:ascii="Times New Roman" w:hAnsi="Times New Roman" w:cs="Times New Roman"/>
          <w:sz w:val="24"/>
        </w:rPr>
        <w:t>,</w:t>
      </w:r>
      <w:r w:rsidRPr="00FA5AC2">
        <w:rPr>
          <w:rFonts w:ascii="Times New Roman" w:hAnsi="Times New Roman" w:cs="Times New Roman"/>
          <w:sz w:val="24"/>
        </w:rPr>
        <w:t xml:space="preserve"> </w:t>
      </w:r>
      <w:r w:rsidR="008215C1" w:rsidRPr="00FA5AC2">
        <w:rPr>
          <w:rFonts w:ascii="Times New Roman" w:hAnsi="Times New Roman" w:cs="Times New Roman"/>
          <w:sz w:val="24"/>
        </w:rPr>
        <w:t xml:space="preserve">and </w:t>
      </w:r>
      <w:r w:rsidR="004D0AD7">
        <w:rPr>
          <w:rFonts w:ascii="Times New Roman" w:hAnsi="Times New Roman" w:cs="Times New Roman"/>
          <w:sz w:val="24"/>
        </w:rPr>
        <w:t xml:space="preserve">where </w:t>
      </w:r>
      <w:r w:rsidRPr="00FA5AC2">
        <w:rPr>
          <w:rFonts w:ascii="Times New Roman" w:hAnsi="Times New Roman" w:cs="Times New Roman"/>
          <w:sz w:val="24"/>
        </w:rPr>
        <w:t>different fire regimes</w:t>
      </w:r>
      <w:r w:rsidR="000B3035" w:rsidRPr="00FA5AC2">
        <w:rPr>
          <w:rFonts w:ascii="Times New Roman" w:hAnsi="Times New Roman" w:cs="Times New Roman"/>
          <w:sz w:val="24"/>
        </w:rPr>
        <w:t xml:space="preserve"> </w:t>
      </w:r>
      <w:r w:rsidR="008A75F4">
        <w:rPr>
          <w:rFonts w:ascii="Times New Roman" w:hAnsi="Times New Roman" w:cs="Times New Roman"/>
          <w:sz w:val="24"/>
        </w:rPr>
        <w:t>were associated with</w:t>
      </w:r>
      <w:r w:rsidR="008A75F4" w:rsidRPr="00FA5AC2">
        <w:rPr>
          <w:rFonts w:ascii="Times New Roman" w:hAnsi="Times New Roman" w:cs="Times New Roman"/>
          <w:sz w:val="24"/>
        </w:rPr>
        <w:t xml:space="preserve"> </w:t>
      </w:r>
      <w:r w:rsidR="004D0AD7" w:rsidRPr="00FA5AC2">
        <w:rPr>
          <w:rFonts w:ascii="Times New Roman" w:hAnsi="Times New Roman" w:cs="Times New Roman"/>
          <w:sz w:val="24"/>
        </w:rPr>
        <w:t>differen</w:t>
      </w:r>
      <w:r w:rsidR="004D0AD7">
        <w:rPr>
          <w:rFonts w:ascii="Times New Roman" w:hAnsi="Times New Roman" w:cs="Times New Roman"/>
          <w:sz w:val="24"/>
        </w:rPr>
        <w:t>ces</w:t>
      </w:r>
      <w:r w:rsidR="004D0AD7" w:rsidRPr="00FA5AC2">
        <w:rPr>
          <w:rFonts w:ascii="Times New Roman" w:hAnsi="Times New Roman" w:cs="Times New Roman"/>
          <w:sz w:val="24"/>
        </w:rPr>
        <w:t xml:space="preserve"> </w:t>
      </w:r>
      <w:r w:rsidR="004D0AD7">
        <w:rPr>
          <w:rFonts w:ascii="Times New Roman" w:hAnsi="Times New Roman" w:cs="Times New Roman"/>
          <w:sz w:val="24"/>
        </w:rPr>
        <w:t xml:space="preserve">in </w:t>
      </w:r>
      <w:r w:rsidRPr="00FA5AC2">
        <w:rPr>
          <w:rFonts w:ascii="Times New Roman" w:hAnsi="Times New Roman" w:cs="Times New Roman"/>
          <w:sz w:val="24"/>
        </w:rPr>
        <w:t xml:space="preserve">community </w:t>
      </w:r>
      <w:r w:rsidRPr="00FA5AC2">
        <w:rPr>
          <w:rFonts w:ascii="Times New Roman" w:hAnsi="Times New Roman" w:cs="Times New Roman"/>
          <w:sz w:val="24"/>
        </w:rPr>
        <w:lastRenderedPageBreak/>
        <w:t>composition. Drought events in semi-arid savanna</w:t>
      </w:r>
      <w:r w:rsidR="00F00156" w:rsidRPr="00FA5AC2">
        <w:rPr>
          <w:rFonts w:ascii="Times New Roman" w:hAnsi="Times New Roman" w:cs="Times New Roman"/>
          <w:sz w:val="24"/>
        </w:rPr>
        <w:t xml:space="preserve">s </w:t>
      </w:r>
      <w:r w:rsidRPr="00FA5AC2">
        <w:rPr>
          <w:rFonts w:ascii="Times New Roman" w:hAnsi="Times New Roman" w:cs="Times New Roman"/>
          <w:sz w:val="24"/>
        </w:rPr>
        <w:t xml:space="preserve">could drive temporal dynamics in </w:t>
      </w:r>
      <w:r w:rsidR="004D0AD7">
        <w:rPr>
          <w:rFonts w:ascii="Times New Roman" w:hAnsi="Times New Roman" w:cs="Times New Roman"/>
          <w:sz w:val="24"/>
        </w:rPr>
        <w:t xml:space="preserve">species richness and </w:t>
      </w:r>
      <w:r w:rsidRPr="00FA5AC2">
        <w:rPr>
          <w:rFonts w:ascii="Times New Roman" w:hAnsi="Times New Roman" w:cs="Times New Roman"/>
          <w:sz w:val="24"/>
        </w:rPr>
        <w:t xml:space="preserve">composition in </w:t>
      </w:r>
      <w:r w:rsidR="00F00156" w:rsidRPr="00FA5AC2">
        <w:rPr>
          <w:rFonts w:ascii="Times New Roman" w:hAnsi="Times New Roman" w:cs="Times New Roman"/>
          <w:sz w:val="24"/>
        </w:rPr>
        <w:t xml:space="preserve">previously unrecognised </w:t>
      </w:r>
      <w:r w:rsidRPr="00FA5AC2">
        <w:rPr>
          <w:rFonts w:ascii="Times New Roman" w:hAnsi="Times New Roman" w:cs="Times New Roman"/>
          <w:sz w:val="24"/>
        </w:rPr>
        <w:t>ways.</w:t>
      </w:r>
    </w:p>
    <w:bookmarkEnd w:id="4"/>
    <w:p w14:paraId="65BFC437" w14:textId="4E695CD2" w:rsidR="002235FC" w:rsidRPr="00FA5AC2" w:rsidRDefault="002235FC" w:rsidP="00E61C11">
      <w:pPr>
        <w:spacing w:line="480" w:lineRule="auto"/>
        <w:rPr>
          <w:rFonts w:ascii="Times New Roman" w:hAnsi="Times New Roman" w:cs="Times New Roman"/>
          <w:sz w:val="24"/>
        </w:rPr>
      </w:pPr>
    </w:p>
    <w:p w14:paraId="16196B92" w14:textId="10C29DF9" w:rsidR="002235FC" w:rsidRPr="00FA5AC2" w:rsidRDefault="005F2945" w:rsidP="00E61C11">
      <w:pPr>
        <w:spacing w:line="480" w:lineRule="auto"/>
        <w:rPr>
          <w:rFonts w:ascii="Times New Roman" w:hAnsi="Times New Roman" w:cs="Times New Roman"/>
          <w:b/>
          <w:bCs/>
          <w:sz w:val="24"/>
        </w:rPr>
      </w:pPr>
      <w:r w:rsidRPr="00FA5AC2">
        <w:rPr>
          <w:rFonts w:ascii="Times New Roman" w:hAnsi="Times New Roman" w:cs="Times New Roman"/>
          <w:b/>
          <w:bCs/>
          <w:sz w:val="24"/>
        </w:rPr>
        <w:t>Keywords</w:t>
      </w:r>
    </w:p>
    <w:p w14:paraId="153315C7" w14:textId="37A5EED8" w:rsidR="005F2945" w:rsidRPr="00FA5AC2" w:rsidRDefault="005F2945" w:rsidP="00E61C11">
      <w:pPr>
        <w:spacing w:line="480" w:lineRule="auto"/>
        <w:rPr>
          <w:rFonts w:ascii="Times New Roman" w:hAnsi="Times New Roman" w:cs="Times New Roman"/>
          <w:sz w:val="24"/>
        </w:rPr>
      </w:pPr>
      <w:r w:rsidRPr="00FA5AC2">
        <w:rPr>
          <w:rFonts w:ascii="Times New Roman" w:hAnsi="Times New Roman" w:cs="Times New Roman"/>
          <w:sz w:val="24"/>
        </w:rPr>
        <w:t>Adults,</w:t>
      </w:r>
      <w:r w:rsidR="00BB534C" w:rsidRPr="00FA5AC2">
        <w:rPr>
          <w:rFonts w:ascii="Times New Roman" w:hAnsi="Times New Roman" w:cs="Times New Roman"/>
          <w:sz w:val="24"/>
        </w:rPr>
        <w:t xml:space="preserve"> </w:t>
      </w:r>
      <w:r w:rsidRPr="00FA5AC2">
        <w:rPr>
          <w:rFonts w:ascii="Times New Roman" w:hAnsi="Times New Roman" w:cs="Times New Roman"/>
          <w:sz w:val="24"/>
        </w:rPr>
        <w:t xml:space="preserve">diversity, drought, fire, juveniles, Kruger National Park, semi-arid savanna, woody community </w:t>
      </w:r>
    </w:p>
    <w:p w14:paraId="4B962AFA" w14:textId="70DA828C" w:rsidR="00911330" w:rsidRPr="00FA5AC2" w:rsidRDefault="00911330" w:rsidP="00E61C11">
      <w:pPr>
        <w:spacing w:line="480" w:lineRule="auto"/>
        <w:rPr>
          <w:rFonts w:ascii="Times New Roman" w:hAnsi="Times New Roman" w:cs="Times New Roman"/>
          <w:sz w:val="24"/>
        </w:rPr>
      </w:pPr>
    </w:p>
    <w:p w14:paraId="7955DDD2" w14:textId="77777777" w:rsidR="00911330" w:rsidRPr="00FA5AC2" w:rsidRDefault="00911330" w:rsidP="00E61C11">
      <w:pPr>
        <w:spacing w:line="480" w:lineRule="auto"/>
        <w:rPr>
          <w:rFonts w:ascii="Times New Roman" w:hAnsi="Times New Roman" w:cs="Times New Roman"/>
          <w:sz w:val="24"/>
        </w:rPr>
      </w:pPr>
    </w:p>
    <w:p w14:paraId="1B055E21" w14:textId="51CB3C8E" w:rsidR="002128AA" w:rsidRPr="00FA5AC2" w:rsidRDefault="00FD6D91" w:rsidP="00F00156">
      <w:pPr>
        <w:pStyle w:val="Heading1"/>
        <w:numPr>
          <w:ilvl w:val="0"/>
          <w:numId w:val="22"/>
        </w:numPr>
        <w:spacing w:line="480" w:lineRule="auto"/>
        <w:rPr>
          <w:rFonts w:ascii="Times New Roman" w:hAnsi="Times New Roman" w:cs="Times New Roman"/>
          <w:b/>
          <w:bCs/>
          <w:color w:val="auto"/>
          <w:sz w:val="24"/>
          <w:szCs w:val="24"/>
        </w:rPr>
      </w:pPr>
      <w:r w:rsidRPr="00FA5AC2">
        <w:rPr>
          <w:rFonts w:ascii="Times New Roman" w:hAnsi="Times New Roman" w:cs="Times New Roman"/>
          <w:b/>
          <w:bCs/>
          <w:color w:val="auto"/>
          <w:sz w:val="24"/>
          <w:szCs w:val="24"/>
        </w:rPr>
        <w:t>I</w:t>
      </w:r>
      <w:r w:rsidR="005F2945" w:rsidRPr="00FA5AC2">
        <w:rPr>
          <w:rFonts w:ascii="Times New Roman" w:hAnsi="Times New Roman" w:cs="Times New Roman"/>
          <w:b/>
          <w:bCs/>
          <w:color w:val="auto"/>
          <w:sz w:val="24"/>
          <w:szCs w:val="24"/>
        </w:rPr>
        <w:t>NTRODUCTION</w:t>
      </w:r>
    </w:p>
    <w:p w14:paraId="54E479A5" w14:textId="77777777" w:rsidR="00DE4C69" w:rsidRPr="00FA5AC2" w:rsidRDefault="00DE4C69" w:rsidP="00E61C11">
      <w:pPr>
        <w:spacing w:line="480" w:lineRule="auto"/>
      </w:pPr>
    </w:p>
    <w:p w14:paraId="74B7B116" w14:textId="70F7D8BB" w:rsidR="00E53CFB" w:rsidRPr="00FA5AC2" w:rsidRDefault="00D94929" w:rsidP="00E62CE2">
      <w:pPr>
        <w:spacing w:line="480" w:lineRule="auto"/>
        <w:jc w:val="both"/>
        <w:rPr>
          <w:rFonts w:ascii="Times New Roman" w:hAnsi="Times New Roman" w:cs="Times New Roman"/>
          <w:sz w:val="24"/>
        </w:rPr>
      </w:pPr>
      <w:bookmarkStart w:id="5" w:name="_Hlk85649107"/>
      <w:r w:rsidRPr="00FA5AC2">
        <w:rPr>
          <w:rFonts w:ascii="Times New Roman" w:hAnsi="Times New Roman" w:cs="Times New Roman"/>
          <w:sz w:val="24"/>
        </w:rPr>
        <w:t xml:space="preserve">Central to understanding the persistence and dynamics of savanna ecosystems are processes of recruitment and mortality </w:t>
      </w:r>
      <w:r w:rsidR="00722D97" w:rsidRPr="00FA5AC2">
        <w:rPr>
          <w:rFonts w:ascii="Times New Roman" w:hAnsi="Times New Roman" w:cs="Times New Roman"/>
          <w:sz w:val="24"/>
        </w:rPr>
        <w:fldChar w:fldCharType="begin"/>
      </w:r>
      <w:r w:rsidR="00722D97" w:rsidRPr="00FA5AC2">
        <w:rPr>
          <w:rFonts w:ascii="Times New Roman" w:hAnsi="Times New Roman" w:cs="Times New Roman"/>
          <w:sz w:val="24"/>
        </w:rPr>
        <w:instrText xml:space="preserve"> ADDIN EN.CITE &lt;EndNote&gt;&lt;Cite&gt;&lt;Author&gt;Bond&lt;/Author&gt;&lt;Year&gt;2008&lt;/Year&gt;&lt;RecNum&gt;82&lt;/RecNum&gt;&lt;DisplayText&gt;(Bond, 2008)&lt;/DisplayText&gt;&lt;record&gt;&lt;rec-number&gt;82&lt;/rec-number&gt;&lt;foreign-keys&gt;&lt;key app="EN" db-id="ze5ea2escaff06eftvy502rs5vs52dpess2t" timestamp="1543319989"&gt;82&lt;/key&gt;&lt;/foreign-keys&gt;&lt;ref-type name="Journal Article"&gt;17&lt;/ref-type&gt;&lt;contributors&gt;&lt;authors&gt;&lt;author&gt;Bond, William J.&lt;/author&gt;&lt;/authors&gt;&lt;/contributors&gt;&lt;titles&gt;&lt;title&gt;What Limits Trees in C4 Grasslands and Savannas?&lt;/title&gt;&lt;secondary-title&gt;Annual Review of Ecology, Evolution, and Systematics&lt;/secondary-title&gt;&lt;/titles&gt;&lt;periodical&gt;&lt;full-title&gt;Annual Review of Ecology, Evolution, and Systematics&lt;/full-title&gt;&lt;/periodical&gt;&lt;pages&gt;641-659&lt;/pages&gt;&lt;volume&gt;39&lt;/volume&gt;&lt;number&gt;1&lt;/number&gt;&lt;keywords&gt;&lt;keyword&gt;biome boundaries,fire ecology,mammal herbivory,tree-grass competition,trophic ecology&lt;/keyword&gt;&lt;/keywords&gt;&lt;dates&gt;&lt;year&gt;2008&lt;/year&gt;&lt;/dates&gt;&lt;urls&gt;&lt;related-urls&gt;&lt;url&gt;https://www.annualreviews.org/doi/abs/10.1146/annurev.ecolsys.39.110707.173411&lt;/url&gt;&lt;/related-urls&gt;&lt;/urls&gt;&lt;electronic-resource-num&gt;10.1146/annurev.ecolsys.39.110707.173411&lt;/electronic-resource-num&gt;&lt;/record&gt;&lt;/Cite&gt;&lt;/EndNote&gt;</w:instrText>
      </w:r>
      <w:r w:rsidR="00722D97" w:rsidRPr="00FA5AC2">
        <w:rPr>
          <w:rFonts w:ascii="Times New Roman" w:hAnsi="Times New Roman" w:cs="Times New Roman"/>
          <w:sz w:val="24"/>
        </w:rPr>
        <w:fldChar w:fldCharType="separate"/>
      </w:r>
      <w:r w:rsidR="00722D97" w:rsidRPr="00FA5AC2">
        <w:rPr>
          <w:rFonts w:ascii="Times New Roman" w:hAnsi="Times New Roman" w:cs="Times New Roman"/>
          <w:noProof/>
          <w:sz w:val="24"/>
        </w:rPr>
        <w:t>(Bond, 2008)</w:t>
      </w:r>
      <w:r w:rsidR="00722D97" w:rsidRPr="00FA5AC2">
        <w:rPr>
          <w:rFonts w:ascii="Times New Roman" w:hAnsi="Times New Roman" w:cs="Times New Roman"/>
          <w:sz w:val="24"/>
        </w:rPr>
        <w:fldChar w:fldCharType="end"/>
      </w:r>
      <w:r w:rsidRPr="00FA5AC2">
        <w:rPr>
          <w:rFonts w:ascii="Times New Roman" w:hAnsi="Times New Roman" w:cs="Times New Roman"/>
          <w:sz w:val="24"/>
        </w:rPr>
        <w:t xml:space="preserve">. </w:t>
      </w:r>
      <w:r w:rsidR="00D61E6F" w:rsidRPr="00FA5AC2">
        <w:rPr>
          <w:rFonts w:ascii="Times New Roman" w:hAnsi="Times New Roman" w:cs="Times New Roman"/>
          <w:sz w:val="24"/>
        </w:rPr>
        <w:t>S</w:t>
      </w:r>
      <w:r w:rsidR="00FD6D91" w:rsidRPr="00FA5AC2">
        <w:rPr>
          <w:rFonts w:ascii="Times New Roman" w:hAnsi="Times New Roman" w:cs="Times New Roman"/>
          <w:sz w:val="24"/>
        </w:rPr>
        <w:t xml:space="preserve">avanna ecosystems </w:t>
      </w:r>
      <w:r w:rsidR="00D61E6F" w:rsidRPr="00FA5AC2">
        <w:rPr>
          <w:rFonts w:ascii="Times New Roman" w:hAnsi="Times New Roman" w:cs="Times New Roman"/>
          <w:sz w:val="24"/>
        </w:rPr>
        <w:t xml:space="preserve">are </w:t>
      </w:r>
      <w:r w:rsidR="00FD6D91" w:rsidRPr="00FA5AC2">
        <w:rPr>
          <w:rFonts w:ascii="Times New Roman" w:hAnsi="Times New Roman" w:cs="Times New Roman"/>
          <w:sz w:val="24"/>
        </w:rPr>
        <w:t xml:space="preserve">characterised by </w:t>
      </w:r>
      <w:r w:rsidR="00D61E6F" w:rsidRPr="00FA5AC2">
        <w:rPr>
          <w:rFonts w:ascii="Times New Roman" w:hAnsi="Times New Roman" w:cs="Times New Roman"/>
          <w:sz w:val="24"/>
        </w:rPr>
        <w:t xml:space="preserve">demographic bottlenecks </w:t>
      </w:r>
      <w:r w:rsidR="009B5C48" w:rsidRPr="00FA5AC2">
        <w:rPr>
          <w:rFonts w:ascii="Times New Roman" w:hAnsi="Times New Roman" w:cs="Times New Roman"/>
          <w:sz w:val="24"/>
        </w:rPr>
        <w:t>where</w:t>
      </w:r>
      <w:r w:rsidR="00D61E6F" w:rsidRPr="00FA5AC2">
        <w:rPr>
          <w:rFonts w:ascii="Times New Roman" w:hAnsi="Times New Roman" w:cs="Times New Roman"/>
          <w:sz w:val="24"/>
        </w:rPr>
        <w:t xml:space="preserve"> juvenile </w:t>
      </w:r>
      <w:r w:rsidR="00AC75D1" w:rsidRPr="00FA5AC2">
        <w:rPr>
          <w:rFonts w:ascii="Times New Roman" w:hAnsi="Times New Roman" w:cs="Times New Roman"/>
          <w:sz w:val="24"/>
        </w:rPr>
        <w:t>tree</w:t>
      </w:r>
      <w:r w:rsidR="004F60BB" w:rsidRPr="00FA5AC2">
        <w:rPr>
          <w:rFonts w:ascii="Times New Roman" w:hAnsi="Times New Roman" w:cs="Times New Roman"/>
          <w:sz w:val="24"/>
        </w:rPr>
        <w:t>s</w:t>
      </w:r>
      <w:r w:rsidR="00D61E6F" w:rsidRPr="00FA5AC2">
        <w:rPr>
          <w:rFonts w:ascii="Times New Roman" w:hAnsi="Times New Roman" w:cs="Times New Roman"/>
          <w:sz w:val="24"/>
        </w:rPr>
        <w:t xml:space="preserve"> </w:t>
      </w:r>
      <w:r w:rsidR="004C7876" w:rsidRPr="00FA5AC2">
        <w:rPr>
          <w:rFonts w:ascii="Times New Roman" w:hAnsi="Times New Roman" w:cs="Times New Roman"/>
          <w:sz w:val="24"/>
        </w:rPr>
        <w:t xml:space="preserve">and shrubs </w:t>
      </w:r>
      <w:r w:rsidR="009B5C48" w:rsidRPr="00FA5AC2">
        <w:rPr>
          <w:rFonts w:ascii="Times New Roman" w:hAnsi="Times New Roman" w:cs="Times New Roman"/>
          <w:sz w:val="24"/>
        </w:rPr>
        <w:t xml:space="preserve">are </w:t>
      </w:r>
      <w:r w:rsidR="00D61E6F" w:rsidRPr="00FA5AC2">
        <w:rPr>
          <w:rFonts w:ascii="Times New Roman" w:hAnsi="Times New Roman" w:cs="Times New Roman"/>
          <w:sz w:val="24"/>
        </w:rPr>
        <w:t xml:space="preserve">“trapped” </w:t>
      </w:r>
      <w:r w:rsidR="009B5C48" w:rsidRPr="00FA5AC2">
        <w:rPr>
          <w:rFonts w:ascii="Times New Roman" w:hAnsi="Times New Roman" w:cs="Times New Roman"/>
          <w:sz w:val="24"/>
        </w:rPr>
        <w:t xml:space="preserve">in small size classes </w:t>
      </w:r>
      <w:r w:rsidR="00D61E6F" w:rsidRPr="00FA5AC2">
        <w:rPr>
          <w:rFonts w:ascii="Times New Roman" w:hAnsi="Times New Roman" w:cs="Times New Roman"/>
          <w:sz w:val="24"/>
        </w:rPr>
        <w:t>by fire and browsing</w:t>
      </w:r>
      <w:r w:rsidR="001A1EBD" w:rsidRPr="00FA5AC2">
        <w:rPr>
          <w:rFonts w:ascii="Times New Roman" w:hAnsi="Times New Roman" w:cs="Times New Roman"/>
          <w:sz w:val="24"/>
        </w:rPr>
        <w:t xml:space="preserve"> </w:t>
      </w:r>
      <w:r w:rsidR="001A1EBD" w:rsidRPr="00FA5AC2">
        <w:rPr>
          <w:rFonts w:ascii="Times New Roman" w:hAnsi="Times New Roman" w:cs="Times New Roman"/>
          <w:sz w:val="24"/>
        </w:rPr>
        <w:fldChar w:fldCharType="begin"/>
      </w:r>
      <w:r w:rsidR="00924F11" w:rsidRPr="00FA5AC2">
        <w:rPr>
          <w:rFonts w:ascii="Times New Roman" w:hAnsi="Times New Roman" w:cs="Times New Roman"/>
          <w:sz w:val="24"/>
        </w:rPr>
        <w:instrText xml:space="preserve"> ADDIN EN.CITE &lt;EndNote&gt;&lt;Cite&gt;&lt;Author&gt;Bond&lt;/Author&gt;&lt;Year&gt;2017&lt;/Year&gt;&lt;RecNum&gt;50&lt;/RecNum&gt;&lt;DisplayText&gt;(Bond et al., 2017)&lt;/DisplayText&gt;&lt;record&gt;&lt;rec-number&gt;50&lt;/rec-number&gt;&lt;foreign-keys&gt;&lt;key app="EN" db-id="ze5ea2escaff06eftvy502rs5vs52dpess2t" timestamp="1540029123"&gt;50&lt;/key&gt;&lt;/foreign-keys&gt;&lt;ref-type name="Journal Article"&gt;17&lt;/ref-type&gt;&lt;contributors&gt;&lt;authors&gt;&lt;author&gt;Bond, William J.&lt;/author&gt;&lt;author&gt;Staver, A. Carla&lt;/author&gt;&lt;author&gt;Cramer, Michael D.&lt;/author&gt;&lt;author&gt;Wakeling, Julia L.&lt;/author&gt;&lt;author&gt;Midgley, Jeremy J.&lt;/author&gt;&lt;author&gt;Balfour, Dave A.&lt;/author&gt;&lt;/authors&gt;&lt;/contributors&gt;&lt;titles&gt;&lt;title&gt;Demographic Bottlenecks and Savanna Tree Abundance&lt;/title&gt;&lt;secondary-title&gt;Conserving Africa&amp;apos;s Mega-Diversity in the Anthropocene: The Hluhluwe-iMfolozi Park Story&lt;/secondary-title&gt;&lt;/titles&gt;&lt;periodical&gt;&lt;full-title&gt;Conserving Africa&amp;apos;s Mega-Diversity in the Anthropocene: The Hluhluwe-iMfolozi Park Story&lt;/full-title&gt;&lt;/periodical&gt;&lt;pages&gt;161&lt;/pages&gt;&lt;dates&gt;&lt;year&gt;2017&lt;/year&gt;&lt;/dates&gt;&lt;isbn&gt;1107031761&lt;/isbn&gt;&lt;urls&gt;&lt;/urls&gt;&lt;/record&gt;&lt;/Cite&gt;&lt;/EndNote&gt;</w:instrText>
      </w:r>
      <w:r w:rsidR="001A1EBD" w:rsidRPr="00FA5AC2">
        <w:rPr>
          <w:rFonts w:ascii="Times New Roman" w:hAnsi="Times New Roman" w:cs="Times New Roman"/>
          <w:sz w:val="24"/>
        </w:rPr>
        <w:fldChar w:fldCharType="separate"/>
      </w:r>
      <w:r w:rsidR="00924F11" w:rsidRPr="00FA5AC2">
        <w:rPr>
          <w:rFonts w:ascii="Times New Roman" w:hAnsi="Times New Roman" w:cs="Times New Roman"/>
          <w:noProof/>
          <w:sz w:val="24"/>
        </w:rPr>
        <w:t>(Bond et al., 2017)</w:t>
      </w:r>
      <w:r w:rsidR="001A1EBD" w:rsidRPr="00FA5AC2">
        <w:rPr>
          <w:rFonts w:ascii="Times New Roman" w:hAnsi="Times New Roman" w:cs="Times New Roman"/>
          <w:sz w:val="24"/>
        </w:rPr>
        <w:fldChar w:fldCharType="end"/>
      </w:r>
      <w:r w:rsidR="001A1EBD" w:rsidRPr="00FA5AC2">
        <w:rPr>
          <w:rFonts w:ascii="Times New Roman" w:hAnsi="Times New Roman" w:cs="Times New Roman"/>
          <w:sz w:val="24"/>
        </w:rPr>
        <w:t xml:space="preserve">. </w:t>
      </w:r>
      <w:r w:rsidR="00E108CC" w:rsidRPr="00FA5AC2">
        <w:rPr>
          <w:rFonts w:ascii="Times New Roman" w:hAnsi="Times New Roman" w:cs="Times New Roman"/>
          <w:sz w:val="24"/>
        </w:rPr>
        <w:t>In African savanna ecosystems, t</w:t>
      </w:r>
      <w:r w:rsidR="00D61E6F" w:rsidRPr="00FA5AC2">
        <w:rPr>
          <w:rFonts w:ascii="Times New Roman" w:hAnsi="Times New Roman" w:cs="Times New Roman"/>
          <w:sz w:val="24"/>
        </w:rPr>
        <w:t xml:space="preserve">he prevalence of fire and herbivory shapes </w:t>
      </w:r>
      <w:r w:rsidR="00E53CFB" w:rsidRPr="00FA5AC2">
        <w:rPr>
          <w:rFonts w:ascii="Times New Roman" w:hAnsi="Times New Roman" w:cs="Times New Roman"/>
          <w:sz w:val="24"/>
        </w:rPr>
        <w:t xml:space="preserve">both </w:t>
      </w:r>
      <w:r w:rsidR="00D61E6F" w:rsidRPr="00FA5AC2">
        <w:rPr>
          <w:rFonts w:ascii="Times New Roman" w:hAnsi="Times New Roman" w:cs="Times New Roman"/>
          <w:sz w:val="24"/>
        </w:rPr>
        <w:t xml:space="preserve">demography </w:t>
      </w:r>
      <w:r w:rsidR="00E53CFB" w:rsidRPr="00FA5AC2">
        <w:rPr>
          <w:rFonts w:ascii="Times New Roman" w:hAnsi="Times New Roman" w:cs="Times New Roman"/>
          <w:sz w:val="24"/>
        </w:rPr>
        <w:t xml:space="preserve">and </w:t>
      </w:r>
      <w:r w:rsidR="00D61E6F" w:rsidRPr="00FA5AC2">
        <w:rPr>
          <w:rFonts w:ascii="Times New Roman" w:hAnsi="Times New Roman" w:cs="Times New Roman"/>
          <w:sz w:val="24"/>
        </w:rPr>
        <w:t xml:space="preserve">community composition as species </w:t>
      </w:r>
      <w:r w:rsidR="00E108CC" w:rsidRPr="00FA5AC2">
        <w:rPr>
          <w:rFonts w:ascii="Times New Roman" w:hAnsi="Times New Roman" w:cs="Times New Roman"/>
          <w:sz w:val="24"/>
        </w:rPr>
        <w:t>un</w:t>
      </w:r>
      <w:r w:rsidR="00D61E6F" w:rsidRPr="00FA5AC2">
        <w:rPr>
          <w:rFonts w:ascii="Times New Roman" w:hAnsi="Times New Roman" w:cs="Times New Roman"/>
          <w:sz w:val="24"/>
        </w:rPr>
        <w:t xml:space="preserve">able to tolerate </w:t>
      </w:r>
      <w:r w:rsidR="007C78CA">
        <w:rPr>
          <w:rFonts w:ascii="Times New Roman" w:hAnsi="Times New Roman" w:cs="Times New Roman"/>
          <w:sz w:val="24"/>
        </w:rPr>
        <w:t xml:space="preserve">these </w:t>
      </w:r>
      <w:r w:rsidR="00D61E6F" w:rsidRPr="00FA5AC2">
        <w:rPr>
          <w:rFonts w:ascii="Times New Roman" w:hAnsi="Times New Roman" w:cs="Times New Roman"/>
          <w:sz w:val="24"/>
        </w:rPr>
        <w:t>disturbance</w:t>
      </w:r>
      <w:r w:rsidR="007C78CA">
        <w:rPr>
          <w:rFonts w:ascii="Times New Roman" w:hAnsi="Times New Roman" w:cs="Times New Roman"/>
          <w:sz w:val="24"/>
        </w:rPr>
        <w:t>s</w:t>
      </w:r>
      <w:r w:rsidR="00D61E6F" w:rsidRPr="00FA5AC2">
        <w:rPr>
          <w:rFonts w:ascii="Times New Roman" w:hAnsi="Times New Roman" w:cs="Times New Roman"/>
          <w:sz w:val="24"/>
        </w:rPr>
        <w:t xml:space="preserve"> are </w:t>
      </w:r>
      <w:r w:rsidR="00285C71" w:rsidRPr="00FA5AC2">
        <w:rPr>
          <w:rFonts w:ascii="Times New Roman" w:hAnsi="Times New Roman" w:cs="Times New Roman"/>
          <w:sz w:val="24"/>
        </w:rPr>
        <w:t xml:space="preserve">either </w:t>
      </w:r>
      <w:r w:rsidR="00D61E6F" w:rsidRPr="00FA5AC2">
        <w:rPr>
          <w:rFonts w:ascii="Times New Roman" w:hAnsi="Times New Roman" w:cs="Times New Roman"/>
          <w:sz w:val="24"/>
        </w:rPr>
        <w:t>unable to</w:t>
      </w:r>
      <w:r w:rsidR="00D17122" w:rsidRPr="00FA5AC2">
        <w:rPr>
          <w:rFonts w:ascii="Times New Roman" w:hAnsi="Times New Roman" w:cs="Times New Roman"/>
          <w:sz w:val="24"/>
        </w:rPr>
        <w:t xml:space="preserve"> establish seedlings from seeds</w:t>
      </w:r>
      <w:r w:rsidR="00E05655" w:rsidRPr="00FA5AC2">
        <w:rPr>
          <w:rFonts w:ascii="Times New Roman" w:hAnsi="Times New Roman" w:cs="Times New Roman"/>
          <w:sz w:val="24"/>
        </w:rPr>
        <w:t>,</w:t>
      </w:r>
      <w:r w:rsidR="00D17122" w:rsidRPr="00FA5AC2">
        <w:rPr>
          <w:rFonts w:ascii="Times New Roman" w:hAnsi="Times New Roman" w:cs="Times New Roman"/>
          <w:sz w:val="24"/>
        </w:rPr>
        <w:t xml:space="preserve"> further</w:t>
      </w:r>
      <w:r w:rsidR="00D61E6F" w:rsidRPr="00FA5AC2">
        <w:rPr>
          <w:rFonts w:ascii="Times New Roman" w:hAnsi="Times New Roman" w:cs="Times New Roman"/>
          <w:sz w:val="24"/>
        </w:rPr>
        <w:t xml:space="preserve"> </w:t>
      </w:r>
      <w:r w:rsidR="00D17122" w:rsidRPr="00FA5AC2">
        <w:rPr>
          <w:rFonts w:ascii="Times New Roman" w:hAnsi="Times New Roman" w:cs="Times New Roman"/>
          <w:sz w:val="24"/>
        </w:rPr>
        <w:t xml:space="preserve">recruit </w:t>
      </w:r>
      <w:r w:rsidR="00E05655" w:rsidRPr="00FA5AC2">
        <w:rPr>
          <w:rFonts w:ascii="Times New Roman" w:hAnsi="Times New Roman" w:cs="Times New Roman"/>
          <w:sz w:val="24"/>
        </w:rPr>
        <w:t>as</w:t>
      </w:r>
      <w:r w:rsidR="00D17122" w:rsidRPr="00FA5AC2">
        <w:rPr>
          <w:rFonts w:ascii="Times New Roman" w:hAnsi="Times New Roman" w:cs="Times New Roman"/>
          <w:sz w:val="24"/>
        </w:rPr>
        <w:t xml:space="preserve"> saplings from seedlings</w:t>
      </w:r>
      <w:r w:rsidR="00D61E6F" w:rsidRPr="00FA5AC2">
        <w:rPr>
          <w:rFonts w:ascii="Times New Roman" w:hAnsi="Times New Roman" w:cs="Times New Roman"/>
          <w:sz w:val="24"/>
        </w:rPr>
        <w:t xml:space="preserve"> </w:t>
      </w:r>
      <w:r w:rsidR="00E05655" w:rsidRPr="00FA5AC2">
        <w:rPr>
          <w:rFonts w:ascii="Times New Roman" w:hAnsi="Times New Roman" w:cs="Times New Roman"/>
          <w:sz w:val="24"/>
        </w:rPr>
        <w:t xml:space="preserve">or are filtered from the ecosystem via mortality </w:t>
      </w:r>
      <w:r w:rsidR="00D61E6F" w:rsidRPr="00FA5AC2">
        <w:rPr>
          <w:rFonts w:ascii="Times New Roman" w:hAnsi="Times New Roman" w:cs="Times New Roman"/>
          <w:sz w:val="24"/>
        </w:rPr>
        <w:t>(Hoffmann et al 2012)</w:t>
      </w:r>
      <w:r w:rsidR="00FD6D91" w:rsidRPr="00FA5AC2">
        <w:rPr>
          <w:rFonts w:ascii="Times New Roman" w:hAnsi="Times New Roman" w:cs="Times New Roman"/>
          <w:sz w:val="24"/>
        </w:rPr>
        <w:t xml:space="preserve">. </w:t>
      </w:r>
      <w:r w:rsidR="00542DEF">
        <w:rPr>
          <w:rFonts w:ascii="Times New Roman" w:hAnsi="Times New Roman" w:cs="Times New Roman"/>
          <w:sz w:val="24"/>
        </w:rPr>
        <w:t>In absence of fire and herbivory, competition for resources from grasses may also prevent successful seedling establishment</w:t>
      </w:r>
      <w:r w:rsidR="00424744">
        <w:rPr>
          <w:rFonts w:ascii="Times New Roman" w:hAnsi="Times New Roman" w:cs="Times New Roman"/>
          <w:sz w:val="24"/>
        </w:rPr>
        <w:t xml:space="preserve"> </w:t>
      </w:r>
      <w:r w:rsidR="00424744">
        <w:rPr>
          <w:rFonts w:ascii="Times New Roman" w:hAnsi="Times New Roman" w:cs="Times New Roman"/>
          <w:sz w:val="24"/>
        </w:rPr>
        <w:fldChar w:fldCharType="begin">
          <w:fldData xml:space="preserve">PEVuZE5vdGU+PENpdGU+PEF1dGhvcj5Nb3JyaXNvbjwvQXV0aG9yPjxZZWFyPjIwMTk8L1llYXI+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</w:fldData>
        </w:fldChar>
      </w:r>
      <w:r w:rsidR="00424744">
        <w:rPr>
          <w:rFonts w:ascii="Times New Roman" w:hAnsi="Times New Roman" w:cs="Times New Roman"/>
          <w:sz w:val="24"/>
        </w:rPr>
        <w:instrText xml:space="preserve"> ADDIN EN.CITE </w:instrText>
      </w:r>
      <w:r w:rsidR="00424744">
        <w:rPr>
          <w:rFonts w:ascii="Times New Roman" w:hAnsi="Times New Roman" w:cs="Times New Roman"/>
          <w:sz w:val="24"/>
        </w:rPr>
        <w:fldChar w:fldCharType="begin">
          <w:fldData xml:space="preserve">PEVuZE5vdGU+PENpdGU+PEF1dGhvcj5Nb3JyaXNvbjwvQXV0aG9yPjxZZWFyPjIwMTk8L1llYXI+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</w:fldData>
        </w:fldChar>
      </w:r>
      <w:r w:rsidR="00424744">
        <w:rPr>
          <w:rFonts w:ascii="Times New Roman" w:hAnsi="Times New Roman" w:cs="Times New Roman"/>
          <w:sz w:val="24"/>
        </w:rPr>
        <w:instrText xml:space="preserve"> ADDIN EN.CITE.DATA </w:instrText>
      </w:r>
      <w:r w:rsidR="00424744">
        <w:rPr>
          <w:rFonts w:ascii="Times New Roman" w:hAnsi="Times New Roman" w:cs="Times New Roman"/>
          <w:sz w:val="24"/>
        </w:rPr>
      </w:r>
      <w:r w:rsidR="00424744">
        <w:rPr>
          <w:rFonts w:ascii="Times New Roman" w:hAnsi="Times New Roman" w:cs="Times New Roman"/>
          <w:sz w:val="24"/>
        </w:rPr>
        <w:fldChar w:fldCharType="end"/>
      </w:r>
      <w:r w:rsidR="00424744">
        <w:rPr>
          <w:rFonts w:ascii="Times New Roman" w:hAnsi="Times New Roman" w:cs="Times New Roman"/>
          <w:sz w:val="24"/>
        </w:rPr>
      </w:r>
      <w:r w:rsidR="00424744">
        <w:rPr>
          <w:rFonts w:ascii="Times New Roman" w:hAnsi="Times New Roman" w:cs="Times New Roman"/>
          <w:sz w:val="24"/>
        </w:rPr>
        <w:fldChar w:fldCharType="separate"/>
      </w:r>
      <w:r w:rsidR="00424744">
        <w:rPr>
          <w:rFonts w:ascii="Times New Roman" w:hAnsi="Times New Roman" w:cs="Times New Roman"/>
          <w:noProof/>
          <w:sz w:val="24"/>
        </w:rPr>
        <w:t>(Morrison et al., 2019, Ward, 2005)</w:t>
      </w:r>
      <w:r w:rsidR="00424744">
        <w:rPr>
          <w:rFonts w:ascii="Times New Roman" w:hAnsi="Times New Roman" w:cs="Times New Roman"/>
          <w:sz w:val="24"/>
        </w:rPr>
        <w:fldChar w:fldCharType="end"/>
      </w:r>
      <w:r w:rsidR="00542DEF">
        <w:rPr>
          <w:rFonts w:ascii="Times New Roman" w:hAnsi="Times New Roman" w:cs="Times New Roman"/>
          <w:sz w:val="24"/>
        </w:rPr>
        <w:t xml:space="preserve">. </w:t>
      </w:r>
      <w:r w:rsidR="00D17122" w:rsidRPr="00FA5AC2">
        <w:rPr>
          <w:rFonts w:ascii="Times New Roman" w:hAnsi="Times New Roman" w:cs="Times New Roman"/>
          <w:sz w:val="24"/>
        </w:rPr>
        <w:t xml:space="preserve">In semi-arid savannas, seedling establishment and sapling recruitment </w:t>
      </w:r>
      <w:r w:rsidR="00D25F0D" w:rsidRPr="00FA5AC2">
        <w:rPr>
          <w:rFonts w:ascii="Times New Roman" w:hAnsi="Times New Roman" w:cs="Times New Roman"/>
          <w:sz w:val="24"/>
        </w:rPr>
        <w:t xml:space="preserve">to adult size classes </w:t>
      </w:r>
      <w:r w:rsidR="00D17122" w:rsidRPr="00FA5AC2">
        <w:rPr>
          <w:rFonts w:ascii="Times New Roman" w:hAnsi="Times New Roman" w:cs="Times New Roman"/>
          <w:sz w:val="24"/>
        </w:rPr>
        <w:t>can be infrequent</w:t>
      </w:r>
      <w:r w:rsidR="001C58C2">
        <w:rPr>
          <w:rFonts w:ascii="Times New Roman" w:hAnsi="Times New Roman" w:cs="Times New Roman"/>
          <w:sz w:val="24"/>
        </w:rPr>
        <w:t xml:space="preserve"> and episodic </w:t>
      </w:r>
      <w:r w:rsidR="001C58C2" w:rsidRPr="00FA5AC2">
        <w:rPr>
          <w:rFonts w:ascii="Times New Roman" w:hAnsi="Times New Roman" w:cs="Times New Roman"/>
          <w:sz w:val="24"/>
        </w:rPr>
        <w:fldChar w:fldCharType="begin">
          <w:fldData xml:space="preserve">PEVuZE5vdGU+PENpdGU+PEF1dGhvcj5Eb21lYzwvQXV0aG9yPjxZZWFyPjIwMDY8L1llYXI+PFJl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</w:fldData>
        </w:fldChar>
      </w:r>
      <w:r w:rsidR="001C58C2" w:rsidRPr="00FA5AC2">
        <w:rPr>
          <w:rFonts w:ascii="Times New Roman" w:hAnsi="Times New Roman" w:cs="Times New Roman"/>
          <w:sz w:val="24"/>
        </w:rPr>
        <w:instrText xml:space="preserve"> ADDIN EN.CITE </w:instrText>
      </w:r>
      <w:r w:rsidR="001C58C2" w:rsidRPr="00FA5AC2">
        <w:rPr>
          <w:rFonts w:ascii="Times New Roman" w:hAnsi="Times New Roman" w:cs="Times New Roman"/>
          <w:sz w:val="24"/>
        </w:rPr>
        <w:fldChar w:fldCharType="begin">
          <w:fldData xml:space="preserve">PEVuZE5vdGU+PENpdGU+PEF1dGhvcj5Eb21lYzwvQXV0aG9yPjxZZWFyPjIwMDY8L1llYXI+PFJl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</w:fldData>
        </w:fldChar>
      </w:r>
      <w:r w:rsidR="001C58C2" w:rsidRPr="00FA5AC2">
        <w:rPr>
          <w:rFonts w:ascii="Times New Roman" w:hAnsi="Times New Roman" w:cs="Times New Roman"/>
          <w:sz w:val="24"/>
        </w:rPr>
        <w:instrText xml:space="preserve"> ADDIN EN.CITE.DATA </w:instrText>
      </w:r>
      <w:r w:rsidR="001C58C2" w:rsidRPr="00FA5AC2">
        <w:rPr>
          <w:rFonts w:ascii="Times New Roman" w:hAnsi="Times New Roman" w:cs="Times New Roman"/>
          <w:sz w:val="24"/>
        </w:rPr>
      </w:r>
      <w:r w:rsidR="001C58C2" w:rsidRPr="00FA5AC2">
        <w:rPr>
          <w:rFonts w:ascii="Times New Roman" w:hAnsi="Times New Roman" w:cs="Times New Roman"/>
          <w:sz w:val="24"/>
        </w:rPr>
        <w:fldChar w:fldCharType="end"/>
      </w:r>
      <w:r w:rsidR="001C58C2" w:rsidRPr="00FA5AC2">
        <w:rPr>
          <w:rFonts w:ascii="Times New Roman" w:hAnsi="Times New Roman" w:cs="Times New Roman"/>
          <w:sz w:val="24"/>
        </w:rPr>
      </w:r>
      <w:r w:rsidR="001C58C2" w:rsidRPr="00FA5AC2">
        <w:rPr>
          <w:rFonts w:ascii="Times New Roman" w:hAnsi="Times New Roman" w:cs="Times New Roman"/>
          <w:sz w:val="24"/>
        </w:rPr>
        <w:fldChar w:fldCharType="separate"/>
      </w:r>
      <w:r w:rsidR="001C58C2" w:rsidRPr="00FA5AC2">
        <w:rPr>
          <w:rFonts w:ascii="Times New Roman" w:hAnsi="Times New Roman" w:cs="Times New Roman"/>
          <w:noProof/>
          <w:sz w:val="24"/>
        </w:rPr>
        <w:t>(Domec et al., 2006, Gignoux et al., 2009)</w:t>
      </w:r>
      <w:r w:rsidR="001C58C2" w:rsidRPr="00FA5AC2">
        <w:rPr>
          <w:rFonts w:ascii="Times New Roman" w:hAnsi="Times New Roman" w:cs="Times New Roman"/>
          <w:sz w:val="24"/>
        </w:rPr>
        <w:fldChar w:fldCharType="end"/>
      </w:r>
      <w:r w:rsidR="007860F9">
        <w:rPr>
          <w:rFonts w:ascii="Times New Roman" w:hAnsi="Times New Roman" w:cs="Times New Roman"/>
          <w:sz w:val="24"/>
        </w:rPr>
        <w:t>. I</w:t>
      </w:r>
      <w:r w:rsidR="00D17122" w:rsidRPr="00FA5AC2">
        <w:rPr>
          <w:rFonts w:ascii="Times New Roman" w:hAnsi="Times New Roman" w:cs="Times New Roman"/>
          <w:sz w:val="24"/>
        </w:rPr>
        <w:t>t has been previously suggested that woody plant establishment</w:t>
      </w:r>
      <w:r w:rsidR="0057169B" w:rsidRPr="00FA5AC2">
        <w:rPr>
          <w:rFonts w:ascii="Times New Roman" w:hAnsi="Times New Roman" w:cs="Times New Roman"/>
          <w:sz w:val="24"/>
        </w:rPr>
        <w:t xml:space="preserve"> and recruitment</w:t>
      </w:r>
      <w:r w:rsidR="00D17122" w:rsidRPr="00FA5AC2">
        <w:rPr>
          <w:rFonts w:ascii="Times New Roman" w:hAnsi="Times New Roman" w:cs="Times New Roman"/>
          <w:sz w:val="24"/>
        </w:rPr>
        <w:t xml:space="preserve"> might </w:t>
      </w:r>
      <w:r w:rsidR="00D17122" w:rsidRPr="00FA5AC2">
        <w:rPr>
          <w:rFonts w:ascii="Times New Roman" w:hAnsi="Times New Roman" w:cs="Times New Roman"/>
          <w:sz w:val="24"/>
        </w:rPr>
        <w:lastRenderedPageBreak/>
        <w:t xml:space="preserve">be linked to extreme rainfall events and changes in </w:t>
      </w:r>
      <w:r w:rsidR="007C78CA">
        <w:rPr>
          <w:rFonts w:ascii="Times New Roman" w:hAnsi="Times New Roman" w:cs="Times New Roman"/>
          <w:sz w:val="24"/>
        </w:rPr>
        <w:t>herbivory and fire</w:t>
      </w:r>
      <w:r w:rsidR="007C78CA" w:rsidRPr="00FA5AC2">
        <w:rPr>
          <w:rFonts w:ascii="Times New Roman" w:hAnsi="Times New Roman" w:cs="Times New Roman"/>
          <w:sz w:val="24"/>
        </w:rPr>
        <w:t xml:space="preserve"> </w:t>
      </w:r>
      <w:r w:rsidR="00D17122" w:rsidRPr="00FA5AC2">
        <w:rPr>
          <w:rFonts w:ascii="Times New Roman" w:hAnsi="Times New Roman" w:cs="Times New Roman"/>
          <w:sz w:val="24"/>
        </w:rPr>
        <w:t>pressures that can be caused by drought reducing grass productivity</w:t>
      </w:r>
      <w:r w:rsidR="0061317F">
        <w:rPr>
          <w:rFonts w:ascii="Times New Roman" w:hAnsi="Times New Roman" w:cs="Times New Roman"/>
          <w:sz w:val="24"/>
        </w:rPr>
        <w:t xml:space="preserve"> and competition</w:t>
      </w:r>
      <w:r w:rsidR="00D17122" w:rsidRPr="00FA5AC2">
        <w:rPr>
          <w:rFonts w:ascii="Times New Roman" w:hAnsi="Times New Roman" w:cs="Times New Roman"/>
          <w:sz w:val="24"/>
        </w:rPr>
        <w:t xml:space="preserve"> </w:t>
      </w:r>
      <w:r w:rsidR="00D17122" w:rsidRPr="00FA5AC2">
        <w:rPr>
          <w:rFonts w:ascii="Times New Roman" w:hAnsi="Times New Roman" w:cs="Times New Roman"/>
          <w:sz w:val="24"/>
        </w:rPr>
        <w:fldChar w:fldCharType="begin">
          <w:fldData xml:space="preserve">PEVuZE5vdGU+PENpdGU+PEF1dGhvcj5XaWxzb248L0F1dGhvcj48WWVhcj4xOTk4PC9ZZWFyPjxS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</w:fldData>
        </w:fldChar>
      </w:r>
      <w:r w:rsidR="00D17122" w:rsidRPr="00FA5AC2">
        <w:rPr>
          <w:rFonts w:ascii="Times New Roman" w:hAnsi="Times New Roman" w:cs="Times New Roman"/>
          <w:sz w:val="24"/>
        </w:rPr>
        <w:instrText xml:space="preserve"> ADDIN EN.CITE </w:instrText>
      </w:r>
      <w:r w:rsidR="00D17122" w:rsidRPr="00FA5AC2">
        <w:rPr>
          <w:rFonts w:ascii="Times New Roman" w:hAnsi="Times New Roman" w:cs="Times New Roman"/>
          <w:sz w:val="24"/>
        </w:rPr>
        <w:fldChar w:fldCharType="begin">
          <w:fldData xml:space="preserve">PEVuZE5vdGU+PENpdGU+PEF1dGhvcj5XaWxzb248L0F1dGhvcj48WWVhcj4xOTk4PC9ZZWFyPjxS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</w:fldData>
        </w:fldChar>
      </w:r>
      <w:r w:rsidR="00D17122" w:rsidRPr="00FA5AC2">
        <w:rPr>
          <w:rFonts w:ascii="Times New Roman" w:hAnsi="Times New Roman" w:cs="Times New Roman"/>
          <w:sz w:val="24"/>
        </w:rPr>
        <w:instrText xml:space="preserve"> ADDIN EN.CITE.DATA </w:instrText>
      </w:r>
      <w:r w:rsidR="00D17122" w:rsidRPr="00FA5AC2">
        <w:rPr>
          <w:rFonts w:ascii="Times New Roman" w:hAnsi="Times New Roman" w:cs="Times New Roman"/>
          <w:sz w:val="24"/>
        </w:rPr>
      </w:r>
      <w:r w:rsidR="00D17122" w:rsidRPr="00FA5AC2">
        <w:rPr>
          <w:rFonts w:ascii="Times New Roman" w:hAnsi="Times New Roman" w:cs="Times New Roman"/>
          <w:sz w:val="24"/>
        </w:rPr>
        <w:fldChar w:fldCharType="end"/>
      </w:r>
      <w:r w:rsidR="00D17122" w:rsidRPr="00FA5AC2">
        <w:rPr>
          <w:rFonts w:ascii="Times New Roman" w:hAnsi="Times New Roman" w:cs="Times New Roman"/>
          <w:sz w:val="24"/>
        </w:rPr>
      </w:r>
      <w:r w:rsidR="00D17122" w:rsidRPr="00FA5AC2">
        <w:rPr>
          <w:rFonts w:ascii="Times New Roman" w:hAnsi="Times New Roman" w:cs="Times New Roman"/>
          <w:sz w:val="24"/>
        </w:rPr>
        <w:fldChar w:fldCharType="separate"/>
      </w:r>
      <w:r w:rsidR="00D17122" w:rsidRPr="00FA5AC2">
        <w:rPr>
          <w:rFonts w:ascii="Times New Roman" w:hAnsi="Times New Roman" w:cs="Times New Roman"/>
          <w:noProof/>
          <w:sz w:val="24"/>
        </w:rPr>
        <w:t>(Wilson and Witkowski, 1998, Kraaij and Ward, 2006)</w:t>
      </w:r>
      <w:r w:rsidR="00D17122" w:rsidRPr="00FA5AC2">
        <w:rPr>
          <w:rFonts w:ascii="Times New Roman" w:hAnsi="Times New Roman" w:cs="Times New Roman"/>
          <w:sz w:val="24"/>
        </w:rPr>
        <w:fldChar w:fldCharType="end"/>
      </w:r>
      <w:r w:rsidR="00D17122" w:rsidRPr="00FA5AC2">
        <w:rPr>
          <w:rFonts w:ascii="Times New Roman" w:hAnsi="Times New Roman" w:cs="Times New Roman"/>
          <w:sz w:val="24"/>
        </w:rPr>
        <w:t xml:space="preserve">. </w:t>
      </w:r>
      <w:r w:rsidR="00285C71" w:rsidRPr="00FA5AC2">
        <w:rPr>
          <w:rFonts w:ascii="Times New Roman" w:hAnsi="Times New Roman" w:cs="Times New Roman"/>
          <w:sz w:val="24"/>
        </w:rPr>
        <w:t xml:space="preserve">From </w:t>
      </w:r>
      <w:r w:rsidR="008660CF" w:rsidRPr="00FA5AC2">
        <w:rPr>
          <w:rFonts w:ascii="Times New Roman" w:hAnsi="Times New Roman" w:cs="Times New Roman"/>
          <w:sz w:val="24"/>
        </w:rPr>
        <w:t xml:space="preserve">2014 </w:t>
      </w:r>
      <w:r w:rsidR="00BB534C" w:rsidRPr="00FA5AC2">
        <w:rPr>
          <w:rFonts w:ascii="Times New Roman" w:hAnsi="Times New Roman" w:cs="Times New Roman"/>
          <w:sz w:val="24"/>
        </w:rPr>
        <w:t>–</w:t>
      </w:r>
      <w:r w:rsidR="008660CF" w:rsidRPr="00FA5AC2">
        <w:rPr>
          <w:rFonts w:ascii="Times New Roman" w:hAnsi="Times New Roman" w:cs="Times New Roman"/>
          <w:sz w:val="24"/>
        </w:rPr>
        <w:t xml:space="preserve"> 2016 an El Niño drought event occurred </w:t>
      </w:r>
      <w:r w:rsidR="00E05655" w:rsidRPr="00FA5AC2">
        <w:rPr>
          <w:rFonts w:ascii="Times New Roman" w:hAnsi="Times New Roman" w:cs="Times New Roman"/>
          <w:sz w:val="24"/>
        </w:rPr>
        <w:t xml:space="preserve">across </w:t>
      </w:r>
      <w:r w:rsidR="008660CF" w:rsidRPr="00FA5AC2">
        <w:rPr>
          <w:rFonts w:ascii="Times New Roman" w:hAnsi="Times New Roman" w:cs="Times New Roman"/>
          <w:sz w:val="24"/>
        </w:rPr>
        <w:t xml:space="preserve">southern Africa </w:t>
      </w:r>
      <w:r w:rsidR="008660CF" w:rsidRPr="00FA5AC2">
        <w:rPr>
          <w:rFonts w:ascii="Times New Roman" w:hAnsi="Times New Roman" w:cs="Times New Roman"/>
          <w:sz w:val="24"/>
        </w:rPr>
        <w:fldChar w:fldCharType="begin"/>
      </w:r>
      <w:r w:rsidR="008660CF" w:rsidRPr="00FA5AC2">
        <w:rPr>
          <w:rFonts w:ascii="Times New Roman" w:hAnsi="Times New Roman" w:cs="Times New Roman"/>
          <w:sz w:val="24"/>
        </w:rPr>
        <w:instrText xml:space="preserve"> ADDIN EN.CITE &lt;EndNote&gt;&lt;Cite&gt;&lt;Author&gt;Baudoin&lt;/Author&gt;&lt;Year&gt;2017&lt;/Year&gt;&lt;RecNum&gt;585&lt;/RecNum&gt;&lt;DisplayText&gt;(Baudoin et al., 2017)&lt;/DisplayText&gt;&lt;record&gt;&lt;rec-number&gt;585&lt;/rec-number&gt;&lt;foreign-keys&gt;&lt;key app="EN" db-id="ze5ea2escaff06eftvy502rs5vs52dpess2t" timestamp="1615825224"&gt;585&lt;/key&gt;&lt;/foreign-keys&gt;&lt;ref-type name="Journal Article"&gt;17&lt;/ref-type&gt;&lt;contributors&gt;&lt;authors&gt;&lt;author&gt;Baudoin, Marie-Ange&lt;/author&gt;&lt;author&gt;Vogel, Coleen&lt;/author&gt;&lt;author&gt;Nortje, Kirsty&lt;/author&gt;&lt;author&gt;Naik, Myra&lt;/author&gt;&lt;/authors&gt;&lt;/contributors&gt;&lt;titles&gt;&lt;title&gt;Living with drought in South Africa: lessons learnt from the recent El Niño drought period&lt;/title&gt;&lt;secondary-title&gt;International Journal of Disaster Risk Reduction&lt;/secondary-title&gt;&lt;/titles&gt;&lt;periodical&gt;&lt;full-title&gt;International Journal of Disaster Risk Reduction&lt;/full-title&gt;&lt;/periodical&gt;&lt;pages&gt;128-137&lt;/pages&gt;&lt;volume&gt;23&lt;/volume&gt;&lt;keywords&gt;&lt;keyword&gt;Drought&lt;/keyword&gt;&lt;keyword&gt;Disaster risk management&lt;/keyword&gt;&lt;keyword&gt;South Africa&lt;/keyword&gt;&lt;keyword&gt;El Nino&lt;/keyword&gt;&lt;keyword&gt;Risk governance&lt;/keyword&gt;&lt;/keywords&gt;&lt;dates&gt;&lt;year&gt;2017&lt;/year&gt;&lt;pub-dates&gt;&lt;date&gt;2017/08/01/&lt;/date&gt;&lt;/pub-dates&gt;&lt;/dates&gt;&lt;isbn&gt;2212-4209&lt;/isbn&gt;&lt;urls&gt;&lt;related-urls&gt;&lt;url&gt;https://www.sciencedirect.com/science/article/pii/S2212420917300985&lt;/url&gt;&lt;/related-urls&gt;&lt;/urls&gt;&lt;electronic-resource-num&gt;https://doi.org/10.1016/j.ijdrr.2017.05.005&lt;/electronic-resource-num&gt;&lt;/record&gt;&lt;/Cite&gt;&lt;/EndNote&gt;</w:instrText>
      </w:r>
      <w:r w:rsidR="008660CF" w:rsidRPr="00FA5AC2">
        <w:rPr>
          <w:rFonts w:ascii="Times New Roman" w:hAnsi="Times New Roman" w:cs="Times New Roman"/>
          <w:sz w:val="24"/>
        </w:rPr>
        <w:fldChar w:fldCharType="separate"/>
      </w:r>
      <w:r w:rsidR="008660CF" w:rsidRPr="00FA5AC2">
        <w:rPr>
          <w:rFonts w:ascii="Times New Roman" w:hAnsi="Times New Roman" w:cs="Times New Roman"/>
          <w:noProof/>
          <w:sz w:val="24"/>
        </w:rPr>
        <w:t>(Baudoin et al., 2017)</w:t>
      </w:r>
      <w:r w:rsidR="008660CF" w:rsidRPr="00FA5AC2">
        <w:rPr>
          <w:rFonts w:ascii="Times New Roman" w:hAnsi="Times New Roman" w:cs="Times New Roman"/>
          <w:sz w:val="24"/>
        </w:rPr>
        <w:fldChar w:fldCharType="end"/>
      </w:r>
      <w:r w:rsidR="008660CF" w:rsidRPr="00FA5AC2">
        <w:rPr>
          <w:rFonts w:ascii="Times New Roman" w:hAnsi="Times New Roman" w:cs="Times New Roman"/>
          <w:sz w:val="24"/>
        </w:rPr>
        <w:t>. Here, we examine how drought and fire independently and interactively relate to juvenile and adult woody plant community composition</w:t>
      </w:r>
      <w:r w:rsidR="00E108CC" w:rsidRPr="00FA5AC2">
        <w:rPr>
          <w:rFonts w:ascii="Times New Roman" w:hAnsi="Times New Roman" w:cs="Times New Roman"/>
          <w:sz w:val="24"/>
        </w:rPr>
        <w:t xml:space="preserve"> in a semi-arid savanna</w:t>
      </w:r>
      <w:r w:rsidR="008660CF" w:rsidRPr="00FA5AC2">
        <w:rPr>
          <w:rFonts w:ascii="Times New Roman" w:hAnsi="Times New Roman" w:cs="Times New Roman"/>
          <w:sz w:val="24"/>
        </w:rPr>
        <w:t>.</w:t>
      </w:r>
    </w:p>
    <w:p w14:paraId="6432550F" w14:textId="41533144" w:rsidR="00C168B5" w:rsidRDefault="004F60BB" w:rsidP="008D75B0">
      <w:pPr>
        <w:spacing w:line="480" w:lineRule="auto"/>
        <w:ind w:firstLine="567"/>
        <w:jc w:val="both"/>
        <w:rPr>
          <w:rFonts w:ascii="Times New Roman" w:hAnsi="Times New Roman" w:cs="Times New Roman"/>
          <w:sz w:val="24"/>
        </w:rPr>
      </w:pPr>
      <w:r w:rsidRPr="00FA5AC2">
        <w:rPr>
          <w:rFonts w:ascii="Times New Roman" w:hAnsi="Times New Roman" w:cs="Times New Roman"/>
          <w:sz w:val="24"/>
          <w:szCs w:val="24"/>
        </w:rPr>
        <w:t xml:space="preserve">At a first order, </w:t>
      </w:r>
      <w:r w:rsidRPr="00FA5AC2">
        <w:rPr>
          <w:rFonts w:ascii="Times New Roman" w:hAnsi="Times New Roman" w:cs="Times New Roman"/>
          <w:sz w:val="24"/>
        </w:rPr>
        <w:t>s</w:t>
      </w:r>
      <w:r w:rsidR="00A83358" w:rsidRPr="00FA5AC2">
        <w:rPr>
          <w:rFonts w:ascii="Times New Roman" w:hAnsi="Times New Roman" w:cs="Times New Roman"/>
          <w:sz w:val="24"/>
          <w:szCs w:val="24"/>
        </w:rPr>
        <w:t>avanna plant</w:t>
      </w:r>
      <w:r w:rsidR="00A83358" w:rsidRPr="00FA5AC2">
        <w:rPr>
          <w:rFonts w:ascii="Times New Roman" w:hAnsi="Times New Roman" w:cs="Times New Roman"/>
          <w:sz w:val="24"/>
        </w:rPr>
        <w:t xml:space="preserve"> communities are controlled by rainfall </w:t>
      </w:r>
      <w:r w:rsidRPr="00FA5AC2">
        <w:rPr>
          <w:rFonts w:ascii="Times New Roman" w:hAnsi="Times New Roman" w:cs="Times New Roman"/>
          <w:sz w:val="24"/>
        </w:rPr>
        <w:t xml:space="preserve">and rainfall </w:t>
      </w:r>
      <w:r w:rsidR="00A83358" w:rsidRPr="00FA5AC2">
        <w:rPr>
          <w:rFonts w:ascii="Times New Roman" w:hAnsi="Times New Roman" w:cs="Times New Roman"/>
          <w:sz w:val="24"/>
        </w:rPr>
        <w:t>seasonality,</w:t>
      </w:r>
      <w:r w:rsidR="00D25F0D" w:rsidRPr="00FA5AC2">
        <w:rPr>
          <w:rFonts w:ascii="Times New Roman" w:hAnsi="Times New Roman" w:cs="Times New Roman"/>
          <w:sz w:val="24"/>
        </w:rPr>
        <w:t xml:space="preserve"> </w:t>
      </w:r>
      <w:r w:rsidRPr="00FA5AC2">
        <w:rPr>
          <w:rFonts w:ascii="Times New Roman" w:hAnsi="Times New Roman" w:cs="Times New Roman"/>
          <w:sz w:val="24"/>
        </w:rPr>
        <w:t xml:space="preserve">where </w:t>
      </w:r>
      <w:r w:rsidR="00A83358" w:rsidRPr="00FA5AC2">
        <w:rPr>
          <w:rFonts w:ascii="Times New Roman" w:hAnsi="Times New Roman" w:cs="Times New Roman"/>
          <w:sz w:val="24"/>
        </w:rPr>
        <w:t xml:space="preserve">annual dry seasons </w:t>
      </w:r>
      <w:r w:rsidRPr="00FA5AC2">
        <w:rPr>
          <w:rFonts w:ascii="Times New Roman" w:hAnsi="Times New Roman" w:cs="Times New Roman"/>
          <w:sz w:val="24"/>
        </w:rPr>
        <w:t xml:space="preserve">of 4-9 months typify savannas </w:t>
      </w:r>
      <w:r w:rsidR="002128AA" w:rsidRPr="00FA5AC2">
        <w:rPr>
          <w:rFonts w:ascii="Times New Roman" w:hAnsi="Times New Roman" w:cs="Times New Roman"/>
          <w:sz w:val="24"/>
        </w:rPr>
        <w:t xml:space="preserve">the world over </w:t>
      </w:r>
      <w:r w:rsidR="00A83358" w:rsidRPr="00FA5AC2">
        <w:rPr>
          <w:rFonts w:ascii="Times New Roman" w:hAnsi="Times New Roman" w:cs="Times New Roman"/>
          <w:sz w:val="24"/>
        </w:rPr>
        <w:fldChar w:fldCharType="begin"/>
      </w:r>
      <w:r w:rsidR="00A83358" w:rsidRPr="00FA5AC2">
        <w:rPr>
          <w:rFonts w:ascii="Times New Roman" w:hAnsi="Times New Roman" w:cs="Times New Roman"/>
          <w:sz w:val="24"/>
        </w:rPr>
        <w:instrText xml:space="preserve"> ADDIN EN.CITE &lt;EndNote&gt;&lt;Cite&gt;&lt;Author&gt;Solbrig&lt;/Author&gt;&lt;Year&gt;1996&lt;/Year&gt;&lt;RecNum&gt;203&lt;/RecNum&gt;&lt;DisplayText&gt;(Solbrig et al., 1996)&lt;/DisplayText&gt;&lt;record&gt;&lt;rec-number&gt;203&lt;/rec-number&gt;&lt;foreign-keys&gt;&lt;key app="EN" db-id="ze5ea2escaff06eftvy502rs5vs52dpess2t" timestamp="1573119379"&gt;203&lt;/key&gt;&lt;/foreign-keys&gt;&lt;ref-type name="Book Section"&gt;5&lt;/ref-type&gt;&lt;contributors&gt;&lt;authors&gt;&lt;author&gt;Solbrig, Otto T.&lt;/author&gt;&lt;author&gt;Medina, Ernesto&lt;/author&gt;&lt;author&gt;Silva, Juan F.&lt;/author&gt;&lt;/authors&gt;&lt;secondary-authors&gt;&lt;author&gt;Solbrig, Otto T.&lt;/author&gt;&lt;author&gt;Medina, Ernesto&lt;/author&gt;&lt;author&gt;Silva, Juan F.&lt;/author&gt;&lt;/secondary-authors&gt;&lt;/contributors&gt;&lt;titles&gt;&lt;title&gt;Determinants of Tropical Savannas&lt;/title&gt;&lt;secondary-title&gt;Biodiversity and Savanna Ecosystem Processes: A Global Perspective&lt;/secondary-title&gt;&lt;/titles&gt;&lt;pages&gt;31-41&lt;/pages&gt;&lt;dates&gt;&lt;year&gt;1996&lt;/year&gt;&lt;/dates&gt;&lt;pub-location&gt;Berlin, Heidelberg&lt;/pub-location&gt;&lt;publisher&gt;Springer Berlin Heidelberg&lt;/publisher&gt;&lt;isbn&gt;978-3-642-78969-4&lt;/isbn&gt;&lt;label&gt;Solbrig1996&lt;/label&gt;&lt;urls&gt;&lt;related-urls&gt;&lt;url&gt;https://doi.org/10.1007/978-3-642-78969-4_2&lt;/url&gt;&lt;/related-urls&gt;&lt;/urls&gt;&lt;electronic-resource-num&gt;10.1007/978-3-642-78969-4_2&lt;/electronic-resource-num&gt;&lt;/record&gt;&lt;/Cite&gt;&lt;/EndNote&gt;</w:instrText>
      </w:r>
      <w:r w:rsidR="00A83358" w:rsidRPr="00FA5AC2">
        <w:rPr>
          <w:rFonts w:ascii="Times New Roman" w:hAnsi="Times New Roman" w:cs="Times New Roman"/>
          <w:sz w:val="24"/>
        </w:rPr>
        <w:fldChar w:fldCharType="separate"/>
      </w:r>
      <w:r w:rsidR="00A83358" w:rsidRPr="00FA5AC2">
        <w:rPr>
          <w:rFonts w:ascii="Times New Roman" w:hAnsi="Times New Roman" w:cs="Times New Roman"/>
          <w:noProof/>
          <w:sz w:val="24"/>
        </w:rPr>
        <w:t>(Solbrig et al., 1996)</w:t>
      </w:r>
      <w:r w:rsidR="00A83358" w:rsidRPr="00FA5AC2">
        <w:rPr>
          <w:rFonts w:ascii="Times New Roman" w:hAnsi="Times New Roman" w:cs="Times New Roman"/>
          <w:sz w:val="24"/>
        </w:rPr>
        <w:fldChar w:fldCharType="end"/>
      </w:r>
      <w:r w:rsidR="00A83358" w:rsidRPr="00FA5AC2">
        <w:rPr>
          <w:rFonts w:ascii="Times New Roman" w:hAnsi="Times New Roman" w:cs="Times New Roman"/>
          <w:sz w:val="24"/>
        </w:rPr>
        <w:t xml:space="preserve">. </w:t>
      </w:r>
      <w:r w:rsidR="008660CF" w:rsidRPr="00FA5AC2">
        <w:rPr>
          <w:rFonts w:ascii="Times New Roman" w:hAnsi="Times New Roman" w:cs="Times New Roman"/>
          <w:sz w:val="24"/>
        </w:rPr>
        <w:t>As such</w:t>
      </w:r>
      <w:r w:rsidRPr="00FA5AC2">
        <w:rPr>
          <w:rFonts w:ascii="Times New Roman" w:hAnsi="Times New Roman" w:cs="Times New Roman"/>
          <w:sz w:val="24"/>
        </w:rPr>
        <w:t xml:space="preserve">, savanna </w:t>
      </w:r>
      <w:r w:rsidR="00290DBD" w:rsidRPr="00FA5AC2">
        <w:rPr>
          <w:rFonts w:ascii="Times New Roman" w:hAnsi="Times New Roman" w:cs="Times New Roman"/>
          <w:sz w:val="24"/>
        </w:rPr>
        <w:t>p</w:t>
      </w:r>
      <w:r w:rsidR="00A83358" w:rsidRPr="00FA5AC2">
        <w:rPr>
          <w:rFonts w:ascii="Times New Roman" w:hAnsi="Times New Roman" w:cs="Times New Roman"/>
          <w:sz w:val="24"/>
        </w:rPr>
        <w:t>lants</w:t>
      </w:r>
      <w:r w:rsidR="008660CF" w:rsidRPr="00FA5AC2">
        <w:rPr>
          <w:rFonts w:ascii="Times New Roman" w:hAnsi="Times New Roman" w:cs="Times New Roman"/>
          <w:sz w:val="24"/>
        </w:rPr>
        <w:t xml:space="preserve"> </w:t>
      </w:r>
      <w:r w:rsidR="00E55FD9" w:rsidRPr="00FA5AC2">
        <w:rPr>
          <w:rFonts w:ascii="Times New Roman" w:hAnsi="Times New Roman" w:cs="Times New Roman"/>
          <w:sz w:val="24"/>
        </w:rPr>
        <w:t>ha</w:t>
      </w:r>
      <w:r w:rsidR="00A83358" w:rsidRPr="00FA5AC2">
        <w:rPr>
          <w:rFonts w:ascii="Times New Roman" w:hAnsi="Times New Roman" w:cs="Times New Roman"/>
          <w:sz w:val="24"/>
        </w:rPr>
        <w:t xml:space="preserve">ve adapted to </w:t>
      </w:r>
      <w:r w:rsidR="00290DBD" w:rsidRPr="00FA5AC2">
        <w:rPr>
          <w:rFonts w:ascii="Times New Roman" w:hAnsi="Times New Roman" w:cs="Times New Roman"/>
          <w:sz w:val="24"/>
        </w:rPr>
        <w:t xml:space="preserve">seasonal </w:t>
      </w:r>
      <w:r w:rsidR="00A83358" w:rsidRPr="00FA5AC2">
        <w:rPr>
          <w:rFonts w:ascii="Times New Roman" w:hAnsi="Times New Roman" w:cs="Times New Roman"/>
          <w:sz w:val="24"/>
        </w:rPr>
        <w:t xml:space="preserve">water shortages. </w:t>
      </w:r>
      <w:r w:rsidR="00290DBD" w:rsidRPr="00FA5AC2">
        <w:rPr>
          <w:rFonts w:ascii="Times New Roman" w:hAnsi="Times New Roman" w:cs="Times New Roman"/>
          <w:sz w:val="24"/>
        </w:rPr>
        <w:t xml:space="preserve">Drought </w:t>
      </w:r>
      <w:r w:rsidR="000041D4" w:rsidRPr="00FA5AC2">
        <w:rPr>
          <w:rFonts w:ascii="Times New Roman" w:hAnsi="Times New Roman" w:cs="Times New Roman"/>
          <w:sz w:val="24"/>
        </w:rPr>
        <w:t xml:space="preserve">is </w:t>
      </w:r>
      <w:r w:rsidR="00290DBD" w:rsidRPr="00FA5AC2">
        <w:rPr>
          <w:rFonts w:ascii="Times New Roman" w:hAnsi="Times New Roman" w:cs="Times New Roman"/>
          <w:sz w:val="24"/>
        </w:rPr>
        <w:t xml:space="preserve">characterised </w:t>
      </w:r>
      <w:r w:rsidR="000041D4" w:rsidRPr="00FA5AC2">
        <w:rPr>
          <w:rFonts w:ascii="Times New Roman" w:hAnsi="Times New Roman" w:cs="Times New Roman"/>
          <w:sz w:val="24"/>
        </w:rPr>
        <w:t>a</w:t>
      </w:r>
      <w:r w:rsidR="00290DBD" w:rsidRPr="00FA5AC2">
        <w:rPr>
          <w:rFonts w:ascii="Times New Roman" w:hAnsi="Times New Roman" w:cs="Times New Roman"/>
          <w:sz w:val="24"/>
        </w:rPr>
        <w:t xml:space="preserve">s </w:t>
      </w:r>
      <w:bookmarkStart w:id="6" w:name="_Hlk84406027"/>
      <w:r w:rsidR="005248E9" w:rsidRPr="00FA5AC2">
        <w:rPr>
          <w:rFonts w:ascii="Times New Roman" w:hAnsi="Times New Roman" w:cs="Times New Roman"/>
          <w:sz w:val="24"/>
        </w:rPr>
        <w:t xml:space="preserve">prolonged </w:t>
      </w:r>
      <w:r w:rsidR="001343DB" w:rsidRPr="00FA5AC2">
        <w:rPr>
          <w:rFonts w:ascii="Times New Roman" w:hAnsi="Times New Roman" w:cs="Times New Roman"/>
          <w:sz w:val="24"/>
        </w:rPr>
        <w:t xml:space="preserve">and extreme </w:t>
      </w:r>
      <w:r w:rsidR="005248E9" w:rsidRPr="00FA5AC2">
        <w:rPr>
          <w:rFonts w:ascii="Times New Roman" w:hAnsi="Times New Roman" w:cs="Times New Roman"/>
          <w:sz w:val="24"/>
        </w:rPr>
        <w:t xml:space="preserve">below average </w:t>
      </w:r>
      <w:r w:rsidR="00290DBD" w:rsidRPr="00FA5AC2">
        <w:rPr>
          <w:rFonts w:ascii="Times New Roman" w:hAnsi="Times New Roman" w:cs="Times New Roman"/>
          <w:sz w:val="24"/>
        </w:rPr>
        <w:t xml:space="preserve">water availability </w:t>
      </w:r>
      <w:r w:rsidR="00E2657D">
        <w:rPr>
          <w:rFonts w:ascii="Times New Roman" w:hAnsi="Times New Roman" w:cs="Times New Roman"/>
          <w:sz w:val="24"/>
        </w:rPr>
        <w:t xml:space="preserve">relative to local mean annual precipitation </w:t>
      </w:r>
      <w:r w:rsidR="002128AA" w:rsidRPr="00FA5AC2">
        <w:rPr>
          <w:rFonts w:ascii="Times New Roman" w:hAnsi="Times New Roman" w:cs="Times New Roman"/>
          <w:sz w:val="24"/>
        </w:rPr>
        <w:t>that</w:t>
      </w:r>
      <w:r w:rsidR="008A229E" w:rsidRPr="00FA5AC2">
        <w:rPr>
          <w:rFonts w:ascii="Times New Roman" w:hAnsi="Times New Roman" w:cs="Times New Roman"/>
          <w:sz w:val="24"/>
        </w:rPr>
        <w:t xml:space="preserve"> extends into one or more wet seasons</w:t>
      </w:r>
      <w:r w:rsidR="001343DB" w:rsidRPr="00FA5AC2">
        <w:rPr>
          <w:rFonts w:ascii="Times New Roman" w:hAnsi="Times New Roman" w:cs="Times New Roman"/>
          <w:sz w:val="24"/>
        </w:rPr>
        <w:t xml:space="preserve"> </w:t>
      </w:r>
      <w:bookmarkEnd w:id="6"/>
      <w:r w:rsidR="001343DB" w:rsidRPr="00FA5AC2">
        <w:rPr>
          <w:rFonts w:ascii="Times New Roman" w:hAnsi="Times New Roman" w:cs="Times New Roman"/>
          <w:sz w:val="24"/>
        </w:rPr>
        <w:fldChar w:fldCharType="begin"/>
      </w:r>
      <w:r w:rsidR="001343DB" w:rsidRPr="00FA5AC2">
        <w:rPr>
          <w:rFonts w:ascii="Times New Roman" w:hAnsi="Times New Roman" w:cs="Times New Roman"/>
          <w:sz w:val="24"/>
        </w:rPr>
        <w:instrText xml:space="preserve"> ADDIN EN.CITE &lt;EndNote&gt;&lt;Cite&gt;&lt;Author&gt;Sankaran&lt;/Author&gt;&lt;Year&gt;2019&lt;/Year&gt;&lt;RecNum&gt;337&lt;/RecNum&gt;&lt;DisplayText&gt;(Sankaran, 2019)&lt;/DisplayText&gt;&lt;record&gt;&lt;rec-number&gt;337&lt;/rec-number&gt;&lt;foreign-keys&gt;&lt;key app="EN" db-id="ze5ea2escaff06eftvy502rs5vs52dpess2t" timestamp="1590322374"&gt;337&lt;/key&gt;&lt;/foreign-keys&gt;&lt;ref-type name="Journal Article"&gt;17&lt;/ref-type&gt;&lt;contributors&gt;&lt;authors&gt;&lt;author&gt;Sankaran, Mahesh&lt;/author&gt;&lt;/authors&gt;&lt;/contributors&gt;&lt;titles&gt;&lt;title&gt;Droughts and the ecological future of tropical savanna vegetation&lt;/title&gt;&lt;secondary-title&gt;Journal of Ecology&lt;/secondary-title&gt;&lt;/titles&gt;&lt;periodical&gt;&lt;full-title&gt;Journal of Ecology&lt;/full-title&gt;&lt;/periodical&gt;&lt;pages&gt;1531-1549&lt;/pages&gt;&lt;volume&gt;107&lt;/volume&gt;&lt;number&gt;4&lt;/number&gt;&lt;dates&gt;&lt;year&gt;2019&lt;/year&gt;&lt;/dates&gt;&lt;isbn&gt;0022-0477&lt;/isbn&gt;&lt;urls&gt;&lt;related-urls&gt;&lt;url&gt;https://besjournals.onlinelibrary.wiley.com/doi/abs/10.1111/1365-2745.13195&lt;/url&gt;&lt;/related-urls&gt;&lt;/urls&gt;&lt;electronic-resource-num&gt;10.1111/1365-2745.13195&lt;/electronic-resource-num&gt;&lt;/record&gt;&lt;/Cite&gt;&lt;/EndNote&gt;</w:instrText>
      </w:r>
      <w:r w:rsidR="001343DB" w:rsidRPr="00FA5AC2">
        <w:rPr>
          <w:rFonts w:ascii="Times New Roman" w:hAnsi="Times New Roman" w:cs="Times New Roman"/>
          <w:sz w:val="24"/>
        </w:rPr>
        <w:fldChar w:fldCharType="separate"/>
      </w:r>
      <w:r w:rsidR="001343DB" w:rsidRPr="00FA5AC2">
        <w:rPr>
          <w:rFonts w:ascii="Times New Roman" w:hAnsi="Times New Roman" w:cs="Times New Roman"/>
          <w:noProof/>
          <w:sz w:val="24"/>
        </w:rPr>
        <w:t>(Sankaran, 2019)</w:t>
      </w:r>
      <w:r w:rsidR="001343DB" w:rsidRPr="00FA5AC2">
        <w:rPr>
          <w:rFonts w:ascii="Times New Roman" w:hAnsi="Times New Roman" w:cs="Times New Roman"/>
          <w:sz w:val="24"/>
        </w:rPr>
        <w:fldChar w:fldCharType="end"/>
      </w:r>
      <w:r w:rsidR="008660CF" w:rsidRPr="00FA5AC2">
        <w:rPr>
          <w:rFonts w:ascii="Times New Roman" w:hAnsi="Times New Roman" w:cs="Times New Roman"/>
          <w:sz w:val="24"/>
        </w:rPr>
        <w:t xml:space="preserve"> </w:t>
      </w:r>
      <w:r w:rsidR="000041D4" w:rsidRPr="00FA5AC2">
        <w:rPr>
          <w:rFonts w:ascii="Times New Roman" w:hAnsi="Times New Roman" w:cs="Times New Roman"/>
          <w:sz w:val="24"/>
        </w:rPr>
        <w:t xml:space="preserve">and </w:t>
      </w:r>
      <w:r w:rsidR="00E901DA">
        <w:rPr>
          <w:rFonts w:ascii="Times New Roman" w:hAnsi="Times New Roman" w:cs="Times New Roman"/>
          <w:sz w:val="24"/>
        </w:rPr>
        <w:t>multi-annual droughts have been shown to occur periodically in savanna ecosystems – especially semi-arid ones</w:t>
      </w:r>
      <w:r w:rsidR="002220BF">
        <w:rPr>
          <w:rFonts w:ascii="Times New Roman" w:hAnsi="Times New Roman" w:cs="Times New Roman"/>
          <w:sz w:val="24"/>
        </w:rPr>
        <w:t xml:space="preserve"> </w:t>
      </w:r>
      <w:r w:rsidR="00982421">
        <w:rPr>
          <w:rFonts w:ascii="Times New Roman" w:hAnsi="Times New Roman" w:cs="Times New Roman"/>
          <w:sz w:val="24"/>
        </w:rPr>
        <w:fldChar w:fldCharType="begin"/>
      </w:r>
      <w:r w:rsidR="00982421">
        <w:rPr>
          <w:rFonts w:ascii="Times New Roman" w:hAnsi="Times New Roman" w:cs="Times New Roman"/>
          <w:sz w:val="24"/>
        </w:rPr>
        <w:instrText xml:space="preserve"> ADDIN EN.CITE &lt;EndNote&gt;&lt;Cite&gt;&lt;Author&gt;Mason&lt;/Author&gt;&lt;Year&gt;2000&lt;/Year&gt;&lt;RecNum&gt;639&lt;/RecNum&gt;&lt;DisplayText&gt;(Mason and Tyson, 2000, Tyson et al., 2002)&lt;/DisplayText&gt;&lt;record&gt;&lt;rec-number&gt;639&lt;/rec-number&gt;&lt;foreign-keys&gt;&lt;key app="EN" db-id="ze5ea2escaff06eftvy502rs5vs52dpess2t" timestamp="1638013789"&gt;639&lt;/key&gt;&lt;/foreign-keys&gt;&lt;ref-type name="Journal Article"&gt;17&lt;/ref-type&gt;&lt;contributors&gt;&lt;authors&gt;&lt;author&gt;Mason, Simon J&lt;/author&gt;&lt;author&gt;Tyson, Peter&lt;/author&gt;&lt;/authors&gt;&lt;/contributors&gt;&lt;titles&gt;&lt;title&gt;The occurrence and predictability of droughts over southern Africa&lt;/title&gt;&lt;/titles&gt;&lt;dates&gt;&lt;year&gt;2000&lt;/year&gt;&lt;/dates&gt;&lt;urls&gt;&lt;/urls&gt;&lt;/record&gt;&lt;/Cite&gt;&lt;Cite&gt;&lt;Author&gt;Tyson&lt;/Author&gt;&lt;Year&gt;2002&lt;/Year&gt;&lt;RecNum&gt;638&lt;/RecNum&gt;&lt;record&gt;&lt;rec-number&gt;638&lt;/rec-number&gt;&lt;foreign-keys&gt;&lt;key app="EN" db-id="ze5ea2escaff06eftvy502rs5vs52dpess2t" timestamp="1638013742"&gt;638&lt;/key&gt;&lt;/foreign-keys&gt;&lt;ref-type name="Journal Article"&gt;17&lt;/ref-type&gt;&lt;contributors&gt;&lt;authors&gt;&lt;author&gt;Tyson, P. D.&lt;/author&gt;&lt;author&gt;Cooper, G. R. J.&lt;/author&gt;&lt;author&gt;McCarthy, T. S.&lt;/author&gt;&lt;/authors&gt;&lt;/contributors&gt;&lt;titles&gt;&lt;title&gt;Millennial to multi-decadal variability in the climate of southern Africa&lt;/title&gt;&lt;secondary-title&gt;International Journal of Climatology&lt;/secondary-title&gt;&lt;/titles&gt;&lt;periodical&gt;&lt;full-title&gt;International Journal of Climatology&lt;/full-title&gt;&lt;/periodical&gt;&lt;pages&gt;1105-1117&lt;/pages&gt;&lt;volume&gt;22&lt;/volume&gt;&lt;number&gt;9&lt;/number&gt;&lt;dates&gt;&lt;year&gt;2002&lt;/year&gt;&lt;/dates&gt;&lt;isbn&gt;0899-8418&lt;/isbn&gt;&lt;urls&gt;&lt;related-urls&gt;&lt;url&gt;https://rmets.onlinelibrary.wiley.com/doi/abs/10.1002/joc.787&lt;/url&gt;&lt;/related-urls&gt;&lt;/urls&gt;&lt;electronic-resource-num&gt;https://doi.org/10.1002/joc.787&lt;/electronic-resource-num&gt;&lt;/record&gt;&lt;/Cite&gt;&lt;/EndNote&gt;</w:instrText>
      </w:r>
      <w:r w:rsidR="00982421">
        <w:rPr>
          <w:rFonts w:ascii="Times New Roman" w:hAnsi="Times New Roman" w:cs="Times New Roman"/>
          <w:sz w:val="24"/>
        </w:rPr>
        <w:fldChar w:fldCharType="separate"/>
      </w:r>
      <w:r w:rsidR="00982421">
        <w:rPr>
          <w:rFonts w:ascii="Times New Roman" w:hAnsi="Times New Roman" w:cs="Times New Roman"/>
          <w:noProof/>
          <w:sz w:val="24"/>
        </w:rPr>
        <w:t>(Mason and Tyson, 2000, Tyson et al., 2002)</w:t>
      </w:r>
      <w:r w:rsidR="00982421">
        <w:rPr>
          <w:rFonts w:ascii="Times New Roman" w:hAnsi="Times New Roman" w:cs="Times New Roman"/>
          <w:sz w:val="24"/>
        </w:rPr>
        <w:fldChar w:fldCharType="end"/>
      </w:r>
      <w:r w:rsidR="00E901DA">
        <w:rPr>
          <w:rFonts w:ascii="Times New Roman" w:hAnsi="Times New Roman" w:cs="Times New Roman"/>
          <w:sz w:val="24"/>
        </w:rPr>
        <w:t>.</w:t>
      </w:r>
      <w:r w:rsidR="00A83358" w:rsidRPr="00FA5AC2">
        <w:rPr>
          <w:rFonts w:ascii="Times New Roman" w:hAnsi="Times New Roman" w:cs="Times New Roman"/>
          <w:sz w:val="24"/>
        </w:rPr>
        <w:t xml:space="preserve"> </w:t>
      </w:r>
      <w:r w:rsidR="008660CF" w:rsidRPr="00FA5AC2">
        <w:rPr>
          <w:rFonts w:ascii="Times New Roman" w:hAnsi="Times New Roman" w:cs="Times New Roman"/>
          <w:sz w:val="24"/>
        </w:rPr>
        <w:t>D</w:t>
      </w:r>
      <w:r w:rsidR="00A83358" w:rsidRPr="00FA5AC2">
        <w:rPr>
          <w:rFonts w:ascii="Times New Roman" w:hAnsi="Times New Roman" w:cs="Times New Roman"/>
          <w:sz w:val="24"/>
        </w:rPr>
        <w:t>rought</w:t>
      </w:r>
      <w:r w:rsidR="00F712A8" w:rsidRPr="00FA5AC2">
        <w:rPr>
          <w:rFonts w:ascii="Times New Roman" w:hAnsi="Times New Roman" w:cs="Times New Roman"/>
          <w:sz w:val="24"/>
        </w:rPr>
        <w:t xml:space="preserve"> </w:t>
      </w:r>
      <w:r w:rsidR="00E55FD9" w:rsidRPr="00FA5AC2">
        <w:rPr>
          <w:rFonts w:ascii="Times New Roman" w:hAnsi="Times New Roman" w:cs="Times New Roman"/>
          <w:sz w:val="24"/>
        </w:rPr>
        <w:t>ha</w:t>
      </w:r>
      <w:r w:rsidR="00290DBD" w:rsidRPr="00FA5AC2">
        <w:rPr>
          <w:rFonts w:ascii="Times New Roman" w:hAnsi="Times New Roman" w:cs="Times New Roman"/>
          <w:sz w:val="24"/>
        </w:rPr>
        <w:t xml:space="preserve">s been </w:t>
      </w:r>
      <w:r w:rsidR="00EE1625" w:rsidRPr="00FA5AC2">
        <w:rPr>
          <w:rFonts w:ascii="Times New Roman" w:hAnsi="Times New Roman" w:cs="Times New Roman"/>
          <w:sz w:val="24"/>
        </w:rPr>
        <w:t xml:space="preserve">observed </w:t>
      </w:r>
      <w:r w:rsidR="00290DBD" w:rsidRPr="00FA5AC2">
        <w:rPr>
          <w:rFonts w:ascii="Times New Roman" w:hAnsi="Times New Roman" w:cs="Times New Roman"/>
          <w:sz w:val="24"/>
        </w:rPr>
        <w:t>to</w:t>
      </w:r>
      <w:r w:rsidR="00A83358" w:rsidRPr="00FA5AC2">
        <w:rPr>
          <w:rFonts w:ascii="Times New Roman" w:hAnsi="Times New Roman" w:cs="Times New Roman"/>
          <w:sz w:val="24"/>
        </w:rPr>
        <w:t xml:space="preserve"> cause mortality </w:t>
      </w:r>
      <w:r w:rsidR="00290DBD" w:rsidRPr="00FA5AC2">
        <w:rPr>
          <w:rFonts w:ascii="Times New Roman" w:hAnsi="Times New Roman" w:cs="Times New Roman"/>
          <w:sz w:val="24"/>
        </w:rPr>
        <w:t>and</w:t>
      </w:r>
      <w:r w:rsidR="00A83358" w:rsidRPr="00FA5AC2">
        <w:rPr>
          <w:rFonts w:ascii="Times New Roman" w:hAnsi="Times New Roman" w:cs="Times New Roman"/>
          <w:sz w:val="24"/>
        </w:rPr>
        <w:t xml:space="preserve"> dieback</w:t>
      </w:r>
      <w:r w:rsidR="00EF64CB" w:rsidRPr="00FA5AC2">
        <w:rPr>
          <w:rFonts w:ascii="Times New Roman" w:hAnsi="Times New Roman" w:cs="Times New Roman"/>
          <w:sz w:val="24"/>
        </w:rPr>
        <w:t xml:space="preserve"> within </w:t>
      </w:r>
      <w:r w:rsidR="0061317F">
        <w:rPr>
          <w:rFonts w:ascii="Times New Roman" w:hAnsi="Times New Roman" w:cs="Times New Roman"/>
          <w:sz w:val="24"/>
        </w:rPr>
        <w:t>juvenile and adult tree</w:t>
      </w:r>
      <w:r w:rsidR="0061317F" w:rsidRPr="00FA5AC2">
        <w:rPr>
          <w:rFonts w:ascii="Times New Roman" w:hAnsi="Times New Roman" w:cs="Times New Roman"/>
          <w:sz w:val="24"/>
        </w:rPr>
        <w:t xml:space="preserve"> </w:t>
      </w:r>
      <w:r w:rsidR="00EF64CB" w:rsidRPr="00FA5AC2">
        <w:rPr>
          <w:rFonts w:ascii="Times New Roman" w:hAnsi="Times New Roman" w:cs="Times New Roman"/>
          <w:sz w:val="24"/>
        </w:rPr>
        <w:t>communities</w:t>
      </w:r>
      <w:r w:rsidR="00663AD4" w:rsidRPr="00FA5AC2">
        <w:rPr>
          <w:rFonts w:ascii="Times New Roman" w:hAnsi="Times New Roman" w:cs="Times New Roman"/>
          <w:sz w:val="24"/>
        </w:rPr>
        <w:t xml:space="preserve"> </w:t>
      </w:r>
      <w:r w:rsidR="008660CF" w:rsidRPr="00FA5AC2">
        <w:rPr>
          <w:rFonts w:ascii="Times New Roman" w:hAnsi="Times New Roman" w:cs="Times New Roman"/>
          <w:sz w:val="24"/>
        </w:rPr>
        <w:fldChar w:fldCharType="begin">
          <w:fldData xml:space="preserve">PEVuZE5vdGU+PENpdGU+PEF1dGhvcj5DYXNlPC9BdXRob3I+PFllYXI+MjAxOTwvWWVhcj48UmVj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</w:fldData>
        </w:fldChar>
      </w:r>
      <w:r w:rsidR="008660CF" w:rsidRPr="00FA5AC2">
        <w:rPr>
          <w:rFonts w:ascii="Times New Roman" w:hAnsi="Times New Roman" w:cs="Times New Roman"/>
          <w:sz w:val="24"/>
        </w:rPr>
        <w:instrText xml:space="preserve"> ADDIN EN.CITE </w:instrText>
      </w:r>
      <w:r w:rsidR="008660CF" w:rsidRPr="00FA5AC2">
        <w:rPr>
          <w:rFonts w:ascii="Times New Roman" w:hAnsi="Times New Roman" w:cs="Times New Roman"/>
          <w:sz w:val="24"/>
        </w:rPr>
        <w:fldChar w:fldCharType="begin">
          <w:fldData xml:space="preserve">PEVuZE5vdGU+PENpdGU+PEF1dGhvcj5DYXNlPC9BdXRob3I+PFllYXI+MjAxOTwvWWVhcj48UmVj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</w:fldData>
        </w:fldChar>
      </w:r>
      <w:r w:rsidR="008660CF" w:rsidRPr="00FA5AC2">
        <w:rPr>
          <w:rFonts w:ascii="Times New Roman" w:hAnsi="Times New Roman" w:cs="Times New Roman"/>
          <w:sz w:val="24"/>
        </w:rPr>
        <w:instrText xml:space="preserve"> ADDIN EN.CITE.DATA </w:instrText>
      </w:r>
      <w:r w:rsidR="008660CF" w:rsidRPr="00FA5AC2">
        <w:rPr>
          <w:rFonts w:ascii="Times New Roman" w:hAnsi="Times New Roman" w:cs="Times New Roman"/>
          <w:sz w:val="24"/>
        </w:rPr>
      </w:r>
      <w:r w:rsidR="008660CF" w:rsidRPr="00FA5AC2">
        <w:rPr>
          <w:rFonts w:ascii="Times New Roman" w:hAnsi="Times New Roman" w:cs="Times New Roman"/>
          <w:sz w:val="24"/>
        </w:rPr>
        <w:fldChar w:fldCharType="end"/>
      </w:r>
      <w:r w:rsidR="008660CF" w:rsidRPr="00FA5AC2">
        <w:rPr>
          <w:rFonts w:ascii="Times New Roman" w:hAnsi="Times New Roman" w:cs="Times New Roman"/>
          <w:sz w:val="24"/>
        </w:rPr>
      </w:r>
      <w:r w:rsidR="008660CF" w:rsidRPr="00FA5AC2">
        <w:rPr>
          <w:rFonts w:ascii="Times New Roman" w:hAnsi="Times New Roman" w:cs="Times New Roman"/>
          <w:sz w:val="24"/>
        </w:rPr>
        <w:fldChar w:fldCharType="separate"/>
      </w:r>
      <w:r w:rsidR="008660CF" w:rsidRPr="00FA5AC2">
        <w:rPr>
          <w:rFonts w:ascii="Times New Roman" w:hAnsi="Times New Roman" w:cs="Times New Roman"/>
          <w:noProof/>
          <w:sz w:val="24"/>
        </w:rPr>
        <w:t>(Case et al., 2019, Fensham et al., 2009, Sankaran, 2019)</w:t>
      </w:r>
      <w:r w:rsidR="008660CF" w:rsidRPr="00FA5AC2">
        <w:rPr>
          <w:rFonts w:ascii="Times New Roman" w:hAnsi="Times New Roman" w:cs="Times New Roman"/>
          <w:sz w:val="24"/>
        </w:rPr>
        <w:fldChar w:fldCharType="end"/>
      </w:r>
      <w:r w:rsidR="00E80F15" w:rsidRPr="00FA5AC2">
        <w:rPr>
          <w:rFonts w:ascii="Times New Roman" w:hAnsi="Times New Roman" w:cs="Times New Roman"/>
          <w:sz w:val="24"/>
        </w:rPr>
        <w:t xml:space="preserve"> and </w:t>
      </w:r>
      <w:r w:rsidR="00E05655" w:rsidRPr="00FA5AC2">
        <w:rPr>
          <w:rFonts w:ascii="Times New Roman" w:hAnsi="Times New Roman" w:cs="Times New Roman"/>
          <w:sz w:val="24"/>
        </w:rPr>
        <w:t xml:space="preserve">reductions </w:t>
      </w:r>
      <w:r w:rsidR="004B564B" w:rsidRPr="00FA5AC2">
        <w:rPr>
          <w:rFonts w:ascii="Times New Roman" w:hAnsi="Times New Roman" w:cs="Times New Roman"/>
          <w:sz w:val="24"/>
        </w:rPr>
        <w:t xml:space="preserve">in </w:t>
      </w:r>
      <w:r w:rsidR="00E05655" w:rsidRPr="00FA5AC2">
        <w:rPr>
          <w:rFonts w:ascii="Times New Roman" w:hAnsi="Times New Roman" w:cs="Times New Roman"/>
          <w:sz w:val="24"/>
        </w:rPr>
        <w:t xml:space="preserve">plant </w:t>
      </w:r>
      <w:r w:rsidR="004B564B" w:rsidRPr="00FA5AC2">
        <w:rPr>
          <w:rFonts w:ascii="Times New Roman" w:hAnsi="Times New Roman" w:cs="Times New Roman"/>
          <w:sz w:val="24"/>
        </w:rPr>
        <w:t>species richness</w:t>
      </w:r>
      <w:r w:rsidR="003259C7" w:rsidRPr="00FA5AC2">
        <w:rPr>
          <w:rFonts w:ascii="Times New Roman" w:hAnsi="Times New Roman" w:cs="Times New Roman"/>
          <w:sz w:val="24"/>
        </w:rPr>
        <w:t xml:space="preserve"> </w:t>
      </w:r>
      <w:r w:rsidR="00A92FA7" w:rsidRPr="00FA5AC2">
        <w:rPr>
          <w:rFonts w:ascii="Times New Roman" w:hAnsi="Times New Roman" w:cs="Times New Roman"/>
          <w:sz w:val="24"/>
        </w:rPr>
        <w:fldChar w:fldCharType="begin">
          <w:fldData xml:space="preserve">PEVuZE5vdGU+PENpdGU+PEF1dGhvcj52YW4gQWFyZHQ8L0F1dGhvcj48WWVhcj4yMDIwPC9ZZWFy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</w:fldData>
        </w:fldChar>
      </w:r>
      <w:r w:rsidR="004B564B" w:rsidRPr="00FA5AC2">
        <w:rPr>
          <w:rFonts w:ascii="Times New Roman" w:hAnsi="Times New Roman" w:cs="Times New Roman"/>
          <w:sz w:val="24"/>
        </w:rPr>
        <w:instrText xml:space="preserve"> ADDIN EN.CITE </w:instrText>
      </w:r>
      <w:r w:rsidR="004B564B" w:rsidRPr="00FA5AC2">
        <w:rPr>
          <w:rFonts w:ascii="Times New Roman" w:hAnsi="Times New Roman" w:cs="Times New Roman"/>
          <w:sz w:val="24"/>
        </w:rPr>
        <w:fldChar w:fldCharType="begin">
          <w:fldData xml:space="preserve">PEVuZE5vdGU+PENpdGU+PEF1dGhvcj52YW4gQWFyZHQ8L0F1dGhvcj48WWVhcj4yMDIwPC9ZZWFy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</w:fldData>
        </w:fldChar>
      </w:r>
      <w:r w:rsidR="004B564B" w:rsidRPr="00FA5AC2">
        <w:rPr>
          <w:rFonts w:ascii="Times New Roman" w:hAnsi="Times New Roman" w:cs="Times New Roman"/>
          <w:sz w:val="24"/>
        </w:rPr>
        <w:instrText xml:space="preserve"> ADDIN EN.CITE.DATA </w:instrText>
      </w:r>
      <w:r w:rsidR="004B564B" w:rsidRPr="00FA5AC2">
        <w:rPr>
          <w:rFonts w:ascii="Times New Roman" w:hAnsi="Times New Roman" w:cs="Times New Roman"/>
          <w:sz w:val="24"/>
        </w:rPr>
      </w:r>
      <w:r w:rsidR="004B564B" w:rsidRPr="00FA5AC2">
        <w:rPr>
          <w:rFonts w:ascii="Times New Roman" w:hAnsi="Times New Roman" w:cs="Times New Roman"/>
          <w:sz w:val="24"/>
        </w:rPr>
        <w:fldChar w:fldCharType="end"/>
      </w:r>
      <w:r w:rsidR="00A92FA7" w:rsidRPr="00FA5AC2">
        <w:rPr>
          <w:rFonts w:ascii="Times New Roman" w:hAnsi="Times New Roman" w:cs="Times New Roman"/>
          <w:sz w:val="24"/>
        </w:rPr>
      </w:r>
      <w:r w:rsidR="00A92FA7" w:rsidRPr="00FA5AC2">
        <w:rPr>
          <w:rFonts w:ascii="Times New Roman" w:hAnsi="Times New Roman" w:cs="Times New Roman"/>
          <w:sz w:val="24"/>
        </w:rPr>
        <w:fldChar w:fldCharType="separate"/>
      </w:r>
      <w:r w:rsidR="004B564B" w:rsidRPr="00FA5AC2">
        <w:rPr>
          <w:rFonts w:ascii="Times New Roman" w:hAnsi="Times New Roman" w:cs="Times New Roman"/>
          <w:noProof/>
          <w:sz w:val="24"/>
        </w:rPr>
        <w:t>(van Aardt et al., 2020, Sankaran, 2019)</w:t>
      </w:r>
      <w:r w:rsidR="00A92FA7" w:rsidRPr="00FA5AC2">
        <w:rPr>
          <w:rFonts w:ascii="Times New Roman" w:hAnsi="Times New Roman" w:cs="Times New Roman"/>
          <w:sz w:val="24"/>
        </w:rPr>
        <w:fldChar w:fldCharType="end"/>
      </w:r>
      <w:r w:rsidR="00A92FA7" w:rsidRPr="00FA5AC2">
        <w:rPr>
          <w:rFonts w:ascii="Times New Roman" w:hAnsi="Times New Roman" w:cs="Times New Roman"/>
          <w:sz w:val="24"/>
        </w:rPr>
        <w:t xml:space="preserve">. Tree </w:t>
      </w:r>
      <w:r w:rsidR="00546B12" w:rsidRPr="00FA5AC2">
        <w:rPr>
          <w:rFonts w:ascii="Times New Roman" w:hAnsi="Times New Roman" w:cs="Times New Roman"/>
          <w:sz w:val="24"/>
        </w:rPr>
        <w:t>m</w:t>
      </w:r>
      <w:r w:rsidR="00716345" w:rsidRPr="00FA5AC2" w:rsidDel="00355AFC">
        <w:rPr>
          <w:rFonts w:ascii="Times New Roman" w:hAnsi="Times New Roman" w:cs="Times New Roman"/>
          <w:sz w:val="24"/>
        </w:rPr>
        <w:t xml:space="preserve">ortality </w:t>
      </w:r>
      <w:r w:rsidR="00C55642" w:rsidRPr="00FA5AC2">
        <w:rPr>
          <w:rFonts w:ascii="Times New Roman" w:hAnsi="Times New Roman" w:cs="Times New Roman"/>
          <w:sz w:val="24"/>
        </w:rPr>
        <w:t>was</w:t>
      </w:r>
      <w:r w:rsidR="00716345" w:rsidRPr="00FA5AC2" w:rsidDel="00355AFC">
        <w:rPr>
          <w:rFonts w:ascii="Times New Roman" w:hAnsi="Times New Roman" w:cs="Times New Roman"/>
          <w:sz w:val="24"/>
        </w:rPr>
        <w:t xml:space="preserve"> reported in the </w:t>
      </w:r>
      <w:r w:rsidR="00C55642" w:rsidRPr="00FA5AC2">
        <w:rPr>
          <w:rFonts w:ascii="Times New Roman" w:hAnsi="Times New Roman" w:cs="Times New Roman"/>
          <w:sz w:val="24"/>
        </w:rPr>
        <w:t>2014</w:t>
      </w:r>
      <w:r w:rsidR="0057169B" w:rsidRPr="00FA5AC2">
        <w:rPr>
          <w:rFonts w:ascii="Times New Roman" w:hAnsi="Times New Roman" w:cs="Times New Roman"/>
          <w:sz w:val="24"/>
        </w:rPr>
        <w:t xml:space="preserve"> </w:t>
      </w:r>
      <w:r w:rsidR="00BB534C" w:rsidRPr="00FA5AC2">
        <w:rPr>
          <w:rFonts w:ascii="Times New Roman" w:hAnsi="Times New Roman" w:cs="Times New Roman"/>
          <w:sz w:val="24"/>
        </w:rPr>
        <w:t>–</w:t>
      </w:r>
      <w:r w:rsidR="0057169B" w:rsidRPr="00FA5AC2">
        <w:rPr>
          <w:rFonts w:ascii="Times New Roman" w:hAnsi="Times New Roman" w:cs="Times New Roman"/>
          <w:sz w:val="24"/>
        </w:rPr>
        <w:t xml:space="preserve"> </w:t>
      </w:r>
      <w:r w:rsidR="00C55642" w:rsidRPr="00FA5AC2">
        <w:rPr>
          <w:rFonts w:ascii="Times New Roman" w:hAnsi="Times New Roman" w:cs="Times New Roman"/>
          <w:sz w:val="24"/>
        </w:rPr>
        <w:t>2016</w:t>
      </w:r>
      <w:r w:rsidR="0057169B" w:rsidRPr="00FA5AC2">
        <w:rPr>
          <w:rFonts w:ascii="Times New Roman" w:hAnsi="Times New Roman" w:cs="Times New Roman"/>
          <w:sz w:val="24"/>
        </w:rPr>
        <w:t xml:space="preserve"> </w:t>
      </w:r>
      <w:r w:rsidR="00C55642" w:rsidRPr="00FA5AC2">
        <w:rPr>
          <w:rFonts w:ascii="Times New Roman" w:hAnsi="Times New Roman" w:cs="Times New Roman"/>
          <w:sz w:val="24"/>
        </w:rPr>
        <w:t>drought</w:t>
      </w:r>
      <w:r w:rsidR="00D17122" w:rsidRPr="00FA5AC2">
        <w:rPr>
          <w:rFonts w:ascii="Times New Roman" w:hAnsi="Times New Roman" w:cs="Times New Roman"/>
          <w:sz w:val="24"/>
        </w:rPr>
        <w:t xml:space="preserve"> in the Nkuhlu area, near Skukuza, in the</w:t>
      </w:r>
      <w:r w:rsidR="00C55642" w:rsidRPr="00FA5AC2">
        <w:rPr>
          <w:rFonts w:ascii="Times New Roman" w:hAnsi="Times New Roman" w:cs="Times New Roman"/>
          <w:sz w:val="24"/>
        </w:rPr>
        <w:t xml:space="preserve"> </w:t>
      </w:r>
      <w:r w:rsidR="00716345" w:rsidRPr="00FA5AC2" w:rsidDel="00355AFC">
        <w:rPr>
          <w:rFonts w:ascii="Times New Roman" w:hAnsi="Times New Roman" w:cs="Times New Roman"/>
          <w:sz w:val="24"/>
        </w:rPr>
        <w:t>Kruger National Park in South Africa</w:t>
      </w:r>
      <w:r w:rsidR="00F148B2">
        <w:rPr>
          <w:rFonts w:ascii="Times New Roman" w:hAnsi="Times New Roman" w:cs="Times New Roman"/>
          <w:sz w:val="24"/>
        </w:rPr>
        <w:t xml:space="preserve"> </w:t>
      </w:r>
      <w:r w:rsidR="00716345" w:rsidRPr="00FA5AC2" w:rsidDel="00355AFC">
        <w:rPr>
          <w:rFonts w:ascii="Times New Roman" w:hAnsi="Times New Roman" w:cs="Times New Roman"/>
          <w:sz w:val="24"/>
        </w:rPr>
        <w:fldChar w:fldCharType="begin"/>
      </w:r>
      <w:r w:rsidR="00716345" w:rsidRPr="00FA5AC2" w:rsidDel="00355AFC">
        <w:rPr>
          <w:rFonts w:ascii="Times New Roman" w:hAnsi="Times New Roman" w:cs="Times New Roman"/>
          <w:sz w:val="24"/>
        </w:rPr>
        <w:instrText xml:space="preserve"> ADDIN EN.CITE &lt;EndNote&gt;&lt;Cite&gt;&lt;Author&gt;Case&lt;/Author&gt;&lt;Year&gt;2019&lt;/Year&gt;&lt;RecNum&gt;344&lt;/RecNum&gt;&lt;DisplayText&gt;(Case et al., 2019)&lt;/DisplayText&gt;&lt;record&gt;&lt;rec-number&gt;344&lt;/rec-number&gt;&lt;foreign-keys&gt;&lt;key app="EN" db-id="ze5ea2escaff06eftvy502rs5vs52dpess2t" timestamp="1590346830"&gt;344&lt;/key&gt;&lt;/foreign-keys&gt;&lt;ref-type name="Journal Article"&gt;17&lt;/ref-type&gt;&lt;contributors&gt;&lt;authors&gt;&lt;author&gt;Case, Madelon F.&lt;/author&gt;&lt;author&gt;Wigley-Coetsee, Corli&lt;/author&gt;&lt;author&gt;Nzima, Noel&lt;/author&gt;&lt;author&gt;Scogings, Peter F.&lt;/author&gt;&lt;author&gt;Staver, A. Carla&lt;/author&gt;&lt;/authors&gt;&lt;/contributors&gt;&lt;titles&gt;&lt;title&gt;Severe drought limits trees in a semi-arid savanna&lt;/title&gt;&lt;secondary-title&gt;Ecology&lt;/secondary-title&gt;&lt;/titles&gt;&lt;periodical&gt;&lt;full-title&gt;Ecology&lt;/full-title&gt;&lt;/periodical&gt;&lt;pages&gt;e02842&lt;/pages&gt;&lt;volume&gt;100&lt;/volume&gt;&lt;number&gt;11&lt;/number&gt;&lt;dates&gt;&lt;year&gt;2019&lt;/year&gt;&lt;/dates&gt;&lt;isbn&gt;0012-9658&lt;/isbn&gt;&lt;urls&gt;&lt;related-urls&gt;&lt;url&gt;https://esajournals.onlinelibrary.wiley.com/doi/abs/10.1002/ecy.2842&lt;/url&gt;&lt;/related-urls&gt;&lt;/urls&gt;&lt;electronic-resource-num&gt;10.1002/ecy.2842&lt;/electronic-resource-num&gt;&lt;/record&gt;&lt;/Cite&gt;&lt;/EndNote&gt;</w:instrText>
      </w:r>
      <w:r w:rsidR="00716345" w:rsidRPr="00FA5AC2" w:rsidDel="00355AFC">
        <w:rPr>
          <w:rFonts w:ascii="Times New Roman" w:hAnsi="Times New Roman" w:cs="Times New Roman"/>
          <w:sz w:val="24"/>
        </w:rPr>
        <w:fldChar w:fldCharType="separate"/>
      </w:r>
      <w:r w:rsidR="00716345" w:rsidRPr="00FA5AC2" w:rsidDel="00355AFC">
        <w:rPr>
          <w:rFonts w:ascii="Times New Roman" w:hAnsi="Times New Roman" w:cs="Times New Roman"/>
          <w:noProof/>
          <w:sz w:val="24"/>
        </w:rPr>
        <w:t>(Case et al., 2019)</w:t>
      </w:r>
      <w:r w:rsidR="00716345" w:rsidRPr="00FA5AC2" w:rsidDel="00355AFC">
        <w:rPr>
          <w:rFonts w:ascii="Times New Roman" w:hAnsi="Times New Roman" w:cs="Times New Roman"/>
          <w:sz w:val="24"/>
        </w:rPr>
        <w:fldChar w:fldCharType="end"/>
      </w:r>
      <w:r w:rsidR="00716345" w:rsidRPr="00FA5AC2" w:rsidDel="00355AFC">
        <w:rPr>
          <w:rFonts w:ascii="Times New Roman" w:hAnsi="Times New Roman" w:cs="Times New Roman"/>
          <w:sz w:val="24"/>
        </w:rPr>
        <w:t>, and</w:t>
      </w:r>
      <w:r w:rsidR="00A92FA7" w:rsidRPr="00FA5AC2">
        <w:rPr>
          <w:rFonts w:ascii="Times New Roman" w:hAnsi="Times New Roman" w:cs="Times New Roman"/>
          <w:sz w:val="24"/>
        </w:rPr>
        <w:t xml:space="preserve"> </w:t>
      </w:r>
      <w:r w:rsidR="00C55642" w:rsidRPr="00FA5AC2">
        <w:rPr>
          <w:rFonts w:ascii="Times New Roman" w:hAnsi="Times New Roman" w:cs="Times New Roman"/>
          <w:sz w:val="24"/>
        </w:rPr>
        <w:t xml:space="preserve">also recorded </w:t>
      </w:r>
      <w:r w:rsidR="00D53650" w:rsidRPr="00FA5AC2" w:rsidDel="00355AFC">
        <w:rPr>
          <w:rFonts w:ascii="Times New Roman" w:hAnsi="Times New Roman" w:cs="Times New Roman"/>
          <w:sz w:val="24"/>
        </w:rPr>
        <w:t xml:space="preserve">in savannas of </w:t>
      </w:r>
      <w:r w:rsidR="00A92FA7" w:rsidRPr="00FA5AC2" w:rsidDel="00355AFC">
        <w:rPr>
          <w:rFonts w:ascii="Times New Roman" w:hAnsi="Times New Roman" w:cs="Times New Roman"/>
          <w:sz w:val="24"/>
        </w:rPr>
        <w:t>north</w:t>
      </w:r>
      <w:r w:rsidR="00A92FA7" w:rsidRPr="00FA5AC2">
        <w:rPr>
          <w:rFonts w:ascii="Times New Roman" w:hAnsi="Times New Roman" w:cs="Times New Roman"/>
          <w:sz w:val="24"/>
        </w:rPr>
        <w:t>-eastern</w:t>
      </w:r>
      <w:r w:rsidR="00A92FA7" w:rsidRPr="00FA5AC2" w:rsidDel="00355AFC">
        <w:rPr>
          <w:rFonts w:ascii="Times New Roman" w:hAnsi="Times New Roman" w:cs="Times New Roman"/>
          <w:sz w:val="24"/>
        </w:rPr>
        <w:t xml:space="preserve"> </w:t>
      </w:r>
      <w:r w:rsidR="00D53650" w:rsidRPr="00FA5AC2" w:rsidDel="00355AFC">
        <w:rPr>
          <w:rFonts w:ascii="Times New Roman" w:hAnsi="Times New Roman" w:cs="Times New Roman"/>
          <w:sz w:val="24"/>
        </w:rPr>
        <w:t>Australia</w:t>
      </w:r>
      <w:r w:rsidR="00C55642" w:rsidRPr="00FA5AC2">
        <w:rPr>
          <w:rFonts w:ascii="Times New Roman" w:hAnsi="Times New Roman" w:cs="Times New Roman"/>
          <w:sz w:val="24"/>
        </w:rPr>
        <w:t xml:space="preserve"> post the “millennium” drought</w:t>
      </w:r>
      <w:r w:rsidR="00D53650" w:rsidRPr="00FA5AC2" w:rsidDel="00355AFC">
        <w:rPr>
          <w:rFonts w:ascii="Times New Roman" w:hAnsi="Times New Roman" w:cs="Times New Roman"/>
          <w:sz w:val="24"/>
        </w:rPr>
        <w:t xml:space="preserve"> </w:t>
      </w:r>
      <w:r w:rsidR="00D53650" w:rsidRPr="00FA5AC2" w:rsidDel="00355AFC">
        <w:rPr>
          <w:rFonts w:ascii="Times New Roman" w:hAnsi="Times New Roman" w:cs="Times New Roman"/>
          <w:sz w:val="24"/>
        </w:rPr>
        <w:fldChar w:fldCharType="begin"/>
      </w:r>
      <w:r w:rsidR="00924F11" w:rsidRPr="00FA5AC2">
        <w:rPr>
          <w:rFonts w:ascii="Times New Roman" w:hAnsi="Times New Roman" w:cs="Times New Roman"/>
          <w:sz w:val="24"/>
        </w:rPr>
        <w:instrText xml:space="preserve"> ADDIN EN.CITE &lt;EndNote&gt;&lt;Cite&gt;&lt;Author&gt;Fensham&lt;/Author&gt;&lt;Year&gt;2009&lt;/Year&gt;&lt;RecNum&gt;493&lt;/RecNum&gt;&lt;DisplayText&gt;(Fensham et al., 2009)&lt;/DisplayText&gt;&lt;record&gt;&lt;rec-number&gt;493&lt;/rec-number&gt;&lt;foreign-keys&gt;&lt;key app="EN" db-id="ze5ea2escaff06eftvy502rs5vs52dpess2t" timestamp="1604339690"&gt;493&lt;/key&gt;&lt;/foreign-keys&gt;&lt;ref-type name="Journal Article"&gt;17&lt;/ref-type&gt;&lt;contributors&gt;&lt;authors&gt;&lt;author&gt;Fensham, R. J.&lt;/author&gt;&lt;author&gt;Fairfax, R. J.&lt;/author&gt;&lt;author&gt;Ward, D. P.&lt;/author&gt;&lt;/authors&gt;&lt;/contributors&gt;&lt;titles&gt;&lt;title&gt;Drought-induced tree death in savanna&lt;/title&gt;&lt;secondary-title&gt;Global Change Biology&lt;/secondary-title&gt;&lt;/titles&gt;&lt;periodical&gt;&lt;full-title&gt;Global Change Biology&lt;/full-title&gt;&lt;/periodical&gt;&lt;pages&gt;380-387&lt;/pages&gt;&lt;volume&gt;15&lt;/volume&gt;&lt;number&gt;2&lt;/number&gt;&lt;dates&gt;&lt;year&gt;2009&lt;/year&gt;&lt;/dates&gt;&lt;isbn&gt;1354-1013&lt;/isbn&gt;&lt;urls&gt;&lt;related-urls&gt;&lt;url&gt;https://onlinelibrary.wiley.com/doi/abs/10.1111/j.1365-2486.2008.01718.x&lt;/url&gt;&lt;/related-urls&gt;&lt;/urls&gt;&lt;electronic-resource-num&gt;10.1111/j.1365-2486.2008.01718.x&lt;/electronic-resource-num&gt;&lt;/record&gt;&lt;/Cite&gt;&lt;/EndNote&gt;</w:instrText>
      </w:r>
      <w:r w:rsidR="00D53650" w:rsidRPr="00FA5AC2" w:rsidDel="00355AFC">
        <w:rPr>
          <w:rFonts w:ascii="Times New Roman" w:hAnsi="Times New Roman" w:cs="Times New Roman"/>
          <w:sz w:val="24"/>
        </w:rPr>
        <w:fldChar w:fldCharType="separate"/>
      </w:r>
      <w:r w:rsidR="00D53650" w:rsidRPr="00FA5AC2" w:rsidDel="00355AFC">
        <w:rPr>
          <w:rFonts w:ascii="Times New Roman" w:hAnsi="Times New Roman" w:cs="Times New Roman"/>
          <w:noProof/>
          <w:sz w:val="24"/>
        </w:rPr>
        <w:t>(Fensham et al., 2009)</w:t>
      </w:r>
      <w:r w:rsidR="00D53650" w:rsidRPr="00FA5AC2" w:rsidDel="00355AFC">
        <w:rPr>
          <w:rFonts w:ascii="Times New Roman" w:hAnsi="Times New Roman" w:cs="Times New Roman"/>
          <w:sz w:val="24"/>
        </w:rPr>
        <w:fldChar w:fldCharType="end"/>
      </w:r>
      <w:r w:rsidR="00716345" w:rsidRPr="00FA5AC2" w:rsidDel="00355AFC">
        <w:rPr>
          <w:rFonts w:ascii="Times New Roman" w:hAnsi="Times New Roman" w:cs="Times New Roman"/>
          <w:sz w:val="24"/>
        </w:rPr>
        <w:t>.</w:t>
      </w:r>
      <w:r w:rsidR="00E83A6A" w:rsidRPr="00FA5AC2">
        <w:rPr>
          <w:rFonts w:ascii="Times New Roman" w:hAnsi="Times New Roman" w:cs="Times New Roman"/>
          <w:sz w:val="24"/>
        </w:rPr>
        <w:t xml:space="preserve"> </w:t>
      </w:r>
      <w:r w:rsidR="00087A27" w:rsidRPr="00FA5AC2">
        <w:rPr>
          <w:rFonts w:ascii="Times New Roman" w:hAnsi="Times New Roman" w:cs="Times New Roman"/>
          <w:sz w:val="24"/>
        </w:rPr>
        <w:t xml:space="preserve">On the other hand, Abbas et al (2019) </w:t>
      </w:r>
      <w:r w:rsidR="00EE3A67">
        <w:rPr>
          <w:rFonts w:ascii="Times New Roman" w:hAnsi="Times New Roman" w:cs="Times New Roman"/>
          <w:sz w:val="24"/>
        </w:rPr>
        <w:t>recorded</w:t>
      </w:r>
      <w:r w:rsidR="00087D29">
        <w:rPr>
          <w:rFonts w:ascii="Times New Roman" w:hAnsi="Times New Roman" w:cs="Times New Roman"/>
          <w:sz w:val="24"/>
        </w:rPr>
        <w:t xml:space="preserve"> </w:t>
      </w:r>
      <w:r w:rsidR="00087A27" w:rsidRPr="00FA5AC2">
        <w:rPr>
          <w:rFonts w:ascii="Times New Roman" w:hAnsi="Times New Roman" w:cs="Times New Roman"/>
          <w:sz w:val="24"/>
        </w:rPr>
        <w:t xml:space="preserve">little mortality in a different conservation area </w:t>
      </w:r>
      <w:r w:rsidR="00EE3A67">
        <w:rPr>
          <w:rFonts w:ascii="Times New Roman" w:hAnsi="Times New Roman" w:cs="Times New Roman"/>
          <w:sz w:val="24"/>
        </w:rPr>
        <w:t>near Kruger over</w:t>
      </w:r>
      <w:r w:rsidR="00087A27" w:rsidRPr="00FA5AC2">
        <w:rPr>
          <w:rFonts w:ascii="Times New Roman" w:hAnsi="Times New Roman" w:cs="Times New Roman"/>
          <w:sz w:val="24"/>
        </w:rPr>
        <w:t xml:space="preserve"> the same 2014 – 2016 drought. </w:t>
      </w:r>
    </w:p>
    <w:p w14:paraId="068A6DF3" w14:textId="13F89E14" w:rsidR="00C168B5" w:rsidRDefault="00043311" w:rsidP="00E62CE2">
      <w:pPr>
        <w:spacing w:line="480" w:lineRule="auto"/>
        <w:ind w:firstLine="567"/>
        <w:jc w:val="both"/>
        <w:rPr>
          <w:rFonts w:ascii="Times New Roman" w:hAnsi="Times New Roman" w:cs="Times New Roman"/>
          <w:sz w:val="24"/>
          <w:szCs w:val="24"/>
        </w:rPr>
      </w:pPr>
      <w:r w:rsidRPr="00E62CE2">
        <w:rPr>
          <w:rFonts w:ascii="Times New Roman" w:hAnsi="Times New Roman" w:cs="Times New Roman"/>
          <w:sz w:val="24"/>
        </w:rPr>
        <w:t xml:space="preserve">Fire </w:t>
      </w:r>
      <w:r w:rsidR="00736C4A" w:rsidRPr="00E62CE2">
        <w:rPr>
          <w:rFonts w:ascii="Times New Roman" w:hAnsi="Times New Roman" w:cs="Times New Roman"/>
          <w:sz w:val="24"/>
        </w:rPr>
        <w:t xml:space="preserve">impacts </w:t>
      </w:r>
      <w:r w:rsidRPr="00E62CE2">
        <w:rPr>
          <w:rFonts w:ascii="Times New Roman" w:hAnsi="Times New Roman" w:cs="Times New Roman"/>
          <w:sz w:val="24"/>
        </w:rPr>
        <w:t xml:space="preserve">savanna </w:t>
      </w:r>
      <w:r w:rsidR="000536C6">
        <w:rPr>
          <w:rFonts w:ascii="Times New Roman" w:hAnsi="Times New Roman" w:cs="Times New Roman"/>
          <w:sz w:val="24"/>
        </w:rPr>
        <w:t>distribution</w:t>
      </w:r>
      <w:r w:rsidRPr="00E62CE2">
        <w:rPr>
          <w:rFonts w:ascii="Times New Roman" w:hAnsi="Times New Roman" w:cs="Times New Roman"/>
          <w:sz w:val="24"/>
        </w:rPr>
        <w:t xml:space="preserve"> </w:t>
      </w:r>
      <w:r w:rsidRPr="00087D29">
        <w:rPr>
          <w:rFonts w:ascii="Times New Roman" w:hAnsi="Times New Roman" w:cs="Times New Roman"/>
          <w:sz w:val="24"/>
        </w:rPr>
        <w:fldChar w:fldCharType="begin">
          <w:fldData xml:space="preserve">PEVuZE5vdGU+PENpdGU+PEF1dGhvcj5MZWhtYW5uPC9BdXRob3I+PFllYXI+MjAxMTwvWWVhcj48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</w:fldData>
        </w:fldChar>
      </w:r>
      <w:r w:rsidR="00B27836" w:rsidRPr="00E62CE2">
        <w:rPr>
          <w:rFonts w:ascii="Times New Roman" w:hAnsi="Times New Roman" w:cs="Times New Roman"/>
          <w:sz w:val="24"/>
        </w:rPr>
        <w:instrText xml:space="preserve"> ADDIN EN.CITE </w:instrText>
      </w:r>
      <w:r w:rsidR="00B27836">
        <w:rPr>
          <w:rFonts w:ascii="Times New Roman" w:hAnsi="Times New Roman" w:cs="Times New Roman"/>
          <w:sz w:val="24"/>
        </w:rPr>
        <w:fldChar w:fldCharType="begin">
          <w:fldData xml:space="preserve">PEVuZE5vdGU+PENpdGU+PEF1dGhvcj5MZWhtYW5uPC9BdXRob3I+PFllYXI+MjAxMTwvWWVhcj48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</w:fldData>
        </w:fldChar>
      </w:r>
      <w:r w:rsidR="00B27836" w:rsidRPr="00E62CE2">
        <w:rPr>
          <w:rFonts w:ascii="Times New Roman" w:hAnsi="Times New Roman" w:cs="Times New Roman"/>
          <w:sz w:val="24"/>
        </w:rPr>
        <w:instrText xml:space="preserve"> ADDIN EN.CITE.DATA </w:instrText>
      </w:r>
      <w:r w:rsidR="00B27836">
        <w:rPr>
          <w:rFonts w:ascii="Times New Roman" w:hAnsi="Times New Roman" w:cs="Times New Roman"/>
          <w:sz w:val="24"/>
        </w:rPr>
      </w:r>
      <w:r w:rsidR="00B27836">
        <w:rPr>
          <w:rFonts w:ascii="Times New Roman" w:hAnsi="Times New Roman" w:cs="Times New Roman"/>
          <w:sz w:val="24"/>
        </w:rPr>
        <w:fldChar w:fldCharType="end"/>
      </w:r>
      <w:r w:rsidRPr="00087D29">
        <w:rPr>
          <w:rFonts w:ascii="Times New Roman" w:hAnsi="Times New Roman" w:cs="Times New Roman"/>
          <w:sz w:val="24"/>
        </w:rPr>
      </w:r>
      <w:r w:rsidRPr="00087D29">
        <w:rPr>
          <w:rFonts w:ascii="Times New Roman" w:hAnsi="Times New Roman" w:cs="Times New Roman"/>
          <w:sz w:val="24"/>
        </w:rPr>
        <w:fldChar w:fldCharType="separate"/>
      </w:r>
      <w:r w:rsidR="00B27836" w:rsidRPr="00E62CE2">
        <w:rPr>
          <w:rFonts w:ascii="Times New Roman" w:hAnsi="Times New Roman" w:cs="Times New Roman"/>
          <w:noProof/>
          <w:sz w:val="24"/>
        </w:rPr>
        <w:t>(Lehmann et al., 2011, Ratnam et al., 2011, Staver et al., 2011)</w:t>
      </w:r>
      <w:r w:rsidRPr="00087D29">
        <w:rPr>
          <w:rFonts w:ascii="Times New Roman" w:hAnsi="Times New Roman" w:cs="Times New Roman"/>
          <w:sz w:val="24"/>
        </w:rPr>
        <w:fldChar w:fldCharType="end"/>
      </w:r>
      <w:r w:rsidR="00AC15DA">
        <w:rPr>
          <w:rFonts w:ascii="Times New Roman" w:hAnsi="Times New Roman" w:cs="Times New Roman"/>
          <w:sz w:val="24"/>
        </w:rPr>
        <w:t xml:space="preserve"> and some of the traits that enable tolerance of fire and seasonal water shortages may also be important in drought resilience</w:t>
      </w:r>
      <w:r w:rsidR="00DA16EE" w:rsidRPr="00557F54">
        <w:rPr>
          <w:rFonts w:ascii="Times New Roman" w:hAnsi="Times New Roman" w:cs="Times New Roman"/>
          <w:sz w:val="24"/>
        </w:rPr>
        <w:t xml:space="preserve">. </w:t>
      </w:r>
      <w:r w:rsidR="00736C4A">
        <w:rPr>
          <w:rFonts w:ascii="Times New Roman" w:hAnsi="Times New Roman" w:cs="Times New Roman"/>
          <w:sz w:val="24"/>
        </w:rPr>
        <w:t>M</w:t>
      </w:r>
      <w:r w:rsidR="008B3A60">
        <w:rPr>
          <w:rFonts w:ascii="Times New Roman" w:hAnsi="Times New Roman" w:cs="Times New Roman"/>
          <w:sz w:val="24"/>
        </w:rPr>
        <w:t>any</w:t>
      </w:r>
      <w:r>
        <w:rPr>
          <w:rFonts w:ascii="Times New Roman" w:hAnsi="Times New Roman" w:cs="Times New Roman"/>
          <w:sz w:val="24"/>
        </w:rPr>
        <w:t xml:space="preserve"> woody species in African savannas have thick </w:t>
      </w:r>
      <w:r w:rsidR="00AC15DA">
        <w:rPr>
          <w:rFonts w:ascii="Times New Roman" w:hAnsi="Times New Roman" w:cs="Times New Roman"/>
          <w:sz w:val="24"/>
        </w:rPr>
        <w:t xml:space="preserve">insulating </w:t>
      </w:r>
      <w:r>
        <w:rPr>
          <w:rFonts w:ascii="Times New Roman" w:hAnsi="Times New Roman" w:cs="Times New Roman"/>
          <w:sz w:val="24"/>
        </w:rPr>
        <w:t>bark</w:t>
      </w:r>
      <w:r w:rsidR="00AC15DA">
        <w:rPr>
          <w:rFonts w:ascii="Times New Roman" w:hAnsi="Times New Roman" w:cs="Times New Roman"/>
          <w:sz w:val="24"/>
        </w:rPr>
        <w:t xml:space="preserve"> that</w:t>
      </w:r>
      <w:r w:rsidR="00FC6495">
        <w:rPr>
          <w:rFonts w:ascii="Times New Roman" w:hAnsi="Times New Roman" w:cs="Times New Roman"/>
          <w:sz w:val="24"/>
        </w:rPr>
        <w:t xml:space="preserve"> protects under </w:t>
      </w:r>
      <w:r w:rsidR="00AC15DA">
        <w:rPr>
          <w:rFonts w:ascii="Times New Roman" w:hAnsi="Times New Roman" w:cs="Times New Roman"/>
          <w:sz w:val="24"/>
        </w:rPr>
        <w:t xml:space="preserve">regimes of </w:t>
      </w:r>
      <w:r w:rsidR="00FC6495">
        <w:rPr>
          <w:rFonts w:ascii="Times New Roman" w:hAnsi="Times New Roman" w:cs="Times New Roman"/>
          <w:sz w:val="24"/>
        </w:rPr>
        <w:t>frequent fire</w:t>
      </w:r>
      <w:r w:rsidR="008B3A60">
        <w:rPr>
          <w:rFonts w:ascii="Times New Roman" w:hAnsi="Times New Roman" w:cs="Times New Roman"/>
          <w:sz w:val="24"/>
        </w:rPr>
        <w:t xml:space="preserve"> </w:t>
      </w:r>
      <w:r w:rsidR="008B3A60">
        <w:rPr>
          <w:rFonts w:ascii="Times New Roman" w:hAnsi="Times New Roman" w:cs="Times New Roman"/>
          <w:sz w:val="24"/>
        </w:rPr>
        <w:fldChar w:fldCharType="begin"/>
      </w:r>
      <w:r w:rsidR="008B3A60">
        <w:rPr>
          <w:rFonts w:ascii="Times New Roman" w:hAnsi="Times New Roman" w:cs="Times New Roman"/>
          <w:sz w:val="24"/>
        </w:rPr>
        <w:instrText xml:space="preserve"> ADDIN EN.CITE &lt;EndNote&gt;&lt;Cite&gt;&lt;Author&gt;Charles-Dominique&lt;/Author&gt;&lt;Year&gt;2017&lt;/Year&gt;&lt;RecNum&gt;630&lt;/RecNum&gt;&lt;DisplayText&gt;(Charles-Dominique et al., 2017)&lt;/DisplayText&gt;&lt;record&gt;&lt;rec-number&gt;630&lt;/rec-number&gt;&lt;foreign-keys&gt;&lt;key app="EN" db-id="ze5ea2escaff06eftvy502rs5vs52dpess2t" timestamp="1633439212"&gt;630&lt;/key&gt;&lt;/foreign-keys&gt;&lt;ref-type name="Journal Article"&gt;17&lt;/ref-type&gt;&lt;contributors&gt;&lt;authors&gt;&lt;author&gt;Charles-Dominique, Tristan&lt;/author&gt;&lt;author&gt;Midgley, Guy F.&lt;/author&gt;&lt;author&gt;Bond, William J.&lt;/author&gt;&lt;/authors&gt;&lt;/contributors&gt;&lt;titles&gt;&lt;title&gt;Fire frequency filters species by bark traits in a savanna–forest mosaic&lt;/title&gt;&lt;secondary-title&gt;Journal of Vegetation Science&lt;/secondary-title&gt;&lt;/titles&gt;&lt;periodical&gt;&lt;full-title&gt;Journal of Vegetation Science&lt;/full-title&gt;&lt;/periodical&gt;&lt;pages&gt;728-735&lt;/pages&gt;&lt;volume&gt;28&lt;/volume&gt;&lt;number&gt;4&lt;/number&gt;&lt;dates&gt;&lt;year&gt;2017&lt;/year&gt;&lt;/dates&gt;&lt;isbn&gt;1100-9233&lt;/isbn&gt;&lt;urls&gt;&lt;related-urls&gt;&lt;url&gt;https://onlinelibrary.wiley.com/doi/abs/10.1111/jvs.12528&lt;/url&gt;&lt;/related-urls&gt;&lt;/urls&gt;&lt;electronic-resource-num&gt;https://doi.org/10.1111/jvs.12528&lt;/electronic-resource-num&gt;&lt;/record&gt;&lt;/Cite&gt;&lt;/EndNote&gt;</w:instrText>
      </w:r>
      <w:r w:rsidR="008B3A60">
        <w:rPr>
          <w:rFonts w:ascii="Times New Roman" w:hAnsi="Times New Roman" w:cs="Times New Roman"/>
          <w:sz w:val="24"/>
        </w:rPr>
        <w:fldChar w:fldCharType="separate"/>
      </w:r>
      <w:r w:rsidR="008B3A60">
        <w:rPr>
          <w:rFonts w:ascii="Times New Roman" w:hAnsi="Times New Roman" w:cs="Times New Roman"/>
          <w:noProof/>
          <w:sz w:val="24"/>
        </w:rPr>
        <w:t>(Charles-Dominique et al., 2017)</w:t>
      </w:r>
      <w:r w:rsidR="008B3A60">
        <w:rPr>
          <w:rFonts w:ascii="Times New Roman" w:hAnsi="Times New Roman" w:cs="Times New Roman"/>
          <w:sz w:val="24"/>
        </w:rPr>
        <w:fldChar w:fldCharType="end"/>
      </w:r>
      <w:r>
        <w:rPr>
          <w:rFonts w:ascii="Times New Roman" w:hAnsi="Times New Roman" w:cs="Times New Roman"/>
          <w:sz w:val="24"/>
        </w:rPr>
        <w:t xml:space="preserve">. </w:t>
      </w:r>
      <w:r w:rsidR="00AC15DA">
        <w:rPr>
          <w:rFonts w:ascii="Times New Roman" w:hAnsi="Times New Roman" w:cs="Times New Roman"/>
          <w:sz w:val="24"/>
        </w:rPr>
        <w:t xml:space="preserve">Further, </w:t>
      </w:r>
      <w:r w:rsidR="00AC15DA">
        <w:rPr>
          <w:rFonts w:ascii="Times New Roman" w:hAnsi="Times New Roman" w:cs="Times New Roman"/>
          <w:sz w:val="24"/>
          <w:szCs w:val="24"/>
        </w:rPr>
        <w:t>s</w:t>
      </w:r>
      <w:r w:rsidR="002C53C6">
        <w:rPr>
          <w:rFonts w:ascii="Times New Roman" w:hAnsi="Times New Roman" w:cs="Times New Roman"/>
          <w:sz w:val="24"/>
          <w:szCs w:val="24"/>
        </w:rPr>
        <w:t xml:space="preserve">torage of carbohydrates in thickened, bud-bearing and underground storage organs </w:t>
      </w:r>
      <w:r w:rsidR="00AC15DA">
        <w:rPr>
          <w:rFonts w:ascii="Times New Roman" w:hAnsi="Times New Roman" w:cs="Times New Roman"/>
          <w:sz w:val="24"/>
          <w:szCs w:val="24"/>
        </w:rPr>
        <w:t>enable resprouting</w:t>
      </w:r>
      <w:r w:rsidR="002C53C6">
        <w:rPr>
          <w:rFonts w:ascii="Times New Roman" w:hAnsi="Times New Roman" w:cs="Times New Roman"/>
          <w:sz w:val="24"/>
          <w:szCs w:val="24"/>
        </w:rPr>
        <w:t xml:space="preserve"> </w:t>
      </w:r>
      <w:r w:rsidR="002C53C6">
        <w:rPr>
          <w:rFonts w:ascii="Times New Roman" w:hAnsi="Times New Roman" w:cs="Times New Roman"/>
          <w:sz w:val="24"/>
          <w:szCs w:val="24"/>
        </w:rPr>
        <w:lastRenderedPageBreak/>
        <w:t xml:space="preserve">even on nutrient-poor and well-drained soils prevalent in savannas </w:t>
      </w:r>
      <w:r w:rsidR="002C53C6">
        <w:rPr>
          <w:rFonts w:ascii="Times New Roman" w:hAnsi="Times New Roman" w:cs="Times New Roman"/>
          <w:sz w:val="24"/>
          <w:szCs w:val="24"/>
        </w:rPr>
        <w:fldChar w:fldCharType="begin">
          <w:fldData xml:space="preserve">PEVuZE5vdGU+PENpdGU+PEF1dGhvcj5GZWJydWFyeTwvQXV0aG9yPjxZZWFyPjIwMTk8L1llYXI+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</w:fldData>
        </w:fldChar>
      </w:r>
      <w:r w:rsidR="000536C6">
        <w:rPr>
          <w:rFonts w:ascii="Times New Roman" w:hAnsi="Times New Roman" w:cs="Times New Roman"/>
          <w:sz w:val="24"/>
          <w:szCs w:val="24"/>
        </w:rPr>
        <w:instrText xml:space="preserve"> ADDIN EN.CITE </w:instrText>
      </w:r>
      <w:r w:rsidR="000536C6">
        <w:rPr>
          <w:rFonts w:ascii="Times New Roman" w:hAnsi="Times New Roman" w:cs="Times New Roman"/>
          <w:sz w:val="24"/>
          <w:szCs w:val="24"/>
        </w:rPr>
        <w:fldChar w:fldCharType="begin">
          <w:fldData xml:space="preserve">PEVuZE5vdGU+PENpdGU+PEF1dGhvcj5GZWJydWFyeTwvQXV0aG9yPjxZZWFyPjIwMTk8L1llYXI+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</w:fldData>
        </w:fldChar>
      </w:r>
      <w:r w:rsidR="000536C6">
        <w:rPr>
          <w:rFonts w:ascii="Times New Roman" w:hAnsi="Times New Roman" w:cs="Times New Roman"/>
          <w:sz w:val="24"/>
          <w:szCs w:val="24"/>
        </w:rPr>
        <w:instrText xml:space="preserve"> ADDIN EN.CITE.DATA </w:instrText>
      </w:r>
      <w:r w:rsidR="000536C6">
        <w:rPr>
          <w:rFonts w:ascii="Times New Roman" w:hAnsi="Times New Roman" w:cs="Times New Roman"/>
          <w:sz w:val="24"/>
          <w:szCs w:val="24"/>
        </w:rPr>
      </w:r>
      <w:r w:rsidR="000536C6">
        <w:rPr>
          <w:rFonts w:ascii="Times New Roman" w:hAnsi="Times New Roman" w:cs="Times New Roman"/>
          <w:sz w:val="24"/>
          <w:szCs w:val="24"/>
        </w:rPr>
        <w:fldChar w:fldCharType="end"/>
      </w:r>
      <w:r w:rsidR="002C53C6">
        <w:rPr>
          <w:rFonts w:ascii="Times New Roman" w:hAnsi="Times New Roman" w:cs="Times New Roman"/>
          <w:sz w:val="24"/>
          <w:szCs w:val="24"/>
        </w:rPr>
      </w:r>
      <w:r w:rsidR="002C53C6">
        <w:rPr>
          <w:rFonts w:ascii="Times New Roman" w:hAnsi="Times New Roman" w:cs="Times New Roman"/>
          <w:sz w:val="24"/>
          <w:szCs w:val="24"/>
        </w:rPr>
        <w:fldChar w:fldCharType="separate"/>
      </w:r>
      <w:r w:rsidR="008B3A60">
        <w:rPr>
          <w:rFonts w:ascii="Times New Roman" w:hAnsi="Times New Roman" w:cs="Times New Roman"/>
          <w:noProof/>
          <w:sz w:val="24"/>
          <w:szCs w:val="24"/>
        </w:rPr>
        <w:t>(February et al., 2019, Osborne et al., 2018, Charles-Dominique et al., 2017)</w:t>
      </w:r>
      <w:r w:rsidR="002C53C6">
        <w:rPr>
          <w:rFonts w:ascii="Times New Roman" w:hAnsi="Times New Roman" w:cs="Times New Roman"/>
          <w:sz w:val="24"/>
          <w:szCs w:val="24"/>
        </w:rPr>
        <w:fldChar w:fldCharType="end"/>
      </w:r>
      <w:r w:rsidR="002C53C6">
        <w:rPr>
          <w:rFonts w:ascii="Times New Roman" w:hAnsi="Times New Roman" w:cs="Times New Roman"/>
          <w:sz w:val="24"/>
          <w:szCs w:val="24"/>
        </w:rPr>
        <w:t xml:space="preserve">. </w:t>
      </w:r>
      <w:r w:rsidR="00AC15DA">
        <w:rPr>
          <w:rFonts w:ascii="Times New Roman" w:hAnsi="Times New Roman" w:cs="Times New Roman"/>
          <w:sz w:val="24"/>
          <w:szCs w:val="24"/>
        </w:rPr>
        <w:t>In relation to drought tolerance</w:t>
      </w:r>
      <w:r w:rsidR="00A678D1">
        <w:rPr>
          <w:rFonts w:ascii="Times New Roman" w:hAnsi="Times New Roman" w:cs="Times New Roman"/>
          <w:sz w:val="24"/>
          <w:szCs w:val="24"/>
        </w:rPr>
        <w:t xml:space="preserve">, </w:t>
      </w:r>
      <w:r w:rsidR="00A678D1">
        <w:rPr>
          <w:rFonts w:ascii="Times New Roman" w:hAnsi="Times New Roman" w:cs="Times New Roman"/>
          <w:sz w:val="24"/>
        </w:rPr>
        <w:t xml:space="preserve">deep-rooting species </w:t>
      </w:r>
      <w:r w:rsidR="008D75B0">
        <w:rPr>
          <w:rFonts w:ascii="Times New Roman" w:hAnsi="Times New Roman" w:cs="Times New Roman"/>
          <w:sz w:val="24"/>
        </w:rPr>
        <w:t xml:space="preserve">such as </w:t>
      </w:r>
      <w:r w:rsidR="008D75B0" w:rsidRPr="008D75B0">
        <w:rPr>
          <w:rFonts w:ascii="Times New Roman" w:hAnsi="Times New Roman" w:cs="Times New Roman"/>
          <w:i/>
          <w:iCs/>
          <w:sz w:val="24"/>
        </w:rPr>
        <w:t>Sclerocarya birrea</w:t>
      </w:r>
      <w:r w:rsidR="008D75B0">
        <w:rPr>
          <w:rFonts w:ascii="Times New Roman" w:hAnsi="Times New Roman" w:cs="Times New Roman"/>
          <w:sz w:val="24"/>
        </w:rPr>
        <w:t xml:space="preserve"> </w:t>
      </w:r>
      <w:r w:rsidR="00A678D1">
        <w:rPr>
          <w:rFonts w:ascii="Times New Roman" w:hAnsi="Times New Roman" w:cs="Times New Roman"/>
          <w:sz w:val="24"/>
        </w:rPr>
        <w:t xml:space="preserve">have been found more resilient to drought than shallow-rooting species such as </w:t>
      </w:r>
      <w:r w:rsidR="00A678D1" w:rsidRPr="00A678D1">
        <w:rPr>
          <w:rFonts w:ascii="Times New Roman" w:hAnsi="Times New Roman" w:cs="Times New Roman"/>
          <w:i/>
          <w:iCs/>
          <w:sz w:val="24"/>
        </w:rPr>
        <w:t>Combretum</w:t>
      </w:r>
      <w:r w:rsidR="00A678D1">
        <w:rPr>
          <w:rFonts w:ascii="Times New Roman" w:hAnsi="Times New Roman" w:cs="Times New Roman"/>
          <w:sz w:val="24"/>
        </w:rPr>
        <w:t xml:space="preserve"> species or </w:t>
      </w:r>
      <w:r w:rsidR="00AF4683">
        <w:rPr>
          <w:rFonts w:ascii="Times New Roman" w:hAnsi="Times New Roman" w:cs="Times New Roman"/>
          <w:i/>
          <w:iCs/>
          <w:sz w:val="24"/>
        </w:rPr>
        <w:t>Dichrostachys</w:t>
      </w:r>
      <w:r w:rsidR="00A678D1" w:rsidRPr="00A678D1">
        <w:rPr>
          <w:rFonts w:ascii="Times New Roman" w:hAnsi="Times New Roman" w:cs="Times New Roman"/>
          <w:i/>
          <w:iCs/>
          <w:sz w:val="24"/>
        </w:rPr>
        <w:t xml:space="preserve"> cinerea</w:t>
      </w:r>
      <w:r w:rsidR="00A678D1">
        <w:rPr>
          <w:rFonts w:ascii="Times New Roman" w:hAnsi="Times New Roman" w:cs="Times New Roman"/>
          <w:sz w:val="24"/>
        </w:rPr>
        <w:t xml:space="preserve"> </w:t>
      </w:r>
      <w:r w:rsidR="00A678D1">
        <w:rPr>
          <w:rFonts w:ascii="Times New Roman" w:hAnsi="Times New Roman" w:cs="Times New Roman"/>
          <w:sz w:val="24"/>
        </w:rPr>
        <w:fldChar w:fldCharType="begin">
          <w:fldData xml:space="preserve">PEVuZE5vdGU+PENpdGU+PEF1dGhvcj5aaG91PC9BdXRob3I+PFllYXI+MjAyMDwvWWVhcj48UmVj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</w:fldData>
        </w:fldChar>
      </w:r>
      <w:r w:rsidR="00A678D1">
        <w:rPr>
          <w:rFonts w:ascii="Times New Roman" w:hAnsi="Times New Roman" w:cs="Times New Roman"/>
          <w:sz w:val="24"/>
        </w:rPr>
        <w:instrText xml:space="preserve"> ADDIN EN.CITE </w:instrText>
      </w:r>
      <w:r w:rsidR="00A678D1">
        <w:rPr>
          <w:rFonts w:ascii="Times New Roman" w:hAnsi="Times New Roman" w:cs="Times New Roman"/>
          <w:sz w:val="24"/>
        </w:rPr>
        <w:fldChar w:fldCharType="begin">
          <w:fldData xml:space="preserve">PEVuZE5vdGU+PENpdGU+PEF1dGhvcj5aaG91PC9BdXRob3I+PFllYXI+MjAyMDwvWWVhcj48UmVj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</w:fldData>
        </w:fldChar>
      </w:r>
      <w:r w:rsidR="00A678D1">
        <w:rPr>
          <w:rFonts w:ascii="Times New Roman" w:hAnsi="Times New Roman" w:cs="Times New Roman"/>
          <w:sz w:val="24"/>
        </w:rPr>
        <w:instrText xml:space="preserve"> ADDIN EN.CITE.DATA </w:instrText>
      </w:r>
      <w:r w:rsidR="00A678D1">
        <w:rPr>
          <w:rFonts w:ascii="Times New Roman" w:hAnsi="Times New Roman" w:cs="Times New Roman"/>
          <w:sz w:val="24"/>
        </w:rPr>
      </w:r>
      <w:r w:rsidR="00A678D1">
        <w:rPr>
          <w:rFonts w:ascii="Times New Roman" w:hAnsi="Times New Roman" w:cs="Times New Roman"/>
          <w:sz w:val="24"/>
        </w:rPr>
        <w:fldChar w:fldCharType="end"/>
      </w:r>
      <w:r w:rsidR="00A678D1">
        <w:rPr>
          <w:rFonts w:ascii="Times New Roman" w:hAnsi="Times New Roman" w:cs="Times New Roman"/>
          <w:sz w:val="24"/>
        </w:rPr>
      </w:r>
      <w:r w:rsidR="00A678D1">
        <w:rPr>
          <w:rFonts w:ascii="Times New Roman" w:hAnsi="Times New Roman" w:cs="Times New Roman"/>
          <w:sz w:val="24"/>
        </w:rPr>
        <w:fldChar w:fldCharType="separate"/>
      </w:r>
      <w:r w:rsidR="00A678D1">
        <w:rPr>
          <w:rFonts w:ascii="Times New Roman" w:hAnsi="Times New Roman" w:cs="Times New Roman"/>
          <w:noProof/>
          <w:sz w:val="24"/>
        </w:rPr>
        <w:t>(Zhou et al., 2020, Tomlinson et al., 2012)</w:t>
      </w:r>
      <w:r w:rsidR="00A678D1">
        <w:rPr>
          <w:rFonts w:ascii="Times New Roman" w:hAnsi="Times New Roman" w:cs="Times New Roman"/>
          <w:sz w:val="24"/>
        </w:rPr>
        <w:fldChar w:fldCharType="end"/>
      </w:r>
      <w:r w:rsidR="00A678D1">
        <w:rPr>
          <w:rFonts w:ascii="Times New Roman" w:hAnsi="Times New Roman" w:cs="Times New Roman"/>
          <w:sz w:val="24"/>
        </w:rPr>
        <w:t xml:space="preserve">. </w:t>
      </w:r>
      <w:r w:rsidR="00736C4A">
        <w:rPr>
          <w:rFonts w:ascii="Times New Roman" w:hAnsi="Times New Roman" w:cs="Times New Roman"/>
          <w:sz w:val="24"/>
        </w:rPr>
        <w:t>Some</w:t>
      </w:r>
      <w:r>
        <w:rPr>
          <w:rFonts w:ascii="Times New Roman" w:hAnsi="Times New Roman" w:cs="Times New Roman"/>
          <w:sz w:val="24"/>
        </w:rPr>
        <w:t xml:space="preserve"> species such as </w:t>
      </w:r>
      <w:r w:rsidR="002C53C6" w:rsidRPr="00FC6495">
        <w:rPr>
          <w:rFonts w:ascii="Times New Roman" w:hAnsi="Times New Roman" w:cs="Times New Roman"/>
          <w:i/>
          <w:iCs/>
          <w:sz w:val="24"/>
        </w:rPr>
        <w:t>Ximenia caffra</w:t>
      </w:r>
      <w:r w:rsidR="002C53C6">
        <w:rPr>
          <w:rFonts w:ascii="Times New Roman" w:hAnsi="Times New Roman" w:cs="Times New Roman"/>
          <w:sz w:val="24"/>
        </w:rPr>
        <w:t xml:space="preserve"> </w:t>
      </w:r>
      <w:r w:rsidR="001C58C2">
        <w:rPr>
          <w:rFonts w:ascii="Times New Roman" w:hAnsi="Times New Roman" w:cs="Times New Roman"/>
          <w:sz w:val="24"/>
        </w:rPr>
        <w:t xml:space="preserve">and </w:t>
      </w:r>
      <w:r w:rsidRPr="00FC6495">
        <w:rPr>
          <w:rFonts w:ascii="Times New Roman" w:hAnsi="Times New Roman" w:cs="Times New Roman"/>
          <w:i/>
          <w:iCs/>
          <w:sz w:val="24"/>
        </w:rPr>
        <w:t>Brachystegia</w:t>
      </w:r>
      <w:r>
        <w:rPr>
          <w:rFonts w:ascii="Times New Roman" w:hAnsi="Times New Roman" w:cs="Times New Roman"/>
          <w:sz w:val="24"/>
        </w:rPr>
        <w:t xml:space="preserve"> </w:t>
      </w:r>
      <w:r w:rsidR="001C58C2">
        <w:rPr>
          <w:rFonts w:ascii="Times New Roman" w:hAnsi="Times New Roman" w:cs="Times New Roman"/>
          <w:sz w:val="24"/>
        </w:rPr>
        <w:t>species</w:t>
      </w:r>
      <w:r>
        <w:rPr>
          <w:rFonts w:ascii="Times New Roman" w:hAnsi="Times New Roman" w:cs="Times New Roman"/>
          <w:sz w:val="24"/>
        </w:rPr>
        <w:t xml:space="preserve"> are able to reproduce </w:t>
      </w:r>
      <w:r w:rsidR="009136E4">
        <w:rPr>
          <w:rFonts w:ascii="Times New Roman" w:hAnsi="Times New Roman" w:cs="Times New Roman"/>
          <w:sz w:val="24"/>
        </w:rPr>
        <w:t>by</w:t>
      </w:r>
      <w:r>
        <w:rPr>
          <w:rFonts w:ascii="Times New Roman" w:hAnsi="Times New Roman" w:cs="Times New Roman"/>
          <w:sz w:val="24"/>
        </w:rPr>
        <w:t xml:space="preserve"> </w:t>
      </w:r>
      <w:r w:rsidRPr="00650BD9">
        <w:rPr>
          <w:rFonts w:ascii="Times New Roman" w:hAnsi="Times New Roman" w:cs="Times New Roman"/>
          <w:sz w:val="24"/>
        </w:rPr>
        <w:t xml:space="preserve">establishing shoots from roots, which makes them well adapted to </w:t>
      </w:r>
      <w:r w:rsidR="00CB23CA">
        <w:rPr>
          <w:rFonts w:ascii="Times New Roman" w:hAnsi="Times New Roman" w:cs="Times New Roman"/>
          <w:sz w:val="24"/>
        </w:rPr>
        <w:t xml:space="preserve">avoid </w:t>
      </w:r>
      <w:r w:rsidRPr="00650BD9">
        <w:rPr>
          <w:rFonts w:ascii="Times New Roman" w:hAnsi="Times New Roman" w:cs="Times New Roman"/>
          <w:sz w:val="24"/>
        </w:rPr>
        <w:t>frequent fire</w:t>
      </w:r>
      <w:r w:rsidR="00CB23CA">
        <w:rPr>
          <w:rFonts w:ascii="Times New Roman" w:hAnsi="Times New Roman" w:cs="Times New Roman"/>
          <w:sz w:val="24"/>
        </w:rPr>
        <w:t xml:space="preserve">s by spreading over wider areas </w:t>
      </w:r>
      <w:r w:rsidRPr="00650BD9">
        <w:rPr>
          <w:rFonts w:ascii="Times New Roman" w:hAnsi="Times New Roman" w:cs="Times New Roman"/>
          <w:sz w:val="24"/>
        </w:rPr>
        <w:t>(Chidumayo, 2004)</w:t>
      </w:r>
      <w:r w:rsidR="00A360D0">
        <w:rPr>
          <w:rFonts w:ascii="Times New Roman" w:hAnsi="Times New Roman" w:cs="Times New Roman"/>
          <w:sz w:val="24"/>
        </w:rPr>
        <w:t xml:space="preserve"> and also possibly resilient to long term drought impacts</w:t>
      </w:r>
      <w:r>
        <w:rPr>
          <w:rFonts w:ascii="Times New Roman" w:hAnsi="Times New Roman" w:cs="Times New Roman"/>
          <w:sz w:val="24"/>
        </w:rPr>
        <w:t xml:space="preserve">. </w:t>
      </w:r>
      <w:r w:rsidRPr="00EB0791">
        <w:rPr>
          <w:rFonts w:ascii="Times New Roman" w:hAnsi="Times New Roman" w:cs="Times New Roman"/>
          <w:i/>
          <w:iCs/>
          <w:sz w:val="24"/>
          <w:szCs w:val="24"/>
        </w:rPr>
        <w:t>Dichrostachys cinerea</w:t>
      </w:r>
      <w:r>
        <w:rPr>
          <w:rFonts w:ascii="Times New Roman" w:hAnsi="Times New Roman" w:cs="Times New Roman"/>
          <w:sz w:val="24"/>
          <w:szCs w:val="24"/>
        </w:rPr>
        <w:t>, a</w:t>
      </w:r>
      <w:r w:rsidR="00736C4A">
        <w:rPr>
          <w:rFonts w:ascii="Times New Roman" w:hAnsi="Times New Roman" w:cs="Times New Roman"/>
          <w:sz w:val="24"/>
          <w:szCs w:val="24"/>
        </w:rPr>
        <w:t>n</w:t>
      </w:r>
      <w:r>
        <w:rPr>
          <w:rFonts w:ascii="Times New Roman" w:hAnsi="Times New Roman" w:cs="Times New Roman"/>
          <w:sz w:val="24"/>
          <w:szCs w:val="24"/>
        </w:rPr>
        <w:t xml:space="preserve"> encroach</w:t>
      </w:r>
      <w:r w:rsidR="00736C4A">
        <w:rPr>
          <w:rFonts w:ascii="Times New Roman" w:hAnsi="Times New Roman" w:cs="Times New Roman"/>
          <w:sz w:val="24"/>
          <w:szCs w:val="24"/>
        </w:rPr>
        <w:t>ing</w:t>
      </w:r>
      <w:r>
        <w:rPr>
          <w:rFonts w:ascii="Times New Roman" w:hAnsi="Times New Roman" w:cs="Times New Roman"/>
          <w:sz w:val="24"/>
          <w:szCs w:val="24"/>
        </w:rPr>
        <w:t xml:space="preserve"> </w:t>
      </w:r>
      <w:r w:rsidR="00736C4A">
        <w:rPr>
          <w:rFonts w:ascii="Times New Roman" w:hAnsi="Times New Roman" w:cs="Times New Roman"/>
          <w:sz w:val="24"/>
          <w:szCs w:val="24"/>
        </w:rPr>
        <w:t xml:space="preserve">species </w:t>
      </w:r>
      <w:r w:rsidR="00A360D0">
        <w:rPr>
          <w:rFonts w:ascii="Times New Roman" w:hAnsi="Times New Roman" w:cs="Times New Roman"/>
          <w:sz w:val="24"/>
          <w:szCs w:val="24"/>
        </w:rPr>
        <w:t>recorded as experiencing</w:t>
      </w:r>
      <w:r>
        <w:rPr>
          <w:rFonts w:ascii="Times New Roman" w:hAnsi="Times New Roman" w:cs="Times New Roman"/>
          <w:sz w:val="24"/>
          <w:szCs w:val="24"/>
        </w:rPr>
        <w:t xml:space="preserve"> high mortality in the 2014 – 2016  drought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&lt;EndNote&gt;&lt;Cite&gt;&lt;Author&gt;Case&lt;/Author&gt;&lt;Year&gt;2019&lt;/Year&gt;&lt;RecNum&gt;344&lt;/RecNum&gt;&lt;DisplayText&gt;(Case et al., 2019)&lt;/DisplayText&gt;&lt;record&gt;&lt;rec-number&gt;344&lt;/rec-number&gt;&lt;foreign-keys&gt;&lt;key app="EN" db-id="ze5ea2escaff06eftvy502rs5vs52dpess2t" timestamp="1590346830"&gt;344&lt;/key&gt;&lt;/foreign-keys&gt;&lt;ref-type name="Journal Article"&gt;17&lt;/ref-type&gt;&lt;contributors&gt;&lt;authors&gt;&lt;author&gt;Case, Madelon F.&lt;/author&gt;&lt;author&gt;Wigley-Coetsee, Corli&lt;/author&gt;&lt;author&gt;Nzima, Noel&lt;/author&gt;&lt;author&gt;Scogings, Peter F.&lt;/author&gt;&lt;author&gt;Staver, A. Carla&lt;/author&gt;&lt;/authors&gt;&lt;/contributors&gt;&lt;titles&gt;&lt;title&gt;Severe drought limits trees in a semi-arid savanna&lt;/title&gt;&lt;secondary-title&gt;Ecology&lt;/secondary-title&gt;&lt;/titles&gt;&lt;periodical&gt;&lt;full-title&gt;Ecology&lt;/full-title&gt;&lt;/periodical&gt;&lt;pages&gt;e02842&lt;/pages&gt;&lt;volume&gt;100&lt;/volume&gt;&lt;number&gt;11&lt;/number&gt;&lt;dates&gt;&lt;year&gt;2019&lt;/year&gt;&lt;/dates&gt;&lt;isbn&gt;0012-9658&lt;/isbn&gt;&lt;urls&gt;&lt;related-urls&gt;&lt;url&gt;https://esajournals.onlinelibrary.wiley.com/doi/abs/10.1002/ecy.2842&lt;/url&gt;&lt;/related-urls&gt;&lt;/urls&gt;&lt;electronic-resource-num&gt;10.1002/ecy.2842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(Case et al., 2019)</w:t>
      </w:r>
      <w:r>
        <w:rPr>
          <w:rFonts w:ascii="Times New Roman" w:hAnsi="Times New Roman" w:cs="Times New Roman"/>
          <w:sz w:val="24"/>
          <w:szCs w:val="24"/>
        </w:rPr>
        <w:fldChar w:fldCharType="end"/>
      </w:r>
      <w:r>
        <w:rPr>
          <w:rFonts w:ascii="Times New Roman" w:hAnsi="Times New Roman" w:cs="Times New Roman"/>
          <w:sz w:val="24"/>
          <w:szCs w:val="24"/>
        </w:rPr>
        <w:t>,</w:t>
      </w:r>
      <w:r w:rsidRPr="00640823">
        <w:rPr>
          <w:rFonts w:ascii="Times New Roman" w:hAnsi="Times New Roman" w:cs="Times New Roman"/>
          <w:sz w:val="24"/>
          <w:szCs w:val="24"/>
        </w:rPr>
        <w:t xml:space="preserve"> is fire resistant</w:t>
      </w:r>
      <w:r>
        <w:rPr>
          <w:rFonts w:ascii="Times New Roman" w:hAnsi="Times New Roman" w:cs="Times New Roman"/>
          <w:sz w:val="24"/>
          <w:szCs w:val="24"/>
        </w:rPr>
        <w:t xml:space="preserve"> by </w:t>
      </w:r>
      <w:r w:rsidRPr="00640823">
        <w:rPr>
          <w:rFonts w:ascii="Times New Roman" w:hAnsi="Times New Roman" w:cs="Times New Roman"/>
          <w:sz w:val="24"/>
          <w:szCs w:val="24"/>
        </w:rPr>
        <w:t>reproduc</w:t>
      </w:r>
      <w:r>
        <w:rPr>
          <w:rFonts w:ascii="Times New Roman" w:hAnsi="Times New Roman" w:cs="Times New Roman"/>
          <w:sz w:val="24"/>
          <w:szCs w:val="24"/>
        </w:rPr>
        <w:t>ing</w:t>
      </w:r>
      <w:r w:rsidRPr="00640823">
        <w:rPr>
          <w:rFonts w:ascii="Times New Roman" w:hAnsi="Times New Roman" w:cs="Times New Roman"/>
          <w:sz w:val="24"/>
          <w:szCs w:val="24"/>
        </w:rPr>
        <w:t xml:space="preserve"> </w:t>
      </w:r>
      <w:r w:rsidR="00736C4A">
        <w:rPr>
          <w:rFonts w:ascii="Times New Roman" w:hAnsi="Times New Roman" w:cs="Times New Roman"/>
          <w:sz w:val="24"/>
          <w:szCs w:val="24"/>
        </w:rPr>
        <w:t xml:space="preserve">both </w:t>
      </w:r>
      <w:r w:rsidRPr="00640823">
        <w:rPr>
          <w:rFonts w:ascii="Times New Roman" w:hAnsi="Times New Roman" w:cs="Times New Roman"/>
          <w:sz w:val="24"/>
          <w:szCs w:val="24"/>
        </w:rPr>
        <w:t>sexually and vegetative</w:t>
      </w:r>
      <w:r w:rsidR="00736C4A">
        <w:rPr>
          <w:rFonts w:ascii="Times New Roman" w:hAnsi="Times New Roman" w:cs="Times New Roman"/>
          <w:sz w:val="24"/>
          <w:szCs w:val="24"/>
        </w:rPr>
        <w:t>ly</w:t>
      </w:r>
      <w:r w:rsidR="00A360D0">
        <w:rPr>
          <w:rFonts w:ascii="Times New Roman" w:hAnsi="Times New Roman" w:cs="Times New Roman"/>
          <w:sz w:val="24"/>
          <w:szCs w:val="24"/>
        </w:rPr>
        <w:t xml:space="preserve"> via rhizomes</w:t>
      </w:r>
      <w:r w:rsidRPr="00640823">
        <w:rPr>
          <w:rFonts w:ascii="Times New Roman" w:hAnsi="Times New Roman" w:cs="Times New Roman"/>
          <w:sz w:val="24"/>
          <w:szCs w:val="24"/>
        </w:rPr>
        <w:t xml:space="preserve"> (Walters et al., 2004). </w:t>
      </w:r>
      <w:r>
        <w:rPr>
          <w:rFonts w:ascii="Times New Roman" w:hAnsi="Times New Roman" w:cs="Times New Roman"/>
          <w:sz w:val="24"/>
          <w:szCs w:val="24"/>
        </w:rPr>
        <w:t xml:space="preserve">Some species produce large </w:t>
      </w:r>
      <w:r w:rsidR="009136E4">
        <w:rPr>
          <w:rFonts w:ascii="Times New Roman" w:hAnsi="Times New Roman" w:cs="Times New Roman"/>
          <w:sz w:val="24"/>
          <w:szCs w:val="24"/>
        </w:rPr>
        <w:t xml:space="preserve">numbers of </w:t>
      </w:r>
      <w:r>
        <w:rPr>
          <w:rFonts w:ascii="Times New Roman" w:hAnsi="Times New Roman" w:cs="Times New Roman"/>
          <w:sz w:val="24"/>
          <w:szCs w:val="24"/>
        </w:rPr>
        <w:t xml:space="preserve">juvenile </w:t>
      </w:r>
      <w:r w:rsidR="00A360D0">
        <w:rPr>
          <w:rFonts w:ascii="Times New Roman" w:hAnsi="Times New Roman" w:cs="Times New Roman"/>
          <w:sz w:val="24"/>
          <w:szCs w:val="24"/>
        </w:rPr>
        <w:t xml:space="preserve">only </w:t>
      </w:r>
      <w:r>
        <w:rPr>
          <w:rFonts w:ascii="Times New Roman" w:hAnsi="Times New Roman" w:cs="Times New Roman"/>
          <w:sz w:val="24"/>
          <w:szCs w:val="24"/>
        </w:rPr>
        <w:t>from seed banks</w:t>
      </w:r>
      <w:r w:rsidR="001C58C2">
        <w:rPr>
          <w:rFonts w:ascii="Times New Roman" w:hAnsi="Times New Roman" w:cs="Times New Roman"/>
          <w:sz w:val="24"/>
          <w:szCs w:val="24"/>
        </w:rPr>
        <w:t xml:space="preserve"> (e.g. </w:t>
      </w:r>
      <w:r w:rsidR="00AF0E86" w:rsidRPr="00FC6495">
        <w:rPr>
          <w:rFonts w:ascii="Times New Roman" w:hAnsi="Times New Roman" w:cs="Times New Roman"/>
          <w:i/>
          <w:iCs/>
          <w:sz w:val="24"/>
          <w:szCs w:val="24"/>
        </w:rPr>
        <w:t>Acacia</w:t>
      </w:r>
      <w:r w:rsidR="00CB23CA">
        <w:rPr>
          <w:rFonts w:ascii="Times New Roman" w:hAnsi="Times New Roman" w:cs="Times New Roman"/>
          <w:i/>
          <w:iCs/>
          <w:sz w:val="24"/>
          <w:szCs w:val="24"/>
        </w:rPr>
        <w:t xml:space="preserve"> tortilis</w:t>
      </w:r>
      <w:r w:rsidR="001C58C2">
        <w:rPr>
          <w:rFonts w:ascii="Times New Roman" w:hAnsi="Times New Roman" w:cs="Times New Roman"/>
          <w:sz w:val="24"/>
          <w:szCs w:val="24"/>
        </w:rPr>
        <w:t>)</w:t>
      </w:r>
      <w:r w:rsidR="00AF0E86">
        <w:rPr>
          <w:rFonts w:ascii="Times New Roman" w:hAnsi="Times New Roman" w:cs="Times New Roman"/>
          <w:sz w:val="24"/>
          <w:szCs w:val="24"/>
        </w:rPr>
        <w:t xml:space="preserve"> </w:t>
      </w:r>
      <w:r w:rsidR="00AF0E86">
        <w:rPr>
          <w:rFonts w:ascii="Times New Roman" w:hAnsi="Times New Roman" w:cs="Times New Roman"/>
          <w:sz w:val="24"/>
          <w:szCs w:val="24"/>
        </w:rPr>
        <w:fldChar w:fldCharType="begin"/>
      </w:r>
      <w:r w:rsidR="00AF0E86">
        <w:rPr>
          <w:rFonts w:ascii="Times New Roman" w:hAnsi="Times New Roman" w:cs="Times New Roman"/>
          <w:sz w:val="24"/>
          <w:szCs w:val="24"/>
        </w:rPr>
        <w:instrText xml:space="preserve"> ADDIN EN.CITE &lt;EndNote&gt;&lt;Cite&gt;&lt;Author&gt;Witkowski&lt;/Author&gt;&lt;Year&gt;2000&lt;/Year&gt;&lt;RecNum&gt;632&lt;/RecNum&gt;&lt;DisplayText&gt;(Witkowski and Garner, 2000)&lt;/DisplayText&gt;&lt;record&gt;&lt;rec-number&gt;632&lt;/rec-number&gt;&lt;foreign-keys&gt;&lt;key app="EN" db-id="ze5ea2escaff06eftvy502rs5vs52dpess2t" timestamp="1633439644"&gt;632&lt;/key&gt;&lt;/foreign-keys&gt;&lt;ref-type name="Journal Article"&gt;17&lt;/ref-type&gt;&lt;contributors&gt;&lt;authors&gt;&lt;author&gt;Witkowski, E. T. F.&lt;/author&gt;&lt;author&gt;Garner, R. D.&lt;/author&gt;&lt;/authors&gt;&lt;/contributors&gt;&lt;titles&gt;&lt;title&gt;Spatial distribution of soil seed banks of three African savanna woody species at two contrasting sites&lt;/title&gt;&lt;secondary-title&gt;Plant Ecology&lt;/secondary-title&gt;&lt;/titles&gt;&lt;periodical&gt;&lt;full-title&gt;Plant Ecology&lt;/full-title&gt;&lt;/periodical&gt;&lt;pages&gt;91-106&lt;/pages&gt;&lt;volume&gt;149&lt;/volume&gt;&lt;number&gt;1&lt;/number&gt;&lt;dates&gt;&lt;year&gt;2000&lt;/year&gt;&lt;pub-dates&gt;&lt;date&gt;2000/07/01&lt;/date&gt;&lt;/pub-dates&gt;&lt;/dates&gt;&lt;isbn&gt;1573-5052&lt;/isbn&gt;&lt;urls&gt;&lt;related-urls&gt;&lt;url&gt;https://doi.org/10.1023/A:1009850706843&lt;/url&gt;&lt;/related-urls&gt;&lt;/urls&gt;&lt;electronic-resource-num&gt;10.1023/A:1009850706843&lt;/electronic-resource-num&gt;&lt;/record&gt;&lt;/Cite&gt;&lt;/EndNote&gt;</w:instrText>
      </w:r>
      <w:r w:rsidR="00AF0E86">
        <w:rPr>
          <w:rFonts w:ascii="Times New Roman" w:hAnsi="Times New Roman" w:cs="Times New Roman"/>
          <w:sz w:val="24"/>
          <w:szCs w:val="24"/>
        </w:rPr>
        <w:fldChar w:fldCharType="separate"/>
      </w:r>
      <w:r w:rsidR="00AF0E86">
        <w:rPr>
          <w:rFonts w:ascii="Times New Roman" w:hAnsi="Times New Roman" w:cs="Times New Roman"/>
          <w:noProof/>
          <w:sz w:val="24"/>
          <w:szCs w:val="24"/>
        </w:rPr>
        <w:t>(Witkowski and Garner, 2000)</w:t>
      </w:r>
      <w:r w:rsidR="00AF0E86">
        <w:rPr>
          <w:rFonts w:ascii="Times New Roman" w:hAnsi="Times New Roman" w:cs="Times New Roman"/>
          <w:sz w:val="24"/>
          <w:szCs w:val="24"/>
        </w:rPr>
        <w:fldChar w:fldCharType="end"/>
      </w:r>
      <w:r>
        <w:rPr>
          <w:rFonts w:ascii="Times New Roman" w:hAnsi="Times New Roman" w:cs="Times New Roman"/>
          <w:sz w:val="24"/>
          <w:szCs w:val="24"/>
        </w:rPr>
        <w:t xml:space="preserve">, of which only few individuals </w:t>
      </w:r>
      <w:r w:rsidR="00CB23CA">
        <w:rPr>
          <w:rFonts w:ascii="Times New Roman" w:hAnsi="Times New Roman" w:cs="Times New Roman"/>
          <w:sz w:val="24"/>
          <w:szCs w:val="24"/>
        </w:rPr>
        <w:t>need to</w:t>
      </w:r>
      <w:r w:rsidR="004B4DB1">
        <w:rPr>
          <w:rFonts w:ascii="Times New Roman" w:hAnsi="Times New Roman" w:cs="Times New Roman"/>
          <w:sz w:val="24"/>
          <w:szCs w:val="24"/>
        </w:rPr>
        <w:t xml:space="preserve"> </w:t>
      </w:r>
      <w:r>
        <w:rPr>
          <w:rFonts w:ascii="Times New Roman" w:hAnsi="Times New Roman" w:cs="Times New Roman"/>
          <w:sz w:val="24"/>
          <w:szCs w:val="24"/>
        </w:rPr>
        <w:t xml:space="preserve">survive </w:t>
      </w:r>
      <w:r w:rsidR="004B4DB1">
        <w:rPr>
          <w:rFonts w:ascii="Times New Roman" w:hAnsi="Times New Roman" w:cs="Times New Roman"/>
          <w:sz w:val="24"/>
          <w:szCs w:val="24"/>
        </w:rPr>
        <w:t xml:space="preserve">drought and fire </w:t>
      </w:r>
      <w:r>
        <w:rPr>
          <w:rFonts w:ascii="Times New Roman" w:hAnsi="Times New Roman" w:cs="Times New Roman"/>
          <w:sz w:val="24"/>
          <w:szCs w:val="24"/>
        </w:rPr>
        <w:t>to develop into adult trees</w:t>
      </w:r>
      <w:r w:rsidR="009136E4">
        <w:rPr>
          <w:rFonts w:ascii="Times New Roman" w:hAnsi="Times New Roman" w:cs="Times New Roman"/>
          <w:sz w:val="24"/>
          <w:szCs w:val="24"/>
        </w:rPr>
        <w:t xml:space="preserve"> </w:t>
      </w:r>
      <w:r w:rsidR="009136E4">
        <w:rPr>
          <w:rFonts w:ascii="Times New Roman" w:hAnsi="Times New Roman" w:cs="Times New Roman"/>
          <w:sz w:val="24"/>
          <w:szCs w:val="24"/>
        </w:rPr>
        <w:fldChar w:fldCharType="begin"/>
      </w:r>
      <w:r w:rsidR="009136E4">
        <w:rPr>
          <w:rFonts w:ascii="Times New Roman" w:hAnsi="Times New Roman" w:cs="Times New Roman"/>
          <w:sz w:val="24"/>
          <w:szCs w:val="24"/>
        </w:rPr>
        <w:instrText xml:space="preserve"> ADDIN EN.CITE &lt;EndNote&gt;&lt;Cite&gt;&lt;Author&gt;Chesson&lt;/Author&gt;&lt;Year&gt;1983&lt;/Year&gt;&lt;RecNum&gt;677&lt;/RecNum&gt;&lt;DisplayText&gt;(Chesson, 1983)&lt;/DisplayText&gt;&lt;record&gt;&lt;rec-number&gt;677&lt;/rec-number&gt;&lt;foreign-keys&gt;&lt;key app="EN" db-id="ze5ea2escaff06eftvy502rs5vs52dpess2t" timestamp="1645794429"&gt;677&lt;/key&gt;&lt;/foreign-keys&gt;&lt;ref-type name="Conference Proceedings"&gt;10&lt;/ref-type&gt;&lt;contributors&gt;&lt;authors&gt;&lt;author&gt;Chesson, Peter L.&lt;/author&gt;&lt;/authors&gt;&lt;tertiary-authors&gt;&lt;author&gt;Freedman, Herbert I.&lt;/author&gt;&lt;author&gt;Strobeck, Curtis&lt;/author&gt;&lt;/tertiary-authors&gt;&lt;/contributors&gt;&lt;titles&gt;&lt;title&gt;Coexistence of Competitors in a Stochastic Environment: The Storage Effect&lt;/title&gt;&lt;tertiary-title&gt;Population Biology&lt;/tertiary-title&gt;&lt;/titles&gt;&lt;pages&gt;188-198&lt;/pages&gt;&lt;dates&gt;&lt;year&gt;1983&lt;/year&gt;&lt;/dates&gt;&lt;pub-location&gt;Berlin, Heidelberg&lt;/pub-location&gt;&lt;publisher&gt;Springer Berlin Heidelberg&lt;/publisher&gt;&lt;isbn&gt;978-3-642-87893-0&lt;/isbn&gt;&lt;label&gt;10.1007/978-3-642-87893-0_25&lt;/label&gt;&lt;urls&gt;&lt;/urls&gt;&lt;/record&gt;&lt;/Cite&gt;&lt;/EndNote&gt;</w:instrText>
      </w:r>
      <w:r w:rsidR="009136E4">
        <w:rPr>
          <w:rFonts w:ascii="Times New Roman" w:hAnsi="Times New Roman" w:cs="Times New Roman"/>
          <w:sz w:val="24"/>
          <w:szCs w:val="24"/>
        </w:rPr>
        <w:fldChar w:fldCharType="separate"/>
      </w:r>
      <w:r w:rsidR="009136E4">
        <w:rPr>
          <w:rFonts w:ascii="Times New Roman" w:hAnsi="Times New Roman" w:cs="Times New Roman"/>
          <w:noProof/>
          <w:sz w:val="24"/>
          <w:szCs w:val="24"/>
        </w:rPr>
        <w:t>(Chesson, 1983)</w:t>
      </w:r>
      <w:r w:rsidR="009136E4">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360D0">
        <w:rPr>
          <w:rFonts w:ascii="Times New Roman" w:hAnsi="Times New Roman" w:cs="Times New Roman"/>
          <w:sz w:val="24"/>
        </w:rPr>
        <w:t>In sum</w:t>
      </w:r>
      <w:r w:rsidR="00A678D1">
        <w:rPr>
          <w:rFonts w:ascii="Times New Roman" w:hAnsi="Times New Roman" w:cs="Times New Roman"/>
          <w:sz w:val="24"/>
        </w:rPr>
        <w:t xml:space="preserve">, species that proliferate in seasonally dry and frequently burned </w:t>
      </w:r>
      <w:r w:rsidR="00A360D0">
        <w:rPr>
          <w:rFonts w:ascii="Times New Roman" w:hAnsi="Times New Roman" w:cs="Times New Roman"/>
          <w:sz w:val="24"/>
        </w:rPr>
        <w:t>savannas</w:t>
      </w:r>
      <w:r w:rsidR="00A678D1">
        <w:rPr>
          <w:rFonts w:ascii="Times New Roman" w:hAnsi="Times New Roman" w:cs="Times New Roman"/>
          <w:sz w:val="24"/>
        </w:rPr>
        <w:t xml:space="preserve"> </w:t>
      </w:r>
      <w:r w:rsidR="00123C9C">
        <w:rPr>
          <w:rFonts w:ascii="Times New Roman" w:hAnsi="Times New Roman" w:cs="Times New Roman"/>
          <w:sz w:val="24"/>
          <w:szCs w:val="24"/>
        </w:rPr>
        <w:t>may have</w:t>
      </w:r>
      <w:r w:rsidR="00A678D1">
        <w:rPr>
          <w:rFonts w:ascii="Times New Roman" w:hAnsi="Times New Roman" w:cs="Times New Roman"/>
          <w:sz w:val="24"/>
          <w:szCs w:val="24"/>
        </w:rPr>
        <w:t xml:space="preserve"> traits related to efficient water</w:t>
      </w:r>
      <w:r w:rsidR="00186612">
        <w:rPr>
          <w:rFonts w:ascii="Times New Roman" w:hAnsi="Times New Roman" w:cs="Times New Roman"/>
          <w:sz w:val="24"/>
          <w:szCs w:val="24"/>
        </w:rPr>
        <w:t xml:space="preserve"> or </w:t>
      </w:r>
      <w:r w:rsidR="00A678D1">
        <w:rPr>
          <w:rFonts w:ascii="Times New Roman" w:hAnsi="Times New Roman" w:cs="Times New Roman"/>
          <w:sz w:val="24"/>
          <w:szCs w:val="24"/>
        </w:rPr>
        <w:t>nutrient uptake</w:t>
      </w:r>
      <w:r w:rsidR="00403500">
        <w:rPr>
          <w:rFonts w:ascii="Times New Roman" w:hAnsi="Times New Roman" w:cs="Times New Roman"/>
          <w:sz w:val="24"/>
          <w:szCs w:val="24"/>
        </w:rPr>
        <w:t xml:space="preserve"> and storage</w:t>
      </w:r>
      <w:r w:rsidR="00A678D1">
        <w:rPr>
          <w:rFonts w:ascii="Times New Roman" w:hAnsi="Times New Roman" w:cs="Times New Roman"/>
          <w:sz w:val="24"/>
          <w:szCs w:val="24"/>
        </w:rPr>
        <w:t>, and resilience to defoliation and top-kill that in turn may increase species resistance to drought.</w:t>
      </w:r>
    </w:p>
    <w:p w14:paraId="2BA62FA6" w14:textId="60769940" w:rsidR="007B7D24" w:rsidRPr="00E21433" w:rsidRDefault="008B3A60" w:rsidP="00E62CE2">
      <w:pPr>
        <w:spacing w:line="480" w:lineRule="auto"/>
        <w:ind w:firstLine="567"/>
        <w:jc w:val="both"/>
        <w:rPr>
          <w:rFonts w:ascii="Times New Roman" w:hAnsi="Times New Roman" w:cs="Times New Roman"/>
          <w:sz w:val="24"/>
        </w:rPr>
      </w:pPr>
      <w:r>
        <w:rPr>
          <w:rFonts w:ascii="Times New Roman" w:hAnsi="Times New Roman" w:cs="Times New Roman"/>
          <w:sz w:val="24"/>
          <w:szCs w:val="24"/>
        </w:rPr>
        <w:t>The</w:t>
      </w:r>
      <w:r w:rsidR="0081097A" w:rsidRPr="00FA5AC2">
        <w:rPr>
          <w:rFonts w:ascii="Times New Roman" w:hAnsi="Times New Roman" w:cs="Times New Roman"/>
          <w:sz w:val="24"/>
        </w:rPr>
        <w:t xml:space="preserve"> response of </w:t>
      </w:r>
      <w:r w:rsidR="00DF599E" w:rsidRPr="00FA5AC2">
        <w:rPr>
          <w:rFonts w:ascii="Times New Roman" w:hAnsi="Times New Roman" w:cs="Times New Roman"/>
          <w:sz w:val="24"/>
        </w:rPr>
        <w:t xml:space="preserve">woody plant </w:t>
      </w:r>
      <w:r w:rsidR="0081097A" w:rsidRPr="00FA5AC2">
        <w:rPr>
          <w:rFonts w:ascii="Times New Roman" w:hAnsi="Times New Roman" w:cs="Times New Roman"/>
          <w:sz w:val="24"/>
        </w:rPr>
        <w:t>communities to drought</w:t>
      </w:r>
      <w:r w:rsidR="003A089C">
        <w:rPr>
          <w:rFonts w:ascii="Times New Roman" w:hAnsi="Times New Roman" w:cs="Times New Roman"/>
          <w:sz w:val="24"/>
        </w:rPr>
        <w:t>, fire</w:t>
      </w:r>
      <w:r w:rsidR="00DF599E" w:rsidRPr="00FA5AC2">
        <w:rPr>
          <w:rFonts w:ascii="Times New Roman" w:hAnsi="Times New Roman" w:cs="Times New Roman"/>
          <w:sz w:val="24"/>
        </w:rPr>
        <w:t xml:space="preserve"> and their additive and interactive effects remains</w:t>
      </w:r>
      <w:r w:rsidR="0081097A" w:rsidRPr="00FA5AC2">
        <w:rPr>
          <w:rFonts w:ascii="Times New Roman" w:hAnsi="Times New Roman" w:cs="Times New Roman"/>
          <w:sz w:val="24"/>
        </w:rPr>
        <w:t xml:space="preserve"> unclear</w:t>
      </w:r>
      <w:r w:rsidR="00DF599E" w:rsidRPr="00FA5AC2">
        <w:rPr>
          <w:rFonts w:ascii="Times New Roman" w:hAnsi="Times New Roman" w:cs="Times New Roman"/>
          <w:sz w:val="24"/>
        </w:rPr>
        <w:t xml:space="preserve"> and is a long-term knowledge gap in savanna ecology </w:t>
      </w:r>
      <w:r w:rsidR="0081097A" w:rsidRPr="00FA5AC2">
        <w:rPr>
          <w:rFonts w:ascii="Times New Roman" w:hAnsi="Times New Roman" w:cs="Times New Roman"/>
          <w:sz w:val="24"/>
        </w:rPr>
        <w:fldChar w:fldCharType="begin">
          <w:fldData xml:space="preserve">PEVuZE5vdGU+PENpdGU+PEF1dGhvcj5XYWxrZXI8L0F1dGhvcj48WWVhcj4xOTg3PC9ZZWFyPjxS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</w:fldData>
        </w:fldChar>
      </w:r>
      <w:r w:rsidR="000536C6">
        <w:rPr>
          <w:rFonts w:ascii="Times New Roman" w:hAnsi="Times New Roman" w:cs="Times New Roman"/>
          <w:sz w:val="24"/>
        </w:rPr>
        <w:instrText xml:space="preserve"> ADDIN EN.CITE </w:instrText>
      </w:r>
      <w:r w:rsidR="000536C6">
        <w:rPr>
          <w:rFonts w:ascii="Times New Roman" w:hAnsi="Times New Roman" w:cs="Times New Roman"/>
          <w:sz w:val="24"/>
        </w:rPr>
        <w:fldChar w:fldCharType="begin">
          <w:fldData xml:space="preserve">PEVuZE5vdGU+PENpdGU+PEF1dGhvcj5XYWxrZXI8L0F1dGhvcj48WWVhcj4xOTg3PC9ZZWFyPjxS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</w:fldData>
        </w:fldChar>
      </w:r>
      <w:r w:rsidR="000536C6">
        <w:rPr>
          <w:rFonts w:ascii="Times New Roman" w:hAnsi="Times New Roman" w:cs="Times New Roman"/>
          <w:sz w:val="24"/>
        </w:rPr>
        <w:instrText xml:space="preserve"> ADDIN EN.CITE.DATA </w:instrText>
      </w:r>
      <w:r w:rsidR="000536C6">
        <w:rPr>
          <w:rFonts w:ascii="Times New Roman" w:hAnsi="Times New Roman" w:cs="Times New Roman"/>
          <w:sz w:val="24"/>
        </w:rPr>
      </w:r>
      <w:r w:rsidR="000536C6">
        <w:rPr>
          <w:rFonts w:ascii="Times New Roman" w:hAnsi="Times New Roman" w:cs="Times New Roman"/>
          <w:sz w:val="24"/>
        </w:rPr>
        <w:fldChar w:fldCharType="end"/>
      </w:r>
      <w:r w:rsidR="0081097A" w:rsidRPr="00FA5AC2">
        <w:rPr>
          <w:rFonts w:ascii="Times New Roman" w:hAnsi="Times New Roman" w:cs="Times New Roman"/>
          <w:sz w:val="24"/>
        </w:rPr>
      </w:r>
      <w:r w:rsidR="0081097A" w:rsidRPr="00FA5AC2">
        <w:rPr>
          <w:rFonts w:ascii="Times New Roman" w:hAnsi="Times New Roman" w:cs="Times New Roman"/>
          <w:sz w:val="24"/>
        </w:rPr>
        <w:fldChar w:fldCharType="separate"/>
      </w:r>
      <w:r w:rsidR="000536C6">
        <w:rPr>
          <w:rFonts w:ascii="Times New Roman" w:hAnsi="Times New Roman" w:cs="Times New Roman"/>
          <w:noProof/>
          <w:sz w:val="24"/>
        </w:rPr>
        <w:t>(Walker et al., 1987, Case et al., 2019)</w:t>
      </w:r>
      <w:r w:rsidR="0081097A" w:rsidRPr="00FA5AC2">
        <w:rPr>
          <w:rFonts w:ascii="Times New Roman" w:hAnsi="Times New Roman" w:cs="Times New Roman"/>
          <w:sz w:val="24"/>
        </w:rPr>
        <w:fldChar w:fldCharType="end"/>
      </w:r>
      <w:r w:rsidR="00DF599E" w:rsidRPr="00FA5AC2">
        <w:rPr>
          <w:rFonts w:ascii="Times New Roman" w:hAnsi="Times New Roman" w:cs="Times New Roman"/>
          <w:sz w:val="24"/>
        </w:rPr>
        <w:t xml:space="preserve">. </w:t>
      </w:r>
      <w:r w:rsidR="00D51294" w:rsidRPr="00FA5AC2">
        <w:rPr>
          <w:rFonts w:ascii="Times New Roman" w:hAnsi="Times New Roman" w:cs="Times New Roman"/>
          <w:sz w:val="24"/>
        </w:rPr>
        <w:t>Here, we</w:t>
      </w:r>
      <w:r w:rsidR="00FD6D91" w:rsidRPr="00FA5AC2">
        <w:rPr>
          <w:rFonts w:ascii="Times New Roman" w:hAnsi="Times New Roman" w:cs="Times New Roman"/>
          <w:sz w:val="24"/>
        </w:rPr>
        <w:t xml:space="preserve"> </w:t>
      </w:r>
      <w:r w:rsidR="00402A60" w:rsidRPr="00FA5AC2">
        <w:rPr>
          <w:rFonts w:ascii="Times New Roman" w:hAnsi="Times New Roman" w:cs="Times New Roman"/>
          <w:sz w:val="24"/>
        </w:rPr>
        <w:t xml:space="preserve">aimed to identify </w:t>
      </w:r>
      <w:r w:rsidR="00146572" w:rsidRPr="00FA5AC2">
        <w:rPr>
          <w:rFonts w:ascii="Times New Roman" w:hAnsi="Times New Roman" w:cs="Times New Roman"/>
          <w:sz w:val="24"/>
        </w:rPr>
        <w:t xml:space="preserve">and understand </w:t>
      </w:r>
      <w:r w:rsidR="00402A60" w:rsidRPr="00FA5AC2">
        <w:rPr>
          <w:rFonts w:ascii="Times New Roman" w:hAnsi="Times New Roman" w:cs="Times New Roman"/>
          <w:sz w:val="24"/>
        </w:rPr>
        <w:t>changes in</w:t>
      </w:r>
      <w:r w:rsidR="00795E03" w:rsidRPr="00FA5AC2">
        <w:rPr>
          <w:rFonts w:ascii="Times New Roman" w:hAnsi="Times New Roman" w:cs="Times New Roman"/>
          <w:sz w:val="24"/>
        </w:rPr>
        <w:t xml:space="preserve"> the abundance, richness and</w:t>
      </w:r>
      <w:r w:rsidR="00402A60" w:rsidRPr="00FA5AC2">
        <w:rPr>
          <w:rFonts w:ascii="Times New Roman" w:hAnsi="Times New Roman" w:cs="Times New Roman"/>
          <w:sz w:val="24"/>
        </w:rPr>
        <w:t xml:space="preserve"> </w:t>
      </w:r>
      <w:r w:rsidR="005558B4" w:rsidRPr="00FA5AC2">
        <w:rPr>
          <w:rFonts w:ascii="Times New Roman" w:hAnsi="Times New Roman" w:cs="Times New Roman"/>
          <w:sz w:val="24"/>
        </w:rPr>
        <w:t xml:space="preserve">community </w:t>
      </w:r>
      <w:r w:rsidR="00DF599E" w:rsidRPr="00FA5AC2">
        <w:rPr>
          <w:rFonts w:ascii="Times New Roman" w:hAnsi="Times New Roman" w:cs="Times New Roman"/>
          <w:sz w:val="24"/>
        </w:rPr>
        <w:t xml:space="preserve">composition </w:t>
      </w:r>
      <w:r w:rsidR="00795E03" w:rsidRPr="00FA5AC2">
        <w:rPr>
          <w:rFonts w:ascii="Times New Roman" w:hAnsi="Times New Roman" w:cs="Times New Roman"/>
          <w:sz w:val="24"/>
        </w:rPr>
        <w:t xml:space="preserve">of woody </w:t>
      </w:r>
      <w:r w:rsidR="00402A60" w:rsidRPr="00FA5AC2">
        <w:rPr>
          <w:rFonts w:ascii="Times New Roman" w:hAnsi="Times New Roman" w:cs="Times New Roman"/>
          <w:sz w:val="24"/>
        </w:rPr>
        <w:t>adult and juvenile</w:t>
      </w:r>
      <w:r w:rsidR="00B7351E" w:rsidRPr="00FA5AC2">
        <w:rPr>
          <w:rFonts w:ascii="Times New Roman" w:hAnsi="Times New Roman" w:cs="Times New Roman"/>
          <w:sz w:val="24"/>
        </w:rPr>
        <w:t xml:space="preserve"> (seedlings and saplings)</w:t>
      </w:r>
      <w:r w:rsidR="00A360D0">
        <w:rPr>
          <w:rFonts w:ascii="Times New Roman" w:hAnsi="Times New Roman" w:cs="Times New Roman"/>
          <w:sz w:val="24"/>
        </w:rPr>
        <w:t xml:space="preserve"> plants</w:t>
      </w:r>
      <w:r w:rsidR="00402A60" w:rsidRPr="00FA5AC2">
        <w:rPr>
          <w:rFonts w:ascii="Times New Roman" w:hAnsi="Times New Roman" w:cs="Times New Roman"/>
          <w:sz w:val="24"/>
        </w:rPr>
        <w:t xml:space="preserve"> after an El Niño </w:t>
      </w:r>
      <w:r w:rsidR="00094A7A" w:rsidRPr="00FA5AC2">
        <w:rPr>
          <w:rFonts w:ascii="Times New Roman" w:hAnsi="Times New Roman" w:cs="Times New Roman"/>
          <w:sz w:val="24"/>
        </w:rPr>
        <w:t xml:space="preserve">driven </w:t>
      </w:r>
      <w:r w:rsidR="00402A60" w:rsidRPr="00FA5AC2">
        <w:rPr>
          <w:rFonts w:ascii="Times New Roman" w:hAnsi="Times New Roman" w:cs="Times New Roman"/>
          <w:sz w:val="24"/>
        </w:rPr>
        <w:t>drought from 2014 – 201</w:t>
      </w:r>
      <w:r w:rsidR="006F2509" w:rsidRPr="00FA5AC2">
        <w:rPr>
          <w:rFonts w:ascii="Times New Roman" w:hAnsi="Times New Roman" w:cs="Times New Roman"/>
          <w:sz w:val="24"/>
        </w:rPr>
        <w:t>6</w:t>
      </w:r>
      <w:r w:rsidR="00402A60" w:rsidRPr="00FA5AC2">
        <w:rPr>
          <w:rFonts w:ascii="Times New Roman" w:hAnsi="Times New Roman" w:cs="Times New Roman"/>
          <w:sz w:val="24"/>
        </w:rPr>
        <w:t xml:space="preserve"> </w:t>
      </w:r>
      <w:r w:rsidR="00FD6D91" w:rsidRPr="00FA5AC2">
        <w:rPr>
          <w:rFonts w:ascii="Times New Roman" w:hAnsi="Times New Roman" w:cs="Times New Roman"/>
          <w:sz w:val="24"/>
        </w:rPr>
        <w:t xml:space="preserve">in </w:t>
      </w:r>
      <w:r w:rsidR="004222EA" w:rsidRPr="00FA5AC2">
        <w:rPr>
          <w:rFonts w:ascii="Times New Roman" w:hAnsi="Times New Roman" w:cs="Times New Roman"/>
          <w:sz w:val="24"/>
        </w:rPr>
        <w:t>a</w:t>
      </w:r>
      <w:r w:rsidR="00DF599E" w:rsidRPr="00FA5AC2">
        <w:rPr>
          <w:rFonts w:ascii="Times New Roman" w:hAnsi="Times New Roman" w:cs="Times New Roman"/>
          <w:sz w:val="24"/>
        </w:rPr>
        <w:t xml:space="preserve"> semi-</w:t>
      </w:r>
      <w:r w:rsidR="004222EA" w:rsidRPr="00FA5AC2">
        <w:rPr>
          <w:rFonts w:ascii="Times New Roman" w:hAnsi="Times New Roman" w:cs="Times New Roman"/>
          <w:sz w:val="24"/>
        </w:rPr>
        <w:t>arid savanna</w:t>
      </w:r>
      <w:r w:rsidR="00EC7E7D" w:rsidRPr="00FA5AC2">
        <w:rPr>
          <w:rFonts w:ascii="Times New Roman" w:hAnsi="Times New Roman" w:cs="Times New Roman"/>
          <w:sz w:val="24"/>
        </w:rPr>
        <w:t xml:space="preserve"> (Figure S1)</w:t>
      </w:r>
      <w:r w:rsidR="00795E03" w:rsidRPr="00FA5AC2">
        <w:rPr>
          <w:rFonts w:ascii="Times New Roman" w:hAnsi="Times New Roman" w:cs="Times New Roman"/>
          <w:sz w:val="24"/>
        </w:rPr>
        <w:t xml:space="preserve"> across three different fire treatments</w:t>
      </w:r>
      <w:r w:rsidR="004222EA" w:rsidRPr="00FA5AC2">
        <w:rPr>
          <w:rFonts w:ascii="Times New Roman" w:hAnsi="Times New Roman" w:cs="Times New Roman"/>
          <w:sz w:val="24"/>
        </w:rPr>
        <w:t xml:space="preserve">. </w:t>
      </w:r>
      <w:r w:rsidR="00C7097B" w:rsidRPr="00FA5AC2">
        <w:rPr>
          <w:rFonts w:ascii="Times New Roman" w:hAnsi="Times New Roman" w:cs="Times New Roman"/>
          <w:sz w:val="24"/>
        </w:rPr>
        <w:t xml:space="preserve">In </w:t>
      </w:r>
      <w:r w:rsidR="00A360D0">
        <w:rPr>
          <w:rFonts w:ascii="Times New Roman" w:hAnsi="Times New Roman" w:cs="Times New Roman"/>
          <w:sz w:val="24"/>
        </w:rPr>
        <w:t>our</w:t>
      </w:r>
      <w:r w:rsidR="00A360D0" w:rsidRPr="00FA5AC2">
        <w:rPr>
          <w:rFonts w:ascii="Times New Roman" w:hAnsi="Times New Roman" w:cs="Times New Roman"/>
          <w:sz w:val="24"/>
        </w:rPr>
        <w:t xml:space="preserve"> </w:t>
      </w:r>
      <w:r w:rsidR="00DF599E" w:rsidRPr="00FA5AC2">
        <w:rPr>
          <w:rFonts w:ascii="Times New Roman" w:hAnsi="Times New Roman" w:cs="Times New Roman"/>
          <w:sz w:val="24"/>
        </w:rPr>
        <w:t>study</w:t>
      </w:r>
      <w:r w:rsidR="00C7097B" w:rsidRPr="00FA5AC2">
        <w:rPr>
          <w:rFonts w:ascii="Times New Roman" w:hAnsi="Times New Roman" w:cs="Times New Roman"/>
          <w:sz w:val="24"/>
        </w:rPr>
        <w:t>, juvenile</w:t>
      </w:r>
      <w:r w:rsidR="00146572" w:rsidRPr="00FA5AC2">
        <w:rPr>
          <w:rFonts w:ascii="Times New Roman" w:hAnsi="Times New Roman" w:cs="Times New Roman"/>
          <w:sz w:val="24"/>
        </w:rPr>
        <w:t xml:space="preserve"> woody plants</w:t>
      </w:r>
      <w:r w:rsidR="00C7097B" w:rsidRPr="00FA5AC2">
        <w:rPr>
          <w:rFonts w:ascii="Times New Roman" w:hAnsi="Times New Roman" w:cs="Times New Roman"/>
          <w:sz w:val="24"/>
        </w:rPr>
        <w:t xml:space="preserve"> are defined </w:t>
      </w:r>
      <w:r w:rsidR="00DF599E" w:rsidRPr="00FA5AC2">
        <w:rPr>
          <w:rFonts w:ascii="Times New Roman" w:hAnsi="Times New Roman" w:cs="Times New Roman"/>
          <w:sz w:val="24"/>
        </w:rPr>
        <w:t xml:space="preserve">as </w:t>
      </w:r>
      <w:r w:rsidR="00146572" w:rsidRPr="00FA5AC2">
        <w:rPr>
          <w:rFonts w:ascii="Times New Roman" w:hAnsi="Times New Roman" w:cs="Times New Roman"/>
          <w:sz w:val="24"/>
        </w:rPr>
        <w:t xml:space="preserve">a </w:t>
      </w:r>
      <w:r w:rsidR="00DF599E" w:rsidRPr="00FA5AC2">
        <w:rPr>
          <w:rFonts w:ascii="Times New Roman" w:hAnsi="Times New Roman" w:cs="Times New Roman"/>
          <w:sz w:val="24"/>
        </w:rPr>
        <w:t xml:space="preserve">plant with </w:t>
      </w:r>
      <w:r w:rsidR="00C7097B" w:rsidRPr="00FA5AC2">
        <w:rPr>
          <w:rFonts w:ascii="Times New Roman" w:hAnsi="Times New Roman" w:cs="Times New Roman"/>
          <w:sz w:val="24"/>
        </w:rPr>
        <w:t xml:space="preserve">height &lt;1 m and </w:t>
      </w:r>
      <w:r w:rsidR="00B4104E" w:rsidRPr="00FA5AC2">
        <w:rPr>
          <w:rFonts w:ascii="Times New Roman" w:hAnsi="Times New Roman" w:cs="Times New Roman"/>
          <w:sz w:val="24"/>
        </w:rPr>
        <w:t xml:space="preserve">include </w:t>
      </w:r>
      <w:r w:rsidR="00DF599E" w:rsidRPr="00FA5AC2">
        <w:rPr>
          <w:rFonts w:ascii="Times New Roman" w:hAnsi="Times New Roman" w:cs="Times New Roman"/>
          <w:sz w:val="24"/>
        </w:rPr>
        <w:t xml:space="preserve">both </w:t>
      </w:r>
      <w:r w:rsidR="00F4297C" w:rsidRPr="00FA5AC2">
        <w:rPr>
          <w:rFonts w:ascii="Times New Roman" w:hAnsi="Times New Roman" w:cs="Times New Roman"/>
          <w:sz w:val="24"/>
        </w:rPr>
        <w:t xml:space="preserve">plants </w:t>
      </w:r>
      <w:r w:rsidR="00C7097B" w:rsidRPr="00FA5AC2">
        <w:rPr>
          <w:rFonts w:ascii="Times New Roman" w:hAnsi="Times New Roman" w:cs="Times New Roman"/>
          <w:sz w:val="24"/>
        </w:rPr>
        <w:t xml:space="preserve">germinating from a seed or </w:t>
      </w:r>
      <w:r w:rsidR="00DF599E" w:rsidRPr="00FA5AC2">
        <w:rPr>
          <w:rFonts w:ascii="Times New Roman" w:hAnsi="Times New Roman" w:cs="Times New Roman"/>
          <w:sz w:val="24"/>
        </w:rPr>
        <w:t>re-</w:t>
      </w:r>
      <w:r w:rsidR="00C7097B" w:rsidRPr="00FA5AC2">
        <w:rPr>
          <w:rFonts w:ascii="Times New Roman" w:hAnsi="Times New Roman" w:cs="Times New Roman"/>
          <w:sz w:val="24"/>
        </w:rPr>
        <w:t>sprouting</w:t>
      </w:r>
      <w:r w:rsidR="00F4297C" w:rsidRPr="00FA5AC2">
        <w:rPr>
          <w:rFonts w:ascii="Times New Roman" w:hAnsi="Times New Roman" w:cs="Times New Roman"/>
          <w:sz w:val="24"/>
        </w:rPr>
        <w:t xml:space="preserve"> after top-kill</w:t>
      </w:r>
      <w:r w:rsidR="00C7097B" w:rsidRPr="00FA5AC2">
        <w:rPr>
          <w:rFonts w:ascii="Times New Roman" w:hAnsi="Times New Roman" w:cs="Times New Roman"/>
          <w:sz w:val="24"/>
        </w:rPr>
        <w:t xml:space="preserve">. </w:t>
      </w:r>
      <w:bookmarkStart w:id="7" w:name="_Hlk96709205"/>
      <w:r w:rsidR="00DF599E" w:rsidRPr="00FA5AC2">
        <w:rPr>
          <w:rFonts w:ascii="Times New Roman" w:hAnsi="Times New Roman" w:cs="Times New Roman"/>
          <w:sz w:val="24"/>
        </w:rPr>
        <w:t xml:space="preserve">Data were collected </w:t>
      </w:r>
      <w:r w:rsidR="00795E03" w:rsidRPr="00FA5AC2">
        <w:rPr>
          <w:rFonts w:ascii="Times New Roman" w:hAnsi="Times New Roman" w:cs="Times New Roman"/>
          <w:sz w:val="24"/>
        </w:rPr>
        <w:t>from</w:t>
      </w:r>
      <w:r w:rsidR="00DF599E" w:rsidRPr="00FA5AC2">
        <w:rPr>
          <w:rFonts w:ascii="Times New Roman" w:hAnsi="Times New Roman" w:cs="Times New Roman"/>
          <w:sz w:val="24"/>
        </w:rPr>
        <w:t xml:space="preserve"> a</w:t>
      </w:r>
      <w:r w:rsidR="00CB525D" w:rsidRPr="00FA5AC2">
        <w:rPr>
          <w:rFonts w:ascii="Times New Roman" w:hAnsi="Times New Roman" w:cs="Times New Roman"/>
          <w:sz w:val="24"/>
        </w:rPr>
        <w:t>n experiment</w:t>
      </w:r>
      <w:r w:rsidR="00795E03" w:rsidRPr="00FA5AC2">
        <w:rPr>
          <w:rFonts w:ascii="Times New Roman" w:hAnsi="Times New Roman" w:cs="Times New Roman"/>
          <w:sz w:val="24"/>
        </w:rPr>
        <w:t>,</w:t>
      </w:r>
      <w:r w:rsidR="00CB525D" w:rsidRPr="00FA5AC2">
        <w:rPr>
          <w:rFonts w:ascii="Times New Roman" w:hAnsi="Times New Roman" w:cs="Times New Roman"/>
          <w:sz w:val="24"/>
        </w:rPr>
        <w:t xml:space="preserve"> </w:t>
      </w:r>
      <w:r w:rsidR="00DF599E" w:rsidRPr="00FA5AC2">
        <w:rPr>
          <w:rFonts w:ascii="Times New Roman" w:hAnsi="Times New Roman" w:cs="Times New Roman"/>
          <w:sz w:val="24"/>
        </w:rPr>
        <w:t>established in</w:t>
      </w:r>
      <w:r w:rsidR="00CB525D" w:rsidRPr="00FA5AC2">
        <w:rPr>
          <w:rFonts w:ascii="Times New Roman" w:hAnsi="Times New Roman" w:cs="Times New Roman"/>
          <w:sz w:val="24"/>
        </w:rPr>
        <w:t xml:space="preserve"> 2013</w:t>
      </w:r>
      <w:r w:rsidR="00795E03" w:rsidRPr="00FA5AC2">
        <w:rPr>
          <w:rFonts w:ascii="Times New Roman" w:hAnsi="Times New Roman" w:cs="Times New Roman"/>
          <w:sz w:val="24"/>
        </w:rPr>
        <w:t>,</w:t>
      </w:r>
      <w:r w:rsidR="00CB525D" w:rsidRPr="00FA5AC2">
        <w:rPr>
          <w:rFonts w:ascii="Times New Roman" w:hAnsi="Times New Roman" w:cs="Times New Roman"/>
          <w:sz w:val="24"/>
        </w:rPr>
        <w:t xml:space="preserve"> </w:t>
      </w:r>
      <w:r w:rsidR="000536C6">
        <w:rPr>
          <w:rFonts w:ascii="Times New Roman" w:hAnsi="Times New Roman" w:cs="Times New Roman"/>
          <w:sz w:val="24"/>
        </w:rPr>
        <w:t>that manipulate</w:t>
      </w:r>
      <w:r w:rsidR="007B54E4">
        <w:rPr>
          <w:rFonts w:ascii="Times New Roman" w:hAnsi="Times New Roman" w:cs="Times New Roman"/>
          <w:sz w:val="24"/>
        </w:rPr>
        <w:t>s</w:t>
      </w:r>
      <w:r w:rsidR="000536C6" w:rsidRPr="00FA5AC2">
        <w:rPr>
          <w:rFonts w:ascii="Times New Roman" w:hAnsi="Times New Roman" w:cs="Times New Roman"/>
          <w:sz w:val="24"/>
        </w:rPr>
        <w:t xml:space="preserve"> </w:t>
      </w:r>
      <w:r w:rsidR="00DF599E" w:rsidRPr="00FA5AC2">
        <w:rPr>
          <w:rFonts w:ascii="Times New Roman" w:hAnsi="Times New Roman" w:cs="Times New Roman"/>
          <w:sz w:val="24"/>
        </w:rPr>
        <w:t>fire and grazing</w:t>
      </w:r>
      <w:r w:rsidR="00CB525D" w:rsidRPr="00FA5AC2">
        <w:rPr>
          <w:rFonts w:ascii="Times New Roman" w:hAnsi="Times New Roman" w:cs="Times New Roman"/>
          <w:sz w:val="24"/>
        </w:rPr>
        <w:t xml:space="preserve"> in the Satara land</w:t>
      </w:r>
      <w:r w:rsidR="00DF599E" w:rsidRPr="00FA5AC2">
        <w:rPr>
          <w:rFonts w:ascii="Times New Roman" w:hAnsi="Times New Roman" w:cs="Times New Roman"/>
          <w:sz w:val="24"/>
        </w:rPr>
        <w:t xml:space="preserve"> </w:t>
      </w:r>
      <w:r w:rsidR="00CB525D" w:rsidRPr="00FA5AC2">
        <w:rPr>
          <w:rFonts w:ascii="Times New Roman" w:hAnsi="Times New Roman" w:cs="Times New Roman"/>
          <w:sz w:val="24"/>
        </w:rPr>
        <w:t>s</w:t>
      </w:r>
      <w:r w:rsidR="00DF599E" w:rsidRPr="00FA5AC2">
        <w:rPr>
          <w:rFonts w:ascii="Times New Roman" w:hAnsi="Times New Roman" w:cs="Times New Roman"/>
          <w:sz w:val="24"/>
        </w:rPr>
        <w:t>ystem</w:t>
      </w:r>
      <w:r w:rsidR="00CB525D" w:rsidRPr="00FA5AC2">
        <w:rPr>
          <w:rFonts w:ascii="Times New Roman" w:hAnsi="Times New Roman" w:cs="Times New Roman"/>
          <w:sz w:val="24"/>
        </w:rPr>
        <w:t xml:space="preserve"> of </w:t>
      </w:r>
      <w:r w:rsidR="00CB525D" w:rsidRPr="00FA5AC2">
        <w:rPr>
          <w:rFonts w:ascii="Times New Roman" w:hAnsi="Times New Roman" w:cs="Times New Roman"/>
          <w:sz w:val="24"/>
        </w:rPr>
        <w:lastRenderedPageBreak/>
        <w:t>the Kruger National Park</w:t>
      </w:r>
      <w:r w:rsidR="000A27F2">
        <w:rPr>
          <w:rFonts w:ascii="Times New Roman" w:hAnsi="Times New Roman" w:cs="Times New Roman"/>
          <w:sz w:val="24"/>
        </w:rPr>
        <w:t xml:space="preserve">, </w:t>
      </w:r>
      <w:r w:rsidR="007B54E4">
        <w:rPr>
          <w:rFonts w:ascii="Times New Roman" w:hAnsi="Times New Roman" w:cs="Times New Roman"/>
          <w:sz w:val="24"/>
        </w:rPr>
        <w:t xml:space="preserve">and </w:t>
      </w:r>
      <w:r w:rsidR="000A27F2">
        <w:rPr>
          <w:rFonts w:ascii="Times New Roman" w:hAnsi="Times New Roman" w:cs="Times New Roman"/>
          <w:sz w:val="24"/>
        </w:rPr>
        <w:t>where</w:t>
      </w:r>
      <w:r w:rsidR="00DF599E" w:rsidRPr="00FA5AC2">
        <w:rPr>
          <w:rFonts w:ascii="Times New Roman" w:hAnsi="Times New Roman" w:cs="Times New Roman"/>
          <w:sz w:val="24"/>
        </w:rPr>
        <w:t xml:space="preserve"> monitoring woody vegetation </w:t>
      </w:r>
      <w:r w:rsidR="000A27F2">
        <w:rPr>
          <w:rFonts w:ascii="Times New Roman" w:hAnsi="Times New Roman" w:cs="Times New Roman"/>
          <w:sz w:val="24"/>
        </w:rPr>
        <w:t xml:space="preserve">commenced </w:t>
      </w:r>
      <w:r w:rsidR="00DF599E" w:rsidRPr="00FA5AC2">
        <w:rPr>
          <w:rFonts w:ascii="Times New Roman" w:hAnsi="Times New Roman" w:cs="Times New Roman"/>
          <w:sz w:val="24"/>
        </w:rPr>
        <w:t>in 2016</w:t>
      </w:r>
      <w:r w:rsidR="00CB525D" w:rsidRPr="00FA5AC2">
        <w:rPr>
          <w:rFonts w:ascii="Times New Roman" w:hAnsi="Times New Roman" w:cs="Times New Roman"/>
          <w:sz w:val="24"/>
        </w:rPr>
        <w:t xml:space="preserve"> </w:t>
      </w:r>
      <w:r w:rsidR="007B313B" w:rsidRPr="00FA5AC2">
        <w:rPr>
          <w:rFonts w:ascii="Times New Roman" w:hAnsi="Times New Roman" w:cs="Times New Roman"/>
          <w:sz w:val="24"/>
        </w:rPr>
        <w:fldChar w:fldCharType="begin"/>
      </w:r>
      <w:r w:rsidR="007B313B" w:rsidRPr="00FA5AC2">
        <w:rPr>
          <w:rFonts w:ascii="Times New Roman" w:hAnsi="Times New Roman" w:cs="Times New Roman"/>
          <w:sz w:val="24"/>
        </w:rPr>
        <w:instrText xml:space="preserve"> ADDIN EN.CITE &lt;EndNote&gt;&lt;Cite&gt;&lt;Author&gt;Donaldson&lt;/Author&gt;&lt;Year&gt;2018&lt;/Year&gt;&lt;RecNum&gt;110&lt;/RecNum&gt;&lt;DisplayText&gt;(Donaldson et al., 2018)&lt;/DisplayText&gt;&lt;record&gt;&lt;rec-number&gt;110&lt;/rec-number&gt;&lt;foreign-keys&gt;&lt;key app="EN" db-id="ze5ea2escaff06eftvy502rs5vs52dpess2t" timestamp="1557736466"&gt;110&lt;/key&gt;&lt;/foreign-keys&gt;&lt;ref-type name="Journal Article"&gt;17&lt;/ref-type&gt;&lt;contributors&gt;&lt;authors&gt;&lt;author&gt;Donaldson, Jason E.&lt;/author&gt;&lt;author&gt;Archibald, Sally&lt;/author&gt;&lt;author&gt;Govender, Navashni&lt;/author&gt;&lt;author&gt;Pollard, Drew&lt;/author&gt;&lt;author&gt;Luhdo, Zoë&lt;/author&gt;&lt;author&gt;Parr, Catherine L.&lt;/author&gt;&lt;/authors&gt;&lt;/contributors&gt;&lt;titles&gt;&lt;title&gt;Ecological engineering through fire-herbivory feedbacks drives the formation of savanna grazing lawns&lt;/title&gt;&lt;secondary-title&gt;Journal of Applied Ecology&lt;/secondary-title&gt;&lt;/titles&gt;&lt;periodical&gt;&lt;full-title&gt;Journal of Applied Ecology&lt;/full-title&gt;&lt;/periodical&gt;&lt;pages&gt;225-235&lt;/pages&gt;&lt;volume&gt;55&lt;/volume&gt;&lt;number&gt;1&lt;/number&gt;&lt;dates&gt;&lt;year&gt;2018&lt;/year&gt;&lt;/dates&gt;&lt;isbn&gt;0021-8901&lt;/isbn&gt;&lt;urls&gt;&lt;related-urls&gt;&lt;url&gt;https://besjournals.onlinelibrary.wiley.com/doi/abs/10.1111/1365-2664.12956&lt;/url&gt;&lt;/related-urls&gt;&lt;/urls&gt;&lt;electronic-resource-num&gt;10.1111/1365-2664.12956&lt;/electronic-resource-num&gt;&lt;/record&gt;&lt;/Cite&gt;&lt;/EndNote&gt;</w:instrText>
      </w:r>
      <w:r w:rsidR="007B313B" w:rsidRPr="00FA5AC2">
        <w:rPr>
          <w:rFonts w:ascii="Times New Roman" w:hAnsi="Times New Roman" w:cs="Times New Roman"/>
          <w:sz w:val="24"/>
        </w:rPr>
        <w:fldChar w:fldCharType="separate"/>
      </w:r>
      <w:r w:rsidR="007B313B" w:rsidRPr="00FA5AC2">
        <w:rPr>
          <w:rFonts w:ascii="Times New Roman" w:hAnsi="Times New Roman" w:cs="Times New Roman"/>
          <w:noProof/>
          <w:sz w:val="24"/>
        </w:rPr>
        <w:t>(Donaldson et al., 2018)</w:t>
      </w:r>
      <w:r w:rsidR="007B313B" w:rsidRPr="00FA5AC2">
        <w:rPr>
          <w:rFonts w:ascii="Times New Roman" w:hAnsi="Times New Roman" w:cs="Times New Roman"/>
          <w:sz w:val="24"/>
        </w:rPr>
        <w:fldChar w:fldCharType="end"/>
      </w:r>
      <w:bookmarkEnd w:id="7"/>
      <w:r w:rsidR="007B313B" w:rsidRPr="00FA5AC2">
        <w:rPr>
          <w:rFonts w:ascii="Times New Roman" w:hAnsi="Times New Roman" w:cs="Times New Roman"/>
          <w:sz w:val="24"/>
        </w:rPr>
        <w:t xml:space="preserve">. </w:t>
      </w:r>
      <w:bookmarkStart w:id="8" w:name="_Hlk96930673"/>
      <w:r w:rsidR="00146572" w:rsidRPr="00FA5AC2">
        <w:rPr>
          <w:rFonts w:ascii="Times New Roman" w:hAnsi="Times New Roman" w:cs="Times New Roman"/>
          <w:sz w:val="24"/>
        </w:rPr>
        <w:t xml:space="preserve">Over the </w:t>
      </w:r>
      <w:r w:rsidR="00F4297C" w:rsidRPr="00FA5AC2">
        <w:rPr>
          <w:rFonts w:ascii="Times New Roman" w:hAnsi="Times New Roman" w:cs="Times New Roman"/>
          <w:sz w:val="24"/>
        </w:rPr>
        <w:t xml:space="preserve">~18 month </w:t>
      </w:r>
      <w:r w:rsidR="007B313B" w:rsidRPr="00FA5AC2">
        <w:rPr>
          <w:rFonts w:ascii="Times New Roman" w:hAnsi="Times New Roman" w:cs="Times New Roman"/>
          <w:sz w:val="24"/>
        </w:rPr>
        <w:t>d</w:t>
      </w:r>
      <w:r w:rsidR="00FD6D91" w:rsidRPr="00FA5AC2">
        <w:rPr>
          <w:rFonts w:ascii="Times New Roman" w:hAnsi="Times New Roman" w:cs="Times New Roman"/>
          <w:sz w:val="24"/>
        </w:rPr>
        <w:t>rought</w:t>
      </w:r>
      <w:r w:rsidR="00EC7E7D" w:rsidRPr="00FA5AC2">
        <w:rPr>
          <w:rFonts w:ascii="Times New Roman" w:hAnsi="Times New Roman" w:cs="Times New Roman"/>
          <w:sz w:val="24"/>
        </w:rPr>
        <w:t xml:space="preserve"> (Figure S1)</w:t>
      </w:r>
      <w:r w:rsidR="00795E03" w:rsidRPr="00FA5AC2">
        <w:rPr>
          <w:rFonts w:ascii="Times New Roman" w:hAnsi="Times New Roman" w:cs="Times New Roman"/>
          <w:sz w:val="24"/>
        </w:rPr>
        <w:t>,</w:t>
      </w:r>
      <w:r w:rsidR="00FD6D91" w:rsidRPr="00FA5AC2">
        <w:rPr>
          <w:rFonts w:ascii="Times New Roman" w:hAnsi="Times New Roman" w:cs="Times New Roman"/>
          <w:sz w:val="24"/>
        </w:rPr>
        <w:t xml:space="preserve"> </w:t>
      </w:r>
      <w:r w:rsidR="005558B4" w:rsidRPr="00FA5AC2">
        <w:rPr>
          <w:rFonts w:ascii="Times New Roman" w:hAnsi="Times New Roman" w:cs="Times New Roman"/>
          <w:sz w:val="24"/>
        </w:rPr>
        <w:t xml:space="preserve">rainfall </w:t>
      </w:r>
      <w:r w:rsidR="00335A47">
        <w:rPr>
          <w:rFonts w:ascii="Times New Roman" w:hAnsi="Times New Roman" w:cs="Times New Roman"/>
          <w:sz w:val="24"/>
        </w:rPr>
        <w:t>decreased</w:t>
      </w:r>
      <w:r w:rsidR="005558B4" w:rsidRPr="00FA5AC2">
        <w:rPr>
          <w:rFonts w:ascii="Times New Roman" w:hAnsi="Times New Roman" w:cs="Times New Roman"/>
          <w:sz w:val="24"/>
        </w:rPr>
        <w:t xml:space="preserve"> by </w:t>
      </w:r>
      <w:r w:rsidR="00F4297C" w:rsidRPr="00FA5AC2">
        <w:rPr>
          <w:rFonts w:ascii="Times New Roman" w:hAnsi="Times New Roman" w:cs="Times New Roman"/>
          <w:sz w:val="24"/>
        </w:rPr>
        <w:t>over</w:t>
      </w:r>
      <w:r w:rsidR="005558B4" w:rsidRPr="00FA5AC2">
        <w:rPr>
          <w:rFonts w:ascii="Times New Roman" w:hAnsi="Times New Roman" w:cs="Times New Roman"/>
          <w:sz w:val="24"/>
        </w:rPr>
        <w:t xml:space="preserve"> 50% </w:t>
      </w:r>
      <w:r w:rsidR="000A27F2">
        <w:rPr>
          <w:rFonts w:ascii="Times New Roman" w:hAnsi="Times New Roman" w:cs="Times New Roman"/>
          <w:sz w:val="24"/>
        </w:rPr>
        <w:t>which</w:t>
      </w:r>
      <w:r w:rsidR="00F4297C" w:rsidRPr="00FA5AC2">
        <w:rPr>
          <w:rFonts w:ascii="Times New Roman" w:hAnsi="Times New Roman" w:cs="Times New Roman"/>
          <w:sz w:val="24"/>
        </w:rPr>
        <w:t xml:space="preserve"> </w:t>
      </w:r>
      <w:r w:rsidR="00FD6D91" w:rsidRPr="00FA5AC2">
        <w:rPr>
          <w:rFonts w:ascii="Times New Roman" w:hAnsi="Times New Roman" w:cs="Times New Roman"/>
          <w:sz w:val="24"/>
        </w:rPr>
        <w:t>desiccated grasses</w:t>
      </w:r>
      <w:r w:rsidR="00795E03" w:rsidRPr="00FA5AC2">
        <w:rPr>
          <w:rFonts w:ascii="Times New Roman" w:hAnsi="Times New Roman" w:cs="Times New Roman"/>
          <w:sz w:val="24"/>
        </w:rPr>
        <w:t xml:space="preserve"> and reduced grass biomass</w:t>
      </w:r>
      <w:r w:rsidR="00FD6D91" w:rsidRPr="00FA5AC2">
        <w:rPr>
          <w:rFonts w:ascii="Times New Roman" w:hAnsi="Times New Roman" w:cs="Times New Roman"/>
          <w:sz w:val="24"/>
        </w:rPr>
        <w:t xml:space="preserve"> and grazing </w:t>
      </w:r>
      <w:r w:rsidR="008E1020" w:rsidRPr="00FA5AC2">
        <w:rPr>
          <w:rFonts w:ascii="Times New Roman" w:hAnsi="Times New Roman" w:cs="Times New Roman"/>
          <w:sz w:val="24"/>
        </w:rPr>
        <w:t>intensity</w:t>
      </w:r>
      <w:r w:rsidR="00CF371F">
        <w:rPr>
          <w:rFonts w:ascii="Times New Roman" w:hAnsi="Times New Roman" w:cs="Times New Roman"/>
          <w:sz w:val="24"/>
        </w:rPr>
        <w:t xml:space="preserve"> (</w:t>
      </w:r>
      <w:r w:rsidR="0017749E">
        <w:rPr>
          <w:rFonts w:ascii="Times New Roman" w:hAnsi="Times New Roman" w:cs="Times New Roman"/>
          <w:sz w:val="24"/>
        </w:rPr>
        <w:t xml:space="preserve">Figure S1, </w:t>
      </w:r>
      <w:r w:rsidR="00CF371F">
        <w:rPr>
          <w:rFonts w:ascii="Times New Roman" w:hAnsi="Times New Roman" w:cs="Times New Roman"/>
          <w:sz w:val="24"/>
        </w:rPr>
        <w:t>Figure S2)</w:t>
      </w:r>
      <w:r w:rsidR="000A27F2">
        <w:rPr>
          <w:rFonts w:ascii="Times New Roman" w:hAnsi="Times New Roman" w:cs="Times New Roman"/>
          <w:sz w:val="24"/>
        </w:rPr>
        <w:t xml:space="preserve">. </w:t>
      </w:r>
      <w:bookmarkEnd w:id="8"/>
      <w:r w:rsidR="000A27F2">
        <w:rPr>
          <w:rFonts w:ascii="Times New Roman" w:hAnsi="Times New Roman" w:cs="Times New Roman"/>
          <w:sz w:val="24"/>
        </w:rPr>
        <w:t>Grazing intensity</w:t>
      </w:r>
      <w:r w:rsidR="00253794">
        <w:rPr>
          <w:rFonts w:ascii="Times New Roman" w:hAnsi="Times New Roman" w:cs="Times New Roman"/>
          <w:sz w:val="24"/>
        </w:rPr>
        <w:t xml:space="preserve"> is </w:t>
      </w:r>
      <w:bookmarkStart w:id="9" w:name="_Hlk84572141"/>
      <w:r w:rsidR="00253794">
        <w:rPr>
          <w:rFonts w:ascii="Times New Roman" w:hAnsi="Times New Roman" w:cs="Times New Roman"/>
          <w:sz w:val="24"/>
        </w:rPr>
        <w:t xml:space="preserve">defined by the occurrence and density of grass-eating herbivores such as zebra, wildebeest, or buffalo </w:t>
      </w:r>
      <w:bookmarkEnd w:id="9"/>
      <w:r w:rsidR="00253794">
        <w:rPr>
          <w:rFonts w:ascii="Times New Roman" w:hAnsi="Times New Roman" w:cs="Times New Roman"/>
          <w:sz w:val="24"/>
        </w:rPr>
        <w:fldChar w:fldCharType="begin"/>
      </w:r>
      <w:r w:rsidR="00253794">
        <w:rPr>
          <w:rFonts w:ascii="Times New Roman" w:hAnsi="Times New Roman" w:cs="Times New Roman"/>
          <w:sz w:val="24"/>
        </w:rPr>
        <w:instrText xml:space="preserve"> ADDIN EN.CITE &lt;EndNote&gt;&lt;Cite&gt;&lt;Author&gt;Donaldson&lt;/Author&gt;&lt;Year&gt;2018&lt;/Year&gt;&lt;RecNum&gt;110&lt;/RecNum&gt;&lt;DisplayText&gt;(Donaldson et al., 2018)&lt;/DisplayText&gt;&lt;record&gt;&lt;rec-number&gt;110&lt;/rec-number&gt;&lt;foreign-keys&gt;&lt;key app="EN" db-id="ze5ea2escaff06eftvy502rs5vs52dpess2t" timestamp="1557736466"&gt;110&lt;/key&gt;&lt;/foreign-keys&gt;&lt;ref-type name="Journal Article"&gt;17&lt;/ref-type&gt;&lt;contributors&gt;&lt;authors&gt;&lt;author&gt;Donaldson, Jason E.&lt;/author&gt;&lt;author&gt;Archibald, Sally&lt;/author&gt;&lt;author&gt;Govender, Navashni&lt;/author&gt;&lt;author&gt;Pollard, Drew&lt;/author&gt;&lt;author&gt;Luhdo, Zoë&lt;/author&gt;&lt;author&gt;Parr, Catherine L.&lt;/author&gt;&lt;/authors&gt;&lt;/contributors&gt;&lt;titles&gt;&lt;title&gt;Ecological engineering through fire-herbivory feedbacks drives the formation of savanna grazing lawns&lt;/title&gt;&lt;secondary-title&gt;Journal of Applied Ecology&lt;/secondary-title&gt;&lt;/titles&gt;&lt;periodical&gt;&lt;full-title&gt;Journal of Applied Ecology&lt;/full-title&gt;&lt;/periodical&gt;&lt;pages&gt;225-235&lt;/pages&gt;&lt;volume&gt;55&lt;/volume&gt;&lt;number&gt;1&lt;/number&gt;&lt;dates&gt;&lt;year&gt;2018&lt;/year&gt;&lt;/dates&gt;&lt;isbn&gt;0021-8901&lt;/isbn&gt;&lt;urls&gt;&lt;related-urls&gt;&lt;url&gt;https://besjournals.onlinelibrary.wiley.com/doi/abs/10.1111/1365-2664.12956&lt;/url&gt;&lt;/related-urls&gt;&lt;/urls&gt;&lt;electronic-resource-num&gt;10.1111/1365-2664.12956&lt;/electronic-resource-num&gt;&lt;/record&gt;&lt;/Cite&gt;&lt;/EndNote&gt;</w:instrText>
      </w:r>
      <w:r w:rsidR="00253794">
        <w:rPr>
          <w:rFonts w:ascii="Times New Roman" w:hAnsi="Times New Roman" w:cs="Times New Roman"/>
          <w:sz w:val="24"/>
        </w:rPr>
        <w:fldChar w:fldCharType="separate"/>
      </w:r>
      <w:r w:rsidR="00253794">
        <w:rPr>
          <w:rFonts w:ascii="Times New Roman" w:hAnsi="Times New Roman" w:cs="Times New Roman"/>
          <w:noProof/>
          <w:sz w:val="24"/>
        </w:rPr>
        <w:t>(Donaldson et al., 2018)</w:t>
      </w:r>
      <w:r w:rsidR="00253794">
        <w:rPr>
          <w:rFonts w:ascii="Times New Roman" w:hAnsi="Times New Roman" w:cs="Times New Roman"/>
          <w:sz w:val="24"/>
        </w:rPr>
        <w:fldChar w:fldCharType="end"/>
      </w:r>
      <w:r w:rsidR="00146572" w:rsidRPr="00FA5AC2">
        <w:rPr>
          <w:rFonts w:ascii="Times New Roman" w:hAnsi="Times New Roman" w:cs="Times New Roman"/>
          <w:sz w:val="24"/>
        </w:rPr>
        <w:t xml:space="preserve">. Recording of woody plants was undertaken </w:t>
      </w:r>
      <w:r w:rsidR="00795E03" w:rsidRPr="00FA5AC2">
        <w:rPr>
          <w:rFonts w:ascii="Times New Roman" w:hAnsi="Times New Roman" w:cs="Times New Roman"/>
          <w:sz w:val="24"/>
        </w:rPr>
        <w:t>during (2016) and after the</w:t>
      </w:r>
      <w:r w:rsidR="00F02608" w:rsidRPr="00FA5AC2">
        <w:rPr>
          <w:rFonts w:ascii="Times New Roman" w:hAnsi="Times New Roman" w:cs="Times New Roman"/>
          <w:sz w:val="24"/>
        </w:rPr>
        <w:t xml:space="preserve"> drought </w:t>
      </w:r>
      <w:r w:rsidR="00795E03" w:rsidRPr="00FA5AC2">
        <w:rPr>
          <w:rFonts w:ascii="Times New Roman" w:hAnsi="Times New Roman" w:cs="Times New Roman"/>
          <w:sz w:val="24"/>
        </w:rPr>
        <w:t>(2018, 2019)</w:t>
      </w:r>
      <w:r w:rsidR="004F69C1" w:rsidRPr="00FA5AC2">
        <w:rPr>
          <w:rFonts w:ascii="Times New Roman" w:hAnsi="Times New Roman" w:cs="Times New Roman"/>
          <w:sz w:val="24"/>
        </w:rPr>
        <w:t xml:space="preserve"> </w:t>
      </w:r>
      <w:r w:rsidR="00146572" w:rsidRPr="00FA5AC2">
        <w:rPr>
          <w:rFonts w:ascii="Times New Roman" w:hAnsi="Times New Roman" w:cs="Times New Roman"/>
          <w:sz w:val="24"/>
        </w:rPr>
        <w:t>to gauge</w:t>
      </w:r>
      <w:r w:rsidR="007B313B" w:rsidRPr="00FA5AC2">
        <w:rPr>
          <w:rFonts w:ascii="Times New Roman" w:hAnsi="Times New Roman" w:cs="Times New Roman"/>
          <w:sz w:val="24"/>
        </w:rPr>
        <w:t xml:space="preserve"> </w:t>
      </w:r>
      <w:r w:rsidR="00146572" w:rsidRPr="00FA5AC2">
        <w:rPr>
          <w:rFonts w:ascii="Times New Roman" w:hAnsi="Times New Roman" w:cs="Times New Roman"/>
          <w:sz w:val="24"/>
        </w:rPr>
        <w:t xml:space="preserve">impacts on woody vegetation </w:t>
      </w:r>
      <w:r w:rsidR="00D84E21" w:rsidRPr="00FA5AC2">
        <w:rPr>
          <w:rFonts w:ascii="Times New Roman" w:hAnsi="Times New Roman" w:cs="Times New Roman"/>
          <w:sz w:val="24"/>
        </w:rPr>
        <w:t>under different fire and grazing conditions. W</w:t>
      </w:r>
      <w:r w:rsidR="00FD6D91" w:rsidRPr="00FA5AC2">
        <w:rPr>
          <w:rFonts w:ascii="Times New Roman" w:hAnsi="Times New Roman" w:cs="Times New Roman"/>
          <w:sz w:val="24"/>
        </w:rPr>
        <w:t>e hypothesised that</w:t>
      </w:r>
      <w:r w:rsidR="00E55FD9" w:rsidRPr="00FA5AC2">
        <w:rPr>
          <w:rFonts w:ascii="Times New Roman" w:hAnsi="Times New Roman" w:cs="Times New Roman"/>
          <w:sz w:val="24"/>
        </w:rPr>
        <w:t xml:space="preserve"> (a) </w:t>
      </w:r>
      <w:bookmarkStart w:id="10" w:name="_Hlk96930811"/>
      <w:r w:rsidR="00E55FD9" w:rsidRPr="00FA5AC2">
        <w:rPr>
          <w:rFonts w:ascii="Times New Roman" w:hAnsi="Times New Roman" w:cs="Times New Roman"/>
          <w:sz w:val="24"/>
        </w:rPr>
        <w:t>j</w:t>
      </w:r>
      <w:r w:rsidR="007B7D24" w:rsidRPr="00FA5AC2">
        <w:rPr>
          <w:rFonts w:ascii="Times New Roman" w:hAnsi="Times New Roman" w:cs="Times New Roman"/>
          <w:sz w:val="24"/>
        </w:rPr>
        <w:t>uvenile</w:t>
      </w:r>
      <w:r w:rsidR="00C7097B" w:rsidRPr="00FA5AC2">
        <w:rPr>
          <w:rFonts w:ascii="Times New Roman" w:hAnsi="Times New Roman" w:cs="Times New Roman"/>
          <w:sz w:val="24"/>
        </w:rPr>
        <w:t xml:space="preserve"> </w:t>
      </w:r>
      <w:r w:rsidR="004C7876" w:rsidRPr="00FA5AC2">
        <w:rPr>
          <w:rFonts w:ascii="Times New Roman" w:hAnsi="Times New Roman" w:cs="Times New Roman"/>
          <w:sz w:val="24"/>
        </w:rPr>
        <w:t>woody plant</w:t>
      </w:r>
      <w:r w:rsidR="00094A7A" w:rsidRPr="00FA5AC2">
        <w:rPr>
          <w:rFonts w:ascii="Times New Roman" w:hAnsi="Times New Roman" w:cs="Times New Roman"/>
          <w:sz w:val="24"/>
        </w:rPr>
        <w:t xml:space="preserve"> </w:t>
      </w:r>
      <w:r w:rsidR="00795E03" w:rsidRPr="00FA5AC2">
        <w:rPr>
          <w:rFonts w:ascii="Times New Roman" w:hAnsi="Times New Roman" w:cs="Times New Roman"/>
          <w:sz w:val="24"/>
        </w:rPr>
        <w:t xml:space="preserve">richness </w:t>
      </w:r>
      <w:r w:rsidR="007B7D24" w:rsidRPr="00FA5AC2">
        <w:rPr>
          <w:rFonts w:ascii="Times New Roman" w:hAnsi="Times New Roman" w:cs="Times New Roman"/>
          <w:sz w:val="24"/>
        </w:rPr>
        <w:t>and abundance</w:t>
      </w:r>
      <w:r w:rsidR="00146572" w:rsidRPr="00FA5AC2">
        <w:rPr>
          <w:rFonts w:ascii="Times New Roman" w:hAnsi="Times New Roman" w:cs="Times New Roman"/>
          <w:sz w:val="24"/>
        </w:rPr>
        <w:t>s</w:t>
      </w:r>
      <w:r w:rsidR="007B7D24" w:rsidRPr="00FA5AC2">
        <w:rPr>
          <w:rFonts w:ascii="Times New Roman" w:hAnsi="Times New Roman" w:cs="Times New Roman"/>
          <w:sz w:val="24"/>
        </w:rPr>
        <w:t xml:space="preserve"> </w:t>
      </w:r>
      <w:r w:rsidR="00D84E21" w:rsidRPr="00FA5AC2">
        <w:rPr>
          <w:rFonts w:ascii="Times New Roman" w:hAnsi="Times New Roman" w:cs="Times New Roman"/>
          <w:sz w:val="24"/>
        </w:rPr>
        <w:t xml:space="preserve">would </w:t>
      </w:r>
      <w:r w:rsidR="007B7D24" w:rsidRPr="00FA5AC2">
        <w:rPr>
          <w:rFonts w:ascii="Times New Roman" w:hAnsi="Times New Roman" w:cs="Times New Roman"/>
          <w:sz w:val="24"/>
        </w:rPr>
        <w:t>increase</w:t>
      </w:r>
      <w:r w:rsidR="00FD6D91" w:rsidRPr="00FA5AC2">
        <w:rPr>
          <w:rFonts w:ascii="Times New Roman" w:hAnsi="Times New Roman" w:cs="Times New Roman"/>
          <w:sz w:val="24"/>
        </w:rPr>
        <w:t xml:space="preserve"> </w:t>
      </w:r>
      <w:r w:rsidR="00146572" w:rsidRPr="00FA5AC2">
        <w:rPr>
          <w:rFonts w:ascii="Times New Roman" w:hAnsi="Times New Roman" w:cs="Times New Roman"/>
          <w:sz w:val="24"/>
        </w:rPr>
        <w:t>post-</w:t>
      </w:r>
      <w:r w:rsidR="00FD6D91" w:rsidRPr="00FA5AC2">
        <w:rPr>
          <w:rFonts w:ascii="Times New Roman" w:hAnsi="Times New Roman" w:cs="Times New Roman"/>
          <w:sz w:val="24"/>
        </w:rPr>
        <w:t>drought</w:t>
      </w:r>
      <w:r w:rsidR="00AF4683">
        <w:rPr>
          <w:rFonts w:ascii="Times New Roman" w:hAnsi="Times New Roman" w:cs="Times New Roman"/>
          <w:sz w:val="24"/>
        </w:rPr>
        <w:t xml:space="preserve"> on no burn treatments</w:t>
      </w:r>
      <w:r w:rsidR="00FD6D91" w:rsidRPr="00FA5AC2">
        <w:rPr>
          <w:rFonts w:ascii="Times New Roman" w:hAnsi="Times New Roman" w:cs="Times New Roman"/>
          <w:sz w:val="24"/>
        </w:rPr>
        <w:t xml:space="preserve"> </w:t>
      </w:r>
      <w:r w:rsidR="000C2EBE" w:rsidRPr="00FA5AC2">
        <w:rPr>
          <w:rFonts w:ascii="Times New Roman" w:hAnsi="Times New Roman" w:cs="Times New Roman"/>
          <w:sz w:val="24"/>
        </w:rPr>
        <w:t xml:space="preserve">because drought reduced </w:t>
      </w:r>
      <w:r w:rsidR="00253794">
        <w:rPr>
          <w:rFonts w:ascii="Times New Roman" w:hAnsi="Times New Roman" w:cs="Times New Roman"/>
          <w:sz w:val="24"/>
        </w:rPr>
        <w:t>grazing</w:t>
      </w:r>
      <w:r w:rsidR="00253794" w:rsidRPr="00FA5AC2">
        <w:rPr>
          <w:rFonts w:ascii="Times New Roman" w:hAnsi="Times New Roman" w:cs="Times New Roman"/>
          <w:sz w:val="24"/>
        </w:rPr>
        <w:t xml:space="preserve"> </w:t>
      </w:r>
      <w:r w:rsidR="000C2EBE" w:rsidRPr="00FA5AC2">
        <w:rPr>
          <w:rFonts w:ascii="Times New Roman" w:hAnsi="Times New Roman" w:cs="Times New Roman"/>
          <w:sz w:val="24"/>
        </w:rPr>
        <w:t xml:space="preserve">and </w:t>
      </w:r>
      <w:r w:rsidR="00A360D0">
        <w:rPr>
          <w:rFonts w:ascii="Times New Roman" w:hAnsi="Times New Roman" w:cs="Times New Roman"/>
          <w:sz w:val="24"/>
        </w:rPr>
        <w:t xml:space="preserve">grass </w:t>
      </w:r>
      <w:r w:rsidR="000C2EBE" w:rsidRPr="00FA5AC2">
        <w:rPr>
          <w:rFonts w:ascii="Times New Roman" w:hAnsi="Times New Roman" w:cs="Times New Roman"/>
          <w:sz w:val="24"/>
        </w:rPr>
        <w:t>competition</w:t>
      </w:r>
      <w:r w:rsidR="000A27F2">
        <w:rPr>
          <w:rFonts w:ascii="Times New Roman" w:hAnsi="Times New Roman" w:cs="Times New Roman"/>
          <w:sz w:val="24"/>
        </w:rPr>
        <w:t xml:space="preserve"> during drought</w:t>
      </w:r>
      <w:r w:rsidR="000C2EBE" w:rsidRPr="00FA5AC2">
        <w:rPr>
          <w:rFonts w:ascii="Times New Roman" w:hAnsi="Times New Roman" w:cs="Times New Roman"/>
          <w:sz w:val="24"/>
        </w:rPr>
        <w:t xml:space="preserve">, </w:t>
      </w:r>
      <w:r w:rsidR="00795E03" w:rsidRPr="00FA5AC2">
        <w:rPr>
          <w:rFonts w:ascii="Times New Roman" w:hAnsi="Times New Roman" w:cs="Times New Roman"/>
          <w:sz w:val="24"/>
        </w:rPr>
        <w:t xml:space="preserve">and </w:t>
      </w:r>
      <w:r w:rsidR="00AF4683">
        <w:rPr>
          <w:rFonts w:ascii="Times New Roman" w:hAnsi="Times New Roman" w:cs="Times New Roman"/>
          <w:sz w:val="24"/>
        </w:rPr>
        <w:t xml:space="preserve">that </w:t>
      </w:r>
      <w:r w:rsidR="00A360D0">
        <w:rPr>
          <w:rFonts w:ascii="Times New Roman" w:hAnsi="Times New Roman" w:cs="Times New Roman"/>
          <w:sz w:val="24"/>
        </w:rPr>
        <w:t xml:space="preserve">an </w:t>
      </w:r>
      <w:r w:rsidR="00AF4683">
        <w:rPr>
          <w:rFonts w:ascii="Times New Roman" w:hAnsi="Times New Roman" w:cs="Times New Roman"/>
          <w:sz w:val="24"/>
        </w:rPr>
        <w:t xml:space="preserve">absence of fire allowed new species to </w:t>
      </w:r>
      <w:r w:rsidR="00A360D0">
        <w:rPr>
          <w:rFonts w:ascii="Times New Roman" w:hAnsi="Times New Roman" w:cs="Times New Roman"/>
          <w:sz w:val="24"/>
        </w:rPr>
        <w:t>establish</w:t>
      </w:r>
      <w:r w:rsidR="000A27F2">
        <w:rPr>
          <w:rFonts w:ascii="Times New Roman" w:hAnsi="Times New Roman" w:cs="Times New Roman"/>
          <w:sz w:val="24"/>
        </w:rPr>
        <w:t xml:space="preserve"> </w:t>
      </w:r>
      <w:r w:rsidR="00A37EB7">
        <w:rPr>
          <w:rFonts w:ascii="Times New Roman" w:hAnsi="Times New Roman" w:cs="Times New Roman"/>
          <w:sz w:val="24"/>
        </w:rPr>
        <w:t>after</w:t>
      </w:r>
      <w:r w:rsidR="000A27F2">
        <w:rPr>
          <w:rFonts w:ascii="Times New Roman" w:hAnsi="Times New Roman" w:cs="Times New Roman"/>
          <w:sz w:val="24"/>
        </w:rPr>
        <w:t xml:space="preserve"> drought</w:t>
      </w:r>
      <w:r w:rsidR="00E55FD9" w:rsidRPr="00FA5AC2">
        <w:rPr>
          <w:rFonts w:ascii="Times New Roman" w:hAnsi="Times New Roman" w:cs="Times New Roman"/>
          <w:sz w:val="24"/>
        </w:rPr>
        <w:t>; and (b) m</w:t>
      </w:r>
      <w:r w:rsidR="00146572" w:rsidRPr="00FA5AC2">
        <w:rPr>
          <w:rFonts w:ascii="Times New Roman" w:hAnsi="Times New Roman" w:cs="Times New Roman"/>
          <w:sz w:val="24"/>
        </w:rPr>
        <w:t>ortality in the a</w:t>
      </w:r>
      <w:r w:rsidR="00525A0B" w:rsidRPr="00FA5AC2">
        <w:rPr>
          <w:rFonts w:ascii="Times New Roman" w:hAnsi="Times New Roman" w:cs="Times New Roman"/>
          <w:sz w:val="24"/>
        </w:rPr>
        <w:t xml:space="preserve">dult </w:t>
      </w:r>
      <w:r w:rsidR="00146572" w:rsidRPr="00FA5AC2">
        <w:rPr>
          <w:rFonts w:ascii="Times New Roman" w:hAnsi="Times New Roman" w:cs="Times New Roman"/>
          <w:sz w:val="24"/>
        </w:rPr>
        <w:t xml:space="preserve">plant community </w:t>
      </w:r>
      <w:r w:rsidR="00795E03" w:rsidRPr="00FA5AC2">
        <w:rPr>
          <w:rFonts w:ascii="Times New Roman" w:hAnsi="Times New Roman" w:cs="Times New Roman"/>
          <w:sz w:val="24"/>
        </w:rPr>
        <w:t>would be linked</w:t>
      </w:r>
      <w:r w:rsidR="00146572" w:rsidRPr="00FA5AC2">
        <w:rPr>
          <w:rFonts w:ascii="Times New Roman" w:hAnsi="Times New Roman" w:cs="Times New Roman"/>
          <w:sz w:val="24"/>
        </w:rPr>
        <w:t xml:space="preserve"> to</w:t>
      </w:r>
      <w:r w:rsidR="007B7D24" w:rsidRPr="00FA5AC2">
        <w:rPr>
          <w:rFonts w:ascii="Times New Roman" w:hAnsi="Times New Roman" w:cs="Times New Roman"/>
          <w:sz w:val="24"/>
        </w:rPr>
        <w:t xml:space="preserve"> prolonged water stress</w:t>
      </w:r>
      <w:r w:rsidR="00146572" w:rsidRPr="00FA5AC2">
        <w:rPr>
          <w:rFonts w:ascii="Times New Roman" w:hAnsi="Times New Roman" w:cs="Times New Roman"/>
          <w:sz w:val="24"/>
        </w:rPr>
        <w:t xml:space="preserve"> </w:t>
      </w:r>
      <w:r w:rsidR="00A37EB7">
        <w:rPr>
          <w:rFonts w:ascii="Times New Roman" w:hAnsi="Times New Roman" w:cs="Times New Roman"/>
          <w:sz w:val="24"/>
        </w:rPr>
        <w:t xml:space="preserve">during drought </w:t>
      </w:r>
      <w:r w:rsidR="00146572" w:rsidRPr="00FA5AC2">
        <w:rPr>
          <w:rFonts w:ascii="Times New Roman" w:hAnsi="Times New Roman" w:cs="Times New Roman"/>
          <w:sz w:val="24"/>
        </w:rPr>
        <w:t xml:space="preserve">but that the level of mortality would be mediated by </w:t>
      </w:r>
      <w:r w:rsidR="00EE1625" w:rsidRPr="00FA5AC2">
        <w:rPr>
          <w:rFonts w:ascii="Times New Roman" w:hAnsi="Times New Roman" w:cs="Times New Roman"/>
          <w:sz w:val="24"/>
        </w:rPr>
        <w:t xml:space="preserve">fire </w:t>
      </w:r>
      <w:r w:rsidR="00BE6AFD" w:rsidRPr="00FA5AC2">
        <w:rPr>
          <w:rFonts w:ascii="Times New Roman" w:hAnsi="Times New Roman" w:cs="Times New Roman"/>
          <w:sz w:val="24"/>
        </w:rPr>
        <w:t>treatment</w:t>
      </w:r>
      <w:r w:rsidR="000C2EBE" w:rsidRPr="00FA5AC2">
        <w:rPr>
          <w:rFonts w:ascii="Times New Roman" w:hAnsi="Times New Roman" w:cs="Times New Roman"/>
          <w:sz w:val="24"/>
        </w:rPr>
        <w:t xml:space="preserve"> with less mortality on no burn treatments</w:t>
      </w:r>
      <w:r w:rsidR="00146572" w:rsidRPr="00FA5AC2">
        <w:rPr>
          <w:rFonts w:ascii="Times New Roman" w:hAnsi="Times New Roman" w:cs="Times New Roman"/>
          <w:sz w:val="24"/>
        </w:rPr>
        <w:t>.</w:t>
      </w:r>
      <w:bookmarkEnd w:id="10"/>
    </w:p>
    <w:bookmarkEnd w:id="5"/>
    <w:p w14:paraId="4439AE71" w14:textId="77777777" w:rsidR="006C6E4D" w:rsidRPr="00FA5AC2" w:rsidRDefault="006C6E4D" w:rsidP="00E62CE2">
      <w:pPr>
        <w:spacing w:line="480" w:lineRule="auto"/>
        <w:ind w:firstLine="360"/>
        <w:jc w:val="both"/>
        <w:rPr>
          <w:rFonts w:ascii="Times New Roman" w:hAnsi="Times New Roman" w:cs="Times New Roman"/>
          <w:sz w:val="24"/>
        </w:rPr>
      </w:pPr>
    </w:p>
    <w:p w14:paraId="024B4BE8" w14:textId="12CDB804" w:rsidR="00FD6D91" w:rsidRPr="00FA5AC2" w:rsidRDefault="005F2945" w:rsidP="00E62CE2">
      <w:pPr>
        <w:pStyle w:val="Heading1"/>
        <w:numPr>
          <w:ilvl w:val="0"/>
          <w:numId w:val="22"/>
        </w:numPr>
        <w:spacing w:line="480" w:lineRule="auto"/>
        <w:jc w:val="both"/>
        <w:rPr>
          <w:rFonts w:ascii="Times New Roman" w:hAnsi="Times New Roman" w:cs="Times New Roman"/>
          <w:b/>
          <w:bCs/>
          <w:color w:val="auto"/>
          <w:sz w:val="24"/>
          <w:szCs w:val="24"/>
        </w:rPr>
      </w:pPr>
      <w:r w:rsidRPr="00FA5AC2">
        <w:rPr>
          <w:rFonts w:ascii="Times New Roman" w:hAnsi="Times New Roman" w:cs="Times New Roman"/>
          <w:b/>
          <w:bCs/>
          <w:color w:val="auto"/>
          <w:sz w:val="24"/>
          <w:szCs w:val="24"/>
        </w:rPr>
        <w:t>METHODS</w:t>
      </w:r>
    </w:p>
    <w:p w14:paraId="19546F4E" w14:textId="77777777" w:rsidR="00DE4C69" w:rsidRPr="00FA5AC2" w:rsidRDefault="00DE4C69" w:rsidP="00E62CE2">
      <w:pPr>
        <w:spacing w:line="480" w:lineRule="auto"/>
        <w:jc w:val="both"/>
      </w:pPr>
    </w:p>
    <w:p w14:paraId="1DABA201" w14:textId="69A45AED" w:rsidR="00FD6D91" w:rsidRPr="00FA5AC2" w:rsidRDefault="00FD6D91" w:rsidP="00E62CE2">
      <w:pPr>
        <w:pStyle w:val="Heading2"/>
        <w:numPr>
          <w:ilvl w:val="0"/>
          <w:numId w:val="19"/>
        </w:numPr>
        <w:spacing w:line="480" w:lineRule="auto"/>
        <w:jc w:val="both"/>
        <w:rPr>
          <w:rFonts w:ascii="Times New Roman" w:hAnsi="Times New Roman" w:cs="Times New Roman"/>
          <w:b/>
          <w:bCs/>
          <w:color w:val="auto"/>
          <w:sz w:val="24"/>
          <w:szCs w:val="24"/>
        </w:rPr>
      </w:pPr>
      <w:r w:rsidRPr="00FA5AC2">
        <w:rPr>
          <w:rFonts w:ascii="Times New Roman" w:hAnsi="Times New Roman" w:cs="Times New Roman"/>
          <w:b/>
          <w:bCs/>
          <w:color w:val="auto"/>
          <w:sz w:val="24"/>
          <w:szCs w:val="24"/>
        </w:rPr>
        <w:t>Study site</w:t>
      </w:r>
    </w:p>
    <w:p w14:paraId="25054A79" w14:textId="6BF34CB0" w:rsidR="00146572" w:rsidRPr="00FA5AC2" w:rsidRDefault="00146572" w:rsidP="00E62CE2">
      <w:pPr>
        <w:spacing w:line="480" w:lineRule="auto"/>
        <w:jc w:val="both"/>
        <w:rPr>
          <w:rFonts w:ascii="Times New Roman" w:hAnsi="Times New Roman" w:cs="Times New Roman"/>
          <w:sz w:val="24"/>
        </w:rPr>
      </w:pPr>
      <w:r w:rsidRPr="00FA5AC2">
        <w:rPr>
          <w:rFonts w:ascii="Times New Roman" w:hAnsi="Times New Roman" w:cs="Times New Roman"/>
          <w:sz w:val="24"/>
        </w:rPr>
        <w:t>The</w:t>
      </w:r>
      <w:r w:rsidR="00FD6D91" w:rsidRPr="00FA5AC2">
        <w:rPr>
          <w:rFonts w:ascii="Times New Roman" w:hAnsi="Times New Roman" w:cs="Times New Roman"/>
          <w:sz w:val="24"/>
        </w:rPr>
        <w:t xml:space="preserve"> study was conducted in the Satara Land System of the Kruger National Park (KNP), South Africa (S 24°23′35″, E 31°46′41″)</w:t>
      </w:r>
      <w:r w:rsidR="00046C92" w:rsidRPr="00FA5AC2">
        <w:rPr>
          <w:rFonts w:ascii="Times New Roman" w:hAnsi="Times New Roman" w:cs="Times New Roman"/>
          <w:sz w:val="24"/>
        </w:rPr>
        <w:t xml:space="preserve">. </w:t>
      </w:r>
      <w:bookmarkStart w:id="11" w:name="_Hlk96932921"/>
      <w:r w:rsidR="00046C92" w:rsidRPr="00FA5AC2">
        <w:rPr>
          <w:rFonts w:ascii="Times New Roman" w:hAnsi="Times New Roman" w:cs="Times New Roman"/>
          <w:sz w:val="24"/>
        </w:rPr>
        <w:t xml:space="preserve">The </w:t>
      </w:r>
      <w:r w:rsidR="00B14857" w:rsidRPr="00FA5AC2">
        <w:rPr>
          <w:rFonts w:ascii="Times New Roman" w:hAnsi="Times New Roman" w:cs="Times New Roman"/>
          <w:sz w:val="24"/>
        </w:rPr>
        <w:t>study site</w:t>
      </w:r>
      <w:r w:rsidR="00046C92" w:rsidRPr="00FA5AC2">
        <w:rPr>
          <w:rFonts w:ascii="Times New Roman" w:hAnsi="Times New Roman" w:cs="Times New Roman"/>
          <w:sz w:val="24"/>
        </w:rPr>
        <w:t xml:space="preserve"> has </w:t>
      </w:r>
      <w:r w:rsidR="00FD6D91" w:rsidRPr="00FA5AC2">
        <w:rPr>
          <w:rFonts w:ascii="Times New Roman" w:hAnsi="Times New Roman" w:cs="Times New Roman"/>
          <w:sz w:val="24"/>
        </w:rPr>
        <w:t xml:space="preserve">a </w:t>
      </w:r>
      <w:r w:rsidR="004401EC" w:rsidRPr="00FA5AC2">
        <w:rPr>
          <w:rFonts w:ascii="Times New Roman" w:hAnsi="Times New Roman" w:cs="Times New Roman"/>
          <w:sz w:val="24"/>
        </w:rPr>
        <w:t>seasonally dry</w:t>
      </w:r>
      <w:r w:rsidR="00A37EB7">
        <w:rPr>
          <w:rFonts w:ascii="Times New Roman" w:hAnsi="Times New Roman" w:cs="Times New Roman"/>
          <w:sz w:val="24"/>
        </w:rPr>
        <w:t>,</w:t>
      </w:r>
      <w:r w:rsidR="004401EC" w:rsidRPr="00FA5AC2">
        <w:rPr>
          <w:rFonts w:ascii="Times New Roman" w:hAnsi="Times New Roman" w:cs="Times New Roman"/>
          <w:sz w:val="24"/>
        </w:rPr>
        <w:t xml:space="preserve"> </w:t>
      </w:r>
      <w:r w:rsidR="00FD6D91" w:rsidRPr="00FA5AC2">
        <w:rPr>
          <w:rFonts w:ascii="Times New Roman" w:hAnsi="Times New Roman" w:cs="Times New Roman"/>
          <w:sz w:val="24"/>
        </w:rPr>
        <w:t xml:space="preserve">semi-arid </w:t>
      </w:r>
      <w:r w:rsidR="00A37EB7">
        <w:rPr>
          <w:rFonts w:ascii="Times New Roman" w:hAnsi="Times New Roman" w:cs="Times New Roman"/>
          <w:sz w:val="24"/>
        </w:rPr>
        <w:t xml:space="preserve">and </w:t>
      </w:r>
      <w:r w:rsidR="00B14857" w:rsidRPr="00FA5AC2">
        <w:rPr>
          <w:rFonts w:ascii="Times New Roman" w:hAnsi="Times New Roman" w:cs="Times New Roman"/>
          <w:sz w:val="24"/>
        </w:rPr>
        <w:t xml:space="preserve">frost-free </w:t>
      </w:r>
      <w:r w:rsidR="00FD6D91" w:rsidRPr="00FA5AC2">
        <w:rPr>
          <w:rFonts w:ascii="Times New Roman" w:hAnsi="Times New Roman" w:cs="Times New Roman"/>
          <w:sz w:val="24"/>
        </w:rPr>
        <w:t xml:space="preserve">climate </w:t>
      </w:r>
      <w:r w:rsidR="00B4354E" w:rsidRPr="00FA5AC2">
        <w:rPr>
          <w:rFonts w:ascii="Times New Roman" w:hAnsi="Times New Roman" w:cs="Times New Roman"/>
          <w:sz w:val="24"/>
        </w:rPr>
        <w:t xml:space="preserve">where </w:t>
      </w:r>
      <w:r w:rsidR="00B14857" w:rsidRPr="00FA5AC2">
        <w:rPr>
          <w:rFonts w:ascii="Times New Roman" w:hAnsi="Times New Roman" w:cs="Times New Roman"/>
          <w:sz w:val="24"/>
        </w:rPr>
        <w:t>most</w:t>
      </w:r>
      <w:r w:rsidR="00CD2CE9" w:rsidRPr="00FA5AC2">
        <w:rPr>
          <w:rFonts w:ascii="Times New Roman" w:hAnsi="Times New Roman" w:cs="Times New Roman"/>
          <w:sz w:val="24"/>
        </w:rPr>
        <w:t xml:space="preserve"> rain (78%) falls in the wet season </w:t>
      </w:r>
      <w:r w:rsidR="0028089C">
        <w:rPr>
          <w:rFonts w:ascii="Times New Roman" w:hAnsi="Times New Roman" w:cs="Times New Roman"/>
          <w:sz w:val="24"/>
        </w:rPr>
        <w:t>from</w:t>
      </w:r>
      <w:r w:rsidR="0028089C" w:rsidRPr="00FA5AC2">
        <w:rPr>
          <w:rFonts w:ascii="Times New Roman" w:hAnsi="Times New Roman" w:cs="Times New Roman"/>
          <w:sz w:val="24"/>
        </w:rPr>
        <w:t xml:space="preserve"> </w:t>
      </w:r>
      <w:r w:rsidR="00CD2CE9" w:rsidRPr="00FA5AC2">
        <w:rPr>
          <w:rFonts w:ascii="Times New Roman" w:hAnsi="Times New Roman" w:cs="Times New Roman"/>
          <w:sz w:val="24"/>
        </w:rPr>
        <w:t xml:space="preserve">November </w:t>
      </w:r>
      <w:r w:rsidR="0028089C">
        <w:rPr>
          <w:rFonts w:ascii="Times New Roman" w:hAnsi="Times New Roman" w:cs="Times New Roman"/>
          <w:sz w:val="24"/>
        </w:rPr>
        <w:t>to</w:t>
      </w:r>
      <w:r w:rsidR="0028089C" w:rsidRPr="00FA5AC2">
        <w:rPr>
          <w:rFonts w:ascii="Times New Roman" w:hAnsi="Times New Roman" w:cs="Times New Roman"/>
          <w:sz w:val="24"/>
        </w:rPr>
        <w:t xml:space="preserve"> </w:t>
      </w:r>
      <w:r w:rsidR="00CD2CE9" w:rsidRPr="00FA5AC2">
        <w:rPr>
          <w:rFonts w:ascii="Times New Roman" w:hAnsi="Times New Roman" w:cs="Times New Roman"/>
          <w:sz w:val="24"/>
        </w:rPr>
        <w:t xml:space="preserve">April </w:t>
      </w:r>
      <w:r w:rsidR="00CD2CE9" w:rsidRPr="00FA5AC2">
        <w:rPr>
          <w:rFonts w:ascii="Times New Roman" w:hAnsi="Times New Roman" w:cs="Times New Roman"/>
          <w:sz w:val="24"/>
        </w:rPr>
        <w:fldChar w:fldCharType="begin"/>
      </w:r>
      <w:r w:rsidR="00924F11" w:rsidRPr="00FA5AC2">
        <w:rPr>
          <w:rFonts w:ascii="Times New Roman" w:hAnsi="Times New Roman" w:cs="Times New Roman"/>
          <w:sz w:val="24"/>
        </w:rPr>
        <w:instrText xml:space="preserve"> ADDIN EN.CITE &lt;EndNote&gt;&lt;Cite&gt;&lt;Author&gt;Donaldson&lt;/Author&gt;&lt;Year&gt;2019&lt;/Year&gt;&lt;RecNum&gt;395&lt;/RecNum&gt;&lt;DisplayText&gt;(Donaldson et al., 2019)&lt;/DisplayText&gt;&lt;record&gt;&lt;rec-number&gt;395&lt;/rec-number&gt;&lt;foreign-keys&gt;&lt;key app="EN" db-id="ze5ea2escaff06eftvy502rs5vs52dpess2t" timestamp="1596978484"&gt;395&lt;/key&gt;&lt;/foreign-keys&gt;&lt;ref-type name="Journal Article"&gt;17&lt;/ref-type&gt;&lt;contributors&gt;&lt;authors&gt;&lt;author&gt;Donaldson, Jason Ernest&lt;/author&gt;&lt;author&gt;Parr, Catherine L&lt;/author&gt;&lt;author&gt;Mangena, E Happy&lt;/author&gt;&lt;author&gt;Archibald, Sally&lt;/author&gt;&lt;/authors&gt;&lt;/contributors&gt;&lt;titles&gt;&lt;title&gt;Droughts decouple African savanna grazers from their preferred forage with consequences for grassland productivity&lt;/title&gt;&lt;secondary-title&gt;Ecosystems&lt;/secondary-title&gt;&lt;/titles&gt;&lt;periodical&gt;&lt;full-title&gt;Ecosystems&lt;/full-title&gt;&lt;/periodical&gt;&lt;pages&gt;1-13&lt;/pages&gt;&lt;dates&gt;&lt;year&gt;2019&lt;/year&gt;&lt;/dates&gt;&lt;isbn&gt;1435-0629&lt;/isbn&gt;&lt;urls&gt;&lt;/urls&gt;&lt;/record&gt;&lt;/Cite&gt;&lt;/EndNote&gt;</w:instrText>
      </w:r>
      <w:r w:rsidR="00CD2CE9" w:rsidRPr="00FA5AC2">
        <w:rPr>
          <w:rFonts w:ascii="Times New Roman" w:hAnsi="Times New Roman" w:cs="Times New Roman"/>
          <w:sz w:val="24"/>
        </w:rPr>
        <w:fldChar w:fldCharType="separate"/>
      </w:r>
      <w:r w:rsidR="00924F11" w:rsidRPr="00FA5AC2">
        <w:rPr>
          <w:rFonts w:ascii="Times New Roman" w:hAnsi="Times New Roman" w:cs="Times New Roman"/>
          <w:noProof/>
          <w:sz w:val="24"/>
        </w:rPr>
        <w:t>(Donaldson et al., 2019)</w:t>
      </w:r>
      <w:r w:rsidR="00CD2CE9" w:rsidRPr="00FA5AC2">
        <w:rPr>
          <w:rFonts w:ascii="Times New Roman" w:hAnsi="Times New Roman" w:cs="Times New Roman"/>
          <w:sz w:val="24"/>
        </w:rPr>
        <w:fldChar w:fldCharType="end"/>
      </w:r>
      <w:r w:rsidR="00A37EB7">
        <w:rPr>
          <w:rFonts w:ascii="Times New Roman" w:hAnsi="Times New Roman" w:cs="Times New Roman"/>
          <w:sz w:val="24"/>
        </w:rPr>
        <w:t>.</w:t>
      </w:r>
      <w:r w:rsidR="00B14857" w:rsidRPr="00FA5AC2">
        <w:rPr>
          <w:rFonts w:ascii="Times New Roman" w:hAnsi="Times New Roman" w:cs="Times New Roman"/>
          <w:sz w:val="24"/>
        </w:rPr>
        <w:t xml:space="preserve"> </w:t>
      </w:r>
      <w:bookmarkStart w:id="12" w:name="_Hlk96933022"/>
      <w:bookmarkEnd w:id="11"/>
      <w:r w:rsidR="00043B0C" w:rsidRPr="00FA5AC2">
        <w:rPr>
          <w:rFonts w:ascii="Times New Roman" w:hAnsi="Times New Roman" w:cs="Times New Roman"/>
          <w:sz w:val="24"/>
        </w:rPr>
        <w:t xml:space="preserve">In Satara, </w:t>
      </w:r>
      <w:r w:rsidR="00B4354E" w:rsidRPr="00FA5AC2">
        <w:rPr>
          <w:rFonts w:ascii="Times New Roman" w:hAnsi="Times New Roman" w:cs="Times New Roman"/>
          <w:sz w:val="24"/>
        </w:rPr>
        <w:t>mean annual rainfall average</w:t>
      </w:r>
      <w:r w:rsidR="00046C92" w:rsidRPr="00FA5AC2">
        <w:rPr>
          <w:rFonts w:ascii="Times New Roman" w:hAnsi="Times New Roman" w:cs="Times New Roman"/>
          <w:sz w:val="24"/>
        </w:rPr>
        <w:t>s</w:t>
      </w:r>
      <w:r w:rsidR="00B4354E" w:rsidRPr="00FA5AC2">
        <w:rPr>
          <w:rFonts w:ascii="Times New Roman" w:hAnsi="Times New Roman" w:cs="Times New Roman"/>
          <w:sz w:val="24"/>
        </w:rPr>
        <w:t xml:space="preserve"> </w:t>
      </w:r>
      <w:r w:rsidR="00027CA1" w:rsidRPr="00FA5AC2">
        <w:rPr>
          <w:rFonts w:ascii="Times New Roman" w:hAnsi="Times New Roman" w:cs="Times New Roman"/>
          <w:sz w:val="24"/>
        </w:rPr>
        <w:t>54</w:t>
      </w:r>
      <w:r w:rsidR="005C2F2E" w:rsidRPr="00FA5AC2">
        <w:rPr>
          <w:rFonts w:ascii="Times New Roman" w:hAnsi="Times New Roman" w:cs="Times New Roman"/>
          <w:sz w:val="24"/>
        </w:rPr>
        <w:t>3</w:t>
      </w:r>
      <w:r w:rsidR="00027CA1" w:rsidRPr="00FA5AC2">
        <w:rPr>
          <w:rFonts w:ascii="Times New Roman" w:hAnsi="Times New Roman" w:cs="Times New Roman"/>
          <w:sz w:val="24"/>
        </w:rPr>
        <w:t xml:space="preserve"> </w:t>
      </w:r>
      <w:r w:rsidR="00B4354E" w:rsidRPr="00FA5AC2">
        <w:rPr>
          <w:rFonts w:ascii="Times New Roman" w:hAnsi="Times New Roman" w:cs="Times New Roman"/>
          <w:sz w:val="24"/>
        </w:rPr>
        <w:t>mm</w:t>
      </w:r>
      <w:r w:rsidR="00043B0C" w:rsidRPr="00FA5AC2">
        <w:rPr>
          <w:rFonts w:ascii="Times New Roman" w:hAnsi="Times New Roman" w:cs="Times New Roman"/>
          <w:sz w:val="24"/>
        </w:rPr>
        <w:t xml:space="preserve"> </w:t>
      </w:r>
      <w:r w:rsidR="00043B0C" w:rsidRPr="00FA5AC2">
        <w:rPr>
          <w:rFonts w:ascii="Times New Roman" w:hAnsi="Times New Roman" w:cs="Times New Roman"/>
          <w:sz w:val="24"/>
        </w:rPr>
        <w:fldChar w:fldCharType="begin"/>
      </w:r>
      <w:r w:rsidR="00043B0C" w:rsidRPr="00FA5AC2">
        <w:rPr>
          <w:rFonts w:ascii="Times New Roman" w:hAnsi="Times New Roman" w:cs="Times New Roman"/>
          <w:sz w:val="24"/>
        </w:rPr>
        <w:instrText xml:space="preserve"> ADDIN EN.CITE &lt;EndNote&gt;&lt;Cite&gt;&lt;Author&gt;Swemmer&lt;/Author&gt;&lt;Year&gt;2020&lt;/Year&gt;&lt;RecNum&gt;494&lt;/RecNum&gt;&lt;DisplayText&gt;(Swemmer, 2020)&lt;/DisplayText&gt;&lt;record&gt;&lt;rec-number&gt;494&lt;/rec-number&gt;&lt;foreign-keys&gt;&lt;key app="EN" db-id="ze5ea2escaff06eftvy502rs5vs52dpess2t" timestamp="1604404828"&gt;494&lt;/key&gt;&lt;/foreign-keys&gt;&lt;ref-type name="Journal Article"&gt;17&lt;/ref-type&gt;&lt;contributors&gt;&lt;authors&gt;&lt;author&gt;Swemmer, A. M.&lt;/author&gt;&lt;/authors&gt;&lt;/contributors&gt;&lt;titles&gt;&lt;title&gt;Locally high, but regionally low: the impact of the 2014–2016 drought on the trees of semi-arid savannas, South Africa&lt;/title&gt;&lt;secondary-title&gt;African Journal of Range &amp;amp; Forage Science&lt;/secondary-title&gt;&lt;/titles&gt;&lt;periodical&gt;&lt;full-title&gt;African Journal of Range &amp;amp; Forage Science&lt;/full-title&gt;&lt;/periodical&gt;&lt;pages&gt;31-42&lt;/pages&gt;&lt;volume&gt;37&lt;/volume&gt;&lt;number&gt;1&lt;/number&gt;&lt;dates&gt;&lt;year&gt;2020&lt;/year&gt;&lt;pub-dates&gt;&lt;date&gt;2020/01/02&lt;/date&gt;&lt;/pub-dates&gt;&lt;/dates&gt;&lt;publisher&gt;Taylor &amp;amp; Francis&lt;/publisher&gt;&lt;isbn&gt;1022-0119&lt;/isbn&gt;&lt;urls&gt;&lt;related-urls&gt;&lt;url&gt;https://doi.org/10.2989/10220119.2020.1723696&lt;/url&gt;&lt;/related-urls&gt;&lt;/urls&gt;&lt;electronic-resource-num&gt;10.2989/10220119.2020.1723696&lt;/electronic-resource-num&gt;&lt;/record&gt;&lt;/Cite&gt;&lt;/EndNote&gt;</w:instrText>
      </w:r>
      <w:r w:rsidR="00043B0C" w:rsidRPr="00FA5AC2">
        <w:rPr>
          <w:rFonts w:ascii="Times New Roman" w:hAnsi="Times New Roman" w:cs="Times New Roman"/>
          <w:sz w:val="24"/>
        </w:rPr>
        <w:fldChar w:fldCharType="separate"/>
      </w:r>
      <w:r w:rsidR="00043B0C" w:rsidRPr="00FA5AC2">
        <w:rPr>
          <w:rFonts w:ascii="Times New Roman" w:hAnsi="Times New Roman" w:cs="Times New Roman"/>
          <w:noProof/>
          <w:sz w:val="24"/>
        </w:rPr>
        <w:t>(Swemmer, 2020)</w:t>
      </w:r>
      <w:r w:rsidR="00043B0C" w:rsidRPr="00FA5AC2">
        <w:rPr>
          <w:rFonts w:ascii="Times New Roman" w:hAnsi="Times New Roman" w:cs="Times New Roman"/>
          <w:sz w:val="24"/>
        </w:rPr>
        <w:fldChar w:fldCharType="end"/>
      </w:r>
      <w:r w:rsidR="00B14857" w:rsidRPr="00FA5AC2">
        <w:rPr>
          <w:rFonts w:ascii="Times New Roman" w:hAnsi="Times New Roman" w:cs="Times New Roman"/>
          <w:sz w:val="24"/>
        </w:rPr>
        <w:t>.</w:t>
      </w:r>
      <w:r w:rsidR="00EE1625" w:rsidRPr="00FA5AC2">
        <w:rPr>
          <w:rFonts w:ascii="Times New Roman" w:hAnsi="Times New Roman" w:cs="Times New Roman"/>
          <w:sz w:val="24"/>
        </w:rPr>
        <w:t xml:space="preserve"> </w:t>
      </w:r>
      <w:r w:rsidR="00B14857" w:rsidRPr="00FA5AC2">
        <w:rPr>
          <w:rFonts w:ascii="Times New Roman" w:hAnsi="Times New Roman" w:cs="Times New Roman"/>
          <w:sz w:val="24"/>
        </w:rPr>
        <w:t>R</w:t>
      </w:r>
      <w:r w:rsidR="00B4354E" w:rsidRPr="00FA5AC2">
        <w:rPr>
          <w:rFonts w:ascii="Times New Roman" w:hAnsi="Times New Roman" w:cs="Times New Roman"/>
          <w:sz w:val="24"/>
        </w:rPr>
        <w:t xml:space="preserve">ainfall dropped to </w:t>
      </w:r>
      <w:r w:rsidR="009C1940" w:rsidRPr="00FA5AC2">
        <w:rPr>
          <w:rFonts w:ascii="Times New Roman" w:hAnsi="Times New Roman" w:cs="Times New Roman"/>
          <w:sz w:val="24"/>
        </w:rPr>
        <w:t>3</w:t>
      </w:r>
      <w:r w:rsidR="00FC00C2" w:rsidRPr="00FA5AC2">
        <w:rPr>
          <w:rFonts w:ascii="Times New Roman" w:hAnsi="Times New Roman" w:cs="Times New Roman"/>
          <w:sz w:val="24"/>
        </w:rPr>
        <w:t>32</w:t>
      </w:r>
      <w:r w:rsidR="009C1940" w:rsidRPr="00FA5AC2">
        <w:rPr>
          <w:rFonts w:ascii="Times New Roman" w:hAnsi="Times New Roman" w:cs="Times New Roman"/>
          <w:sz w:val="24"/>
        </w:rPr>
        <w:t xml:space="preserve"> </w:t>
      </w:r>
      <w:r w:rsidR="00B4354E" w:rsidRPr="00FA5AC2">
        <w:rPr>
          <w:rFonts w:ascii="Times New Roman" w:hAnsi="Times New Roman" w:cs="Times New Roman"/>
          <w:sz w:val="24"/>
        </w:rPr>
        <w:t xml:space="preserve">and </w:t>
      </w:r>
      <w:r w:rsidR="00FC00C2" w:rsidRPr="00FA5AC2">
        <w:rPr>
          <w:rFonts w:ascii="Times New Roman" w:hAnsi="Times New Roman" w:cs="Times New Roman"/>
          <w:sz w:val="24"/>
        </w:rPr>
        <w:t>1</w:t>
      </w:r>
      <w:r w:rsidR="00051A26" w:rsidRPr="00FA5AC2">
        <w:rPr>
          <w:rFonts w:ascii="Times New Roman" w:hAnsi="Times New Roman" w:cs="Times New Roman"/>
          <w:sz w:val="24"/>
        </w:rPr>
        <w:t>4</w:t>
      </w:r>
      <w:r w:rsidR="00FC00C2" w:rsidRPr="00FA5AC2">
        <w:rPr>
          <w:rFonts w:ascii="Times New Roman" w:hAnsi="Times New Roman" w:cs="Times New Roman"/>
          <w:sz w:val="24"/>
        </w:rPr>
        <w:t>0</w:t>
      </w:r>
      <w:r w:rsidR="00051A26" w:rsidRPr="00FA5AC2">
        <w:rPr>
          <w:rFonts w:ascii="Times New Roman" w:hAnsi="Times New Roman" w:cs="Times New Roman"/>
          <w:sz w:val="24"/>
        </w:rPr>
        <w:t xml:space="preserve"> </w:t>
      </w:r>
      <w:r w:rsidR="00B4354E" w:rsidRPr="00FA5AC2">
        <w:rPr>
          <w:rFonts w:ascii="Times New Roman" w:hAnsi="Times New Roman" w:cs="Times New Roman"/>
          <w:sz w:val="24"/>
        </w:rPr>
        <w:t>mm respectively</w:t>
      </w:r>
      <w:r w:rsidR="00310190" w:rsidRPr="00FA5AC2">
        <w:rPr>
          <w:rFonts w:ascii="Times New Roman" w:hAnsi="Times New Roman" w:cs="Times New Roman"/>
          <w:sz w:val="24"/>
        </w:rPr>
        <w:t xml:space="preserve"> over</w:t>
      </w:r>
      <w:r w:rsidR="005664B8" w:rsidRPr="00FA5AC2">
        <w:rPr>
          <w:rFonts w:ascii="Times New Roman" w:hAnsi="Times New Roman" w:cs="Times New Roman"/>
          <w:sz w:val="24"/>
        </w:rPr>
        <w:t xml:space="preserve"> the</w:t>
      </w:r>
      <w:r w:rsidR="00310190" w:rsidRPr="00FA5AC2">
        <w:rPr>
          <w:rFonts w:ascii="Times New Roman" w:hAnsi="Times New Roman" w:cs="Times New Roman"/>
          <w:sz w:val="24"/>
        </w:rPr>
        <w:t xml:space="preserve"> </w:t>
      </w:r>
      <w:r w:rsidR="009C1940" w:rsidRPr="00FA5AC2">
        <w:rPr>
          <w:rFonts w:ascii="Times New Roman" w:hAnsi="Times New Roman" w:cs="Times New Roman"/>
          <w:sz w:val="24"/>
        </w:rPr>
        <w:t>2014</w:t>
      </w:r>
      <w:r w:rsidR="005664B8" w:rsidRPr="00FA5AC2">
        <w:rPr>
          <w:rFonts w:ascii="Times New Roman" w:hAnsi="Times New Roman" w:cs="Times New Roman"/>
          <w:sz w:val="24"/>
        </w:rPr>
        <w:t>/15</w:t>
      </w:r>
      <w:r w:rsidR="009C1940" w:rsidRPr="00FA5AC2">
        <w:rPr>
          <w:rFonts w:ascii="Times New Roman" w:hAnsi="Times New Roman" w:cs="Times New Roman"/>
          <w:sz w:val="24"/>
        </w:rPr>
        <w:t xml:space="preserve"> </w:t>
      </w:r>
      <w:r w:rsidR="00310190" w:rsidRPr="00FA5AC2">
        <w:rPr>
          <w:rFonts w:ascii="Times New Roman" w:hAnsi="Times New Roman" w:cs="Times New Roman"/>
          <w:sz w:val="24"/>
        </w:rPr>
        <w:t xml:space="preserve">and </w:t>
      </w:r>
      <w:r w:rsidR="005664B8" w:rsidRPr="00FA5AC2">
        <w:rPr>
          <w:rFonts w:ascii="Times New Roman" w:hAnsi="Times New Roman" w:cs="Times New Roman"/>
          <w:sz w:val="24"/>
        </w:rPr>
        <w:t>2015/</w:t>
      </w:r>
      <w:r w:rsidR="009C1940" w:rsidRPr="00FA5AC2">
        <w:rPr>
          <w:rFonts w:ascii="Times New Roman" w:hAnsi="Times New Roman" w:cs="Times New Roman"/>
          <w:sz w:val="24"/>
        </w:rPr>
        <w:t>16</w:t>
      </w:r>
      <w:r w:rsidR="005664B8" w:rsidRPr="00FA5AC2">
        <w:rPr>
          <w:rFonts w:ascii="Times New Roman" w:hAnsi="Times New Roman" w:cs="Times New Roman"/>
          <w:sz w:val="24"/>
        </w:rPr>
        <w:t xml:space="preserve"> rainy seasons</w:t>
      </w:r>
      <w:r w:rsidR="009D6645" w:rsidRPr="00FA5AC2">
        <w:rPr>
          <w:rFonts w:ascii="Times New Roman" w:hAnsi="Times New Roman" w:cs="Times New Roman"/>
          <w:sz w:val="24"/>
        </w:rPr>
        <w:t xml:space="preserve"> (Figure S1)</w:t>
      </w:r>
      <w:r w:rsidR="00B4354E" w:rsidRPr="00FA5AC2">
        <w:rPr>
          <w:rFonts w:ascii="Times New Roman" w:hAnsi="Times New Roman" w:cs="Times New Roman"/>
          <w:sz w:val="24"/>
        </w:rPr>
        <w:t>.</w:t>
      </w:r>
      <w:r w:rsidRPr="00FA5AC2">
        <w:rPr>
          <w:rFonts w:ascii="Times New Roman" w:hAnsi="Times New Roman" w:cs="Times New Roman"/>
          <w:sz w:val="24"/>
        </w:rPr>
        <w:t xml:space="preserve"> </w:t>
      </w:r>
      <w:r w:rsidR="00103910" w:rsidRPr="00FA5AC2">
        <w:rPr>
          <w:rFonts w:ascii="Times New Roman" w:hAnsi="Times New Roman" w:cs="Times New Roman"/>
          <w:sz w:val="24"/>
        </w:rPr>
        <w:t xml:space="preserve">In </w:t>
      </w:r>
      <w:r w:rsidR="00B040C1" w:rsidRPr="00FA5AC2">
        <w:rPr>
          <w:rFonts w:ascii="Times New Roman" w:hAnsi="Times New Roman" w:cs="Times New Roman"/>
          <w:sz w:val="24"/>
        </w:rPr>
        <w:t>the absence of drought</w:t>
      </w:r>
      <w:r w:rsidR="00EE1625" w:rsidRPr="00FA5AC2">
        <w:rPr>
          <w:rFonts w:ascii="Times New Roman" w:hAnsi="Times New Roman" w:cs="Times New Roman"/>
          <w:sz w:val="24"/>
        </w:rPr>
        <w:t xml:space="preserve"> </w:t>
      </w:r>
      <w:r w:rsidR="00103910" w:rsidRPr="00FA5AC2">
        <w:rPr>
          <w:rFonts w:ascii="Times New Roman" w:hAnsi="Times New Roman" w:cs="Times New Roman"/>
          <w:sz w:val="24"/>
        </w:rPr>
        <w:t>fire return periods of ~</w:t>
      </w:r>
      <w:r w:rsidR="00CD2CE9" w:rsidRPr="00FA5AC2">
        <w:rPr>
          <w:rFonts w:ascii="Times New Roman" w:hAnsi="Times New Roman" w:cs="Times New Roman"/>
          <w:sz w:val="24"/>
        </w:rPr>
        <w:t>3</w:t>
      </w:r>
      <w:r w:rsidR="00043B0C" w:rsidRPr="00FA5AC2">
        <w:rPr>
          <w:rFonts w:ascii="Times New Roman" w:hAnsi="Times New Roman" w:cs="Times New Roman"/>
          <w:sz w:val="24"/>
        </w:rPr>
        <w:t xml:space="preserve"> years</w:t>
      </w:r>
      <w:r w:rsidR="007D09A7" w:rsidRPr="00FA5AC2">
        <w:rPr>
          <w:rFonts w:ascii="Times New Roman" w:hAnsi="Times New Roman" w:cs="Times New Roman"/>
          <w:sz w:val="24"/>
        </w:rPr>
        <w:t xml:space="preserve"> </w:t>
      </w:r>
      <w:r w:rsidR="00103910" w:rsidRPr="00FA5AC2">
        <w:rPr>
          <w:rFonts w:ascii="Times New Roman" w:hAnsi="Times New Roman" w:cs="Times New Roman"/>
          <w:sz w:val="24"/>
        </w:rPr>
        <w:t xml:space="preserve">are the norm in this landscape </w:t>
      </w:r>
      <w:r w:rsidR="007D09A7" w:rsidRPr="00FA5AC2">
        <w:rPr>
          <w:rFonts w:ascii="Times New Roman" w:hAnsi="Times New Roman" w:cs="Times New Roman"/>
          <w:sz w:val="24"/>
        </w:rPr>
        <w:fldChar w:fldCharType="begin">
          <w:fldData xml:space="preserve">PEVuZE5vdGU+PENpdGU+PEF1dGhvcj5WYW4gV2lsZ2VuPC9BdXRob3I+PFllYXI+MjAwNDwvWWVh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</w:fldData>
        </w:fldChar>
      </w:r>
      <w:r w:rsidR="007D09A7" w:rsidRPr="00FA5AC2">
        <w:rPr>
          <w:rFonts w:ascii="Times New Roman" w:hAnsi="Times New Roman" w:cs="Times New Roman"/>
          <w:sz w:val="24"/>
        </w:rPr>
        <w:instrText xml:space="preserve"> ADDIN EN.CITE </w:instrText>
      </w:r>
      <w:r w:rsidR="007D09A7" w:rsidRPr="00FA5AC2">
        <w:rPr>
          <w:rFonts w:ascii="Times New Roman" w:hAnsi="Times New Roman" w:cs="Times New Roman"/>
          <w:sz w:val="24"/>
        </w:rPr>
        <w:fldChar w:fldCharType="begin">
          <w:fldData xml:space="preserve">PEVuZE5vdGU+PENpdGU+PEF1dGhvcj5WYW4gV2lsZ2VuPC9BdXRob3I+PFllYXI+MjAwNDwvWWVh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</w:fldData>
        </w:fldChar>
      </w:r>
      <w:r w:rsidR="007D09A7" w:rsidRPr="00FA5AC2">
        <w:rPr>
          <w:rFonts w:ascii="Times New Roman" w:hAnsi="Times New Roman" w:cs="Times New Roman"/>
          <w:sz w:val="24"/>
        </w:rPr>
        <w:instrText xml:space="preserve"> ADDIN EN.CITE.DATA </w:instrText>
      </w:r>
      <w:r w:rsidR="007D09A7" w:rsidRPr="00FA5AC2">
        <w:rPr>
          <w:rFonts w:ascii="Times New Roman" w:hAnsi="Times New Roman" w:cs="Times New Roman"/>
          <w:sz w:val="24"/>
        </w:rPr>
      </w:r>
      <w:r w:rsidR="007D09A7" w:rsidRPr="00FA5AC2">
        <w:rPr>
          <w:rFonts w:ascii="Times New Roman" w:hAnsi="Times New Roman" w:cs="Times New Roman"/>
          <w:sz w:val="24"/>
        </w:rPr>
        <w:fldChar w:fldCharType="end"/>
      </w:r>
      <w:r w:rsidR="007D09A7" w:rsidRPr="00FA5AC2">
        <w:rPr>
          <w:rFonts w:ascii="Times New Roman" w:hAnsi="Times New Roman" w:cs="Times New Roman"/>
          <w:sz w:val="24"/>
        </w:rPr>
      </w:r>
      <w:r w:rsidR="007D09A7" w:rsidRPr="00FA5AC2">
        <w:rPr>
          <w:rFonts w:ascii="Times New Roman" w:hAnsi="Times New Roman" w:cs="Times New Roman"/>
          <w:sz w:val="24"/>
        </w:rPr>
        <w:fldChar w:fldCharType="separate"/>
      </w:r>
      <w:r w:rsidR="007D09A7" w:rsidRPr="00FA5AC2">
        <w:rPr>
          <w:rFonts w:ascii="Times New Roman" w:hAnsi="Times New Roman" w:cs="Times New Roman"/>
          <w:noProof/>
          <w:sz w:val="24"/>
        </w:rPr>
        <w:t xml:space="preserve">(van Wilgen et </w:t>
      </w:r>
      <w:r w:rsidR="007D09A7" w:rsidRPr="00FA5AC2">
        <w:rPr>
          <w:rFonts w:ascii="Times New Roman" w:hAnsi="Times New Roman" w:cs="Times New Roman"/>
          <w:noProof/>
          <w:sz w:val="24"/>
        </w:rPr>
        <w:lastRenderedPageBreak/>
        <w:t>al., 2004, Donaldson et al., 2018, Govender et al., 2006)</w:t>
      </w:r>
      <w:r w:rsidR="007D09A7" w:rsidRPr="00FA5AC2">
        <w:rPr>
          <w:rFonts w:ascii="Times New Roman" w:hAnsi="Times New Roman" w:cs="Times New Roman"/>
          <w:sz w:val="24"/>
        </w:rPr>
        <w:fldChar w:fldCharType="end"/>
      </w:r>
      <w:r w:rsidR="007D09A7" w:rsidRPr="00FA5AC2">
        <w:rPr>
          <w:rFonts w:ascii="Times New Roman" w:hAnsi="Times New Roman" w:cs="Times New Roman"/>
          <w:sz w:val="24"/>
        </w:rPr>
        <w:t xml:space="preserve">. </w:t>
      </w:r>
      <w:r w:rsidR="00A37EB7">
        <w:rPr>
          <w:rFonts w:ascii="Times New Roman" w:hAnsi="Times New Roman" w:cs="Times New Roman"/>
          <w:sz w:val="24"/>
        </w:rPr>
        <w:t xml:space="preserve">Soils are dominantly </w:t>
      </w:r>
      <w:r w:rsidR="00A37EB7" w:rsidRPr="00FA5AC2">
        <w:rPr>
          <w:rFonts w:ascii="Times New Roman" w:hAnsi="Times New Roman" w:cs="Times New Roman"/>
          <w:sz w:val="24"/>
        </w:rPr>
        <w:t xml:space="preserve">clayey basalt soils </w:t>
      </w:r>
      <w:r w:rsidR="00A37EB7" w:rsidRPr="00FA5AC2">
        <w:rPr>
          <w:rFonts w:ascii="Times New Roman" w:hAnsi="Times New Roman" w:cs="Times New Roman"/>
          <w:sz w:val="24"/>
        </w:rPr>
        <w:fldChar w:fldCharType="begin"/>
      </w:r>
      <w:r w:rsidR="00A37EB7" w:rsidRPr="00FA5AC2">
        <w:rPr>
          <w:rFonts w:ascii="Times New Roman" w:hAnsi="Times New Roman" w:cs="Times New Roman"/>
          <w:sz w:val="24"/>
        </w:rPr>
        <w:instrText xml:space="preserve"> ADDIN EN.CITE &lt;EndNote&gt;&lt;Cite&gt;&lt;Author&gt;Venter&lt;/Author&gt;&lt;Year&gt;2003&lt;/Year&gt;&lt;RecNum&gt;100&lt;/RecNum&gt;&lt;DisplayText&gt;(Venter et al., 2003)&lt;/DisplayText&gt;&lt;record&gt;&lt;rec-number&gt;100&lt;/rec-number&gt;&lt;foreign-keys&gt;&lt;key app="EN" db-id="ze5ea2escaff06eftvy502rs5vs52dpess2t" timestamp="1554137024"&gt;100&lt;/key&gt;&lt;/foreign-keys&gt;&lt;ref-type name="Journal Article"&gt;17&lt;/ref-type&gt;&lt;contributors&gt;&lt;authors&gt;&lt;author&gt;Venter, Freek J&lt;/author&gt;&lt;author&gt;Scholes, Robert J&lt;/author&gt;&lt;author&gt;Eckhardt, Holger C&lt;/author&gt;&lt;/authors&gt;&lt;/contributors&gt;&lt;titles&gt;&lt;title&gt;The abiotic template and its associated vegetation pattern&lt;/title&gt;&lt;secondary-title&gt;The Kruger experience: Ecology and management of savanna heterogeneity&lt;/secondary-title&gt;&lt;/titles&gt;&lt;periodical&gt;&lt;full-title&gt;The Kruger experience: Ecology and management of savanna heterogeneity&lt;/full-title&gt;&lt;/periodical&gt;&lt;pages&gt;129&lt;/pages&gt;&lt;volume&gt;83&lt;/volume&gt;&lt;dates&gt;&lt;year&gt;2003&lt;/year&gt;&lt;/dates&gt;&lt;urls&gt;&lt;/urls&gt;&lt;/record&gt;&lt;/Cite&gt;&lt;/EndNote&gt;</w:instrText>
      </w:r>
      <w:r w:rsidR="00A37EB7" w:rsidRPr="00FA5AC2">
        <w:rPr>
          <w:rFonts w:ascii="Times New Roman" w:hAnsi="Times New Roman" w:cs="Times New Roman"/>
          <w:sz w:val="24"/>
        </w:rPr>
        <w:fldChar w:fldCharType="separate"/>
      </w:r>
      <w:r w:rsidR="00A37EB7" w:rsidRPr="00FA5AC2">
        <w:rPr>
          <w:rFonts w:ascii="Times New Roman" w:hAnsi="Times New Roman" w:cs="Times New Roman"/>
          <w:noProof/>
          <w:sz w:val="24"/>
        </w:rPr>
        <w:t>(Venter et al., 2003)</w:t>
      </w:r>
      <w:r w:rsidR="00A37EB7" w:rsidRPr="00FA5AC2">
        <w:rPr>
          <w:rFonts w:ascii="Times New Roman" w:hAnsi="Times New Roman" w:cs="Times New Roman"/>
          <w:sz w:val="24"/>
        </w:rPr>
        <w:fldChar w:fldCharType="end"/>
      </w:r>
      <w:r w:rsidR="00D16758">
        <w:rPr>
          <w:rFonts w:ascii="Times New Roman" w:hAnsi="Times New Roman" w:cs="Times New Roman"/>
          <w:sz w:val="24"/>
        </w:rPr>
        <w:t xml:space="preserve">, which have higher water retention probabilities than sandy soils, and can support high woody above-ground biomass in absence of fire and herbivory </w:t>
      </w:r>
      <w:r w:rsidR="00D16758">
        <w:rPr>
          <w:rFonts w:ascii="Times New Roman" w:hAnsi="Times New Roman" w:cs="Times New Roman"/>
          <w:sz w:val="24"/>
        </w:rPr>
        <w:fldChar w:fldCharType="begin"/>
      </w:r>
      <w:r w:rsidR="00D16758">
        <w:rPr>
          <w:rFonts w:ascii="Times New Roman" w:hAnsi="Times New Roman" w:cs="Times New Roman"/>
          <w:sz w:val="24"/>
        </w:rPr>
        <w:instrText xml:space="preserve"> ADDIN EN.CITE &lt;EndNote&gt;&lt;Cite&gt;&lt;Author&gt;Colgan&lt;/Author&gt;&lt;Year&gt;2012&lt;/Year&gt;&lt;RecNum&gt;667&lt;/RecNum&gt;&lt;DisplayText&gt;(Colgan et al., 2012)&lt;/DisplayText&gt;&lt;record&gt;&lt;rec-number&gt;667&lt;/rec-number&gt;&lt;foreign-keys&gt;&lt;key app="EN" db-id="ze5ea2escaff06eftvy502rs5vs52dpess2t" timestamp="1643723653"&gt;667&lt;/key&gt;&lt;/foreign-keys&gt;&lt;ref-type name="Journal Article"&gt;17&lt;/ref-type&gt;&lt;contributors&gt;&lt;authors&gt;&lt;author&gt;Colgan, M. S.&lt;/author&gt;&lt;author&gt;Asner, G. P.&lt;/author&gt;&lt;author&gt;Levick, S. R.&lt;/author&gt;&lt;author&gt;Martin, R. E.&lt;/author&gt;&lt;author&gt;Chadwick, O. A.&lt;/author&gt;&lt;/authors&gt;&lt;/contributors&gt;&lt;titles&gt;&lt;title&gt;Topo-edaphic controls over woody plant biomass in South African savannas&lt;/title&gt;&lt;secondary-title&gt;Biogeosciences&lt;/secondary-title&gt;&lt;/titles&gt;&lt;periodical&gt;&lt;full-title&gt;Biogeosciences&lt;/full-title&gt;&lt;/periodical&gt;&lt;pages&gt;1809-1821&lt;/pages&gt;&lt;volume&gt;9&lt;/volume&gt;&lt;number&gt;5&lt;/number&gt;&lt;dates&gt;&lt;year&gt;2012&lt;/year&gt;&lt;/dates&gt;&lt;publisher&gt;Copernicus Publications&lt;/publisher&gt;&lt;isbn&gt;1726-4189&lt;/isbn&gt;&lt;urls&gt;&lt;related-urls&gt;&lt;url&gt;https://bg.copernicus.org/articles/9/1809/2012/&lt;/url&gt;&lt;/related-urls&gt;&lt;pdf-urls&gt;&lt;url&gt;https://bg.copernicus.org/articles/9/1809/2012/bg-9-1809-2012.pdf&lt;/url&gt;&lt;/pdf-urls&gt;&lt;/urls&gt;&lt;electronic-resource-num&gt;10.5194/bg-9-1809-2012&lt;/electronic-resource-num&gt;&lt;/record&gt;&lt;/Cite&gt;&lt;/EndNote&gt;</w:instrText>
      </w:r>
      <w:r w:rsidR="00D16758">
        <w:rPr>
          <w:rFonts w:ascii="Times New Roman" w:hAnsi="Times New Roman" w:cs="Times New Roman"/>
          <w:sz w:val="24"/>
        </w:rPr>
        <w:fldChar w:fldCharType="separate"/>
      </w:r>
      <w:r w:rsidR="00D16758">
        <w:rPr>
          <w:rFonts w:ascii="Times New Roman" w:hAnsi="Times New Roman" w:cs="Times New Roman"/>
          <w:noProof/>
          <w:sz w:val="24"/>
        </w:rPr>
        <w:t>(Colgan et al., 2012)</w:t>
      </w:r>
      <w:r w:rsidR="00D16758">
        <w:rPr>
          <w:rFonts w:ascii="Times New Roman" w:hAnsi="Times New Roman" w:cs="Times New Roman"/>
          <w:sz w:val="24"/>
        </w:rPr>
        <w:fldChar w:fldCharType="end"/>
      </w:r>
      <w:r w:rsidR="00A37EB7" w:rsidRPr="00FA5AC2">
        <w:rPr>
          <w:rFonts w:ascii="Times New Roman" w:hAnsi="Times New Roman" w:cs="Times New Roman"/>
          <w:sz w:val="24"/>
        </w:rPr>
        <w:t xml:space="preserve">. </w:t>
      </w:r>
      <w:bookmarkEnd w:id="12"/>
      <w:r w:rsidRPr="00FA5AC2">
        <w:rPr>
          <w:rFonts w:ascii="Times New Roman" w:hAnsi="Times New Roman" w:cs="Times New Roman"/>
          <w:sz w:val="24"/>
        </w:rPr>
        <w:t>Across Satara, savanna</w:t>
      </w:r>
      <w:r w:rsidR="00B040C1" w:rsidRPr="00FA5AC2">
        <w:rPr>
          <w:rFonts w:ascii="Times New Roman" w:hAnsi="Times New Roman" w:cs="Times New Roman"/>
          <w:sz w:val="24"/>
        </w:rPr>
        <w:t>s</w:t>
      </w:r>
      <w:r w:rsidRPr="00FA5AC2">
        <w:rPr>
          <w:rFonts w:ascii="Times New Roman" w:hAnsi="Times New Roman" w:cs="Times New Roman"/>
          <w:sz w:val="24"/>
        </w:rPr>
        <w:t xml:space="preserve"> are dominated by </w:t>
      </w:r>
      <w:r w:rsidRPr="00FA5AC2">
        <w:rPr>
          <w:rFonts w:ascii="Times New Roman" w:hAnsi="Times New Roman" w:cs="Times New Roman"/>
          <w:i/>
          <w:sz w:val="24"/>
        </w:rPr>
        <w:t>Sclerocarya birrea</w:t>
      </w:r>
      <w:r w:rsidRPr="00FA5AC2">
        <w:rPr>
          <w:rFonts w:ascii="Times New Roman" w:hAnsi="Times New Roman" w:cs="Times New Roman"/>
          <w:sz w:val="24"/>
        </w:rPr>
        <w:t xml:space="preserve"> and </w:t>
      </w:r>
      <w:r w:rsidRPr="00FA5AC2">
        <w:rPr>
          <w:rFonts w:ascii="Times New Roman" w:hAnsi="Times New Roman" w:cs="Times New Roman"/>
          <w:i/>
          <w:sz w:val="24"/>
        </w:rPr>
        <w:t xml:space="preserve">Acacia nigrescens </w:t>
      </w:r>
      <w:r w:rsidRPr="00FA5AC2">
        <w:rPr>
          <w:rFonts w:ascii="Times New Roman" w:hAnsi="Times New Roman" w:cs="Times New Roman"/>
          <w:sz w:val="24"/>
        </w:rPr>
        <w:t xml:space="preserve">alongside </w:t>
      </w:r>
      <w:r w:rsidRPr="00FA5AC2">
        <w:rPr>
          <w:rFonts w:ascii="Times New Roman" w:hAnsi="Times New Roman" w:cs="Times New Roman"/>
          <w:i/>
          <w:sz w:val="24"/>
        </w:rPr>
        <w:t>Dichrostachys cinerea</w:t>
      </w:r>
      <w:r w:rsidRPr="00FA5AC2">
        <w:rPr>
          <w:rFonts w:ascii="Times New Roman" w:hAnsi="Times New Roman" w:cs="Times New Roman"/>
          <w:sz w:val="24"/>
        </w:rPr>
        <w:t xml:space="preserve"> and various </w:t>
      </w:r>
      <w:r w:rsidRPr="00FA5AC2">
        <w:rPr>
          <w:rFonts w:ascii="Times New Roman" w:hAnsi="Times New Roman" w:cs="Times New Roman"/>
          <w:i/>
          <w:sz w:val="24"/>
        </w:rPr>
        <w:t>Combretum</w:t>
      </w:r>
      <w:r w:rsidRPr="00FA5AC2">
        <w:rPr>
          <w:rFonts w:ascii="Times New Roman" w:hAnsi="Times New Roman" w:cs="Times New Roman"/>
          <w:sz w:val="24"/>
        </w:rPr>
        <w:t xml:space="preserve"> species (mainly </w:t>
      </w:r>
      <w:r w:rsidR="00253794" w:rsidRPr="00A916F4">
        <w:rPr>
          <w:rFonts w:ascii="Times New Roman" w:hAnsi="Times New Roman" w:cs="Times New Roman"/>
          <w:i/>
          <w:iCs/>
          <w:sz w:val="24"/>
        </w:rPr>
        <w:t xml:space="preserve">C. </w:t>
      </w:r>
      <w:r w:rsidRPr="00253794">
        <w:rPr>
          <w:rFonts w:ascii="Times New Roman" w:hAnsi="Times New Roman" w:cs="Times New Roman"/>
          <w:i/>
          <w:iCs/>
          <w:sz w:val="24"/>
        </w:rPr>
        <w:t>molle</w:t>
      </w:r>
      <w:r w:rsidRPr="00FA5AC2">
        <w:rPr>
          <w:rFonts w:ascii="Times New Roman" w:hAnsi="Times New Roman" w:cs="Times New Roman"/>
          <w:i/>
          <w:sz w:val="24"/>
        </w:rPr>
        <w:t xml:space="preserve">, </w:t>
      </w:r>
      <w:r w:rsidR="00253794">
        <w:rPr>
          <w:rFonts w:ascii="Times New Roman" w:hAnsi="Times New Roman" w:cs="Times New Roman"/>
          <w:i/>
          <w:sz w:val="24"/>
        </w:rPr>
        <w:t xml:space="preserve">C. </w:t>
      </w:r>
      <w:r w:rsidRPr="00FA5AC2">
        <w:rPr>
          <w:rFonts w:ascii="Times New Roman" w:hAnsi="Times New Roman" w:cs="Times New Roman"/>
          <w:i/>
          <w:sz w:val="24"/>
        </w:rPr>
        <w:t xml:space="preserve">apiculatum, </w:t>
      </w:r>
      <w:r w:rsidR="00253794">
        <w:rPr>
          <w:rFonts w:ascii="Times New Roman" w:hAnsi="Times New Roman" w:cs="Times New Roman"/>
          <w:i/>
          <w:sz w:val="24"/>
        </w:rPr>
        <w:t xml:space="preserve">C. </w:t>
      </w:r>
      <w:r w:rsidRPr="00FA5AC2">
        <w:rPr>
          <w:rFonts w:ascii="Times New Roman" w:hAnsi="Times New Roman" w:cs="Times New Roman"/>
          <w:i/>
          <w:sz w:val="24"/>
        </w:rPr>
        <w:t>imberbe,</w:t>
      </w:r>
      <w:r w:rsidRPr="00FA5AC2">
        <w:rPr>
          <w:rFonts w:ascii="Times New Roman" w:hAnsi="Times New Roman" w:cs="Times New Roman"/>
          <w:sz w:val="24"/>
        </w:rPr>
        <w:t xml:space="preserve"> and </w:t>
      </w:r>
      <w:r w:rsidR="00253794" w:rsidRPr="00A916F4">
        <w:rPr>
          <w:rFonts w:ascii="Times New Roman" w:hAnsi="Times New Roman" w:cs="Times New Roman"/>
          <w:i/>
          <w:iCs/>
          <w:sz w:val="24"/>
        </w:rPr>
        <w:t xml:space="preserve">C. </w:t>
      </w:r>
      <w:r w:rsidRPr="00253794">
        <w:rPr>
          <w:rFonts w:ascii="Times New Roman" w:hAnsi="Times New Roman" w:cs="Times New Roman"/>
          <w:i/>
          <w:iCs/>
          <w:sz w:val="24"/>
        </w:rPr>
        <w:t>m</w:t>
      </w:r>
      <w:r w:rsidRPr="00FA5AC2">
        <w:rPr>
          <w:rFonts w:ascii="Times New Roman" w:hAnsi="Times New Roman" w:cs="Times New Roman"/>
          <w:i/>
          <w:sz w:val="24"/>
        </w:rPr>
        <w:t>ossambicense</w:t>
      </w:r>
      <w:r w:rsidR="00B040C1" w:rsidRPr="00FA5AC2">
        <w:rPr>
          <w:rFonts w:ascii="Times New Roman" w:hAnsi="Times New Roman" w:cs="Times New Roman"/>
          <w:sz w:val="24"/>
        </w:rPr>
        <w:t xml:space="preserve">). The </w:t>
      </w:r>
      <w:r w:rsidRPr="00FA5AC2">
        <w:rPr>
          <w:rFonts w:ascii="Times New Roman" w:hAnsi="Times New Roman" w:cs="Times New Roman"/>
          <w:sz w:val="24"/>
        </w:rPr>
        <w:t>C</w:t>
      </w:r>
      <w:r w:rsidRPr="00FA5AC2">
        <w:rPr>
          <w:rFonts w:ascii="Times New Roman" w:hAnsi="Times New Roman" w:cs="Times New Roman"/>
          <w:sz w:val="24"/>
          <w:vertAlign w:val="subscript"/>
        </w:rPr>
        <w:t>4</w:t>
      </w:r>
      <w:r w:rsidRPr="00FA5AC2">
        <w:rPr>
          <w:rFonts w:ascii="Times New Roman" w:hAnsi="Times New Roman" w:cs="Times New Roman"/>
          <w:sz w:val="24"/>
        </w:rPr>
        <w:t xml:space="preserve">-grasses </w:t>
      </w:r>
      <w:r w:rsidRPr="00FA5AC2">
        <w:rPr>
          <w:rFonts w:ascii="Times New Roman" w:hAnsi="Times New Roman" w:cs="Times New Roman"/>
          <w:i/>
          <w:sz w:val="24"/>
        </w:rPr>
        <w:t>Bothriochloa radicans, Digitaria eriantha, Panicum coloratum, Urochloa mosambicensis</w:t>
      </w:r>
      <w:r w:rsidRPr="00FA5AC2">
        <w:rPr>
          <w:rFonts w:ascii="Times New Roman" w:hAnsi="Times New Roman" w:cs="Times New Roman"/>
          <w:sz w:val="24"/>
        </w:rPr>
        <w:t xml:space="preserve"> and </w:t>
      </w:r>
      <w:r w:rsidRPr="00FA5AC2">
        <w:rPr>
          <w:rFonts w:ascii="Times New Roman" w:hAnsi="Times New Roman" w:cs="Times New Roman"/>
          <w:i/>
          <w:sz w:val="24"/>
        </w:rPr>
        <w:t>Themeda triandra</w:t>
      </w:r>
      <w:r w:rsidR="00B040C1" w:rsidRPr="00FA5AC2">
        <w:rPr>
          <w:rFonts w:ascii="Times New Roman" w:hAnsi="Times New Roman" w:cs="Times New Roman"/>
          <w:iCs/>
          <w:sz w:val="24"/>
        </w:rPr>
        <w:t xml:space="preserve"> dominate</w:t>
      </w:r>
      <w:r w:rsidRPr="00FA5AC2">
        <w:rPr>
          <w:rFonts w:ascii="Times New Roman" w:hAnsi="Times New Roman" w:cs="Times New Roman"/>
          <w:i/>
          <w:sz w:val="24"/>
        </w:rPr>
        <w:t xml:space="preserve"> </w:t>
      </w:r>
      <w:r w:rsidRPr="00FA5AC2">
        <w:rPr>
          <w:rFonts w:ascii="Times New Roman" w:hAnsi="Times New Roman" w:cs="Times New Roman"/>
          <w:sz w:val="24"/>
        </w:rPr>
        <w:fldChar w:fldCharType="begin">
          <w:fldData xml:space="preserve">PEVuZE5vdGU+PENpdGU+PEF1dGhvcj5Eb25hbGRzb248L0F1dGhvcj48WWVhcj4yMDE4PC9ZZWFy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</w:fldData>
        </w:fldChar>
      </w:r>
      <w:r w:rsidR="006A2221" w:rsidRPr="00FA5AC2">
        <w:rPr>
          <w:rFonts w:ascii="Times New Roman" w:hAnsi="Times New Roman" w:cs="Times New Roman"/>
          <w:sz w:val="24"/>
        </w:rPr>
        <w:instrText xml:space="preserve"> ADDIN EN.CITE </w:instrText>
      </w:r>
      <w:r w:rsidR="006A2221" w:rsidRPr="00FA5AC2">
        <w:rPr>
          <w:rFonts w:ascii="Times New Roman" w:hAnsi="Times New Roman" w:cs="Times New Roman"/>
          <w:sz w:val="24"/>
        </w:rPr>
        <w:fldChar w:fldCharType="begin">
          <w:fldData xml:space="preserve">PEVuZE5vdGU+PENpdGU+PEF1dGhvcj5Eb25hbGRzb248L0F1dGhvcj48WWVhcj4yMDE4PC9ZZWFy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</w:fldData>
        </w:fldChar>
      </w:r>
      <w:r w:rsidR="006A2221" w:rsidRPr="00FA5AC2">
        <w:rPr>
          <w:rFonts w:ascii="Times New Roman" w:hAnsi="Times New Roman" w:cs="Times New Roman"/>
          <w:sz w:val="24"/>
        </w:rPr>
        <w:instrText xml:space="preserve"> ADDIN EN.CITE.DATA </w:instrText>
      </w:r>
      <w:r w:rsidR="006A2221" w:rsidRPr="00FA5AC2">
        <w:rPr>
          <w:rFonts w:ascii="Times New Roman" w:hAnsi="Times New Roman" w:cs="Times New Roman"/>
          <w:sz w:val="24"/>
        </w:rPr>
      </w:r>
      <w:r w:rsidR="006A2221" w:rsidRPr="00FA5AC2">
        <w:rPr>
          <w:rFonts w:ascii="Times New Roman" w:hAnsi="Times New Roman" w:cs="Times New Roman"/>
          <w:sz w:val="24"/>
        </w:rPr>
        <w:fldChar w:fldCharType="end"/>
      </w:r>
      <w:r w:rsidRPr="00FA5AC2">
        <w:rPr>
          <w:rFonts w:ascii="Times New Roman" w:hAnsi="Times New Roman" w:cs="Times New Roman"/>
          <w:sz w:val="24"/>
        </w:rPr>
      </w:r>
      <w:r w:rsidRPr="00FA5AC2">
        <w:rPr>
          <w:rFonts w:ascii="Times New Roman" w:hAnsi="Times New Roman" w:cs="Times New Roman"/>
          <w:sz w:val="24"/>
        </w:rPr>
        <w:fldChar w:fldCharType="separate"/>
      </w:r>
      <w:r w:rsidR="006A2221" w:rsidRPr="00FA5AC2">
        <w:rPr>
          <w:rFonts w:ascii="Times New Roman" w:hAnsi="Times New Roman" w:cs="Times New Roman"/>
          <w:noProof/>
          <w:sz w:val="24"/>
        </w:rPr>
        <w:t>(Donaldson et al., 2018, Oudtshoorn, 1999, Knapp et al., 2012)</w:t>
      </w:r>
      <w:r w:rsidRPr="00FA5AC2">
        <w:rPr>
          <w:rFonts w:ascii="Times New Roman" w:hAnsi="Times New Roman" w:cs="Times New Roman"/>
          <w:sz w:val="24"/>
        </w:rPr>
        <w:fldChar w:fldCharType="end"/>
      </w:r>
      <w:r w:rsidRPr="00FA5AC2">
        <w:rPr>
          <w:rFonts w:ascii="Times New Roman" w:hAnsi="Times New Roman" w:cs="Times New Roman"/>
          <w:sz w:val="24"/>
        </w:rPr>
        <w:t>.</w:t>
      </w:r>
    </w:p>
    <w:p w14:paraId="0702373C" w14:textId="4B0248EB" w:rsidR="00E724B3" w:rsidRPr="00FA5AC2" w:rsidRDefault="00E724B3" w:rsidP="00E62CE2">
      <w:pPr>
        <w:spacing w:line="480" w:lineRule="auto"/>
        <w:jc w:val="both"/>
        <w:rPr>
          <w:rFonts w:ascii="Times New Roman" w:hAnsi="Times New Roman" w:cs="Times New Roman"/>
          <w:sz w:val="24"/>
        </w:rPr>
      </w:pPr>
    </w:p>
    <w:p w14:paraId="6BB4844D" w14:textId="23098153" w:rsidR="00FD6D91" w:rsidRPr="00FA5AC2" w:rsidRDefault="00FD6D91" w:rsidP="00E62CE2">
      <w:pPr>
        <w:pStyle w:val="Heading2"/>
        <w:numPr>
          <w:ilvl w:val="0"/>
          <w:numId w:val="19"/>
        </w:numPr>
        <w:spacing w:line="480" w:lineRule="auto"/>
        <w:jc w:val="both"/>
        <w:rPr>
          <w:rFonts w:ascii="Times New Roman" w:hAnsi="Times New Roman" w:cs="Times New Roman"/>
          <w:b/>
          <w:bCs/>
          <w:color w:val="auto"/>
          <w:sz w:val="24"/>
          <w:szCs w:val="24"/>
        </w:rPr>
      </w:pPr>
      <w:r w:rsidRPr="00FA5AC2">
        <w:rPr>
          <w:rFonts w:ascii="Times New Roman" w:hAnsi="Times New Roman" w:cs="Times New Roman"/>
          <w:b/>
          <w:bCs/>
          <w:color w:val="auto"/>
          <w:sz w:val="24"/>
          <w:szCs w:val="24"/>
        </w:rPr>
        <w:t xml:space="preserve">Experimental </w:t>
      </w:r>
      <w:r w:rsidR="00426DC3" w:rsidRPr="00FA5AC2">
        <w:rPr>
          <w:rFonts w:ascii="Times New Roman" w:hAnsi="Times New Roman" w:cs="Times New Roman"/>
          <w:b/>
          <w:bCs/>
          <w:color w:val="auto"/>
          <w:sz w:val="24"/>
          <w:szCs w:val="24"/>
        </w:rPr>
        <w:t>d</w:t>
      </w:r>
      <w:r w:rsidRPr="00FA5AC2">
        <w:rPr>
          <w:rFonts w:ascii="Times New Roman" w:hAnsi="Times New Roman" w:cs="Times New Roman"/>
          <w:b/>
          <w:bCs/>
          <w:color w:val="auto"/>
          <w:sz w:val="24"/>
          <w:szCs w:val="24"/>
        </w:rPr>
        <w:t>esign</w:t>
      </w:r>
      <w:r w:rsidR="00B4354E" w:rsidRPr="00FA5AC2">
        <w:rPr>
          <w:rFonts w:ascii="Times New Roman" w:hAnsi="Times New Roman" w:cs="Times New Roman"/>
          <w:b/>
          <w:bCs/>
          <w:color w:val="auto"/>
          <w:sz w:val="24"/>
          <w:szCs w:val="24"/>
        </w:rPr>
        <w:t xml:space="preserve"> and data collection</w:t>
      </w:r>
    </w:p>
    <w:p w14:paraId="190349A3" w14:textId="657CBA32" w:rsidR="00786DB5" w:rsidRPr="00FA5AC2" w:rsidRDefault="00046C92" w:rsidP="00E62CE2">
      <w:pPr>
        <w:spacing w:line="480" w:lineRule="auto"/>
        <w:jc w:val="both"/>
        <w:rPr>
          <w:rFonts w:ascii="Times New Roman" w:hAnsi="Times New Roman" w:cs="Times New Roman"/>
          <w:sz w:val="24"/>
        </w:rPr>
      </w:pPr>
      <w:r w:rsidRPr="00FA5AC2">
        <w:rPr>
          <w:rFonts w:ascii="Times New Roman" w:hAnsi="Times New Roman" w:cs="Times New Roman"/>
          <w:sz w:val="24"/>
        </w:rPr>
        <w:t>R</w:t>
      </w:r>
      <w:r w:rsidR="00043B0C" w:rsidRPr="00FA5AC2">
        <w:rPr>
          <w:rFonts w:ascii="Times New Roman" w:hAnsi="Times New Roman" w:cs="Times New Roman"/>
          <w:sz w:val="24"/>
        </w:rPr>
        <w:t xml:space="preserve">ainfall data from </w:t>
      </w:r>
      <w:r w:rsidR="00C94F84" w:rsidRPr="00FA5AC2">
        <w:rPr>
          <w:rFonts w:ascii="Times New Roman" w:hAnsi="Times New Roman" w:cs="Times New Roman"/>
          <w:sz w:val="24"/>
        </w:rPr>
        <w:t>the Satara weather station (</w:t>
      </w:r>
      <w:r w:rsidR="00F712A8" w:rsidRPr="00FA5AC2">
        <w:rPr>
          <w:rFonts w:ascii="Times New Roman" w:hAnsi="Times New Roman" w:cs="Times New Roman"/>
          <w:sz w:val="24"/>
        </w:rPr>
        <w:t xml:space="preserve">S </w:t>
      </w:r>
      <w:r w:rsidR="005775BF" w:rsidRPr="00FA5AC2">
        <w:rPr>
          <w:rFonts w:ascii="Times New Roman" w:hAnsi="Times New Roman" w:cs="Times New Roman"/>
          <w:sz w:val="24"/>
        </w:rPr>
        <w:t>24°22'30"</w:t>
      </w:r>
      <w:r w:rsidR="00464F69" w:rsidRPr="00FA5AC2">
        <w:rPr>
          <w:rFonts w:ascii="Times New Roman" w:hAnsi="Times New Roman" w:cs="Times New Roman"/>
          <w:sz w:val="24"/>
        </w:rPr>
        <w:t xml:space="preserve">, </w:t>
      </w:r>
      <w:r w:rsidR="00F712A8" w:rsidRPr="00FA5AC2">
        <w:rPr>
          <w:rFonts w:ascii="Times New Roman" w:hAnsi="Times New Roman" w:cs="Times New Roman"/>
          <w:sz w:val="24"/>
        </w:rPr>
        <w:t xml:space="preserve">E </w:t>
      </w:r>
      <w:r w:rsidR="00464F69" w:rsidRPr="00FA5AC2">
        <w:rPr>
          <w:rFonts w:ascii="Times New Roman" w:hAnsi="Times New Roman" w:cs="Times New Roman"/>
          <w:sz w:val="24"/>
        </w:rPr>
        <w:t>31°37'30"</w:t>
      </w:r>
      <w:r w:rsidR="00C94F84" w:rsidRPr="00FA5AC2">
        <w:rPr>
          <w:rFonts w:ascii="Times New Roman" w:hAnsi="Times New Roman" w:cs="Times New Roman"/>
          <w:sz w:val="24"/>
        </w:rPr>
        <w:t>, elevation 380 m), operated by South Africa National Parks (SANParks)</w:t>
      </w:r>
      <w:r w:rsidR="00B7351E" w:rsidRPr="00FA5AC2">
        <w:rPr>
          <w:rFonts w:ascii="Times New Roman" w:hAnsi="Times New Roman" w:cs="Times New Roman"/>
          <w:sz w:val="24"/>
        </w:rPr>
        <w:t>,</w:t>
      </w:r>
      <w:r w:rsidR="00C94F84" w:rsidRPr="00FA5AC2">
        <w:rPr>
          <w:rFonts w:ascii="Times New Roman" w:hAnsi="Times New Roman" w:cs="Times New Roman"/>
          <w:sz w:val="24"/>
        </w:rPr>
        <w:t xml:space="preserve"> </w:t>
      </w:r>
      <w:r w:rsidRPr="00FA5AC2">
        <w:rPr>
          <w:rFonts w:ascii="Times New Roman" w:hAnsi="Times New Roman" w:cs="Times New Roman"/>
          <w:sz w:val="24"/>
        </w:rPr>
        <w:t>for the period</w:t>
      </w:r>
      <w:r w:rsidR="00C94F84" w:rsidRPr="00FA5AC2">
        <w:rPr>
          <w:rFonts w:ascii="Times New Roman" w:hAnsi="Times New Roman" w:cs="Times New Roman"/>
          <w:sz w:val="24"/>
        </w:rPr>
        <w:t xml:space="preserve"> April 2014 to April 2019</w:t>
      </w:r>
      <w:r w:rsidR="00146572" w:rsidRPr="00FA5AC2">
        <w:rPr>
          <w:rFonts w:ascii="Times New Roman" w:hAnsi="Times New Roman" w:cs="Times New Roman"/>
          <w:sz w:val="24"/>
        </w:rPr>
        <w:t xml:space="preserve"> (the date of the final survey of woody plants)</w:t>
      </w:r>
      <w:r w:rsidRPr="00FA5AC2">
        <w:rPr>
          <w:rFonts w:ascii="Times New Roman" w:hAnsi="Times New Roman" w:cs="Times New Roman"/>
          <w:sz w:val="24"/>
        </w:rPr>
        <w:t xml:space="preserve"> were analysed</w:t>
      </w:r>
      <w:r w:rsidR="00C94F84" w:rsidRPr="00FA5AC2">
        <w:rPr>
          <w:rFonts w:ascii="Times New Roman" w:hAnsi="Times New Roman" w:cs="Times New Roman"/>
          <w:sz w:val="24"/>
        </w:rPr>
        <w:t xml:space="preserve">. </w:t>
      </w:r>
      <w:bookmarkStart w:id="13" w:name="_Hlk96934534"/>
      <w:r w:rsidRPr="00FA5AC2">
        <w:rPr>
          <w:rFonts w:ascii="Times New Roman" w:hAnsi="Times New Roman" w:cs="Times New Roman"/>
          <w:sz w:val="24"/>
        </w:rPr>
        <w:t>As</w:t>
      </w:r>
      <w:r w:rsidR="00C94F84" w:rsidRPr="00FA5AC2">
        <w:rPr>
          <w:rFonts w:ascii="Times New Roman" w:hAnsi="Times New Roman" w:cs="Times New Roman"/>
          <w:sz w:val="24"/>
        </w:rPr>
        <w:t xml:space="preserve"> soil properties are fairly consistent </w:t>
      </w:r>
      <w:r w:rsidRPr="00FA5AC2">
        <w:rPr>
          <w:rFonts w:ascii="Times New Roman" w:hAnsi="Times New Roman" w:cs="Times New Roman"/>
          <w:sz w:val="24"/>
        </w:rPr>
        <w:t>across the study site</w:t>
      </w:r>
      <w:r w:rsidR="00C94F84" w:rsidRPr="00FA5AC2">
        <w:rPr>
          <w:rFonts w:ascii="Times New Roman" w:hAnsi="Times New Roman" w:cs="Times New Roman"/>
          <w:sz w:val="24"/>
        </w:rPr>
        <w:t>,</w:t>
      </w:r>
      <w:r w:rsidR="005756B7">
        <w:rPr>
          <w:rFonts w:ascii="Times New Roman" w:hAnsi="Times New Roman" w:cs="Times New Roman"/>
          <w:sz w:val="24"/>
        </w:rPr>
        <w:t xml:space="preserve"> no soil variables were used to define drought. We only used</w:t>
      </w:r>
      <w:r w:rsidR="00C94F84" w:rsidRPr="00FA5AC2">
        <w:rPr>
          <w:rFonts w:ascii="Times New Roman" w:hAnsi="Times New Roman" w:cs="Times New Roman"/>
          <w:sz w:val="24"/>
        </w:rPr>
        <w:t xml:space="preserve"> </w:t>
      </w:r>
      <w:r w:rsidR="00393D5E" w:rsidRPr="00FA5AC2">
        <w:rPr>
          <w:rFonts w:ascii="Times New Roman" w:hAnsi="Times New Roman" w:cs="Times New Roman"/>
          <w:sz w:val="24"/>
        </w:rPr>
        <w:t>below average mean annual rainfall</w:t>
      </w:r>
      <w:r w:rsidR="005756B7">
        <w:rPr>
          <w:rFonts w:ascii="Times New Roman" w:hAnsi="Times New Roman" w:cs="Times New Roman"/>
          <w:sz w:val="24"/>
        </w:rPr>
        <w:t xml:space="preserve"> to define drought</w:t>
      </w:r>
      <w:r w:rsidR="00C94F84" w:rsidRPr="00FA5AC2">
        <w:rPr>
          <w:rFonts w:ascii="Times New Roman" w:hAnsi="Times New Roman" w:cs="Times New Roman"/>
          <w:sz w:val="24"/>
        </w:rPr>
        <w:t xml:space="preserve"> </w:t>
      </w:r>
      <w:r w:rsidR="00C94F84" w:rsidRPr="00FA5AC2">
        <w:rPr>
          <w:rFonts w:ascii="Times New Roman" w:hAnsi="Times New Roman" w:cs="Times New Roman"/>
          <w:sz w:val="24"/>
        </w:rPr>
        <w:fldChar w:fldCharType="begin"/>
      </w:r>
      <w:r w:rsidR="00C94F84" w:rsidRPr="00FA5AC2">
        <w:rPr>
          <w:rFonts w:ascii="Times New Roman" w:hAnsi="Times New Roman" w:cs="Times New Roman"/>
          <w:sz w:val="24"/>
        </w:rPr>
        <w:instrText xml:space="preserve"> ADDIN EN.CITE &lt;EndNote&gt;&lt;Cite&gt;&lt;Author&gt;Donaldson&lt;/Author&gt;&lt;Year&gt;2018&lt;/Year&gt;&lt;RecNum&gt;110&lt;/RecNum&gt;&lt;DisplayText&gt;(Donaldson et al., 2018)&lt;/DisplayText&gt;&lt;record&gt;&lt;rec-number&gt;110&lt;/rec-number&gt;&lt;foreign-keys&gt;&lt;key app="EN" db-id="ze5ea2escaff06eftvy502rs5vs52dpess2t" timestamp="1557736466"&gt;110&lt;/key&gt;&lt;/foreign-keys&gt;&lt;ref-type name="Journal Article"&gt;17&lt;/ref-type&gt;&lt;contributors&gt;&lt;authors&gt;&lt;author&gt;Donaldson, Jason E.&lt;/author&gt;&lt;author&gt;Archibald, Sally&lt;/author&gt;&lt;author&gt;Govender, Navashni&lt;/author&gt;&lt;author&gt;Pollard, Drew&lt;/author&gt;&lt;author&gt;Luhdo, Zoë&lt;/author&gt;&lt;author&gt;Parr, Catherine L.&lt;/author&gt;&lt;/authors&gt;&lt;/contributors&gt;&lt;titles&gt;&lt;title&gt;Ecological engineering through fire-herbivory feedbacks drives the formation of savanna grazing lawns&lt;/title&gt;&lt;secondary-title&gt;Journal of Applied Ecology&lt;/secondary-title&gt;&lt;/titles&gt;&lt;periodical&gt;&lt;full-title&gt;Journal of Applied Ecology&lt;/full-title&gt;&lt;/periodical&gt;&lt;pages&gt;225-235&lt;/pages&gt;&lt;volume&gt;55&lt;/volume&gt;&lt;number&gt;1&lt;/number&gt;&lt;dates&gt;&lt;year&gt;2018&lt;/year&gt;&lt;/dates&gt;&lt;isbn&gt;0021-8901&lt;/isbn&gt;&lt;urls&gt;&lt;related-urls&gt;&lt;url&gt;https://besjournals.onlinelibrary.wiley.com/doi/abs/10.1111/1365-2664.12956&lt;/url&gt;&lt;/related-urls&gt;&lt;/urls&gt;&lt;electronic-resource-num&gt;10.1111/1365-2664.12956&lt;/electronic-resource-num&gt;&lt;/record&gt;&lt;/Cite&gt;&lt;/EndNote&gt;</w:instrText>
      </w:r>
      <w:r w:rsidR="00C94F84" w:rsidRPr="00FA5AC2">
        <w:rPr>
          <w:rFonts w:ascii="Times New Roman" w:hAnsi="Times New Roman" w:cs="Times New Roman"/>
          <w:sz w:val="24"/>
        </w:rPr>
        <w:fldChar w:fldCharType="separate"/>
      </w:r>
      <w:r w:rsidR="00C94F84" w:rsidRPr="00FA5AC2">
        <w:rPr>
          <w:rFonts w:ascii="Times New Roman" w:hAnsi="Times New Roman" w:cs="Times New Roman"/>
          <w:noProof/>
          <w:sz w:val="24"/>
        </w:rPr>
        <w:t>(Donaldson et al., 2018)</w:t>
      </w:r>
      <w:r w:rsidR="00C94F84" w:rsidRPr="00FA5AC2">
        <w:rPr>
          <w:rFonts w:ascii="Times New Roman" w:hAnsi="Times New Roman" w:cs="Times New Roman"/>
          <w:sz w:val="24"/>
        </w:rPr>
        <w:fldChar w:fldCharType="end"/>
      </w:r>
      <w:r w:rsidR="00393D5E" w:rsidRPr="00FA5AC2">
        <w:rPr>
          <w:rStyle w:val="CommentReference"/>
        </w:rPr>
        <w:t xml:space="preserve"> </w:t>
      </w:r>
      <w:r w:rsidR="00C94F84" w:rsidRPr="00FA5AC2">
        <w:rPr>
          <w:rFonts w:ascii="Times New Roman" w:hAnsi="Times New Roman" w:cs="Times New Roman"/>
          <w:sz w:val="24"/>
        </w:rPr>
        <w:t>.</w:t>
      </w:r>
      <w:bookmarkEnd w:id="13"/>
      <w:r w:rsidR="00C94F84" w:rsidRPr="00FA5AC2">
        <w:rPr>
          <w:rFonts w:ascii="Times New Roman" w:hAnsi="Times New Roman" w:cs="Times New Roman"/>
          <w:sz w:val="24"/>
        </w:rPr>
        <w:t xml:space="preserve"> </w:t>
      </w:r>
      <w:r w:rsidRPr="00FA5AC2">
        <w:rPr>
          <w:rFonts w:ascii="Times New Roman" w:hAnsi="Times New Roman" w:cs="Times New Roman"/>
          <w:sz w:val="24"/>
        </w:rPr>
        <w:t>R</w:t>
      </w:r>
      <w:r w:rsidR="00C94F84" w:rsidRPr="00FA5AC2">
        <w:rPr>
          <w:rFonts w:ascii="Times New Roman" w:hAnsi="Times New Roman" w:cs="Times New Roman"/>
          <w:sz w:val="24"/>
        </w:rPr>
        <w:t xml:space="preserve">ainfall totals </w:t>
      </w:r>
      <w:r w:rsidR="008465B5">
        <w:rPr>
          <w:rFonts w:ascii="Times New Roman" w:hAnsi="Times New Roman" w:cs="Times New Roman"/>
          <w:sz w:val="24"/>
        </w:rPr>
        <w:t xml:space="preserve">during and post-drought </w:t>
      </w:r>
      <w:r w:rsidR="00393D5E" w:rsidRPr="00FA5AC2">
        <w:rPr>
          <w:rFonts w:ascii="Times New Roman" w:hAnsi="Times New Roman" w:cs="Times New Roman"/>
          <w:sz w:val="24"/>
        </w:rPr>
        <w:t xml:space="preserve">(April – April) </w:t>
      </w:r>
      <w:r w:rsidR="00C94F84" w:rsidRPr="00FA5AC2">
        <w:rPr>
          <w:rFonts w:ascii="Times New Roman" w:hAnsi="Times New Roman" w:cs="Times New Roman"/>
          <w:sz w:val="24"/>
        </w:rPr>
        <w:t>were: 1) 2014 –</w:t>
      </w:r>
      <w:r w:rsidR="009C3345" w:rsidRPr="00FA5AC2">
        <w:rPr>
          <w:rFonts w:ascii="Times New Roman" w:hAnsi="Times New Roman" w:cs="Times New Roman"/>
          <w:sz w:val="24"/>
        </w:rPr>
        <w:t xml:space="preserve"> </w:t>
      </w:r>
      <w:r w:rsidR="00C94F84" w:rsidRPr="00FA5AC2">
        <w:rPr>
          <w:rFonts w:ascii="Times New Roman" w:hAnsi="Times New Roman" w:cs="Times New Roman"/>
          <w:sz w:val="24"/>
        </w:rPr>
        <w:t xml:space="preserve">2016 = </w:t>
      </w:r>
      <w:r w:rsidR="00043B0C" w:rsidRPr="00FA5AC2">
        <w:rPr>
          <w:rFonts w:ascii="Times New Roman" w:hAnsi="Times New Roman" w:cs="Times New Roman"/>
          <w:sz w:val="24"/>
        </w:rPr>
        <w:t xml:space="preserve">472.4 </w:t>
      </w:r>
      <w:r w:rsidR="00C94F84" w:rsidRPr="00FA5AC2">
        <w:rPr>
          <w:rFonts w:ascii="Times New Roman" w:hAnsi="Times New Roman" w:cs="Times New Roman"/>
          <w:sz w:val="24"/>
        </w:rPr>
        <w:t xml:space="preserve">mm </w:t>
      </w:r>
      <w:r w:rsidR="00C57846" w:rsidRPr="00FA5AC2">
        <w:rPr>
          <w:rFonts w:ascii="Times New Roman" w:hAnsi="Times New Roman" w:cs="Times New Roman"/>
          <w:sz w:val="24"/>
        </w:rPr>
        <w:t>(~236</w:t>
      </w:r>
      <w:r w:rsidR="00394274" w:rsidRPr="00FA5AC2">
        <w:rPr>
          <w:rFonts w:ascii="Times New Roman" w:hAnsi="Times New Roman" w:cs="Times New Roman"/>
          <w:sz w:val="24"/>
        </w:rPr>
        <w:t xml:space="preserve"> </w:t>
      </w:r>
      <w:r w:rsidR="00C57846" w:rsidRPr="00FA5AC2">
        <w:rPr>
          <w:rFonts w:ascii="Times New Roman" w:hAnsi="Times New Roman" w:cs="Times New Roman"/>
          <w:sz w:val="24"/>
        </w:rPr>
        <w:t xml:space="preserve">mm </w:t>
      </w:r>
      <w:r w:rsidR="00C94F84" w:rsidRPr="00FA5AC2">
        <w:rPr>
          <w:rFonts w:ascii="Times New Roman" w:hAnsi="Times New Roman" w:cs="Times New Roman"/>
          <w:sz w:val="24"/>
        </w:rPr>
        <w:t>per year</w:t>
      </w:r>
      <w:r w:rsidR="00C57846" w:rsidRPr="00FA5AC2">
        <w:rPr>
          <w:rFonts w:ascii="Times New Roman" w:hAnsi="Times New Roman" w:cs="Times New Roman"/>
          <w:sz w:val="24"/>
        </w:rPr>
        <w:t>)</w:t>
      </w:r>
      <w:r w:rsidR="00C94F84" w:rsidRPr="00FA5AC2">
        <w:rPr>
          <w:rFonts w:ascii="Times New Roman" w:hAnsi="Times New Roman" w:cs="Times New Roman"/>
          <w:sz w:val="24"/>
        </w:rPr>
        <w:t>; 2) 2016 –</w:t>
      </w:r>
      <w:r w:rsidR="009C3345" w:rsidRPr="00FA5AC2">
        <w:rPr>
          <w:rFonts w:ascii="Times New Roman" w:hAnsi="Times New Roman" w:cs="Times New Roman"/>
          <w:sz w:val="24"/>
        </w:rPr>
        <w:t xml:space="preserve"> </w:t>
      </w:r>
      <w:r w:rsidR="00C94F84" w:rsidRPr="00FA5AC2">
        <w:rPr>
          <w:rFonts w:ascii="Times New Roman" w:hAnsi="Times New Roman" w:cs="Times New Roman"/>
          <w:sz w:val="24"/>
        </w:rPr>
        <w:t xml:space="preserve">2018 = </w:t>
      </w:r>
      <w:r w:rsidR="00043B0C" w:rsidRPr="00FA5AC2">
        <w:rPr>
          <w:rFonts w:ascii="Times New Roman" w:hAnsi="Times New Roman" w:cs="Times New Roman"/>
          <w:sz w:val="24"/>
        </w:rPr>
        <w:t xml:space="preserve">986.2 </w:t>
      </w:r>
      <w:r w:rsidR="00C94F84" w:rsidRPr="00FA5AC2">
        <w:rPr>
          <w:rFonts w:ascii="Times New Roman" w:hAnsi="Times New Roman" w:cs="Times New Roman"/>
          <w:sz w:val="24"/>
        </w:rPr>
        <w:t xml:space="preserve">mm </w:t>
      </w:r>
      <w:r w:rsidR="00C57846" w:rsidRPr="00FA5AC2">
        <w:rPr>
          <w:rFonts w:ascii="Times New Roman" w:hAnsi="Times New Roman" w:cs="Times New Roman"/>
          <w:sz w:val="24"/>
        </w:rPr>
        <w:t>(~493</w:t>
      </w:r>
      <w:r w:rsidR="00394274" w:rsidRPr="00FA5AC2">
        <w:rPr>
          <w:rFonts w:ascii="Times New Roman" w:hAnsi="Times New Roman" w:cs="Times New Roman"/>
          <w:sz w:val="24"/>
        </w:rPr>
        <w:t xml:space="preserve"> </w:t>
      </w:r>
      <w:r w:rsidR="00C57846" w:rsidRPr="00FA5AC2">
        <w:rPr>
          <w:rFonts w:ascii="Times New Roman" w:hAnsi="Times New Roman" w:cs="Times New Roman"/>
          <w:sz w:val="24"/>
        </w:rPr>
        <w:t xml:space="preserve">mm </w:t>
      </w:r>
      <w:r w:rsidR="00C94F84" w:rsidRPr="00FA5AC2">
        <w:rPr>
          <w:rFonts w:ascii="Times New Roman" w:hAnsi="Times New Roman" w:cs="Times New Roman"/>
          <w:sz w:val="24"/>
        </w:rPr>
        <w:t>per year</w:t>
      </w:r>
      <w:r w:rsidR="00C57846" w:rsidRPr="00FA5AC2">
        <w:rPr>
          <w:rFonts w:ascii="Times New Roman" w:hAnsi="Times New Roman" w:cs="Times New Roman"/>
          <w:sz w:val="24"/>
        </w:rPr>
        <w:t>)</w:t>
      </w:r>
      <w:r w:rsidR="00C94F84" w:rsidRPr="00FA5AC2">
        <w:rPr>
          <w:rFonts w:ascii="Times New Roman" w:hAnsi="Times New Roman" w:cs="Times New Roman"/>
          <w:sz w:val="24"/>
        </w:rPr>
        <w:t>; and, 3) 2017 –</w:t>
      </w:r>
      <w:r w:rsidR="009C3345" w:rsidRPr="00FA5AC2">
        <w:rPr>
          <w:rFonts w:ascii="Times New Roman" w:hAnsi="Times New Roman" w:cs="Times New Roman"/>
          <w:sz w:val="24"/>
        </w:rPr>
        <w:t xml:space="preserve"> </w:t>
      </w:r>
      <w:r w:rsidR="00C94F84" w:rsidRPr="00FA5AC2">
        <w:rPr>
          <w:rFonts w:ascii="Times New Roman" w:hAnsi="Times New Roman" w:cs="Times New Roman"/>
          <w:sz w:val="24"/>
        </w:rPr>
        <w:t xml:space="preserve">2019 = </w:t>
      </w:r>
      <w:r w:rsidR="00043B0C" w:rsidRPr="00FA5AC2">
        <w:rPr>
          <w:rFonts w:ascii="Times New Roman" w:hAnsi="Times New Roman" w:cs="Times New Roman"/>
          <w:sz w:val="24"/>
        </w:rPr>
        <w:t xml:space="preserve">862.4 </w:t>
      </w:r>
      <w:r w:rsidR="00C94F84" w:rsidRPr="00FA5AC2">
        <w:rPr>
          <w:rFonts w:ascii="Times New Roman" w:hAnsi="Times New Roman" w:cs="Times New Roman"/>
          <w:sz w:val="24"/>
        </w:rPr>
        <w:t xml:space="preserve">mm </w:t>
      </w:r>
      <w:r w:rsidR="00C57846" w:rsidRPr="00FA5AC2">
        <w:rPr>
          <w:rFonts w:ascii="Times New Roman" w:hAnsi="Times New Roman" w:cs="Times New Roman"/>
          <w:sz w:val="24"/>
        </w:rPr>
        <w:t>(</w:t>
      </w:r>
      <w:r w:rsidR="006B2830">
        <w:rPr>
          <w:rFonts w:ascii="Times New Roman" w:hAnsi="Times New Roman" w:cs="Times New Roman"/>
          <w:sz w:val="24"/>
        </w:rPr>
        <w:t>~</w:t>
      </w:r>
      <w:r w:rsidR="00C57846" w:rsidRPr="00FA5AC2">
        <w:rPr>
          <w:rFonts w:ascii="Times New Roman" w:hAnsi="Times New Roman" w:cs="Times New Roman"/>
          <w:sz w:val="24"/>
        </w:rPr>
        <w:t>430</w:t>
      </w:r>
      <w:r w:rsidR="00394274" w:rsidRPr="00FA5AC2">
        <w:rPr>
          <w:rFonts w:ascii="Times New Roman" w:hAnsi="Times New Roman" w:cs="Times New Roman"/>
          <w:sz w:val="24"/>
        </w:rPr>
        <w:t xml:space="preserve"> </w:t>
      </w:r>
      <w:r w:rsidR="00C57846" w:rsidRPr="00FA5AC2">
        <w:rPr>
          <w:rFonts w:ascii="Times New Roman" w:hAnsi="Times New Roman" w:cs="Times New Roman"/>
          <w:sz w:val="24"/>
        </w:rPr>
        <w:t xml:space="preserve">mm </w:t>
      </w:r>
      <w:r w:rsidR="00C94F84" w:rsidRPr="00FA5AC2">
        <w:rPr>
          <w:rFonts w:ascii="Times New Roman" w:hAnsi="Times New Roman" w:cs="Times New Roman"/>
          <w:sz w:val="24"/>
        </w:rPr>
        <w:t>per year</w:t>
      </w:r>
      <w:r w:rsidR="00C57846" w:rsidRPr="00FA5AC2">
        <w:rPr>
          <w:rFonts w:ascii="Times New Roman" w:hAnsi="Times New Roman" w:cs="Times New Roman"/>
          <w:sz w:val="24"/>
        </w:rPr>
        <w:t>)</w:t>
      </w:r>
      <w:r w:rsidR="00C94F84" w:rsidRPr="00FA5AC2">
        <w:rPr>
          <w:rFonts w:ascii="Times New Roman" w:hAnsi="Times New Roman" w:cs="Times New Roman"/>
          <w:sz w:val="24"/>
        </w:rPr>
        <w:t>.</w:t>
      </w:r>
      <w:r w:rsidR="00A934ED">
        <w:rPr>
          <w:rFonts w:ascii="Times New Roman" w:hAnsi="Times New Roman" w:cs="Times New Roman"/>
          <w:sz w:val="24"/>
        </w:rPr>
        <w:t xml:space="preserve"> In analyses presented here, year of sampling was used as a categorical variable </w:t>
      </w:r>
      <w:r w:rsidR="00490248">
        <w:rPr>
          <w:rFonts w:ascii="Times New Roman" w:hAnsi="Times New Roman" w:cs="Times New Roman"/>
          <w:sz w:val="24"/>
        </w:rPr>
        <w:t xml:space="preserve">(equivalent to cumulative rainfall) </w:t>
      </w:r>
      <w:r w:rsidR="00A934ED">
        <w:rPr>
          <w:rFonts w:ascii="Times New Roman" w:hAnsi="Times New Roman" w:cs="Times New Roman"/>
          <w:sz w:val="24"/>
        </w:rPr>
        <w:t>to predict changes in woody species abundance and diversity in response to drought.</w:t>
      </w:r>
    </w:p>
    <w:p w14:paraId="5E806012" w14:textId="4FE50E2C" w:rsidR="003C42F4" w:rsidRDefault="005A71C8" w:rsidP="00E62CE2">
      <w:pPr>
        <w:spacing w:line="480" w:lineRule="auto"/>
        <w:ind w:firstLine="567"/>
        <w:jc w:val="both"/>
        <w:rPr>
          <w:rFonts w:ascii="Times New Roman" w:hAnsi="Times New Roman" w:cs="Times New Roman"/>
          <w:sz w:val="24"/>
        </w:rPr>
      </w:pPr>
      <w:bookmarkStart w:id="14" w:name="_Hlk62296509"/>
      <w:r w:rsidRPr="00FA5AC2">
        <w:rPr>
          <w:rFonts w:ascii="Times New Roman" w:hAnsi="Times New Roman" w:cs="Times New Roman"/>
          <w:sz w:val="24"/>
        </w:rPr>
        <w:t>Woody plant communities</w:t>
      </w:r>
      <w:r w:rsidR="00E724B3" w:rsidRPr="00FA5AC2">
        <w:rPr>
          <w:rFonts w:ascii="Times New Roman" w:hAnsi="Times New Roman" w:cs="Times New Roman"/>
          <w:sz w:val="24"/>
        </w:rPr>
        <w:t xml:space="preserve"> </w:t>
      </w:r>
      <w:r w:rsidRPr="00FA5AC2">
        <w:rPr>
          <w:rFonts w:ascii="Times New Roman" w:hAnsi="Times New Roman" w:cs="Times New Roman"/>
          <w:sz w:val="24"/>
        </w:rPr>
        <w:t xml:space="preserve">were </w:t>
      </w:r>
      <w:r w:rsidR="00393D5E" w:rsidRPr="00FA5AC2">
        <w:rPr>
          <w:rFonts w:ascii="Times New Roman" w:hAnsi="Times New Roman" w:cs="Times New Roman"/>
          <w:sz w:val="24"/>
        </w:rPr>
        <w:t xml:space="preserve">sampled </w:t>
      </w:r>
      <w:r w:rsidRPr="00FA5AC2">
        <w:rPr>
          <w:rFonts w:ascii="Times New Roman" w:hAnsi="Times New Roman" w:cs="Times New Roman"/>
          <w:sz w:val="24"/>
        </w:rPr>
        <w:t>in</w:t>
      </w:r>
      <w:r w:rsidR="003D25C6" w:rsidRPr="00FA5AC2">
        <w:rPr>
          <w:rFonts w:ascii="Times New Roman" w:hAnsi="Times New Roman" w:cs="Times New Roman"/>
          <w:sz w:val="24"/>
        </w:rPr>
        <w:t xml:space="preserve"> </w:t>
      </w:r>
      <w:r w:rsidR="00242B22" w:rsidRPr="00FA5AC2">
        <w:rPr>
          <w:rFonts w:ascii="Times New Roman" w:hAnsi="Times New Roman" w:cs="Times New Roman"/>
          <w:sz w:val="24"/>
        </w:rPr>
        <w:t>2016</w:t>
      </w:r>
      <w:r w:rsidRPr="00FA5AC2">
        <w:rPr>
          <w:rFonts w:ascii="Times New Roman" w:hAnsi="Times New Roman" w:cs="Times New Roman"/>
          <w:sz w:val="24"/>
        </w:rPr>
        <w:t xml:space="preserve"> </w:t>
      </w:r>
      <w:r w:rsidR="00F9054C" w:rsidRPr="00FA5AC2">
        <w:rPr>
          <w:rFonts w:ascii="Times New Roman" w:hAnsi="Times New Roman" w:cs="Times New Roman"/>
          <w:sz w:val="24"/>
        </w:rPr>
        <w:t>during the drought</w:t>
      </w:r>
      <w:r w:rsidR="00905C75" w:rsidRPr="00FA5AC2">
        <w:rPr>
          <w:rFonts w:ascii="Times New Roman" w:hAnsi="Times New Roman" w:cs="Times New Roman"/>
          <w:sz w:val="24"/>
        </w:rPr>
        <w:t xml:space="preserve">, </w:t>
      </w:r>
      <w:r w:rsidR="00393D5E" w:rsidRPr="00FA5AC2">
        <w:rPr>
          <w:rFonts w:ascii="Times New Roman" w:hAnsi="Times New Roman" w:cs="Times New Roman"/>
          <w:sz w:val="24"/>
        </w:rPr>
        <w:t xml:space="preserve">post-drought </w:t>
      </w:r>
      <w:r w:rsidR="00905C75" w:rsidRPr="00FA5AC2">
        <w:rPr>
          <w:rFonts w:ascii="Times New Roman" w:hAnsi="Times New Roman" w:cs="Times New Roman"/>
          <w:sz w:val="24"/>
        </w:rPr>
        <w:t>in 2018</w:t>
      </w:r>
      <w:r w:rsidR="00E724B3" w:rsidRPr="00FA5AC2">
        <w:rPr>
          <w:rFonts w:ascii="Times New Roman" w:hAnsi="Times New Roman" w:cs="Times New Roman"/>
          <w:sz w:val="24"/>
        </w:rPr>
        <w:t xml:space="preserve"> </w:t>
      </w:r>
      <w:r w:rsidR="00905C75" w:rsidRPr="00FA5AC2">
        <w:rPr>
          <w:rFonts w:ascii="Times New Roman" w:hAnsi="Times New Roman" w:cs="Times New Roman"/>
          <w:sz w:val="24"/>
        </w:rPr>
        <w:t>and</w:t>
      </w:r>
      <w:r w:rsidR="00E724B3" w:rsidRPr="00FA5AC2">
        <w:rPr>
          <w:rFonts w:ascii="Times New Roman" w:hAnsi="Times New Roman" w:cs="Times New Roman"/>
          <w:sz w:val="24"/>
        </w:rPr>
        <w:t xml:space="preserve"> </w:t>
      </w:r>
      <w:r w:rsidR="00242B22" w:rsidRPr="00FA5AC2">
        <w:rPr>
          <w:rFonts w:ascii="Times New Roman" w:hAnsi="Times New Roman" w:cs="Times New Roman"/>
          <w:sz w:val="24"/>
        </w:rPr>
        <w:t>2019</w:t>
      </w:r>
      <w:r w:rsidR="00836D25">
        <w:rPr>
          <w:rFonts w:ascii="Times New Roman" w:hAnsi="Times New Roman" w:cs="Times New Roman"/>
          <w:sz w:val="24"/>
        </w:rPr>
        <w:t xml:space="preserve"> and</w:t>
      </w:r>
      <w:r w:rsidR="00E63C93">
        <w:rPr>
          <w:rFonts w:ascii="Times New Roman" w:hAnsi="Times New Roman" w:cs="Times New Roman"/>
          <w:sz w:val="24"/>
        </w:rPr>
        <w:t xml:space="preserve">, </w:t>
      </w:r>
      <w:r w:rsidR="005B246C">
        <w:rPr>
          <w:rFonts w:ascii="Times New Roman" w:hAnsi="Times New Roman" w:cs="Times New Roman"/>
          <w:sz w:val="24"/>
        </w:rPr>
        <w:t xml:space="preserve">logistics prevented sampling in </w:t>
      </w:r>
      <w:r w:rsidR="00490248">
        <w:rPr>
          <w:rFonts w:ascii="Times New Roman" w:hAnsi="Times New Roman" w:cs="Times New Roman"/>
          <w:sz w:val="24"/>
        </w:rPr>
        <w:t>2017</w:t>
      </w:r>
      <w:r w:rsidR="00F47CA9">
        <w:rPr>
          <w:rFonts w:ascii="Times New Roman" w:hAnsi="Times New Roman" w:cs="Times New Roman"/>
          <w:sz w:val="24"/>
        </w:rPr>
        <w:t xml:space="preserve">. </w:t>
      </w:r>
      <w:r w:rsidR="00E63C93">
        <w:rPr>
          <w:rFonts w:ascii="Times New Roman" w:hAnsi="Times New Roman" w:cs="Times New Roman"/>
          <w:sz w:val="24"/>
        </w:rPr>
        <w:t xml:space="preserve">Individual woody plants </w:t>
      </w:r>
      <w:r w:rsidR="00AB6274">
        <w:rPr>
          <w:rFonts w:ascii="Times New Roman" w:hAnsi="Times New Roman" w:cs="Times New Roman"/>
          <w:sz w:val="24"/>
        </w:rPr>
        <w:t>were not mark</w:t>
      </w:r>
      <w:r w:rsidR="002410BD">
        <w:rPr>
          <w:rFonts w:ascii="Times New Roman" w:hAnsi="Times New Roman" w:cs="Times New Roman"/>
          <w:sz w:val="24"/>
        </w:rPr>
        <w:t>ed</w:t>
      </w:r>
      <w:r w:rsidR="00AB6274">
        <w:rPr>
          <w:rFonts w:ascii="Times New Roman" w:hAnsi="Times New Roman" w:cs="Times New Roman"/>
          <w:sz w:val="24"/>
        </w:rPr>
        <w:t xml:space="preserve"> </w:t>
      </w:r>
      <w:r w:rsidR="00E63C93">
        <w:rPr>
          <w:rFonts w:ascii="Times New Roman" w:hAnsi="Times New Roman" w:cs="Times New Roman"/>
          <w:sz w:val="24"/>
        </w:rPr>
        <w:t xml:space="preserve">to track </w:t>
      </w:r>
      <w:r w:rsidR="00AB6274">
        <w:rPr>
          <w:rFonts w:ascii="Times New Roman" w:hAnsi="Times New Roman" w:cs="Times New Roman"/>
          <w:sz w:val="24"/>
        </w:rPr>
        <w:t xml:space="preserve">individual </w:t>
      </w:r>
      <w:r w:rsidR="00E63C93">
        <w:rPr>
          <w:rFonts w:ascii="Times New Roman" w:hAnsi="Times New Roman" w:cs="Times New Roman"/>
          <w:sz w:val="24"/>
        </w:rPr>
        <w:t>level growth and mortality</w:t>
      </w:r>
      <w:r w:rsidR="001F1977">
        <w:rPr>
          <w:rFonts w:ascii="Times New Roman" w:hAnsi="Times New Roman" w:cs="Times New Roman"/>
          <w:sz w:val="24"/>
        </w:rPr>
        <w:t xml:space="preserve">, </w:t>
      </w:r>
      <w:r w:rsidR="005B246C">
        <w:rPr>
          <w:rFonts w:ascii="Times New Roman" w:hAnsi="Times New Roman" w:cs="Times New Roman"/>
          <w:sz w:val="24"/>
        </w:rPr>
        <w:t>rather community level responses were prioritised</w:t>
      </w:r>
      <w:r w:rsidR="00AB6274">
        <w:rPr>
          <w:rFonts w:ascii="Times New Roman" w:hAnsi="Times New Roman" w:cs="Times New Roman"/>
          <w:sz w:val="24"/>
        </w:rPr>
        <w:t xml:space="preserve">. </w:t>
      </w:r>
      <w:r w:rsidR="005B246C">
        <w:rPr>
          <w:rFonts w:ascii="Times New Roman" w:hAnsi="Times New Roman" w:cs="Times New Roman"/>
          <w:sz w:val="24"/>
        </w:rPr>
        <w:t>T</w:t>
      </w:r>
      <w:r w:rsidR="00F47CA9">
        <w:rPr>
          <w:rFonts w:ascii="Times New Roman" w:hAnsi="Times New Roman" w:cs="Times New Roman"/>
          <w:sz w:val="24"/>
        </w:rPr>
        <w:t xml:space="preserve">hree fire treatments, set up </w:t>
      </w:r>
      <w:r w:rsidR="00260D14">
        <w:rPr>
          <w:rFonts w:ascii="Times New Roman" w:hAnsi="Times New Roman" w:cs="Times New Roman"/>
          <w:sz w:val="24"/>
        </w:rPr>
        <w:t>with</w:t>
      </w:r>
      <w:r w:rsidR="00F47CA9">
        <w:rPr>
          <w:rFonts w:ascii="Times New Roman" w:hAnsi="Times New Roman" w:cs="Times New Roman"/>
          <w:sz w:val="24"/>
        </w:rPr>
        <w:t xml:space="preserve">in </w:t>
      </w:r>
      <w:r w:rsidR="00F47CA9" w:rsidRPr="00FA5AC2">
        <w:rPr>
          <w:rFonts w:ascii="Times New Roman" w:hAnsi="Times New Roman" w:cs="Times New Roman"/>
          <w:sz w:val="24"/>
        </w:rPr>
        <w:t>a fire-grazing manipulation initiated in 2013 by Donaldson et al. (2018) (Figure 1)</w:t>
      </w:r>
      <w:r w:rsidR="005B246C">
        <w:rPr>
          <w:rFonts w:ascii="Times New Roman" w:hAnsi="Times New Roman" w:cs="Times New Roman"/>
          <w:sz w:val="24"/>
        </w:rPr>
        <w:t xml:space="preserve"> were sampled:</w:t>
      </w:r>
      <w:r w:rsidR="003C42F4">
        <w:rPr>
          <w:rFonts w:ascii="Times New Roman" w:hAnsi="Times New Roman" w:cs="Times New Roman"/>
          <w:sz w:val="24"/>
        </w:rPr>
        <w:t xml:space="preserve"> (i) no </w:t>
      </w:r>
      <w:r w:rsidR="005B246C">
        <w:rPr>
          <w:rFonts w:ascii="Times New Roman" w:hAnsi="Times New Roman" w:cs="Times New Roman"/>
          <w:sz w:val="24"/>
        </w:rPr>
        <w:t>fire</w:t>
      </w:r>
      <w:r w:rsidR="003C42F4">
        <w:rPr>
          <w:rFonts w:ascii="Times New Roman" w:hAnsi="Times New Roman" w:cs="Times New Roman"/>
          <w:sz w:val="24"/>
        </w:rPr>
        <w:t xml:space="preserve"> from 2013 – 2019, (ii) </w:t>
      </w:r>
      <w:r w:rsidR="003C42F4" w:rsidRPr="008B5039">
        <w:rPr>
          <w:rFonts w:ascii="Times New Roman" w:hAnsi="Times New Roman" w:cs="Times New Roman"/>
          <w:sz w:val="24"/>
        </w:rPr>
        <w:t xml:space="preserve">moderate </w:t>
      </w:r>
      <w:r w:rsidR="005B246C">
        <w:rPr>
          <w:rFonts w:ascii="Times New Roman" w:hAnsi="Times New Roman" w:cs="Times New Roman"/>
          <w:sz w:val="24"/>
        </w:rPr>
        <w:t>fire</w:t>
      </w:r>
      <w:r w:rsidR="003C42F4" w:rsidRPr="008B5039">
        <w:rPr>
          <w:rFonts w:ascii="Times New Roman" w:hAnsi="Times New Roman" w:cs="Times New Roman"/>
          <w:sz w:val="24"/>
        </w:rPr>
        <w:t xml:space="preserve">, 2x from 2013 </w:t>
      </w:r>
      <w:r w:rsidR="003C42F4">
        <w:rPr>
          <w:rFonts w:ascii="Times New Roman" w:hAnsi="Times New Roman" w:cs="Times New Roman"/>
          <w:sz w:val="24"/>
        </w:rPr>
        <w:t>–</w:t>
      </w:r>
      <w:r w:rsidR="003C42F4" w:rsidRPr="008B5039">
        <w:rPr>
          <w:rFonts w:ascii="Times New Roman" w:hAnsi="Times New Roman" w:cs="Times New Roman"/>
          <w:sz w:val="24"/>
        </w:rPr>
        <w:t xml:space="preserve"> 2019</w:t>
      </w:r>
      <w:r w:rsidR="00430896">
        <w:rPr>
          <w:rFonts w:ascii="Times New Roman" w:hAnsi="Times New Roman" w:cs="Times New Roman"/>
          <w:sz w:val="24"/>
        </w:rPr>
        <w:t xml:space="preserve"> (wildfires which occurred in 2016 and 2017)</w:t>
      </w:r>
      <w:r w:rsidR="003C42F4">
        <w:rPr>
          <w:rFonts w:ascii="Times New Roman" w:hAnsi="Times New Roman" w:cs="Times New Roman"/>
          <w:sz w:val="24"/>
        </w:rPr>
        <w:t xml:space="preserve">, and (iii) </w:t>
      </w:r>
      <w:r w:rsidR="003C42F4" w:rsidRPr="008B5039">
        <w:rPr>
          <w:rFonts w:ascii="Times New Roman" w:hAnsi="Times New Roman" w:cs="Times New Roman"/>
          <w:sz w:val="24"/>
        </w:rPr>
        <w:t xml:space="preserve">frequent </w:t>
      </w:r>
      <w:r w:rsidR="005B246C">
        <w:rPr>
          <w:rFonts w:ascii="Times New Roman" w:hAnsi="Times New Roman" w:cs="Times New Roman"/>
          <w:sz w:val="24"/>
        </w:rPr>
        <w:t>fire</w:t>
      </w:r>
      <w:r w:rsidR="003C42F4" w:rsidRPr="008B5039">
        <w:rPr>
          <w:rFonts w:ascii="Times New Roman" w:hAnsi="Times New Roman" w:cs="Times New Roman"/>
          <w:sz w:val="24"/>
        </w:rPr>
        <w:t xml:space="preserve">, app. 5x from 2013 </w:t>
      </w:r>
      <w:r w:rsidR="003C42F4">
        <w:rPr>
          <w:rFonts w:ascii="Times New Roman" w:hAnsi="Times New Roman" w:cs="Times New Roman"/>
          <w:sz w:val="24"/>
        </w:rPr>
        <w:t>–</w:t>
      </w:r>
      <w:r w:rsidR="003C42F4" w:rsidRPr="008B5039">
        <w:rPr>
          <w:rFonts w:ascii="Times New Roman" w:hAnsi="Times New Roman" w:cs="Times New Roman"/>
          <w:sz w:val="24"/>
        </w:rPr>
        <w:t xml:space="preserve"> 2019</w:t>
      </w:r>
      <w:r w:rsidR="00430896">
        <w:rPr>
          <w:rFonts w:ascii="Times New Roman" w:hAnsi="Times New Roman" w:cs="Times New Roman"/>
          <w:sz w:val="24"/>
        </w:rPr>
        <w:t xml:space="preserve"> (experimental fires in 2013, 2014 and 2015, wildfires in 2016 and 2017)</w:t>
      </w:r>
      <w:r w:rsidR="003C42F4">
        <w:rPr>
          <w:rFonts w:ascii="Times New Roman" w:hAnsi="Times New Roman" w:cs="Times New Roman"/>
          <w:sz w:val="24"/>
        </w:rPr>
        <w:t>.</w:t>
      </w:r>
      <w:r w:rsidR="008B5039">
        <w:rPr>
          <w:rFonts w:ascii="Times New Roman" w:hAnsi="Times New Roman" w:cs="Times New Roman"/>
          <w:sz w:val="24"/>
        </w:rPr>
        <w:t xml:space="preserve"> </w:t>
      </w:r>
      <w:r w:rsidR="00F41DBD">
        <w:rPr>
          <w:rFonts w:ascii="Times New Roman" w:hAnsi="Times New Roman" w:cs="Times New Roman"/>
          <w:sz w:val="24"/>
        </w:rPr>
        <w:t>F</w:t>
      </w:r>
      <w:r w:rsidR="003C42F4">
        <w:rPr>
          <w:rFonts w:ascii="Times New Roman" w:hAnsi="Times New Roman" w:cs="Times New Roman"/>
          <w:sz w:val="24"/>
        </w:rPr>
        <w:t>ire treatment</w:t>
      </w:r>
      <w:r w:rsidR="00F41DBD">
        <w:rPr>
          <w:rFonts w:ascii="Times New Roman" w:hAnsi="Times New Roman" w:cs="Times New Roman"/>
          <w:sz w:val="24"/>
        </w:rPr>
        <w:t>s</w:t>
      </w:r>
      <w:r w:rsidR="003C42F4">
        <w:rPr>
          <w:rFonts w:ascii="Times New Roman" w:hAnsi="Times New Roman" w:cs="Times New Roman"/>
          <w:sz w:val="24"/>
        </w:rPr>
        <w:t xml:space="preserve"> </w:t>
      </w:r>
      <w:r w:rsidR="00F41DBD">
        <w:rPr>
          <w:rFonts w:ascii="Times New Roman" w:hAnsi="Times New Roman" w:cs="Times New Roman"/>
          <w:sz w:val="24"/>
        </w:rPr>
        <w:t>were</w:t>
      </w:r>
      <w:r w:rsidR="003C42F4">
        <w:rPr>
          <w:rFonts w:ascii="Times New Roman" w:hAnsi="Times New Roman" w:cs="Times New Roman"/>
          <w:sz w:val="24"/>
        </w:rPr>
        <w:t xml:space="preserve"> </w:t>
      </w:r>
      <w:r w:rsidR="00260D14">
        <w:rPr>
          <w:rFonts w:ascii="Times New Roman" w:hAnsi="Times New Roman" w:cs="Times New Roman"/>
          <w:sz w:val="24"/>
        </w:rPr>
        <w:t>implemented</w:t>
      </w:r>
      <w:r w:rsidR="003C42F4">
        <w:rPr>
          <w:rFonts w:ascii="Times New Roman" w:hAnsi="Times New Roman" w:cs="Times New Roman"/>
          <w:sz w:val="24"/>
        </w:rPr>
        <w:t xml:space="preserve"> across </w:t>
      </w:r>
      <w:r w:rsidR="00260D14">
        <w:rPr>
          <w:rFonts w:ascii="Times New Roman" w:hAnsi="Times New Roman" w:cs="Times New Roman"/>
          <w:sz w:val="24"/>
        </w:rPr>
        <w:t>a series</w:t>
      </w:r>
      <w:r w:rsidR="00F41DBD">
        <w:rPr>
          <w:rFonts w:ascii="Times New Roman" w:hAnsi="Times New Roman" w:cs="Times New Roman"/>
          <w:sz w:val="24"/>
        </w:rPr>
        <w:t xml:space="preserve"> of </w:t>
      </w:r>
      <w:r w:rsidR="003C42F4">
        <w:rPr>
          <w:rFonts w:ascii="Times New Roman" w:hAnsi="Times New Roman" w:cs="Times New Roman"/>
          <w:sz w:val="24"/>
        </w:rPr>
        <w:t>5-ha plots (with 4x 0.25-ha subplots</w:t>
      </w:r>
      <w:r w:rsidR="005B246C">
        <w:rPr>
          <w:rFonts w:ascii="Times New Roman" w:hAnsi="Times New Roman" w:cs="Times New Roman"/>
          <w:sz w:val="24"/>
        </w:rPr>
        <w:t xml:space="preserve"> in each</w:t>
      </w:r>
      <w:r w:rsidR="003C42F4">
        <w:rPr>
          <w:rFonts w:ascii="Times New Roman" w:hAnsi="Times New Roman" w:cs="Times New Roman"/>
          <w:sz w:val="24"/>
        </w:rPr>
        <w:t>) and 0.25-ha plots.</w:t>
      </w:r>
      <w:r w:rsidR="006C21AA">
        <w:rPr>
          <w:rFonts w:ascii="Times New Roman" w:hAnsi="Times New Roman" w:cs="Times New Roman"/>
          <w:sz w:val="24"/>
        </w:rPr>
        <w:t xml:space="preserve"> Each of the 0.25-ha plots/subplots contained nested circular points, </w:t>
      </w:r>
      <w:r w:rsidR="006C21AA" w:rsidRPr="00FA5AC2">
        <w:rPr>
          <w:rFonts w:ascii="Times New Roman" w:hAnsi="Times New Roman" w:cs="Times New Roman"/>
          <w:sz w:val="24"/>
        </w:rPr>
        <w:t>each with a 5 m radius (= 78.54 m²)</w:t>
      </w:r>
      <w:r w:rsidR="006C21AA">
        <w:rPr>
          <w:rFonts w:ascii="Times New Roman" w:hAnsi="Times New Roman" w:cs="Times New Roman"/>
          <w:sz w:val="24"/>
        </w:rPr>
        <w:t xml:space="preserve">. </w:t>
      </w:r>
      <w:r w:rsidR="008465B5" w:rsidRPr="007E65C4">
        <w:rPr>
          <w:rFonts w:ascii="Times New Roman" w:hAnsi="Times New Roman" w:cs="Times New Roman"/>
          <w:sz w:val="24"/>
        </w:rPr>
        <w:t>This resulted in a total of 160</w:t>
      </w:r>
      <w:r w:rsidR="00260D14">
        <w:rPr>
          <w:rFonts w:ascii="Times New Roman" w:hAnsi="Times New Roman" w:cs="Times New Roman"/>
          <w:sz w:val="24"/>
        </w:rPr>
        <w:t xml:space="preserve"> </w:t>
      </w:r>
      <w:r w:rsidR="008465B5" w:rsidRPr="007E65C4">
        <w:rPr>
          <w:rFonts w:ascii="Times New Roman" w:hAnsi="Times New Roman" w:cs="Times New Roman"/>
          <w:sz w:val="24"/>
        </w:rPr>
        <w:t xml:space="preserve">x </w:t>
      </w:r>
      <w:r w:rsidR="00260D14" w:rsidRPr="00FA5AC2">
        <w:rPr>
          <w:rFonts w:ascii="Times New Roman" w:hAnsi="Times New Roman" w:cs="Times New Roman"/>
          <w:sz w:val="24"/>
        </w:rPr>
        <w:t>78.54 m²</w:t>
      </w:r>
      <w:r w:rsidR="00260D14">
        <w:rPr>
          <w:rFonts w:ascii="Times New Roman" w:hAnsi="Times New Roman" w:cs="Times New Roman"/>
          <w:sz w:val="24"/>
        </w:rPr>
        <w:t xml:space="preserve"> </w:t>
      </w:r>
      <w:r w:rsidR="008465B5" w:rsidRPr="007E65C4">
        <w:rPr>
          <w:rFonts w:ascii="Times New Roman" w:hAnsi="Times New Roman" w:cs="Times New Roman"/>
          <w:sz w:val="24"/>
        </w:rPr>
        <w:t>circular points</w:t>
      </w:r>
      <w:r w:rsidR="005B246C">
        <w:rPr>
          <w:rFonts w:ascii="Times New Roman" w:hAnsi="Times New Roman" w:cs="Times New Roman"/>
          <w:sz w:val="24"/>
        </w:rPr>
        <w:t xml:space="preserve"> that were sampled</w:t>
      </w:r>
      <w:r w:rsidR="008465B5">
        <w:rPr>
          <w:rFonts w:ascii="Times New Roman" w:hAnsi="Times New Roman" w:cs="Times New Roman"/>
          <w:sz w:val="24"/>
        </w:rPr>
        <w:t>.</w:t>
      </w:r>
      <w:r w:rsidR="00260D14">
        <w:rPr>
          <w:rFonts w:ascii="Times New Roman" w:hAnsi="Times New Roman" w:cs="Times New Roman"/>
          <w:sz w:val="24"/>
        </w:rPr>
        <w:t xml:space="preserve"> </w:t>
      </w:r>
      <w:r w:rsidR="00260D14" w:rsidRPr="00FA5AC2">
        <w:rPr>
          <w:rFonts w:ascii="Times New Roman" w:hAnsi="Times New Roman" w:cs="Times New Roman"/>
          <w:sz w:val="24"/>
        </w:rPr>
        <w:t>The season of burn varied from April to November. Fire treatment was used categorically in our analyses.</w:t>
      </w:r>
    </w:p>
    <w:p w14:paraId="5A7F8875" w14:textId="1A728AF1" w:rsidR="00F41DBD" w:rsidRDefault="003C42F4" w:rsidP="00E62CE2">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For our study, </w:t>
      </w:r>
      <w:r w:rsidR="00260D14">
        <w:rPr>
          <w:rFonts w:ascii="Times New Roman" w:hAnsi="Times New Roman" w:cs="Times New Roman"/>
          <w:sz w:val="24"/>
        </w:rPr>
        <w:t>woody plants were monitored over a total area of 1.26</w:t>
      </w:r>
      <w:r w:rsidR="0004010D">
        <w:rPr>
          <w:rFonts w:ascii="Times New Roman" w:hAnsi="Times New Roman" w:cs="Times New Roman"/>
          <w:sz w:val="24"/>
        </w:rPr>
        <w:t>-</w:t>
      </w:r>
      <w:r w:rsidR="00260D14">
        <w:rPr>
          <w:rFonts w:ascii="Times New Roman" w:hAnsi="Times New Roman" w:cs="Times New Roman"/>
          <w:sz w:val="24"/>
        </w:rPr>
        <w:t xml:space="preserve">ha consisting of </w:t>
      </w:r>
    </w:p>
    <w:p w14:paraId="1CEFAAFE" w14:textId="360F0750" w:rsidR="00F41DBD" w:rsidRDefault="00F41DBD" w:rsidP="00E62CE2">
      <w:pPr>
        <w:pStyle w:val="ListParagraph"/>
        <w:numPr>
          <w:ilvl w:val="0"/>
          <w:numId w:val="25"/>
        </w:numPr>
        <w:spacing w:line="480" w:lineRule="auto"/>
        <w:jc w:val="both"/>
        <w:rPr>
          <w:rFonts w:ascii="Times New Roman" w:hAnsi="Times New Roman" w:cs="Times New Roman"/>
          <w:sz w:val="24"/>
        </w:rPr>
      </w:pPr>
      <w:r w:rsidRPr="007E65C4">
        <w:rPr>
          <w:rFonts w:ascii="Times New Roman" w:hAnsi="Times New Roman" w:cs="Times New Roman"/>
          <w:sz w:val="24"/>
        </w:rPr>
        <w:t xml:space="preserve">(i) </w:t>
      </w:r>
      <w:r w:rsidR="003C42F4" w:rsidRPr="007E65C4">
        <w:rPr>
          <w:rFonts w:ascii="Times New Roman" w:hAnsi="Times New Roman" w:cs="Times New Roman"/>
          <w:sz w:val="24"/>
        </w:rPr>
        <w:t>20</w:t>
      </w:r>
      <w:r w:rsidR="00260D14">
        <w:rPr>
          <w:rFonts w:ascii="Times New Roman" w:hAnsi="Times New Roman" w:cs="Times New Roman"/>
          <w:sz w:val="24"/>
        </w:rPr>
        <w:t xml:space="preserve"> circular</w:t>
      </w:r>
      <w:r w:rsidR="003C42F4" w:rsidRPr="007E65C4">
        <w:rPr>
          <w:rFonts w:ascii="Times New Roman" w:hAnsi="Times New Roman" w:cs="Times New Roman"/>
          <w:sz w:val="24"/>
        </w:rPr>
        <w:t xml:space="preserve"> points on the no burn treatment</w:t>
      </w:r>
      <w:r>
        <w:rPr>
          <w:rFonts w:ascii="Times New Roman" w:hAnsi="Times New Roman" w:cs="Times New Roman"/>
          <w:sz w:val="24"/>
        </w:rPr>
        <w:t xml:space="preserve"> (20 * </w:t>
      </w:r>
      <w:r w:rsidRPr="00FA5AC2">
        <w:rPr>
          <w:rFonts w:ascii="Times New Roman" w:hAnsi="Times New Roman" w:cs="Times New Roman"/>
          <w:sz w:val="24"/>
        </w:rPr>
        <w:t>78.54 m²</w:t>
      </w:r>
      <w:r>
        <w:rPr>
          <w:rFonts w:ascii="Times New Roman" w:hAnsi="Times New Roman" w:cs="Times New Roman"/>
          <w:sz w:val="24"/>
        </w:rPr>
        <w:t xml:space="preserve"> = </w:t>
      </w:r>
      <w:r w:rsidRPr="00FA5AC2">
        <w:rPr>
          <w:rFonts w:ascii="Times New Roman" w:hAnsi="Times New Roman" w:cs="Times New Roman"/>
          <w:sz w:val="24"/>
        </w:rPr>
        <w:t>1570.8 m²</w:t>
      </w:r>
      <w:r>
        <w:rPr>
          <w:rFonts w:ascii="Times New Roman" w:hAnsi="Times New Roman" w:cs="Times New Roman"/>
          <w:sz w:val="24"/>
        </w:rPr>
        <w:t>)</w:t>
      </w:r>
    </w:p>
    <w:p w14:paraId="11A37D67" w14:textId="584252A2" w:rsidR="00F41DBD" w:rsidRDefault="00F41DBD" w:rsidP="00E62CE2">
      <w:pPr>
        <w:pStyle w:val="ListParagraph"/>
        <w:numPr>
          <w:ilvl w:val="0"/>
          <w:numId w:val="25"/>
        </w:numPr>
        <w:spacing w:line="480" w:lineRule="auto"/>
        <w:jc w:val="both"/>
        <w:rPr>
          <w:rFonts w:ascii="Times New Roman" w:hAnsi="Times New Roman" w:cs="Times New Roman"/>
          <w:sz w:val="24"/>
        </w:rPr>
      </w:pPr>
      <w:r w:rsidRPr="007E65C4">
        <w:rPr>
          <w:rFonts w:ascii="Times New Roman" w:hAnsi="Times New Roman" w:cs="Times New Roman"/>
          <w:sz w:val="24"/>
        </w:rPr>
        <w:t>(ii) 60</w:t>
      </w:r>
      <w:r w:rsidR="00260D14">
        <w:rPr>
          <w:rFonts w:ascii="Times New Roman" w:hAnsi="Times New Roman" w:cs="Times New Roman"/>
          <w:sz w:val="24"/>
        </w:rPr>
        <w:t xml:space="preserve"> circular</w:t>
      </w:r>
      <w:r w:rsidRPr="007E65C4">
        <w:rPr>
          <w:rFonts w:ascii="Times New Roman" w:hAnsi="Times New Roman" w:cs="Times New Roman"/>
          <w:sz w:val="24"/>
        </w:rPr>
        <w:t xml:space="preserve"> points on the moderate</w:t>
      </w:r>
      <w:r w:rsidR="004F403A">
        <w:rPr>
          <w:rFonts w:ascii="Times New Roman" w:hAnsi="Times New Roman" w:cs="Times New Roman"/>
          <w:sz w:val="24"/>
        </w:rPr>
        <w:t>ly</w:t>
      </w:r>
      <w:r w:rsidRPr="007E65C4">
        <w:rPr>
          <w:rFonts w:ascii="Times New Roman" w:hAnsi="Times New Roman" w:cs="Times New Roman"/>
          <w:sz w:val="24"/>
        </w:rPr>
        <w:t xml:space="preserve"> burn</w:t>
      </w:r>
      <w:r w:rsidR="004F403A">
        <w:rPr>
          <w:rFonts w:ascii="Times New Roman" w:hAnsi="Times New Roman" w:cs="Times New Roman"/>
          <w:sz w:val="24"/>
        </w:rPr>
        <w:t>ed</w:t>
      </w:r>
      <w:r w:rsidRPr="007E65C4">
        <w:rPr>
          <w:rFonts w:ascii="Times New Roman" w:hAnsi="Times New Roman" w:cs="Times New Roman"/>
          <w:sz w:val="24"/>
        </w:rPr>
        <w:t xml:space="preserve"> treatment</w:t>
      </w:r>
      <w:r>
        <w:rPr>
          <w:rFonts w:ascii="Times New Roman" w:hAnsi="Times New Roman" w:cs="Times New Roman"/>
          <w:sz w:val="24"/>
        </w:rPr>
        <w:t xml:space="preserve"> (60 * </w:t>
      </w:r>
      <w:r w:rsidRPr="00FA5AC2">
        <w:rPr>
          <w:rFonts w:ascii="Times New Roman" w:hAnsi="Times New Roman" w:cs="Times New Roman"/>
          <w:sz w:val="24"/>
        </w:rPr>
        <w:t>78.54 m²</w:t>
      </w:r>
      <w:r>
        <w:rPr>
          <w:rFonts w:ascii="Times New Roman" w:hAnsi="Times New Roman" w:cs="Times New Roman"/>
          <w:sz w:val="24"/>
        </w:rPr>
        <w:t xml:space="preserve"> = </w:t>
      </w:r>
      <w:r w:rsidRPr="00FA5AC2">
        <w:rPr>
          <w:rFonts w:ascii="Times New Roman" w:hAnsi="Times New Roman" w:cs="Times New Roman"/>
          <w:sz w:val="24"/>
        </w:rPr>
        <w:t>4712.4 m²</w:t>
      </w:r>
      <w:r>
        <w:rPr>
          <w:rFonts w:ascii="Times New Roman" w:hAnsi="Times New Roman" w:cs="Times New Roman"/>
          <w:sz w:val="24"/>
        </w:rPr>
        <w:t>),</w:t>
      </w:r>
    </w:p>
    <w:p w14:paraId="5612EFF8" w14:textId="36349622" w:rsidR="00F41DBD" w:rsidRPr="00E851C2" w:rsidRDefault="00F41DBD" w:rsidP="00E851C2">
      <w:pPr>
        <w:pStyle w:val="ListParagraph"/>
        <w:numPr>
          <w:ilvl w:val="0"/>
          <w:numId w:val="25"/>
        </w:numPr>
        <w:spacing w:line="480" w:lineRule="auto"/>
        <w:jc w:val="both"/>
        <w:rPr>
          <w:rFonts w:ascii="Times New Roman" w:hAnsi="Times New Roman" w:cs="Times New Roman"/>
          <w:sz w:val="24"/>
        </w:rPr>
      </w:pPr>
      <w:r w:rsidRPr="007E65C4">
        <w:rPr>
          <w:rFonts w:ascii="Times New Roman" w:hAnsi="Times New Roman" w:cs="Times New Roman"/>
          <w:sz w:val="24"/>
        </w:rPr>
        <w:t>(iii) 80</w:t>
      </w:r>
      <w:r w:rsidR="00260D14">
        <w:rPr>
          <w:rFonts w:ascii="Times New Roman" w:hAnsi="Times New Roman" w:cs="Times New Roman"/>
          <w:sz w:val="24"/>
        </w:rPr>
        <w:t xml:space="preserve"> circular</w:t>
      </w:r>
      <w:r w:rsidRPr="007E65C4">
        <w:rPr>
          <w:rFonts w:ascii="Times New Roman" w:hAnsi="Times New Roman" w:cs="Times New Roman"/>
          <w:sz w:val="24"/>
        </w:rPr>
        <w:t xml:space="preserve"> points on the frequently burned treatment</w:t>
      </w:r>
      <w:r>
        <w:rPr>
          <w:rFonts w:ascii="Times New Roman" w:hAnsi="Times New Roman" w:cs="Times New Roman"/>
          <w:sz w:val="24"/>
        </w:rPr>
        <w:t xml:space="preserve"> (80 * </w:t>
      </w:r>
      <w:r w:rsidRPr="00FA5AC2">
        <w:rPr>
          <w:rFonts w:ascii="Times New Roman" w:hAnsi="Times New Roman" w:cs="Times New Roman"/>
          <w:sz w:val="24"/>
        </w:rPr>
        <w:t>78.54 m²</w:t>
      </w:r>
      <w:r>
        <w:rPr>
          <w:rFonts w:ascii="Times New Roman" w:hAnsi="Times New Roman" w:cs="Times New Roman"/>
          <w:sz w:val="24"/>
        </w:rPr>
        <w:t xml:space="preserve"> = </w:t>
      </w:r>
      <w:r w:rsidRPr="00FA5AC2">
        <w:rPr>
          <w:rFonts w:ascii="Times New Roman" w:hAnsi="Times New Roman" w:cs="Times New Roman"/>
          <w:sz w:val="24"/>
        </w:rPr>
        <w:t>6283.2 m²</w:t>
      </w:r>
      <w:r>
        <w:rPr>
          <w:rFonts w:ascii="Times New Roman" w:hAnsi="Times New Roman" w:cs="Times New Roman"/>
          <w:sz w:val="24"/>
        </w:rPr>
        <w:t>)</w:t>
      </w:r>
    </w:p>
    <w:bookmarkEnd w:id="14"/>
    <w:p w14:paraId="7DD78396" w14:textId="4C209882" w:rsidR="006C2987" w:rsidRPr="00FA5AC2" w:rsidRDefault="006C2987"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 xml:space="preserve">Because the fires were small, they tended to concentrate </w:t>
      </w:r>
      <w:r w:rsidR="0090246A" w:rsidRPr="00FA5AC2">
        <w:rPr>
          <w:rFonts w:ascii="Times New Roman" w:hAnsi="Times New Roman" w:cs="Times New Roman"/>
          <w:sz w:val="24"/>
        </w:rPr>
        <w:t>herbivores</w:t>
      </w:r>
      <w:r w:rsidR="00EF2B62" w:rsidRPr="00FA5AC2">
        <w:rPr>
          <w:rFonts w:ascii="Times New Roman" w:hAnsi="Times New Roman" w:cs="Times New Roman"/>
          <w:sz w:val="24"/>
        </w:rPr>
        <w:t xml:space="preserve"> </w:t>
      </w:r>
      <w:r w:rsidR="00EF2B62" w:rsidRPr="00FA5AC2">
        <w:rPr>
          <w:rFonts w:ascii="Times New Roman" w:hAnsi="Times New Roman" w:cs="Times New Roman"/>
          <w:sz w:val="24"/>
        </w:rPr>
        <w:fldChar w:fldCharType="begin"/>
      </w:r>
      <w:r w:rsidR="00EF2B62" w:rsidRPr="00FA5AC2">
        <w:rPr>
          <w:rFonts w:ascii="Times New Roman" w:hAnsi="Times New Roman" w:cs="Times New Roman"/>
          <w:sz w:val="24"/>
        </w:rPr>
        <w:instrText xml:space="preserve"> ADDIN EN.CITE &lt;EndNote&gt;&lt;Cite&gt;&lt;Author&gt;Archibald&lt;/Author&gt;&lt;Year&gt;2005&lt;/Year&gt;&lt;RecNum&gt;114&lt;/RecNum&gt;&lt;DisplayText&gt;(Archibald et al., 2005)&lt;/DisplayText&gt;&lt;record&gt;&lt;rec-number&gt;114&lt;/rec-number&gt;&lt;foreign-keys&gt;&lt;key app="EN" db-id="ze5ea2escaff06eftvy502rs5vs52dpess2t" timestamp="1557835615"&gt;114&lt;/key&gt;&lt;/foreign-keys&gt;&lt;ref-type name="Journal Article"&gt;17&lt;/ref-type&gt;&lt;contributors&gt;&lt;authors&gt;&lt;author&gt;Archibald, S.&lt;/author&gt;&lt;author&gt;Bond, W. J.&lt;/author&gt;&lt;author&gt;Stock, W. D.&lt;/author&gt;&lt;author&gt;Fairbanks, D. H. K.&lt;/author&gt;&lt;/authors&gt;&lt;/contributors&gt;&lt;titles&gt;&lt;title&gt;Shaping the landscape: Fire–grazer interactions in an African savanna&lt;/title&gt;&lt;secondary-title&gt;Ecological Applications&lt;/secondary-title&gt;&lt;/titles&gt;&lt;periodical&gt;&lt;full-title&gt;Ecological Applications&lt;/full-title&gt;&lt;/periodical&gt;&lt;pages&gt;96-109&lt;/pages&gt;&lt;volume&gt;15&lt;/volume&gt;&lt;number&gt;1&lt;/number&gt;&lt;dates&gt;&lt;year&gt;2005&lt;/year&gt;&lt;/dates&gt;&lt;isbn&gt;1051-0761&lt;/isbn&gt;&lt;urls&gt;&lt;related-urls&gt;&lt;url&gt;https://esajournals.onlinelibrary.wiley.com/doi/abs/10.1890/03-5210&lt;/url&gt;&lt;/related-urls&gt;&lt;/urls&gt;&lt;electronic-resource-num&gt;10.1890/03-5210&lt;/electronic-resource-num&gt;&lt;/record&gt;&lt;/Cite&gt;&lt;/EndNote&gt;</w:instrText>
      </w:r>
      <w:r w:rsidR="00EF2B62" w:rsidRPr="00FA5AC2">
        <w:rPr>
          <w:rFonts w:ascii="Times New Roman" w:hAnsi="Times New Roman" w:cs="Times New Roman"/>
          <w:sz w:val="24"/>
        </w:rPr>
        <w:fldChar w:fldCharType="separate"/>
      </w:r>
      <w:r w:rsidR="00EF2B62" w:rsidRPr="00FA5AC2">
        <w:rPr>
          <w:rFonts w:ascii="Times New Roman" w:hAnsi="Times New Roman" w:cs="Times New Roman"/>
          <w:noProof/>
          <w:sz w:val="24"/>
        </w:rPr>
        <w:t>(Archibald et al., 2005)</w:t>
      </w:r>
      <w:r w:rsidR="00EF2B62" w:rsidRPr="00FA5AC2">
        <w:rPr>
          <w:rFonts w:ascii="Times New Roman" w:hAnsi="Times New Roman" w:cs="Times New Roman"/>
          <w:sz w:val="24"/>
        </w:rPr>
        <w:fldChar w:fldCharType="end"/>
      </w:r>
      <w:r w:rsidRPr="00FA5AC2">
        <w:rPr>
          <w:rFonts w:ascii="Times New Roman" w:hAnsi="Times New Roman" w:cs="Times New Roman"/>
          <w:sz w:val="24"/>
        </w:rPr>
        <w:t xml:space="preserve">, so </w:t>
      </w:r>
      <w:r w:rsidR="0090246A" w:rsidRPr="00FA5AC2">
        <w:rPr>
          <w:rFonts w:ascii="Times New Roman" w:hAnsi="Times New Roman" w:cs="Times New Roman"/>
          <w:sz w:val="24"/>
        </w:rPr>
        <w:t xml:space="preserve">both the </w:t>
      </w:r>
      <w:r w:rsidRPr="00FA5AC2">
        <w:rPr>
          <w:rFonts w:ascii="Times New Roman" w:hAnsi="Times New Roman" w:cs="Times New Roman"/>
          <w:sz w:val="24"/>
        </w:rPr>
        <w:t xml:space="preserve">grazing </w:t>
      </w:r>
      <w:r w:rsidR="0090246A" w:rsidRPr="00FA5AC2">
        <w:rPr>
          <w:rFonts w:ascii="Times New Roman" w:hAnsi="Times New Roman" w:cs="Times New Roman"/>
          <w:sz w:val="24"/>
        </w:rPr>
        <w:t xml:space="preserve">and browsing </w:t>
      </w:r>
      <w:r w:rsidR="004F403A">
        <w:rPr>
          <w:rFonts w:ascii="Times New Roman" w:hAnsi="Times New Roman" w:cs="Times New Roman"/>
          <w:sz w:val="24"/>
        </w:rPr>
        <w:t>intensities were</w:t>
      </w:r>
      <w:r w:rsidR="0090246A" w:rsidRPr="00FA5AC2">
        <w:rPr>
          <w:rFonts w:ascii="Times New Roman" w:hAnsi="Times New Roman" w:cs="Times New Roman"/>
          <w:sz w:val="24"/>
        </w:rPr>
        <w:t xml:space="preserve"> higher on the burned plots</w:t>
      </w:r>
      <w:r w:rsidR="004E145E">
        <w:rPr>
          <w:rFonts w:ascii="Times New Roman" w:hAnsi="Times New Roman" w:cs="Times New Roman"/>
          <w:sz w:val="24"/>
        </w:rPr>
        <w:t xml:space="preserve">, but </w:t>
      </w:r>
      <w:bookmarkStart w:id="15" w:name="_Hlk96935093"/>
      <w:r w:rsidR="004E145E">
        <w:rPr>
          <w:rFonts w:ascii="Times New Roman" w:hAnsi="Times New Roman" w:cs="Times New Roman"/>
          <w:sz w:val="24"/>
        </w:rPr>
        <w:t>there was no difference</w:t>
      </w:r>
      <w:r w:rsidR="00E27F80">
        <w:rPr>
          <w:rFonts w:ascii="Times New Roman" w:hAnsi="Times New Roman" w:cs="Times New Roman"/>
          <w:sz w:val="24"/>
        </w:rPr>
        <w:t xml:space="preserve"> in intensity</w:t>
      </w:r>
      <w:r w:rsidR="004E145E">
        <w:rPr>
          <w:rFonts w:ascii="Times New Roman" w:hAnsi="Times New Roman" w:cs="Times New Roman"/>
          <w:sz w:val="24"/>
        </w:rPr>
        <w:t xml:space="preserve"> between the single 0.25 ha plots and the 0.25 ha subplots that were within the 5 ha plots</w:t>
      </w:r>
      <w:r w:rsidR="0090246A" w:rsidRPr="00FA5AC2">
        <w:rPr>
          <w:rFonts w:ascii="Times New Roman" w:hAnsi="Times New Roman" w:cs="Times New Roman"/>
          <w:sz w:val="24"/>
        </w:rPr>
        <w:t xml:space="preserve"> </w:t>
      </w:r>
      <w:bookmarkEnd w:id="15"/>
      <w:r w:rsidR="00EF2B62" w:rsidRPr="00FA5AC2">
        <w:rPr>
          <w:rFonts w:ascii="Times New Roman" w:hAnsi="Times New Roman" w:cs="Times New Roman"/>
          <w:sz w:val="24"/>
        </w:rPr>
        <w:fldChar w:fldCharType="begin"/>
      </w:r>
      <w:r w:rsidR="00EF2B62" w:rsidRPr="00FA5AC2">
        <w:rPr>
          <w:rFonts w:ascii="Times New Roman" w:hAnsi="Times New Roman" w:cs="Times New Roman"/>
          <w:sz w:val="24"/>
        </w:rPr>
        <w:instrText xml:space="preserve"> ADDIN EN.CITE &lt;EndNote&gt;&lt;Cite&gt;&lt;Author&gt;Donaldson&lt;/Author&gt;&lt;Year&gt;2019&lt;/Year&gt;&lt;RecNum&gt;395&lt;/RecNum&gt;&lt;DisplayText&gt;(Donaldson et al., 2019, Voysey et al., 2021)&lt;/DisplayText&gt;&lt;record&gt;&lt;rec-number&gt;395&lt;/rec-number&gt;&lt;foreign-keys&gt;&lt;key app="EN" db-id="ze5ea2escaff06eftvy502rs5vs52dpess2t" timestamp="1596978484"&gt;395&lt;/key&gt;&lt;/foreign-keys&gt;&lt;ref-type name="Journal Article"&gt;17&lt;/ref-type&gt;&lt;contributors&gt;&lt;authors&gt;&lt;author&gt;Donaldson, Jason Ernest&lt;/author&gt;&lt;author&gt;Parr, Catherine L&lt;/author&gt;&lt;author&gt;Mangena, E Happy&lt;/author&gt;&lt;author&gt;Archibald, Sally&lt;/author&gt;&lt;/authors&gt;&lt;/contributors&gt;&lt;titles&gt;&lt;title&gt;Droughts decouple African savanna grazers from their preferred forage with consequences for grassland productivity&lt;/title&gt;&lt;secondary-title&gt;Ecosystems&lt;/secondary-title&gt;&lt;/titles&gt;&lt;periodical&gt;&lt;full-title&gt;Ecosystems&lt;/full-title&gt;&lt;/periodical&gt;&lt;pages&gt;1-13&lt;/pages&gt;&lt;dates&gt;&lt;year&gt;2019&lt;/year&gt;&lt;/dates&gt;&lt;isbn&gt;1435-0629&lt;/isbn&gt;&lt;urls&gt;&lt;/urls&gt;&lt;/record&gt;&lt;/Cite&gt;&lt;Cite&gt;&lt;Author&gt;Voysey&lt;/Author&gt;&lt;Year&gt;2021&lt;/Year&gt;&lt;RecNum&gt;597&lt;/RecNum&gt;&lt;record&gt;&lt;rec-number&gt;597&lt;/rec-number&gt;&lt;foreign-keys&gt;&lt;key app="EN" db-id="ze5ea2escaff06eftvy502rs5vs52dpess2t" timestamp="1623647719"&gt;597&lt;/key&gt;&lt;/foreign-keys&gt;&lt;ref-type name="Journal Article"&gt;17&lt;/ref-type&gt;&lt;contributors&gt;&lt;authors&gt;&lt;author&gt;Voysey, Michael D.&lt;/author&gt;&lt;author&gt;Archibald, Sally&lt;/author&gt;&lt;author&gt;Bond, William J.&lt;/author&gt;&lt;author&gt;Donaldson, Jason E.&lt;/author&gt;&lt;author&gt;Carla Staver, A.&lt;/author&gt;&lt;author&gt;Greve, Michelle&lt;/author&gt;&lt;/authors&gt;&lt;/contributors&gt;&lt;titles&gt;&lt;title&gt;The role of browsers in maintaining the openness of savanna grazing lawns&lt;/title&gt;&lt;secondary-title&gt;Journal of Ecology&lt;/secondary-title&gt;&lt;/titles&gt;&lt;periodical&gt;&lt;full-title&gt;Journal of Ecology&lt;/full-title&gt;&lt;/periodical&gt;&lt;pages&gt;913-926&lt;/pages&gt;&lt;volume&gt;109&lt;/volume&gt;&lt;number&gt;2&lt;/number&gt;&lt;dates&gt;&lt;year&gt;2021&lt;/year&gt;&lt;/dates&gt;&lt;isbn&gt;0022-0477&lt;/isbn&gt;&lt;urls&gt;&lt;related-urls&gt;&lt;url&gt;https://besjournals.onlinelibrary.wiley.com/doi/abs/10.1111/1365-2745.13518&lt;/url&gt;&lt;/related-urls&gt;&lt;/urls&gt;&lt;electronic-resource-num&gt;https://doi.org/10.1111/1365-2745.13518&lt;/electronic-resource-num&gt;&lt;/record&gt;&lt;/Cite&gt;&lt;/EndNote&gt;</w:instrText>
      </w:r>
      <w:r w:rsidR="00EF2B62" w:rsidRPr="00FA5AC2">
        <w:rPr>
          <w:rFonts w:ascii="Times New Roman" w:hAnsi="Times New Roman" w:cs="Times New Roman"/>
          <w:sz w:val="24"/>
        </w:rPr>
        <w:fldChar w:fldCharType="separate"/>
      </w:r>
      <w:r w:rsidR="00EF2B62" w:rsidRPr="00FA5AC2">
        <w:rPr>
          <w:rFonts w:ascii="Times New Roman" w:hAnsi="Times New Roman" w:cs="Times New Roman"/>
          <w:noProof/>
          <w:sz w:val="24"/>
        </w:rPr>
        <w:t>(Donaldson et al., 2019, Voysey et al., 2021)</w:t>
      </w:r>
      <w:r w:rsidR="00EF2B62" w:rsidRPr="00FA5AC2">
        <w:rPr>
          <w:rFonts w:ascii="Times New Roman" w:hAnsi="Times New Roman" w:cs="Times New Roman"/>
          <w:sz w:val="24"/>
        </w:rPr>
        <w:fldChar w:fldCharType="end"/>
      </w:r>
      <w:r w:rsidR="0090246A" w:rsidRPr="00FA5AC2">
        <w:rPr>
          <w:rFonts w:ascii="Times New Roman" w:hAnsi="Times New Roman" w:cs="Times New Roman"/>
          <w:sz w:val="24"/>
        </w:rPr>
        <w:t>.</w:t>
      </w:r>
      <w:r w:rsidR="00344D73">
        <w:rPr>
          <w:rFonts w:ascii="Times New Roman" w:hAnsi="Times New Roman" w:cs="Times New Roman"/>
          <w:sz w:val="24"/>
        </w:rPr>
        <w:t xml:space="preserve"> </w:t>
      </w:r>
      <w:r w:rsidR="002A03AF">
        <w:rPr>
          <w:rFonts w:ascii="Times New Roman" w:hAnsi="Times New Roman" w:cs="Times New Roman"/>
          <w:sz w:val="24"/>
        </w:rPr>
        <w:t>Based on data from Donaldson et al. (201</w:t>
      </w:r>
      <w:r w:rsidR="004C47D0">
        <w:rPr>
          <w:rFonts w:ascii="Times New Roman" w:hAnsi="Times New Roman" w:cs="Times New Roman"/>
          <w:sz w:val="24"/>
        </w:rPr>
        <w:t>8</w:t>
      </w:r>
      <w:r w:rsidR="002A03AF">
        <w:rPr>
          <w:rFonts w:ascii="Times New Roman" w:hAnsi="Times New Roman" w:cs="Times New Roman"/>
          <w:sz w:val="24"/>
        </w:rPr>
        <w:t>) and measurements in 2019, g</w:t>
      </w:r>
      <w:r w:rsidR="00344D73">
        <w:rPr>
          <w:rFonts w:ascii="Times New Roman" w:hAnsi="Times New Roman" w:cs="Times New Roman"/>
          <w:sz w:val="24"/>
        </w:rPr>
        <w:t xml:space="preserve">rass </w:t>
      </w:r>
      <w:r w:rsidR="0017749E">
        <w:rPr>
          <w:rFonts w:ascii="Times New Roman" w:hAnsi="Times New Roman" w:cs="Times New Roman"/>
          <w:sz w:val="24"/>
        </w:rPr>
        <w:t>height decreased from 2013 – 2019 and was lowest in 2019 on</w:t>
      </w:r>
      <w:r w:rsidR="006F3EF7">
        <w:rPr>
          <w:rFonts w:ascii="Times New Roman" w:hAnsi="Times New Roman" w:cs="Times New Roman"/>
          <w:sz w:val="24"/>
        </w:rPr>
        <w:t xml:space="preserve"> the frequently burned treatments (5.1 +/- 1.7 cm)</w:t>
      </w:r>
      <w:r w:rsidR="0017749E">
        <w:rPr>
          <w:rFonts w:ascii="Times New Roman" w:hAnsi="Times New Roman" w:cs="Times New Roman"/>
          <w:sz w:val="24"/>
        </w:rPr>
        <w:t xml:space="preserve"> post-drought, while grass </w:t>
      </w:r>
      <w:r w:rsidR="006F3EF7">
        <w:rPr>
          <w:rFonts w:ascii="Times New Roman" w:hAnsi="Times New Roman" w:cs="Times New Roman"/>
          <w:sz w:val="24"/>
        </w:rPr>
        <w:t xml:space="preserve">biomass </w:t>
      </w:r>
      <w:r w:rsidR="0017749E">
        <w:rPr>
          <w:rFonts w:ascii="Times New Roman" w:hAnsi="Times New Roman" w:cs="Times New Roman"/>
          <w:sz w:val="24"/>
        </w:rPr>
        <w:t>decreased on all fire treatments from 2013 – 2017, but then increased again in 2019</w:t>
      </w:r>
      <w:r w:rsidR="006F3EF7">
        <w:rPr>
          <w:rFonts w:ascii="Times New Roman" w:hAnsi="Times New Roman" w:cs="Times New Roman"/>
          <w:sz w:val="24"/>
        </w:rPr>
        <w:t>, while being highest on the no burn treatments (511.8 +/- 171.9 g/m</w:t>
      </w:r>
      <w:r w:rsidR="006F3EF7" w:rsidRPr="00E97E5C">
        <w:rPr>
          <w:rFonts w:ascii="Times New Roman" w:hAnsi="Times New Roman" w:cs="Times New Roman"/>
          <w:sz w:val="24"/>
          <w:vertAlign w:val="superscript"/>
        </w:rPr>
        <w:t>-2</w:t>
      </w:r>
      <w:r w:rsidR="006F3EF7">
        <w:rPr>
          <w:rFonts w:ascii="Times New Roman" w:hAnsi="Times New Roman" w:cs="Times New Roman"/>
          <w:sz w:val="24"/>
        </w:rPr>
        <w:t>)</w:t>
      </w:r>
      <w:r w:rsidR="0017749E">
        <w:rPr>
          <w:rFonts w:ascii="Times New Roman" w:hAnsi="Times New Roman" w:cs="Times New Roman"/>
          <w:sz w:val="24"/>
        </w:rPr>
        <w:t xml:space="preserve"> (Figure S2).</w:t>
      </w:r>
    </w:p>
    <w:p w14:paraId="1E101D55" w14:textId="5FBC2831" w:rsidR="00FD6D91" w:rsidRPr="00FA5AC2" w:rsidRDefault="005B246C" w:rsidP="00E62CE2">
      <w:pPr>
        <w:spacing w:line="480" w:lineRule="auto"/>
        <w:ind w:firstLine="567"/>
        <w:jc w:val="both"/>
        <w:rPr>
          <w:rFonts w:ascii="Times New Roman" w:hAnsi="Times New Roman" w:cs="Times New Roman"/>
          <w:sz w:val="24"/>
        </w:rPr>
      </w:pPr>
      <w:r>
        <w:rPr>
          <w:rFonts w:ascii="Times New Roman" w:hAnsi="Times New Roman" w:cs="Times New Roman"/>
          <w:sz w:val="24"/>
        </w:rPr>
        <w:t>In each year of sampling in April, w</w:t>
      </w:r>
      <w:r w:rsidRPr="00FA5AC2">
        <w:rPr>
          <w:rFonts w:ascii="Times New Roman" w:hAnsi="Times New Roman" w:cs="Times New Roman"/>
          <w:sz w:val="24"/>
        </w:rPr>
        <w:t xml:space="preserve">oody </w:t>
      </w:r>
      <w:r w:rsidR="00320B38" w:rsidRPr="00FA5AC2">
        <w:rPr>
          <w:rFonts w:ascii="Times New Roman" w:hAnsi="Times New Roman" w:cs="Times New Roman"/>
          <w:sz w:val="24"/>
        </w:rPr>
        <w:t xml:space="preserve">plant </w:t>
      </w:r>
      <w:r w:rsidR="008D3725" w:rsidRPr="00FA5AC2">
        <w:rPr>
          <w:rFonts w:ascii="Times New Roman" w:hAnsi="Times New Roman" w:cs="Times New Roman"/>
          <w:sz w:val="24"/>
        </w:rPr>
        <w:t>species</w:t>
      </w:r>
      <w:r w:rsidR="00954E94">
        <w:rPr>
          <w:rFonts w:ascii="Times New Roman" w:hAnsi="Times New Roman" w:cs="Times New Roman"/>
          <w:sz w:val="24"/>
        </w:rPr>
        <w:t xml:space="preserve"> and </w:t>
      </w:r>
      <w:r w:rsidR="00D56FD9">
        <w:rPr>
          <w:rFonts w:ascii="Times New Roman" w:hAnsi="Times New Roman" w:cs="Times New Roman"/>
          <w:sz w:val="24"/>
        </w:rPr>
        <w:t>height</w:t>
      </w:r>
      <w:r w:rsidR="001B6204">
        <w:rPr>
          <w:rFonts w:ascii="Times New Roman" w:hAnsi="Times New Roman" w:cs="Times New Roman"/>
          <w:sz w:val="24"/>
        </w:rPr>
        <w:t xml:space="preserve"> </w:t>
      </w:r>
      <w:r w:rsidR="00954E94">
        <w:rPr>
          <w:rFonts w:ascii="Times New Roman" w:hAnsi="Times New Roman" w:cs="Times New Roman"/>
          <w:sz w:val="24"/>
        </w:rPr>
        <w:t>of the tallest stem (m) were</w:t>
      </w:r>
      <w:r w:rsidR="001B6204">
        <w:rPr>
          <w:rFonts w:ascii="Times New Roman" w:hAnsi="Times New Roman" w:cs="Times New Roman"/>
          <w:sz w:val="24"/>
        </w:rPr>
        <w:t xml:space="preserve"> recorded to understand</w:t>
      </w:r>
      <w:r w:rsidR="001B6204" w:rsidRPr="00FA5AC2">
        <w:rPr>
          <w:rFonts w:ascii="Times New Roman" w:hAnsi="Times New Roman" w:cs="Times New Roman"/>
          <w:sz w:val="24"/>
        </w:rPr>
        <w:t xml:space="preserve"> </w:t>
      </w:r>
      <w:r w:rsidR="00320B38" w:rsidRPr="00FA5AC2">
        <w:rPr>
          <w:rFonts w:ascii="Times New Roman" w:hAnsi="Times New Roman" w:cs="Times New Roman"/>
          <w:sz w:val="24"/>
        </w:rPr>
        <w:t>community composition</w:t>
      </w:r>
      <w:r w:rsidR="001B6204">
        <w:rPr>
          <w:rFonts w:ascii="Times New Roman" w:hAnsi="Times New Roman" w:cs="Times New Roman"/>
          <w:sz w:val="24"/>
        </w:rPr>
        <w:t>.</w:t>
      </w:r>
      <w:r w:rsidR="008D3725" w:rsidRPr="00FA5AC2">
        <w:rPr>
          <w:rFonts w:ascii="Times New Roman" w:hAnsi="Times New Roman" w:cs="Times New Roman"/>
          <w:sz w:val="24"/>
        </w:rPr>
        <w:t xml:space="preserve"> </w:t>
      </w:r>
      <w:r w:rsidR="001B6204">
        <w:rPr>
          <w:rFonts w:ascii="Times New Roman" w:hAnsi="Times New Roman" w:cs="Times New Roman"/>
          <w:sz w:val="24"/>
        </w:rPr>
        <w:t>At this time of year</w:t>
      </w:r>
      <w:r w:rsidR="001B6204" w:rsidRPr="00FA5AC2">
        <w:rPr>
          <w:rFonts w:ascii="Times New Roman" w:hAnsi="Times New Roman" w:cs="Times New Roman"/>
          <w:sz w:val="24"/>
        </w:rPr>
        <w:t xml:space="preserve"> </w:t>
      </w:r>
      <w:r w:rsidR="00320B38" w:rsidRPr="00FA5AC2">
        <w:rPr>
          <w:rFonts w:ascii="Times New Roman" w:hAnsi="Times New Roman" w:cs="Times New Roman"/>
          <w:sz w:val="24"/>
        </w:rPr>
        <w:t xml:space="preserve">plants </w:t>
      </w:r>
      <w:r w:rsidR="001B6204">
        <w:rPr>
          <w:rFonts w:ascii="Times New Roman" w:hAnsi="Times New Roman" w:cs="Times New Roman"/>
          <w:sz w:val="24"/>
        </w:rPr>
        <w:t>are</w:t>
      </w:r>
      <w:r w:rsidR="001B6204" w:rsidRPr="00FA5AC2">
        <w:rPr>
          <w:rFonts w:ascii="Times New Roman" w:hAnsi="Times New Roman" w:cs="Times New Roman"/>
          <w:sz w:val="24"/>
        </w:rPr>
        <w:t xml:space="preserve"> </w:t>
      </w:r>
      <w:r w:rsidR="00320B38" w:rsidRPr="00FA5AC2">
        <w:rPr>
          <w:rFonts w:ascii="Times New Roman" w:hAnsi="Times New Roman" w:cs="Times New Roman"/>
          <w:sz w:val="24"/>
        </w:rPr>
        <w:t xml:space="preserve">still in leaf and able to be identified. </w:t>
      </w:r>
      <w:r w:rsidR="00FD6D91" w:rsidRPr="00FA5AC2">
        <w:rPr>
          <w:rFonts w:ascii="Times New Roman" w:hAnsi="Times New Roman" w:cs="Times New Roman"/>
          <w:sz w:val="24"/>
        </w:rPr>
        <w:t>Juveniles were defined as individuals &lt;</w:t>
      </w:r>
      <w:r w:rsidR="00471483" w:rsidRPr="00FA5AC2">
        <w:rPr>
          <w:rFonts w:ascii="Times New Roman" w:hAnsi="Times New Roman" w:cs="Times New Roman"/>
          <w:sz w:val="24"/>
        </w:rPr>
        <w:t xml:space="preserve"> </w:t>
      </w:r>
      <w:r w:rsidR="00FD6D91" w:rsidRPr="00FA5AC2">
        <w:rPr>
          <w:rFonts w:ascii="Times New Roman" w:hAnsi="Times New Roman" w:cs="Times New Roman"/>
          <w:sz w:val="24"/>
        </w:rPr>
        <w:t>1</w:t>
      </w:r>
      <w:r w:rsidR="0004010D">
        <w:rPr>
          <w:rFonts w:ascii="Times New Roman" w:hAnsi="Times New Roman" w:cs="Times New Roman"/>
          <w:sz w:val="24"/>
        </w:rPr>
        <w:t xml:space="preserve"> </w:t>
      </w:r>
      <w:r w:rsidR="00FD6D91" w:rsidRPr="00FA5AC2">
        <w:rPr>
          <w:rFonts w:ascii="Times New Roman" w:hAnsi="Times New Roman" w:cs="Times New Roman"/>
          <w:sz w:val="24"/>
        </w:rPr>
        <w:t xml:space="preserve">m height, </w:t>
      </w:r>
      <w:r w:rsidR="004846C8" w:rsidRPr="00FA5AC2">
        <w:rPr>
          <w:rFonts w:ascii="Times New Roman" w:hAnsi="Times New Roman" w:cs="Times New Roman"/>
          <w:sz w:val="24"/>
        </w:rPr>
        <w:t xml:space="preserve">and </w:t>
      </w:r>
      <w:r w:rsidR="00320B38" w:rsidRPr="00FA5AC2">
        <w:rPr>
          <w:rFonts w:ascii="Times New Roman" w:hAnsi="Times New Roman" w:cs="Times New Roman"/>
          <w:sz w:val="24"/>
        </w:rPr>
        <w:t xml:space="preserve">this </w:t>
      </w:r>
      <w:r w:rsidR="001B6204">
        <w:rPr>
          <w:rFonts w:ascii="Times New Roman" w:hAnsi="Times New Roman" w:cs="Times New Roman"/>
          <w:sz w:val="24"/>
        </w:rPr>
        <w:t xml:space="preserve">size class </w:t>
      </w:r>
      <w:r w:rsidR="00320B38" w:rsidRPr="00FA5AC2">
        <w:rPr>
          <w:rFonts w:ascii="Times New Roman" w:hAnsi="Times New Roman" w:cs="Times New Roman"/>
          <w:sz w:val="24"/>
        </w:rPr>
        <w:t>incorporated plants that</w:t>
      </w:r>
      <w:r w:rsidR="00DC1B16" w:rsidRPr="00FA5AC2">
        <w:rPr>
          <w:rFonts w:ascii="Times New Roman" w:hAnsi="Times New Roman" w:cs="Times New Roman"/>
          <w:sz w:val="24"/>
        </w:rPr>
        <w:t xml:space="preserve"> </w:t>
      </w:r>
      <w:r w:rsidR="00E55FD9" w:rsidRPr="00FA5AC2">
        <w:rPr>
          <w:rFonts w:ascii="Times New Roman" w:hAnsi="Times New Roman" w:cs="Times New Roman"/>
          <w:sz w:val="24"/>
        </w:rPr>
        <w:t>ha</w:t>
      </w:r>
      <w:r w:rsidR="00320B38" w:rsidRPr="00FA5AC2">
        <w:rPr>
          <w:rFonts w:ascii="Times New Roman" w:hAnsi="Times New Roman" w:cs="Times New Roman"/>
          <w:sz w:val="24"/>
        </w:rPr>
        <w:t xml:space="preserve">d </w:t>
      </w:r>
      <w:r w:rsidR="00FD6D91" w:rsidRPr="00FA5AC2">
        <w:rPr>
          <w:rFonts w:ascii="Times New Roman" w:hAnsi="Times New Roman" w:cs="Times New Roman"/>
          <w:sz w:val="24"/>
        </w:rPr>
        <w:t xml:space="preserve">either germinated from seed or were </w:t>
      </w:r>
      <w:r w:rsidR="00320B38" w:rsidRPr="00FA5AC2">
        <w:rPr>
          <w:rFonts w:ascii="Times New Roman" w:hAnsi="Times New Roman" w:cs="Times New Roman"/>
          <w:sz w:val="24"/>
        </w:rPr>
        <w:t xml:space="preserve">resprouting </w:t>
      </w:r>
      <w:r w:rsidR="001B6204">
        <w:rPr>
          <w:rFonts w:ascii="Times New Roman" w:hAnsi="Times New Roman" w:cs="Times New Roman"/>
          <w:sz w:val="24"/>
        </w:rPr>
        <w:t>from</w:t>
      </w:r>
      <w:r w:rsidR="00FD6D91" w:rsidRPr="00FA5AC2">
        <w:rPr>
          <w:rFonts w:ascii="Times New Roman" w:hAnsi="Times New Roman" w:cs="Times New Roman"/>
          <w:sz w:val="24"/>
        </w:rPr>
        <w:t xml:space="preserve"> </w:t>
      </w:r>
      <w:r w:rsidR="00B42D22" w:rsidRPr="00FA5AC2">
        <w:rPr>
          <w:rFonts w:ascii="Times New Roman" w:hAnsi="Times New Roman" w:cs="Times New Roman"/>
          <w:sz w:val="24"/>
        </w:rPr>
        <w:t>rootstock</w:t>
      </w:r>
      <w:r w:rsidR="00FD6D91" w:rsidRPr="00FA5AC2">
        <w:rPr>
          <w:rFonts w:ascii="Times New Roman" w:hAnsi="Times New Roman" w:cs="Times New Roman"/>
          <w:sz w:val="24"/>
        </w:rPr>
        <w:t xml:space="preserve">. </w:t>
      </w:r>
      <w:r w:rsidR="001B6204">
        <w:rPr>
          <w:rFonts w:ascii="Times New Roman" w:hAnsi="Times New Roman" w:cs="Times New Roman"/>
          <w:sz w:val="24"/>
        </w:rPr>
        <w:t>I</w:t>
      </w:r>
      <w:r w:rsidR="00FD6D91" w:rsidRPr="00FA5AC2">
        <w:rPr>
          <w:rFonts w:ascii="Times New Roman" w:hAnsi="Times New Roman" w:cs="Times New Roman"/>
          <w:sz w:val="24"/>
        </w:rPr>
        <w:t>ndividual</w:t>
      </w:r>
      <w:r w:rsidR="001B6204">
        <w:rPr>
          <w:rFonts w:ascii="Times New Roman" w:hAnsi="Times New Roman" w:cs="Times New Roman"/>
          <w:sz w:val="24"/>
        </w:rPr>
        <w:t>s</w:t>
      </w:r>
      <w:r w:rsidR="00FD6D91" w:rsidRPr="00FA5AC2">
        <w:rPr>
          <w:rFonts w:ascii="Times New Roman" w:hAnsi="Times New Roman" w:cs="Times New Roman"/>
          <w:sz w:val="24"/>
        </w:rPr>
        <w:t xml:space="preserve"> &gt;</w:t>
      </w:r>
      <w:r w:rsidR="00471483" w:rsidRPr="00FA5AC2">
        <w:rPr>
          <w:rFonts w:ascii="Times New Roman" w:hAnsi="Times New Roman" w:cs="Times New Roman"/>
          <w:sz w:val="24"/>
        </w:rPr>
        <w:t xml:space="preserve"> </w:t>
      </w:r>
      <w:r w:rsidR="00FD6D91" w:rsidRPr="00FA5AC2">
        <w:rPr>
          <w:rFonts w:ascii="Times New Roman" w:hAnsi="Times New Roman" w:cs="Times New Roman"/>
          <w:sz w:val="24"/>
        </w:rPr>
        <w:t>1</w:t>
      </w:r>
      <w:r w:rsidR="0004010D">
        <w:rPr>
          <w:rFonts w:ascii="Times New Roman" w:hAnsi="Times New Roman" w:cs="Times New Roman"/>
          <w:sz w:val="24"/>
        </w:rPr>
        <w:t xml:space="preserve"> </w:t>
      </w:r>
      <w:r w:rsidR="00FD6D91" w:rsidRPr="00FA5AC2">
        <w:rPr>
          <w:rFonts w:ascii="Times New Roman" w:hAnsi="Times New Roman" w:cs="Times New Roman"/>
          <w:sz w:val="24"/>
        </w:rPr>
        <w:t xml:space="preserve">m height </w:t>
      </w:r>
      <w:r w:rsidR="001B6204">
        <w:rPr>
          <w:rFonts w:ascii="Times New Roman" w:hAnsi="Times New Roman" w:cs="Times New Roman"/>
          <w:sz w:val="24"/>
        </w:rPr>
        <w:t>were classed as</w:t>
      </w:r>
      <w:r w:rsidR="00FD6D91" w:rsidRPr="00FA5AC2">
        <w:rPr>
          <w:rFonts w:ascii="Times New Roman" w:hAnsi="Times New Roman" w:cs="Times New Roman"/>
          <w:sz w:val="24"/>
        </w:rPr>
        <w:t xml:space="preserve"> adult</w:t>
      </w:r>
      <w:r w:rsidR="001B6204">
        <w:rPr>
          <w:rFonts w:ascii="Times New Roman" w:hAnsi="Times New Roman" w:cs="Times New Roman"/>
          <w:sz w:val="24"/>
        </w:rPr>
        <w:t>s</w:t>
      </w:r>
      <w:r w:rsidR="00121E0A" w:rsidRPr="00FA5AC2">
        <w:rPr>
          <w:rFonts w:ascii="Times New Roman" w:hAnsi="Times New Roman" w:cs="Times New Roman"/>
          <w:sz w:val="24"/>
        </w:rPr>
        <w:t xml:space="preserve"> </w:t>
      </w:r>
      <w:r w:rsidR="00471DFE">
        <w:rPr>
          <w:rFonts w:ascii="Times New Roman" w:hAnsi="Times New Roman" w:cs="Times New Roman"/>
          <w:sz w:val="24"/>
        </w:rPr>
        <w:t>and</w:t>
      </w:r>
      <w:r w:rsidR="00471DFE" w:rsidRPr="00FA5AC2">
        <w:rPr>
          <w:rFonts w:ascii="Times New Roman" w:hAnsi="Times New Roman" w:cs="Times New Roman"/>
          <w:sz w:val="24"/>
        </w:rPr>
        <w:t xml:space="preserve"> </w:t>
      </w:r>
      <w:r w:rsidR="00121E0A" w:rsidRPr="00FA5AC2">
        <w:rPr>
          <w:rFonts w:ascii="Times New Roman" w:hAnsi="Times New Roman" w:cs="Times New Roman"/>
          <w:sz w:val="24"/>
        </w:rPr>
        <w:t>the survey incorporated both shrubs and trees</w:t>
      </w:r>
      <w:r w:rsidR="00FD6D91" w:rsidRPr="00FA5AC2">
        <w:rPr>
          <w:rFonts w:ascii="Times New Roman" w:hAnsi="Times New Roman" w:cs="Times New Roman"/>
          <w:sz w:val="24"/>
        </w:rPr>
        <w:t xml:space="preserve">. </w:t>
      </w:r>
      <w:r w:rsidR="001B6204">
        <w:rPr>
          <w:rFonts w:ascii="Times New Roman" w:hAnsi="Times New Roman" w:cs="Times New Roman"/>
          <w:sz w:val="24"/>
        </w:rPr>
        <w:t>A</w:t>
      </w:r>
      <w:r w:rsidR="00954E94">
        <w:rPr>
          <w:rFonts w:ascii="Times New Roman" w:hAnsi="Times New Roman" w:cs="Times New Roman"/>
          <w:sz w:val="24"/>
        </w:rPr>
        <w:t xml:space="preserve"> </w:t>
      </w:r>
      <w:r w:rsidR="00471483" w:rsidRPr="00FA5AC2">
        <w:rPr>
          <w:rFonts w:ascii="Times New Roman" w:hAnsi="Times New Roman" w:cs="Times New Roman"/>
          <w:sz w:val="24"/>
        </w:rPr>
        <w:t>1</w:t>
      </w:r>
      <w:r w:rsidR="0004010D">
        <w:rPr>
          <w:rFonts w:ascii="Times New Roman" w:hAnsi="Times New Roman" w:cs="Times New Roman"/>
          <w:sz w:val="24"/>
        </w:rPr>
        <w:t xml:space="preserve"> </w:t>
      </w:r>
      <w:r w:rsidR="00471483" w:rsidRPr="00FA5AC2">
        <w:rPr>
          <w:rFonts w:ascii="Times New Roman" w:hAnsi="Times New Roman" w:cs="Times New Roman"/>
          <w:sz w:val="24"/>
        </w:rPr>
        <w:t xml:space="preserve">m height </w:t>
      </w:r>
      <w:r w:rsidR="00CD6E3E">
        <w:rPr>
          <w:rFonts w:ascii="Times New Roman" w:hAnsi="Times New Roman" w:cs="Times New Roman"/>
          <w:sz w:val="24"/>
        </w:rPr>
        <w:t>threshold</w:t>
      </w:r>
      <w:r w:rsidR="00CD6E3E" w:rsidRPr="00FA5AC2">
        <w:rPr>
          <w:rFonts w:ascii="Times New Roman" w:hAnsi="Times New Roman" w:cs="Times New Roman"/>
          <w:sz w:val="24"/>
        </w:rPr>
        <w:t xml:space="preserve"> </w:t>
      </w:r>
      <w:r w:rsidR="001B6204">
        <w:rPr>
          <w:rFonts w:ascii="Times New Roman" w:hAnsi="Times New Roman" w:cs="Times New Roman"/>
          <w:sz w:val="24"/>
        </w:rPr>
        <w:t>was chosen</w:t>
      </w:r>
      <w:r w:rsidR="00B27836">
        <w:rPr>
          <w:rFonts w:ascii="Times New Roman" w:hAnsi="Times New Roman" w:cs="Times New Roman"/>
          <w:sz w:val="24"/>
        </w:rPr>
        <w:t xml:space="preserve"> </w:t>
      </w:r>
      <w:r w:rsidR="001B6204">
        <w:rPr>
          <w:rFonts w:ascii="Times New Roman" w:hAnsi="Times New Roman" w:cs="Times New Roman"/>
          <w:sz w:val="24"/>
        </w:rPr>
        <w:t>based on</w:t>
      </w:r>
      <w:r w:rsidR="00B27836">
        <w:rPr>
          <w:rFonts w:ascii="Times New Roman" w:hAnsi="Times New Roman" w:cs="Times New Roman"/>
          <w:sz w:val="24"/>
        </w:rPr>
        <w:t xml:space="preserve"> a previous study in the K</w:t>
      </w:r>
      <w:r w:rsidR="0054219E">
        <w:rPr>
          <w:rFonts w:ascii="Times New Roman" w:hAnsi="Times New Roman" w:cs="Times New Roman"/>
          <w:sz w:val="24"/>
        </w:rPr>
        <w:t xml:space="preserve">ruger </w:t>
      </w:r>
      <w:r w:rsidR="00B27836">
        <w:rPr>
          <w:rFonts w:ascii="Times New Roman" w:hAnsi="Times New Roman" w:cs="Times New Roman"/>
          <w:sz w:val="24"/>
        </w:rPr>
        <w:t>N</w:t>
      </w:r>
      <w:r w:rsidR="0054219E">
        <w:rPr>
          <w:rFonts w:ascii="Times New Roman" w:hAnsi="Times New Roman" w:cs="Times New Roman"/>
          <w:sz w:val="24"/>
        </w:rPr>
        <w:t xml:space="preserve">ational </w:t>
      </w:r>
      <w:r w:rsidR="00B27836">
        <w:rPr>
          <w:rFonts w:ascii="Times New Roman" w:hAnsi="Times New Roman" w:cs="Times New Roman"/>
          <w:sz w:val="24"/>
        </w:rPr>
        <w:t>P</w:t>
      </w:r>
      <w:r w:rsidR="0054219E">
        <w:rPr>
          <w:rFonts w:ascii="Times New Roman" w:hAnsi="Times New Roman" w:cs="Times New Roman"/>
          <w:sz w:val="24"/>
        </w:rPr>
        <w:t>ark</w:t>
      </w:r>
      <w:r w:rsidR="00B27836">
        <w:rPr>
          <w:rFonts w:ascii="Times New Roman" w:hAnsi="Times New Roman" w:cs="Times New Roman"/>
          <w:sz w:val="24"/>
        </w:rPr>
        <w:t xml:space="preserve"> </w:t>
      </w:r>
      <w:r w:rsidR="00CD6E3E">
        <w:rPr>
          <w:rFonts w:ascii="Times New Roman" w:hAnsi="Times New Roman" w:cs="Times New Roman"/>
          <w:sz w:val="24"/>
        </w:rPr>
        <w:t>examining drought impacts</w:t>
      </w:r>
      <w:r w:rsidR="00B27836">
        <w:rPr>
          <w:rFonts w:ascii="Times New Roman" w:hAnsi="Times New Roman" w:cs="Times New Roman"/>
          <w:sz w:val="24"/>
        </w:rPr>
        <w:t xml:space="preserve"> </w:t>
      </w:r>
      <w:r w:rsidR="00B27836">
        <w:rPr>
          <w:rFonts w:ascii="Times New Roman" w:hAnsi="Times New Roman" w:cs="Times New Roman"/>
          <w:sz w:val="24"/>
        </w:rPr>
        <w:fldChar w:fldCharType="begin"/>
      </w:r>
      <w:r w:rsidR="00B27836">
        <w:rPr>
          <w:rFonts w:ascii="Times New Roman" w:hAnsi="Times New Roman" w:cs="Times New Roman"/>
          <w:sz w:val="24"/>
        </w:rPr>
        <w:instrText xml:space="preserve"> ADDIN EN.CITE &lt;EndNote&gt;&lt;Cite&gt;&lt;Author&gt;Case&lt;/Author&gt;&lt;Year&gt;2019&lt;/Year&gt;&lt;RecNum&gt;344&lt;/RecNum&gt;&lt;DisplayText&gt;(Case et al., 2019)&lt;/DisplayText&gt;&lt;record&gt;&lt;rec-number&gt;344&lt;/rec-number&gt;&lt;foreign-keys&gt;&lt;key app="EN" db-id="ze5ea2escaff06eftvy502rs5vs52dpess2t" timestamp="1590346830"&gt;344&lt;/key&gt;&lt;/foreign-keys&gt;&lt;ref-type name="Journal Article"&gt;17&lt;/ref-type&gt;&lt;contributors&gt;&lt;authors&gt;&lt;author&gt;Case, Madelon F.&lt;/author&gt;&lt;author&gt;Wigley-Coetsee, Corli&lt;/author&gt;&lt;author&gt;Nzima, Noel&lt;/author&gt;&lt;author&gt;Scogings, Peter F.&lt;/author&gt;&lt;author&gt;Staver, A. Carla&lt;/author&gt;&lt;/authors&gt;&lt;/contributors&gt;&lt;titles&gt;&lt;title&gt;Severe drought limits trees in a semi-arid savanna&lt;/title&gt;&lt;secondary-title&gt;Ecology&lt;/secondary-title&gt;&lt;/titles&gt;&lt;periodical&gt;&lt;full-title&gt;Ecology&lt;/full-title&gt;&lt;/periodical&gt;&lt;pages&gt;e02842&lt;/pages&gt;&lt;volume&gt;100&lt;/volume&gt;&lt;number&gt;11&lt;/number&gt;&lt;dates&gt;&lt;year&gt;2019&lt;/year&gt;&lt;/dates&gt;&lt;isbn&gt;0012-9658&lt;/isbn&gt;&lt;urls&gt;&lt;related-urls&gt;&lt;url&gt;https://esajournals.onlinelibrary.wiley.com/doi/abs/10.1002/ecy.2842&lt;/url&gt;&lt;/related-urls&gt;&lt;/urls&gt;&lt;electronic-resource-num&gt;10.1002/ecy.2842&lt;/electronic-resource-num&gt;&lt;/record&gt;&lt;/Cite&gt;&lt;/EndNote&gt;</w:instrText>
      </w:r>
      <w:r w:rsidR="00B27836">
        <w:rPr>
          <w:rFonts w:ascii="Times New Roman" w:hAnsi="Times New Roman" w:cs="Times New Roman"/>
          <w:sz w:val="24"/>
        </w:rPr>
        <w:fldChar w:fldCharType="separate"/>
      </w:r>
      <w:r w:rsidR="00B27836">
        <w:rPr>
          <w:rFonts w:ascii="Times New Roman" w:hAnsi="Times New Roman" w:cs="Times New Roman"/>
          <w:noProof/>
          <w:sz w:val="24"/>
        </w:rPr>
        <w:t>(Case et al., 2019)</w:t>
      </w:r>
      <w:r w:rsidR="00B27836">
        <w:rPr>
          <w:rFonts w:ascii="Times New Roman" w:hAnsi="Times New Roman" w:cs="Times New Roman"/>
          <w:sz w:val="24"/>
        </w:rPr>
        <w:fldChar w:fldCharType="end"/>
      </w:r>
      <w:r w:rsidR="0054219E">
        <w:rPr>
          <w:rFonts w:ascii="Times New Roman" w:hAnsi="Times New Roman" w:cs="Times New Roman"/>
          <w:sz w:val="24"/>
        </w:rPr>
        <w:t xml:space="preserve">, and </w:t>
      </w:r>
      <w:r w:rsidR="001B6204">
        <w:rPr>
          <w:rFonts w:ascii="Times New Roman" w:hAnsi="Times New Roman" w:cs="Times New Roman"/>
          <w:sz w:val="24"/>
        </w:rPr>
        <w:t xml:space="preserve">where </w:t>
      </w:r>
      <w:r w:rsidR="00AB2C2E">
        <w:rPr>
          <w:rFonts w:ascii="Times New Roman" w:hAnsi="Times New Roman" w:cs="Times New Roman"/>
          <w:sz w:val="24"/>
        </w:rPr>
        <w:t xml:space="preserve">woody plants </w:t>
      </w:r>
      <w:r w:rsidR="001B6204">
        <w:rPr>
          <w:rFonts w:ascii="Times New Roman" w:hAnsi="Times New Roman" w:cs="Times New Roman"/>
          <w:sz w:val="24"/>
        </w:rPr>
        <w:t>&gt; 1</w:t>
      </w:r>
      <w:r w:rsidR="0004010D">
        <w:rPr>
          <w:rFonts w:ascii="Times New Roman" w:hAnsi="Times New Roman" w:cs="Times New Roman"/>
          <w:sz w:val="24"/>
        </w:rPr>
        <w:t xml:space="preserve"> </w:t>
      </w:r>
      <w:r w:rsidR="001B6204">
        <w:rPr>
          <w:rFonts w:ascii="Times New Roman" w:hAnsi="Times New Roman" w:cs="Times New Roman"/>
          <w:sz w:val="24"/>
        </w:rPr>
        <w:t xml:space="preserve">m height </w:t>
      </w:r>
      <w:r w:rsidR="00AB2C2E">
        <w:rPr>
          <w:rFonts w:ascii="Times New Roman" w:hAnsi="Times New Roman" w:cs="Times New Roman"/>
          <w:sz w:val="24"/>
        </w:rPr>
        <w:t xml:space="preserve">have </w:t>
      </w:r>
      <w:r w:rsidR="001B6204">
        <w:rPr>
          <w:rFonts w:ascii="Times New Roman" w:hAnsi="Times New Roman" w:cs="Times New Roman"/>
          <w:sz w:val="24"/>
        </w:rPr>
        <w:t xml:space="preserve">been </w:t>
      </w:r>
      <w:r w:rsidR="00AB2C2E">
        <w:rPr>
          <w:rFonts w:ascii="Times New Roman" w:hAnsi="Times New Roman" w:cs="Times New Roman"/>
          <w:sz w:val="24"/>
        </w:rPr>
        <w:t xml:space="preserve">shown to recover from drought </w:t>
      </w:r>
      <w:r w:rsidR="00166EA8">
        <w:rPr>
          <w:rFonts w:ascii="Times New Roman" w:hAnsi="Times New Roman" w:cs="Times New Roman"/>
          <w:sz w:val="24"/>
        </w:rPr>
        <w:t>via established ro</w:t>
      </w:r>
      <w:r w:rsidR="00CD6E3E">
        <w:rPr>
          <w:rFonts w:ascii="Times New Roman" w:hAnsi="Times New Roman" w:cs="Times New Roman"/>
          <w:sz w:val="24"/>
        </w:rPr>
        <w:t>o</w:t>
      </w:r>
      <w:r w:rsidR="00166EA8">
        <w:rPr>
          <w:rFonts w:ascii="Times New Roman" w:hAnsi="Times New Roman" w:cs="Times New Roman"/>
          <w:sz w:val="24"/>
        </w:rPr>
        <w:t>t systems</w:t>
      </w:r>
      <w:r w:rsidR="00AB2C2E">
        <w:rPr>
          <w:rFonts w:ascii="Times New Roman" w:hAnsi="Times New Roman" w:cs="Times New Roman"/>
          <w:sz w:val="24"/>
        </w:rPr>
        <w:t xml:space="preserve"> </w:t>
      </w:r>
      <w:r w:rsidR="000C0E75">
        <w:rPr>
          <w:rFonts w:ascii="Times New Roman" w:hAnsi="Times New Roman" w:cs="Times New Roman"/>
          <w:sz w:val="24"/>
        </w:rPr>
        <w:fldChar w:fldCharType="begin">
          <w:fldData xml:space="preserve">PEVuZE5vdGU+PENpdGU+PEF1dGhvcj5DYXNlPC9BdXRob3I+PFllYXI+MjAyMDwvWWVhcj48UmVj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</w:fldData>
        </w:fldChar>
      </w:r>
      <w:r w:rsidR="000C0E75">
        <w:rPr>
          <w:rFonts w:ascii="Times New Roman" w:hAnsi="Times New Roman" w:cs="Times New Roman"/>
          <w:sz w:val="24"/>
        </w:rPr>
        <w:instrText xml:space="preserve"> ADDIN EN.CITE </w:instrText>
      </w:r>
      <w:r w:rsidR="000C0E75">
        <w:rPr>
          <w:rFonts w:ascii="Times New Roman" w:hAnsi="Times New Roman" w:cs="Times New Roman"/>
          <w:sz w:val="24"/>
        </w:rPr>
        <w:fldChar w:fldCharType="begin">
          <w:fldData xml:space="preserve">PEVuZE5vdGU+PENpdGU+PEF1dGhvcj5DYXNlPC9BdXRob3I+PFllYXI+MjAyMDwvWWVhcj48UmVj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</w:fldData>
        </w:fldChar>
      </w:r>
      <w:r w:rsidR="000C0E75">
        <w:rPr>
          <w:rFonts w:ascii="Times New Roman" w:hAnsi="Times New Roman" w:cs="Times New Roman"/>
          <w:sz w:val="24"/>
        </w:rPr>
        <w:instrText xml:space="preserve"> ADDIN EN.CITE.DATA </w:instrText>
      </w:r>
      <w:r w:rsidR="000C0E75">
        <w:rPr>
          <w:rFonts w:ascii="Times New Roman" w:hAnsi="Times New Roman" w:cs="Times New Roman"/>
          <w:sz w:val="24"/>
        </w:rPr>
      </w:r>
      <w:r w:rsidR="000C0E75">
        <w:rPr>
          <w:rFonts w:ascii="Times New Roman" w:hAnsi="Times New Roman" w:cs="Times New Roman"/>
          <w:sz w:val="24"/>
        </w:rPr>
        <w:fldChar w:fldCharType="end"/>
      </w:r>
      <w:r w:rsidR="000C0E75">
        <w:rPr>
          <w:rFonts w:ascii="Times New Roman" w:hAnsi="Times New Roman" w:cs="Times New Roman"/>
          <w:sz w:val="24"/>
        </w:rPr>
      </w:r>
      <w:r w:rsidR="000C0E75">
        <w:rPr>
          <w:rFonts w:ascii="Times New Roman" w:hAnsi="Times New Roman" w:cs="Times New Roman"/>
          <w:sz w:val="24"/>
        </w:rPr>
        <w:fldChar w:fldCharType="separate"/>
      </w:r>
      <w:r w:rsidR="000C0E75">
        <w:rPr>
          <w:rFonts w:ascii="Times New Roman" w:hAnsi="Times New Roman" w:cs="Times New Roman"/>
          <w:noProof/>
          <w:sz w:val="24"/>
        </w:rPr>
        <w:t>(Case et al., 2020b, Wilson and Witkowski, 1998)</w:t>
      </w:r>
      <w:r w:rsidR="000C0E75">
        <w:rPr>
          <w:rFonts w:ascii="Times New Roman" w:hAnsi="Times New Roman" w:cs="Times New Roman"/>
          <w:sz w:val="24"/>
        </w:rPr>
        <w:fldChar w:fldCharType="end"/>
      </w:r>
      <w:r w:rsidR="0054219E">
        <w:rPr>
          <w:rFonts w:ascii="Times New Roman" w:hAnsi="Times New Roman" w:cs="Times New Roman"/>
          <w:sz w:val="24"/>
        </w:rPr>
        <w:t xml:space="preserve">. </w:t>
      </w:r>
      <w:r w:rsidR="00135CDA" w:rsidRPr="00FA5AC2">
        <w:rPr>
          <w:rFonts w:ascii="Times New Roman" w:hAnsi="Times New Roman" w:cs="Times New Roman"/>
          <w:sz w:val="24"/>
        </w:rPr>
        <w:t xml:space="preserve">Each juvenile </w:t>
      </w:r>
      <w:r w:rsidR="00D94D57" w:rsidRPr="00FA5AC2">
        <w:rPr>
          <w:rFonts w:ascii="Times New Roman" w:hAnsi="Times New Roman" w:cs="Times New Roman"/>
          <w:sz w:val="24"/>
        </w:rPr>
        <w:t>or</w:t>
      </w:r>
      <w:r w:rsidR="00135CDA" w:rsidRPr="00FA5AC2">
        <w:rPr>
          <w:rFonts w:ascii="Times New Roman" w:hAnsi="Times New Roman" w:cs="Times New Roman"/>
          <w:sz w:val="24"/>
        </w:rPr>
        <w:t xml:space="preserve"> adult with multiple stems </w:t>
      </w:r>
      <w:r w:rsidR="00D94D57" w:rsidRPr="00FA5AC2">
        <w:rPr>
          <w:rFonts w:ascii="Times New Roman" w:hAnsi="Times New Roman" w:cs="Times New Roman"/>
          <w:sz w:val="24"/>
        </w:rPr>
        <w:t>was</w:t>
      </w:r>
      <w:r w:rsidR="00135CDA" w:rsidRPr="00FA5AC2">
        <w:rPr>
          <w:rFonts w:ascii="Times New Roman" w:hAnsi="Times New Roman" w:cs="Times New Roman"/>
          <w:sz w:val="24"/>
        </w:rPr>
        <w:t xml:space="preserve"> counted as one individual</w:t>
      </w:r>
      <w:r w:rsidR="00393D5E" w:rsidRPr="00FA5AC2">
        <w:rPr>
          <w:rFonts w:ascii="Times New Roman" w:hAnsi="Times New Roman" w:cs="Times New Roman"/>
          <w:sz w:val="24"/>
        </w:rPr>
        <w:t xml:space="preserve">, and only the </w:t>
      </w:r>
      <w:r w:rsidR="00563F9D">
        <w:rPr>
          <w:rFonts w:ascii="Times New Roman" w:hAnsi="Times New Roman" w:cs="Times New Roman"/>
          <w:sz w:val="24"/>
        </w:rPr>
        <w:t>tallest</w:t>
      </w:r>
      <w:r w:rsidR="00563F9D" w:rsidRPr="00FA5AC2">
        <w:rPr>
          <w:rFonts w:ascii="Times New Roman" w:hAnsi="Times New Roman" w:cs="Times New Roman"/>
          <w:sz w:val="24"/>
        </w:rPr>
        <w:t xml:space="preserve"> </w:t>
      </w:r>
      <w:r w:rsidR="00393D5E" w:rsidRPr="00FA5AC2">
        <w:rPr>
          <w:rFonts w:ascii="Times New Roman" w:hAnsi="Times New Roman" w:cs="Times New Roman"/>
          <w:sz w:val="24"/>
        </w:rPr>
        <w:t>stem of a multi-stemmed individual was measured</w:t>
      </w:r>
      <w:r w:rsidR="00135CDA" w:rsidRPr="00FA5AC2">
        <w:rPr>
          <w:rFonts w:ascii="Times New Roman" w:hAnsi="Times New Roman" w:cs="Times New Roman"/>
          <w:sz w:val="24"/>
        </w:rPr>
        <w:t>.</w:t>
      </w:r>
      <w:r w:rsidR="00386257" w:rsidRPr="00FA5AC2">
        <w:rPr>
          <w:rFonts w:ascii="Times New Roman" w:hAnsi="Times New Roman" w:cs="Times New Roman"/>
          <w:sz w:val="24"/>
        </w:rPr>
        <w:t xml:space="preserve"> </w:t>
      </w:r>
      <w:r w:rsidR="00563F9D">
        <w:rPr>
          <w:rFonts w:ascii="Times New Roman" w:hAnsi="Times New Roman" w:cs="Times New Roman"/>
          <w:sz w:val="24"/>
        </w:rPr>
        <w:t>For all adults, s</w:t>
      </w:r>
      <w:r w:rsidR="00563F9D" w:rsidRPr="00FA5AC2">
        <w:rPr>
          <w:rFonts w:ascii="Times New Roman" w:hAnsi="Times New Roman" w:cs="Times New Roman"/>
          <w:sz w:val="24"/>
        </w:rPr>
        <w:t xml:space="preserve">tem diameter </w:t>
      </w:r>
      <w:r w:rsidR="001F1977">
        <w:rPr>
          <w:rFonts w:ascii="Times New Roman" w:hAnsi="Times New Roman" w:cs="Times New Roman"/>
          <w:sz w:val="24"/>
        </w:rPr>
        <w:t xml:space="preserve">(cm) </w:t>
      </w:r>
      <w:r w:rsidR="00563F9D" w:rsidRPr="00FA5AC2">
        <w:rPr>
          <w:rFonts w:ascii="Times New Roman" w:hAnsi="Times New Roman" w:cs="Times New Roman"/>
          <w:sz w:val="24"/>
        </w:rPr>
        <w:t>was measured at 20 cm height above ground</w:t>
      </w:r>
      <w:r w:rsidR="002B01C1">
        <w:rPr>
          <w:rFonts w:ascii="Times New Roman" w:hAnsi="Times New Roman" w:cs="Times New Roman"/>
          <w:sz w:val="24"/>
        </w:rPr>
        <w:t xml:space="preserve"> </w:t>
      </w:r>
      <w:r w:rsidR="00CD6E3E">
        <w:rPr>
          <w:rFonts w:ascii="Times New Roman" w:hAnsi="Times New Roman" w:cs="Times New Roman"/>
          <w:sz w:val="24"/>
        </w:rPr>
        <w:t>on</w:t>
      </w:r>
      <w:r w:rsidR="002B01C1">
        <w:rPr>
          <w:rFonts w:ascii="Times New Roman" w:hAnsi="Times New Roman" w:cs="Times New Roman"/>
          <w:sz w:val="24"/>
        </w:rPr>
        <w:t xml:space="preserve"> the tallest stem</w:t>
      </w:r>
      <w:r w:rsidR="00563F9D" w:rsidRPr="00FA5AC2">
        <w:rPr>
          <w:rFonts w:ascii="Times New Roman" w:hAnsi="Times New Roman" w:cs="Times New Roman"/>
          <w:sz w:val="24"/>
        </w:rPr>
        <w:t xml:space="preserve">. </w:t>
      </w:r>
      <w:r w:rsidR="00386257" w:rsidRPr="00FA5AC2">
        <w:rPr>
          <w:rFonts w:ascii="Times New Roman" w:hAnsi="Times New Roman" w:cs="Times New Roman"/>
          <w:sz w:val="24"/>
        </w:rPr>
        <w:t xml:space="preserve">Individuals which had no leaves and were clearly desiccated </w:t>
      </w:r>
      <w:r w:rsidR="00563F9D">
        <w:rPr>
          <w:rFonts w:ascii="Times New Roman" w:hAnsi="Times New Roman" w:cs="Times New Roman"/>
          <w:sz w:val="24"/>
        </w:rPr>
        <w:t xml:space="preserve">with no live buds </w:t>
      </w:r>
      <w:r w:rsidR="00386257" w:rsidRPr="00FA5AC2">
        <w:rPr>
          <w:rFonts w:ascii="Times New Roman" w:hAnsi="Times New Roman" w:cs="Times New Roman"/>
          <w:sz w:val="24"/>
        </w:rPr>
        <w:t>were recorded as dead</w:t>
      </w:r>
      <w:r w:rsidR="006A2221" w:rsidRPr="00FA5AC2">
        <w:rPr>
          <w:rFonts w:ascii="Times New Roman" w:hAnsi="Times New Roman" w:cs="Times New Roman"/>
          <w:sz w:val="24"/>
        </w:rPr>
        <w:t xml:space="preserve">. </w:t>
      </w:r>
    </w:p>
    <w:p w14:paraId="3FA32772" w14:textId="4F7AC7A8" w:rsidR="004F193F" w:rsidRPr="00FA5AC2" w:rsidRDefault="004F193F"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During the drought, competitive tussock grasses all but disappeared on the burned and grazed plots, and even the unburned plots had substantial reductions in basal cover</w:t>
      </w:r>
      <w:r w:rsidR="00AB2C2E">
        <w:rPr>
          <w:rFonts w:ascii="Times New Roman" w:hAnsi="Times New Roman" w:cs="Times New Roman"/>
          <w:sz w:val="24"/>
        </w:rPr>
        <w:t xml:space="preserve"> (Figure S2)</w:t>
      </w:r>
      <w:r w:rsidRPr="00FA5AC2">
        <w:rPr>
          <w:rFonts w:ascii="Times New Roman" w:hAnsi="Times New Roman" w:cs="Times New Roman"/>
          <w:sz w:val="24"/>
        </w:rPr>
        <w:t xml:space="preserve">. </w:t>
      </w:r>
      <w:r w:rsidR="003D06A1">
        <w:rPr>
          <w:rFonts w:ascii="Times New Roman" w:hAnsi="Times New Roman" w:cs="Times New Roman"/>
          <w:sz w:val="24"/>
        </w:rPr>
        <w:t>Donaldson et al. (2018) showed via dung counts that h</w:t>
      </w:r>
      <w:r w:rsidRPr="00FA5AC2">
        <w:rPr>
          <w:rFonts w:ascii="Times New Roman" w:hAnsi="Times New Roman" w:cs="Times New Roman"/>
          <w:sz w:val="24"/>
        </w:rPr>
        <w:t xml:space="preserve">erbivores slowly moved off these heavily utilised patches during the drought, as there was no forage, and they did not return immediately once the drought broke. Herbivory post-drought was therefore lower than before, especially on the burned plots. The first fire applications occurred again in 2018, so woody plants were also released from fire for ~2 years post-drought. The data presented here therefore need to be interpreted in the context of prolonged and intense water stress, followed by </w:t>
      </w:r>
      <w:r w:rsidR="003D06A1">
        <w:rPr>
          <w:rFonts w:ascii="Times New Roman" w:hAnsi="Times New Roman" w:cs="Times New Roman"/>
          <w:sz w:val="24"/>
        </w:rPr>
        <w:t>favourable</w:t>
      </w:r>
      <w:r w:rsidR="003D06A1" w:rsidRPr="00FA5AC2">
        <w:rPr>
          <w:rFonts w:ascii="Times New Roman" w:hAnsi="Times New Roman" w:cs="Times New Roman"/>
          <w:sz w:val="24"/>
        </w:rPr>
        <w:t xml:space="preserve"> </w:t>
      </w:r>
      <w:r w:rsidRPr="00FA5AC2">
        <w:rPr>
          <w:rFonts w:ascii="Times New Roman" w:hAnsi="Times New Roman" w:cs="Times New Roman"/>
          <w:sz w:val="24"/>
        </w:rPr>
        <w:t xml:space="preserve">conditions for woody establishment and recruitment. </w:t>
      </w:r>
    </w:p>
    <w:p w14:paraId="749D31A2" w14:textId="77777777" w:rsidR="00A061B0" w:rsidRPr="00FA5AC2" w:rsidRDefault="00A061B0" w:rsidP="00E62CE2">
      <w:pPr>
        <w:spacing w:line="480" w:lineRule="auto"/>
        <w:jc w:val="both"/>
        <w:rPr>
          <w:rFonts w:ascii="Times New Roman" w:hAnsi="Times New Roman" w:cs="Times New Roman"/>
          <w:sz w:val="24"/>
        </w:rPr>
      </w:pPr>
    </w:p>
    <w:p w14:paraId="68ADACB8" w14:textId="6B2344DB" w:rsidR="00FD6D91" w:rsidRPr="00FA5AC2" w:rsidRDefault="00425457" w:rsidP="00E62CE2">
      <w:pPr>
        <w:pStyle w:val="Heading2"/>
        <w:numPr>
          <w:ilvl w:val="0"/>
          <w:numId w:val="19"/>
        </w:numPr>
        <w:spacing w:line="480" w:lineRule="auto"/>
        <w:jc w:val="both"/>
        <w:rPr>
          <w:rFonts w:ascii="Times New Roman" w:hAnsi="Times New Roman" w:cs="Times New Roman"/>
          <w:b/>
          <w:bCs/>
          <w:color w:val="auto"/>
          <w:sz w:val="24"/>
          <w:szCs w:val="24"/>
        </w:rPr>
      </w:pPr>
      <w:r w:rsidRPr="00FA5AC2">
        <w:rPr>
          <w:rFonts w:ascii="Times New Roman" w:hAnsi="Times New Roman" w:cs="Times New Roman"/>
          <w:b/>
          <w:bCs/>
          <w:color w:val="auto"/>
          <w:sz w:val="24"/>
          <w:szCs w:val="24"/>
        </w:rPr>
        <w:t xml:space="preserve">Data </w:t>
      </w:r>
      <w:r w:rsidR="00B40A9A" w:rsidRPr="00FA5AC2">
        <w:rPr>
          <w:rFonts w:ascii="Times New Roman" w:hAnsi="Times New Roman" w:cs="Times New Roman"/>
          <w:b/>
          <w:bCs/>
          <w:color w:val="auto"/>
          <w:sz w:val="24"/>
          <w:szCs w:val="24"/>
        </w:rPr>
        <w:t>a</w:t>
      </w:r>
      <w:r w:rsidR="008218AE" w:rsidRPr="00FA5AC2">
        <w:rPr>
          <w:rFonts w:ascii="Times New Roman" w:hAnsi="Times New Roman" w:cs="Times New Roman"/>
          <w:b/>
          <w:bCs/>
          <w:color w:val="auto"/>
          <w:sz w:val="24"/>
          <w:szCs w:val="24"/>
        </w:rPr>
        <w:t>nalyses</w:t>
      </w:r>
    </w:p>
    <w:p w14:paraId="26C39C86" w14:textId="234C49BD" w:rsidR="00425457" w:rsidRPr="00FA5AC2" w:rsidRDefault="00F01009" w:rsidP="00E62CE2">
      <w:pPr>
        <w:spacing w:line="480" w:lineRule="auto"/>
        <w:jc w:val="both"/>
        <w:rPr>
          <w:rFonts w:ascii="Times New Roman" w:hAnsi="Times New Roman" w:cs="Times New Roman"/>
          <w:sz w:val="24"/>
        </w:rPr>
      </w:pPr>
      <w:r w:rsidRPr="00FA5AC2">
        <w:rPr>
          <w:rFonts w:ascii="Times New Roman" w:hAnsi="Times New Roman" w:cs="Times New Roman"/>
          <w:sz w:val="24"/>
        </w:rPr>
        <w:t xml:space="preserve">Rank-abundance curves were calculated for each fire treatment – year combination from the field data to show </w:t>
      </w:r>
      <w:r w:rsidR="00DC1B16" w:rsidRPr="00FA5AC2">
        <w:rPr>
          <w:rFonts w:ascii="Times New Roman" w:hAnsi="Times New Roman" w:cs="Times New Roman"/>
          <w:sz w:val="24"/>
        </w:rPr>
        <w:t xml:space="preserve">absolute </w:t>
      </w:r>
      <w:r w:rsidRPr="00FA5AC2">
        <w:rPr>
          <w:rFonts w:ascii="Times New Roman" w:hAnsi="Times New Roman" w:cs="Times New Roman"/>
          <w:sz w:val="24"/>
        </w:rPr>
        <w:t>dominance of woody species within a community and visual</w:t>
      </w:r>
      <w:r w:rsidR="000C0C48">
        <w:rPr>
          <w:rFonts w:ascii="Times New Roman" w:hAnsi="Times New Roman" w:cs="Times New Roman"/>
          <w:sz w:val="24"/>
        </w:rPr>
        <w:t>ise</w:t>
      </w:r>
      <w:r w:rsidRPr="00FA5AC2">
        <w:rPr>
          <w:rFonts w:ascii="Times New Roman" w:hAnsi="Times New Roman" w:cs="Times New Roman"/>
          <w:sz w:val="24"/>
        </w:rPr>
        <w:t xml:space="preserve"> change in abundances over time. We used the BiodiversityR package in R, version 4.0.2 </w:t>
      </w:r>
      <w:r w:rsidRPr="00FA5AC2">
        <w:rPr>
          <w:rFonts w:ascii="Times New Roman" w:hAnsi="Times New Roman" w:cs="Times New Roman"/>
          <w:sz w:val="24"/>
        </w:rPr>
        <w:fldChar w:fldCharType="begin"/>
      </w:r>
      <w:r w:rsidRPr="00FA5AC2">
        <w:rPr>
          <w:rFonts w:ascii="Times New Roman" w:hAnsi="Times New Roman" w:cs="Times New Roman"/>
          <w:sz w:val="24"/>
        </w:rPr>
        <w:instrText xml:space="preserve"> ADDIN EN.CITE &lt;EndNote&gt;&lt;Cite&gt;&lt;Author&gt;RStudio-Team&lt;/Author&gt;&lt;Year&gt;2016&lt;/Year&gt;&lt;RecNum&gt;25&lt;/RecNum&gt;&lt;DisplayText&gt;(RStudio-Team, 2016)&lt;/DisplayText&gt;&lt;record&gt;&lt;rec-number&gt;25&lt;/rec-number&gt;&lt;foreign-keys&gt;&lt;key app="EN" db-id="ze5ea2escaff06eftvy502rs5vs52dpess2t" timestamp="1530535463"&gt;25&lt;/key&gt;&lt;/foreign-keys&gt;&lt;ref-type name="Web Page"&gt;12&lt;/ref-type&gt;&lt;contributors&gt;&lt;authors&gt;&lt;author&gt;RStudio-Team&lt;/author&gt;&lt;/authors&gt;&lt;secondary-authors&gt;&lt;author&gt;RStudio, Inc.&lt;/author&gt;&lt;/secondary-authors&gt;&lt;/contributors&gt;&lt;titles&gt;&lt;title&gt;RStudio: Integrated Development Environment for R&lt;/title&gt;&lt;/titles&gt;&lt;dates&gt;&lt;year&gt;2016&lt;/year&gt;&lt;/dates&gt;&lt;pub-location&gt;Boston, Massechusets &lt;/pub-location&gt;&lt;urls&gt;&lt;related-urls&gt;&lt;url&gt;http://www.rstudio.com/&lt;/url&gt;&lt;/related-urls&gt;&lt;/urls&gt;&lt;/record&gt;&lt;/Cite&gt;&lt;/EndNote&gt;</w:instrText>
      </w:r>
      <w:r w:rsidRPr="00FA5AC2">
        <w:rPr>
          <w:rFonts w:ascii="Times New Roman" w:hAnsi="Times New Roman" w:cs="Times New Roman"/>
          <w:sz w:val="24"/>
        </w:rPr>
        <w:fldChar w:fldCharType="separate"/>
      </w:r>
      <w:r w:rsidRPr="00FA5AC2">
        <w:rPr>
          <w:rFonts w:ascii="Times New Roman" w:hAnsi="Times New Roman" w:cs="Times New Roman"/>
          <w:noProof/>
          <w:sz w:val="24"/>
        </w:rPr>
        <w:t>(RStudio-Team, 2016)</w:t>
      </w:r>
      <w:r w:rsidRPr="00FA5AC2">
        <w:rPr>
          <w:rFonts w:ascii="Times New Roman" w:hAnsi="Times New Roman" w:cs="Times New Roman"/>
          <w:sz w:val="24"/>
        </w:rPr>
        <w:fldChar w:fldCharType="end"/>
      </w:r>
      <w:r w:rsidRPr="00FA5AC2">
        <w:rPr>
          <w:rFonts w:ascii="Times New Roman" w:hAnsi="Times New Roman" w:cs="Times New Roman"/>
          <w:sz w:val="24"/>
        </w:rPr>
        <w:t xml:space="preserve">. </w:t>
      </w:r>
      <w:r w:rsidR="00426DC3" w:rsidRPr="00FA5AC2">
        <w:rPr>
          <w:rFonts w:ascii="Times New Roman" w:hAnsi="Times New Roman" w:cs="Times New Roman"/>
          <w:sz w:val="24"/>
        </w:rPr>
        <w:t xml:space="preserve">Change in adult and </w:t>
      </w:r>
      <w:r w:rsidR="00F16920" w:rsidRPr="00FA5AC2">
        <w:rPr>
          <w:rFonts w:ascii="Times New Roman" w:hAnsi="Times New Roman" w:cs="Times New Roman"/>
          <w:sz w:val="24"/>
        </w:rPr>
        <w:t xml:space="preserve">juvenile community composition </w:t>
      </w:r>
      <w:r w:rsidR="00426DC3" w:rsidRPr="00FA5AC2">
        <w:rPr>
          <w:rFonts w:ascii="Times New Roman" w:hAnsi="Times New Roman" w:cs="Times New Roman"/>
          <w:sz w:val="24"/>
        </w:rPr>
        <w:t xml:space="preserve">from 2016 to 2019 between each fire treatment was compared to </w:t>
      </w:r>
      <w:r w:rsidR="00200D8F" w:rsidRPr="00FA5AC2">
        <w:rPr>
          <w:rFonts w:ascii="Times New Roman" w:hAnsi="Times New Roman" w:cs="Times New Roman"/>
          <w:sz w:val="24"/>
        </w:rPr>
        <w:t>identify</w:t>
      </w:r>
      <w:r w:rsidR="00121E0A" w:rsidRPr="00FA5AC2">
        <w:rPr>
          <w:rFonts w:ascii="Times New Roman" w:hAnsi="Times New Roman" w:cs="Times New Roman"/>
          <w:sz w:val="24"/>
        </w:rPr>
        <w:t xml:space="preserve"> </w:t>
      </w:r>
      <w:r w:rsidR="00200D8F" w:rsidRPr="00FA5AC2">
        <w:rPr>
          <w:rFonts w:ascii="Times New Roman" w:hAnsi="Times New Roman" w:cs="Times New Roman"/>
          <w:sz w:val="24"/>
        </w:rPr>
        <w:t>trends</w:t>
      </w:r>
      <w:r w:rsidR="00F73D42" w:rsidRPr="00FA5AC2">
        <w:rPr>
          <w:rFonts w:ascii="Times New Roman" w:hAnsi="Times New Roman" w:cs="Times New Roman"/>
          <w:sz w:val="24"/>
        </w:rPr>
        <w:t xml:space="preserve"> and differences</w:t>
      </w:r>
      <w:r w:rsidR="00121E0A" w:rsidRPr="00FA5AC2">
        <w:rPr>
          <w:rFonts w:ascii="Times New Roman" w:hAnsi="Times New Roman" w:cs="Times New Roman"/>
          <w:sz w:val="24"/>
        </w:rPr>
        <w:t xml:space="preserve"> in community composition</w:t>
      </w:r>
      <w:r w:rsidR="00200D8F" w:rsidRPr="00FA5AC2">
        <w:rPr>
          <w:rFonts w:ascii="Times New Roman" w:hAnsi="Times New Roman" w:cs="Times New Roman"/>
          <w:sz w:val="24"/>
        </w:rPr>
        <w:t xml:space="preserve">. </w:t>
      </w:r>
      <w:r w:rsidR="00425457" w:rsidRPr="00FA5AC2">
        <w:rPr>
          <w:rFonts w:ascii="Times New Roman" w:hAnsi="Times New Roman" w:cs="Times New Roman"/>
          <w:sz w:val="24"/>
        </w:rPr>
        <w:t xml:space="preserve">By calculating </w:t>
      </w:r>
      <w:r w:rsidR="00F747DC" w:rsidRPr="00FA5AC2">
        <w:rPr>
          <w:rFonts w:ascii="Times New Roman" w:hAnsi="Times New Roman" w:cs="Times New Roman"/>
          <w:sz w:val="24"/>
        </w:rPr>
        <w:t>species richness</w:t>
      </w:r>
      <w:r w:rsidR="002B7B1C">
        <w:rPr>
          <w:rFonts w:ascii="Times New Roman" w:hAnsi="Times New Roman" w:cs="Times New Roman"/>
          <w:sz w:val="24"/>
        </w:rPr>
        <w:t xml:space="preserve"> </w:t>
      </w:r>
      <w:r w:rsidR="008E39C3">
        <w:rPr>
          <w:rFonts w:ascii="Times New Roman" w:hAnsi="Times New Roman" w:cs="Times New Roman"/>
          <w:sz w:val="24"/>
        </w:rPr>
        <w:t>and</w:t>
      </w:r>
      <w:r w:rsidR="002B7B1C">
        <w:rPr>
          <w:rFonts w:ascii="Times New Roman" w:hAnsi="Times New Roman" w:cs="Times New Roman"/>
          <w:sz w:val="24"/>
        </w:rPr>
        <w:t xml:space="preserve"> </w:t>
      </w:r>
      <w:r w:rsidR="008E39C3">
        <w:rPr>
          <w:rFonts w:ascii="Times New Roman" w:hAnsi="Times New Roman" w:cs="Times New Roman"/>
          <w:sz w:val="24"/>
        </w:rPr>
        <w:t xml:space="preserve">species evenness </w:t>
      </w:r>
      <w:r w:rsidR="00425457" w:rsidRPr="00FA5AC2">
        <w:rPr>
          <w:rFonts w:ascii="Times New Roman" w:hAnsi="Times New Roman" w:cs="Times New Roman"/>
          <w:sz w:val="24"/>
        </w:rPr>
        <w:t xml:space="preserve">for </w:t>
      </w:r>
      <w:r w:rsidR="00D94D57" w:rsidRPr="00FA5AC2">
        <w:rPr>
          <w:rFonts w:ascii="Times New Roman" w:hAnsi="Times New Roman" w:cs="Times New Roman"/>
          <w:sz w:val="24"/>
        </w:rPr>
        <w:t>points nested within</w:t>
      </w:r>
      <w:r w:rsidR="00C447D4" w:rsidRPr="00FA5AC2">
        <w:rPr>
          <w:rFonts w:ascii="Times New Roman" w:hAnsi="Times New Roman" w:cs="Times New Roman"/>
          <w:sz w:val="24"/>
        </w:rPr>
        <w:t xml:space="preserve"> subplots and</w:t>
      </w:r>
      <w:r w:rsidR="00D94D57" w:rsidRPr="00FA5AC2">
        <w:rPr>
          <w:rFonts w:ascii="Times New Roman" w:hAnsi="Times New Roman" w:cs="Times New Roman"/>
          <w:sz w:val="24"/>
        </w:rPr>
        <w:t xml:space="preserve"> </w:t>
      </w:r>
      <w:r w:rsidR="00547806" w:rsidRPr="00FA5AC2">
        <w:rPr>
          <w:rFonts w:ascii="Times New Roman" w:hAnsi="Times New Roman" w:cs="Times New Roman"/>
          <w:sz w:val="24"/>
        </w:rPr>
        <w:t>plots</w:t>
      </w:r>
      <w:r w:rsidR="00C447D4" w:rsidRPr="00FA5AC2">
        <w:rPr>
          <w:rFonts w:ascii="Times New Roman" w:hAnsi="Times New Roman" w:cs="Times New Roman"/>
          <w:sz w:val="24"/>
        </w:rPr>
        <w:t xml:space="preserve"> respectively</w:t>
      </w:r>
      <w:r w:rsidR="00425457" w:rsidRPr="00FA5AC2">
        <w:rPr>
          <w:rFonts w:ascii="Times New Roman" w:hAnsi="Times New Roman" w:cs="Times New Roman"/>
          <w:sz w:val="24"/>
        </w:rPr>
        <w:t>, we were able to account for different sample sizes between fire treatments</w:t>
      </w:r>
      <w:r w:rsidR="00121E0A" w:rsidRPr="00FA5AC2">
        <w:rPr>
          <w:rFonts w:ascii="Times New Roman" w:hAnsi="Times New Roman" w:cs="Times New Roman"/>
          <w:sz w:val="24"/>
        </w:rPr>
        <w:t xml:space="preserve"> given the unbalanced design</w:t>
      </w:r>
      <w:r w:rsidR="008A7E6E" w:rsidRPr="00FA5AC2">
        <w:rPr>
          <w:rFonts w:ascii="Times New Roman" w:hAnsi="Times New Roman" w:cs="Times New Roman"/>
          <w:sz w:val="24"/>
        </w:rPr>
        <w:t>.</w:t>
      </w:r>
      <w:r w:rsidR="00271E5F" w:rsidRPr="00FA5AC2">
        <w:rPr>
          <w:rFonts w:ascii="Times New Roman" w:hAnsi="Times New Roman" w:cs="Times New Roman"/>
          <w:sz w:val="24"/>
        </w:rPr>
        <w:t xml:space="preserve"> </w:t>
      </w:r>
      <w:r w:rsidR="006B7AB1">
        <w:rPr>
          <w:rFonts w:ascii="Times New Roman" w:hAnsi="Times New Roman" w:cs="Times New Roman"/>
          <w:sz w:val="24"/>
        </w:rPr>
        <w:t>Significant c</w:t>
      </w:r>
      <w:r w:rsidR="00944C42">
        <w:rPr>
          <w:rFonts w:ascii="Times New Roman" w:hAnsi="Times New Roman" w:cs="Times New Roman"/>
          <w:sz w:val="24"/>
        </w:rPr>
        <w:t>hanges in species richness and evenness</w:t>
      </w:r>
      <w:r w:rsidR="006B7AB1">
        <w:rPr>
          <w:rFonts w:ascii="Times New Roman" w:hAnsi="Times New Roman" w:cs="Times New Roman"/>
          <w:sz w:val="24"/>
        </w:rPr>
        <w:t xml:space="preserve"> between years of measurement</w:t>
      </w:r>
      <w:r w:rsidR="00944C42">
        <w:rPr>
          <w:rFonts w:ascii="Times New Roman" w:hAnsi="Times New Roman" w:cs="Times New Roman"/>
          <w:sz w:val="24"/>
        </w:rPr>
        <w:t xml:space="preserve"> </w:t>
      </w:r>
      <w:r w:rsidR="006B7AB1">
        <w:rPr>
          <w:rFonts w:ascii="Times New Roman" w:hAnsi="Times New Roman" w:cs="Times New Roman"/>
          <w:sz w:val="24"/>
        </w:rPr>
        <w:t xml:space="preserve">per fire treatment </w:t>
      </w:r>
      <w:r w:rsidR="00944C42">
        <w:rPr>
          <w:rFonts w:ascii="Times New Roman" w:hAnsi="Times New Roman" w:cs="Times New Roman"/>
          <w:sz w:val="24"/>
        </w:rPr>
        <w:t xml:space="preserve">were </w:t>
      </w:r>
      <w:r w:rsidR="006B7AB1">
        <w:rPr>
          <w:rFonts w:ascii="Times New Roman" w:hAnsi="Times New Roman" w:cs="Times New Roman"/>
          <w:sz w:val="24"/>
        </w:rPr>
        <w:t>determined</w:t>
      </w:r>
      <w:r w:rsidR="00944C42">
        <w:rPr>
          <w:rFonts w:ascii="Times New Roman" w:hAnsi="Times New Roman" w:cs="Times New Roman"/>
          <w:sz w:val="24"/>
        </w:rPr>
        <w:t xml:space="preserve"> with </w:t>
      </w:r>
      <w:r w:rsidR="007003A8">
        <w:rPr>
          <w:rFonts w:ascii="Times New Roman" w:hAnsi="Times New Roman" w:cs="Times New Roman"/>
          <w:sz w:val="24"/>
        </w:rPr>
        <w:t>a one-way</w:t>
      </w:r>
      <w:r w:rsidR="00944C42">
        <w:rPr>
          <w:rFonts w:ascii="Times New Roman" w:hAnsi="Times New Roman" w:cs="Times New Roman"/>
          <w:sz w:val="24"/>
        </w:rPr>
        <w:t xml:space="preserve"> </w:t>
      </w:r>
      <w:r w:rsidR="00FA7AAD">
        <w:rPr>
          <w:rFonts w:ascii="Times New Roman" w:hAnsi="Times New Roman" w:cs="Times New Roman"/>
          <w:sz w:val="24"/>
        </w:rPr>
        <w:t>analysis of variance (</w:t>
      </w:r>
      <w:r w:rsidR="006B7AB1">
        <w:rPr>
          <w:rFonts w:ascii="Times New Roman" w:hAnsi="Times New Roman" w:cs="Times New Roman"/>
          <w:sz w:val="24"/>
        </w:rPr>
        <w:t>ANOVA</w:t>
      </w:r>
      <w:r w:rsidR="00FA7AAD">
        <w:rPr>
          <w:rFonts w:ascii="Times New Roman" w:hAnsi="Times New Roman" w:cs="Times New Roman"/>
          <w:sz w:val="24"/>
        </w:rPr>
        <w:t>)</w:t>
      </w:r>
      <w:r w:rsidR="006B7AB1">
        <w:rPr>
          <w:rFonts w:ascii="Times New Roman" w:hAnsi="Times New Roman" w:cs="Times New Roman"/>
          <w:sz w:val="24"/>
        </w:rPr>
        <w:t xml:space="preserve"> test</w:t>
      </w:r>
      <w:r w:rsidR="00FA7AAD">
        <w:rPr>
          <w:rFonts w:ascii="Times New Roman" w:hAnsi="Times New Roman" w:cs="Times New Roman"/>
          <w:sz w:val="24"/>
        </w:rPr>
        <w:t xml:space="preserve"> </w:t>
      </w:r>
      <w:r w:rsidR="00AD65F8">
        <w:rPr>
          <w:rFonts w:ascii="Times New Roman" w:hAnsi="Times New Roman" w:cs="Times New Roman"/>
          <w:sz w:val="24"/>
        </w:rPr>
        <w:fldChar w:fldCharType="begin"/>
      </w:r>
      <w:r w:rsidR="00AD65F8">
        <w:rPr>
          <w:rFonts w:ascii="Times New Roman" w:hAnsi="Times New Roman" w:cs="Times New Roman"/>
          <w:sz w:val="24"/>
        </w:rPr>
        <w:instrText xml:space="preserve"> ADDIN EN.CITE &lt;EndNote&gt;&lt;Cite&gt;&lt;Author&gt;Miller Jr&lt;/Author&gt;&lt;Year&gt;1997&lt;/Year&gt;&lt;RecNum&gt;640&lt;/RecNum&gt;&lt;DisplayText&gt;(Miller Jr, 1997)&lt;/DisplayText&gt;&lt;record&gt;&lt;rec-number&gt;640&lt;/rec-number&gt;&lt;foreign-keys&gt;&lt;key app="EN" db-id="ze5ea2escaff06eftvy502rs5vs52dpess2t" timestamp="1638028835"&gt;640&lt;/key&gt;&lt;/foreign-keys&gt;&lt;ref-type name="Book"&gt;6&lt;/ref-type&gt;&lt;contributors&gt;&lt;authors&gt;&lt;author&gt;Miller Jr, Rupert G&lt;/author&gt;&lt;/authors&gt;&lt;/contributors&gt;&lt;titles&gt;&lt;title&gt;Beyond ANOVA: basics of applied statistics&lt;/title&gt;&lt;/titles&gt;&lt;dates&gt;&lt;year&gt;1997&lt;/year&gt;&lt;/dates&gt;&lt;publisher&gt;CRC press&lt;/publisher&gt;&lt;isbn&gt;0412070111&lt;/isbn&gt;&lt;urls&gt;&lt;/urls&gt;&lt;/record&gt;&lt;/Cite&gt;&lt;/EndNote&gt;</w:instrText>
      </w:r>
      <w:r w:rsidR="00AD65F8">
        <w:rPr>
          <w:rFonts w:ascii="Times New Roman" w:hAnsi="Times New Roman" w:cs="Times New Roman"/>
          <w:sz w:val="24"/>
        </w:rPr>
        <w:fldChar w:fldCharType="separate"/>
      </w:r>
      <w:r w:rsidR="00AD65F8">
        <w:rPr>
          <w:rFonts w:ascii="Times New Roman" w:hAnsi="Times New Roman" w:cs="Times New Roman"/>
          <w:noProof/>
          <w:sz w:val="24"/>
        </w:rPr>
        <w:t>(Miller Jr, 1997)</w:t>
      </w:r>
      <w:r w:rsidR="00AD65F8">
        <w:rPr>
          <w:rFonts w:ascii="Times New Roman" w:hAnsi="Times New Roman" w:cs="Times New Roman"/>
          <w:sz w:val="24"/>
        </w:rPr>
        <w:fldChar w:fldCharType="end"/>
      </w:r>
      <w:r w:rsidR="006B7AB1">
        <w:rPr>
          <w:rFonts w:ascii="Times New Roman" w:hAnsi="Times New Roman" w:cs="Times New Roman"/>
          <w:sz w:val="24"/>
        </w:rPr>
        <w:t xml:space="preserve">. </w:t>
      </w:r>
      <w:r w:rsidR="003253E4">
        <w:rPr>
          <w:rFonts w:ascii="Times New Roman" w:hAnsi="Times New Roman" w:cs="Times New Roman"/>
          <w:sz w:val="24"/>
        </w:rPr>
        <w:t>Dissimilarities between</w:t>
      </w:r>
      <w:r w:rsidR="000E1FE0">
        <w:rPr>
          <w:rFonts w:ascii="Times New Roman" w:hAnsi="Times New Roman" w:cs="Times New Roman"/>
          <w:sz w:val="24"/>
        </w:rPr>
        <w:t xml:space="preserve"> species richness and abundance in</w:t>
      </w:r>
      <w:r w:rsidR="003253E4">
        <w:rPr>
          <w:rFonts w:ascii="Times New Roman" w:hAnsi="Times New Roman" w:cs="Times New Roman"/>
          <w:sz w:val="24"/>
        </w:rPr>
        <w:t xml:space="preserve"> each fire treatment per year</w:t>
      </w:r>
      <w:r w:rsidR="000E1FE0">
        <w:rPr>
          <w:rFonts w:ascii="Times New Roman" w:hAnsi="Times New Roman" w:cs="Times New Roman"/>
          <w:sz w:val="24"/>
        </w:rPr>
        <w:t xml:space="preserve"> of sampling were calculated with the </w:t>
      </w:r>
      <w:r w:rsidR="003253E4">
        <w:rPr>
          <w:rFonts w:ascii="Times New Roman" w:hAnsi="Times New Roman" w:cs="Times New Roman"/>
          <w:sz w:val="24"/>
        </w:rPr>
        <w:t>Bray dissimilarity index</w:t>
      </w:r>
      <w:r w:rsidR="000E1FE0">
        <w:rPr>
          <w:rFonts w:ascii="Times New Roman" w:hAnsi="Times New Roman" w:cs="Times New Roman"/>
          <w:sz w:val="24"/>
        </w:rPr>
        <w:t xml:space="preserve">, which quantifies dissimilarities pairwise on a scale from 0 (equal species richness and abundance) to 1 (complete turnover). </w:t>
      </w:r>
      <w:r w:rsidR="00271E5F" w:rsidRPr="00FA5AC2">
        <w:rPr>
          <w:rFonts w:ascii="Times New Roman" w:hAnsi="Times New Roman" w:cs="Times New Roman"/>
          <w:sz w:val="24"/>
        </w:rPr>
        <w:t>More details on rank-abundance curves can be found in the supplementary material of this study.</w:t>
      </w:r>
    </w:p>
    <w:p w14:paraId="13D9C518" w14:textId="11FF1A60" w:rsidR="00B44B1F" w:rsidRPr="00FA5AC2" w:rsidRDefault="0097788B"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A</w:t>
      </w:r>
      <w:r w:rsidR="005A2DD3" w:rsidRPr="00FA5AC2">
        <w:rPr>
          <w:rFonts w:ascii="Times New Roman" w:hAnsi="Times New Roman" w:cs="Times New Roman"/>
          <w:sz w:val="24"/>
        </w:rPr>
        <w:t xml:space="preserve">dult and </w:t>
      </w:r>
      <w:r w:rsidRPr="00FA5AC2">
        <w:rPr>
          <w:rFonts w:ascii="Times New Roman" w:hAnsi="Times New Roman" w:cs="Times New Roman"/>
          <w:sz w:val="24"/>
        </w:rPr>
        <w:t xml:space="preserve">juvenile community composition </w:t>
      </w:r>
      <w:r w:rsidR="005A2DD3" w:rsidRPr="00FA5AC2">
        <w:rPr>
          <w:rFonts w:ascii="Times New Roman" w:hAnsi="Times New Roman" w:cs="Times New Roman"/>
          <w:sz w:val="24"/>
        </w:rPr>
        <w:t xml:space="preserve">were modelled separately to </w:t>
      </w:r>
      <w:r w:rsidR="00B44B1F" w:rsidRPr="00FA5AC2">
        <w:rPr>
          <w:rFonts w:ascii="Times New Roman" w:hAnsi="Times New Roman" w:cs="Times New Roman"/>
          <w:sz w:val="24"/>
        </w:rPr>
        <w:t xml:space="preserve">test how these </w:t>
      </w:r>
      <w:r w:rsidRPr="00FA5AC2">
        <w:rPr>
          <w:rFonts w:ascii="Times New Roman" w:hAnsi="Times New Roman" w:cs="Times New Roman"/>
          <w:sz w:val="24"/>
        </w:rPr>
        <w:t xml:space="preserve">two </w:t>
      </w:r>
      <w:r w:rsidR="00B44B1F" w:rsidRPr="00FA5AC2">
        <w:rPr>
          <w:rFonts w:ascii="Times New Roman" w:hAnsi="Times New Roman" w:cs="Times New Roman"/>
          <w:sz w:val="24"/>
        </w:rPr>
        <w:t xml:space="preserve">demographic groups respond to </w:t>
      </w:r>
      <w:r w:rsidR="005A2DD3" w:rsidRPr="00FA5AC2">
        <w:rPr>
          <w:rFonts w:ascii="Times New Roman" w:hAnsi="Times New Roman" w:cs="Times New Roman"/>
          <w:sz w:val="24"/>
        </w:rPr>
        <w:t xml:space="preserve">drought and fire. </w:t>
      </w:r>
      <w:r w:rsidR="00C94F84" w:rsidRPr="00FA5AC2">
        <w:rPr>
          <w:rFonts w:ascii="Times New Roman" w:hAnsi="Times New Roman" w:cs="Times New Roman"/>
          <w:sz w:val="24"/>
        </w:rPr>
        <w:t>M</w:t>
      </w:r>
      <w:r w:rsidR="008223DC" w:rsidRPr="00FA5AC2">
        <w:rPr>
          <w:rFonts w:ascii="Times New Roman" w:hAnsi="Times New Roman" w:cs="Times New Roman"/>
          <w:sz w:val="24"/>
        </w:rPr>
        <w:t xml:space="preserve">ultivariate </w:t>
      </w:r>
      <w:r w:rsidR="00C94F84" w:rsidRPr="00FA5AC2">
        <w:rPr>
          <w:rFonts w:ascii="Times New Roman" w:hAnsi="Times New Roman" w:cs="Times New Roman"/>
          <w:sz w:val="24"/>
        </w:rPr>
        <w:t xml:space="preserve">abundance models </w:t>
      </w:r>
      <w:r w:rsidRPr="00FA5AC2">
        <w:rPr>
          <w:rFonts w:ascii="Times New Roman" w:hAnsi="Times New Roman" w:cs="Times New Roman"/>
          <w:sz w:val="24"/>
        </w:rPr>
        <w:t>using the R package ‘gllvm’</w:t>
      </w:r>
      <w:r w:rsidR="009F4F29" w:rsidRPr="00FA5AC2">
        <w:rPr>
          <w:rFonts w:ascii="Times New Roman" w:hAnsi="Times New Roman" w:cs="Times New Roman"/>
          <w:sz w:val="24"/>
        </w:rPr>
        <w:t xml:space="preserve"> </w:t>
      </w:r>
      <w:r w:rsidR="009F4F29" w:rsidRPr="00FA5AC2">
        <w:rPr>
          <w:rFonts w:ascii="Times New Roman" w:hAnsi="Times New Roman" w:cs="Times New Roman"/>
          <w:sz w:val="24"/>
        </w:rPr>
        <w:fldChar w:fldCharType="begin">
          <w:fldData xml:space="preserve">PEVuZE5vdGU+PENpdGU+PEF1dGhvcj5OaWt1PC9BdXRob3I+PFllYXI+MjAxOTwvWWVhcj48UmVj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</w:fldData>
        </w:fldChar>
      </w:r>
      <w:r w:rsidR="009F4F29" w:rsidRPr="00FA5AC2">
        <w:rPr>
          <w:rFonts w:ascii="Times New Roman" w:hAnsi="Times New Roman" w:cs="Times New Roman"/>
          <w:sz w:val="24"/>
        </w:rPr>
        <w:instrText xml:space="preserve"> ADDIN EN.CITE </w:instrText>
      </w:r>
      <w:r w:rsidR="009F4F29" w:rsidRPr="00FA5AC2">
        <w:rPr>
          <w:rFonts w:ascii="Times New Roman" w:hAnsi="Times New Roman" w:cs="Times New Roman"/>
          <w:sz w:val="24"/>
        </w:rPr>
        <w:fldChar w:fldCharType="begin">
          <w:fldData xml:space="preserve">PEVuZE5vdGU+PENpdGU+PEF1dGhvcj5OaWt1PC9BdXRob3I+PFllYXI+MjAxOTwvWWVhcj48UmVj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</w:fldData>
        </w:fldChar>
      </w:r>
      <w:r w:rsidR="009F4F29" w:rsidRPr="00FA5AC2">
        <w:rPr>
          <w:rFonts w:ascii="Times New Roman" w:hAnsi="Times New Roman" w:cs="Times New Roman"/>
          <w:sz w:val="24"/>
        </w:rPr>
        <w:instrText xml:space="preserve"> ADDIN EN.CITE.DATA </w:instrText>
      </w:r>
      <w:r w:rsidR="009F4F29" w:rsidRPr="00FA5AC2">
        <w:rPr>
          <w:rFonts w:ascii="Times New Roman" w:hAnsi="Times New Roman" w:cs="Times New Roman"/>
          <w:sz w:val="24"/>
        </w:rPr>
      </w:r>
      <w:r w:rsidR="009F4F29" w:rsidRPr="00FA5AC2">
        <w:rPr>
          <w:rFonts w:ascii="Times New Roman" w:hAnsi="Times New Roman" w:cs="Times New Roman"/>
          <w:sz w:val="24"/>
        </w:rPr>
        <w:fldChar w:fldCharType="end"/>
      </w:r>
      <w:r w:rsidR="009F4F29" w:rsidRPr="00FA5AC2">
        <w:rPr>
          <w:rFonts w:ascii="Times New Roman" w:hAnsi="Times New Roman" w:cs="Times New Roman"/>
          <w:sz w:val="24"/>
        </w:rPr>
      </w:r>
      <w:r w:rsidR="009F4F29" w:rsidRPr="00FA5AC2">
        <w:rPr>
          <w:rFonts w:ascii="Times New Roman" w:hAnsi="Times New Roman" w:cs="Times New Roman"/>
          <w:sz w:val="24"/>
        </w:rPr>
        <w:fldChar w:fldCharType="separate"/>
      </w:r>
      <w:r w:rsidR="009F4F29" w:rsidRPr="00FA5AC2">
        <w:rPr>
          <w:rFonts w:ascii="Times New Roman" w:hAnsi="Times New Roman" w:cs="Times New Roman"/>
          <w:noProof/>
          <w:sz w:val="24"/>
        </w:rPr>
        <w:t>(Niku et al., 2019, Wang et al., 2012)</w:t>
      </w:r>
      <w:r w:rsidR="009F4F29" w:rsidRPr="00FA5AC2">
        <w:rPr>
          <w:rFonts w:ascii="Times New Roman" w:hAnsi="Times New Roman" w:cs="Times New Roman"/>
          <w:sz w:val="24"/>
        </w:rPr>
        <w:fldChar w:fldCharType="end"/>
      </w:r>
      <w:r w:rsidRPr="00FA5AC2">
        <w:rPr>
          <w:rFonts w:ascii="Times New Roman" w:hAnsi="Times New Roman" w:cs="Times New Roman"/>
          <w:sz w:val="24"/>
        </w:rPr>
        <w:t xml:space="preserve"> </w:t>
      </w:r>
      <w:r w:rsidR="00C94F84" w:rsidRPr="00FA5AC2">
        <w:rPr>
          <w:rFonts w:ascii="Times New Roman" w:hAnsi="Times New Roman" w:cs="Times New Roman"/>
          <w:sz w:val="24"/>
        </w:rPr>
        <w:t xml:space="preserve">were </w:t>
      </w:r>
      <w:r w:rsidRPr="00FA5AC2">
        <w:rPr>
          <w:rFonts w:ascii="Times New Roman" w:hAnsi="Times New Roman" w:cs="Times New Roman"/>
          <w:sz w:val="24"/>
        </w:rPr>
        <w:t>constructed</w:t>
      </w:r>
      <w:r w:rsidR="008F1B5C" w:rsidRPr="00FA5AC2">
        <w:rPr>
          <w:rFonts w:ascii="Times New Roman" w:hAnsi="Times New Roman" w:cs="Times New Roman"/>
          <w:sz w:val="24"/>
        </w:rPr>
        <w:t>.</w:t>
      </w:r>
      <w:r w:rsidR="00E25DE3" w:rsidRPr="00FA5AC2">
        <w:rPr>
          <w:rFonts w:ascii="Times New Roman" w:hAnsi="Times New Roman" w:cs="Times New Roman"/>
          <w:sz w:val="24"/>
        </w:rPr>
        <w:t xml:space="preserve"> </w:t>
      </w:r>
      <w:r w:rsidR="00F01009" w:rsidRPr="00FA5AC2">
        <w:rPr>
          <w:rFonts w:ascii="Times New Roman" w:hAnsi="Times New Roman" w:cs="Times New Roman"/>
          <w:sz w:val="24"/>
        </w:rPr>
        <w:t xml:space="preserve">These models fit a generalized linear model (GLM) to the abundance of each species and calculate species-specific intercepts and regression coefficients </w:t>
      </w:r>
      <w:r w:rsidR="00DC1B16" w:rsidRPr="00FA5AC2">
        <w:rPr>
          <w:rFonts w:ascii="Times New Roman" w:hAnsi="Times New Roman" w:cs="Times New Roman"/>
          <w:sz w:val="24"/>
        </w:rPr>
        <w:t xml:space="preserve">(effect sizes) </w:t>
      </w:r>
      <w:r w:rsidR="00F01009" w:rsidRPr="00FA5AC2">
        <w:rPr>
          <w:rFonts w:ascii="Times New Roman" w:hAnsi="Times New Roman" w:cs="Times New Roman"/>
          <w:sz w:val="24"/>
        </w:rPr>
        <w:t xml:space="preserve">in relation to predictors. Models then interpret relationships between the whole community and predictors to identify both variation in species composition and indicator species responses. </w:t>
      </w:r>
      <w:r w:rsidR="008F5929">
        <w:rPr>
          <w:rFonts w:ascii="Times New Roman" w:hAnsi="Times New Roman" w:cs="Times New Roman"/>
          <w:sz w:val="24"/>
        </w:rPr>
        <w:t xml:space="preserve">Thereby, </w:t>
      </w:r>
      <w:bookmarkStart w:id="16" w:name="_Hlk84350862"/>
      <w:r w:rsidR="008F5929">
        <w:rPr>
          <w:rFonts w:ascii="Times New Roman" w:hAnsi="Times New Roman" w:cs="Times New Roman"/>
          <w:sz w:val="24"/>
        </w:rPr>
        <w:t>the model expresses the change in abundance of individual species relative</w:t>
      </w:r>
      <w:r w:rsidR="0096408A">
        <w:rPr>
          <w:rFonts w:ascii="Times New Roman" w:hAnsi="Times New Roman" w:cs="Times New Roman"/>
          <w:sz w:val="24"/>
        </w:rPr>
        <w:t xml:space="preserve"> </w:t>
      </w:r>
      <w:r w:rsidR="008F5929">
        <w:rPr>
          <w:rFonts w:ascii="Times New Roman" w:hAnsi="Times New Roman" w:cs="Times New Roman"/>
          <w:sz w:val="24"/>
        </w:rPr>
        <w:t>to the entire community between years of sampling and fire treatment</w:t>
      </w:r>
      <w:bookmarkEnd w:id="16"/>
      <w:r w:rsidR="008F5929">
        <w:rPr>
          <w:rFonts w:ascii="Times New Roman" w:hAnsi="Times New Roman" w:cs="Times New Roman"/>
          <w:sz w:val="24"/>
        </w:rPr>
        <w:t xml:space="preserve">. </w:t>
      </w:r>
      <w:bookmarkStart w:id="17" w:name="_Hlk96935173"/>
      <w:r w:rsidR="00F01009" w:rsidRPr="00FA5AC2">
        <w:rPr>
          <w:rFonts w:ascii="Times New Roman" w:hAnsi="Times New Roman" w:cs="Times New Roman"/>
          <w:sz w:val="24"/>
        </w:rPr>
        <w:t xml:space="preserve">Spatial autocorrelation </w:t>
      </w:r>
      <w:r w:rsidR="00CA51B6">
        <w:rPr>
          <w:rFonts w:ascii="Times New Roman" w:hAnsi="Times New Roman" w:cs="Times New Roman"/>
          <w:sz w:val="24"/>
        </w:rPr>
        <w:t>was unlikely to have occurred</w:t>
      </w:r>
      <w:r w:rsidR="00F01009" w:rsidRPr="00FA5AC2">
        <w:rPr>
          <w:rFonts w:ascii="Times New Roman" w:hAnsi="Times New Roman" w:cs="Times New Roman"/>
          <w:sz w:val="24"/>
        </w:rPr>
        <w:t xml:space="preserve"> due to the close vicinity of all plots in a relatively homogenous environment as part of the original experimental design. </w:t>
      </w:r>
      <w:bookmarkEnd w:id="17"/>
      <w:r w:rsidR="005412E4" w:rsidRPr="00FA5AC2">
        <w:rPr>
          <w:rFonts w:ascii="Times New Roman" w:hAnsi="Times New Roman" w:cs="Times New Roman"/>
          <w:sz w:val="24"/>
        </w:rPr>
        <w:t xml:space="preserve">All analyses were carried out in </w:t>
      </w:r>
      <w:bookmarkStart w:id="18" w:name="_Hlk94768390"/>
      <w:r w:rsidR="005412E4" w:rsidRPr="00FA5AC2">
        <w:rPr>
          <w:rFonts w:ascii="Times New Roman" w:hAnsi="Times New Roman" w:cs="Times New Roman"/>
          <w:sz w:val="24"/>
        </w:rPr>
        <w:t xml:space="preserve">R, version 4.0.2 </w:t>
      </w:r>
      <w:r w:rsidR="005412E4" w:rsidRPr="00FA5AC2">
        <w:rPr>
          <w:rFonts w:ascii="Times New Roman" w:hAnsi="Times New Roman" w:cs="Times New Roman"/>
          <w:sz w:val="24"/>
        </w:rPr>
        <w:fldChar w:fldCharType="begin"/>
      </w:r>
      <w:r w:rsidR="005412E4" w:rsidRPr="00FA5AC2">
        <w:rPr>
          <w:rFonts w:ascii="Times New Roman" w:hAnsi="Times New Roman" w:cs="Times New Roman"/>
          <w:sz w:val="24"/>
        </w:rPr>
        <w:instrText xml:space="preserve"> ADDIN EN.CITE &lt;EndNote&gt;&lt;Cite&gt;&lt;Author&gt;RStudio-Team&lt;/Author&gt;&lt;Year&gt;2016&lt;/Year&gt;&lt;RecNum&gt;25&lt;/RecNum&gt;&lt;DisplayText&gt;(RStudio-Team, 2016)&lt;/DisplayText&gt;&lt;record&gt;&lt;rec-number&gt;25&lt;/rec-number&gt;&lt;foreign-keys&gt;&lt;key app="EN" db-id="ze5ea2escaff06eftvy502rs5vs52dpess2t" timestamp="1530535463"&gt;25&lt;/key&gt;&lt;/foreign-keys&gt;&lt;ref-type name="Web Page"&gt;12&lt;/ref-type&gt;&lt;contributors&gt;&lt;authors&gt;&lt;author&gt;RStudio-Team&lt;/author&gt;&lt;/authors&gt;&lt;secondary-authors&gt;&lt;author&gt;RStudio, Inc.&lt;/author&gt;&lt;/secondary-authors&gt;&lt;/contributors&gt;&lt;titles&gt;&lt;title&gt;RStudio: Integrated Development Environment for R&lt;/title&gt;&lt;/titles&gt;&lt;dates&gt;&lt;year&gt;2016&lt;/year&gt;&lt;/dates&gt;&lt;pub-location&gt;Boston, Massechusets &lt;/pub-location&gt;&lt;urls&gt;&lt;related-urls&gt;&lt;url&gt;http://www.rstudio.com/&lt;/url&gt;&lt;/related-urls&gt;&lt;/urls&gt;&lt;/record&gt;&lt;/Cite&gt;&lt;/EndNote&gt;</w:instrText>
      </w:r>
      <w:r w:rsidR="005412E4" w:rsidRPr="00FA5AC2">
        <w:rPr>
          <w:rFonts w:ascii="Times New Roman" w:hAnsi="Times New Roman" w:cs="Times New Roman"/>
          <w:sz w:val="24"/>
        </w:rPr>
        <w:fldChar w:fldCharType="separate"/>
      </w:r>
      <w:r w:rsidR="005412E4" w:rsidRPr="00FA5AC2">
        <w:rPr>
          <w:rFonts w:ascii="Times New Roman" w:hAnsi="Times New Roman" w:cs="Times New Roman"/>
          <w:noProof/>
          <w:sz w:val="24"/>
        </w:rPr>
        <w:t>(RStudio-Team, 2016)</w:t>
      </w:r>
      <w:r w:rsidR="005412E4" w:rsidRPr="00FA5AC2">
        <w:rPr>
          <w:rFonts w:ascii="Times New Roman" w:hAnsi="Times New Roman" w:cs="Times New Roman"/>
          <w:sz w:val="24"/>
        </w:rPr>
        <w:fldChar w:fldCharType="end"/>
      </w:r>
      <w:r w:rsidR="005412E4" w:rsidRPr="00FA5AC2">
        <w:rPr>
          <w:rFonts w:ascii="Times New Roman" w:hAnsi="Times New Roman" w:cs="Times New Roman"/>
          <w:sz w:val="24"/>
        </w:rPr>
        <w:t xml:space="preserve">. </w:t>
      </w:r>
      <w:bookmarkEnd w:id="18"/>
    </w:p>
    <w:p w14:paraId="4FF5E8B8" w14:textId="3BFC9D4E" w:rsidR="00B44B1F" w:rsidRPr="00FA5AC2" w:rsidRDefault="00DA74FE"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W</w:t>
      </w:r>
      <w:r w:rsidR="00B44B1F" w:rsidRPr="00FA5AC2">
        <w:rPr>
          <w:rFonts w:ascii="Times New Roman" w:hAnsi="Times New Roman" w:cs="Times New Roman"/>
          <w:sz w:val="24"/>
        </w:rPr>
        <w:t xml:space="preserve">ith GLLVMs </w:t>
      </w:r>
      <w:r w:rsidR="003C1E95" w:rsidRPr="00FA5AC2">
        <w:rPr>
          <w:rFonts w:ascii="Times New Roman" w:hAnsi="Times New Roman" w:cs="Times New Roman"/>
          <w:sz w:val="24"/>
        </w:rPr>
        <w:t>the global model was</w:t>
      </w:r>
      <w:r w:rsidR="00B44B1F" w:rsidRPr="00FA5AC2">
        <w:rPr>
          <w:rFonts w:ascii="Times New Roman" w:hAnsi="Times New Roman" w:cs="Times New Roman"/>
          <w:sz w:val="24"/>
        </w:rPr>
        <w:t xml:space="preserve"> constructed as:</w:t>
      </w:r>
    </w:p>
    <w:p w14:paraId="27EDC2B2" w14:textId="24D72B4B" w:rsidR="00B44B1F" w:rsidRPr="00FA5AC2" w:rsidRDefault="00B44B1F" w:rsidP="00E62CE2">
      <w:pPr>
        <w:spacing w:line="480" w:lineRule="auto"/>
        <w:jc w:val="both"/>
        <w:rPr>
          <w:rFonts w:ascii="Times New Roman" w:hAnsi="Times New Roman" w:cs="Times New Roman"/>
          <w:sz w:val="24"/>
        </w:rPr>
      </w:pPr>
      <w:bookmarkStart w:id="19" w:name="_Hlk94767170"/>
      <w:r w:rsidRPr="00FA5AC2">
        <w:rPr>
          <w:rFonts w:ascii="Times New Roman" w:hAnsi="Times New Roman" w:cs="Times New Roman"/>
          <w:sz w:val="24"/>
        </w:rPr>
        <w:t>GLM</w:t>
      </w:r>
      <w:r w:rsidRPr="00FA5AC2">
        <w:rPr>
          <w:rFonts w:ascii="Times New Roman" w:hAnsi="Times New Roman" w:cs="Times New Roman"/>
          <w:sz w:val="24"/>
          <w:vertAlign w:val="subscript"/>
        </w:rPr>
        <w:t>(i,</w:t>
      </w:r>
      <w:r w:rsidR="00B4386F">
        <w:rPr>
          <w:rFonts w:ascii="Times New Roman" w:hAnsi="Times New Roman" w:cs="Times New Roman"/>
          <w:sz w:val="24"/>
          <w:vertAlign w:val="subscript"/>
        </w:rPr>
        <w:t>j,</w:t>
      </w:r>
      <w:r w:rsidRPr="00FA5AC2">
        <w:rPr>
          <w:rFonts w:ascii="Times New Roman" w:hAnsi="Times New Roman" w:cs="Times New Roman"/>
          <w:sz w:val="24"/>
          <w:vertAlign w:val="subscript"/>
        </w:rPr>
        <w:t>n)</w:t>
      </w:r>
      <w:r w:rsidRPr="00FA5AC2">
        <w:rPr>
          <w:rFonts w:ascii="Times New Roman" w:hAnsi="Times New Roman" w:cs="Times New Roman"/>
          <w:sz w:val="24"/>
        </w:rPr>
        <w:t xml:space="preserve"> = gllvm(y</w:t>
      </w:r>
      <w:r w:rsidRPr="00FA5AC2">
        <w:rPr>
          <w:rFonts w:ascii="Times New Roman" w:hAnsi="Times New Roman" w:cs="Times New Roman"/>
          <w:sz w:val="24"/>
          <w:vertAlign w:val="subscript"/>
        </w:rPr>
        <w:t>(i,</w:t>
      </w:r>
      <w:r w:rsidR="00B4386F">
        <w:rPr>
          <w:rFonts w:ascii="Times New Roman" w:hAnsi="Times New Roman" w:cs="Times New Roman"/>
          <w:sz w:val="24"/>
          <w:vertAlign w:val="subscript"/>
        </w:rPr>
        <w:t>j,</w:t>
      </w:r>
      <w:r w:rsidRPr="00FA5AC2">
        <w:rPr>
          <w:rFonts w:ascii="Times New Roman" w:hAnsi="Times New Roman" w:cs="Times New Roman"/>
          <w:sz w:val="24"/>
          <w:vertAlign w:val="subscript"/>
        </w:rPr>
        <w:t xml:space="preserve">n) </w:t>
      </w:r>
      <w:r w:rsidRPr="00FA5AC2">
        <w:rPr>
          <w:rFonts w:ascii="Times New Roman" w:hAnsi="Times New Roman" w:cs="Times New Roman"/>
          <w:sz w:val="24"/>
        </w:rPr>
        <w:t>~ x</w:t>
      </w:r>
      <w:r w:rsidRPr="00FA5AC2">
        <w:rPr>
          <w:rFonts w:ascii="Times New Roman" w:hAnsi="Times New Roman" w:cs="Times New Roman"/>
          <w:sz w:val="24"/>
          <w:vertAlign w:val="subscript"/>
        </w:rPr>
        <w:t>1</w:t>
      </w:r>
      <w:r w:rsidRPr="00FA5AC2">
        <w:rPr>
          <w:rFonts w:ascii="Times New Roman" w:hAnsi="Times New Roman" w:cs="Times New Roman"/>
          <w:sz w:val="24"/>
        </w:rPr>
        <w:t xml:space="preserve"> </w:t>
      </w:r>
      <w:r w:rsidR="003C1E95" w:rsidRPr="00FA5AC2">
        <w:rPr>
          <w:rFonts w:ascii="Times New Roman" w:hAnsi="Times New Roman" w:cs="Times New Roman"/>
          <w:sz w:val="24"/>
        </w:rPr>
        <w:t>*</w:t>
      </w:r>
      <w:r w:rsidRPr="00FA5AC2">
        <w:rPr>
          <w:rFonts w:ascii="Times New Roman" w:hAnsi="Times New Roman" w:cs="Times New Roman"/>
          <w:sz w:val="24"/>
        </w:rPr>
        <w:t xml:space="preserve"> x</w:t>
      </w:r>
      <w:r w:rsidRPr="00FA5AC2">
        <w:rPr>
          <w:rFonts w:ascii="Times New Roman" w:hAnsi="Times New Roman" w:cs="Times New Roman"/>
          <w:sz w:val="24"/>
          <w:vertAlign w:val="subscript"/>
        </w:rPr>
        <w:t>2</w:t>
      </w:r>
      <w:r w:rsidRPr="00FA5AC2">
        <w:rPr>
          <w:rFonts w:ascii="Times New Roman" w:hAnsi="Times New Roman" w:cs="Times New Roman"/>
          <w:sz w:val="24"/>
        </w:rPr>
        <w:t xml:space="preserve"> </w:t>
      </w:r>
      <w:r w:rsidR="003C1E95" w:rsidRPr="00FA5AC2">
        <w:rPr>
          <w:rFonts w:ascii="Times New Roman" w:hAnsi="Times New Roman" w:cs="Times New Roman"/>
          <w:sz w:val="24"/>
        </w:rPr>
        <w:t>+ LV</w:t>
      </w:r>
      <w:r w:rsidR="00041A7F">
        <w:rPr>
          <w:rFonts w:ascii="Times New Roman" w:hAnsi="Times New Roman" w:cs="Times New Roman"/>
          <w:sz w:val="24"/>
        </w:rPr>
        <w:t xml:space="preserve"> </w:t>
      </w:r>
      <w:r w:rsidR="003C1E95" w:rsidRPr="00FA5AC2">
        <w:rPr>
          <w:rFonts w:ascii="Times New Roman" w:hAnsi="Times New Roman" w:cs="Times New Roman"/>
          <w:sz w:val="24"/>
        </w:rPr>
        <w:t xml:space="preserve">+ </w:t>
      </w:r>
      <w:r w:rsidRPr="00FA5AC2">
        <w:rPr>
          <w:rFonts w:ascii="Times New Roman" w:hAnsi="Times New Roman" w:cs="Times New Roman"/>
          <w:sz w:val="24"/>
        </w:rPr>
        <w:t>offset(log(n)) + (1|plot|subplot|point)</w:t>
      </w:r>
    </w:p>
    <w:p w14:paraId="026966F5" w14:textId="5333C97C" w:rsidR="003C1E95" w:rsidRPr="00FA5AC2" w:rsidRDefault="00B44B1F" w:rsidP="000D3EDC">
      <w:pPr>
        <w:spacing w:line="480" w:lineRule="auto"/>
        <w:jc w:val="both"/>
        <w:rPr>
          <w:rFonts w:ascii="Times New Roman" w:hAnsi="Times New Roman" w:cs="Times New Roman"/>
          <w:sz w:val="24"/>
        </w:rPr>
      </w:pPr>
      <w:bookmarkStart w:id="20" w:name="_Hlk94767186"/>
      <w:bookmarkEnd w:id="19"/>
      <w:r w:rsidRPr="00FA5AC2">
        <w:rPr>
          <w:rFonts w:ascii="Times New Roman" w:hAnsi="Times New Roman" w:cs="Times New Roman"/>
          <w:sz w:val="24"/>
        </w:rPr>
        <w:t xml:space="preserve">where i = </w:t>
      </w:r>
      <w:r w:rsidR="004A1531">
        <w:rPr>
          <w:rFonts w:ascii="Times New Roman" w:hAnsi="Times New Roman" w:cs="Times New Roman"/>
          <w:sz w:val="24"/>
        </w:rPr>
        <w:t>size class (</w:t>
      </w:r>
      <w:r w:rsidRPr="00FA5AC2">
        <w:rPr>
          <w:rFonts w:ascii="Times New Roman" w:hAnsi="Times New Roman" w:cs="Times New Roman"/>
          <w:sz w:val="24"/>
        </w:rPr>
        <w:t>adults, juveniles</w:t>
      </w:r>
      <w:r w:rsidR="004A1531">
        <w:rPr>
          <w:rFonts w:ascii="Times New Roman" w:hAnsi="Times New Roman" w:cs="Times New Roman"/>
          <w:sz w:val="24"/>
        </w:rPr>
        <w:t>)</w:t>
      </w:r>
      <w:r w:rsidRPr="00FA5AC2">
        <w:rPr>
          <w:rFonts w:ascii="Times New Roman" w:hAnsi="Times New Roman" w:cs="Times New Roman"/>
          <w:sz w:val="24"/>
        </w:rPr>
        <w:t xml:space="preserve">, </w:t>
      </w:r>
      <w:r w:rsidR="00B4386F">
        <w:rPr>
          <w:rFonts w:ascii="Times New Roman" w:hAnsi="Times New Roman" w:cs="Times New Roman"/>
          <w:sz w:val="24"/>
        </w:rPr>
        <w:t xml:space="preserve">j = species, </w:t>
      </w:r>
      <w:r w:rsidR="007453BE" w:rsidRPr="00FA5AC2">
        <w:rPr>
          <w:rFonts w:ascii="Times New Roman" w:hAnsi="Times New Roman" w:cs="Times New Roman"/>
          <w:sz w:val="24"/>
        </w:rPr>
        <w:t>n = number of points sampled in each fire treatment</w:t>
      </w:r>
      <w:r w:rsidR="007453BE">
        <w:rPr>
          <w:rFonts w:ascii="Times New Roman" w:hAnsi="Times New Roman" w:cs="Times New Roman"/>
          <w:sz w:val="24"/>
        </w:rPr>
        <w:t xml:space="preserve">, </w:t>
      </w:r>
      <w:r w:rsidRPr="00FA5AC2">
        <w:rPr>
          <w:rFonts w:ascii="Times New Roman" w:hAnsi="Times New Roman" w:cs="Times New Roman"/>
          <w:sz w:val="24"/>
        </w:rPr>
        <w:t>y = woody species abundance data, x</w:t>
      </w:r>
      <w:r w:rsidRPr="00FA5AC2">
        <w:rPr>
          <w:rFonts w:ascii="Times New Roman" w:hAnsi="Times New Roman" w:cs="Times New Roman"/>
          <w:sz w:val="24"/>
          <w:vertAlign w:val="subscript"/>
        </w:rPr>
        <w:t>1</w:t>
      </w:r>
      <w:r w:rsidRPr="00FA5AC2">
        <w:rPr>
          <w:rFonts w:ascii="Times New Roman" w:hAnsi="Times New Roman" w:cs="Times New Roman"/>
          <w:sz w:val="24"/>
        </w:rPr>
        <w:t xml:space="preserve"> = fire treatment (FB, MB, NB), x</w:t>
      </w:r>
      <w:r w:rsidRPr="00FA5AC2">
        <w:rPr>
          <w:rFonts w:ascii="Times New Roman" w:hAnsi="Times New Roman" w:cs="Times New Roman"/>
          <w:sz w:val="24"/>
          <w:vertAlign w:val="subscript"/>
        </w:rPr>
        <w:t>2</w:t>
      </w:r>
      <w:r w:rsidRPr="00FA5AC2">
        <w:rPr>
          <w:rFonts w:ascii="Times New Roman" w:hAnsi="Times New Roman" w:cs="Times New Roman"/>
          <w:sz w:val="24"/>
        </w:rPr>
        <w:t xml:space="preserve"> = year of sampling (2016, 2018, 2019), </w:t>
      </w:r>
      <w:r w:rsidR="003C1E95" w:rsidRPr="00FA5AC2">
        <w:rPr>
          <w:rFonts w:ascii="Times New Roman" w:hAnsi="Times New Roman" w:cs="Times New Roman"/>
          <w:sz w:val="24"/>
        </w:rPr>
        <w:t>and LV = latent variable</w:t>
      </w:r>
      <w:r w:rsidRPr="00FA5AC2">
        <w:rPr>
          <w:rFonts w:ascii="Times New Roman" w:hAnsi="Times New Roman" w:cs="Times New Roman"/>
          <w:sz w:val="24"/>
        </w:rPr>
        <w:t xml:space="preserve">. </w:t>
      </w:r>
      <w:r w:rsidR="0004049E" w:rsidRPr="00FA5AC2">
        <w:rPr>
          <w:rFonts w:ascii="Times New Roman" w:hAnsi="Times New Roman" w:cs="Times New Roman"/>
          <w:sz w:val="24"/>
        </w:rPr>
        <w:t xml:space="preserve">The response variables were counts of individuals among </w:t>
      </w:r>
      <w:r w:rsidR="004C7876" w:rsidRPr="00FA5AC2">
        <w:rPr>
          <w:rFonts w:ascii="Times New Roman" w:hAnsi="Times New Roman" w:cs="Times New Roman"/>
          <w:sz w:val="24"/>
        </w:rPr>
        <w:t>woody plant</w:t>
      </w:r>
      <w:r w:rsidR="0004049E" w:rsidRPr="00FA5AC2">
        <w:rPr>
          <w:rFonts w:ascii="Times New Roman" w:hAnsi="Times New Roman" w:cs="Times New Roman"/>
          <w:sz w:val="24"/>
        </w:rPr>
        <w:t xml:space="preserve"> species (= abundance), with year of sampling and fire treatment as categorical predictor variables. </w:t>
      </w:r>
      <w:r w:rsidR="00697E11" w:rsidRPr="00FA5AC2">
        <w:rPr>
          <w:rFonts w:ascii="Times New Roman" w:hAnsi="Times New Roman" w:cs="Times New Roman"/>
          <w:sz w:val="24"/>
        </w:rPr>
        <w:t>One latent variable (LV) was incorporated into model calculations to test for intra-species correlations.</w:t>
      </w:r>
      <w:bookmarkEnd w:id="20"/>
      <w:r w:rsidR="00697E11" w:rsidRPr="00FA5AC2">
        <w:rPr>
          <w:rFonts w:ascii="Times New Roman" w:hAnsi="Times New Roman" w:cs="Times New Roman"/>
          <w:sz w:val="24"/>
        </w:rPr>
        <w:t xml:space="preserve"> </w:t>
      </w:r>
      <w:r w:rsidR="003C1E95" w:rsidRPr="00FA5AC2">
        <w:rPr>
          <w:rFonts w:ascii="Times New Roman" w:hAnsi="Times New Roman" w:cs="Times New Roman"/>
          <w:sz w:val="24"/>
        </w:rPr>
        <w:t xml:space="preserve">A full subsets analysis was undertaken for each demographic group to determine the relative importance of each term and where all terms were included on an </w:t>
      </w:r>
      <w:r w:rsidR="003C1E95" w:rsidRPr="00FA5AC2">
        <w:rPr>
          <w:rFonts w:ascii="Times New Roman" w:hAnsi="Times New Roman" w:cs="Times New Roman"/>
          <w:i/>
          <w:iCs/>
          <w:sz w:val="24"/>
        </w:rPr>
        <w:t>a priori</w:t>
      </w:r>
      <w:r w:rsidR="003C1E95" w:rsidRPr="00FA5AC2">
        <w:rPr>
          <w:rFonts w:ascii="Times New Roman" w:hAnsi="Times New Roman" w:cs="Times New Roman"/>
          <w:sz w:val="24"/>
        </w:rPr>
        <w:t xml:space="preserve"> basis, and to test for additive versus interactive effects of fire and drought. </w:t>
      </w:r>
      <w:r w:rsidRPr="00FA5AC2">
        <w:rPr>
          <w:rFonts w:ascii="Times New Roman" w:hAnsi="Times New Roman" w:cs="Times New Roman"/>
          <w:sz w:val="24"/>
        </w:rPr>
        <w:t>The offset term account</w:t>
      </w:r>
      <w:r w:rsidR="00DA74FE" w:rsidRPr="00FA5AC2">
        <w:rPr>
          <w:rFonts w:ascii="Times New Roman" w:hAnsi="Times New Roman" w:cs="Times New Roman"/>
          <w:sz w:val="24"/>
        </w:rPr>
        <w:t>ed</w:t>
      </w:r>
      <w:r w:rsidRPr="00FA5AC2">
        <w:rPr>
          <w:rFonts w:ascii="Times New Roman" w:hAnsi="Times New Roman" w:cs="Times New Roman"/>
          <w:sz w:val="24"/>
        </w:rPr>
        <w:t xml:space="preserve"> for the </w:t>
      </w:r>
      <w:r w:rsidR="007E475D">
        <w:rPr>
          <w:rFonts w:ascii="Times New Roman" w:hAnsi="Times New Roman" w:cs="Times New Roman"/>
          <w:sz w:val="24"/>
        </w:rPr>
        <w:t xml:space="preserve">difference in sampled species </w:t>
      </w:r>
      <w:r w:rsidR="00706F26">
        <w:rPr>
          <w:rFonts w:ascii="Times New Roman" w:hAnsi="Times New Roman" w:cs="Times New Roman"/>
          <w:sz w:val="24"/>
        </w:rPr>
        <w:t xml:space="preserve">and their abundances </w:t>
      </w:r>
      <w:r w:rsidR="007E475D">
        <w:rPr>
          <w:rFonts w:ascii="Times New Roman" w:hAnsi="Times New Roman" w:cs="Times New Roman"/>
          <w:sz w:val="24"/>
        </w:rPr>
        <w:t xml:space="preserve">due to the </w:t>
      </w:r>
      <w:r w:rsidRPr="00FA5AC2">
        <w:rPr>
          <w:rFonts w:ascii="Times New Roman" w:hAnsi="Times New Roman" w:cs="Times New Roman"/>
          <w:sz w:val="24"/>
        </w:rPr>
        <w:t>variation in sampling intensity among treatments</w:t>
      </w:r>
      <w:r w:rsidR="00B4386F">
        <w:rPr>
          <w:rFonts w:ascii="Times New Roman" w:hAnsi="Times New Roman" w:cs="Times New Roman"/>
          <w:sz w:val="24"/>
        </w:rPr>
        <w:t xml:space="preserve"> by </w:t>
      </w:r>
      <w:r w:rsidR="00706F26">
        <w:rPr>
          <w:rFonts w:ascii="Times New Roman" w:hAnsi="Times New Roman" w:cs="Times New Roman"/>
          <w:sz w:val="24"/>
        </w:rPr>
        <w:t xml:space="preserve">adding a </w:t>
      </w:r>
      <w:r w:rsidR="008443E1">
        <w:rPr>
          <w:rFonts w:ascii="Times New Roman" w:hAnsi="Times New Roman" w:cs="Times New Roman"/>
          <w:sz w:val="24"/>
        </w:rPr>
        <w:t>log-normal function to the number of sampled points (n)</w:t>
      </w:r>
      <w:r w:rsidR="00441A2D">
        <w:rPr>
          <w:rFonts w:ascii="Times New Roman" w:hAnsi="Times New Roman" w:cs="Times New Roman"/>
          <w:sz w:val="24"/>
        </w:rPr>
        <w:t xml:space="preserve"> per fire treatments</w:t>
      </w:r>
      <w:r w:rsidR="008443E1">
        <w:rPr>
          <w:rFonts w:ascii="Times New Roman" w:hAnsi="Times New Roman" w:cs="Times New Roman"/>
          <w:sz w:val="24"/>
        </w:rPr>
        <w:t xml:space="preserve"> and thereby assuming a normal data distribution</w:t>
      </w:r>
      <w:r w:rsidR="00706F26">
        <w:rPr>
          <w:rFonts w:ascii="Times New Roman" w:hAnsi="Times New Roman" w:cs="Times New Roman"/>
          <w:sz w:val="24"/>
        </w:rPr>
        <w:t xml:space="preserve"> </w:t>
      </w:r>
      <w:r w:rsidR="00706F26">
        <w:rPr>
          <w:rFonts w:ascii="Times New Roman" w:hAnsi="Times New Roman" w:cs="Times New Roman"/>
          <w:sz w:val="24"/>
        </w:rPr>
        <w:fldChar w:fldCharType="begin"/>
      </w:r>
      <w:r w:rsidR="008443E1">
        <w:rPr>
          <w:rFonts w:ascii="Times New Roman" w:hAnsi="Times New Roman" w:cs="Times New Roman"/>
          <w:sz w:val="24"/>
        </w:rPr>
        <w:instrText xml:space="preserve"> ADDIN EN.CITE &lt;EndNote&gt;&lt;Cite&gt;&lt;Author&gt;Kotze&lt;/Author&gt;&lt;Year&gt;2012&lt;/Year&gt;&lt;RecNum&gt;633&lt;/RecNum&gt;&lt;DisplayText&gt;(Kotze et al., 2012, Tian and Wu, 2007)&lt;/DisplayText&gt;&lt;record&gt;&lt;rec-number&gt;633&lt;/rec-number&gt;&lt;foreign-keys&gt;&lt;key app="EN" db-id="ze5ea2escaff06eftvy502rs5vs52dpess2t" timestamp="1633681612"&gt;633&lt;/key&gt;&lt;/foreign-keys&gt;&lt;ref-type name="Journal Article"&gt;17&lt;/ref-type&gt;&lt;contributors&gt;&lt;authors&gt;&lt;author&gt;Kotze, D. Johan&lt;/author&gt;&lt;author&gt;O’Hara, Robert B.&lt;/author&gt;&lt;author&gt;Lehvävirta, Susanna&lt;/author&gt;&lt;/authors&gt;&lt;/contributors&gt;&lt;titles&gt;&lt;title&gt;Dealing with Varying Detection Probability, Unequal Sample Sizes and Clumped Distributions in Count Data&lt;/title&gt;&lt;secondary-title&gt;PLOS ONE&lt;/secondary-title&gt;&lt;/titles&gt;&lt;periodical&gt;&lt;full-title&gt;PLOS ONE&lt;/full-title&gt;&lt;/periodical&gt;&lt;pages&gt;e40923&lt;/pages&gt;&lt;volume&gt;7&lt;/volume&gt;&lt;number&gt;7&lt;/number&gt;&lt;dates&gt;&lt;year&gt;2012&lt;/year&gt;&lt;/dates&gt;&lt;publisher&gt;Public Library of Science&lt;/publisher&gt;&lt;urls&gt;&lt;related-urls&gt;&lt;url&gt;https://doi.org/10.1371/journal.pone.0040923&lt;/url&gt;&lt;/related-urls&gt;&lt;/urls&gt;&lt;electronic-resource-num&gt;10.1371/journal.pone.0040923&lt;/electronic-resource-num&gt;&lt;/record&gt;&lt;/Cite&gt;&lt;Cite&gt;&lt;Author&gt;Tian&lt;/Author&gt;&lt;Year&gt;2007&lt;/Year&gt;&lt;RecNum&gt;678&lt;/RecNum&gt;&lt;record&gt;&lt;rec-number&gt;678&lt;/rec-number&gt;&lt;foreign-keys&gt;&lt;key app="EN" db-id="ze5ea2escaff06eftvy502rs5vs52dpess2t" timestamp="1645815062"&gt;678&lt;/key&gt;&lt;/foreign-keys&gt;&lt;ref-type name="Journal Article"&gt;17&lt;/ref-type&gt;&lt;contributors&gt;&lt;authors&gt;&lt;author&gt;Tian, Lili&lt;/author&gt;&lt;author&gt;Wu, Jianrong&lt;/author&gt;&lt;/authors&gt;&lt;/contributors&gt;&lt;titles&gt;&lt;title&gt;Inferences on the Common Mean of Several Log-Normal Populations: The Generalized Variable Approach&lt;/title&gt;&lt;secondary-title&gt;Biometrical Journal&lt;/secondary-title&gt;&lt;/titles&gt;&lt;periodical&gt;&lt;full-title&gt;Biometrical Journal&lt;/full-title&gt;&lt;/periodical&gt;&lt;pages&gt;944-951&lt;/pages&gt;&lt;volume&gt;49&lt;/volume&gt;&lt;number&gt;6&lt;/number&gt;&lt;dates&gt;&lt;year&gt;2007&lt;/year&gt;&lt;/dates&gt;&lt;isbn&gt;0323-3847&lt;/isbn&gt;&lt;urls&gt;&lt;related-urls&gt;&lt;url&gt;https://onlinelibrary.wiley.com/doi/abs/10.1002/bimj.200710391&lt;/url&gt;&lt;/related-urls&gt;&lt;/urls&gt;&lt;electronic-resource-num&gt;https://doi.org/10.1002/bimj.200710391&lt;/electronic-resource-num&gt;&lt;/record&gt;&lt;/Cite&gt;&lt;/EndNote&gt;</w:instrText>
      </w:r>
      <w:r w:rsidR="00706F26">
        <w:rPr>
          <w:rFonts w:ascii="Times New Roman" w:hAnsi="Times New Roman" w:cs="Times New Roman"/>
          <w:sz w:val="24"/>
        </w:rPr>
        <w:fldChar w:fldCharType="separate"/>
      </w:r>
      <w:r w:rsidR="008443E1">
        <w:rPr>
          <w:rFonts w:ascii="Times New Roman" w:hAnsi="Times New Roman" w:cs="Times New Roman"/>
          <w:noProof/>
          <w:sz w:val="24"/>
        </w:rPr>
        <w:t>(Kotze et al., 2012, Tian and Wu, 2007)</w:t>
      </w:r>
      <w:r w:rsidR="00706F26">
        <w:rPr>
          <w:rFonts w:ascii="Times New Roman" w:hAnsi="Times New Roman" w:cs="Times New Roman"/>
          <w:sz w:val="24"/>
        </w:rPr>
        <w:fldChar w:fldCharType="end"/>
      </w:r>
      <w:r w:rsidRPr="00FA5AC2">
        <w:rPr>
          <w:rFonts w:ascii="Times New Roman" w:hAnsi="Times New Roman" w:cs="Times New Roman"/>
          <w:sz w:val="24"/>
        </w:rPr>
        <w:t xml:space="preserve">. </w:t>
      </w:r>
      <w:bookmarkStart w:id="21" w:name="_Hlk94767232"/>
      <w:r w:rsidRPr="00FA5AC2">
        <w:rPr>
          <w:rFonts w:ascii="Times New Roman" w:hAnsi="Times New Roman" w:cs="Times New Roman"/>
          <w:sz w:val="24"/>
        </w:rPr>
        <w:t xml:space="preserve">The random effect (1|plot|subplot|point) </w:t>
      </w:r>
      <w:r w:rsidR="00DA74FE" w:rsidRPr="00FA5AC2">
        <w:rPr>
          <w:rFonts w:ascii="Times New Roman" w:hAnsi="Times New Roman" w:cs="Times New Roman"/>
          <w:sz w:val="24"/>
        </w:rPr>
        <w:t xml:space="preserve">accounted </w:t>
      </w:r>
      <w:r w:rsidR="0004049E" w:rsidRPr="00FA5AC2">
        <w:rPr>
          <w:rFonts w:ascii="Times New Roman" w:hAnsi="Times New Roman" w:cs="Times New Roman"/>
          <w:sz w:val="24"/>
        </w:rPr>
        <w:t>for the</w:t>
      </w:r>
      <w:r w:rsidRPr="00FA5AC2">
        <w:rPr>
          <w:rFonts w:ascii="Times New Roman" w:hAnsi="Times New Roman" w:cs="Times New Roman"/>
          <w:sz w:val="24"/>
        </w:rPr>
        <w:t xml:space="preserve"> nested</w:t>
      </w:r>
      <w:r w:rsidR="0004049E" w:rsidRPr="00FA5AC2">
        <w:rPr>
          <w:rFonts w:ascii="Times New Roman" w:hAnsi="Times New Roman" w:cs="Times New Roman"/>
          <w:sz w:val="24"/>
        </w:rPr>
        <w:t xml:space="preserve"> design</w:t>
      </w:r>
      <w:r w:rsidRPr="00FA5AC2">
        <w:rPr>
          <w:rFonts w:ascii="Times New Roman" w:hAnsi="Times New Roman" w:cs="Times New Roman"/>
          <w:sz w:val="24"/>
        </w:rPr>
        <w:t xml:space="preserve"> and </w:t>
      </w:r>
      <w:r w:rsidR="0004049E" w:rsidRPr="00FA5AC2">
        <w:rPr>
          <w:rFonts w:ascii="Times New Roman" w:hAnsi="Times New Roman" w:cs="Times New Roman"/>
          <w:sz w:val="24"/>
        </w:rPr>
        <w:t xml:space="preserve">repeated </w:t>
      </w:r>
      <w:r w:rsidRPr="00FA5AC2">
        <w:rPr>
          <w:rFonts w:ascii="Times New Roman" w:hAnsi="Times New Roman" w:cs="Times New Roman"/>
          <w:sz w:val="24"/>
        </w:rPr>
        <w:t xml:space="preserve">sampling in 2016, 2018, and 2019. Models were specified with a negative binomial distribution and the spread of residuals versus fitted values indicated a good fit </w:t>
      </w:r>
      <w:r w:rsidR="000411D3">
        <w:rPr>
          <w:rFonts w:ascii="Times New Roman" w:hAnsi="Times New Roman" w:cs="Times New Roman"/>
          <w:sz w:val="24"/>
        </w:rPr>
        <w:t>to the</w:t>
      </w:r>
      <w:r w:rsidRPr="00FA5AC2">
        <w:rPr>
          <w:rFonts w:ascii="Times New Roman" w:hAnsi="Times New Roman" w:cs="Times New Roman"/>
          <w:sz w:val="24"/>
        </w:rPr>
        <w:t xml:space="preserve"> data and the appropriate use of a negative binomial distribution.</w:t>
      </w:r>
      <w:bookmarkEnd w:id="21"/>
      <w:r w:rsidRPr="00FA5AC2">
        <w:rPr>
          <w:rFonts w:ascii="Times New Roman" w:hAnsi="Times New Roman" w:cs="Times New Roman"/>
          <w:sz w:val="24"/>
        </w:rPr>
        <w:t xml:space="preserve"> </w:t>
      </w:r>
    </w:p>
    <w:p w14:paraId="03A4F743" w14:textId="527A8BA6" w:rsidR="001D568E" w:rsidRPr="00FA5AC2" w:rsidRDefault="00DA74FE"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S</w:t>
      </w:r>
      <w:r w:rsidR="00697E11" w:rsidRPr="00FA5AC2">
        <w:rPr>
          <w:rFonts w:ascii="Times New Roman" w:hAnsi="Times New Roman" w:cs="Times New Roman"/>
          <w:sz w:val="24"/>
        </w:rPr>
        <w:t>even GLLVMs</w:t>
      </w:r>
      <w:r w:rsidR="001D568E" w:rsidRPr="00FA5AC2">
        <w:rPr>
          <w:rFonts w:ascii="Times New Roman" w:hAnsi="Times New Roman" w:cs="Times New Roman"/>
          <w:sz w:val="24"/>
        </w:rPr>
        <w:t xml:space="preserve"> </w:t>
      </w:r>
      <w:r w:rsidR="00697E11" w:rsidRPr="00FA5AC2">
        <w:rPr>
          <w:rFonts w:ascii="Times New Roman" w:hAnsi="Times New Roman" w:cs="Times New Roman"/>
          <w:sz w:val="24"/>
        </w:rPr>
        <w:t xml:space="preserve">(seven in each full subsets analysis of adults and juveniles) </w:t>
      </w:r>
      <w:r w:rsidR="001D568E" w:rsidRPr="00FA5AC2">
        <w:rPr>
          <w:rFonts w:ascii="Times New Roman" w:hAnsi="Times New Roman" w:cs="Times New Roman"/>
          <w:sz w:val="24"/>
        </w:rPr>
        <w:t xml:space="preserve">were </w:t>
      </w:r>
      <w:r w:rsidR="00697E11" w:rsidRPr="00FA5AC2">
        <w:rPr>
          <w:rFonts w:ascii="Times New Roman" w:hAnsi="Times New Roman" w:cs="Times New Roman"/>
          <w:sz w:val="24"/>
        </w:rPr>
        <w:t xml:space="preserve">compared and ranked </w:t>
      </w:r>
      <w:r w:rsidR="001D568E" w:rsidRPr="00FA5AC2">
        <w:rPr>
          <w:rFonts w:ascii="Times New Roman" w:hAnsi="Times New Roman" w:cs="Times New Roman"/>
          <w:sz w:val="24"/>
        </w:rPr>
        <w:t xml:space="preserve">using </w:t>
      </w:r>
      <w:bookmarkStart w:id="22" w:name="_Hlk94767530"/>
      <w:r w:rsidR="001D568E" w:rsidRPr="00FA5AC2">
        <w:rPr>
          <w:rFonts w:ascii="Times New Roman" w:hAnsi="Times New Roman" w:cs="Times New Roman"/>
          <w:sz w:val="24"/>
        </w:rPr>
        <w:t xml:space="preserve">Akaike </w:t>
      </w:r>
      <w:r w:rsidR="00697E11" w:rsidRPr="00FA5AC2">
        <w:rPr>
          <w:rFonts w:ascii="Times New Roman" w:hAnsi="Times New Roman" w:cs="Times New Roman"/>
          <w:sz w:val="24"/>
        </w:rPr>
        <w:t>I</w:t>
      </w:r>
      <w:r w:rsidR="001D568E" w:rsidRPr="00FA5AC2">
        <w:rPr>
          <w:rFonts w:ascii="Times New Roman" w:hAnsi="Times New Roman" w:cs="Times New Roman"/>
          <w:sz w:val="24"/>
        </w:rPr>
        <w:t xml:space="preserve">nformation </w:t>
      </w:r>
      <w:r w:rsidR="00697E11" w:rsidRPr="00FA5AC2">
        <w:rPr>
          <w:rFonts w:ascii="Times New Roman" w:hAnsi="Times New Roman" w:cs="Times New Roman"/>
          <w:sz w:val="24"/>
        </w:rPr>
        <w:t>C</w:t>
      </w:r>
      <w:r w:rsidR="001D568E" w:rsidRPr="00FA5AC2">
        <w:rPr>
          <w:rFonts w:ascii="Times New Roman" w:hAnsi="Times New Roman" w:cs="Times New Roman"/>
          <w:sz w:val="24"/>
        </w:rPr>
        <w:t xml:space="preserve">riterion (AIC) </w:t>
      </w:r>
      <w:bookmarkEnd w:id="22"/>
      <w:r w:rsidR="001D568E" w:rsidRPr="00FA5AC2">
        <w:rPr>
          <w:rFonts w:ascii="Times New Roman" w:hAnsi="Times New Roman" w:cs="Times New Roman"/>
          <w:sz w:val="24"/>
        </w:rPr>
        <w:t>to identify the best model fit</w:t>
      </w:r>
      <w:r w:rsidR="00244ACC" w:rsidRPr="00FA5AC2">
        <w:rPr>
          <w:rFonts w:ascii="Times New Roman" w:hAnsi="Times New Roman" w:cs="Times New Roman"/>
          <w:sz w:val="24"/>
        </w:rPr>
        <w:t xml:space="preserve"> </w:t>
      </w:r>
      <w:r w:rsidR="00697E11" w:rsidRPr="00FA5AC2">
        <w:rPr>
          <w:rFonts w:ascii="Times New Roman" w:hAnsi="Times New Roman" w:cs="Times New Roman"/>
          <w:sz w:val="24"/>
        </w:rPr>
        <w:t xml:space="preserve">for the data </w:t>
      </w:r>
      <w:r w:rsidR="00244ACC" w:rsidRPr="00FA5AC2">
        <w:rPr>
          <w:rFonts w:ascii="Times New Roman" w:hAnsi="Times New Roman" w:cs="Times New Roman"/>
          <w:sz w:val="24"/>
        </w:rPr>
        <w:fldChar w:fldCharType="begin"/>
      </w:r>
      <w:r w:rsidR="00244ACC" w:rsidRPr="00FA5AC2">
        <w:rPr>
          <w:rFonts w:ascii="Times New Roman" w:hAnsi="Times New Roman" w:cs="Times New Roman"/>
          <w:sz w:val="24"/>
        </w:rPr>
        <w:instrText xml:space="preserve"> ADDIN EN.CITE &lt;EndNote&gt;&lt;Cite&gt;&lt;Author&gt;Sober&lt;/Author&gt;&lt;Year&gt;1981&lt;/Year&gt;&lt;RecNum&gt;319&lt;/RecNum&gt;&lt;DisplayText&gt;(Sober, 1981)&lt;/DisplayText&gt;&lt;record&gt;&lt;rec-number&gt;319&lt;/rec-number&gt;&lt;foreign-keys&gt;&lt;key app="EN" db-id="ze5ea2escaff06eftvy502rs5vs52dpess2t" timestamp="1587911972"&gt;319&lt;/key&gt;&lt;/foreign-keys&gt;&lt;ref-type name="Journal Article"&gt;17&lt;/ref-type&gt;&lt;contributors&gt;&lt;authors&gt;&lt;author&gt;Sober, Elliott&lt;/author&gt;&lt;/authors&gt;&lt;/contributors&gt;&lt;titles&gt;&lt;title&gt;The Principle of Parsimony&lt;/title&gt;&lt;secondary-title&gt;The British Journal for the Philosophy of Science&lt;/secondary-title&gt;&lt;/titles&gt;&lt;periodical&gt;&lt;full-title&gt;The British Journal for the Philosophy of Science&lt;/full-title&gt;&lt;/periodical&gt;&lt;pages&gt;145-156&lt;/pages&gt;&lt;volume&gt;32&lt;/volume&gt;&lt;number&gt;2&lt;/number&gt;&lt;dates&gt;&lt;year&gt;1981&lt;/year&gt;&lt;/dates&gt;&lt;publisher&gt;[Oxford University Press, The British Society for the Philosophy of Science]&lt;/publisher&gt;&lt;isbn&gt;00070882, 14643537&lt;/isbn&gt;&lt;urls&gt;&lt;related-urls&gt;&lt;url&gt;www.jstor.org/stable/687195&lt;/url&gt;&lt;/related-urls&gt;&lt;/urls&gt;&lt;custom1&gt;Full publication date: Jun., 1981&lt;/custom1&gt;&lt;remote-database-name&gt;JSTOR&lt;/remote-database-name&gt;&lt;access-date&gt;2020/04/26/&lt;/access-date&gt;&lt;/record&gt;&lt;/Cite&gt;&lt;/EndNote&gt;</w:instrText>
      </w:r>
      <w:r w:rsidR="00244ACC" w:rsidRPr="00FA5AC2">
        <w:rPr>
          <w:rFonts w:ascii="Times New Roman" w:hAnsi="Times New Roman" w:cs="Times New Roman"/>
          <w:sz w:val="24"/>
        </w:rPr>
        <w:fldChar w:fldCharType="separate"/>
      </w:r>
      <w:r w:rsidR="00244ACC" w:rsidRPr="00FA5AC2">
        <w:rPr>
          <w:rFonts w:ascii="Times New Roman" w:hAnsi="Times New Roman" w:cs="Times New Roman"/>
          <w:noProof/>
          <w:sz w:val="24"/>
        </w:rPr>
        <w:t>(Sober, 1981)</w:t>
      </w:r>
      <w:r w:rsidR="00244ACC" w:rsidRPr="00FA5AC2">
        <w:rPr>
          <w:rFonts w:ascii="Times New Roman" w:hAnsi="Times New Roman" w:cs="Times New Roman"/>
          <w:sz w:val="24"/>
        </w:rPr>
        <w:fldChar w:fldCharType="end"/>
      </w:r>
      <w:r w:rsidR="00244ACC" w:rsidRPr="00FA5AC2">
        <w:rPr>
          <w:rFonts w:ascii="Times New Roman" w:hAnsi="Times New Roman" w:cs="Times New Roman"/>
          <w:sz w:val="24"/>
        </w:rPr>
        <w:t xml:space="preserve">. </w:t>
      </w:r>
      <w:r w:rsidR="00A67E09" w:rsidRPr="00FA5AC2">
        <w:rPr>
          <w:rFonts w:ascii="Times New Roman" w:hAnsi="Times New Roman" w:cs="Times New Roman"/>
          <w:sz w:val="24"/>
        </w:rPr>
        <w:t xml:space="preserve">The </w:t>
      </w:r>
      <w:r w:rsidR="00697E11" w:rsidRPr="00FA5AC2">
        <w:rPr>
          <w:rFonts w:ascii="Times New Roman" w:hAnsi="Times New Roman" w:cs="Times New Roman"/>
          <w:sz w:val="24"/>
        </w:rPr>
        <w:t>most</w:t>
      </w:r>
      <w:r w:rsidR="00A67E09" w:rsidRPr="00FA5AC2">
        <w:rPr>
          <w:rFonts w:ascii="Times New Roman" w:hAnsi="Times New Roman" w:cs="Times New Roman"/>
          <w:sz w:val="24"/>
        </w:rPr>
        <w:t xml:space="preserve"> </w:t>
      </w:r>
      <w:r w:rsidR="00697E11" w:rsidRPr="00FA5AC2">
        <w:rPr>
          <w:rFonts w:ascii="Times New Roman" w:hAnsi="Times New Roman" w:cs="Times New Roman"/>
          <w:sz w:val="24"/>
        </w:rPr>
        <w:t xml:space="preserve">supported </w:t>
      </w:r>
      <w:r w:rsidR="00A67E09" w:rsidRPr="00FA5AC2">
        <w:rPr>
          <w:rFonts w:ascii="Times New Roman" w:hAnsi="Times New Roman" w:cs="Times New Roman"/>
          <w:sz w:val="24"/>
        </w:rPr>
        <w:t xml:space="preserve">model was assessed </w:t>
      </w:r>
      <w:r w:rsidR="001228F5" w:rsidRPr="00FA5AC2">
        <w:rPr>
          <w:rFonts w:ascii="Times New Roman" w:hAnsi="Times New Roman" w:cs="Times New Roman"/>
          <w:sz w:val="24"/>
        </w:rPr>
        <w:t>by the lowest AIC value</w:t>
      </w:r>
      <w:r w:rsidR="00697E11" w:rsidRPr="00FA5AC2">
        <w:rPr>
          <w:rFonts w:ascii="Times New Roman" w:hAnsi="Times New Roman" w:cs="Times New Roman"/>
          <w:sz w:val="24"/>
        </w:rPr>
        <w:t xml:space="preserve"> </w:t>
      </w:r>
      <w:r w:rsidRPr="00FA5AC2">
        <w:rPr>
          <w:rFonts w:ascii="Times New Roman" w:hAnsi="Times New Roman" w:cs="Times New Roman"/>
          <w:sz w:val="24"/>
        </w:rPr>
        <w:t>and</w:t>
      </w:r>
      <w:r w:rsidR="001228F5" w:rsidRPr="00FA5AC2">
        <w:rPr>
          <w:rFonts w:ascii="Times New Roman" w:hAnsi="Times New Roman" w:cs="Times New Roman"/>
          <w:sz w:val="24"/>
        </w:rPr>
        <w:t xml:space="preserve"> delta AIC (ΔAIC) was used </w:t>
      </w:r>
      <w:r w:rsidRPr="00FA5AC2">
        <w:rPr>
          <w:rFonts w:ascii="Times New Roman" w:hAnsi="Times New Roman" w:cs="Times New Roman"/>
          <w:sz w:val="24"/>
        </w:rPr>
        <w:t xml:space="preserve">to estimate </w:t>
      </w:r>
      <w:r w:rsidR="001228F5" w:rsidRPr="00FA5AC2">
        <w:rPr>
          <w:rFonts w:ascii="Times New Roman" w:hAnsi="Times New Roman" w:cs="Times New Roman"/>
          <w:sz w:val="24"/>
        </w:rPr>
        <w:t xml:space="preserve">the difference between the best model fit and the next best model fit. All models with a ΔAIC &lt; 2 </w:t>
      </w:r>
      <w:r w:rsidRPr="00FA5AC2">
        <w:rPr>
          <w:rFonts w:ascii="Times New Roman" w:hAnsi="Times New Roman" w:cs="Times New Roman"/>
          <w:sz w:val="24"/>
        </w:rPr>
        <w:t xml:space="preserve">were </w:t>
      </w:r>
      <w:r w:rsidR="001228F5" w:rsidRPr="00FA5AC2">
        <w:rPr>
          <w:rFonts w:ascii="Times New Roman" w:hAnsi="Times New Roman" w:cs="Times New Roman"/>
          <w:sz w:val="24"/>
        </w:rPr>
        <w:t xml:space="preserve">considered a </w:t>
      </w:r>
      <w:r w:rsidR="00244ACC" w:rsidRPr="00FA5AC2">
        <w:rPr>
          <w:rFonts w:ascii="Times New Roman" w:hAnsi="Times New Roman" w:cs="Times New Roman"/>
          <w:sz w:val="24"/>
        </w:rPr>
        <w:t xml:space="preserve">good to fit </w:t>
      </w:r>
      <w:r w:rsidR="00561079">
        <w:rPr>
          <w:rFonts w:ascii="Times New Roman" w:hAnsi="Times New Roman" w:cs="Times New Roman"/>
          <w:sz w:val="24"/>
        </w:rPr>
        <w:t xml:space="preserve">to </w:t>
      </w:r>
      <w:r w:rsidR="00244ACC" w:rsidRPr="00FA5AC2">
        <w:rPr>
          <w:rFonts w:ascii="Times New Roman" w:hAnsi="Times New Roman" w:cs="Times New Roman"/>
          <w:sz w:val="24"/>
        </w:rPr>
        <w:t xml:space="preserve">the data </w:t>
      </w:r>
      <w:r w:rsidR="00244ACC" w:rsidRPr="00FA5AC2">
        <w:rPr>
          <w:rFonts w:ascii="Times New Roman" w:hAnsi="Times New Roman" w:cs="Times New Roman"/>
          <w:sz w:val="24"/>
        </w:rPr>
        <w:fldChar w:fldCharType="begin"/>
      </w:r>
      <w:r w:rsidR="00244ACC" w:rsidRPr="00FA5AC2">
        <w:rPr>
          <w:rFonts w:ascii="Times New Roman" w:hAnsi="Times New Roman" w:cs="Times New Roman"/>
          <w:sz w:val="24"/>
        </w:rPr>
        <w:instrText xml:space="preserve"> ADDIN EN.CITE &lt;EndNote&gt;&lt;Cite&gt;&lt;Author&gt;Symonds&lt;/Author&gt;&lt;Year&gt;2011&lt;/Year&gt;&lt;RecNum&gt;489&lt;/RecNum&gt;&lt;DisplayText&gt;(Symonds and Moussalli, 2011)&lt;/DisplayText&gt;&lt;record&gt;&lt;rec-number&gt;489&lt;/rec-number&gt;&lt;foreign-keys&gt;&lt;key app="EN" db-id="ze5ea2escaff06eftvy502rs5vs52dpess2t" timestamp="1603123935"&gt;489&lt;/key&gt;&lt;/foreign-keys&gt;&lt;ref-type name="Journal Article"&gt;17&lt;/ref-type&gt;&lt;contributors&gt;&lt;authors&gt;&lt;author&gt;Symonds, Matthew R. E.&lt;/author&gt;&lt;author&gt;Moussalli, Adnan&lt;/author&gt;&lt;/authors&gt;&lt;/contributors&gt;&lt;titles&gt;&lt;title&gt;A brief guide to model selection, multimodel inference and model averaging in behavioural ecology using Akaike’s information criterion&lt;/title&gt;&lt;secondary-title&gt;Behavioral Ecology and Sociobiology&lt;/secondary-title&gt;&lt;/titles&gt;&lt;periodical&gt;&lt;full-title&gt;Behavioral Ecology and Sociobiology&lt;/full-title&gt;&lt;/periodical&gt;&lt;pages&gt;13-21&lt;/pages&gt;&lt;volume&gt;65&lt;/volume&gt;&lt;number&gt;1&lt;/number&gt;&lt;dates&gt;&lt;year&gt;2011&lt;/year&gt;&lt;pub-dates&gt;&lt;date&gt;2011/01/01&lt;/date&gt;&lt;/pub-dates&gt;&lt;/dates&gt;&lt;isbn&gt;1432-0762&lt;/isbn&gt;&lt;urls&gt;&lt;related-urls&gt;&lt;url&gt;https://doi.org/10.1007/s00265-010-1037-6&lt;/url&gt;&lt;/related-urls&gt;&lt;/urls&gt;&lt;electronic-resource-num&gt;10.1007/s00265-010-1037-6&lt;/electronic-resource-num&gt;&lt;/record&gt;&lt;/Cite&gt;&lt;/EndNote&gt;</w:instrText>
      </w:r>
      <w:r w:rsidR="00244ACC" w:rsidRPr="00FA5AC2">
        <w:rPr>
          <w:rFonts w:ascii="Times New Roman" w:hAnsi="Times New Roman" w:cs="Times New Roman"/>
          <w:sz w:val="24"/>
        </w:rPr>
        <w:fldChar w:fldCharType="separate"/>
      </w:r>
      <w:r w:rsidR="00244ACC" w:rsidRPr="00FA5AC2">
        <w:rPr>
          <w:rFonts w:ascii="Times New Roman" w:hAnsi="Times New Roman" w:cs="Times New Roman"/>
          <w:noProof/>
          <w:sz w:val="24"/>
        </w:rPr>
        <w:t>(Symonds and Moussalli, 2011)</w:t>
      </w:r>
      <w:r w:rsidR="00244ACC" w:rsidRPr="00FA5AC2">
        <w:rPr>
          <w:rFonts w:ascii="Times New Roman" w:hAnsi="Times New Roman" w:cs="Times New Roman"/>
          <w:sz w:val="24"/>
        </w:rPr>
        <w:fldChar w:fldCharType="end"/>
      </w:r>
      <w:r w:rsidR="00244ACC" w:rsidRPr="00FA5AC2">
        <w:rPr>
          <w:rFonts w:ascii="Times New Roman" w:hAnsi="Times New Roman" w:cs="Times New Roman"/>
          <w:sz w:val="24"/>
        </w:rPr>
        <w:t xml:space="preserve">. </w:t>
      </w:r>
    </w:p>
    <w:p w14:paraId="15617DD6" w14:textId="0C65813F" w:rsidR="003C1E95" w:rsidRDefault="00697E11"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 xml:space="preserve">To understand how </w:t>
      </w:r>
      <w:r w:rsidR="003C1E95" w:rsidRPr="00FA5AC2">
        <w:rPr>
          <w:rFonts w:ascii="Times New Roman" w:hAnsi="Times New Roman" w:cs="Times New Roman"/>
          <w:sz w:val="24"/>
        </w:rPr>
        <w:t xml:space="preserve">species abundance </w:t>
      </w:r>
      <w:r w:rsidRPr="00FA5AC2">
        <w:rPr>
          <w:rFonts w:ascii="Times New Roman" w:hAnsi="Times New Roman" w:cs="Times New Roman"/>
          <w:sz w:val="24"/>
        </w:rPr>
        <w:t xml:space="preserve">responded to drought and fire, </w:t>
      </w:r>
      <w:r w:rsidR="00D27A01" w:rsidRPr="00FA5AC2">
        <w:rPr>
          <w:rFonts w:ascii="Times New Roman" w:hAnsi="Times New Roman" w:cs="Times New Roman"/>
          <w:sz w:val="24"/>
        </w:rPr>
        <w:t>effect sizes</w:t>
      </w:r>
      <w:r w:rsidRPr="00FA5AC2">
        <w:rPr>
          <w:rFonts w:ascii="Times New Roman" w:hAnsi="Times New Roman" w:cs="Times New Roman"/>
          <w:sz w:val="24"/>
        </w:rPr>
        <w:t xml:space="preserve"> </w:t>
      </w:r>
      <w:r w:rsidR="00BA1340" w:rsidRPr="00FA5AC2">
        <w:rPr>
          <w:rFonts w:ascii="Times New Roman" w:hAnsi="Times New Roman" w:cs="Times New Roman"/>
          <w:sz w:val="24"/>
        </w:rPr>
        <w:t xml:space="preserve">from the model </w:t>
      </w:r>
      <w:r w:rsidRPr="00FA5AC2">
        <w:rPr>
          <w:rFonts w:ascii="Times New Roman" w:hAnsi="Times New Roman" w:cs="Times New Roman"/>
          <w:sz w:val="24"/>
        </w:rPr>
        <w:t>were</w:t>
      </w:r>
      <w:r w:rsidR="003C1E95" w:rsidRPr="00FA5AC2">
        <w:rPr>
          <w:rFonts w:ascii="Times New Roman" w:hAnsi="Times New Roman" w:cs="Times New Roman"/>
          <w:sz w:val="24"/>
        </w:rPr>
        <w:t xml:space="preserve"> plot</w:t>
      </w:r>
      <w:r w:rsidRPr="00FA5AC2">
        <w:rPr>
          <w:rFonts w:ascii="Times New Roman" w:hAnsi="Times New Roman" w:cs="Times New Roman"/>
          <w:sz w:val="24"/>
        </w:rPr>
        <w:t>ted</w:t>
      </w:r>
      <w:r w:rsidR="003C1E95" w:rsidRPr="00FA5AC2">
        <w:rPr>
          <w:rFonts w:ascii="Times New Roman" w:hAnsi="Times New Roman" w:cs="Times New Roman"/>
          <w:sz w:val="24"/>
        </w:rPr>
        <w:t xml:space="preserve"> to allow comparison between the </w:t>
      </w:r>
      <w:r w:rsidR="00572EBF" w:rsidRPr="00FA5AC2">
        <w:rPr>
          <w:rFonts w:ascii="Times New Roman" w:hAnsi="Times New Roman" w:cs="Times New Roman"/>
          <w:sz w:val="24"/>
        </w:rPr>
        <w:t xml:space="preserve">responses of </w:t>
      </w:r>
      <w:r w:rsidR="00D27A01" w:rsidRPr="00FA5AC2">
        <w:rPr>
          <w:rFonts w:ascii="Times New Roman" w:hAnsi="Times New Roman" w:cs="Times New Roman"/>
          <w:sz w:val="24"/>
        </w:rPr>
        <w:t>adults and juveniles</w:t>
      </w:r>
      <w:r w:rsidR="003C1E95" w:rsidRPr="00FA5AC2">
        <w:rPr>
          <w:rFonts w:ascii="Times New Roman" w:hAnsi="Times New Roman" w:cs="Times New Roman"/>
          <w:sz w:val="24"/>
        </w:rPr>
        <w:t xml:space="preserve">. </w:t>
      </w:r>
      <w:r w:rsidR="00572EBF" w:rsidRPr="00FA5AC2">
        <w:rPr>
          <w:rFonts w:ascii="Times New Roman" w:hAnsi="Times New Roman" w:cs="Times New Roman"/>
          <w:sz w:val="24"/>
        </w:rPr>
        <w:t>Effect sizes</w:t>
      </w:r>
      <w:r w:rsidR="003C1E95" w:rsidRPr="00FA5AC2">
        <w:rPr>
          <w:rFonts w:ascii="Times New Roman" w:hAnsi="Times New Roman" w:cs="Times New Roman"/>
          <w:sz w:val="24"/>
        </w:rPr>
        <w:t xml:space="preserve"> </w:t>
      </w:r>
      <w:r w:rsidR="00DA74FE" w:rsidRPr="00FA5AC2">
        <w:rPr>
          <w:rFonts w:ascii="Times New Roman" w:hAnsi="Times New Roman" w:cs="Times New Roman"/>
          <w:sz w:val="24"/>
        </w:rPr>
        <w:t xml:space="preserve">for </w:t>
      </w:r>
      <w:r w:rsidR="003C1E95" w:rsidRPr="00FA5AC2">
        <w:rPr>
          <w:rFonts w:ascii="Times New Roman" w:hAnsi="Times New Roman" w:cs="Times New Roman"/>
          <w:sz w:val="24"/>
        </w:rPr>
        <w:t xml:space="preserve">each species expressed an increase (positive </w:t>
      </w:r>
      <w:r w:rsidR="00572EBF" w:rsidRPr="00FA5AC2">
        <w:rPr>
          <w:rFonts w:ascii="Times New Roman" w:hAnsi="Times New Roman" w:cs="Times New Roman"/>
          <w:sz w:val="24"/>
        </w:rPr>
        <w:t>effect size</w:t>
      </w:r>
      <w:r w:rsidR="003C1E95" w:rsidRPr="00FA5AC2">
        <w:rPr>
          <w:rFonts w:ascii="Times New Roman" w:hAnsi="Times New Roman" w:cs="Times New Roman"/>
          <w:sz w:val="24"/>
        </w:rPr>
        <w:t>)</w:t>
      </w:r>
      <w:r w:rsidRPr="00FA5AC2">
        <w:rPr>
          <w:rFonts w:ascii="Times New Roman" w:hAnsi="Times New Roman" w:cs="Times New Roman"/>
          <w:sz w:val="24"/>
        </w:rPr>
        <w:t>,</w:t>
      </w:r>
      <w:r w:rsidR="003C1E95" w:rsidRPr="00FA5AC2">
        <w:rPr>
          <w:rFonts w:ascii="Times New Roman" w:hAnsi="Times New Roman" w:cs="Times New Roman"/>
          <w:sz w:val="24"/>
        </w:rPr>
        <w:t xml:space="preserve"> decrease (negative </w:t>
      </w:r>
      <w:r w:rsidR="00572EBF" w:rsidRPr="00FA5AC2">
        <w:rPr>
          <w:rFonts w:ascii="Times New Roman" w:hAnsi="Times New Roman" w:cs="Times New Roman"/>
          <w:sz w:val="24"/>
        </w:rPr>
        <w:t>effect size</w:t>
      </w:r>
      <w:r w:rsidR="003C1E95" w:rsidRPr="00FA5AC2">
        <w:rPr>
          <w:rFonts w:ascii="Times New Roman" w:hAnsi="Times New Roman" w:cs="Times New Roman"/>
          <w:sz w:val="24"/>
        </w:rPr>
        <w:t>)</w:t>
      </w:r>
      <w:r w:rsidRPr="00FA5AC2">
        <w:rPr>
          <w:rFonts w:ascii="Times New Roman" w:hAnsi="Times New Roman" w:cs="Times New Roman"/>
          <w:sz w:val="24"/>
        </w:rPr>
        <w:t xml:space="preserve"> or no change</w:t>
      </w:r>
      <w:r w:rsidR="003C1E95" w:rsidRPr="00FA5AC2">
        <w:rPr>
          <w:rFonts w:ascii="Times New Roman" w:hAnsi="Times New Roman" w:cs="Times New Roman"/>
          <w:sz w:val="24"/>
        </w:rPr>
        <w:t xml:space="preserve"> in </w:t>
      </w:r>
      <w:r w:rsidRPr="00FA5AC2">
        <w:rPr>
          <w:rFonts w:ascii="Times New Roman" w:hAnsi="Times New Roman" w:cs="Times New Roman"/>
          <w:sz w:val="24"/>
        </w:rPr>
        <w:t xml:space="preserve">predicted </w:t>
      </w:r>
      <w:r w:rsidR="003C1E95" w:rsidRPr="00FA5AC2">
        <w:rPr>
          <w:rFonts w:ascii="Times New Roman" w:hAnsi="Times New Roman" w:cs="Times New Roman"/>
          <w:sz w:val="24"/>
        </w:rPr>
        <w:t>abundance with reference to drought (</w:t>
      </w:r>
      <w:r w:rsidRPr="00FA5AC2">
        <w:rPr>
          <w:rFonts w:ascii="Times New Roman" w:hAnsi="Times New Roman" w:cs="Times New Roman"/>
          <w:sz w:val="24"/>
        </w:rPr>
        <w:t>Y</w:t>
      </w:r>
      <w:r w:rsidR="003C1E95" w:rsidRPr="00FA5AC2">
        <w:rPr>
          <w:rFonts w:ascii="Times New Roman" w:hAnsi="Times New Roman" w:cs="Times New Roman"/>
          <w:sz w:val="24"/>
        </w:rPr>
        <w:t xml:space="preserve">ear 2016) and </w:t>
      </w:r>
      <w:r w:rsidRPr="00FA5AC2">
        <w:rPr>
          <w:rFonts w:ascii="Times New Roman" w:hAnsi="Times New Roman" w:cs="Times New Roman"/>
          <w:sz w:val="24"/>
        </w:rPr>
        <w:t xml:space="preserve">fire </w:t>
      </w:r>
      <w:r w:rsidR="003C1E95" w:rsidRPr="00FA5AC2">
        <w:rPr>
          <w:rFonts w:ascii="Times New Roman" w:hAnsi="Times New Roman" w:cs="Times New Roman"/>
          <w:sz w:val="24"/>
        </w:rPr>
        <w:t>treatment (</w:t>
      </w:r>
      <w:r w:rsidR="00DC1B16" w:rsidRPr="00FA5AC2">
        <w:rPr>
          <w:rFonts w:ascii="Times New Roman" w:hAnsi="Times New Roman" w:cs="Times New Roman"/>
          <w:sz w:val="24"/>
        </w:rPr>
        <w:t xml:space="preserve">moderate </w:t>
      </w:r>
      <w:r w:rsidRPr="00FA5AC2">
        <w:rPr>
          <w:rFonts w:ascii="Times New Roman" w:hAnsi="Times New Roman" w:cs="Times New Roman"/>
          <w:sz w:val="24"/>
        </w:rPr>
        <w:t>fire</w:t>
      </w:r>
      <w:r w:rsidR="003C1E95" w:rsidRPr="00FA5AC2">
        <w:rPr>
          <w:rFonts w:ascii="Times New Roman" w:hAnsi="Times New Roman" w:cs="Times New Roman"/>
          <w:sz w:val="24"/>
        </w:rPr>
        <w:t xml:space="preserve">). </w:t>
      </w:r>
    </w:p>
    <w:p w14:paraId="2D1C0AA8" w14:textId="3D63342F" w:rsidR="000D3EDC" w:rsidRPr="00FA5AC2" w:rsidRDefault="001F7C97" w:rsidP="00E62CE2">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A </w:t>
      </w:r>
      <w:r w:rsidR="00C43FEA">
        <w:rPr>
          <w:rFonts w:ascii="Times New Roman" w:hAnsi="Times New Roman" w:cs="Times New Roman"/>
          <w:sz w:val="24"/>
        </w:rPr>
        <w:t>shortcoming</w:t>
      </w:r>
      <w:r w:rsidR="00D135B9">
        <w:rPr>
          <w:rFonts w:ascii="Times New Roman" w:hAnsi="Times New Roman" w:cs="Times New Roman"/>
          <w:sz w:val="24"/>
        </w:rPr>
        <w:t xml:space="preserve"> of u</w:t>
      </w:r>
      <w:r w:rsidR="000D3EDC">
        <w:rPr>
          <w:rFonts w:ascii="Times New Roman" w:hAnsi="Times New Roman" w:cs="Times New Roman"/>
          <w:sz w:val="24"/>
        </w:rPr>
        <w:t xml:space="preserve">sing an offset term to account for differences in samples sizes </w:t>
      </w:r>
      <w:r w:rsidR="00D135B9">
        <w:rPr>
          <w:rFonts w:ascii="Times New Roman" w:hAnsi="Times New Roman" w:cs="Times New Roman"/>
          <w:sz w:val="24"/>
        </w:rPr>
        <w:t xml:space="preserve">is that </w:t>
      </w:r>
      <w:r w:rsidR="000D3EDC">
        <w:rPr>
          <w:rFonts w:ascii="Times New Roman" w:hAnsi="Times New Roman" w:cs="Times New Roman"/>
          <w:sz w:val="24"/>
        </w:rPr>
        <w:t xml:space="preserve">rare species </w:t>
      </w:r>
      <w:r w:rsidR="00D135B9">
        <w:rPr>
          <w:rFonts w:ascii="Times New Roman" w:hAnsi="Times New Roman" w:cs="Times New Roman"/>
          <w:sz w:val="24"/>
        </w:rPr>
        <w:t>may be missed</w:t>
      </w:r>
      <w:r>
        <w:rPr>
          <w:rFonts w:ascii="Times New Roman" w:hAnsi="Times New Roman" w:cs="Times New Roman"/>
          <w:sz w:val="24"/>
        </w:rPr>
        <w:t xml:space="preserve"> because of the weighting imbalance of sampling between fire treatments</w:t>
      </w:r>
      <w:r w:rsidR="000D3EDC">
        <w:rPr>
          <w:rFonts w:ascii="Times New Roman" w:hAnsi="Times New Roman" w:cs="Times New Roman"/>
          <w:sz w:val="24"/>
        </w:rPr>
        <w:t>. We therefore</w:t>
      </w:r>
      <w:r w:rsidR="00EF19BC">
        <w:rPr>
          <w:rFonts w:ascii="Times New Roman" w:hAnsi="Times New Roman" w:cs="Times New Roman"/>
          <w:sz w:val="24"/>
        </w:rPr>
        <w:t>, as a supplementary analysis,</w:t>
      </w:r>
      <w:r w:rsidR="000D3EDC">
        <w:rPr>
          <w:rFonts w:ascii="Times New Roman" w:hAnsi="Times New Roman" w:cs="Times New Roman"/>
          <w:sz w:val="24"/>
        </w:rPr>
        <w:t xml:space="preserve"> </w:t>
      </w:r>
      <w:r w:rsidR="00E50B20">
        <w:rPr>
          <w:rFonts w:ascii="Times New Roman" w:hAnsi="Times New Roman" w:cs="Times New Roman"/>
          <w:sz w:val="24"/>
        </w:rPr>
        <w:t xml:space="preserve">used </w:t>
      </w:r>
      <w:r w:rsidR="000D3EDC">
        <w:rPr>
          <w:rFonts w:ascii="Times New Roman" w:hAnsi="Times New Roman" w:cs="Times New Roman"/>
          <w:sz w:val="24"/>
        </w:rPr>
        <w:t xml:space="preserve">bootstrapping </w:t>
      </w:r>
      <w:r w:rsidR="00EF19BC">
        <w:rPr>
          <w:rFonts w:ascii="Times New Roman" w:hAnsi="Times New Roman" w:cs="Times New Roman"/>
          <w:sz w:val="24"/>
        </w:rPr>
        <w:t xml:space="preserve">of </w:t>
      </w:r>
      <w:r w:rsidR="007523A3">
        <w:rPr>
          <w:rFonts w:ascii="Times New Roman" w:hAnsi="Times New Roman" w:cs="Times New Roman"/>
          <w:sz w:val="24"/>
        </w:rPr>
        <w:t xml:space="preserve">20 random </w:t>
      </w:r>
      <w:r w:rsidR="00E50B20">
        <w:rPr>
          <w:rFonts w:ascii="Times New Roman" w:hAnsi="Times New Roman" w:cs="Times New Roman"/>
          <w:sz w:val="24"/>
        </w:rPr>
        <w:t>resample</w:t>
      </w:r>
      <w:r w:rsidR="007523A3">
        <w:rPr>
          <w:rFonts w:ascii="Times New Roman" w:hAnsi="Times New Roman" w:cs="Times New Roman"/>
          <w:sz w:val="24"/>
        </w:rPr>
        <w:t>s</w:t>
      </w:r>
      <w:r w:rsidR="00EF19BC">
        <w:rPr>
          <w:rFonts w:ascii="Times New Roman" w:hAnsi="Times New Roman" w:cs="Times New Roman"/>
          <w:sz w:val="24"/>
        </w:rPr>
        <w:t xml:space="preserve"> per treatment</w:t>
      </w:r>
      <w:r w:rsidR="007523A3">
        <w:rPr>
          <w:rFonts w:ascii="Times New Roman" w:hAnsi="Times New Roman" w:cs="Times New Roman"/>
          <w:sz w:val="24"/>
        </w:rPr>
        <w:t xml:space="preserve"> with replacement and 10,000</w:t>
      </w:r>
      <w:r w:rsidR="00E50B20">
        <w:rPr>
          <w:rFonts w:ascii="Times New Roman" w:hAnsi="Times New Roman" w:cs="Times New Roman"/>
          <w:sz w:val="24"/>
        </w:rPr>
        <w:t xml:space="preserve"> </w:t>
      </w:r>
      <w:r w:rsidR="007523A3">
        <w:rPr>
          <w:rFonts w:ascii="Times New Roman" w:hAnsi="Times New Roman" w:cs="Times New Roman"/>
          <w:sz w:val="24"/>
        </w:rPr>
        <w:t xml:space="preserve">replications </w:t>
      </w:r>
      <w:r w:rsidR="00EF19BC">
        <w:rPr>
          <w:rFonts w:ascii="Times New Roman" w:hAnsi="Times New Roman" w:cs="Times New Roman"/>
          <w:sz w:val="24"/>
        </w:rPr>
        <w:t xml:space="preserve">of </w:t>
      </w:r>
      <w:r w:rsidR="00E50B20">
        <w:rPr>
          <w:rFonts w:ascii="Times New Roman" w:hAnsi="Times New Roman" w:cs="Times New Roman"/>
          <w:sz w:val="24"/>
        </w:rPr>
        <w:t xml:space="preserve">the data to run </w:t>
      </w:r>
      <w:r w:rsidR="00EF19BC">
        <w:rPr>
          <w:rFonts w:ascii="Times New Roman" w:hAnsi="Times New Roman" w:cs="Times New Roman"/>
          <w:sz w:val="24"/>
        </w:rPr>
        <w:t xml:space="preserve">using </w:t>
      </w:r>
      <w:r w:rsidR="00E50B20">
        <w:rPr>
          <w:rFonts w:ascii="Times New Roman" w:hAnsi="Times New Roman" w:cs="Times New Roman"/>
          <w:sz w:val="24"/>
        </w:rPr>
        <w:t>the G</w:t>
      </w:r>
      <w:r w:rsidR="007523A3">
        <w:rPr>
          <w:rFonts w:ascii="Times New Roman" w:hAnsi="Times New Roman" w:cs="Times New Roman"/>
          <w:sz w:val="24"/>
        </w:rPr>
        <w:t>L</w:t>
      </w:r>
      <w:r w:rsidR="00E50B20">
        <w:rPr>
          <w:rFonts w:ascii="Times New Roman" w:hAnsi="Times New Roman" w:cs="Times New Roman"/>
          <w:sz w:val="24"/>
        </w:rPr>
        <w:t xml:space="preserve">LVMs </w:t>
      </w:r>
      <w:r w:rsidR="00EF19BC">
        <w:rPr>
          <w:rFonts w:ascii="Times New Roman" w:hAnsi="Times New Roman" w:cs="Times New Roman"/>
          <w:sz w:val="24"/>
        </w:rPr>
        <w:t>where treatments have equal sample size</w:t>
      </w:r>
      <w:r w:rsidR="00992B65">
        <w:rPr>
          <w:rFonts w:ascii="Times New Roman" w:hAnsi="Times New Roman" w:cs="Times New Roman"/>
          <w:sz w:val="24"/>
        </w:rPr>
        <w:t>.</w:t>
      </w:r>
      <w:r w:rsidR="000F4B0A">
        <w:rPr>
          <w:rFonts w:ascii="Times New Roman" w:hAnsi="Times New Roman" w:cs="Times New Roman"/>
          <w:sz w:val="24"/>
        </w:rPr>
        <w:t xml:space="preserve"> </w:t>
      </w:r>
      <w:r w:rsidR="00EF19BC">
        <w:rPr>
          <w:rFonts w:ascii="Times New Roman" w:hAnsi="Times New Roman" w:cs="Times New Roman"/>
          <w:sz w:val="24"/>
        </w:rPr>
        <w:t>This approach used</w:t>
      </w:r>
      <w:r w:rsidR="000F4B0A">
        <w:rPr>
          <w:rFonts w:ascii="Times New Roman" w:hAnsi="Times New Roman" w:cs="Times New Roman"/>
          <w:sz w:val="24"/>
        </w:rPr>
        <w:t xml:space="preserve"> the </w:t>
      </w:r>
      <w:r w:rsidR="00DC558F">
        <w:rPr>
          <w:rFonts w:ascii="Times New Roman" w:hAnsi="Times New Roman" w:cs="Times New Roman"/>
          <w:sz w:val="24"/>
        </w:rPr>
        <w:t xml:space="preserve">minimum number of sampled points </w:t>
      </w:r>
      <w:r w:rsidR="001720E2">
        <w:rPr>
          <w:rFonts w:ascii="Times New Roman" w:hAnsi="Times New Roman" w:cs="Times New Roman"/>
          <w:sz w:val="24"/>
        </w:rPr>
        <w:t xml:space="preserve">of a </w:t>
      </w:r>
      <w:r w:rsidR="00DC558F">
        <w:rPr>
          <w:rFonts w:ascii="Times New Roman" w:hAnsi="Times New Roman" w:cs="Times New Roman"/>
          <w:sz w:val="24"/>
        </w:rPr>
        <w:t>fire treatment (</w:t>
      </w:r>
      <w:r w:rsidR="00E52416">
        <w:rPr>
          <w:rFonts w:ascii="Times New Roman" w:hAnsi="Times New Roman" w:cs="Times New Roman"/>
          <w:sz w:val="24"/>
        </w:rPr>
        <w:t>i.e.</w:t>
      </w:r>
      <w:r w:rsidR="00EF19BC">
        <w:rPr>
          <w:rFonts w:ascii="Times New Roman" w:hAnsi="Times New Roman" w:cs="Times New Roman"/>
          <w:sz w:val="24"/>
        </w:rPr>
        <w:t xml:space="preserve">. 20 </w:t>
      </w:r>
      <w:r w:rsidR="001720E2">
        <w:rPr>
          <w:rFonts w:ascii="Times New Roman" w:hAnsi="Times New Roman" w:cs="Times New Roman"/>
          <w:sz w:val="24"/>
        </w:rPr>
        <w:t xml:space="preserve">sampled points </w:t>
      </w:r>
      <w:r w:rsidR="00DC558F">
        <w:rPr>
          <w:rFonts w:ascii="Times New Roman" w:hAnsi="Times New Roman" w:cs="Times New Roman"/>
          <w:sz w:val="24"/>
        </w:rPr>
        <w:t>on the no burn treatment</w:t>
      </w:r>
      <w:r w:rsidR="00EC0903">
        <w:rPr>
          <w:rFonts w:ascii="Times New Roman" w:hAnsi="Times New Roman" w:cs="Times New Roman"/>
          <w:sz w:val="24"/>
        </w:rPr>
        <w:t>s</w:t>
      </w:r>
      <w:r w:rsidR="00DC558F">
        <w:rPr>
          <w:rFonts w:ascii="Times New Roman" w:hAnsi="Times New Roman" w:cs="Times New Roman"/>
          <w:sz w:val="24"/>
        </w:rPr>
        <w:t xml:space="preserve">) </w:t>
      </w:r>
      <w:r w:rsidR="001720E2">
        <w:rPr>
          <w:rFonts w:ascii="Times New Roman" w:hAnsi="Times New Roman" w:cs="Times New Roman"/>
          <w:sz w:val="24"/>
        </w:rPr>
        <w:t xml:space="preserve">to </w:t>
      </w:r>
      <w:r w:rsidR="00FD44E6">
        <w:rPr>
          <w:rFonts w:ascii="Times New Roman" w:hAnsi="Times New Roman" w:cs="Times New Roman"/>
          <w:sz w:val="24"/>
        </w:rPr>
        <w:t>eliminate the uneven sampling across fire treatments</w:t>
      </w:r>
      <w:r w:rsidR="00992B65">
        <w:rPr>
          <w:rFonts w:ascii="Times New Roman" w:hAnsi="Times New Roman" w:cs="Times New Roman"/>
          <w:sz w:val="24"/>
        </w:rPr>
        <w:t>.</w:t>
      </w:r>
      <w:r w:rsidR="009601A9">
        <w:rPr>
          <w:rFonts w:ascii="Times New Roman" w:hAnsi="Times New Roman" w:cs="Times New Roman"/>
          <w:sz w:val="24"/>
        </w:rPr>
        <w:t xml:space="preserve"> </w:t>
      </w:r>
      <w:r w:rsidR="00AE0A68">
        <w:rPr>
          <w:rFonts w:ascii="Times New Roman" w:hAnsi="Times New Roman" w:cs="Times New Roman"/>
          <w:sz w:val="24"/>
        </w:rPr>
        <w:t xml:space="preserve">We then applied the same GLLVMs as described, except without the offset term. </w:t>
      </w:r>
      <w:r w:rsidR="001720E2">
        <w:rPr>
          <w:rFonts w:ascii="Times New Roman" w:hAnsi="Times New Roman" w:cs="Times New Roman"/>
          <w:sz w:val="24"/>
        </w:rPr>
        <w:t xml:space="preserve">Further details of </w:t>
      </w:r>
      <w:r w:rsidR="009601A9">
        <w:rPr>
          <w:rFonts w:ascii="Times New Roman" w:hAnsi="Times New Roman" w:cs="Times New Roman"/>
          <w:sz w:val="24"/>
        </w:rPr>
        <w:t xml:space="preserve">the bootstrapping approach </w:t>
      </w:r>
      <w:r w:rsidR="00C43FEA">
        <w:rPr>
          <w:rFonts w:ascii="Times New Roman" w:hAnsi="Times New Roman" w:cs="Times New Roman"/>
          <w:sz w:val="24"/>
        </w:rPr>
        <w:t xml:space="preserve">and results </w:t>
      </w:r>
      <w:r w:rsidR="009601A9">
        <w:rPr>
          <w:rFonts w:ascii="Times New Roman" w:hAnsi="Times New Roman" w:cs="Times New Roman"/>
          <w:sz w:val="24"/>
        </w:rPr>
        <w:t>are presented in the supplementary material.</w:t>
      </w:r>
    </w:p>
    <w:p w14:paraId="70EFB38F" w14:textId="607BEC73" w:rsidR="004C162B" w:rsidRPr="00FA5AC2" w:rsidRDefault="00DA74FE"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T</w:t>
      </w:r>
      <w:r w:rsidR="00CD435A" w:rsidRPr="00FA5AC2">
        <w:rPr>
          <w:rFonts w:ascii="Times New Roman" w:hAnsi="Times New Roman" w:cs="Times New Roman"/>
          <w:sz w:val="24"/>
        </w:rPr>
        <w:t xml:space="preserve">o </w:t>
      </w:r>
      <w:r w:rsidR="00697E11" w:rsidRPr="00FA5AC2">
        <w:rPr>
          <w:rFonts w:ascii="Times New Roman" w:hAnsi="Times New Roman" w:cs="Times New Roman"/>
          <w:sz w:val="24"/>
        </w:rPr>
        <w:t xml:space="preserve">better understand </w:t>
      </w:r>
      <w:r w:rsidR="00CD435A" w:rsidRPr="00FA5AC2">
        <w:rPr>
          <w:rFonts w:ascii="Times New Roman" w:hAnsi="Times New Roman" w:cs="Times New Roman"/>
          <w:sz w:val="24"/>
        </w:rPr>
        <w:t>species co-existence in specific communities between fire treatments and year</w:t>
      </w:r>
      <w:r w:rsidR="00AD66C1">
        <w:rPr>
          <w:rFonts w:ascii="Times New Roman" w:hAnsi="Times New Roman" w:cs="Times New Roman"/>
          <w:sz w:val="24"/>
        </w:rPr>
        <w:t xml:space="preserve"> as well as how much variance in species abundance data can be explained by fire treatments and year</w:t>
      </w:r>
      <w:r w:rsidR="00CD435A" w:rsidRPr="00FA5AC2">
        <w:rPr>
          <w:rFonts w:ascii="Times New Roman" w:hAnsi="Times New Roman" w:cs="Times New Roman"/>
          <w:sz w:val="24"/>
        </w:rPr>
        <w:t xml:space="preserve">, a </w:t>
      </w:r>
      <w:r w:rsidR="009F1C13">
        <w:rPr>
          <w:rFonts w:ascii="Times New Roman" w:hAnsi="Times New Roman" w:cs="Times New Roman"/>
          <w:sz w:val="24"/>
        </w:rPr>
        <w:t>redundance analysis</w:t>
      </w:r>
      <w:r w:rsidR="00CD435A" w:rsidRPr="00FA5AC2">
        <w:rPr>
          <w:rFonts w:ascii="Times New Roman" w:hAnsi="Times New Roman" w:cs="Times New Roman"/>
          <w:sz w:val="24"/>
        </w:rPr>
        <w:t xml:space="preserve"> (</w:t>
      </w:r>
      <w:r w:rsidR="009F1C13">
        <w:rPr>
          <w:rFonts w:ascii="Times New Roman" w:hAnsi="Times New Roman" w:cs="Times New Roman"/>
          <w:sz w:val="24"/>
        </w:rPr>
        <w:t>RDA</w:t>
      </w:r>
      <w:r w:rsidR="00CD435A" w:rsidRPr="00FA5AC2">
        <w:rPr>
          <w:rFonts w:ascii="Times New Roman" w:hAnsi="Times New Roman" w:cs="Times New Roman"/>
          <w:sz w:val="24"/>
        </w:rPr>
        <w:t>)</w:t>
      </w:r>
      <w:r w:rsidR="00FB0620" w:rsidRPr="00FA5AC2">
        <w:rPr>
          <w:rFonts w:ascii="Times New Roman" w:hAnsi="Times New Roman" w:cs="Times New Roman"/>
          <w:sz w:val="24"/>
        </w:rPr>
        <w:t xml:space="preserve"> on </w:t>
      </w:r>
      <w:r w:rsidR="00664337" w:rsidRPr="00FA5AC2">
        <w:rPr>
          <w:rFonts w:ascii="Times New Roman" w:hAnsi="Times New Roman" w:cs="Times New Roman"/>
          <w:sz w:val="24"/>
        </w:rPr>
        <w:t>abundance data, stored in a</w:t>
      </w:r>
      <w:r w:rsidR="00FB0620" w:rsidRPr="00FA5AC2">
        <w:rPr>
          <w:rFonts w:ascii="Times New Roman" w:hAnsi="Times New Roman" w:cs="Times New Roman"/>
          <w:sz w:val="24"/>
        </w:rPr>
        <w:t xml:space="preserve"> species </w:t>
      </w:r>
      <w:r w:rsidR="007D2711" w:rsidRPr="00FA5AC2">
        <w:rPr>
          <w:rFonts w:ascii="Times New Roman" w:hAnsi="Times New Roman" w:cs="Times New Roman"/>
          <w:sz w:val="24"/>
        </w:rPr>
        <w:t>by</w:t>
      </w:r>
      <w:r w:rsidR="00FB0620" w:rsidRPr="00FA5AC2">
        <w:rPr>
          <w:rFonts w:ascii="Times New Roman" w:hAnsi="Times New Roman" w:cs="Times New Roman"/>
          <w:sz w:val="24"/>
        </w:rPr>
        <w:t xml:space="preserve"> site data matrix</w:t>
      </w:r>
      <w:r w:rsidR="00D26583">
        <w:rPr>
          <w:rFonts w:ascii="Times New Roman" w:hAnsi="Times New Roman" w:cs="Times New Roman"/>
          <w:sz w:val="24"/>
        </w:rPr>
        <w:t>,</w:t>
      </w:r>
      <w:r w:rsidR="00697E11" w:rsidRPr="00FA5AC2">
        <w:rPr>
          <w:rFonts w:ascii="Times New Roman" w:hAnsi="Times New Roman" w:cs="Times New Roman"/>
          <w:sz w:val="24"/>
        </w:rPr>
        <w:t xml:space="preserve"> was used</w:t>
      </w:r>
      <w:r w:rsidR="00CD435A" w:rsidRPr="00FA5AC2">
        <w:rPr>
          <w:rFonts w:ascii="Times New Roman" w:hAnsi="Times New Roman" w:cs="Times New Roman"/>
          <w:sz w:val="24"/>
        </w:rPr>
        <w:t xml:space="preserve">. </w:t>
      </w:r>
      <w:r w:rsidR="00697E11" w:rsidRPr="00FA5AC2">
        <w:rPr>
          <w:rFonts w:ascii="Times New Roman" w:hAnsi="Times New Roman" w:cs="Times New Roman"/>
          <w:sz w:val="24"/>
        </w:rPr>
        <w:t>T</w:t>
      </w:r>
      <w:r w:rsidR="00664337" w:rsidRPr="00FA5AC2">
        <w:rPr>
          <w:rFonts w:ascii="Times New Roman" w:hAnsi="Times New Roman" w:cs="Times New Roman"/>
          <w:sz w:val="24"/>
        </w:rPr>
        <w:t xml:space="preserve">he redundancy analysis function rda from the package ‘vegan’ </w:t>
      </w:r>
      <w:r w:rsidR="00664337" w:rsidRPr="00FA5AC2">
        <w:rPr>
          <w:rFonts w:ascii="Times New Roman" w:hAnsi="Times New Roman" w:cs="Times New Roman"/>
          <w:sz w:val="24"/>
        </w:rPr>
        <w:fldChar w:fldCharType="begin"/>
      </w:r>
      <w:r w:rsidR="00664337" w:rsidRPr="00FA5AC2">
        <w:rPr>
          <w:rFonts w:ascii="Times New Roman" w:hAnsi="Times New Roman" w:cs="Times New Roman"/>
          <w:sz w:val="24"/>
        </w:rPr>
        <w:instrText xml:space="preserve"> ADDIN EN.CITE &lt;EndNote&gt;&lt;Cite&gt;&lt;Author&gt;Oksanen&lt;/Author&gt;&lt;Year&gt;2013&lt;/Year&gt;&lt;RecNum&gt;152&lt;/RecNum&gt;&lt;DisplayText&gt;(Oksanen et al., 2013)&lt;/DisplayText&gt;&lt;record&gt;&lt;rec-number&gt;152&lt;/rec-number&gt;&lt;foreign-keys&gt;&lt;key app="EN" db-id="ze5ea2escaff06eftvy502rs5vs52dpess2t" timestamp="1568410590"&gt;152&lt;/key&gt;&lt;/foreign-keys&gt;&lt;ref-type name="Journal Article"&gt;17&lt;/ref-type&gt;&lt;contributors&gt;&lt;authors&gt;&lt;author&gt;Oksanen, Jari&lt;/author&gt;&lt;author&gt;Blanchet, F Guillaume&lt;/author&gt;&lt;author&gt;Kindt, Roeland&lt;/author&gt;&lt;author&gt;Legendre, Pierre&lt;/author&gt;&lt;author&gt;Minchin, Peter R&lt;/author&gt;&lt;author&gt;O’hara, RB&lt;/author&gt;&lt;author&gt;Simpson, Gavin L&lt;/author&gt;&lt;author&gt;Solymos, Peter&lt;/author&gt;&lt;author&gt;Stevens, M Henry H&lt;/author&gt;&lt;author&gt;Wagner, Helene&lt;/author&gt;&lt;/authors&gt;&lt;/contributors&gt;&lt;titles&gt;&lt;title&gt;Package ‘vegan’&lt;/title&gt;&lt;secondary-title&gt;Community ecology package, version&lt;/secondary-title&gt;&lt;/titles&gt;&lt;periodical&gt;&lt;full-title&gt;Community ecology package, version&lt;/full-title&gt;&lt;/periodical&gt;&lt;pages&gt;1-295&lt;/pages&gt;&lt;volume&gt;2&lt;/volume&gt;&lt;number&gt;9&lt;/number&gt;&lt;dates&gt;&lt;year&gt;2013&lt;/year&gt;&lt;/dates&gt;&lt;urls&gt;&lt;/urls&gt;&lt;/record&gt;&lt;/Cite&gt;&lt;/EndNote&gt;</w:instrText>
      </w:r>
      <w:r w:rsidR="00664337" w:rsidRPr="00FA5AC2">
        <w:rPr>
          <w:rFonts w:ascii="Times New Roman" w:hAnsi="Times New Roman" w:cs="Times New Roman"/>
          <w:sz w:val="24"/>
        </w:rPr>
        <w:fldChar w:fldCharType="separate"/>
      </w:r>
      <w:r w:rsidR="00664337" w:rsidRPr="00FA5AC2">
        <w:rPr>
          <w:rFonts w:ascii="Times New Roman" w:hAnsi="Times New Roman" w:cs="Times New Roman"/>
          <w:noProof/>
          <w:sz w:val="24"/>
        </w:rPr>
        <w:t>(Oksanen et al., 2013)</w:t>
      </w:r>
      <w:r w:rsidR="00664337" w:rsidRPr="00FA5AC2">
        <w:rPr>
          <w:rFonts w:ascii="Times New Roman" w:hAnsi="Times New Roman" w:cs="Times New Roman"/>
          <w:sz w:val="24"/>
        </w:rPr>
        <w:fldChar w:fldCharType="end"/>
      </w:r>
      <w:r w:rsidR="00697E11" w:rsidRPr="00FA5AC2">
        <w:rPr>
          <w:rFonts w:ascii="Times New Roman" w:hAnsi="Times New Roman" w:cs="Times New Roman"/>
          <w:sz w:val="24"/>
        </w:rPr>
        <w:t xml:space="preserve"> was used</w:t>
      </w:r>
      <w:r w:rsidR="004F2792">
        <w:rPr>
          <w:rFonts w:ascii="Times New Roman" w:hAnsi="Times New Roman" w:cs="Times New Roman"/>
          <w:sz w:val="24"/>
        </w:rPr>
        <w:t xml:space="preserve"> to run the RDA, and the ggord function within ggplot </w:t>
      </w:r>
      <w:r w:rsidR="004F2792">
        <w:rPr>
          <w:rFonts w:ascii="Times New Roman" w:hAnsi="Times New Roman" w:cs="Times New Roman"/>
          <w:sz w:val="24"/>
        </w:rPr>
        <w:fldChar w:fldCharType="begin"/>
      </w:r>
      <w:r w:rsidR="004F2792">
        <w:rPr>
          <w:rFonts w:ascii="Times New Roman" w:hAnsi="Times New Roman" w:cs="Times New Roman"/>
          <w:sz w:val="24"/>
        </w:rPr>
        <w:instrText xml:space="preserve"> ADDIN EN.CITE &lt;EndNote&gt;&lt;Cite&gt;&lt;Author&gt;Wickham&lt;/Author&gt;&lt;Year&gt;2016&lt;/Year&gt;&lt;RecNum&gt;636&lt;/RecNum&gt;&lt;DisplayText&gt;(Wickham et al., 2016)&lt;/DisplayText&gt;&lt;record&gt;&lt;rec-number&gt;636&lt;/rec-number&gt;&lt;foreign-keys&gt;&lt;key app="EN" db-id="ze5ea2escaff06eftvy502rs5vs52dpess2t" timestamp="1635851081"&gt;636&lt;/key&gt;&lt;/foreign-keys&gt;&lt;ref-type name="Journal Article"&gt;17&lt;/ref-type&gt;&lt;contributors&gt;&lt;authors&gt;&lt;author&gt;Wickham, Hadley&lt;/author&gt;&lt;author&gt;Chang, Winston&lt;/author&gt;&lt;author&gt;Wickham, Maintainer Hadley&lt;/author&gt;&lt;/authors&gt;&lt;/contributors&gt;&lt;titles&gt;&lt;title&gt;Package ‘ggplot2’&lt;/title&gt;&lt;secondary-title&gt;Create Elegant Data Visualisations Using the Grammar of Graphics. Version&lt;/secondary-title&gt;&lt;/titles&gt;&lt;periodical&gt;&lt;full-title&gt;Create Elegant Data Visualisations Using the Grammar of Graphics. Version&lt;/full-title&gt;&lt;/periodical&gt;&lt;pages&gt;1-189&lt;/pages&gt;&lt;volume&gt;2&lt;/volume&gt;&lt;number&gt;1&lt;/number&gt;&lt;dates&gt;&lt;year&gt;2016&lt;/year&gt;&lt;/dates&gt;&lt;urls&gt;&lt;/urls&gt;&lt;/record&gt;&lt;/Cite&gt;&lt;/EndNote&gt;</w:instrText>
      </w:r>
      <w:r w:rsidR="004F2792">
        <w:rPr>
          <w:rFonts w:ascii="Times New Roman" w:hAnsi="Times New Roman" w:cs="Times New Roman"/>
          <w:sz w:val="24"/>
        </w:rPr>
        <w:fldChar w:fldCharType="separate"/>
      </w:r>
      <w:r w:rsidR="004F2792">
        <w:rPr>
          <w:rFonts w:ascii="Times New Roman" w:hAnsi="Times New Roman" w:cs="Times New Roman"/>
          <w:noProof/>
          <w:sz w:val="24"/>
        </w:rPr>
        <w:t>(Wickham et al., 2016)</w:t>
      </w:r>
      <w:r w:rsidR="004F2792">
        <w:rPr>
          <w:rFonts w:ascii="Times New Roman" w:hAnsi="Times New Roman" w:cs="Times New Roman"/>
          <w:sz w:val="24"/>
        </w:rPr>
        <w:fldChar w:fldCharType="end"/>
      </w:r>
      <w:r w:rsidR="004F2792">
        <w:rPr>
          <w:rFonts w:ascii="Times New Roman" w:hAnsi="Times New Roman" w:cs="Times New Roman"/>
          <w:sz w:val="24"/>
        </w:rPr>
        <w:t xml:space="preserve"> was used to plot the RDA</w:t>
      </w:r>
      <w:r w:rsidR="00664337" w:rsidRPr="00FA5AC2">
        <w:rPr>
          <w:rFonts w:ascii="Times New Roman" w:hAnsi="Times New Roman" w:cs="Times New Roman"/>
          <w:sz w:val="24"/>
        </w:rPr>
        <w:t xml:space="preserve">. </w:t>
      </w:r>
      <w:r w:rsidR="00CD435A" w:rsidRPr="00FA5AC2">
        <w:rPr>
          <w:rFonts w:ascii="Times New Roman" w:hAnsi="Times New Roman" w:cs="Times New Roman"/>
          <w:sz w:val="24"/>
        </w:rPr>
        <w:t xml:space="preserve">The </w:t>
      </w:r>
      <w:r w:rsidR="009F1C13">
        <w:rPr>
          <w:rFonts w:ascii="Times New Roman" w:hAnsi="Times New Roman" w:cs="Times New Roman"/>
          <w:sz w:val="24"/>
        </w:rPr>
        <w:t>RDA</w:t>
      </w:r>
      <w:r w:rsidR="00CD435A" w:rsidRPr="00FA5AC2">
        <w:rPr>
          <w:rFonts w:ascii="Times New Roman" w:hAnsi="Times New Roman" w:cs="Times New Roman"/>
          <w:sz w:val="24"/>
        </w:rPr>
        <w:t xml:space="preserve"> enabled plotting of species communities </w:t>
      </w:r>
      <w:r w:rsidR="00697E11" w:rsidRPr="00FA5AC2">
        <w:rPr>
          <w:rFonts w:ascii="Times New Roman" w:hAnsi="Times New Roman" w:cs="Times New Roman"/>
          <w:sz w:val="24"/>
        </w:rPr>
        <w:t xml:space="preserve">relative to </w:t>
      </w:r>
      <w:r w:rsidR="00CD435A" w:rsidRPr="00FA5AC2">
        <w:rPr>
          <w:rFonts w:ascii="Times New Roman" w:hAnsi="Times New Roman" w:cs="Times New Roman"/>
          <w:sz w:val="24"/>
        </w:rPr>
        <w:t xml:space="preserve">the predictors. </w:t>
      </w:r>
      <w:r w:rsidR="00697E11" w:rsidRPr="00FA5AC2">
        <w:rPr>
          <w:rFonts w:ascii="Times New Roman" w:hAnsi="Times New Roman" w:cs="Times New Roman"/>
          <w:sz w:val="24"/>
        </w:rPr>
        <w:t>A</w:t>
      </w:r>
      <w:r w:rsidR="00FC3346">
        <w:rPr>
          <w:rFonts w:ascii="Times New Roman" w:hAnsi="Times New Roman" w:cs="Times New Roman"/>
          <w:sz w:val="24"/>
        </w:rPr>
        <w:t>n</w:t>
      </w:r>
      <w:r w:rsidR="0021196B" w:rsidRPr="00FA5AC2">
        <w:rPr>
          <w:rFonts w:ascii="Times New Roman" w:hAnsi="Times New Roman" w:cs="Times New Roman"/>
          <w:sz w:val="24"/>
        </w:rPr>
        <w:t xml:space="preserve"> </w:t>
      </w:r>
      <w:r w:rsidR="009F1C13">
        <w:rPr>
          <w:rFonts w:ascii="Times New Roman" w:hAnsi="Times New Roman" w:cs="Times New Roman"/>
          <w:sz w:val="24"/>
        </w:rPr>
        <w:t>RDA</w:t>
      </w:r>
      <w:r w:rsidR="0021196B" w:rsidRPr="00FA5AC2">
        <w:rPr>
          <w:rFonts w:ascii="Times New Roman" w:hAnsi="Times New Roman" w:cs="Times New Roman"/>
          <w:sz w:val="24"/>
        </w:rPr>
        <w:t xml:space="preserve"> o</w:t>
      </w:r>
      <w:r w:rsidR="00697E11" w:rsidRPr="00FA5AC2">
        <w:rPr>
          <w:rFonts w:ascii="Times New Roman" w:hAnsi="Times New Roman" w:cs="Times New Roman"/>
          <w:sz w:val="24"/>
        </w:rPr>
        <w:t>f</w:t>
      </w:r>
      <w:r w:rsidR="0021196B" w:rsidRPr="00FA5AC2">
        <w:rPr>
          <w:rFonts w:ascii="Times New Roman" w:hAnsi="Times New Roman" w:cs="Times New Roman"/>
          <w:sz w:val="24"/>
        </w:rPr>
        <w:t xml:space="preserve"> </w:t>
      </w:r>
      <w:r w:rsidR="00AD66C1">
        <w:rPr>
          <w:rFonts w:ascii="Times New Roman" w:hAnsi="Times New Roman" w:cs="Times New Roman"/>
          <w:sz w:val="24"/>
        </w:rPr>
        <w:t xml:space="preserve">adult and </w:t>
      </w:r>
      <w:r w:rsidR="0021196B" w:rsidRPr="00FA5AC2">
        <w:rPr>
          <w:rFonts w:ascii="Times New Roman" w:hAnsi="Times New Roman" w:cs="Times New Roman"/>
          <w:sz w:val="24"/>
        </w:rPr>
        <w:t>juvenile abundances per</w:t>
      </w:r>
      <w:r w:rsidR="00EA42EF" w:rsidRPr="00FA5AC2">
        <w:rPr>
          <w:rFonts w:ascii="Times New Roman" w:hAnsi="Times New Roman" w:cs="Times New Roman"/>
          <w:sz w:val="24"/>
        </w:rPr>
        <w:t xml:space="preserve"> 0.25</w:t>
      </w:r>
      <w:r w:rsidR="00E55FD9" w:rsidRPr="00FA5AC2">
        <w:rPr>
          <w:rFonts w:ascii="Times New Roman" w:hAnsi="Times New Roman" w:cs="Times New Roman"/>
          <w:sz w:val="24"/>
        </w:rPr>
        <w:t>-ha</w:t>
      </w:r>
      <w:r w:rsidR="00EA42EF" w:rsidRPr="00FA5AC2">
        <w:rPr>
          <w:rFonts w:ascii="Times New Roman" w:hAnsi="Times New Roman" w:cs="Times New Roman"/>
          <w:sz w:val="24"/>
        </w:rPr>
        <w:t xml:space="preserve"> plot/subplot</w:t>
      </w:r>
      <w:r w:rsidR="0021196B" w:rsidRPr="00FA5AC2">
        <w:rPr>
          <w:rFonts w:ascii="Times New Roman" w:hAnsi="Times New Roman" w:cs="Times New Roman"/>
          <w:sz w:val="24"/>
        </w:rPr>
        <w:t xml:space="preserve"> for </w:t>
      </w:r>
      <w:r w:rsidR="00697E11" w:rsidRPr="00FA5AC2">
        <w:rPr>
          <w:rFonts w:ascii="Times New Roman" w:hAnsi="Times New Roman" w:cs="Times New Roman"/>
          <w:sz w:val="24"/>
        </w:rPr>
        <w:t>Y</w:t>
      </w:r>
      <w:r w:rsidR="0021196B" w:rsidRPr="00FA5AC2">
        <w:rPr>
          <w:rFonts w:ascii="Times New Roman" w:hAnsi="Times New Roman" w:cs="Times New Roman"/>
          <w:sz w:val="24"/>
        </w:rPr>
        <w:t xml:space="preserve">ear 2016 </w:t>
      </w:r>
      <w:bookmarkStart w:id="23" w:name="_Hlk84825548"/>
      <w:r w:rsidR="0021196B" w:rsidRPr="00FA5AC2">
        <w:rPr>
          <w:rFonts w:ascii="Times New Roman" w:hAnsi="Times New Roman" w:cs="Times New Roman"/>
          <w:sz w:val="24"/>
        </w:rPr>
        <w:t>illustrate</w:t>
      </w:r>
      <w:r w:rsidR="00697E11" w:rsidRPr="00FA5AC2">
        <w:rPr>
          <w:rFonts w:ascii="Times New Roman" w:hAnsi="Times New Roman" w:cs="Times New Roman"/>
          <w:sz w:val="24"/>
        </w:rPr>
        <w:t>d</w:t>
      </w:r>
      <w:r w:rsidR="0021196B" w:rsidRPr="00FA5AC2">
        <w:rPr>
          <w:rFonts w:ascii="Times New Roman" w:hAnsi="Times New Roman" w:cs="Times New Roman"/>
          <w:sz w:val="24"/>
        </w:rPr>
        <w:t xml:space="preserve"> differences in species community composition between fire treatments</w:t>
      </w:r>
      <w:r w:rsidR="004E08CF">
        <w:rPr>
          <w:rFonts w:ascii="Times New Roman" w:hAnsi="Times New Roman" w:cs="Times New Roman"/>
          <w:sz w:val="24"/>
        </w:rPr>
        <w:t xml:space="preserve">, and </w:t>
      </w:r>
      <w:r w:rsidR="0021196B" w:rsidRPr="00FA5AC2">
        <w:rPr>
          <w:rFonts w:ascii="Times New Roman" w:hAnsi="Times New Roman" w:cs="Times New Roman"/>
          <w:sz w:val="24"/>
        </w:rPr>
        <w:t xml:space="preserve">changes in </w:t>
      </w:r>
      <w:r w:rsidR="004E08CF">
        <w:rPr>
          <w:rFonts w:ascii="Times New Roman" w:hAnsi="Times New Roman" w:cs="Times New Roman"/>
          <w:sz w:val="24"/>
        </w:rPr>
        <w:t xml:space="preserve">each </w:t>
      </w:r>
      <w:r w:rsidR="0021196B" w:rsidRPr="00FA5AC2">
        <w:rPr>
          <w:rFonts w:ascii="Times New Roman" w:hAnsi="Times New Roman" w:cs="Times New Roman"/>
          <w:sz w:val="24"/>
        </w:rPr>
        <w:t>species</w:t>
      </w:r>
      <w:r w:rsidR="004E08CF">
        <w:rPr>
          <w:rFonts w:ascii="Times New Roman" w:hAnsi="Times New Roman" w:cs="Times New Roman"/>
          <w:sz w:val="24"/>
        </w:rPr>
        <w:t>’</w:t>
      </w:r>
      <w:r w:rsidR="0021196B" w:rsidRPr="00FA5AC2">
        <w:rPr>
          <w:rFonts w:ascii="Times New Roman" w:hAnsi="Times New Roman" w:cs="Times New Roman"/>
          <w:sz w:val="24"/>
        </w:rPr>
        <w:t xml:space="preserve"> </w:t>
      </w:r>
      <w:r w:rsidR="004E08CF">
        <w:rPr>
          <w:rFonts w:ascii="Times New Roman" w:hAnsi="Times New Roman" w:cs="Times New Roman"/>
          <w:sz w:val="24"/>
        </w:rPr>
        <w:t>abundances</w:t>
      </w:r>
      <w:r w:rsidR="0021196B" w:rsidRPr="00FA5AC2">
        <w:rPr>
          <w:rFonts w:ascii="Times New Roman" w:hAnsi="Times New Roman" w:cs="Times New Roman"/>
          <w:sz w:val="24"/>
        </w:rPr>
        <w:t xml:space="preserve"> </w:t>
      </w:r>
      <w:r w:rsidR="004E08CF">
        <w:rPr>
          <w:rFonts w:ascii="Times New Roman" w:hAnsi="Times New Roman" w:cs="Times New Roman"/>
          <w:sz w:val="24"/>
        </w:rPr>
        <w:t>along</w:t>
      </w:r>
      <w:r w:rsidR="004E08CF" w:rsidRPr="00FA5AC2">
        <w:rPr>
          <w:rFonts w:ascii="Times New Roman" w:hAnsi="Times New Roman" w:cs="Times New Roman"/>
          <w:sz w:val="24"/>
        </w:rPr>
        <w:t xml:space="preserve"> </w:t>
      </w:r>
      <w:r w:rsidR="00B64674" w:rsidRPr="00FA5AC2">
        <w:rPr>
          <w:rFonts w:ascii="Times New Roman" w:hAnsi="Times New Roman" w:cs="Times New Roman"/>
          <w:sz w:val="24"/>
        </w:rPr>
        <w:t>fire treatments after drought</w:t>
      </w:r>
      <w:bookmarkEnd w:id="23"/>
      <w:r w:rsidR="00B64674" w:rsidRPr="00FA5AC2">
        <w:rPr>
          <w:rFonts w:ascii="Times New Roman" w:hAnsi="Times New Roman" w:cs="Times New Roman"/>
          <w:sz w:val="24"/>
        </w:rPr>
        <w:t>.</w:t>
      </w:r>
      <w:r w:rsidR="0059002E" w:rsidRPr="00FA5AC2">
        <w:rPr>
          <w:rFonts w:ascii="Times New Roman" w:hAnsi="Times New Roman" w:cs="Times New Roman"/>
          <w:sz w:val="24"/>
        </w:rPr>
        <w:t xml:space="preserve"> </w:t>
      </w:r>
      <w:r w:rsidR="00B40A9A" w:rsidRPr="00FA5AC2">
        <w:rPr>
          <w:rFonts w:ascii="Times New Roman" w:hAnsi="Times New Roman" w:cs="Times New Roman"/>
          <w:sz w:val="24"/>
        </w:rPr>
        <w:t xml:space="preserve">Results were plotted via partial ordination with a latent variable using gaussian approximations of the maximum log-likelihood function. The relationship of response variable and predictors was then projected into an ordination space, using </w:t>
      </w:r>
      <w:r w:rsidR="0059002E" w:rsidRPr="00FA5AC2">
        <w:rPr>
          <w:rFonts w:ascii="Times New Roman" w:hAnsi="Times New Roman" w:cs="Times New Roman"/>
          <w:sz w:val="24"/>
        </w:rPr>
        <w:t xml:space="preserve">the </w:t>
      </w:r>
      <w:r w:rsidR="009F1C13">
        <w:rPr>
          <w:rFonts w:ascii="Times New Roman" w:hAnsi="Times New Roman" w:cs="Times New Roman"/>
          <w:sz w:val="24"/>
        </w:rPr>
        <w:t>RDA</w:t>
      </w:r>
      <w:r w:rsidR="003E7FE2" w:rsidRPr="00FA5AC2">
        <w:rPr>
          <w:rFonts w:ascii="Times New Roman" w:hAnsi="Times New Roman" w:cs="Times New Roman"/>
          <w:sz w:val="24"/>
        </w:rPr>
        <w:t>.</w:t>
      </w:r>
      <w:r w:rsidR="00DC592D" w:rsidRPr="00FA5AC2">
        <w:rPr>
          <w:rFonts w:ascii="Times New Roman" w:hAnsi="Times New Roman" w:cs="Times New Roman"/>
          <w:sz w:val="24"/>
        </w:rPr>
        <w:t xml:space="preserve"> </w:t>
      </w:r>
    </w:p>
    <w:p w14:paraId="1EB8463C" w14:textId="77777777" w:rsidR="004C162B" w:rsidRPr="00FA5AC2" w:rsidRDefault="004C162B" w:rsidP="00E62CE2">
      <w:pPr>
        <w:spacing w:line="480" w:lineRule="auto"/>
        <w:jc w:val="both"/>
        <w:rPr>
          <w:rFonts w:ascii="Times New Roman" w:hAnsi="Times New Roman" w:cs="Times New Roman"/>
          <w:sz w:val="24"/>
        </w:rPr>
      </w:pPr>
    </w:p>
    <w:p w14:paraId="376D8386" w14:textId="4A1201B6" w:rsidR="00D024AD" w:rsidRPr="00FA5AC2" w:rsidRDefault="00DE4C69" w:rsidP="00E62CE2">
      <w:pPr>
        <w:pStyle w:val="Heading1"/>
        <w:numPr>
          <w:ilvl w:val="0"/>
          <w:numId w:val="23"/>
        </w:numPr>
        <w:spacing w:line="480" w:lineRule="auto"/>
        <w:jc w:val="both"/>
        <w:rPr>
          <w:rFonts w:ascii="Times New Roman" w:hAnsi="Times New Roman" w:cs="Times New Roman"/>
          <w:b/>
          <w:bCs/>
          <w:color w:val="auto"/>
          <w:sz w:val="24"/>
          <w:szCs w:val="24"/>
        </w:rPr>
      </w:pPr>
      <w:r w:rsidRPr="00FA5AC2">
        <w:rPr>
          <w:rFonts w:ascii="Times New Roman" w:hAnsi="Times New Roman" w:cs="Times New Roman"/>
          <w:b/>
          <w:bCs/>
          <w:color w:val="auto"/>
          <w:sz w:val="24"/>
          <w:szCs w:val="24"/>
        </w:rPr>
        <w:t>RESULTS</w:t>
      </w:r>
    </w:p>
    <w:p w14:paraId="2FD87FBB" w14:textId="77777777" w:rsidR="006135B2" w:rsidRPr="00FA5AC2" w:rsidRDefault="006135B2" w:rsidP="00E62CE2">
      <w:pPr>
        <w:jc w:val="both"/>
      </w:pPr>
    </w:p>
    <w:p w14:paraId="6B7152DD" w14:textId="369193EF" w:rsidR="00D024AD" w:rsidRPr="00FA5AC2" w:rsidRDefault="00D024AD" w:rsidP="00E62CE2">
      <w:pPr>
        <w:pStyle w:val="ListParagraph"/>
        <w:numPr>
          <w:ilvl w:val="0"/>
          <w:numId w:val="21"/>
        </w:numPr>
        <w:spacing w:line="480" w:lineRule="auto"/>
        <w:ind w:left="426" w:hanging="426"/>
        <w:jc w:val="both"/>
        <w:rPr>
          <w:rFonts w:ascii="Times New Roman" w:hAnsi="Times New Roman" w:cs="Times New Roman"/>
          <w:b/>
          <w:bCs/>
          <w:sz w:val="24"/>
        </w:rPr>
      </w:pPr>
      <w:r w:rsidRPr="00FA5AC2">
        <w:rPr>
          <w:rFonts w:ascii="Times New Roman" w:hAnsi="Times New Roman" w:cs="Times New Roman"/>
          <w:b/>
          <w:bCs/>
          <w:sz w:val="24"/>
        </w:rPr>
        <w:t>Changes in adult and juvenile abundance and diversity</w:t>
      </w:r>
    </w:p>
    <w:p w14:paraId="3387F1FB" w14:textId="63CE371F" w:rsidR="004A4EA4" w:rsidRPr="00FA5AC2" w:rsidRDefault="00572EBF" w:rsidP="00E62CE2">
      <w:pPr>
        <w:spacing w:line="480" w:lineRule="auto"/>
        <w:jc w:val="both"/>
        <w:rPr>
          <w:rFonts w:ascii="Times New Roman" w:hAnsi="Times New Roman" w:cs="Times New Roman"/>
          <w:sz w:val="24"/>
        </w:rPr>
      </w:pPr>
      <w:r w:rsidRPr="00FA5AC2">
        <w:rPr>
          <w:rFonts w:ascii="Times New Roman" w:hAnsi="Times New Roman" w:cs="Times New Roman"/>
          <w:sz w:val="24"/>
        </w:rPr>
        <w:t xml:space="preserve">Overall, </w:t>
      </w:r>
      <w:r w:rsidR="008F5929">
        <w:rPr>
          <w:rFonts w:ascii="Times New Roman" w:hAnsi="Times New Roman" w:cs="Times New Roman"/>
          <w:sz w:val="24"/>
        </w:rPr>
        <w:t xml:space="preserve">total </w:t>
      </w:r>
      <w:r w:rsidR="002972BD">
        <w:rPr>
          <w:rFonts w:ascii="Times New Roman" w:hAnsi="Times New Roman" w:cs="Times New Roman"/>
          <w:sz w:val="24"/>
        </w:rPr>
        <w:t>number of</w:t>
      </w:r>
      <w:r w:rsidRPr="00FA5AC2">
        <w:rPr>
          <w:rFonts w:ascii="Times New Roman" w:hAnsi="Times New Roman" w:cs="Times New Roman"/>
          <w:sz w:val="24"/>
        </w:rPr>
        <w:t xml:space="preserve"> </w:t>
      </w:r>
      <w:r w:rsidR="002972BD" w:rsidRPr="00FA5AC2">
        <w:rPr>
          <w:rFonts w:ascii="Times New Roman" w:hAnsi="Times New Roman" w:cs="Times New Roman"/>
          <w:sz w:val="24"/>
        </w:rPr>
        <w:t>adult</w:t>
      </w:r>
      <w:r w:rsidR="002972BD">
        <w:rPr>
          <w:rFonts w:ascii="Times New Roman" w:hAnsi="Times New Roman" w:cs="Times New Roman"/>
          <w:sz w:val="24"/>
        </w:rPr>
        <w:t xml:space="preserve"> plants declined</w:t>
      </w:r>
      <w:r w:rsidR="002972BD" w:rsidRPr="00FA5AC2">
        <w:rPr>
          <w:rFonts w:ascii="Times New Roman" w:hAnsi="Times New Roman" w:cs="Times New Roman"/>
          <w:sz w:val="24"/>
        </w:rPr>
        <w:t xml:space="preserve"> </w:t>
      </w:r>
      <w:r w:rsidR="00A61498" w:rsidRPr="00FA5AC2">
        <w:rPr>
          <w:rFonts w:ascii="Times New Roman" w:hAnsi="Times New Roman" w:cs="Times New Roman"/>
          <w:sz w:val="24"/>
        </w:rPr>
        <w:t>by 41</w:t>
      </w:r>
      <w:r w:rsidRPr="00FA5AC2">
        <w:rPr>
          <w:rFonts w:ascii="Times New Roman" w:hAnsi="Times New Roman" w:cs="Times New Roman"/>
          <w:sz w:val="24"/>
        </w:rPr>
        <w:t xml:space="preserve">% </w:t>
      </w:r>
      <w:r w:rsidR="00A61498" w:rsidRPr="00FA5AC2">
        <w:rPr>
          <w:rFonts w:ascii="Times New Roman" w:hAnsi="Times New Roman" w:cs="Times New Roman"/>
          <w:sz w:val="24"/>
        </w:rPr>
        <w:t xml:space="preserve">from </w:t>
      </w:r>
      <w:r w:rsidR="00BC0533" w:rsidRPr="00FA5AC2">
        <w:rPr>
          <w:rFonts w:ascii="Times New Roman" w:hAnsi="Times New Roman" w:cs="Times New Roman"/>
          <w:sz w:val="24"/>
        </w:rPr>
        <w:t xml:space="preserve">580 individuals in </w:t>
      </w:r>
      <w:r w:rsidR="00A61498" w:rsidRPr="00FA5AC2">
        <w:rPr>
          <w:rFonts w:ascii="Times New Roman" w:hAnsi="Times New Roman" w:cs="Times New Roman"/>
          <w:sz w:val="24"/>
        </w:rPr>
        <w:t>2016 to</w:t>
      </w:r>
      <w:r w:rsidR="00BC0533" w:rsidRPr="00FA5AC2">
        <w:rPr>
          <w:rFonts w:ascii="Times New Roman" w:hAnsi="Times New Roman" w:cs="Times New Roman"/>
          <w:sz w:val="24"/>
        </w:rPr>
        <w:t xml:space="preserve"> 341 individuals in</w:t>
      </w:r>
      <w:r w:rsidR="00A61498" w:rsidRPr="00FA5AC2">
        <w:rPr>
          <w:rFonts w:ascii="Times New Roman" w:hAnsi="Times New Roman" w:cs="Times New Roman"/>
          <w:sz w:val="24"/>
        </w:rPr>
        <w:t xml:space="preserve"> 2019 </w:t>
      </w:r>
      <w:r w:rsidR="002972BD">
        <w:rPr>
          <w:rFonts w:ascii="Times New Roman" w:hAnsi="Times New Roman" w:cs="Times New Roman"/>
          <w:sz w:val="24"/>
        </w:rPr>
        <w:t>over</w:t>
      </w:r>
      <w:r w:rsidR="002972BD" w:rsidRPr="00FA5AC2">
        <w:rPr>
          <w:rFonts w:ascii="Times New Roman" w:hAnsi="Times New Roman" w:cs="Times New Roman"/>
          <w:sz w:val="24"/>
        </w:rPr>
        <w:t xml:space="preserve"> </w:t>
      </w:r>
      <w:r w:rsidR="00DC238C" w:rsidRPr="00FA5AC2">
        <w:rPr>
          <w:rFonts w:ascii="Times New Roman" w:hAnsi="Times New Roman" w:cs="Times New Roman"/>
          <w:sz w:val="24"/>
        </w:rPr>
        <w:t xml:space="preserve">the study area (1.26-ha) </w:t>
      </w:r>
      <w:r w:rsidR="00AB655E" w:rsidRPr="00FA5AC2">
        <w:rPr>
          <w:rFonts w:ascii="Times New Roman" w:hAnsi="Times New Roman" w:cs="Times New Roman"/>
          <w:sz w:val="24"/>
        </w:rPr>
        <w:t>(Table 1, Figure 2)</w:t>
      </w:r>
      <w:r w:rsidR="00A61498" w:rsidRPr="00FA5AC2">
        <w:rPr>
          <w:rFonts w:ascii="Times New Roman" w:hAnsi="Times New Roman" w:cs="Times New Roman"/>
          <w:sz w:val="24"/>
        </w:rPr>
        <w:t>.</w:t>
      </w:r>
      <w:r w:rsidR="00CF5B83" w:rsidRPr="00FA5AC2">
        <w:rPr>
          <w:rFonts w:ascii="Times New Roman" w:hAnsi="Times New Roman" w:cs="Times New Roman"/>
          <w:sz w:val="24"/>
        </w:rPr>
        <w:t xml:space="preserve"> The </w:t>
      </w:r>
      <w:r w:rsidR="002972BD">
        <w:rPr>
          <w:rFonts w:ascii="Times New Roman" w:hAnsi="Times New Roman" w:cs="Times New Roman"/>
          <w:sz w:val="24"/>
        </w:rPr>
        <w:t>largest</w:t>
      </w:r>
      <w:r w:rsidR="002972BD" w:rsidRPr="00FA5AC2">
        <w:rPr>
          <w:rFonts w:ascii="Times New Roman" w:hAnsi="Times New Roman" w:cs="Times New Roman"/>
          <w:sz w:val="24"/>
        </w:rPr>
        <w:t xml:space="preserve"> </w:t>
      </w:r>
      <w:r w:rsidR="002972BD">
        <w:rPr>
          <w:rFonts w:ascii="Times New Roman" w:hAnsi="Times New Roman" w:cs="Times New Roman"/>
          <w:sz w:val="24"/>
        </w:rPr>
        <w:t>absolute declines in adult stems</w:t>
      </w:r>
      <w:r w:rsidR="002972BD" w:rsidRPr="00FA5AC2">
        <w:rPr>
          <w:rFonts w:ascii="Times New Roman" w:hAnsi="Times New Roman" w:cs="Times New Roman"/>
          <w:sz w:val="24"/>
        </w:rPr>
        <w:t xml:space="preserve"> </w:t>
      </w:r>
      <w:r w:rsidR="004A4EA4" w:rsidRPr="00FA5AC2">
        <w:rPr>
          <w:rFonts w:ascii="Times New Roman" w:hAnsi="Times New Roman" w:cs="Times New Roman"/>
          <w:sz w:val="24"/>
        </w:rPr>
        <w:t xml:space="preserve">from 2016 to 2019 </w:t>
      </w:r>
      <w:r w:rsidR="00DE174D">
        <w:rPr>
          <w:rFonts w:ascii="Times New Roman" w:hAnsi="Times New Roman" w:cs="Times New Roman"/>
          <w:sz w:val="24"/>
        </w:rPr>
        <w:t>were</w:t>
      </w:r>
      <w:r w:rsidR="00DE174D" w:rsidRPr="00FA5AC2">
        <w:rPr>
          <w:rFonts w:ascii="Times New Roman" w:hAnsi="Times New Roman" w:cs="Times New Roman"/>
          <w:sz w:val="24"/>
        </w:rPr>
        <w:t xml:space="preserve"> </w:t>
      </w:r>
      <w:r w:rsidR="00CF5B83" w:rsidRPr="00FA5AC2">
        <w:rPr>
          <w:rFonts w:ascii="Times New Roman" w:hAnsi="Times New Roman" w:cs="Times New Roman"/>
          <w:sz w:val="24"/>
        </w:rPr>
        <w:t>observed</w:t>
      </w:r>
      <w:r w:rsidR="004A4EA4" w:rsidRPr="00FA5AC2">
        <w:rPr>
          <w:rFonts w:ascii="Times New Roman" w:hAnsi="Times New Roman" w:cs="Times New Roman"/>
          <w:sz w:val="24"/>
        </w:rPr>
        <w:t xml:space="preserve"> in</w:t>
      </w:r>
      <w:r w:rsidR="00A61498" w:rsidRPr="00FA5AC2">
        <w:rPr>
          <w:rFonts w:ascii="Times New Roman" w:hAnsi="Times New Roman" w:cs="Times New Roman"/>
          <w:sz w:val="24"/>
        </w:rPr>
        <w:t xml:space="preserve"> </w:t>
      </w:r>
      <w:r w:rsidR="00CF5B83" w:rsidRPr="00FA5AC2">
        <w:rPr>
          <w:rFonts w:ascii="Times New Roman" w:hAnsi="Times New Roman" w:cs="Times New Roman"/>
          <w:i/>
          <w:iCs/>
          <w:sz w:val="24"/>
        </w:rPr>
        <w:t>Dichrostachys cinerea</w:t>
      </w:r>
      <w:r w:rsidR="00CF5B83" w:rsidRPr="00FA5AC2">
        <w:rPr>
          <w:rFonts w:ascii="Times New Roman" w:hAnsi="Times New Roman" w:cs="Times New Roman"/>
          <w:sz w:val="24"/>
        </w:rPr>
        <w:t xml:space="preserve"> (</w:t>
      </w:r>
      <w:r w:rsidR="008318FD" w:rsidRPr="00FA5AC2">
        <w:rPr>
          <w:rFonts w:ascii="Times New Roman" w:hAnsi="Times New Roman" w:cs="Times New Roman"/>
          <w:sz w:val="24"/>
        </w:rPr>
        <w:t xml:space="preserve">from </w:t>
      </w:r>
      <w:r w:rsidR="00CF5B83" w:rsidRPr="00FA5AC2">
        <w:rPr>
          <w:rFonts w:ascii="Times New Roman" w:hAnsi="Times New Roman" w:cs="Times New Roman"/>
          <w:sz w:val="24"/>
        </w:rPr>
        <w:t xml:space="preserve">322 +/- 4.8 individuals </w:t>
      </w:r>
      <w:r w:rsidR="00D024AD" w:rsidRPr="00FA5AC2">
        <w:rPr>
          <w:rFonts w:ascii="Times New Roman" w:hAnsi="Times New Roman" w:cs="Times New Roman"/>
          <w:sz w:val="24"/>
        </w:rPr>
        <w:t>(</w:t>
      </w:r>
      <w:r w:rsidR="00CF5B83" w:rsidRPr="00FA5AC2">
        <w:rPr>
          <w:rFonts w:ascii="Times New Roman" w:hAnsi="Times New Roman" w:cs="Times New Roman"/>
          <w:sz w:val="24"/>
        </w:rPr>
        <w:t>55.5%</w:t>
      </w:r>
      <w:r w:rsidR="00D024AD" w:rsidRPr="00FA5AC2">
        <w:rPr>
          <w:rFonts w:ascii="Times New Roman" w:hAnsi="Times New Roman" w:cs="Times New Roman"/>
          <w:sz w:val="24"/>
        </w:rPr>
        <w:t xml:space="preserve"> of </w:t>
      </w:r>
      <w:r w:rsidR="002972BD">
        <w:rPr>
          <w:rFonts w:ascii="Times New Roman" w:hAnsi="Times New Roman" w:cs="Times New Roman"/>
          <w:sz w:val="24"/>
        </w:rPr>
        <w:t>all adults</w:t>
      </w:r>
      <w:r w:rsidR="009B0907">
        <w:rPr>
          <w:rFonts w:ascii="Times New Roman" w:hAnsi="Times New Roman" w:cs="Times New Roman"/>
          <w:sz w:val="24"/>
        </w:rPr>
        <w:t xml:space="preserve"> in 2016</w:t>
      </w:r>
      <w:r w:rsidR="00D024AD" w:rsidRPr="00FA5AC2">
        <w:rPr>
          <w:rFonts w:ascii="Times New Roman" w:hAnsi="Times New Roman" w:cs="Times New Roman"/>
          <w:sz w:val="24"/>
        </w:rPr>
        <w:t>)</w:t>
      </w:r>
      <w:r w:rsidR="00CF5B83" w:rsidRPr="00FA5AC2">
        <w:rPr>
          <w:rFonts w:ascii="Times New Roman" w:hAnsi="Times New Roman" w:cs="Times New Roman"/>
          <w:sz w:val="24"/>
        </w:rPr>
        <w:t xml:space="preserve"> to 61 +/- 1.9</w:t>
      </w:r>
      <w:r w:rsidR="00D024AD" w:rsidRPr="00FA5AC2">
        <w:rPr>
          <w:rFonts w:ascii="Times New Roman" w:hAnsi="Times New Roman" w:cs="Times New Roman"/>
          <w:sz w:val="24"/>
        </w:rPr>
        <w:t xml:space="preserve"> (</w:t>
      </w:r>
      <w:r w:rsidR="00CF5B83" w:rsidRPr="00FA5AC2">
        <w:rPr>
          <w:rFonts w:ascii="Times New Roman" w:hAnsi="Times New Roman" w:cs="Times New Roman"/>
          <w:sz w:val="24"/>
        </w:rPr>
        <w:t>17.9%</w:t>
      </w:r>
      <w:r w:rsidR="009B0907">
        <w:rPr>
          <w:rFonts w:ascii="Times New Roman" w:hAnsi="Times New Roman" w:cs="Times New Roman"/>
          <w:sz w:val="24"/>
        </w:rPr>
        <w:t xml:space="preserve"> of all adults in 2019</w:t>
      </w:r>
      <w:r w:rsidR="00CF5B83" w:rsidRPr="00FA5AC2">
        <w:rPr>
          <w:rFonts w:ascii="Times New Roman" w:hAnsi="Times New Roman" w:cs="Times New Roman"/>
          <w:sz w:val="24"/>
        </w:rPr>
        <w:t>)</w:t>
      </w:r>
      <w:r w:rsidR="00D024AD" w:rsidRPr="00FA5AC2">
        <w:rPr>
          <w:rFonts w:ascii="Times New Roman" w:hAnsi="Times New Roman" w:cs="Times New Roman"/>
          <w:sz w:val="24"/>
        </w:rPr>
        <w:t>)</w:t>
      </w:r>
      <w:r w:rsidR="00CF5B83" w:rsidRPr="00FA5AC2">
        <w:rPr>
          <w:rFonts w:ascii="Times New Roman" w:hAnsi="Times New Roman" w:cs="Times New Roman"/>
          <w:sz w:val="24"/>
        </w:rPr>
        <w:t xml:space="preserve">, </w:t>
      </w:r>
      <w:r w:rsidR="00CF5B83" w:rsidRPr="00FA5AC2">
        <w:rPr>
          <w:rFonts w:ascii="Times New Roman" w:hAnsi="Times New Roman" w:cs="Times New Roman"/>
          <w:i/>
          <w:iCs/>
          <w:sz w:val="24"/>
        </w:rPr>
        <w:t>Acacia nigrescens</w:t>
      </w:r>
      <w:r w:rsidR="00CF5B83" w:rsidRPr="00FA5AC2">
        <w:rPr>
          <w:rFonts w:ascii="Times New Roman" w:hAnsi="Times New Roman" w:cs="Times New Roman"/>
          <w:sz w:val="24"/>
        </w:rPr>
        <w:t xml:space="preserve"> (83 +/- 0.6</w:t>
      </w:r>
      <w:r w:rsidR="00D024AD" w:rsidRPr="00FA5AC2">
        <w:rPr>
          <w:rFonts w:ascii="Times New Roman" w:hAnsi="Times New Roman" w:cs="Times New Roman"/>
          <w:sz w:val="24"/>
        </w:rPr>
        <w:t xml:space="preserve"> (</w:t>
      </w:r>
      <w:r w:rsidR="00CF5B83" w:rsidRPr="00FA5AC2">
        <w:rPr>
          <w:rFonts w:ascii="Times New Roman" w:hAnsi="Times New Roman" w:cs="Times New Roman"/>
          <w:sz w:val="24"/>
        </w:rPr>
        <w:t xml:space="preserve">14.3%) to 60 +/- 0.3 </w:t>
      </w:r>
      <w:r w:rsidR="00D024AD" w:rsidRPr="00FA5AC2">
        <w:rPr>
          <w:rFonts w:ascii="Times New Roman" w:hAnsi="Times New Roman" w:cs="Times New Roman"/>
          <w:sz w:val="24"/>
        </w:rPr>
        <w:t>(</w:t>
      </w:r>
      <w:r w:rsidR="00CF5B83" w:rsidRPr="00FA5AC2">
        <w:rPr>
          <w:rFonts w:ascii="Times New Roman" w:hAnsi="Times New Roman" w:cs="Times New Roman"/>
          <w:sz w:val="24"/>
        </w:rPr>
        <w:t>17.6%))</w:t>
      </w:r>
      <w:r w:rsidR="00D024AD" w:rsidRPr="00FA5AC2">
        <w:rPr>
          <w:rFonts w:ascii="Times New Roman" w:hAnsi="Times New Roman" w:cs="Times New Roman"/>
          <w:sz w:val="24"/>
        </w:rPr>
        <w:t xml:space="preserve"> </w:t>
      </w:r>
      <w:r w:rsidR="00CF5B83" w:rsidRPr="00FA5AC2">
        <w:rPr>
          <w:rFonts w:ascii="Times New Roman" w:hAnsi="Times New Roman" w:cs="Times New Roman"/>
          <w:sz w:val="24"/>
        </w:rPr>
        <w:t xml:space="preserve">and </w:t>
      </w:r>
      <w:r w:rsidR="00CF5B83" w:rsidRPr="00FA5AC2">
        <w:rPr>
          <w:rFonts w:ascii="Times New Roman" w:hAnsi="Times New Roman" w:cs="Times New Roman"/>
          <w:i/>
          <w:iCs/>
          <w:sz w:val="24"/>
        </w:rPr>
        <w:t>Combretum apiculatum</w:t>
      </w:r>
      <w:r w:rsidR="00CF5B83" w:rsidRPr="00FA5AC2">
        <w:rPr>
          <w:rFonts w:ascii="Times New Roman" w:hAnsi="Times New Roman" w:cs="Times New Roman"/>
          <w:sz w:val="24"/>
        </w:rPr>
        <w:t xml:space="preserve"> </w:t>
      </w:r>
      <w:r w:rsidR="00D024AD" w:rsidRPr="00FA5AC2">
        <w:rPr>
          <w:rFonts w:ascii="Times New Roman" w:hAnsi="Times New Roman" w:cs="Times New Roman"/>
          <w:sz w:val="24"/>
        </w:rPr>
        <w:t>(74 +/- 0.8 (12.8%), to 60 +/- 0.6 (17.6%)</w:t>
      </w:r>
      <w:r w:rsidR="007634FB" w:rsidRPr="00FA5AC2">
        <w:rPr>
          <w:rFonts w:ascii="Times New Roman" w:hAnsi="Times New Roman" w:cs="Times New Roman"/>
          <w:sz w:val="24"/>
        </w:rPr>
        <w:t>)</w:t>
      </w:r>
      <w:r w:rsidR="00D024AD" w:rsidRPr="00FA5AC2">
        <w:rPr>
          <w:rFonts w:ascii="Times New Roman" w:hAnsi="Times New Roman" w:cs="Times New Roman"/>
          <w:sz w:val="24"/>
        </w:rPr>
        <w:t xml:space="preserve"> (Table 1, Table S1, Figure 2). While this can be interpreted as significant post-drought mortality, </w:t>
      </w:r>
      <w:r w:rsidR="00E71205" w:rsidRPr="00FA5AC2">
        <w:rPr>
          <w:rFonts w:ascii="Times New Roman" w:hAnsi="Times New Roman" w:cs="Times New Roman"/>
          <w:sz w:val="24"/>
        </w:rPr>
        <w:t xml:space="preserve">it is also possible </w:t>
      </w:r>
      <w:r w:rsidR="002972BD">
        <w:rPr>
          <w:rFonts w:ascii="Times New Roman" w:hAnsi="Times New Roman" w:cs="Times New Roman"/>
          <w:sz w:val="24"/>
        </w:rPr>
        <w:t>a proportion of</w:t>
      </w:r>
      <w:r w:rsidR="00D024AD" w:rsidRPr="00FA5AC2">
        <w:rPr>
          <w:rFonts w:ascii="Times New Roman" w:hAnsi="Times New Roman" w:cs="Times New Roman"/>
          <w:sz w:val="24"/>
        </w:rPr>
        <w:t xml:space="preserve"> </w:t>
      </w:r>
      <w:r w:rsidR="00E71205" w:rsidRPr="00FA5AC2">
        <w:rPr>
          <w:rFonts w:ascii="Times New Roman" w:hAnsi="Times New Roman" w:cs="Times New Roman"/>
          <w:sz w:val="24"/>
        </w:rPr>
        <w:t xml:space="preserve">individuals </w:t>
      </w:r>
      <w:r w:rsidR="002972BD">
        <w:rPr>
          <w:rFonts w:ascii="Times New Roman" w:hAnsi="Times New Roman" w:cs="Times New Roman"/>
          <w:sz w:val="24"/>
        </w:rPr>
        <w:t>were top-killed and</w:t>
      </w:r>
      <w:r w:rsidR="00E71205" w:rsidRPr="00FA5AC2">
        <w:rPr>
          <w:rFonts w:ascii="Times New Roman" w:hAnsi="Times New Roman" w:cs="Times New Roman"/>
          <w:sz w:val="24"/>
        </w:rPr>
        <w:t xml:space="preserve"> reverted to </w:t>
      </w:r>
      <w:r w:rsidR="002972BD">
        <w:rPr>
          <w:rFonts w:ascii="Times New Roman" w:hAnsi="Times New Roman" w:cs="Times New Roman"/>
          <w:sz w:val="24"/>
        </w:rPr>
        <w:t xml:space="preserve">the </w:t>
      </w:r>
      <w:r w:rsidR="00E71205" w:rsidRPr="00FA5AC2">
        <w:rPr>
          <w:rFonts w:ascii="Times New Roman" w:hAnsi="Times New Roman" w:cs="Times New Roman"/>
          <w:sz w:val="24"/>
        </w:rPr>
        <w:t>juvenile size</w:t>
      </w:r>
      <w:r w:rsidR="002972BD">
        <w:rPr>
          <w:rFonts w:ascii="Times New Roman" w:hAnsi="Times New Roman" w:cs="Times New Roman"/>
          <w:sz w:val="24"/>
        </w:rPr>
        <w:t xml:space="preserve"> class</w:t>
      </w:r>
      <w:r w:rsidR="00E71205" w:rsidRPr="00FA5AC2">
        <w:rPr>
          <w:rFonts w:ascii="Times New Roman" w:hAnsi="Times New Roman" w:cs="Times New Roman"/>
          <w:sz w:val="24"/>
        </w:rPr>
        <w:t xml:space="preserve">. Small errors with plot relocation are also possible but unlikely to result in these dramatic and consistent </w:t>
      </w:r>
      <w:r w:rsidR="002972BD">
        <w:rPr>
          <w:rFonts w:ascii="Times New Roman" w:hAnsi="Times New Roman" w:cs="Times New Roman"/>
          <w:sz w:val="24"/>
        </w:rPr>
        <w:t>changes</w:t>
      </w:r>
      <w:r w:rsidR="00E71205" w:rsidRPr="00FA5AC2">
        <w:rPr>
          <w:rFonts w:ascii="Times New Roman" w:hAnsi="Times New Roman" w:cs="Times New Roman"/>
          <w:sz w:val="24"/>
        </w:rPr>
        <w:t xml:space="preserve">. </w:t>
      </w:r>
    </w:p>
    <w:p w14:paraId="28FBBBE6" w14:textId="5A59BD4A" w:rsidR="004A4EA4" w:rsidRPr="00FA5AC2" w:rsidRDefault="00BC0533"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 xml:space="preserve">In </w:t>
      </w:r>
      <w:r w:rsidR="00AB655E" w:rsidRPr="00FA5AC2">
        <w:rPr>
          <w:rFonts w:ascii="Times New Roman" w:hAnsi="Times New Roman" w:cs="Times New Roman"/>
          <w:sz w:val="24"/>
        </w:rPr>
        <w:t>j</w:t>
      </w:r>
      <w:r w:rsidRPr="00FA5AC2">
        <w:rPr>
          <w:rFonts w:ascii="Times New Roman" w:hAnsi="Times New Roman" w:cs="Times New Roman"/>
          <w:sz w:val="24"/>
        </w:rPr>
        <w:t xml:space="preserve">uveniles, </w:t>
      </w:r>
      <w:r w:rsidR="002972BD">
        <w:rPr>
          <w:rFonts w:ascii="Times New Roman" w:hAnsi="Times New Roman" w:cs="Times New Roman"/>
          <w:sz w:val="24"/>
        </w:rPr>
        <w:t>the absolute number of individuals</w:t>
      </w:r>
      <w:r w:rsidRPr="00FA5AC2">
        <w:rPr>
          <w:rFonts w:ascii="Times New Roman" w:hAnsi="Times New Roman" w:cs="Times New Roman"/>
          <w:sz w:val="24"/>
        </w:rPr>
        <w:t xml:space="preserve"> decreased by 35% from 3378 individuals </w:t>
      </w:r>
      <w:r w:rsidR="00AB655E" w:rsidRPr="00FA5AC2">
        <w:rPr>
          <w:rFonts w:ascii="Times New Roman" w:hAnsi="Times New Roman" w:cs="Times New Roman"/>
          <w:sz w:val="24"/>
        </w:rPr>
        <w:t xml:space="preserve">in 2016 </w:t>
      </w:r>
      <w:r w:rsidRPr="00FA5AC2">
        <w:rPr>
          <w:rFonts w:ascii="Times New Roman" w:hAnsi="Times New Roman" w:cs="Times New Roman"/>
          <w:sz w:val="24"/>
        </w:rPr>
        <w:t>to 2185 indi</w:t>
      </w:r>
      <w:r w:rsidR="00AB655E" w:rsidRPr="00FA5AC2">
        <w:rPr>
          <w:rFonts w:ascii="Times New Roman" w:hAnsi="Times New Roman" w:cs="Times New Roman"/>
          <w:sz w:val="24"/>
        </w:rPr>
        <w:t xml:space="preserve">viduals in 2019 (Table 2, Figure 2). </w:t>
      </w:r>
      <w:r w:rsidR="00D024AD" w:rsidRPr="00FA5AC2">
        <w:rPr>
          <w:rFonts w:ascii="Times New Roman" w:hAnsi="Times New Roman" w:cs="Times New Roman"/>
          <w:i/>
          <w:iCs/>
          <w:sz w:val="24"/>
        </w:rPr>
        <w:t>Dichrostachys cinerea</w:t>
      </w:r>
      <w:r w:rsidR="00D024AD" w:rsidRPr="00FA5AC2">
        <w:rPr>
          <w:rFonts w:ascii="Times New Roman" w:hAnsi="Times New Roman" w:cs="Times New Roman"/>
          <w:sz w:val="24"/>
        </w:rPr>
        <w:t xml:space="preserve"> also saw the highest </w:t>
      </w:r>
      <w:r w:rsidR="00CA1FA2">
        <w:rPr>
          <w:rFonts w:ascii="Times New Roman" w:hAnsi="Times New Roman" w:cs="Times New Roman"/>
          <w:sz w:val="24"/>
        </w:rPr>
        <w:t>decline</w:t>
      </w:r>
      <w:r w:rsidR="00D024AD" w:rsidRPr="00FA5AC2">
        <w:rPr>
          <w:rFonts w:ascii="Times New Roman" w:hAnsi="Times New Roman" w:cs="Times New Roman"/>
          <w:sz w:val="24"/>
        </w:rPr>
        <w:t xml:space="preserve">, from 1439 (+/- 6.4) individuals (42.6%) in 2016 to 998 (+/- 4.8) (45.7%) in 2019 (Table 2, Table S1, Figure 2). </w:t>
      </w:r>
    </w:p>
    <w:p w14:paraId="0CEDE1C8" w14:textId="21D5B416" w:rsidR="000E1FE0" w:rsidRPr="00FA5AC2" w:rsidRDefault="00FA3C82" w:rsidP="00E62CE2">
      <w:pPr>
        <w:spacing w:line="480" w:lineRule="auto"/>
        <w:ind w:firstLine="567"/>
        <w:jc w:val="both"/>
        <w:rPr>
          <w:rFonts w:ascii="Times New Roman" w:hAnsi="Times New Roman" w:cs="Times New Roman"/>
          <w:sz w:val="24"/>
        </w:rPr>
      </w:pPr>
      <w:r>
        <w:rPr>
          <w:rFonts w:ascii="Times New Roman" w:hAnsi="Times New Roman" w:cs="Times New Roman"/>
          <w:sz w:val="24"/>
        </w:rPr>
        <w:t>Total number of species</w:t>
      </w:r>
      <w:r w:rsidR="002D0995">
        <w:rPr>
          <w:rFonts w:ascii="Times New Roman" w:hAnsi="Times New Roman" w:cs="Times New Roman"/>
          <w:sz w:val="24"/>
        </w:rPr>
        <w:t xml:space="preserve"> </w:t>
      </w:r>
      <w:r w:rsidR="00781E89">
        <w:rPr>
          <w:rFonts w:ascii="Times New Roman" w:hAnsi="Times New Roman" w:cs="Times New Roman"/>
          <w:sz w:val="24"/>
        </w:rPr>
        <w:t xml:space="preserve">recorded as adults across the sampled area </w:t>
      </w:r>
      <w:r w:rsidR="00A61498" w:rsidRPr="00FA5AC2">
        <w:rPr>
          <w:rFonts w:ascii="Times New Roman" w:hAnsi="Times New Roman" w:cs="Times New Roman"/>
          <w:sz w:val="24"/>
        </w:rPr>
        <w:t xml:space="preserve">increased </w:t>
      </w:r>
      <w:r w:rsidR="00650B37" w:rsidRPr="00FA5AC2">
        <w:rPr>
          <w:rFonts w:ascii="Times New Roman" w:hAnsi="Times New Roman" w:cs="Times New Roman"/>
          <w:sz w:val="24"/>
        </w:rPr>
        <w:t xml:space="preserve">by 20% </w:t>
      </w:r>
      <w:r w:rsidR="00A61498" w:rsidRPr="00FA5AC2">
        <w:rPr>
          <w:rFonts w:ascii="Times New Roman" w:hAnsi="Times New Roman" w:cs="Times New Roman"/>
          <w:sz w:val="24"/>
        </w:rPr>
        <w:t xml:space="preserve">from 16 </w:t>
      </w:r>
      <w:r w:rsidR="00DC238C" w:rsidRPr="00FA5AC2">
        <w:rPr>
          <w:rFonts w:ascii="Times New Roman" w:hAnsi="Times New Roman" w:cs="Times New Roman"/>
          <w:sz w:val="24"/>
        </w:rPr>
        <w:t xml:space="preserve">in 2016 </w:t>
      </w:r>
      <w:r w:rsidR="00A61498" w:rsidRPr="00FA5AC2">
        <w:rPr>
          <w:rFonts w:ascii="Times New Roman" w:hAnsi="Times New Roman" w:cs="Times New Roman"/>
          <w:sz w:val="24"/>
        </w:rPr>
        <w:t xml:space="preserve">to 20 species </w:t>
      </w:r>
      <w:r w:rsidR="00DC238C" w:rsidRPr="00FA5AC2">
        <w:rPr>
          <w:rFonts w:ascii="Times New Roman" w:hAnsi="Times New Roman" w:cs="Times New Roman"/>
          <w:sz w:val="24"/>
        </w:rPr>
        <w:t>in 2019</w:t>
      </w:r>
      <w:r w:rsidR="00781E89">
        <w:rPr>
          <w:rFonts w:ascii="Times New Roman" w:hAnsi="Times New Roman" w:cs="Times New Roman"/>
          <w:sz w:val="24"/>
        </w:rPr>
        <w:t>.</w:t>
      </w:r>
      <w:r w:rsidR="005808F3">
        <w:rPr>
          <w:rFonts w:ascii="Times New Roman" w:hAnsi="Times New Roman" w:cs="Times New Roman"/>
          <w:sz w:val="24"/>
        </w:rPr>
        <w:t xml:space="preserve"> </w:t>
      </w:r>
      <w:r w:rsidR="00781E89">
        <w:rPr>
          <w:rFonts w:ascii="Times New Roman" w:hAnsi="Times New Roman" w:cs="Times New Roman"/>
          <w:sz w:val="24"/>
        </w:rPr>
        <w:t>A</w:t>
      </w:r>
      <w:r w:rsidR="005808F3">
        <w:rPr>
          <w:rFonts w:ascii="Times New Roman" w:hAnsi="Times New Roman" w:cs="Times New Roman"/>
          <w:sz w:val="24"/>
        </w:rPr>
        <w:t>lthough</w:t>
      </w:r>
      <w:r w:rsidR="00781E89">
        <w:rPr>
          <w:rFonts w:ascii="Times New Roman" w:hAnsi="Times New Roman" w:cs="Times New Roman"/>
          <w:sz w:val="24"/>
        </w:rPr>
        <w:t>, in 2019</w:t>
      </w:r>
      <w:r w:rsidR="005808F3">
        <w:rPr>
          <w:rFonts w:ascii="Times New Roman" w:hAnsi="Times New Roman" w:cs="Times New Roman"/>
          <w:sz w:val="24"/>
        </w:rPr>
        <w:t xml:space="preserve"> </w:t>
      </w:r>
      <w:r w:rsidR="005808F3" w:rsidRPr="00E15B8E">
        <w:rPr>
          <w:rFonts w:ascii="Times New Roman" w:hAnsi="Times New Roman" w:cs="Times New Roman"/>
          <w:i/>
          <w:iCs/>
          <w:sz w:val="24"/>
        </w:rPr>
        <w:t>Sclerocarya birrea</w:t>
      </w:r>
      <w:r w:rsidR="005808F3">
        <w:rPr>
          <w:rFonts w:ascii="Times New Roman" w:hAnsi="Times New Roman" w:cs="Times New Roman"/>
          <w:sz w:val="24"/>
        </w:rPr>
        <w:t xml:space="preserve"> (Anacardiaceae) and </w:t>
      </w:r>
      <w:r w:rsidR="005808F3" w:rsidRPr="00E15B8E">
        <w:rPr>
          <w:rFonts w:ascii="Times New Roman" w:hAnsi="Times New Roman" w:cs="Times New Roman"/>
          <w:i/>
          <w:iCs/>
          <w:sz w:val="24"/>
        </w:rPr>
        <w:t>Commiphora glandulosa</w:t>
      </w:r>
      <w:r w:rsidR="005808F3">
        <w:rPr>
          <w:rFonts w:ascii="Times New Roman" w:hAnsi="Times New Roman" w:cs="Times New Roman"/>
          <w:sz w:val="24"/>
        </w:rPr>
        <w:t xml:space="preserve"> (Burseraceae) were lost, </w:t>
      </w:r>
      <w:r w:rsidR="00781E89">
        <w:rPr>
          <w:rFonts w:ascii="Times New Roman" w:hAnsi="Times New Roman" w:cs="Times New Roman"/>
          <w:sz w:val="24"/>
        </w:rPr>
        <w:t>and</w:t>
      </w:r>
      <w:r w:rsidR="005808F3">
        <w:rPr>
          <w:rFonts w:ascii="Times New Roman" w:hAnsi="Times New Roman" w:cs="Times New Roman"/>
          <w:sz w:val="24"/>
        </w:rPr>
        <w:t xml:space="preserve"> six new species appeared</w:t>
      </w:r>
      <w:r w:rsidR="00660912">
        <w:rPr>
          <w:rFonts w:ascii="Times New Roman" w:hAnsi="Times New Roman" w:cs="Times New Roman"/>
          <w:sz w:val="24"/>
        </w:rPr>
        <w:t xml:space="preserve"> in the adult </w:t>
      </w:r>
      <w:r w:rsidR="00D3448D">
        <w:rPr>
          <w:rFonts w:ascii="Times New Roman" w:hAnsi="Times New Roman" w:cs="Times New Roman"/>
          <w:sz w:val="24"/>
        </w:rPr>
        <w:t xml:space="preserve">size </w:t>
      </w:r>
      <w:r w:rsidR="00660912">
        <w:rPr>
          <w:rFonts w:ascii="Times New Roman" w:hAnsi="Times New Roman" w:cs="Times New Roman"/>
          <w:sz w:val="24"/>
        </w:rPr>
        <w:t>class</w:t>
      </w:r>
      <w:r w:rsidR="00781E89">
        <w:rPr>
          <w:rFonts w:ascii="Times New Roman" w:hAnsi="Times New Roman" w:cs="Times New Roman"/>
          <w:sz w:val="24"/>
        </w:rPr>
        <w:t>,</w:t>
      </w:r>
      <w:r w:rsidR="005808F3">
        <w:rPr>
          <w:rFonts w:ascii="Times New Roman" w:hAnsi="Times New Roman" w:cs="Times New Roman"/>
          <w:sz w:val="24"/>
        </w:rPr>
        <w:t xml:space="preserve"> </w:t>
      </w:r>
      <w:r w:rsidR="005808F3" w:rsidRPr="00E15B8E">
        <w:rPr>
          <w:rFonts w:ascii="Times New Roman" w:hAnsi="Times New Roman" w:cs="Times New Roman"/>
          <w:i/>
          <w:iCs/>
          <w:sz w:val="24"/>
        </w:rPr>
        <w:t>Lannea schweinfurthii</w:t>
      </w:r>
      <w:r w:rsidR="005808F3">
        <w:rPr>
          <w:rFonts w:ascii="Times New Roman" w:hAnsi="Times New Roman" w:cs="Times New Roman"/>
          <w:sz w:val="24"/>
        </w:rPr>
        <w:t xml:space="preserve">, </w:t>
      </w:r>
      <w:r w:rsidR="005808F3" w:rsidRPr="00E15B8E">
        <w:rPr>
          <w:rFonts w:ascii="Times New Roman" w:hAnsi="Times New Roman" w:cs="Times New Roman"/>
          <w:i/>
          <w:iCs/>
          <w:sz w:val="24"/>
        </w:rPr>
        <w:t>Ozoroa engleri</w:t>
      </w:r>
      <w:r w:rsidR="005808F3">
        <w:rPr>
          <w:rFonts w:ascii="Times New Roman" w:hAnsi="Times New Roman" w:cs="Times New Roman"/>
          <w:sz w:val="24"/>
        </w:rPr>
        <w:t xml:space="preserve"> (both Anacardiaceae), </w:t>
      </w:r>
      <w:r w:rsidR="005808F3" w:rsidRPr="00E15B8E">
        <w:rPr>
          <w:rFonts w:ascii="Times New Roman" w:hAnsi="Times New Roman" w:cs="Times New Roman"/>
          <w:i/>
          <w:iCs/>
          <w:sz w:val="24"/>
        </w:rPr>
        <w:t>Combretum mossambicense</w:t>
      </w:r>
      <w:r w:rsidR="005808F3">
        <w:rPr>
          <w:rFonts w:ascii="Times New Roman" w:hAnsi="Times New Roman" w:cs="Times New Roman"/>
          <w:sz w:val="24"/>
        </w:rPr>
        <w:t xml:space="preserve"> (Combretaceae), </w:t>
      </w:r>
      <w:r w:rsidR="005808F3" w:rsidRPr="00E15B8E">
        <w:rPr>
          <w:rFonts w:ascii="Times New Roman" w:hAnsi="Times New Roman" w:cs="Times New Roman"/>
          <w:i/>
          <w:iCs/>
          <w:sz w:val="24"/>
        </w:rPr>
        <w:t>Ormocarpum trichocarpum</w:t>
      </w:r>
      <w:r w:rsidR="005808F3">
        <w:rPr>
          <w:rFonts w:ascii="Times New Roman" w:hAnsi="Times New Roman" w:cs="Times New Roman"/>
          <w:sz w:val="24"/>
        </w:rPr>
        <w:t xml:space="preserve"> (Fabaceae), </w:t>
      </w:r>
      <w:r w:rsidR="005808F3" w:rsidRPr="00E15B8E">
        <w:rPr>
          <w:rFonts w:ascii="Times New Roman" w:hAnsi="Times New Roman" w:cs="Times New Roman"/>
          <w:i/>
          <w:iCs/>
          <w:sz w:val="24"/>
        </w:rPr>
        <w:t>Grewia bicolor</w:t>
      </w:r>
      <w:r w:rsidR="005808F3">
        <w:rPr>
          <w:rFonts w:ascii="Times New Roman" w:hAnsi="Times New Roman" w:cs="Times New Roman"/>
          <w:sz w:val="24"/>
        </w:rPr>
        <w:t xml:space="preserve"> (Malvaceae), and </w:t>
      </w:r>
      <w:r w:rsidR="005808F3" w:rsidRPr="00E15B8E">
        <w:rPr>
          <w:rFonts w:ascii="Times New Roman" w:hAnsi="Times New Roman" w:cs="Times New Roman"/>
          <w:i/>
          <w:iCs/>
          <w:sz w:val="24"/>
        </w:rPr>
        <w:t>Flueggea virosa</w:t>
      </w:r>
      <w:r w:rsidR="005808F3">
        <w:rPr>
          <w:rFonts w:ascii="Times New Roman" w:hAnsi="Times New Roman" w:cs="Times New Roman"/>
          <w:sz w:val="24"/>
        </w:rPr>
        <w:t xml:space="preserve"> (Phyllanthaceae)</w:t>
      </w:r>
      <w:r w:rsidR="00AB655E" w:rsidRPr="00FA5AC2">
        <w:rPr>
          <w:rFonts w:ascii="Times New Roman" w:hAnsi="Times New Roman" w:cs="Times New Roman"/>
          <w:sz w:val="24"/>
        </w:rPr>
        <w:t xml:space="preserve">. </w:t>
      </w:r>
      <w:r>
        <w:rPr>
          <w:rFonts w:ascii="Times New Roman" w:hAnsi="Times New Roman" w:cs="Times New Roman"/>
          <w:sz w:val="24"/>
        </w:rPr>
        <w:t>Total number of species</w:t>
      </w:r>
      <w:r w:rsidR="002D0995">
        <w:rPr>
          <w:rFonts w:ascii="Times New Roman" w:hAnsi="Times New Roman" w:cs="Times New Roman"/>
          <w:sz w:val="24"/>
        </w:rPr>
        <w:t xml:space="preserve"> </w:t>
      </w:r>
      <w:r w:rsidR="00781E89">
        <w:rPr>
          <w:rFonts w:ascii="Times New Roman" w:hAnsi="Times New Roman" w:cs="Times New Roman"/>
          <w:sz w:val="24"/>
        </w:rPr>
        <w:t>recorded as</w:t>
      </w:r>
      <w:r w:rsidR="00781E89" w:rsidRPr="00FA5AC2">
        <w:rPr>
          <w:rFonts w:ascii="Times New Roman" w:hAnsi="Times New Roman" w:cs="Times New Roman"/>
          <w:sz w:val="24"/>
        </w:rPr>
        <w:t xml:space="preserve"> </w:t>
      </w:r>
      <w:r w:rsidR="00A61498" w:rsidRPr="00FA5AC2">
        <w:rPr>
          <w:rFonts w:ascii="Times New Roman" w:hAnsi="Times New Roman" w:cs="Times New Roman"/>
          <w:sz w:val="24"/>
        </w:rPr>
        <w:t xml:space="preserve">juveniles increased </w:t>
      </w:r>
      <w:r w:rsidR="00650B37" w:rsidRPr="00FA5AC2">
        <w:rPr>
          <w:rFonts w:ascii="Times New Roman" w:hAnsi="Times New Roman" w:cs="Times New Roman"/>
          <w:sz w:val="24"/>
        </w:rPr>
        <w:t xml:space="preserve">by 29% </w:t>
      </w:r>
      <w:r w:rsidR="00A61498" w:rsidRPr="00FA5AC2">
        <w:rPr>
          <w:rFonts w:ascii="Times New Roman" w:hAnsi="Times New Roman" w:cs="Times New Roman"/>
          <w:sz w:val="24"/>
        </w:rPr>
        <w:t xml:space="preserve">from 17 </w:t>
      </w:r>
      <w:r w:rsidR="00BC0533" w:rsidRPr="00FA5AC2">
        <w:rPr>
          <w:rFonts w:ascii="Times New Roman" w:hAnsi="Times New Roman" w:cs="Times New Roman"/>
          <w:sz w:val="24"/>
        </w:rPr>
        <w:t xml:space="preserve">species </w:t>
      </w:r>
      <w:r w:rsidR="00A61498" w:rsidRPr="00FA5AC2">
        <w:rPr>
          <w:rFonts w:ascii="Times New Roman" w:hAnsi="Times New Roman" w:cs="Times New Roman"/>
          <w:sz w:val="24"/>
        </w:rPr>
        <w:t>in 2016 to 2</w:t>
      </w:r>
      <w:r w:rsidR="001E03C2">
        <w:rPr>
          <w:rFonts w:ascii="Times New Roman" w:hAnsi="Times New Roman" w:cs="Times New Roman"/>
          <w:sz w:val="24"/>
        </w:rPr>
        <w:t>4</w:t>
      </w:r>
      <w:r w:rsidR="00A61498" w:rsidRPr="00FA5AC2">
        <w:rPr>
          <w:rFonts w:ascii="Times New Roman" w:hAnsi="Times New Roman" w:cs="Times New Roman"/>
          <w:sz w:val="24"/>
        </w:rPr>
        <w:t xml:space="preserve"> species in 2019 across the whole study area</w:t>
      </w:r>
      <w:r w:rsidR="005808F3">
        <w:rPr>
          <w:rFonts w:ascii="Times New Roman" w:hAnsi="Times New Roman" w:cs="Times New Roman"/>
          <w:sz w:val="24"/>
        </w:rPr>
        <w:t xml:space="preserve">, of which </w:t>
      </w:r>
      <w:r w:rsidR="0029561A">
        <w:rPr>
          <w:rFonts w:ascii="Times New Roman" w:hAnsi="Times New Roman" w:cs="Times New Roman"/>
          <w:sz w:val="24"/>
        </w:rPr>
        <w:t xml:space="preserve">two species </w:t>
      </w:r>
      <w:r w:rsidR="0029561A" w:rsidRPr="00E15B8E">
        <w:rPr>
          <w:rFonts w:ascii="Times New Roman" w:hAnsi="Times New Roman" w:cs="Times New Roman"/>
          <w:i/>
          <w:iCs/>
          <w:sz w:val="24"/>
        </w:rPr>
        <w:t>Rhus gueinzii</w:t>
      </w:r>
      <w:r w:rsidR="0029561A">
        <w:rPr>
          <w:rFonts w:ascii="Times New Roman" w:hAnsi="Times New Roman" w:cs="Times New Roman"/>
          <w:sz w:val="24"/>
        </w:rPr>
        <w:t xml:space="preserve"> (Anacardiaceae) and </w:t>
      </w:r>
      <w:r w:rsidR="0029561A" w:rsidRPr="00E15B8E">
        <w:rPr>
          <w:rFonts w:ascii="Times New Roman" w:hAnsi="Times New Roman" w:cs="Times New Roman"/>
          <w:i/>
          <w:iCs/>
          <w:sz w:val="24"/>
        </w:rPr>
        <w:t>Euclea divinorum</w:t>
      </w:r>
      <w:r w:rsidR="0029561A">
        <w:rPr>
          <w:rFonts w:ascii="Times New Roman" w:hAnsi="Times New Roman" w:cs="Times New Roman"/>
          <w:sz w:val="24"/>
        </w:rPr>
        <w:t xml:space="preserve"> (Eberaceae) </w:t>
      </w:r>
      <w:r w:rsidR="001E03C2">
        <w:rPr>
          <w:rFonts w:ascii="Times New Roman" w:hAnsi="Times New Roman" w:cs="Times New Roman"/>
          <w:sz w:val="24"/>
        </w:rPr>
        <w:t>disappeared</w:t>
      </w:r>
      <w:r w:rsidR="0029561A">
        <w:rPr>
          <w:rFonts w:ascii="Times New Roman" w:hAnsi="Times New Roman" w:cs="Times New Roman"/>
          <w:sz w:val="24"/>
        </w:rPr>
        <w:t xml:space="preserve">, but </w:t>
      </w:r>
      <w:r w:rsidR="00BA541C">
        <w:rPr>
          <w:rFonts w:ascii="Times New Roman" w:hAnsi="Times New Roman" w:cs="Times New Roman"/>
          <w:sz w:val="24"/>
        </w:rPr>
        <w:t>nine</w:t>
      </w:r>
      <w:r w:rsidR="0029561A">
        <w:rPr>
          <w:rFonts w:ascii="Times New Roman" w:hAnsi="Times New Roman" w:cs="Times New Roman"/>
          <w:sz w:val="24"/>
        </w:rPr>
        <w:t xml:space="preserve"> species appeared: </w:t>
      </w:r>
      <w:r w:rsidR="0029561A" w:rsidRPr="00AA3C01">
        <w:rPr>
          <w:rFonts w:ascii="Times New Roman" w:hAnsi="Times New Roman" w:cs="Times New Roman"/>
          <w:i/>
          <w:iCs/>
          <w:sz w:val="24"/>
        </w:rPr>
        <w:t>Ozoroa engleri</w:t>
      </w:r>
      <w:r w:rsidR="0029561A">
        <w:rPr>
          <w:rFonts w:ascii="Times New Roman" w:hAnsi="Times New Roman" w:cs="Times New Roman"/>
          <w:sz w:val="24"/>
        </w:rPr>
        <w:t xml:space="preserve"> (Anacardiaceae), </w:t>
      </w:r>
      <w:r w:rsidR="0029561A" w:rsidRPr="00E15B8E">
        <w:rPr>
          <w:rFonts w:ascii="Times New Roman" w:hAnsi="Times New Roman" w:cs="Times New Roman"/>
          <w:i/>
          <w:iCs/>
          <w:sz w:val="24"/>
        </w:rPr>
        <w:t>Ehretia amoena</w:t>
      </w:r>
      <w:r w:rsidR="0029561A">
        <w:rPr>
          <w:rFonts w:ascii="Times New Roman" w:hAnsi="Times New Roman" w:cs="Times New Roman"/>
          <w:sz w:val="24"/>
        </w:rPr>
        <w:t xml:space="preserve"> (Boraginaceae), </w:t>
      </w:r>
      <w:r w:rsidR="00BA541C" w:rsidRPr="00E15B8E">
        <w:rPr>
          <w:rFonts w:ascii="Times New Roman" w:hAnsi="Times New Roman" w:cs="Times New Roman"/>
          <w:i/>
          <w:iCs/>
          <w:sz w:val="24"/>
        </w:rPr>
        <w:t>Gymnosporia senegalensis</w:t>
      </w:r>
      <w:r w:rsidR="00BA541C">
        <w:rPr>
          <w:rFonts w:ascii="Times New Roman" w:hAnsi="Times New Roman" w:cs="Times New Roman"/>
          <w:sz w:val="24"/>
        </w:rPr>
        <w:t xml:space="preserve"> (Celastraceae), </w:t>
      </w:r>
      <w:r w:rsidR="0029561A" w:rsidRPr="00AA3C01">
        <w:rPr>
          <w:rFonts w:ascii="Times New Roman" w:hAnsi="Times New Roman" w:cs="Times New Roman"/>
          <w:i/>
          <w:iCs/>
          <w:sz w:val="24"/>
        </w:rPr>
        <w:t>Combretum mossambicense</w:t>
      </w:r>
      <w:r w:rsidR="0029561A">
        <w:rPr>
          <w:rFonts w:ascii="Times New Roman" w:hAnsi="Times New Roman" w:cs="Times New Roman"/>
          <w:sz w:val="24"/>
        </w:rPr>
        <w:t xml:space="preserve"> (Combretaceae), </w:t>
      </w:r>
      <w:r w:rsidR="0029561A" w:rsidRPr="00E15B8E">
        <w:rPr>
          <w:rFonts w:ascii="Times New Roman" w:hAnsi="Times New Roman" w:cs="Times New Roman"/>
          <w:i/>
          <w:iCs/>
          <w:sz w:val="24"/>
        </w:rPr>
        <w:t>Dalbergia melan</w:t>
      </w:r>
      <w:r w:rsidR="00FC3346">
        <w:rPr>
          <w:rFonts w:ascii="Times New Roman" w:hAnsi="Times New Roman" w:cs="Times New Roman"/>
          <w:i/>
          <w:iCs/>
          <w:sz w:val="24"/>
        </w:rPr>
        <w:t>o</w:t>
      </w:r>
      <w:r w:rsidR="0029561A" w:rsidRPr="00E15B8E">
        <w:rPr>
          <w:rFonts w:ascii="Times New Roman" w:hAnsi="Times New Roman" w:cs="Times New Roman"/>
          <w:i/>
          <w:iCs/>
          <w:sz w:val="24"/>
        </w:rPr>
        <w:t>xylon</w:t>
      </w:r>
      <w:r w:rsidR="001E03C2">
        <w:rPr>
          <w:rFonts w:ascii="Times New Roman" w:hAnsi="Times New Roman" w:cs="Times New Roman"/>
          <w:sz w:val="24"/>
        </w:rPr>
        <w:t xml:space="preserve">, </w:t>
      </w:r>
      <w:r w:rsidR="0029561A">
        <w:rPr>
          <w:rFonts w:ascii="Times New Roman" w:hAnsi="Times New Roman" w:cs="Times New Roman"/>
          <w:sz w:val="24"/>
        </w:rPr>
        <w:t xml:space="preserve"> </w:t>
      </w:r>
      <w:r w:rsidR="0029561A" w:rsidRPr="00AA3C01">
        <w:rPr>
          <w:rFonts w:ascii="Times New Roman" w:hAnsi="Times New Roman" w:cs="Times New Roman"/>
          <w:i/>
          <w:iCs/>
          <w:sz w:val="24"/>
        </w:rPr>
        <w:t>Ormocarpum trichocarpum</w:t>
      </w:r>
      <w:r w:rsidR="0029561A">
        <w:rPr>
          <w:rFonts w:ascii="Times New Roman" w:hAnsi="Times New Roman" w:cs="Times New Roman"/>
          <w:sz w:val="24"/>
        </w:rPr>
        <w:t xml:space="preserve"> (</w:t>
      </w:r>
      <w:r w:rsidR="001E03C2">
        <w:rPr>
          <w:rFonts w:ascii="Times New Roman" w:hAnsi="Times New Roman" w:cs="Times New Roman"/>
          <w:sz w:val="24"/>
        </w:rPr>
        <w:t xml:space="preserve">both </w:t>
      </w:r>
      <w:r w:rsidR="0029561A">
        <w:rPr>
          <w:rFonts w:ascii="Times New Roman" w:hAnsi="Times New Roman" w:cs="Times New Roman"/>
          <w:sz w:val="24"/>
        </w:rPr>
        <w:t xml:space="preserve">Fabaceae), </w:t>
      </w:r>
      <w:r w:rsidR="0029561A" w:rsidRPr="00AA3C01">
        <w:rPr>
          <w:rFonts w:ascii="Times New Roman" w:hAnsi="Times New Roman" w:cs="Times New Roman"/>
          <w:i/>
          <w:iCs/>
          <w:sz w:val="24"/>
        </w:rPr>
        <w:t>Grewia bicolor</w:t>
      </w:r>
      <w:r w:rsidR="0029561A">
        <w:rPr>
          <w:rFonts w:ascii="Times New Roman" w:hAnsi="Times New Roman" w:cs="Times New Roman"/>
          <w:sz w:val="24"/>
        </w:rPr>
        <w:t xml:space="preserve"> (Malvaceae),</w:t>
      </w:r>
      <w:r w:rsidR="001E03C2">
        <w:rPr>
          <w:rFonts w:ascii="Times New Roman" w:hAnsi="Times New Roman" w:cs="Times New Roman"/>
          <w:sz w:val="24"/>
        </w:rPr>
        <w:t xml:space="preserve"> </w:t>
      </w:r>
      <w:r w:rsidR="001E03C2" w:rsidRPr="00E15B8E">
        <w:rPr>
          <w:rFonts w:ascii="Times New Roman" w:hAnsi="Times New Roman" w:cs="Times New Roman"/>
          <w:i/>
          <w:iCs/>
          <w:sz w:val="24"/>
        </w:rPr>
        <w:t>Ximenia caffra</w:t>
      </w:r>
      <w:r w:rsidR="001E03C2">
        <w:rPr>
          <w:rFonts w:ascii="Times New Roman" w:hAnsi="Times New Roman" w:cs="Times New Roman"/>
          <w:sz w:val="24"/>
        </w:rPr>
        <w:t xml:space="preserve"> (Olacaceae)</w:t>
      </w:r>
      <w:r w:rsidR="0029561A">
        <w:rPr>
          <w:rFonts w:ascii="Times New Roman" w:hAnsi="Times New Roman" w:cs="Times New Roman"/>
          <w:sz w:val="24"/>
        </w:rPr>
        <w:t xml:space="preserve"> and </w:t>
      </w:r>
      <w:r w:rsidR="0029561A" w:rsidRPr="00AA3C01">
        <w:rPr>
          <w:rFonts w:ascii="Times New Roman" w:hAnsi="Times New Roman" w:cs="Times New Roman"/>
          <w:i/>
          <w:iCs/>
          <w:sz w:val="24"/>
        </w:rPr>
        <w:t>Flueggea virosa</w:t>
      </w:r>
      <w:r w:rsidR="0029561A">
        <w:rPr>
          <w:rFonts w:ascii="Times New Roman" w:hAnsi="Times New Roman" w:cs="Times New Roman"/>
          <w:sz w:val="24"/>
        </w:rPr>
        <w:t xml:space="preserve"> (Phyllanthaceae) </w:t>
      </w:r>
      <w:r w:rsidR="00BA541C">
        <w:rPr>
          <w:rFonts w:ascii="Times New Roman" w:hAnsi="Times New Roman" w:cs="Times New Roman"/>
          <w:sz w:val="24"/>
        </w:rPr>
        <w:t>(Table S1)</w:t>
      </w:r>
      <w:r w:rsidR="00DC238C" w:rsidRPr="00FA5AC2">
        <w:rPr>
          <w:rFonts w:ascii="Times New Roman" w:hAnsi="Times New Roman" w:cs="Times New Roman"/>
          <w:sz w:val="24"/>
        </w:rPr>
        <w:t>.</w:t>
      </w:r>
      <w:r w:rsidR="001A5251">
        <w:rPr>
          <w:rFonts w:ascii="Times New Roman" w:hAnsi="Times New Roman" w:cs="Times New Roman"/>
          <w:sz w:val="24"/>
        </w:rPr>
        <w:t xml:space="preserve"> </w:t>
      </w:r>
      <w:r w:rsidR="001A5251" w:rsidRPr="00787979">
        <w:rPr>
          <w:rFonts w:ascii="Times New Roman" w:hAnsi="Times New Roman" w:cs="Times New Roman"/>
          <w:i/>
          <w:iCs/>
          <w:sz w:val="24"/>
        </w:rPr>
        <w:t>Combretum molle</w:t>
      </w:r>
      <w:r w:rsidR="001A5251">
        <w:rPr>
          <w:rFonts w:ascii="Times New Roman" w:hAnsi="Times New Roman" w:cs="Times New Roman"/>
          <w:sz w:val="24"/>
        </w:rPr>
        <w:t xml:space="preserve"> appeared in 2018 on frequently burned plots, but disappeared again in 2019.</w:t>
      </w:r>
      <w:r w:rsidR="00DC238C" w:rsidRPr="00FA5AC2">
        <w:rPr>
          <w:rFonts w:ascii="Times New Roman" w:hAnsi="Times New Roman" w:cs="Times New Roman"/>
          <w:sz w:val="24"/>
        </w:rPr>
        <w:t xml:space="preserve"> </w:t>
      </w:r>
      <w:r w:rsidR="00B87509">
        <w:rPr>
          <w:rFonts w:ascii="Times New Roman" w:hAnsi="Times New Roman" w:cs="Times New Roman"/>
          <w:sz w:val="24"/>
        </w:rPr>
        <w:t>In adults, s</w:t>
      </w:r>
      <w:r w:rsidR="00B87509" w:rsidRPr="00FA5AC2">
        <w:rPr>
          <w:rFonts w:ascii="Times New Roman" w:hAnsi="Times New Roman" w:cs="Times New Roman"/>
          <w:sz w:val="24"/>
        </w:rPr>
        <w:t xml:space="preserve">pecies </w:t>
      </w:r>
      <w:r w:rsidR="00F73D42" w:rsidRPr="00FA5AC2">
        <w:rPr>
          <w:rFonts w:ascii="Times New Roman" w:hAnsi="Times New Roman" w:cs="Times New Roman"/>
          <w:sz w:val="24"/>
        </w:rPr>
        <w:t>richness</w:t>
      </w:r>
      <w:r w:rsidR="00D024AD" w:rsidRPr="00FA5AC2">
        <w:rPr>
          <w:rFonts w:ascii="Times New Roman" w:hAnsi="Times New Roman" w:cs="Times New Roman"/>
          <w:sz w:val="24"/>
        </w:rPr>
        <w:t xml:space="preserve"> </w:t>
      </w:r>
      <w:r>
        <w:rPr>
          <w:rFonts w:ascii="Times New Roman" w:hAnsi="Times New Roman" w:cs="Times New Roman"/>
          <w:sz w:val="24"/>
        </w:rPr>
        <w:t xml:space="preserve">at </w:t>
      </w:r>
      <w:r w:rsidR="00B87509">
        <w:rPr>
          <w:rFonts w:ascii="Times New Roman" w:hAnsi="Times New Roman" w:cs="Times New Roman"/>
          <w:sz w:val="24"/>
        </w:rPr>
        <w:t xml:space="preserve">a </w:t>
      </w:r>
      <w:r>
        <w:rPr>
          <w:rFonts w:ascii="Times New Roman" w:hAnsi="Times New Roman" w:cs="Times New Roman"/>
          <w:sz w:val="24"/>
        </w:rPr>
        <w:t xml:space="preserve">sample point level </w:t>
      </w:r>
      <w:r w:rsidR="00D024AD" w:rsidRPr="00FA5AC2">
        <w:rPr>
          <w:rFonts w:ascii="Times New Roman" w:hAnsi="Times New Roman" w:cs="Times New Roman"/>
          <w:sz w:val="24"/>
        </w:rPr>
        <w:t xml:space="preserve">did not change between years, </w:t>
      </w:r>
      <w:r w:rsidR="00B87509">
        <w:rPr>
          <w:rFonts w:ascii="Times New Roman" w:hAnsi="Times New Roman" w:cs="Times New Roman"/>
          <w:sz w:val="24"/>
        </w:rPr>
        <w:t>and</w:t>
      </w:r>
      <w:r w:rsidR="00B87509" w:rsidRPr="00FA5AC2">
        <w:rPr>
          <w:rFonts w:ascii="Times New Roman" w:hAnsi="Times New Roman" w:cs="Times New Roman"/>
          <w:sz w:val="24"/>
        </w:rPr>
        <w:t xml:space="preserve"> </w:t>
      </w:r>
      <w:r w:rsidR="00D024AD" w:rsidRPr="00FA5AC2">
        <w:rPr>
          <w:rFonts w:ascii="Times New Roman" w:hAnsi="Times New Roman" w:cs="Times New Roman"/>
          <w:sz w:val="24"/>
        </w:rPr>
        <w:t xml:space="preserve">was higher on </w:t>
      </w:r>
      <w:r w:rsidR="00C222CC" w:rsidRPr="00FA5AC2">
        <w:rPr>
          <w:rFonts w:ascii="Times New Roman" w:hAnsi="Times New Roman" w:cs="Times New Roman"/>
          <w:sz w:val="24"/>
        </w:rPr>
        <w:t xml:space="preserve">the </w:t>
      </w:r>
      <w:r w:rsidR="00D024AD" w:rsidRPr="00FA5AC2">
        <w:rPr>
          <w:rFonts w:ascii="Times New Roman" w:hAnsi="Times New Roman" w:cs="Times New Roman"/>
          <w:sz w:val="24"/>
        </w:rPr>
        <w:t>unburn</w:t>
      </w:r>
      <w:r w:rsidR="001B3004">
        <w:rPr>
          <w:rFonts w:ascii="Times New Roman" w:hAnsi="Times New Roman" w:cs="Times New Roman"/>
          <w:sz w:val="24"/>
        </w:rPr>
        <w:t>ed</w:t>
      </w:r>
      <w:r w:rsidR="00D024AD" w:rsidRPr="00FA5AC2">
        <w:rPr>
          <w:rFonts w:ascii="Times New Roman" w:hAnsi="Times New Roman" w:cs="Times New Roman"/>
          <w:sz w:val="24"/>
        </w:rPr>
        <w:t xml:space="preserve"> </w:t>
      </w:r>
      <w:r w:rsidR="00C222CC" w:rsidRPr="00FA5AC2">
        <w:rPr>
          <w:rFonts w:ascii="Times New Roman" w:hAnsi="Times New Roman" w:cs="Times New Roman"/>
          <w:sz w:val="24"/>
        </w:rPr>
        <w:t>treatment</w:t>
      </w:r>
      <w:r w:rsidR="00EC0903">
        <w:rPr>
          <w:rFonts w:ascii="Times New Roman" w:hAnsi="Times New Roman" w:cs="Times New Roman"/>
          <w:sz w:val="24"/>
        </w:rPr>
        <w:t>s</w:t>
      </w:r>
      <w:r w:rsidR="008E39C3">
        <w:rPr>
          <w:rFonts w:ascii="Times New Roman" w:hAnsi="Times New Roman" w:cs="Times New Roman"/>
          <w:sz w:val="24"/>
        </w:rPr>
        <w:t xml:space="preserve"> (Figure 3a)</w:t>
      </w:r>
      <w:r w:rsidR="00D024AD" w:rsidRPr="00FA5AC2">
        <w:rPr>
          <w:rFonts w:ascii="Times New Roman" w:hAnsi="Times New Roman" w:cs="Times New Roman"/>
          <w:sz w:val="24"/>
        </w:rPr>
        <w:t xml:space="preserve">. </w:t>
      </w:r>
      <w:r w:rsidR="00A24B04">
        <w:rPr>
          <w:rFonts w:ascii="Times New Roman" w:hAnsi="Times New Roman" w:cs="Times New Roman"/>
          <w:sz w:val="24"/>
        </w:rPr>
        <w:t>Despite the recording of new species in adults</w:t>
      </w:r>
      <w:r w:rsidR="00B87509">
        <w:rPr>
          <w:rFonts w:ascii="Times New Roman" w:hAnsi="Times New Roman" w:cs="Times New Roman"/>
          <w:sz w:val="24"/>
        </w:rPr>
        <w:t>,</w:t>
      </w:r>
      <w:r w:rsidR="008E39C3">
        <w:rPr>
          <w:rFonts w:ascii="Times New Roman" w:hAnsi="Times New Roman" w:cs="Times New Roman"/>
          <w:sz w:val="24"/>
        </w:rPr>
        <w:t xml:space="preserve"> species evenness at sample point level </w:t>
      </w:r>
      <w:r w:rsidR="001B3004">
        <w:rPr>
          <w:rFonts w:ascii="Times New Roman" w:hAnsi="Times New Roman" w:cs="Times New Roman"/>
          <w:sz w:val="24"/>
        </w:rPr>
        <w:t xml:space="preserve">remained similar on </w:t>
      </w:r>
      <w:r w:rsidR="00A24B04">
        <w:rPr>
          <w:rFonts w:ascii="Times New Roman" w:hAnsi="Times New Roman" w:cs="Times New Roman"/>
          <w:sz w:val="24"/>
        </w:rPr>
        <w:t>all fire</w:t>
      </w:r>
      <w:r w:rsidR="001B3004">
        <w:rPr>
          <w:rFonts w:ascii="Times New Roman" w:hAnsi="Times New Roman" w:cs="Times New Roman"/>
          <w:sz w:val="24"/>
        </w:rPr>
        <w:t xml:space="preserve"> treatments</w:t>
      </w:r>
      <w:r w:rsidR="00A24B04">
        <w:rPr>
          <w:rFonts w:ascii="Times New Roman" w:hAnsi="Times New Roman" w:cs="Times New Roman"/>
          <w:sz w:val="24"/>
        </w:rPr>
        <w:t xml:space="preserve"> from 2016 to 2019</w:t>
      </w:r>
      <w:r w:rsidR="00331B69">
        <w:rPr>
          <w:rFonts w:ascii="Times New Roman" w:hAnsi="Times New Roman" w:cs="Times New Roman"/>
          <w:sz w:val="24"/>
        </w:rPr>
        <w:t>, and was highest on the no burn treatment</w:t>
      </w:r>
      <w:r w:rsidR="00EC0903">
        <w:rPr>
          <w:rFonts w:ascii="Times New Roman" w:hAnsi="Times New Roman" w:cs="Times New Roman"/>
          <w:sz w:val="24"/>
        </w:rPr>
        <w:t>s</w:t>
      </w:r>
      <w:r w:rsidR="00331B69">
        <w:rPr>
          <w:rFonts w:ascii="Times New Roman" w:hAnsi="Times New Roman" w:cs="Times New Roman"/>
          <w:sz w:val="24"/>
        </w:rPr>
        <w:t xml:space="preserve"> across all years of sampling</w:t>
      </w:r>
      <w:r w:rsidR="001720E2">
        <w:rPr>
          <w:rFonts w:ascii="Times New Roman" w:hAnsi="Times New Roman" w:cs="Times New Roman"/>
          <w:sz w:val="24"/>
        </w:rPr>
        <w:t xml:space="preserve"> </w:t>
      </w:r>
      <w:r w:rsidR="008E39C3">
        <w:rPr>
          <w:rFonts w:ascii="Times New Roman" w:hAnsi="Times New Roman" w:cs="Times New Roman"/>
          <w:sz w:val="24"/>
        </w:rPr>
        <w:t xml:space="preserve">(Figure 3b). </w:t>
      </w:r>
      <w:r w:rsidR="00B87509">
        <w:rPr>
          <w:rFonts w:ascii="Times New Roman" w:hAnsi="Times New Roman" w:cs="Times New Roman"/>
          <w:sz w:val="24"/>
        </w:rPr>
        <w:t>In j</w:t>
      </w:r>
      <w:r w:rsidR="00B87509" w:rsidRPr="00FA5AC2">
        <w:rPr>
          <w:rFonts w:ascii="Times New Roman" w:hAnsi="Times New Roman" w:cs="Times New Roman"/>
          <w:sz w:val="24"/>
        </w:rPr>
        <w:t>uvenile</w:t>
      </w:r>
      <w:r w:rsidR="00B87509">
        <w:rPr>
          <w:rFonts w:ascii="Times New Roman" w:hAnsi="Times New Roman" w:cs="Times New Roman"/>
          <w:sz w:val="24"/>
        </w:rPr>
        <w:t>s,</w:t>
      </w:r>
      <w:r w:rsidR="005A27A7">
        <w:rPr>
          <w:rFonts w:ascii="Times New Roman" w:hAnsi="Times New Roman" w:cs="Times New Roman"/>
          <w:sz w:val="24"/>
        </w:rPr>
        <w:t xml:space="preserve"> mean</w:t>
      </w:r>
      <w:r w:rsidR="00B87509" w:rsidRPr="00FA5AC2">
        <w:rPr>
          <w:rFonts w:ascii="Times New Roman" w:hAnsi="Times New Roman" w:cs="Times New Roman"/>
          <w:sz w:val="24"/>
        </w:rPr>
        <w:t xml:space="preserve"> </w:t>
      </w:r>
      <w:r w:rsidR="00576DD2" w:rsidRPr="00FA5AC2">
        <w:rPr>
          <w:rFonts w:ascii="Times New Roman" w:hAnsi="Times New Roman" w:cs="Times New Roman"/>
          <w:sz w:val="24"/>
        </w:rPr>
        <w:t xml:space="preserve">species richness </w:t>
      </w:r>
      <w:r>
        <w:rPr>
          <w:rFonts w:ascii="Times New Roman" w:hAnsi="Times New Roman" w:cs="Times New Roman"/>
          <w:sz w:val="24"/>
        </w:rPr>
        <w:t xml:space="preserve">at sample point level </w:t>
      </w:r>
      <w:r w:rsidR="00D024AD" w:rsidRPr="00FA5AC2">
        <w:rPr>
          <w:rFonts w:ascii="Times New Roman" w:hAnsi="Times New Roman" w:cs="Times New Roman"/>
          <w:sz w:val="24"/>
        </w:rPr>
        <w:t xml:space="preserve">increased </w:t>
      </w:r>
      <w:r w:rsidR="0024455B" w:rsidRPr="00FA5AC2">
        <w:rPr>
          <w:rFonts w:ascii="Times New Roman" w:hAnsi="Times New Roman" w:cs="Times New Roman"/>
          <w:sz w:val="24"/>
        </w:rPr>
        <w:t xml:space="preserve">significantly </w:t>
      </w:r>
      <w:r w:rsidR="004076EA">
        <w:rPr>
          <w:rFonts w:ascii="Times New Roman" w:hAnsi="Times New Roman" w:cs="Times New Roman"/>
          <w:sz w:val="24"/>
        </w:rPr>
        <w:t>(p &lt; 0.0</w:t>
      </w:r>
      <w:r w:rsidR="00AD65F8">
        <w:rPr>
          <w:rFonts w:ascii="Times New Roman" w:hAnsi="Times New Roman" w:cs="Times New Roman"/>
          <w:sz w:val="24"/>
        </w:rPr>
        <w:t>01</w:t>
      </w:r>
      <w:r w:rsidR="004076EA">
        <w:rPr>
          <w:rFonts w:ascii="Times New Roman" w:hAnsi="Times New Roman" w:cs="Times New Roman"/>
          <w:sz w:val="24"/>
        </w:rPr>
        <w:t xml:space="preserve">) </w:t>
      </w:r>
      <w:r w:rsidR="00D024AD" w:rsidRPr="00FA5AC2">
        <w:rPr>
          <w:rFonts w:ascii="Times New Roman" w:hAnsi="Times New Roman" w:cs="Times New Roman"/>
          <w:sz w:val="24"/>
        </w:rPr>
        <w:t xml:space="preserve">on </w:t>
      </w:r>
      <w:r w:rsidR="00C222CC" w:rsidRPr="00FA5AC2">
        <w:rPr>
          <w:rFonts w:ascii="Times New Roman" w:hAnsi="Times New Roman" w:cs="Times New Roman"/>
          <w:sz w:val="24"/>
        </w:rPr>
        <w:t xml:space="preserve">the </w:t>
      </w:r>
      <w:r w:rsidR="00D024AD" w:rsidRPr="00FA5AC2">
        <w:rPr>
          <w:rFonts w:ascii="Times New Roman" w:hAnsi="Times New Roman" w:cs="Times New Roman"/>
          <w:sz w:val="24"/>
        </w:rPr>
        <w:t xml:space="preserve">frequently burned </w:t>
      </w:r>
      <w:r w:rsidR="00C222CC" w:rsidRPr="00FA5AC2">
        <w:rPr>
          <w:rFonts w:ascii="Times New Roman" w:hAnsi="Times New Roman" w:cs="Times New Roman"/>
          <w:sz w:val="24"/>
        </w:rPr>
        <w:t>treatment</w:t>
      </w:r>
      <w:r w:rsidR="00EC0903">
        <w:rPr>
          <w:rFonts w:ascii="Times New Roman" w:hAnsi="Times New Roman" w:cs="Times New Roman"/>
          <w:sz w:val="24"/>
        </w:rPr>
        <w:t>s</w:t>
      </w:r>
      <w:r w:rsidR="00C222CC" w:rsidRPr="00FA5AC2">
        <w:rPr>
          <w:rFonts w:ascii="Times New Roman" w:hAnsi="Times New Roman" w:cs="Times New Roman"/>
          <w:sz w:val="24"/>
        </w:rPr>
        <w:t xml:space="preserve"> </w:t>
      </w:r>
      <w:r w:rsidR="00D024AD" w:rsidRPr="00FA5AC2">
        <w:rPr>
          <w:rFonts w:ascii="Times New Roman" w:hAnsi="Times New Roman" w:cs="Times New Roman"/>
          <w:sz w:val="24"/>
        </w:rPr>
        <w:t xml:space="preserve">from 2.4 (+/- 1.3) in 2016 to 2.6 (+/- 1.3) in 2018 and further to 2.7 (+/- 1.3) in 2019 (7% increase from 2016 to 2019) </w:t>
      </w:r>
      <w:r w:rsidR="00576DD2" w:rsidRPr="00FA5AC2">
        <w:rPr>
          <w:rFonts w:ascii="Times New Roman" w:hAnsi="Times New Roman" w:cs="Times New Roman"/>
          <w:sz w:val="24"/>
        </w:rPr>
        <w:t>(</w:t>
      </w:r>
      <w:r w:rsidR="00D024AD" w:rsidRPr="00FA5AC2">
        <w:rPr>
          <w:rFonts w:ascii="Times New Roman" w:hAnsi="Times New Roman" w:cs="Times New Roman"/>
          <w:sz w:val="24"/>
        </w:rPr>
        <w:t>Figure 3</w:t>
      </w:r>
      <w:r w:rsidR="008E39C3">
        <w:rPr>
          <w:rFonts w:ascii="Times New Roman" w:hAnsi="Times New Roman" w:cs="Times New Roman"/>
          <w:sz w:val="24"/>
        </w:rPr>
        <w:t>a</w:t>
      </w:r>
      <w:r w:rsidR="00D024AD" w:rsidRPr="00FA5AC2">
        <w:rPr>
          <w:rFonts w:ascii="Times New Roman" w:hAnsi="Times New Roman" w:cs="Times New Roman"/>
          <w:sz w:val="24"/>
        </w:rPr>
        <w:t xml:space="preserve">). </w:t>
      </w:r>
      <w:r w:rsidR="00B87509">
        <w:rPr>
          <w:rFonts w:ascii="Times New Roman" w:hAnsi="Times New Roman" w:cs="Times New Roman"/>
          <w:sz w:val="24"/>
        </w:rPr>
        <w:t>While o</w:t>
      </w:r>
      <w:r w:rsidR="00B87509" w:rsidRPr="00FA5AC2">
        <w:rPr>
          <w:rFonts w:ascii="Times New Roman" w:hAnsi="Times New Roman" w:cs="Times New Roman"/>
          <w:sz w:val="24"/>
        </w:rPr>
        <w:t xml:space="preserve">n </w:t>
      </w:r>
      <w:r w:rsidR="00C222CC" w:rsidRPr="00FA5AC2">
        <w:rPr>
          <w:rFonts w:ascii="Times New Roman" w:hAnsi="Times New Roman" w:cs="Times New Roman"/>
          <w:sz w:val="24"/>
        </w:rPr>
        <w:t>the</w:t>
      </w:r>
      <w:r w:rsidR="00D024AD" w:rsidRPr="00FA5AC2">
        <w:rPr>
          <w:rFonts w:ascii="Times New Roman" w:hAnsi="Times New Roman" w:cs="Times New Roman"/>
          <w:sz w:val="24"/>
        </w:rPr>
        <w:t xml:space="preserve"> moderately burned </w:t>
      </w:r>
      <w:r w:rsidR="00C222CC" w:rsidRPr="00FA5AC2">
        <w:rPr>
          <w:rFonts w:ascii="Times New Roman" w:hAnsi="Times New Roman" w:cs="Times New Roman"/>
          <w:sz w:val="24"/>
        </w:rPr>
        <w:t>treatment</w:t>
      </w:r>
      <w:r w:rsidR="00EC0903">
        <w:rPr>
          <w:rFonts w:ascii="Times New Roman" w:hAnsi="Times New Roman" w:cs="Times New Roman"/>
          <w:sz w:val="24"/>
        </w:rPr>
        <w:t>s</w:t>
      </w:r>
      <w:r w:rsidR="00D024AD" w:rsidRPr="00FA5AC2">
        <w:rPr>
          <w:rFonts w:ascii="Times New Roman" w:hAnsi="Times New Roman" w:cs="Times New Roman"/>
          <w:sz w:val="24"/>
        </w:rPr>
        <w:t xml:space="preserve">, </w:t>
      </w:r>
      <w:r w:rsidR="005A27A7">
        <w:rPr>
          <w:rFonts w:ascii="Times New Roman" w:hAnsi="Times New Roman" w:cs="Times New Roman"/>
          <w:sz w:val="24"/>
        </w:rPr>
        <w:t xml:space="preserve">mean </w:t>
      </w:r>
      <w:r w:rsidR="00576DD2" w:rsidRPr="00FA5AC2">
        <w:rPr>
          <w:rFonts w:ascii="Times New Roman" w:hAnsi="Times New Roman" w:cs="Times New Roman"/>
          <w:sz w:val="24"/>
        </w:rPr>
        <w:t>species richness</w:t>
      </w:r>
      <w:r w:rsidR="00D024AD" w:rsidRPr="00FA5AC2">
        <w:rPr>
          <w:rFonts w:ascii="Times New Roman" w:hAnsi="Times New Roman" w:cs="Times New Roman"/>
          <w:sz w:val="24"/>
        </w:rPr>
        <w:t xml:space="preserve"> decreased </w:t>
      </w:r>
      <w:r w:rsidR="0024455B" w:rsidRPr="00FA5AC2">
        <w:rPr>
          <w:rFonts w:ascii="Times New Roman" w:hAnsi="Times New Roman" w:cs="Times New Roman"/>
          <w:sz w:val="24"/>
        </w:rPr>
        <w:t xml:space="preserve">significantly </w:t>
      </w:r>
      <w:r w:rsidR="00AD65F8">
        <w:rPr>
          <w:rFonts w:ascii="Times New Roman" w:hAnsi="Times New Roman" w:cs="Times New Roman"/>
          <w:sz w:val="24"/>
        </w:rPr>
        <w:t xml:space="preserve">(p &lt; 0.001) </w:t>
      </w:r>
      <w:r w:rsidR="00D024AD" w:rsidRPr="00FA5AC2">
        <w:rPr>
          <w:rFonts w:ascii="Times New Roman" w:hAnsi="Times New Roman" w:cs="Times New Roman"/>
          <w:sz w:val="24"/>
        </w:rPr>
        <w:t>from 3.1 (+/- 2) in 2016 to 2.8 (+/- 1.4) in 2018, and then decreased slightly to 2.7 (+/- 1.5) in 2019 (13% decrease from 2016 to 2019) (Figure 3</w:t>
      </w:r>
      <w:r w:rsidR="00231024">
        <w:rPr>
          <w:rFonts w:ascii="Times New Roman" w:hAnsi="Times New Roman" w:cs="Times New Roman"/>
          <w:sz w:val="24"/>
        </w:rPr>
        <w:t>a</w:t>
      </w:r>
      <w:r w:rsidR="00D024AD" w:rsidRPr="00FA5AC2">
        <w:rPr>
          <w:rFonts w:ascii="Times New Roman" w:hAnsi="Times New Roman" w:cs="Times New Roman"/>
          <w:sz w:val="24"/>
        </w:rPr>
        <w:t xml:space="preserve">). On </w:t>
      </w:r>
      <w:r w:rsidR="00C222CC" w:rsidRPr="00FA5AC2">
        <w:rPr>
          <w:rFonts w:ascii="Times New Roman" w:hAnsi="Times New Roman" w:cs="Times New Roman"/>
          <w:sz w:val="24"/>
        </w:rPr>
        <w:t xml:space="preserve">the </w:t>
      </w:r>
      <w:r w:rsidR="00D024AD" w:rsidRPr="00FA5AC2">
        <w:rPr>
          <w:rFonts w:ascii="Times New Roman" w:hAnsi="Times New Roman" w:cs="Times New Roman"/>
          <w:sz w:val="24"/>
        </w:rPr>
        <w:t xml:space="preserve">unburned </w:t>
      </w:r>
      <w:r w:rsidR="00C222CC" w:rsidRPr="00FA5AC2">
        <w:rPr>
          <w:rFonts w:ascii="Times New Roman" w:hAnsi="Times New Roman" w:cs="Times New Roman"/>
          <w:sz w:val="24"/>
        </w:rPr>
        <w:t>treatment</w:t>
      </w:r>
      <w:r w:rsidR="00EC0903">
        <w:rPr>
          <w:rFonts w:ascii="Times New Roman" w:hAnsi="Times New Roman" w:cs="Times New Roman"/>
          <w:sz w:val="24"/>
        </w:rPr>
        <w:t>s</w:t>
      </w:r>
      <w:r w:rsidR="00D024AD" w:rsidRPr="00FA5AC2">
        <w:rPr>
          <w:rFonts w:ascii="Times New Roman" w:hAnsi="Times New Roman" w:cs="Times New Roman"/>
          <w:sz w:val="24"/>
        </w:rPr>
        <w:t xml:space="preserve">, </w:t>
      </w:r>
      <w:r w:rsidR="00C45A8F">
        <w:rPr>
          <w:rFonts w:ascii="Times New Roman" w:hAnsi="Times New Roman" w:cs="Times New Roman"/>
          <w:sz w:val="24"/>
        </w:rPr>
        <w:t xml:space="preserve">mean </w:t>
      </w:r>
      <w:r w:rsidR="00576DD2" w:rsidRPr="00FA5AC2">
        <w:rPr>
          <w:rFonts w:ascii="Times New Roman" w:hAnsi="Times New Roman" w:cs="Times New Roman"/>
          <w:sz w:val="24"/>
        </w:rPr>
        <w:t>species richness</w:t>
      </w:r>
      <w:r w:rsidR="00D024AD" w:rsidRPr="00FA5AC2">
        <w:rPr>
          <w:rFonts w:ascii="Times New Roman" w:hAnsi="Times New Roman" w:cs="Times New Roman"/>
          <w:sz w:val="24"/>
        </w:rPr>
        <w:t xml:space="preserve"> increased</w:t>
      </w:r>
      <w:r w:rsidR="00597EE5">
        <w:rPr>
          <w:rFonts w:ascii="Times New Roman" w:hAnsi="Times New Roman" w:cs="Times New Roman"/>
          <w:sz w:val="24"/>
        </w:rPr>
        <w:t xml:space="preserve"> </w:t>
      </w:r>
      <w:r w:rsidR="0024455B" w:rsidRPr="00FA5AC2">
        <w:rPr>
          <w:rFonts w:ascii="Times New Roman" w:hAnsi="Times New Roman" w:cs="Times New Roman"/>
          <w:sz w:val="24"/>
        </w:rPr>
        <w:t xml:space="preserve">significantly </w:t>
      </w:r>
      <w:r w:rsidR="004076EA">
        <w:rPr>
          <w:rFonts w:ascii="Times New Roman" w:hAnsi="Times New Roman" w:cs="Times New Roman"/>
          <w:sz w:val="24"/>
        </w:rPr>
        <w:t xml:space="preserve">(p </w:t>
      </w:r>
      <w:r w:rsidR="00597EE5">
        <w:rPr>
          <w:rFonts w:ascii="Times New Roman" w:hAnsi="Times New Roman" w:cs="Times New Roman"/>
          <w:sz w:val="24"/>
        </w:rPr>
        <w:t xml:space="preserve">&lt; </w:t>
      </w:r>
      <w:r w:rsidR="004076EA">
        <w:rPr>
          <w:rFonts w:ascii="Times New Roman" w:hAnsi="Times New Roman" w:cs="Times New Roman"/>
          <w:sz w:val="24"/>
        </w:rPr>
        <w:t>0.</w:t>
      </w:r>
      <w:r w:rsidR="00597EE5">
        <w:rPr>
          <w:rFonts w:ascii="Times New Roman" w:hAnsi="Times New Roman" w:cs="Times New Roman"/>
          <w:sz w:val="24"/>
        </w:rPr>
        <w:t>0</w:t>
      </w:r>
      <w:r w:rsidR="004076EA">
        <w:rPr>
          <w:rFonts w:ascii="Times New Roman" w:hAnsi="Times New Roman" w:cs="Times New Roman"/>
          <w:sz w:val="24"/>
        </w:rPr>
        <w:t>0</w:t>
      </w:r>
      <w:r w:rsidR="00597EE5">
        <w:rPr>
          <w:rFonts w:ascii="Times New Roman" w:hAnsi="Times New Roman" w:cs="Times New Roman"/>
          <w:sz w:val="24"/>
        </w:rPr>
        <w:t>1</w:t>
      </w:r>
      <w:r w:rsidR="004076EA">
        <w:rPr>
          <w:rFonts w:ascii="Times New Roman" w:hAnsi="Times New Roman" w:cs="Times New Roman"/>
          <w:sz w:val="24"/>
        </w:rPr>
        <w:t xml:space="preserve">) </w:t>
      </w:r>
      <w:r w:rsidR="00D024AD" w:rsidRPr="00FA5AC2">
        <w:rPr>
          <w:rFonts w:ascii="Times New Roman" w:hAnsi="Times New Roman" w:cs="Times New Roman"/>
          <w:sz w:val="24"/>
        </w:rPr>
        <w:t xml:space="preserve">from </w:t>
      </w:r>
      <w:r w:rsidR="0016340B">
        <w:rPr>
          <w:rFonts w:ascii="Times New Roman" w:hAnsi="Times New Roman" w:cs="Times New Roman"/>
          <w:sz w:val="24"/>
        </w:rPr>
        <w:t>2.2</w:t>
      </w:r>
      <w:r w:rsidR="00D024AD" w:rsidRPr="00FA5AC2">
        <w:rPr>
          <w:rFonts w:ascii="Times New Roman" w:hAnsi="Times New Roman" w:cs="Times New Roman"/>
          <w:sz w:val="24"/>
        </w:rPr>
        <w:t xml:space="preserve"> (+/- 1.</w:t>
      </w:r>
      <w:r w:rsidR="0016340B">
        <w:rPr>
          <w:rFonts w:ascii="Times New Roman" w:hAnsi="Times New Roman" w:cs="Times New Roman"/>
          <w:sz w:val="24"/>
        </w:rPr>
        <w:t>3</w:t>
      </w:r>
      <w:r w:rsidR="00D024AD" w:rsidRPr="00FA5AC2">
        <w:rPr>
          <w:rFonts w:ascii="Times New Roman" w:hAnsi="Times New Roman" w:cs="Times New Roman"/>
          <w:sz w:val="24"/>
        </w:rPr>
        <w:t>) in 2016 to 2.</w:t>
      </w:r>
      <w:r w:rsidR="0016340B">
        <w:rPr>
          <w:rFonts w:ascii="Times New Roman" w:hAnsi="Times New Roman" w:cs="Times New Roman"/>
          <w:sz w:val="24"/>
        </w:rPr>
        <w:t>4</w:t>
      </w:r>
      <w:r w:rsidR="00D024AD" w:rsidRPr="00FA5AC2">
        <w:rPr>
          <w:rFonts w:ascii="Times New Roman" w:hAnsi="Times New Roman" w:cs="Times New Roman"/>
          <w:sz w:val="24"/>
        </w:rPr>
        <w:t xml:space="preserve"> (+/- 1.</w:t>
      </w:r>
      <w:r w:rsidR="0016340B">
        <w:rPr>
          <w:rFonts w:ascii="Times New Roman" w:hAnsi="Times New Roman" w:cs="Times New Roman"/>
          <w:sz w:val="24"/>
        </w:rPr>
        <w:t>3</w:t>
      </w:r>
      <w:r w:rsidR="00D024AD" w:rsidRPr="00FA5AC2">
        <w:rPr>
          <w:rFonts w:ascii="Times New Roman" w:hAnsi="Times New Roman" w:cs="Times New Roman"/>
          <w:sz w:val="24"/>
        </w:rPr>
        <w:t>) in 2018 and further increased to 2.</w:t>
      </w:r>
      <w:r w:rsidR="0016340B">
        <w:rPr>
          <w:rFonts w:ascii="Times New Roman" w:hAnsi="Times New Roman" w:cs="Times New Roman"/>
          <w:sz w:val="24"/>
        </w:rPr>
        <w:t>7</w:t>
      </w:r>
      <w:r w:rsidR="00D024AD" w:rsidRPr="00FA5AC2">
        <w:rPr>
          <w:rFonts w:ascii="Times New Roman" w:hAnsi="Times New Roman" w:cs="Times New Roman"/>
          <w:sz w:val="24"/>
        </w:rPr>
        <w:t xml:space="preserve"> (+/- 1.</w:t>
      </w:r>
      <w:r w:rsidR="0016340B">
        <w:rPr>
          <w:rFonts w:ascii="Times New Roman" w:hAnsi="Times New Roman" w:cs="Times New Roman"/>
          <w:sz w:val="24"/>
        </w:rPr>
        <w:t>4</w:t>
      </w:r>
      <w:r w:rsidR="00D024AD" w:rsidRPr="00FA5AC2">
        <w:rPr>
          <w:rFonts w:ascii="Times New Roman" w:hAnsi="Times New Roman" w:cs="Times New Roman"/>
          <w:sz w:val="24"/>
        </w:rPr>
        <w:t>) in 2019 (32% increase) (Figure 3</w:t>
      </w:r>
      <w:r w:rsidR="000E1FE0">
        <w:rPr>
          <w:rFonts w:ascii="Times New Roman" w:hAnsi="Times New Roman" w:cs="Times New Roman"/>
          <w:sz w:val="24"/>
        </w:rPr>
        <w:t>a</w:t>
      </w:r>
      <w:r w:rsidR="00D024AD" w:rsidRPr="00FA5AC2">
        <w:rPr>
          <w:rFonts w:ascii="Times New Roman" w:hAnsi="Times New Roman" w:cs="Times New Roman"/>
          <w:sz w:val="24"/>
        </w:rPr>
        <w:t xml:space="preserve">). Additionally, </w:t>
      </w:r>
      <w:r w:rsidR="00080CE5" w:rsidRPr="00FA5AC2">
        <w:rPr>
          <w:rFonts w:ascii="Times New Roman" w:hAnsi="Times New Roman" w:cs="Times New Roman"/>
          <w:sz w:val="24"/>
        </w:rPr>
        <w:t>7</w:t>
      </w:r>
      <w:r w:rsidR="00D024AD" w:rsidRPr="00FA5AC2">
        <w:rPr>
          <w:rFonts w:ascii="Times New Roman" w:hAnsi="Times New Roman" w:cs="Times New Roman"/>
          <w:sz w:val="24"/>
        </w:rPr>
        <w:t xml:space="preserve"> of 12 of the new juvenile species </w:t>
      </w:r>
      <w:r w:rsidR="001720E2">
        <w:rPr>
          <w:rFonts w:ascii="Times New Roman" w:hAnsi="Times New Roman" w:cs="Times New Roman"/>
          <w:sz w:val="24"/>
        </w:rPr>
        <w:t>recorded</w:t>
      </w:r>
      <w:r w:rsidR="001720E2" w:rsidRPr="00FA5AC2">
        <w:rPr>
          <w:rFonts w:ascii="Times New Roman" w:hAnsi="Times New Roman" w:cs="Times New Roman"/>
          <w:sz w:val="24"/>
        </w:rPr>
        <w:t xml:space="preserve"> </w:t>
      </w:r>
      <w:r w:rsidR="00D024AD" w:rsidRPr="00FA5AC2">
        <w:rPr>
          <w:rFonts w:ascii="Times New Roman" w:hAnsi="Times New Roman" w:cs="Times New Roman"/>
          <w:sz w:val="24"/>
        </w:rPr>
        <w:t>in 2018 or 2019, were not of the same family</w:t>
      </w:r>
      <w:r w:rsidR="0024455B" w:rsidRPr="00FA5AC2">
        <w:rPr>
          <w:rFonts w:ascii="Times New Roman" w:hAnsi="Times New Roman" w:cs="Times New Roman"/>
          <w:sz w:val="24"/>
        </w:rPr>
        <w:t xml:space="preserve">, showing a turnover in </w:t>
      </w:r>
      <w:r w:rsidR="00B87509">
        <w:rPr>
          <w:rFonts w:ascii="Times New Roman" w:hAnsi="Times New Roman" w:cs="Times New Roman"/>
          <w:sz w:val="24"/>
        </w:rPr>
        <w:t xml:space="preserve">both </w:t>
      </w:r>
      <w:r w:rsidR="0024455B" w:rsidRPr="00FA5AC2">
        <w:rPr>
          <w:rFonts w:ascii="Times New Roman" w:hAnsi="Times New Roman" w:cs="Times New Roman"/>
          <w:sz w:val="24"/>
        </w:rPr>
        <w:t xml:space="preserve">species </w:t>
      </w:r>
      <w:r w:rsidR="00B87509">
        <w:rPr>
          <w:rFonts w:ascii="Times New Roman" w:hAnsi="Times New Roman" w:cs="Times New Roman"/>
          <w:sz w:val="24"/>
        </w:rPr>
        <w:t xml:space="preserve">and family </w:t>
      </w:r>
      <w:r w:rsidR="0024455B" w:rsidRPr="00FA5AC2">
        <w:rPr>
          <w:rFonts w:ascii="Times New Roman" w:hAnsi="Times New Roman" w:cs="Times New Roman"/>
          <w:sz w:val="24"/>
        </w:rPr>
        <w:t>composition</w:t>
      </w:r>
      <w:r w:rsidR="00D024AD" w:rsidRPr="00FA5AC2">
        <w:rPr>
          <w:rFonts w:ascii="Times New Roman" w:hAnsi="Times New Roman" w:cs="Times New Roman"/>
          <w:sz w:val="24"/>
        </w:rPr>
        <w:t xml:space="preserve"> (Table 2, Table S1). </w:t>
      </w:r>
      <w:r w:rsidR="00A24B04">
        <w:rPr>
          <w:rFonts w:ascii="Times New Roman" w:hAnsi="Times New Roman" w:cs="Times New Roman"/>
          <w:sz w:val="24"/>
        </w:rPr>
        <w:t>J</w:t>
      </w:r>
      <w:r w:rsidR="008E39C3">
        <w:rPr>
          <w:rFonts w:ascii="Times New Roman" w:hAnsi="Times New Roman" w:cs="Times New Roman"/>
          <w:sz w:val="24"/>
        </w:rPr>
        <w:t xml:space="preserve">uvenile species evenness at </w:t>
      </w:r>
      <w:r w:rsidR="00C03BCF">
        <w:rPr>
          <w:rFonts w:ascii="Times New Roman" w:hAnsi="Times New Roman" w:cs="Times New Roman"/>
          <w:sz w:val="24"/>
        </w:rPr>
        <w:t xml:space="preserve">the </w:t>
      </w:r>
      <w:r w:rsidR="008E39C3">
        <w:rPr>
          <w:rFonts w:ascii="Times New Roman" w:hAnsi="Times New Roman" w:cs="Times New Roman"/>
          <w:sz w:val="24"/>
        </w:rPr>
        <w:t xml:space="preserve">sample point level </w:t>
      </w:r>
      <w:r w:rsidR="001B3004">
        <w:rPr>
          <w:rFonts w:ascii="Times New Roman" w:hAnsi="Times New Roman" w:cs="Times New Roman"/>
          <w:sz w:val="24"/>
        </w:rPr>
        <w:t>in</w:t>
      </w:r>
      <w:r w:rsidR="008E39C3">
        <w:rPr>
          <w:rFonts w:ascii="Times New Roman" w:hAnsi="Times New Roman" w:cs="Times New Roman"/>
          <w:sz w:val="24"/>
        </w:rPr>
        <w:t xml:space="preserve">creased </w:t>
      </w:r>
      <w:r w:rsidR="004076EA">
        <w:rPr>
          <w:rFonts w:ascii="Times New Roman" w:hAnsi="Times New Roman" w:cs="Times New Roman"/>
          <w:sz w:val="24"/>
        </w:rPr>
        <w:t>(p &lt; 0.0</w:t>
      </w:r>
      <w:r w:rsidR="005639F3">
        <w:rPr>
          <w:rFonts w:ascii="Times New Roman" w:hAnsi="Times New Roman" w:cs="Times New Roman"/>
          <w:sz w:val="24"/>
        </w:rPr>
        <w:t>5</w:t>
      </w:r>
      <w:r w:rsidR="004076EA">
        <w:rPr>
          <w:rFonts w:ascii="Times New Roman" w:hAnsi="Times New Roman" w:cs="Times New Roman"/>
          <w:sz w:val="24"/>
        </w:rPr>
        <w:t xml:space="preserve">) </w:t>
      </w:r>
      <w:r w:rsidR="001B3004">
        <w:rPr>
          <w:rFonts w:ascii="Times New Roman" w:hAnsi="Times New Roman" w:cs="Times New Roman"/>
          <w:sz w:val="24"/>
        </w:rPr>
        <w:t>on</w:t>
      </w:r>
      <w:r w:rsidR="005F227A">
        <w:rPr>
          <w:rFonts w:ascii="Times New Roman" w:hAnsi="Times New Roman" w:cs="Times New Roman"/>
          <w:sz w:val="24"/>
        </w:rPr>
        <w:t xml:space="preserve"> the</w:t>
      </w:r>
      <w:r w:rsidR="001B3004">
        <w:rPr>
          <w:rFonts w:ascii="Times New Roman" w:hAnsi="Times New Roman" w:cs="Times New Roman"/>
          <w:sz w:val="24"/>
        </w:rPr>
        <w:t xml:space="preserve"> </w:t>
      </w:r>
      <w:r w:rsidR="005F227A">
        <w:rPr>
          <w:rFonts w:ascii="Times New Roman" w:hAnsi="Times New Roman" w:cs="Times New Roman"/>
          <w:sz w:val="24"/>
        </w:rPr>
        <w:t>unburned</w:t>
      </w:r>
      <w:r w:rsidR="001B3004">
        <w:rPr>
          <w:rFonts w:ascii="Times New Roman" w:hAnsi="Times New Roman" w:cs="Times New Roman"/>
          <w:sz w:val="24"/>
        </w:rPr>
        <w:t xml:space="preserve"> treatments from </w:t>
      </w:r>
      <w:r w:rsidR="005F227A">
        <w:rPr>
          <w:rFonts w:ascii="Times New Roman" w:hAnsi="Times New Roman" w:cs="Times New Roman"/>
          <w:sz w:val="24"/>
        </w:rPr>
        <w:t>0.</w:t>
      </w:r>
      <w:r w:rsidR="00A24B04">
        <w:rPr>
          <w:rFonts w:ascii="Times New Roman" w:hAnsi="Times New Roman" w:cs="Times New Roman"/>
          <w:sz w:val="24"/>
        </w:rPr>
        <w:t>51</w:t>
      </w:r>
      <w:r w:rsidR="005F227A">
        <w:rPr>
          <w:rFonts w:ascii="Times New Roman" w:hAnsi="Times New Roman" w:cs="Times New Roman"/>
          <w:sz w:val="24"/>
        </w:rPr>
        <w:t xml:space="preserve"> (+/- 0.</w:t>
      </w:r>
      <w:r w:rsidR="00A24B04">
        <w:rPr>
          <w:rFonts w:ascii="Times New Roman" w:hAnsi="Times New Roman" w:cs="Times New Roman"/>
          <w:sz w:val="24"/>
        </w:rPr>
        <w:t>1</w:t>
      </w:r>
      <w:r w:rsidR="005F227A">
        <w:rPr>
          <w:rFonts w:ascii="Times New Roman" w:hAnsi="Times New Roman" w:cs="Times New Roman"/>
          <w:sz w:val="24"/>
        </w:rPr>
        <w:t>3) in 2016 to 0.</w:t>
      </w:r>
      <w:r w:rsidR="009473A4">
        <w:rPr>
          <w:rFonts w:ascii="Times New Roman" w:hAnsi="Times New Roman" w:cs="Times New Roman"/>
          <w:sz w:val="24"/>
        </w:rPr>
        <w:t>61</w:t>
      </w:r>
      <w:r w:rsidR="005F227A">
        <w:rPr>
          <w:rFonts w:ascii="Times New Roman" w:hAnsi="Times New Roman" w:cs="Times New Roman"/>
          <w:sz w:val="24"/>
        </w:rPr>
        <w:t xml:space="preserve"> (+/- 0.1</w:t>
      </w:r>
      <w:r w:rsidR="009473A4">
        <w:rPr>
          <w:rFonts w:ascii="Times New Roman" w:hAnsi="Times New Roman" w:cs="Times New Roman"/>
          <w:sz w:val="24"/>
        </w:rPr>
        <w:t>3</w:t>
      </w:r>
      <w:r w:rsidR="005F227A">
        <w:rPr>
          <w:rFonts w:ascii="Times New Roman" w:hAnsi="Times New Roman" w:cs="Times New Roman"/>
          <w:sz w:val="24"/>
        </w:rPr>
        <w:t>) in 2019</w:t>
      </w:r>
      <w:r w:rsidR="00231024">
        <w:rPr>
          <w:rFonts w:ascii="Times New Roman" w:hAnsi="Times New Roman" w:cs="Times New Roman"/>
          <w:sz w:val="24"/>
        </w:rPr>
        <w:t xml:space="preserve">, while a decrease from 0.52 (+/- 0.12) in 2016 to </w:t>
      </w:r>
      <w:r w:rsidR="00A24B04">
        <w:rPr>
          <w:rFonts w:ascii="Times New Roman" w:hAnsi="Times New Roman" w:cs="Times New Roman"/>
          <w:sz w:val="24"/>
        </w:rPr>
        <w:t xml:space="preserve">0.36 (+/- 0.1) </w:t>
      </w:r>
      <w:r w:rsidR="00916E35">
        <w:rPr>
          <w:rFonts w:ascii="Times New Roman" w:hAnsi="Times New Roman" w:cs="Times New Roman"/>
          <w:sz w:val="24"/>
        </w:rPr>
        <w:t xml:space="preserve">was observed on moderately burned plots </w:t>
      </w:r>
      <w:r w:rsidR="00A24B04">
        <w:rPr>
          <w:rFonts w:ascii="Times New Roman" w:hAnsi="Times New Roman" w:cs="Times New Roman"/>
          <w:sz w:val="24"/>
        </w:rPr>
        <w:t>in 2019 (Figure 3b)</w:t>
      </w:r>
      <w:r w:rsidR="005F227A">
        <w:rPr>
          <w:rFonts w:ascii="Times New Roman" w:hAnsi="Times New Roman" w:cs="Times New Roman"/>
          <w:sz w:val="24"/>
        </w:rPr>
        <w:t>.</w:t>
      </w:r>
      <w:r w:rsidR="00331B69">
        <w:rPr>
          <w:rFonts w:ascii="Times New Roman" w:hAnsi="Times New Roman" w:cs="Times New Roman"/>
          <w:sz w:val="24"/>
        </w:rPr>
        <w:t xml:space="preserve"> Similar to adults, juvenile species evenness was highest on the no burn treatment</w:t>
      </w:r>
      <w:r w:rsidR="00EC0903">
        <w:rPr>
          <w:rFonts w:ascii="Times New Roman" w:hAnsi="Times New Roman" w:cs="Times New Roman"/>
          <w:sz w:val="24"/>
        </w:rPr>
        <w:t>s</w:t>
      </w:r>
      <w:r w:rsidR="00331B69">
        <w:rPr>
          <w:rFonts w:ascii="Times New Roman" w:hAnsi="Times New Roman" w:cs="Times New Roman"/>
          <w:sz w:val="24"/>
        </w:rPr>
        <w:t xml:space="preserve"> across all years of sampling</w:t>
      </w:r>
      <w:r w:rsidR="00DB4B07">
        <w:rPr>
          <w:rFonts w:ascii="Times New Roman" w:hAnsi="Times New Roman" w:cs="Times New Roman"/>
          <w:sz w:val="24"/>
        </w:rPr>
        <w:t xml:space="preserve">, but decreased significantly on moderately and frequently burned </w:t>
      </w:r>
      <w:r w:rsidR="006279C3">
        <w:rPr>
          <w:rFonts w:ascii="Times New Roman" w:hAnsi="Times New Roman" w:cs="Times New Roman"/>
          <w:sz w:val="24"/>
        </w:rPr>
        <w:t>treatments (Figure 3b)</w:t>
      </w:r>
      <w:r w:rsidR="00331B69">
        <w:rPr>
          <w:rFonts w:ascii="Times New Roman" w:hAnsi="Times New Roman" w:cs="Times New Roman"/>
          <w:sz w:val="24"/>
        </w:rPr>
        <w:t>.</w:t>
      </w:r>
      <w:r w:rsidR="000E1FE0">
        <w:rPr>
          <w:rFonts w:ascii="Times New Roman" w:hAnsi="Times New Roman" w:cs="Times New Roman"/>
          <w:sz w:val="24"/>
        </w:rPr>
        <w:t xml:space="preserve"> Species richness and abundances in adults were most dissimilar between moderately burned plots, where communities were most similar in 2018 and 2019 but dissimilar compared to 2016. In fact, moderately burned plots in 2016 were most dissimilar compared to all other fire treatments and years of sampling (Figure 3c). Across juveniles, frequently burned and moderately burned plots in 2016 were more similar in species richness and abundance compared </w:t>
      </w:r>
      <w:r w:rsidR="009B0907">
        <w:rPr>
          <w:rFonts w:ascii="Times New Roman" w:hAnsi="Times New Roman" w:cs="Times New Roman"/>
          <w:sz w:val="24"/>
        </w:rPr>
        <w:t xml:space="preserve">to </w:t>
      </w:r>
      <w:r w:rsidR="000E1FE0">
        <w:rPr>
          <w:rFonts w:ascii="Times New Roman" w:hAnsi="Times New Roman" w:cs="Times New Roman"/>
          <w:sz w:val="24"/>
        </w:rPr>
        <w:t>2018</w:t>
      </w:r>
      <w:r w:rsidR="009B0907">
        <w:rPr>
          <w:rFonts w:ascii="Times New Roman" w:hAnsi="Times New Roman" w:cs="Times New Roman"/>
          <w:sz w:val="24"/>
        </w:rPr>
        <w:t xml:space="preserve"> and</w:t>
      </w:r>
      <w:r w:rsidR="000E1FE0">
        <w:rPr>
          <w:rFonts w:ascii="Times New Roman" w:hAnsi="Times New Roman" w:cs="Times New Roman"/>
          <w:sz w:val="24"/>
        </w:rPr>
        <w:t xml:space="preserve"> 2019 (Figure 3d). Across both adults and juveniles, unburnt plots were most similar from 2016 – 2019 </w:t>
      </w:r>
      <w:r w:rsidR="00A7458B">
        <w:rPr>
          <w:rFonts w:ascii="Times New Roman" w:hAnsi="Times New Roman" w:cs="Times New Roman"/>
          <w:sz w:val="24"/>
        </w:rPr>
        <w:t>(Figure 3c, d)</w:t>
      </w:r>
      <w:r w:rsidR="000E1FE0">
        <w:rPr>
          <w:rFonts w:ascii="Times New Roman" w:hAnsi="Times New Roman" w:cs="Times New Roman"/>
          <w:sz w:val="24"/>
        </w:rPr>
        <w:t xml:space="preserve">. </w:t>
      </w:r>
    </w:p>
    <w:p w14:paraId="615911F5" w14:textId="55F73056" w:rsidR="007D76F8" w:rsidRPr="00FA5AC2" w:rsidRDefault="007D76F8" w:rsidP="00E62CE2">
      <w:pPr>
        <w:spacing w:line="480" w:lineRule="auto"/>
        <w:jc w:val="both"/>
        <w:rPr>
          <w:rFonts w:ascii="Times New Roman" w:hAnsi="Times New Roman" w:cs="Times New Roman"/>
          <w:sz w:val="24"/>
        </w:rPr>
      </w:pPr>
    </w:p>
    <w:p w14:paraId="070648BC" w14:textId="6BBDD98F" w:rsidR="007D76F8" w:rsidRPr="00FA5AC2" w:rsidRDefault="007D76F8" w:rsidP="00E62CE2">
      <w:pPr>
        <w:pStyle w:val="ListParagraph"/>
        <w:numPr>
          <w:ilvl w:val="0"/>
          <w:numId w:val="21"/>
        </w:numPr>
        <w:spacing w:line="480" w:lineRule="auto"/>
        <w:ind w:left="426" w:hanging="426"/>
        <w:jc w:val="both"/>
        <w:rPr>
          <w:rFonts w:ascii="Times New Roman" w:hAnsi="Times New Roman" w:cs="Times New Roman"/>
          <w:b/>
          <w:bCs/>
          <w:sz w:val="24"/>
        </w:rPr>
      </w:pPr>
      <w:r w:rsidRPr="00FA5AC2">
        <w:rPr>
          <w:rFonts w:ascii="Times New Roman" w:hAnsi="Times New Roman" w:cs="Times New Roman"/>
          <w:b/>
          <w:bCs/>
          <w:sz w:val="24"/>
        </w:rPr>
        <w:t>Patterns of tree demography</w:t>
      </w:r>
      <w:r w:rsidR="000E1E9E" w:rsidRPr="00FA5AC2">
        <w:rPr>
          <w:rFonts w:ascii="Times New Roman" w:hAnsi="Times New Roman" w:cs="Times New Roman"/>
          <w:b/>
          <w:bCs/>
          <w:sz w:val="24"/>
        </w:rPr>
        <w:t xml:space="preserve"> between adults and juveniles</w:t>
      </w:r>
    </w:p>
    <w:p w14:paraId="6876D3D8" w14:textId="0B8BFD49" w:rsidR="00637188" w:rsidRPr="00FA5AC2" w:rsidRDefault="00DF0984" w:rsidP="00E62CE2">
      <w:pPr>
        <w:spacing w:line="480" w:lineRule="auto"/>
        <w:jc w:val="both"/>
        <w:rPr>
          <w:rFonts w:ascii="Times New Roman" w:hAnsi="Times New Roman" w:cs="Times New Roman"/>
          <w:sz w:val="24"/>
        </w:rPr>
      </w:pPr>
      <w:r w:rsidRPr="00FA5AC2">
        <w:rPr>
          <w:rFonts w:ascii="Times New Roman" w:hAnsi="Times New Roman" w:cs="Times New Roman"/>
          <w:sz w:val="24"/>
        </w:rPr>
        <w:t>In models examining</w:t>
      </w:r>
      <w:r w:rsidR="00FB3A0C" w:rsidRPr="00FA5AC2">
        <w:rPr>
          <w:rFonts w:ascii="Times New Roman" w:hAnsi="Times New Roman" w:cs="Times New Roman"/>
          <w:sz w:val="24"/>
        </w:rPr>
        <w:t xml:space="preserve"> </w:t>
      </w:r>
      <w:r w:rsidR="00532F70" w:rsidRPr="00FA5AC2">
        <w:rPr>
          <w:rFonts w:ascii="Times New Roman" w:hAnsi="Times New Roman" w:cs="Times New Roman"/>
          <w:sz w:val="24"/>
        </w:rPr>
        <w:t>adult</w:t>
      </w:r>
      <w:r w:rsidR="00BF43BD" w:rsidRPr="00FA5AC2">
        <w:rPr>
          <w:rFonts w:ascii="Times New Roman" w:hAnsi="Times New Roman" w:cs="Times New Roman"/>
          <w:sz w:val="24"/>
        </w:rPr>
        <w:t xml:space="preserve"> </w:t>
      </w:r>
      <w:r w:rsidR="00FB3A0C" w:rsidRPr="00FA5AC2">
        <w:rPr>
          <w:rFonts w:ascii="Times New Roman" w:hAnsi="Times New Roman" w:cs="Times New Roman"/>
          <w:sz w:val="24"/>
        </w:rPr>
        <w:t xml:space="preserve">and juvenile </w:t>
      </w:r>
      <w:r w:rsidR="003760FC" w:rsidRPr="00FA5AC2">
        <w:rPr>
          <w:rFonts w:ascii="Times New Roman" w:hAnsi="Times New Roman" w:cs="Times New Roman"/>
          <w:sz w:val="24"/>
        </w:rPr>
        <w:t>woody plant</w:t>
      </w:r>
      <w:r w:rsidR="00BF43BD" w:rsidRPr="00FA5AC2">
        <w:rPr>
          <w:rFonts w:ascii="Times New Roman" w:hAnsi="Times New Roman" w:cs="Times New Roman"/>
          <w:sz w:val="24"/>
        </w:rPr>
        <w:t xml:space="preserve"> abundance </w:t>
      </w:r>
      <w:r w:rsidR="005D2231" w:rsidRPr="00FA5AC2">
        <w:rPr>
          <w:rFonts w:ascii="Times New Roman" w:hAnsi="Times New Roman" w:cs="Times New Roman"/>
          <w:sz w:val="24"/>
        </w:rPr>
        <w:t>(</w:t>
      </w:r>
      <w:r w:rsidR="00BF43BD" w:rsidRPr="00FA5AC2">
        <w:rPr>
          <w:rFonts w:ascii="Times New Roman" w:hAnsi="Times New Roman" w:cs="Times New Roman"/>
          <w:sz w:val="24"/>
        </w:rPr>
        <w:t xml:space="preserve">response </w:t>
      </w:r>
      <w:r w:rsidR="003760FC" w:rsidRPr="00FA5AC2">
        <w:rPr>
          <w:rFonts w:ascii="Times New Roman" w:hAnsi="Times New Roman" w:cs="Times New Roman"/>
          <w:sz w:val="24"/>
        </w:rPr>
        <w:t>variables</w:t>
      </w:r>
      <w:r w:rsidR="005D2231" w:rsidRPr="00FA5AC2">
        <w:rPr>
          <w:rFonts w:ascii="Times New Roman" w:hAnsi="Times New Roman" w:cs="Times New Roman"/>
          <w:sz w:val="24"/>
        </w:rPr>
        <w:t>)</w:t>
      </w:r>
      <w:r w:rsidR="003760FC" w:rsidRPr="00FA5AC2">
        <w:rPr>
          <w:rFonts w:ascii="Times New Roman" w:hAnsi="Times New Roman" w:cs="Times New Roman"/>
          <w:sz w:val="24"/>
        </w:rPr>
        <w:t xml:space="preserve"> </w:t>
      </w:r>
      <w:r w:rsidR="004448FF" w:rsidRPr="00FA5AC2">
        <w:rPr>
          <w:rFonts w:ascii="Times New Roman" w:hAnsi="Times New Roman" w:cs="Times New Roman"/>
          <w:sz w:val="24"/>
        </w:rPr>
        <w:t xml:space="preserve">the </w:t>
      </w:r>
      <w:r w:rsidR="005D2231" w:rsidRPr="00FA5AC2">
        <w:rPr>
          <w:rFonts w:ascii="Times New Roman" w:hAnsi="Times New Roman" w:cs="Times New Roman"/>
          <w:sz w:val="24"/>
        </w:rPr>
        <w:t xml:space="preserve">most supported </w:t>
      </w:r>
      <w:r w:rsidR="004448FF" w:rsidRPr="00FA5AC2">
        <w:rPr>
          <w:rFonts w:ascii="Times New Roman" w:hAnsi="Times New Roman" w:cs="Times New Roman"/>
          <w:sz w:val="24"/>
        </w:rPr>
        <w:t xml:space="preserve">model </w:t>
      </w:r>
      <w:r w:rsidR="005D2231" w:rsidRPr="00FA5AC2">
        <w:rPr>
          <w:rFonts w:ascii="Times New Roman" w:hAnsi="Times New Roman" w:cs="Times New Roman"/>
          <w:sz w:val="24"/>
        </w:rPr>
        <w:t>contained</w:t>
      </w:r>
      <w:r w:rsidR="00244ACC" w:rsidRPr="00FA5AC2">
        <w:rPr>
          <w:rFonts w:ascii="Times New Roman" w:hAnsi="Times New Roman" w:cs="Times New Roman"/>
          <w:sz w:val="24"/>
        </w:rPr>
        <w:t xml:space="preserve"> fire</w:t>
      </w:r>
      <w:r w:rsidR="005D2231" w:rsidRPr="00FA5AC2">
        <w:rPr>
          <w:rFonts w:ascii="Times New Roman" w:hAnsi="Times New Roman" w:cs="Times New Roman"/>
          <w:sz w:val="24"/>
        </w:rPr>
        <w:t xml:space="preserve"> treatment</w:t>
      </w:r>
      <w:r w:rsidR="00EC0903">
        <w:rPr>
          <w:rFonts w:ascii="Times New Roman" w:hAnsi="Times New Roman" w:cs="Times New Roman"/>
          <w:sz w:val="24"/>
        </w:rPr>
        <w:t>s</w:t>
      </w:r>
      <w:r w:rsidR="005D2231" w:rsidRPr="00FA5AC2">
        <w:rPr>
          <w:rFonts w:ascii="Times New Roman" w:hAnsi="Times New Roman" w:cs="Times New Roman"/>
          <w:sz w:val="24"/>
        </w:rPr>
        <w:t xml:space="preserve"> and sampling year</w:t>
      </w:r>
      <w:r w:rsidR="00244ACC" w:rsidRPr="00FA5AC2">
        <w:rPr>
          <w:rFonts w:ascii="Times New Roman" w:hAnsi="Times New Roman" w:cs="Times New Roman"/>
          <w:sz w:val="24"/>
        </w:rPr>
        <w:t xml:space="preserve"> </w:t>
      </w:r>
      <w:r w:rsidR="004448FF" w:rsidRPr="00FA5AC2">
        <w:rPr>
          <w:rFonts w:ascii="Times New Roman" w:hAnsi="Times New Roman" w:cs="Times New Roman"/>
          <w:sz w:val="24"/>
        </w:rPr>
        <w:t xml:space="preserve">as </w:t>
      </w:r>
      <w:r w:rsidR="005D2231" w:rsidRPr="00FA5AC2">
        <w:rPr>
          <w:rFonts w:ascii="Times New Roman" w:hAnsi="Times New Roman" w:cs="Times New Roman"/>
          <w:sz w:val="24"/>
        </w:rPr>
        <w:t xml:space="preserve">additive </w:t>
      </w:r>
      <w:r w:rsidR="00B65A14" w:rsidRPr="00FA5AC2">
        <w:rPr>
          <w:rFonts w:ascii="Times New Roman" w:hAnsi="Times New Roman" w:cs="Times New Roman"/>
          <w:sz w:val="24"/>
        </w:rPr>
        <w:t>predictor</w:t>
      </w:r>
      <w:r w:rsidR="00767D46" w:rsidRPr="00FA5AC2">
        <w:rPr>
          <w:rFonts w:ascii="Times New Roman" w:hAnsi="Times New Roman" w:cs="Times New Roman"/>
          <w:sz w:val="24"/>
        </w:rPr>
        <w:t>s</w:t>
      </w:r>
      <w:r w:rsidR="002E6CE3" w:rsidRPr="00FA5AC2">
        <w:rPr>
          <w:rFonts w:ascii="Times New Roman" w:hAnsi="Times New Roman" w:cs="Times New Roman"/>
          <w:sz w:val="24"/>
        </w:rPr>
        <w:t xml:space="preserve"> </w:t>
      </w:r>
      <w:bookmarkStart w:id="24" w:name="_Hlk55491640"/>
      <w:r w:rsidR="00254500" w:rsidRPr="00FA5AC2">
        <w:rPr>
          <w:rFonts w:ascii="Times New Roman" w:hAnsi="Times New Roman" w:cs="Times New Roman"/>
          <w:sz w:val="24"/>
        </w:rPr>
        <w:t>for both adults (AIC = 5514.82, Figure 4c) and juveniles (</w:t>
      </w:r>
      <w:r w:rsidR="00FB3A0C" w:rsidRPr="00FA5AC2">
        <w:rPr>
          <w:rFonts w:ascii="Times New Roman" w:hAnsi="Times New Roman" w:cs="Times New Roman"/>
          <w:sz w:val="24"/>
        </w:rPr>
        <w:t>AIC = 11331.83, Figure 4d)</w:t>
      </w:r>
      <w:bookmarkEnd w:id="24"/>
      <w:r w:rsidR="002E6CE3" w:rsidRPr="00FA5AC2">
        <w:rPr>
          <w:rFonts w:ascii="Times New Roman" w:hAnsi="Times New Roman" w:cs="Times New Roman"/>
          <w:sz w:val="24"/>
        </w:rPr>
        <w:t>. All other models</w:t>
      </w:r>
      <w:r w:rsidR="008C1635" w:rsidRPr="00FA5AC2">
        <w:rPr>
          <w:rFonts w:ascii="Times New Roman" w:hAnsi="Times New Roman" w:cs="Times New Roman"/>
          <w:sz w:val="24"/>
        </w:rPr>
        <w:t xml:space="preserve"> </w:t>
      </w:r>
      <w:r w:rsidR="00E55FD9" w:rsidRPr="00FA5AC2">
        <w:rPr>
          <w:rFonts w:ascii="Times New Roman" w:hAnsi="Times New Roman" w:cs="Times New Roman"/>
          <w:sz w:val="24"/>
        </w:rPr>
        <w:t>ha</w:t>
      </w:r>
      <w:r w:rsidR="002E6CE3" w:rsidRPr="00FA5AC2">
        <w:rPr>
          <w:rFonts w:ascii="Times New Roman" w:hAnsi="Times New Roman" w:cs="Times New Roman"/>
          <w:sz w:val="24"/>
        </w:rPr>
        <w:t xml:space="preserve">d ΔAIC &gt; 2, and </w:t>
      </w:r>
      <w:r w:rsidR="00622032" w:rsidRPr="00FA5AC2">
        <w:rPr>
          <w:rFonts w:ascii="Times New Roman" w:hAnsi="Times New Roman" w:cs="Times New Roman"/>
          <w:sz w:val="24"/>
        </w:rPr>
        <w:t>were</w:t>
      </w:r>
      <w:r w:rsidR="00D72273" w:rsidRPr="00FA5AC2">
        <w:rPr>
          <w:rFonts w:ascii="Times New Roman" w:hAnsi="Times New Roman" w:cs="Times New Roman"/>
          <w:sz w:val="24"/>
        </w:rPr>
        <w:t xml:space="preserve"> therefore</w:t>
      </w:r>
      <w:r w:rsidR="002E6CE3" w:rsidRPr="00FA5AC2">
        <w:rPr>
          <w:rFonts w:ascii="Times New Roman" w:hAnsi="Times New Roman" w:cs="Times New Roman"/>
          <w:sz w:val="24"/>
        </w:rPr>
        <w:t xml:space="preserve"> </w:t>
      </w:r>
      <w:r w:rsidR="00DE174D">
        <w:rPr>
          <w:rFonts w:ascii="Times New Roman" w:hAnsi="Times New Roman" w:cs="Times New Roman"/>
          <w:sz w:val="24"/>
        </w:rPr>
        <w:t>less</w:t>
      </w:r>
      <w:r w:rsidR="00DE174D" w:rsidRPr="00FA5AC2">
        <w:rPr>
          <w:rFonts w:ascii="Times New Roman" w:hAnsi="Times New Roman" w:cs="Times New Roman"/>
          <w:sz w:val="24"/>
        </w:rPr>
        <w:t xml:space="preserve"> </w:t>
      </w:r>
      <w:r w:rsidR="00D72273" w:rsidRPr="00FA5AC2">
        <w:rPr>
          <w:rFonts w:ascii="Times New Roman" w:hAnsi="Times New Roman" w:cs="Times New Roman"/>
          <w:sz w:val="24"/>
        </w:rPr>
        <w:t>supported</w:t>
      </w:r>
      <w:r w:rsidR="00200D8F" w:rsidRPr="00FA5AC2">
        <w:rPr>
          <w:rFonts w:ascii="Times New Roman" w:hAnsi="Times New Roman" w:cs="Times New Roman"/>
          <w:sz w:val="24"/>
        </w:rPr>
        <w:t xml:space="preserve"> (</w:t>
      </w:r>
      <w:r w:rsidR="00D63420" w:rsidRPr="00FA5AC2">
        <w:rPr>
          <w:rFonts w:ascii="Times New Roman" w:hAnsi="Times New Roman" w:cs="Times New Roman"/>
          <w:sz w:val="24"/>
        </w:rPr>
        <w:t>F</w:t>
      </w:r>
      <w:r w:rsidR="00200D8F" w:rsidRPr="00FA5AC2">
        <w:rPr>
          <w:rFonts w:ascii="Times New Roman" w:hAnsi="Times New Roman" w:cs="Times New Roman"/>
          <w:sz w:val="24"/>
        </w:rPr>
        <w:t>igure 4c</w:t>
      </w:r>
      <w:r w:rsidR="00FB3A0C" w:rsidRPr="00FA5AC2">
        <w:rPr>
          <w:rFonts w:ascii="Times New Roman" w:hAnsi="Times New Roman" w:cs="Times New Roman"/>
          <w:sz w:val="24"/>
        </w:rPr>
        <w:t>, Figure 4d</w:t>
      </w:r>
      <w:r w:rsidR="00200D8F" w:rsidRPr="00FA5AC2">
        <w:rPr>
          <w:rFonts w:ascii="Times New Roman" w:hAnsi="Times New Roman" w:cs="Times New Roman"/>
          <w:sz w:val="24"/>
        </w:rPr>
        <w:t>)</w:t>
      </w:r>
      <w:r w:rsidR="002E6CE3" w:rsidRPr="00FA5AC2">
        <w:rPr>
          <w:rFonts w:ascii="Times New Roman" w:hAnsi="Times New Roman" w:cs="Times New Roman"/>
          <w:sz w:val="24"/>
        </w:rPr>
        <w:t xml:space="preserve">. </w:t>
      </w:r>
      <w:r w:rsidR="007523A3">
        <w:rPr>
          <w:rFonts w:ascii="Times New Roman" w:hAnsi="Times New Roman" w:cs="Times New Roman"/>
          <w:sz w:val="24"/>
        </w:rPr>
        <w:t xml:space="preserve">Similar results were obtained for models based on bootstrapped data, where the most supported models for both adults </w:t>
      </w:r>
      <w:r w:rsidR="007523A3" w:rsidRPr="00FA5AC2">
        <w:rPr>
          <w:rFonts w:ascii="Times New Roman" w:hAnsi="Times New Roman" w:cs="Times New Roman"/>
          <w:sz w:val="24"/>
        </w:rPr>
        <w:t xml:space="preserve">(AIC = </w:t>
      </w:r>
      <w:r w:rsidR="00B84FF7" w:rsidRPr="00B84FF7">
        <w:rPr>
          <w:rFonts w:ascii="Times New Roman" w:hAnsi="Times New Roman" w:cs="Times New Roman"/>
          <w:sz w:val="24"/>
        </w:rPr>
        <w:t>11092.13</w:t>
      </w:r>
      <w:r w:rsidR="007523A3" w:rsidRPr="00FA5AC2">
        <w:rPr>
          <w:rFonts w:ascii="Times New Roman" w:hAnsi="Times New Roman" w:cs="Times New Roman"/>
          <w:sz w:val="24"/>
        </w:rPr>
        <w:t xml:space="preserve">, </w:t>
      </w:r>
      <w:r w:rsidR="00B84FF7">
        <w:rPr>
          <w:rFonts w:ascii="Times New Roman" w:hAnsi="Times New Roman" w:cs="Times New Roman"/>
          <w:sz w:val="24"/>
        </w:rPr>
        <w:t>Figure S4c</w:t>
      </w:r>
      <w:r w:rsidR="007523A3" w:rsidRPr="00FA5AC2">
        <w:rPr>
          <w:rFonts w:ascii="Times New Roman" w:hAnsi="Times New Roman" w:cs="Times New Roman"/>
          <w:sz w:val="24"/>
        </w:rPr>
        <w:t>)</w:t>
      </w:r>
      <w:r w:rsidR="007523A3">
        <w:rPr>
          <w:rFonts w:ascii="Times New Roman" w:hAnsi="Times New Roman" w:cs="Times New Roman"/>
          <w:sz w:val="24"/>
        </w:rPr>
        <w:t xml:space="preserve"> and juveniles </w:t>
      </w:r>
      <w:r w:rsidR="00B84FF7" w:rsidRPr="00FA5AC2">
        <w:rPr>
          <w:rFonts w:ascii="Times New Roman" w:hAnsi="Times New Roman" w:cs="Times New Roman"/>
          <w:sz w:val="24"/>
        </w:rPr>
        <w:t xml:space="preserve">(AIC = </w:t>
      </w:r>
      <w:r w:rsidR="00B84FF7" w:rsidRPr="00B84FF7">
        <w:rPr>
          <w:rFonts w:ascii="Times New Roman" w:hAnsi="Times New Roman" w:cs="Times New Roman"/>
          <w:sz w:val="24"/>
        </w:rPr>
        <w:t>20942.28</w:t>
      </w:r>
      <w:r w:rsidR="00B84FF7" w:rsidRPr="00FA5AC2">
        <w:rPr>
          <w:rFonts w:ascii="Times New Roman" w:hAnsi="Times New Roman" w:cs="Times New Roman"/>
          <w:sz w:val="24"/>
        </w:rPr>
        <w:t xml:space="preserve">, </w:t>
      </w:r>
      <w:r w:rsidR="00B84FF7">
        <w:rPr>
          <w:rFonts w:ascii="Times New Roman" w:hAnsi="Times New Roman" w:cs="Times New Roman"/>
          <w:sz w:val="24"/>
        </w:rPr>
        <w:t>Figure S4d</w:t>
      </w:r>
      <w:r w:rsidR="00B84FF7" w:rsidRPr="00FA5AC2">
        <w:rPr>
          <w:rFonts w:ascii="Times New Roman" w:hAnsi="Times New Roman" w:cs="Times New Roman"/>
          <w:sz w:val="24"/>
        </w:rPr>
        <w:t>)</w:t>
      </w:r>
      <w:r w:rsidR="00B84FF7">
        <w:rPr>
          <w:rFonts w:ascii="Times New Roman" w:hAnsi="Times New Roman" w:cs="Times New Roman"/>
          <w:sz w:val="24"/>
        </w:rPr>
        <w:t xml:space="preserve"> </w:t>
      </w:r>
      <w:r w:rsidR="007523A3">
        <w:rPr>
          <w:rFonts w:ascii="Times New Roman" w:hAnsi="Times New Roman" w:cs="Times New Roman"/>
          <w:sz w:val="24"/>
        </w:rPr>
        <w:t xml:space="preserve">contained fire treatment and sampling year as additive predictors rather than interactive. </w:t>
      </w:r>
      <w:r w:rsidR="00B84FF7">
        <w:rPr>
          <w:rFonts w:ascii="Times New Roman" w:hAnsi="Times New Roman" w:cs="Times New Roman"/>
          <w:sz w:val="24"/>
        </w:rPr>
        <w:t xml:space="preserve">For the </w:t>
      </w:r>
      <w:r w:rsidR="00CA27CF">
        <w:rPr>
          <w:rFonts w:ascii="Times New Roman" w:hAnsi="Times New Roman" w:cs="Times New Roman"/>
          <w:sz w:val="24"/>
        </w:rPr>
        <w:t xml:space="preserve">models run with </w:t>
      </w:r>
      <w:r w:rsidR="00B84FF7">
        <w:rPr>
          <w:rFonts w:ascii="Times New Roman" w:hAnsi="Times New Roman" w:cs="Times New Roman"/>
          <w:sz w:val="24"/>
        </w:rPr>
        <w:t>original data</w:t>
      </w:r>
      <w:r w:rsidR="00CA27CF">
        <w:rPr>
          <w:rFonts w:ascii="Times New Roman" w:hAnsi="Times New Roman" w:cs="Times New Roman"/>
          <w:sz w:val="24"/>
        </w:rPr>
        <w:t xml:space="preserve"> and an offset term</w:t>
      </w:r>
      <w:r w:rsidR="00B84FF7">
        <w:rPr>
          <w:rFonts w:ascii="Times New Roman" w:hAnsi="Times New Roman" w:cs="Times New Roman"/>
          <w:sz w:val="24"/>
        </w:rPr>
        <w:t>, b</w:t>
      </w:r>
      <w:r w:rsidR="00D63420" w:rsidRPr="00FA5AC2">
        <w:rPr>
          <w:rFonts w:ascii="Times New Roman" w:hAnsi="Times New Roman" w:cs="Times New Roman"/>
          <w:sz w:val="24"/>
        </w:rPr>
        <w:t xml:space="preserve">oth sampling year and </w:t>
      </w:r>
      <w:r w:rsidR="00772C07" w:rsidRPr="00FA5AC2">
        <w:rPr>
          <w:rFonts w:ascii="Times New Roman" w:hAnsi="Times New Roman" w:cs="Times New Roman"/>
          <w:sz w:val="24"/>
        </w:rPr>
        <w:t>fire treatment</w:t>
      </w:r>
      <w:r w:rsidR="00EC0903">
        <w:rPr>
          <w:rFonts w:ascii="Times New Roman" w:hAnsi="Times New Roman" w:cs="Times New Roman"/>
          <w:sz w:val="24"/>
        </w:rPr>
        <w:t>s</w:t>
      </w:r>
      <w:r w:rsidR="002B0DB9" w:rsidRPr="00FA5AC2">
        <w:rPr>
          <w:rFonts w:ascii="Times New Roman" w:hAnsi="Times New Roman" w:cs="Times New Roman"/>
          <w:sz w:val="24"/>
        </w:rPr>
        <w:t xml:space="preserve"> significantly </w:t>
      </w:r>
      <w:r w:rsidR="00772C07" w:rsidRPr="00FA5AC2">
        <w:rPr>
          <w:rFonts w:ascii="Times New Roman" w:hAnsi="Times New Roman" w:cs="Times New Roman"/>
          <w:sz w:val="24"/>
        </w:rPr>
        <w:t>impacted</w:t>
      </w:r>
      <w:r w:rsidR="002B0DB9" w:rsidRPr="00FA5AC2">
        <w:rPr>
          <w:rFonts w:ascii="Times New Roman" w:hAnsi="Times New Roman" w:cs="Times New Roman"/>
          <w:sz w:val="24"/>
        </w:rPr>
        <w:t xml:space="preserve"> </w:t>
      </w:r>
      <w:r w:rsidR="00FB3A0C" w:rsidRPr="00FA5AC2">
        <w:rPr>
          <w:rFonts w:ascii="Times New Roman" w:hAnsi="Times New Roman" w:cs="Times New Roman"/>
          <w:sz w:val="24"/>
        </w:rPr>
        <w:t xml:space="preserve">adult and juvenile </w:t>
      </w:r>
      <w:r w:rsidR="002B0DB9" w:rsidRPr="00FA5AC2">
        <w:rPr>
          <w:rFonts w:ascii="Times New Roman" w:hAnsi="Times New Roman" w:cs="Times New Roman"/>
          <w:sz w:val="24"/>
        </w:rPr>
        <w:t>abundances</w:t>
      </w:r>
      <w:r w:rsidR="00772C07" w:rsidRPr="00FA5AC2">
        <w:rPr>
          <w:rFonts w:ascii="Times New Roman" w:hAnsi="Times New Roman" w:cs="Times New Roman"/>
          <w:sz w:val="24"/>
        </w:rPr>
        <w:t xml:space="preserve">, </w:t>
      </w:r>
      <w:r w:rsidR="00DF7377" w:rsidRPr="00FA5AC2">
        <w:rPr>
          <w:rFonts w:ascii="Times New Roman" w:hAnsi="Times New Roman" w:cs="Times New Roman"/>
          <w:sz w:val="24"/>
        </w:rPr>
        <w:t xml:space="preserve">where the model explained </w:t>
      </w:r>
      <w:r w:rsidR="00915076" w:rsidRPr="00FA5AC2">
        <w:rPr>
          <w:rFonts w:ascii="Times New Roman" w:hAnsi="Times New Roman" w:cs="Times New Roman"/>
          <w:sz w:val="24"/>
        </w:rPr>
        <w:t>47</w:t>
      </w:r>
      <w:r w:rsidR="00464F69" w:rsidRPr="00FA5AC2">
        <w:rPr>
          <w:rFonts w:ascii="Times New Roman" w:hAnsi="Times New Roman" w:cs="Times New Roman"/>
          <w:sz w:val="24"/>
        </w:rPr>
        <w:t>%</w:t>
      </w:r>
      <w:r w:rsidR="00DF7377" w:rsidRPr="00FA5AC2">
        <w:rPr>
          <w:rFonts w:ascii="Times New Roman" w:hAnsi="Times New Roman" w:cs="Times New Roman"/>
          <w:sz w:val="24"/>
        </w:rPr>
        <w:t xml:space="preserve"> variance</w:t>
      </w:r>
      <w:r w:rsidR="00FB3A0C" w:rsidRPr="00FA5AC2">
        <w:rPr>
          <w:rFonts w:ascii="Times New Roman" w:hAnsi="Times New Roman" w:cs="Times New Roman"/>
          <w:sz w:val="24"/>
        </w:rPr>
        <w:t xml:space="preserve"> for adults and 28% variance for juveniles.</w:t>
      </w:r>
      <w:r w:rsidR="00DF7377" w:rsidRPr="00FA5AC2">
        <w:rPr>
          <w:rFonts w:ascii="Times New Roman" w:hAnsi="Times New Roman" w:cs="Times New Roman"/>
          <w:sz w:val="24"/>
        </w:rPr>
        <w:t xml:space="preserve"> </w:t>
      </w:r>
      <w:r w:rsidR="00FB3A0C" w:rsidRPr="00FA5AC2">
        <w:rPr>
          <w:rFonts w:ascii="Times New Roman" w:hAnsi="Times New Roman" w:cs="Times New Roman"/>
          <w:sz w:val="24"/>
        </w:rPr>
        <w:t>W</w:t>
      </w:r>
      <w:r w:rsidR="00772C07" w:rsidRPr="00FA5AC2">
        <w:rPr>
          <w:rFonts w:ascii="Times New Roman" w:hAnsi="Times New Roman" w:cs="Times New Roman"/>
          <w:sz w:val="24"/>
        </w:rPr>
        <w:t>e</w:t>
      </w:r>
      <w:r w:rsidR="002B0DB9" w:rsidRPr="00FA5AC2">
        <w:rPr>
          <w:rFonts w:ascii="Times New Roman" w:hAnsi="Times New Roman" w:cs="Times New Roman"/>
          <w:sz w:val="24"/>
        </w:rPr>
        <w:t xml:space="preserve"> therefore concluded that the effect </w:t>
      </w:r>
      <w:r w:rsidR="00772C07" w:rsidRPr="00FA5AC2">
        <w:rPr>
          <w:rFonts w:ascii="Times New Roman" w:hAnsi="Times New Roman" w:cs="Times New Roman"/>
          <w:sz w:val="24"/>
        </w:rPr>
        <w:t xml:space="preserve">of </w:t>
      </w:r>
      <w:bookmarkStart w:id="25" w:name="_Hlk96496836"/>
      <w:r w:rsidR="00772C07" w:rsidRPr="00FA5AC2">
        <w:rPr>
          <w:rFonts w:ascii="Times New Roman" w:hAnsi="Times New Roman" w:cs="Times New Roman"/>
          <w:sz w:val="24"/>
        </w:rPr>
        <w:t xml:space="preserve">year of sampling </w:t>
      </w:r>
      <w:r w:rsidR="002B0DB9" w:rsidRPr="00FA5AC2">
        <w:rPr>
          <w:rFonts w:ascii="Times New Roman" w:hAnsi="Times New Roman" w:cs="Times New Roman"/>
          <w:sz w:val="24"/>
        </w:rPr>
        <w:t xml:space="preserve">on </w:t>
      </w:r>
      <w:r w:rsidR="004C7876" w:rsidRPr="00FA5AC2">
        <w:rPr>
          <w:rFonts w:ascii="Times New Roman" w:hAnsi="Times New Roman" w:cs="Times New Roman"/>
          <w:sz w:val="24"/>
        </w:rPr>
        <w:t>woody plant</w:t>
      </w:r>
      <w:r w:rsidR="002B0DB9" w:rsidRPr="00FA5AC2">
        <w:rPr>
          <w:rFonts w:ascii="Times New Roman" w:hAnsi="Times New Roman" w:cs="Times New Roman"/>
          <w:sz w:val="24"/>
        </w:rPr>
        <w:t xml:space="preserve"> species abundances was consistent across </w:t>
      </w:r>
      <w:r w:rsidR="00772C07" w:rsidRPr="00FA5AC2">
        <w:rPr>
          <w:rFonts w:ascii="Times New Roman" w:hAnsi="Times New Roman" w:cs="Times New Roman"/>
          <w:sz w:val="24"/>
        </w:rPr>
        <w:t>fire treatments</w:t>
      </w:r>
      <w:r w:rsidR="002B0DB9" w:rsidRPr="00FA5AC2">
        <w:rPr>
          <w:rFonts w:ascii="Times New Roman" w:hAnsi="Times New Roman" w:cs="Times New Roman"/>
          <w:sz w:val="24"/>
        </w:rPr>
        <w:t xml:space="preserve"> </w:t>
      </w:r>
      <w:bookmarkEnd w:id="25"/>
      <w:r w:rsidR="002B0DB9" w:rsidRPr="00FA5AC2">
        <w:rPr>
          <w:rFonts w:ascii="Times New Roman" w:hAnsi="Times New Roman" w:cs="Times New Roman"/>
          <w:sz w:val="24"/>
        </w:rPr>
        <w:fldChar w:fldCharType="begin"/>
      </w:r>
      <w:r w:rsidR="002B0DB9" w:rsidRPr="00FA5AC2">
        <w:rPr>
          <w:rFonts w:ascii="Times New Roman" w:hAnsi="Times New Roman" w:cs="Times New Roman"/>
          <w:sz w:val="24"/>
        </w:rPr>
        <w:instrText xml:space="preserve"> ADDIN EN.CITE &lt;EndNote&gt;&lt;Cite&gt;&lt;Author&gt;Wang&lt;/Author&gt;&lt;Year&gt;2012&lt;/Year&gt;&lt;RecNum&gt;218&lt;/RecNum&gt;&lt;DisplayText&gt;(Wang et al., 2012)&lt;/DisplayText&gt;&lt;record&gt;&lt;rec-number&gt;218&lt;/rec-number&gt;&lt;foreign-keys&gt;&lt;key app="EN" db-id="ze5ea2escaff06eftvy502rs5vs52dpess2t" timestamp="1576619606"&gt;218&lt;/key&gt;&lt;/foreign-keys&gt;&lt;ref-type name="Journal Article"&gt;17&lt;/ref-type&gt;&lt;contributors&gt;&lt;authors&gt;&lt;author&gt;Wang, Yi&lt;/author&gt;&lt;author&gt;Naumann, Ulrike&lt;/author&gt;&lt;author&gt;Wright, Stephen T.&lt;/author&gt;&lt;author&gt;Warton, David I.&lt;/author&gt;&lt;/authors&gt;&lt;/contributors&gt;&lt;titles&gt;&lt;title&gt;mvabund– an R package for model-based analysis of multivariate abundance data&lt;/title&gt;&lt;secondary-title&gt;Methods in Ecology and Evolution&lt;/secondary-title&gt;&lt;/titles&gt;&lt;periodical&gt;&lt;full-title&gt;Methods in Ecology and Evolution&lt;/full-title&gt;&lt;/periodical&gt;&lt;pages&gt;471-474&lt;/pages&gt;&lt;volume&gt;3&lt;/volume&gt;&lt;number&gt;3&lt;/number&gt;&lt;dates&gt;&lt;year&gt;2012&lt;/year&gt;&lt;/dates&gt;&lt;isbn&gt;2041-210X&lt;/isbn&gt;&lt;urls&gt;&lt;related-urls&gt;&lt;url&gt;https://besjournals.onlinelibrary.wiley.com/doi/abs/10.1111/j.2041-210X.2012.00190.x&lt;/url&gt;&lt;/related-urls&gt;&lt;/urls&gt;&lt;electronic-resource-num&gt;10.1111/j.2041-210X.2012.00190.x&lt;/electronic-resource-num&gt;&lt;/record&gt;&lt;/Cite&gt;&lt;/EndNote&gt;</w:instrText>
      </w:r>
      <w:r w:rsidR="002B0DB9" w:rsidRPr="00FA5AC2">
        <w:rPr>
          <w:rFonts w:ascii="Times New Roman" w:hAnsi="Times New Roman" w:cs="Times New Roman"/>
          <w:sz w:val="24"/>
        </w:rPr>
        <w:fldChar w:fldCharType="separate"/>
      </w:r>
      <w:r w:rsidR="002B0DB9" w:rsidRPr="00FA5AC2">
        <w:rPr>
          <w:rFonts w:ascii="Times New Roman" w:hAnsi="Times New Roman" w:cs="Times New Roman"/>
          <w:noProof/>
          <w:sz w:val="24"/>
        </w:rPr>
        <w:t>(Wang et al., 2012)</w:t>
      </w:r>
      <w:r w:rsidR="002B0DB9" w:rsidRPr="00FA5AC2">
        <w:rPr>
          <w:rFonts w:ascii="Times New Roman" w:hAnsi="Times New Roman" w:cs="Times New Roman"/>
          <w:sz w:val="24"/>
        </w:rPr>
        <w:fldChar w:fldCharType="end"/>
      </w:r>
      <w:r w:rsidR="00637188" w:rsidRPr="00FA5AC2">
        <w:rPr>
          <w:rFonts w:ascii="Times New Roman" w:hAnsi="Times New Roman" w:cs="Times New Roman"/>
          <w:sz w:val="24"/>
        </w:rPr>
        <w:t>.</w:t>
      </w:r>
    </w:p>
    <w:p w14:paraId="2289D9D0" w14:textId="5AA69AE4" w:rsidR="00637188" w:rsidRPr="00FA5AC2" w:rsidRDefault="00637188" w:rsidP="00E62CE2">
      <w:pPr>
        <w:spacing w:line="480" w:lineRule="auto"/>
        <w:ind w:firstLine="357"/>
        <w:jc w:val="both"/>
        <w:rPr>
          <w:rFonts w:ascii="Times New Roman" w:hAnsi="Times New Roman" w:cs="Times New Roman"/>
          <w:sz w:val="24"/>
        </w:rPr>
      </w:pPr>
    </w:p>
    <w:p w14:paraId="31BDB3D9" w14:textId="3EA48202" w:rsidR="00637188" w:rsidRPr="00FA5AC2" w:rsidRDefault="00637188" w:rsidP="00E62CE2">
      <w:pPr>
        <w:pStyle w:val="ListParagraph"/>
        <w:numPr>
          <w:ilvl w:val="0"/>
          <w:numId w:val="21"/>
        </w:numPr>
        <w:spacing w:line="480" w:lineRule="auto"/>
        <w:ind w:left="426" w:hanging="426"/>
        <w:jc w:val="both"/>
        <w:rPr>
          <w:rFonts w:ascii="Times New Roman" w:hAnsi="Times New Roman" w:cs="Times New Roman"/>
          <w:b/>
          <w:bCs/>
          <w:sz w:val="24"/>
        </w:rPr>
      </w:pPr>
      <w:r w:rsidRPr="00FA5AC2">
        <w:rPr>
          <w:rFonts w:ascii="Times New Roman" w:hAnsi="Times New Roman" w:cs="Times New Roman"/>
          <w:b/>
          <w:bCs/>
          <w:sz w:val="24"/>
        </w:rPr>
        <w:t>Patterns of demography between years of measurement</w:t>
      </w:r>
    </w:p>
    <w:p w14:paraId="5547C735" w14:textId="1E6A6EA2" w:rsidR="000F30AF" w:rsidRPr="00FA5AC2" w:rsidRDefault="00C605C5" w:rsidP="00E62CE2">
      <w:pPr>
        <w:spacing w:line="480" w:lineRule="auto"/>
        <w:jc w:val="both"/>
        <w:rPr>
          <w:rFonts w:ascii="Times New Roman" w:hAnsi="Times New Roman" w:cs="Times New Roman"/>
          <w:sz w:val="24"/>
        </w:rPr>
      </w:pPr>
      <w:r>
        <w:rPr>
          <w:rFonts w:ascii="Times New Roman" w:hAnsi="Times New Roman" w:cs="Times New Roman"/>
          <w:sz w:val="24"/>
        </w:rPr>
        <w:t>T</w:t>
      </w:r>
      <w:r w:rsidR="008277B3">
        <w:rPr>
          <w:rFonts w:ascii="Times New Roman" w:hAnsi="Times New Roman" w:cs="Times New Roman"/>
          <w:sz w:val="24"/>
        </w:rPr>
        <w:t xml:space="preserve">he following results present the relative change of </w:t>
      </w:r>
      <w:r>
        <w:rPr>
          <w:rFonts w:ascii="Times New Roman" w:hAnsi="Times New Roman" w:cs="Times New Roman"/>
          <w:sz w:val="24"/>
        </w:rPr>
        <w:t xml:space="preserve">each species </w:t>
      </w:r>
      <w:r w:rsidR="008277B3">
        <w:rPr>
          <w:rFonts w:ascii="Times New Roman" w:hAnsi="Times New Roman" w:cs="Times New Roman"/>
          <w:sz w:val="24"/>
        </w:rPr>
        <w:t>abundance proportional to the abundances of the entire woody community between years and fire treatment</w:t>
      </w:r>
      <w:r w:rsidR="00EC0903">
        <w:rPr>
          <w:rFonts w:ascii="Times New Roman" w:hAnsi="Times New Roman" w:cs="Times New Roman"/>
          <w:sz w:val="24"/>
        </w:rPr>
        <w:t>s</w:t>
      </w:r>
      <w:r w:rsidR="00756FB9">
        <w:rPr>
          <w:rFonts w:ascii="Times New Roman" w:hAnsi="Times New Roman" w:cs="Times New Roman"/>
          <w:sz w:val="24"/>
        </w:rPr>
        <w:t xml:space="preserve"> from the gllvm modelling</w:t>
      </w:r>
      <w:r w:rsidR="008277B3">
        <w:rPr>
          <w:rFonts w:ascii="Times New Roman" w:hAnsi="Times New Roman" w:cs="Times New Roman"/>
          <w:sz w:val="24"/>
        </w:rPr>
        <w:t xml:space="preserve">. </w:t>
      </w:r>
      <w:r w:rsidR="008F5929">
        <w:rPr>
          <w:rFonts w:ascii="Times New Roman" w:hAnsi="Times New Roman" w:cs="Times New Roman"/>
          <w:sz w:val="24"/>
        </w:rPr>
        <w:t>Out of all species, adult abundances of</w:t>
      </w:r>
      <w:r w:rsidR="00D52CA5" w:rsidRPr="00FA5AC2">
        <w:rPr>
          <w:rFonts w:ascii="Times New Roman" w:hAnsi="Times New Roman" w:cs="Times New Roman"/>
          <w:sz w:val="24"/>
        </w:rPr>
        <w:t xml:space="preserve"> </w:t>
      </w:r>
      <w:r w:rsidR="00D52CA5" w:rsidRPr="00FA5AC2">
        <w:rPr>
          <w:rFonts w:ascii="Times New Roman" w:hAnsi="Times New Roman" w:cs="Times New Roman"/>
          <w:i/>
          <w:iCs/>
          <w:sz w:val="24"/>
        </w:rPr>
        <w:t>Gymnosporia senegalensis</w:t>
      </w:r>
      <w:r w:rsidR="001A1191" w:rsidRPr="00FA5AC2">
        <w:rPr>
          <w:rFonts w:ascii="Times New Roman" w:hAnsi="Times New Roman" w:cs="Times New Roman"/>
          <w:sz w:val="24"/>
        </w:rPr>
        <w:t xml:space="preserve"> and</w:t>
      </w:r>
      <w:r w:rsidR="00D52CA5" w:rsidRPr="00FA5AC2">
        <w:rPr>
          <w:rFonts w:ascii="Times New Roman" w:hAnsi="Times New Roman" w:cs="Times New Roman"/>
          <w:i/>
          <w:iCs/>
          <w:sz w:val="24"/>
        </w:rPr>
        <w:t xml:space="preserve"> Combretum mossambicense</w:t>
      </w:r>
      <w:r w:rsidR="00BE603D" w:rsidRPr="00FA5AC2">
        <w:rPr>
          <w:rFonts w:ascii="Times New Roman" w:hAnsi="Times New Roman" w:cs="Times New Roman"/>
          <w:sz w:val="24"/>
        </w:rPr>
        <w:t xml:space="preserve"> </w:t>
      </w:r>
      <w:r w:rsidR="008F5929">
        <w:rPr>
          <w:rFonts w:ascii="Times New Roman" w:hAnsi="Times New Roman" w:cs="Times New Roman"/>
          <w:sz w:val="24"/>
        </w:rPr>
        <w:t xml:space="preserve">increased the most from 2016 to 2018 </w:t>
      </w:r>
      <w:r w:rsidR="00C6128A" w:rsidRPr="00FA5AC2">
        <w:rPr>
          <w:rFonts w:ascii="Times New Roman" w:hAnsi="Times New Roman" w:cs="Times New Roman"/>
          <w:sz w:val="24"/>
        </w:rPr>
        <w:t xml:space="preserve">(Table S1, </w:t>
      </w:r>
      <w:r w:rsidR="001D12D8" w:rsidRPr="00FA5AC2">
        <w:rPr>
          <w:rFonts w:ascii="Times New Roman" w:hAnsi="Times New Roman" w:cs="Times New Roman"/>
          <w:sz w:val="24"/>
        </w:rPr>
        <w:t xml:space="preserve">Table S2, </w:t>
      </w:r>
      <w:r w:rsidR="00C6128A" w:rsidRPr="00FA5AC2">
        <w:rPr>
          <w:rFonts w:ascii="Times New Roman" w:hAnsi="Times New Roman" w:cs="Times New Roman"/>
          <w:sz w:val="24"/>
        </w:rPr>
        <w:t>Figure 4a)</w:t>
      </w:r>
      <w:r w:rsidR="0024455B" w:rsidRPr="00FA5AC2">
        <w:rPr>
          <w:rFonts w:ascii="Times New Roman" w:hAnsi="Times New Roman" w:cs="Times New Roman"/>
          <w:sz w:val="24"/>
        </w:rPr>
        <w:t>, even though these species have a relatively low abundance across points of measurement (Figure 2)</w:t>
      </w:r>
      <w:r w:rsidR="00D52CA5" w:rsidRPr="00FA5AC2">
        <w:rPr>
          <w:rFonts w:ascii="Times New Roman" w:hAnsi="Times New Roman" w:cs="Times New Roman"/>
          <w:sz w:val="24"/>
        </w:rPr>
        <w:t>.</w:t>
      </w:r>
      <w:r w:rsidR="000F30AF" w:rsidRPr="00FA5AC2">
        <w:rPr>
          <w:rFonts w:ascii="Times New Roman" w:hAnsi="Times New Roman" w:cs="Times New Roman"/>
          <w:i/>
          <w:iCs/>
          <w:sz w:val="24"/>
        </w:rPr>
        <w:t xml:space="preserve"> </w:t>
      </w:r>
      <w:r w:rsidR="00E71205" w:rsidRPr="00FA5AC2">
        <w:rPr>
          <w:rFonts w:ascii="Times New Roman" w:hAnsi="Times New Roman" w:cs="Times New Roman"/>
          <w:sz w:val="24"/>
        </w:rPr>
        <w:t xml:space="preserve">Abundance of these two species continued to increase in </w:t>
      </w:r>
      <w:r w:rsidR="00D52CA5" w:rsidRPr="00FA5AC2">
        <w:rPr>
          <w:rFonts w:ascii="Times New Roman" w:hAnsi="Times New Roman" w:cs="Times New Roman"/>
          <w:sz w:val="24"/>
        </w:rPr>
        <w:t xml:space="preserve">2019, </w:t>
      </w:r>
      <w:r w:rsidR="00E71205" w:rsidRPr="00FA5AC2">
        <w:rPr>
          <w:rFonts w:ascii="Times New Roman" w:hAnsi="Times New Roman" w:cs="Times New Roman"/>
          <w:sz w:val="24"/>
        </w:rPr>
        <w:t xml:space="preserve">and </w:t>
      </w:r>
      <w:r w:rsidR="00C6128A" w:rsidRPr="00FA5AC2">
        <w:rPr>
          <w:rFonts w:ascii="Times New Roman" w:hAnsi="Times New Roman" w:cs="Times New Roman"/>
          <w:sz w:val="24"/>
        </w:rPr>
        <w:t>increase</w:t>
      </w:r>
      <w:r w:rsidR="00E71205" w:rsidRPr="00FA5AC2">
        <w:rPr>
          <w:rFonts w:ascii="Times New Roman" w:hAnsi="Times New Roman" w:cs="Times New Roman"/>
          <w:sz w:val="24"/>
        </w:rPr>
        <w:t>d</w:t>
      </w:r>
      <w:r w:rsidR="00C6128A" w:rsidRPr="00FA5AC2">
        <w:rPr>
          <w:rFonts w:ascii="Times New Roman" w:hAnsi="Times New Roman" w:cs="Times New Roman"/>
          <w:sz w:val="24"/>
        </w:rPr>
        <w:t xml:space="preserve"> abundances of </w:t>
      </w:r>
      <w:r w:rsidR="00C6128A" w:rsidRPr="00FA5AC2">
        <w:rPr>
          <w:rFonts w:ascii="Times New Roman" w:hAnsi="Times New Roman" w:cs="Times New Roman"/>
          <w:i/>
          <w:iCs/>
          <w:sz w:val="24"/>
        </w:rPr>
        <w:t>Flueggea virosa</w:t>
      </w:r>
      <w:r w:rsidR="00C6128A" w:rsidRPr="00FA5AC2">
        <w:rPr>
          <w:rFonts w:ascii="Times New Roman" w:hAnsi="Times New Roman" w:cs="Times New Roman"/>
          <w:sz w:val="24"/>
        </w:rPr>
        <w:t xml:space="preserve"> </w:t>
      </w:r>
      <w:r w:rsidR="00BE603D" w:rsidRPr="00FA5AC2">
        <w:rPr>
          <w:rFonts w:ascii="Times New Roman" w:hAnsi="Times New Roman" w:cs="Times New Roman"/>
          <w:sz w:val="24"/>
        </w:rPr>
        <w:t xml:space="preserve">and </w:t>
      </w:r>
      <w:r w:rsidR="00BE603D" w:rsidRPr="00FA5AC2">
        <w:rPr>
          <w:rFonts w:ascii="Times New Roman" w:hAnsi="Times New Roman" w:cs="Times New Roman"/>
          <w:i/>
          <w:iCs/>
          <w:sz w:val="24"/>
        </w:rPr>
        <w:t>Ormocarpum trichocarpum</w:t>
      </w:r>
      <w:r w:rsidR="00BE603D" w:rsidRPr="00FA5AC2">
        <w:rPr>
          <w:rFonts w:ascii="Times New Roman" w:hAnsi="Times New Roman" w:cs="Times New Roman"/>
          <w:sz w:val="24"/>
        </w:rPr>
        <w:t xml:space="preserve"> were </w:t>
      </w:r>
      <w:r w:rsidR="00C6128A" w:rsidRPr="00FA5AC2">
        <w:rPr>
          <w:rFonts w:ascii="Times New Roman" w:hAnsi="Times New Roman" w:cs="Times New Roman"/>
          <w:sz w:val="24"/>
        </w:rPr>
        <w:t>also observed</w:t>
      </w:r>
      <w:r w:rsidR="00271308" w:rsidRPr="00FA5AC2">
        <w:rPr>
          <w:rFonts w:ascii="Times New Roman" w:hAnsi="Times New Roman" w:cs="Times New Roman"/>
          <w:sz w:val="24"/>
        </w:rPr>
        <w:t xml:space="preserve"> (Table S1, </w:t>
      </w:r>
      <w:r w:rsidR="001D12D8" w:rsidRPr="00FA5AC2">
        <w:rPr>
          <w:rFonts w:ascii="Times New Roman" w:hAnsi="Times New Roman" w:cs="Times New Roman"/>
          <w:sz w:val="24"/>
        </w:rPr>
        <w:t xml:space="preserve">Table S2, </w:t>
      </w:r>
      <w:r w:rsidR="00271308" w:rsidRPr="00FA5AC2">
        <w:rPr>
          <w:rFonts w:ascii="Times New Roman" w:hAnsi="Times New Roman" w:cs="Times New Roman"/>
          <w:sz w:val="24"/>
        </w:rPr>
        <w:t>Figure 4a)</w:t>
      </w:r>
      <w:r w:rsidR="00343182" w:rsidRPr="00FA5AC2">
        <w:rPr>
          <w:rFonts w:ascii="Times New Roman" w:hAnsi="Times New Roman" w:cs="Times New Roman"/>
          <w:sz w:val="24"/>
        </w:rPr>
        <w:t xml:space="preserve">. </w:t>
      </w:r>
      <w:r w:rsidR="00254500" w:rsidRPr="00FA5AC2">
        <w:rPr>
          <w:rFonts w:ascii="Times New Roman" w:hAnsi="Times New Roman" w:cs="Times New Roman"/>
          <w:sz w:val="24"/>
        </w:rPr>
        <w:t>T</w:t>
      </w:r>
      <w:r w:rsidR="00E9312C" w:rsidRPr="00FA5AC2">
        <w:rPr>
          <w:rFonts w:ascii="Times New Roman" w:hAnsi="Times New Roman" w:cs="Times New Roman"/>
          <w:sz w:val="24"/>
        </w:rPr>
        <w:t xml:space="preserve">he </w:t>
      </w:r>
      <w:r w:rsidR="008277B3">
        <w:rPr>
          <w:rFonts w:ascii="Times New Roman" w:hAnsi="Times New Roman" w:cs="Times New Roman"/>
          <w:sz w:val="24"/>
        </w:rPr>
        <w:t>highest increase</w:t>
      </w:r>
      <w:r w:rsidR="00E9312C" w:rsidRPr="00FA5AC2">
        <w:rPr>
          <w:rFonts w:ascii="Times New Roman" w:hAnsi="Times New Roman" w:cs="Times New Roman"/>
          <w:sz w:val="24"/>
        </w:rPr>
        <w:t xml:space="preserve"> in</w:t>
      </w:r>
      <w:r w:rsidR="000F30AF" w:rsidRPr="00FA5AC2">
        <w:rPr>
          <w:rFonts w:ascii="Times New Roman" w:hAnsi="Times New Roman" w:cs="Times New Roman"/>
          <w:sz w:val="24"/>
        </w:rPr>
        <w:t xml:space="preserve"> </w:t>
      </w:r>
      <w:r w:rsidR="00AB655E" w:rsidRPr="00FA5AC2">
        <w:rPr>
          <w:rFonts w:ascii="Times New Roman" w:hAnsi="Times New Roman" w:cs="Times New Roman"/>
          <w:sz w:val="24"/>
        </w:rPr>
        <w:t xml:space="preserve">juvenile </w:t>
      </w:r>
      <w:r w:rsidR="000F30AF" w:rsidRPr="00FA5AC2">
        <w:rPr>
          <w:rFonts w:ascii="Times New Roman" w:hAnsi="Times New Roman" w:cs="Times New Roman"/>
          <w:sz w:val="24"/>
        </w:rPr>
        <w:t xml:space="preserve">abundance </w:t>
      </w:r>
      <w:r w:rsidR="007D76F8" w:rsidRPr="00FA5AC2">
        <w:rPr>
          <w:rFonts w:ascii="Times New Roman" w:hAnsi="Times New Roman" w:cs="Times New Roman"/>
          <w:sz w:val="24"/>
        </w:rPr>
        <w:t>were</w:t>
      </w:r>
      <w:r w:rsidR="00343182" w:rsidRPr="00FA5AC2">
        <w:rPr>
          <w:rFonts w:ascii="Times New Roman" w:hAnsi="Times New Roman" w:cs="Times New Roman"/>
          <w:sz w:val="24"/>
        </w:rPr>
        <w:t xml:space="preserve"> also observed in </w:t>
      </w:r>
      <w:r w:rsidR="00E9312C" w:rsidRPr="00FA5AC2">
        <w:rPr>
          <w:rFonts w:ascii="Times New Roman" w:hAnsi="Times New Roman" w:cs="Times New Roman"/>
          <w:i/>
          <w:iCs/>
          <w:sz w:val="24"/>
        </w:rPr>
        <w:t>Gymnosporia senegalensis</w:t>
      </w:r>
      <w:r w:rsidR="00E9312C" w:rsidRPr="00FA5AC2">
        <w:rPr>
          <w:rFonts w:ascii="Times New Roman" w:hAnsi="Times New Roman" w:cs="Times New Roman"/>
          <w:sz w:val="24"/>
        </w:rPr>
        <w:t xml:space="preserve">, </w:t>
      </w:r>
      <w:r w:rsidR="00E9312C" w:rsidRPr="00FA5AC2">
        <w:rPr>
          <w:rFonts w:ascii="Times New Roman" w:hAnsi="Times New Roman" w:cs="Times New Roman"/>
          <w:i/>
          <w:iCs/>
          <w:sz w:val="24"/>
        </w:rPr>
        <w:t>Combretum mossambicense</w:t>
      </w:r>
      <w:r w:rsidR="00E9312C" w:rsidRPr="00FA5AC2">
        <w:rPr>
          <w:rFonts w:ascii="Times New Roman" w:hAnsi="Times New Roman" w:cs="Times New Roman"/>
          <w:sz w:val="24"/>
        </w:rPr>
        <w:t xml:space="preserve">, and </w:t>
      </w:r>
      <w:r w:rsidR="00E9312C" w:rsidRPr="00FA5AC2">
        <w:rPr>
          <w:rFonts w:ascii="Times New Roman" w:hAnsi="Times New Roman" w:cs="Times New Roman"/>
          <w:i/>
          <w:iCs/>
          <w:sz w:val="24"/>
        </w:rPr>
        <w:t xml:space="preserve">Ormocarpum trichocarpum </w:t>
      </w:r>
      <w:r w:rsidR="00BE603D" w:rsidRPr="00FA5AC2">
        <w:rPr>
          <w:rFonts w:ascii="Times New Roman" w:hAnsi="Times New Roman" w:cs="Times New Roman"/>
          <w:sz w:val="24"/>
        </w:rPr>
        <w:t xml:space="preserve">in </w:t>
      </w:r>
      <w:r w:rsidR="00E9312C" w:rsidRPr="00FA5AC2">
        <w:rPr>
          <w:rFonts w:ascii="Times New Roman" w:hAnsi="Times New Roman" w:cs="Times New Roman"/>
          <w:sz w:val="24"/>
        </w:rPr>
        <w:t xml:space="preserve">2018 and </w:t>
      </w:r>
      <w:r w:rsidR="00BE603D" w:rsidRPr="00FA5AC2">
        <w:rPr>
          <w:rFonts w:ascii="Times New Roman" w:hAnsi="Times New Roman" w:cs="Times New Roman"/>
          <w:sz w:val="24"/>
        </w:rPr>
        <w:t xml:space="preserve">2019 </w:t>
      </w:r>
      <w:r w:rsidR="00271308" w:rsidRPr="00FA5AC2">
        <w:rPr>
          <w:rFonts w:ascii="Times New Roman" w:hAnsi="Times New Roman" w:cs="Times New Roman"/>
          <w:sz w:val="24"/>
        </w:rPr>
        <w:t>(Table S</w:t>
      </w:r>
      <w:r w:rsidR="001D12D8" w:rsidRPr="00FA5AC2">
        <w:rPr>
          <w:rFonts w:ascii="Times New Roman" w:hAnsi="Times New Roman" w:cs="Times New Roman"/>
          <w:sz w:val="24"/>
        </w:rPr>
        <w:t>1</w:t>
      </w:r>
      <w:r w:rsidR="00271308" w:rsidRPr="00FA5AC2">
        <w:rPr>
          <w:rFonts w:ascii="Times New Roman" w:hAnsi="Times New Roman" w:cs="Times New Roman"/>
          <w:sz w:val="24"/>
        </w:rPr>
        <w:t>,</w:t>
      </w:r>
      <w:r w:rsidR="001D12D8" w:rsidRPr="00FA5AC2">
        <w:rPr>
          <w:rFonts w:ascii="Times New Roman" w:hAnsi="Times New Roman" w:cs="Times New Roman"/>
          <w:sz w:val="24"/>
        </w:rPr>
        <w:t xml:space="preserve"> Table S3,</w:t>
      </w:r>
      <w:r w:rsidR="00271308" w:rsidRPr="00FA5AC2">
        <w:rPr>
          <w:rFonts w:ascii="Times New Roman" w:hAnsi="Times New Roman" w:cs="Times New Roman"/>
          <w:sz w:val="24"/>
        </w:rPr>
        <w:t xml:space="preserve"> Figure 4b)</w:t>
      </w:r>
      <w:r w:rsidR="00C6128A" w:rsidRPr="00FA5AC2">
        <w:rPr>
          <w:rFonts w:ascii="Times New Roman" w:hAnsi="Times New Roman" w:cs="Times New Roman"/>
          <w:sz w:val="24"/>
        </w:rPr>
        <w:t xml:space="preserve"> suggesting </w:t>
      </w:r>
      <w:r w:rsidR="00E71205" w:rsidRPr="00FA5AC2">
        <w:rPr>
          <w:rFonts w:ascii="Times New Roman" w:hAnsi="Times New Roman" w:cs="Times New Roman"/>
          <w:sz w:val="24"/>
        </w:rPr>
        <w:t>that both establishment of seedlings and recruitment of juveniles to adult size classes was promoted in these species over this time period</w:t>
      </w:r>
      <w:r w:rsidR="00C6128A" w:rsidRPr="00FA5AC2">
        <w:rPr>
          <w:rFonts w:ascii="Times New Roman" w:hAnsi="Times New Roman" w:cs="Times New Roman"/>
          <w:sz w:val="24"/>
        </w:rPr>
        <w:t>.</w:t>
      </w:r>
      <w:r w:rsidR="001A1191" w:rsidRPr="00FA5AC2">
        <w:rPr>
          <w:rFonts w:ascii="Times New Roman" w:hAnsi="Times New Roman" w:cs="Times New Roman"/>
          <w:sz w:val="24"/>
        </w:rPr>
        <w:t xml:space="preserve"> </w:t>
      </w:r>
    </w:p>
    <w:p w14:paraId="6C8098B8" w14:textId="4EC317D1" w:rsidR="001A1191" w:rsidRDefault="000F30AF" w:rsidP="00E62CE2">
      <w:pPr>
        <w:spacing w:line="480" w:lineRule="auto"/>
        <w:ind w:firstLine="567"/>
        <w:jc w:val="both"/>
        <w:rPr>
          <w:rFonts w:ascii="Times New Roman" w:hAnsi="Times New Roman" w:cs="Times New Roman"/>
          <w:sz w:val="24"/>
        </w:rPr>
      </w:pPr>
      <w:r w:rsidRPr="00FA5AC2">
        <w:rPr>
          <w:rFonts w:ascii="Times New Roman" w:hAnsi="Times New Roman" w:cs="Times New Roman"/>
          <w:i/>
          <w:iCs/>
          <w:sz w:val="24"/>
        </w:rPr>
        <w:t>Sclerocarya birrea</w:t>
      </w:r>
      <w:r w:rsidR="001A1191" w:rsidRPr="00FA5AC2">
        <w:rPr>
          <w:rFonts w:ascii="Times New Roman" w:hAnsi="Times New Roman" w:cs="Times New Roman"/>
          <w:i/>
          <w:iCs/>
          <w:sz w:val="24"/>
        </w:rPr>
        <w:t xml:space="preserve"> </w:t>
      </w:r>
      <w:r w:rsidR="001A1191" w:rsidRPr="00FA5AC2">
        <w:rPr>
          <w:rFonts w:ascii="Times New Roman" w:hAnsi="Times New Roman" w:cs="Times New Roman"/>
          <w:sz w:val="24"/>
        </w:rPr>
        <w:t>and</w:t>
      </w:r>
      <w:r w:rsidRPr="00FA5AC2">
        <w:rPr>
          <w:rFonts w:ascii="Times New Roman" w:hAnsi="Times New Roman" w:cs="Times New Roman"/>
          <w:i/>
          <w:iCs/>
          <w:sz w:val="24"/>
        </w:rPr>
        <w:t xml:space="preserve"> Ximenia caffra</w:t>
      </w:r>
      <w:r w:rsidRPr="00FA5AC2">
        <w:rPr>
          <w:rFonts w:ascii="Times New Roman" w:hAnsi="Times New Roman" w:cs="Times New Roman"/>
          <w:sz w:val="24"/>
        </w:rPr>
        <w:t xml:space="preserve"> </w:t>
      </w:r>
      <w:r w:rsidR="00660912">
        <w:rPr>
          <w:rFonts w:ascii="Times New Roman" w:hAnsi="Times New Roman" w:cs="Times New Roman"/>
          <w:sz w:val="24"/>
        </w:rPr>
        <w:t xml:space="preserve">adult abundance </w:t>
      </w:r>
      <w:r w:rsidR="00C52A90">
        <w:rPr>
          <w:rFonts w:ascii="Times New Roman" w:hAnsi="Times New Roman" w:cs="Times New Roman"/>
          <w:sz w:val="24"/>
        </w:rPr>
        <w:t>decreased t</w:t>
      </w:r>
      <w:r w:rsidR="00756FB9">
        <w:rPr>
          <w:rFonts w:ascii="Times New Roman" w:hAnsi="Times New Roman" w:cs="Times New Roman"/>
          <w:sz w:val="24"/>
        </w:rPr>
        <w:t>he</w:t>
      </w:r>
      <w:r w:rsidR="00C52A90">
        <w:rPr>
          <w:rFonts w:ascii="Times New Roman" w:hAnsi="Times New Roman" w:cs="Times New Roman"/>
          <w:sz w:val="24"/>
        </w:rPr>
        <w:t xml:space="preserve"> most from 2016 to 2018 </w:t>
      </w:r>
      <w:r w:rsidRPr="00FA5AC2">
        <w:rPr>
          <w:rFonts w:ascii="Times New Roman" w:hAnsi="Times New Roman" w:cs="Times New Roman"/>
          <w:sz w:val="24"/>
        </w:rPr>
        <w:t xml:space="preserve">(Table S1, </w:t>
      </w:r>
      <w:r w:rsidR="001D12D8" w:rsidRPr="00FA5AC2">
        <w:rPr>
          <w:rFonts w:ascii="Times New Roman" w:hAnsi="Times New Roman" w:cs="Times New Roman"/>
          <w:sz w:val="24"/>
        </w:rPr>
        <w:t xml:space="preserve">Table S2, </w:t>
      </w:r>
      <w:r w:rsidRPr="00FA5AC2">
        <w:rPr>
          <w:rFonts w:ascii="Times New Roman" w:hAnsi="Times New Roman" w:cs="Times New Roman"/>
          <w:sz w:val="24"/>
        </w:rPr>
        <w:t xml:space="preserve">Figure 4a). In 2019, </w:t>
      </w:r>
      <w:r w:rsidR="008277B3">
        <w:rPr>
          <w:rFonts w:ascii="Times New Roman" w:hAnsi="Times New Roman" w:cs="Times New Roman"/>
          <w:sz w:val="24"/>
        </w:rPr>
        <w:t>decrease of abundance was highest in</w:t>
      </w:r>
      <w:r w:rsidR="00C6128A" w:rsidRPr="00FA5AC2">
        <w:rPr>
          <w:rFonts w:ascii="Times New Roman" w:hAnsi="Times New Roman" w:cs="Times New Roman"/>
          <w:sz w:val="24"/>
        </w:rPr>
        <w:t xml:space="preserve"> </w:t>
      </w:r>
      <w:r w:rsidR="00C6128A" w:rsidRPr="00FA5AC2">
        <w:rPr>
          <w:rFonts w:ascii="Times New Roman" w:hAnsi="Times New Roman" w:cs="Times New Roman"/>
          <w:i/>
          <w:iCs/>
          <w:sz w:val="24"/>
        </w:rPr>
        <w:t>Commiphora glandulosa</w:t>
      </w:r>
      <w:r w:rsidR="00C6128A" w:rsidRPr="00FA5AC2">
        <w:rPr>
          <w:rFonts w:ascii="Times New Roman" w:hAnsi="Times New Roman" w:cs="Times New Roman"/>
          <w:sz w:val="24"/>
        </w:rPr>
        <w:t xml:space="preserve"> and again </w:t>
      </w:r>
      <w:r w:rsidR="00C6128A" w:rsidRPr="00FA5AC2">
        <w:rPr>
          <w:rFonts w:ascii="Times New Roman" w:hAnsi="Times New Roman" w:cs="Times New Roman"/>
          <w:i/>
          <w:iCs/>
          <w:sz w:val="24"/>
        </w:rPr>
        <w:t>Sclerocarya birrea</w:t>
      </w:r>
      <w:r w:rsidR="00E9312C" w:rsidRPr="00FA5AC2">
        <w:rPr>
          <w:rFonts w:ascii="Times New Roman" w:hAnsi="Times New Roman" w:cs="Times New Roman"/>
          <w:i/>
          <w:iCs/>
          <w:sz w:val="24"/>
        </w:rPr>
        <w:t xml:space="preserve"> </w:t>
      </w:r>
      <w:r w:rsidR="00E9312C" w:rsidRPr="00FA5AC2">
        <w:rPr>
          <w:rFonts w:ascii="Times New Roman" w:hAnsi="Times New Roman" w:cs="Times New Roman"/>
          <w:sz w:val="24"/>
        </w:rPr>
        <w:t xml:space="preserve">(Table S1, </w:t>
      </w:r>
      <w:r w:rsidR="001D12D8" w:rsidRPr="00FA5AC2">
        <w:rPr>
          <w:rFonts w:ascii="Times New Roman" w:hAnsi="Times New Roman" w:cs="Times New Roman"/>
          <w:sz w:val="24"/>
        </w:rPr>
        <w:t xml:space="preserve">Table S2, </w:t>
      </w:r>
      <w:r w:rsidR="00E9312C" w:rsidRPr="00FA5AC2">
        <w:rPr>
          <w:rFonts w:ascii="Times New Roman" w:hAnsi="Times New Roman" w:cs="Times New Roman"/>
          <w:sz w:val="24"/>
        </w:rPr>
        <w:t>Figure 4a).</w:t>
      </w:r>
      <w:r w:rsidR="00E55FD9" w:rsidRPr="00FA5AC2">
        <w:rPr>
          <w:rFonts w:ascii="Times New Roman" w:hAnsi="Times New Roman" w:cs="Times New Roman"/>
          <w:sz w:val="24"/>
        </w:rPr>
        <w:t xml:space="preserve"> </w:t>
      </w:r>
      <w:r w:rsidR="008277B3">
        <w:rPr>
          <w:rFonts w:ascii="Times New Roman" w:hAnsi="Times New Roman" w:cs="Times New Roman"/>
          <w:sz w:val="24"/>
        </w:rPr>
        <w:t xml:space="preserve">At individual species level, abundance of </w:t>
      </w:r>
      <w:r w:rsidR="009D2FEF" w:rsidRPr="00FA5AC2">
        <w:rPr>
          <w:rFonts w:ascii="Times New Roman" w:hAnsi="Times New Roman" w:cs="Times New Roman"/>
          <w:i/>
          <w:iCs/>
          <w:sz w:val="24"/>
        </w:rPr>
        <w:t>Dichrostachys cinerea</w:t>
      </w:r>
      <w:r w:rsidR="009D2FEF" w:rsidRPr="00FA5AC2">
        <w:rPr>
          <w:rFonts w:ascii="Times New Roman" w:hAnsi="Times New Roman" w:cs="Times New Roman"/>
          <w:sz w:val="24"/>
        </w:rPr>
        <w:t xml:space="preserve"> </w:t>
      </w:r>
      <w:r w:rsidR="008277B3">
        <w:rPr>
          <w:rFonts w:ascii="Times New Roman" w:hAnsi="Times New Roman" w:cs="Times New Roman"/>
          <w:sz w:val="24"/>
        </w:rPr>
        <w:t xml:space="preserve">decreased </w:t>
      </w:r>
      <w:r w:rsidR="00830158">
        <w:rPr>
          <w:rFonts w:ascii="Times New Roman" w:hAnsi="Times New Roman" w:cs="Times New Roman"/>
          <w:sz w:val="24"/>
        </w:rPr>
        <w:t xml:space="preserve">highest out of all species </w:t>
      </w:r>
      <w:r w:rsidR="008277B3">
        <w:rPr>
          <w:rFonts w:ascii="Times New Roman" w:hAnsi="Times New Roman" w:cs="Times New Roman"/>
          <w:sz w:val="24"/>
        </w:rPr>
        <w:t>from</w:t>
      </w:r>
      <w:r w:rsidR="009D2FEF" w:rsidRPr="00FA5AC2">
        <w:rPr>
          <w:rFonts w:ascii="Times New Roman" w:hAnsi="Times New Roman" w:cs="Times New Roman"/>
          <w:sz w:val="24"/>
        </w:rPr>
        <w:t xml:space="preserve"> in 2018 and 2019</w:t>
      </w:r>
      <w:r w:rsidR="008277B3">
        <w:rPr>
          <w:rFonts w:ascii="Times New Roman" w:hAnsi="Times New Roman" w:cs="Times New Roman"/>
          <w:sz w:val="24"/>
        </w:rPr>
        <w:t xml:space="preserve"> (Figure 2), but relative decrease proportional to the community was higher in</w:t>
      </w:r>
      <w:r w:rsidR="009D2FEF" w:rsidRPr="00FA5AC2">
        <w:rPr>
          <w:rFonts w:ascii="Times New Roman" w:hAnsi="Times New Roman" w:cs="Times New Roman"/>
          <w:sz w:val="24"/>
        </w:rPr>
        <w:t xml:space="preserve"> </w:t>
      </w:r>
      <w:r w:rsidR="009D2FEF" w:rsidRPr="00FA5AC2">
        <w:rPr>
          <w:rFonts w:ascii="Times New Roman" w:hAnsi="Times New Roman" w:cs="Times New Roman"/>
          <w:i/>
          <w:iCs/>
          <w:sz w:val="24"/>
        </w:rPr>
        <w:t>Sclerocarya birrea, Ximenia caffra</w:t>
      </w:r>
      <w:r w:rsidR="009D2FEF" w:rsidRPr="00FA5AC2">
        <w:rPr>
          <w:rFonts w:ascii="Times New Roman" w:hAnsi="Times New Roman" w:cs="Times New Roman"/>
          <w:sz w:val="24"/>
        </w:rPr>
        <w:t xml:space="preserve"> or </w:t>
      </w:r>
      <w:r w:rsidR="009D2FEF" w:rsidRPr="00FA5AC2">
        <w:rPr>
          <w:rFonts w:ascii="Times New Roman" w:hAnsi="Times New Roman" w:cs="Times New Roman"/>
          <w:i/>
          <w:iCs/>
          <w:sz w:val="24"/>
        </w:rPr>
        <w:t>Commiphora glandulosa</w:t>
      </w:r>
      <w:r w:rsidR="009D2FEF" w:rsidRPr="00FA5AC2">
        <w:rPr>
          <w:rFonts w:ascii="Times New Roman" w:hAnsi="Times New Roman" w:cs="Times New Roman"/>
          <w:sz w:val="24"/>
        </w:rPr>
        <w:t xml:space="preserve"> (Figure 4a). </w:t>
      </w:r>
      <w:r w:rsidR="00BE603D" w:rsidRPr="00FA5AC2">
        <w:rPr>
          <w:rFonts w:ascii="Times New Roman" w:hAnsi="Times New Roman" w:cs="Times New Roman"/>
          <w:sz w:val="24"/>
        </w:rPr>
        <w:t>In juveniles,</w:t>
      </w:r>
      <w:r w:rsidR="00254500" w:rsidRPr="00FA5AC2">
        <w:rPr>
          <w:rFonts w:ascii="Times New Roman" w:hAnsi="Times New Roman" w:cs="Times New Roman"/>
          <w:sz w:val="24"/>
        </w:rPr>
        <w:t xml:space="preserve"> abundances of</w:t>
      </w:r>
      <w:r w:rsidR="00BE603D" w:rsidRPr="00FA5AC2">
        <w:rPr>
          <w:rFonts w:ascii="Times New Roman" w:hAnsi="Times New Roman" w:cs="Times New Roman"/>
          <w:sz w:val="24"/>
        </w:rPr>
        <w:t xml:space="preserve"> </w:t>
      </w:r>
      <w:r w:rsidR="00BE603D" w:rsidRPr="00FA5AC2">
        <w:rPr>
          <w:rFonts w:ascii="Times New Roman" w:hAnsi="Times New Roman" w:cs="Times New Roman"/>
          <w:i/>
          <w:iCs/>
          <w:sz w:val="24"/>
        </w:rPr>
        <w:t>Sclerocarya birrea</w:t>
      </w:r>
      <w:r w:rsidR="00BE603D" w:rsidRPr="00FA5AC2">
        <w:rPr>
          <w:rFonts w:ascii="Times New Roman" w:hAnsi="Times New Roman" w:cs="Times New Roman"/>
          <w:sz w:val="24"/>
        </w:rPr>
        <w:t xml:space="preserve"> </w:t>
      </w:r>
      <w:r w:rsidR="00E9312C" w:rsidRPr="00FA5AC2">
        <w:rPr>
          <w:rFonts w:ascii="Times New Roman" w:hAnsi="Times New Roman" w:cs="Times New Roman"/>
          <w:sz w:val="24"/>
        </w:rPr>
        <w:t xml:space="preserve">did not </w:t>
      </w:r>
      <w:r w:rsidR="007D76F8" w:rsidRPr="00FA5AC2">
        <w:rPr>
          <w:rFonts w:ascii="Times New Roman" w:hAnsi="Times New Roman" w:cs="Times New Roman"/>
          <w:sz w:val="24"/>
        </w:rPr>
        <w:t>respond</w:t>
      </w:r>
      <w:r w:rsidR="00E9312C" w:rsidRPr="00FA5AC2">
        <w:rPr>
          <w:rFonts w:ascii="Times New Roman" w:hAnsi="Times New Roman" w:cs="Times New Roman"/>
          <w:sz w:val="24"/>
        </w:rPr>
        <w:t xml:space="preserve"> </w:t>
      </w:r>
      <w:r w:rsidR="00BE603D" w:rsidRPr="00FA5AC2">
        <w:rPr>
          <w:rFonts w:ascii="Times New Roman" w:hAnsi="Times New Roman" w:cs="Times New Roman"/>
          <w:sz w:val="24"/>
        </w:rPr>
        <w:t xml:space="preserve">in 2018 and 2019, while </w:t>
      </w:r>
      <w:r w:rsidR="00BE603D" w:rsidRPr="00FA5AC2">
        <w:rPr>
          <w:rFonts w:ascii="Times New Roman" w:hAnsi="Times New Roman" w:cs="Times New Roman"/>
          <w:i/>
          <w:iCs/>
          <w:sz w:val="24"/>
        </w:rPr>
        <w:t>Commiphora glandulosa</w:t>
      </w:r>
      <w:r w:rsidR="00E9312C" w:rsidRPr="00FA5AC2">
        <w:rPr>
          <w:rFonts w:ascii="Times New Roman" w:hAnsi="Times New Roman" w:cs="Times New Roman"/>
          <w:i/>
          <w:iCs/>
          <w:sz w:val="24"/>
        </w:rPr>
        <w:t xml:space="preserve"> </w:t>
      </w:r>
      <w:r w:rsidR="00E9312C" w:rsidRPr="00FA5AC2">
        <w:rPr>
          <w:rFonts w:ascii="Times New Roman" w:hAnsi="Times New Roman" w:cs="Times New Roman"/>
          <w:sz w:val="24"/>
        </w:rPr>
        <w:t>responded positively in 2018, but negatively in 2019 (Table S</w:t>
      </w:r>
      <w:r w:rsidR="00057668" w:rsidRPr="00FA5AC2">
        <w:rPr>
          <w:rFonts w:ascii="Times New Roman" w:hAnsi="Times New Roman" w:cs="Times New Roman"/>
          <w:sz w:val="24"/>
        </w:rPr>
        <w:t>2</w:t>
      </w:r>
      <w:r w:rsidR="00E9312C" w:rsidRPr="00FA5AC2">
        <w:rPr>
          <w:rFonts w:ascii="Times New Roman" w:hAnsi="Times New Roman" w:cs="Times New Roman"/>
          <w:sz w:val="24"/>
        </w:rPr>
        <w:t xml:space="preserve">, </w:t>
      </w:r>
      <w:r w:rsidR="001D12D8" w:rsidRPr="00FA5AC2">
        <w:rPr>
          <w:rFonts w:ascii="Times New Roman" w:hAnsi="Times New Roman" w:cs="Times New Roman"/>
          <w:sz w:val="24"/>
        </w:rPr>
        <w:t xml:space="preserve">Table S3, </w:t>
      </w:r>
      <w:r w:rsidR="00E9312C" w:rsidRPr="00FA5AC2">
        <w:rPr>
          <w:rFonts w:ascii="Times New Roman" w:hAnsi="Times New Roman" w:cs="Times New Roman"/>
          <w:sz w:val="24"/>
        </w:rPr>
        <w:t>Figure 4b).</w:t>
      </w:r>
      <w:r w:rsidR="00307920" w:rsidRPr="00FA5AC2">
        <w:rPr>
          <w:rFonts w:ascii="Times New Roman" w:hAnsi="Times New Roman" w:cs="Times New Roman"/>
          <w:sz w:val="24"/>
        </w:rPr>
        <w:t xml:space="preserve"> </w:t>
      </w:r>
    </w:p>
    <w:p w14:paraId="2D757FDF" w14:textId="77777777" w:rsidR="00E52416" w:rsidRPr="00FA5AC2" w:rsidRDefault="00E52416" w:rsidP="00E62CE2">
      <w:pPr>
        <w:spacing w:line="480" w:lineRule="auto"/>
        <w:ind w:firstLine="567"/>
        <w:jc w:val="both"/>
        <w:rPr>
          <w:rFonts w:ascii="Times New Roman" w:hAnsi="Times New Roman" w:cs="Times New Roman"/>
          <w:sz w:val="24"/>
        </w:rPr>
      </w:pPr>
    </w:p>
    <w:p w14:paraId="4D6E321C" w14:textId="4B5812C6" w:rsidR="00CC6D5A" w:rsidRPr="00CC6D5A" w:rsidRDefault="00637188" w:rsidP="00CC6D5A">
      <w:pPr>
        <w:pStyle w:val="ListParagraph"/>
        <w:numPr>
          <w:ilvl w:val="0"/>
          <w:numId w:val="21"/>
        </w:numPr>
        <w:spacing w:line="480" w:lineRule="auto"/>
        <w:ind w:left="426" w:hanging="426"/>
        <w:jc w:val="both"/>
        <w:rPr>
          <w:rFonts w:ascii="Times New Roman" w:hAnsi="Times New Roman" w:cs="Times New Roman"/>
          <w:b/>
          <w:bCs/>
          <w:sz w:val="24"/>
        </w:rPr>
      </w:pPr>
      <w:r w:rsidRPr="00CC6D5A">
        <w:rPr>
          <w:rFonts w:ascii="Times New Roman" w:hAnsi="Times New Roman" w:cs="Times New Roman"/>
          <w:b/>
          <w:bCs/>
          <w:sz w:val="24"/>
        </w:rPr>
        <w:t>Patterns of demography on fire treatment</w:t>
      </w:r>
      <w:r w:rsidR="00CC6D5A" w:rsidRPr="00CC6D5A">
        <w:rPr>
          <w:rFonts w:ascii="Times New Roman" w:hAnsi="Times New Roman" w:cs="Times New Roman"/>
          <w:b/>
          <w:bCs/>
          <w:sz w:val="24"/>
        </w:rPr>
        <w:t>s</w:t>
      </w:r>
    </w:p>
    <w:p w14:paraId="582E19CA" w14:textId="3FF6F013" w:rsidR="002E5310" w:rsidRPr="00FA5AC2" w:rsidRDefault="009A6918" w:rsidP="00E62CE2">
      <w:pPr>
        <w:spacing w:line="480" w:lineRule="auto"/>
        <w:jc w:val="both"/>
        <w:rPr>
          <w:rFonts w:ascii="Times New Roman" w:hAnsi="Times New Roman" w:cs="Times New Roman"/>
          <w:sz w:val="24"/>
        </w:rPr>
      </w:pPr>
      <w:r w:rsidRPr="00FA5AC2">
        <w:rPr>
          <w:rFonts w:ascii="Times New Roman" w:hAnsi="Times New Roman" w:cs="Times New Roman"/>
          <w:sz w:val="24"/>
        </w:rPr>
        <w:t xml:space="preserve">The </w:t>
      </w:r>
      <w:r w:rsidR="00121DCD">
        <w:rPr>
          <w:rFonts w:ascii="Times New Roman" w:hAnsi="Times New Roman" w:cs="Times New Roman"/>
          <w:sz w:val="24"/>
        </w:rPr>
        <w:t xml:space="preserve">most significant </w:t>
      </w:r>
      <w:r w:rsidR="00121DCD" w:rsidRPr="00FA5AC2">
        <w:rPr>
          <w:rFonts w:ascii="Times New Roman" w:hAnsi="Times New Roman" w:cs="Times New Roman"/>
          <w:sz w:val="24"/>
        </w:rPr>
        <w:t xml:space="preserve">(p &lt; 0.05) </w:t>
      </w:r>
      <w:r w:rsidR="00121DCD">
        <w:rPr>
          <w:rFonts w:ascii="Times New Roman" w:hAnsi="Times New Roman" w:cs="Times New Roman"/>
          <w:sz w:val="24"/>
        </w:rPr>
        <w:t>and highest increase</w:t>
      </w:r>
      <w:r w:rsidRPr="00FA5AC2">
        <w:rPr>
          <w:rFonts w:ascii="Times New Roman" w:hAnsi="Times New Roman" w:cs="Times New Roman"/>
          <w:sz w:val="24"/>
        </w:rPr>
        <w:t xml:space="preserve"> in </w:t>
      </w:r>
      <w:r w:rsidR="00E9312C" w:rsidRPr="00FA5AC2">
        <w:rPr>
          <w:rFonts w:ascii="Times New Roman" w:hAnsi="Times New Roman" w:cs="Times New Roman"/>
          <w:sz w:val="24"/>
        </w:rPr>
        <w:t xml:space="preserve">adult </w:t>
      </w:r>
      <w:r w:rsidRPr="00FA5AC2">
        <w:rPr>
          <w:rFonts w:ascii="Times New Roman" w:hAnsi="Times New Roman" w:cs="Times New Roman"/>
          <w:sz w:val="24"/>
        </w:rPr>
        <w:t xml:space="preserve">abundances </w:t>
      </w:r>
      <w:r w:rsidR="00CC1A2D" w:rsidRPr="00FA5AC2">
        <w:rPr>
          <w:rFonts w:ascii="Times New Roman" w:hAnsi="Times New Roman" w:cs="Times New Roman"/>
          <w:sz w:val="24"/>
        </w:rPr>
        <w:t>was on the</w:t>
      </w:r>
      <w:r w:rsidRPr="00FA5AC2">
        <w:rPr>
          <w:rFonts w:ascii="Times New Roman" w:hAnsi="Times New Roman" w:cs="Times New Roman"/>
          <w:sz w:val="24"/>
        </w:rPr>
        <w:t xml:space="preserve"> unburned </w:t>
      </w:r>
      <w:r w:rsidR="00CC1A2D" w:rsidRPr="00FA5AC2">
        <w:rPr>
          <w:rFonts w:ascii="Times New Roman" w:hAnsi="Times New Roman" w:cs="Times New Roman"/>
          <w:sz w:val="24"/>
        </w:rPr>
        <w:t>treatment</w:t>
      </w:r>
      <w:r w:rsidR="00EC0903">
        <w:rPr>
          <w:rFonts w:ascii="Times New Roman" w:hAnsi="Times New Roman" w:cs="Times New Roman"/>
          <w:sz w:val="24"/>
        </w:rPr>
        <w:t>s</w:t>
      </w:r>
      <w:r w:rsidR="00103AF3" w:rsidRPr="00FA5AC2">
        <w:rPr>
          <w:rFonts w:ascii="Times New Roman" w:hAnsi="Times New Roman" w:cs="Times New Roman"/>
          <w:sz w:val="24"/>
        </w:rPr>
        <w:t>,</w:t>
      </w:r>
      <w:r w:rsidR="005B250D" w:rsidRPr="00FA5AC2">
        <w:rPr>
          <w:rFonts w:ascii="Times New Roman" w:hAnsi="Times New Roman" w:cs="Times New Roman"/>
          <w:sz w:val="24"/>
        </w:rPr>
        <w:t xml:space="preserve"> relative to </w:t>
      </w:r>
      <w:r w:rsidR="00DB1A3B" w:rsidRPr="00FA5AC2">
        <w:rPr>
          <w:rFonts w:ascii="Times New Roman" w:hAnsi="Times New Roman" w:cs="Times New Roman"/>
          <w:sz w:val="24"/>
        </w:rPr>
        <w:t xml:space="preserve">the </w:t>
      </w:r>
      <w:r w:rsidR="004B79ED" w:rsidRPr="00FA5AC2">
        <w:rPr>
          <w:rFonts w:ascii="Times New Roman" w:hAnsi="Times New Roman" w:cs="Times New Roman"/>
          <w:sz w:val="24"/>
        </w:rPr>
        <w:t>moderate</w:t>
      </w:r>
      <w:r w:rsidR="00CC1A2D" w:rsidRPr="00FA5AC2">
        <w:rPr>
          <w:rFonts w:ascii="Times New Roman" w:hAnsi="Times New Roman" w:cs="Times New Roman"/>
          <w:sz w:val="24"/>
        </w:rPr>
        <w:t xml:space="preserve"> treatment</w:t>
      </w:r>
      <w:r w:rsidR="00EC0903">
        <w:rPr>
          <w:rFonts w:ascii="Times New Roman" w:hAnsi="Times New Roman" w:cs="Times New Roman"/>
          <w:sz w:val="24"/>
        </w:rPr>
        <w:t>s</w:t>
      </w:r>
      <w:r w:rsidRPr="00FA5AC2">
        <w:rPr>
          <w:rFonts w:ascii="Times New Roman" w:hAnsi="Times New Roman" w:cs="Times New Roman"/>
          <w:sz w:val="24"/>
        </w:rPr>
        <w:t xml:space="preserve"> observed in </w:t>
      </w:r>
      <w:r w:rsidR="00D72273" w:rsidRPr="00FA5AC2">
        <w:rPr>
          <w:rFonts w:ascii="Times New Roman" w:hAnsi="Times New Roman" w:cs="Times New Roman"/>
          <w:i/>
          <w:iCs/>
          <w:sz w:val="24"/>
        </w:rPr>
        <w:t>Ximenia caffra</w:t>
      </w:r>
      <w:r w:rsidR="004B79ED" w:rsidRPr="00FA5AC2">
        <w:rPr>
          <w:rFonts w:ascii="Times New Roman" w:hAnsi="Times New Roman" w:cs="Times New Roman"/>
          <w:sz w:val="24"/>
        </w:rPr>
        <w:t xml:space="preserve">, </w:t>
      </w:r>
      <w:r w:rsidR="004B79ED" w:rsidRPr="00FA5AC2">
        <w:rPr>
          <w:rFonts w:ascii="Times New Roman" w:hAnsi="Times New Roman" w:cs="Times New Roman"/>
          <w:i/>
          <w:iCs/>
          <w:sz w:val="24"/>
        </w:rPr>
        <w:t xml:space="preserve">Cassia abbreviata </w:t>
      </w:r>
      <w:r w:rsidR="004B79ED" w:rsidRPr="00FA5AC2">
        <w:rPr>
          <w:rFonts w:ascii="Times New Roman" w:hAnsi="Times New Roman" w:cs="Times New Roman"/>
          <w:sz w:val="24"/>
        </w:rPr>
        <w:t xml:space="preserve">and </w:t>
      </w:r>
      <w:r w:rsidR="00D72273" w:rsidRPr="00FA5AC2">
        <w:rPr>
          <w:rFonts w:ascii="Times New Roman" w:hAnsi="Times New Roman" w:cs="Times New Roman"/>
          <w:i/>
          <w:iCs/>
          <w:sz w:val="24"/>
        </w:rPr>
        <w:t>Commiphora glandulos</w:t>
      </w:r>
      <w:r w:rsidR="00C6128A" w:rsidRPr="00FA5AC2">
        <w:rPr>
          <w:rFonts w:ascii="Times New Roman" w:hAnsi="Times New Roman" w:cs="Times New Roman"/>
          <w:i/>
          <w:iCs/>
          <w:sz w:val="24"/>
        </w:rPr>
        <w:t>a</w:t>
      </w:r>
      <w:r w:rsidR="00897B87" w:rsidRPr="00FA5AC2">
        <w:rPr>
          <w:rFonts w:ascii="Times New Roman" w:hAnsi="Times New Roman" w:cs="Times New Roman"/>
          <w:sz w:val="24"/>
        </w:rPr>
        <w:t>(</w:t>
      </w:r>
      <w:r w:rsidR="00767D46" w:rsidRPr="00FA5AC2">
        <w:rPr>
          <w:rFonts w:ascii="Times New Roman" w:hAnsi="Times New Roman" w:cs="Times New Roman"/>
          <w:sz w:val="24"/>
        </w:rPr>
        <w:t>T</w:t>
      </w:r>
      <w:r w:rsidR="004A090C" w:rsidRPr="00FA5AC2">
        <w:rPr>
          <w:rFonts w:ascii="Times New Roman" w:hAnsi="Times New Roman" w:cs="Times New Roman"/>
          <w:sz w:val="24"/>
        </w:rPr>
        <w:t xml:space="preserve">able S1, </w:t>
      </w:r>
      <w:r w:rsidR="001D12D8" w:rsidRPr="00FA5AC2">
        <w:rPr>
          <w:rFonts w:ascii="Times New Roman" w:hAnsi="Times New Roman" w:cs="Times New Roman"/>
          <w:sz w:val="24"/>
        </w:rPr>
        <w:t xml:space="preserve">Table S2, </w:t>
      </w:r>
      <w:r w:rsidR="00767D46" w:rsidRPr="00FA5AC2">
        <w:rPr>
          <w:rFonts w:ascii="Times New Roman" w:hAnsi="Times New Roman" w:cs="Times New Roman"/>
          <w:sz w:val="24"/>
        </w:rPr>
        <w:t>F</w:t>
      </w:r>
      <w:r w:rsidR="00897B87" w:rsidRPr="00FA5AC2">
        <w:rPr>
          <w:rFonts w:ascii="Times New Roman" w:hAnsi="Times New Roman" w:cs="Times New Roman"/>
          <w:sz w:val="24"/>
        </w:rPr>
        <w:t>igure 4</w:t>
      </w:r>
      <w:r w:rsidR="004E7A01" w:rsidRPr="00FA5AC2">
        <w:rPr>
          <w:rFonts w:ascii="Times New Roman" w:hAnsi="Times New Roman" w:cs="Times New Roman"/>
          <w:sz w:val="24"/>
        </w:rPr>
        <w:t>a</w:t>
      </w:r>
      <w:r w:rsidR="00897B87" w:rsidRPr="00FA5AC2">
        <w:rPr>
          <w:rFonts w:ascii="Times New Roman" w:hAnsi="Times New Roman" w:cs="Times New Roman"/>
          <w:sz w:val="24"/>
        </w:rPr>
        <w:t>).</w:t>
      </w:r>
      <w:r w:rsidR="00AD0B02" w:rsidRPr="00FA5AC2">
        <w:rPr>
          <w:rFonts w:ascii="Times New Roman" w:hAnsi="Times New Roman" w:cs="Times New Roman"/>
          <w:sz w:val="24"/>
        </w:rPr>
        <w:t xml:space="preserve"> </w:t>
      </w:r>
      <w:r w:rsidR="004B79ED" w:rsidRPr="00FA5AC2">
        <w:rPr>
          <w:rFonts w:ascii="Times New Roman" w:hAnsi="Times New Roman" w:cs="Times New Roman"/>
          <w:sz w:val="24"/>
        </w:rPr>
        <w:t xml:space="preserve">Of these species, </w:t>
      </w:r>
      <w:r w:rsidR="00121DCD">
        <w:rPr>
          <w:rFonts w:ascii="Times New Roman" w:hAnsi="Times New Roman" w:cs="Times New Roman"/>
          <w:sz w:val="24"/>
        </w:rPr>
        <w:t xml:space="preserve">abundances of </w:t>
      </w:r>
      <w:r w:rsidR="004B79ED" w:rsidRPr="00FA5AC2">
        <w:rPr>
          <w:rFonts w:ascii="Times New Roman" w:hAnsi="Times New Roman" w:cs="Times New Roman"/>
          <w:i/>
          <w:iCs/>
          <w:sz w:val="24"/>
        </w:rPr>
        <w:t xml:space="preserve">Ximenia caffra </w:t>
      </w:r>
      <w:r w:rsidR="00121DCD">
        <w:rPr>
          <w:rFonts w:ascii="Times New Roman" w:hAnsi="Times New Roman" w:cs="Times New Roman"/>
          <w:sz w:val="24"/>
        </w:rPr>
        <w:t>decreased</w:t>
      </w:r>
      <w:r w:rsidR="004B79ED" w:rsidRPr="00FA5AC2">
        <w:rPr>
          <w:rFonts w:ascii="Times New Roman" w:hAnsi="Times New Roman" w:cs="Times New Roman"/>
          <w:sz w:val="24"/>
        </w:rPr>
        <w:t xml:space="preserve"> on unburned </w:t>
      </w:r>
      <w:r w:rsidR="00786DB5" w:rsidRPr="00FA5AC2">
        <w:rPr>
          <w:rFonts w:ascii="Times New Roman" w:hAnsi="Times New Roman" w:cs="Times New Roman"/>
          <w:sz w:val="24"/>
        </w:rPr>
        <w:t xml:space="preserve">treatments </w:t>
      </w:r>
      <w:r w:rsidR="004B79ED" w:rsidRPr="00FA5AC2">
        <w:rPr>
          <w:rFonts w:ascii="Times New Roman" w:hAnsi="Times New Roman" w:cs="Times New Roman"/>
          <w:sz w:val="24"/>
        </w:rPr>
        <w:t xml:space="preserve">in </w:t>
      </w:r>
      <w:r w:rsidR="00254500" w:rsidRPr="00FA5AC2">
        <w:rPr>
          <w:rFonts w:ascii="Times New Roman" w:hAnsi="Times New Roman" w:cs="Times New Roman"/>
          <w:sz w:val="24"/>
        </w:rPr>
        <w:t>juveniles</w:t>
      </w:r>
      <w:r w:rsidR="004B79ED" w:rsidRPr="00FA5AC2">
        <w:rPr>
          <w:rFonts w:ascii="Times New Roman" w:hAnsi="Times New Roman" w:cs="Times New Roman"/>
          <w:sz w:val="24"/>
        </w:rPr>
        <w:t>, while the others did not change (Table S</w:t>
      </w:r>
      <w:r w:rsidR="001D12D8" w:rsidRPr="00FA5AC2">
        <w:rPr>
          <w:rFonts w:ascii="Times New Roman" w:hAnsi="Times New Roman" w:cs="Times New Roman"/>
          <w:sz w:val="24"/>
        </w:rPr>
        <w:t>1</w:t>
      </w:r>
      <w:r w:rsidR="004B79ED" w:rsidRPr="00FA5AC2">
        <w:rPr>
          <w:rFonts w:ascii="Times New Roman" w:hAnsi="Times New Roman" w:cs="Times New Roman"/>
          <w:sz w:val="24"/>
        </w:rPr>
        <w:t xml:space="preserve">, </w:t>
      </w:r>
      <w:r w:rsidR="001D12D8" w:rsidRPr="00FA5AC2">
        <w:rPr>
          <w:rFonts w:ascii="Times New Roman" w:hAnsi="Times New Roman" w:cs="Times New Roman"/>
          <w:sz w:val="24"/>
        </w:rPr>
        <w:t xml:space="preserve">Table S3, </w:t>
      </w:r>
      <w:r w:rsidR="004B79ED" w:rsidRPr="00FA5AC2">
        <w:rPr>
          <w:rFonts w:ascii="Times New Roman" w:hAnsi="Times New Roman" w:cs="Times New Roman"/>
          <w:sz w:val="24"/>
        </w:rPr>
        <w:t xml:space="preserve">Figure 4b). </w:t>
      </w:r>
      <w:r w:rsidR="005B250D" w:rsidRPr="00FA5AC2">
        <w:rPr>
          <w:rFonts w:ascii="Times New Roman" w:hAnsi="Times New Roman" w:cs="Times New Roman"/>
          <w:sz w:val="24"/>
        </w:rPr>
        <w:t xml:space="preserve">In contrast, the </w:t>
      </w:r>
      <w:r w:rsidR="00121DCD">
        <w:rPr>
          <w:rFonts w:ascii="Times New Roman" w:hAnsi="Times New Roman" w:cs="Times New Roman"/>
          <w:sz w:val="24"/>
        </w:rPr>
        <w:t>highest decrease</w:t>
      </w:r>
      <w:r w:rsidR="005B250D" w:rsidRPr="00FA5AC2">
        <w:rPr>
          <w:rFonts w:ascii="Times New Roman" w:hAnsi="Times New Roman" w:cs="Times New Roman"/>
          <w:sz w:val="24"/>
        </w:rPr>
        <w:t xml:space="preserve"> </w:t>
      </w:r>
      <w:r w:rsidR="004B79ED" w:rsidRPr="00FA5AC2">
        <w:rPr>
          <w:rFonts w:ascii="Times New Roman" w:hAnsi="Times New Roman" w:cs="Times New Roman"/>
          <w:sz w:val="24"/>
        </w:rPr>
        <w:t xml:space="preserve">in adults </w:t>
      </w:r>
      <w:r w:rsidR="00254500" w:rsidRPr="00FA5AC2">
        <w:rPr>
          <w:rFonts w:ascii="Times New Roman" w:hAnsi="Times New Roman" w:cs="Times New Roman"/>
          <w:sz w:val="24"/>
        </w:rPr>
        <w:t xml:space="preserve">on unburned </w:t>
      </w:r>
      <w:r w:rsidR="00786DB5" w:rsidRPr="00FA5AC2">
        <w:rPr>
          <w:rFonts w:ascii="Times New Roman" w:hAnsi="Times New Roman" w:cs="Times New Roman"/>
          <w:sz w:val="24"/>
        </w:rPr>
        <w:t xml:space="preserve">treatments </w:t>
      </w:r>
      <w:r w:rsidR="005B250D" w:rsidRPr="00FA5AC2">
        <w:rPr>
          <w:rFonts w:ascii="Times New Roman" w:hAnsi="Times New Roman" w:cs="Times New Roman"/>
          <w:sz w:val="24"/>
        </w:rPr>
        <w:t xml:space="preserve">were observed </w:t>
      </w:r>
      <w:r w:rsidR="008A7E6E" w:rsidRPr="00FA5AC2">
        <w:rPr>
          <w:rFonts w:ascii="Times New Roman" w:hAnsi="Times New Roman" w:cs="Times New Roman"/>
          <w:sz w:val="24"/>
        </w:rPr>
        <w:t xml:space="preserve">in </w:t>
      </w:r>
      <w:r w:rsidR="00E55E22" w:rsidRPr="00FA5AC2">
        <w:rPr>
          <w:rFonts w:ascii="Times New Roman" w:hAnsi="Times New Roman" w:cs="Times New Roman"/>
          <w:i/>
          <w:iCs/>
          <w:sz w:val="24"/>
        </w:rPr>
        <w:t>Combretum mossambicense</w:t>
      </w:r>
      <w:r w:rsidR="008A7E6E" w:rsidRPr="00FA5AC2">
        <w:rPr>
          <w:rFonts w:ascii="Times New Roman" w:hAnsi="Times New Roman" w:cs="Times New Roman"/>
          <w:sz w:val="24"/>
        </w:rPr>
        <w:t xml:space="preserve">, </w:t>
      </w:r>
      <w:r w:rsidR="00E55E22" w:rsidRPr="00FA5AC2">
        <w:rPr>
          <w:rFonts w:ascii="Times New Roman" w:hAnsi="Times New Roman" w:cs="Times New Roman"/>
          <w:sz w:val="24"/>
        </w:rPr>
        <w:t xml:space="preserve">followed by </w:t>
      </w:r>
      <w:r w:rsidR="00E55E22" w:rsidRPr="00FA5AC2">
        <w:rPr>
          <w:rFonts w:ascii="Times New Roman" w:hAnsi="Times New Roman" w:cs="Times New Roman"/>
          <w:i/>
          <w:iCs/>
          <w:sz w:val="24"/>
        </w:rPr>
        <w:t>Peltophorum africanum</w:t>
      </w:r>
      <w:r w:rsidR="00E55E22" w:rsidRPr="00FA5AC2">
        <w:rPr>
          <w:rFonts w:ascii="Times New Roman" w:hAnsi="Times New Roman" w:cs="Times New Roman"/>
          <w:sz w:val="24"/>
        </w:rPr>
        <w:t xml:space="preserve"> </w:t>
      </w:r>
      <w:r w:rsidR="004A090C" w:rsidRPr="00FA5AC2">
        <w:rPr>
          <w:rFonts w:ascii="Times New Roman" w:hAnsi="Times New Roman" w:cs="Times New Roman"/>
          <w:sz w:val="24"/>
        </w:rPr>
        <w:t>(</w:t>
      </w:r>
      <w:r w:rsidR="00DF7377" w:rsidRPr="00FA5AC2">
        <w:rPr>
          <w:rFonts w:ascii="Times New Roman" w:hAnsi="Times New Roman" w:cs="Times New Roman"/>
          <w:sz w:val="24"/>
        </w:rPr>
        <w:t>T</w:t>
      </w:r>
      <w:r w:rsidR="004A090C" w:rsidRPr="00FA5AC2">
        <w:rPr>
          <w:rFonts w:ascii="Times New Roman" w:hAnsi="Times New Roman" w:cs="Times New Roman"/>
          <w:sz w:val="24"/>
        </w:rPr>
        <w:t xml:space="preserve">able S1, </w:t>
      </w:r>
      <w:r w:rsidR="001D12D8" w:rsidRPr="00FA5AC2">
        <w:rPr>
          <w:rFonts w:ascii="Times New Roman" w:hAnsi="Times New Roman" w:cs="Times New Roman"/>
          <w:sz w:val="24"/>
        </w:rPr>
        <w:t xml:space="preserve">Table S2, </w:t>
      </w:r>
      <w:r w:rsidR="00DF7377" w:rsidRPr="00FA5AC2">
        <w:rPr>
          <w:rFonts w:ascii="Times New Roman" w:hAnsi="Times New Roman" w:cs="Times New Roman"/>
          <w:sz w:val="24"/>
        </w:rPr>
        <w:t>F</w:t>
      </w:r>
      <w:r w:rsidR="004A090C" w:rsidRPr="00FA5AC2">
        <w:rPr>
          <w:rFonts w:ascii="Times New Roman" w:hAnsi="Times New Roman" w:cs="Times New Roman"/>
          <w:sz w:val="24"/>
        </w:rPr>
        <w:t>igure 4a)</w:t>
      </w:r>
      <w:r w:rsidR="00B47182" w:rsidRPr="00FA5AC2">
        <w:rPr>
          <w:rFonts w:ascii="Times New Roman" w:hAnsi="Times New Roman" w:cs="Times New Roman"/>
          <w:sz w:val="24"/>
        </w:rPr>
        <w:t xml:space="preserve">, of which only </w:t>
      </w:r>
      <w:r w:rsidR="00B47182" w:rsidRPr="00FA5AC2">
        <w:rPr>
          <w:rFonts w:ascii="Times New Roman" w:hAnsi="Times New Roman" w:cs="Times New Roman"/>
          <w:i/>
          <w:iCs/>
          <w:sz w:val="24"/>
        </w:rPr>
        <w:t xml:space="preserve">C. mossambicense </w:t>
      </w:r>
      <w:r w:rsidR="00121DCD">
        <w:rPr>
          <w:rFonts w:ascii="Times New Roman" w:hAnsi="Times New Roman" w:cs="Times New Roman"/>
          <w:sz w:val="24"/>
        </w:rPr>
        <w:t>decreased</w:t>
      </w:r>
      <w:r w:rsidR="00CC1A2D" w:rsidRPr="00FA5AC2">
        <w:rPr>
          <w:rFonts w:ascii="Times New Roman" w:hAnsi="Times New Roman" w:cs="Times New Roman"/>
          <w:sz w:val="24"/>
        </w:rPr>
        <w:t xml:space="preserve"> </w:t>
      </w:r>
      <w:r w:rsidR="00B47182" w:rsidRPr="00FA5AC2">
        <w:rPr>
          <w:rFonts w:ascii="Times New Roman" w:hAnsi="Times New Roman" w:cs="Times New Roman"/>
          <w:sz w:val="24"/>
        </w:rPr>
        <w:t>in juveniles (Table S</w:t>
      </w:r>
      <w:r w:rsidR="001D12D8" w:rsidRPr="00FA5AC2">
        <w:rPr>
          <w:rFonts w:ascii="Times New Roman" w:hAnsi="Times New Roman" w:cs="Times New Roman"/>
          <w:sz w:val="24"/>
        </w:rPr>
        <w:t>1</w:t>
      </w:r>
      <w:r w:rsidR="00B47182" w:rsidRPr="00FA5AC2">
        <w:rPr>
          <w:rFonts w:ascii="Times New Roman" w:hAnsi="Times New Roman" w:cs="Times New Roman"/>
          <w:sz w:val="24"/>
        </w:rPr>
        <w:t>,</w:t>
      </w:r>
      <w:r w:rsidR="001D12D8" w:rsidRPr="00FA5AC2">
        <w:rPr>
          <w:rFonts w:ascii="Times New Roman" w:hAnsi="Times New Roman" w:cs="Times New Roman"/>
          <w:sz w:val="24"/>
        </w:rPr>
        <w:t xml:space="preserve"> Table S3, </w:t>
      </w:r>
      <w:r w:rsidR="00B47182" w:rsidRPr="00FA5AC2">
        <w:rPr>
          <w:rFonts w:ascii="Times New Roman" w:hAnsi="Times New Roman" w:cs="Times New Roman"/>
          <w:sz w:val="24"/>
        </w:rPr>
        <w:t xml:space="preserve"> Figure 4b). Further </w:t>
      </w:r>
      <w:r w:rsidR="00121DCD">
        <w:rPr>
          <w:rFonts w:ascii="Times New Roman" w:hAnsi="Times New Roman" w:cs="Times New Roman"/>
          <w:sz w:val="24"/>
          <w:szCs w:val="24"/>
        </w:rPr>
        <w:t>decreases</w:t>
      </w:r>
      <w:r w:rsidR="00B47182" w:rsidRPr="00FA5AC2">
        <w:rPr>
          <w:rFonts w:ascii="Times New Roman" w:hAnsi="Times New Roman" w:cs="Times New Roman"/>
          <w:sz w:val="24"/>
          <w:szCs w:val="24"/>
        </w:rPr>
        <w:t xml:space="preserve"> in juvenile</w:t>
      </w:r>
      <w:r w:rsidR="00121DCD">
        <w:rPr>
          <w:rFonts w:ascii="Times New Roman" w:hAnsi="Times New Roman" w:cs="Times New Roman"/>
          <w:sz w:val="24"/>
          <w:szCs w:val="24"/>
        </w:rPr>
        <w:t xml:space="preserve"> abundances</w:t>
      </w:r>
      <w:r w:rsidR="00B47182" w:rsidRPr="00FA5AC2">
        <w:rPr>
          <w:rFonts w:ascii="Times New Roman" w:hAnsi="Times New Roman" w:cs="Times New Roman"/>
          <w:sz w:val="24"/>
          <w:szCs w:val="24"/>
        </w:rPr>
        <w:t xml:space="preserve"> on unburned </w:t>
      </w:r>
      <w:r w:rsidR="00786DB5" w:rsidRPr="00FA5AC2">
        <w:rPr>
          <w:rFonts w:ascii="Times New Roman" w:hAnsi="Times New Roman" w:cs="Times New Roman"/>
          <w:sz w:val="24"/>
          <w:szCs w:val="24"/>
        </w:rPr>
        <w:t xml:space="preserve">treatments </w:t>
      </w:r>
      <w:r w:rsidR="00121DCD">
        <w:rPr>
          <w:rFonts w:ascii="Times New Roman" w:hAnsi="Times New Roman" w:cs="Times New Roman"/>
          <w:sz w:val="24"/>
          <w:szCs w:val="24"/>
        </w:rPr>
        <w:t>were</w:t>
      </w:r>
      <w:r w:rsidR="00B47182" w:rsidRPr="00FA5AC2">
        <w:rPr>
          <w:rFonts w:ascii="Times New Roman" w:hAnsi="Times New Roman" w:cs="Times New Roman"/>
          <w:sz w:val="24"/>
          <w:szCs w:val="24"/>
        </w:rPr>
        <w:t xml:space="preserve"> observed in </w:t>
      </w:r>
      <w:bookmarkStart w:id="26" w:name="_Hlk96936100"/>
      <w:r w:rsidR="00B47182" w:rsidRPr="00FA5AC2">
        <w:rPr>
          <w:rFonts w:ascii="Times New Roman" w:hAnsi="Times New Roman" w:cs="Times New Roman"/>
          <w:i/>
          <w:iCs/>
          <w:sz w:val="24"/>
          <w:szCs w:val="24"/>
        </w:rPr>
        <w:t>Terminalia prun</w:t>
      </w:r>
      <w:r w:rsidR="003E14E9">
        <w:rPr>
          <w:rFonts w:ascii="Times New Roman" w:hAnsi="Times New Roman" w:cs="Times New Roman"/>
          <w:i/>
          <w:iCs/>
          <w:sz w:val="24"/>
          <w:szCs w:val="24"/>
        </w:rPr>
        <w:t>i</w:t>
      </w:r>
      <w:r w:rsidR="00B47182" w:rsidRPr="00FA5AC2">
        <w:rPr>
          <w:rFonts w:ascii="Times New Roman" w:hAnsi="Times New Roman" w:cs="Times New Roman"/>
          <w:i/>
          <w:iCs/>
          <w:sz w:val="24"/>
          <w:szCs w:val="24"/>
        </w:rPr>
        <w:t>oides</w:t>
      </w:r>
      <w:bookmarkEnd w:id="26"/>
      <w:r w:rsidR="00B47182" w:rsidRPr="00FA5AC2">
        <w:rPr>
          <w:rFonts w:ascii="Times New Roman" w:hAnsi="Times New Roman" w:cs="Times New Roman"/>
          <w:i/>
          <w:iCs/>
          <w:sz w:val="24"/>
          <w:szCs w:val="24"/>
        </w:rPr>
        <w:t xml:space="preserve">, Combretum mossambicense, Combretum hereroense, Rhus gueinzii, </w:t>
      </w:r>
      <w:bookmarkStart w:id="27" w:name="_Hlk96686151"/>
      <w:bookmarkStart w:id="28" w:name="_Hlk96936149"/>
      <w:r w:rsidR="00B47182" w:rsidRPr="00FA5AC2">
        <w:rPr>
          <w:rFonts w:ascii="Times New Roman" w:hAnsi="Times New Roman" w:cs="Times New Roman"/>
          <w:i/>
          <w:iCs/>
          <w:sz w:val="24"/>
          <w:szCs w:val="24"/>
        </w:rPr>
        <w:t>Dalbergia</w:t>
      </w:r>
      <w:bookmarkEnd w:id="27"/>
      <w:r w:rsidR="00B47182" w:rsidRPr="00FA5AC2">
        <w:rPr>
          <w:rFonts w:ascii="Times New Roman" w:hAnsi="Times New Roman" w:cs="Times New Roman"/>
          <w:i/>
          <w:iCs/>
          <w:sz w:val="24"/>
          <w:szCs w:val="24"/>
        </w:rPr>
        <w:t xml:space="preserve"> melan</w:t>
      </w:r>
      <w:r w:rsidR="003E14E9">
        <w:rPr>
          <w:rFonts w:ascii="Times New Roman" w:hAnsi="Times New Roman" w:cs="Times New Roman"/>
          <w:i/>
          <w:iCs/>
          <w:sz w:val="24"/>
          <w:szCs w:val="24"/>
        </w:rPr>
        <w:t>o</w:t>
      </w:r>
      <w:r w:rsidR="00B47182" w:rsidRPr="00FA5AC2">
        <w:rPr>
          <w:rFonts w:ascii="Times New Roman" w:hAnsi="Times New Roman" w:cs="Times New Roman"/>
          <w:i/>
          <w:iCs/>
          <w:sz w:val="24"/>
          <w:szCs w:val="24"/>
        </w:rPr>
        <w:t>xylon</w:t>
      </w:r>
      <w:bookmarkEnd w:id="28"/>
      <w:r w:rsidR="00B47182" w:rsidRPr="00FA5AC2">
        <w:rPr>
          <w:rFonts w:ascii="Times New Roman" w:hAnsi="Times New Roman" w:cs="Times New Roman"/>
          <w:i/>
          <w:iCs/>
          <w:sz w:val="24"/>
          <w:szCs w:val="24"/>
        </w:rPr>
        <w:t xml:space="preserve">, </w:t>
      </w:r>
      <w:r w:rsidR="00B47182" w:rsidRPr="00FA5AC2">
        <w:rPr>
          <w:rFonts w:ascii="Times New Roman" w:hAnsi="Times New Roman" w:cs="Times New Roman"/>
          <w:sz w:val="24"/>
          <w:szCs w:val="24"/>
        </w:rPr>
        <w:t>and</w:t>
      </w:r>
      <w:r w:rsidR="00B47182" w:rsidRPr="00FA5AC2">
        <w:rPr>
          <w:rFonts w:ascii="Times New Roman" w:hAnsi="Times New Roman" w:cs="Times New Roman"/>
          <w:i/>
          <w:iCs/>
          <w:sz w:val="24"/>
          <w:szCs w:val="24"/>
        </w:rPr>
        <w:t xml:space="preserve"> Ximenia caffra </w:t>
      </w:r>
      <w:r w:rsidR="00B47182" w:rsidRPr="00FA5AC2">
        <w:rPr>
          <w:rFonts w:ascii="Times New Roman" w:hAnsi="Times New Roman" w:cs="Times New Roman"/>
          <w:sz w:val="24"/>
          <w:szCs w:val="24"/>
        </w:rPr>
        <w:t>(Table S</w:t>
      </w:r>
      <w:r w:rsidR="001D12D8" w:rsidRPr="00FA5AC2">
        <w:rPr>
          <w:rFonts w:ascii="Times New Roman" w:hAnsi="Times New Roman" w:cs="Times New Roman"/>
          <w:sz w:val="24"/>
          <w:szCs w:val="24"/>
        </w:rPr>
        <w:t>1</w:t>
      </w:r>
      <w:r w:rsidR="00B47182" w:rsidRPr="00FA5AC2">
        <w:rPr>
          <w:rFonts w:ascii="Times New Roman" w:hAnsi="Times New Roman" w:cs="Times New Roman"/>
          <w:sz w:val="24"/>
          <w:szCs w:val="24"/>
        </w:rPr>
        <w:t>,</w:t>
      </w:r>
      <w:r w:rsidR="001D12D8" w:rsidRPr="00FA5AC2">
        <w:rPr>
          <w:rFonts w:ascii="Times New Roman" w:hAnsi="Times New Roman" w:cs="Times New Roman"/>
          <w:sz w:val="24"/>
          <w:szCs w:val="24"/>
        </w:rPr>
        <w:t xml:space="preserve"> </w:t>
      </w:r>
      <w:r w:rsidR="001D12D8" w:rsidRPr="00FA5AC2">
        <w:rPr>
          <w:rFonts w:ascii="Times New Roman" w:hAnsi="Times New Roman" w:cs="Times New Roman"/>
          <w:sz w:val="24"/>
        </w:rPr>
        <w:t xml:space="preserve">Table S3, </w:t>
      </w:r>
      <w:r w:rsidR="00B47182" w:rsidRPr="00FA5AC2">
        <w:rPr>
          <w:rFonts w:ascii="Times New Roman" w:hAnsi="Times New Roman" w:cs="Times New Roman"/>
          <w:sz w:val="24"/>
          <w:szCs w:val="24"/>
        </w:rPr>
        <w:t xml:space="preserve"> Figure 4b).</w:t>
      </w:r>
    </w:p>
    <w:p w14:paraId="41AA6A1C" w14:textId="79F393D4" w:rsidR="00943E8A" w:rsidRPr="00FA5AC2" w:rsidRDefault="00B47182"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On</w:t>
      </w:r>
      <w:r w:rsidR="005B250D" w:rsidRPr="00FA5AC2">
        <w:rPr>
          <w:rFonts w:ascii="Times New Roman" w:hAnsi="Times New Roman" w:cs="Times New Roman"/>
          <w:sz w:val="24"/>
        </w:rPr>
        <w:t xml:space="preserve"> </w:t>
      </w:r>
      <w:r w:rsidR="00057668" w:rsidRPr="00FA5AC2">
        <w:rPr>
          <w:rFonts w:ascii="Times New Roman" w:hAnsi="Times New Roman" w:cs="Times New Roman"/>
          <w:sz w:val="24"/>
        </w:rPr>
        <w:t xml:space="preserve">frequently burned plots relative to </w:t>
      </w:r>
      <w:r w:rsidR="005B250D" w:rsidRPr="00FA5AC2">
        <w:rPr>
          <w:rFonts w:ascii="Times New Roman" w:hAnsi="Times New Roman" w:cs="Times New Roman"/>
          <w:sz w:val="24"/>
        </w:rPr>
        <w:t xml:space="preserve">moderately burned plots, </w:t>
      </w:r>
      <w:r w:rsidR="00057668" w:rsidRPr="00FA5AC2">
        <w:rPr>
          <w:rFonts w:ascii="Times New Roman" w:hAnsi="Times New Roman" w:cs="Times New Roman"/>
          <w:sz w:val="24"/>
        </w:rPr>
        <w:t xml:space="preserve">adult </w:t>
      </w:r>
      <w:r w:rsidR="005B250D" w:rsidRPr="00FA5AC2">
        <w:rPr>
          <w:rFonts w:ascii="Times New Roman" w:hAnsi="Times New Roman" w:cs="Times New Roman"/>
          <w:sz w:val="24"/>
        </w:rPr>
        <w:t xml:space="preserve">abundances </w:t>
      </w:r>
      <w:r w:rsidR="00121DCD">
        <w:rPr>
          <w:rFonts w:ascii="Times New Roman" w:hAnsi="Times New Roman" w:cs="Times New Roman"/>
          <w:sz w:val="24"/>
        </w:rPr>
        <w:t>increased highest</w:t>
      </w:r>
      <w:r w:rsidR="007F0F50" w:rsidRPr="00FA5AC2">
        <w:rPr>
          <w:rFonts w:ascii="Times New Roman" w:hAnsi="Times New Roman" w:cs="Times New Roman"/>
          <w:sz w:val="24"/>
        </w:rPr>
        <w:t xml:space="preserve"> </w:t>
      </w:r>
      <w:r w:rsidR="005B50E5" w:rsidRPr="00FA5AC2">
        <w:rPr>
          <w:rFonts w:ascii="Times New Roman" w:hAnsi="Times New Roman" w:cs="Times New Roman"/>
          <w:sz w:val="24"/>
        </w:rPr>
        <w:t xml:space="preserve">in </w:t>
      </w:r>
      <w:r w:rsidR="00057668" w:rsidRPr="00FA5AC2">
        <w:rPr>
          <w:rFonts w:ascii="Times New Roman" w:hAnsi="Times New Roman" w:cs="Times New Roman"/>
          <w:i/>
          <w:iCs/>
          <w:sz w:val="24"/>
        </w:rPr>
        <w:t>Cassia abbreviat</w:t>
      </w:r>
      <w:r w:rsidR="001D12D8" w:rsidRPr="00FA5AC2">
        <w:rPr>
          <w:rFonts w:ascii="Times New Roman" w:hAnsi="Times New Roman" w:cs="Times New Roman"/>
          <w:i/>
          <w:iCs/>
          <w:sz w:val="24"/>
        </w:rPr>
        <w:t>a</w:t>
      </w:r>
      <w:r w:rsidR="00057668" w:rsidRPr="00FA5AC2">
        <w:rPr>
          <w:rFonts w:ascii="Times New Roman" w:hAnsi="Times New Roman" w:cs="Times New Roman"/>
          <w:i/>
          <w:iCs/>
          <w:sz w:val="24"/>
        </w:rPr>
        <w:t xml:space="preserve">, </w:t>
      </w:r>
      <w:r w:rsidR="00235810" w:rsidRPr="00FA5AC2">
        <w:rPr>
          <w:rFonts w:ascii="Times New Roman" w:hAnsi="Times New Roman" w:cs="Times New Roman"/>
          <w:sz w:val="24"/>
        </w:rPr>
        <w:t xml:space="preserve">followed by </w:t>
      </w:r>
      <w:r w:rsidR="00057668" w:rsidRPr="00FA5AC2">
        <w:rPr>
          <w:rFonts w:ascii="Times New Roman" w:hAnsi="Times New Roman" w:cs="Times New Roman"/>
          <w:i/>
          <w:iCs/>
          <w:sz w:val="24"/>
        </w:rPr>
        <w:t>Commiphora glandulosa</w:t>
      </w:r>
      <w:r w:rsidR="00057668" w:rsidRPr="00FA5AC2">
        <w:rPr>
          <w:rFonts w:ascii="Times New Roman" w:hAnsi="Times New Roman" w:cs="Times New Roman"/>
          <w:sz w:val="24"/>
        </w:rPr>
        <w:t xml:space="preserve"> </w:t>
      </w:r>
      <w:r w:rsidR="00235810" w:rsidRPr="00FA5AC2">
        <w:rPr>
          <w:rFonts w:ascii="Times New Roman" w:hAnsi="Times New Roman" w:cs="Times New Roman"/>
          <w:sz w:val="24"/>
        </w:rPr>
        <w:t xml:space="preserve">and </w:t>
      </w:r>
      <w:r w:rsidR="00057668" w:rsidRPr="00FA5AC2">
        <w:rPr>
          <w:rFonts w:ascii="Times New Roman" w:hAnsi="Times New Roman" w:cs="Times New Roman"/>
          <w:i/>
          <w:iCs/>
          <w:sz w:val="24"/>
        </w:rPr>
        <w:t>Grewia bicolor</w:t>
      </w:r>
      <w:r w:rsidR="00235810" w:rsidRPr="00FA5AC2">
        <w:rPr>
          <w:rFonts w:ascii="Times New Roman" w:hAnsi="Times New Roman" w:cs="Times New Roman"/>
          <w:sz w:val="24"/>
        </w:rPr>
        <w:t xml:space="preserve"> </w:t>
      </w:r>
      <w:r w:rsidR="004E7A01" w:rsidRPr="00FA5AC2">
        <w:rPr>
          <w:rFonts w:ascii="Times New Roman" w:hAnsi="Times New Roman" w:cs="Times New Roman"/>
          <w:sz w:val="24"/>
        </w:rPr>
        <w:t>(</w:t>
      </w:r>
      <w:r w:rsidR="00D52CA5" w:rsidRPr="00FA5AC2">
        <w:rPr>
          <w:rFonts w:ascii="Times New Roman" w:hAnsi="Times New Roman" w:cs="Times New Roman"/>
          <w:sz w:val="24"/>
        </w:rPr>
        <w:t>T</w:t>
      </w:r>
      <w:r w:rsidR="004A090C" w:rsidRPr="00FA5AC2">
        <w:rPr>
          <w:rFonts w:ascii="Times New Roman" w:hAnsi="Times New Roman" w:cs="Times New Roman"/>
          <w:sz w:val="24"/>
        </w:rPr>
        <w:t xml:space="preserve">able S1, </w:t>
      </w:r>
      <w:r w:rsidR="001D12D8" w:rsidRPr="00FA5AC2">
        <w:rPr>
          <w:rFonts w:ascii="Times New Roman" w:hAnsi="Times New Roman" w:cs="Times New Roman"/>
          <w:sz w:val="24"/>
        </w:rPr>
        <w:t xml:space="preserve">Table S2, </w:t>
      </w:r>
      <w:r w:rsidR="00D52CA5" w:rsidRPr="00FA5AC2">
        <w:rPr>
          <w:rFonts w:ascii="Times New Roman" w:hAnsi="Times New Roman" w:cs="Times New Roman"/>
          <w:sz w:val="24"/>
        </w:rPr>
        <w:t>F</w:t>
      </w:r>
      <w:r w:rsidR="004E7A01" w:rsidRPr="00FA5AC2">
        <w:rPr>
          <w:rFonts w:ascii="Times New Roman" w:hAnsi="Times New Roman" w:cs="Times New Roman"/>
          <w:sz w:val="24"/>
        </w:rPr>
        <w:t>igure 4a)</w:t>
      </w:r>
      <w:r w:rsidR="00235810" w:rsidRPr="00FA5AC2">
        <w:rPr>
          <w:rFonts w:ascii="Times New Roman" w:hAnsi="Times New Roman" w:cs="Times New Roman"/>
          <w:sz w:val="24"/>
        </w:rPr>
        <w:t>.</w:t>
      </w:r>
      <w:r w:rsidR="003E14E9">
        <w:rPr>
          <w:rFonts w:ascii="Times New Roman" w:hAnsi="Times New Roman" w:cs="Times New Roman"/>
          <w:sz w:val="24"/>
        </w:rPr>
        <w:t xml:space="preserve"> </w:t>
      </w:r>
      <w:bookmarkStart w:id="29" w:name="_Hlk96935947"/>
      <w:r w:rsidR="003E14E9">
        <w:rPr>
          <w:rFonts w:ascii="Times New Roman" w:hAnsi="Times New Roman" w:cs="Times New Roman"/>
          <w:sz w:val="24"/>
        </w:rPr>
        <w:t xml:space="preserve">Because </w:t>
      </w:r>
      <w:r w:rsidR="003E14E9" w:rsidRPr="00FD6808">
        <w:rPr>
          <w:rFonts w:ascii="Times New Roman" w:hAnsi="Times New Roman" w:cs="Times New Roman"/>
          <w:i/>
          <w:iCs/>
          <w:sz w:val="24"/>
        </w:rPr>
        <w:t>C. glandulosa</w:t>
      </w:r>
      <w:r w:rsidR="003E14E9">
        <w:rPr>
          <w:rFonts w:ascii="Times New Roman" w:hAnsi="Times New Roman" w:cs="Times New Roman"/>
          <w:sz w:val="24"/>
        </w:rPr>
        <w:t xml:space="preserve"> decreased in 2019, but increased on frequently and unburned treatments, abundances must have overall decreased on moderately burned plots.</w:t>
      </w:r>
      <w:r w:rsidR="00235810" w:rsidRPr="00FA5AC2">
        <w:rPr>
          <w:rFonts w:ascii="Times New Roman" w:hAnsi="Times New Roman" w:cs="Times New Roman"/>
          <w:sz w:val="24"/>
        </w:rPr>
        <w:t xml:space="preserve"> </w:t>
      </w:r>
      <w:bookmarkEnd w:id="29"/>
      <w:r w:rsidR="00057668" w:rsidRPr="00FA5AC2">
        <w:rPr>
          <w:rFonts w:ascii="Times New Roman" w:hAnsi="Times New Roman" w:cs="Times New Roman"/>
          <w:sz w:val="24"/>
        </w:rPr>
        <w:t xml:space="preserve">In juveniles, neither of these species’ abundances </w:t>
      </w:r>
      <w:r w:rsidR="00121DCD">
        <w:rPr>
          <w:rFonts w:ascii="Times New Roman" w:hAnsi="Times New Roman" w:cs="Times New Roman"/>
          <w:sz w:val="24"/>
        </w:rPr>
        <w:t>changed significant</w:t>
      </w:r>
      <w:r w:rsidR="00057668" w:rsidRPr="00FA5AC2">
        <w:rPr>
          <w:rFonts w:ascii="Times New Roman" w:hAnsi="Times New Roman" w:cs="Times New Roman"/>
          <w:sz w:val="24"/>
        </w:rPr>
        <w:t xml:space="preserve"> on frequently burned plots (Table S</w:t>
      </w:r>
      <w:r w:rsidR="001D12D8" w:rsidRPr="00FA5AC2">
        <w:rPr>
          <w:rFonts w:ascii="Times New Roman" w:hAnsi="Times New Roman" w:cs="Times New Roman"/>
          <w:sz w:val="24"/>
        </w:rPr>
        <w:t>1</w:t>
      </w:r>
      <w:r w:rsidR="00057668" w:rsidRPr="00FA5AC2">
        <w:rPr>
          <w:rFonts w:ascii="Times New Roman" w:hAnsi="Times New Roman" w:cs="Times New Roman"/>
          <w:sz w:val="24"/>
        </w:rPr>
        <w:t>,</w:t>
      </w:r>
      <w:r w:rsidR="001D12D8" w:rsidRPr="00FA5AC2">
        <w:rPr>
          <w:rFonts w:ascii="Times New Roman" w:hAnsi="Times New Roman" w:cs="Times New Roman"/>
          <w:sz w:val="24"/>
        </w:rPr>
        <w:t xml:space="preserve"> Table S3, </w:t>
      </w:r>
      <w:r w:rsidR="00057668" w:rsidRPr="00FA5AC2">
        <w:rPr>
          <w:rFonts w:ascii="Times New Roman" w:hAnsi="Times New Roman" w:cs="Times New Roman"/>
          <w:sz w:val="24"/>
        </w:rPr>
        <w:t xml:space="preserve"> Figure 4a). </w:t>
      </w:r>
      <w:r w:rsidR="005B50E5" w:rsidRPr="00FA5AC2">
        <w:rPr>
          <w:rFonts w:ascii="Times New Roman" w:hAnsi="Times New Roman" w:cs="Times New Roman"/>
          <w:sz w:val="24"/>
        </w:rPr>
        <w:t xml:space="preserve">The </w:t>
      </w:r>
      <w:r w:rsidR="007F0F50" w:rsidRPr="00FA5AC2">
        <w:rPr>
          <w:rFonts w:ascii="Times New Roman" w:hAnsi="Times New Roman" w:cs="Times New Roman"/>
          <w:sz w:val="24"/>
        </w:rPr>
        <w:t xml:space="preserve">most </w:t>
      </w:r>
      <w:r w:rsidR="005B250D" w:rsidRPr="00FA5AC2">
        <w:rPr>
          <w:rFonts w:ascii="Times New Roman" w:hAnsi="Times New Roman" w:cs="Times New Roman"/>
          <w:sz w:val="24"/>
        </w:rPr>
        <w:t xml:space="preserve">significant </w:t>
      </w:r>
      <w:r w:rsidR="00121DCD">
        <w:rPr>
          <w:rFonts w:ascii="Times New Roman" w:hAnsi="Times New Roman" w:cs="Times New Roman"/>
          <w:sz w:val="24"/>
        </w:rPr>
        <w:t>decrease</w:t>
      </w:r>
      <w:r w:rsidR="00057668" w:rsidRPr="00FA5AC2">
        <w:rPr>
          <w:rFonts w:ascii="Times New Roman" w:hAnsi="Times New Roman" w:cs="Times New Roman"/>
          <w:sz w:val="24"/>
        </w:rPr>
        <w:t xml:space="preserve"> in adult abundances</w:t>
      </w:r>
      <w:r w:rsidR="005B50E5" w:rsidRPr="00FA5AC2">
        <w:rPr>
          <w:rFonts w:ascii="Times New Roman" w:hAnsi="Times New Roman" w:cs="Times New Roman"/>
          <w:sz w:val="24"/>
        </w:rPr>
        <w:t xml:space="preserve"> </w:t>
      </w:r>
      <w:r w:rsidR="00057668" w:rsidRPr="00FA5AC2">
        <w:rPr>
          <w:rFonts w:ascii="Times New Roman" w:hAnsi="Times New Roman" w:cs="Times New Roman"/>
          <w:sz w:val="24"/>
        </w:rPr>
        <w:t>on</w:t>
      </w:r>
      <w:r w:rsidR="00641444" w:rsidRPr="00FA5AC2">
        <w:rPr>
          <w:rFonts w:ascii="Times New Roman" w:hAnsi="Times New Roman" w:cs="Times New Roman"/>
          <w:sz w:val="24"/>
        </w:rPr>
        <w:t xml:space="preserve"> frequently burned plots </w:t>
      </w:r>
      <w:r w:rsidR="005B50E5" w:rsidRPr="00FA5AC2">
        <w:rPr>
          <w:rFonts w:ascii="Times New Roman" w:hAnsi="Times New Roman" w:cs="Times New Roman"/>
          <w:sz w:val="24"/>
        </w:rPr>
        <w:t xml:space="preserve">was observed </w:t>
      </w:r>
      <w:r w:rsidR="0095655A" w:rsidRPr="00FA5AC2">
        <w:rPr>
          <w:rFonts w:ascii="Times New Roman" w:hAnsi="Times New Roman" w:cs="Times New Roman"/>
          <w:sz w:val="24"/>
        </w:rPr>
        <w:t xml:space="preserve">in </w:t>
      </w:r>
      <w:r w:rsidR="00057668" w:rsidRPr="00FA5AC2">
        <w:rPr>
          <w:rFonts w:ascii="Times New Roman" w:hAnsi="Times New Roman" w:cs="Times New Roman"/>
          <w:i/>
          <w:iCs/>
          <w:sz w:val="24"/>
        </w:rPr>
        <w:t>Lannea schweinfurthii and Oz</w:t>
      </w:r>
      <w:r w:rsidR="00123D37">
        <w:rPr>
          <w:rFonts w:ascii="Times New Roman" w:hAnsi="Times New Roman" w:cs="Times New Roman"/>
          <w:i/>
          <w:iCs/>
          <w:sz w:val="24"/>
        </w:rPr>
        <w:t>o</w:t>
      </w:r>
      <w:r w:rsidR="00057668" w:rsidRPr="00FA5AC2">
        <w:rPr>
          <w:rFonts w:ascii="Times New Roman" w:hAnsi="Times New Roman" w:cs="Times New Roman"/>
          <w:i/>
          <w:iCs/>
          <w:sz w:val="24"/>
        </w:rPr>
        <w:t>roa engleri</w:t>
      </w:r>
      <w:r w:rsidR="0095655A" w:rsidRPr="00FA5AC2">
        <w:rPr>
          <w:rFonts w:ascii="Times New Roman" w:hAnsi="Times New Roman" w:cs="Times New Roman"/>
          <w:sz w:val="24"/>
        </w:rPr>
        <w:t xml:space="preserve"> </w:t>
      </w:r>
      <w:r w:rsidR="004A090C" w:rsidRPr="00FA5AC2">
        <w:rPr>
          <w:rFonts w:ascii="Times New Roman" w:hAnsi="Times New Roman" w:cs="Times New Roman"/>
          <w:sz w:val="24"/>
        </w:rPr>
        <w:t>(</w:t>
      </w:r>
      <w:r w:rsidR="00D52CA5" w:rsidRPr="00FA5AC2">
        <w:rPr>
          <w:rFonts w:ascii="Times New Roman" w:hAnsi="Times New Roman" w:cs="Times New Roman"/>
          <w:sz w:val="24"/>
        </w:rPr>
        <w:t>T</w:t>
      </w:r>
      <w:r w:rsidR="004A090C" w:rsidRPr="00FA5AC2">
        <w:rPr>
          <w:rFonts w:ascii="Times New Roman" w:hAnsi="Times New Roman" w:cs="Times New Roman"/>
          <w:sz w:val="24"/>
        </w:rPr>
        <w:t xml:space="preserve">able S1, </w:t>
      </w:r>
      <w:r w:rsidR="001D12D8" w:rsidRPr="00FA5AC2">
        <w:rPr>
          <w:rFonts w:ascii="Times New Roman" w:hAnsi="Times New Roman" w:cs="Times New Roman"/>
          <w:sz w:val="24"/>
        </w:rPr>
        <w:t xml:space="preserve">Table S2, </w:t>
      </w:r>
      <w:r w:rsidR="00D52CA5" w:rsidRPr="00FA5AC2">
        <w:rPr>
          <w:rFonts w:ascii="Times New Roman" w:hAnsi="Times New Roman" w:cs="Times New Roman"/>
          <w:sz w:val="24"/>
        </w:rPr>
        <w:t>F</w:t>
      </w:r>
      <w:r w:rsidR="004A090C" w:rsidRPr="00FA5AC2">
        <w:rPr>
          <w:rFonts w:ascii="Times New Roman" w:hAnsi="Times New Roman" w:cs="Times New Roman"/>
          <w:sz w:val="24"/>
        </w:rPr>
        <w:t>igure 4a)</w:t>
      </w:r>
      <w:r w:rsidR="00057668" w:rsidRPr="00FA5AC2">
        <w:rPr>
          <w:rFonts w:ascii="Times New Roman" w:hAnsi="Times New Roman" w:cs="Times New Roman"/>
          <w:sz w:val="24"/>
        </w:rPr>
        <w:t xml:space="preserve">, </w:t>
      </w:r>
      <w:r w:rsidR="007F0F50" w:rsidRPr="00FA5AC2">
        <w:rPr>
          <w:rFonts w:ascii="Times New Roman" w:hAnsi="Times New Roman" w:cs="Times New Roman"/>
          <w:sz w:val="24"/>
        </w:rPr>
        <w:t xml:space="preserve">where neither </w:t>
      </w:r>
      <w:r w:rsidR="00057668" w:rsidRPr="00FA5AC2">
        <w:rPr>
          <w:rFonts w:ascii="Times New Roman" w:hAnsi="Times New Roman" w:cs="Times New Roman"/>
          <w:sz w:val="24"/>
        </w:rPr>
        <w:t xml:space="preserve">of these species responded in juveniles (Table S1, </w:t>
      </w:r>
      <w:r w:rsidR="001D12D8" w:rsidRPr="00FA5AC2">
        <w:rPr>
          <w:rFonts w:ascii="Times New Roman" w:hAnsi="Times New Roman" w:cs="Times New Roman"/>
          <w:sz w:val="24"/>
        </w:rPr>
        <w:t xml:space="preserve">Table S2, </w:t>
      </w:r>
      <w:r w:rsidR="00057668" w:rsidRPr="00FA5AC2">
        <w:rPr>
          <w:rFonts w:ascii="Times New Roman" w:hAnsi="Times New Roman" w:cs="Times New Roman"/>
          <w:sz w:val="24"/>
        </w:rPr>
        <w:t xml:space="preserve">Figure 4a). </w:t>
      </w:r>
    </w:p>
    <w:p w14:paraId="02772B0D" w14:textId="79A9DC60" w:rsidR="000E1E9E" w:rsidRPr="00FA5AC2" w:rsidRDefault="00057668"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 xml:space="preserve">The only species </w:t>
      </w:r>
      <w:r w:rsidR="007F0F50" w:rsidRPr="00FA5AC2">
        <w:rPr>
          <w:rFonts w:ascii="Times New Roman" w:hAnsi="Times New Roman" w:cs="Times New Roman"/>
          <w:sz w:val="24"/>
        </w:rPr>
        <w:t>that exhibited</w:t>
      </w:r>
      <w:r w:rsidRPr="00FA5AC2">
        <w:rPr>
          <w:rFonts w:ascii="Times New Roman" w:hAnsi="Times New Roman" w:cs="Times New Roman"/>
          <w:sz w:val="24"/>
        </w:rPr>
        <w:t xml:space="preserve"> </w:t>
      </w:r>
      <w:r w:rsidR="007F0F50" w:rsidRPr="00FA5AC2">
        <w:rPr>
          <w:rFonts w:ascii="Times New Roman" w:hAnsi="Times New Roman" w:cs="Times New Roman"/>
          <w:sz w:val="24"/>
        </w:rPr>
        <w:t>significan</w:t>
      </w:r>
      <w:r w:rsidR="007F0F50" w:rsidRPr="00123D37">
        <w:rPr>
          <w:rFonts w:ascii="Times New Roman" w:hAnsi="Times New Roman" w:cs="Times New Roman"/>
          <w:sz w:val="24"/>
        </w:rPr>
        <w:t>t</w:t>
      </w:r>
      <w:r w:rsidR="007F0F50" w:rsidRPr="00FA5AC2">
        <w:rPr>
          <w:rFonts w:ascii="Times New Roman" w:hAnsi="Times New Roman" w:cs="Times New Roman"/>
          <w:sz w:val="24"/>
        </w:rPr>
        <w:t xml:space="preserve"> </w:t>
      </w:r>
      <w:r w:rsidR="006F36D6">
        <w:rPr>
          <w:rFonts w:ascii="Times New Roman" w:hAnsi="Times New Roman" w:cs="Times New Roman"/>
          <w:sz w:val="24"/>
        </w:rPr>
        <w:t>increases</w:t>
      </w:r>
      <w:r w:rsidR="007F0F50" w:rsidRPr="00FA5AC2">
        <w:rPr>
          <w:rFonts w:ascii="Times New Roman" w:hAnsi="Times New Roman" w:cs="Times New Roman"/>
          <w:sz w:val="24"/>
        </w:rPr>
        <w:t xml:space="preserve"> as </w:t>
      </w:r>
      <w:r w:rsidRPr="00FA5AC2">
        <w:rPr>
          <w:rFonts w:ascii="Times New Roman" w:hAnsi="Times New Roman" w:cs="Times New Roman"/>
          <w:sz w:val="24"/>
        </w:rPr>
        <w:t xml:space="preserve">juveniles on </w:t>
      </w:r>
      <w:r w:rsidR="007F0F50" w:rsidRPr="00FA5AC2">
        <w:rPr>
          <w:rFonts w:ascii="Times New Roman" w:hAnsi="Times New Roman" w:cs="Times New Roman"/>
          <w:sz w:val="24"/>
        </w:rPr>
        <w:t xml:space="preserve">the </w:t>
      </w:r>
      <w:r w:rsidRPr="00FA5AC2">
        <w:rPr>
          <w:rFonts w:ascii="Times New Roman" w:hAnsi="Times New Roman" w:cs="Times New Roman"/>
          <w:sz w:val="24"/>
        </w:rPr>
        <w:t xml:space="preserve">frequently burned </w:t>
      </w:r>
      <w:r w:rsidR="007F0F50" w:rsidRPr="00FA5AC2">
        <w:rPr>
          <w:rFonts w:ascii="Times New Roman" w:hAnsi="Times New Roman" w:cs="Times New Roman"/>
          <w:sz w:val="24"/>
        </w:rPr>
        <w:t>treatment</w:t>
      </w:r>
      <w:r w:rsidR="00EC0903">
        <w:rPr>
          <w:rFonts w:ascii="Times New Roman" w:hAnsi="Times New Roman" w:cs="Times New Roman"/>
          <w:sz w:val="24"/>
        </w:rPr>
        <w:t>s</w:t>
      </w:r>
      <w:r w:rsidR="007F0F50" w:rsidRPr="00FA5AC2">
        <w:rPr>
          <w:rFonts w:ascii="Times New Roman" w:hAnsi="Times New Roman" w:cs="Times New Roman"/>
          <w:sz w:val="24"/>
        </w:rPr>
        <w:t xml:space="preserve"> </w:t>
      </w:r>
      <w:r w:rsidRPr="00FA5AC2">
        <w:rPr>
          <w:rFonts w:ascii="Times New Roman" w:hAnsi="Times New Roman" w:cs="Times New Roman"/>
          <w:sz w:val="24"/>
        </w:rPr>
        <w:t xml:space="preserve">were </w:t>
      </w:r>
      <w:r w:rsidRPr="00FA5AC2">
        <w:rPr>
          <w:rFonts w:ascii="Times New Roman" w:hAnsi="Times New Roman" w:cs="Times New Roman"/>
          <w:i/>
          <w:iCs/>
          <w:sz w:val="24"/>
        </w:rPr>
        <w:t>Combretum molle</w:t>
      </w:r>
      <w:r w:rsidRPr="00FA5AC2">
        <w:rPr>
          <w:rFonts w:ascii="Times New Roman" w:hAnsi="Times New Roman" w:cs="Times New Roman"/>
          <w:sz w:val="24"/>
        </w:rPr>
        <w:t xml:space="preserve">, and </w:t>
      </w:r>
      <w:r w:rsidRPr="00FA5AC2">
        <w:rPr>
          <w:rFonts w:ascii="Times New Roman" w:hAnsi="Times New Roman" w:cs="Times New Roman"/>
          <w:i/>
          <w:iCs/>
          <w:sz w:val="24"/>
        </w:rPr>
        <w:t>Euclea natalensis</w:t>
      </w:r>
      <w:r w:rsidRPr="00FA5AC2">
        <w:rPr>
          <w:rFonts w:ascii="Times New Roman" w:hAnsi="Times New Roman" w:cs="Times New Roman"/>
          <w:sz w:val="24"/>
        </w:rPr>
        <w:t xml:space="preserve"> (Table S</w:t>
      </w:r>
      <w:r w:rsidR="001D12D8" w:rsidRPr="00FA5AC2">
        <w:rPr>
          <w:rFonts w:ascii="Times New Roman" w:hAnsi="Times New Roman" w:cs="Times New Roman"/>
          <w:sz w:val="24"/>
        </w:rPr>
        <w:t>1</w:t>
      </w:r>
      <w:r w:rsidRPr="00FA5AC2">
        <w:rPr>
          <w:rFonts w:ascii="Times New Roman" w:hAnsi="Times New Roman" w:cs="Times New Roman"/>
          <w:sz w:val="24"/>
        </w:rPr>
        <w:t xml:space="preserve">, </w:t>
      </w:r>
      <w:r w:rsidR="001D12D8" w:rsidRPr="00FA5AC2">
        <w:rPr>
          <w:rFonts w:ascii="Times New Roman" w:hAnsi="Times New Roman" w:cs="Times New Roman"/>
          <w:sz w:val="24"/>
        </w:rPr>
        <w:t xml:space="preserve">Table S3, </w:t>
      </w:r>
      <w:r w:rsidRPr="00FA5AC2">
        <w:rPr>
          <w:rFonts w:ascii="Times New Roman" w:hAnsi="Times New Roman" w:cs="Times New Roman"/>
          <w:sz w:val="24"/>
        </w:rPr>
        <w:t>Figure 4a</w:t>
      </w:r>
      <w:r w:rsidR="007F0F50" w:rsidRPr="00FA5AC2">
        <w:rPr>
          <w:rFonts w:ascii="Times New Roman" w:hAnsi="Times New Roman" w:cs="Times New Roman"/>
          <w:sz w:val="24"/>
        </w:rPr>
        <w:t>). On the frequently burned treatment</w:t>
      </w:r>
      <w:r w:rsidR="00EC0903">
        <w:rPr>
          <w:rFonts w:ascii="Times New Roman" w:hAnsi="Times New Roman" w:cs="Times New Roman"/>
          <w:sz w:val="24"/>
        </w:rPr>
        <w:t>s</w:t>
      </w:r>
      <w:r w:rsidR="007F0F50" w:rsidRPr="00FA5AC2">
        <w:rPr>
          <w:rFonts w:ascii="Times New Roman" w:hAnsi="Times New Roman" w:cs="Times New Roman"/>
          <w:sz w:val="24"/>
        </w:rPr>
        <w:t xml:space="preserve">, in juveniles, </w:t>
      </w:r>
      <w:r w:rsidR="000E1E9E" w:rsidRPr="00FA5AC2">
        <w:rPr>
          <w:rFonts w:ascii="Times New Roman" w:hAnsi="Times New Roman" w:cs="Times New Roman"/>
          <w:sz w:val="24"/>
          <w:szCs w:val="24"/>
        </w:rPr>
        <w:t xml:space="preserve">the most significant </w:t>
      </w:r>
      <w:r w:rsidR="006F36D6">
        <w:rPr>
          <w:rFonts w:ascii="Times New Roman" w:hAnsi="Times New Roman" w:cs="Times New Roman"/>
          <w:sz w:val="24"/>
          <w:szCs w:val="24"/>
        </w:rPr>
        <w:t>decrease</w:t>
      </w:r>
      <w:r w:rsidR="000E1E9E" w:rsidRPr="00FA5AC2">
        <w:rPr>
          <w:rFonts w:ascii="Times New Roman" w:hAnsi="Times New Roman" w:cs="Times New Roman"/>
          <w:sz w:val="24"/>
          <w:szCs w:val="24"/>
        </w:rPr>
        <w:t xml:space="preserve"> was observed in </w:t>
      </w:r>
      <w:r w:rsidR="00943E8A" w:rsidRPr="00FA5AC2">
        <w:rPr>
          <w:rFonts w:ascii="Times New Roman" w:hAnsi="Times New Roman" w:cs="Times New Roman"/>
          <w:i/>
          <w:iCs/>
          <w:sz w:val="24"/>
          <w:szCs w:val="24"/>
        </w:rPr>
        <w:t>Commiphora glandulosa</w:t>
      </w:r>
      <w:r w:rsidR="00943E8A" w:rsidRPr="00FA5AC2">
        <w:rPr>
          <w:rFonts w:ascii="Times New Roman" w:hAnsi="Times New Roman" w:cs="Times New Roman"/>
          <w:sz w:val="24"/>
          <w:szCs w:val="24"/>
        </w:rPr>
        <w:t xml:space="preserve"> </w:t>
      </w:r>
      <w:r w:rsidR="000E1E9E" w:rsidRPr="00FA5AC2">
        <w:rPr>
          <w:rFonts w:ascii="Times New Roman" w:hAnsi="Times New Roman" w:cs="Times New Roman"/>
          <w:sz w:val="24"/>
        </w:rPr>
        <w:t>(Table S</w:t>
      </w:r>
      <w:r w:rsidR="001D12D8" w:rsidRPr="00FA5AC2">
        <w:rPr>
          <w:rFonts w:ascii="Times New Roman" w:hAnsi="Times New Roman" w:cs="Times New Roman"/>
          <w:sz w:val="24"/>
        </w:rPr>
        <w:t>1</w:t>
      </w:r>
      <w:r w:rsidR="000E1E9E" w:rsidRPr="00FA5AC2">
        <w:rPr>
          <w:rFonts w:ascii="Times New Roman" w:hAnsi="Times New Roman" w:cs="Times New Roman"/>
          <w:sz w:val="24"/>
        </w:rPr>
        <w:t xml:space="preserve">, </w:t>
      </w:r>
      <w:r w:rsidR="001D12D8" w:rsidRPr="00FA5AC2">
        <w:rPr>
          <w:rFonts w:ascii="Times New Roman" w:hAnsi="Times New Roman" w:cs="Times New Roman"/>
          <w:sz w:val="24"/>
        </w:rPr>
        <w:t xml:space="preserve">Table S3, </w:t>
      </w:r>
      <w:r w:rsidR="000E1E9E" w:rsidRPr="00FA5AC2">
        <w:rPr>
          <w:rFonts w:ascii="Times New Roman" w:hAnsi="Times New Roman" w:cs="Times New Roman"/>
          <w:sz w:val="24"/>
        </w:rPr>
        <w:t>Figure 4b)</w:t>
      </w:r>
      <w:r w:rsidR="000E1E9E" w:rsidRPr="00FA5AC2">
        <w:rPr>
          <w:rFonts w:ascii="Times New Roman" w:hAnsi="Times New Roman" w:cs="Times New Roman"/>
          <w:sz w:val="24"/>
          <w:szCs w:val="24"/>
        </w:rPr>
        <w:t xml:space="preserve">. </w:t>
      </w:r>
      <w:r w:rsidR="00254500" w:rsidRPr="00FA5AC2">
        <w:rPr>
          <w:rFonts w:ascii="Times New Roman" w:hAnsi="Times New Roman" w:cs="Times New Roman"/>
          <w:sz w:val="24"/>
        </w:rPr>
        <w:t xml:space="preserve">None of these species were among the dominant species </w:t>
      </w:r>
      <w:r w:rsidR="00646E4A" w:rsidRPr="00FA5AC2">
        <w:rPr>
          <w:rFonts w:ascii="Times New Roman" w:hAnsi="Times New Roman" w:cs="Times New Roman"/>
          <w:sz w:val="24"/>
        </w:rPr>
        <w:t>in the</w:t>
      </w:r>
      <w:r w:rsidR="00254500" w:rsidRPr="00FA5AC2">
        <w:rPr>
          <w:rFonts w:ascii="Times New Roman" w:hAnsi="Times New Roman" w:cs="Times New Roman"/>
          <w:sz w:val="24"/>
        </w:rPr>
        <w:t xml:space="preserve"> </w:t>
      </w:r>
      <w:r w:rsidR="00646E4A" w:rsidRPr="00FA5AC2">
        <w:rPr>
          <w:rFonts w:ascii="Times New Roman" w:hAnsi="Times New Roman" w:cs="Times New Roman"/>
          <w:sz w:val="24"/>
        </w:rPr>
        <w:t>adult size class</w:t>
      </w:r>
      <w:r w:rsidR="00254500" w:rsidRPr="00FA5AC2">
        <w:rPr>
          <w:rFonts w:ascii="Times New Roman" w:hAnsi="Times New Roman" w:cs="Times New Roman"/>
          <w:sz w:val="24"/>
        </w:rPr>
        <w:t>.</w:t>
      </w:r>
    </w:p>
    <w:p w14:paraId="36178666" w14:textId="77777777" w:rsidR="000E1E9E" w:rsidRPr="00FA5AC2" w:rsidRDefault="000E1E9E" w:rsidP="00E62CE2">
      <w:pPr>
        <w:spacing w:line="480" w:lineRule="auto"/>
        <w:ind w:firstLine="357"/>
        <w:jc w:val="both"/>
        <w:rPr>
          <w:rFonts w:ascii="Times New Roman" w:hAnsi="Times New Roman" w:cs="Times New Roman"/>
          <w:sz w:val="24"/>
        </w:rPr>
      </w:pPr>
    </w:p>
    <w:p w14:paraId="45C38294" w14:textId="4C681D00" w:rsidR="007D76F8" w:rsidRPr="00FA5AC2" w:rsidRDefault="0015224C" w:rsidP="00CC6D5A">
      <w:pPr>
        <w:pStyle w:val="ListParagraph"/>
        <w:numPr>
          <w:ilvl w:val="0"/>
          <w:numId w:val="21"/>
        </w:numPr>
        <w:spacing w:line="480" w:lineRule="auto"/>
        <w:ind w:left="426" w:hanging="426"/>
        <w:jc w:val="both"/>
        <w:rPr>
          <w:rFonts w:ascii="Times New Roman" w:hAnsi="Times New Roman" w:cs="Times New Roman"/>
          <w:b/>
          <w:bCs/>
          <w:sz w:val="24"/>
        </w:rPr>
      </w:pPr>
      <w:r>
        <w:rPr>
          <w:rFonts w:ascii="Times New Roman" w:hAnsi="Times New Roman" w:cs="Times New Roman"/>
          <w:b/>
          <w:bCs/>
          <w:sz w:val="24"/>
        </w:rPr>
        <w:t>Redundancy analysis</w:t>
      </w:r>
    </w:p>
    <w:p w14:paraId="1B4BF7B3" w14:textId="43D80014" w:rsidR="0054427B" w:rsidRPr="00FA5AC2" w:rsidRDefault="000D04E4" w:rsidP="00E62CE2">
      <w:pPr>
        <w:spacing w:line="480" w:lineRule="auto"/>
        <w:jc w:val="both"/>
        <w:rPr>
          <w:rFonts w:ascii="Times New Roman" w:hAnsi="Times New Roman" w:cs="Times New Roman"/>
          <w:sz w:val="24"/>
        </w:rPr>
      </w:pPr>
      <w:r w:rsidRPr="00FA5AC2">
        <w:rPr>
          <w:rFonts w:ascii="Times New Roman" w:hAnsi="Times New Roman" w:cs="Times New Roman"/>
          <w:sz w:val="24"/>
        </w:rPr>
        <w:t xml:space="preserve">Using a </w:t>
      </w:r>
      <w:r w:rsidR="0015224C">
        <w:rPr>
          <w:rFonts w:ascii="Times New Roman" w:hAnsi="Times New Roman" w:cs="Times New Roman"/>
          <w:sz w:val="24"/>
        </w:rPr>
        <w:t>RDA</w:t>
      </w:r>
      <w:r w:rsidRPr="00FA5AC2">
        <w:rPr>
          <w:rFonts w:ascii="Times New Roman" w:hAnsi="Times New Roman" w:cs="Times New Roman"/>
          <w:sz w:val="24"/>
        </w:rPr>
        <w:t xml:space="preserve">, the </w:t>
      </w:r>
      <w:r w:rsidR="00394155" w:rsidRPr="00FA5AC2">
        <w:rPr>
          <w:rFonts w:ascii="Times New Roman" w:hAnsi="Times New Roman" w:cs="Times New Roman"/>
          <w:sz w:val="24"/>
        </w:rPr>
        <w:t>axes represented the variance of adult</w:t>
      </w:r>
      <w:r w:rsidR="000E1E9E" w:rsidRPr="00FA5AC2">
        <w:rPr>
          <w:rFonts w:ascii="Times New Roman" w:hAnsi="Times New Roman" w:cs="Times New Roman"/>
          <w:sz w:val="24"/>
        </w:rPr>
        <w:t xml:space="preserve"> and juvenile</w:t>
      </w:r>
      <w:r w:rsidR="00394155" w:rsidRPr="00FA5AC2">
        <w:rPr>
          <w:rFonts w:ascii="Times New Roman" w:hAnsi="Times New Roman" w:cs="Times New Roman"/>
          <w:sz w:val="24"/>
        </w:rPr>
        <w:t xml:space="preserve"> species communities within each year of sampling, and between fire treatments.</w:t>
      </w:r>
      <w:r w:rsidR="0010577A">
        <w:rPr>
          <w:rFonts w:ascii="Times New Roman" w:hAnsi="Times New Roman" w:cs="Times New Roman"/>
          <w:sz w:val="24"/>
        </w:rPr>
        <w:t xml:space="preserve"> For both adults and juveniles, year of sampling and fire treatments were highly significant in predicting variation in species abundances (p &lt; 0.01), could explain about ¾ of data variance.</w:t>
      </w:r>
      <w:r w:rsidR="00394155" w:rsidRPr="00FA5AC2">
        <w:rPr>
          <w:rFonts w:ascii="Times New Roman" w:hAnsi="Times New Roman" w:cs="Times New Roman"/>
          <w:sz w:val="24"/>
        </w:rPr>
        <w:t xml:space="preserve"> </w:t>
      </w:r>
      <w:r w:rsidR="00056F0E" w:rsidRPr="00FA5AC2">
        <w:rPr>
          <w:rFonts w:ascii="Times New Roman" w:hAnsi="Times New Roman" w:cs="Times New Roman"/>
          <w:sz w:val="24"/>
        </w:rPr>
        <w:t xml:space="preserve">For adults, </w:t>
      </w:r>
      <w:r w:rsidR="0015224C">
        <w:rPr>
          <w:rFonts w:ascii="Times New Roman" w:hAnsi="Times New Roman" w:cs="Times New Roman"/>
          <w:sz w:val="24"/>
        </w:rPr>
        <w:t>RDA1</w:t>
      </w:r>
      <w:r w:rsidR="001A24DF" w:rsidRPr="00FA5AC2">
        <w:rPr>
          <w:rFonts w:ascii="Times New Roman" w:hAnsi="Times New Roman" w:cs="Times New Roman"/>
          <w:sz w:val="24"/>
        </w:rPr>
        <w:t xml:space="preserve"> of explained</w:t>
      </w:r>
      <w:r w:rsidR="0015224C">
        <w:rPr>
          <w:rFonts w:ascii="Times New Roman" w:hAnsi="Times New Roman" w:cs="Times New Roman"/>
          <w:sz w:val="24"/>
        </w:rPr>
        <w:t xml:space="preserve"> </w:t>
      </w:r>
      <w:r w:rsidR="0010577A">
        <w:rPr>
          <w:rFonts w:ascii="Times New Roman" w:hAnsi="Times New Roman" w:cs="Times New Roman"/>
          <w:sz w:val="24"/>
        </w:rPr>
        <w:t>53.7</w:t>
      </w:r>
      <w:r w:rsidR="00464F69" w:rsidRPr="00FA5AC2">
        <w:rPr>
          <w:rFonts w:ascii="Times New Roman" w:hAnsi="Times New Roman" w:cs="Times New Roman"/>
          <w:sz w:val="24"/>
        </w:rPr>
        <w:t>%</w:t>
      </w:r>
      <w:r w:rsidR="001A24DF" w:rsidRPr="00FA5AC2">
        <w:rPr>
          <w:rFonts w:ascii="Times New Roman" w:hAnsi="Times New Roman" w:cs="Times New Roman"/>
          <w:sz w:val="24"/>
        </w:rPr>
        <w:t xml:space="preserve"> of data variance, and </w:t>
      </w:r>
      <w:r w:rsidR="0015224C">
        <w:rPr>
          <w:rFonts w:ascii="Times New Roman" w:hAnsi="Times New Roman" w:cs="Times New Roman"/>
          <w:sz w:val="24"/>
        </w:rPr>
        <w:t xml:space="preserve">RDA2 </w:t>
      </w:r>
      <w:r w:rsidR="005F7892" w:rsidRPr="00FA5AC2">
        <w:rPr>
          <w:rFonts w:ascii="Times New Roman" w:hAnsi="Times New Roman" w:cs="Times New Roman"/>
          <w:sz w:val="24"/>
        </w:rPr>
        <w:t xml:space="preserve">explained </w:t>
      </w:r>
      <w:r w:rsidR="0010577A">
        <w:rPr>
          <w:rFonts w:ascii="Times New Roman" w:hAnsi="Times New Roman" w:cs="Times New Roman"/>
          <w:sz w:val="24"/>
        </w:rPr>
        <w:t>20.6</w:t>
      </w:r>
      <w:r w:rsidR="00464F69" w:rsidRPr="00FA5AC2">
        <w:rPr>
          <w:rFonts w:ascii="Times New Roman" w:hAnsi="Times New Roman" w:cs="Times New Roman"/>
          <w:sz w:val="24"/>
        </w:rPr>
        <w:t>%</w:t>
      </w:r>
      <w:r w:rsidR="005F7892" w:rsidRPr="00FA5AC2">
        <w:rPr>
          <w:rFonts w:ascii="Times New Roman" w:hAnsi="Times New Roman" w:cs="Times New Roman"/>
          <w:sz w:val="24"/>
        </w:rPr>
        <w:t xml:space="preserve"> of data variance. </w:t>
      </w:r>
      <w:r w:rsidR="00CF69ED" w:rsidRPr="00FA5AC2">
        <w:rPr>
          <w:rFonts w:ascii="Times New Roman" w:hAnsi="Times New Roman" w:cs="Times New Roman"/>
          <w:sz w:val="24"/>
        </w:rPr>
        <w:t>Variation was highest in</w:t>
      </w:r>
      <w:r w:rsidR="00514037" w:rsidRPr="00FA5AC2">
        <w:rPr>
          <w:rFonts w:ascii="Times New Roman" w:hAnsi="Times New Roman" w:cs="Times New Roman"/>
          <w:sz w:val="24"/>
        </w:rPr>
        <w:t xml:space="preserve"> abundances of</w:t>
      </w:r>
      <w:r w:rsidR="00CF69ED" w:rsidRPr="00FA5AC2">
        <w:rPr>
          <w:rFonts w:ascii="Times New Roman" w:hAnsi="Times New Roman" w:cs="Times New Roman"/>
          <w:sz w:val="24"/>
        </w:rPr>
        <w:t xml:space="preserve"> </w:t>
      </w:r>
      <w:r w:rsidR="00CF69ED" w:rsidRPr="00FA5AC2">
        <w:rPr>
          <w:rFonts w:ascii="Times New Roman" w:hAnsi="Times New Roman" w:cs="Times New Roman"/>
          <w:i/>
          <w:iCs/>
          <w:sz w:val="24"/>
        </w:rPr>
        <w:t>Dichrostachys cinerea</w:t>
      </w:r>
      <w:r w:rsidR="00CF69ED" w:rsidRPr="00FA5AC2">
        <w:rPr>
          <w:rFonts w:ascii="Times New Roman" w:hAnsi="Times New Roman" w:cs="Times New Roman"/>
          <w:sz w:val="24"/>
        </w:rPr>
        <w:t xml:space="preserve"> across years</w:t>
      </w:r>
      <w:r w:rsidR="0015224C">
        <w:rPr>
          <w:rFonts w:ascii="Times New Roman" w:hAnsi="Times New Roman" w:cs="Times New Roman"/>
          <w:sz w:val="24"/>
        </w:rPr>
        <w:t>, especially on</w:t>
      </w:r>
      <w:r w:rsidR="0010577A">
        <w:rPr>
          <w:rFonts w:ascii="Times New Roman" w:hAnsi="Times New Roman" w:cs="Times New Roman"/>
          <w:sz w:val="24"/>
        </w:rPr>
        <w:t xml:space="preserve"> </w:t>
      </w:r>
      <w:r w:rsidR="00CF69ED" w:rsidRPr="00FA5AC2">
        <w:rPr>
          <w:rFonts w:ascii="Times New Roman" w:hAnsi="Times New Roman" w:cs="Times New Roman"/>
          <w:sz w:val="24"/>
        </w:rPr>
        <w:t xml:space="preserve">unburned </w:t>
      </w:r>
      <w:r w:rsidR="007B26E2" w:rsidRPr="00FA5AC2">
        <w:rPr>
          <w:rFonts w:ascii="Times New Roman" w:hAnsi="Times New Roman" w:cs="Times New Roman"/>
          <w:sz w:val="24"/>
        </w:rPr>
        <w:t>treatments</w:t>
      </w:r>
      <w:r w:rsidR="00CF69ED" w:rsidRPr="00FA5AC2">
        <w:rPr>
          <w:rFonts w:ascii="Times New Roman" w:hAnsi="Times New Roman" w:cs="Times New Roman"/>
          <w:sz w:val="24"/>
        </w:rPr>
        <w:t xml:space="preserve">, followed by </w:t>
      </w:r>
      <w:r w:rsidR="00CF69ED" w:rsidRPr="00FA5AC2">
        <w:rPr>
          <w:rFonts w:ascii="Times New Roman" w:hAnsi="Times New Roman" w:cs="Times New Roman"/>
          <w:i/>
          <w:iCs/>
          <w:sz w:val="24"/>
        </w:rPr>
        <w:t>Combretum apiculatum</w:t>
      </w:r>
      <w:r w:rsidR="00CF69ED" w:rsidRPr="00FA5AC2">
        <w:rPr>
          <w:rFonts w:ascii="Times New Roman" w:hAnsi="Times New Roman" w:cs="Times New Roman"/>
          <w:sz w:val="24"/>
        </w:rPr>
        <w:t xml:space="preserve"> with highest variation on </w:t>
      </w:r>
      <w:r w:rsidR="0015224C">
        <w:rPr>
          <w:rFonts w:ascii="Times New Roman" w:hAnsi="Times New Roman" w:cs="Times New Roman"/>
          <w:sz w:val="24"/>
        </w:rPr>
        <w:t xml:space="preserve">moderately and </w:t>
      </w:r>
      <w:r w:rsidR="00CF69ED" w:rsidRPr="00FA5AC2">
        <w:rPr>
          <w:rFonts w:ascii="Times New Roman" w:hAnsi="Times New Roman" w:cs="Times New Roman"/>
          <w:sz w:val="24"/>
        </w:rPr>
        <w:t xml:space="preserve">unburned </w:t>
      </w:r>
      <w:r w:rsidR="007B26E2" w:rsidRPr="00FA5AC2">
        <w:rPr>
          <w:rFonts w:ascii="Times New Roman" w:hAnsi="Times New Roman" w:cs="Times New Roman"/>
          <w:sz w:val="24"/>
        </w:rPr>
        <w:t>treatment</w:t>
      </w:r>
      <w:r w:rsidR="00EC0903">
        <w:rPr>
          <w:rFonts w:ascii="Times New Roman" w:hAnsi="Times New Roman" w:cs="Times New Roman"/>
          <w:sz w:val="24"/>
        </w:rPr>
        <w:t>s</w:t>
      </w:r>
      <w:r w:rsidR="00CF69ED" w:rsidRPr="00FA5AC2">
        <w:rPr>
          <w:rFonts w:ascii="Times New Roman" w:hAnsi="Times New Roman" w:cs="Times New Roman"/>
          <w:sz w:val="24"/>
        </w:rPr>
        <w:t xml:space="preserve">. </w:t>
      </w:r>
      <w:r w:rsidR="00514037" w:rsidRPr="00FA5AC2">
        <w:rPr>
          <w:rFonts w:ascii="Times New Roman" w:hAnsi="Times New Roman" w:cs="Times New Roman"/>
          <w:sz w:val="24"/>
        </w:rPr>
        <w:t xml:space="preserve">All other species varied little in abundance as they are located in the centre of the </w:t>
      </w:r>
      <w:r w:rsidR="0015224C">
        <w:rPr>
          <w:rFonts w:ascii="Times New Roman" w:hAnsi="Times New Roman" w:cs="Times New Roman"/>
          <w:sz w:val="24"/>
        </w:rPr>
        <w:t>RDA</w:t>
      </w:r>
      <w:r w:rsidR="0015224C" w:rsidRPr="00FA5AC2">
        <w:rPr>
          <w:rFonts w:ascii="Times New Roman" w:hAnsi="Times New Roman" w:cs="Times New Roman"/>
          <w:sz w:val="24"/>
        </w:rPr>
        <w:t xml:space="preserve"> </w:t>
      </w:r>
      <w:r w:rsidR="00514037" w:rsidRPr="00FA5AC2">
        <w:rPr>
          <w:rFonts w:ascii="Times New Roman" w:hAnsi="Times New Roman" w:cs="Times New Roman"/>
          <w:sz w:val="24"/>
        </w:rPr>
        <w:t>plot</w:t>
      </w:r>
      <w:r w:rsidR="00D953FA">
        <w:rPr>
          <w:rFonts w:ascii="Times New Roman" w:hAnsi="Times New Roman" w:cs="Times New Roman"/>
          <w:sz w:val="24"/>
        </w:rPr>
        <w:t xml:space="preserve"> (Figure 5)</w:t>
      </w:r>
      <w:r w:rsidR="00590E5B">
        <w:rPr>
          <w:rFonts w:ascii="Times New Roman" w:hAnsi="Times New Roman" w:cs="Times New Roman"/>
          <w:sz w:val="24"/>
        </w:rPr>
        <w:t xml:space="preserve">. </w:t>
      </w:r>
    </w:p>
    <w:p w14:paraId="1E1C7E4A" w14:textId="6C405013" w:rsidR="006F36D6" w:rsidRDefault="00056F0E" w:rsidP="00E62CE2">
      <w:pPr>
        <w:spacing w:line="480" w:lineRule="auto"/>
        <w:ind w:firstLine="357"/>
        <w:jc w:val="both"/>
        <w:rPr>
          <w:rFonts w:ascii="Times New Roman" w:hAnsi="Times New Roman" w:cs="Times New Roman"/>
          <w:sz w:val="24"/>
        </w:rPr>
      </w:pPr>
      <w:r w:rsidRPr="00FA5AC2">
        <w:rPr>
          <w:rFonts w:ascii="Times New Roman" w:hAnsi="Times New Roman" w:cs="Times New Roman"/>
          <w:sz w:val="24"/>
        </w:rPr>
        <w:t>For juveniles, t</w:t>
      </w:r>
      <w:r w:rsidR="00971B3D" w:rsidRPr="00FA5AC2">
        <w:rPr>
          <w:rFonts w:ascii="Times New Roman" w:hAnsi="Times New Roman" w:cs="Times New Roman"/>
          <w:sz w:val="24"/>
        </w:rPr>
        <w:t xml:space="preserve">he </w:t>
      </w:r>
      <w:r w:rsidR="0015224C">
        <w:rPr>
          <w:rFonts w:ascii="Times New Roman" w:hAnsi="Times New Roman" w:cs="Times New Roman"/>
          <w:sz w:val="24"/>
        </w:rPr>
        <w:t>RDA</w:t>
      </w:r>
      <w:r w:rsidR="0015224C" w:rsidRPr="00FA5AC2">
        <w:rPr>
          <w:rFonts w:ascii="Times New Roman" w:hAnsi="Times New Roman" w:cs="Times New Roman"/>
          <w:sz w:val="24"/>
        </w:rPr>
        <w:t xml:space="preserve"> </w:t>
      </w:r>
      <w:r w:rsidR="00971B3D" w:rsidRPr="00FA5AC2">
        <w:rPr>
          <w:rFonts w:ascii="Times New Roman" w:hAnsi="Times New Roman" w:cs="Times New Roman"/>
          <w:sz w:val="24"/>
        </w:rPr>
        <w:t>supported that abundances varied more strongly between years than between fire treatment</w:t>
      </w:r>
      <w:r w:rsidR="00EC0903">
        <w:rPr>
          <w:rFonts w:ascii="Times New Roman" w:hAnsi="Times New Roman" w:cs="Times New Roman"/>
          <w:sz w:val="24"/>
        </w:rPr>
        <w:t>s</w:t>
      </w:r>
      <w:r w:rsidR="00971B3D" w:rsidRPr="00FA5AC2">
        <w:rPr>
          <w:rFonts w:ascii="Times New Roman" w:hAnsi="Times New Roman" w:cs="Times New Roman"/>
          <w:sz w:val="24"/>
        </w:rPr>
        <w:t xml:space="preserve">, confirming an increase of abundances of multiple species in 2018 and 2019 relative to 2016 (Figure 5). The </w:t>
      </w:r>
      <w:r w:rsidR="0015224C">
        <w:rPr>
          <w:rFonts w:ascii="Times New Roman" w:hAnsi="Times New Roman" w:cs="Times New Roman"/>
          <w:sz w:val="24"/>
        </w:rPr>
        <w:t>RDA1</w:t>
      </w:r>
      <w:r w:rsidR="00971B3D" w:rsidRPr="00FA5AC2">
        <w:rPr>
          <w:rFonts w:ascii="Times New Roman" w:hAnsi="Times New Roman" w:cs="Times New Roman"/>
          <w:sz w:val="24"/>
        </w:rPr>
        <w:t xml:space="preserve"> explained </w:t>
      </w:r>
      <w:r w:rsidR="0010577A">
        <w:rPr>
          <w:rFonts w:ascii="Times New Roman" w:hAnsi="Times New Roman" w:cs="Times New Roman"/>
          <w:sz w:val="24"/>
        </w:rPr>
        <w:t>52.7</w:t>
      </w:r>
      <w:r w:rsidR="00971B3D" w:rsidRPr="00FA5AC2">
        <w:rPr>
          <w:rFonts w:ascii="Times New Roman" w:hAnsi="Times New Roman" w:cs="Times New Roman"/>
          <w:sz w:val="24"/>
        </w:rPr>
        <w:t xml:space="preserve">% of data variation, and the </w:t>
      </w:r>
      <w:r w:rsidR="0015224C">
        <w:rPr>
          <w:rFonts w:ascii="Times New Roman" w:hAnsi="Times New Roman" w:cs="Times New Roman"/>
          <w:sz w:val="24"/>
        </w:rPr>
        <w:t>RDA2</w:t>
      </w:r>
      <w:r w:rsidR="00971B3D" w:rsidRPr="00FA5AC2">
        <w:rPr>
          <w:rFonts w:ascii="Times New Roman" w:hAnsi="Times New Roman" w:cs="Times New Roman"/>
          <w:sz w:val="24"/>
        </w:rPr>
        <w:t xml:space="preserve"> explained </w:t>
      </w:r>
      <w:r w:rsidR="0010577A">
        <w:rPr>
          <w:rFonts w:ascii="Times New Roman" w:hAnsi="Times New Roman" w:cs="Times New Roman"/>
          <w:sz w:val="24"/>
        </w:rPr>
        <w:t>22.5</w:t>
      </w:r>
      <w:r w:rsidR="00971B3D" w:rsidRPr="00FA5AC2">
        <w:rPr>
          <w:rFonts w:ascii="Times New Roman" w:hAnsi="Times New Roman" w:cs="Times New Roman"/>
          <w:sz w:val="24"/>
        </w:rPr>
        <w:t xml:space="preserve">% of data variation. Similar to adults, most species co-exist, as they are centred on the </w:t>
      </w:r>
      <w:r w:rsidR="00B36596">
        <w:rPr>
          <w:rFonts w:ascii="Times New Roman" w:hAnsi="Times New Roman" w:cs="Times New Roman"/>
          <w:sz w:val="24"/>
        </w:rPr>
        <w:t>RDA</w:t>
      </w:r>
      <w:r w:rsidR="00B36596" w:rsidRPr="00FA5AC2">
        <w:rPr>
          <w:rFonts w:ascii="Times New Roman" w:hAnsi="Times New Roman" w:cs="Times New Roman"/>
          <w:sz w:val="24"/>
        </w:rPr>
        <w:t xml:space="preserve"> </w:t>
      </w:r>
      <w:r w:rsidR="00971B3D" w:rsidRPr="00FA5AC2">
        <w:rPr>
          <w:rFonts w:ascii="Times New Roman" w:hAnsi="Times New Roman" w:cs="Times New Roman"/>
          <w:sz w:val="24"/>
        </w:rPr>
        <w:t xml:space="preserve">plot (Figure 5). </w:t>
      </w:r>
    </w:p>
    <w:p w14:paraId="42DE9582" w14:textId="77777777" w:rsidR="006F36D6" w:rsidRPr="00FA5AC2" w:rsidRDefault="006F36D6" w:rsidP="00E62CE2">
      <w:pPr>
        <w:spacing w:line="480" w:lineRule="auto"/>
        <w:ind w:firstLine="357"/>
        <w:jc w:val="both"/>
        <w:rPr>
          <w:rFonts w:ascii="Times New Roman" w:hAnsi="Times New Roman" w:cs="Times New Roman"/>
          <w:sz w:val="24"/>
        </w:rPr>
      </w:pPr>
    </w:p>
    <w:p w14:paraId="5D3426D2" w14:textId="4C78F2ED" w:rsidR="005775BF" w:rsidRDefault="00DE4C69" w:rsidP="00E62CE2">
      <w:pPr>
        <w:pStyle w:val="Heading1"/>
        <w:numPr>
          <w:ilvl w:val="0"/>
          <w:numId w:val="24"/>
        </w:numPr>
        <w:spacing w:line="480" w:lineRule="auto"/>
        <w:ind w:left="426" w:hanging="426"/>
        <w:jc w:val="both"/>
        <w:rPr>
          <w:rFonts w:ascii="Times New Roman" w:hAnsi="Times New Roman" w:cs="Times New Roman"/>
          <w:b/>
          <w:bCs/>
          <w:color w:val="auto"/>
          <w:sz w:val="24"/>
          <w:szCs w:val="24"/>
        </w:rPr>
      </w:pPr>
      <w:r w:rsidRPr="00FA5AC2">
        <w:rPr>
          <w:rFonts w:ascii="Times New Roman" w:hAnsi="Times New Roman" w:cs="Times New Roman"/>
          <w:b/>
          <w:bCs/>
          <w:color w:val="auto"/>
          <w:sz w:val="24"/>
          <w:szCs w:val="24"/>
        </w:rPr>
        <w:t>DISCUSSION</w:t>
      </w:r>
    </w:p>
    <w:p w14:paraId="25A506DC" w14:textId="77777777" w:rsidR="005E4F0C" w:rsidRPr="0066008A" w:rsidRDefault="005E4F0C" w:rsidP="00E62CE2">
      <w:pPr>
        <w:jc w:val="both"/>
      </w:pPr>
    </w:p>
    <w:p w14:paraId="2C6A0B57" w14:textId="5FF0B93E" w:rsidR="00D675DF" w:rsidRPr="00FA5AC2" w:rsidRDefault="00E71BF5" w:rsidP="00E62CE2">
      <w:pPr>
        <w:spacing w:line="480" w:lineRule="auto"/>
        <w:jc w:val="both"/>
        <w:rPr>
          <w:rFonts w:ascii="Times New Roman" w:hAnsi="Times New Roman" w:cs="Times New Roman"/>
          <w:sz w:val="24"/>
        </w:rPr>
      </w:pPr>
      <w:r w:rsidRPr="00FA5AC2">
        <w:rPr>
          <w:rFonts w:ascii="Times New Roman" w:hAnsi="Times New Roman" w:cs="Times New Roman"/>
          <w:sz w:val="24"/>
        </w:rPr>
        <w:t>Adult and juvenile</w:t>
      </w:r>
      <w:r w:rsidR="00B831AE" w:rsidRPr="00FA5AC2">
        <w:rPr>
          <w:rFonts w:ascii="Times New Roman" w:hAnsi="Times New Roman" w:cs="Times New Roman"/>
          <w:sz w:val="24"/>
        </w:rPr>
        <w:t xml:space="preserve"> community </w:t>
      </w:r>
      <w:r w:rsidR="00AE7E10" w:rsidRPr="00FA5AC2">
        <w:rPr>
          <w:rFonts w:ascii="Times New Roman" w:hAnsi="Times New Roman" w:cs="Times New Roman"/>
          <w:sz w:val="24"/>
        </w:rPr>
        <w:t>composition</w:t>
      </w:r>
      <w:r w:rsidR="00B831AE" w:rsidRPr="00FA5AC2">
        <w:rPr>
          <w:rFonts w:ascii="Times New Roman" w:hAnsi="Times New Roman" w:cs="Times New Roman"/>
          <w:sz w:val="24"/>
        </w:rPr>
        <w:t xml:space="preserve"> and abundance</w:t>
      </w:r>
      <w:r w:rsidR="00AE7E10" w:rsidRPr="00FA5AC2">
        <w:rPr>
          <w:rFonts w:ascii="Times New Roman" w:hAnsi="Times New Roman" w:cs="Times New Roman"/>
          <w:sz w:val="24"/>
        </w:rPr>
        <w:t xml:space="preserve"> </w:t>
      </w:r>
      <w:r w:rsidR="00B831AE" w:rsidRPr="00FA5AC2">
        <w:rPr>
          <w:rFonts w:ascii="Times New Roman" w:hAnsi="Times New Roman" w:cs="Times New Roman"/>
          <w:sz w:val="24"/>
        </w:rPr>
        <w:t xml:space="preserve">were </w:t>
      </w:r>
      <w:r w:rsidRPr="00FA5AC2">
        <w:rPr>
          <w:rFonts w:ascii="Times New Roman" w:hAnsi="Times New Roman" w:cs="Times New Roman"/>
          <w:sz w:val="24"/>
        </w:rPr>
        <w:t xml:space="preserve">impacted </w:t>
      </w:r>
      <w:r w:rsidR="00B831AE" w:rsidRPr="00FA5AC2">
        <w:rPr>
          <w:rFonts w:ascii="Times New Roman" w:hAnsi="Times New Roman" w:cs="Times New Roman"/>
          <w:sz w:val="24"/>
        </w:rPr>
        <w:t>by drought and fire although additively rather than via an interaction</w:t>
      </w:r>
      <w:r w:rsidR="00E873A6">
        <w:rPr>
          <w:rFonts w:ascii="Times New Roman" w:hAnsi="Times New Roman" w:cs="Times New Roman"/>
          <w:sz w:val="24"/>
        </w:rPr>
        <w:t xml:space="preserve">, </w:t>
      </w:r>
      <w:r w:rsidR="00C03BCF">
        <w:rPr>
          <w:rFonts w:ascii="Times New Roman" w:hAnsi="Times New Roman" w:cs="Times New Roman"/>
          <w:sz w:val="24"/>
        </w:rPr>
        <w:t>likely because of the sequence of drought and fire</w:t>
      </w:r>
      <w:r w:rsidR="001705A0" w:rsidRPr="00FA5AC2">
        <w:rPr>
          <w:rFonts w:ascii="Times New Roman" w:hAnsi="Times New Roman" w:cs="Times New Roman"/>
          <w:sz w:val="24"/>
        </w:rPr>
        <w:t xml:space="preserve">. </w:t>
      </w:r>
      <w:r w:rsidRPr="00FA5AC2">
        <w:rPr>
          <w:rFonts w:ascii="Times New Roman" w:hAnsi="Times New Roman" w:cs="Times New Roman"/>
          <w:sz w:val="24"/>
        </w:rPr>
        <w:t xml:space="preserve">Post-drought, there </w:t>
      </w:r>
      <w:r w:rsidR="00832C01" w:rsidRPr="00FA5AC2">
        <w:rPr>
          <w:rFonts w:ascii="Times New Roman" w:hAnsi="Times New Roman" w:cs="Times New Roman"/>
          <w:sz w:val="24"/>
        </w:rPr>
        <w:t xml:space="preserve">was </w:t>
      </w:r>
      <w:r w:rsidR="00002856" w:rsidRPr="00FA5AC2">
        <w:rPr>
          <w:rFonts w:ascii="Times New Roman" w:hAnsi="Times New Roman" w:cs="Times New Roman"/>
          <w:sz w:val="24"/>
        </w:rPr>
        <w:t>substantial</w:t>
      </w:r>
      <w:r w:rsidR="00832C01" w:rsidRPr="00FA5AC2">
        <w:rPr>
          <w:rFonts w:ascii="Times New Roman" w:hAnsi="Times New Roman" w:cs="Times New Roman"/>
          <w:sz w:val="24"/>
        </w:rPr>
        <w:t xml:space="preserve"> </w:t>
      </w:r>
      <w:r w:rsidRPr="00FA5AC2">
        <w:rPr>
          <w:rFonts w:ascii="Times New Roman" w:hAnsi="Times New Roman" w:cs="Times New Roman"/>
          <w:sz w:val="24"/>
        </w:rPr>
        <w:t>loss</w:t>
      </w:r>
      <w:r w:rsidR="00930FEC" w:rsidRPr="00FA5AC2">
        <w:rPr>
          <w:rFonts w:ascii="Times New Roman" w:hAnsi="Times New Roman" w:cs="Times New Roman"/>
          <w:sz w:val="24"/>
        </w:rPr>
        <w:t xml:space="preserve"> </w:t>
      </w:r>
      <w:r w:rsidRPr="00FA5AC2">
        <w:rPr>
          <w:rFonts w:ascii="Times New Roman" w:hAnsi="Times New Roman" w:cs="Times New Roman"/>
          <w:sz w:val="24"/>
        </w:rPr>
        <w:t>of adult stems of</w:t>
      </w:r>
      <w:r w:rsidR="00832C01" w:rsidRPr="00FA5AC2">
        <w:rPr>
          <w:rFonts w:ascii="Times New Roman" w:hAnsi="Times New Roman" w:cs="Times New Roman"/>
          <w:sz w:val="24"/>
        </w:rPr>
        <w:t xml:space="preserve"> </w:t>
      </w:r>
      <w:r w:rsidR="00832C01" w:rsidRPr="00FA5AC2">
        <w:rPr>
          <w:rFonts w:ascii="Times New Roman" w:hAnsi="Times New Roman" w:cs="Times New Roman"/>
          <w:i/>
          <w:sz w:val="24"/>
        </w:rPr>
        <w:t>D</w:t>
      </w:r>
      <w:r w:rsidR="00487D92" w:rsidRPr="00FA5AC2">
        <w:rPr>
          <w:rFonts w:ascii="Times New Roman" w:hAnsi="Times New Roman" w:cs="Times New Roman"/>
          <w:i/>
          <w:sz w:val="24"/>
        </w:rPr>
        <w:t>ichrostachys</w:t>
      </w:r>
      <w:r w:rsidR="00832C01" w:rsidRPr="00FA5AC2">
        <w:rPr>
          <w:rFonts w:ascii="Times New Roman" w:hAnsi="Times New Roman" w:cs="Times New Roman"/>
          <w:i/>
          <w:sz w:val="24"/>
        </w:rPr>
        <w:t xml:space="preserve"> cinerea</w:t>
      </w:r>
      <w:r w:rsidR="00002856" w:rsidRPr="00FA5AC2">
        <w:rPr>
          <w:rFonts w:ascii="Times New Roman" w:hAnsi="Times New Roman" w:cs="Times New Roman"/>
          <w:i/>
          <w:sz w:val="24"/>
        </w:rPr>
        <w:t xml:space="preserve">, Acacia nigrescens, </w:t>
      </w:r>
      <w:r w:rsidR="00832C01" w:rsidRPr="00FA5AC2">
        <w:rPr>
          <w:rFonts w:ascii="Times New Roman" w:hAnsi="Times New Roman" w:cs="Times New Roman"/>
          <w:i/>
          <w:sz w:val="24"/>
        </w:rPr>
        <w:t>and C</w:t>
      </w:r>
      <w:r w:rsidR="00487D92" w:rsidRPr="00FA5AC2">
        <w:rPr>
          <w:rFonts w:ascii="Times New Roman" w:hAnsi="Times New Roman" w:cs="Times New Roman"/>
          <w:i/>
          <w:sz w:val="24"/>
        </w:rPr>
        <w:t>ombretum</w:t>
      </w:r>
      <w:r w:rsidR="00C47067" w:rsidRPr="00FA5AC2">
        <w:rPr>
          <w:rFonts w:ascii="Times New Roman" w:hAnsi="Times New Roman" w:cs="Times New Roman"/>
          <w:i/>
          <w:sz w:val="24"/>
        </w:rPr>
        <w:t xml:space="preserve"> </w:t>
      </w:r>
      <w:r w:rsidR="00832C01" w:rsidRPr="00FA5AC2">
        <w:rPr>
          <w:rFonts w:ascii="Times New Roman" w:hAnsi="Times New Roman" w:cs="Times New Roman"/>
          <w:i/>
          <w:sz w:val="24"/>
        </w:rPr>
        <w:t>apiculatum</w:t>
      </w:r>
      <w:r w:rsidR="00832C01" w:rsidRPr="00FA5AC2">
        <w:rPr>
          <w:rFonts w:ascii="Times New Roman" w:hAnsi="Times New Roman" w:cs="Times New Roman"/>
          <w:sz w:val="24"/>
        </w:rPr>
        <w:t xml:space="preserve"> –</w:t>
      </w:r>
      <w:r w:rsidR="006F36D6">
        <w:rPr>
          <w:rFonts w:ascii="Times New Roman" w:hAnsi="Times New Roman" w:cs="Times New Roman"/>
          <w:sz w:val="24"/>
        </w:rPr>
        <w:t xml:space="preserve"> </w:t>
      </w:r>
      <w:r w:rsidR="00E068C5" w:rsidRPr="00FA5AC2">
        <w:rPr>
          <w:rFonts w:ascii="Times New Roman" w:hAnsi="Times New Roman" w:cs="Times New Roman"/>
          <w:sz w:val="24"/>
        </w:rPr>
        <w:t>approximately 43</w:t>
      </w:r>
      <w:r w:rsidR="00464F69" w:rsidRPr="00FA5AC2">
        <w:rPr>
          <w:rFonts w:ascii="Times New Roman" w:hAnsi="Times New Roman" w:cs="Times New Roman"/>
          <w:sz w:val="24"/>
        </w:rPr>
        <w:t>%</w:t>
      </w:r>
      <w:r w:rsidR="00E068C5" w:rsidRPr="00FA5AC2">
        <w:rPr>
          <w:rFonts w:ascii="Times New Roman" w:hAnsi="Times New Roman" w:cs="Times New Roman"/>
          <w:sz w:val="24"/>
        </w:rPr>
        <w:t xml:space="preserve"> of </w:t>
      </w:r>
      <w:r w:rsidR="001F7C6D">
        <w:rPr>
          <w:rFonts w:ascii="Times New Roman" w:hAnsi="Times New Roman" w:cs="Times New Roman"/>
          <w:sz w:val="24"/>
        </w:rPr>
        <w:t xml:space="preserve">total </w:t>
      </w:r>
      <w:r w:rsidR="00E068C5" w:rsidRPr="00FA5AC2">
        <w:rPr>
          <w:rFonts w:ascii="Times New Roman" w:hAnsi="Times New Roman" w:cs="Times New Roman"/>
          <w:sz w:val="24"/>
        </w:rPr>
        <w:t xml:space="preserve">adult </w:t>
      </w:r>
      <w:r w:rsidR="00646E4A" w:rsidRPr="00FA5AC2">
        <w:rPr>
          <w:rFonts w:ascii="Times New Roman" w:hAnsi="Times New Roman" w:cs="Times New Roman"/>
          <w:sz w:val="24"/>
        </w:rPr>
        <w:t xml:space="preserve">plants </w:t>
      </w:r>
      <w:r w:rsidRPr="00FA5AC2">
        <w:rPr>
          <w:rFonts w:ascii="Times New Roman" w:hAnsi="Times New Roman" w:cs="Times New Roman"/>
          <w:sz w:val="24"/>
        </w:rPr>
        <w:t>from 2016 to 201</w:t>
      </w:r>
      <w:r w:rsidR="00F16C31">
        <w:rPr>
          <w:rFonts w:ascii="Times New Roman" w:hAnsi="Times New Roman" w:cs="Times New Roman"/>
          <w:sz w:val="24"/>
        </w:rPr>
        <w:t>9</w:t>
      </w:r>
      <w:r w:rsidR="00832C01" w:rsidRPr="00FA5AC2">
        <w:rPr>
          <w:rFonts w:ascii="Times New Roman" w:hAnsi="Times New Roman" w:cs="Times New Roman"/>
          <w:sz w:val="24"/>
        </w:rPr>
        <w:t xml:space="preserve">. However, our sampling </w:t>
      </w:r>
      <w:r w:rsidR="00971AF3" w:rsidRPr="00FA5AC2">
        <w:rPr>
          <w:rFonts w:ascii="Times New Roman" w:hAnsi="Times New Roman" w:cs="Times New Roman"/>
          <w:sz w:val="24"/>
        </w:rPr>
        <w:t>methodology</w:t>
      </w:r>
      <w:r w:rsidR="00832C01" w:rsidRPr="00FA5AC2">
        <w:rPr>
          <w:rFonts w:ascii="Times New Roman" w:hAnsi="Times New Roman" w:cs="Times New Roman"/>
          <w:sz w:val="24"/>
        </w:rPr>
        <w:t xml:space="preserve"> could not distinguish </w:t>
      </w:r>
      <w:r w:rsidR="00971AF3" w:rsidRPr="00FA5AC2">
        <w:rPr>
          <w:rFonts w:ascii="Times New Roman" w:hAnsi="Times New Roman" w:cs="Times New Roman"/>
          <w:sz w:val="24"/>
        </w:rPr>
        <w:t xml:space="preserve">mortality </w:t>
      </w:r>
      <w:r w:rsidR="00832C01" w:rsidRPr="00FA5AC2">
        <w:rPr>
          <w:rFonts w:ascii="Times New Roman" w:hAnsi="Times New Roman" w:cs="Times New Roman"/>
          <w:sz w:val="24"/>
        </w:rPr>
        <w:t xml:space="preserve">and </w:t>
      </w:r>
      <w:r w:rsidR="00930FEC" w:rsidRPr="00FA5AC2">
        <w:rPr>
          <w:rFonts w:ascii="Times New Roman" w:hAnsi="Times New Roman" w:cs="Times New Roman"/>
          <w:sz w:val="24"/>
        </w:rPr>
        <w:t xml:space="preserve">top-kill </w:t>
      </w:r>
      <w:r w:rsidR="00C8165B">
        <w:rPr>
          <w:rFonts w:ascii="Times New Roman" w:hAnsi="Times New Roman" w:cs="Times New Roman"/>
          <w:sz w:val="24"/>
        </w:rPr>
        <w:t xml:space="preserve">because </w:t>
      </w:r>
      <w:r w:rsidR="004C1D5F">
        <w:rPr>
          <w:rFonts w:ascii="Times New Roman" w:hAnsi="Times New Roman" w:cs="Times New Roman"/>
          <w:sz w:val="24"/>
        </w:rPr>
        <w:t xml:space="preserve">woody plants were tracked per plot rather than at an individual level. Hence, we could </w:t>
      </w:r>
      <w:r w:rsidR="00C03BCF">
        <w:rPr>
          <w:rFonts w:ascii="Times New Roman" w:hAnsi="Times New Roman" w:cs="Times New Roman"/>
          <w:sz w:val="24"/>
        </w:rPr>
        <w:t>not differentiate</w:t>
      </w:r>
      <w:r w:rsidR="004C1D5F">
        <w:rPr>
          <w:rFonts w:ascii="Times New Roman" w:hAnsi="Times New Roman" w:cs="Times New Roman"/>
          <w:sz w:val="24"/>
        </w:rPr>
        <w:t xml:space="preserve"> </w:t>
      </w:r>
      <w:r w:rsidR="00930FEC" w:rsidRPr="00FA5AC2">
        <w:rPr>
          <w:rFonts w:ascii="Times New Roman" w:hAnsi="Times New Roman" w:cs="Times New Roman"/>
          <w:sz w:val="24"/>
        </w:rPr>
        <w:t>adults</w:t>
      </w:r>
      <w:r w:rsidR="00E62353">
        <w:rPr>
          <w:rFonts w:ascii="Times New Roman" w:hAnsi="Times New Roman" w:cs="Times New Roman"/>
          <w:sz w:val="24"/>
        </w:rPr>
        <w:t xml:space="preserve"> that</w:t>
      </w:r>
      <w:r w:rsidR="00930FEC" w:rsidRPr="00FA5AC2">
        <w:rPr>
          <w:rFonts w:ascii="Times New Roman" w:hAnsi="Times New Roman" w:cs="Times New Roman"/>
          <w:sz w:val="24"/>
        </w:rPr>
        <w:t xml:space="preserve"> </w:t>
      </w:r>
      <w:r w:rsidR="00E62353">
        <w:rPr>
          <w:rFonts w:ascii="Times New Roman" w:hAnsi="Times New Roman" w:cs="Times New Roman"/>
          <w:sz w:val="24"/>
        </w:rPr>
        <w:t xml:space="preserve">returned </w:t>
      </w:r>
      <w:r w:rsidR="00971AF3" w:rsidRPr="00FA5AC2">
        <w:rPr>
          <w:rFonts w:ascii="Times New Roman" w:hAnsi="Times New Roman" w:cs="Times New Roman"/>
          <w:sz w:val="24"/>
        </w:rPr>
        <w:t xml:space="preserve">to </w:t>
      </w:r>
      <w:r w:rsidR="00832C01" w:rsidRPr="00FA5AC2">
        <w:rPr>
          <w:rFonts w:ascii="Times New Roman" w:hAnsi="Times New Roman" w:cs="Times New Roman"/>
          <w:sz w:val="24"/>
        </w:rPr>
        <w:t>the juvenile size classes</w:t>
      </w:r>
      <w:r w:rsidR="004C1D5F">
        <w:rPr>
          <w:rFonts w:ascii="Times New Roman" w:hAnsi="Times New Roman" w:cs="Times New Roman"/>
          <w:sz w:val="24"/>
        </w:rPr>
        <w:t>.</w:t>
      </w:r>
      <w:r w:rsidR="00DF17AD">
        <w:rPr>
          <w:rFonts w:ascii="Times New Roman" w:hAnsi="Times New Roman" w:cs="Times New Roman"/>
          <w:sz w:val="24"/>
        </w:rPr>
        <w:t xml:space="preserve"> </w:t>
      </w:r>
      <w:r w:rsidR="004C1D5F">
        <w:rPr>
          <w:rFonts w:ascii="Times New Roman" w:hAnsi="Times New Roman" w:cs="Times New Roman"/>
          <w:sz w:val="24"/>
        </w:rPr>
        <w:t>F</w:t>
      </w:r>
      <w:r w:rsidR="00DF17AD">
        <w:rPr>
          <w:rFonts w:ascii="Times New Roman" w:hAnsi="Times New Roman" w:cs="Times New Roman"/>
          <w:sz w:val="24"/>
        </w:rPr>
        <w:t>or example</w:t>
      </w:r>
      <w:r w:rsidR="004C1D5F">
        <w:rPr>
          <w:rFonts w:ascii="Times New Roman" w:hAnsi="Times New Roman" w:cs="Times New Roman"/>
          <w:sz w:val="24"/>
        </w:rPr>
        <w:t>,</w:t>
      </w:r>
      <w:r w:rsidR="003F234C" w:rsidRPr="00FA5AC2">
        <w:rPr>
          <w:rFonts w:ascii="Times New Roman" w:hAnsi="Times New Roman" w:cs="Times New Roman"/>
          <w:sz w:val="24"/>
        </w:rPr>
        <w:t xml:space="preserve"> </w:t>
      </w:r>
      <w:r w:rsidR="00C03BCF" w:rsidRPr="00FA5AC2">
        <w:rPr>
          <w:rFonts w:ascii="Times New Roman" w:hAnsi="Times New Roman" w:cs="Times New Roman"/>
          <w:sz w:val="24"/>
        </w:rPr>
        <w:t>several</w:t>
      </w:r>
      <w:r w:rsidR="00646E4A" w:rsidRPr="00FA5AC2">
        <w:rPr>
          <w:rFonts w:ascii="Times New Roman" w:hAnsi="Times New Roman" w:cs="Times New Roman"/>
          <w:sz w:val="24"/>
        </w:rPr>
        <w:t xml:space="preserve"> </w:t>
      </w:r>
      <w:r w:rsidR="003F234C" w:rsidRPr="00FA5AC2">
        <w:rPr>
          <w:rFonts w:ascii="Times New Roman" w:hAnsi="Times New Roman" w:cs="Times New Roman"/>
          <w:sz w:val="24"/>
        </w:rPr>
        <w:t xml:space="preserve">juvenile </w:t>
      </w:r>
      <w:r w:rsidR="003F234C" w:rsidRPr="00FA5AC2">
        <w:rPr>
          <w:rFonts w:ascii="Times New Roman" w:hAnsi="Times New Roman" w:cs="Times New Roman"/>
          <w:i/>
          <w:iCs/>
          <w:sz w:val="24"/>
        </w:rPr>
        <w:t>D. cinerea</w:t>
      </w:r>
      <w:r w:rsidR="003F234C" w:rsidRPr="00FA5AC2">
        <w:rPr>
          <w:rFonts w:ascii="Times New Roman" w:hAnsi="Times New Roman" w:cs="Times New Roman"/>
          <w:sz w:val="24"/>
        </w:rPr>
        <w:t xml:space="preserve"> were resprouting at stem bases (</w:t>
      </w:r>
      <w:r w:rsidR="00B84FF7">
        <w:rPr>
          <w:rFonts w:ascii="Times New Roman" w:hAnsi="Times New Roman" w:cs="Times New Roman"/>
          <w:sz w:val="24"/>
        </w:rPr>
        <w:t>Figure S4</w:t>
      </w:r>
      <w:r w:rsidR="003F234C" w:rsidRPr="00FA5AC2">
        <w:rPr>
          <w:rFonts w:ascii="Times New Roman" w:hAnsi="Times New Roman" w:cs="Times New Roman"/>
          <w:sz w:val="24"/>
        </w:rPr>
        <w:t>)</w:t>
      </w:r>
      <w:r w:rsidR="00832C01" w:rsidRPr="00FA5AC2">
        <w:rPr>
          <w:rFonts w:ascii="Times New Roman" w:hAnsi="Times New Roman" w:cs="Times New Roman"/>
          <w:sz w:val="24"/>
        </w:rPr>
        <w:t>.</w:t>
      </w:r>
      <w:r w:rsidR="0006390F">
        <w:rPr>
          <w:rFonts w:ascii="Times New Roman" w:hAnsi="Times New Roman" w:cs="Times New Roman"/>
          <w:sz w:val="24"/>
        </w:rPr>
        <w:t xml:space="preserve"> </w:t>
      </w:r>
      <w:r w:rsidR="004F30EA" w:rsidRPr="00FA5AC2">
        <w:rPr>
          <w:rFonts w:ascii="Times New Roman" w:hAnsi="Times New Roman" w:cs="Times New Roman"/>
          <w:i/>
          <w:iCs/>
          <w:sz w:val="24"/>
        </w:rPr>
        <w:t>Acacia nigrescens</w:t>
      </w:r>
      <w:r w:rsidR="004F30EA" w:rsidRPr="00FA5AC2">
        <w:rPr>
          <w:rFonts w:ascii="Times New Roman" w:hAnsi="Times New Roman" w:cs="Times New Roman"/>
          <w:sz w:val="24"/>
        </w:rPr>
        <w:t xml:space="preserve"> </w:t>
      </w:r>
      <w:r w:rsidR="00080CE5" w:rsidRPr="00FA5AC2">
        <w:rPr>
          <w:rFonts w:ascii="Times New Roman" w:hAnsi="Times New Roman" w:cs="Times New Roman"/>
          <w:sz w:val="24"/>
        </w:rPr>
        <w:t xml:space="preserve">and </w:t>
      </w:r>
      <w:r w:rsidR="00080CE5" w:rsidRPr="00FA5AC2">
        <w:rPr>
          <w:rFonts w:ascii="Times New Roman" w:hAnsi="Times New Roman" w:cs="Times New Roman"/>
          <w:i/>
          <w:iCs/>
          <w:sz w:val="24"/>
        </w:rPr>
        <w:t>Dichrostachys cinerea</w:t>
      </w:r>
      <w:r w:rsidR="00080CE5" w:rsidRPr="00FA5AC2">
        <w:rPr>
          <w:rFonts w:ascii="Times New Roman" w:hAnsi="Times New Roman" w:cs="Times New Roman"/>
          <w:sz w:val="24"/>
        </w:rPr>
        <w:t xml:space="preserve"> </w:t>
      </w:r>
      <w:r w:rsidR="004F30EA" w:rsidRPr="00FA5AC2">
        <w:rPr>
          <w:rFonts w:ascii="Times New Roman" w:hAnsi="Times New Roman" w:cs="Times New Roman"/>
          <w:sz w:val="24"/>
        </w:rPr>
        <w:t xml:space="preserve">showed reductions in both adult and juvenile abundances, suggesting </w:t>
      </w:r>
      <w:r w:rsidR="004C1D5F">
        <w:rPr>
          <w:rFonts w:ascii="Times New Roman" w:hAnsi="Times New Roman" w:cs="Times New Roman"/>
          <w:sz w:val="24"/>
        </w:rPr>
        <w:t>drought death</w:t>
      </w:r>
      <w:r w:rsidR="004F30EA" w:rsidRPr="00FA5AC2">
        <w:rPr>
          <w:rFonts w:ascii="Times New Roman" w:hAnsi="Times New Roman" w:cs="Times New Roman"/>
          <w:sz w:val="24"/>
        </w:rPr>
        <w:t xml:space="preserve">. </w:t>
      </w:r>
      <w:r w:rsidR="001F7C6D">
        <w:rPr>
          <w:rFonts w:ascii="Times New Roman" w:hAnsi="Times New Roman" w:cs="Times New Roman"/>
          <w:sz w:val="24"/>
        </w:rPr>
        <w:t xml:space="preserve">However, </w:t>
      </w:r>
      <w:r w:rsidR="001F7C6D" w:rsidRPr="00FA5AC2">
        <w:rPr>
          <w:rFonts w:ascii="Times New Roman" w:hAnsi="Times New Roman" w:cs="Times New Roman"/>
          <w:sz w:val="24"/>
        </w:rPr>
        <w:t>changes</w:t>
      </w:r>
      <w:r w:rsidR="00002856" w:rsidRPr="00FA5AC2">
        <w:rPr>
          <w:rFonts w:ascii="Times New Roman" w:hAnsi="Times New Roman" w:cs="Times New Roman"/>
          <w:sz w:val="24"/>
        </w:rPr>
        <w:t xml:space="preserve"> in abundance</w:t>
      </w:r>
      <w:r w:rsidR="00971AF3" w:rsidRPr="00FA5AC2">
        <w:rPr>
          <w:rFonts w:ascii="Times New Roman" w:hAnsi="Times New Roman" w:cs="Times New Roman"/>
          <w:sz w:val="24"/>
        </w:rPr>
        <w:t xml:space="preserve"> did not </w:t>
      </w:r>
      <w:r w:rsidR="00EE1824" w:rsidRPr="00FA5AC2">
        <w:rPr>
          <w:rFonts w:ascii="Times New Roman" w:hAnsi="Times New Roman" w:cs="Times New Roman"/>
          <w:sz w:val="24"/>
        </w:rPr>
        <w:t xml:space="preserve">significantly </w:t>
      </w:r>
      <w:r w:rsidR="00971AF3" w:rsidRPr="00FA5AC2">
        <w:rPr>
          <w:rFonts w:ascii="Times New Roman" w:hAnsi="Times New Roman" w:cs="Times New Roman"/>
          <w:sz w:val="24"/>
        </w:rPr>
        <w:t>alter overall adult community composition (</w:t>
      </w:r>
      <w:r w:rsidR="00EE091E" w:rsidRPr="00FA5AC2">
        <w:rPr>
          <w:rFonts w:ascii="Times New Roman" w:hAnsi="Times New Roman" w:cs="Times New Roman"/>
          <w:sz w:val="24"/>
        </w:rPr>
        <w:t xml:space="preserve">Figure 2, </w:t>
      </w:r>
      <w:r w:rsidR="00971AF3" w:rsidRPr="00FA5AC2">
        <w:rPr>
          <w:rFonts w:ascii="Times New Roman" w:hAnsi="Times New Roman" w:cs="Times New Roman"/>
          <w:sz w:val="24"/>
        </w:rPr>
        <w:t>Figure 4</w:t>
      </w:r>
      <w:r w:rsidR="00EE091E" w:rsidRPr="00FA5AC2">
        <w:rPr>
          <w:rFonts w:ascii="Times New Roman" w:hAnsi="Times New Roman" w:cs="Times New Roman"/>
          <w:sz w:val="24"/>
        </w:rPr>
        <w:t>a</w:t>
      </w:r>
      <w:r w:rsidR="00971AF3" w:rsidRPr="00FA5AC2">
        <w:rPr>
          <w:rFonts w:ascii="Times New Roman" w:hAnsi="Times New Roman" w:cs="Times New Roman"/>
          <w:sz w:val="24"/>
        </w:rPr>
        <w:t>)</w:t>
      </w:r>
      <w:r w:rsidR="00590E5B">
        <w:rPr>
          <w:rFonts w:ascii="Times New Roman" w:hAnsi="Times New Roman" w:cs="Times New Roman"/>
          <w:sz w:val="24"/>
        </w:rPr>
        <w:t xml:space="preserve">, </w:t>
      </w:r>
      <w:r w:rsidR="009473A4">
        <w:rPr>
          <w:rFonts w:ascii="Times New Roman" w:hAnsi="Times New Roman" w:cs="Times New Roman"/>
          <w:sz w:val="24"/>
        </w:rPr>
        <w:t>or</w:t>
      </w:r>
      <w:r w:rsidR="00590E5B">
        <w:rPr>
          <w:rFonts w:ascii="Times New Roman" w:hAnsi="Times New Roman" w:cs="Times New Roman"/>
          <w:sz w:val="24"/>
        </w:rPr>
        <w:t xml:space="preserve"> species evenness on</w:t>
      </w:r>
      <w:r w:rsidR="00006343">
        <w:rPr>
          <w:rFonts w:ascii="Times New Roman" w:hAnsi="Times New Roman" w:cs="Times New Roman"/>
          <w:sz w:val="24"/>
        </w:rPr>
        <w:t xml:space="preserve"> the</w:t>
      </w:r>
      <w:r w:rsidR="00590E5B">
        <w:rPr>
          <w:rFonts w:ascii="Times New Roman" w:hAnsi="Times New Roman" w:cs="Times New Roman"/>
          <w:sz w:val="24"/>
        </w:rPr>
        <w:t xml:space="preserve"> no </w:t>
      </w:r>
      <w:r w:rsidR="002B01C1">
        <w:rPr>
          <w:rFonts w:ascii="Times New Roman" w:hAnsi="Times New Roman" w:cs="Times New Roman"/>
          <w:sz w:val="24"/>
        </w:rPr>
        <w:t>burn</w:t>
      </w:r>
      <w:r w:rsidR="00590E5B">
        <w:rPr>
          <w:rFonts w:ascii="Times New Roman" w:hAnsi="Times New Roman" w:cs="Times New Roman"/>
          <w:sz w:val="24"/>
        </w:rPr>
        <w:t xml:space="preserve"> treatment</w:t>
      </w:r>
      <w:r w:rsidR="00DB4B07">
        <w:rPr>
          <w:rFonts w:ascii="Times New Roman" w:hAnsi="Times New Roman" w:cs="Times New Roman"/>
          <w:sz w:val="24"/>
        </w:rPr>
        <w:t xml:space="preserve"> </w:t>
      </w:r>
      <w:r w:rsidR="009473A4">
        <w:rPr>
          <w:rFonts w:ascii="Times New Roman" w:hAnsi="Times New Roman" w:cs="Times New Roman"/>
          <w:sz w:val="24"/>
        </w:rPr>
        <w:t>across the fire treatments</w:t>
      </w:r>
      <w:r w:rsidR="00590E5B">
        <w:rPr>
          <w:rFonts w:ascii="Times New Roman" w:hAnsi="Times New Roman" w:cs="Times New Roman"/>
          <w:sz w:val="24"/>
        </w:rPr>
        <w:t xml:space="preserve"> (Figure 3b).</w:t>
      </w:r>
      <w:r w:rsidR="00E9724A">
        <w:rPr>
          <w:rFonts w:ascii="Times New Roman" w:hAnsi="Times New Roman" w:cs="Times New Roman"/>
          <w:sz w:val="24"/>
        </w:rPr>
        <w:t xml:space="preserve"> </w:t>
      </w:r>
      <w:r w:rsidR="009473A4">
        <w:rPr>
          <w:rFonts w:ascii="Times New Roman" w:hAnsi="Times New Roman" w:cs="Times New Roman"/>
          <w:sz w:val="24"/>
        </w:rPr>
        <w:t>T</w:t>
      </w:r>
      <w:r w:rsidR="00E9724A">
        <w:rPr>
          <w:rFonts w:ascii="Times New Roman" w:hAnsi="Times New Roman" w:cs="Times New Roman"/>
          <w:sz w:val="24"/>
        </w:rPr>
        <w:t xml:space="preserve">he reduction of point spread across RDA space (Figure 5) may have been driven by the decrease of the </w:t>
      </w:r>
      <w:r w:rsidR="001F7C6D">
        <w:rPr>
          <w:rFonts w:ascii="Times New Roman" w:hAnsi="Times New Roman" w:cs="Times New Roman"/>
          <w:sz w:val="24"/>
        </w:rPr>
        <w:t xml:space="preserve">dominant </w:t>
      </w:r>
      <w:r w:rsidR="00E9724A" w:rsidRPr="00FA5AC2">
        <w:rPr>
          <w:rFonts w:ascii="Times New Roman" w:hAnsi="Times New Roman" w:cs="Times New Roman"/>
          <w:sz w:val="24"/>
        </w:rPr>
        <w:t>encroaching</w:t>
      </w:r>
      <w:r w:rsidR="001F7C6D">
        <w:rPr>
          <w:rFonts w:ascii="Times New Roman" w:hAnsi="Times New Roman" w:cs="Times New Roman"/>
          <w:sz w:val="24"/>
        </w:rPr>
        <w:t xml:space="preserve"> and</w:t>
      </w:r>
      <w:r w:rsidR="00E9724A" w:rsidRPr="00FA5AC2">
        <w:rPr>
          <w:rFonts w:ascii="Times New Roman" w:hAnsi="Times New Roman" w:cs="Times New Roman"/>
          <w:sz w:val="24"/>
        </w:rPr>
        <w:t xml:space="preserve"> root-suckering </w:t>
      </w:r>
      <w:r w:rsidR="00E9724A" w:rsidRPr="00D953FA">
        <w:rPr>
          <w:rFonts w:ascii="Times New Roman" w:hAnsi="Times New Roman" w:cs="Times New Roman"/>
          <w:i/>
          <w:iCs/>
          <w:sz w:val="24"/>
        </w:rPr>
        <w:t>Dichrostachys cinerea</w:t>
      </w:r>
      <w:r w:rsidR="00E9724A">
        <w:rPr>
          <w:rFonts w:ascii="Times New Roman" w:hAnsi="Times New Roman" w:cs="Times New Roman"/>
          <w:i/>
          <w:iCs/>
          <w:sz w:val="24"/>
        </w:rPr>
        <w:t xml:space="preserve"> </w:t>
      </w:r>
      <w:r w:rsidR="00E9724A" w:rsidRPr="00D953FA">
        <w:rPr>
          <w:rFonts w:ascii="Times New Roman" w:hAnsi="Times New Roman" w:cs="Times New Roman"/>
          <w:sz w:val="24"/>
        </w:rPr>
        <w:t>(Figure 2)</w:t>
      </w:r>
      <w:r w:rsidR="001F7C6D">
        <w:rPr>
          <w:rFonts w:ascii="Times New Roman" w:hAnsi="Times New Roman" w:cs="Times New Roman"/>
          <w:sz w:val="24"/>
        </w:rPr>
        <w:t xml:space="preserve"> and</w:t>
      </w:r>
      <w:r w:rsidR="005647A4">
        <w:rPr>
          <w:rFonts w:ascii="Times New Roman" w:hAnsi="Times New Roman" w:cs="Times New Roman"/>
          <w:sz w:val="24"/>
        </w:rPr>
        <w:t xml:space="preserve"> </w:t>
      </w:r>
      <w:r w:rsidR="00E9724A">
        <w:rPr>
          <w:rFonts w:ascii="Times New Roman" w:hAnsi="Times New Roman" w:cs="Times New Roman"/>
          <w:sz w:val="24"/>
        </w:rPr>
        <w:t>suggest</w:t>
      </w:r>
      <w:r w:rsidR="001F7C6D">
        <w:rPr>
          <w:rFonts w:ascii="Times New Roman" w:hAnsi="Times New Roman" w:cs="Times New Roman"/>
          <w:sz w:val="24"/>
        </w:rPr>
        <w:t>ed</w:t>
      </w:r>
      <w:r w:rsidR="00E9724A">
        <w:rPr>
          <w:rFonts w:ascii="Times New Roman" w:hAnsi="Times New Roman" w:cs="Times New Roman"/>
          <w:sz w:val="24"/>
        </w:rPr>
        <w:t xml:space="preserve"> that community composition post-drought </w:t>
      </w:r>
      <w:r w:rsidR="00C66F52">
        <w:rPr>
          <w:rFonts w:ascii="Times New Roman" w:hAnsi="Times New Roman" w:cs="Times New Roman"/>
          <w:sz w:val="24"/>
        </w:rPr>
        <w:t xml:space="preserve">decreased </w:t>
      </w:r>
      <w:r w:rsidR="001F7C6D">
        <w:rPr>
          <w:rFonts w:ascii="Times New Roman" w:hAnsi="Times New Roman" w:cs="Times New Roman"/>
          <w:sz w:val="24"/>
        </w:rPr>
        <w:t>in</w:t>
      </w:r>
      <w:r w:rsidR="00E9724A">
        <w:rPr>
          <w:rFonts w:ascii="Times New Roman" w:hAnsi="Times New Roman" w:cs="Times New Roman"/>
          <w:sz w:val="24"/>
        </w:rPr>
        <w:t xml:space="preserve"> homogen</w:t>
      </w:r>
      <w:r w:rsidR="001F7C6D">
        <w:rPr>
          <w:rFonts w:ascii="Times New Roman" w:hAnsi="Times New Roman" w:cs="Times New Roman"/>
          <w:sz w:val="24"/>
        </w:rPr>
        <w:t>eity</w:t>
      </w:r>
      <w:r w:rsidR="00E9724A">
        <w:rPr>
          <w:rFonts w:ascii="Times New Roman" w:hAnsi="Times New Roman" w:cs="Times New Roman"/>
          <w:sz w:val="24"/>
        </w:rPr>
        <w:t>.</w:t>
      </w:r>
      <w:r w:rsidR="00971AF3" w:rsidRPr="00FA5AC2">
        <w:rPr>
          <w:rFonts w:ascii="Times New Roman" w:hAnsi="Times New Roman" w:cs="Times New Roman"/>
          <w:sz w:val="24"/>
        </w:rPr>
        <w:t xml:space="preserve"> </w:t>
      </w:r>
      <w:r w:rsidR="00930FEC" w:rsidRPr="00FA5AC2">
        <w:rPr>
          <w:rFonts w:ascii="Times New Roman" w:hAnsi="Times New Roman" w:cs="Times New Roman"/>
          <w:sz w:val="24"/>
        </w:rPr>
        <w:t xml:space="preserve">In comparison, </w:t>
      </w:r>
      <w:r w:rsidR="00646E4A" w:rsidRPr="00FA5AC2">
        <w:rPr>
          <w:rFonts w:ascii="Times New Roman" w:hAnsi="Times New Roman" w:cs="Times New Roman"/>
          <w:sz w:val="24"/>
        </w:rPr>
        <w:t xml:space="preserve">the </w:t>
      </w:r>
      <w:r w:rsidR="00930FEC" w:rsidRPr="00FA5AC2">
        <w:rPr>
          <w:rFonts w:ascii="Times New Roman" w:hAnsi="Times New Roman" w:cs="Times New Roman"/>
          <w:sz w:val="24"/>
        </w:rPr>
        <w:t>j</w:t>
      </w:r>
      <w:r w:rsidR="001705A0" w:rsidRPr="00FA5AC2">
        <w:rPr>
          <w:rFonts w:ascii="Times New Roman" w:hAnsi="Times New Roman" w:cs="Times New Roman"/>
          <w:sz w:val="24"/>
        </w:rPr>
        <w:t>uvenile</w:t>
      </w:r>
      <w:r w:rsidR="000C1015" w:rsidRPr="00FA5AC2">
        <w:rPr>
          <w:rFonts w:ascii="Times New Roman" w:hAnsi="Times New Roman" w:cs="Times New Roman"/>
          <w:sz w:val="24"/>
        </w:rPr>
        <w:t xml:space="preserve"> </w:t>
      </w:r>
      <w:r w:rsidR="00646E4A" w:rsidRPr="00FA5AC2">
        <w:rPr>
          <w:rFonts w:ascii="Times New Roman" w:hAnsi="Times New Roman" w:cs="Times New Roman"/>
          <w:sz w:val="24"/>
        </w:rPr>
        <w:t xml:space="preserve">community was </w:t>
      </w:r>
      <w:r w:rsidR="00AE7E10" w:rsidRPr="00FA5AC2">
        <w:rPr>
          <w:rFonts w:ascii="Times New Roman" w:hAnsi="Times New Roman" w:cs="Times New Roman"/>
          <w:sz w:val="24"/>
        </w:rPr>
        <w:t>more dynamic</w:t>
      </w:r>
      <w:r w:rsidR="00D976F5" w:rsidRPr="00FA5AC2">
        <w:rPr>
          <w:rFonts w:ascii="Times New Roman" w:hAnsi="Times New Roman" w:cs="Times New Roman"/>
          <w:sz w:val="24"/>
        </w:rPr>
        <w:t>.</w:t>
      </w:r>
      <w:r w:rsidR="00AE7E10" w:rsidRPr="00FA5AC2">
        <w:rPr>
          <w:rFonts w:ascii="Times New Roman" w:hAnsi="Times New Roman" w:cs="Times New Roman"/>
          <w:sz w:val="24"/>
        </w:rPr>
        <w:t xml:space="preserve"> </w:t>
      </w:r>
      <w:r w:rsidRPr="00FA5AC2">
        <w:rPr>
          <w:rFonts w:ascii="Times New Roman" w:hAnsi="Times New Roman" w:cs="Times New Roman"/>
          <w:sz w:val="24"/>
        </w:rPr>
        <w:t>J</w:t>
      </w:r>
      <w:r w:rsidR="000C1015" w:rsidRPr="00FA5AC2">
        <w:rPr>
          <w:rFonts w:ascii="Times New Roman" w:hAnsi="Times New Roman" w:cs="Times New Roman"/>
          <w:sz w:val="24"/>
        </w:rPr>
        <w:t>uvenile</w:t>
      </w:r>
      <w:r w:rsidR="00575F80" w:rsidRPr="00FA5AC2">
        <w:rPr>
          <w:rFonts w:ascii="Times New Roman" w:hAnsi="Times New Roman" w:cs="Times New Roman"/>
          <w:sz w:val="24"/>
        </w:rPr>
        <w:t xml:space="preserve"> diversity</w:t>
      </w:r>
      <w:r w:rsidR="00590E5B">
        <w:rPr>
          <w:rFonts w:ascii="Times New Roman" w:hAnsi="Times New Roman" w:cs="Times New Roman"/>
          <w:sz w:val="24"/>
        </w:rPr>
        <w:t xml:space="preserve">, </w:t>
      </w:r>
      <w:r w:rsidR="00576DD2" w:rsidRPr="00FA5AC2">
        <w:rPr>
          <w:rFonts w:ascii="Times New Roman" w:hAnsi="Times New Roman" w:cs="Times New Roman"/>
          <w:sz w:val="24"/>
        </w:rPr>
        <w:t>species richness</w:t>
      </w:r>
      <w:r w:rsidR="00AE7E10" w:rsidRPr="00FA5AC2">
        <w:rPr>
          <w:rFonts w:ascii="Times New Roman" w:hAnsi="Times New Roman" w:cs="Times New Roman"/>
          <w:sz w:val="24"/>
        </w:rPr>
        <w:t xml:space="preserve"> </w:t>
      </w:r>
      <w:r w:rsidR="00590E5B">
        <w:rPr>
          <w:rFonts w:ascii="Times New Roman" w:hAnsi="Times New Roman" w:cs="Times New Roman"/>
          <w:sz w:val="24"/>
        </w:rPr>
        <w:t xml:space="preserve">and evenness </w:t>
      </w:r>
      <w:r w:rsidR="0039534C" w:rsidRPr="00FA5AC2">
        <w:rPr>
          <w:rFonts w:ascii="Times New Roman" w:hAnsi="Times New Roman" w:cs="Times New Roman"/>
          <w:sz w:val="24"/>
        </w:rPr>
        <w:t>increase</w:t>
      </w:r>
      <w:r w:rsidRPr="00FA5AC2">
        <w:rPr>
          <w:rFonts w:ascii="Times New Roman" w:hAnsi="Times New Roman" w:cs="Times New Roman"/>
          <w:sz w:val="24"/>
        </w:rPr>
        <w:t>d</w:t>
      </w:r>
      <w:r w:rsidR="0039534C" w:rsidRPr="00FA5AC2">
        <w:rPr>
          <w:rFonts w:ascii="Times New Roman" w:hAnsi="Times New Roman" w:cs="Times New Roman"/>
          <w:sz w:val="24"/>
        </w:rPr>
        <w:t xml:space="preserve"> </w:t>
      </w:r>
      <w:r w:rsidR="000C1015" w:rsidRPr="00FA5AC2">
        <w:rPr>
          <w:rFonts w:ascii="Times New Roman" w:hAnsi="Times New Roman" w:cs="Times New Roman"/>
          <w:sz w:val="24"/>
        </w:rPr>
        <w:t>post-</w:t>
      </w:r>
      <w:r w:rsidR="0039534C" w:rsidRPr="00FA5AC2">
        <w:rPr>
          <w:rFonts w:ascii="Times New Roman" w:hAnsi="Times New Roman" w:cs="Times New Roman"/>
          <w:sz w:val="24"/>
        </w:rPr>
        <w:t>drought</w:t>
      </w:r>
      <w:r w:rsidRPr="00FA5AC2">
        <w:rPr>
          <w:rFonts w:ascii="Times New Roman" w:hAnsi="Times New Roman" w:cs="Times New Roman"/>
          <w:sz w:val="24"/>
        </w:rPr>
        <w:t xml:space="preserve"> </w:t>
      </w:r>
      <w:r w:rsidR="00D976F5" w:rsidRPr="00FA5AC2">
        <w:rPr>
          <w:rFonts w:ascii="Times New Roman" w:hAnsi="Times New Roman" w:cs="Times New Roman"/>
          <w:sz w:val="24"/>
        </w:rPr>
        <w:t>in</w:t>
      </w:r>
      <w:r w:rsidR="00720988" w:rsidRPr="00FA5AC2">
        <w:rPr>
          <w:rFonts w:ascii="Times New Roman" w:hAnsi="Times New Roman" w:cs="Times New Roman"/>
          <w:sz w:val="24"/>
        </w:rPr>
        <w:t xml:space="preserve"> </w:t>
      </w:r>
      <w:r w:rsidR="00D976F5" w:rsidRPr="00FA5AC2">
        <w:rPr>
          <w:rFonts w:ascii="Times New Roman" w:hAnsi="Times New Roman" w:cs="Times New Roman"/>
          <w:sz w:val="24"/>
        </w:rPr>
        <w:t xml:space="preserve">the no </w:t>
      </w:r>
      <w:r w:rsidR="002B01C1">
        <w:rPr>
          <w:rFonts w:ascii="Times New Roman" w:hAnsi="Times New Roman" w:cs="Times New Roman"/>
          <w:sz w:val="24"/>
        </w:rPr>
        <w:t>burn</w:t>
      </w:r>
      <w:r w:rsidR="002B01C1" w:rsidRPr="00FA5AC2">
        <w:rPr>
          <w:rFonts w:ascii="Times New Roman" w:hAnsi="Times New Roman" w:cs="Times New Roman"/>
          <w:sz w:val="24"/>
        </w:rPr>
        <w:t xml:space="preserve"> </w:t>
      </w:r>
      <w:r w:rsidR="00D976F5" w:rsidRPr="00FA5AC2">
        <w:rPr>
          <w:rFonts w:ascii="Times New Roman" w:hAnsi="Times New Roman" w:cs="Times New Roman"/>
          <w:sz w:val="24"/>
        </w:rPr>
        <w:t>treatment</w:t>
      </w:r>
      <w:r w:rsidR="00EC0903">
        <w:rPr>
          <w:rFonts w:ascii="Times New Roman" w:hAnsi="Times New Roman" w:cs="Times New Roman"/>
          <w:sz w:val="24"/>
        </w:rPr>
        <w:t>s</w:t>
      </w:r>
      <w:r w:rsidR="006279C3">
        <w:rPr>
          <w:rFonts w:ascii="Times New Roman" w:hAnsi="Times New Roman" w:cs="Times New Roman"/>
          <w:sz w:val="24"/>
        </w:rPr>
        <w:t>, while species evenness decreased on moderately and frequently burned treatments</w:t>
      </w:r>
      <w:r w:rsidR="00720988" w:rsidRPr="00FA5AC2">
        <w:rPr>
          <w:rFonts w:ascii="Times New Roman" w:hAnsi="Times New Roman" w:cs="Times New Roman"/>
          <w:sz w:val="24"/>
        </w:rPr>
        <w:t xml:space="preserve"> (Figure 3)</w:t>
      </w:r>
      <w:r w:rsidRPr="00FA5AC2">
        <w:rPr>
          <w:rFonts w:ascii="Times New Roman" w:hAnsi="Times New Roman" w:cs="Times New Roman"/>
          <w:sz w:val="24"/>
        </w:rPr>
        <w:t>.</w:t>
      </w:r>
      <w:r w:rsidR="00D976F5" w:rsidRPr="00FA5AC2">
        <w:rPr>
          <w:rFonts w:ascii="Times New Roman" w:hAnsi="Times New Roman" w:cs="Times New Roman"/>
          <w:sz w:val="24"/>
        </w:rPr>
        <w:t xml:space="preserve"> The recording of </w:t>
      </w:r>
      <w:r w:rsidR="00575F80" w:rsidRPr="00FA5AC2">
        <w:rPr>
          <w:rFonts w:ascii="Times New Roman" w:hAnsi="Times New Roman" w:cs="Times New Roman"/>
          <w:sz w:val="24"/>
        </w:rPr>
        <w:t xml:space="preserve">six </w:t>
      </w:r>
      <w:r w:rsidR="00D976F5" w:rsidRPr="00FA5AC2">
        <w:rPr>
          <w:rFonts w:ascii="Times New Roman" w:hAnsi="Times New Roman" w:cs="Times New Roman"/>
          <w:sz w:val="24"/>
        </w:rPr>
        <w:t xml:space="preserve">new species </w:t>
      </w:r>
      <w:r w:rsidR="006279C3">
        <w:rPr>
          <w:rFonts w:ascii="Times New Roman" w:hAnsi="Times New Roman" w:cs="Times New Roman"/>
          <w:sz w:val="24"/>
        </w:rPr>
        <w:t>in</w:t>
      </w:r>
      <w:r w:rsidR="00D976F5" w:rsidRPr="00FA5AC2">
        <w:rPr>
          <w:rFonts w:ascii="Times New Roman" w:hAnsi="Times New Roman" w:cs="Times New Roman"/>
          <w:sz w:val="24"/>
        </w:rPr>
        <w:t xml:space="preserve"> 2019</w:t>
      </w:r>
      <w:r w:rsidR="00D13A2A" w:rsidRPr="00FA5AC2">
        <w:rPr>
          <w:rFonts w:ascii="Times New Roman" w:hAnsi="Times New Roman" w:cs="Times New Roman"/>
          <w:sz w:val="24"/>
        </w:rPr>
        <w:t xml:space="preserve"> </w:t>
      </w:r>
      <w:r w:rsidR="000C1015" w:rsidRPr="00FA5AC2">
        <w:rPr>
          <w:rFonts w:ascii="Times New Roman" w:hAnsi="Times New Roman" w:cs="Times New Roman"/>
          <w:sz w:val="24"/>
        </w:rPr>
        <w:t>suggest</w:t>
      </w:r>
      <w:r w:rsidR="006279C3">
        <w:rPr>
          <w:rFonts w:ascii="Times New Roman" w:hAnsi="Times New Roman" w:cs="Times New Roman"/>
          <w:sz w:val="24"/>
        </w:rPr>
        <w:t>s</w:t>
      </w:r>
      <w:r w:rsidR="00D13A2A" w:rsidRPr="00FA5AC2">
        <w:rPr>
          <w:rFonts w:ascii="Times New Roman" w:hAnsi="Times New Roman" w:cs="Times New Roman"/>
          <w:sz w:val="24"/>
        </w:rPr>
        <w:t xml:space="preserve"> </w:t>
      </w:r>
      <w:r w:rsidR="00646E4A" w:rsidRPr="00FA5AC2">
        <w:rPr>
          <w:rFonts w:ascii="Times New Roman" w:hAnsi="Times New Roman" w:cs="Times New Roman"/>
          <w:sz w:val="24"/>
        </w:rPr>
        <w:t>establishment</w:t>
      </w:r>
      <w:r w:rsidR="00177474">
        <w:rPr>
          <w:rFonts w:ascii="Times New Roman" w:hAnsi="Times New Roman" w:cs="Times New Roman"/>
          <w:sz w:val="24"/>
        </w:rPr>
        <w:t xml:space="preserve"> and recruitment of new species</w:t>
      </w:r>
      <w:r w:rsidR="00646E4A" w:rsidRPr="00FA5AC2">
        <w:rPr>
          <w:rFonts w:ascii="Times New Roman" w:hAnsi="Times New Roman" w:cs="Times New Roman"/>
          <w:sz w:val="24"/>
        </w:rPr>
        <w:t xml:space="preserve"> </w:t>
      </w:r>
      <w:r w:rsidR="006279C3">
        <w:rPr>
          <w:rFonts w:ascii="Times New Roman" w:hAnsi="Times New Roman" w:cs="Times New Roman"/>
          <w:sz w:val="24"/>
        </w:rPr>
        <w:t xml:space="preserve">was </w:t>
      </w:r>
      <w:r w:rsidR="00177474">
        <w:rPr>
          <w:rFonts w:ascii="Times New Roman" w:hAnsi="Times New Roman" w:cs="Times New Roman"/>
          <w:sz w:val="24"/>
        </w:rPr>
        <w:t>facilitated by the</w:t>
      </w:r>
      <w:r w:rsidR="000C1015" w:rsidRPr="00FA5AC2">
        <w:rPr>
          <w:rFonts w:ascii="Times New Roman" w:hAnsi="Times New Roman" w:cs="Times New Roman"/>
          <w:sz w:val="24"/>
        </w:rPr>
        <w:t xml:space="preserve"> drought via</w:t>
      </w:r>
      <w:r w:rsidR="00D13A2A" w:rsidRPr="00FA5AC2">
        <w:rPr>
          <w:rFonts w:ascii="Times New Roman" w:hAnsi="Times New Roman" w:cs="Times New Roman"/>
          <w:color w:val="000000" w:themeColor="text1"/>
          <w:sz w:val="24"/>
        </w:rPr>
        <w:t xml:space="preserve"> </w:t>
      </w:r>
      <w:r w:rsidR="000C1015" w:rsidRPr="00FA5AC2">
        <w:rPr>
          <w:rFonts w:ascii="Times New Roman" w:hAnsi="Times New Roman" w:cs="Times New Roman"/>
          <w:color w:val="000000" w:themeColor="text1"/>
          <w:sz w:val="24"/>
        </w:rPr>
        <w:t xml:space="preserve">changes in </w:t>
      </w:r>
      <w:r w:rsidR="00177474">
        <w:rPr>
          <w:rFonts w:ascii="Times New Roman" w:hAnsi="Times New Roman" w:cs="Times New Roman"/>
          <w:color w:val="000000" w:themeColor="text1"/>
          <w:sz w:val="24"/>
        </w:rPr>
        <w:t xml:space="preserve">available </w:t>
      </w:r>
      <w:r w:rsidR="000C1015" w:rsidRPr="00FA5AC2">
        <w:rPr>
          <w:rFonts w:ascii="Times New Roman" w:hAnsi="Times New Roman" w:cs="Times New Roman"/>
          <w:color w:val="000000" w:themeColor="text1"/>
          <w:sz w:val="24"/>
        </w:rPr>
        <w:t xml:space="preserve">niche space </w:t>
      </w:r>
      <w:r w:rsidR="00177474">
        <w:rPr>
          <w:rFonts w:ascii="Times New Roman" w:hAnsi="Times New Roman" w:cs="Times New Roman"/>
          <w:color w:val="000000" w:themeColor="text1"/>
          <w:sz w:val="24"/>
        </w:rPr>
        <w:t>due to</w:t>
      </w:r>
      <w:r w:rsidR="00177474" w:rsidRPr="00FA5AC2">
        <w:rPr>
          <w:rFonts w:ascii="Times New Roman" w:hAnsi="Times New Roman" w:cs="Times New Roman"/>
          <w:color w:val="000000" w:themeColor="text1"/>
          <w:sz w:val="24"/>
        </w:rPr>
        <w:t xml:space="preserve"> </w:t>
      </w:r>
      <w:r w:rsidR="00002856" w:rsidRPr="00FA5AC2">
        <w:rPr>
          <w:rFonts w:ascii="Times New Roman" w:hAnsi="Times New Roman" w:cs="Times New Roman"/>
          <w:color w:val="000000" w:themeColor="text1"/>
          <w:sz w:val="24"/>
        </w:rPr>
        <w:t>reduced competition</w:t>
      </w:r>
      <w:r w:rsidR="00044298" w:rsidRPr="00FA5AC2">
        <w:rPr>
          <w:rFonts w:ascii="Times New Roman" w:hAnsi="Times New Roman" w:cs="Times New Roman"/>
          <w:color w:val="000000" w:themeColor="text1"/>
          <w:sz w:val="24"/>
        </w:rPr>
        <w:t xml:space="preserve"> from grass</w:t>
      </w:r>
      <w:r w:rsidR="00F16C31">
        <w:rPr>
          <w:rFonts w:ascii="Times New Roman" w:hAnsi="Times New Roman" w:cs="Times New Roman"/>
          <w:color w:val="000000" w:themeColor="text1"/>
          <w:sz w:val="24"/>
        </w:rPr>
        <w:t xml:space="preserve"> </w:t>
      </w:r>
      <w:r w:rsidR="00F16C31">
        <w:rPr>
          <w:rFonts w:ascii="Times New Roman" w:hAnsi="Times New Roman" w:cs="Times New Roman"/>
          <w:color w:val="000000" w:themeColor="text1"/>
          <w:sz w:val="24"/>
        </w:rPr>
        <w:fldChar w:fldCharType="begin">
          <w:fldData xml:space="preserve">PEVuZE5vdGU+PENpdGU+PEF1dGhvcj5GZWJydWFyeTwvQXV0aG9yPjxZZWFyPjIwMTM8L1llYXI+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</w:fldData>
        </w:fldChar>
      </w:r>
      <w:r w:rsidR="00F16C31">
        <w:rPr>
          <w:rFonts w:ascii="Times New Roman" w:hAnsi="Times New Roman" w:cs="Times New Roman"/>
          <w:color w:val="000000" w:themeColor="text1"/>
          <w:sz w:val="24"/>
        </w:rPr>
        <w:instrText xml:space="preserve"> ADDIN EN.CITE </w:instrText>
      </w:r>
      <w:r w:rsidR="00F16C31">
        <w:rPr>
          <w:rFonts w:ascii="Times New Roman" w:hAnsi="Times New Roman" w:cs="Times New Roman"/>
          <w:color w:val="000000" w:themeColor="text1"/>
          <w:sz w:val="24"/>
        </w:rPr>
        <w:fldChar w:fldCharType="begin">
          <w:fldData xml:space="preserve">PEVuZE5vdGU+PENpdGU+PEF1dGhvcj5GZWJydWFyeTwvQXV0aG9yPjxZZWFyPjIwMTM8L1llYXI+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</w:fldData>
        </w:fldChar>
      </w:r>
      <w:r w:rsidR="00F16C31">
        <w:rPr>
          <w:rFonts w:ascii="Times New Roman" w:hAnsi="Times New Roman" w:cs="Times New Roman"/>
          <w:color w:val="000000" w:themeColor="text1"/>
          <w:sz w:val="24"/>
        </w:rPr>
        <w:instrText xml:space="preserve"> ADDIN EN.CITE.DATA </w:instrText>
      </w:r>
      <w:r w:rsidR="00F16C31">
        <w:rPr>
          <w:rFonts w:ascii="Times New Roman" w:hAnsi="Times New Roman" w:cs="Times New Roman"/>
          <w:color w:val="000000" w:themeColor="text1"/>
          <w:sz w:val="24"/>
        </w:rPr>
      </w:r>
      <w:r w:rsidR="00F16C31">
        <w:rPr>
          <w:rFonts w:ascii="Times New Roman" w:hAnsi="Times New Roman" w:cs="Times New Roman"/>
          <w:color w:val="000000" w:themeColor="text1"/>
          <w:sz w:val="24"/>
        </w:rPr>
        <w:fldChar w:fldCharType="end"/>
      </w:r>
      <w:r w:rsidR="00F16C31">
        <w:rPr>
          <w:rFonts w:ascii="Times New Roman" w:hAnsi="Times New Roman" w:cs="Times New Roman"/>
          <w:color w:val="000000" w:themeColor="text1"/>
          <w:sz w:val="24"/>
        </w:rPr>
      </w:r>
      <w:r w:rsidR="00F16C31">
        <w:rPr>
          <w:rFonts w:ascii="Times New Roman" w:hAnsi="Times New Roman" w:cs="Times New Roman"/>
          <w:color w:val="000000" w:themeColor="text1"/>
          <w:sz w:val="24"/>
        </w:rPr>
        <w:fldChar w:fldCharType="separate"/>
      </w:r>
      <w:r w:rsidR="00F16C31">
        <w:rPr>
          <w:rFonts w:ascii="Times New Roman" w:hAnsi="Times New Roman" w:cs="Times New Roman"/>
          <w:noProof/>
          <w:color w:val="000000" w:themeColor="text1"/>
          <w:sz w:val="24"/>
        </w:rPr>
        <w:t>(February et al., 2013, Morrison et al., 2019)</w:t>
      </w:r>
      <w:r w:rsidR="00F16C31">
        <w:rPr>
          <w:rFonts w:ascii="Times New Roman" w:hAnsi="Times New Roman" w:cs="Times New Roman"/>
          <w:color w:val="000000" w:themeColor="text1"/>
          <w:sz w:val="24"/>
        </w:rPr>
        <w:fldChar w:fldCharType="end"/>
      </w:r>
      <w:r w:rsidR="00DD393E" w:rsidRPr="00FA5AC2">
        <w:rPr>
          <w:rFonts w:ascii="Times New Roman" w:hAnsi="Times New Roman" w:cs="Times New Roman"/>
          <w:color w:val="000000" w:themeColor="text1"/>
          <w:sz w:val="24"/>
        </w:rPr>
        <w:t>.</w:t>
      </w:r>
      <w:r w:rsidR="00EE091E" w:rsidRPr="00FA5AC2">
        <w:rPr>
          <w:rFonts w:ascii="Times New Roman" w:hAnsi="Times New Roman" w:cs="Times New Roman"/>
          <w:color w:val="000000" w:themeColor="text1"/>
          <w:sz w:val="24"/>
        </w:rPr>
        <w:t xml:space="preserve"> </w:t>
      </w:r>
      <w:r w:rsidR="00002856" w:rsidRPr="00FA5AC2">
        <w:rPr>
          <w:rFonts w:ascii="Times New Roman" w:hAnsi="Times New Roman" w:cs="Times New Roman"/>
          <w:color w:val="000000" w:themeColor="text1"/>
          <w:sz w:val="24"/>
        </w:rPr>
        <w:t>Post-drought</w:t>
      </w:r>
      <w:r w:rsidR="00EE091E" w:rsidRPr="00FA5AC2">
        <w:rPr>
          <w:rFonts w:ascii="Times New Roman" w:hAnsi="Times New Roman" w:cs="Times New Roman"/>
          <w:color w:val="000000" w:themeColor="text1"/>
          <w:sz w:val="24"/>
        </w:rPr>
        <w:t xml:space="preserve">, </w:t>
      </w:r>
      <w:r w:rsidR="00002856" w:rsidRPr="00FA5AC2">
        <w:rPr>
          <w:rFonts w:ascii="Times New Roman" w:hAnsi="Times New Roman" w:cs="Times New Roman"/>
          <w:color w:val="000000" w:themeColor="text1"/>
          <w:sz w:val="24"/>
        </w:rPr>
        <w:t xml:space="preserve">both </w:t>
      </w:r>
      <w:r w:rsidR="00EE091E" w:rsidRPr="00FA5AC2">
        <w:rPr>
          <w:rFonts w:ascii="Times New Roman" w:hAnsi="Times New Roman" w:cs="Times New Roman"/>
          <w:i/>
          <w:iCs/>
          <w:color w:val="000000" w:themeColor="text1"/>
          <w:sz w:val="24"/>
        </w:rPr>
        <w:t>Gymnosporia senegalensis</w:t>
      </w:r>
      <w:r w:rsidR="00EE091E" w:rsidRPr="00FA5AC2">
        <w:rPr>
          <w:rFonts w:ascii="Times New Roman" w:hAnsi="Times New Roman" w:cs="Times New Roman"/>
          <w:color w:val="000000" w:themeColor="text1"/>
          <w:sz w:val="24"/>
        </w:rPr>
        <w:t xml:space="preserve"> and </w:t>
      </w:r>
      <w:r w:rsidR="00EE091E" w:rsidRPr="00FA5AC2">
        <w:rPr>
          <w:rFonts w:ascii="Times New Roman" w:hAnsi="Times New Roman" w:cs="Times New Roman"/>
          <w:i/>
          <w:iCs/>
          <w:color w:val="000000" w:themeColor="text1"/>
          <w:sz w:val="24"/>
        </w:rPr>
        <w:t xml:space="preserve">Combretum </w:t>
      </w:r>
      <w:r w:rsidR="0020497C" w:rsidRPr="00FA5AC2">
        <w:rPr>
          <w:rFonts w:ascii="Times New Roman" w:hAnsi="Times New Roman" w:cs="Times New Roman"/>
          <w:i/>
          <w:iCs/>
          <w:color w:val="000000" w:themeColor="text1"/>
          <w:sz w:val="24"/>
        </w:rPr>
        <w:t>mossambicense</w:t>
      </w:r>
      <w:r w:rsidR="00EE091E" w:rsidRPr="00FA5AC2">
        <w:rPr>
          <w:rFonts w:ascii="Times New Roman" w:hAnsi="Times New Roman" w:cs="Times New Roman"/>
          <w:color w:val="000000" w:themeColor="text1"/>
          <w:sz w:val="24"/>
        </w:rPr>
        <w:t xml:space="preserve"> </w:t>
      </w:r>
      <w:r w:rsidR="00177474">
        <w:rPr>
          <w:rFonts w:ascii="Times New Roman" w:hAnsi="Times New Roman" w:cs="Times New Roman"/>
          <w:color w:val="000000" w:themeColor="text1"/>
          <w:sz w:val="24"/>
        </w:rPr>
        <w:t>had the</w:t>
      </w:r>
      <w:r w:rsidR="00F00BC0" w:rsidRPr="00FA5AC2">
        <w:rPr>
          <w:rFonts w:ascii="Times New Roman" w:hAnsi="Times New Roman" w:cs="Times New Roman"/>
          <w:color w:val="000000" w:themeColor="text1"/>
          <w:sz w:val="24"/>
        </w:rPr>
        <w:t xml:space="preserve"> </w:t>
      </w:r>
      <w:r w:rsidR="00177474">
        <w:rPr>
          <w:rFonts w:ascii="Times New Roman" w:hAnsi="Times New Roman" w:cs="Times New Roman"/>
          <w:color w:val="000000" w:themeColor="text1"/>
          <w:sz w:val="24"/>
        </w:rPr>
        <w:t>largest</w:t>
      </w:r>
      <w:r w:rsidR="00177474" w:rsidRPr="00FA5AC2">
        <w:rPr>
          <w:rFonts w:ascii="Times New Roman" w:hAnsi="Times New Roman" w:cs="Times New Roman"/>
          <w:color w:val="000000" w:themeColor="text1"/>
          <w:sz w:val="24"/>
        </w:rPr>
        <w:t xml:space="preserve"> </w:t>
      </w:r>
      <w:r w:rsidR="00177474">
        <w:rPr>
          <w:rFonts w:ascii="Times New Roman" w:hAnsi="Times New Roman" w:cs="Times New Roman"/>
          <w:color w:val="000000" w:themeColor="text1"/>
          <w:sz w:val="24"/>
        </w:rPr>
        <w:t xml:space="preserve">positive </w:t>
      </w:r>
      <w:r w:rsidR="00F00BC0" w:rsidRPr="00FA5AC2">
        <w:rPr>
          <w:rFonts w:ascii="Times New Roman" w:hAnsi="Times New Roman" w:cs="Times New Roman"/>
          <w:color w:val="000000" w:themeColor="text1"/>
          <w:sz w:val="24"/>
        </w:rPr>
        <w:t xml:space="preserve">increase </w:t>
      </w:r>
      <w:r w:rsidR="00CF5CDA" w:rsidRPr="00FA5AC2">
        <w:rPr>
          <w:rFonts w:ascii="Times New Roman" w:hAnsi="Times New Roman" w:cs="Times New Roman"/>
          <w:color w:val="000000" w:themeColor="text1"/>
          <w:sz w:val="24"/>
        </w:rPr>
        <w:t xml:space="preserve">in effect size </w:t>
      </w:r>
      <w:r w:rsidR="00F00BC0" w:rsidRPr="00FA5AC2">
        <w:rPr>
          <w:rFonts w:ascii="Times New Roman" w:hAnsi="Times New Roman" w:cs="Times New Roman"/>
          <w:color w:val="000000" w:themeColor="text1"/>
          <w:sz w:val="24"/>
        </w:rPr>
        <w:t>in both adult and juvenile abundances, suggesting both species benefit</w:t>
      </w:r>
      <w:r w:rsidR="00002856" w:rsidRPr="00FA5AC2">
        <w:rPr>
          <w:rFonts w:ascii="Times New Roman" w:hAnsi="Times New Roman" w:cs="Times New Roman"/>
          <w:color w:val="000000" w:themeColor="text1"/>
          <w:sz w:val="24"/>
        </w:rPr>
        <w:t>ed</w:t>
      </w:r>
      <w:r w:rsidR="00F00BC0" w:rsidRPr="00FA5AC2">
        <w:rPr>
          <w:rFonts w:ascii="Times New Roman" w:hAnsi="Times New Roman" w:cs="Times New Roman"/>
          <w:color w:val="000000" w:themeColor="text1"/>
          <w:sz w:val="24"/>
        </w:rPr>
        <w:t xml:space="preserve"> </w:t>
      </w:r>
      <w:r w:rsidR="00002856" w:rsidRPr="00FA5AC2">
        <w:rPr>
          <w:rFonts w:ascii="Times New Roman" w:hAnsi="Times New Roman" w:cs="Times New Roman"/>
          <w:color w:val="000000" w:themeColor="text1"/>
          <w:sz w:val="24"/>
        </w:rPr>
        <w:t xml:space="preserve">from </w:t>
      </w:r>
      <w:r w:rsidR="00177474">
        <w:rPr>
          <w:rFonts w:ascii="Times New Roman" w:hAnsi="Times New Roman" w:cs="Times New Roman"/>
          <w:color w:val="000000" w:themeColor="text1"/>
          <w:sz w:val="24"/>
        </w:rPr>
        <w:t xml:space="preserve">the </w:t>
      </w:r>
      <w:r w:rsidRPr="00FA5AC2">
        <w:rPr>
          <w:rFonts w:ascii="Times New Roman" w:hAnsi="Times New Roman" w:cs="Times New Roman"/>
          <w:color w:val="000000" w:themeColor="text1"/>
          <w:sz w:val="24"/>
        </w:rPr>
        <w:t>altered environmental conditions</w:t>
      </w:r>
      <w:r w:rsidR="00F00BC0" w:rsidRPr="00FA5AC2">
        <w:rPr>
          <w:rFonts w:ascii="Times New Roman" w:hAnsi="Times New Roman" w:cs="Times New Roman"/>
          <w:color w:val="000000" w:themeColor="text1"/>
          <w:sz w:val="24"/>
        </w:rPr>
        <w:t>.</w:t>
      </w:r>
      <w:r w:rsidR="0011799B">
        <w:rPr>
          <w:rFonts w:ascii="Times New Roman" w:hAnsi="Times New Roman" w:cs="Times New Roman"/>
          <w:color w:val="000000" w:themeColor="text1"/>
          <w:sz w:val="24"/>
        </w:rPr>
        <w:t xml:space="preserve"> </w:t>
      </w:r>
      <w:r w:rsidR="00C76D81">
        <w:rPr>
          <w:rFonts w:ascii="Times New Roman" w:hAnsi="Times New Roman" w:cs="Times New Roman"/>
          <w:color w:val="000000" w:themeColor="text1"/>
          <w:sz w:val="24"/>
        </w:rPr>
        <w:t>Similar results in effect sizes were observed when bootstrapping data was used in the modelling approach instead of an offset term to account for uneven sampl</w:t>
      </w:r>
      <w:r w:rsidR="002C5594">
        <w:rPr>
          <w:rFonts w:ascii="Times New Roman" w:hAnsi="Times New Roman" w:cs="Times New Roman"/>
          <w:color w:val="000000" w:themeColor="text1"/>
          <w:sz w:val="24"/>
        </w:rPr>
        <w:t>e</w:t>
      </w:r>
      <w:r w:rsidR="00C76D81">
        <w:rPr>
          <w:rFonts w:ascii="Times New Roman" w:hAnsi="Times New Roman" w:cs="Times New Roman"/>
          <w:color w:val="000000" w:themeColor="text1"/>
          <w:sz w:val="24"/>
        </w:rPr>
        <w:t xml:space="preserve"> sizes. However, </w:t>
      </w:r>
      <w:r w:rsidR="002C5594">
        <w:rPr>
          <w:rFonts w:ascii="Times New Roman" w:hAnsi="Times New Roman" w:cs="Times New Roman"/>
          <w:color w:val="000000" w:themeColor="text1"/>
          <w:sz w:val="24"/>
        </w:rPr>
        <w:t xml:space="preserve">the model run with bootstrapped data did not include </w:t>
      </w:r>
      <w:r w:rsidR="00C76D81" w:rsidRPr="002206F2">
        <w:rPr>
          <w:rFonts w:ascii="Times New Roman" w:hAnsi="Times New Roman" w:cs="Times New Roman"/>
          <w:i/>
          <w:iCs/>
          <w:color w:val="000000" w:themeColor="text1"/>
          <w:sz w:val="24"/>
        </w:rPr>
        <w:t>Ximenia caffra</w:t>
      </w:r>
      <w:r w:rsidR="00C76D81">
        <w:rPr>
          <w:rFonts w:ascii="Times New Roman" w:hAnsi="Times New Roman" w:cs="Times New Roman"/>
          <w:color w:val="000000" w:themeColor="text1"/>
          <w:sz w:val="24"/>
        </w:rPr>
        <w:t xml:space="preserve"> (Figure S3), showing that rare species may actually be missed instead of accounted for when using bootstrapping when rare species are present in a population. </w:t>
      </w:r>
      <w:r w:rsidR="000012CB" w:rsidRPr="00FA5AC2">
        <w:rPr>
          <w:rFonts w:ascii="Times New Roman" w:hAnsi="Times New Roman" w:cs="Times New Roman"/>
          <w:color w:val="000000" w:themeColor="text1"/>
          <w:sz w:val="24"/>
        </w:rPr>
        <w:t xml:space="preserve">While some </w:t>
      </w:r>
      <w:r w:rsidR="00177474">
        <w:rPr>
          <w:rFonts w:ascii="Times New Roman" w:hAnsi="Times New Roman" w:cs="Times New Roman"/>
          <w:color w:val="000000" w:themeColor="text1"/>
          <w:sz w:val="24"/>
        </w:rPr>
        <w:t xml:space="preserve">of our </w:t>
      </w:r>
      <w:r w:rsidR="00AF0C85" w:rsidRPr="00FA5AC2">
        <w:rPr>
          <w:rFonts w:ascii="Times New Roman" w:hAnsi="Times New Roman" w:cs="Times New Roman"/>
          <w:color w:val="000000" w:themeColor="text1"/>
          <w:sz w:val="24"/>
        </w:rPr>
        <w:t xml:space="preserve">observed </w:t>
      </w:r>
      <w:r w:rsidR="00177474">
        <w:rPr>
          <w:rFonts w:ascii="Times New Roman" w:hAnsi="Times New Roman" w:cs="Times New Roman"/>
          <w:color w:val="000000" w:themeColor="text1"/>
          <w:sz w:val="24"/>
        </w:rPr>
        <w:t xml:space="preserve">compositional </w:t>
      </w:r>
      <w:r w:rsidR="00AF0C85" w:rsidRPr="00FA5AC2">
        <w:rPr>
          <w:rFonts w:ascii="Times New Roman" w:hAnsi="Times New Roman" w:cs="Times New Roman"/>
          <w:color w:val="000000" w:themeColor="text1"/>
          <w:sz w:val="24"/>
        </w:rPr>
        <w:t>change</w:t>
      </w:r>
      <w:r w:rsidR="00177474">
        <w:rPr>
          <w:rFonts w:ascii="Times New Roman" w:hAnsi="Times New Roman" w:cs="Times New Roman"/>
          <w:color w:val="000000" w:themeColor="text1"/>
          <w:sz w:val="24"/>
        </w:rPr>
        <w:t>s</w:t>
      </w:r>
      <w:r w:rsidR="00AF0C85" w:rsidRPr="00FA5AC2">
        <w:rPr>
          <w:rFonts w:ascii="Times New Roman" w:hAnsi="Times New Roman" w:cs="Times New Roman"/>
          <w:color w:val="000000" w:themeColor="text1"/>
          <w:sz w:val="24"/>
        </w:rPr>
        <w:t xml:space="preserve"> </w:t>
      </w:r>
      <w:r w:rsidR="00177474">
        <w:rPr>
          <w:rFonts w:ascii="Times New Roman" w:hAnsi="Times New Roman" w:cs="Times New Roman"/>
          <w:color w:val="000000" w:themeColor="text1"/>
          <w:sz w:val="24"/>
        </w:rPr>
        <w:t>may</w:t>
      </w:r>
      <w:r w:rsidR="00177474" w:rsidRPr="00FA5AC2">
        <w:rPr>
          <w:rFonts w:ascii="Times New Roman" w:hAnsi="Times New Roman" w:cs="Times New Roman"/>
          <w:color w:val="000000" w:themeColor="text1"/>
          <w:sz w:val="24"/>
        </w:rPr>
        <w:t xml:space="preserve"> </w:t>
      </w:r>
      <w:r w:rsidR="00177474">
        <w:rPr>
          <w:rFonts w:ascii="Times New Roman" w:hAnsi="Times New Roman" w:cs="Times New Roman"/>
          <w:color w:val="000000" w:themeColor="text1"/>
          <w:sz w:val="24"/>
        </w:rPr>
        <w:t>be</w:t>
      </w:r>
      <w:r w:rsidR="00177474" w:rsidRPr="00FA5AC2">
        <w:rPr>
          <w:rFonts w:ascii="Times New Roman" w:hAnsi="Times New Roman" w:cs="Times New Roman"/>
          <w:color w:val="000000" w:themeColor="text1"/>
          <w:sz w:val="24"/>
        </w:rPr>
        <w:t xml:space="preserve"> </w:t>
      </w:r>
      <w:r w:rsidR="00AF0C85" w:rsidRPr="00FA5AC2">
        <w:rPr>
          <w:rFonts w:ascii="Times New Roman" w:hAnsi="Times New Roman" w:cs="Times New Roman"/>
          <w:color w:val="000000" w:themeColor="text1"/>
          <w:sz w:val="24"/>
        </w:rPr>
        <w:t xml:space="preserve">due </w:t>
      </w:r>
      <w:r w:rsidR="00177474">
        <w:rPr>
          <w:rFonts w:ascii="Times New Roman" w:hAnsi="Times New Roman" w:cs="Times New Roman"/>
          <w:color w:val="000000" w:themeColor="text1"/>
          <w:sz w:val="24"/>
        </w:rPr>
        <w:t xml:space="preserve">to exact </w:t>
      </w:r>
      <w:r w:rsidR="00AF0C85" w:rsidRPr="00FA5AC2">
        <w:rPr>
          <w:rFonts w:ascii="Times New Roman" w:hAnsi="Times New Roman" w:cs="Times New Roman"/>
          <w:color w:val="000000" w:themeColor="text1"/>
          <w:sz w:val="24"/>
        </w:rPr>
        <w:t>relocati</w:t>
      </w:r>
      <w:r w:rsidR="00177474">
        <w:rPr>
          <w:rFonts w:ascii="Times New Roman" w:hAnsi="Times New Roman" w:cs="Times New Roman"/>
          <w:color w:val="000000" w:themeColor="text1"/>
          <w:sz w:val="24"/>
        </w:rPr>
        <w:t>on of</w:t>
      </w:r>
      <w:r w:rsidR="00AF0C85" w:rsidRPr="00FA5AC2">
        <w:rPr>
          <w:rFonts w:ascii="Times New Roman" w:hAnsi="Times New Roman" w:cs="Times New Roman"/>
          <w:color w:val="000000" w:themeColor="text1"/>
          <w:sz w:val="24"/>
        </w:rPr>
        <w:t xml:space="preserve"> circular </w:t>
      </w:r>
      <w:r w:rsidR="00660B5A">
        <w:rPr>
          <w:rFonts w:ascii="Times New Roman" w:hAnsi="Times New Roman" w:cs="Times New Roman"/>
          <w:color w:val="000000" w:themeColor="text1"/>
          <w:sz w:val="24"/>
        </w:rPr>
        <w:t>points</w:t>
      </w:r>
      <w:r w:rsidR="000012CB" w:rsidRPr="00FA5AC2">
        <w:rPr>
          <w:rFonts w:ascii="Times New Roman" w:hAnsi="Times New Roman" w:cs="Times New Roman"/>
          <w:color w:val="000000" w:themeColor="text1"/>
          <w:sz w:val="24"/>
        </w:rPr>
        <w:t>, all</w:t>
      </w:r>
      <w:r w:rsidR="00AF0C85" w:rsidRPr="00FA5AC2">
        <w:rPr>
          <w:rFonts w:ascii="Times New Roman" w:hAnsi="Times New Roman" w:cs="Times New Roman"/>
          <w:color w:val="000000" w:themeColor="text1"/>
          <w:sz w:val="24"/>
        </w:rPr>
        <w:t xml:space="preserve"> </w:t>
      </w:r>
      <w:r w:rsidR="00F20283">
        <w:rPr>
          <w:rFonts w:ascii="Times New Roman" w:hAnsi="Times New Roman" w:cs="Times New Roman"/>
          <w:color w:val="000000" w:themeColor="text1"/>
          <w:sz w:val="24"/>
        </w:rPr>
        <w:t xml:space="preserve">points </w:t>
      </w:r>
      <w:r w:rsidR="00AF0C85" w:rsidRPr="00FA5AC2">
        <w:rPr>
          <w:rFonts w:ascii="Times New Roman" w:hAnsi="Times New Roman" w:cs="Times New Roman"/>
          <w:color w:val="000000" w:themeColor="text1"/>
          <w:sz w:val="24"/>
        </w:rPr>
        <w:t xml:space="preserve">were marked with metal rods </w:t>
      </w:r>
      <w:r w:rsidR="000012CB" w:rsidRPr="00FA5AC2">
        <w:rPr>
          <w:rFonts w:ascii="Times New Roman" w:hAnsi="Times New Roman" w:cs="Times New Roman"/>
          <w:color w:val="000000" w:themeColor="text1"/>
          <w:sz w:val="24"/>
        </w:rPr>
        <w:t xml:space="preserve">as </w:t>
      </w:r>
      <w:r w:rsidR="00AF0C85" w:rsidRPr="00FA5AC2">
        <w:rPr>
          <w:rFonts w:ascii="Times New Roman" w:hAnsi="Times New Roman" w:cs="Times New Roman"/>
          <w:color w:val="000000" w:themeColor="text1"/>
          <w:sz w:val="24"/>
        </w:rPr>
        <w:t xml:space="preserve">there was </w:t>
      </w:r>
      <w:r w:rsidR="000012CB" w:rsidRPr="00FA5AC2">
        <w:rPr>
          <w:rFonts w:ascii="Times New Roman" w:hAnsi="Times New Roman" w:cs="Times New Roman"/>
          <w:color w:val="000000" w:themeColor="text1"/>
          <w:sz w:val="24"/>
        </w:rPr>
        <w:t xml:space="preserve">known </w:t>
      </w:r>
      <w:r w:rsidR="00AF0C85" w:rsidRPr="00FA5AC2">
        <w:rPr>
          <w:rFonts w:ascii="Times New Roman" w:hAnsi="Times New Roman" w:cs="Times New Roman"/>
          <w:color w:val="000000" w:themeColor="text1"/>
          <w:sz w:val="24"/>
        </w:rPr>
        <w:t>animal activity at these sites. However, in this case we would expect random variation in numbers, rather than the clearly directional patterns observed in the dataset</w:t>
      </w:r>
      <w:r w:rsidR="00DC238C" w:rsidRPr="00FA5AC2">
        <w:rPr>
          <w:rFonts w:ascii="Times New Roman" w:hAnsi="Times New Roman" w:cs="Times New Roman"/>
          <w:sz w:val="24"/>
        </w:rPr>
        <w:t xml:space="preserve">. </w:t>
      </w:r>
      <w:r w:rsidR="001F7C6D">
        <w:rPr>
          <w:rFonts w:ascii="Times New Roman" w:hAnsi="Times New Roman" w:cs="Times New Roman"/>
          <w:sz w:val="24"/>
        </w:rPr>
        <w:t>Further, sampling in 2017, the year immediately after the drought, may have revealed further insight on when changes in woody communities took place.</w:t>
      </w:r>
    </w:p>
    <w:p w14:paraId="0C9E1B4C" w14:textId="5E25CDF5" w:rsidR="00246C88" w:rsidRDefault="005D7ADD"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 xml:space="preserve">The variable </w:t>
      </w:r>
      <w:r w:rsidR="00746DA6" w:rsidRPr="00FA5AC2">
        <w:rPr>
          <w:rFonts w:ascii="Times New Roman" w:hAnsi="Times New Roman" w:cs="Times New Roman"/>
          <w:sz w:val="24"/>
        </w:rPr>
        <w:t xml:space="preserve">demographic patterns </w:t>
      </w:r>
      <w:r w:rsidR="00F20283">
        <w:rPr>
          <w:rFonts w:ascii="Times New Roman" w:hAnsi="Times New Roman" w:cs="Times New Roman"/>
          <w:sz w:val="24"/>
        </w:rPr>
        <w:t>and species-specific responses</w:t>
      </w:r>
      <w:r w:rsidR="00746DA6" w:rsidRPr="00FA5AC2">
        <w:rPr>
          <w:rFonts w:ascii="Times New Roman" w:hAnsi="Times New Roman" w:cs="Times New Roman"/>
          <w:sz w:val="24"/>
        </w:rPr>
        <w:t xml:space="preserve"> </w:t>
      </w:r>
      <w:r w:rsidR="00F70958">
        <w:rPr>
          <w:rFonts w:ascii="Times New Roman" w:hAnsi="Times New Roman" w:cs="Times New Roman"/>
          <w:sz w:val="24"/>
        </w:rPr>
        <w:t xml:space="preserve">likely </w:t>
      </w:r>
      <w:r w:rsidRPr="00FA5AC2">
        <w:rPr>
          <w:rFonts w:ascii="Times New Roman" w:hAnsi="Times New Roman" w:cs="Times New Roman"/>
          <w:sz w:val="24"/>
        </w:rPr>
        <w:t>reflect</w:t>
      </w:r>
      <w:r w:rsidR="00F70958">
        <w:rPr>
          <w:rFonts w:ascii="Times New Roman" w:hAnsi="Times New Roman" w:cs="Times New Roman"/>
          <w:sz w:val="24"/>
        </w:rPr>
        <w:t>s</w:t>
      </w:r>
      <w:r w:rsidRPr="00FA5AC2">
        <w:rPr>
          <w:rFonts w:ascii="Times New Roman" w:hAnsi="Times New Roman" w:cs="Times New Roman"/>
          <w:sz w:val="24"/>
        </w:rPr>
        <w:t xml:space="preserve"> a</w:t>
      </w:r>
      <w:r w:rsidR="002D1A23" w:rsidRPr="00FA5AC2">
        <w:rPr>
          <w:rFonts w:ascii="Times New Roman" w:hAnsi="Times New Roman" w:cs="Times New Roman"/>
          <w:sz w:val="24"/>
        </w:rPr>
        <w:t xml:space="preserve"> diversity of life history strategies</w:t>
      </w:r>
      <w:r w:rsidRPr="00FA5AC2">
        <w:rPr>
          <w:rFonts w:ascii="Times New Roman" w:hAnsi="Times New Roman" w:cs="Times New Roman"/>
          <w:sz w:val="24"/>
        </w:rPr>
        <w:t xml:space="preserve"> coexisting within savanna ecosystems</w:t>
      </w:r>
      <w:r w:rsidR="00746DA6" w:rsidRPr="00FA5AC2">
        <w:rPr>
          <w:rFonts w:ascii="Times New Roman" w:hAnsi="Times New Roman" w:cs="Times New Roman"/>
          <w:sz w:val="24"/>
        </w:rPr>
        <w:t xml:space="preserve">. </w:t>
      </w:r>
      <w:r w:rsidRPr="00FA5AC2">
        <w:rPr>
          <w:rFonts w:ascii="Times New Roman" w:hAnsi="Times New Roman" w:cs="Times New Roman"/>
          <w:sz w:val="24"/>
        </w:rPr>
        <w:t xml:space="preserve">For example, </w:t>
      </w:r>
      <w:r w:rsidR="00746DA6" w:rsidRPr="00FA5AC2">
        <w:rPr>
          <w:rFonts w:ascii="Times New Roman" w:hAnsi="Times New Roman" w:cs="Times New Roman"/>
          <w:sz w:val="24"/>
        </w:rPr>
        <w:t xml:space="preserve">there was </w:t>
      </w:r>
      <w:r w:rsidR="002D1A23" w:rsidRPr="00FA5AC2">
        <w:rPr>
          <w:rFonts w:ascii="Times New Roman" w:hAnsi="Times New Roman" w:cs="Times New Roman"/>
          <w:sz w:val="24"/>
        </w:rPr>
        <w:t>relatively rapid recovery by</w:t>
      </w:r>
      <w:r w:rsidR="00746DA6" w:rsidRPr="00FA5AC2">
        <w:rPr>
          <w:rFonts w:ascii="Times New Roman" w:hAnsi="Times New Roman" w:cs="Times New Roman"/>
          <w:sz w:val="24"/>
        </w:rPr>
        <w:t xml:space="preserve"> </w:t>
      </w:r>
      <w:r w:rsidR="00746DA6" w:rsidRPr="00FA5AC2">
        <w:rPr>
          <w:rFonts w:ascii="Times New Roman" w:hAnsi="Times New Roman" w:cs="Times New Roman"/>
          <w:i/>
          <w:sz w:val="24"/>
        </w:rPr>
        <w:t>Combretum apiculatum</w:t>
      </w:r>
      <w:r w:rsidR="00746DA6" w:rsidRPr="00FA5AC2">
        <w:rPr>
          <w:rFonts w:ascii="Times New Roman" w:hAnsi="Times New Roman" w:cs="Times New Roman"/>
          <w:sz w:val="24"/>
        </w:rPr>
        <w:t xml:space="preserve"> </w:t>
      </w:r>
      <w:r w:rsidR="002D1A23" w:rsidRPr="00FA5AC2">
        <w:rPr>
          <w:rFonts w:ascii="Times New Roman" w:hAnsi="Times New Roman" w:cs="Times New Roman"/>
          <w:sz w:val="24"/>
        </w:rPr>
        <w:t xml:space="preserve">to adult size classes </w:t>
      </w:r>
      <w:r w:rsidRPr="00FA5AC2">
        <w:rPr>
          <w:rFonts w:ascii="Times New Roman" w:hAnsi="Times New Roman" w:cs="Times New Roman"/>
          <w:sz w:val="24"/>
        </w:rPr>
        <w:t xml:space="preserve">in </w:t>
      </w:r>
      <w:r w:rsidR="002D1A23" w:rsidRPr="00FA5AC2">
        <w:rPr>
          <w:rFonts w:ascii="Times New Roman" w:hAnsi="Times New Roman" w:cs="Times New Roman"/>
          <w:sz w:val="24"/>
        </w:rPr>
        <w:t>contrast with</w:t>
      </w:r>
      <w:r w:rsidR="00746DA6" w:rsidRPr="00FA5AC2">
        <w:rPr>
          <w:rFonts w:ascii="Times New Roman" w:hAnsi="Times New Roman" w:cs="Times New Roman"/>
          <w:sz w:val="24"/>
        </w:rPr>
        <w:t xml:space="preserve"> the </w:t>
      </w:r>
      <w:r w:rsidR="00AF0C85" w:rsidRPr="00FA5AC2">
        <w:rPr>
          <w:rFonts w:ascii="Times New Roman" w:hAnsi="Times New Roman" w:cs="Times New Roman"/>
          <w:sz w:val="24"/>
        </w:rPr>
        <w:t xml:space="preserve">persistent </w:t>
      </w:r>
      <w:r w:rsidR="00746DA6" w:rsidRPr="00FA5AC2">
        <w:rPr>
          <w:rFonts w:ascii="Times New Roman" w:hAnsi="Times New Roman" w:cs="Times New Roman"/>
          <w:sz w:val="24"/>
        </w:rPr>
        <w:t xml:space="preserve">reduction in </w:t>
      </w:r>
      <w:r w:rsidR="002D1A23" w:rsidRPr="00FA5AC2">
        <w:rPr>
          <w:rFonts w:ascii="Times New Roman" w:hAnsi="Times New Roman" w:cs="Times New Roman"/>
          <w:sz w:val="24"/>
        </w:rPr>
        <w:t xml:space="preserve">adult numbers of </w:t>
      </w:r>
      <w:r w:rsidR="00746DA6" w:rsidRPr="00FA5AC2">
        <w:rPr>
          <w:rFonts w:ascii="Times New Roman" w:hAnsi="Times New Roman" w:cs="Times New Roman"/>
          <w:i/>
          <w:sz w:val="24"/>
        </w:rPr>
        <w:t>Acacia nigrescens.</w:t>
      </w:r>
      <w:r w:rsidR="00746DA6" w:rsidRPr="00FA5AC2">
        <w:rPr>
          <w:rFonts w:ascii="Times New Roman" w:hAnsi="Times New Roman" w:cs="Times New Roman"/>
          <w:sz w:val="24"/>
        </w:rPr>
        <w:t xml:space="preserve"> </w:t>
      </w:r>
      <w:bookmarkStart w:id="30" w:name="_Hlk96937820"/>
      <w:r w:rsidR="00821931">
        <w:rPr>
          <w:rFonts w:ascii="Times New Roman" w:hAnsi="Times New Roman" w:cs="Times New Roman"/>
          <w:sz w:val="24"/>
        </w:rPr>
        <w:t>These differences in recovery could be attributed to</w:t>
      </w:r>
      <w:r w:rsidR="008546BF">
        <w:rPr>
          <w:rFonts w:ascii="Times New Roman" w:hAnsi="Times New Roman" w:cs="Times New Roman"/>
          <w:sz w:val="24"/>
        </w:rPr>
        <w:t xml:space="preserve"> the palatability of </w:t>
      </w:r>
      <w:r w:rsidR="008546BF" w:rsidRPr="00787979">
        <w:rPr>
          <w:rFonts w:ascii="Times New Roman" w:hAnsi="Times New Roman" w:cs="Times New Roman"/>
          <w:i/>
          <w:iCs/>
          <w:sz w:val="24"/>
        </w:rPr>
        <w:t>C. apiculatum</w:t>
      </w:r>
      <w:r w:rsidR="008546BF">
        <w:rPr>
          <w:rFonts w:ascii="Times New Roman" w:hAnsi="Times New Roman" w:cs="Times New Roman"/>
          <w:sz w:val="24"/>
        </w:rPr>
        <w:t xml:space="preserve">, which is preferred less by browsers than </w:t>
      </w:r>
      <w:r w:rsidR="008546BF" w:rsidRPr="00787979">
        <w:rPr>
          <w:rFonts w:ascii="Times New Roman" w:hAnsi="Times New Roman" w:cs="Times New Roman"/>
          <w:i/>
          <w:iCs/>
          <w:sz w:val="24"/>
        </w:rPr>
        <w:t>A. nigrescens</w:t>
      </w:r>
      <w:r w:rsidR="008546BF">
        <w:rPr>
          <w:rFonts w:ascii="Times New Roman" w:hAnsi="Times New Roman" w:cs="Times New Roman"/>
          <w:i/>
          <w:iCs/>
          <w:sz w:val="24"/>
        </w:rPr>
        <w:t xml:space="preserve"> </w:t>
      </w:r>
      <w:r w:rsidR="00DE1FF0">
        <w:rPr>
          <w:rFonts w:ascii="Times New Roman" w:hAnsi="Times New Roman" w:cs="Times New Roman"/>
          <w:sz w:val="24"/>
        </w:rPr>
        <w:t xml:space="preserve">because of its relatively dense and tough leaves </w:t>
      </w:r>
      <w:r w:rsidR="00DE1FF0">
        <w:rPr>
          <w:rFonts w:ascii="Times New Roman" w:hAnsi="Times New Roman" w:cs="Times New Roman"/>
          <w:sz w:val="24"/>
        </w:rPr>
        <w:fldChar w:fldCharType="begin"/>
      </w:r>
      <w:r w:rsidR="00DE1FF0">
        <w:rPr>
          <w:rFonts w:ascii="Times New Roman" w:hAnsi="Times New Roman" w:cs="Times New Roman"/>
          <w:sz w:val="24"/>
        </w:rPr>
        <w:instrText xml:space="preserve"> ADDIN EN.CITE &lt;EndNote&gt;&lt;Cite&gt;&lt;Author&gt;Lenfers&lt;/Author&gt;&lt;Year&gt;2017&lt;/Year&gt;&lt;RecNum&gt;674&lt;/RecNum&gt;&lt;DisplayText&gt;(Lenfers et al., 2017)&lt;/DisplayText&gt;&lt;record&gt;&lt;rec-number&gt;674&lt;/rec-number&gt;&lt;foreign-keys&gt;&lt;key app="EN" db-id="ze5ea2escaff06eftvy502rs5vs52dpess2t" timestamp="1645686368"&gt;674&lt;/key&gt;&lt;/foreign-keys&gt;&lt;ref-type name="Journal Article"&gt;17&lt;/ref-type&gt;&lt;contributors&gt;&lt;authors&gt;&lt;author&gt;Lenfers, Ulfia A.&lt;/author&gt;&lt;author&gt;Bruggemann, Rainer&lt;/author&gt;&lt;author&gt;Clemen, Thomas&lt;/author&gt;&lt;/authors&gt;&lt;/contributors&gt;&lt;titles&gt;&lt;title&gt;Exploring survival strategies of African Savanna trees by partial ordering techniques&lt;/title&gt;&lt;secondary-title&gt;Ecological Informatics&lt;/secondary-title&gt;&lt;/titles&gt;&lt;periodical&gt;&lt;full-title&gt;Ecological Informatics&lt;/full-title&gt;&lt;/periodical&gt;&lt;pages&gt;14-23&lt;/pages&gt;&lt;volume&gt;42&lt;/volume&gt;&lt;keywords&gt;&lt;keyword&gt;Savanna trees&lt;/keyword&gt;&lt;keyword&gt;Resilience&lt;/keyword&gt;&lt;keyword&gt;Functional traits&lt;/keyword&gt;&lt;keyword&gt;Partial orders&lt;/keyword&gt;&lt;/keywords&gt;&lt;dates&gt;&lt;year&gt;2017&lt;/year&gt;&lt;pub-dates&gt;&lt;date&gt;2017/11/01/&lt;/date&gt;&lt;/pub-dates&gt;&lt;/dates&gt;&lt;isbn&gt;1574-9541&lt;/isbn&gt;&lt;urls&gt;&lt;related-urls&gt;&lt;url&gt;https://www.sciencedirect.com/science/article/pii/S1574954117301887&lt;/url&gt;&lt;/related-urls&gt;&lt;/urls&gt;&lt;electronic-resource-num&gt;https://doi.org/10.1016/j.ecoinf.2017.08.008&lt;/electronic-resource-num&gt;&lt;/record&gt;&lt;/Cite&gt;&lt;/EndNote&gt;</w:instrText>
      </w:r>
      <w:r w:rsidR="00DE1FF0">
        <w:rPr>
          <w:rFonts w:ascii="Times New Roman" w:hAnsi="Times New Roman" w:cs="Times New Roman"/>
          <w:sz w:val="24"/>
        </w:rPr>
        <w:fldChar w:fldCharType="separate"/>
      </w:r>
      <w:r w:rsidR="00DE1FF0">
        <w:rPr>
          <w:rFonts w:ascii="Times New Roman" w:hAnsi="Times New Roman" w:cs="Times New Roman"/>
          <w:noProof/>
          <w:sz w:val="24"/>
        </w:rPr>
        <w:t>(Lenfers et al., 2017)</w:t>
      </w:r>
      <w:r w:rsidR="00DE1FF0">
        <w:rPr>
          <w:rFonts w:ascii="Times New Roman" w:hAnsi="Times New Roman" w:cs="Times New Roman"/>
          <w:sz w:val="24"/>
        </w:rPr>
        <w:fldChar w:fldCharType="end"/>
      </w:r>
      <w:r w:rsidR="00DE6B13">
        <w:rPr>
          <w:rFonts w:ascii="Times New Roman" w:hAnsi="Times New Roman" w:cs="Times New Roman"/>
          <w:sz w:val="24"/>
        </w:rPr>
        <w:t>.</w:t>
      </w:r>
      <w:r w:rsidR="008546BF">
        <w:rPr>
          <w:rFonts w:ascii="Times New Roman" w:hAnsi="Times New Roman" w:cs="Times New Roman"/>
          <w:sz w:val="24"/>
        </w:rPr>
        <w:t xml:space="preserve"> </w:t>
      </w:r>
      <w:bookmarkEnd w:id="30"/>
      <w:r w:rsidR="00DE6B13">
        <w:rPr>
          <w:rFonts w:ascii="Times New Roman" w:hAnsi="Times New Roman" w:cs="Times New Roman"/>
          <w:sz w:val="24"/>
        </w:rPr>
        <w:t>D</w:t>
      </w:r>
      <w:r w:rsidR="00F20283">
        <w:rPr>
          <w:rFonts w:ascii="Times New Roman" w:hAnsi="Times New Roman" w:cs="Times New Roman"/>
          <w:sz w:val="24"/>
        </w:rPr>
        <w:t xml:space="preserve">ifferences in </w:t>
      </w:r>
      <w:r w:rsidR="00821931">
        <w:rPr>
          <w:rFonts w:ascii="Times New Roman" w:hAnsi="Times New Roman" w:cs="Times New Roman"/>
          <w:sz w:val="24"/>
        </w:rPr>
        <w:t>species-specific growth rates</w:t>
      </w:r>
      <w:r w:rsidR="00695885" w:rsidRPr="00695885">
        <w:rPr>
          <w:rFonts w:ascii="Times New Roman" w:hAnsi="Times New Roman" w:cs="Times New Roman"/>
          <w:sz w:val="24"/>
        </w:rPr>
        <w:t xml:space="preserve"> </w:t>
      </w:r>
      <w:r w:rsidR="00F20283">
        <w:rPr>
          <w:rFonts w:ascii="Times New Roman" w:hAnsi="Times New Roman" w:cs="Times New Roman"/>
          <w:sz w:val="24"/>
        </w:rPr>
        <w:t>that</w:t>
      </w:r>
      <w:r w:rsidR="00695885">
        <w:rPr>
          <w:rFonts w:ascii="Times New Roman" w:hAnsi="Times New Roman" w:cs="Times New Roman"/>
          <w:sz w:val="24"/>
        </w:rPr>
        <w:t xml:space="preserve"> have been shown to be higher in </w:t>
      </w:r>
      <w:r w:rsidR="00695885" w:rsidRPr="00C932EF">
        <w:rPr>
          <w:rFonts w:ascii="Times New Roman" w:hAnsi="Times New Roman" w:cs="Times New Roman"/>
          <w:i/>
          <w:iCs/>
          <w:sz w:val="24"/>
        </w:rPr>
        <w:t>C. apiculatum</w:t>
      </w:r>
      <w:r w:rsidR="008546BF">
        <w:rPr>
          <w:rFonts w:ascii="Times New Roman" w:hAnsi="Times New Roman" w:cs="Times New Roman"/>
          <w:i/>
          <w:iCs/>
          <w:sz w:val="24"/>
        </w:rPr>
        <w:t xml:space="preserve">, </w:t>
      </w:r>
      <w:r w:rsidR="00695885" w:rsidRPr="00695885">
        <w:rPr>
          <w:rFonts w:ascii="Times New Roman" w:hAnsi="Times New Roman" w:cs="Times New Roman"/>
          <w:sz w:val="24"/>
        </w:rPr>
        <w:t>and are</w:t>
      </w:r>
      <w:r w:rsidR="002E4E00">
        <w:rPr>
          <w:rFonts w:ascii="Times New Roman" w:hAnsi="Times New Roman" w:cs="Times New Roman"/>
          <w:sz w:val="24"/>
        </w:rPr>
        <w:t xml:space="preserve"> controlled by root biomass accumulation and growth into deeper soil layers to access water</w:t>
      </w:r>
      <w:r w:rsidR="000B697E">
        <w:rPr>
          <w:rFonts w:ascii="Times New Roman" w:hAnsi="Times New Roman" w:cs="Times New Roman"/>
          <w:sz w:val="24"/>
        </w:rPr>
        <w:t xml:space="preserve">, </w:t>
      </w:r>
      <w:r w:rsidR="00DE6B13">
        <w:rPr>
          <w:rFonts w:ascii="Times New Roman" w:hAnsi="Times New Roman" w:cs="Times New Roman"/>
          <w:sz w:val="24"/>
        </w:rPr>
        <w:t xml:space="preserve">may also be responsible for differences in recovery between </w:t>
      </w:r>
      <w:r w:rsidR="00DE6B13" w:rsidRPr="005C1E81">
        <w:rPr>
          <w:rFonts w:ascii="Times New Roman" w:hAnsi="Times New Roman" w:cs="Times New Roman"/>
          <w:i/>
          <w:iCs/>
          <w:sz w:val="24"/>
        </w:rPr>
        <w:t>C. apiculatum</w:t>
      </w:r>
      <w:r w:rsidR="00DE6B13">
        <w:rPr>
          <w:rFonts w:ascii="Times New Roman" w:hAnsi="Times New Roman" w:cs="Times New Roman"/>
          <w:sz w:val="24"/>
        </w:rPr>
        <w:t xml:space="preserve"> and </w:t>
      </w:r>
      <w:r w:rsidR="00DE6B13" w:rsidRPr="005C1E81">
        <w:rPr>
          <w:rFonts w:ascii="Times New Roman" w:hAnsi="Times New Roman" w:cs="Times New Roman"/>
          <w:i/>
          <w:iCs/>
          <w:sz w:val="24"/>
        </w:rPr>
        <w:t>A. nigrescens</w:t>
      </w:r>
      <w:r w:rsidR="00DE6B13" w:rsidRPr="00787979">
        <w:rPr>
          <w:rFonts w:ascii="Times New Roman" w:hAnsi="Times New Roman" w:cs="Times New Roman"/>
          <w:sz w:val="24"/>
        </w:rPr>
        <w:t>,</w:t>
      </w:r>
      <w:r w:rsidR="00DE6B13">
        <w:rPr>
          <w:rFonts w:ascii="Times New Roman" w:hAnsi="Times New Roman" w:cs="Times New Roman"/>
          <w:i/>
          <w:iCs/>
          <w:sz w:val="24"/>
        </w:rPr>
        <w:t xml:space="preserve"> </w:t>
      </w:r>
      <w:r w:rsidR="000B697E">
        <w:rPr>
          <w:rFonts w:ascii="Times New Roman" w:hAnsi="Times New Roman" w:cs="Times New Roman"/>
          <w:sz w:val="24"/>
        </w:rPr>
        <w:t xml:space="preserve">while </w:t>
      </w:r>
      <w:r w:rsidR="000B697E" w:rsidRPr="00695885">
        <w:rPr>
          <w:rFonts w:ascii="Times New Roman" w:hAnsi="Times New Roman" w:cs="Times New Roman"/>
          <w:i/>
          <w:iCs/>
          <w:color w:val="000000" w:themeColor="text1"/>
          <w:sz w:val="24"/>
        </w:rPr>
        <w:t>D. cinerea</w:t>
      </w:r>
      <w:r w:rsidR="000B697E">
        <w:rPr>
          <w:rFonts w:ascii="Times New Roman" w:hAnsi="Times New Roman" w:cs="Times New Roman"/>
          <w:color w:val="000000" w:themeColor="text1"/>
          <w:sz w:val="24"/>
        </w:rPr>
        <w:t xml:space="preserve"> being a species with relatively shallow rooting</w:t>
      </w:r>
      <w:r w:rsidR="002E4E00">
        <w:rPr>
          <w:rFonts w:ascii="Times New Roman" w:hAnsi="Times New Roman" w:cs="Times New Roman"/>
          <w:sz w:val="24"/>
        </w:rPr>
        <w:t xml:space="preserve"> </w:t>
      </w:r>
      <w:r w:rsidR="002E4E00">
        <w:rPr>
          <w:rFonts w:ascii="Times New Roman" w:hAnsi="Times New Roman" w:cs="Times New Roman"/>
          <w:sz w:val="24"/>
        </w:rPr>
        <w:fldChar w:fldCharType="begin">
          <w:fldData xml:space="preserve">PEVuZE5vdGU+PENpdGU+PEF1dGhvcj5Ub21saW5zb248L0F1dGhvcj48WWVhcj4yMDE5PC9ZZWFy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</w:fldData>
        </w:fldChar>
      </w:r>
      <w:r w:rsidR="004C6D2A">
        <w:rPr>
          <w:rFonts w:ascii="Times New Roman" w:hAnsi="Times New Roman" w:cs="Times New Roman"/>
          <w:sz w:val="24"/>
        </w:rPr>
        <w:instrText xml:space="preserve"> ADDIN EN.CITE </w:instrText>
      </w:r>
      <w:r w:rsidR="004C6D2A">
        <w:rPr>
          <w:rFonts w:ascii="Times New Roman" w:hAnsi="Times New Roman" w:cs="Times New Roman"/>
          <w:sz w:val="24"/>
        </w:rPr>
        <w:fldChar w:fldCharType="begin">
          <w:fldData xml:space="preserve">PEVuZE5vdGU+PENpdGU+PEF1dGhvcj5Ub21saW5zb248L0F1dGhvcj48WWVhcj4yMDE5PC9ZZWFy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</w:fldData>
        </w:fldChar>
      </w:r>
      <w:r w:rsidR="004C6D2A">
        <w:rPr>
          <w:rFonts w:ascii="Times New Roman" w:hAnsi="Times New Roman" w:cs="Times New Roman"/>
          <w:sz w:val="24"/>
        </w:rPr>
        <w:instrText xml:space="preserve"> ADDIN EN.CITE.DATA </w:instrText>
      </w:r>
      <w:r w:rsidR="004C6D2A">
        <w:rPr>
          <w:rFonts w:ascii="Times New Roman" w:hAnsi="Times New Roman" w:cs="Times New Roman"/>
          <w:sz w:val="24"/>
        </w:rPr>
      </w:r>
      <w:r w:rsidR="004C6D2A">
        <w:rPr>
          <w:rFonts w:ascii="Times New Roman" w:hAnsi="Times New Roman" w:cs="Times New Roman"/>
          <w:sz w:val="24"/>
        </w:rPr>
        <w:fldChar w:fldCharType="end"/>
      </w:r>
      <w:r w:rsidR="002E4E00">
        <w:rPr>
          <w:rFonts w:ascii="Times New Roman" w:hAnsi="Times New Roman" w:cs="Times New Roman"/>
          <w:sz w:val="24"/>
        </w:rPr>
      </w:r>
      <w:r w:rsidR="002E4E00">
        <w:rPr>
          <w:rFonts w:ascii="Times New Roman" w:hAnsi="Times New Roman" w:cs="Times New Roman"/>
          <w:sz w:val="24"/>
        </w:rPr>
        <w:fldChar w:fldCharType="separate"/>
      </w:r>
      <w:r w:rsidR="004C6D2A" w:rsidRPr="004C6D2A">
        <w:rPr>
          <w:rFonts w:ascii="Times New Roman" w:hAnsi="Times New Roman" w:cs="Times New Roman"/>
          <w:noProof/>
          <w:sz w:val="24"/>
        </w:rPr>
        <w:t>(Tomlinson et al., 2019, Tomlinson et al., 2012, Zhou et al., 2020)</w:t>
      </w:r>
      <w:r w:rsidR="002E4E00">
        <w:rPr>
          <w:rFonts w:ascii="Times New Roman" w:hAnsi="Times New Roman" w:cs="Times New Roman"/>
          <w:sz w:val="24"/>
        </w:rPr>
        <w:fldChar w:fldCharType="end"/>
      </w:r>
      <w:r w:rsidR="002E4E00">
        <w:rPr>
          <w:rFonts w:ascii="Times New Roman" w:hAnsi="Times New Roman" w:cs="Times New Roman"/>
          <w:sz w:val="24"/>
        </w:rPr>
        <w:t xml:space="preserve">. </w:t>
      </w:r>
      <w:r w:rsidR="00CF533E">
        <w:rPr>
          <w:rFonts w:ascii="Times New Roman" w:hAnsi="Times New Roman" w:cs="Times New Roman"/>
          <w:sz w:val="24"/>
        </w:rPr>
        <w:t xml:space="preserve">In fact, </w:t>
      </w:r>
      <w:r w:rsidR="00CF533E">
        <w:rPr>
          <w:rFonts w:ascii="Times New Roman" w:hAnsi="Times New Roman" w:cs="Times New Roman"/>
          <w:color w:val="000000" w:themeColor="text1"/>
          <w:sz w:val="24"/>
        </w:rPr>
        <w:t xml:space="preserve">species with access to deep water via tap roots </w:t>
      </w:r>
      <w:r w:rsidR="00F20283">
        <w:rPr>
          <w:rFonts w:ascii="Times New Roman" w:hAnsi="Times New Roman" w:cs="Times New Roman"/>
          <w:color w:val="000000" w:themeColor="text1"/>
          <w:sz w:val="24"/>
        </w:rPr>
        <w:t>as</w:t>
      </w:r>
      <w:r w:rsidR="00CF533E">
        <w:rPr>
          <w:rFonts w:ascii="Times New Roman" w:hAnsi="Times New Roman" w:cs="Times New Roman"/>
          <w:color w:val="000000" w:themeColor="text1"/>
          <w:sz w:val="24"/>
        </w:rPr>
        <w:t xml:space="preserve"> adult</w:t>
      </w:r>
      <w:r w:rsidR="00F20283">
        <w:rPr>
          <w:rFonts w:ascii="Times New Roman" w:hAnsi="Times New Roman" w:cs="Times New Roman"/>
          <w:color w:val="000000" w:themeColor="text1"/>
          <w:sz w:val="24"/>
        </w:rPr>
        <w:t>s</w:t>
      </w:r>
      <w:r w:rsidR="00CF533E">
        <w:rPr>
          <w:rFonts w:ascii="Times New Roman" w:hAnsi="Times New Roman" w:cs="Times New Roman"/>
          <w:color w:val="000000" w:themeColor="text1"/>
          <w:sz w:val="24"/>
        </w:rPr>
        <w:t xml:space="preserve"> </w:t>
      </w:r>
      <w:r w:rsidR="007453BE">
        <w:rPr>
          <w:rFonts w:ascii="Times New Roman" w:hAnsi="Times New Roman" w:cs="Times New Roman"/>
          <w:color w:val="000000" w:themeColor="text1"/>
          <w:sz w:val="24"/>
        </w:rPr>
        <w:t xml:space="preserve">are </w:t>
      </w:r>
      <w:r w:rsidR="00F20283">
        <w:rPr>
          <w:rFonts w:ascii="Times New Roman" w:hAnsi="Times New Roman" w:cs="Times New Roman"/>
          <w:color w:val="000000" w:themeColor="text1"/>
          <w:sz w:val="24"/>
        </w:rPr>
        <w:t xml:space="preserve">likely </w:t>
      </w:r>
      <w:r w:rsidR="007453BE">
        <w:rPr>
          <w:rFonts w:ascii="Times New Roman" w:hAnsi="Times New Roman" w:cs="Times New Roman"/>
          <w:color w:val="000000" w:themeColor="text1"/>
          <w:sz w:val="24"/>
        </w:rPr>
        <w:t xml:space="preserve">to </w:t>
      </w:r>
      <w:r w:rsidR="00F20283">
        <w:rPr>
          <w:rFonts w:ascii="Times New Roman" w:hAnsi="Times New Roman" w:cs="Times New Roman"/>
          <w:color w:val="000000" w:themeColor="text1"/>
          <w:sz w:val="24"/>
        </w:rPr>
        <w:t xml:space="preserve">have higher </w:t>
      </w:r>
      <w:r w:rsidR="00713308">
        <w:rPr>
          <w:rFonts w:ascii="Times New Roman" w:hAnsi="Times New Roman" w:cs="Times New Roman"/>
          <w:color w:val="000000" w:themeColor="text1"/>
          <w:sz w:val="24"/>
        </w:rPr>
        <w:t>survival</w:t>
      </w:r>
      <w:r w:rsidR="00CF533E">
        <w:rPr>
          <w:rFonts w:ascii="Times New Roman" w:hAnsi="Times New Roman" w:cs="Times New Roman"/>
          <w:color w:val="000000" w:themeColor="text1"/>
          <w:sz w:val="24"/>
        </w:rPr>
        <w:t xml:space="preserve"> </w:t>
      </w:r>
      <w:r w:rsidR="00F20283">
        <w:rPr>
          <w:rFonts w:ascii="Times New Roman" w:hAnsi="Times New Roman" w:cs="Times New Roman"/>
          <w:color w:val="000000" w:themeColor="text1"/>
          <w:sz w:val="24"/>
        </w:rPr>
        <w:t xml:space="preserve">and </w:t>
      </w:r>
      <w:r w:rsidR="00713308">
        <w:rPr>
          <w:rFonts w:ascii="Times New Roman" w:hAnsi="Times New Roman" w:cs="Times New Roman"/>
          <w:color w:val="000000" w:themeColor="text1"/>
          <w:sz w:val="24"/>
        </w:rPr>
        <w:t xml:space="preserve">more likely to </w:t>
      </w:r>
      <w:r w:rsidR="00F20283">
        <w:rPr>
          <w:rFonts w:ascii="Times New Roman" w:hAnsi="Times New Roman" w:cs="Times New Roman"/>
          <w:color w:val="000000" w:themeColor="text1"/>
          <w:sz w:val="24"/>
        </w:rPr>
        <w:t xml:space="preserve">recover from </w:t>
      </w:r>
      <w:r w:rsidR="00CF533E">
        <w:rPr>
          <w:rFonts w:ascii="Times New Roman" w:hAnsi="Times New Roman" w:cs="Times New Roman"/>
          <w:color w:val="000000" w:themeColor="text1"/>
          <w:sz w:val="24"/>
        </w:rPr>
        <w:t>drought</w:t>
      </w:r>
      <w:r w:rsidR="00F20283">
        <w:rPr>
          <w:rFonts w:ascii="Times New Roman" w:hAnsi="Times New Roman" w:cs="Times New Roman"/>
          <w:color w:val="000000" w:themeColor="text1"/>
          <w:sz w:val="24"/>
        </w:rPr>
        <w:t>.</w:t>
      </w:r>
      <w:r w:rsidR="00DE6B13">
        <w:rPr>
          <w:rFonts w:ascii="Times New Roman" w:hAnsi="Times New Roman" w:cs="Times New Roman"/>
          <w:color w:val="000000" w:themeColor="text1"/>
          <w:sz w:val="24"/>
        </w:rPr>
        <w:t xml:space="preserve"> </w:t>
      </w:r>
      <w:bookmarkStart w:id="31" w:name="_Hlk96937928"/>
      <w:r w:rsidR="001F310D">
        <w:rPr>
          <w:rFonts w:ascii="Times New Roman" w:hAnsi="Times New Roman" w:cs="Times New Roman"/>
          <w:sz w:val="24"/>
        </w:rPr>
        <w:t>However</w:t>
      </w:r>
      <w:r w:rsidR="001F5D5B">
        <w:rPr>
          <w:rFonts w:ascii="Times New Roman" w:hAnsi="Times New Roman" w:cs="Times New Roman"/>
          <w:sz w:val="24"/>
        </w:rPr>
        <w:t xml:space="preserve">, </w:t>
      </w:r>
      <w:r w:rsidR="00A05D76">
        <w:rPr>
          <w:rFonts w:ascii="Times New Roman" w:hAnsi="Times New Roman" w:cs="Times New Roman"/>
          <w:sz w:val="24"/>
        </w:rPr>
        <w:t xml:space="preserve">adult </w:t>
      </w:r>
      <w:r w:rsidR="001F5D5B">
        <w:rPr>
          <w:rFonts w:ascii="Times New Roman" w:hAnsi="Times New Roman" w:cs="Times New Roman"/>
          <w:sz w:val="24"/>
        </w:rPr>
        <w:t xml:space="preserve">abundances of </w:t>
      </w:r>
      <w:r w:rsidR="001F5D5B" w:rsidRPr="00787979">
        <w:rPr>
          <w:rFonts w:ascii="Times New Roman" w:hAnsi="Times New Roman" w:cs="Times New Roman"/>
          <w:i/>
          <w:iCs/>
          <w:sz w:val="24"/>
        </w:rPr>
        <w:t>Sclerocarya birrea</w:t>
      </w:r>
      <w:r w:rsidR="001F5D5B">
        <w:rPr>
          <w:rFonts w:ascii="Times New Roman" w:hAnsi="Times New Roman" w:cs="Times New Roman"/>
          <w:sz w:val="24"/>
        </w:rPr>
        <w:t xml:space="preserve"> decreased from 2016 to 2019, even though this species is known for its deep rooting systems</w:t>
      </w:r>
      <w:r w:rsidR="00BA2E20">
        <w:rPr>
          <w:rFonts w:ascii="Times New Roman" w:hAnsi="Times New Roman" w:cs="Times New Roman"/>
          <w:sz w:val="24"/>
        </w:rPr>
        <w:t xml:space="preserve"> </w:t>
      </w:r>
      <w:r w:rsidR="00BA2E20">
        <w:rPr>
          <w:rFonts w:ascii="Times New Roman" w:hAnsi="Times New Roman" w:cs="Times New Roman"/>
          <w:sz w:val="24"/>
        </w:rPr>
        <w:fldChar w:fldCharType="begin"/>
      </w:r>
      <w:r w:rsidR="00BA2E20">
        <w:rPr>
          <w:rFonts w:ascii="Times New Roman" w:hAnsi="Times New Roman" w:cs="Times New Roman"/>
          <w:sz w:val="24"/>
        </w:rPr>
        <w:instrText xml:space="preserve"> ADDIN EN.CITE &lt;EndNote&gt;&lt;Cite&gt;&lt;Author&gt;Mariod&lt;/Author&gt;&lt;Year&gt;2012&lt;/Year&gt;&lt;RecNum&gt;668&lt;/RecNum&gt;&lt;DisplayText&gt;(Mariod and Abdelwahab, 2012)&lt;/DisplayText&gt;&lt;record&gt;&lt;rec-number&gt;668&lt;/rec-number&gt;&lt;foreign-keys&gt;&lt;key app="EN" db-id="ze5ea2escaff06eftvy502rs5vs52dpess2t" timestamp="1643792377"&gt;668&lt;/key&gt;&lt;/foreign-keys&gt;&lt;ref-type name="Journal Article"&gt;17&lt;/ref-type&gt;&lt;contributors&gt;&lt;authors&gt;&lt;author&gt;Mariod, Abdalbasit Adam&lt;/author&gt;&lt;author&gt;Abdelwahab, Siddig Ibrahim&lt;/author&gt;&lt;/authors&gt;&lt;/contributors&gt;&lt;titles&gt;&lt;title&gt;Sclerocarya birrea (Marula), An African Tree of Nutritional and Medicinal Uses: A Review&lt;/title&gt;&lt;secondary-title&gt;Food Reviews International&lt;/secondary-title&gt;&lt;/titles&gt;&lt;periodical&gt;&lt;full-title&gt;Food Reviews International&lt;/full-title&gt;&lt;/periodical&gt;&lt;pages&gt;375-388&lt;/pages&gt;&lt;volume&gt;28&lt;/volume&gt;&lt;number&gt;4&lt;/number&gt;&lt;dates&gt;&lt;year&gt;2012&lt;/year&gt;&lt;pub-dates&gt;&lt;date&gt;2012/10/01&lt;/date&gt;&lt;/pub-dates&gt;&lt;/dates&gt;&lt;publisher&gt;Taylor &amp;amp; Francis&lt;/publisher&gt;&lt;isbn&gt;8755-9129&lt;/isbn&gt;&lt;urls&gt;&lt;related-urls&gt;&lt;url&gt;https://doi.org/10.1080/87559129.2012.660716&lt;/url&gt;&lt;/related-urls&gt;&lt;/urls&gt;&lt;electronic-resource-num&gt;10.1080/87559129.2012.660716&lt;/electronic-resource-num&gt;&lt;/record&gt;&lt;/Cite&gt;&lt;/EndNote&gt;</w:instrText>
      </w:r>
      <w:r w:rsidR="00BA2E20">
        <w:rPr>
          <w:rFonts w:ascii="Times New Roman" w:hAnsi="Times New Roman" w:cs="Times New Roman"/>
          <w:sz w:val="24"/>
        </w:rPr>
        <w:fldChar w:fldCharType="separate"/>
      </w:r>
      <w:r w:rsidR="00BA2E20">
        <w:rPr>
          <w:rFonts w:ascii="Times New Roman" w:hAnsi="Times New Roman" w:cs="Times New Roman"/>
          <w:noProof/>
          <w:sz w:val="24"/>
        </w:rPr>
        <w:t>(Mariod and Abdelwahab, 2012)</w:t>
      </w:r>
      <w:r w:rsidR="00BA2E20">
        <w:rPr>
          <w:rFonts w:ascii="Times New Roman" w:hAnsi="Times New Roman" w:cs="Times New Roman"/>
          <w:sz w:val="24"/>
        </w:rPr>
        <w:fldChar w:fldCharType="end"/>
      </w:r>
      <w:r w:rsidR="00721589">
        <w:rPr>
          <w:rFonts w:ascii="Times New Roman" w:hAnsi="Times New Roman" w:cs="Times New Roman"/>
          <w:sz w:val="24"/>
        </w:rPr>
        <w:t xml:space="preserve"> and </w:t>
      </w:r>
      <w:r w:rsidR="00246C88">
        <w:rPr>
          <w:rFonts w:ascii="Times New Roman" w:hAnsi="Times New Roman" w:cs="Times New Roman"/>
          <w:sz w:val="24"/>
        </w:rPr>
        <w:t>there</w:t>
      </w:r>
      <w:r w:rsidR="00721589">
        <w:rPr>
          <w:rFonts w:ascii="Times New Roman" w:hAnsi="Times New Roman" w:cs="Times New Roman"/>
          <w:sz w:val="24"/>
        </w:rPr>
        <w:t>for</w:t>
      </w:r>
      <w:r w:rsidR="00246C88">
        <w:rPr>
          <w:rFonts w:ascii="Times New Roman" w:hAnsi="Times New Roman" w:cs="Times New Roman"/>
          <w:sz w:val="24"/>
        </w:rPr>
        <w:t>e</w:t>
      </w:r>
      <w:r w:rsidR="00721589">
        <w:rPr>
          <w:rFonts w:ascii="Times New Roman" w:hAnsi="Times New Roman" w:cs="Times New Roman"/>
          <w:sz w:val="24"/>
        </w:rPr>
        <w:t xml:space="preserve"> being relatively drought tolerant </w:t>
      </w:r>
      <w:r w:rsidR="00721589">
        <w:rPr>
          <w:rFonts w:ascii="Times New Roman" w:hAnsi="Times New Roman" w:cs="Times New Roman"/>
          <w:sz w:val="24"/>
        </w:rPr>
        <w:fldChar w:fldCharType="begin"/>
      </w:r>
      <w:r w:rsidR="00721589">
        <w:rPr>
          <w:rFonts w:ascii="Times New Roman" w:hAnsi="Times New Roman" w:cs="Times New Roman"/>
          <w:sz w:val="24"/>
        </w:rPr>
        <w:instrText xml:space="preserve"> ADDIN EN.CITE &lt;EndNote&gt;&lt;Cite&gt;&lt;Author&gt;Dzikiti&lt;/Author&gt;&lt;Year&gt;2022&lt;/Year&gt;&lt;RecNum&gt;675&lt;/RecNum&gt;&lt;DisplayText&gt;(Dzikiti et al., 2022)&lt;/DisplayText&gt;&lt;record&gt;&lt;rec-number&gt;675&lt;/rec-number&gt;&lt;foreign-keys&gt;&lt;key app="EN" db-id="ze5ea2escaff06eftvy502rs5vs52dpess2t" timestamp="1645688138"&gt;675&lt;/key&gt;&lt;/foreign-keys&gt;&lt;ref-type name="Journal Article"&gt;17&lt;/ref-type&gt;&lt;contributors&gt;&lt;authors&gt;&lt;author&gt;Dzikiti, S.&lt;/author&gt;&lt;author&gt;Ntuli, N. R.&lt;/author&gt;&lt;author&gt;Nkosi, N. N.&lt;/author&gt;&lt;author&gt;Ntshidi, Z.&lt;/author&gt;&lt;author&gt;Ncapai, L.&lt;/author&gt;&lt;author&gt;Gush, M. B.&lt;/author&gt;&lt;author&gt;Mostert, T. H. C.&lt;/author&gt;&lt;author&gt;Preez, R. Du&lt;/author&gt;&lt;author&gt;Mpandeli, N. T. Mobea S.&lt;/author&gt;&lt;author&gt;Pienaar, H. H.&lt;/author&gt;&lt;/authors&gt;&lt;/contributors&gt;&lt;titles&gt;&lt;title&gt;Contrasting water use patterns of two drought adapted native fruit tree species growing on nutrient poor sandy soils in northern KwaZulu-Natal&lt;/title&gt;&lt;secondary-title&gt;South African Journal of Botany&lt;/secondary-title&gt;&lt;/titles&gt;&lt;periodical&gt;&lt;full-title&gt;South African Journal of Botany&lt;/full-title&gt;&lt;/periodical&gt;&lt;pages&gt;197-207&lt;/pages&gt;&lt;volume&gt;147&lt;/volume&gt;&lt;keywords&gt;&lt;keyword&gt;Sap flow&lt;/keyword&gt;&lt;keyword&gt;Sclerocarya birrea&lt;/keyword&gt;&lt;keyword&gt;Strychnos spinosa&lt;/keyword&gt;&lt;keyword&gt;Transpiration&lt;/keyword&gt;&lt;keyword&gt;Water use model&lt;/keyword&gt;&lt;keyword&gt;Water productivity&lt;/keyword&gt;&lt;/keywords&gt;&lt;dates&gt;&lt;year&gt;2022&lt;/year&gt;&lt;pub-dates&gt;&lt;date&gt;2022/07/01/&lt;/date&gt;&lt;/pub-dates&gt;&lt;/dates&gt;&lt;isbn&gt;0254-6299&lt;/isbn&gt;&lt;urls&gt;&lt;related-urls&gt;&lt;url&gt;https://www.sciencedirect.com/science/article/pii/S0254629922000035&lt;/url&gt;&lt;/related-urls&gt;&lt;/urls&gt;&lt;electronic-resource-num&gt;https://doi.org/10.1016/j.sajb.2022.01.003&lt;/electronic-resource-num&gt;&lt;/record&gt;&lt;/Cite&gt;&lt;/EndNote&gt;</w:instrText>
      </w:r>
      <w:r w:rsidR="00721589">
        <w:rPr>
          <w:rFonts w:ascii="Times New Roman" w:hAnsi="Times New Roman" w:cs="Times New Roman"/>
          <w:sz w:val="24"/>
        </w:rPr>
        <w:fldChar w:fldCharType="separate"/>
      </w:r>
      <w:r w:rsidR="00721589">
        <w:rPr>
          <w:rFonts w:ascii="Times New Roman" w:hAnsi="Times New Roman" w:cs="Times New Roman"/>
          <w:noProof/>
          <w:sz w:val="24"/>
        </w:rPr>
        <w:t>(Dzikiti et al., 2022)</w:t>
      </w:r>
      <w:r w:rsidR="00721589">
        <w:rPr>
          <w:rFonts w:ascii="Times New Roman" w:hAnsi="Times New Roman" w:cs="Times New Roman"/>
          <w:sz w:val="24"/>
        </w:rPr>
        <w:fldChar w:fldCharType="end"/>
      </w:r>
      <w:r w:rsidR="00721589">
        <w:rPr>
          <w:rFonts w:ascii="Times New Roman" w:hAnsi="Times New Roman" w:cs="Times New Roman"/>
          <w:sz w:val="24"/>
        </w:rPr>
        <w:t xml:space="preserve">. </w:t>
      </w:r>
      <w:r w:rsidR="00444A99">
        <w:rPr>
          <w:rFonts w:ascii="Times New Roman" w:hAnsi="Times New Roman" w:cs="Times New Roman"/>
          <w:sz w:val="24"/>
        </w:rPr>
        <w:t>D</w:t>
      </w:r>
      <w:r w:rsidR="00A05D76">
        <w:rPr>
          <w:rFonts w:ascii="Times New Roman" w:hAnsi="Times New Roman" w:cs="Times New Roman"/>
          <w:sz w:val="24"/>
        </w:rPr>
        <w:t xml:space="preserve">rought resistance of </w:t>
      </w:r>
      <w:r w:rsidR="00A05D76" w:rsidRPr="00787979">
        <w:rPr>
          <w:rFonts w:ascii="Times New Roman" w:hAnsi="Times New Roman" w:cs="Times New Roman"/>
          <w:i/>
          <w:iCs/>
          <w:sz w:val="24"/>
        </w:rPr>
        <w:t>S. birrea</w:t>
      </w:r>
      <w:r w:rsidR="00A05D76">
        <w:rPr>
          <w:rFonts w:ascii="Times New Roman" w:hAnsi="Times New Roman" w:cs="Times New Roman"/>
          <w:sz w:val="24"/>
        </w:rPr>
        <w:t xml:space="preserve"> is largely driven by deep roots and available soil water</w:t>
      </w:r>
      <w:r w:rsidR="00757C69">
        <w:rPr>
          <w:rFonts w:ascii="Times New Roman" w:hAnsi="Times New Roman" w:cs="Times New Roman"/>
          <w:sz w:val="24"/>
        </w:rPr>
        <w:t xml:space="preserve"> rather than leaf-level resistance strategies </w:t>
      </w:r>
      <w:r w:rsidR="00757C69">
        <w:rPr>
          <w:rFonts w:ascii="Times New Roman" w:hAnsi="Times New Roman" w:cs="Times New Roman"/>
          <w:sz w:val="24"/>
        </w:rPr>
        <w:fldChar w:fldCharType="begin"/>
      </w:r>
      <w:r w:rsidR="00757C69">
        <w:rPr>
          <w:rFonts w:ascii="Times New Roman" w:hAnsi="Times New Roman" w:cs="Times New Roman"/>
          <w:sz w:val="24"/>
        </w:rPr>
        <w:instrText xml:space="preserve"> ADDIN EN.CITE &lt;EndNote&gt;&lt;Cite&gt;&lt;Author&gt;Dzikiti&lt;/Author&gt;&lt;Year&gt;2022&lt;/Year&gt;&lt;RecNum&gt;675&lt;/RecNum&gt;&lt;DisplayText&gt;(Dzikiti et al., 2022)&lt;/DisplayText&gt;&lt;record&gt;&lt;rec-number&gt;675&lt;/rec-number&gt;&lt;foreign-keys&gt;&lt;key app="EN" db-id="ze5ea2escaff06eftvy502rs5vs52dpess2t" timestamp="1645688138"&gt;675&lt;/key&gt;&lt;/foreign-keys&gt;&lt;ref-type name="Journal Article"&gt;17&lt;/ref-type&gt;&lt;contributors&gt;&lt;authors&gt;&lt;author&gt;Dzikiti, S.&lt;/author&gt;&lt;author&gt;Ntuli, N. R.&lt;/author&gt;&lt;author&gt;Nkosi, N. N.&lt;/author&gt;&lt;author&gt;Ntshidi, Z.&lt;/author&gt;&lt;author&gt;Ncapai, L.&lt;/author&gt;&lt;author&gt;Gush, M. B.&lt;/author&gt;&lt;author&gt;Mostert, T. H. C.&lt;/author&gt;&lt;author&gt;Preez, R. Du&lt;/author&gt;&lt;author&gt;Mpandeli, N. T. Mobea S.&lt;/author&gt;&lt;author&gt;Pienaar, H. H.&lt;/author&gt;&lt;/authors&gt;&lt;/contributors&gt;&lt;titles&gt;&lt;title&gt;Contrasting water use patterns of two drought adapted native fruit tree species growing on nutrient poor sandy soils in northern KwaZulu-Natal&lt;/title&gt;&lt;secondary-title&gt;South African Journal of Botany&lt;/secondary-title&gt;&lt;/titles&gt;&lt;periodical&gt;&lt;full-title&gt;South African Journal of Botany&lt;/full-title&gt;&lt;/periodical&gt;&lt;pages&gt;197-207&lt;/pages&gt;&lt;volume&gt;147&lt;/volume&gt;&lt;keywords&gt;&lt;keyword&gt;Sap flow&lt;/keyword&gt;&lt;keyword&gt;Sclerocarya birrea&lt;/keyword&gt;&lt;keyword&gt;Strychnos spinosa&lt;/keyword&gt;&lt;keyword&gt;Transpiration&lt;/keyword&gt;&lt;keyword&gt;Water use model&lt;/keyword&gt;&lt;keyword&gt;Water productivity&lt;/keyword&gt;&lt;/keywords&gt;&lt;dates&gt;&lt;year&gt;2022&lt;/year&gt;&lt;pub-dates&gt;&lt;date&gt;2022/07/01/&lt;/date&gt;&lt;/pub-dates&gt;&lt;/dates&gt;&lt;isbn&gt;0254-6299&lt;/isbn&gt;&lt;urls&gt;&lt;related-urls&gt;&lt;url&gt;https://www.sciencedirect.com/science/article/pii/S0254629922000035&lt;/url&gt;&lt;/related-urls&gt;&lt;/urls&gt;&lt;electronic-resource-num&gt;https://doi.org/10.1016/j.sajb.2022.01.003&lt;/electronic-resource-num&gt;&lt;/record&gt;&lt;/Cite&gt;&lt;/EndNote&gt;</w:instrText>
      </w:r>
      <w:r w:rsidR="00757C69">
        <w:rPr>
          <w:rFonts w:ascii="Times New Roman" w:hAnsi="Times New Roman" w:cs="Times New Roman"/>
          <w:sz w:val="24"/>
        </w:rPr>
        <w:fldChar w:fldCharType="separate"/>
      </w:r>
      <w:r w:rsidR="00757C69">
        <w:rPr>
          <w:rFonts w:ascii="Times New Roman" w:hAnsi="Times New Roman" w:cs="Times New Roman"/>
          <w:noProof/>
          <w:sz w:val="24"/>
        </w:rPr>
        <w:t>(Dzikiti et al., 2022)</w:t>
      </w:r>
      <w:r w:rsidR="00757C69">
        <w:rPr>
          <w:rFonts w:ascii="Times New Roman" w:hAnsi="Times New Roman" w:cs="Times New Roman"/>
          <w:sz w:val="24"/>
        </w:rPr>
        <w:fldChar w:fldCharType="end"/>
      </w:r>
      <w:r w:rsidR="00A05D76">
        <w:rPr>
          <w:rFonts w:ascii="Times New Roman" w:hAnsi="Times New Roman" w:cs="Times New Roman"/>
          <w:sz w:val="24"/>
        </w:rPr>
        <w:t xml:space="preserve">, it </w:t>
      </w:r>
      <w:r w:rsidR="00991254">
        <w:rPr>
          <w:rFonts w:ascii="Times New Roman" w:hAnsi="Times New Roman" w:cs="Times New Roman"/>
          <w:sz w:val="24"/>
        </w:rPr>
        <w:t>may be</w:t>
      </w:r>
      <w:r w:rsidR="00A05D76">
        <w:rPr>
          <w:rFonts w:ascii="Times New Roman" w:hAnsi="Times New Roman" w:cs="Times New Roman"/>
          <w:sz w:val="24"/>
        </w:rPr>
        <w:t xml:space="preserve"> that</w:t>
      </w:r>
      <w:r w:rsidR="00991254">
        <w:rPr>
          <w:rFonts w:ascii="Times New Roman" w:hAnsi="Times New Roman" w:cs="Times New Roman"/>
          <w:sz w:val="24"/>
        </w:rPr>
        <w:t xml:space="preserve"> </w:t>
      </w:r>
      <w:r w:rsidR="002C5594">
        <w:rPr>
          <w:rFonts w:ascii="Times New Roman" w:hAnsi="Times New Roman" w:cs="Times New Roman"/>
          <w:sz w:val="24"/>
        </w:rPr>
        <w:t xml:space="preserve">soil </w:t>
      </w:r>
      <w:r w:rsidR="00991254">
        <w:rPr>
          <w:rFonts w:ascii="Times New Roman" w:hAnsi="Times New Roman" w:cs="Times New Roman"/>
          <w:sz w:val="24"/>
        </w:rPr>
        <w:t>water tables strongly varied</w:t>
      </w:r>
      <w:r w:rsidR="00A05D76">
        <w:rPr>
          <w:rFonts w:ascii="Times New Roman" w:hAnsi="Times New Roman" w:cs="Times New Roman"/>
          <w:sz w:val="24"/>
        </w:rPr>
        <w:t xml:space="preserve"> </w:t>
      </w:r>
      <w:r w:rsidR="00991254">
        <w:rPr>
          <w:rFonts w:ascii="Times New Roman" w:hAnsi="Times New Roman" w:cs="Times New Roman"/>
          <w:sz w:val="24"/>
        </w:rPr>
        <w:t>locally</w:t>
      </w:r>
      <w:r w:rsidR="00A05D76">
        <w:rPr>
          <w:rFonts w:ascii="Times New Roman" w:hAnsi="Times New Roman" w:cs="Times New Roman"/>
          <w:sz w:val="24"/>
        </w:rPr>
        <w:t xml:space="preserve">, and </w:t>
      </w:r>
      <w:r w:rsidR="00A05D76" w:rsidRPr="00787979">
        <w:rPr>
          <w:rFonts w:ascii="Times New Roman" w:hAnsi="Times New Roman" w:cs="Times New Roman"/>
          <w:i/>
          <w:iCs/>
          <w:sz w:val="24"/>
        </w:rPr>
        <w:t>S. birrea</w:t>
      </w:r>
      <w:r w:rsidR="00A05D76">
        <w:rPr>
          <w:rFonts w:ascii="Times New Roman" w:hAnsi="Times New Roman" w:cs="Times New Roman"/>
          <w:sz w:val="24"/>
        </w:rPr>
        <w:t xml:space="preserve"> </w:t>
      </w:r>
      <w:r w:rsidR="00757C69">
        <w:rPr>
          <w:rFonts w:ascii="Times New Roman" w:hAnsi="Times New Roman" w:cs="Times New Roman"/>
          <w:sz w:val="24"/>
        </w:rPr>
        <w:t>individuals</w:t>
      </w:r>
      <w:r w:rsidR="00A05D76">
        <w:rPr>
          <w:rFonts w:ascii="Times New Roman" w:hAnsi="Times New Roman" w:cs="Times New Roman"/>
          <w:sz w:val="24"/>
        </w:rPr>
        <w:t xml:space="preserve"> succumbed to insufficient water availability</w:t>
      </w:r>
      <w:r w:rsidR="00246C88">
        <w:rPr>
          <w:rFonts w:ascii="Times New Roman" w:hAnsi="Times New Roman" w:cs="Times New Roman"/>
          <w:sz w:val="24"/>
        </w:rPr>
        <w:t>. Another reason may be</w:t>
      </w:r>
      <w:r w:rsidR="00991254">
        <w:rPr>
          <w:rFonts w:ascii="Times New Roman" w:hAnsi="Times New Roman" w:cs="Times New Roman"/>
          <w:sz w:val="24"/>
        </w:rPr>
        <w:t xml:space="preserve"> that </w:t>
      </w:r>
      <w:r w:rsidR="002C5594">
        <w:rPr>
          <w:rFonts w:ascii="Times New Roman" w:hAnsi="Times New Roman" w:cs="Times New Roman"/>
          <w:sz w:val="24"/>
        </w:rPr>
        <w:t xml:space="preserve">random shifts in </w:t>
      </w:r>
      <w:r w:rsidR="00991254">
        <w:rPr>
          <w:rFonts w:ascii="Times New Roman" w:hAnsi="Times New Roman" w:cs="Times New Roman"/>
          <w:sz w:val="24"/>
        </w:rPr>
        <w:t xml:space="preserve">sampling </w:t>
      </w:r>
      <w:r w:rsidR="002C5594">
        <w:rPr>
          <w:rFonts w:ascii="Times New Roman" w:hAnsi="Times New Roman" w:cs="Times New Roman"/>
          <w:sz w:val="24"/>
        </w:rPr>
        <w:t>points due to point relocation</w:t>
      </w:r>
      <w:r w:rsidR="00991254">
        <w:rPr>
          <w:rFonts w:ascii="Times New Roman" w:hAnsi="Times New Roman" w:cs="Times New Roman"/>
          <w:sz w:val="24"/>
        </w:rPr>
        <w:t xml:space="preserve"> </w:t>
      </w:r>
      <w:r w:rsidR="002C5594">
        <w:rPr>
          <w:rFonts w:ascii="Times New Roman" w:hAnsi="Times New Roman" w:cs="Times New Roman"/>
          <w:sz w:val="24"/>
        </w:rPr>
        <w:t xml:space="preserve">from animals </w:t>
      </w:r>
      <w:r w:rsidR="007225D5">
        <w:rPr>
          <w:rFonts w:ascii="Times New Roman" w:hAnsi="Times New Roman" w:cs="Times New Roman"/>
          <w:sz w:val="24"/>
        </w:rPr>
        <w:t xml:space="preserve">have </w:t>
      </w:r>
      <w:r w:rsidR="00246C88">
        <w:rPr>
          <w:rFonts w:ascii="Times New Roman" w:hAnsi="Times New Roman" w:cs="Times New Roman"/>
          <w:sz w:val="24"/>
        </w:rPr>
        <w:t>led</w:t>
      </w:r>
      <w:r w:rsidR="00991254">
        <w:rPr>
          <w:rFonts w:ascii="Times New Roman" w:hAnsi="Times New Roman" w:cs="Times New Roman"/>
          <w:sz w:val="24"/>
        </w:rPr>
        <w:t xml:space="preserve"> to the observed decrease in </w:t>
      </w:r>
      <w:r w:rsidR="00991254" w:rsidRPr="00787979">
        <w:rPr>
          <w:rFonts w:ascii="Times New Roman" w:hAnsi="Times New Roman" w:cs="Times New Roman"/>
          <w:i/>
          <w:iCs/>
          <w:sz w:val="24"/>
        </w:rPr>
        <w:t>S. birrea</w:t>
      </w:r>
      <w:r w:rsidR="00991254">
        <w:rPr>
          <w:rFonts w:ascii="Times New Roman" w:hAnsi="Times New Roman" w:cs="Times New Roman"/>
          <w:sz w:val="24"/>
        </w:rPr>
        <w:t xml:space="preserve"> abundance</w:t>
      </w:r>
      <w:r w:rsidR="00A05D76">
        <w:rPr>
          <w:rFonts w:ascii="Times New Roman" w:hAnsi="Times New Roman" w:cs="Times New Roman"/>
          <w:sz w:val="24"/>
        </w:rPr>
        <w:t xml:space="preserve">. </w:t>
      </w:r>
      <w:bookmarkEnd w:id="31"/>
      <w:r w:rsidR="00713308">
        <w:rPr>
          <w:rFonts w:ascii="Times New Roman" w:hAnsi="Times New Roman" w:cs="Times New Roman"/>
          <w:color w:val="000000" w:themeColor="text1"/>
          <w:sz w:val="24"/>
        </w:rPr>
        <w:t>Further</w:t>
      </w:r>
      <w:r w:rsidR="002B01C1">
        <w:rPr>
          <w:rFonts w:ascii="Times New Roman" w:hAnsi="Times New Roman" w:cs="Times New Roman"/>
          <w:color w:val="000000" w:themeColor="text1"/>
          <w:sz w:val="24"/>
        </w:rPr>
        <w:t xml:space="preserve">, clayey basalt soils around Satara </w:t>
      </w:r>
      <w:r w:rsidR="00F20283">
        <w:rPr>
          <w:rFonts w:ascii="Times New Roman" w:hAnsi="Times New Roman" w:cs="Times New Roman"/>
          <w:color w:val="000000" w:themeColor="text1"/>
          <w:sz w:val="24"/>
        </w:rPr>
        <w:t xml:space="preserve">with </w:t>
      </w:r>
      <w:r w:rsidR="00713308">
        <w:rPr>
          <w:rFonts w:ascii="Times New Roman" w:hAnsi="Times New Roman" w:cs="Times New Roman"/>
          <w:color w:val="000000" w:themeColor="text1"/>
          <w:sz w:val="24"/>
        </w:rPr>
        <w:t xml:space="preserve">low </w:t>
      </w:r>
      <w:r w:rsidR="002B01C1">
        <w:rPr>
          <w:rFonts w:ascii="Times New Roman" w:hAnsi="Times New Roman" w:cs="Times New Roman"/>
          <w:color w:val="000000" w:themeColor="text1"/>
          <w:sz w:val="24"/>
        </w:rPr>
        <w:t xml:space="preserve">rooting permeability may </w:t>
      </w:r>
      <w:r w:rsidR="00713308">
        <w:rPr>
          <w:rFonts w:ascii="Times New Roman" w:hAnsi="Times New Roman" w:cs="Times New Roman"/>
          <w:color w:val="000000" w:themeColor="text1"/>
          <w:sz w:val="24"/>
        </w:rPr>
        <w:t xml:space="preserve">also </w:t>
      </w:r>
      <w:r w:rsidR="002B01C1">
        <w:rPr>
          <w:rFonts w:ascii="Times New Roman" w:hAnsi="Times New Roman" w:cs="Times New Roman"/>
          <w:color w:val="000000" w:themeColor="text1"/>
          <w:sz w:val="24"/>
        </w:rPr>
        <w:t>complicate deep-water access and thereby make woody plants more vulnerable to droughts</w:t>
      </w:r>
      <w:r w:rsidR="00F20283">
        <w:rPr>
          <w:rFonts w:ascii="Times New Roman" w:hAnsi="Times New Roman" w:cs="Times New Roman"/>
          <w:color w:val="000000" w:themeColor="text1"/>
          <w:sz w:val="24"/>
        </w:rPr>
        <w:t xml:space="preserve"> via </w:t>
      </w:r>
      <w:r w:rsidR="00713308">
        <w:rPr>
          <w:rFonts w:ascii="Times New Roman" w:hAnsi="Times New Roman" w:cs="Times New Roman"/>
          <w:color w:val="000000" w:themeColor="text1"/>
          <w:sz w:val="24"/>
        </w:rPr>
        <w:t>affecting</w:t>
      </w:r>
      <w:r w:rsidR="00F20283">
        <w:rPr>
          <w:rFonts w:ascii="Times New Roman" w:hAnsi="Times New Roman" w:cs="Times New Roman"/>
          <w:color w:val="000000" w:themeColor="text1"/>
          <w:sz w:val="24"/>
        </w:rPr>
        <w:t xml:space="preserve"> </w:t>
      </w:r>
      <w:r w:rsidR="00713308">
        <w:rPr>
          <w:rFonts w:ascii="Times New Roman" w:hAnsi="Times New Roman" w:cs="Times New Roman"/>
          <w:color w:val="000000" w:themeColor="text1"/>
          <w:sz w:val="24"/>
        </w:rPr>
        <w:t xml:space="preserve">physiological </w:t>
      </w:r>
      <w:r w:rsidR="00F20283">
        <w:rPr>
          <w:rFonts w:ascii="Times New Roman" w:hAnsi="Times New Roman" w:cs="Times New Roman"/>
          <w:color w:val="000000" w:themeColor="text1"/>
          <w:sz w:val="24"/>
        </w:rPr>
        <w:t>water potential</w:t>
      </w:r>
      <w:r w:rsidR="002B01C1">
        <w:rPr>
          <w:rFonts w:ascii="Times New Roman" w:hAnsi="Times New Roman" w:cs="Times New Roman"/>
          <w:color w:val="000000" w:themeColor="text1"/>
          <w:sz w:val="24"/>
        </w:rPr>
        <w:t xml:space="preserve"> </w:t>
      </w:r>
      <w:r w:rsidR="002B01C1">
        <w:rPr>
          <w:rFonts w:ascii="Times New Roman" w:hAnsi="Times New Roman" w:cs="Times New Roman"/>
          <w:color w:val="000000" w:themeColor="text1"/>
          <w:sz w:val="24"/>
        </w:rPr>
        <w:fldChar w:fldCharType="begin">
          <w:fldData xml:space="preserve">PEVuZE5vdGU+PENpdGU+PEF1dGhvcj5DYXNlPC9BdXRob3I+PFllYXI+MjAyMDwvWWVhcj48UmVj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</w:fldData>
        </w:fldChar>
      </w:r>
      <w:r w:rsidR="002B01C1">
        <w:rPr>
          <w:rFonts w:ascii="Times New Roman" w:hAnsi="Times New Roman" w:cs="Times New Roman"/>
          <w:color w:val="000000" w:themeColor="text1"/>
          <w:sz w:val="24"/>
        </w:rPr>
        <w:instrText xml:space="preserve"> ADDIN EN.CITE </w:instrText>
      </w:r>
      <w:r w:rsidR="002B01C1">
        <w:rPr>
          <w:rFonts w:ascii="Times New Roman" w:hAnsi="Times New Roman" w:cs="Times New Roman"/>
          <w:color w:val="000000" w:themeColor="text1"/>
          <w:sz w:val="24"/>
        </w:rPr>
        <w:fldChar w:fldCharType="begin">
          <w:fldData xml:space="preserve">PEVuZE5vdGU+PENpdGU+PEF1dGhvcj5DYXNlPC9BdXRob3I+PFllYXI+MjAyMDwvWWVhcj48UmVj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</w:fldData>
        </w:fldChar>
      </w:r>
      <w:r w:rsidR="002B01C1">
        <w:rPr>
          <w:rFonts w:ascii="Times New Roman" w:hAnsi="Times New Roman" w:cs="Times New Roman"/>
          <w:color w:val="000000" w:themeColor="text1"/>
          <w:sz w:val="24"/>
        </w:rPr>
        <w:instrText xml:space="preserve"> ADDIN EN.CITE.DATA </w:instrText>
      </w:r>
      <w:r w:rsidR="002B01C1">
        <w:rPr>
          <w:rFonts w:ascii="Times New Roman" w:hAnsi="Times New Roman" w:cs="Times New Roman"/>
          <w:color w:val="000000" w:themeColor="text1"/>
          <w:sz w:val="24"/>
        </w:rPr>
      </w:r>
      <w:r w:rsidR="002B01C1">
        <w:rPr>
          <w:rFonts w:ascii="Times New Roman" w:hAnsi="Times New Roman" w:cs="Times New Roman"/>
          <w:color w:val="000000" w:themeColor="text1"/>
          <w:sz w:val="24"/>
        </w:rPr>
        <w:fldChar w:fldCharType="end"/>
      </w:r>
      <w:r w:rsidR="002B01C1">
        <w:rPr>
          <w:rFonts w:ascii="Times New Roman" w:hAnsi="Times New Roman" w:cs="Times New Roman"/>
          <w:color w:val="000000" w:themeColor="text1"/>
          <w:sz w:val="24"/>
        </w:rPr>
      </w:r>
      <w:r w:rsidR="002B01C1">
        <w:rPr>
          <w:rFonts w:ascii="Times New Roman" w:hAnsi="Times New Roman" w:cs="Times New Roman"/>
          <w:color w:val="000000" w:themeColor="text1"/>
          <w:sz w:val="24"/>
        </w:rPr>
        <w:fldChar w:fldCharType="separate"/>
      </w:r>
      <w:r w:rsidR="002B01C1">
        <w:rPr>
          <w:rFonts w:ascii="Times New Roman" w:hAnsi="Times New Roman" w:cs="Times New Roman"/>
          <w:noProof/>
          <w:color w:val="000000" w:themeColor="text1"/>
          <w:sz w:val="24"/>
        </w:rPr>
        <w:t>(Case et al., 2020a, Fensham et al., 2015)</w:t>
      </w:r>
      <w:r w:rsidR="002B01C1">
        <w:rPr>
          <w:rFonts w:ascii="Times New Roman" w:hAnsi="Times New Roman" w:cs="Times New Roman"/>
          <w:color w:val="000000" w:themeColor="text1"/>
          <w:sz w:val="24"/>
        </w:rPr>
        <w:fldChar w:fldCharType="end"/>
      </w:r>
      <w:r w:rsidR="002B01C1">
        <w:rPr>
          <w:rFonts w:ascii="Times New Roman" w:hAnsi="Times New Roman" w:cs="Times New Roman"/>
          <w:color w:val="000000" w:themeColor="text1"/>
          <w:sz w:val="24"/>
        </w:rPr>
        <w:t>.</w:t>
      </w:r>
      <w:r w:rsidR="00CF533E">
        <w:rPr>
          <w:rFonts w:ascii="Times New Roman" w:hAnsi="Times New Roman" w:cs="Times New Roman"/>
          <w:sz w:val="24"/>
        </w:rPr>
        <w:t xml:space="preserve"> </w:t>
      </w:r>
      <w:r w:rsidR="00746DA6" w:rsidRPr="00FA5AC2">
        <w:rPr>
          <w:rFonts w:ascii="Times New Roman" w:hAnsi="Times New Roman" w:cs="Times New Roman"/>
          <w:sz w:val="24"/>
        </w:rPr>
        <w:t>In juveniles</w:t>
      </w:r>
      <w:r w:rsidR="00913310">
        <w:rPr>
          <w:rFonts w:ascii="Times New Roman" w:hAnsi="Times New Roman" w:cs="Times New Roman"/>
          <w:sz w:val="24"/>
        </w:rPr>
        <w:t>, a</w:t>
      </w:r>
      <w:r w:rsidR="00746DA6" w:rsidRPr="00FA5AC2">
        <w:rPr>
          <w:rFonts w:ascii="Times New Roman" w:hAnsi="Times New Roman" w:cs="Times New Roman"/>
          <w:sz w:val="24"/>
        </w:rPr>
        <w:t xml:space="preserve">bundances </w:t>
      </w:r>
      <w:r w:rsidR="002D1A23" w:rsidRPr="00FA5AC2">
        <w:rPr>
          <w:rFonts w:ascii="Times New Roman" w:hAnsi="Times New Roman" w:cs="Times New Roman"/>
          <w:sz w:val="24"/>
        </w:rPr>
        <w:t xml:space="preserve">of </w:t>
      </w:r>
      <w:r w:rsidR="00746DA6" w:rsidRPr="00FA5AC2">
        <w:rPr>
          <w:rFonts w:ascii="Times New Roman" w:hAnsi="Times New Roman" w:cs="Times New Roman"/>
          <w:sz w:val="24"/>
        </w:rPr>
        <w:t xml:space="preserve">three </w:t>
      </w:r>
      <w:r w:rsidR="00746DA6" w:rsidRPr="00FA5AC2">
        <w:rPr>
          <w:rFonts w:ascii="Times New Roman" w:hAnsi="Times New Roman" w:cs="Times New Roman"/>
          <w:i/>
          <w:iCs/>
          <w:sz w:val="24"/>
        </w:rPr>
        <w:t>Combretum</w:t>
      </w:r>
      <w:r w:rsidR="00746DA6" w:rsidRPr="00FA5AC2">
        <w:rPr>
          <w:rFonts w:ascii="Times New Roman" w:hAnsi="Times New Roman" w:cs="Times New Roman"/>
          <w:sz w:val="24"/>
        </w:rPr>
        <w:t xml:space="preserve"> species were </w:t>
      </w:r>
      <w:r w:rsidR="002D1A23" w:rsidRPr="00FA5AC2">
        <w:rPr>
          <w:rFonts w:ascii="Times New Roman" w:hAnsi="Times New Roman" w:cs="Times New Roman"/>
          <w:sz w:val="24"/>
        </w:rPr>
        <w:t xml:space="preserve">lower in the no </w:t>
      </w:r>
      <w:r w:rsidR="00006343">
        <w:rPr>
          <w:rFonts w:ascii="Times New Roman" w:hAnsi="Times New Roman" w:cs="Times New Roman"/>
          <w:sz w:val="24"/>
        </w:rPr>
        <w:t>burn</w:t>
      </w:r>
      <w:r w:rsidR="00006343" w:rsidRPr="00FA5AC2">
        <w:rPr>
          <w:rFonts w:ascii="Times New Roman" w:hAnsi="Times New Roman" w:cs="Times New Roman"/>
          <w:sz w:val="24"/>
        </w:rPr>
        <w:t xml:space="preserve"> </w:t>
      </w:r>
      <w:r w:rsidR="002D1A23" w:rsidRPr="00FA5AC2">
        <w:rPr>
          <w:rFonts w:ascii="Times New Roman" w:hAnsi="Times New Roman" w:cs="Times New Roman"/>
          <w:sz w:val="24"/>
        </w:rPr>
        <w:t>treatment</w:t>
      </w:r>
      <w:r w:rsidR="00EC0903">
        <w:rPr>
          <w:rFonts w:ascii="Times New Roman" w:hAnsi="Times New Roman" w:cs="Times New Roman"/>
          <w:sz w:val="24"/>
        </w:rPr>
        <w:t>s</w:t>
      </w:r>
      <w:r w:rsidR="00746DA6" w:rsidRPr="00FA5AC2">
        <w:rPr>
          <w:rFonts w:ascii="Times New Roman" w:hAnsi="Times New Roman" w:cs="Times New Roman"/>
          <w:sz w:val="24"/>
        </w:rPr>
        <w:t xml:space="preserve"> compar</w:t>
      </w:r>
      <w:r w:rsidR="002D1A23" w:rsidRPr="00FA5AC2">
        <w:rPr>
          <w:rFonts w:ascii="Times New Roman" w:hAnsi="Times New Roman" w:cs="Times New Roman"/>
          <w:sz w:val="24"/>
        </w:rPr>
        <w:t>ed with</w:t>
      </w:r>
      <w:r w:rsidR="00746DA6" w:rsidRPr="00FA5AC2">
        <w:rPr>
          <w:rFonts w:ascii="Times New Roman" w:hAnsi="Times New Roman" w:cs="Times New Roman"/>
          <w:sz w:val="24"/>
        </w:rPr>
        <w:t xml:space="preserve"> </w:t>
      </w:r>
      <w:r w:rsidR="002D1A23" w:rsidRPr="00FA5AC2">
        <w:rPr>
          <w:rFonts w:ascii="Times New Roman" w:hAnsi="Times New Roman" w:cs="Times New Roman"/>
          <w:sz w:val="24"/>
        </w:rPr>
        <w:t>the</w:t>
      </w:r>
      <w:r w:rsidR="00746DA6" w:rsidRPr="00FA5AC2">
        <w:rPr>
          <w:rFonts w:ascii="Times New Roman" w:hAnsi="Times New Roman" w:cs="Times New Roman"/>
          <w:sz w:val="24"/>
        </w:rPr>
        <w:t xml:space="preserve"> frequently burned </w:t>
      </w:r>
      <w:r w:rsidR="002D1A23" w:rsidRPr="00FA5AC2">
        <w:rPr>
          <w:rFonts w:ascii="Times New Roman" w:hAnsi="Times New Roman" w:cs="Times New Roman"/>
          <w:sz w:val="24"/>
        </w:rPr>
        <w:t>treatment</w:t>
      </w:r>
      <w:r w:rsidR="00EC0903">
        <w:rPr>
          <w:rFonts w:ascii="Times New Roman" w:hAnsi="Times New Roman" w:cs="Times New Roman"/>
          <w:sz w:val="24"/>
        </w:rPr>
        <w:t>s</w:t>
      </w:r>
      <w:r w:rsidR="00746DA6" w:rsidRPr="00FA5AC2">
        <w:rPr>
          <w:rFonts w:ascii="Times New Roman" w:hAnsi="Times New Roman" w:cs="Times New Roman"/>
          <w:sz w:val="24"/>
        </w:rPr>
        <w:t xml:space="preserve">, suggesting these species </w:t>
      </w:r>
      <w:r w:rsidR="002D1A23" w:rsidRPr="00FA5AC2">
        <w:rPr>
          <w:rFonts w:ascii="Times New Roman" w:hAnsi="Times New Roman" w:cs="Times New Roman"/>
          <w:sz w:val="24"/>
        </w:rPr>
        <w:t xml:space="preserve">are highly tolerant of </w:t>
      </w:r>
      <w:r w:rsidR="00CF533E">
        <w:rPr>
          <w:rFonts w:ascii="Times New Roman" w:hAnsi="Times New Roman" w:cs="Times New Roman"/>
          <w:sz w:val="24"/>
        </w:rPr>
        <w:t>fire</w:t>
      </w:r>
      <w:r w:rsidR="00080CE5" w:rsidRPr="00FA5AC2">
        <w:rPr>
          <w:rFonts w:ascii="Times New Roman" w:hAnsi="Times New Roman" w:cs="Times New Roman"/>
          <w:sz w:val="24"/>
        </w:rPr>
        <w:t>, patterns that were found to be similar in the Niassa Reserve in Mozambique</w:t>
      </w:r>
      <w:r w:rsidR="00AF0C85" w:rsidRPr="00FA5AC2">
        <w:rPr>
          <w:rFonts w:ascii="Times New Roman" w:hAnsi="Times New Roman" w:cs="Times New Roman"/>
          <w:sz w:val="24"/>
        </w:rPr>
        <w:t xml:space="preserve"> </w:t>
      </w:r>
      <w:r w:rsidR="00080CE5" w:rsidRPr="00FA5AC2">
        <w:rPr>
          <w:rFonts w:ascii="Times New Roman" w:hAnsi="Times New Roman" w:cs="Times New Roman"/>
          <w:sz w:val="24"/>
        </w:rPr>
        <w:fldChar w:fldCharType="begin"/>
      </w:r>
      <w:r w:rsidR="00080CE5" w:rsidRPr="00FA5AC2">
        <w:rPr>
          <w:rFonts w:ascii="Times New Roman" w:hAnsi="Times New Roman" w:cs="Times New Roman"/>
          <w:sz w:val="24"/>
        </w:rPr>
        <w:instrText xml:space="preserve"> ADDIN EN.CITE &lt;EndNote&gt;&lt;Cite&gt;&lt;Author&gt;Ribeiro&lt;/Author&gt;&lt;Year&gt;2008&lt;/Year&gt;&lt;RecNum&gt;609&lt;/RecNum&gt;&lt;DisplayText&gt;(Ribeiro et al., 2008)&lt;/DisplayText&gt;&lt;record&gt;&lt;rec-number&gt;609&lt;/rec-number&gt;&lt;foreign-keys&gt;&lt;key app="EN" db-id="ze5ea2escaff06eftvy502rs5vs52dpess2t" timestamp="1625332789"&gt;609&lt;/key&gt;&lt;/foreign-keys&gt;&lt;ref-type name="Journal Article"&gt;17&lt;/ref-type&gt;&lt;contributors&gt;&lt;authors&gt;&lt;author&gt;Ribeiro, Natasha S.&lt;/author&gt;&lt;author&gt;Shugart, Herman H.&lt;/author&gt;&lt;author&gt;Washington-Allen, Robert&lt;/author&gt;&lt;/authors&gt;&lt;/contributors&gt;&lt;titles&gt;&lt;title&gt;The effects of fire and elephants on species composition and structure of the Niassa Reserve, northern Mozambique&lt;/title&gt;&lt;secondary-title&gt;Forest Ecology and Management&lt;/secondary-title&gt;&lt;/titles&gt;&lt;periodical&gt;&lt;full-title&gt;Forest Ecology and Management&lt;/full-title&gt;&lt;/periodical&gt;&lt;pages&gt;1626-1636&lt;/pages&gt;&lt;volume&gt;255&lt;/volume&gt;&lt;number&gt;5&lt;/number&gt;&lt;keywords&gt;&lt;keyword&gt;Fire&lt;/keyword&gt;&lt;keyword&gt;Elephants&lt;/keyword&gt;&lt;keyword&gt;Multivariate statistics&lt;/keyword&gt;&lt;keyword&gt;Miombo woodlands&lt;/keyword&gt;&lt;/keywords&gt;&lt;dates&gt;&lt;year&gt;2008&lt;/year&gt;&lt;pub-dates&gt;&lt;date&gt;2008/04/05/&lt;/date&gt;&lt;/pub-dates&gt;&lt;/dates&gt;&lt;isbn&gt;0378-1127&lt;/isbn&gt;&lt;urls&gt;&lt;related-urls&gt;&lt;url&gt;https://www.sciencedirect.com/science/article/pii/S0378112707008912&lt;/url&gt;&lt;/related-urls&gt;&lt;/urls&gt;&lt;electronic-resource-num&gt;https://doi.org/10.1016/j.foreco.2007.11.033&lt;/electronic-resource-num&gt;&lt;/record&gt;&lt;/Cite&gt;&lt;/EndNote&gt;</w:instrText>
      </w:r>
      <w:r w:rsidR="00080CE5" w:rsidRPr="00FA5AC2">
        <w:rPr>
          <w:rFonts w:ascii="Times New Roman" w:hAnsi="Times New Roman" w:cs="Times New Roman"/>
          <w:sz w:val="24"/>
        </w:rPr>
        <w:fldChar w:fldCharType="separate"/>
      </w:r>
      <w:r w:rsidR="00080CE5" w:rsidRPr="00FA5AC2">
        <w:rPr>
          <w:rFonts w:ascii="Times New Roman" w:hAnsi="Times New Roman" w:cs="Times New Roman"/>
          <w:noProof/>
          <w:sz w:val="24"/>
        </w:rPr>
        <w:t>(Ribeiro et al., 2008)</w:t>
      </w:r>
      <w:r w:rsidR="00080CE5" w:rsidRPr="00FA5AC2">
        <w:rPr>
          <w:rFonts w:ascii="Times New Roman" w:hAnsi="Times New Roman" w:cs="Times New Roman"/>
          <w:sz w:val="24"/>
        </w:rPr>
        <w:fldChar w:fldCharType="end"/>
      </w:r>
      <w:r w:rsidR="00746DA6" w:rsidRPr="00FA5AC2">
        <w:rPr>
          <w:rFonts w:ascii="Times New Roman" w:hAnsi="Times New Roman" w:cs="Times New Roman"/>
          <w:sz w:val="24"/>
        </w:rPr>
        <w:t>.</w:t>
      </w:r>
      <w:r w:rsidR="001A5251">
        <w:rPr>
          <w:rFonts w:ascii="Times New Roman" w:hAnsi="Times New Roman" w:cs="Times New Roman"/>
          <w:sz w:val="24"/>
        </w:rPr>
        <w:t xml:space="preserve"> Especially</w:t>
      </w:r>
      <w:r w:rsidR="00746DA6" w:rsidRPr="00FA5AC2">
        <w:rPr>
          <w:rFonts w:ascii="Times New Roman" w:hAnsi="Times New Roman" w:cs="Times New Roman"/>
          <w:sz w:val="24"/>
        </w:rPr>
        <w:t xml:space="preserve"> </w:t>
      </w:r>
      <w:r w:rsidR="00646D19" w:rsidRPr="00787979">
        <w:rPr>
          <w:rFonts w:ascii="Times New Roman" w:hAnsi="Times New Roman" w:cs="Times New Roman"/>
          <w:i/>
          <w:iCs/>
          <w:sz w:val="24"/>
        </w:rPr>
        <w:t>C. mossambicense</w:t>
      </w:r>
      <w:r w:rsidR="00646D19">
        <w:rPr>
          <w:rFonts w:ascii="Times New Roman" w:hAnsi="Times New Roman" w:cs="Times New Roman"/>
          <w:sz w:val="24"/>
        </w:rPr>
        <w:t>, which appeared in 2018</w:t>
      </w:r>
      <w:r w:rsidR="00800FE6">
        <w:rPr>
          <w:rFonts w:ascii="Times New Roman" w:hAnsi="Times New Roman" w:cs="Times New Roman"/>
          <w:sz w:val="24"/>
        </w:rPr>
        <w:t xml:space="preserve"> growing in long singular stems with stalkless leaves out of soil cracks (Figure S4)</w:t>
      </w:r>
      <w:r w:rsidR="00646D19">
        <w:rPr>
          <w:rFonts w:ascii="Times New Roman" w:hAnsi="Times New Roman" w:cs="Times New Roman"/>
          <w:sz w:val="24"/>
        </w:rPr>
        <w:t xml:space="preserve">, increased </w:t>
      </w:r>
      <w:r w:rsidR="00D229B2">
        <w:rPr>
          <w:rFonts w:ascii="Times New Roman" w:hAnsi="Times New Roman" w:cs="Times New Roman"/>
          <w:sz w:val="24"/>
        </w:rPr>
        <w:t xml:space="preserve">on all moderately and frequently burned treatments in both the </w:t>
      </w:r>
      <w:r w:rsidR="0012157B">
        <w:rPr>
          <w:rFonts w:ascii="Times New Roman" w:hAnsi="Times New Roman" w:cs="Times New Roman"/>
          <w:sz w:val="24"/>
        </w:rPr>
        <w:t xml:space="preserve">adult and juvenile </w:t>
      </w:r>
      <w:r w:rsidR="00D229B2">
        <w:rPr>
          <w:rFonts w:ascii="Times New Roman" w:hAnsi="Times New Roman" w:cs="Times New Roman"/>
          <w:sz w:val="24"/>
        </w:rPr>
        <w:t>size-class</w:t>
      </w:r>
      <w:r w:rsidR="00800FE6">
        <w:rPr>
          <w:rFonts w:ascii="Times New Roman" w:hAnsi="Times New Roman" w:cs="Times New Roman"/>
          <w:sz w:val="24"/>
        </w:rPr>
        <w:t xml:space="preserve">. The appearance and increase of </w:t>
      </w:r>
      <w:r w:rsidR="00800FE6" w:rsidRPr="00F02BB5">
        <w:rPr>
          <w:rFonts w:ascii="Times New Roman" w:hAnsi="Times New Roman" w:cs="Times New Roman"/>
          <w:i/>
          <w:iCs/>
          <w:sz w:val="24"/>
        </w:rPr>
        <w:t>C. mossambicense</w:t>
      </w:r>
      <w:r w:rsidR="00800FE6">
        <w:rPr>
          <w:rFonts w:ascii="Times New Roman" w:hAnsi="Times New Roman" w:cs="Times New Roman"/>
          <w:sz w:val="24"/>
        </w:rPr>
        <w:t xml:space="preserve"> </w:t>
      </w:r>
      <w:r w:rsidR="00646D19">
        <w:rPr>
          <w:rFonts w:ascii="Times New Roman" w:hAnsi="Times New Roman" w:cs="Times New Roman"/>
          <w:sz w:val="24"/>
        </w:rPr>
        <w:t>suggest</w:t>
      </w:r>
      <w:r w:rsidR="00800FE6">
        <w:rPr>
          <w:rFonts w:ascii="Times New Roman" w:hAnsi="Times New Roman" w:cs="Times New Roman"/>
          <w:sz w:val="24"/>
        </w:rPr>
        <w:t>s</w:t>
      </w:r>
      <w:r w:rsidR="00646D19">
        <w:rPr>
          <w:rFonts w:ascii="Times New Roman" w:hAnsi="Times New Roman" w:cs="Times New Roman"/>
          <w:sz w:val="24"/>
        </w:rPr>
        <w:t xml:space="preserve"> high</w:t>
      </w:r>
      <w:r w:rsidR="00800FE6">
        <w:rPr>
          <w:rFonts w:ascii="Times New Roman" w:hAnsi="Times New Roman" w:cs="Times New Roman"/>
          <w:sz w:val="24"/>
        </w:rPr>
        <w:t xml:space="preserve"> stem-</w:t>
      </w:r>
      <w:r w:rsidR="00646D19">
        <w:rPr>
          <w:rFonts w:ascii="Times New Roman" w:hAnsi="Times New Roman" w:cs="Times New Roman"/>
          <w:sz w:val="24"/>
        </w:rPr>
        <w:t>growth rates post</w:t>
      </w:r>
      <w:r w:rsidR="001A5251">
        <w:rPr>
          <w:rFonts w:ascii="Times New Roman" w:hAnsi="Times New Roman" w:cs="Times New Roman"/>
          <w:sz w:val="24"/>
        </w:rPr>
        <w:t>-</w:t>
      </w:r>
      <w:r w:rsidR="00646D19">
        <w:rPr>
          <w:rFonts w:ascii="Times New Roman" w:hAnsi="Times New Roman" w:cs="Times New Roman"/>
          <w:sz w:val="24"/>
        </w:rPr>
        <w:t>drought</w:t>
      </w:r>
      <w:r w:rsidR="00800FE6">
        <w:rPr>
          <w:rFonts w:ascii="Times New Roman" w:hAnsi="Times New Roman" w:cs="Times New Roman"/>
          <w:sz w:val="24"/>
        </w:rPr>
        <w:t xml:space="preserve"> </w:t>
      </w:r>
      <w:r w:rsidR="00246C88">
        <w:rPr>
          <w:rFonts w:ascii="Times New Roman" w:hAnsi="Times New Roman" w:cs="Times New Roman"/>
          <w:sz w:val="24"/>
        </w:rPr>
        <w:t xml:space="preserve">where </w:t>
      </w:r>
      <w:r w:rsidR="00646D19">
        <w:rPr>
          <w:rFonts w:ascii="Times New Roman" w:hAnsi="Times New Roman" w:cs="Times New Roman"/>
          <w:sz w:val="24"/>
        </w:rPr>
        <w:t xml:space="preserve">individuals grew into the adult size class within </w:t>
      </w:r>
      <w:r w:rsidR="00800FE6">
        <w:rPr>
          <w:rFonts w:ascii="Times New Roman" w:hAnsi="Times New Roman" w:cs="Times New Roman"/>
          <w:sz w:val="24"/>
        </w:rPr>
        <w:t>just</w:t>
      </w:r>
      <w:r w:rsidR="00646D19">
        <w:rPr>
          <w:rFonts w:ascii="Times New Roman" w:hAnsi="Times New Roman" w:cs="Times New Roman"/>
          <w:sz w:val="24"/>
        </w:rPr>
        <w:t xml:space="preserve"> two years</w:t>
      </w:r>
      <w:r w:rsidR="001A5251">
        <w:rPr>
          <w:rFonts w:ascii="Times New Roman" w:hAnsi="Times New Roman" w:cs="Times New Roman"/>
          <w:sz w:val="24"/>
        </w:rPr>
        <w:t xml:space="preserve"> if fires maintained low grass density</w:t>
      </w:r>
      <w:r w:rsidR="00800FE6">
        <w:rPr>
          <w:rFonts w:ascii="Times New Roman" w:hAnsi="Times New Roman" w:cs="Times New Roman"/>
          <w:sz w:val="24"/>
        </w:rPr>
        <w:t xml:space="preserve"> and the soil cracks provided adequate conditions for seed germination</w:t>
      </w:r>
      <w:r w:rsidR="00646D19">
        <w:rPr>
          <w:rFonts w:ascii="Times New Roman" w:hAnsi="Times New Roman" w:cs="Times New Roman"/>
          <w:sz w:val="24"/>
        </w:rPr>
        <w:t xml:space="preserve">. </w:t>
      </w:r>
      <w:r w:rsidR="00746DA6" w:rsidRPr="00FA5AC2">
        <w:rPr>
          <w:rFonts w:ascii="Times New Roman" w:hAnsi="Times New Roman" w:cs="Times New Roman"/>
          <w:sz w:val="24"/>
        </w:rPr>
        <w:t xml:space="preserve">In contrast, </w:t>
      </w:r>
      <w:r w:rsidR="00746DA6" w:rsidRPr="00FA5AC2">
        <w:rPr>
          <w:rFonts w:ascii="Times New Roman" w:hAnsi="Times New Roman" w:cs="Times New Roman"/>
          <w:i/>
          <w:iCs/>
          <w:sz w:val="24"/>
        </w:rPr>
        <w:t xml:space="preserve">Commiphora </w:t>
      </w:r>
      <w:r w:rsidR="00746DA6" w:rsidRPr="00FA5AC2">
        <w:rPr>
          <w:rFonts w:ascii="Times New Roman" w:hAnsi="Times New Roman" w:cs="Times New Roman"/>
          <w:sz w:val="24"/>
        </w:rPr>
        <w:t>species (</w:t>
      </w:r>
      <w:r w:rsidR="00746DA6" w:rsidRPr="00FA5AC2">
        <w:rPr>
          <w:rFonts w:ascii="Times New Roman" w:hAnsi="Times New Roman" w:cs="Times New Roman"/>
          <w:i/>
          <w:iCs/>
          <w:sz w:val="24"/>
        </w:rPr>
        <w:t>C. glandulosa, C. africana</w:t>
      </w:r>
      <w:r w:rsidR="00746DA6" w:rsidRPr="00FA5AC2">
        <w:rPr>
          <w:rFonts w:ascii="Times New Roman" w:hAnsi="Times New Roman" w:cs="Times New Roman"/>
          <w:sz w:val="24"/>
        </w:rPr>
        <w:t xml:space="preserve">) were found </w:t>
      </w:r>
      <w:r w:rsidR="002D1A23" w:rsidRPr="00FA5AC2">
        <w:rPr>
          <w:rFonts w:ascii="Times New Roman" w:hAnsi="Times New Roman" w:cs="Times New Roman"/>
          <w:sz w:val="24"/>
        </w:rPr>
        <w:t>primarily</w:t>
      </w:r>
      <w:r w:rsidR="00746DA6" w:rsidRPr="00FA5AC2">
        <w:rPr>
          <w:rFonts w:ascii="Times New Roman" w:hAnsi="Times New Roman" w:cs="Times New Roman"/>
          <w:sz w:val="24"/>
        </w:rPr>
        <w:t xml:space="preserve"> </w:t>
      </w:r>
      <w:r w:rsidR="002D1A23" w:rsidRPr="00FA5AC2">
        <w:rPr>
          <w:rFonts w:ascii="Times New Roman" w:hAnsi="Times New Roman" w:cs="Times New Roman"/>
          <w:sz w:val="24"/>
        </w:rPr>
        <w:t xml:space="preserve">in the </w:t>
      </w:r>
      <w:r w:rsidRPr="00FA5AC2">
        <w:rPr>
          <w:rFonts w:ascii="Times New Roman" w:hAnsi="Times New Roman" w:cs="Times New Roman"/>
          <w:sz w:val="24"/>
        </w:rPr>
        <w:t xml:space="preserve">no </w:t>
      </w:r>
      <w:r w:rsidR="00006343">
        <w:rPr>
          <w:rFonts w:ascii="Times New Roman" w:hAnsi="Times New Roman" w:cs="Times New Roman"/>
          <w:sz w:val="24"/>
        </w:rPr>
        <w:t>burn</w:t>
      </w:r>
      <w:r w:rsidR="00006343" w:rsidRPr="00FA5AC2">
        <w:rPr>
          <w:rFonts w:ascii="Times New Roman" w:hAnsi="Times New Roman" w:cs="Times New Roman"/>
          <w:sz w:val="24"/>
        </w:rPr>
        <w:t xml:space="preserve"> </w:t>
      </w:r>
      <w:r w:rsidR="0020497C" w:rsidRPr="00FA5AC2">
        <w:rPr>
          <w:rFonts w:ascii="Times New Roman" w:hAnsi="Times New Roman" w:cs="Times New Roman"/>
          <w:sz w:val="24"/>
        </w:rPr>
        <w:t>treatment</w:t>
      </w:r>
      <w:r w:rsidR="00EC0903">
        <w:rPr>
          <w:rFonts w:ascii="Times New Roman" w:hAnsi="Times New Roman" w:cs="Times New Roman"/>
          <w:sz w:val="24"/>
        </w:rPr>
        <w:t>s</w:t>
      </w:r>
      <w:r w:rsidR="009A6C89" w:rsidRPr="00FA5AC2">
        <w:rPr>
          <w:rFonts w:ascii="Times New Roman" w:hAnsi="Times New Roman" w:cs="Times New Roman"/>
          <w:sz w:val="24"/>
        </w:rPr>
        <w:t>,</w:t>
      </w:r>
      <w:r w:rsidR="00044298" w:rsidRPr="00FA5AC2">
        <w:rPr>
          <w:rFonts w:ascii="Times New Roman" w:hAnsi="Times New Roman" w:cs="Times New Roman"/>
          <w:sz w:val="24"/>
        </w:rPr>
        <w:t xml:space="preserve"> and as juveniles, suggesting positive recruitment benefits of long fire return intervals for these species</w:t>
      </w:r>
      <w:r w:rsidR="00B05630" w:rsidRPr="00FA5AC2">
        <w:rPr>
          <w:rFonts w:ascii="Times New Roman" w:hAnsi="Times New Roman" w:cs="Times New Roman"/>
          <w:sz w:val="24"/>
        </w:rPr>
        <w:t xml:space="preserve"> </w:t>
      </w:r>
      <w:r w:rsidR="00B05630" w:rsidRPr="00FA5AC2">
        <w:rPr>
          <w:rFonts w:ascii="Times New Roman" w:hAnsi="Times New Roman" w:cs="Times New Roman"/>
          <w:sz w:val="24"/>
        </w:rPr>
        <w:fldChar w:fldCharType="begin">
          <w:fldData xml:space="preserve">PEVuZE5vdGU+PENpdGU+PEF1dGhvcj5DaGFybGVzLURvbWluaXF1ZTwvQXV0aG9yPjxZZWFyPjIw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</w:fldData>
        </w:fldChar>
      </w:r>
      <w:r w:rsidR="00B05630" w:rsidRPr="00FA5AC2">
        <w:rPr>
          <w:rFonts w:ascii="Times New Roman" w:hAnsi="Times New Roman" w:cs="Times New Roman"/>
          <w:sz w:val="24"/>
        </w:rPr>
        <w:instrText xml:space="preserve"> ADDIN EN.CITE </w:instrText>
      </w:r>
      <w:r w:rsidR="00B05630" w:rsidRPr="00FA5AC2">
        <w:rPr>
          <w:rFonts w:ascii="Times New Roman" w:hAnsi="Times New Roman" w:cs="Times New Roman"/>
          <w:sz w:val="24"/>
        </w:rPr>
        <w:fldChar w:fldCharType="begin">
          <w:fldData xml:space="preserve">PEVuZE5vdGU+PENpdGU+PEF1dGhvcj5DaGFybGVzLURvbWluaXF1ZTwvQXV0aG9yPjxZZWFyPjIw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</w:fldData>
        </w:fldChar>
      </w:r>
      <w:r w:rsidR="00B05630" w:rsidRPr="00FA5AC2">
        <w:rPr>
          <w:rFonts w:ascii="Times New Roman" w:hAnsi="Times New Roman" w:cs="Times New Roman"/>
          <w:sz w:val="24"/>
        </w:rPr>
        <w:instrText xml:space="preserve"> ADDIN EN.CITE.DATA </w:instrText>
      </w:r>
      <w:r w:rsidR="00B05630" w:rsidRPr="00FA5AC2">
        <w:rPr>
          <w:rFonts w:ascii="Times New Roman" w:hAnsi="Times New Roman" w:cs="Times New Roman"/>
          <w:sz w:val="24"/>
        </w:rPr>
      </w:r>
      <w:r w:rsidR="00B05630" w:rsidRPr="00FA5AC2">
        <w:rPr>
          <w:rFonts w:ascii="Times New Roman" w:hAnsi="Times New Roman" w:cs="Times New Roman"/>
          <w:sz w:val="24"/>
        </w:rPr>
        <w:fldChar w:fldCharType="end"/>
      </w:r>
      <w:r w:rsidR="00B05630" w:rsidRPr="00FA5AC2">
        <w:rPr>
          <w:rFonts w:ascii="Times New Roman" w:hAnsi="Times New Roman" w:cs="Times New Roman"/>
          <w:sz w:val="24"/>
        </w:rPr>
      </w:r>
      <w:r w:rsidR="00B05630" w:rsidRPr="00FA5AC2">
        <w:rPr>
          <w:rFonts w:ascii="Times New Roman" w:hAnsi="Times New Roman" w:cs="Times New Roman"/>
          <w:sz w:val="24"/>
        </w:rPr>
        <w:fldChar w:fldCharType="separate"/>
      </w:r>
      <w:r w:rsidR="00B05630" w:rsidRPr="00FA5AC2">
        <w:rPr>
          <w:rFonts w:ascii="Times New Roman" w:hAnsi="Times New Roman" w:cs="Times New Roman"/>
          <w:noProof/>
          <w:sz w:val="24"/>
        </w:rPr>
        <w:t>(Charles-Dominique et al., 2015, Dantas and Pausas, 2013)</w:t>
      </w:r>
      <w:r w:rsidR="00B05630" w:rsidRPr="00FA5AC2">
        <w:rPr>
          <w:rFonts w:ascii="Times New Roman" w:hAnsi="Times New Roman" w:cs="Times New Roman"/>
          <w:sz w:val="24"/>
        </w:rPr>
        <w:fldChar w:fldCharType="end"/>
      </w:r>
      <w:r w:rsidR="00746DA6" w:rsidRPr="00FA5AC2">
        <w:rPr>
          <w:rFonts w:ascii="Times New Roman" w:hAnsi="Times New Roman" w:cs="Times New Roman"/>
          <w:sz w:val="24"/>
        </w:rPr>
        <w:t xml:space="preserve">. </w:t>
      </w:r>
    </w:p>
    <w:p w14:paraId="45DF4DB5" w14:textId="77777777" w:rsidR="00D13ED0" w:rsidRDefault="00F23843" w:rsidP="00E62CE2">
      <w:pPr>
        <w:spacing w:line="480" w:lineRule="auto"/>
        <w:ind w:firstLine="567"/>
        <w:jc w:val="both"/>
        <w:rPr>
          <w:rFonts w:ascii="Times New Roman" w:hAnsi="Times New Roman" w:cs="Times New Roman"/>
          <w:sz w:val="24"/>
        </w:rPr>
      </w:pPr>
      <w:r w:rsidRPr="00FA5AC2">
        <w:rPr>
          <w:rFonts w:ascii="Times New Roman" w:hAnsi="Times New Roman" w:cs="Times New Roman"/>
          <w:sz w:val="24"/>
        </w:rPr>
        <w:t xml:space="preserve">Post-drought, </w:t>
      </w:r>
      <w:r w:rsidR="004B4833" w:rsidRPr="00FA5AC2">
        <w:rPr>
          <w:rFonts w:ascii="Times New Roman" w:hAnsi="Times New Roman" w:cs="Times New Roman"/>
          <w:sz w:val="24"/>
        </w:rPr>
        <w:t xml:space="preserve">species richness </w:t>
      </w:r>
      <w:r w:rsidRPr="00FA5AC2">
        <w:rPr>
          <w:rFonts w:ascii="Times New Roman" w:hAnsi="Times New Roman" w:cs="Times New Roman"/>
          <w:sz w:val="24"/>
        </w:rPr>
        <w:t>increased</w:t>
      </w:r>
      <w:r w:rsidR="006C5C5D" w:rsidRPr="00FA5AC2">
        <w:rPr>
          <w:rFonts w:ascii="Times New Roman" w:hAnsi="Times New Roman" w:cs="Times New Roman"/>
          <w:sz w:val="24"/>
        </w:rPr>
        <w:t xml:space="preserve"> by </w:t>
      </w:r>
      <w:r w:rsidR="00CF506C" w:rsidRPr="00FA5AC2">
        <w:rPr>
          <w:rFonts w:ascii="Times New Roman" w:hAnsi="Times New Roman" w:cs="Times New Roman"/>
          <w:sz w:val="24"/>
        </w:rPr>
        <w:t>29%</w:t>
      </w:r>
      <w:r w:rsidR="00590E5B">
        <w:rPr>
          <w:rFonts w:ascii="Times New Roman" w:hAnsi="Times New Roman" w:cs="Times New Roman"/>
          <w:sz w:val="24"/>
        </w:rPr>
        <w:t xml:space="preserve"> </w:t>
      </w:r>
      <w:r w:rsidR="00CF506C" w:rsidRPr="00FA5AC2">
        <w:rPr>
          <w:rFonts w:ascii="Times New Roman" w:hAnsi="Times New Roman" w:cs="Times New Roman"/>
          <w:sz w:val="24"/>
        </w:rPr>
        <w:t>in</w:t>
      </w:r>
      <w:r w:rsidRPr="00FA5AC2">
        <w:rPr>
          <w:rFonts w:ascii="Times New Roman" w:hAnsi="Times New Roman" w:cs="Times New Roman"/>
          <w:sz w:val="24"/>
        </w:rPr>
        <w:t xml:space="preserve"> the juvenile woody community </w:t>
      </w:r>
      <w:r w:rsidR="00D76FA8">
        <w:rPr>
          <w:rFonts w:ascii="Times New Roman" w:hAnsi="Times New Roman" w:cs="Times New Roman"/>
          <w:sz w:val="24"/>
        </w:rPr>
        <w:t>with</w:t>
      </w:r>
      <w:r w:rsidR="00D76FA8" w:rsidRPr="00FA5AC2">
        <w:rPr>
          <w:rFonts w:ascii="Times New Roman" w:hAnsi="Times New Roman" w:cs="Times New Roman"/>
          <w:sz w:val="24"/>
        </w:rPr>
        <w:t xml:space="preserve"> </w:t>
      </w:r>
      <w:r w:rsidR="00A10D1A" w:rsidRPr="00FA5AC2">
        <w:rPr>
          <w:rFonts w:ascii="Times New Roman" w:hAnsi="Times New Roman" w:cs="Times New Roman"/>
          <w:sz w:val="24"/>
        </w:rPr>
        <w:t xml:space="preserve">the increase </w:t>
      </w:r>
      <w:r w:rsidR="00D76FA8">
        <w:rPr>
          <w:rFonts w:ascii="Times New Roman" w:hAnsi="Times New Roman" w:cs="Times New Roman"/>
          <w:sz w:val="24"/>
        </w:rPr>
        <w:t>greatest</w:t>
      </w:r>
      <w:r w:rsidR="00B14ABF" w:rsidRPr="00FA5AC2">
        <w:rPr>
          <w:rFonts w:ascii="Times New Roman" w:hAnsi="Times New Roman" w:cs="Times New Roman"/>
          <w:sz w:val="24"/>
        </w:rPr>
        <w:t xml:space="preserve"> </w:t>
      </w:r>
      <w:r w:rsidRPr="00FA5AC2">
        <w:rPr>
          <w:rFonts w:ascii="Times New Roman" w:hAnsi="Times New Roman" w:cs="Times New Roman"/>
          <w:sz w:val="24"/>
        </w:rPr>
        <w:t xml:space="preserve">on </w:t>
      </w:r>
      <w:r w:rsidR="00D76FA8">
        <w:rPr>
          <w:rFonts w:ascii="Times New Roman" w:hAnsi="Times New Roman" w:cs="Times New Roman"/>
          <w:sz w:val="24"/>
        </w:rPr>
        <w:t xml:space="preserve">the </w:t>
      </w:r>
      <w:r w:rsidRPr="00FA5AC2">
        <w:rPr>
          <w:rFonts w:ascii="Times New Roman" w:hAnsi="Times New Roman" w:cs="Times New Roman"/>
          <w:sz w:val="24"/>
        </w:rPr>
        <w:t xml:space="preserve">no burn </w:t>
      </w:r>
      <w:r w:rsidR="007B26E2" w:rsidRPr="00FA5AC2">
        <w:rPr>
          <w:rFonts w:ascii="Times New Roman" w:hAnsi="Times New Roman" w:cs="Times New Roman"/>
          <w:sz w:val="24"/>
        </w:rPr>
        <w:t>tre</w:t>
      </w:r>
      <w:r w:rsidR="001806EC" w:rsidRPr="00FA5AC2">
        <w:rPr>
          <w:rFonts w:ascii="Times New Roman" w:hAnsi="Times New Roman" w:cs="Times New Roman"/>
          <w:sz w:val="24"/>
        </w:rPr>
        <w:t>atment</w:t>
      </w:r>
      <w:r w:rsidR="00EC0903">
        <w:rPr>
          <w:rFonts w:ascii="Times New Roman" w:hAnsi="Times New Roman" w:cs="Times New Roman"/>
          <w:sz w:val="24"/>
        </w:rPr>
        <w:t>s</w:t>
      </w:r>
      <w:r w:rsidR="007B26E2" w:rsidRPr="00FA5AC2">
        <w:rPr>
          <w:rFonts w:ascii="Times New Roman" w:hAnsi="Times New Roman" w:cs="Times New Roman"/>
          <w:sz w:val="24"/>
        </w:rPr>
        <w:t xml:space="preserve"> </w:t>
      </w:r>
      <w:r w:rsidR="006C5C5D" w:rsidRPr="00FA5AC2">
        <w:rPr>
          <w:rFonts w:ascii="Times New Roman" w:hAnsi="Times New Roman" w:cs="Times New Roman"/>
          <w:sz w:val="24"/>
        </w:rPr>
        <w:t>(32%)</w:t>
      </w:r>
      <w:r w:rsidR="00590E5B">
        <w:rPr>
          <w:rFonts w:ascii="Times New Roman" w:hAnsi="Times New Roman" w:cs="Times New Roman"/>
          <w:sz w:val="24"/>
        </w:rPr>
        <w:t xml:space="preserve">, </w:t>
      </w:r>
      <w:r w:rsidR="00D76FA8">
        <w:rPr>
          <w:rFonts w:ascii="Times New Roman" w:hAnsi="Times New Roman" w:cs="Times New Roman"/>
          <w:sz w:val="24"/>
        </w:rPr>
        <w:t xml:space="preserve">and </w:t>
      </w:r>
      <w:r w:rsidR="00590E5B">
        <w:rPr>
          <w:rFonts w:ascii="Times New Roman" w:hAnsi="Times New Roman" w:cs="Times New Roman"/>
          <w:sz w:val="24"/>
        </w:rPr>
        <w:t xml:space="preserve">where species evenness increased by </w:t>
      </w:r>
      <w:r w:rsidR="004D25E1">
        <w:rPr>
          <w:rFonts w:ascii="Times New Roman" w:hAnsi="Times New Roman" w:cs="Times New Roman"/>
          <w:sz w:val="24"/>
        </w:rPr>
        <w:t>10</w:t>
      </w:r>
      <w:r w:rsidR="00590E5B">
        <w:rPr>
          <w:rFonts w:ascii="Times New Roman" w:hAnsi="Times New Roman" w:cs="Times New Roman"/>
          <w:sz w:val="24"/>
        </w:rPr>
        <w:t>%</w:t>
      </w:r>
      <w:r w:rsidR="004B4833" w:rsidRPr="00FA5AC2">
        <w:rPr>
          <w:rFonts w:ascii="Times New Roman" w:hAnsi="Times New Roman" w:cs="Times New Roman"/>
          <w:sz w:val="24"/>
        </w:rPr>
        <w:t xml:space="preserve"> (Figure 3</w:t>
      </w:r>
      <w:r w:rsidR="00EE0E24">
        <w:rPr>
          <w:rFonts w:ascii="Times New Roman" w:hAnsi="Times New Roman" w:cs="Times New Roman"/>
          <w:sz w:val="24"/>
        </w:rPr>
        <w:t>b</w:t>
      </w:r>
      <w:r w:rsidR="004B4833" w:rsidRPr="00FA5AC2">
        <w:rPr>
          <w:rFonts w:ascii="Times New Roman" w:hAnsi="Times New Roman" w:cs="Times New Roman"/>
          <w:sz w:val="24"/>
        </w:rPr>
        <w:t>)</w:t>
      </w:r>
      <w:r w:rsidRPr="00FA5AC2">
        <w:rPr>
          <w:rFonts w:ascii="Times New Roman" w:hAnsi="Times New Roman" w:cs="Times New Roman"/>
          <w:sz w:val="24"/>
        </w:rPr>
        <w:t xml:space="preserve">. </w:t>
      </w:r>
      <w:r w:rsidR="009920E5">
        <w:rPr>
          <w:rFonts w:ascii="Times New Roman" w:hAnsi="Times New Roman" w:cs="Times New Roman"/>
          <w:sz w:val="24"/>
        </w:rPr>
        <w:t>However,</w:t>
      </w:r>
      <w:r w:rsidR="00913310">
        <w:rPr>
          <w:rFonts w:ascii="Times New Roman" w:hAnsi="Times New Roman" w:cs="Times New Roman"/>
          <w:sz w:val="24"/>
        </w:rPr>
        <w:t xml:space="preserve"> </w:t>
      </w:r>
      <w:bookmarkStart w:id="32" w:name="_Hlk96705051"/>
      <w:r w:rsidR="00913310">
        <w:rPr>
          <w:rFonts w:ascii="Times New Roman" w:hAnsi="Times New Roman" w:cs="Times New Roman"/>
          <w:sz w:val="24"/>
        </w:rPr>
        <w:t>on all frequently and moderately burned plots</w:t>
      </w:r>
      <w:r w:rsidR="009920E5">
        <w:rPr>
          <w:rFonts w:ascii="Times New Roman" w:hAnsi="Times New Roman" w:cs="Times New Roman"/>
          <w:sz w:val="24"/>
        </w:rPr>
        <w:t>, t</w:t>
      </w:r>
      <w:r w:rsidR="00913310">
        <w:rPr>
          <w:rFonts w:ascii="Times New Roman" w:hAnsi="Times New Roman" w:cs="Times New Roman"/>
          <w:color w:val="000000" w:themeColor="text1"/>
          <w:sz w:val="24"/>
        </w:rPr>
        <w:t>here was a progression to higher species richness but less individuals per species, as abundances</w:t>
      </w:r>
      <w:r w:rsidR="008A5FFE">
        <w:rPr>
          <w:rFonts w:ascii="Times New Roman" w:hAnsi="Times New Roman" w:cs="Times New Roman"/>
          <w:color w:val="000000" w:themeColor="text1"/>
          <w:sz w:val="24"/>
        </w:rPr>
        <w:t xml:space="preserve"> of all species found in 2016</w:t>
      </w:r>
      <w:r w:rsidR="00913310">
        <w:rPr>
          <w:rFonts w:ascii="Times New Roman" w:hAnsi="Times New Roman" w:cs="Times New Roman"/>
          <w:color w:val="000000" w:themeColor="text1"/>
          <w:sz w:val="24"/>
        </w:rPr>
        <w:t xml:space="preserve"> </w:t>
      </w:r>
      <w:r w:rsidR="008A5FFE">
        <w:rPr>
          <w:rFonts w:ascii="Times New Roman" w:hAnsi="Times New Roman" w:cs="Times New Roman"/>
          <w:color w:val="000000" w:themeColor="text1"/>
          <w:sz w:val="24"/>
        </w:rPr>
        <w:t>decreased</w:t>
      </w:r>
      <w:r w:rsidR="00913310">
        <w:rPr>
          <w:rFonts w:ascii="Times New Roman" w:hAnsi="Times New Roman" w:cs="Times New Roman"/>
          <w:color w:val="000000" w:themeColor="text1"/>
          <w:sz w:val="24"/>
        </w:rPr>
        <w:t xml:space="preserve"> </w:t>
      </w:r>
      <w:r w:rsidR="008A5FFE">
        <w:rPr>
          <w:rFonts w:ascii="Times New Roman" w:hAnsi="Times New Roman" w:cs="Times New Roman"/>
          <w:color w:val="000000" w:themeColor="text1"/>
          <w:sz w:val="24"/>
        </w:rPr>
        <w:t>in</w:t>
      </w:r>
      <w:r w:rsidR="00913310">
        <w:rPr>
          <w:rFonts w:ascii="Times New Roman" w:hAnsi="Times New Roman" w:cs="Times New Roman"/>
          <w:color w:val="000000" w:themeColor="text1"/>
          <w:sz w:val="24"/>
        </w:rPr>
        <w:t xml:space="preserve"> 2018, and </w:t>
      </w:r>
      <w:r w:rsidR="008A5FFE">
        <w:rPr>
          <w:rFonts w:ascii="Times New Roman" w:hAnsi="Times New Roman" w:cs="Times New Roman"/>
          <w:color w:val="000000" w:themeColor="text1"/>
          <w:sz w:val="24"/>
        </w:rPr>
        <w:t>further decreased in</w:t>
      </w:r>
      <w:r w:rsidR="00913310">
        <w:rPr>
          <w:rFonts w:ascii="Times New Roman" w:hAnsi="Times New Roman" w:cs="Times New Roman"/>
          <w:color w:val="000000" w:themeColor="text1"/>
          <w:sz w:val="24"/>
        </w:rPr>
        <w:t xml:space="preserve"> 201</w:t>
      </w:r>
      <w:r w:rsidR="0028089C">
        <w:rPr>
          <w:rFonts w:ascii="Times New Roman" w:hAnsi="Times New Roman" w:cs="Times New Roman"/>
          <w:color w:val="000000" w:themeColor="text1"/>
          <w:sz w:val="24"/>
        </w:rPr>
        <w:t>9</w:t>
      </w:r>
      <w:r w:rsidR="007B3C64">
        <w:rPr>
          <w:rFonts w:ascii="Times New Roman" w:hAnsi="Times New Roman" w:cs="Times New Roman"/>
          <w:color w:val="000000" w:themeColor="text1"/>
          <w:sz w:val="24"/>
        </w:rPr>
        <w:t xml:space="preserve">. </w:t>
      </w:r>
      <w:bookmarkStart w:id="33" w:name="_Hlk96705373"/>
      <w:r w:rsidR="007B3C64">
        <w:rPr>
          <w:rFonts w:ascii="Times New Roman" w:hAnsi="Times New Roman" w:cs="Times New Roman"/>
          <w:color w:val="000000" w:themeColor="text1"/>
          <w:sz w:val="24"/>
        </w:rPr>
        <w:t>Especially the most abundant species</w:t>
      </w:r>
      <w:r w:rsidR="00913310">
        <w:rPr>
          <w:rFonts w:ascii="Times New Roman" w:hAnsi="Times New Roman" w:cs="Times New Roman"/>
          <w:color w:val="000000" w:themeColor="text1"/>
          <w:sz w:val="24"/>
        </w:rPr>
        <w:t xml:space="preserve"> </w:t>
      </w:r>
      <w:bookmarkStart w:id="34" w:name="_Hlk96701091"/>
      <w:r w:rsidR="008A5FFE" w:rsidRPr="008A5FFE">
        <w:rPr>
          <w:rFonts w:ascii="Times New Roman" w:hAnsi="Times New Roman" w:cs="Times New Roman"/>
          <w:i/>
          <w:iCs/>
          <w:color w:val="000000" w:themeColor="text1"/>
          <w:sz w:val="24"/>
        </w:rPr>
        <w:t>D. cinerea</w:t>
      </w:r>
      <w:r w:rsidR="008A5FFE">
        <w:rPr>
          <w:rFonts w:ascii="Times New Roman" w:hAnsi="Times New Roman" w:cs="Times New Roman"/>
          <w:color w:val="000000" w:themeColor="text1"/>
          <w:sz w:val="24"/>
        </w:rPr>
        <w:t xml:space="preserve">, </w:t>
      </w:r>
      <w:r w:rsidR="00913310" w:rsidRPr="002235FC">
        <w:rPr>
          <w:rFonts w:ascii="Times New Roman" w:hAnsi="Times New Roman" w:cs="Times New Roman"/>
          <w:i/>
          <w:iCs/>
          <w:sz w:val="24"/>
        </w:rPr>
        <w:t>Peltophorum africanum</w:t>
      </w:r>
      <w:r w:rsidR="007B3C64">
        <w:rPr>
          <w:rFonts w:ascii="Times New Roman" w:hAnsi="Times New Roman" w:cs="Times New Roman"/>
          <w:i/>
          <w:iCs/>
          <w:sz w:val="24"/>
        </w:rPr>
        <w:t>,</w:t>
      </w:r>
      <w:r w:rsidR="00913310">
        <w:rPr>
          <w:rFonts w:ascii="Times New Roman" w:hAnsi="Times New Roman" w:cs="Times New Roman"/>
          <w:i/>
          <w:iCs/>
          <w:sz w:val="24"/>
        </w:rPr>
        <w:t xml:space="preserve"> Acacia nigrescen</w:t>
      </w:r>
      <w:bookmarkEnd w:id="34"/>
      <w:r w:rsidR="007B3C64">
        <w:rPr>
          <w:rFonts w:ascii="Times New Roman" w:hAnsi="Times New Roman" w:cs="Times New Roman"/>
          <w:i/>
          <w:iCs/>
          <w:sz w:val="24"/>
        </w:rPr>
        <w:t xml:space="preserve">s </w:t>
      </w:r>
      <w:r w:rsidR="007B3C64" w:rsidRPr="00787979">
        <w:rPr>
          <w:rFonts w:ascii="Times New Roman" w:hAnsi="Times New Roman" w:cs="Times New Roman"/>
          <w:sz w:val="24"/>
        </w:rPr>
        <w:t>and</w:t>
      </w:r>
      <w:r w:rsidR="007B3C64">
        <w:rPr>
          <w:rFonts w:ascii="Times New Roman" w:hAnsi="Times New Roman" w:cs="Times New Roman"/>
          <w:i/>
          <w:iCs/>
          <w:sz w:val="24"/>
        </w:rPr>
        <w:t xml:space="preserve"> A</w:t>
      </w:r>
      <w:r w:rsidR="00841755">
        <w:rPr>
          <w:rFonts w:ascii="Times New Roman" w:hAnsi="Times New Roman" w:cs="Times New Roman"/>
          <w:i/>
          <w:iCs/>
          <w:sz w:val="24"/>
        </w:rPr>
        <w:t>cacia</w:t>
      </w:r>
      <w:r w:rsidR="007B3C64">
        <w:rPr>
          <w:rFonts w:ascii="Times New Roman" w:hAnsi="Times New Roman" w:cs="Times New Roman"/>
          <w:i/>
          <w:iCs/>
          <w:sz w:val="24"/>
        </w:rPr>
        <w:t xml:space="preserve"> exuvialis </w:t>
      </w:r>
      <w:r w:rsidR="007B3C64">
        <w:rPr>
          <w:rFonts w:ascii="Times New Roman" w:hAnsi="Times New Roman" w:cs="Times New Roman"/>
          <w:color w:val="000000" w:themeColor="text1"/>
          <w:sz w:val="24"/>
        </w:rPr>
        <w:t xml:space="preserve">species decreased </w:t>
      </w:r>
      <w:r w:rsidR="007B3C64">
        <w:rPr>
          <w:rFonts w:ascii="Times New Roman" w:hAnsi="Times New Roman" w:cs="Times New Roman"/>
          <w:sz w:val="24"/>
        </w:rPr>
        <w:t>on all frequently and moderately burned plots from 2016 to 2019</w:t>
      </w:r>
      <w:r w:rsidR="00C97C4B">
        <w:rPr>
          <w:rFonts w:ascii="Times New Roman" w:hAnsi="Times New Roman" w:cs="Times New Roman"/>
          <w:color w:val="000000" w:themeColor="text1"/>
          <w:sz w:val="24"/>
        </w:rPr>
        <w:t xml:space="preserve"> which</w:t>
      </w:r>
      <w:r w:rsidR="009920E5">
        <w:rPr>
          <w:rFonts w:ascii="Times New Roman" w:hAnsi="Times New Roman" w:cs="Times New Roman"/>
          <w:color w:val="000000" w:themeColor="text1"/>
          <w:sz w:val="24"/>
        </w:rPr>
        <w:t xml:space="preserve"> suggests </w:t>
      </w:r>
      <w:r w:rsidR="00841755">
        <w:rPr>
          <w:rFonts w:ascii="Times New Roman" w:hAnsi="Times New Roman" w:cs="Times New Roman"/>
          <w:color w:val="000000" w:themeColor="text1"/>
          <w:sz w:val="24"/>
        </w:rPr>
        <w:t xml:space="preserve">that </w:t>
      </w:r>
      <w:r w:rsidR="00C97C4B">
        <w:rPr>
          <w:rFonts w:ascii="Times New Roman" w:hAnsi="Times New Roman" w:cs="Times New Roman"/>
          <w:color w:val="000000" w:themeColor="text1"/>
          <w:sz w:val="24"/>
        </w:rPr>
        <w:t xml:space="preserve">fire removed </w:t>
      </w:r>
      <w:r w:rsidR="00841755">
        <w:rPr>
          <w:rFonts w:ascii="Times New Roman" w:hAnsi="Times New Roman" w:cs="Times New Roman"/>
          <w:color w:val="000000" w:themeColor="text1"/>
          <w:sz w:val="24"/>
        </w:rPr>
        <w:t>drought</w:t>
      </w:r>
      <w:r w:rsidR="00C97C4B">
        <w:rPr>
          <w:rFonts w:ascii="Times New Roman" w:hAnsi="Times New Roman" w:cs="Times New Roman"/>
          <w:color w:val="000000" w:themeColor="text1"/>
          <w:sz w:val="24"/>
        </w:rPr>
        <w:t>-</w:t>
      </w:r>
      <w:r w:rsidR="00841755">
        <w:rPr>
          <w:rFonts w:ascii="Times New Roman" w:hAnsi="Times New Roman" w:cs="Times New Roman"/>
          <w:color w:val="000000" w:themeColor="text1"/>
          <w:sz w:val="24"/>
        </w:rPr>
        <w:t>weakened individuals which reduced</w:t>
      </w:r>
      <w:r w:rsidR="009920E5">
        <w:rPr>
          <w:rFonts w:ascii="Times New Roman" w:hAnsi="Times New Roman" w:cs="Times New Roman"/>
          <w:color w:val="000000" w:themeColor="text1"/>
          <w:sz w:val="24"/>
        </w:rPr>
        <w:t xml:space="preserve"> </w:t>
      </w:r>
      <w:r w:rsidR="00913310">
        <w:rPr>
          <w:rFonts w:ascii="Times New Roman" w:hAnsi="Times New Roman" w:cs="Times New Roman"/>
          <w:color w:val="000000" w:themeColor="text1"/>
          <w:sz w:val="24"/>
        </w:rPr>
        <w:t>tree density post-drought</w:t>
      </w:r>
      <w:r w:rsidR="008A5FFE">
        <w:rPr>
          <w:rFonts w:ascii="Times New Roman" w:hAnsi="Times New Roman" w:cs="Times New Roman"/>
          <w:color w:val="000000" w:themeColor="text1"/>
          <w:sz w:val="24"/>
        </w:rPr>
        <w:t>, while abundances remained stable on no burn plots</w:t>
      </w:r>
      <w:r w:rsidR="00913310">
        <w:rPr>
          <w:rFonts w:ascii="Times New Roman" w:hAnsi="Times New Roman" w:cs="Times New Roman"/>
          <w:color w:val="000000" w:themeColor="text1"/>
          <w:sz w:val="24"/>
        </w:rPr>
        <w:t>.</w:t>
      </w:r>
      <w:r w:rsidR="00913310" w:rsidRPr="00FA5AC2">
        <w:rPr>
          <w:rFonts w:ascii="Times New Roman" w:hAnsi="Times New Roman" w:cs="Times New Roman"/>
          <w:color w:val="000000" w:themeColor="text1"/>
          <w:sz w:val="24"/>
        </w:rPr>
        <w:t xml:space="preserve"> </w:t>
      </w:r>
      <w:r w:rsidR="00913310">
        <w:rPr>
          <w:rFonts w:ascii="Times New Roman" w:hAnsi="Times New Roman" w:cs="Times New Roman"/>
          <w:color w:val="000000" w:themeColor="text1"/>
          <w:sz w:val="24"/>
        </w:rPr>
        <w:t xml:space="preserve">However, rare species were gained in 2018 and 2019 on </w:t>
      </w:r>
      <w:r w:rsidR="00913310">
        <w:rPr>
          <w:rFonts w:ascii="Times New Roman" w:hAnsi="Times New Roman" w:cs="Times New Roman"/>
          <w:sz w:val="24"/>
        </w:rPr>
        <w:t xml:space="preserve">frequently and moderately burned plots (i.e. </w:t>
      </w:r>
      <w:bookmarkStart w:id="35" w:name="_Hlk96704331"/>
      <w:r w:rsidR="00646D19" w:rsidRPr="00646D19">
        <w:rPr>
          <w:rFonts w:ascii="Times New Roman" w:hAnsi="Times New Roman" w:cs="Times New Roman"/>
          <w:i/>
          <w:iCs/>
          <w:sz w:val="24"/>
        </w:rPr>
        <w:t>Combretum mossambicense</w:t>
      </w:r>
      <w:r w:rsidR="00646D19">
        <w:rPr>
          <w:rFonts w:ascii="Times New Roman" w:hAnsi="Times New Roman" w:cs="Times New Roman"/>
          <w:sz w:val="24"/>
        </w:rPr>
        <w:t xml:space="preserve">, </w:t>
      </w:r>
      <w:r w:rsidR="00913310" w:rsidRPr="00F02BB5">
        <w:rPr>
          <w:rFonts w:ascii="Times New Roman" w:hAnsi="Times New Roman" w:cs="Times New Roman"/>
          <w:i/>
          <w:iCs/>
          <w:sz w:val="24"/>
        </w:rPr>
        <w:t>Ehretia amoen</w:t>
      </w:r>
      <w:r w:rsidR="00913310">
        <w:rPr>
          <w:rFonts w:ascii="Times New Roman" w:hAnsi="Times New Roman" w:cs="Times New Roman"/>
          <w:i/>
          <w:iCs/>
          <w:sz w:val="24"/>
        </w:rPr>
        <w:t xml:space="preserve">a, </w:t>
      </w:r>
      <w:r w:rsidR="00913310" w:rsidRPr="004D25E1">
        <w:rPr>
          <w:rFonts w:ascii="Times New Roman" w:hAnsi="Times New Roman" w:cs="Times New Roman"/>
          <w:i/>
          <w:iCs/>
          <w:sz w:val="24"/>
        </w:rPr>
        <w:t>Ximenia caffra</w:t>
      </w:r>
      <w:bookmarkEnd w:id="35"/>
      <w:r w:rsidR="00913310" w:rsidRPr="004D25E1">
        <w:rPr>
          <w:rFonts w:ascii="Times New Roman" w:hAnsi="Times New Roman" w:cs="Times New Roman"/>
          <w:sz w:val="24"/>
        </w:rPr>
        <w:t>)</w:t>
      </w:r>
      <w:r w:rsidR="00C97C4B">
        <w:rPr>
          <w:rFonts w:ascii="Times New Roman" w:hAnsi="Times New Roman" w:cs="Times New Roman"/>
          <w:color w:val="000000" w:themeColor="text1"/>
          <w:sz w:val="24"/>
        </w:rPr>
        <w:t>. This</w:t>
      </w:r>
      <w:r w:rsidR="00913310">
        <w:rPr>
          <w:rFonts w:ascii="Times New Roman" w:hAnsi="Times New Roman" w:cs="Times New Roman"/>
          <w:color w:val="000000" w:themeColor="text1"/>
          <w:sz w:val="24"/>
        </w:rPr>
        <w:t xml:space="preserve"> sugges</w:t>
      </w:r>
      <w:r w:rsidR="00C97C4B">
        <w:rPr>
          <w:rFonts w:ascii="Times New Roman" w:hAnsi="Times New Roman" w:cs="Times New Roman"/>
          <w:color w:val="000000" w:themeColor="text1"/>
          <w:sz w:val="24"/>
        </w:rPr>
        <w:t>ts</w:t>
      </w:r>
      <w:r w:rsidR="00913310">
        <w:rPr>
          <w:rFonts w:ascii="Times New Roman" w:hAnsi="Times New Roman" w:cs="Times New Roman"/>
          <w:color w:val="000000" w:themeColor="text1"/>
          <w:sz w:val="24"/>
        </w:rPr>
        <w:t xml:space="preserve"> that drought may create refuges for rare species </w:t>
      </w:r>
      <w:r w:rsidR="0028089C">
        <w:rPr>
          <w:rFonts w:ascii="Times New Roman" w:hAnsi="Times New Roman" w:cs="Times New Roman"/>
          <w:color w:val="000000" w:themeColor="text1"/>
          <w:sz w:val="24"/>
        </w:rPr>
        <w:t xml:space="preserve">in conjunction with fire </w:t>
      </w:r>
      <w:r w:rsidR="00913310">
        <w:rPr>
          <w:rFonts w:ascii="Times New Roman" w:hAnsi="Times New Roman" w:cs="Times New Roman"/>
          <w:color w:val="000000" w:themeColor="text1"/>
          <w:sz w:val="24"/>
        </w:rPr>
        <w:t xml:space="preserve">by removing competitive individuals from other species </w:t>
      </w:r>
      <w:r w:rsidR="00C97C4B">
        <w:rPr>
          <w:rFonts w:ascii="Times New Roman" w:hAnsi="Times New Roman" w:cs="Times New Roman"/>
          <w:color w:val="000000" w:themeColor="text1"/>
          <w:sz w:val="24"/>
        </w:rPr>
        <w:t xml:space="preserve">and </w:t>
      </w:r>
      <w:r w:rsidR="00913310">
        <w:rPr>
          <w:rFonts w:ascii="Times New Roman" w:hAnsi="Times New Roman" w:cs="Times New Roman"/>
          <w:color w:val="000000" w:themeColor="text1"/>
          <w:sz w:val="24"/>
        </w:rPr>
        <w:t>suppress</w:t>
      </w:r>
      <w:r w:rsidR="0028089C">
        <w:rPr>
          <w:rFonts w:ascii="Times New Roman" w:hAnsi="Times New Roman" w:cs="Times New Roman"/>
          <w:color w:val="000000" w:themeColor="text1"/>
          <w:sz w:val="24"/>
        </w:rPr>
        <w:t>ing</w:t>
      </w:r>
      <w:r w:rsidR="00913310">
        <w:rPr>
          <w:rFonts w:ascii="Times New Roman" w:hAnsi="Times New Roman" w:cs="Times New Roman"/>
          <w:color w:val="000000" w:themeColor="text1"/>
          <w:sz w:val="24"/>
        </w:rPr>
        <w:t xml:space="preserve"> dense grass growt</w:t>
      </w:r>
      <w:r w:rsidR="00C97C4B">
        <w:rPr>
          <w:rFonts w:ascii="Times New Roman" w:hAnsi="Times New Roman" w:cs="Times New Roman"/>
          <w:color w:val="000000" w:themeColor="text1"/>
          <w:sz w:val="24"/>
        </w:rPr>
        <w:t>h</w:t>
      </w:r>
      <w:r w:rsidR="0028089C">
        <w:rPr>
          <w:rFonts w:ascii="Times New Roman" w:hAnsi="Times New Roman" w:cs="Times New Roman"/>
          <w:color w:val="000000" w:themeColor="text1"/>
          <w:sz w:val="24"/>
        </w:rPr>
        <w:t>,</w:t>
      </w:r>
      <w:r w:rsidR="00C97C4B">
        <w:rPr>
          <w:rFonts w:ascii="Times New Roman" w:hAnsi="Times New Roman" w:cs="Times New Roman"/>
          <w:color w:val="000000" w:themeColor="text1"/>
          <w:sz w:val="24"/>
        </w:rPr>
        <w:t xml:space="preserve"> which </w:t>
      </w:r>
      <w:r w:rsidR="00913310">
        <w:rPr>
          <w:rFonts w:ascii="Times New Roman" w:hAnsi="Times New Roman" w:cs="Times New Roman"/>
          <w:color w:val="000000" w:themeColor="text1"/>
          <w:sz w:val="24"/>
        </w:rPr>
        <w:t>add</w:t>
      </w:r>
      <w:r w:rsidR="00C97C4B">
        <w:rPr>
          <w:rFonts w:ascii="Times New Roman" w:hAnsi="Times New Roman" w:cs="Times New Roman"/>
          <w:color w:val="000000" w:themeColor="text1"/>
          <w:sz w:val="24"/>
        </w:rPr>
        <w:t>ed</w:t>
      </w:r>
      <w:r w:rsidR="00913310">
        <w:rPr>
          <w:rFonts w:ascii="Times New Roman" w:hAnsi="Times New Roman" w:cs="Times New Roman"/>
          <w:color w:val="000000" w:themeColor="text1"/>
          <w:sz w:val="24"/>
        </w:rPr>
        <w:t xml:space="preserve"> higher functional diversity to a woody savanna population.</w:t>
      </w:r>
      <w:bookmarkEnd w:id="32"/>
      <w:r w:rsidR="00913310">
        <w:rPr>
          <w:rFonts w:ascii="Times New Roman" w:hAnsi="Times New Roman" w:cs="Times New Roman"/>
          <w:color w:val="000000" w:themeColor="text1"/>
          <w:sz w:val="24"/>
        </w:rPr>
        <w:t xml:space="preserve"> </w:t>
      </w:r>
      <w:bookmarkEnd w:id="33"/>
      <w:r w:rsidR="002667B9" w:rsidRPr="00FA5AC2">
        <w:rPr>
          <w:rFonts w:ascii="Times New Roman" w:hAnsi="Times New Roman" w:cs="Times New Roman"/>
          <w:sz w:val="24"/>
        </w:rPr>
        <w:t xml:space="preserve">The reduction in herbivore pressure that occurred at the overall </w:t>
      </w:r>
      <w:r w:rsidR="00414A4C">
        <w:rPr>
          <w:rFonts w:ascii="Times New Roman" w:hAnsi="Times New Roman" w:cs="Times New Roman"/>
          <w:sz w:val="24"/>
        </w:rPr>
        <w:t>landscape</w:t>
      </w:r>
      <w:r w:rsidR="00414A4C" w:rsidRPr="00FA5AC2">
        <w:rPr>
          <w:rFonts w:ascii="Times New Roman" w:hAnsi="Times New Roman" w:cs="Times New Roman"/>
          <w:sz w:val="24"/>
        </w:rPr>
        <w:t xml:space="preserve"> </w:t>
      </w:r>
      <w:r w:rsidR="002667B9" w:rsidRPr="00FA5AC2">
        <w:rPr>
          <w:rFonts w:ascii="Times New Roman" w:hAnsi="Times New Roman" w:cs="Times New Roman"/>
          <w:sz w:val="24"/>
        </w:rPr>
        <w:t xml:space="preserve">for several years after the drought </w:t>
      </w:r>
      <w:r w:rsidR="002667B9" w:rsidRPr="00FA5AC2">
        <w:rPr>
          <w:rFonts w:ascii="Times New Roman" w:hAnsi="Times New Roman" w:cs="Times New Roman"/>
          <w:sz w:val="24"/>
        </w:rPr>
        <w:fldChar w:fldCharType="begin"/>
      </w:r>
      <w:r w:rsidR="002667B9" w:rsidRPr="00FA5AC2">
        <w:rPr>
          <w:rFonts w:ascii="Times New Roman" w:hAnsi="Times New Roman" w:cs="Times New Roman"/>
          <w:sz w:val="24"/>
        </w:rPr>
        <w:instrText xml:space="preserve"> ADDIN EN.CITE &lt;EndNote&gt;&lt;Cite&gt;&lt;Author&gt;Donaldson&lt;/Author&gt;&lt;Year&gt;2019&lt;/Year&gt;&lt;RecNum&gt;395&lt;/RecNum&gt;&lt;DisplayText&gt;(Donaldson et al., 2019)&lt;/DisplayText&gt;&lt;record&gt;&lt;rec-number&gt;395&lt;/rec-number&gt;&lt;foreign-keys&gt;&lt;key app="EN" db-id="ze5ea2escaff06eftvy502rs5vs52dpess2t" timestamp="1596978484"&gt;395&lt;/key&gt;&lt;/foreign-keys&gt;&lt;ref-type name="Journal Article"&gt;17&lt;/ref-type&gt;&lt;contributors&gt;&lt;authors&gt;&lt;author&gt;Donaldson, Jason Ernest&lt;/author&gt;&lt;author&gt;Parr, Catherine L&lt;/author&gt;&lt;author&gt;Mangena, E Happy&lt;/author&gt;&lt;author&gt;Archibald, Sally&lt;/author&gt;&lt;/authors&gt;&lt;/contributors&gt;&lt;titles&gt;&lt;title&gt;Droughts decouple African savanna grazers from their preferred forage with consequences for grassland productivity&lt;/title&gt;&lt;secondary-title&gt;Ecosystems&lt;/secondary-title&gt;&lt;/titles&gt;&lt;periodical&gt;&lt;full-title&gt;Ecosystems&lt;/full-title&gt;&lt;/periodical&gt;&lt;pages&gt;1-13&lt;/pages&gt;&lt;dates&gt;&lt;year&gt;2019&lt;/year&gt;&lt;/dates&gt;&lt;isbn&gt;1435-0629&lt;/isbn&gt;&lt;urls&gt;&lt;/urls&gt;&lt;/record&gt;&lt;/Cite&gt;&lt;/EndNote&gt;</w:instrText>
      </w:r>
      <w:r w:rsidR="002667B9" w:rsidRPr="00FA5AC2">
        <w:rPr>
          <w:rFonts w:ascii="Times New Roman" w:hAnsi="Times New Roman" w:cs="Times New Roman"/>
          <w:sz w:val="24"/>
        </w:rPr>
        <w:fldChar w:fldCharType="separate"/>
      </w:r>
      <w:r w:rsidR="002667B9" w:rsidRPr="00FA5AC2">
        <w:rPr>
          <w:rFonts w:ascii="Times New Roman" w:hAnsi="Times New Roman" w:cs="Times New Roman"/>
          <w:noProof/>
          <w:sz w:val="24"/>
        </w:rPr>
        <w:t>(Donaldson et al., 2019)</w:t>
      </w:r>
      <w:r w:rsidR="002667B9" w:rsidRPr="00FA5AC2">
        <w:rPr>
          <w:rFonts w:ascii="Times New Roman" w:hAnsi="Times New Roman" w:cs="Times New Roman"/>
          <w:sz w:val="24"/>
        </w:rPr>
        <w:fldChar w:fldCharType="end"/>
      </w:r>
      <w:r w:rsidR="002667B9" w:rsidRPr="00FA5AC2">
        <w:rPr>
          <w:rFonts w:ascii="Times New Roman" w:hAnsi="Times New Roman" w:cs="Times New Roman"/>
          <w:sz w:val="24"/>
        </w:rPr>
        <w:t xml:space="preserve"> may</w:t>
      </w:r>
      <w:r w:rsidR="00CF506C" w:rsidRPr="00FA5AC2">
        <w:rPr>
          <w:rFonts w:ascii="Times New Roman" w:hAnsi="Times New Roman" w:cs="Times New Roman"/>
          <w:sz w:val="24"/>
        </w:rPr>
        <w:t xml:space="preserve"> </w:t>
      </w:r>
      <w:r w:rsidR="002667B9" w:rsidRPr="00FA5AC2">
        <w:rPr>
          <w:rFonts w:ascii="Times New Roman" w:hAnsi="Times New Roman" w:cs="Times New Roman"/>
          <w:sz w:val="24"/>
        </w:rPr>
        <w:t xml:space="preserve">have benefited the juvenile recruitment as several species that increased in abundance are considered highly preferred browse (e.g. </w:t>
      </w:r>
      <w:r w:rsidR="002667B9" w:rsidRPr="00FA5AC2">
        <w:rPr>
          <w:rFonts w:ascii="Times New Roman" w:hAnsi="Times New Roman" w:cs="Times New Roman"/>
          <w:i/>
          <w:iCs/>
          <w:sz w:val="24"/>
        </w:rPr>
        <w:t>Ormocarpum trichocarpum</w:t>
      </w:r>
      <w:r w:rsidR="002667B9" w:rsidRPr="00FA5AC2">
        <w:rPr>
          <w:rFonts w:ascii="Times New Roman" w:hAnsi="Times New Roman" w:cs="Times New Roman"/>
          <w:sz w:val="24"/>
        </w:rPr>
        <w:t xml:space="preserve">, </w:t>
      </w:r>
      <w:r w:rsidR="002667B9" w:rsidRPr="00FA5AC2">
        <w:rPr>
          <w:rFonts w:ascii="Times New Roman" w:hAnsi="Times New Roman" w:cs="Times New Roman"/>
          <w:i/>
          <w:iCs/>
          <w:sz w:val="24"/>
        </w:rPr>
        <w:t>Ehretia amoena</w:t>
      </w:r>
      <w:r w:rsidR="002667B9" w:rsidRPr="00FA5AC2">
        <w:rPr>
          <w:rFonts w:ascii="Times New Roman" w:hAnsi="Times New Roman" w:cs="Times New Roman"/>
          <w:sz w:val="24"/>
        </w:rPr>
        <w:t>)</w:t>
      </w:r>
      <w:r w:rsidR="00CF506C" w:rsidRPr="00FA5AC2">
        <w:rPr>
          <w:rFonts w:ascii="Times New Roman" w:hAnsi="Times New Roman" w:cs="Times New Roman"/>
          <w:sz w:val="24"/>
        </w:rPr>
        <w:t xml:space="preserve"> </w:t>
      </w:r>
      <w:r w:rsidR="00CF506C" w:rsidRPr="00FA5AC2">
        <w:rPr>
          <w:rFonts w:ascii="Times New Roman" w:hAnsi="Times New Roman" w:cs="Times New Roman"/>
          <w:sz w:val="24"/>
        </w:rPr>
        <w:fldChar w:fldCharType="begin"/>
      </w:r>
      <w:r w:rsidR="00CF506C" w:rsidRPr="00FA5AC2">
        <w:rPr>
          <w:rFonts w:ascii="Times New Roman" w:hAnsi="Times New Roman" w:cs="Times New Roman"/>
          <w:sz w:val="24"/>
        </w:rPr>
        <w:instrText xml:space="preserve"> ADDIN EN.CITE &lt;EndNote&gt;&lt;Cite&gt;&lt;Author&gt;Boon&lt;/Author&gt;&lt;Year&gt;2010&lt;/Year&gt;&lt;RecNum&gt;604&lt;/RecNum&gt;&lt;DisplayText&gt;(Boon and Pooley, 2010, Burrows et al., 2018)&lt;/DisplayText&gt;&lt;record&gt;&lt;rec-number&gt;604&lt;/rec-number&gt;&lt;foreign-keys&gt;&lt;key app="EN" db-id="ze5ea2escaff06eftvy502rs5vs52dpess2t" timestamp="1624309362"&gt;604&lt;/key&gt;&lt;/foreign-keys&gt;&lt;ref-type name="Book"&gt;6&lt;/ref-type&gt;&lt;contributors&gt;&lt;authors&gt;&lt;author&gt;Boon, Richard&lt;/author&gt;&lt;author&gt;Pooley, Elsa&lt;/author&gt;&lt;/authors&gt;&lt;/contributors&gt;&lt;titles&gt;&lt;title&gt;Pooley&amp;apos;s trees of eastern South Africa&lt;/title&gt;&lt;/titles&gt;&lt;dates&gt;&lt;year&gt;2010&lt;/year&gt;&lt;/dates&gt;&lt;publisher&gt;Flora and Fauna Publications Trust&lt;/publisher&gt;&lt;isbn&gt;0620460199&lt;/isbn&gt;&lt;urls&gt;&lt;/urls&gt;&lt;/record&gt;&lt;/Cite&gt;&lt;Cite&gt;&lt;Author&gt;Burrows&lt;/Author&gt;&lt;Year&gt;2018&lt;/Year&gt;&lt;RecNum&gt;605&lt;/RecNum&gt;&lt;record&gt;&lt;rec-number&gt;605&lt;/rec-number&gt;&lt;foreign-keys&gt;&lt;key app="EN" db-id="ze5ea2escaff06eftvy502rs5vs52dpess2t" timestamp="1624309416"&gt;605&lt;/key&gt;&lt;/foreign-keys&gt;&lt;ref-type name="Journal Article"&gt;17&lt;/ref-type&gt;&lt;contributors&gt;&lt;authors&gt;&lt;author&gt;Burrows, JE&lt;/author&gt;&lt;author&gt;Burrows, SM&lt;/author&gt;&lt;author&gt;Lötter, MC&lt;/author&gt;&lt;author&gt;Schmidt, E&lt;/author&gt;&lt;/authors&gt;&lt;/contributors&gt;&lt;titles&gt;&lt;title&gt;Trees and Shrubs Mozambique Publishing Print Matters (Pty), Cape Town&lt;/title&gt;&lt;secondary-title&gt;Includes a picture&lt;/secondary-title&gt;&lt;/titles&gt;&lt;periodical&gt;&lt;full-title&gt;Includes a picture&lt;/full-title&gt;&lt;/periodical&gt;&lt;pages&gt;756&lt;/pages&gt;&lt;dates&gt;&lt;year&gt;2018&lt;/year&gt;&lt;/dates&gt;&lt;urls&gt;&lt;/urls&gt;&lt;/record&gt;&lt;/Cite&gt;&lt;/EndNote&gt;</w:instrText>
      </w:r>
      <w:r w:rsidR="00CF506C" w:rsidRPr="00FA5AC2">
        <w:rPr>
          <w:rFonts w:ascii="Times New Roman" w:hAnsi="Times New Roman" w:cs="Times New Roman"/>
          <w:sz w:val="24"/>
        </w:rPr>
        <w:fldChar w:fldCharType="separate"/>
      </w:r>
      <w:r w:rsidR="00CF506C" w:rsidRPr="00FA5AC2">
        <w:rPr>
          <w:rFonts w:ascii="Times New Roman" w:hAnsi="Times New Roman" w:cs="Times New Roman"/>
          <w:noProof/>
          <w:sz w:val="24"/>
        </w:rPr>
        <w:t>(Boon and Pooley, 2010, Burrows et al., 2018)</w:t>
      </w:r>
      <w:r w:rsidR="00CF506C" w:rsidRPr="00FA5AC2">
        <w:rPr>
          <w:rFonts w:ascii="Times New Roman" w:hAnsi="Times New Roman" w:cs="Times New Roman"/>
          <w:sz w:val="24"/>
        </w:rPr>
        <w:fldChar w:fldCharType="end"/>
      </w:r>
      <w:r w:rsidR="002667B9" w:rsidRPr="00FA5AC2">
        <w:rPr>
          <w:rFonts w:ascii="Times New Roman" w:hAnsi="Times New Roman" w:cs="Times New Roman"/>
          <w:sz w:val="24"/>
        </w:rPr>
        <w:t xml:space="preserve">. </w:t>
      </w:r>
      <w:r w:rsidR="00902C01">
        <w:rPr>
          <w:rFonts w:ascii="Times New Roman" w:hAnsi="Times New Roman" w:cs="Times New Roman"/>
          <w:sz w:val="24"/>
        </w:rPr>
        <w:t>As shown in the redundancy analysis (Figure 5),</w:t>
      </w:r>
      <w:r w:rsidR="001D12BF">
        <w:rPr>
          <w:rFonts w:ascii="Times New Roman" w:hAnsi="Times New Roman" w:cs="Times New Roman"/>
          <w:sz w:val="24"/>
        </w:rPr>
        <w:t xml:space="preserve"> drought and fire explained about ¾ of variance in species abundances of adults and juveniles, which</w:t>
      </w:r>
      <w:r w:rsidR="00902C01">
        <w:rPr>
          <w:rFonts w:ascii="Times New Roman" w:hAnsi="Times New Roman" w:cs="Times New Roman"/>
          <w:sz w:val="24"/>
        </w:rPr>
        <w:t xml:space="preserve"> suggests that </w:t>
      </w:r>
      <w:r w:rsidR="00EE0E24">
        <w:rPr>
          <w:rFonts w:ascii="Times New Roman" w:hAnsi="Times New Roman" w:cs="Times New Roman"/>
          <w:sz w:val="24"/>
        </w:rPr>
        <w:t>community composition is</w:t>
      </w:r>
      <w:r w:rsidR="00902C01">
        <w:rPr>
          <w:rFonts w:ascii="Times New Roman" w:hAnsi="Times New Roman" w:cs="Times New Roman"/>
          <w:sz w:val="24"/>
        </w:rPr>
        <w:t xml:space="preserve"> </w:t>
      </w:r>
      <w:r w:rsidR="001D12BF">
        <w:rPr>
          <w:rFonts w:ascii="Times New Roman" w:hAnsi="Times New Roman" w:cs="Times New Roman"/>
          <w:sz w:val="24"/>
        </w:rPr>
        <w:t xml:space="preserve">also </w:t>
      </w:r>
      <w:r w:rsidR="00902C01">
        <w:rPr>
          <w:rFonts w:ascii="Times New Roman" w:hAnsi="Times New Roman" w:cs="Times New Roman"/>
          <w:sz w:val="24"/>
        </w:rPr>
        <w:t>structured by other environmental variables</w:t>
      </w:r>
      <w:r w:rsidR="00E15B8E">
        <w:rPr>
          <w:rFonts w:ascii="Times New Roman" w:hAnsi="Times New Roman" w:cs="Times New Roman"/>
          <w:sz w:val="24"/>
        </w:rPr>
        <w:t xml:space="preserve"> (e.g. herbivory)</w:t>
      </w:r>
      <w:r w:rsidR="00902C01">
        <w:rPr>
          <w:rFonts w:ascii="Times New Roman" w:hAnsi="Times New Roman" w:cs="Times New Roman"/>
          <w:sz w:val="24"/>
        </w:rPr>
        <w:t xml:space="preserve"> and species-specific traits. </w:t>
      </w:r>
    </w:p>
    <w:p w14:paraId="5D120EA5" w14:textId="59564CBE" w:rsidR="00660B5A" w:rsidRDefault="00695885" w:rsidP="00E62CE2">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Out of the </w:t>
      </w:r>
      <w:r w:rsidR="002667B9" w:rsidRPr="00FA5AC2">
        <w:rPr>
          <w:rFonts w:ascii="Times New Roman" w:hAnsi="Times New Roman" w:cs="Times New Roman"/>
          <w:color w:val="000000" w:themeColor="text1"/>
          <w:sz w:val="24"/>
        </w:rPr>
        <w:t xml:space="preserve">new </w:t>
      </w:r>
      <w:r w:rsidR="00545659" w:rsidRPr="00FA5AC2">
        <w:rPr>
          <w:rFonts w:ascii="Times New Roman" w:hAnsi="Times New Roman" w:cs="Times New Roman"/>
          <w:color w:val="000000" w:themeColor="text1"/>
          <w:sz w:val="24"/>
        </w:rPr>
        <w:t xml:space="preserve">juvenile species </w:t>
      </w:r>
      <w:r w:rsidR="00831356" w:rsidRPr="00FA5AC2">
        <w:rPr>
          <w:rFonts w:ascii="Times New Roman" w:hAnsi="Times New Roman" w:cs="Times New Roman"/>
          <w:color w:val="000000" w:themeColor="text1"/>
          <w:sz w:val="24"/>
        </w:rPr>
        <w:t>recorded</w:t>
      </w:r>
      <w:r>
        <w:rPr>
          <w:rFonts w:ascii="Times New Roman" w:hAnsi="Times New Roman" w:cs="Times New Roman"/>
          <w:color w:val="000000" w:themeColor="text1"/>
          <w:sz w:val="24"/>
        </w:rPr>
        <w:t>, seven appeared</w:t>
      </w:r>
      <w:r w:rsidR="00545659" w:rsidRPr="00FA5AC2">
        <w:rPr>
          <w:rFonts w:ascii="Times New Roman" w:hAnsi="Times New Roman" w:cs="Times New Roman"/>
          <w:color w:val="000000" w:themeColor="text1"/>
          <w:sz w:val="24"/>
        </w:rPr>
        <w:t xml:space="preserve"> </w:t>
      </w:r>
      <w:r w:rsidR="00C7552C" w:rsidRPr="00FA5AC2">
        <w:rPr>
          <w:rFonts w:ascii="Times New Roman" w:hAnsi="Times New Roman" w:cs="Times New Roman"/>
          <w:color w:val="000000" w:themeColor="text1"/>
          <w:sz w:val="24"/>
        </w:rPr>
        <w:t>in 2018</w:t>
      </w:r>
      <w:r w:rsidR="00E52416">
        <w:rPr>
          <w:rFonts w:ascii="Times New Roman" w:hAnsi="Times New Roman" w:cs="Times New Roman"/>
          <w:color w:val="000000" w:themeColor="text1"/>
          <w:sz w:val="24"/>
        </w:rPr>
        <w:t xml:space="preserve">, of which one disappeared a year later, leaving </w:t>
      </w:r>
      <w:r>
        <w:rPr>
          <w:rFonts w:ascii="Times New Roman" w:hAnsi="Times New Roman" w:cs="Times New Roman"/>
          <w:color w:val="000000" w:themeColor="text1"/>
          <w:sz w:val="24"/>
        </w:rPr>
        <w:t xml:space="preserve">six </w:t>
      </w:r>
      <w:r w:rsidR="00E52416">
        <w:rPr>
          <w:rFonts w:ascii="Times New Roman" w:hAnsi="Times New Roman" w:cs="Times New Roman"/>
          <w:color w:val="000000" w:themeColor="text1"/>
          <w:sz w:val="24"/>
        </w:rPr>
        <w:t xml:space="preserve">new species </w:t>
      </w:r>
      <w:r>
        <w:rPr>
          <w:rFonts w:ascii="Times New Roman" w:hAnsi="Times New Roman" w:cs="Times New Roman"/>
          <w:color w:val="000000" w:themeColor="text1"/>
          <w:sz w:val="24"/>
        </w:rPr>
        <w:t xml:space="preserve">in </w:t>
      </w:r>
      <w:r w:rsidR="00C7552C" w:rsidRPr="00FA5AC2">
        <w:rPr>
          <w:rFonts w:ascii="Times New Roman" w:hAnsi="Times New Roman" w:cs="Times New Roman"/>
          <w:color w:val="000000" w:themeColor="text1"/>
          <w:sz w:val="24"/>
        </w:rPr>
        <w:t>2019</w:t>
      </w:r>
      <w:r w:rsidR="00E52416">
        <w:rPr>
          <w:rFonts w:ascii="Times New Roman" w:hAnsi="Times New Roman" w:cs="Times New Roman"/>
          <w:color w:val="000000" w:themeColor="text1"/>
          <w:sz w:val="24"/>
        </w:rPr>
        <w:t xml:space="preserve"> that</w:t>
      </w:r>
      <w:r>
        <w:rPr>
          <w:rFonts w:ascii="Times New Roman" w:hAnsi="Times New Roman" w:cs="Times New Roman"/>
          <w:color w:val="000000" w:themeColor="text1"/>
          <w:sz w:val="24"/>
        </w:rPr>
        <w:t xml:space="preserve"> </w:t>
      </w:r>
      <w:r w:rsidR="00545659" w:rsidRPr="00FA5AC2">
        <w:rPr>
          <w:rFonts w:ascii="Times New Roman" w:hAnsi="Times New Roman" w:cs="Times New Roman"/>
          <w:color w:val="000000" w:themeColor="text1"/>
          <w:sz w:val="24"/>
        </w:rPr>
        <w:t xml:space="preserve">were from plant families not previously recorded </w:t>
      </w:r>
      <w:r w:rsidR="004A4C1E" w:rsidRPr="00FA5AC2">
        <w:rPr>
          <w:rFonts w:ascii="Times New Roman" w:hAnsi="Times New Roman" w:cs="Times New Roman"/>
          <w:color w:val="000000" w:themeColor="text1"/>
          <w:sz w:val="24"/>
        </w:rPr>
        <w:t>at the study site</w:t>
      </w:r>
      <w:r w:rsidR="006E363C" w:rsidRPr="00FA5AC2">
        <w:rPr>
          <w:rFonts w:ascii="Times New Roman" w:hAnsi="Times New Roman" w:cs="Times New Roman"/>
          <w:color w:val="000000" w:themeColor="text1"/>
          <w:sz w:val="24"/>
        </w:rPr>
        <w:t xml:space="preserve"> </w:t>
      </w:r>
      <w:r w:rsidR="00367978" w:rsidRPr="00FA5AC2">
        <w:rPr>
          <w:rFonts w:ascii="Times New Roman" w:hAnsi="Times New Roman" w:cs="Times New Roman"/>
          <w:color w:val="000000" w:themeColor="text1"/>
          <w:sz w:val="24"/>
        </w:rPr>
        <w:t>(</w:t>
      </w:r>
      <w:r w:rsidR="00A0405B" w:rsidRPr="00FA5AC2">
        <w:rPr>
          <w:rFonts w:ascii="Times New Roman" w:hAnsi="Times New Roman" w:cs="Times New Roman"/>
          <w:color w:val="000000" w:themeColor="text1"/>
          <w:sz w:val="24"/>
        </w:rPr>
        <w:t>T</w:t>
      </w:r>
      <w:r w:rsidR="00C7552C" w:rsidRPr="00FA5AC2">
        <w:rPr>
          <w:rFonts w:ascii="Times New Roman" w:hAnsi="Times New Roman" w:cs="Times New Roman"/>
          <w:color w:val="000000" w:themeColor="text1"/>
          <w:sz w:val="24"/>
        </w:rPr>
        <w:t xml:space="preserve">able </w:t>
      </w:r>
      <w:r w:rsidR="00C47C8A" w:rsidRPr="00FA5AC2">
        <w:rPr>
          <w:rFonts w:ascii="Times New Roman" w:hAnsi="Times New Roman" w:cs="Times New Roman"/>
          <w:color w:val="000000" w:themeColor="text1"/>
          <w:sz w:val="24"/>
        </w:rPr>
        <w:t>2</w:t>
      </w:r>
      <w:r w:rsidR="00C7552C" w:rsidRPr="00FA5AC2">
        <w:rPr>
          <w:rFonts w:ascii="Times New Roman" w:hAnsi="Times New Roman" w:cs="Times New Roman"/>
          <w:color w:val="000000" w:themeColor="text1"/>
          <w:sz w:val="24"/>
        </w:rPr>
        <w:t>)</w:t>
      </w:r>
      <w:r w:rsidR="00182D22" w:rsidRPr="00FA5AC2">
        <w:rPr>
          <w:rFonts w:ascii="Times New Roman" w:hAnsi="Times New Roman" w:cs="Times New Roman"/>
          <w:color w:val="000000" w:themeColor="text1"/>
          <w:sz w:val="24"/>
        </w:rPr>
        <w:t>.</w:t>
      </w:r>
      <w:r w:rsidR="00A0405B" w:rsidRPr="00FA5AC2">
        <w:rPr>
          <w:rFonts w:ascii="Times New Roman" w:hAnsi="Times New Roman" w:cs="Times New Roman"/>
          <w:color w:val="000000" w:themeColor="text1"/>
          <w:sz w:val="24"/>
        </w:rPr>
        <w:t xml:space="preserve"> </w:t>
      </w:r>
      <w:r w:rsidR="00367978" w:rsidRPr="00FA5AC2">
        <w:rPr>
          <w:rFonts w:ascii="Times New Roman" w:hAnsi="Times New Roman" w:cs="Times New Roman"/>
          <w:color w:val="000000" w:themeColor="text1"/>
          <w:sz w:val="24"/>
        </w:rPr>
        <w:t xml:space="preserve">These </w:t>
      </w:r>
      <w:r w:rsidR="00C172A4" w:rsidRPr="00FA5AC2">
        <w:rPr>
          <w:rFonts w:ascii="Times New Roman" w:hAnsi="Times New Roman" w:cs="Times New Roman"/>
          <w:color w:val="000000" w:themeColor="text1"/>
          <w:sz w:val="24"/>
        </w:rPr>
        <w:t xml:space="preserve">newly recruited </w:t>
      </w:r>
      <w:r w:rsidR="00367978" w:rsidRPr="00FA5AC2">
        <w:rPr>
          <w:rFonts w:ascii="Times New Roman" w:hAnsi="Times New Roman" w:cs="Times New Roman"/>
          <w:color w:val="000000" w:themeColor="text1"/>
          <w:sz w:val="24"/>
        </w:rPr>
        <w:t xml:space="preserve">species were </w:t>
      </w:r>
      <w:r w:rsidR="00367978" w:rsidRPr="00FA5AC2">
        <w:rPr>
          <w:rFonts w:ascii="Times New Roman" w:hAnsi="Times New Roman" w:cs="Times New Roman"/>
          <w:i/>
          <w:iCs/>
          <w:color w:val="000000" w:themeColor="text1"/>
          <w:sz w:val="24"/>
        </w:rPr>
        <w:t>Ehretia amoena</w:t>
      </w:r>
      <w:r w:rsidR="00247ABC" w:rsidRPr="00FA5AC2">
        <w:rPr>
          <w:rFonts w:ascii="Times New Roman" w:hAnsi="Times New Roman" w:cs="Times New Roman"/>
          <w:i/>
          <w:iCs/>
          <w:color w:val="000000" w:themeColor="text1"/>
          <w:sz w:val="24"/>
        </w:rPr>
        <w:t xml:space="preserve"> </w:t>
      </w:r>
      <w:r w:rsidR="00247ABC" w:rsidRPr="00FA5AC2">
        <w:rPr>
          <w:rFonts w:ascii="Times New Roman" w:hAnsi="Times New Roman" w:cs="Times New Roman"/>
          <w:color w:val="000000" w:themeColor="text1"/>
          <w:sz w:val="24"/>
        </w:rPr>
        <w:t>(Boraginaceae)</w:t>
      </w:r>
      <w:r w:rsidR="00367978" w:rsidRPr="00FA5AC2">
        <w:rPr>
          <w:rFonts w:ascii="Times New Roman" w:hAnsi="Times New Roman" w:cs="Times New Roman"/>
          <w:color w:val="000000" w:themeColor="text1"/>
          <w:sz w:val="24"/>
        </w:rPr>
        <w:t>,</w:t>
      </w:r>
      <w:r w:rsidR="00367978" w:rsidRPr="00FA5AC2">
        <w:rPr>
          <w:rFonts w:ascii="Times New Roman" w:hAnsi="Times New Roman" w:cs="Times New Roman"/>
          <w:i/>
          <w:iCs/>
          <w:color w:val="000000" w:themeColor="text1"/>
          <w:sz w:val="24"/>
        </w:rPr>
        <w:t xml:space="preserve"> Commiphora glandulosa</w:t>
      </w:r>
      <w:r w:rsidR="00247ABC" w:rsidRPr="00FA5AC2">
        <w:rPr>
          <w:rFonts w:ascii="Times New Roman" w:hAnsi="Times New Roman" w:cs="Times New Roman"/>
          <w:i/>
          <w:iCs/>
          <w:color w:val="000000" w:themeColor="text1"/>
          <w:sz w:val="24"/>
        </w:rPr>
        <w:t xml:space="preserve"> </w:t>
      </w:r>
      <w:r w:rsidR="00247ABC" w:rsidRPr="00FA5AC2">
        <w:rPr>
          <w:rFonts w:ascii="Times New Roman" w:hAnsi="Times New Roman" w:cs="Times New Roman"/>
          <w:color w:val="000000" w:themeColor="text1"/>
          <w:sz w:val="24"/>
        </w:rPr>
        <w:t>(Burseraceae)</w:t>
      </w:r>
      <w:r w:rsidR="00367978" w:rsidRPr="00FA5AC2">
        <w:rPr>
          <w:rFonts w:ascii="Times New Roman" w:hAnsi="Times New Roman" w:cs="Times New Roman"/>
          <w:color w:val="000000" w:themeColor="text1"/>
          <w:sz w:val="24"/>
        </w:rPr>
        <w:t>,</w:t>
      </w:r>
      <w:r w:rsidR="00367978" w:rsidRPr="00FA5AC2">
        <w:rPr>
          <w:rFonts w:ascii="Times New Roman" w:hAnsi="Times New Roman" w:cs="Times New Roman"/>
          <w:i/>
          <w:iCs/>
          <w:color w:val="000000" w:themeColor="text1"/>
          <w:sz w:val="24"/>
        </w:rPr>
        <w:t xml:space="preserve"> Gymnosporia senegalensis</w:t>
      </w:r>
      <w:r w:rsidR="00247ABC" w:rsidRPr="00FA5AC2">
        <w:rPr>
          <w:rFonts w:ascii="Times New Roman" w:hAnsi="Times New Roman" w:cs="Times New Roman"/>
          <w:i/>
          <w:iCs/>
          <w:color w:val="000000" w:themeColor="text1"/>
          <w:sz w:val="24"/>
        </w:rPr>
        <w:t xml:space="preserve"> </w:t>
      </w:r>
      <w:r w:rsidR="00247ABC" w:rsidRPr="00FA5AC2">
        <w:rPr>
          <w:rFonts w:ascii="Times New Roman" w:hAnsi="Times New Roman" w:cs="Times New Roman"/>
          <w:color w:val="000000" w:themeColor="text1"/>
          <w:sz w:val="24"/>
        </w:rPr>
        <w:t>(Celastraceae)</w:t>
      </w:r>
      <w:r w:rsidR="00367978" w:rsidRPr="00FA5AC2">
        <w:rPr>
          <w:rFonts w:ascii="Times New Roman" w:hAnsi="Times New Roman" w:cs="Times New Roman"/>
          <w:color w:val="000000" w:themeColor="text1"/>
          <w:sz w:val="24"/>
        </w:rPr>
        <w:t>,</w:t>
      </w:r>
      <w:r w:rsidR="00367978" w:rsidRPr="00FA5AC2">
        <w:rPr>
          <w:rFonts w:ascii="Times New Roman" w:hAnsi="Times New Roman" w:cs="Times New Roman"/>
          <w:i/>
          <w:iCs/>
          <w:color w:val="000000" w:themeColor="text1"/>
          <w:sz w:val="24"/>
        </w:rPr>
        <w:t xml:space="preserve"> Euclea natalensis</w:t>
      </w:r>
      <w:r w:rsidR="00247ABC" w:rsidRPr="00FA5AC2">
        <w:rPr>
          <w:rFonts w:ascii="Times New Roman" w:hAnsi="Times New Roman" w:cs="Times New Roman"/>
          <w:i/>
          <w:iCs/>
          <w:color w:val="000000" w:themeColor="text1"/>
          <w:sz w:val="24"/>
        </w:rPr>
        <w:t xml:space="preserve"> </w:t>
      </w:r>
      <w:r w:rsidR="00247ABC" w:rsidRPr="00FA5AC2">
        <w:rPr>
          <w:rFonts w:ascii="Times New Roman" w:hAnsi="Times New Roman" w:cs="Times New Roman"/>
          <w:color w:val="000000" w:themeColor="text1"/>
          <w:sz w:val="24"/>
        </w:rPr>
        <w:t>(Ebenaceae)</w:t>
      </w:r>
      <w:r w:rsidR="00367978" w:rsidRPr="00FA5AC2">
        <w:rPr>
          <w:rFonts w:ascii="Times New Roman" w:hAnsi="Times New Roman" w:cs="Times New Roman"/>
          <w:i/>
          <w:iCs/>
          <w:color w:val="000000" w:themeColor="text1"/>
          <w:sz w:val="24"/>
        </w:rPr>
        <w:t>, Grewia bicolor</w:t>
      </w:r>
      <w:r w:rsidR="00247ABC" w:rsidRPr="00FA5AC2">
        <w:rPr>
          <w:rFonts w:ascii="Times New Roman" w:hAnsi="Times New Roman" w:cs="Times New Roman"/>
          <w:i/>
          <w:iCs/>
          <w:color w:val="000000" w:themeColor="text1"/>
          <w:sz w:val="24"/>
        </w:rPr>
        <w:t xml:space="preserve"> </w:t>
      </w:r>
      <w:r w:rsidR="00247ABC" w:rsidRPr="00FA5AC2">
        <w:rPr>
          <w:rFonts w:ascii="Times New Roman" w:hAnsi="Times New Roman" w:cs="Times New Roman"/>
          <w:color w:val="000000" w:themeColor="text1"/>
          <w:sz w:val="24"/>
        </w:rPr>
        <w:t>(Malvaceae)</w:t>
      </w:r>
      <w:r w:rsidR="00367978" w:rsidRPr="00FA5AC2">
        <w:rPr>
          <w:rFonts w:ascii="Times New Roman" w:hAnsi="Times New Roman" w:cs="Times New Roman"/>
          <w:color w:val="000000" w:themeColor="text1"/>
          <w:sz w:val="24"/>
        </w:rPr>
        <w:t>,</w:t>
      </w:r>
      <w:r w:rsidR="00367978" w:rsidRPr="00FA5AC2">
        <w:rPr>
          <w:rFonts w:ascii="Times New Roman" w:hAnsi="Times New Roman" w:cs="Times New Roman"/>
          <w:i/>
          <w:iCs/>
          <w:color w:val="000000" w:themeColor="text1"/>
          <w:sz w:val="24"/>
        </w:rPr>
        <w:t xml:space="preserve"> Ximenia caffra</w:t>
      </w:r>
      <w:r w:rsidR="00247ABC" w:rsidRPr="00FA5AC2">
        <w:rPr>
          <w:rFonts w:ascii="Times New Roman" w:hAnsi="Times New Roman" w:cs="Times New Roman"/>
          <w:i/>
          <w:iCs/>
          <w:color w:val="000000" w:themeColor="text1"/>
          <w:sz w:val="24"/>
        </w:rPr>
        <w:t xml:space="preserve"> </w:t>
      </w:r>
      <w:r w:rsidR="00247ABC" w:rsidRPr="00FA5AC2">
        <w:rPr>
          <w:rFonts w:ascii="Times New Roman" w:hAnsi="Times New Roman" w:cs="Times New Roman"/>
          <w:color w:val="000000" w:themeColor="text1"/>
          <w:sz w:val="24"/>
        </w:rPr>
        <w:t>(Olacaceae)</w:t>
      </w:r>
      <w:r w:rsidR="00367978" w:rsidRPr="00FA5AC2">
        <w:rPr>
          <w:rFonts w:ascii="Times New Roman" w:hAnsi="Times New Roman" w:cs="Times New Roman"/>
          <w:color w:val="000000" w:themeColor="text1"/>
          <w:sz w:val="24"/>
        </w:rPr>
        <w:t>,</w:t>
      </w:r>
      <w:r w:rsidR="00367978" w:rsidRPr="00FA5AC2">
        <w:rPr>
          <w:rFonts w:ascii="Times New Roman" w:hAnsi="Times New Roman" w:cs="Times New Roman"/>
          <w:i/>
          <w:iCs/>
          <w:color w:val="000000" w:themeColor="text1"/>
          <w:sz w:val="24"/>
        </w:rPr>
        <w:t xml:space="preserve"> and Flueggea virosa</w:t>
      </w:r>
      <w:r w:rsidR="00247ABC" w:rsidRPr="00FA5AC2">
        <w:rPr>
          <w:rFonts w:ascii="Times New Roman" w:hAnsi="Times New Roman" w:cs="Times New Roman"/>
          <w:i/>
          <w:iCs/>
          <w:color w:val="000000" w:themeColor="text1"/>
          <w:sz w:val="24"/>
        </w:rPr>
        <w:t xml:space="preserve"> </w:t>
      </w:r>
      <w:r w:rsidR="00247ABC" w:rsidRPr="00FA5AC2">
        <w:rPr>
          <w:rFonts w:ascii="Times New Roman" w:hAnsi="Times New Roman" w:cs="Times New Roman"/>
          <w:color w:val="000000" w:themeColor="text1"/>
          <w:sz w:val="24"/>
        </w:rPr>
        <w:t>(Phyllanthaceae)</w:t>
      </w:r>
      <w:r w:rsidR="009B2205" w:rsidRPr="00FA5AC2">
        <w:rPr>
          <w:rFonts w:ascii="Times New Roman" w:hAnsi="Times New Roman" w:cs="Times New Roman"/>
          <w:color w:val="000000" w:themeColor="text1"/>
          <w:sz w:val="24"/>
        </w:rPr>
        <w:t xml:space="preserve"> </w:t>
      </w:r>
      <w:r w:rsidR="004A4C1E" w:rsidRPr="00FA5AC2">
        <w:rPr>
          <w:rFonts w:ascii="Times New Roman" w:hAnsi="Times New Roman" w:cs="Times New Roman"/>
          <w:color w:val="000000" w:themeColor="text1"/>
          <w:sz w:val="24"/>
        </w:rPr>
        <w:t xml:space="preserve">- </w:t>
      </w:r>
      <w:r w:rsidR="009B2205" w:rsidRPr="00FA5AC2">
        <w:rPr>
          <w:rFonts w:ascii="Times New Roman" w:hAnsi="Times New Roman" w:cs="Times New Roman"/>
          <w:color w:val="000000" w:themeColor="text1"/>
          <w:sz w:val="24"/>
        </w:rPr>
        <w:t xml:space="preserve">a </w:t>
      </w:r>
      <w:r w:rsidR="003F65FE" w:rsidRPr="00FA5AC2">
        <w:rPr>
          <w:rFonts w:ascii="Times New Roman" w:hAnsi="Times New Roman" w:cs="Times New Roman"/>
          <w:color w:val="000000" w:themeColor="text1"/>
          <w:sz w:val="24"/>
        </w:rPr>
        <w:t xml:space="preserve">high </w:t>
      </w:r>
      <w:r w:rsidR="009B2205" w:rsidRPr="00FA5AC2">
        <w:rPr>
          <w:rFonts w:ascii="Times New Roman" w:hAnsi="Times New Roman" w:cs="Times New Roman"/>
          <w:color w:val="000000" w:themeColor="text1"/>
          <w:sz w:val="24"/>
        </w:rPr>
        <w:t>diversity of families</w:t>
      </w:r>
      <w:r w:rsidR="00367978" w:rsidRPr="00FA5AC2">
        <w:rPr>
          <w:rFonts w:ascii="Times New Roman" w:hAnsi="Times New Roman" w:cs="Times New Roman"/>
          <w:sz w:val="24"/>
        </w:rPr>
        <w:t xml:space="preserve">. </w:t>
      </w:r>
      <w:r w:rsidR="00AA6618">
        <w:rPr>
          <w:rFonts w:ascii="Times New Roman" w:hAnsi="Times New Roman" w:cs="Times New Roman"/>
          <w:sz w:val="24"/>
        </w:rPr>
        <w:t xml:space="preserve">While an increase of species post-drought </w:t>
      </w:r>
      <w:r w:rsidR="009A3C5E">
        <w:rPr>
          <w:rFonts w:ascii="Times New Roman" w:hAnsi="Times New Roman" w:cs="Times New Roman"/>
          <w:sz w:val="24"/>
        </w:rPr>
        <w:t xml:space="preserve">may lead to </w:t>
      </w:r>
      <w:r w:rsidR="00AA6618">
        <w:rPr>
          <w:rFonts w:ascii="Times New Roman" w:hAnsi="Times New Roman" w:cs="Times New Roman"/>
          <w:sz w:val="24"/>
        </w:rPr>
        <w:t>changes</w:t>
      </w:r>
      <w:r w:rsidR="009A3C5E">
        <w:rPr>
          <w:rFonts w:ascii="Times New Roman" w:hAnsi="Times New Roman" w:cs="Times New Roman"/>
          <w:sz w:val="24"/>
        </w:rPr>
        <w:t xml:space="preserve"> in succession and</w:t>
      </w:r>
      <w:r w:rsidR="00AA6618">
        <w:rPr>
          <w:rFonts w:ascii="Times New Roman" w:hAnsi="Times New Roman" w:cs="Times New Roman"/>
          <w:sz w:val="24"/>
        </w:rPr>
        <w:t xml:space="preserve"> species composition, </w:t>
      </w:r>
      <w:r w:rsidR="009A3C5E">
        <w:rPr>
          <w:rFonts w:ascii="Times New Roman" w:hAnsi="Times New Roman" w:cs="Times New Roman"/>
          <w:sz w:val="24"/>
        </w:rPr>
        <w:t>such gain of species can be ephemeral</w:t>
      </w:r>
      <w:r w:rsidR="002247AE">
        <w:rPr>
          <w:rFonts w:ascii="Times New Roman" w:hAnsi="Times New Roman" w:cs="Times New Roman"/>
          <w:sz w:val="24"/>
        </w:rPr>
        <w:t xml:space="preserve"> </w:t>
      </w:r>
      <w:r w:rsidR="00AA6618">
        <w:rPr>
          <w:rFonts w:ascii="Times New Roman" w:hAnsi="Times New Roman" w:cs="Times New Roman"/>
          <w:sz w:val="24"/>
        </w:rPr>
        <w:t>if resources are too scarce, competition with grasses is too high</w:t>
      </w:r>
      <w:r w:rsidR="007225D5">
        <w:rPr>
          <w:rFonts w:ascii="Times New Roman" w:hAnsi="Times New Roman" w:cs="Times New Roman"/>
          <w:sz w:val="24"/>
        </w:rPr>
        <w:t>,</w:t>
      </w:r>
      <w:r w:rsidR="00AA6618">
        <w:rPr>
          <w:rFonts w:ascii="Times New Roman" w:hAnsi="Times New Roman" w:cs="Times New Roman"/>
          <w:sz w:val="24"/>
        </w:rPr>
        <w:t xml:space="preserve"> or fires </w:t>
      </w:r>
      <w:r w:rsidR="007225D5">
        <w:rPr>
          <w:rFonts w:ascii="Times New Roman" w:hAnsi="Times New Roman" w:cs="Times New Roman"/>
          <w:sz w:val="24"/>
        </w:rPr>
        <w:t>and</w:t>
      </w:r>
      <w:r w:rsidR="00AA6618">
        <w:rPr>
          <w:rFonts w:ascii="Times New Roman" w:hAnsi="Times New Roman" w:cs="Times New Roman"/>
          <w:sz w:val="24"/>
        </w:rPr>
        <w:t xml:space="preserve"> herbivory</w:t>
      </w:r>
      <w:r w:rsidR="00C97C4B">
        <w:rPr>
          <w:rFonts w:ascii="Times New Roman" w:hAnsi="Times New Roman" w:cs="Times New Roman"/>
          <w:sz w:val="24"/>
        </w:rPr>
        <w:t xml:space="preserve"> </w:t>
      </w:r>
      <w:r w:rsidR="007225D5">
        <w:rPr>
          <w:rFonts w:ascii="Times New Roman" w:hAnsi="Times New Roman" w:cs="Times New Roman"/>
          <w:sz w:val="24"/>
        </w:rPr>
        <w:t>remove juvenile plants</w:t>
      </w:r>
      <w:r w:rsidR="009A3C5E">
        <w:rPr>
          <w:rFonts w:ascii="Times New Roman" w:hAnsi="Times New Roman" w:cs="Times New Roman"/>
          <w:sz w:val="24"/>
        </w:rPr>
        <w:t xml:space="preserve"> </w:t>
      </w:r>
      <w:r w:rsidR="00705C96">
        <w:rPr>
          <w:rFonts w:ascii="Times New Roman" w:hAnsi="Times New Roman" w:cs="Times New Roman"/>
          <w:sz w:val="24"/>
        </w:rPr>
        <w:fldChar w:fldCharType="begin">
          <w:fldData xml:space="preserve">PEVuZE5vdGU+PENpdGU+PEF1dGhvcj5BcmNoaWJhbGQ8L0F1dGhvcj48WWVhcj4yMDIxPC9ZZWFy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</w:fldData>
        </w:fldChar>
      </w:r>
      <w:r w:rsidR="00705C96">
        <w:rPr>
          <w:rFonts w:ascii="Times New Roman" w:hAnsi="Times New Roman" w:cs="Times New Roman"/>
          <w:sz w:val="24"/>
        </w:rPr>
        <w:instrText xml:space="preserve"> ADDIN EN.CITE </w:instrText>
      </w:r>
      <w:r w:rsidR="00705C96">
        <w:rPr>
          <w:rFonts w:ascii="Times New Roman" w:hAnsi="Times New Roman" w:cs="Times New Roman"/>
          <w:sz w:val="24"/>
        </w:rPr>
        <w:fldChar w:fldCharType="begin">
          <w:fldData xml:space="preserve">PEVuZE5vdGU+PENpdGU+PEF1dGhvcj5BcmNoaWJhbGQ8L0F1dGhvcj48WWVhcj4yMDIxPC9ZZWFy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</w:fldData>
        </w:fldChar>
      </w:r>
      <w:r w:rsidR="00705C96">
        <w:rPr>
          <w:rFonts w:ascii="Times New Roman" w:hAnsi="Times New Roman" w:cs="Times New Roman"/>
          <w:sz w:val="24"/>
        </w:rPr>
        <w:instrText xml:space="preserve"> ADDIN EN.CITE.DATA </w:instrText>
      </w:r>
      <w:r w:rsidR="00705C96">
        <w:rPr>
          <w:rFonts w:ascii="Times New Roman" w:hAnsi="Times New Roman" w:cs="Times New Roman"/>
          <w:sz w:val="24"/>
        </w:rPr>
      </w:r>
      <w:r w:rsidR="00705C96">
        <w:rPr>
          <w:rFonts w:ascii="Times New Roman" w:hAnsi="Times New Roman" w:cs="Times New Roman"/>
          <w:sz w:val="24"/>
        </w:rPr>
        <w:fldChar w:fldCharType="end"/>
      </w:r>
      <w:r w:rsidR="00705C96">
        <w:rPr>
          <w:rFonts w:ascii="Times New Roman" w:hAnsi="Times New Roman" w:cs="Times New Roman"/>
          <w:sz w:val="24"/>
        </w:rPr>
      </w:r>
      <w:r w:rsidR="00705C96">
        <w:rPr>
          <w:rFonts w:ascii="Times New Roman" w:hAnsi="Times New Roman" w:cs="Times New Roman"/>
          <w:sz w:val="24"/>
        </w:rPr>
        <w:fldChar w:fldCharType="separate"/>
      </w:r>
      <w:r w:rsidR="00705C96">
        <w:rPr>
          <w:rFonts w:ascii="Times New Roman" w:hAnsi="Times New Roman" w:cs="Times New Roman"/>
          <w:noProof/>
          <w:sz w:val="24"/>
        </w:rPr>
        <w:t>(Archibald et al., 2021, Kraaij and Ward, 2006)</w:t>
      </w:r>
      <w:r w:rsidR="00705C96">
        <w:rPr>
          <w:rFonts w:ascii="Times New Roman" w:hAnsi="Times New Roman" w:cs="Times New Roman"/>
          <w:sz w:val="24"/>
        </w:rPr>
        <w:fldChar w:fldCharType="end"/>
      </w:r>
      <w:r w:rsidR="00AA6618">
        <w:rPr>
          <w:rFonts w:ascii="Times New Roman" w:hAnsi="Times New Roman" w:cs="Times New Roman"/>
          <w:sz w:val="24"/>
        </w:rPr>
        <w:t xml:space="preserve">. </w:t>
      </w:r>
      <w:r w:rsidR="00C90CCB" w:rsidRPr="00FA5AC2">
        <w:rPr>
          <w:rFonts w:ascii="Times New Roman" w:hAnsi="Times New Roman" w:cs="Times New Roman"/>
          <w:sz w:val="24"/>
        </w:rPr>
        <w:t xml:space="preserve">While some individuals may have been suppressed by </w:t>
      </w:r>
      <w:r w:rsidR="00CF5CDA" w:rsidRPr="00FA5AC2">
        <w:rPr>
          <w:rFonts w:ascii="Times New Roman" w:hAnsi="Times New Roman" w:cs="Times New Roman"/>
          <w:sz w:val="24"/>
        </w:rPr>
        <w:t xml:space="preserve">intense </w:t>
      </w:r>
      <w:r w:rsidR="00705C96">
        <w:rPr>
          <w:rFonts w:ascii="Times New Roman" w:hAnsi="Times New Roman" w:cs="Times New Roman"/>
          <w:sz w:val="24"/>
        </w:rPr>
        <w:t xml:space="preserve">grazing and </w:t>
      </w:r>
      <w:r w:rsidR="00DF07D0">
        <w:rPr>
          <w:rFonts w:ascii="Times New Roman" w:hAnsi="Times New Roman" w:cs="Times New Roman"/>
          <w:sz w:val="24"/>
        </w:rPr>
        <w:t xml:space="preserve">browsing </w:t>
      </w:r>
      <w:r w:rsidR="00CF5CDA" w:rsidRPr="00FA5AC2">
        <w:rPr>
          <w:rFonts w:ascii="Times New Roman" w:hAnsi="Times New Roman" w:cs="Times New Roman"/>
          <w:sz w:val="24"/>
        </w:rPr>
        <w:t xml:space="preserve">before the drought </w:t>
      </w:r>
      <w:r w:rsidR="00C90CCB" w:rsidRPr="00FA5AC2">
        <w:rPr>
          <w:rFonts w:ascii="Times New Roman" w:hAnsi="Times New Roman" w:cs="Times New Roman"/>
          <w:sz w:val="24"/>
        </w:rPr>
        <w:t xml:space="preserve">and were therefore not visible (e.g. </w:t>
      </w:r>
      <w:r w:rsidR="00C90CCB" w:rsidRPr="00FA5AC2">
        <w:rPr>
          <w:rFonts w:ascii="Times New Roman" w:hAnsi="Times New Roman" w:cs="Times New Roman"/>
          <w:i/>
          <w:iCs/>
          <w:sz w:val="24"/>
        </w:rPr>
        <w:t>Ormocarpum trichocarpum</w:t>
      </w:r>
      <w:r w:rsidR="00C90CCB" w:rsidRPr="00FA5AC2">
        <w:rPr>
          <w:rFonts w:ascii="Times New Roman" w:hAnsi="Times New Roman" w:cs="Times New Roman"/>
          <w:sz w:val="24"/>
        </w:rPr>
        <w:t xml:space="preserve">), others </w:t>
      </w:r>
      <w:r w:rsidR="00831356" w:rsidRPr="00FA5AC2">
        <w:rPr>
          <w:rFonts w:ascii="Times New Roman" w:hAnsi="Times New Roman" w:cs="Times New Roman"/>
          <w:sz w:val="24"/>
        </w:rPr>
        <w:t>are likely to</w:t>
      </w:r>
      <w:r w:rsidR="00056F0E" w:rsidRPr="00FA5AC2">
        <w:rPr>
          <w:rFonts w:ascii="Times New Roman" w:hAnsi="Times New Roman" w:cs="Times New Roman"/>
          <w:sz w:val="24"/>
        </w:rPr>
        <w:t xml:space="preserve"> </w:t>
      </w:r>
      <w:r w:rsidR="00C90CCB" w:rsidRPr="00FA5AC2">
        <w:rPr>
          <w:rFonts w:ascii="Times New Roman" w:hAnsi="Times New Roman" w:cs="Times New Roman"/>
          <w:sz w:val="24"/>
        </w:rPr>
        <w:t xml:space="preserve">be recruits which </w:t>
      </w:r>
      <w:r w:rsidR="00E55FD9" w:rsidRPr="00FA5AC2">
        <w:rPr>
          <w:rFonts w:ascii="Times New Roman" w:hAnsi="Times New Roman" w:cs="Times New Roman"/>
          <w:sz w:val="24"/>
        </w:rPr>
        <w:t>ha</w:t>
      </w:r>
      <w:r w:rsidR="00831356" w:rsidRPr="00FA5AC2">
        <w:rPr>
          <w:rFonts w:ascii="Times New Roman" w:hAnsi="Times New Roman" w:cs="Times New Roman"/>
          <w:sz w:val="24"/>
        </w:rPr>
        <w:t xml:space="preserve">ve </w:t>
      </w:r>
      <w:r w:rsidR="00367978" w:rsidRPr="00FA5AC2">
        <w:rPr>
          <w:rFonts w:ascii="Times New Roman" w:hAnsi="Times New Roman" w:cs="Times New Roman"/>
          <w:sz w:val="24"/>
        </w:rPr>
        <w:t>either</w:t>
      </w:r>
      <w:r w:rsidR="003A65ED" w:rsidRPr="00FA5AC2">
        <w:rPr>
          <w:rFonts w:ascii="Times New Roman" w:hAnsi="Times New Roman" w:cs="Times New Roman"/>
          <w:sz w:val="24"/>
        </w:rPr>
        <w:t xml:space="preserve"> </w:t>
      </w:r>
      <w:r w:rsidR="00367978" w:rsidRPr="00FA5AC2">
        <w:rPr>
          <w:rFonts w:ascii="Times New Roman" w:hAnsi="Times New Roman" w:cs="Times New Roman"/>
          <w:sz w:val="24"/>
        </w:rPr>
        <w:t xml:space="preserve">seedbanks </w:t>
      </w:r>
      <w:r w:rsidR="00831356" w:rsidRPr="00FA5AC2">
        <w:rPr>
          <w:rFonts w:ascii="Times New Roman" w:hAnsi="Times New Roman" w:cs="Times New Roman"/>
          <w:sz w:val="24"/>
        </w:rPr>
        <w:t>that</w:t>
      </w:r>
      <w:r w:rsidR="00367978" w:rsidRPr="00FA5AC2">
        <w:rPr>
          <w:rFonts w:ascii="Times New Roman" w:hAnsi="Times New Roman" w:cs="Times New Roman"/>
          <w:sz w:val="24"/>
        </w:rPr>
        <w:t xml:space="preserve"> </w:t>
      </w:r>
      <w:r w:rsidR="007B2A43" w:rsidRPr="00FA5AC2">
        <w:rPr>
          <w:rFonts w:ascii="Times New Roman" w:hAnsi="Times New Roman" w:cs="Times New Roman"/>
          <w:sz w:val="24"/>
        </w:rPr>
        <w:t>respond to drought</w:t>
      </w:r>
      <w:r w:rsidR="003A65ED" w:rsidRPr="00FA5AC2">
        <w:rPr>
          <w:rFonts w:ascii="Times New Roman" w:hAnsi="Times New Roman" w:cs="Times New Roman"/>
          <w:sz w:val="24"/>
        </w:rPr>
        <w:t xml:space="preserve"> </w:t>
      </w:r>
      <w:r w:rsidR="007B2A43" w:rsidRPr="00FA5AC2">
        <w:rPr>
          <w:rFonts w:ascii="Times New Roman" w:hAnsi="Times New Roman" w:cs="Times New Roman"/>
          <w:sz w:val="24"/>
        </w:rPr>
        <w:t>by germination with post-drought rainfall</w:t>
      </w:r>
      <w:r w:rsidR="0057453E" w:rsidRPr="00FA5AC2">
        <w:rPr>
          <w:rFonts w:ascii="Times New Roman" w:hAnsi="Times New Roman" w:cs="Times New Roman"/>
          <w:sz w:val="24"/>
        </w:rPr>
        <w:t xml:space="preserve"> (</w:t>
      </w:r>
      <w:r w:rsidR="00B84FF7">
        <w:rPr>
          <w:rFonts w:ascii="Times New Roman" w:hAnsi="Times New Roman" w:cs="Times New Roman"/>
          <w:sz w:val="24"/>
        </w:rPr>
        <w:t>Figure S4</w:t>
      </w:r>
      <w:r w:rsidR="0057453E" w:rsidRPr="00FA5AC2">
        <w:rPr>
          <w:rFonts w:ascii="Times New Roman" w:hAnsi="Times New Roman" w:cs="Times New Roman"/>
          <w:sz w:val="24"/>
        </w:rPr>
        <w:t xml:space="preserve">c, </w:t>
      </w:r>
      <w:r w:rsidR="00B84FF7">
        <w:rPr>
          <w:rFonts w:ascii="Times New Roman" w:hAnsi="Times New Roman" w:cs="Times New Roman"/>
          <w:sz w:val="24"/>
        </w:rPr>
        <w:t>Figure S4</w:t>
      </w:r>
      <w:r w:rsidR="0057453E" w:rsidRPr="00FA5AC2">
        <w:rPr>
          <w:rFonts w:ascii="Times New Roman" w:hAnsi="Times New Roman" w:cs="Times New Roman"/>
          <w:sz w:val="24"/>
        </w:rPr>
        <w:t>d)</w:t>
      </w:r>
      <w:r w:rsidR="00705A5F" w:rsidRPr="00FA5AC2">
        <w:rPr>
          <w:rStyle w:val="CommentReference"/>
        </w:rPr>
        <w:t xml:space="preserve"> </w:t>
      </w:r>
      <w:r w:rsidR="008369E3" w:rsidRPr="00FA5AC2">
        <w:rPr>
          <w:rFonts w:ascii="Times New Roman" w:hAnsi="Times New Roman" w:cs="Times New Roman"/>
          <w:sz w:val="24"/>
        </w:rPr>
        <w:t xml:space="preserve"> </w:t>
      </w:r>
      <w:r w:rsidR="008369E3" w:rsidRPr="00FA5AC2">
        <w:rPr>
          <w:rFonts w:ascii="Times New Roman" w:hAnsi="Times New Roman" w:cs="Times New Roman"/>
          <w:sz w:val="24"/>
        </w:rPr>
        <w:fldChar w:fldCharType="begin">
          <w:fldData xml:space="preserve">PEVuZE5vdGU+PENpdGU+PEF1dGhvcj5Kb3ViZXJ0PC9BdXRob3I+PFllYXI+MjAxMzwvWWVhcj48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</w:fldData>
        </w:fldChar>
      </w:r>
      <w:r w:rsidR="008369E3" w:rsidRPr="00FA5AC2">
        <w:rPr>
          <w:rFonts w:ascii="Times New Roman" w:hAnsi="Times New Roman" w:cs="Times New Roman"/>
          <w:sz w:val="24"/>
        </w:rPr>
        <w:instrText xml:space="preserve"> ADDIN EN.CITE </w:instrText>
      </w:r>
      <w:r w:rsidR="008369E3" w:rsidRPr="00FA5AC2">
        <w:rPr>
          <w:rFonts w:ascii="Times New Roman" w:hAnsi="Times New Roman" w:cs="Times New Roman"/>
          <w:sz w:val="24"/>
        </w:rPr>
        <w:fldChar w:fldCharType="begin">
          <w:fldData xml:space="preserve">PEVuZE5vdGU+PENpdGU+PEF1dGhvcj5Kb3ViZXJ0PC9BdXRob3I+PFllYXI+MjAxMzwvWWVhcj48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</w:fldData>
        </w:fldChar>
      </w:r>
      <w:r w:rsidR="008369E3" w:rsidRPr="00FA5AC2">
        <w:rPr>
          <w:rFonts w:ascii="Times New Roman" w:hAnsi="Times New Roman" w:cs="Times New Roman"/>
          <w:sz w:val="24"/>
        </w:rPr>
        <w:instrText xml:space="preserve"> ADDIN EN.CITE.DATA </w:instrText>
      </w:r>
      <w:r w:rsidR="008369E3" w:rsidRPr="00FA5AC2">
        <w:rPr>
          <w:rFonts w:ascii="Times New Roman" w:hAnsi="Times New Roman" w:cs="Times New Roman"/>
          <w:sz w:val="24"/>
        </w:rPr>
      </w:r>
      <w:r w:rsidR="008369E3" w:rsidRPr="00FA5AC2">
        <w:rPr>
          <w:rFonts w:ascii="Times New Roman" w:hAnsi="Times New Roman" w:cs="Times New Roman"/>
          <w:sz w:val="24"/>
        </w:rPr>
        <w:fldChar w:fldCharType="end"/>
      </w:r>
      <w:r w:rsidR="008369E3" w:rsidRPr="00FA5AC2">
        <w:rPr>
          <w:rFonts w:ascii="Times New Roman" w:hAnsi="Times New Roman" w:cs="Times New Roman"/>
          <w:sz w:val="24"/>
        </w:rPr>
      </w:r>
      <w:r w:rsidR="008369E3" w:rsidRPr="00FA5AC2">
        <w:rPr>
          <w:rFonts w:ascii="Times New Roman" w:hAnsi="Times New Roman" w:cs="Times New Roman"/>
          <w:sz w:val="24"/>
        </w:rPr>
        <w:fldChar w:fldCharType="separate"/>
      </w:r>
      <w:r w:rsidR="008369E3" w:rsidRPr="00FA5AC2">
        <w:rPr>
          <w:rFonts w:ascii="Times New Roman" w:hAnsi="Times New Roman" w:cs="Times New Roman"/>
          <w:noProof/>
          <w:sz w:val="24"/>
        </w:rPr>
        <w:t>(Joubert et al., 2013, Tessema et al., 2017)</w:t>
      </w:r>
      <w:r w:rsidR="008369E3" w:rsidRPr="00FA5AC2">
        <w:rPr>
          <w:rFonts w:ascii="Times New Roman" w:hAnsi="Times New Roman" w:cs="Times New Roman"/>
          <w:sz w:val="24"/>
        </w:rPr>
        <w:fldChar w:fldCharType="end"/>
      </w:r>
      <w:r w:rsidR="003A65ED" w:rsidRPr="00FA5AC2">
        <w:rPr>
          <w:rFonts w:ascii="Times New Roman" w:hAnsi="Times New Roman" w:cs="Times New Roman"/>
          <w:sz w:val="24"/>
        </w:rPr>
        <w:t xml:space="preserve">, or </w:t>
      </w:r>
      <w:r w:rsidR="00D33228">
        <w:rPr>
          <w:rFonts w:ascii="Times New Roman" w:hAnsi="Times New Roman" w:cs="Times New Roman"/>
          <w:sz w:val="24"/>
        </w:rPr>
        <w:t>colonise post-drought via</w:t>
      </w:r>
      <w:r w:rsidR="00D33228" w:rsidRPr="00FA5AC2">
        <w:rPr>
          <w:rFonts w:ascii="Times New Roman" w:hAnsi="Times New Roman" w:cs="Times New Roman"/>
          <w:sz w:val="24"/>
        </w:rPr>
        <w:t xml:space="preserve"> </w:t>
      </w:r>
      <w:r w:rsidR="006D4EBA" w:rsidRPr="00FA5AC2">
        <w:rPr>
          <w:rFonts w:ascii="Times New Roman" w:hAnsi="Times New Roman" w:cs="Times New Roman"/>
          <w:sz w:val="24"/>
        </w:rPr>
        <w:t xml:space="preserve">a diverse range of </w:t>
      </w:r>
      <w:r w:rsidR="00053E2C" w:rsidRPr="00FA5AC2">
        <w:rPr>
          <w:rFonts w:ascii="Times New Roman" w:hAnsi="Times New Roman" w:cs="Times New Roman"/>
          <w:sz w:val="24"/>
        </w:rPr>
        <w:t>dispersal, fir</w:t>
      </w:r>
      <w:r w:rsidR="00BE2A03" w:rsidRPr="00FA5AC2">
        <w:rPr>
          <w:rFonts w:ascii="Times New Roman" w:hAnsi="Times New Roman" w:cs="Times New Roman"/>
          <w:sz w:val="24"/>
        </w:rPr>
        <w:t>e</w:t>
      </w:r>
      <w:r w:rsidR="0033301B" w:rsidRPr="00FA5AC2">
        <w:rPr>
          <w:rFonts w:ascii="Times New Roman" w:hAnsi="Times New Roman" w:cs="Times New Roman"/>
          <w:sz w:val="24"/>
        </w:rPr>
        <w:t>-</w:t>
      </w:r>
      <w:r w:rsidR="00053E2C" w:rsidRPr="00FA5AC2">
        <w:rPr>
          <w:rFonts w:ascii="Times New Roman" w:hAnsi="Times New Roman" w:cs="Times New Roman"/>
          <w:sz w:val="24"/>
        </w:rPr>
        <w:t xml:space="preserve">resistance, physiological, and anatomical </w:t>
      </w:r>
      <w:r w:rsidR="006D4EBA" w:rsidRPr="00FA5AC2">
        <w:rPr>
          <w:rFonts w:ascii="Times New Roman" w:hAnsi="Times New Roman" w:cs="Times New Roman"/>
          <w:sz w:val="24"/>
        </w:rPr>
        <w:t xml:space="preserve">functional traits. </w:t>
      </w:r>
      <w:r w:rsidR="00E0472B" w:rsidRPr="00FA5AC2">
        <w:rPr>
          <w:rFonts w:ascii="Times New Roman" w:hAnsi="Times New Roman" w:cs="Times New Roman"/>
          <w:sz w:val="24"/>
        </w:rPr>
        <w:t xml:space="preserve">For example, </w:t>
      </w:r>
      <w:r w:rsidR="00831356" w:rsidRPr="00FA5AC2">
        <w:rPr>
          <w:rFonts w:ascii="Times New Roman" w:hAnsi="Times New Roman" w:cs="Times New Roman"/>
          <w:i/>
          <w:iCs/>
          <w:sz w:val="24"/>
        </w:rPr>
        <w:t>Flueggea virosa</w:t>
      </w:r>
      <w:r w:rsidR="00E0472B" w:rsidRPr="00FA5AC2">
        <w:rPr>
          <w:rFonts w:ascii="Times New Roman" w:hAnsi="Times New Roman" w:cs="Times New Roman"/>
          <w:sz w:val="24"/>
        </w:rPr>
        <w:t xml:space="preserve"> </w:t>
      </w:r>
      <w:r w:rsidR="00831356" w:rsidRPr="00FA5AC2">
        <w:rPr>
          <w:rFonts w:ascii="Times New Roman" w:hAnsi="Times New Roman" w:cs="Times New Roman"/>
          <w:sz w:val="24"/>
        </w:rPr>
        <w:t xml:space="preserve">is </w:t>
      </w:r>
      <w:r w:rsidR="00E0472B" w:rsidRPr="00FA5AC2">
        <w:rPr>
          <w:rFonts w:ascii="Times New Roman" w:hAnsi="Times New Roman" w:cs="Times New Roman"/>
          <w:sz w:val="24"/>
        </w:rPr>
        <w:t>disperse</w:t>
      </w:r>
      <w:r w:rsidR="00831356" w:rsidRPr="00FA5AC2">
        <w:rPr>
          <w:rFonts w:ascii="Times New Roman" w:hAnsi="Times New Roman" w:cs="Times New Roman"/>
          <w:sz w:val="24"/>
        </w:rPr>
        <w:t>d</w:t>
      </w:r>
      <w:r w:rsidR="00E0472B" w:rsidRPr="00FA5AC2">
        <w:rPr>
          <w:rFonts w:ascii="Times New Roman" w:hAnsi="Times New Roman" w:cs="Times New Roman"/>
          <w:sz w:val="24"/>
        </w:rPr>
        <w:t xml:space="preserve"> via insects and birds, while </w:t>
      </w:r>
      <w:bookmarkStart w:id="36" w:name="_Hlk96938520"/>
      <w:r w:rsidR="00831356" w:rsidRPr="00FA5AC2">
        <w:rPr>
          <w:rFonts w:ascii="Times New Roman" w:hAnsi="Times New Roman" w:cs="Times New Roman"/>
          <w:i/>
          <w:iCs/>
          <w:sz w:val="24"/>
        </w:rPr>
        <w:t>Ximenia caffra</w:t>
      </w:r>
      <w:r w:rsidR="009B68B7">
        <w:rPr>
          <w:rFonts w:ascii="Times New Roman" w:hAnsi="Times New Roman" w:cs="Times New Roman"/>
          <w:i/>
          <w:iCs/>
          <w:sz w:val="24"/>
        </w:rPr>
        <w:t xml:space="preserve">, </w:t>
      </w:r>
      <w:r w:rsidR="009B68B7" w:rsidRPr="00FA5AC2">
        <w:rPr>
          <w:rFonts w:ascii="Times New Roman" w:hAnsi="Times New Roman" w:cs="Times New Roman"/>
          <w:i/>
          <w:iCs/>
          <w:color w:val="000000" w:themeColor="text1"/>
          <w:sz w:val="24"/>
        </w:rPr>
        <w:t>Gymnosporia senegalensis</w:t>
      </w:r>
      <w:r w:rsidR="009B68B7">
        <w:rPr>
          <w:rFonts w:ascii="Times New Roman" w:hAnsi="Times New Roman" w:cs="Times New Roman"/>
          <w:i/>
          <w:iCs/>
          <w:color w:val="000000" w:themeColor="text1"/>
          <w:sz w:val="24"/>
        </w:rPr>
        <w:t xml:space="preserve"> </w:t>
      </w:r>
      <w:r w:rsidR="009B68B7">
        <w:rPr>
          <w:rFonts w:ascii="Times New Roman" w:hAnsi="Times New Roman" w:cs="Times New Roman"/>
          <w:color w:val="000000" w:themeColor="text1"/>
          <w:sz w:val="24"/>
        </w:rPr>
        <w:t xml:space="preserve">and </w:t>
      </w:r>
      <w:r w:rsidR="009B68B7" w:rsidRPr="00FA5AC2">
        <w:rPr>
          <w:rFonts w:ascii="Times New Roman" w:hAnsi="Times New Roman" w:cs="Times New Roman"/>
          <w:i/>
          <w:iCs/>
          <w:color w:val="000000" w:themeColor="text1"/>
          <w:sz w:val="24"/>
        </w:rPr>
        <w:t>Grewia bicolor</w:t>
      </w:r>
      <w:r w:rsidR="00831356" w:rsidRPr="00FA5AC2">
        <w:rPr>
          <w:rFonts w:ascii="Times New Roman" w:hAnsi="Times New Roman" w:cs="Times New Roman"/>
          <w:sz w:val="24"/>
        </w:rPr>
        <w:t xml:space="preserve"> </w:t>
      </w:r>
      <w:bookmarkEnd w:id="36"/>
      <w:r w:rsidR="002B6BF0">
        <w:rPr>
          <w:rFonts w:ascii="Times New Roman" w:hAnsi="Times New Roman" w:cs="Times New Roman"/>
          <w:sz w:val="24"/>
        </w:rPr>
        <w:t xml:space="preserve">regenerate by coppice or </w:t>
      </w:r>
      <w:r w:rsidR="00E0472B" w:rsidRPr="00FA5AC2">
        <w:rPr>
          <w:rFonts w:ascii="Times New Roman" w:hAnsi="Times New Roman" w:cs="Times New Roman"/>
          <w:sz w:val="24"/>
        </w:rPr>
        <w:t>root suckers</w:t>
      </w:r>
      <w:r w:rsidR="008369E3" w:rsidRPr="00FA5AC2">
        <w:rPr>
          <w:rFonts w:ascii="Times New Roman" w:hAnsi="Times New Roman" w:cs="Times New Roman"/>
          <w:sz w:val="24"/>
        </w:rPr>
        <w:t xml:space="preserve"> </w:t>
      </w:r>
      <w:r w:rsidR="00831356" w:rsidRPr="00FA5AC2">
        <w:rPr>
          <w:rFonts w:ascii="Times New Roman" w:hAnsi="Times New Roman" w:cs="Times New Roman"/>
          <w:sz w:val="24"/>
        </w:rPr>
        <w:t>that</w:t>
      </w:r>
      <w:r w:rsidR="00E0472B" w:rsidRPr="00FA5AC2">
        <w:rPr>
          <w:rFonts w:ascii="Times New Roman" w:hAnsi="Times New Roman" w:cs="Times New Roman"/>
          <w:sz w:val="24"/>
        </w:rPr>
        <w:t xml:space="preserve"> </w:t>
      </w:r>
      <w:r w:rsidR="00831356" w:rsidRPr="00FA5AC2">
        <w:rPr>
          <w:rFonts w:ascii="Times New Roman" w:hAnsi="Times New Roman" w:cs="Times New Roman"/>
          <w:sz w:val="24"/>
        </w:rPr>
        <w:t xml:space="preserve">can </w:t>
      </w:r>
      <w:r w:rsidR="00E0472B" w:rsidRPr="00FA5AC2">
        <w:rPr>
          <w:rFonts w:ascii="Times New Roman" w:hAnsi="Times New Roman" w:cs="Times New Roman"/>
          <w:sz w:val="24"/>
        </w:rPr>
        <w:t xml:space="preserve">increase survival due to increased rooting area </w:t>
      </w:r>
      <w:r w:rsidR="00E0472B" w:rsidRPr="00FA5AC2">
        <w:rPr>
          <w:rFonts w:ascii="Times New Roman" w:hAnsi="Times New Roman" w:cs="Times New Roman"/>
          <w:sz w:val="24"/>
        </w:rPr>
        <w:fldChar w:fldCharType="begin"/>
      </w:r>
      <w:r w:rsidR="00E0472B" w:rsidRPr="00FA5AC2">
        <w:rPr>
          <w:rFonts w:ascii="Times New Roman" w:hAnsi="Times New Roman" w:cs="Times New Roman"/>
          <w:sz w:val="24"/>
        </w:rPr>
        <w:instrText xml:space="preserve"> ADDIN EN.CITE &lt;EndNote&gt;&lt;Cite&gt;&lt;Author&gt;Fern&lt;/Author&gt;&lt;Year&gt;2014&lt;/Year&gt;&lt;RecNum&gt;334&lt;/RecNum&gt;&lt;DisplayText&gt;(Fern et al., 2014)&lt;/DisplayText&gt;&lt;record&gt;&lt;rec-number&gt;334&lt;/rec-number&gt;&lt;foreign-keys&gt;&lt;key app="EN" db-id="ze5ea2escaff06eftvy502rs5vs52dpess2t" timestamp="1590158906"&gt;334&lt;/key&gt;&lt;/foreign-keys&gt;&lt;ref-type name="Journal Article"&gt;17&lt;/ref-type&gt;&lt;contributors&gt;&lt;authors&gt;&lt;author&gt;Fern, Ken&lt;/author&gt;&lt;author&gt;Fern, A&lt;/author&gt;&lt;author&gt;Morris, R&lt;/author&gt;&lt;/authors&gt;&lt;/contributors&gt;&lt;titles&gt;&lt;title&gt;Useful tropical plants database&lt;/title&gt;&lt;secondary-title&gt;Recuperado de: http://tropical. theferns. info&lt;/secondary-title&gt;&lt;/titles&gt;&lt;periodical&gt;&lt;full-title&gt;Recuperado de: http://tropical. theferns. info&lt;/full-title&gt;&lt;/periodical&gt;&lt;dates&gt;&lt;year&gt;2014&lt;/year&gt;&lt;/dates&gt;&lt;urls&gt;&lt;/urls&gt;&lt;/record&gt;&lt;/Cite&gt;&lt;/EndNote&gt;</w:instrText>
      </w:r>
      <w:r w:rsidR="00E0472B" w:rsidRPr="00FA5AC2">
        <w:rPr>
          <w:rFonts w:ascii="Times New Roman" w:hAnsi="Times New Roman" w:cs="Times New Roman"/>
          <w:sz w:val="24"/>
        </w:rPr>
        <w:fldChar w:fldCharType="separate"/>
      </w:r>
      <w:r w:rsidR="00E0472B" w:rsidRPr="00FA5AC2">
        <w:rPr>
          <w:rFonts w:ascii="Times New Roman" w:hAnsi="Times New Roman" w:cs="Times New Roman"/>
          <w:noProof/>
          <w:sz w:val="24"/>
        </w:rPr>
        <w:t>(Fern et al., 2014)</w:t>
      </w:r>
      <w:r w:rsidR="00E0472B" w:rsidRPr="00FA5AC2">
        <w:rPr>
          <w:rFonts w:ascii="Times New Roman" w:hAnsi="Times New Roman" w:cs="Times New Roman"/>
          <w:sz w:val="24"/>
        </w:rPr>
        <w:fldChar w:fldCharType="end"/>
      </w:r>
      <w:r w:rsidR="00E0472B" w:rsidRPr="00FA5AC2">
        <w:rPr>
          <w:rFonts w:ascii="Times New Roman" w:hAnsi="Times New Roman" w:cs="Times New Roman"/>
          <w:sz w:val="24"/>
        </w:rPr>
        <w:t>.</w:t>
      </w:r>
      <w:r w:rsidR="00D13ED0">
        <w:rPr>
          <w:rFonts w:ascii="Times New Roman" w:hAnsi="Times New Roman" w:cs="Times New Roman"/>
          <w:sz w:val="24"/>
        </w:rPr>
        <w:t xml:space="preserve"> </w:t>
      </w:r>
      <w:r w:rsidR="007D1C42">
        <w:rPr>
          <w:rFonts w:ascii="Times New Roman" w:hAnsi="Times New Roman" w:cs="Times New Roman"/>
          <w:sz w:val="24"/>
        </w:rPr>
        <w:t xml:space="preserve">From the newly recorded species in 2019, </w:t>
      </w:r>
      <w:r w:rsidR="004832FE" w:rsidRPr="00FA5AC2">
        <w:rPr>
          <w:rFonts w:ascii="Times New Roman" w:hAnsi="Times New Roman" w:cs="Times New Roman"/>
          <w:i/>
          <w:iCs/>
          <w:sz w:val="24"/>
        </w:rPr>
        <w:t>X</w:t>
      </w:r>
      <w:r w:rsidR="004832FE">
        <w:rPr>
          <w:rFonts w:ascii="Times New Roman" w:hAnsi="Times New Roman" w:cs="Times New Roman"/>
          <w:i/>
          <w:iCs/>
          <w:sz w:val="24"/>
        </w:rPr>
        <w:t>.</w:t>
      </w:r>
      <w:r w:rsidR="004832FE" w:rsidRPr="00FA5AC2">
        <w:rPr>
          <w:rFonts w:ascii="Times New Roman" w:hAnsi="Times New Roman" w:cs="Times New Roman"/>
          <w:i/>
          <w:iCs/>
          <w:sz w:val="24"/>
        </w:rPr>
        <w:t xml:space="preserve"> caffra</w:t>
      </w:r>
      <w:r w:rsidR="004832FE">
        <w:rPr>
          <w:rFonts w:ascii="Times New Roman" w:hAnsi="Times New Roman" w:cs="Times New Roman"/>
          <w:i/>
          <w:iCs/>
          <w:color w:val="000000" w:themeColor="text1"/>
          <w:sz w:val="24"/>
        </w:rPr>
        <w:t xml:space="preserve">, </w:t>
      </w:r>
      <w:r w:rsidR="007D1C42" w:rsidRPr="00FA5AC2">
        <w:rPr>
          <w:rFonts w:ascii="Times New Roman" w:hAnsi="Times New Roman" w:cs="Times New Roman"/>
          <w:i/>
          <w:iCs/>
          <w:color w:val="000000" w:themeColor="text1"/>
          <w:sz w:val="24"/>
        </w:rPr>
        <w:t>E</w:t>
      </w:r>
      <w:r w:rsidR="007D1C42">
        <w:rPr>
          <w:rFonts w:ascii="Times New Roman" w:hAnsi="Times New Roman" w:cs="Times New Roman"/>
          <w:i/>
          <w:iCs/>
          <w:color w:val="000000" w:themeColor="text1"/>
          <w:sz w:val="24"/>
        </w:rPr>
        <w:t>.</w:t>
      </w:r>
      <w:r w:rsidR="007D1C42" w:rsidRPr="00FA5AC2">
        <w:rPr>
          <w:rFonts w:ascii="Times New Roman" w:hAnsi="Times New Roman" w:cs="Times New Roman"/>
          <w:i/>
          <w:iCs/>
          <w:color w:val="000000" w:themeColor="text1"/>
          <w:sz w:val="24"/>
        </w:rPr>
        <w:t xml:space="preserve"> amoena</w:t>
      </w:r>
      <w:r w:rsidR="007D1C42">
        <w:rPr>
          <w:rFonts w:ascii="Times New Roman" w:hAnsi="Times New Roman" w:cs="Times New Roman"/>
          <w:i/>
          <w:iCs/>
          <w:color w:val="000000" w:themeColor="text1"/>
          <w:sz w:val="24"/>
        </w:rPr>
        <w:t xml:space="preserve">, </w:t>
      </w:r>
      <w:r w:rsidR="007D1C42" w:rsidRPr="00FA5AC2">
        <w:rPr>
          <w:rFonts w:ascii="Times New Roman" w:hAnsi="Times New Roman" w:cs="Times New Roman"/>
          <w:i/>
          <w:iCs/>
          <w:color w:val="000000" w:themeColor="text1"/>
          <w:sz w:val="24"/>
        </w:rPr>
        <w:t>G</w:t>
      </w:r>
      <w:r w:rsidR="007D1C42">
        <w:rPr>
          <w:rFonts w:ascii="Times New Roman" w:hAnsi="Times New Roman" w:cs="Times New Roman"/>
          <w:i/>
          <w:iCs/>
          <w:color w:val="000000" w:themeColor="text1"/>
          <w:sz w:val="24"/>
        </w:rPr>
        <w:t xml:space="preserve">. </w:t>
      </w:r>
      <w:r w:rsidR="007D1C42" w:rsidRPr="00FA5AC2">
        <w:rPr>
          <w:rFonts w:ascii="Times New Roman" w:hAnsi="Times New Roman" w:cs="Times New Roman"/>
          <w:i/>
          <w:iCs/>
          <w:color w:val="000000" w:themeColor="text1"/>
          <w:sz w:val="24"/>
        </w:rPr>
        <w:t>senegalensis</w:t>
      </w:r>
      <w:r w:rsidR="007D1C42">
        <w:rPr>
          <w:rFonts w:ascii="Times New Roman" w:hAnsi="Times New Roman" w:cs="Times New Roman"/>
          <w:i/>
          <w:iCs/>
          <w:color w:val="000000" w:themeColor="text1"/>
          <w:sz w:val="24"/>
        </w:rPr>
        <w:t xml:space="preserve">, </w:t>
      </w:r>
      <w:r w:rsidR="007D1C42" w:rsidRPr="00FA5AC2">
        <w:rPr>
          <w:rFonts w:ascii="Times New Roman" w:hAnsi="Times New Roman" w:cs="Times New Roman"/>
          <w:i/>
          <w:iCs/>
          <w:color w:val="000000" w:themeColor="text1"/>
          <w:sz w:val="24"/>
        </w:rPr>
        <w:t>E</w:t>
      </w:r>
      <w:r w:rsidR="007D1C42">
        <w:rPr>
          <w:rFonts w:ascii="Times New Roman" w:hAnsi="Times New Roman" w:cs="Times New Roman"/>
          <w:i/>
          <w:iCs/>
          <w:color w:val="000000" w:themeColor="text1"/>
          <w:sz w:val="24"/>
        </w:rPr>
        <w:t>.</w:t>
      </w:r>
      <w:r w:rsidR="007D1C42" w:rsidRPr="00FA5AC2">
        <w:rPr>
          <w:rFonts w:ascii="Times New Roman" w:hAnsi="Times New Roman" w:cs="Times New Roman"/>
          <w:i/>
          <w:iCs/>
          <w:color w:val="000000" w:themeColor="text1"/>
          <w:sz w:val="24"/>
        </w:rPr>
        <w:t xml:space="preserve"> natalensis</w:t>
      </w:r>
      <w:r w:rsidR="007D1C42">
        <w:rPr>
          <w:rFonts w:ascii="Times New Roman" w:hAnsi="Times New Roman" w:cs="Times New Roman"/>
          <w:i/>
          <w:iCs/>
          <w:color w:val="000000" w:themeColor="text1"/>
          <w:sz w:val="24"/>
        </w:rPr>
        <w:t xml:space="preserve">, </w:t>
      </w:r>
      <w:r w:rsidR="007D1C42" w:rsidRPr="00FA5AC2">
        <w:rPr>
          <w:rFonts w:ascii="Times New Roman" w:hAnsi="Times New Roman" w:cs="Times New Roman"/>
          <w:i/>
          <w:iCs/>
          <w:color w:val="000000" w:themeColor="text1"/>
          <w:sz w:val="24"/>
        </w:rPr>
        <w:t>G</w:t>
      </w:r>
      <w:r w:rsidR="007D1C42">
        <w:rPr>
          <w:rFonts w:ascii="Times New Roman" w:hAnsi="Times New Roman" w:cs="Times New Roman"/>
          <w:i/>
          <w:iCs/>
          <w:color w:val="000000" w:themeColor="text1"/>
          <w:sz w:val="24"/>
        </w:rPr>
        <w:t>.</w:t>
      </w:r>
      <w:r w:rsidR="007D1C42" w:rsidRPr="00FA5AC2">
        <w:rPr>
          <w:rFonts w:ascii="Times New Roman" w:hAnsi="Times New Roman" w:cs="Times New Roman"/>
          <w:i/>
          <w:iCs/>
          <w:color w:val="000000" w:themeColor="text1"/>
          <w:sz w:val="24"/>
        </w:rPr>
        <w:t xml:space="preserve"> bicolor</w:t>
      </w:r>
      <w:r w:rsidR="007D1C42">
        <w:rPr>
          <w:rFonts w:ascii="Times New Roman" w:hAnsi="Times New Roman" w:cs="Times New Roman"/>
          <w:i/>
          <w:iCs/>
          <w:color w:val="000000" w:themeColor="text1"/>
          <w:sz w:val="24"/>
        </w:rPr>
        <w:t xml:space="preserve">, </w:t>
      </w:r>
      <w:r w:rsidR="007D1C42" w:rsidRPr="00FA5AC2">
        <w:rPr>
          <w:rFonts w:ascii="Times New Roman" w:hAnsi="Times New Roman" w:cs="Times New Roman"/>
          <w:i/>
          <w:iCs/>
          <w:color w:val="000000" w:themeColor="text1"/>
          <w:sz w:val="24"/>
        </w:rPr>
        <w:t>and F</w:t>
      </w:r>
      <w:r w:rsidR="007D1C42">
        <w:rPr>
          <w:rFonts w:ascii="Times New Roman" w:hAnsi="Times New Roman" w:cs="Times New Roman"/>
          <w:i/>
          <w:iCs/>
          <w:color w:val="000000" w:themeColor="text1"/>
          <w:sz w:val="24"/>
        </w:rPr>
        <w:t>.</w:t>
      </w:r>
      <w:r w:rsidR="007D1C42" w:rsidRPr="00FA5AC2">
        <w:rPr>
          <w:rFonts w:ascii="Times New Roman" w:hAnsi="Times New Roman" w:cs="Times New Roman"/>
          <w:i/>
          <w:iCs/>
          <w:color w:val="000000" w:themeColor="text1"/>
          <w:sz w:val="24"/>
        </w:rPr>
        <w:t xml:space="preserve"> virosa</w:t>
      </w:r>
      <w:r w:rsidR="00A35791">
        <w:rPr>
          <w:rFonts w:ascii="Times New Roman" w:hAnsi="Times New Roman" w:cs="Times New Roman"/>
          <w:sz w:val="24"/>
        </w:rPr>
        <w:t xml:space="preserve"> can grow in a wide range of habitats, i.e. lowland savannas across sandy flats, river banks to higher rainfall areas close to forests</w:t>
      </w:r>
      <w:r w:rsidR="00355F11">
        <w:rPr>
          <w:rFonts w:ascii="Times New Roman" w:hAnsi="Times New Roman" w:cs="Times New Roman"/>
          <w:sz w:val="24"/>
        </w:rPr>
        <w:t xml:space="preserve"> </w:t>
      </w:r>
      <w:r w:rsidR="00EC061F">
        <w:rPr>
          <w:rFonts w:ascii="Times New Roman" w:hAnsi="Times New Roman" w:cs="Times New Roman"/>
          <w:sz w:val="24"/>
        </w:rPr>
        <w:fldChar w:fldCharType="begin"/>
      </w:r>
      <w:r w:rsidR="00EC061F">
        <w:rPr>
          <w:rFonts w:ascii="Times New Roman" w:hAnsi="Times New Roman" w:cs="Times New Roman"/>
          <w:sz w:val="24"/>
        </w:rPr>
        <w:instrText xml:space="preserve"> ADDIN EN.CITE &lt;EndNote&gt;&lt;Cite&gt;&lt;Author&gt;Fern&lt;/Author&gt;&lt;Year&gt;2020&lt;/Year&gt;&lt;RecNum&gt;441&lt;/RecNum&gt;&lt;DisplayText&gt;(Fern, 2020, Fern et al., 2014)&lt;/DisplayText&gt;&lt;record&gt;&lt;rec-number&gt;441&lt;/rec-number&gt;&lt;foreign-keys&gt;&lt;key app="EN" db-id="ze5ea2escaff06eftvy502rs5vs52dpess2t" timestamp="1600943164"&gt;441&lt;/key&gt;&lt;/foreign-keys&gt;&lt;ref-type name="Dataset"&gt;59&lt;/ref-type&gt;&lt;contributors&gt;&lt;authors&gt;&lt;author&gt;Ken Fern&lt;/author&gt;&lt;/authors&gt;&lt;/contributors&gt;&lt;titles&gt;&lt;title&gt;Tropical Plants Database&lt;/title&gt;&lt;/titles&gt;&lt;dates&gt;&lt;year&gt;2020&lt;/year&gt;&lt;/dates&gt;&lt;urls&gt;&lt;related-urls&gt;&lt;url&gt;tropical.theferns.info/viewtropical.php?id=Ficus+thonningii&lt;/url&gt;&lt;/related-urls&gt;&lt;/urls&gt;&lt;access-date&gt;2020-09-24&lt;/access-date&gt;&lt;/record&gt;&lt;/Cite&gt;&lt;Cite&gt;&lt;Author&gt;Fern&lt;/Author&gt;&lt;Year&gt;2014&lt;/Year&gt;&lt;RecNum&gt;334&lt;/RecNum&gt;&lt;record&gt;&lt;rec-number&gt;334&lt;/rec-number&gt;&lt;foreign-keys&gt;&lt;key app="EN" db-id="ze5ea2escaff06eftvy502rs5vs52dpess2t" timestamp="1590158906"&gt;334&lt;/key&gt;&lt;/foreign-keys&gt;&lt;ref-type name="Journal Article"&gt;17&lt;/ref-type&gt;&lt;contributors&gt;&lt;authors&gt;&lt;author&gt;Fern, Ken&lt;/author&gt;&lt;author&gt;Fern, A&lt;/author&gt;&lt;author&gt;Morris, R&lt;/author&gt;&lt;/authors&gt;&lt;/contributors&gt;&lt;titles&gt;&lt;title&gt;Useful tropical plants database&lt;/title&gt;&lt;secondary-title&gt;Recuperado de: http://tropical. theferns. info&lt;/secondary-title&gt;&lt;/titles&gt;&lt;periodical&gt;&lt;full-title&gt;Recuperado de: http://tropical. theferns. info&lt;/full-title&gt;&lt;/periodical&gt;&lt;dates&gt;&lt;year&gt;2014&lt;/year&gt;&lt;/dates&gt;&lt;urls&gt;&lt;/urls&gt;&lt;/record&gt;&lt;/Cite&gt;&lt;/EndNote&gt;</w:instrText>
      </w:r>
      <w:r w:rsidR="00EC061F">
        <w:rPr>
          <w:rFonts w:ascii="Times New Roman" w:hAnsi="Times New Roman" w:cs="Times New Roman"/>
          <w:sz w:val="24"/>
        </w:rPr>
        <w:fldChar w:fldCharType="separate"/>
      </w:r>
      <w:r w:rsidR="00EC061F">
        <w:rPr>
          <w:rFonts w:ascii="Times New Roman" w:hAnsi="Times New Roman" w:cs="Times New Roman"/>
          <w:noProof/>
          <w:sz w:val="24"/>
        </w:rPr>
        <w:t>(Fern, 2020, Fern et al., 2014)</w:t>
      </w:r>
      <w:r w:rsidR="00EC061F">
        <w:rPr>
          <w:rFonts w:ascii="Times New Roman" w:hAnsi="Times New Roman" w:cs="Times New Roman"/>
          <w:sz w:val="24"/>
        </w:rPr>
        <w:fldChar w:fldCharType="end"/>
      </w:r>
      <w:r w:rsidR="00053F00">
        <w:rPr>
          <w:rFonts w:ascii="Times New Roman" w:hAnsi="Times New Roman" w:cs="Times New Roman"/>
          <w:sz w:val="24"/>
        </w:rPr>
        <w:t xml:space="preserve">, </w:t>
      </w:r>
      <w:r w:rsidR="00D13ED0">
        <w:rPr>
          <w:rFonts w:ascii="Times New Roman" w:hAnsi="Times New Roman" w:cs="Times New Roman"/>
          <w:sz w:val="24"/>
        </w:rPr>
        <w:t xml:space="preserve">supposedly </w:t>
      </w:r>
      <w:r w:rsidR="00053F00">
        <w:rPr>
          <w:rFonts w:ascii="Times New Roman" w:hAnsi="Times New Roman" w:cs="Times New Roman"/>
          <w:sz w:val="24"/>
        </w:rPr>
        <w:t xml:space="preserve">making them </w:t>
      </w:r>
      <w:r w:rsidR="007D1C42">
        <w:rPr>
          <w:rFonts w:ascii="Times New Roman" w:hAnsi="Times New Roman" w:cs="Times New Roman"/>
          <w:sz w:val="24"/>
        </w:rPr>
        <w:t xml:space="preserve">very </w:t>
      </w:r>
      <w:r w:rsidR="00053F00">
        <w:rPr>
          <w:rFonts w:ascii="Times New Roman" w:hAnsi="Times New Roman" w:cs="Times New Roman"/>
          <w:sz w:val="24"/>
        </w:rPr>
        <w:t>adaptable to changing environmental conditions</w:t>
      </w:r>
      <w:r w:rsidR="00A35791">
        <w:rPr>
          <w:rFonts w:ascii="Times New Roman" w:hAnsi="Times New Roman" w:cs="Times New Roman"/>
          <w:sz w:val="24"/>
        </w:rPr>
        <w:t>.</w:t>
      </w:r>
      <w:r w:rsidR="00053F00">
        <w:rPr>
          <w:rFonts w:ascii="Times New Roman" w:hAnsi="Times New Roman" w:cs="Times New Roman"/>
          <w:sz w:val="24"/>
        </w:rPr>
        <w:t xml:space="preserve"> </w:t>
      </w:r>
      <w:r w:rsidR="00053E2C" w:rsidRPr="00FA5AC2">
        <w:rPr>
          <w:rFonts w:ascii="Times New Roman" w:hAnsi="Times New Roman" w:cs="Times New Roman"/>
          <w:sz w:val="24"/>
        </w:rPr>
        <w:t xml:space="preserve">Additionally, the </w:t>
      </w:r>
      <w:r w:rsidR="007D1C42">
        <w:rPr>
          <w:rFonts w:ascii="Times New Roman" w:hAnsi="Times New Roman" w:cs="Times New Roman"/>
          <w:sz w:val="24"/>
        </w:rPr>
        <w:t xml:space="preserve">dispersal of </w:t>
      </w:r>
      <w:r w:rsidR="007D1C42" w:rsidRPr="00787979">
        <w:rPr>
          <w:rFonts w:ascii="Times New Roman" w:hAnsi="Times New Roman" w:cs="Times New Roman"/>
          <w:i/>
          <w:iCs/>
          <w:sz w:val="24"/>
        </w:rPr>
        <w:t>F. virosa</w:t>
      </w:r>
      <w:r w:rsidR="007D1C42">
        <w:rPr>
          <w:rFonts w:ascii="Times New Roman" w:hAnsi="Times New Roman" w:cs="Times New Roman"/>
          <w:sz w:val="24"/>
        </w:rPr>
        <w:t xml:space="preserve"> via birds and insects</w:t>
      </w:r>
      <w:r w:rsidR="0033255C" w:rsidRPr="00FA5AC2">
        <w:rPr>
          <w:rFonts w:ascii="Times New Roman" w:hAnsi="Times New Roman" w:cs="Times New Roman"/>
          <w:sz w:val="24"/>
        </w:rPr>
        <w:t>,</w:t>
      </w:r>
      <w:r w:rsidR="00053E2C" w:rsidRPr="00FA5AC2">
        <w:rPr>
          <w:rFonts w:ascii="Times New Roman" w:hAnsi="Times New Roman" w:cs="Times New Roman"/>
          <w:sz w:val="24"/>
        </w:rPr>
        <w:t xml:space="preserve"> as well as the occurrence of species associated with termite moun</w:t>
      </w:r>
      <w:r w:rsidR="007669D8" w:rsidRPr="00FA5AC2">
        <w:rPr>
          <w:rFonts w:ascii="Times New Roman" w:hAnsi="Times New Roman" w:cs="Times New Roman"/>
          <w:sz w:val="24"/>
        </w:rPr>
        <w:t>d</w:t>
      </w:r>
      <w:r w:rsidR="00053E2C" w:rsidRPr="00FA5AC2">
        <w:rPr>
          <w:rFonts w:ascii="Times New Roman" w:hAnsi="Times New Roman" w:cs="Times New Roman"/>
          <w:sz w:val="24"/>
        </w:rPr>
        <w:t>s</w:t>
      </w:r>
      <w:r w:rsidR="00BC5216" w:rsidRPr="00FA5AC2">
        <w:rPr>
          <w:rFonts w:ascii="Times New Roman" w:hAnsi="Times New Roman" w:cs="Times New Roman"/>
          <w:sz w:val="24"/>
        </w:rPr>
        <w:t xml:space="preserve"> (e.g. </w:t>
      </w:r>
      <w:r w:rsidR="00053F00" w:rsidRPr="00FA5AC2">
        <w:rPr>
          <w:rFonts w:ascii="Times New Roman" w:hAnsi="Times New Roman" w:cs="Times New Roman"/>
          <w:i/>
          <w:iCs/>
          <w:color w:val="000000" w:themeColor="text1"/>
          <w:sz w:val="24"/>
        </w:rPr>
        <w:t>C</w:t>
      </w:r>
      <w:r w:rsidR="007D1C42">
        <w:rPr>
          <w:rFonts w:ascii="Times New Roman" w:hAnsi="Times New Roman" w:cs="Times New Roman"/>
          <w:i/>
          <w:iCs/>
          <w:color w:val="000000" w:themeColor="text1"/>
          <w:sz w:val="24"/>
        </w:rPr>
        <w:t>.</w:t>
      </w:r>
      <w:r w:rsidR="00053F00" w:rsidRPr="00FA5AC2">
        <w:rPr>
          <w:rFonts w:ascii="Times New Roman" w:hAnsi="Times New Roman" w:cs="Times New Roman"/>
          <w:i/>
          <w:iCs/>
          <w:color w:val="000000" w:themeColor="text1"/>
          <w:sz w:val="24"/>
        </w:rPr>
        <w:t xml:space="preserve"> glandulosa</w:t>
      </w:r>
      <w:r w:rsidR="00053F00">
        <w:rPr>
          <w:rFonts w:ascii="Times New Roman" w:hAnsi="Times New Roman" w:cs="Times New Roman"/>
          <w:i/>
          <w:iCs/>
          <w:color w:val="000000" w:themeColor="text1"/>
          <w:sz w:val="24"/>
        </w:rPr>
        <w:t xml:space="preserve">, </w:t>
      </w:r>
      <w:r w:rsidR="002B6BF0" w:rsidRPr="00FA5AC2">
        <w:rPr>
          <w:rFonts w:ascii="Times New Roman" w:hAnsi="Times New Roman" w:cs="Times New Roman"/>
          <w:i/>
          <w:iCs/>
          <w:sz w:val="24"/>
        </w:rPr>
        <w:t>X</w:t>
      </w:r>
      <w:r w:rsidR="007D1C42">
        <w:rPr>
          <w:rFonts w:ascii="Times New Roman" w:hAnsi="Times New Roman" w:cs="Times New Roman"/>
          <w:i/>
          <w:iCs/>
          <w:sz w:val="24"/>
        </w:rPr>
        <w:t>.</w:t>
      </w:r>
      <w:r w:rsidR="002B6BF0" w:rsidRPr="00FA5AC2">
        <w:rPr>
          <w:rFonts w:ascii="Times New Roman" w:hAnsi="Times New Roman" w:cs="Times New Roman"/>
          <w:i/>
          <w:iCs/>
          <w:sz w:val="24"/>
        </w:rPr>
        <w:t xml:space="preserve"> caffra</w:t>
      </w:r>
      <w:r w:rsidR="002B6BF0">
        <w:rPr>
          <w:rFonts w:ascii="Times New Roman" w:hAnsi="Times New Roman" w:cs="Times New Roman"/>
          <w:sz w:val="24"/>
        </w:rPr>
        <w:t xml:space="preserve">, </w:t>
      </w:r>
      <w:r w:rsidR="007D1C42" w:rsidRPr="00FA5AC2">
        <w:rPr>
          <w:rFonts w:ascii="Times New Roman" w:hAnsi="Times New Roman" w:cs="Times New Roman"/>
          <w:i/>
          <w:sz w:val="24"/>
        </w:rPr>
        <w:t>G</w:t>
      </w:r>
      <w:r w:rsidR="007D1C42">
        <w:rPr>
          <w:rFonts w:ascii="Times New Roman" w:hAnsi="Times New Roman" w:cs="Times New Roman"/>
          <w:i/>
          <w:sz w:val="24"/>
        </w:rPr>
        <w:t>.</w:t>
      </w:r>
      <w:r w:rsidR="007D1C42" w:rsidRPr="00FA5AC2">
        <w:rPr>
          <w:rFonts w:ascii="Times New Roman" w:hAnsi="Times New Roman" w:cs="Times New Roman"/>
          <w:i/>
          <w:sz w:val="24"/>
        </w:rPr>
        <w:t xml:space="preserve"> </w:t>
      </w:r>
      <w:r w:rsidR="00BC5216" w:rsidRPr="00FA5AC2">
        <w:rPr>
          <w:rFonts w:ascii="Times New Roman" w:hAnsi="Times New Roman" w:cs="Times New Roman"/>
          <w:i/>
          <w:sz w:val="24"/>
        </w:rPr>
        <w:t>bicolor</w:t>
      </w:r>
      <w:r w:rsidR="00BC5216" w:rsidRPr="00FA5AC2">
        <w:rPr>
          <w:rFonts w:ascii="Times New Roman" w:hAnsi="Times New Roman" w:cs="Times New Roman"/>
          <w:iCs/>
          <w:sz w:val="24"/>
        </w:rPr>
        <w:t>)</w:t>
      </w:r>
      <w:r w:rsidR="00E0472B" w:rsidRPr="00FA5AC2">
        <w:rPr>
          <w:rFonts w:ascii="Times New Roman" w:hAnsi="Times New Roman" w:cs="Times New Roman"/>
          <w:sz w:val="24"/>
        </w:rPr>
        <w:t xml:space="preserve"> </w:t>
      </w:r>
      <w:r w:rsidR="00E0472B" w:rsidRPr="00FA5AC2">
        <w:rPr>
          <w:rFonts w:ascii="Times New Roman" w:hAnsi="Times New Roman" w:cs="Times New Roman"/>
          <w:sz w:val="24"/>
        </w:rPr>
        <w:fldChar w:fldCharType="begin"/>
      </w:r>
      <w:r w:rsidR="00E0472B" w:rsidRPr="00FA5AC2">
        <w:rPr>
          <w:rFonts w:ascii="Times New Roman" w:hAnsi="Times New Roman" w:cs="Times New Roman"/>
          <w:sz w:val="24"/>
        </w:rPr>
        <w:instrText xml:space="preserve"> ADDIN EN.CITE &lt;EndNote&gt;&lt;Cite&gt;&lt;Author&gt;Van der Plas&lt;/Author&gt;&lt;Year&gt;2013&lt;/Year&gt;&lt;RecNum&gt;340&lt;/RecNum&gt;&lt;DisplayText&gt;(Van der Plas et al., 2013)&lt;/DisplayText&gt;&lt;record&gt;&lt;rec-number&gt;340&lt;/rec-number&gt;&lt;foreign-keys&gt;&lt;key app="EN" db-id="ze5ea2escaff06eftvy502rs5vs52dpess2t" timestamp="1590333725"&gt;340&lt;/key&gt;&lt;/foreign-keys&gt;&lt;ref-type name="Journal Article"&gt;17&lt;/ref-type&gt;&lt;contributors&gt;&lt;authors&gt;&lt;author&gt;Van der Plas, F.&lt;/author&gt;&lt;author&gt;Howison, R.&lt;/author&gt;&lt;author&gt;Reinders, J.&lt;/author&gt;&lt;author&gt;Fokkema, W.&lt;/author&gt;&lt;author&gt;Olff, H.&lt;/author&gt;&lt;/authors&gt;&lt;/contributors&gt;&lt;titles&gt;&lt;title&gt;Functional traits of trees on and off termite mounds: understanding the origin of biotically-driven heterogeneity in savannas&lt;/title&gt;&lt;secondary-title&gt;Journal of Vegetation Science&lt;/secondary-title&gt;&lt;/titles&gt;&lt;periodical&gt;&lt;full-title&gt;Journal of Vegetation Science&lt;/full-title&gt;&lt;/periodical&gt;&lt;pages&gt;227-238&lt;/pages&gt;&lt;volume&gt;24&lt;/volume&gt;&lt;number&gt;2&lt;/number&gt;&lt;dates&gt;&lt;year&gt;2013&lt;/year&gt;&lt;/dates&gt;&lt;isbn&gt;1100-9233&lt;/isbn&gt;&lt;urls&gt;&lt;related-urls&gt;&lt;url&gt;https://onlinelibrary.wiley.com/doi/abs/10.1111/j.1654-1103.2012.01459.x&lt;/url&gt;&lt;/related-urls&gt;&lt;/urls&gt;&lt;electronic-resource-num&gt;10.1111/j.1654-1103.2012.01459.x&lt;/electronic-resource-num&gt;&lt;/record&gt;&lt;/Cite&gt;&lt;/EndNote&gt;</w:instrText>
      </w:r>
      <w:r w:rsidR="00E0472B" w:rsidRPr="00FA5AC2">
        <w:rPr>
          <w:rFonts w:ascii="Times New Roman" w:hAnsi="Times New Roman" w:cs="Times New Roman"/>
          <w:sz w:val="24"/>
        </w:rPr>
        <w:fldChar w:fldCharType="separate"/>
      </w:r>
      <w:r w:rsidR="00E0472B" w:rsidRPr="00FA5AC2">
        <w:rPr>
          <w:rFonts w:ascii="Times New Roman" w:hAnsi="Times New Roman" w:cs="Times New Roman"/>
          <w:noProof/>
          <w:sz w:val="24"/>
        </w:rPr>
        <w:t>(Van der Plas et al., 2013)</w:t>
      </w:r>
      <w:r w:rsidR="00E0472B" w:rsidRPr="00FA5AC2">
        <w:rPr>
          <w:rFonts w:ascii="Times New Roman" w:hAnsi="Times New Roman" w:cs="Times New Roman"/>
          <w:sz w:val="24"/>
        </w:rPr>
        <w:fldChar w:fldCharType="end"/>
      </w:r>
      <w:r w:rsidR="0033255C" w:rsidRPr="00FA5AC2">
        <w:rPr>
          <w:rFonts w:ascii="Times New Roman" w:hAnsi="Times New Roman" w:cs="Times New Roman"/>
          <w:sz w:val="24"/>
        </w:rPr>
        <w:t>,</w:t>
      </w:r>
      <w:r w:rsidR="00053E2C" w:rsidRPr="00FA5AC2">
        <w:rPr>
          <w:rFonts w:ascii="Times New Roman" w:hAnsi="Times New Roman" w:cs="Times New Roman"/>
          <w:sz w:val="24"/>
        </w:rPr>
        <w:t xml:space="preserve"> suggests a </w:t>
      </w:r>
      <w:r w:rsidR="009B2205" w:rsidRPr="00FA5AC2">
        <w:rPr>
          <w:rFonts w:ascii="Times New Roman" w:hAnsi="Times New Roman" w:cs="Times New Roman"/>
          <w:sz w:val="24"/>
        </w:rPr>
        <w:t>link</w:t>
      </w:r>
      <w:r w:rsidR="00053E2C" w:rsidRPr="00FA5AC2">
        <w:rPr>
          <w:rFonts w:ascii="Times New Roman" w:hAnsi="Times New Roman" w:cs="Times New Roman"/>
          <w:sz w:val="24"/>
        </w:rPr>
        <w:t xml:space="preserve"> </w:t>
      </w:r>
      <w:r w:rsidR="004A4C1E" w:rsidRPr="00FA5AC2">
        <w:rPr>
          <w:rFonts w:ascii="Times New Roman" w:hAnsi="Times New Roman" w:cs="Times New Roman"/>
          <w:sz w:val="24"/>
        </w:rPr>
        <w:t xml:space="preserve">with </w:t>
      </w:r>
      <w:r w:rsidR="0033255C" w:rsidRPr="00FA5AC2">
        <w:rPr>
          <w:rFonts w:ascii="Times New Roman" w:hAnsi="Times New Roman" w:cs="Times New Roman"/>
          <w:sz w:val="24"/>
        </w:rPr>
        <w:t xml:space="preserve">animal-mediated </w:t>
      </w:r>
      <w:r w:rsidR="00053E2C" w:rsidRPr="00FA5AC2">
        <w:rPr>
          <w:rFonts w:ascii="Times New Roman" w:hAnsi="Times New Roman" w:cs="Times New Roman"/>
          <w:sz w:val="24"/>
        </w:rPr>
        <w:t>dispersal</w:t>
      </w:r>
      <w:r w:rsidR="0033255C" w:rsidRPr="00FA5AC2">
        <w:rPr>
          <w:rFonts w:ascii="Times New Roman" w:hAnsi="Times New Roman" w:cs="Times New Roman"/>
          <w:sz w:val="24"/>
        </w:rPr>
        <w:t>.</w:t>
      </w:r>
      <w:r w:rsidR="00053E2C" w:rsidRPr="00FA5AC2">
        <w:rPr>
          <w:rFonts w:ascii="Times New Roman" w:hAnsi="Times New Roman" w:cs="Times New Roman"/>
          <w:sz w:val="24"/>
        </w:rPr>
        <w:t xml:space="preserve"> </w:t>
      </w:r>
      <w:r w:rsidR="00FC72FA" w:rsidRPr="00FA5AC2">
        <w:rPr>
          <w:rFonts w:ascii="Times New Roman" w:hAnsi="Times New Roman" w:cs="Times New Roman"/>
          <w:sz w:val="24"/>
        </w:rPr>
        <w:t xml:space="preserve">Of these woody species, </w:t>
      </w:r>
      <w:r w:rsidR="0063673B" w:rsidRPr="00FA5AC2">
        <w:rPr>
          <w:rFonts w:ascii="Times New Roman" w:hAnsi="Times New Roman" w:cs="Times New Roman"/>
          <w:sz w:val="24"/>
        </w:rPr>
        <w:t>different leaf phenologi</w:t>
      </w:r>
      <w:r w:rsidR="00FC72FA" w:rsidRPr="00FA5AC2">
        <w:rPr>
          <w:rFonts w:ascii="Times New Roman" w:hAnsi="Times New Roman" w:cs="Times New Roman"/>
          <w:sz w:val="24"/>
        </w:rPr>
        <w:t>es</w:t>
      </w:r>
      <w:r w:rsidR="00CF5CDA" w:rsidRPr="00FA5AC2">
        <w:rPr>
          <w:rFonts w:ascii="Times New Roman" w:hAnsi="Times New Roman" w:cs="Times New Roman"/>
          <w:sz w:val="24"/>
        </w:rPr>
        <w:t xml:space="preserve"> </w:t>
      </w:r>
      <w:r w:rsidR="00E55FD9" w:rsidRPr="00FA5AC2">
        <w:rPr>
          <w:rFonts w:ascii="Times New Roman" w:hAnsi="Times New Roman" w:cs="Times New Roman"/>
          <w:sz w:val="24"/>
        </w:rPr>
        <w:t>ha</w:t>
      </w:r>
      <w:r w:rsidR="00FC72FA" w:rsidRPr="00FA5AC2">
        <w:rPr>
          <w:rFonts w:ascii="Times New Roman" w:hAnsi="Times New Roman" w:cs="Times New Roman"/>
          <w:sz w:val="24"/>
        </w:rPr>
        <w:t>ve been recorded</w:t>
      </w:r>
      <w:r w:rsidR="0063673B" w:rsidRPr="00FA5AC2">
        <w:rPr>
          <w:rFonts w:ascii="Times New Roman" w:hAnsi="Times New Roman" w:cs="Times New Roman"/>
          <w:sz w:val="24"/>
        </w:rPr>
        <w:t>, as some are deciduous</w:t>
      </w:r>
      <w:r w:rsidR="008369E3" w:rsidRPr="00FA5AC2">
        <w:rPr>
          <w:rFonts w:ascii="Times New Roman" w:hAnsi="Times New Roman" w:cs="Times New Roman"/>
          <w:sz w:val="24"/>
        </w:rPr>
        <w:t xml:space="preserve"> (e.g</w:t>
      </w:r>
      <w:r w:rsidR="00DD3EDB" w:rsidRPr="00FA5AC2">
        <w:rPr>
          <w:rFonts w:ascii="Times New Roman" w:hAnsi="Times New Roman" w:cs="Times New Roman"/>
          <w:sz w:val="24"/>
        </w:rPr>
        <w:t>.</w:t>
      </w:r>
      <w:r w:rsidR="008369E3" w:rsidRPr="00FA5AC2">
        <w:rPr>
          <w:rFonts w:ascii="Times New Roman" w:hAnsi="Times New Roman" w:cs="Times New Roman"/>
          <w:sz w:val="24"/>
        </w:rPr>
        <w:t xml:space="preserve"> </w:t>
      </w:r>
      <w:r w:rsidR="008369E3" w:rsidRPr="00FA5AC2">
        <w:rPr>
          <w:rFonts w:ascii="Times New Roman" w:hAnsi="Times New Roman" w:cs="Times New Roman"/>
          <w:i/>
          <w:sz w:val="24"/>
        </w:rPr>
        <w:t>Ehretia amoena, Grewia bicolor</w:t>
      </w:r>
      <w:r w:rsidR="008369E3" w:rsidRPr="00FA5AC2">
        <w:rPr>
          <w:rFonts w:ascii="Times New Roman" w:hAnsi="Times New Roman" w:cs="Times New Roman"/>
          <w:iCs/>
          <w:sz w:val="24"/>
        </w:rPr>
        <w:t>)</w:t>
      </w:r>
      <w:r w:rsidR="008369E3" w:rsidRPr="00FA5AC2">
        <w:rPr>
          <w:rFonts w:ascii="Times New Roman" w:hAnsi="Times New Roman" w:cs="Times New Roman"/>
          <w:sz w:val="24"/>
        </w:rPr>
        <w:t xml:space="preserve"> </w:t>
      </w:r>
      <w:r w:rsidR="0063673B" w:rsidRPr="00FA5AC2">
        <w:rPr>
          <w:rFonts w:ascii="Times New Roman" w:hAnsi="Times New Roman" w:cs="Times New Roman"/>
          <w:sz w:val="24"/>
        </w:rPr>
        <w:t>while others are evergreen</w:t>
      </w:r>
      <w:r w:rsidR="008369E3" w:rsidRPr="00FA5AC2">
        <w:rPr>
          <w:rFonts w:ascii="Times New Roman" w:hAnsi="Times New Roman" w:cs="Times New Roman"/>
          <w:sz w:val="24"/>
        </w:rPr>
        <w:t xml:space="preserve"> (e.g. </w:t>
      </w:r>
      <w:r w:rsidR="008369E3" w:rsidRPr="00FA5AC2">
        <w:rPr>
          <w:rFonts w:ascii="Times New Roman" w:hAnsi="Times New Roman" w:cs="Times New Roman"/>
          <w:i/>
          <w:sz w:val="24"/>
        </w:rPr>
        <w:t>Gymnosporia senegalensis</w:t>
      </w:r>
      <w:r w:rsidR="008369E3" w:rsidRPr="00FA5AC2">
        <w:rPr>
          <w:rFonts w:ascii="Times New Roman" w:hAnsi="Times New Roman" w:cs="Times New Roman"/>
          <w:iCs/>
          <w:sz w:val="24"/>
        </w:rPr>
        <w:t>)</w:t>
      </w:r>
      <w:r w:rsidR="0063673B" w:rsidRPr="00FA5AC2">
        <w:rPr>
          <w:rFonts w:ascii="Times New Roman" w:hAnsi="Times New Roman" w:cs="Times New Roman"/>
          <w:sz w:val="24"/>
        </w:rPr>
        <w:t xml:space="preserve"> </w:t>
      </w:r>
      <w:r w:rsidR="0063673B" w:rsidRPr="00FA5AC2">
        <w:rPr>
          <w:rFonts w:ascii="Times New Roman" w:hAnsi="Times New Roman" w:cs="Times New Roman"/>
          <w:sz w:val="24"/>
        </w:rPr>
        <w:fldChar w:fldCharType="begin"/>
      </w:r>
      <w:r w:rsidR="0063673B" w:rsidRPr="00FA5AC2">
        <w:rPr>
          <w:rFonts w:ascii="Times New Roman" w:hAnsi="Times New Roman" w:cs="Times New Roman"/>
          <w:sz w:val="24"/>
        </w:rPr>
        <w:instrText xml:space="preserve"> ADDIN EN.CITE &lt;EndNote&gt;&lt;Cite&gt;&lt;Author&gt;Schmidt&lt;/Author&gt;&lt;Year&gt;2002&lt;/Year&gt;&lt;RecNum&gt;342&lt;/RecNum&gt;&lt;DisplayText&gt;(Schmidt et al., 2002, Verdcourt, 1991)&lt;/DisplayText&gt;&lt;record&gt;&lt;rec-number&gt;342&lt;/rec-number&gt;&lt;foreign-keys&gt;&lt;key app="EN" db-id="ze5ea2escaff06eftvy502rs5vs52dpess2t" timestamp="1590340030"&gt;342&lt;/key&gt;&lt;/foreign-keys&gt;&lt;ref-type name="Book"&gt;6&lt;/ref-type&gt;&lt;contributors&gt;&lt;authors&gt;&lt;author&gt;Schmidt, Ernst&lt;/author&gt;&lt;author&gt;Lotter, Mervyn&lt;/author&gt;&lt;author&gt;McCleland, Warren&lt;/author&gt;&lt;/authors&gt;&lt;/contributors&gt;&lt;titles&gt;&lt;title&gt;Trees and shrubs of Mpumalanga and Kruger national park&lt;/title&gt;&lt;/titles&gt;&lt;dates&gt;&lt;year&gt;2002&lt;/year&gt;&lt;/dates&gt;&lt;publisher&gt;Jacana Media&lt;/publisher&gt;&lt;isbn&gt;191977730X&lt;/isbn&gt;&lt;urls&gt;&lt;/urls&gt;&lt;/record&gt;&lt;/Cite&gt;&lt;Cite&gt;&lt;Author&gt;Verdcourt&lt;/Author&gt;&lt;Year&gt;1991&lt;/Year&gt;&lt;RecNum&gt;341&lt;/RecNum&gt;&lt;record&gt;&lt;rec-number&gt;341&lt;/rec-number&gt;&lt;foreign-keys&gt;&lt;key app="EN" db-id="ze5ea2escaff06eftvy502rs5vs52dpess2t" timestamp="1590335843"&gt;341&lt;/key&gt;&lt;/foreign-keys&gt;&lt;ref-type name="Book"&gt;6&lt;/ref-type&gt;&lt;contributors&gt;&lt;authors&gt;&lt;author&gt;Verdcourt, Bernard&lt;/author&gt;&lt;/authors&gt;&lt;/contributors&gt;&lt;titles&gt;&lt;title&gt;Flora of Tropical East Africa-Boraginaceae (1991)&lt;/title&gt;&lt;/titles&gt;&lt;dates&gt;&lt;year&gt;1991&lt;/year&gt;&lt;/dates&gt;&lt;publisher&gt;CRC Press&lt;/publisher&gt;&lt;isbn&gt;9061913543&lt;/isbn&gt;&lt;urls&gt;&lt;/urls&gt;&lt;/record&gt;&lt;/Cite&gt;&lt;/EndNote&gt;</w:instrText>
      </w:r>
      <w:r w:rsidR="0063673B" w:rsidRPr="00FA5AC2">
        <w:rPr>
          <w:rFonts w:ascii="Times New Roman" w:hAnsi="Times New Roman" w:cs="Times New Roman"/>
          <w:sz w:val="24"/>
        </w:rPr>
        <w:fldChar w:fldCharType="separate"/>
      </w:r>
      <w:r w:rsidR="0063673B" w:rsidRPr="00FA5AC2">
        <w:rPr>
          <w:rFonts w:ascii="Times New Roman" w:hAnsi="Times New Roman" w:cs="Times New Roman"/>
          <w:noProof/>
          <w:sz w:val="24"/>
        </w:rPr>
        <w:t>(Schmidt et al., 2002, Verdcourt, 1991)</w:t>
      </w:r>
      <w:r w:rsidR="0063673B" w:rsidRPr="00FA5AC2">
        <w:rPr>
          <w:rFonts w:ascii="Times New Roman" w:hAnsi="Times New Roman" w:cs="Times New Roman"/>
          <w:sz w:val="24"/>
        </w:rPr>
        <w:fldChar w:fldCharType="end"/>
      </w:r>
      <w:r w:rsidR="00FC72FA" w:rsidRPr="00FA5AC2">
        <w:rPr>
          <w:rFonts w:ascii="Times New Roman" w:hAnsi="Times New Roman" w:cs="Times New Roman"/>
          <w:sz w:val="24"/>
        </w:rPr>
        <w:t xml:space="preserve">, suggesting </w:t>
      </w:r>
      <w:r w:rsidR="004A4C1E" w:rsidRPr="00FA5AC2">
        <w:rPr>
          <w:rFonts w:ascii="Times New Roman" w:hAnsi="Times New Roman" w:cs="Times New Roman"/>
          <w:sz w:val="24"/>
        </w:rPr>
        <w:t>the</w:t>
      </w:r>
      <w:r w:rsidR="00FC72FA" w:rsidRPr="00FA5AC2">
        <w:rPr>
          <w:rFonts w:ascii="Times New Roman" w:hAnsi="Times New Roman" w:cs="Times New Roman"/>
          <w:sz w:val="24"/>
        </w:rPr>
        <w:t xml:space="preserve"> new species likely encompass a </w:t>
      </w:r>
      <w:r w:rsidR="004A4C1E" w:rsidRPr="00FA5AC2">
        <w:rPr>
          <w:rFonts w:ascii="Times New Roman" w:hAnsi="Times New Roman" w:cs="Times New Roman"/>
          <w:sz w:val="24"/>
        </w:rPr>
        <w:t>diversity</w:t>
      </w:r>
      <w:r w:rsidR="00FC72FA" w:rsidRPr="00FA5AC2">
        <w:rPr>
          <w:rFonts w:ascii="Times New Roman" w:hAnsi="Times New Roman" w:cs="Times New Roman"/>
          <w:sz w:val="24"/>
        </w:rPr>
        <w:t xml:space="preserve"> of life</w:t>
      </w:r>
      <w:r w:rsidR="000B697E">
        <w:rPr>
          <w:rFonts w:ascii="Times New Roman" w:hAnsi="Times New Roman" w:cs="Times New Roman"/>
          <w:sz w:val="24"/>
        </w:rPr>
        <w:t>-</w:t>
      </w:r>
      <w:r w:rsidR="00FC72FA" w:rsidRPr="00FA5AC2">
        <w:rPr>
          <w:rFonts w:ascii="Times New Roman" w:hAnsi="Times New Roman" w:cs="Times New Roman"/>
          <w:sz w:val="24"/>
        </w:rPr>
        <w:t>history strategies</w:t>
      </w:r>
      <w:r w:rsidR="00864386">
        <w:rPr>
          <w:rFonts w:ascii="Times New Roman" w:hAnsi="Times New Roman" w:cs="Times New Roman"/>
          <w:sz w:val="24"/>
        </w:rPr>
        <w:t xml:space="preserve"> to overcome drought</w:t>
      </w:r>
      <w:r w:rsidR="0063673B" w:rsidRPr="00FA5AC2">
        <w:rPr>
          <w:rFonts w:ascii="Times New Roman" w:hAnsi="Times New Roman" w:cs="Times New Roman"/>
          <w:sz w:val="24"/>
        </w:rPr>
        <w:t xml:space="preserve">. </w:t>
      </w:r>
    </w:p>
    <w:p w14:paraId="16146BE8" w14:textId="03D7B7FF" w:rsidR="009425DC" w:rsidRPr="00FA5AC2" w:rsidRDefault="00CA5E87" w:rsidP="000A5C05">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When comparing our results with </w:t>
      </w:r>
      <w:r>
        <w:rPr>
          <w:rFonts w:ascii="Times New Roman" w:hAnsi="Times New Roman" w:cs="Times New Roman"/>
          <w:color w:val="000000" w:themeColor="text1"/>
          <w:sz w:val="24"/>
        </w:rPr>
        <w:t xml:space="preserve">findings from other studies, we suggest that </w:t>
      </w:r>
      <w:r w:rsidR="009425DC">
        <w:rPr>
          <w:rFonts w:ascii="Times New Roman" w:hAnsi="Times New Roman" w:cs="Times New Roman"/>
          <w:color w:val="000000" w:themeColor="text1"/>
          <w:sz w:val="24"/>
        </w:rPr>
        <w:t>despite the short-term mortality and top-kill</w:t>
      </w:r>
      <w:r w:rsidR="008A75F4">
        <w:rPr>
          <w:rFonts w:ascii="Times New Roman" w:hAnsi="Times New Roman" w:cs="Times New Roman"/>
          <w:color w:val="000000" w:themeColor="text1"/>
          <w:sz w:val="24"/>
        </w:rPr>
        <w:t>,</w:t>
      </w:r>
      <w:r w:rsidR="009425DC">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many species are well adapted to drought in </w:t>
      </w:r>
      <w:r w:rsidR="009425DC">
        <w:rPr>
          <w:rFonts w:ascii="Times New Roman" w:hAnsi="Times New Roman" w:cs="Times New Roman"/>
          <w:color w:val="000000" w:themeColor="text1"/>
          <w:sz w:val="24"/>
        </w:rPr>
        <w:t>semi-</w:t>
      </w:r>
      <w:r>
        <w:rPr>
          <w:rFonts w:ascii="Times New Roman" w:hAnsi="Times New Roman" w:cs="Times New Roman"/>
          <w:color w:val="000000" w:themeColor="text1"/>
          <w:sz w:val="24"/>
        </w:rPr>
        <w:t>arid savannas via divers</w:t>
      </w:r>
      <w:r w:rsidR="009425DC">
        <w:rPr>
          <w:rFonts w:ascii="Times New Roman" w:hAnsi="Times New Roman" w:cs="Times New Roman"/>
          <w:color w:val="000000" w:themeColor="text1"/>
          <w:sz w:val="24"/>
        </w:rPr>
        <w:t>ity of</w:t>
      </w:r>
      <w:r>
        <w:rPr>
          <w:rFonts w:ascii="Times New Roman" w:hAnsi="Times New Roman" w:cs="Times New Roman"/>
          <w:color w:val="000000" w:themeColor="text1"/>
          <w:sz w:val="24"/>
        </w:rPr>
        <w:t xml:space="preserve"> species-specific traits </w:t>
      </w:r>
      <w:r w:rsidR="009425DC">
        <w:rPr>
          <w:rFonts w:ascii="Times New Roman" w:hAnsi="Times New Roman" w:cs="Times New Roman"/>
          <w:color w:val="000000" w:themeColor="text1"/>
          <w:sz w:val="24"/>
        </w:rPr>
        <w:t>found in both</w:t>
      </w:r>
      <w:r>
        <w:rPr>
          <w:rFonts w:ascii="Times New Roman" w:hAnsi="Times New Roman" w:cs="Times New Roman"/>
          <w:color w:val="000000" w:themeColor="text1"/>
          <w:sz w:val="24"/>
        </w:rPr>
        <w:t xml:space="preserve"> juvenile and adult</w:t>
      </w:r>
      <w:r w:rsidR="00CB6200">
        <w:rPr>
          <w:rFonts w:ascii="Times New Roman" w:hAnsi="Times New Roman" w:cs="Times New Roman"/>
          <w:color w:val="000000" w:themeColor="text1"/>
          <w:sz w:val="24"/>
        </w:rPr>
        <w:t xml:space="preserve"> life stages </w:t>
      </w:r>
      <w:r w:rsidR="00247ABC" w:rsidRPr="00FA5AC2">
        <w:rPr>
          <w:rFonts w:ascii="Times New Roman" w:hAnsi="Times New Roman" w:cs="Times New Roman"/>
          <w:sz w:val="24"/>
        </w:rPr>
        <w:fldChar w:fldCharType="begin"/>
      </w:r>
      <w:r w:rsidR="00247ABC" w:rsidRPr="00FA5AC2">
        <w:rPr>
          <w:rFonts w:ascii="Times New Roman" w:hAnsi="Times New Roman" w:cs="Times New Roman"/>
          <w:sz w:val="24"/>
        </w:rPr>
        <w:instrText xml:space="preserve"> ADDIN EN.CITE &lt;EndNote&gt;&lt;Cite&gt;&lt;Author&gt;February&lt;/Author&gt;&lt;Year&gt;2013&lt;/Year&gt;&lt;RecNum&gt;492&lt;/RecNum&gt;&lt;DisplayText&gt;(February et al., 2013)&lt;/DisplayText&gt;&lt;record&gt;&lt;rec-number&gt;492&lt;/rec-number&gt;&lt;foreign-keys&gt;&lt;key app="EN" db-id="ze5ea2escaff06eftvy502rs5vs52dpess2t" timestamp="1603988957"&gt;492&lt;/key&gt;&lt;/foreign-keys&gt;&lt;ref-type name="Journal Article"&gt;17&lt;/ref-type&gt;&lt;contributors&gt;&lt;authors&gt;&lt;author&gt;February, Edmund C.&lt;/author&gt;&lt;author&gt;Higgins, Steven I.&lt;/author&gt;&lt;author&gt;Bond, William J.&lt;/author&gt;&lt;author&gt;Swemmer, Louise&lt;/author&gt;&lt;/authors&gt;&lt;/contributors&gt;&lt;titles&gt;&lt;title&gt;Influence of competition and rainfall manipulation on the growth responses of savanna trees and grasses&lt;/title&gt;&lt;secondary-title&gt;Ecology&lt;/secondary-title&gt;&lt;/titles&gt;&lt;periodical&gt;&lt;full-title&gt;Ecology&lt;/full-title&gt;&lt;/periodical&gt;&lt;pages&gt;1155-1164&lt;/pages&gt;&lt;volume&gt;94&lt;/volume&gt;&lt;number&gt;5&lt;/number&gt;&lt;dates&gt;&lt;year&gt;2013&lt;/year&gt;&lt;/dates&gt;&lt;isbn&gt;0012-9658&lt;/isbn&gt;&lt;urls&gt;&lt;related-urls&gt;&lt;url&gt;https://esajournals.onlinelibrary.wiley.com/doi/abs/10.1890/12-0540.1&lt;/url&gt;&lt;/related-urls&gt;&lt;/urls&gt;&lt;electronic-resource-num&gt;10.1890/12-0540.1&lt;/electronic-resource-num&gt;&lt;/record&gt;&lt;/Cite&gt;&lt;/EndNote&gt;</w:instrText>
      </w:r>
      <w:r w:rsidR="00247ABC" w:rsidRPr="00FA5AC2">
        <w:rPr>
          <w:rFonts w:ascii="Times New Roman" w:hAnsi="Times New Roman" w:cs="Times New Roman"/>
          <w:sz w:val="24"/>
        </w:rPr>
        <w:fldChar w:fldCharType="separate"/>
      </w:r>
      <w:r w:rsidR="00247ABC" w:rsidRPr="00FA5AC2">
        <w:rPr>
          <w:rFonts w:ascii="Times New Roman" w:hAnsi="Times New Roman" w:cs="Times New Roman"/>
          <w:noProof/>
          <w:sz w:val="24"/>
        </w:rPr>
        <w:t>(February et al., 2013)</w:t>
      </w:r>
      <w:r w:rsidR="00247ABC" w:rsidRPr="00FA5AC2">
        <w:rPr>
          <w:rFonts w:ascii="Times New Roman" w:hAnsi="Times New Roman" w:cs="Times New Roman"/>
          <w:sz w:val="24"/>
        </w:rPr>
        <w:fldChar w:fldCharType="end"/>
      </w:r>
      <w:r w:rsidR="00247ABC" w:rsidRPr="00FA5AC2">
        <w:rPr>
          <w:rFonts w:ascii="Times New Roman" w:hAnsi="Times New Roman" w:cs="Times New Roman"/>
          <w:sz w:val="24"/>
        </w:rPr>
        <w:t>.</w:t>
      </w:r>
      <w:r w:rsidR="00D26B65" w:rsidRPr="00FA5AC2">
        <w:rPr>
          <w:rFonts w:ascii="Times New Roman" w:hAnsi="Times New Roman" w:cs="Times New Roman"/>
          <w:sz w:val="24"/>
        </w:rPr>
        <w:t xml:space="preserve"> </w:t>
      </w:r>
      <w:r w:rsidR="009425DC">
        <w:rPr>
          <w:rFonts w:ascii="Times New Roman" w:hAnsi="Times New Roman" w:cs="Times New Roman"/>
          <w:color w:val="000000" w:themeColor="text1"/>
          <w:sz w:val="24"/>
        </w:rPr>
        <w:t>Drought regulates the abundance of less resistant species such as</w:t>
      </w:r>
      <w:r w:rsidR="009425DC">
        <w:rPr>
          <w:rFonts w:ascii="Times New Roman" w:hAnsi="Times New Roman" w:cs="Times New Roman"/>
          <w:sz w:val="24"/>
        </w:rPr>
        <w:t xml:space="preserve"> </w:t>
      </w:r>
      <w:r w:rsidR="009425DC" w:rsidRPr="00FA5AC2">
        <w:rPr>
          <w:rFonts w:ascii="Times New Roman" w:hAnsi="Times New Roman" w:cs="Times New Roman"/>
          <w:i/>
          <w:sz w:val="24"/>
        </w:rPr>
        <w:t>D</w:t>
      </w:r>
      <w:r w:rsidR="009425DC">
        <w:rPr>
          <w:rFonts w:ascii="Times New Roman" w:hAnsi="Times New Roman" w:cs="Times New Roman"/>
          <w:i/>
          <w:sz w:val="24"/>
        </w:rPr>
        <w:t>.</w:t>
      </w:r>
      <w:r w:rsidR="009425DC" w:rsidRPr="00FA5AC2">
        <w:rPr>
          <w:rFonts w:ascii="Times New Roman" w:hAnsi="Times New Roman" w:cs="Times New Roman"/>
          <w:i/>
          <w:sz w:val="24"/>
        </w:rPr>
        <w:t xml:space="preserve"> cinerea</w:t>
      </w:r>
      <w:r w:rsidR="009425DC" w:rsidRPr="00FA5AC2">
        <w:rPr>
          <w:rFonts w:ascii="Times New Roman" w:hAnsi="Times New Roman" w:cs="Times New Roman"/>
          <w:sz w:val="24"/>
        </w:rPr>
        <w:t xml:space="preserve"> </w:t>
      </w:r>
      <w:r w:rsidR="009425DC">
        <w:rPr>
          <w:rFonts w:ascii="Times New Roman" w:hAnsi="Times New Roman" w:cs="Times New Roman"/>
          <w:sz w:val="24"/>
        </w:rPr>
        <w:t xml:space="preserve">where </w:t>
      </w:r>
      <w:r w:rsidR="00931618">
        <w:rPr>
          <w:rFonts w:ascii="Times New Roman" w:hAnsi="Times New Roman" w:cs="Times New Roman"/>
          <w:sz w:val="24"/>
        </w:rPr>
        <w:t>abundances declined by 30.7% in adults and 81.1% in juveniles</w:t>
      </w:r>
      <w:r w:rsidR="009425DC">
        <w:rPr>
          <w:rFonts w:ascii="Times New Roman" w:hAnsi="Times New Roman" w:cs="Times New Roman"/>
          <w:sz w:val="24"/>
        </w:rPr>
        <w:t xml:space="preserve"> in line with the </w:t>
      </w:r>
      <w:r w:rsidR="009425DC" w:rsidRPr="00FA5AC2">
        <w:rPr>
          <w:rFonts w:ascii="Times New Roman" w:hAnsi="Times New Roman" w:cs="Times New Roman"/>
          <w:sz w:val="24"/>
        </w:rPr>
        <w:t>~ 45%</w:t>
      </w:r>
      <w:r w:rsidR="009425DC">
        <w:rPr>
          <w:rFonts w:ascii="Times New Roman" w:hAnsi="Times New Roman" w:cs="Times New Roman"/>
          <w:sz w:val="24"/>
        </w:rPr>
        <w:t xml:space="preserve"> found elsewhere in KNP </w:t>
      </w:r>
      <w:r w:rsidR="009425DC" w:rsidRPr="00FA5AC2">
        <w:rPr>
          <w:rFonts w:ascii="Times New Roman" w:hAnsi="Times New Roman" w:cs="Times New Roman"/>
          <w:sz w:val="24"/>
        </w:rPr>
        <w:fldChar w:fldCharType="begin">
          <w:fldData xml:space="preserve">PEVuZE5vdGU+PENpdGU+PEF1dGhvcj5DYXNlPC9BdXRob3I+PFllYXI+MjAyMDwvWWVhcj48UmVj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</w:fldData>
        </w:fldChar>
      </w:r>
      <w:r w:rsidR="00424744">
        <w:rPr>
          <w:rFonts w:ascii="Times New Roman" w:hAnsi="Times New Roman" w:cs="Times New Roman"/>
          <w:sz w:val="24"/>
        </w:rPr>
        <w:instrText xml:space="preserve"> ADDIN EN.CITE </w:instrText>
      </w:r>
      <w:r w:rsidR="00424744">
        <w:rPr>
          <w:rFonts w:ascii="Times New Roman" w:hAnsi="Times New Roman" w:cs="Times New Roman"/>
          <w:sz w:val="24"/>
        </w:rPr>
        <w:fldChar w:fldCharType="begin">
          <w:fldData xml:space="preserve">PEVuZE5vdGU+PENpdGU+PEF1dGhvcj5DYXNlPC9BdXRob3I+PFllYXI+MjAyMDwvWWVhcj48UmVj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</w:fldData>
        </w:fldChar>
      </w:r>
      <w:r w:rsidR="00424744">
        <w:rPr>
          <w:rFonts w:ascii="Times New Roman" w:hAnsi="Times New Roman" w:cs="Times New Roman"/>
          <w:sz w:val="24"/>
        </w:rPr>
        <w:instrText xml:space="preserve"> ADDIN EN.CITE.DATA </w:instrText>
      </w:r>
      <w:r w:rsidR="00424744">
        <w:rPr>
          <w:rFonts w:ascii="Times New Roman" w:hAnsi="Times New Roman" w:cs="Times New Roman"/>
          <w:sz w:val="24"/>
        </w:rPr>
      </w:r>
      <w:r w:rsidR="00424744">
        <w:rPr>
          <w:rFonts w:ascii="Times New Roman" w:hAnsi="Times New Roman" w:cs="Times New Roman"/>
          <w:sz w:val="24"/>
        </w:rPr>
        <w:fldChar w:fldCharType="end"/>
      </w:r>
      <w:r w:rsidR="009425DC" w:rsidRPr="00FA5AC2">
        <w:rPr>
          <w:rFonts w:ascii="Times New Roman" w:hAnsi="Times New Roman" w:cs="Times New Roman"/>
          <w:sz w:val="24"/>
        </w:rPr>
      </w:r>
      <w:r w:rsidR="009425DC" w:rsidRPr="00FA5AC2">
        <w:rPr>
          <w:rFonts w:ascii="Times New Roman" w:hAnsi="Times New Roman" w:cs="Times New Roman"/>
          <w:sz w:val="24"/>
        </w:rPr>
        <w:fldChar w:fldCharType="separate"/>
      </w:r>
      <w:r w:rsidR="00424744">
        <w:rPr>
          <w:rFonts w:ascii="Times New Roman" w:hAnsi="Times New Roman" w:cs="Times New Roman"/>
          <w:noProof/>
          <w:sz w:val="24"/>
        </w:rPr>
        <w:t>(Case et al., 2020b, Case et al., 2019)</w:t>
      </w:r>
      <w:r w:rsidR="009425DC" w:rsidRPr="00FA5AC2">
        <w:rPr>
          <w:rFonts w:ascii="Times New Roman" w:hAnsi="Times New Roman" w:cs="Times New Roman"/>
          <w:sz w:val="24"/>
        </w:rPr>
        <w:fldChar w:fldCharType="end"/>
      </w:r>
      <w:r w:rsidR="009425DC">
        <w:rPr>
          <w:rFonts w:ascii="Times New Roman" w:hAnsi="Times New Roman" w:cs="Times New Roman"/>
          <w:sz w:val="24"/>
        </w:rPr>
        <w:t xml:space="preserve"> </w:t>
      </w:r>
      <w:r w:rsidR="00D268B3">
        <w:rPr>
          <w:rFonts w:ascii="Times New Roman" w:hAnsi="Times New Roman" w:cs="Times New Roman"/>
          <w:sz w:val="24"/>
        </w:rPr>
        <w:t>A</w:t>
      </w:r>
      <w:r w:rsidR="009425DC">
        <w:rPr>
          <w:rFonts w:ascii="Times New Roman" w:hAnsi="Times New Roman" w:cs="Times New Roman"/>
          <w:sz w:val="24"/>
        </w:rPr>
        <w:t>nother study from</w:t>
      </w:r>
      <w:r w:rsidR="009425DC" w:rsidRPr="00FA5AC2">
        <w:rPr>
          <w:rFonts w:ascii="Times New Roman" w:hAnsi="Times New Roman" w:cs="Times New Roman"/>
          <w:sz w:val="24"/>
        </w:rPr>
        <w:t xml:space="preserve"> the KNP in Pretoriuskop (mean annual rainfall of 737 mm) </w:t>
      </w:r>
      <w:r w:rsidR="00D268B3">
        <w:rPr>
          <w:rFonts w:ascii="Times New Roman" w:hAnsi="Times New Roman" w:cs="Times New Roman"/>
          <w:sz w:val="24"/>
        </w:rPr>
        <w:t xml:space="preserve">found that </w:t>
      </w:r>
      <w:r w:rsidR="009425DC" w:rsidRPr="00FA5AC2">
        <w:rPr>
          <w:rFonts w:ascii="Times New Roman" w:hAnsi="Times New Roman" w:cs="Times New Roman"/>
          <w:sz w:val="24"/>
        </w:rPr>
        <w:t>recruitment into adult size classes was more likely during drought years</w:t>
      </w:r>
      <w:r w:rsidR="009425DC">
        <w:rPr>
          <w:rFonts w:ascii="Times New Roman" w:hAnsi="Times New Roman" w:cs="Times New Roman"/>
          <w:sz w:val="24"/>
        </w:rPr>
        <w:t xml:space="preserve"> (February et al., 2013)</w:t>
      </w:r>
      <w:r w:rsidR="009425DC" w:rsidRPr="00FA5AC2">
        <w:rPr>
          <w:rFonts w:ascii="Times New Roman" w:hAnsi="Times New Roman" w:cs="Times New Roman"/>
          <w:sz w:val="24"/>
        </w:rPr>
        <w:t>.</w:t>
      </w:r>
      <w:r w:rsidR="009425DC">
        <w:rPr>
          <w:rFonts w:ascii="Times New Roman" w:hAnsi="Times New Roman" w:cs="Times New Roman"/>
          <w:color w:val="000000" w:themeColor="text1"/>
          <w:sz w:val="24"/>
        </w:rPr>
        <w:t xml:space="preserve"> </w:t>
      </w:r>
      <w:r w:rsidR="000F163C" w:rsidRPr="00FA5AC2">
        <w:rPr>
          <w:rFonts w:ascii="Times New Roman" w:hAnsi="Times New Roman" w:cs="Times New Roman"/>
          <w:sz w:val="24"/>
        </w:rPr>
        <w:t xml:space="preserve">With predicted increases in droughts in tropical savannas and associated shifts in rainfall </w:t>
      </w:r>
      <w:r w:rsidR="000F163C" w:rsidRPr="00FA5AC2">
        <w:rPr>
          <w:rFonts w:ascii="Times New Roman" w:hAnsi="Times New Roman" w:cs="Times New Roman"/>
          <w:sz w:val="24"/>
        </w:rPr>
        <w:fldChar w:fldCharType="begin">
          <w:fldData xml:space="preserve">PEVuZE5vdGU+PENpdGU+PEF1dGhvcj5EYWk8L0F1dGhvcj48WWVhcj4yMDEzPC9ZZWFyPjxSZWNO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</w:fldData>
        </w:fldChar>
      </w:r>
      <w:r w:rsidR="000F163C" w:rsidRPr="00FA5AC2">
        <w:rPr>
          <w:rFonts w:ascii="Times New Roman" w:hAnsi="Times New Roman" w:cs="Times New Roman"/>
          <w:sz w:val="24"/>
        </w:rPr>
        <w:instrText xml:space="preserve"> ADDIN EN.CITE </w:instrText>
      </w:r>
      <w:r w:rsidR="000F163C" w:rsidRPr="00FA5AC2">
        <w:rPr>
          <w:rFonts w:ascii="Times New Roman" w:hAnsi="Times New Roman" w:cs="Times New Roman"/>
          <w:sz w:val="24"/>
        </w:rPr>
        <w:fldChar w:fldCharType="begin">
          <w:fldData xml:space="preserve">PEVuZE5vdGU+PENpdGU+PEF1dGhvcj5EYWk8L0F1dGhvcj48WWVhcj4yMDEzPC9ZZWFyPjxSZWNO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</w:fldData>
        </w:fldChar>
      </w:r>
      <w:r w:rsidR="000F163C" w:rsidRPr="00FA5AC2">
        <w:rPr>
          <w:rFonts w:ascii="Times New Roman" w:hAnsi="Times New Roman" w:cs="Times New Roman"/>
          <w:sz w:val="24"/>
        </w:rPr>
        <w:instrText xml:space="preserve"> ADDIN EN.CITE.DATA </w:instrText>
      </w:r>
      <w:r w:rsidR="000F163C" w:rsidRPr="00FA5AC2">
        <w:rPr>
          <w:rFonts w:ascii="Times New Roman" w:hAnsi="Times New Roman" w:cs="Times New Roman"/>
          <w:sz w:val="24"/>
        </w:rPr>
      </w:r>
      <w:r w:rsidR="000F163C" w:rsidRPr="00FA5AC2">
        <w:rPr>
          <w:rFonts w:ascii="Times New Roman" w:hAnsi="Times New Roman" w:cs="Times New Roman"/>
          <w:sz w:val="24"/>
        </w:rPr>
        <w:fldChar w:fldCharType="end"/>
      </w:r>
      <w:r w:rsidR="000F163C" w:rsidRPr="00FA5AC2">
        <w:rPr>
          <w:rFonts w:ascii="Times New Roman" w:hAnsi="Times New Roman" w:cs="Times New Roman"/>
          <w:sz w:val="24"/>
        </w:rPr>
      </w:r>
      <w:r w:rsidR="000F163C" w:rsidRPr="00FA5AC2">
        <w:rPr>
          <w:rFonts w:ascii="Times New Roman" w:hAnsi="Times New Roman" w:cs="Times New Roman"/>
          <w:sz w:val="24"/>
        </w:rPr>
        <w:fldChar w:fldCharType="separate"/>
      </w:r>
      <w:r w:rsidR="000F163C" w:rsidRPr="00FA5AC2">
        <w:rPr>
          <w:rFonts w:ascii="Times New Roman" w:hAnsi="Times New Roman" w:cs="Times New Roman"/>
          <w:noProof/>
          <w:sz w:val="24"/>
        </w:rPr>
        <w:t>(Dai, 2013, Trenberth et al., 2014)</w:t>
      </w:r>
      <w:r w:rsidR="000F163C" w:rsidRPr="00FA5AC2">
        <w:rPr>
          <w:rFonts w:ascii="Times New Roman" w:hAnsi="Times New Roman" w:cs="Times New Roman"/>
          <w:sz w:val="24"/>
        </w:rPr>
        <w:fldChar w:fldCharType="end"/>
      </w:r>
      <w:r w:rsidR="000F163C" w:rsidRPr="00FA5AC2">
        <w:rPr>
          <w:rFonts w:ascii="Times New Roman" w:hAnsi="Times New Roman" w:cs="Times New Roman"/>
          <w:sz w:val="24"/>
        </w:rPr>
        <w:t xml:space="preserve">, diversity and abundance post-drought may increase in some areas, while others experience high levels of </w:t>
      </w:r>
      <w:r w:rsidR="004C7876" w:rsidRPr="00FA5AC2">
        <w:rPr>
          <w:rFonts w:ascii="Times New Roman" w:hAnsi="Times New Roman" w:cs="Times New Roman"/>
          <w:sz w:val="24"/>
        </w:rPr>
        <w:t>woody plant</w:t>
      </w:r>
      <w:r w:rsidR="000F163C" w:rsidRPr="00FA5AC2">
        <w:rPr>
          <w:rFonts w:ascii="Times New Roman" w:hAnsi="Times New Roman" w:cs="Times New Roman"/>
          <w:sz w:val="24"/>
        </w:rPr>
        <w:t xml:space="preserve"> mortality </w:t>
      </w:r>
      <w:r w:rsidR="000F163C" w:rsidRPr="00FA5AC2">
        <w:rPr>
          <w:rFonts w:ascii="Times New Roman" w:hAnsi="Times New Roman" w:cs="Times New Roman"/>
          <w:sz w:val="24"/>
        </w:rPr>
        <w:fldChar w:fldCharType="begin"/>
      </w:r>
      <w:r w:rsidR="000F163C" w:rsidRPr="00FA5AC2">
        <w:rPr>
          <w:rFonts w:ascii="Times New Roman" w:hAnsi="Times New Roman" w:cs="Times New Roman"/>
          <w:sz w:val="24"/>
        </w:rPr>
        <w:instrText xml:space="preserve"> ADDIN EN.CITE &lt;EndNote&gt;&lt;Cite&gt;&lt;Author&gt;Case&lt;/Author&gt;&lt;Year&gt;2019&lt;/Year&gt;&lt;RecNum&gt;344&lt;/RecNum&gt;&lt;DisplayText&gt;(Case et al., 2019)&lt;/DisplayText&gt;&lt;record&gt;&lt;rec-number&gt;344&lt;/rec-number&gt;&lt;foreign-keys&gt;&lt;key app="EN" db-id="ze5ea2escaff06eftvy502rs5vs52dpess2t" timestamp="1590346830"&gt;344&lt;/key&gt;&lt;/foreign-keys&gt;&lt;ref-type name="Journal Article"&gt;17&lt;/ref-type&gt;&lt;contributors&gt;&lt;authors&gt;&lt;author&gt;Case, Madelon F.&lt;/author&gt;&lt;author&gt;Wigley-Coetsee, Corli&lt;/author&gt;&lt;author&gt;Nzima, Noel&lt;/author&gt;&lt;author&gt;Scogings, Peter F.&lt;/author&gt;&lt;author&gt;Staver, A. Carla&lt;/author&gt;&lt;/authors&gt;&lt;/contributors&gt;&lt;titles&gt;&lt;title&gt;Severe drought limits trees in a semi-arid savanna&lt;/title&gt;&lt;secondary-title&gt;Ecology&lt;/secondary-title&gt;&lt;/titles&gt;&lt;periodical&gt;&lt;full-title&gt;Ecology&lt;/full-title&gt;&lt;/periodical&gt;&lt;pages&gt;e02842&lt;/pages&gt;&lt;volume&gt;100&lt;/volume&gt;&lt;number&gt;11&lt;/number&gt;&lt;dates&gt;&lt;year&gt;2019&lt;/year&gt;&lt;/dates&gt;&lt;isbn&gt;0012-9658&lt;/isbn&gt;&lt;urls&gt;&lt;related-urls&gt;&lt;url&gt;https://esajournals.onlinelibrary.wiley.com/doi/abs/10.1002/ecy.2842&lt;/url&gt;&lt;/related-urls&gt;&lt;/urls&gt;&lt;electronic-resource-num&gt;10.1002/ecy.2842&lt;/electronic-resource-num&gt;&lt;/record&gt;&lt;/Cite&gt;&lt;/EndNote&gt;</w:instrText>
      </w:r>
      <w:r w:rsidR="000F163C" w:rsidRPr="00FA5AC2">
        <w:rPr>
          <w:rFonts w:ascii="Times New Roman" w:hAnsi="Times New Roman" w:cs="Times New Roman"/>
          <w:sz w:val="24"/>
        </w:rPr>
        <w:fldChar w:fldCharType="separate"/>
      </w:r>
      <w:r w:rsidR="000F163C" w:rsidRPr="00FA5AC2">
        <w:rPr>
          <w:rFonts w:ascii="Times New Roman" w:hAnsi="Times New Roman" w:cs="Times New Roman"/>
          <w:noProof/>
          <w:sz w:val="24"/>
        </w:rPr>
        <w:t>(Case et al., 2019)</w:t>
      </w:r>
      <w:r w:rsidR="000F163C" w:rsidRPr="00FA5AC2">
        <w:rPr>
          <w:rFonts w:ascii="Times New Roman" w:hAnsi="Times New Roman" w:cs="Times New Roman"/>
          <w:sz w:val="24"/>
        </w:rPr>
        <w:fldChar w:fldCharType="end"/>
      </w:r>
      <w:r w:rsidR="000F163C" w:rsidRPr="00FA5AC2">
        <w:rPr>
          <w:rFonts w:ascii="Times New Roman" w:hAnsi="Times New Roman" w:cs="Times New Roman"/>
          <w:sz w:val="24"/>
        </w:rPr>
        <w:t>.</w:t>
      </w:r>
      <w:r w:rsidR="004D3070">
        <w:rPr>
          <w:rFonts w:ascii="Times New Roman" w:hAnsi="Times New Roman" w:cs="Times New Roman"/>
          <w:sz w:val="24"/>
        </w:rPr>
        <w:t xml:space="preserve"> </w:t>
      </w:r>
      <w:r w:rsidR="004A4C1E" w:rsidRPr="00FA5AC2">
        <w:rPr>
          <w:rFonts w:ascii="Times New Roman" w:hAnsi="Times New Roman" w:cs="Times New Roman"/>
          <w:color w:val="000000" w:themeColor="text1"/>
          <w:sz w:val="24"/>
        </w:rPr>
        <w:t>A similar pattern of new species recruit</w:t>
      </w:r>
      <w:r w:rsidR="00A10D1A" w:rsidRPr="00FA5AC2">
        <w:rPr>
          <w:rFonts w:ascii="Times New Roman" w:hAnsi="Times New Roman" w:cs="Times New Roman"/>
          <w:color w:val="000000" w:themeColor="text1"/>
          <w:sz w:val="24"/>
        </w:rPr>
        <w:t>ing</w:t>
      </w:r>
      <w:r w:rsidR="004A4C1E" w:rsidRPr="00FA5AC2">
        <w:rPr>
          <w:rFonts w:ascii="Times New Roman" w:hAnsi="Times New Roman" w:cs="Times New Roman"/>
          <w:color w:val="000000" w:themeColor="text1"/>
          <w:sz w:val="24"/>
        </w:rPr>
        <w:t xml:space="preserve"> post-drought was previously observed in the Serengeti, Tanzania (mean annual rainfall ~ 600 to &gt; 1000 mm) </w:t>
      </w:r>
      <w:r w:rsidR="004A4C1E" w:rsidRPr="00FA5AC2">
        <w:rPr>
          <w:rFonts w:ascii="Times New Roman" w:hAnsi="Times New Roman" w:cs="Times New Roman"/>
          <w:color w:val="000000" w:themeColor="text1"/>
          <w:sz w:val="24"/>
        </w:rPr>
        <w:fldChar w:fldCharType="begin">
          <w:fldData xml:space="preserve">PEVuZE5vdGU+PENpdGU+PEF1dGhvcj5BbmRlcnNvbjwvQXV0aG9yPjxZZWFyPjIwMTU8L1llYXI+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=
</w:fldData>
        </w:fldChar>
      </w:r>
      <w:r w:rsidR="004A4C1E" w:rsidRPr="00FA5AC2">
        <w:rPr>
          <w:rFonts w:ascii="Times New Roman" w:hAnsi="Times New Roman" w:cs="Times New Roman"/>
          <w:color w:val="000000" w:themeColor="text1"/>
          <w:sz w:val="24"/>
        </w:rPr>
        <w:instrText xml:space="preserve"> ADDIN EN.CITE </w:instrText>
      </w:r>
      <w:r w:rsidR="004A4C1E" w:rsidRPr="00FA5AC2">
        <w:rPr>
          <w:rFonts w:ascii="Times New Roman" w:hAnsi="Times New Roman" w:cs="Times New Roman"/>
          <w:color w:val="000000" w:themeColor="text1"/>
          <w:sz w:val="24"/>
        </w:rPr>
        <w:fldChar w:fldCharType="begin">
          <w:fldData xml:space="preserve">PEVuZE5vdGU+PENpdGU+PEF1dGhvcj5BbmRlcnNvbjwvQXV0aG9yPjxZZWFyPjIwMTU8L1llYXI+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=
</w:fldData>
        </w:fldChar>
      </w:r>
      <w:r w:rsidR="004A4C1E" w:rsidRPr="00FA5AC2">
        <w:rPr>
          <w:rFonts w:ascii="Times New Roman" w:hAnsi="Times New Roman" w:cs="Times New Roman"/>
          <w:color w:val="000000" w:themeColor="text1"/>
          <w:sz w:val="24"/>
        </w:rPr>
        <w:instrText xml:space="preserve"> ADDIN EN.CITE.DATA </w:instrText>
      </w:r>
      <w:r w:rsidR="004A4C1E" w:rsidRPr="00FA5AC2">
        <w:rPr>
          <w:rFonts w:ascii="Times New Roman" w:hAnsi="Times New Roman" w:cs="Times New Roman"/>
          <w:color w:val="000000" w:themeColor="text1"/>
          <w:sz w:val="24"/>
        </w:rPr>
      </w:r>
      <w:r w:rsidR="004A4C1E" w:rsidRPr="00FA5AC2">
        <w:rPr>
          <w:rFonts w:ascii="Times New Roman" w:hAnsi="Times New Roman" w:cs="Times New Roman"/>
          <w:color w:val="000000" w:themeColor="text1"/>
          <w:sz w:val="24"/>
        </w:rPr>
        <w:fldChar w:fldCharType="end"/>
      </w:r>
      <w:r w:rsidR="004A4C1E" w:rsidRPr="00FA5AC2">
        <w:rPr>
          <w:rFonts w:ascii="Times New Roman" w:hAnsi="Times New Roman" w:cs="Times New Roman"/>
          <w:color w:val="000000" w:themeColor="text1"/>
          <w:sz w:val="24"/>
        </w:rPr>
      </w:r>
      <w:r w:rsidR="004A4C1E" w:rsidRPr="00FA5AC2">
        <w:rPr>
          <w:rFonts w:ascii="Times New Roman" w:hAnsi="Times New Roman" w:cs="Times New Roman"/>
          <w:color w:val="000000" w:themeColor="text1"/>
          <w:sz w:val="24"/>
        </w:rPr>
        <w:fldChar w:fldCharType="separate"/>
      </w:r>
      <w:r w:rsidR="004A4C1E" w:rsidRPr="00FA5AC2">
        <w:rPr>
          <w:rFonts w:ascii="Times New Roman" w:hAnsi="Times New Roman" w:cs="Times New Roman"/>
          <w:noProof/>
          <w:color w:val="000000" w:themeColor="text1"/>
          <w:sz w:val="24"/>
        </w:rPr>
        <w:t>(Anderson et al., 2015)</w:t>
      </w:r>
      <w:r w:rsidR="004A4C1E" w:rsidRPr="00FA5AC2">
        <w:rPr>
          <w:rFonts w:ascii="Times New Roman" w:hAnsi="Times New Roman" w:cs="Times New Roman"/>
          <w:color w:val="000000" w:themeColor="text1"/>
          <w:sz w:val="24"/>
        </w:rPr>
        <w:fldChar w:fldCharType="end"/>
      </w:r>
      <w:r w:rsidR="00C90CCB" w:rsidRPr="00FA5AC2">
        <w:rPr>
          <w:rFonts w:ascii="Times New Roman" w:hAnsi="Times New Roman" w:cs="Times New Roman"/>
          <w:color w:val="000000" w:themeColor="text1"/>
          <w:sz w:val="24"/>
        </w:rPr>
        <w:t>, where recruitment was associated with soil factors such as soil bulk density.</w:t>
      </w:r>
      <w:r w:rsidR="009425DC">
        <w:rPr>
          <w:rFonts w:ascii="Times New Roman" w:hAnsi="Times New Roman" w:cs="Times New Roman"/>
          <w:color w:val="000000" w:themeColor="text1"/>
          <w:sz w:val="24"/>
        </w:rPr>
        <w:t xml:space="preserve"> </w:t>
      </w:r>
      <w:bookmarkStart w:id="37" w:name="_Hlk96939019"/>
      <w:r w:rsidR="000A5C05">
        <w:rPr>
          <w:rFonts w:ascii="Times New Roman" w:hAnsi="Times New Roman" w:cs="Times New Roman"/>
          <w:color w:val="000000" w:themeColor="text1"/>
          <w:sz w:val="24"/>
        </w:rPr>
        <w:t>Overall, i</w:t>
      </w:r>
      <w:r w:rsidR="009425DC">
        <w:rPr>
          <w:rFonts w:ascii="Times New Roman" w:hAnsi="Times New Roman" w:cs="Times New Roman"/>
          <w:color w:val="000000" w:themeColor="text1"/>
          <w:sz w:val="24"/>
        </w:rPr>
        <w:t xml:space="preserve">t becomes clear that local rainfall and soils </w:t>
      </w:r>
      <w:r w:rsidR="000A5C05">
        <w:rPr>
          <w:rFonts w:ascii="Times New Roman" w:hAnsi="Times New Roman" w:cs="Times New Roman"/>
          <w:color w:val="000000" w:themeColor="text1"/>
          <w:sz w:val="24"/>
        </w:rPr>
        <w:t>combined with</w:t>
      </w:r>
      <w:r w:rsidR="009425DC">
        <w:rPr>
          <w:rFonts w:ascii="Times New Roman" w:hAnsi="Times New Roman" w:cs="Times New Roman"/>
          <w:color w:val="000000" w:themeColor="text1"/>
          <w:sz w:val="24"/>
        </w:rPr>
        <w:t xml:space="preserve"> distinct herbivory and fire regimes </w:t>
      </w:r>
      <w:r w:rsidR="00864386">
        <w:rPr>
          <w:rFonts w:ascii="Times New Roman" w:hAnsi="Times New Roman" w:cs="Times New Roman"/>
          <w:color w:val="000000" w:themeColor="text1"/>
          <w:sz w:val="24"/>
        </w:rPr>
        <w:t xml:space="preserve">have </w:t>
      </w:r>
      <w:r w:rsidR="000A5C05">
        <w:rPr>
          <w:rFonts w:ascii="Times New Roman" w:hAnsi="Times New Roman" w:cs="Times New Roman"/>
          <w:color w:val="000000" w:themeColor="text1"/>
          <w:sz w:val="24"/>
        </w:rPr>
        <w:t>highly variable</w:t>
      </w:r>
      <w:r w:rsidR="00864386">
        <w:rPr>
          <w:rFonts w:ascii="Times New Roman" w:hAnsi="Times New Roman" w:cs="Times New Roman"/>
          <w:color w:val="000000" w:themeColor="text1"/>
          <w:sz w:val="24"/>
        </w:rPr>
        <w:t xml:space="preserve"> impacts on plant communities</w:t>
      </w:r>
      <w:r w:rsidR="000A5C05">
        <w:rPr>
          <w:rFonts w:ascii="Times New Roman" w:hAnsi="Times New Roman" w:cs="Times New Roman"/>
          <w:color w:val="000000" w:themeColor="text1"/>
          <w:sz w:val="24"/>
        </w:rPr>
        <w:t xml:space="preserve">. </w:t>
      </w:r>
      <w:bookmarkEnd w:id="37"/>
    </w:p>
    <w:p w14:paraId="622B550F" w14:textId="7757FB48" w:rsidR="004C162B" w:rsidRPr="00FA5AC2" w:rsidRDefault="00C90CCB" w:rsidP="00E62CE2">
      <w:pPr>
        <w:spacing w:line="480" w:lineRule="auto"/>
        <w:ind w:firstLine="567"/>
        <w:jc w:val="both"/>
        <w:rPr>
          <w:rFonts w:ascii="Times New Roman" w:hAnsi="Times New Roman" w:cs="Times New Roman"/>
          <w:sz w:val="24"/>
        </w:rPr>
      </w:pPr>
      <w:r w:rsidRPr="00FA5AC2">
        <w:rPr>
          <w:rFonts w:ascii="Times New Roman" w:hAnsi="Times New Roman" w:cs="Times New Roman"/>
          <w:color w:val="000000" w:themeColor="text1"/>
          <w:sz w:val="24"/>
        </w:rPr>
        <w:t xml:space="preserve"> </w:t>
      </w:r>
    </w:p>
    <w:p w14:paraId="62F6F40E" w14:textId="505EC939" w:rsidR="00627861" w:rsidRDefault="005775BF" w:rsidP="00E62CE2">
      <w:pPr>
        <w:pStyle w:val="Heading1"/>
        <w:numPr>
          <w:ilvl w:val="0"/>
          <w:numId w:val="24"/>
        </w:numPr>
        <w:spacing w:line="480" w:lineRule="auto"/>
        <w:ind w:left="426" w:hanging="426"/>
        <w:jc w:val="both"/>
        <w:rPr>
          <w:rFonts w:ascii="Times New Roman" w:hAnsi="Times New Roman" w:cs="Times New Roman"/>
          <w:b/>
          <w:bCs/>
          <w:color w:val="auto"/>
          <w:sz w:val="24"/>
          <w:szCs w:val="24"/>
        </w:rPr>
      </w:pPr>
      <w:r w:rsidRPr="00FA5AC2">
        <w:rPr>
          <w:rFonts w:ascii="Times New Roman" w:hAnsi="Times New Roman" w:cs="Times New Roman"/>
          <w:b/>
          <w:bCs/>
          <w:color w:val="auto"/>
          <w:sz w:val="24"/>
          <w:szCs w:val="24"/>
        </w:rPr>
        <w:t>CONCLUSION</w:t>
      </w:r>
    </w:p>
    <w:p w14:paraId="42286264" w14:textId="77777777" w:rsidR="00D268B3" w:rsidRPr="00D268B3" w:rsidRDefault="00D268B3" w:rsidP="00D268B3"/>
    <w:p w14:paraId="1D1878E6" w14:textId="3E3966B9" w:rsidR="004C162B" w:rsidRPr="002235FC" w:rsidRDefault="00E23071" w:rsidP="00E62CE2">
      <w:pPr>
        <w:spacing w:line="480" w:lineRule="auto"/>
        <w:jc w:val="both"/>
        <w:rPr>
          <w:rFonts w:ascii="Times New Roman" w:hAnsi="Times New Roman" w:cs="Times New Roman"/>
          <w:sz w:val="24"/>
        </w:rPr>
      </w:pPr>
      <w:r w:rsidRPr="00FA5AC2">
        <w:rPr>
          <w:rFonts w:ascii="Times New Roman" w:hAnsi="Times New Roman" w:cs="Times New Roman"/>
          <w:sz w:val="24"/>
        </w:rPr>
        <w:t xml:space="preserve">Drought can reduce abundance of entire </w:t>
      </w:r>
      <w:r w:rsidR="00261EB8" w:rsidRPr="00FA5AC2">
        <w:rPr>
          <w:rFonts w:ascii="Times New Roman" w:hAnsi="Times New Roman" w:cs="Times New Roman"/>
          <w:sz w:val="24"/>
        </w:rPr>
        <w:t xml:space="preserve">woody plant </w:t>
      </w:r>
      <w:r w:rsidRPr="00FA5AC2">
        <w:rPr>
          <w:rFonts w:ascii="Times New Roman" w:hAnsi="Times New Roman" w:cs="Times New Roman"/>
          <w:sz w:val="24"/>
        </w:rPr>
        <w:t xml:space="preserve">communities in adult </w:t>
      </w:r>
      <w:r w:rsidR="00261EB8" w:rsidRPr="00FA5AC2">
        <w:rPr>
          <w:rFonts w:ascii="Times New Roman" w:hAnsi="Times New Roman" w:cs="Times New Roman"/>
          <w:sz w:val="24"/>
        </w:rPr>
        <w:t>and</w:t>
      </w:r>
      <w:r w:rsidRPr="00FA5AC2">
        <w:rPr>
          <w:rFonts w:ascii="Times New Roman" w:hAnsi="Times New Roman" w:cs="Times New Roman"/>
          <w:sz w:val="24"/>
        </w:rPr>
        <w:t xml:space="preserve"> juvenile size class</w:t>
      </w:r>
      <w:r w:rsidR="00261EB8" w:rsidRPr="00FA5AC2">
        <w:rPr>
          <w:rFonts w:ascii="Times New Roman" w:hAnsi="Times New Roman" w:cs="Times New Roman"/>
          <w:sz w:val="24"/>
        </w:rPr>
        <w:t>es</w:t>
      </w:r>
      <w:r w:rsidRPr="00FA5AC2">
        <w:rPr>
          <w:rFonts w:ascii="Times New Roman" w:hAnsi="Times New Roman" w:cs="Times New Roman"/>
          <w:sz w:val="24"/>
        </w:rPr>
        <w:t xml:space="preserve">. </w:t>
      </w:r>
      <w:bookmarkStart w:id="38" w:name="_Hlk96939122"/>
      <w:r w:rsidRPr="00FA5AC2">
        <w:rPr>
          <w:rFonts w:ascii="Times New Roman" w:hAnsi="Times New Roman" w:cs="Times New Roman"/>
          <w:sz w:val="24"/>
        </w:rPr>
        <w:t xml:space="preserve">However, </w:t>
      </w:r>
      <w:r w:rsidRPr="00FA5AC2">
        <w:rPr>
          <w:rFonts w:ascii="Times New Roman" w:hAnsi="Times New Roman" w:cs="Times New Roman"/>
          <w:color w:val="000000" w:themeColor="text1"/>
          <w:sz w:val="24"/>
        </w:rPr>
        <w:t>d</w:t>
      </w:r>
      <w:r w:rsidR="00CA00E8" w:rsidRPr="00FA5AC2">
        <w:rPr>
          <w:rFonts w:ascii="Times New Roman" w:hAnsi="Times New Roman" w:cs="Times New Roman"/>
          <w:color w:val="000000" w:themeColor="text1"/>
          <w:sz w:val="24"/>
        </w:rPr>
        <w:t>rought can</w:t>
      </w:r>
      <w:r w:rsidR="00C06299" w:rsidRPr="00FA5AC2">
        <w:rPr>
          <w:rFonts w:ascii="Times New Roman" w:hAnsi="Times New Roman" w:cs="Times New Roman"/>
          <w:color w:val="000000" w:themeColor="text1"/>
          <w:sz w:val="24"/>
        </w:rPr>
        <w:t xml:space="preserve"> </w:t>
      </w:r>
      <w:r w:rsidR="00E55FD9" w:rsidRPr="00FA5AC2">
        <w:rPr>
          <w:rFonts w:ascii="Times New Roman" w:hAnsi="Times New Roman" w:cs="Times New Roman"/>
          <w:color w:val="000000" w:themeColor="text1"/>
          <w:sz w:val="24"/>
        </w:rPr>
        <w:t>ha</w:t>
      </w:r>
      <w:r w:rsidR="00CA00E8" w:rsidRPr="00FA5AC2">
        <w:rPr>
          <w:rFonts w:ascii="Times New Roman" w:hAnsi="Times New Roman" w:cs="Times New Roman"/>
          <w:color w:val="000000" w:themeColor="text1"/>
          <w:sz w:val="24"/>
        </w:rPr>
        <w:t xml:space="preserve">ve </w:t>
      </w:r>
      <w:r w:rsidR="000F163C" w:rsidRPr="00FA5AC2">
        <w:rPr>
          <w:rFonts w:ascii="Times New Roman" w:hAnsi="Times New Roman" w:cs="Times New Roman"/>
          <w:color w:val="000000" w:themeColor="text1"/>
          <w:sz w:val="24"/>
        </w:rPr>
        <w:t xml:space="preserve">a </w:t>
      </w:r>
      <w:r w:rsidR="00CA00E8" w:rsidRPr="00FA5AC2">
        <w:rPr>
          <w:rFonts w:ascii="Times New Roman" w:hAnsi="Times New Roman" w:cs="Times New Roman"/>
          <w:color w:val="000000" w:themeColor="text1"/>
          <w:sz w:val="24"/>
        </w:rPr>
        <w:t>positive impact on diversity</w:t>
      </w:r>
      <w:r w:rsidR="00864386">
        <w:rPr>
          <w:rFonts w:ascii="Times New Roman" w:hAnsi="Times New Roman" w:cs="Times New Roman"/>
          <w:color w:val="000000" w:themeColor="text1"/>
          <w:sz w:val="24"/>
        </w:rPr>
        <w:t xml:space="preserve">, although such impact can </w:t>
      </w:r>
      <w:r w:rsidR="00E9434E" w:rsidRPr="00FA5AC2">
        <w:rPr>
          <w:rFonts w:ascii="Times New Roman" w:hAnsi="Times New Roman" w:cs="Times New Roman"/>
          <w:color w:val="000000" w:themeColor="text1"/>
          <w:sz w:val="24"/>
        </w:rPr>
        <w:t xml:space="preserve">vary relative </w:t>
      </w:r>
      <w:r w:rsidR="002247AE">
        <w:rPr>
          <w:rFonts w:ascii="Times New Roman" w:hAnsi="Times New Roman" w:cs="Times New Roman"/>
          <w:color w:val="000000" w:themeColor="text1"/>
          <w:sz w:val="24"/>
        </w:rPr>
        <w:t xml:space="preserve">to </w:t>
      </w:r>
      <w:r w:rsidR="006711BB" w:rsidRPr="00FA5AC2">
        <w:rPr>
          <w:rFonts w:ascii="Times New Roman" w:hAnsi="Times New Roman" w:cs="Times New Roman"/>
          <w:color w:val="000000" w:themeColor="text1"/>
          <w:sz w:val="24"/>
        </w:rPr>
        <w:t xml:space="preserve">fire </w:t>
      </w:r>
      <w:r w:rsidR="00E9434E" w:rsidRPr="00FA5AC2">
        <w:rPr>
          <w:rFonts w:ascii="Times New Roman" w:hAnsi="Times New Roman" w:cs="Times New Roman"/>
          <w:color w:val="000000" w:themeColor="text1"/>
          <w:sz w:val="24"/>
        </w:rPr>
        <w:t>regime</w:t>
      </w:r>
      <w:r w:rsidR="002247AE">
        <w:rPr>
          <w:rFonts w:ascii="Times New Roman" w:hAnsi="Times New Roman" w:cs="Times New Roman"/>
          <w:color w:val="000000" w:themeColor="text1"/>
          <w:sz w:val="24"/>
        </w:rPr>
        <w:t xml:space="preserve"> before drought</w:t>
      </w:r>
      <w:r w:rsidR="006711BB" w:rsidRPr="00FA5AC2">
        <w:rPr>
          <w:rFonts w:ascii="Times New Roman" w:hAnsi="Times New Roman" w:cs="Times New Roman"/>
          <w:color w:val="000000" w:themeColor="text1"/>
          <w:sz w:val="24"/>
        </w:rPr>
        <w:t xml:space="preserve">, suggesting </w:t>
      </w:r>
      <w:r w:rsidR="00E9434E" w:rsidRPr="00FA5AC2">
        <w:rPr>
          <w:rFonts w:ascii="Times New Roman" w:hAnsi="Times New Roman" w:cs="Times New Roman"/>
          <w:color w:val="000000" w:themeColor="text1"/>
          <w:sz w:val="24"/>
        </w:rPr>
        <w:t xml:space="preserve">a diversity of </w:t>
      </w:r>
      <w:r w:rsidR="006711BB" w:rsidRPr="00FA5AC2">
        <w:rPr>
          <w:rFonts w:ascii="Times New Roman" w:hAnsi="Times New Roman" w:cs="Times New Roman"/>
          <w:color w:val="000000" w:themeColor="text1"/>
          <w:sz w:val="24"/>
        </w:rPr>
        <w:t xml:space="preserve">species-specific </w:t>
      </w:r>
      <w:r w:rsidR="00E9434E" w:rsidRPr="00FA5AC2">
        <w:rPr>
          <w:rFonts w:ascii="Times New Roman" w:hAnsi="Times New Roman" w:cs="Times New Roman"/>
          <w:color w:val="000000" w:themeColor="text1"/>
          <w:sz w:val="24"/>
        </w:rPr>
        <w:t xml:space="preserve">life-history </w:t>
      </w:r>
      <w:r w:rsidR="00B5081A" w:rsidRPr="00FA5AC2">
        <w:rPr>
          <w:rFonts w:ascii="Times New Roman" w:hAnsi="Times New Roman" w:cs="Times New Roman"/>
          <w:color w:val="000000" w:themeColor="text1"/>
          <w:sz w:val="24"/>
        </w:rPr>
        <w:t>strategies</w:t>
      </w:r>
      <w:r w:rsidR="00E9434E" w:rsidRPr="00FA5AC2">
        <w:rPr>
          <w:rFonts w:ascii="Times New Roman" w:hAnsi="Times New Roman" w:cs="Times New Roman"/>
          <w:color w:val="000000" w:themeColor="text1"/>
          <w:sz w:val="24"/>
        </w:rPr>
        <w:t xml:space="preserve"> to tolerate and proliferate with stress and disturbance</w:t>
      </w:r>
      <w:r w:rsidR="00CA00E8" w:rsidRPr="00FA5AC2">
        <w:rPr>
          <w:rFonts w:ascii="Times New Roman" w:hAnsi="Times New Roman" w:cs="Times New Roman"/>
          <w:color w:val="000000" w:themeColor="text1"/>
          <w:sz w:val="24"/>
        </w:rPr>
        <w:t xml:space="preserve">. </w:t>
      </w:r>
      <w:bookmarkEnd w:id="38"/>
      <w:r w:rsidR="00CA00E8" w:rsidRPr="00FA5AC2">
        <w:rPr>
          <w:rFonts w:ascii="Times New Roman" w:hAnsi="Times New Roman" w:cs="Times New Roman"/>
          <w:color w:val="000000" w:themeColor="text1"/>
          <w:sz w:val="24"/>
        </w:rPr>
        <w:t>Post-drought rainfall may trigger seed production, dispersal, germination of seeds</w:t>
      </w:r>
      <w:r w:rsidR="00261EB8" w:rsidRPr="00FA5AC2">
        <w:rPr>
          <w:rFonts w:ascii="Times New Roman" w:hAnsi="Times New Roman" w:cs="Times New Roman"/>
          <w:color w:val="000000" w:themeColor="text1"/>
          <w:sz w:val="24"/>
        </w:rPr>
        <w:t xml:space="preserve"> in long term seedba</w:t>
      </w:r>
      <w:r w:rsidR="00EA6A0A" w:rsidRPr="00FA5AC2">
        <w:rPr>
          <w:rFonts w:ascii="Times New Roman" w:hAnsi="Times New Roman" w:cs="Times New Roman"/>
          <w:color w:val="000000" w:themeColor="text1"/>
          <w:sz w:val="24"/>
        </w:rPr>
        <w:t>n</w:t>
      </w:r>
      <w:r w:rsidR="00261EB8" w:rsidRPr="00FA5AC2">
        <w:rPr>
          <w:rFonts w:ascii="Times New Roman" w:hAnsi="Times New Roman" w:cs="Times New Roman"/>
          <w:color w:val="000000" w:themeColor="text1"/>
          <w:sz w:val="24"/>
        </w:rPr>
        <w:t>ks</w:t>
      </w:r>
      <w:r w:rsidR="00CA00E8" w:rsidRPr="00FA5AC2">
        <w:rPr>
          <w:rFonts w:ascii="Times New Roman" w:hAnsi="Times New Roman" w:cs="Times New Roman"/>
          <w:color w:val="000000" w:themeColor="text1"/>
          <w:sz w:val="24"/>
        </w:rPr>
        <w:t xml:space="preserve"> and </w:t>
      </w:r>
      <w:r w:rsidR="00261EB8" w:rsidRPr="00FA5AC2">
        <w:rPr>
          <w:rFonts w:ascii="Times New Roman" w:hAnsi="Times New Roman" w:cs="Times New Roman"/>
          <w:color w:val="000000" w:themeColor="text1"/>
          <w:sz w:val="24"/>
        </w:rPr>
        <w:t xml:space="preserve">the resprouting of the </w:t>
      </w:r>
      <w:r w:rsidR="00CA00E8" w:rsidRPr="00FA5AC2">
        <w:rPr>
          <w:rFonts w:ascii="Times New Roman" w:hAnsi="Times New Roman" w:cs="Times New Roman"/>
          <w:color w:val="000000" w:themeColor="text1"/>
          <w:sz w:val="24"/>
        </w:rPr>
        <w:t>rootstocks of drought-adapted species</w:t>
      </w:r>
      <w:r w:rsidR="00D268B3">
        <w:rPr>
          <w:rFonts w:ascii="Times New Roman" w:hAnsi="Times New Roman" w:cs="Times New Roman"/>
          <w:color w:val="000000" w:themeColor="text1"/>
          <w:sz w:val="24"/>
        </w:rPr>
        <w:t xml:space="preserve"> while deep-rooting species seem to recover best from drought</w:t>
      </w:r>
      <w:r w:rsidR="00261EB8" w:rsidRPr="00FA5AC2">
        <w:rPr>
          <w:rFonts w:ascii="Times New Roman" w:hAnsi="Times New Roman" w:cs="Times New Roman"/>
          <w:color w:val="000000" w:themeColor="text1"/>
          <w:sz w:val="24"/>
        </w:rPr>
        <w:t>.</w:t>
      </w:r>
      <w:r w:rsidR="00CA00E8" w:rsidRPr="00FA5AC2">
        <w:rPr>
          <w:rFonts w:ascii="Times New Roman" w:hAnsi="Times New Roman" w:cs="Times New Roman"/>
          <w:color w:val="000000" w:themeColor="text1"/>
          <w:sz w:val="24"/>
        </w:rPr>
        <w:t xml:space="preserve"> </w:t>
      </w:r>
      <w:r w:rsidR="00CB5E5C" w:rsidRPr="00FA5AC2">
        <w:rPr>
          <w:rFonts w:ascii="Times New Roman" w:hAnsi="Times New Roman" w:cs="Times New Roman"/>
          <w:color w:val="000000" w:themeColor="text1"/>
          <w:sz w:val="24"/>
        </w:rPr>
        <w:t>Moreover</w:t>
      </w:r>
      <w:r w:rsidR="00261EB8" w:rsidRPr="00FA5AC2">
        <w:rPr>
          <w:rFonts w:ascii="Times New Roman" w:hAnsi="Times New Roman" w:cs="Times New Roman"/>
          <w:color w:val="000000" w:themeColor="text1"/>
          <w:sz w:val="24"/>
        </w:rPr>
        <w:t xml:space="preserve">, post-drought </w:t>
      </w:r>
      <w:r w:rsidR="007669D8" w:rsidRPr="00FA5AC2">
        <w:rPr>
          <w:rFonts w:ascii="Times New Roman" w:hAnsi="Times New Roman" w:cs="Times New Roman"/>
          <w:color w:val="000000" w:themeColor="text1"/>
          <w:sz w:val="24"/>
        </w:rPr>
        <w:t>reduc</w:t>
      </w:r>
      <w:r w:rsidR="00261EB8" w:rsidRPr="00FA5AC2">
        <w:rPr>
          <w:rFonts w:ascii="Times New Roman" w:hAnsi="Times New Roman" w:cs="Times New Roman"/>
          <w:color w:val="000000" w:themeColor="text1"/>
          <w:sz w:val="24"/>
        </w:rPr>
        <w:t>tion in</w:t>
      </w:r>
      <w:r w:rsidR="007669D8" w:rsidRPr="00FA5AC2">
        <w:rPr>
          <w:rFonts w:ascii="Times New Roman" w:hAnsi="Times New Roman" w:cs="Times New Roman"/>
          <w:color w:val="000000" w:themeColor="text1"/>
          <w:sz w:val="24"/>
        </w:rPr>
        <w:t xml:space="preserve"> browse pressure </w:t>
      </w:r>
      <w:r w:rsidR="00261EB8" w:rsidRPr="00FA5AC2">
        <w:rPr>
          <w:rFonts w:ascii="Times New Roman" w:hAnsi="Times New Roman" w:cs="Times New Roman"/>
          <w:color w:val="000000" w:themeColor="text1"/>
          <w:sz w:val="24"/>
        </w:rPr>
        <w:t>and fire frequency can enable</w:t>
      </w:r>
      <w:r w:rsidR="007669D8" w:rsidRPr="00FA5AC2">
        <w:rPr>
          <w:rFonts w:ascii="Times New Roman" w:hAnsi="Times New Roman" w:cs="Times New Roman"/>
          <w:color w:val="000000" w:themeColor="text1"/>
          <w:sz w:val="24"/>
        </w:rPr>
        <w:t xml:space="preserve"> palatable </w:t>
      </w:r>
      <w:r w:rsidR="00261EB8" w:rsidRPr="00FA5AC2">
        <w:rPr>
          <w:rFonts w:ascii="Times New Roman" w:hAnsi="Times New Roman" w:cs="Times New Roman"/>
          <w:color w:val="000000" w:themeColor="text1"/>
          <w:sz w:val="24"/>
        </w:rPr>
        <w:t xml:space="preserve">or fire sensitive </w:t>
      </w:r>
      <w:r w:rsidR="007669D8" w:rsidRPr="00FA5AC2">
        <w:rPr>
          <w:rFonts w:ascii="Times New Roman" w:hAnsi="Times New Roman" w:cs="Times New Roman"/>
          <w:color w:val="000000" w:themeColor="text1"/>
          <w:sz w:val="24"/>
        </w:rPr>
        <w:t>species to establish</w:t>
      </w:r>
      <w:r w:rsidR="00261EB8" w:rsidRPr="00FA5AC2">
        <w:rPr>
          <w:rFonts w:ascii="Times New Roman" w:hAnsi="Times New Roman" w:cs="Times New Roman"/>
          <w:color w:val="000000" w:themeColor="text1"/>
          <w:sz w:val="24"/>
        </w:rPr>
        <w:t xml:space="preserve"> </w:t>
      </w:r>
      <w:r w:rsidR="00A10D1A" w:rsidRPr="00FA5AC2">
        <w:rPr>
          <w:rFonts w:ascii="Times New Roman" w:hAnsi="Times New Roman" w:cs="Times New Roman"/>
          <w:color w:val="000000" w:themeColor="text1"/>
          <w:sz w:val="24"/>
        </w:rPr>
        <w:t xml:space="preserve">and recruit in landscapes </w:t>
      </w:r>
      <w:r w:rsidR="00261EB8" w:rsidRPr="00FA5AC2">
        <w:rPr>
          <w:rFonts w:ascii="Times New Roman" w:hAnsi="Times New Roman" w:cs="Times New Roman"/>
          <w:color w:val="000000" w:themeColor="text1"/>
          <w:sz w:val="24"/>
        </w:rPr>
        <w:t>where</w:t>
      </w:r>
      <w:r w:rsidR="00CA00E8" w:rsidRPr="00FA5AC2">
        <w:rPr>
          <w:rFonts w:ascii="Times New Roman" w:hAnsi="Times New Roman" w:cs="Times New Roman"/>
          <w:color w:val="000000" w:themeColor="text1"/>
          <w:sz w:val="24"/>
        </w:rPr>
        <w:t xml:space="preserve"> </w:t>
      </w:r>
      <w:r w:rsidR="00A10D1A" w:rsidRPr="00FA5AC2">
        <w:rPr>
          <w:rFonts w:ascii="Times New Roman" w:hAnsi="Times New Roman" w:cs="Times New Roman"/>
          <w:color w:val="000000" w:themeColor="text1"/>
          <w:sz w:val="24"/>
        </w:rPr>
        <w:t xml:space="preserve">they are usually filtered out of the community </w:t>
      </w:r>
      <w:r w:rsidR="00A10D1A" w:rsidRPr="00FA5AC2">
        <w:rPr>
          <w:rFonts w:ascii="Times New Roman" w:hAnsi="Times New Roman" w:cs="Times New Roman"/>
          <w:sz w:val="24"/>
        </w:rPr>
        <w:t xml:space="preserve">by </w:t>
      </w:r>
      <w:r w:rsidR="00261EB8" w:rsidRPr="00FA5AC2">
        <w:rPr>
          <w:rFonts w:ascii="Times New Roman" w:hAnsi="Times New Roman" w:cs="Times New Roman"/>
          <w:sz w:val="24"/>
        </w:rPr>
        <w:t xml:space="preserve">competition from grasses and </w:t>
      </w:r>
      <w:r w:rsidR="0093377A" w:rsidRPr="00FA5AC2">
        <w:rPr>
          <w:rFonts w:ascii="Times New Roman" w:hAnsi="Times New Roman" w:cs="Times New Roman"/>
          <w:sz w:val="24"/>
        </w:rPr>
        <w:t>disturbance</w:t>
      </w:r>
      <w:r w:rsidR="00CA00E8" w:rsidRPr="00FA5AC2">
        <w:rPr>
          <w:rFonts w:ascii="Times New Roman" w:hAnsi="Times New Roman" w:cs="Times New Roman"/>
          <w:sz w:val="24"/>
        </w:rPr>
        <w:t>.</w:t>
      </w:r>
      <w:r w:rsidR="007669D8" w:rsidRPr="00FA5AC2">
        <w:rPr>
          <w:rFonts w:ascii="Times New Roman" w:hAnsi="Times New Roman" w:cs="Times New Roman"/>
          <w:sz w:val="24"/>
        </w:rPr>
        <w:t xml:space="preserve"> </w:t>
      </w:r>
      <w:bookmarkStart w:id="39" w:name="_Hlk96708821"/>
      <w:r w:rsidR="004038A9" w:rsidRPr="00FA5AC2">
        <w:rPr>
          <w:rFonts w:ascii="Times New Roman" w:hAnsi="Times New Roman" w:cs="Times New Roman"/>
          <w:sz w:val="24"/>
        </w:rPr>
        <w:t xml:space="preserve">Drought and fire may </w:t>
      </w:r>
      <w:r w:rsidR="0093377A" w:rsidRPr="00FA5AC2">
        <w:rPr>
          <w:rFonts w:ascii="Times New Roman" w:hAnsi="Times New Roman" w:cs="Times New Roman"/>
          <w:sz w:val="24"/>
        </w:rPr>
        <w:t xml:space="preserve">thus </w:t>
      </w:r>
      <w:r w:rsidR="004038A9" w:rsidRPr="00FA5AC2">
        <w:rPr>
          <w:rFonts w:ascii="Times New Roman" w:hAnsi="Times New Roman" w:cs="Times New Roman"/>
          <w:sz w:val="24"/>
        </w:rPr>
        <w:t xml:space="preserve">both </w:t>
      </w:r>
      <w:r w:rsidR="006057C9" w:rsidRPr="00FA5AC2">
        <w:rPr>
          <w:rFonts w:ascii="Times New Roman" w:hAnsi="Times New Roman" w:cs="Times New Roman"/>
          <w:sz w:val="24"/>
        </w:rPr>
        <w:t>induce</w:t>
      </w:r>
      <w:r w:rsidR="004038A9" w:rsidRPr="00FA5AC2">
        <w:rPr>
          <w:rFonts w:ascii="Times New Roman" w:hAnsi="Times New Roman" w:cs="Times New Roman"/>
          <w:sz w:val="24"/>
        </w:rPr>
        <w:t xml:space="preserve"> demographic bottlenecks </w:t>
      </w:r>
      <w:r w:rsidR="006057C9" w:rsidRPr="00FA5AC2">
        <w:rPr>
          <w:rFonts w:ascii="Times New Roman" w:hAnsi="Times New Roman" w:cs="Times New Roman"/>
          <w:sz w:val="24"/>
        </w:rPr>
        <w:t>and</w:t>
      </w:r>
      <w:r w:rsidR="0093377A" w:rsidRPr="00FA5AC2">
        <w:rPr>
          <w:rFonts w:ascii="Times New Roman" w:hAnsi="Times New Roman" w:cs="Times New Roman"/>
          <w:sz w:val="24"/>
        </w:rPr>
        <w:t xml:space="preserve"> </w:t>
      </w:r>
      <w:r w:rsidR="006057C9" w:rsidRPr="00FA5AC2">
        <w:rPr>
          <w:rFonts w:ascii="Times New Roman" w:hAnsi="Times New Roman" w:cs="Times New Roman"/>
          <w:sz w:val="24"/>
        </w:rPr>
        <w:t xml:space="preserve">facilitate </w:t>
      </w:r>
      <w:r w:rsidR="0093377A" w:rsidRPr="00FA5AC2">
        <w:rPr>
          <w:rFonts w:ascii="Times New Roman" w:hAnsi="Times New Roman" w:cs="Times New Roman"/>
          <w:sz w:val="24"/>
        </w:rPr>
        <w:t>changes in community composition</w:t>
      </w:r>
      <w:r w:rsidR="002C2421" w:rsidRPr="00FA5AC2">
        <w:rPr>
          <w:rFonts w:ascii="Times New Roman" w:hAnsi="Times New Roman" w:cs="Times New Roman"/>
          <w:sz w:val="24"/>
        </w:rPr>
        <w:t xml:space="preserve"> where the effects of either</w:t>
      </w:r>
      <w:r w:rsidR="00073E23">
        <w:rPr>
          <w:rFonts w:ascii="Times New Roman" w:hAnsi="Times New Roman" w:cs="Times New Roman"/>
          <w:sz w:val="24"/>
        </w:rPr>
        <w:t xml:space="preserve"> drought or fire on woody species are differentiated</w:t>
      </w:r>
      <w:bookmarkEnd w:id="39"/>
      <w:r w:rsidR="004C162B" w:rsidRPr="00FA5AC2">
        <w:rPr>
          <w:rFonts w:ascii="Times New Roman" w:hAnsi="Times New Roman" w:cs="Times New Roman"/>
          <w:sz w:val="24"/>
        </w:rPr>
        <w:t>.</w:t>
      </w:r>
    </w:p>
    <w:p w14:paraId="5EACFCE7" w14:textId="77777777" w:rsidR="004C162B" w:rsidRPr="002235FC" w:rsidRDefault="004C162B" w:rsidP="00E61C11">
      <w:pPr>
        <w:spacing w:line="480" w:lineRule="auto"/>
        <w:rPr>
          <w:rFonts w:ascii="Times New Roman" w:hAnsi="Times New Roman" w:cs="Times New Roman"/>
          <w:sz w:val="24"/>
        </w:rPr>
      </w:pPr>
    </w:p>
    <w:p w14:paraId="4E53E720" w14:textId="2D4B892D" w:rsidR="005775BF" w:rsidRDefault="005775BF" w:rsidP="006135B2">
      <w:pPr>
        <w:pStyle w:val="Heading1"/>
        <w:spacing w:line="48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REFERENCES</w:t>
      </w:r>
    </w:p>
    <w:p w14:paraId="45DA4882" w14:textId="77777777" w:rsidR="00625D0C" w:rsidRPr="005543D2" w:rsidRDefault="00625D0C" w:rsidP="00625D0C">
      <w:pPr>
        <w:rPr>
          <w:rFonts w:ascii="Times New Roman" w:hAnsi="Times New Roman" w:cs="Times New Roman"/>
        </w:rPr>
      </w:pPr>
    </w:p>
    <w:p w14:paraId="24AE27EF" w14:textId="77777777" w:rsidR="005D78DC" w:rsidRPr="005D78DC" w:rsidRDefault="00FD6D91" w:rsidP="005D78DC">
      <w:pPr>
        <w:pStyle w:val="EndNoteBibliography"/>
        <w:spacing w:after="0"/>
        <w:ind w:left="720" w:hanging="720"/>
      </w:pPr>
      <w:r w:rsidRPr="005543D2">
        <w:rPr>
          <w:rFonts w:ascii="Times New Roman" w:hAnsi="Times New Roman" w:cs="Times New Roman"/>
        </w:rPr>
        <w:fldChar w:fldCharType="begin"/>
      </w:r>
      <w:r w:rsidRPr="005543D2">
        <w:rPr>
          <w:rFonts w:ascii="Times New Roman" w:hAnsi="Times New Roman" w:cs="Times New Roman"/>
        </w:rPr>
        <w:instrText xml:space="preserve"> ADDIN EN.REFLIST </w:instrText>
      </w:r>
      <w:r w:rsidRPr="005543D2">
        <w:rPr>
          <w:rFonts w:ascii="Times New Roman" w:hAnsi="Times New Roman" w:cs="Times New Roman"/>
        </w:rPr>
        <w:fldChar w:fldCharType="separate"/>
      </w:r>
      <w:r w:rsidR="005D78DC" w:rsidRPr="005D78DC">
        <w:t xml:space="preserve">ANDERSON, T. M., MORRISON, T., RUGEMALILA, D. &amp; HOLDO, R. 2015. Compositional decoupling of savanna canopy and understory tree communities in Serengeti. </w:t>
      </w:r>
      <w:r w:rsidR="005D78DC" w:rsidRPr="005D78DC">
        <w:rPr>
          <w:i/>
        </w:rPr>
        <w:t>Journal of Vegetation Science,</w:t>
      </w:r>
      <w:r w:rsidR="005D78DC" w:rsidRPr="005D78DC">
        <w:t xml:space="preserve"> 26</w:t>
      </w:r>
      <w:r w:rsidR="005D78DC" w:rsidRPr="005D78DC">
        <w:rPr>
          <w:b/>
        </w:rPr>
        <w:t>,</w:t>
      </w:r>
      <w:r w:rsidR="005D78DC" w:rsidRPr="005D78DC">
        <w:t xml:space="preserve"> 385-394.</w:t>
      </w:r>
    </w:p>
    <w:p w14:paraId="0C0653C7" w14:textId="77777777" w:rsidR="005D78DC" w:rsidRPr="005D78DC" w:rsidRDefault="005D78DC" w:rsidP="005D78DC">
      <w:pPr>
        <w:pStyle w:val="EndNoteBibliography"/>
        <w:spacing w:after="0"/>
        <w:ind w:left="720" w:hanging="720"/>
      </w:pPr>
      <w:r w:rsidRPr="005D78DC">
        <w:t xml:space="preserve">ARCHIBALD, S., BOND, W. J., STOCK, W. D. &amp; FAIRBANKS, D. H. K. 2005. Shaping the landscape: Fire–grazer interactions in an African savanna. </w:t>
      </w:r>
      <w:r w:rsidRPr="005D78DC">
        <w:rPr>
          <w:i/>
        </w:rPr>
        <w:t>Ecological Applications,</w:t>
      </w:r>
      <w:r w:rsidRPr="005D78DC">
        <w:t xml:space="preserve"> 15</w:t>
      </w:r>
      <w:r w:rsidRPr="005D78DC">
        <w:rPr>
          <w:b/>
        </w:rPr>
        <w:t>,</w:t>
      </w:r>
      <w:r w:rsidRPr="005D78DC">
        <w:t xml:space="preserve"> 96-109.</w:t>
      </w:r>
    </w:p>
    <w:p w14:paraId="0CFF33B1" w14:textId="77777777" w:rsidR="005D78DC" w:rsidRPr="005D78DC" w:rsidRDefault="005D78DC" w:rsidP="005D78DC">
      <w:pPr>
        <w:pStyle w:val="EndNoteBibliography"/>
        <w:spacing w:after="0"/>
        <w:ind w:left="720" w:hanging="720"/>
      </w:pPr>
      <w:r w:rsidRPr="005D78DC">
        <w:t xml:space="preserve">ARCHIBALD, S., TWINE, W., MTHABINI, C. &amp; STEVENS, N. 2021. Browsing is a strong filter for savanna tree seedlings in their first growing season. </w:t>
      </w:r>
      <w:r w:rsidRPr="005D78DC">
        <w:rPr>
          <w:i/>
        </w:rPr>
        <w:t>Journal of Ecology,</w:t>
      </w:r>
      <w:r w:rsidRPr="005D78DC">
        <w:t xml:space="preserve"> 109</w:t>
      </w:r>
      <w:r w:rsidRPr="005D78DC">
        <w:rPr>
          <w:b/>
        </w:rPr>
        <w:t>,</w:t>
      </w:r>
      <w:r w:rsidRPr="005D78DC">
        <w:t xml:space="preserve"> 3685-3698.</w:t>
      </w:r>
    </w:p>
    <w:p w14:paraId="7645142F" w14:textId="77777777" w:rsidR="005D78DC" w:rsidRPr="005D78DC" w:rsidRDefault="005D78DC" w:rsidP="005D78DC">
      <w:pPr>
        <w:pStyle w:val="EndNoteBibliography"/>
        <w:spacing w:after="0"/>
        <w:ind w:left="720" w:hanging="720"/>
      </w:pPr>
      <w:r w:rsidRPr="005D78DC">
        <w:t xml:space="preserve">BAUDOIN, M.-A., VOGEL, C., NORTJE, K. &amp; NAIK, M. 2017. Living with drought in South Africa: lessons learnt from the recent El Niño drought period. </w:t>
      </w:r>
      <w:r w:rsidRPr="005D78DC">
        <w:rPr>
          <w:i/>
        </w:rPr>
        <w:t>International Journal of Disaster Risk Reduction,</w:t>
      </w:r>
      <w:r w:rsidRPr="005D78DC">
        <w:t xml:space="preserve"> 23</w:t>
      </w:r>
      <w:r w:rsidRPr="005D78DC">
        <w:rPr>
          <w:b/>
        </w:rPr>
        <w:t>,</w:t>
      </w:r>
      <w:r w:rsidRPr="005D78DC">
        <w:t xml:space="preserve"> 128-137.</w:t>
      </w:r>
    </w:p>
    <w:p w14:paraId="3255B04D" w14:textId="77777777" w:rsidR="005D78DC" w:rsidRPr="005D78DC" w:rsidRDefault="005D78DC" w:rsidP="005D78DC">
      <w:pPr>
        <w:pStyle w:val="EndNoteBibliography"/>
        <w:spacing w:after="0"/>
        <w:ind w:left="720" w:hanging="720"/>
      </w:pPr>
      <w:r w:rsidRPr="005D78DC">
        <w:t xml:space="preserve">BOND, W. J. 2008. What Limits Trees in C4 Grasslands and Savannas? </w:t>
      </w:r>
      <w:r w:rsidRPr="005D78DC">
        <w:rPr>
          <w:i/>
        </w:rPr>
        <w:t>Annual Review of Ecology, Evolution, and Systematics,</w:t>
      </w:r>
      <w:r w:rsidRPr="005D78DC">
        <w:t xml:space="preserve"> 39</w:t>
      </w:r>
      <w:r w:rsidRPr="005D78DC">
        <w:rPr>
          <w:b/>
        </w:rPr>
        <w:t>,</w:t>
      </w:r>
      <w:r w:rsidRPr="005D78DC">
        <w:t xml:space="preserve"> 641-659.</w:t>
      </w:r>
    </w:p>
    <w:p w14:paraId="46D86EBA" w14:textId="77777777" w:rsidR="005D78DC" w:rsidRPr="005D78DC" w:rsidRDefault="005D78DC" w:rsidP="005D78DC">
      <w:pPr>
        <w:pStyle w:val="EndNoteBibliography"/>
        <w:spacing w:after="0"/>
        <w:ind w:left="720" w:hanging="720"/>
      </w:pPr>
      <w:r w:rsidRPr="005D78DC">
        <w:t xml:space="preserve">BOND, W. J., STAVER, A. C., CRAMER, M. D., WAKELING, J. L., MIDGLEY, J. J. &amp; BALFOUR, D. A. 2017. Demographic Bottlenecks and Savanna Tree Abundance. </w:t>
      </w:r>
      <w:r w:rsidRPr="005D78DC">
        <w:rPr>
          <w:i/>
        </w:rPr>
        <w:t>Conserving Africa's Mega-Diversity in the Anthropocene: The Hluhluwe-iMfolozi Park Story</w:t>
      </w:r>
      <w:r w:rsidRPr="005D78DC">
        <w:rPr>
          <w:b/>
        </w:rPr>
        <w:t>,</w:t>
      </w:r>
      <w:r w:rsidRPr="005D78DC">
        <w:t xml:space="preserve"> 161.</w:t>
      </w:r>
    </w:p>
    <w:p w14:paraId="7E34AFD1" w14:textId="77777777" w:rsidR="005D78DC" w:rsidRPr="005D78DC" w:rsidRDefault="005D78DC" w:rsidP="005D78DC">
      <w:pPr>
        <w:pStyle w:val="EndNoteBibliography"/>
        <w:spacing w:after="0"/>
        <w:ind w:left="720" w:hanging="720"/>
      </w:pPr>
      <w:r w:rsidRPr="005D78DC">
        <w:t xml:space="preserve">BOON, R. &amp; POOLEY, E. 2010. </w:t>
      </w:r>
      <w:r w:rsidRPr="005D78DC">
        <w:rPr>
          <w:i/>
        </w:rPr>
        <w:t>Pooley's trees of eastern South Africa</w:t>
      </w:r>
      <w:r w:rsidRPr="005D78DC">
        <w:t>, Flora and Fauna Publications Trust.</w:t>
      </w:r>
    </w:p>
    <w:p w14:paraId="0FA0DF46" w14:textId="77777777" w:rsidR="005D78DC" w:rsidRPr="005D78DC" w:rsidRDefault="005D78DC" w:rsidP="005D78DC">
      <w:pPr>
        <w:pStyle w:val="EndNoteBibliography"/>
        <w:spacing w:after="0"/>
        <w:ind w:left="720" w:hanging="720"/>
      </w:pPr>
      <w:r w:rsidRPr="005D78DC">
        <w:t xml:space="preserve">BURROWS, J., BURROWS, S., LÖTTER, M. &amp; SCHMIDT, E. 2018. Trees and Shrubs Mozambique Publishing Print Matters (Pty), Cape Town. </w:t>
      </w:r>
      <w:r w:rsidRPr="005D78DC">
        <w:rPr>
          <w:i/>
        </w:rPr>
        <w:t>Includes a picture</w:t>
      </w:r>
      <w:r w:rsidRPr="005D78DC">
        <w:rPr>
          <w:b/>
        </w:rPr>
        <w:t>,</w:t>
      </w:r>
      <w:r w:rsidRPr="005D78DC">
        <w:t xml:space="preserve"> 756.</w:t>
      </w:r>
    </w:p>
    <w:p w14:paraId="283EFA1F" w14:textId="77777777" w:rsidR="005D78DC" w:rsidRPr="005D78DC" w:rsidRDefault="005D78DC" w:rsidP="005D78DC">
      <w:pPr>
        <w:pStyle w:val="EndNoteBibliography"/>
        <w:spacing w:after="0"/>
        <w:ind w:left="720" w:hanging="720"/>
      </w:pPr>
      <w:r w:rsidRPr="005D78DC">
        <w:t xml:space="preserve">CASE, M. F., NIPPERT, J. B., HOLDO, R. M. &amp; STAVER, A. C. 2020a. Root-niche separation between savanna trees and grasses is greater on sandier soils. </w:t>
      </w:r>
      <w:r w:rsidRPr="005D78DC">
        <w:rPr>
          <w:i/>
        </w:rPr>
        <w:t>Journal of Ecology,</w:t>
      </w:r>
      <w:r w:rsidRPr="005D78DC">
        <w:t xml:space="preserve"> 108</w:t>
      </w:r>
      <w:r w:rsidRPr="005D78DC">
        <w:rPr>
          <w:b/>
        </w:rPr>
        <w:t>,</w:t>
      </w:r>
      <w:r w:rsidRPr="005D78DC">
        <w:t xml:space="preserve"> 2298-2308.</w:t>
      </w:r>
    </w:p>
    <w:p w14:paraId="2724C5CD" w14:textId="77777777" w:rsidR="005D78DC" w:rsidRPr="005D78DC" w:rsidRDefault="005D78DC" w:rsidP="005D78DC">
      <w:pPr>
        <w:pStyle w:val="EndNoteBibliography"/>
        <w:spacing w:after="0"/>
        <w:ind w:left="720" w:hanging="720"/>
      </w:pPr>
      <w:r w:rsidRPr="005D78DC">
        <w:t xml:space="preserve">CASE, M. F., WIGLEY-COETSEE, C., NZIMA, N., SCOGINGS, P. F. &amp; STAVER, A. C. 2019. Severe drought limits trees in a semi-arid savanna. </w:t>
      </w:r>
      <w:r w:rsidRPr="005D78DC">
        <w:rPr>
          <w:i/>
        </w:rPr>
        <w:t>Ecology,</w:t>
      </w:r>
      <w:r w:rsidRPr="005D78DC">
        <w:t xml:space="preserve"> 100</w:t>
      </w:r>
      <w:r w:rsidRPr="005D78DC">
        <w:rPr>
          <w:b/>
        </w:rPr>
        <w:t>,</w:t>
      </w:r>
      <w:r w:rsidRPr="005D78DC">
        <w:t xml:space="preserve"> e02842.</w:t>
      </w:r>
    </w:p>
    <w:p w14:paraId="3BBB0B21" w14:textId="77777777" w:rsidR="005D78DC" w:rsidRPr="005D78DC" w:rsidRDefault="005D78DC" w:rsidP="005D78DC">
      <w:pPr>
        <w:pStyle w:val="EndNoteBibliography"/>
        <w:spacing w:after="0"/>
        <w:ind w:left="720" w:hanging="720"/>
      </w:pPr>
      <w:r w:rsidRPr="005D78DC">
        <w:t xml:space="preserve">CASE, M. F., WIGLEY, B. J., WIGLEY-COETSEE, C. &amp; CARLA STAVER, A. 2020b. Could drought constrain woody encroachers in savannas? </w:t>
      </w:r>
      <w:r w:rsidRPr="005D78DC">
        <w:rPr>
          <w:i/>
        </w:rPr>
        <w:t>African Journal of Range &amp; Forage Science,</w:t>
      </w:r>
      <w:r w:rsidRPr="005D78DC">
        <w:t xml:space="preserve"> 37</w:t>
      </w:r>
      <w:r w:rsidRPr="005D78DC">
        <w:rPr>
          <w:b/>
        </w:rPr>
        <w:t>,</w:t>
      </w:r>
      <w:r w:rsidRPr="005D78DC">
        <w:t xml:space="preserve"> 19-29.</w:t>
      </w:r>
    </w:p>
    <w:p w14:paraId="3C58128A" w14:textId="77777777" w:rsidR="005D78DC" w:rsidRPr="005D78DC" w:rsidRDefault="005D78DC" w:rsidP="005D78DC">
      <w:pPr>
        <w:pStyle w:val="EndNoteBibliography"/>
        <w:spacing w:after="0"/>
        <w:ind w:left="720" w:hanging="720"/>
      </w:pPr>
      <w:r w:rsidRPr="005D78DC">
        <w:t xml:space="preserve">CHARLES-DOMINIQUE, T., BECKETT, H., MIDGLEY, G. F. &amp; BOND, W. J. 2015. Bud protection: a key trait for species sorting in a forest–savanna mosaic. </w:t>
      </w:r>
      <w:r w:rsidRPr="005D78DC">
        <w:rPr>
          <w:i/>
        </w:rPr>
        <w:t>New Phytologist,</w:t>
      </w:r>
      <w:r w:rsidRPr="005D78DC">
        <w:t xml:space="preserve"> 207</w:t>
      </w:r>
      <w:r w:rsidRPr="005D78DC">
        <w:rPr>
          <w:b/>
        </w:rPr>
        <w:t>,</w:t>
      </w:r>
      <w:r w:rsidRPr="005D78DC">
        <w:t xml:space="preserve"> 1052-1060.</w:t>
      </w:r>
    </w:p>
    <w:p w14:paraId="43B7FC31" w14:textId="77777777" w:rsidR="005D78DC" w:rsidRPr="005D78DC" w:rsidRDefault="005D78DC" w:rsidP="005D78DC">
      <w:pPr>
        <w:pStyle w:val="EndNoteBibliography"/>
        <w:spacing w:after="0"/>
        <w:ind w:left="720" w:hanging="720"/>
      </w:pPr>
      <w:r w:rsidRPr="005D78DC">
        <w:t xml:space="preserve">CHARLES-DOMINIQUE, T., MIDGLEY, G. F. &amp; BOND, W. J. 2017. Fire frequency filters species by bark traits in a savanna–forest mosaic. </w:t>
      </w:r>
      <w:r w:rsidRPr="005D78DC">
        <w:rPr>
          <w:i/>
        </w:rPr>
        <w:t>Journal of Vegetation Science,</w:t>
      </w:r>
      <w:r w:rsidRPr="005D78DC">
        <w:t xml:space="preserve"> 28</w:t>
      </w:r>
      <w:r w:rsidRPr="005D78DC">
        <w:rPr>
          <w:b/>
        </w:rPr>
        <w:t>,</w:t>
      </w:r>
      <w:r w:rsidRPr="005D78DC">
        <w:t xml:space="preserve"> 728-735.</w:t>
      </w:r>
    </w:p>
    <w:p w14:paraId="415531B7" w14:textId="77777777" w:rsidR="005D78DC" w:rsidRPr="00D229B2" w:rsidRDefault="005D78DC" w:rsidP="005D78DC">
      <w:pPr>
        <w:pStyle w:val="EndNoteBibliography"/>
        <w:spacing w:after="0"/>
        <w:ind w:left="720" w:hanging="720"/>
        <w:rPr>
          <w:lang w:val="de-DE"/>
        </w:rPr>
      </w:pPr>
      <w:r w:rsidRPr="005D78DC">
        <w:t xml:space="preserve">CHESSON, P. L. Coexistence of Competitors in a Stochastic Environment: The Storage Effect. </w:t>
      </w:r>
      <w:r w:rsidRPr="00D229B2">
        <w:rPr>
          <w:lang w:val="de-DE"/>
        </w:rPr>
        <w:t>1983 Berlin, Heidelberg. Springer Berlin Heidelberg, 188-198.</w:t>
      </w:r>
    </w:p>
    <w:p w14:paraId="0E171888" w14:textId="77777777" w:rsidR="005D78DC" w:rsidRPr="005D78DC" w:rsidRDefault="005D78DC" w:rsidP="005D78DC">
      <w:pPr>
        <w:pStyle w:val="EndNoteBibliography"/>
        <w:spacing w:after="0"/>
        <w:ind w:left="720" w:hanging="720"/>
      </w:pPr>
      <w:r w:rsidRPr="00D229B2">
        <w:rPr>
          <w:lang w:val="de-DE"/>
        </w:rPr>
        <w:t xml:space="preserve">COLGAN, M. S., ASNER, G. P., LEVICK, S. R., MARTIN, R. E. &amp; CHADWICK, O. A. 2012. </w:t>
      </w:r>
      <w:r w:rsidRPr="005D78DC">
        <w:t xml:space="preserve">Topo-edaphic controls over woody plant biomass in South African savannas. </w:t>
      </w:r>
      <w:r w:rsidRPr="005D78DC">
        <w:rPr>
          <w:i/>
        </w:rPr>
        <w:t>Biogeosciences,</w:t>
      </w:r>
      <w:r w:rsidRPr="005D78DC">
        <w:t xml:space="preserve"> 9</w:t>
      </w:r>
      <w:r w:rsidRPr="005D78DC">
        <w:rPr>
          <w:b/>
        </w:rPr>
        <w:t>,</w:t>
      </w:r>
      <w:r w:rsidRPr="005D78DC">
        <w:t xml:space="preserve"> 1809-1821.</w:t>
      </w:r>
    </w:p>
    <w:p w14:paraId="66F8C9C2" w14:textId="77777777" w:rsidR="005D78DC" w:rsidRPr="00D229B2" w:rsidRDefault="005D78DC" w:rsidP="005D78DC">
      <w:pPr>
        <w:pStyle w:val="EndNoteBibliography"/>
        <w:spacing w:after="0"/>
        <w:ind w:left="720" w:hanging="720"/>
        <w:rPr>
          <w:lang w:val="fr-FR"/>
        </w:rPr>
      </w:pPr>
      <w:r w:rsidRPr="005D78DC">
        <w:t xml:space="preserve">DAI, A. 2013. Increasing drought under global warming in observations and models. </w:t>
      </w:r>
      <w:r w:rsidRPr="00D229B2">
        <w:rPr>
          <w:i/>
          <w:lang w:val="fr-FR"/>
        </w:rPr>
        <w:t>Nature Climate Change,</w:t>
      </w:r>
      <w:r w:rsidRPr="00D229B2">
        <w:rPr>
          <w:lang w:val="fr-FR"/>
        </w:rPr>
        <w:t xml:space="preserve"> 3</w:t>
      </w:r>
      <w:r w:rsidRPr="00D229B2">
        <w:rPr>
          <w:b/>
          <w:lang w:val="fr-FR"/>
        </w:rPr>
        <w:t>,</w:t>
      </w:r>
      <w:r w:rsidRPr="00D229B2">
        <w:rPr>
          <w:lang w:val="fr-FR"/>
        </w:rPr>
        <w:t xml:space="preserve"> 52-58.</w:t>
      </w:r>
    </w:p>
    <w:p w14:paraId="733BC353" w14:textId="77777777" w:rsidR="005D78DC" w:rsidRPr="005D78DC" w:rsidRDefault="005D78DC" w:rsidP="005D78DC">
      <w:pPr>
        <w:pStyle w:val="EndNoteBibliography"/>
        <w:spacing w:after="0"/>
        <w:ind w:left="720" w:hanging="720"/>
      </w:pPr>
      <w:r w:rsidRPr="00D229B2">
        <w:rPr>
          <w:lang w:val="fr-FR"/>
        </w:rPr>
        <w:t xml:space="preserve">DANTAS, V. D. L. &amp; PAUSAS, J. G. 2013. </w:t>
      </w:r>
      <w:r w:rsidRPr="005D78DC">
        <w:t xml:space="preserve">The lanky and the corky: fire-escape strategies in savanna woody species. </w:t>
      </w:r>
      <w:r w:rsidRPr="005D78DC">
        <w:rPr>
          <w:i/>
        </w:rPr>
        <w:t>Journal of Ecology,</w:t>
      </w:r>
      <w:r w:rsidRPr="005D78DC">
        <w:t xml:space="preserve"> 101</w:t>
      </w:r>
      <w:r w:rsidRPr="005D78DC">
        <w:rPr>
          <w:b/>
        </w:rPr>
        <w:t>,</w:t>
      </w:r>
      <w:r w:rsidRPr="005D78DC">
        <w:t xml:space="preserve"> 1265-1272.</w:t>
      </w:r>
    </w:p>
    <w:p w14:paraId="3D4B70AA" w14:textId="77777777" w:rsidR="005D78DC" w:rsidRPr="005D78DC" w:rsidRDefault="005D78DC" w:rsidP="005D78DC">
      <w:pPr>
        <w:pStyle w:val="EndNoteBibliography"/>
        <w:spacing w:after="0"/>
        <w:ind w:left="720" w:hanging="720"/>
      </w:pPr>
      <w:r w:rsidRPr="005D78DC">
        <w:t xml:space="preserve">DOMEC, J.-C., SCHOLZ, F. G., BUCCI, S. J., MEINZER, F. C., GOLDSTEIN, G. &amp; VILLALOBOS-VEGA, R. 2006. Diurnal and seasonal variation in root xylem embolism in neotropical savanna woody species: impact on stomatal control of plant water status. </w:t>
      </w:r>
      <w:r w:rsidRPr="005D78DC">
        <w:rPr>
          <w:i/>
        </w:rPr>
        <w:t>Plant, Cell &amp; Environment,</w:t>
      </w:r>
      <w:r w:rsidRPr="005D78DC">
        <w:t xml:space="preserve"> 29</w:t>
      </w:r>
      <w:r w:rsidRPr="005D78DC">
        <w:rPr>
          <w:b/>
        </w:rPr>
        <w:t>,</w:t>
      </w:r>
      <w:r w:rsidRPr="005D78DC">
        <w:t xml:space="preserve"> 26-35.</w:t>
      </w:r>
    </w:p>
    <w:p w14:paraId="24ECB90B" w14:textId="77777777" w:rsidR="005D78DC" w:rsidRPr="005D78DC" w:rsidRDefault="005D78DC" w:rsidP="005D78DC">
      <w:pPr>
        <w:pStyle w:val="EndNoteBibliography"/>
        <w:spacing w:after="0"/>
        <w:ind w:left="720" w:hanging="720"/>
      </w:pPr>
      <w:r w:rsidRPr="005D78DC">
        <w:t xml:space="preserve">DONALDSON, J. E., ARCHIBALD, S., GOVENDER, N., POLLARD, D., LUHDO, Z. &amp; PARR, C. L. 2018. Ecological engineering through fire-herbivory feedbacks drives the formation of savanna grazing lawns. </w:t>
      </w:r>
      <w:r w:rsidRPr="005D78DC">
        <w:rPr>
          <w:i/>
        </w:rPr>
        <w:t>Journal of Applied Ecology,</w:t>
      </w:r>
      <w:r w:rsidRPr="005D78DC">
        <w:t xml:space="preserve"> 55</w:t>
      </w:r>
      <w:r w:rsidRPr="005D78DC">
        <w:rPr>
          <w:b/>
        </w:rPr>
        <w:t>,</w:t>
      </w:r>
      <w:r w:rsidRPr="005D78DC">
        <w:t xml:space="preserve"> 225-235.</w:t>
      </w:r>
    </w:p>
    <w:p w14:paraId="11E9CDFE" w14:textId="77777777" w:rsidR="005D78DC" w:rsidRPr="005D78DC" w:rsidRDefault="005D78DC" w:rsidP="005D78DC">
      <w:pPr>
        <w:pStyle w:val="EndNoteBibliography"/>
        <w:spacing w:after="0"/>
        <w:ind w:left="720" w:hanging="720"/>
      </w:pPr>
      <w:r w:rsidRPr="005D78DC">
        <w:t xml:space="preserve">DONALDSON, J. E., PARR, C. L., MANGENA, E. H. &amp; ARCHIBALD, S. 2019. Droughts decouple African savanna grazers from their preferred forage with consequences for grassland productivity. </w:t>
      </w:r>
      <w:r w:rsidRPr="005D78DC">
        <w:rPr>
          <w:i/>
        </w:rPr>
        <w:t>Ecosystems</w:t>
      </w:r>
      <w:r w:rsidRPr="005D78DC">
        <w:rPr>
          <w:b/>
        </w:rPr>
        <w:t>,</w:t>
      </w:r>
      <w:r w:rsidRPr="005D78DC">
        <w:t xml:space="preserve"> 1-13.</w:t>
      </w:r>
    </w:p>
    <w:p w14:paraId="5C302E21" w14:textId="77777777" w:rsidR="005D78DC" w:rsidRPr="005D78DC" w:rsidRDefault="005D78DC" w:rsidP="005D78DC">
      <w:pPr>
        <w:pStyle w:val="EndNoteBibliography"/>
        <w:spacing w:after="0"/>
        <w:ind w:left="720" w:hanging="720"/>
      </w:pPr>
      <w:r w:rsidRPr="005D78DC">
        <w:t xml:space="preserve">DZIKITI, S., NTULI, N. R., NKOSI, N. N., NTSHIDI, Z., NCAPAI, L., GUSH, M. B., MOSTERT, T. H. C., PREEZ, R. D., MPANDELI, N. T. M. S. &amp; PIENAAR, H. H. 2022. Contrasting water use patterns of two drought adapted native fruit tree species growing on nutrient poor sandy soils in northern KwaZulu-Natal. </w:t>
      </w:r>
      <w:r w:rsidRPr="005D78DC">
        <w:rPr>
          <w:i/>
        </w:rPr>
        <w:t>South African Journal of Botany,</w:t>
      </w:r>
      <w:r w:rsidRPr="005D78DC">
        <w:t xml:space="preserve"> 147</w:t>
      </w:r>
      <w:r w:rsidRPr="005D78DC">
        <w:rPr>
          <w:b/>
        </w:rPr>
        <w:t>,</w:t>
      </w:r>
      <w:r w:rsidRPr="005D78DC">
        <w:t xml:space="preserve"> 197-207.</w:t>
      </w:r>
    </w:p>
    <w:p w14:paraId="16EB03CA" w14:textId="77777777" w:rsidR="005D78DC" w:rsidRPr="005D78DC" w:rsidRDefault="005D78DC" w:rsidP="005D78DC">
      <w:pPr>
        <w:pStyle w:val="EndNoteBibliography"/>
        <w:spacing w:after="0"/>
        <w:ind w:left="720" w:hanging="720"/>
        <w:rPr>
          <w:i/>
        </w:rPr>
      </w:pPr>
      <w:r w:rsidRPr="005D78DC">
        <w:t xml:space="preserve">FEBRUARY, E. C., COETSEE, C., COOK, G. D., RATNAM, J. &amp; WIGLEY, B. 2019. Physiological Traits of Savanna Woody Species. </w:t>
      </w:r>
      <w:r w:rsidRPr="005D78DC">
        <w:rPr>
          <w:i/>
        </w:rPr>
        <w:t>Savanna Woody Plants and Large Herbivores.</w:t>
      </w:r>
    </w:p>
    <w:p w14:paraId="17507CDB" w14:textId="77777777" w:rsidR="005D78DC" w:rsidRPr="005D78DC" w:rsidRDefault="005D78DC" w:rsidP="005D78DC">
      <w:pPr>
        <w:pStyle w:val="EndNoteBibliography"/>
        <w:spacing w:after="0"/>
        <w:ind w:left="720" w:hanging="720"/>
      </w:pPr>
      <w:r w:rsidRPr="005D78DC">
        <w:t xml:space="preserve">FEBRUARY, E. C., HIGGINS, S. I., BOND, W. J. &amp; SWEMMER, L. 2013. Influence of competition and rainfall manipulation on the growth responses of savanna trees and grasses. </w:t>
      </w:r>
      <w:r w:rsidRPr="005D78DC">
        <w:rPr>
          <w:i/>
        </w:rPr>
        <w:t>Ecology,</w:t>
      </w:r>
      <w:r w:rsidRPr="005D78DC">
        <w:t xml:space="preserve"> 94</w:t>
      </w:r>
      <w:r w:rsidRPr="005D78DC">
        <w:rPr>
          <w:b/>
        </w:rPr>
        <w:t>,</w:t>
      </w:r>
      <w:r w:rsidRPr="005D78DC">
        <w:t xml:space="preserve"> 1155-1164.</w:t>
      </w:r>
    </w:p>
    <w:p w14:paraId="0C8E1693" w14:textId="77777777" w:rsidR="005D78DC" w:rsidRPr="005D78DC" w:rsidRDefault="005D78DC" w:rsidP="005D78DC">
      <w:pPr>
        <w:pStyle w:val="EndNoteBibliography"/>
        <w:spacing w:after="0"/>
        <w:ind w:left="720" w:hanging="720"/>
      </w:pPr>
      <w:r w:rsidRPr="005D78DC">
        <w:t xml:space="preserve">FENSHAM, R. J., BUTLER, D. W. &amp; FOLEY, J. 2015. How does clay constrain woody biomass in drylands? </w:t>
      </w:r>
      <w:r w:rsidRPr="005D78DC">
        <w:rPr>
          <w:i/>
        </w:rPr>
        <w:t>Global Ecology and Biogeography,</w:t>
      </w:r>
      <w:r w:rsidRPr="005D78DC">
        <w:t xml:space="preserve"> 24</w:t>
      </w:r>
      <w:r w:rsidRPr="005D78DC">
        <w:rPr>
          <w:b/>
        </w:rPr>
        <w:t>,</w:t>
      </w:r>
      <w:r w:rsidRPr="005D78DC">
        <w:t xml:space="preserve"> 950-958.</w:t>
      </w:r>
    </w:p>
    <w:p w14:paraId="4891B44B" w14:textId="77777777" w:rsidR="005D78DC" w:rsidRPr="005D78DC" w:rsidRDefault="005D78DC" w:rsidP="005D78DC">
      <w:pPr>
        <w:pStyle w:val="EndNoteBibliography"/>
        <w:spacing w:after="0"/>
        <w:ind w:left="720" w:hanging="720"/>
      </w:pPr>
      <w:r w:rsidRPr="005D78DC">
        <w:t xml:space="preserve">FENSHAM, R. J., FAIRFAX, R. J. &amp; WARD, D. P. 2009. Drought-induced tree death in savanna. </w:t>
      </w:r>
      <w:r w:rsidRPr="005D78DC">
        <w:rPr>
          <w:i/>
        </w:rPr>
        <w:t>Global Change Biology,</w:t>
      </w:r>
      <w:r w:rsidRPr="005D78DC">
        <w:t xml:space="preserve"> 15</w:t>
      </w:r>
      <w:r w:rsidRPr="005D78DC">
        <w:rPr>
          <w:b/>
        </w:rPr>
        <w:t>,</w:t>
      </w:r>
      <w:r w:rsidRPr="005D78DC">
        <w:t xml:space="preserve"> 380-387.</w:t>
      </w:r>
    </w:p>
    <w:p w14:paraId="4976F184" w14:textId="77777777" w:rsidR="005D78DC" w:rsidRPr="005D78DC" w:rsidRDefault="005D78DC" w:rsidP="005D78DC">
      <w:pPr>
        <w:pStyle w:val="EndNoteBibliography"/>
        <w:spacing w:after="0"/>
        <w:ind w:left="720" w:hanging="720"/>
      </w:pPr>
      <w:r w:rsidRPr="005D78DC">
        <w:t>FERN, K. 2020. Tropical Plants Database.</w:t>
      </w:r>
    </w:p>
    <w:p w14:paraId="1B8F4FAC" w14:textId="7AA45288" w:rsidR="005D78DC" w:rsidRPr="005D78DC" w:rsidRDefault="005D78DC" w:rsidP="005D78DC">
      <w:pPr>
        <w:pStyle w:val="EndNoteBibliography"/>
        <w:spacing w:after="0"/>
        <w:ind w:left="720" w:hanging="720"/>
      </w:pPr>
      <w:r w:rsidRPr="005D78DC">
        <w:t xml:space="preserve">FERN, K., FERN, A. &amp; MORRIS, R. 2014. Useful tropical plants database. </w:t>
      </w:r>
      <w:r w:rsidRPr="005D78DC">
        <w:rPr>
          <w:i/>
        </w:rPr>
        <w:t xml:space="preserve">Recuperado de: </w:t>
      </w:r>
      <w:hyperlink r:id="rId9" w:history="1">
        <w:r w:rsidRPr="005D78DC">
          <w:rPr>
            <w:rStyle w:val="Hyperlink"/>
            <w:i/>
          </w:rPr>
          <w:t>http://tropical</w:t>
        </w:r>
      </w:hyperlink>
      <w:r w:rsidRPr="005D78DC">
        <w:rPr>
          <w:i/>
        </w:rPr>
        <w:t>. theferns. info</w:t>
      </w:r>
      <w:r w:rsidRPr="005D78DC">
        <w:t>.</w:t>
      </w:r>
    </w:p>
    <w:p w14:paraId="6688FF05" w14:textId="77777777" w:rsidR="005D78DC" w:rsidRPr="005D78DC" w:rsidRDefault="005D78DC" w:rsidP="005D78DC">
      <w:pPr>
        <w:pStyle w:val="EndNoteBibliography"/>
        <w:spacing w:after="0"/>
        <w:ind w:left="720" w:hanging="720"/>
      </w:pPr>
      <w:r w:rsidRPr="005D78DC">
        <w:t xml:space="preserve">GIGNOUX, J., LAHOREAU, G., JULLIARD, R. &amp; BAROT, S. 2009. Establishment and early persistence of tree seedlings in an annually burned savanna. </w:t>
      </w:r>
      <w:r w:rsidRPr="005D78DC">
        <w:rPr>
          <w:i/>
        </w:rPr>
        <w:t>Journal of Ecology,</w:t>
      </w:r>
      <w:r w:rsidRPr="005D78DC">
        <w:t xml:space="preserve"> 97</w:t>
      </w:r>
      <w:r w:rsidRPr="005D78DC">
        <w:rPr>
          <w:b/>
        </w:rPr>
        <w:t>,</w:t>
      </w:r>
      <w:r w:rsidRPr="005D78DC">
        <w:t xml:space="preserve"> 484-495.</w:t>
      </w:r>
    </w:p>
    <w:p w14:paraId="2F5D82BC" w14:textId="77777777" w:rsidR="005D78DC" w:rsidRPr="005D78DC" w:rsidRDefault="005D78DC" w:rsidP="005D78DC">
      <w:pPr>
        <w:pStyle w:val="EndNoteBibliography"/>
        <w:spacing w:after="0"/>
        <w:ind w:left="720" w:hanging="720"/>
      </w:pPr>
      <w:r w:rsidRPr="005D78DC">
        <w:t xml:space="preserve">GOVENDER, N., TROLLOPE, W. S. W. &amp; VAN WILGEN, B. W. 2006. The effect of fire season, fire frequency, rainfall and management on fire intensity in savanna vegetation in South Africa. </w:t>
      </w:r>
      <w:r w:rsidRPr="005D78DC">
        <w:rPr>
          <w:i/>
        </w:rPr>
        <w:t>Journal of Applied Ecology,</w:t>
      </w:r>
      <w:r w:rsidRPr="005D78DC">
        <w:t xml:space="preserve"> 43</w:t>
      </w:r>
      <w:r w:rsidRPr="005D78DC">
        <w:rPr>
          <w:b/>
        </w:rPr>
        <w:t>,</w:t>
      </w:r>
      <w:r w:rsidRPr="005D78DC">
        <w:t xml:space="preserve"> 748-758.</w:t>
      </w:r>
    </w:p>
    <w:p w14:paraId="42532813" w14:textId="77777777" w:rsidR="005D78DC" w:rsidRPr="005D78DC" w:rsidRDefault="005D78DC" w:rsidP="005D78DC">
      <w:pPr>
        <w:pStyle w:val="EndNoteBibliography"/>
        <w:spacing w:after="0"/>
        <w:ind w:left="720" w:hanging="720"/>
      </w:pPr>
      <w:r w:rsidRPr="005D78DC">
        <w:t xml:space="preserve">JOUBERT, D. F., SMIT, G. N. &amp; HOFFMAN, M. T. 2013. The influence of rainfall, competition and predation on seed production, germination and establishment of an encroaching Acacia in an arid Namibian savanna. </w:t>
      </w:r>
      <w:r w:rsidRPr="005D78DC">
        <w:rPr>
          <w:i/>
        </w:rPr>
        <w:t>Journal of Arid Environments,</w:t>
      </w:r>
      <w:r w:rsidRPr="005D78DC">
        <w:t xml:space="preserve"> 91</w:t>
      </w:r>
      <w:r w:rsidRPr="005D78DC">
        <w:rPr>
          <w:b/>
        </w:rPr>
        <w:t>,</w:t>
      </w:r>
      <w:r w:rsidRPr="005D78DC">
        <w:t xml:space="preserve"> 7-13.</w:t>
      </w:r>
    </w:p>
    <w:p w14:paraId="515FE099" w14:textId="77777777" w:rsidR="005D78DC" w:rsidRPr="005D78DC" w:rsidRDefault="005D78DC" w:rsidP="005D78DC">
      <w:pPr>
        <w:pStyle w:val="EndNoteBibliography"/>
        <w:spacing w:after="0"/>
        <w:ind w:left="720" w:hanging="720"/>
      </w:pPr>
      <w:r w:rsidRPr="005D78DC">
        <w:t xml:space="preserve">KNAPP, A. K., HOOVER, D. L., BLAIR, J. M., BUIS, G., BURKEPILE, D. E., CHAMBERLAIN, A., COLLINS, S. L., FYNN, R. W. S., KIRKMAN, K. P., SMITH, M. D., BLAKE, D., GOVENDER, N., O'NEAL, P., SCHRECK, T. &amp; ZINN, A. 2012. A test of two mechanisms proposed to optimize grassland aboveground primary productivity in response to grazing. </w:t>
      </w:r>
      <w:r w:rsidRPr="005D78DC">
        <w:rPr>
          <w:i/>
        </w:rPr>
        <w:t>Journal of Plant Ecology,</w:t>
      </w:r>
      <w:r w:rsidRPr="005D78DC">
        <w:t xml:space="preserve"> 5</w:t>
      </w:r>
      <w:r w:rsidRPr="005D78DC">
        <w:rPr>
          <w:b/>
        </w:rPr>
        <w:t>,</w:t>
      </w:r>
      <w:r w:rsidRPr="005D78DC">
        <w:t xml:space="preserve"> 357-365.</w:t>
      </w:r>
    </w:p>
    <w:p w14:paraId="15EB9060" w14:textId="77777777" w:rsidR="005D78DC" w:rsidRPr="005D78DC" w:rsidRDefault="005D78DC" w:rsidP="005D78DC">
      <w:pPr>
        <w:pStyle w:val="EndNoteBibliography"/>
        <w:spacing w:after="0"/>
        <w:ind w:left="720" w:hanging="720"/>
      </w:pPr>
      <w:r w:rsidRPr="005D78DC">
        <w:t xml:space="preserve">KOTZE, D. J., O’HARA, R. B. &amp; LEHVÄVIRTA, S. 2012. Dealing with Varying Detection Probability, Unequal Sample Sizes and Clumped Distributions in Count Data. </w:t>
      </w:r>
      <w:r w:rsidRPr="005D78DC">
        <w:rPr>
          <w:i/>
        </w:rPr>
        <w:t>PLOS ONE,</w:t>
      </w:r>
      <w:r w:rsidRPr="005D78DC">
        <w:t xml:space="preserve"> 7</w:t>
      </w:r>
      <w:r w:rsidRPr="005D78DC">
        <w:rPr>
          <w:b/>
        </w:rPr>
        <w:t>,</w:t>
      </w:r>
      <w:r w:rsidRPr="005D78DC">
        <w:t xml:space="preserve"> e40923.</w:t>
      </w:r>
    </w:p>
    <w:p w14:paraId="08204061" w14:textId="77777777" w:rsidR="005D78DC" w:rsidRPr="005D78DC" w:rsidRDefault="005D78DC" w:rsidP="005D78DC">
      <w:pPr>
        <w:pStyle w:val="EndNoteBibliography"/>
        <w:spacing w:after="0"/>
        <w:ind w:left="720" w:hanging="720"/>
      </w:pPr>
      <w:r w:rsidRPr="005D78DC">
        <w:t xml:space="preserve">KRAAIJ, T. &amp; WARD, D. 2006. Effects of rain, nitrogen, fire and grazing on tree recruitmentand early survival in bush-encroached savanna, South Africa. </w:t>
      </w:r>
      <w:r w:rsidRPr="005D78DC">
        <w:rPr>
          <w:i/>
        </w:rPr>
        <w:t>Plant Ecology,</w:t>
      </w:r>
      <w:r w:rsidRPr="005D78DC">
        <w:t xml:space="preserve"> 186</w:t>
      </w:r>
      <w:r w:rsidRPr="005D78DC">
        <w:rPr>
          <w:b/>
        </w:rPr>
        <w:t>,</w:t>
      </w:r>
      <w:r w:rsidRPr="005D78DC">
        <w:t xml:space="preserve"> 235-246.</w:t>
      </w:r>
    </w:p>
    <w:p w14:paraId="6B09FFBC" w14:textId="77777777" w:rsidR="005D78DC" w:rsidRPr="005D78DC" w:rsidRDefault="005D78DC" w:rsidP="005D78DC">
      <w:pPr>
        <w:pStyle w:val="EndNoteBibliography"/>
        <w:spacing w:after="0"/>
        <w:ind w:left="720" w:hanging="720"/>
      </w:pPr>
      <w:r w:rsidRPr="005D78DC">
        <w:t xml:space="preserve">LEHMANN, C. E. R., ARCHIBALD, S. A., HOFFMANN, W. A. &amp; BOND, W. J. 2011. Deciphering the distribution of the savanna biome. </w:t>
      </w:r>
      <w:r w:rsidRPr="005D78DC">
        <w:rPr>
          <w:i/>
        </w:rPr>
        <w:t>New Phytologist,</w:t>
      </w:r>
      <w:r w:rsidRPr="005D78DC">
        <w:t xml:space="preserve"> 191</w:t>
      </w:r>
      <w:r w:rsidRPr="005D78DC">
        <w:rPr>
          <w:b/>
        </w:rPr>
        <w:t>,</w:t>
      </w:r>
      <w:r w:rsidRPr="005D78DC">
        <w:t xml:space="preserve"> 197-209.</w:t>
      </w:r>
    </w:p>
    <w:p w14:paraId="09D1481F" w14:textId="77777777" w:rsidR="005D78DC" w:rsidRPr="005D78DC" w:rsidRDefault="005D78DC" w:rsidP="005D78DC">
      <w:pPr>
        <w:pStyle w:val="EndNoteBibliography"/>
        <w:spacing w:after="0"/>
        <w:ind w:left="720" w:hanging="720"/>
      </w:pPr>
      <w:r w:rsidRPr="005D78DC">
        <w:t xml:space="preserve">LENFERS, U. A., BRUGGEMANN, R. &amp; CLEMEN, T. 2017. Exploring survival strategies of African Savanna trees by partial ordering techniques. </w:t>
      </w:r>
      <w:r w:rsidRPr="005D78DC">
        <w:rPr>
          <w:i/>
        </w:rPr>
        <w:t>Ecological Informatics,</w:t>
      </w:r>
      <w:r w:rsidRPr="005D78DC">
        <w:t xml:space="preserve"> 42</w:t>
      </w:r>
      <w:r w:rsidRPr="005D78DC">
        <w:rPr>
          <w:b/>
        </w:rPr>
        <w:t>,</w:t>
      </w:r>
      <w:r w:rsidRPr="005D78DC">
        <w:t xml:space="preserve"> 14-23.</w:t>
      </w:r>
    </w:p>
    <w:p w14:paraId="743EB5F9" w14:textId="77777777" w:rsidR="005D78DC" w:rsidRPr="005D78DC" w:rsidRDefault="005D78DC" w:rsidP="005D78DC">
      <w:pPr>
        <w:pStyle w:val="EndNoteBibliography"/>
        <w:spacing w:after="0"/>
        <w:ind w:left="720" w:hanging="720"/>
      </w:pPr>
      <w:r w:rsidRPr="005D78DC">
        <w:t xml:space="preserve">MARIOD, A. A. &amp; ABDELWAHAB, S. I. 2012. Sclerocarya birrea (Marula), An African Tree of Nutritional and Medicinal Uses: A Review. </w:t>
      </w:r>
      <w:r w:rsidRPr="005D78DC">
        <w:rPr>
          <w:i/>
        </w:rPr>
        <w:t>Food Reviews International,</w:t>
      </w:r>
      <w:r w:rsidRPr="005D78DC">
        <w:t xml:space="preserve"> 28</w:t>
      </w:r>
      <w:r w:rsidRPr="005D78DC">
        <w:rPr>
          <w:b/>
        </w:rPr>
        <w:t>,</w:t>
      </w:r>
      <w:r w:rsidRPr="005D78DC">
        <w:t xml:space="preserve"> 375-388.</w:t>
      </w:r>
    </w:p>
    <w:p w14:paraId="79AED5F4" w14:textId="77777777" w:rsidR="005D78DC" w:rsidRPr="005D78DC" w:rsidRDefault="005D78DC" w:rsidP="005D78DC">
      <w:pPr>
        <w:pStyle w:val="EndNoteBibliography"/>
        <w:spacing w:after="0"/>
        <w:ind w:left="720" w:hanging="720"/>
      </w:pPr>
      <w:r w:rsidRPr="005D78DC">
        <w:t>MASON, S. J. &amp; TYSON, P. 2000. The occurrence and predictability of droughts over southern Africa.</w:t>
      </w:r>
    </w:p>
    <w:p w14:paraId="60317BEC" w14:textId="77777777" w:rsidR="005D78DC" w:rsidRPr="005D78DC" w:rsidRDefault="005D78DC" w:rsidP="005D78DC">
      <w:pPr>
        <w:pStyle w:val="EndNoteBibliography"/>
        <w:spacing w:after="0"/>
        <w:ind w:left="720" w:hanging="720"/>
      </w:pPr>
      <w:r w:rsidRPr="005D78DC">
        <w:t xml:space="preserve">MILLER JR, R. G. 1997. </w:t>
      </w:r>
      <w:r w:rsidRPr="005D78DC">
        <w:rPr>
          <w:i/>
        </w:rPr>
        <w:t>Beyond ANOVA: basics of applied statistics</w:t>
      </w:r>
      <w:r w:rsidRPr="005D78DC">
        <w:t>, CRC press.</w:t>
      </w:r>
    </w:p>
    <w:p w14:paraId="22EE61F0" w14:textId="77777777" w:rsidR="005D78DC" w:rsidRPr="005D78DC" w:rsidRDefault="005D78DC" w:rsidP="005D78DC">
      <w:pPr>
        <w:pStyle w:val="EndNoteBibliography"/>
        <w:spacing w:after="0"/>
        <w:ind w:left="720" w:hanging="720"/>
      </w:pPr>
      <w:r w:rsidRPr="005D78DC">
        <w:t xml:space="preserve">MORRISON, T. A., HOLDO, R. M., RUGEMALILA, D. M., NZUNDA, M. &amp; ANDERSON, T. M. 2019. Grass competition overwhelms effects of herbivores and precipitation on early tree establishment in Serengeti. </w:t>
      </w:r>
      <w:r w:rsidRPr="005D78DC">
        <w:rPr>
          <w:i/>
        </w:rPr>
        <w:t>Journal of Ecology,</w:t>
      </w:r>
      <w:r w:rsidRPr="005D78DC">
        <w:t xml:space="preserve"> 107</w:t>
      </w:r>
      <w:r w:rsidRPr="005D78DC">
        <w:rPr>
          <w:b/>
        </w:rPr>
        <w:t>,</w:t>
      </w:r>
      <w:r w:rsidRPr="005D78DC">
        <w:t xml:space="preserve"> 216-228.</w:t>
      </w:r>
    </w:p>
    <w:p w14:paraId="429E014B" w14:textId="77777777" w:rsidR="005D78DC" w:rsidRPr="005D78DC" w:rsidRDefault="005D78DC" w:rsidP="005D78DC">
      <w:pPr>
        <w:pStyle w:val="EndNoteBibliography"/>
        <w:spacing w:after="0"/>
        <w:ind w:left="720" w:hanging="720"/>
      </w:pPr>
      <w:r w:rsidRPr="005D78DC">
        <w:t xml:space="preserve">NIKU, J., HUI, F. K. C., TASKINEN, S. &amp; WARTON, D. I. 2019. gllvm: Fast analysis of multivariate abundance data with generalized linear latent variable models in r. </w:t>
      </w:r>
      <w:r w:rsidRPr="005D78DC">
        <w:rPr>
          <w:i/>
        </w:rPr>
        <w:t>Methods in Ecology and Evolution,</w:t>
      </w:r>
      <w:r w:rsidRPr="005D78DC">
        <w:t xml:space="preserve"> 10</w:t>
      </w:r>
      <w:r w:rsidRPr="005D78DC">
        <w:rPr>
          <w:b/>
        </w:rPr>
        <w:t>,</w:t>
      </w:r>
      <w:r w:rsidRPr="005D78DC">
        <w:t xml:space="preserve"> 2173-2182.</w:t>
      </w:r>
    </w:p>
    <w:p w14:paraId="6068BAAB" w14:textId="77777777" w:rsidR="005D78DC" w:rsidRPr="005D78DC" w:rsidRDefault="005D78DC" w:rsidP="005D78DC">
      <w:pPr>
        <w:pStyle w:val="EndNoteBibliography"/>
        <w:spacing w:after="0"/>
        <w:ind w:left="720" w:hanging="720"/>
      </w:pPr>
      <w:r w:rsidRPr="005D78DC">
        <w:t xml:space="preserve">OKSANEN, J., BLANCHET, F. G., KINDT, R., LEGENDRE, P., MINCHIN, P. R., O’HARA, R., SIMPSON, G. L., SOLYMOS, P., STEVENS, M. H. H. &amp; WAGNER, H. 2013. Package ‘vegan’. </w:t>
      </w:r>
      <w:r w:rsidRPr="005D78DC">
        <w:rPr>
          <w:i/>
        </w:rPr>
        <w:t>Community ecology package, version,</w:t>
      </w:r>
      <w:r w:rsidRPr="005D78DC">
        <w:t xml:space="preserve"> 2</w:t>
      </w:r>
      <w:r w:rsidRPr="005D78DC">
        <w:rPr>
          <w:b/>
        </w:rPr>
        <w:t>,</w:t>
      </w:r>
      <w:r w:rsidRPr="005D78DC">
        <w:t xml:space="preserve"> 1-295.</w:t>
      </w:r>
    </w:p>
    <w:p w14:paraId="7B9EA0A4" w14:textId="77777777" w:rsidR="005D78DC" w:rsidRPr="005D78DC" w:rsidRDefault="005D78DC" w:rsidP="005D78DC">
      <w:pPr>
        <w:pStyle w:val="EndNoteBibliography"/>
        <w:spacing w:after="0"/>
        <w:ind w:left="720" w:hanging="720"/>
      </w:pPr>
      <w:r w:rsidRPr="005D78DC">
        <w:t xml:space="preserve">OSBORNE, C. P., CHARLES-DOMINIQUE, T., STEVENS, N., BOND, W. J., MIDGLEY, G. &amp; LEHMANN, C. E. R. 2018. Human impacts in African savannas are mediated by plant functional traits. </w:t>
      </w:r>
      <w:r w:rsidRPr="005D78DC">
        <w:rPr>
          <w:i/>
        </w:rPr>
        <w:t>New Phytologist,</w:t>
      </w:r>
      <w:r w:rsidRPr="005D78DC">
        <w:t xml:space="preserve"> 220</w:t>
      </w:r>
      <w:r w:rsidRPr="005D78DC">
        <w:rPr>
          <w:b/>
        </w:rPr>
        <w:t>,</w:t>
      </w:r>
      <w:r w:rsidRPr="005D78DC">
        <w:t xml:space="preserve"> 10-24.</w:t>
      </w:r>
    </w:p>
    <w:p w14:paraId="3BA3570D" w14:textId="77777777" w:rsidR="005D78DC" w:rsidRPr="005D78DC" w:rsidRDefault="005D78DC" w:rsidP="005D78DC">
      <w:pPr>
        <w:pStyle w:val="EndNoteBibliography"/>
        <w:spacing w:after="0"/>
        <w:ind w:left="720" w:hanging="720"/>
      </w:pPr>
      <w:r w:rsidRPr="005D78DC">
        <w:t xml:space="preserve">OUDTSHOORN, F. V. 1999. </w:t>
      </w:r>
      <w:r w:rsidRPr="005D78DC">
        <w:rPr>
          <w:i/>
        </w:rPr>
        <w:t xml:space="preserve">Guide to grasses of Southern Africa, </w:t>
      </w:r>
      <w:r w:rsidRPr="005D78DC">
        <w:t>Pretoria, Briza Publications.</w:t>
      </w:r>
    </w:p>
    <w:p w14:paraId="68062A98" w14:textId="77777777" w:rsidR="005D78DC" w:rsidRPr="005D78DC" w:rsidRDefault="005D78DC" w:rsidP="005D78DC">
      <w:pPr>
        <w:pStyle w:val="EndNoteBibliography"/>
        <w:spacing w:after="0"/>
        <w:ind w:left="720" w:hanging="720"/>
      </w:pPr>
      <w:r w:rsidRPr="00D229B2">
        <w:rPr>
          <w:lang w:val="de-DE"/>
        </w:rPr>
        <w:t xml:space="preserve">RATNAM, J., BOND, W. J., FENSHAM, R. J., HOFFMANN, W. A., ARCHIBALD, S., LEHMANN, C. E. R., ANDERSON, M. T., HIGGINS, S. I. &amp; SANKARAN, M. 2011. </w:t>
      </w:r>
      <w:r w:rsidRPr="005D78DC">
        <w:t xml:space="preserve">When is a ‘forest’ a savanna, and why does it matter? </w:t>
      </w:r>
      <w:r w:rsidRPr="005D78DC">
        <w:rPr>
          <w:i/>
        </w:rPr>
        <w:t>Global Ecology and Biogeography,</w:t>
      </w:r>
      <w:r w:rsidRPr="005D78DC">
        <w:t xml:space="preserve"> 20</w:t>
      </w:r>
      <w:r w:rsidRPr="005D78DC">
        <w:rPr>
          <w:b/>
        </w:rPr>
        <w:t>,</w:t>
      </w:r>
      <w:r w:rsidRPr="005D78DC">
        <w:t xml:space="preserve"> 653-660.</w:t>
      </w:r>
    </w:p>
    <w:p w14:paraId="743E27C7" w14:textId="77777777" w:rsidR="005D78DC" w:rsidRPr="005D78DC" w:rsidRDefault="005D78DC" w:rsidP="005D78DC">
      <w:pPr>
        <w:pStyle w:val="EndNoteBibliography"/>
        <w:spacing w:after="0"/>
        <w:ind w:left="720" w:hanging="720"/>
      </w:pPr>
      <w:r w:rsidRPr="005D78DC">
        <w:t xml:space="preserve">RIBEIRO, N. S., SHUGART, H. H. &amp; WASHINGTON-ALLEN, R. 2008. The effects of fire and elephants on species composition and structure of the Niassa Reserve, northern Mozambique. </w:t>
      </w:r>
      <w:r w:rsidRPr="005D78DC">
        <w:rPr>
          <w:i/>
        </w:rPr>
        <w:t>Forest Ecology and Management,</w:t>
      </w:r>
      <w:r w:rsidRPr="005D78DC">
        <w:t xml:space="preserve"> 255</w:t>
      </w:r>
      <w:r w:rsidRPr="005D78DC">
        <w:rPr>
          <w:b/>
        </w:rPr>
        <w:t>,</w:t>
      </w:r>
      <w:r w:rsidRPr="005D78DC">
        <w:t xml:space="preserve"> 1626-1636.</w:t>
      </w:r>
    </w:p>
    <w:p w14:paraId="15972121" w14:textId="3EBFE71F" w:rsidR="005D78DC" w:rsidRPr="005D78DC" w:rsidRDefault="005D78DC" w:rsidP="005D78DC">
      <w:pPr>
        <w:pStyle w:val="EndNoteBibliography"/>
        <w:spacing w:after="0"/>
        <w:ind w:left="720" w:hanging="720"/>
      </w:pPr>
      <w:r w:rsidRPr="005D78DC">
        <w:t xml:space="preserve">RSTUDIO-TEAM. 2016. </w:t>
      </w:r>
      <w:r w:rsidRPr="005D78DC">
        <w:rPr>
          <w:i/>
        </w:rPr>
        <w:t xml:space="preserve">RStudio: Integrated Development Environment for R </w:t>
      </w:r>
      <w:r w:rsidRPr="005D78DC">
        <w:t xml:space="preserve">[Online]. Boston, Massechusets Available: </w:t>
      </w:r>
      <w:hyperlink r:id="rId10" w:history="1">
        <w:r w:rsidRPr="005D78DC">
          <w:rPr>
            <w:rStyle w:val="Hyperlink"/>
          </w:rPr>
          <w:t>http://www.rstudio.com/</w:t>
        </w:r>
      </w:hyperlink>
      <w:r w:rsidRPr="005D78DC">
        <w:t xml:space="preserve"> [Accessed].</w:t>
      </w:r>
    </w:p>
    <w:p w14:paraId="1AB44C2E" w14:textId="77777777" w:rsidR="005D78DC" w:rsidRPr="005D78DC" w:rsidRDefault="005D78DC" w:rsidP="005D78DC">
      <w:pPr>
        <w:pStyle w:val="EndNoteBibliography"/>
        <w:spacing w:after="0"/>
        <w:ind w:left="720" w:hanging="720"/>
      </w:pPr>
      <w:r w:rsidRPr="005D78DC">
        <w:t xml:space="preserve">SANKARAN, M. 2019. Droughts and the ecological future of tropical savanna vegetation. </w:t>
      </w:r>
      <w:r w:rsidRPr="005D78DC">
        <w:rPr>
          <w:i/>
        </w:rPr>
        <w:t>Journal of Ecology,</w:t>
      </w:r>
      <w:r w:rsidRPr="005D78DC">
        <w:t xml:space="preserve"> 107</w:t>
      </w:r>
      <w:r w:rsidRPr="005D78DC">
        <w:rPr>
          <w:b/>
        </w:rPr>
        <w:t>,</w:t>
      </w:r>
      <w:r w:rsidRPr="005D78DC">
        <w:t xml:space="preserve"> 1531-1549.</w:t>
      </w:r>
    </w:p>
    <w:p w14:paraId="2533BBA8" w14:textId="77777777" w:rsidR="005D78DC" w:rsidRPr="005D78DC" w:rsidRDefault="005D78DC" w:rsidP="005D78DC">
      <w:pPr>
        <w:pStyle w:val="EndNoteBibliography"/>
        <w:spacing w:after="0"/>
        <w:ind w:left="720" w:hanging="720"/>
      </w:pPr>
      <w:r w:rsidRPr="005D78DC">
        <w:t xml:space="preserve">SCHMIDT, E., LOTTER, M. &amp; MCCLELAND, W. 2002. </w:t>
      </w:r>
      <w:r w:rsidRPr="005D78DC">
        <w:rPr>
          <w:i/>
        </w:rPr>
        <w:t>Trees and shrubs of Mpumalanga and Kruger national park</w:t>
      </w:r>
      <w:r w:rsidRPr="005D78DC">
        <w:t>, Jacana Media.</w:t>
      </w:r>
    </w:p>
    <w:p w14:paraId="3763E5DE" w14:textId="77777777" w:rsidR="005D78DC" w:rsidRPr="005D78DC" w:rsidRDefault="005D78DC" w:rsidP="005D78DC">
      <w:pPr>
        <w:pStyle w:val="EndNoteBibliography"/>
        <w:spacing w:after="0"/>
        <w:ind w:left="720" w:hanging="720"/>
      </w:pPr>
      <w:r w:rsidRPr="005D78DC">
        <w:t xml:space="preserve">SOBER, E. 1981. The Principle of Parsimony. </w:t>
      </w:r>
      <w:r w:rsidRPr="005D78DC">
        <w:rPr>
          <w:i/>
        </w:rPr>
        <w:t>The British Journal for the Philosophy of Science,</w:t>
      </w:r>
      <w:r w:rsidRPr="005D78DC">
        <w:t xml:space="preserve"> 32</w:t>
      </w:r>
      <w:r w:rsidRPr="005D78DC">
        <w:rPr>
          <w:b/>
        </w:rPr>
        <w:t>,</w:t>
      </w:r>
      <w:r w:rsidRPr="005D78DC">
        <w:t xml:space="preserve"> 145-156.</w:t>
      </w:r>
    </w:p>
    <w:p w14:paraId="42993B82" w14:textId="77777777" w:rsidR="005D78DC" w:rsidRPr="005D78DC" w:rsidRDefault="005D78DC" w:rsidP="005D78DC">
      <w:pPr>
        <w:pStyle w:val="EndNoteBibliography"/>
        <w:spacing w:after="0"/>
        <w:ind w:left="720" w:hanging="720"/>
      </w:pPr>
      <w:r w:rsidRPr="00D229B2">
        <w:rPr>
          <w:lang w:val="it-IT"/>
        </w:rPr>
        <w:t xml:space="preserve">SOLBRIG, O. T., MEDINA, E. &amp; SILVA, J. F. 1996. </w:t>
      </w:r>
      <w:r w:rsidRPr="005D78DC">
        <w:t xml:space="preserve">Determinants of Tropical Savannas. </w:t>
      </w:r>
      <w:r w:rsidRPr="005D78DC">
        <w:rPr>
          <w:i/>
        </w:rPr>
        <w:t>In:</w:t>
      </w:r>
      <w:r w:rsidRPr="005D78DC">
        <w:t xml:space="preserve"> SOLBRIG, O. T., MEDINA, E. &amp; SILVA, J. F. (eds.) </w:t>
      </w:r>
      <w:r w:rsidRPr="005D78DC">
        <w:rPr>
          <w:i/>
        </w:rPr>
        <w:t>Biodiversity and Savanna Ecosystem Processes: A Global Perspective.</w:t>
      </w:r>
      <w:r w:rsidRPr="005D78DC">
        <w:t xml:space="preserve"> Berlin, Heidelberg: Springer Berlin Heidelberg.</w:t>
      </w:r>
    </w:p>
    <w:p w14:paraId="2FAFAFDA" w14:textId="77777777" w:rsidR="005D78DC" w:rsidRPr="005D78DC" w:rsidRDefault="005D78DC" w:rsidP="005D78DC">
      <w:pPr>
        <w:pStyle w:val="EndNoteBibliography"/>
        <w:spacing w:after="0"/>
        <w:ind w:left="720" w:hanging="720"/>
      </w:pPr>
      <w:r w:rsidRPr="005D78DC">
        <w:t xml:space="preserve">STAVER, A. C., ARCHIBALD, S. &amp; LEVIN, S. A. 2011. The Global Extent and Determinants of Savanna and Forest as Alternative Biome States. </w:t>
      </w:r>
      <w:r w:rsidRPr="005D78DC">
        <w:rPr>
          <w:i/>
        </w:rPr>
        <w:t>Science,</w:t>
      </w:r>
      <w:r w:rsidRPr="005D78DC">
        <w:t xml:space="preserve"> 334</w:t>
      </w:r>
      <w:r w:rsidRPr="005D78DC">
        <w:rPr>
          <w:b/>
        </w:rPr>
        <w:t>,</w:t>
      </w:r>
      <w:r w:rsidRPr="005D78DC">
        <w:t xml:space="preserve"> 230-232.</w:t>
      </w:r>
    </w:p>
    <w:p w14:paraId="520009F9" w14:textId="77777777" w:rsidR="005D78DC" w:rsidRPr="005D78DC" w:rsidRDefault="005D78DC" w:rsidP="005D78DC">
      <w:pPr>
        <w:pStyle w:val="EndNoteBibliography"/>
        <w:spacing w:after="0"/>
        <w:ind w:left="720" w:hanging="720"/>
      </w:pPr>
      <w:r w:rsidRPr="005D78DC">
        <w:t xml:space="preserve">SWEMMER, A. M. 2020. Locally high, but regionally low: the impact of the 2014–2016 drought on the trees of semi-arid savannas, South Africa. </w:t>
      </w:r>
      <w:r w:rsidRPr="005D78DC">
        <w:rPr>
          <w:i/>
        </w:rPr>
        <w:t>African Journal of Range &amp; Forage Science,</w:t>
      </w:r>
      <w:r w:rsidRPr="005D78DC">
        <w:t xml:space="preserve"> 37</w:t>
      </w:r>
      <w:r w:rsidRPr="005D78DC">
        <w:rPr>
          <w:b/>
        </w:rPr>
        <w:t>,</w:t>
      </w:r>
      <w:r w:rsidRPr="005D78DC">
        <w:t xml:space="preserve"> 31-42.</w:t>
      </w:r>
    </w:p>
    <w:p w14:paraId="36B9C813" w14:textId="77777777" w:rsidR="005D78DC" w:rsidRPr="005D78DC" w:rsidRDefault="005D78DC" w:rsidP="005D78DC">
      <w:pPr>
        <w:pStyle w:val="EndNoteBibliography"/>
        <w:spacing w:after="0"/>
        <w:ind w:left="720" w:hanging="720"/>
      </w:pPr>
      <w:r w:rsidRPr="005D78DC">
        <w:t xml:space="preserve">SYMONDS, M. R. E. &amp; MOUSSALLI, A. 2011. A brief guide to model selection, multimodel inference and model averaging in behavioural ecology using Akaike’s information criterion. </w:t>
      </w:r>
      <w:r w:rsidRPr="005D78DC">
        <w:rPr>
          <w:i/>
        </w:rPr>
        <w:t>Behavioral Ecology and Sociobiology,</w:t>
      </w:r>
      <w:r w:rsidRPr="005D78DC">
        <w:t xml:space="preserve"> 65</w:t>
      </w:r>
      <w:r w:rsidRPr="005D78DC">
        <w:rPr>
          <w:b/>
        </w:rPr>
        <w:t>,</w:t>
      </w:r>
      <w:r w:rsidRPr="005D78DC">
        <w:t xml:space="preserve"> 13-21.</w:t>
      </w:r>
    </w:p>
    <w:p w14:paraId="14AD6BAA" w14:textId="77777777" w:rsidR="005D78DC" w:rsidRPr="005D78DC" w:rsidRDefault="005D78DC" w:rsidP="005D78DC">
      <w:pPr>
        <w:pStyle w:val="EndNoteBibliography"/>
        <w:spacing w:after="0"/>
        <w:ind w:left="720" w:hanging="720"/>
      </w:pPr>
      <w:r w:rsidRPr="005D78DC">
        <w:t xml:space="preserve">TESSEMA, Z. K., EJIGU, B. &amp; NIGATU, L. 2017. Tree species determine soil seed bank composition and its similarity with understory vegetation in a semi-arid African savanna. </w:t>
      </w:r>
      <w:r w:rsidRPr="005D78DC">
        <w:rPr>
          <w:i/>
        </w:rPr>
        <w:t>Ecological Processes,</w:t>
      </w:r>
      <w:r w:rsidRPr="005D78DC">
        <w:t xml:space="preserve"> 6</w:t>
      </w:r>
      <w:r w:rsidRPr="005D78DC">
        <w:rPr>
          <w:b/>
        </w:rPr>
        <w:t>,</w:t>
      </w:r>
      <w:r w:rsidRPr="005D78DC">
        <w:t xml:space="preserve"> 9.</w:t>
      </w:r>
    </w:p>
    <w:p w14:paraId="3DF212A3" w14:textId="77777777" w:rsidR="005D78DC" w:rsidRPr="005D78DC" w:rsidRDefault="005D78DC" w:rsidP="005D78DC">
      <w:pPr>
        <w:pStyle w:val="EndNoteBibliography"/>
        <w:spacing w:after="0"/>
        <w:ind w:left="720" w:hanging="720"/>
      </w:pPr>
      <w:r w:rsidRPr="005D78DC">
        <w:t xml:space="preserve">TIAN, L. &amp; WU, J. 2007. Inferences on the Common Mean of Several Log-Normal Populations: The Generalized Variable Approach. </w:t>
      </w:r>
      <w:r w:rsidRPr="005D78DC">
        <w:rPr>
          <w:i/>
        </w:rPr>
        <w:t>Biometrical Journal,</w:t>
      </w:r>
      <w:r w:rsidRPr="005D78DC">
        <w:t xml:space="preserve"> 49</w:t>
      </w:r>
      <w:r w:rsidRPr="005D78DC">
        <w:rPr>
          <w:b/>
        </w:rPr>
        <w:t>,</w:t>
      </w:r>
      <w:r w:rsidRPr="005D78DC">
        <w:t xml:space="preserve"> 944-951.</w:t>
      </w:r>
    </w:p>
    <w:p w14:paraId="3DF3F688" w14:textId="77777777" w:rsidR="005D78DC" w:rsidRPr="00D229B2" w:rsidRDefault="005D78DC" w:rsidP="005D78DC">
      <w:pPr>
        <w:pStyle w:val="EndNoteBibliography"/>
        <w:spacing w:after="0"/>
        <w:ind w:left="720" w:hanging="720"/>
        <w:rPr>
          <w:lang w:val="nl-NL"/>
        </w:rPr>
      </w:pPr>
      <w:r w:rsidRPr="005D78DC">
        <w:t xml:space="preserve">TOMLINSON, K. W., STERCK, F. J., BARBOSA, E. R. M., DE BIE, S., PRINS, H. H. T. &amp; VAN LANGEVELDE, F. 2019. Seedling growth of savanna tree species from three continents under grass competition and nutrient limitation in a greenhouse experiment. </w:t>
      </w:r>
      <w:r w:rsidRPr="00D229B2">
        <w:rPr>
          <w:i/>
          <w:lang w:val="nl-NL"/>
        </w:rPr>
        <w:t>Journal of Ecology,</w:t>
      </w:r>
      <w:r w:rsidRPr="00D229B2">
        <w:rPr>
          <w:lang w:val="nl-NL"/>
        </w:rPr>
        <w:t xml:space="preserve"> 107</w:t>
      </w:r>
      <w:r w:rsidRPr="00D229B2">
        <w:rPr>
          <w:b/>
          <w:lang w:val="nl-NL"/>
        </w:rPr>
        <w:t>,</w:t>
      </w:r>
      <w:r w:rsidRPr="00D229B2">
        <w:rPr>
          <w:lang w:val="nl-NL"/>
        </w:rPr>
        <w:t xml:space="preserve"> 1051-1066.</w:t>
      </w:r>
    </w:p>
    <w:p w14:paraId="63F56F57" w14:textId="77777777" w:rsidR="005D78DC" w:rsidRPr="005D78DC" w:rsidRDefault="005D78DC" w:rsidP="005D78DC">
      <w:pPr>
        <w:pStyle w:val="EndNoteBibliography"/>
        <w:spacing w:after="0"/>
        <w:ind w:left="720" w:hanging="720"/>
      </w:pPr>
      <w:r w:rsidRPr="00D229B2">
        <w:rPr>
          <w:lang w:val="nl-NL"/>
        </w:rPr>
        <w:t xml:space="preserve">TOMLINSON, K. W., STERCK, F. J., BONGERS, F., DA SILVA, D. A., BARBOSA, E. R. M., WARD, D., BAKKER, F. T., VAN KAAUWEN, M., PRINS, H. H. T., DE BIE, S. &amp; VAN LANGEVELDE, F. 2012. </w:t>
      </w:r>
      <w:r w:rsidRPr="005D78DC">
        <w:t xml:space="preserve">Biomass partitioning and root morphology of savanna trees across a water gradient. </w:t>
      </w:r>
      <w:r w:rsidRPr="005D78DC">
        <w:rPr>
          <w:i/>
        </w:rPr>
        <w:t>Journal of Ecology,</w:t>
      </w:r>
      <w:r w:rsidRPr="005D78DC">
        <w:t xml:space="preserve"> 100</w:t>
      </w:r>
      <w:r w:rsidRPr="005D78DC">
        <w:rPr>
          <w:b/>
        </w:rPr>
        <w:t>,</w:t>
      </w:r>
      <w:r w:rsidRPr="005D78DC">
        <w:t xml:space="preserve"> 1113-1121.</w:t>
      </w:r>
    </w:p>
    <w:p w14:paraId="4DB004A0" w14:textId="77777777" w:rsidR="005D78DC" w:rsidRPr="005D78DC" w:rsidRDefault="005D78DC" w:rsidP="005D78DC">
      <w:pPr>
        <w:pStyle w:val="EndNoteBibliography"/>
        <w:spacing w:after="0"/>
        <w:ind w:left="720" w:hanging="720"/>
      </w:pPr>
      <w:r w:rsidRPr="005D78DC">
        <w:t xml:space="preserve">TRENBERTH, K. E., DAI, A., VAN DER SCHRIER, G., JONES, P. D., BARICHIVICH, J., BRIFFA, K. R. &amp; SHEFFIELD, J. 2014. Global warming and changes in drought. </w:t>
      </w:r>
      <w:r w:rsidRPr="005D78DC">
        <w:rPr>
          <w:i/>
        </w:rPr>
        <w:t>Nature Climate Change,</w:t>
      </w:r>
      <w:r w:rsidRPr="005D78DC">
        <w:t xml:space="preserve"> 4</w:t>
      </w:r>
      <w:r w:rsidRPr="005D78DC">
        <w:rPr>
          <w:b/>
        </w:rPr>
        <w:t>,</w:t>
      </w:r>
      <w:r w:rsidRPr="005D78DC">
        <w:t xml:space="preserve"> 17-22.</w:t>
      </w:r>
    </w:p>
    <w:p w14:paraId="3BA8C976" w14:textId="77777777" w:rsidR="005D78DC" w:rsidRPr="005D78DC" w:rsidRDefault="005D78DC" w:rsidP="005D78DC">
      <w:pPr>
        <w:pStyle w:val="EndNoteBibliography"/>
        <w:spacing w:after="0"/>
        <w:ind w:left="720" w:hanging="720"/>
      </w:pPr>
      <w:r w:rsidRPr="005D78DC">
        <w:t xml:space="preserve">TYSON, P. D., COOPER, G. R. J. &amp; MCCARTHY, T. S. 2002. Millennial to multi-decadal variability in the climate of southern Africa. </w:t>
      </w:r>
      <w:r w:rsidRPr="005D78DC">
        <w:rPr>
          <w:i/>
        </w:rPr>
        <w:t>International Journal of Climatology,</w:t>
      </w:r>
      <w:r w:rsidRPr="005D78DC">
        <w:t xml:space="preserve"> 22</w:t>
      </w:r>
      <w:r w:rsidRPr="005D78DC">
        <w:rPr>
          <w:b/>
        </w:rPr>
        <w:t>,</w:t>
      </w:r>
      <w:r w:rsidRPr="005D78DC">
        <w:t xml:space="preserve"> 1105-1117.</w:t>
      </w:r>
    </w:p>
    <w:p w14:paraId="30EDAEA9" w14:textId="77777777" w:rsidR="005D78DC" w:rsidRPr="005D78DC" w:rsidRDefault="005D78DC" w:rsidP="005D78DC">
      <w:pPr>
        <w:pStyle w:val="EndNoteBibliography"/>
        <w:spacing w:after="0"/>
        <w:ind w:left="720" w:hanging="720"/>
      </w:pPr>
      <w:r w:rsidRPr="005D78DC">
        <w:t xml:space="preserve">VAN AARDT, A. C., CODRON, D., THERON, E. J. &amp; DU PREEZ, P. J. 2020. Plant community structure and possible vegetation changes after drought on a granite catena in the Kruger National Park, South Africa. </w:t>
      </w:r>
      <w:r w:rsidRPr="005D78DC">
        <w:rPr>
          <w:i/>
        </w:rPr>
        <w:t>2020,</w:t>
      </w:r>
      <w:r w:rsidRPr="005D78DC">
        <w:t xml:space="preserve"> 62.</w:t>
      </w:r>
    </w:p>
    <w:p w14:paraId="0209DA4B" w14:textId="77777777" w:rsidR="005D78DC" w:rsidRPr="005D78DC" w:rsidRDefault="005D78DC" w:rsidP="005D78DC">
      <w:pPr>
        <w:pStyle w:val="EndNoteBibliography"/>
        <w:spacing w:after="0"/>
        <w:ind w:left="720" w:hanging="720"/>
      </w:pPr>
      <w:r w:rsidRPr="005D78DC">
        <w:t xml:space="preserve">VAN DER PLAS, F., HOWISON, R., REINDERS, J., FOKKEMA, W. &amp; OLFF, H. 2013. Functional traits of trees on and off termite mounds: understanding the origin of biotically-driven heterogeneity in savannas. </w:t>
      </w:r>
      <w:r w:rsidRPr="005D78DC">
        <w:rPr>
          <w:i/>
        </w:rPr>
        <w:t>Journal of Vegetation Science,</w:t>
      </w:r>
      <w:r w:rsidRPr="005D78DC">
        <w:t xml:space="preserve"> 24</w:t>
      </w:r>
      <w:r w:rsidRPr="005D78DC">
        <w:rPr>
          <w:b/>
        </w:rPr>
        <w:t>,</w:t>
      </w:r>
      <w:r w:rsidRPr="005D78DC">
        <w:t xml:space="preserve"> 227-238.</w:t>
      </w:r>
    </w:p>
    <w:p w14:paraId="365D63A7" w14:textId="77777777" w:rsidR="005D78DC" w:rsidRPr="005D78DC" w:rsidRDefault="005D78DC" w:rsidP="005D78DC">
      <w:pPr>
        <w:pStyle w:val="EndNoteBibliography"/>
        <w:spacing w:after="0"/>
        <w:ind w:left="720" w:hanging="720"/>
      </w:pPr>
      <w:r w:rsidRPr="005D78DC">
        <w:t xml:space="preserve">VAN WILGEN, B. W., GOVENDER, N., BIGGS, H. C., NTSALA, D. &amp; FUNDA, X. N. 2004. Response of Savanna Fire Regimes to Changing Fire-Management Policies in a Large African National Park. </w:t>
      </w:r>
      <w:r w:rsidRPr="005D78DC">
        <w:rPr>
          <w:i/>
        </w:rPr>
        <w:t>Conservation Biology,</w:t>
      </w:r>
      <w:r w:rsidRPr="005D78DC">
        <w:t xml:space="preserve"> 18</w:t>
      </w:r>
      <w:r w:rsidRPr="005D78DC">
        <w:rPr>
          <w:b/>
        </w:rPr>
        <w:t>,</w:t>
      </w:r>
      <w:r w:rsidRPr="005D78DC">
        <w:t xml:space="preserve"> 1533-1540.</w:t>
      </w:r>
    </w:p>
    <w:p w14:paraId="16304088" w14:textId="77777777" w:rsidR="005D78DC" w:rsidRPr="005D78DC" w:rsidRDefault="005D78DC" w:rsidP="005D78DC">
      <w:pPr>
        <w:pStyle w:val="EndNoteBibliography"/>
        <w:spacing w:after="0"/>
        <w:ind w:left="720" w:hanging="720"/>
      </w:pPr>
      <w:r w:rsidRPr="005D78DC">
        <w:t xml:space="preserve">VENTER, F. J., SCHOLES, R. J. &amp; ECKHARDT, H. C. 2003. The abiotic template and its associated vegetation pattern. </w:t>
      </w:r>
      <w:r w:rsidRPr="005D78DC">
        <w:rPr>
          <w:i/>
        </w:rPr>
        <w:t>The Kruger experience: Ecology and management of savanna heterogeneity,</w:t>
      </w:r>
      <w:r w:rsidRPr="005D78DC">
        <w:t xml:space="preserve"> 83</w:t>
      </w:r>
      <w:r w:rsidRPr="005D78DC">
        <w:rPr>
          <w:b/>
        </w:rPr>
        <w:t>,</w:t>
      </w:r>
      <w:r w:rsidRPr="005D78DC">
        <w:t xml:space="preserve"> 129.</w:t>
      </w:r>
    </w:p>
    <w:p w14:paraId="35CD81DD" w14:textId="77777777" w:rsidR="005D78DC" w:rsidRPr="005D78DC" w:rsidRDefault="005D78DC" w:rsidP="005D78DC">
      <w:pPr>
        <w:pStyle w:val="EndNoteBibliography"/>
        <w:spacing w:after="0"/>
        <w:ind w:left="720" w:hanging="720"/>
      </w:pPr>
      <w:r w:rsidRPr="005D78DC">
        <w:t xml:space="preserve">VERDCOURT, B. 1991. </w:t>
      </w:r>
      <w:r w:rsidRPr="005D78DC">
        <w:rPr>
          <w:i/>
        </w:rPr>
        <w:t>Flora of Tropical East Africa-Boraginaceae (1991)</w:t>
      </w:r>
      <w:r w:rsidRPr="005D78DC">
        <w:t>, CRC Press.</w:t>
      </w:r>
    </w:p>
    <w:p w14:paraId="751479AF" w14:textId="77777777" w:rsidR="005D78DC" w:rsidRPr="005D78DC" w:rsidRDefault="005D78DC" w:rsidP="005D78DC">
      <w:pPr>
        <w:pStyle w:val="EndNoteBibliography"/>
        <w:spacing w:after="0"/>
        <w:ind w:left="720" w:hanging="720"/>
      </w:pPr>
      <w:r w:rsidRPr="005D78DC">
        <w:t xml:space="preserve">VOYSEY, M. D., ARCHIBALD, S., BOND, W. J., DONALDSON, J. E., CARLA STAVER, A. &amp; GREVE, M. 2021. The role of browsers in maintaining the openness of savanna grazing lawns. </w:t>
      </w:r>
      <w:r w:rsidRPr="005D78DC">
        <w:rPr>
          <w:i/>
        </w:rPr>
        <w:t>Journal of Ecology,</w:t>
      </w:r>
      <w:r w:rsidRPr="005D78DC">
        <w:t xml:space="preserve"> 109</w:t>
      </w:r>
      <w:r w:rsidRPr="005D78DC">
        <w:rPr>
          <w:b/>
        </w:rPr>
        <w:t>,</w:t>
      </w:r>
      <w:r w:rsidRPr="005D78DC">
        <w:t xml:space="preserve"> 913-926.</w:t>
      </w:r>
    </w:p>
    <w:p w14:paraId="1B375D55" w14:textId="77777777" w:rsidR="005D78DC" w:rsidRPr="005D78DC" w:rsidRDefault="005D78DC" w:rsidP="005D78DC">
      <w:pPr>
        <w:pStyle w:val="EndNoteBibliography"/>
        <w:spacing w:after="0"/>
        <w:ind w:left="720" w:hanging="720"/>
      </w:pPr>
      <w:r w:rsidRPr="005D78DC">
        <w:t xml:space="preserve">WALKER, B. H., EMSLIE, R. H., OWEN-SMITH, R. N. &amp; SCHOLES, R. J. 1987. To Cull or Not to Cull: Lessons from a Southern African Drought. </w:t>
      </w:r>
      <w:r w:rsidRPr="005D78DC">
        <w:rPr>
          <w:i/>
        </w:rPr>
        <w:t>Journal of Applied Ecology,</w:t>
      </w:r>
      <w:r w:rsidRPr="005D78DC">
        <w:t xml:space="preserve"> 24</w:t>
      </w:r>
      <w:r w:rsidRPr="005D78DC">
        <w:rPr>
          <w:b/>
        </w:rPr>
        <w:t>,</w:t>
      </w:r>
      <w:r w:rsidRPr="005D78DC">
        <w:t xml:space="preserve"> 381-401.</w:t>
      </w:r>
    </w:p>
    <w:p w14:paraId="04EA2290" w14:textId="77777777" w:rsidR="005D78DC" w:rsidRPr="005D78DC" w:rsidRDefault="005D78DC" w:rsidP="005D78DC">
      <w:pPr>
        <w:pStyle w:val="EndNoteBibliography"/>
        <w:spacing w:after="0"/>
        <w:ind w:left="720" w:hanging="720"/>
      </w:pPr>
      <w:r w:rsidRPr="005D78DC">
        <w:t xml:space="preserve">WANG, Y., NAUMANN, U., WRIGHT, S. T. &amp; WARTON, D. I. 2012. mvabund– an R package for model-based analysis of multivariate abundance data. </w:t>
      </w:r>
      <w:r w:rsidRPr="005D78DC">
        <w:rPr>
          <w:i/>
        </w:rPr>
        <w:t>Methods in Ecology and Evolution,</w:t>
      </w:r>
      <w:r w:rsidRPr="005D78DC">
        <w:t xml:space="preserve"> 3</w:t>
      </w:r>
      <w:r w:rsidRPr="005D78DC">
        <w:rPr>
          <w:b/>
        </w:rPr>
        <w:t>,</w:t>
      </w:r>
      <w:r w:rsidRPr="005D78DC">
        <w:t xml:space="preserve"> 471-474.</w:t>
      </w:r>
    </w:p>
    <w:p w14:paraId="249A709C" w14:textId="77777777" w:rsidR="005D78DC" w:rsidRPr="005D78DC" w:rsidRDefault="005D78DC" w:rsidP="005D78DC">
      <w:pPr>
        <w:pStyle w:val="EndNoteBibliography"/>
        <w:spacing w:after="0"/>
        <w:ind w:left="720" w:hanging="720"/>
      </w:pPr>
      <w:r w:rsidRPr="005D78DC">
        <w:t xml:space="preserve">WARD, D. 2005. Do we understand the causes of bush encroachment in African savannas? </w:t>
      </w:r>
      <w:r w:rsidRPr="005D78DC">
        <w:rPr>
          <w:i/>
        </w:rPr>
        <w:t>African Journal of Range &amp; Forage Science,</w:t>
      </w:r>
      <w:r w:rsidRPr="005D78DC">
        <w:t xml:space="preserve"> 22</w:t>
      </w:r>
      <w:r w:rsidRPr="005D78DC">
        <w:rPr>
          <w:b/>
        </w:rPr>
        <w:t>,</w:t>
      </w:r>
      <w:r w:rsidRPr="005D78DC">
        <w:t xml:space="preserve"> 101-105.</w:t>
      </w:r>
    </w:p>
    <w:p w14:paraId="27D4EC6A" w14:textId="77777777" w:rsidR="005D78DC" w:rsidRPr="005D78DC" w:rsidRDefault="005D78DC" w:rsidP="005D78DC">
      <w:pPr>
        <w:pStyle w:val="EndNoteBibliography"/>
        <w:spacing w:after="0"/>
        <w:ind w:left="720" w:hanging="720"/>
      </w:pPr>
      <w:r w:rsidRPr="005D78DC">
        <w:t xml:space="preserve">WICKHAM, H., CHANG, W. &amp; WICKHAM, M. H. 2016. Package ‘ggplot2’. </w:t>
      </w:r>
      <w:r w:rsidRPr="005D78DC">
        <w:rPr>
          <w:i/>
        </w:rPr>
        <w:t>Create Elegant Data Visualisations Using the Grammar of Graphics. Version,</w:t>
      </w:r>
      <w:r w:rsidRPr="005D78DC">
        <w:t xml:space="preserve"> 2</w:t>
      </w:r>
      <w:r w:rsidRPr="005D78DC">
        <w:rPr>
          <w:b/>
        </w:rPr>
        <w:t>,</w:t>
      </w:r>
      <w:r w:rsidRPr="005D78DC">
        <w:t xml:space="preserve"> 1-189.</w:t>
      </w:r>
    </w:p>
    <w:p w14:paraId="0115E19A" w14:textId="77777777" w:rsidR="005D78DC" w:rsidRPr="005D78DC" w:rsidRDefault="005D78DC" w:rsidP="005D78DC">
      <w:pPr>
        <w:pStyle w:val="EndNoteBibliography"/>
        <w:spacing w:after="0"/>
        <w:ind w:left="720" w:hanging="720"/>
      </w:pPr>
      <w:r w:rsidRPr="005D78DC">
        <w:t xml:space="preserve">WILSON, T. B. &amp; WITKOWSKI, E. T. F. 1998. Water requirements for germination and early seedling establishment in four African savanna woody plant species. </w:t>
      </w:r>
      <w:r w:rsidRPr="005D78DC">
        <w:rPr>
          <w:i/>
        </w:rPr>
        <w:t>Journal of Arid Environments,</w:t>
      </w:r>
      <w:r w:rsidRPr="005D78DC">
        <w:t xml:space="preserve"> 38</w:t>
      </w:r>
      <w:r w:rsidRPr="005D78DC">
        <w:rPr>
          <w:b/>
        </w:rPr>
        <w:t>,</w:t>
      </w:r>
      <w:r w:rsidRPr="005D78DC">
        <w:t xml:space="preserve"> 541-550.</w:t>
      </w:r>
    </w:p>
    <w:p w14:paraId="4621F961" w14:textId="77777777" w:rsidR="005D78DC" w:rsidRPr="005D78DC" w:rsidRDefault="005D78DC" w:rsidP="005D78DC">
      <w:pPr>
        <w:pStyle w:val="EndNoteBibliography"/>
        <w:spacing w:after="0"/>
        <w:ind w:left="720" w:hanging="720"/>
      </w:pPr>
      <w:r w:rsidRPr="005D78DC">
        <w:t xml:space="preserve">WITKOWSKI, E. T. F. &amp; GARNER, R. D. 2000. Spatial distribution of soil seed banks of three African savanna woody species at two contrasting sites. </w:t>
      </w:r>
      <w:r w:rsidRPr="005D78DC">
        <w:rPr>
          <w:i/>
        </w:rPr>
        <w:t>Plant Ecology,</w:t>
      </w:r>
      <w:r w:rsidRPr="005D78DC">
        <w:t xml:space="preserve"> 149</w:t>
      </w:r>
      <w:r w:rsidRPr="005D78DC">
        <w:rPr>
          <w:b/>
        </w:rPr>
        <w:t>,</w:t>
      </w:r>
      <w:r w:rsidRPr="005D78DC">
        <w:t xml:space="preserve"> 91-106.</w:t>
      </w:r>
    </w:p>
    <w:p w14:paraId="737AEED0" w14:textId="77777777" w:rsidR="005D78DC" w:rsidRPr="005D78DC" w:rsidRDefault="005D78DC" w:rsidP="005D78DC">
      <w:pPr>
        <w:pStyle w:val="EndNoteBibliography"/>
        <w:ind w:left="720" w:hanging="720"/>
      </w:pPr>
      <w:r w:rsidRPr="005D78DC">
        <w:t xml:space="preserve">ZHOU, Y., WIGLEY, B. J., CASE, M. F., COETSEE, C. &amp; STAVER, A. C. 2020. Rooting depth as a key woody functional trait in savannas. </w:t>
      </w:r>
      <w:r w:rsidRPr="005D78DC">
        <w:rPr>
          <w:i/>
        </w:rPr>
        <w:t>New Phytologist,</w:t>
      </w:r>
      <w:r w:rsidRPr="005D78DC">
        <w:t xml:space="preserve"> 227</w:t>
      </w:r>
      <w:r w:rsidRPr="005D78DC">
        <w:rPr>
          <w:b/>
        </w:rPr>
        <w:t>,</w:t>
      </w:r>
      <w:r w:rsidRPr="005D78DC">
        <w:t xml:space="preserve"> 1350-1361.</w:t>
      </w:r>
    </w:p>
    <w:p w14:paraId="4AF2C793" w14:textId="2068E737" w:rsidR="001803DC" w:rsidRDefault="00FD6D91" w:rsidP="00E61C11">
      <w:pPr>
        <w:spacing w:line="480" w:lineRule="auto"/>
        <w:rPr>
          <w:rFonts w:ascii="Times New Roman" w:hAnsi="Times New Roman" w:cs="Times New Roman"/>
        </w:rPr>
      </w:pPr>
      <w:r w:rsidRPr="005543D2">
        <w:rPr>
          <w:rFonts w:ascii="Times New Roman" w:hAnsi="Times New Roman" w:cs="Times New Roman"/>
        </w:rPr>
        <w:fldChar w:fldCharType="end"/>
      </w:r>
    </w:p>
    <w:p w14:paraId="5B9FC460" w14:textId="77777777" w:rsidR="00C14029" w:rsidRDefault="00C14029" w:rsidP="00E61C11">
      <w:pPr>
        <w:spacing w:line="480" w:lineRule="auto"/>
        <w:rPr>
          <w:rFonts w:ascii="Times New Roman" w:hAnsi="Times New Roman" w:cs="Times New Roman"/>
        </w:rPr>
      </w:pPr>
    </w:p>
    <w:p w14:paraId="7804863A" w14:textId="19C3BBAA" w:rsidR="00DF4A98" w:rsidRPr="002235FC" w:rsidRDefault="00FD6D91" w:rsidP="00E61C11">
      <w:pPr>
        <w:spacing w:line="480" w:lineRule="auto"/>
        <w:rPr>
          <w:rFonts w:ascii="Times New Roman" w:hAnsi="Times New Roman" w:cs="Times New Roman"/>
        </w:rPr>
      </w:pPr>
      <w:r w:rsidRPr="002235FC">
        <w:rPr>
          <w:rFonts w:ascii="Times New Roman" w:hAnsi="Times New Roman" w:cs="Times New Roman"/>
        </w:rPr>
        <w:fldChar w:fldCharType="begin"/>
      </w:r>
      <w:r w:rsidRPr="002235FC">
        <w:rPr>
          <w:rFonts w:ascii="Times New Roman" w:hAnsi="Times New Roman" w:cs="Times New Roman"/>
        </w:rPr>
        <w:instrText xml:space="preserve"> ADDIN </w:instrText>
      </w:r>
      <w:r w:rsidRPr="002235FC">
        <w:rPr>
          <w:rFonts w:ascii="Times New Roman" w:hAnsi="Times New Roman" w:cs="Times New Roman"/>
        </w:rPr>
        <w:fldChar w:fldCharType="end"/>
      </w:r>
    </w:p>
    <w:p w14:paraId="1CC2C5A7" w14:textId="7B5DF9C6" w:rsidR="00CC5545" w:rsidRPr="002235FC" w:rsidRDefault="005964A1" w:rsidP="00E61C11">
      <w:pPr>
        <w:pStyle w:val="Heading1"/>
        <w:spacing w:line="48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TABLES</w:t>
      </w:r>
    </w:p>
    <w:p w14:paraId="347643BC" w14:textId="0643AB4F" w:rsidR="00C60E72" w:rsidRPr="006135B2" w:rsidRDefault="001C6A0C" w:rsidP="00E61C11">
      <w:pPr>
        <w:pStyle w:val="Caption"/>
        <w:keepNext/>
        <w:spacing w:line="480" w:lineRule="auto"/>
        <w:rPr>
          <w:rFonts w:ascii="Times New Roman" w:hAnsi="Times New Roman" w:cs="Times New Roman"/>
          <w:i w:val="0"/>
          <w:iCs w:val="0"/>
          <w:color w:val="auto"/>
          <w:sz w:val="24"/>
          <w:szCs w:val="24"/>
        </w:rPr>
      </w:pPr>
      <w:r w:rsidRPr="006135B2">
        <w:rPr>
          <w:rFonts w:ascii="Times New Roman" w:hAnsi="Times New Roman" w:cs="Times New Roman"/>
          <w:i w:val="0"/>
          <w:iCs w:val="0"/>
          <w:color w:val="auto"/>
          <w:sz w:val="24"/>
          <w:szCs w:val="24"/>
        </w:rPr>
        <w:t xml:space="preserve">Table </w:t>
      </w:r>
      <w:r w:rsidRPr="006135B2">
        <w:rPr>
          <w:rFonts w:ascii="Times New Roman" w:hAnsi="Times New Roman" w:cs="Times New Roman"/>
          <w:i w:val="0"/>
          <w:iCs w:val="0"/>
          <w:color w:val="auto"/>
          <w:sz w:val="24"/>
          <w:szCs w:val="24"/>
        </w:rPr>
        <w:fldChar w:fldCharType="begin"/>
      </w:r>
      <w:r w:rsidRPr="006135B2">
        <w:rPr>
          <w:rFonts w:ascii="Times New Roman" w:hAnsi="Times New Roman" w:cs="Times New Roman"/>
          <w:i w:val="0"/>
          <w:iCs w:val="0"/>
          <w:color w:val="auto"/>
          <w:sz w:val="24"/>
          <w:szCs w:val="24"/>
        </w:rPr>
        <w:instrText xml:space="preserve"> SEQ Table \* ARABIC </w:instrText>
      </w:r>
      <w:r w:rsidRPr="006135B2">
        <w:rPr>
          <w:rFonts w:ascii="Times New Roman" w:hAnsi="Times New Roman" w:cs="Times New Roman"/>
          <w:i w:val="0"/>
          <w:iCs w:val="0"/>
          <w:color w:val="auto"/>
          <w:sz w:val="24"/>
          <w:szCs w:val="24"/>
        </w:rPr>
        <w:fldChar w:fldCharType="separate"/>
      </w:r>
      <w:r w:rsidR="00B81BE8" w:rsidRPr="006135B2">
        <w:rPr>
          <w:rFonts w:ascii="Times New Roman" w:hAnsi="Times New Roman" w:cs="Times New Roman"/>
          <w:i w:val="0"/>
          <w:iCs w:val="0"/>
          <w:noProof/>
          <w:color w:val="auto"/>
          <w:sz w:val="24"/>
          <w:szCs w:val="24"/>
        </w:rPr>
        <w:t>1</w:t>
      </w:r>
      <w:r w:rsidRPr="006135B2">
        <w:rPr>
          <w:rFonts w:ascii="Times New Roman" w:hAnsi="Times New Roman" w:cs="Times New Roman"/>
          <w:i w:val="0"/>
          <w:iCs w:val="0"/>
          <w:color w:val="auto"/>
          <w:sz w:val="24"/>
          <w:szCs w:val="24"/>
        </w:rPr>
        <w:fldChar w:fldCharType="end"/>
      </w:r>
      <w:r w:rsidRPr="006135B2">
        <w:rPr>
          <w:rFonts w:ascii="Times New Roman" w:hAnsi="Times New Roman" w:cs="Times New Roman"/>
          <w:i w:val="0"/>
          <w:iCs w:val="0"/>
          <w:color w:val="auto"/>
          <w:sz w:val="24"/>
          <w:szCs w:val="24"/>
        </w:rPr>
        <w:t xml:space="preserve">: Overview of all </w:t>
      </w:r>
      <w:r w:rsidR="00B81BE8" w:rsidRPr="006135B2">
        <w:rPr>
          <w:rFonts w:ascii="Times New Roman" w:hAnsi="Times New Roman" w:cs="Times New Roman"/>
          <w:i w:val="0"/>
          <w:iCs w:val="0"/>
          <w:color w:val="auto"/>
          <w:sz w:val="24"/>
          <w:szCs w:val="24"/>
        </w:rPr>
        <w:t>adult</w:t>
      </w:r>
      <w:r w:rsidR="00B81BE8" w:rsidRPr="00D13FBB">
        <w:rPr>
          <w:rFonts w:ascii="Times New Roman" w:hAnsi="Times New Roman" w:cs="Times New Roman"/>
          <w:i w:val="0"/>
          <w:iCs w:val="0"/>
          <w:color w:val="auto"/>
          <w:sz w:val="24"/>
          <w:szCs w:val="24"/>
          <w:highlight w:val="yellow"/>
        </w:rPr>
        <w:t>s</w:t>
      </w:r>
      <w:r w:rsidR="00B81BE8" w:rsidRPr="006135B2">
        <w:rPr>
          <w:rFonts w:ascii="Times New Roman" w:hAnsi="Times New Roman" w:cs="Times New Roman"/>
          <w:i w:val="0"/>
          <w:iCs w:val="0"/>
          <w:color w:val="auto"/>
          <w:sz w:val="24"/>
          <w:szCs w:val="24"/>
        </w:rPr>
        <w:t xml:space="preserve"> </w:t>
      </w:r>
      <w:r w:rsidR="004C7876" w:rsidRPr="006135B2">
        <w:rPr>
          <w:rFonts w:ascii="Times New Roman" w:hAnsi="Times New Roman" w:cs="Times New Roman"/>
          <w:i w:val="0"/>
          <w:iCs w:val="0"/>
          <w:color w:val="auto"/>
          <w:sz w:val="24"/>
          <w:szCs w:val="24"/>
        </w:rPr>
        <w:t>woody plant</w:t>
      </w:r>
      <w:r w:rsidRPr="006135B2">
        <w:rPr>
          <w:rFonts w:ascii="Times New Roman" w:hAnsi="Times New Roman" w:cs="Times New Roman"/>
          <w:i w:val="0"/>
          <w:iCs w:val="0"/>
          <w:color w:val="auto"/>
          <w:sz w:val="24"/>
          <w:szCs w:val="24"/>
        </w:rPr>
        <w:t xml:space="preserve"> species recorded on the </w:t>
      </w:r>
      <w:r w:rsidR="001B5BBE" w:rsidRPr="006135B2">
        <w:rPr>
          <w:rFonts w:ascii="Times New Roman" w:hAnsi="Times New Roman" w:cs="Times New Roman"/>
          <w:i w:val="0"/>
          <w:iCs w:val="0"/>
          <w:color w:val="auto"/>
          <w:sz w:val="24"/>
          <w:szCs w:val="24"/>
        </w:rPr>
        <w:t>160</w:t>
      </w:r>
      <w:r w:rsidRPr="006135B2">
        <w:rPr>
          <w:rFonts w:ascii="Times New Roman" w:hAnsi="Times New Roman" w:cs="Times New Roman"/>
          <w:i w:val="0"/>
          <w:iCs w:val="0"/>
          <w:color w:val="auto"/>
          <w:sz w:val="24"/>
          <w:szCs w:val="24"/>
        </w:rPr>
        <w:t xml:space="preserve"> sampled </w:t>
      </w:r>
      <w:r w:rsidR="001B5BBE" w:rsidRPr="006135B2">
        <w:rPr>
          <w:rFonts w:ascii="Times New Roman" w:hAnsi="Times New Roman" w:cs="Times New Roman"/>
          <w:i w:val="0"/>
          <w:iCs w:val="0"/>
          <w:color w:val="auto"/>
          <w:sz w:val="24"/>
          <w:szCs w:val="24"/>
        </w:rPr>
        <w:t xml:space="preserve">points </w:t>
      </w:r>
      <w:r w:rsidR="004D2273" w:rsidRPr="006135B2">
        <w:rPr>
          <w:rFonts w:ascii="Times New Roman" w:hAnsi="Times New Roman" w:cs="Times New Roman"/>
          <w:i w:val="0"/>
          <w:iCs w:val="0"/>
          <w:color w:val="auto"/>
          <w:sz w:val="24"/>
          <w:szCs w:val="24"/>
        </w:rPr>
        <w:t>(each with a 5 m radius = 78.54</w:t>
      </w:r>
      <w:r w:rsidR="00B81BE8" w:rsidRPr="006135B2">
        <w:rPr>
          <w:rFonts w:ascii="Times New Roman" w:hAnsi="Times New Roman" w:cs="Times New Roman"/>
          <w:i w:val="0"/>
          <w:iCs w:val="0"/>
          <w:color w:val="auto"/>
          <w:sz w:val="24"/>
          <w:szCs w:val="24"/>
        </w:rPr>
        <w:t>-</w:t>
      </w:r>
      <w:r w:rsidR="004D2273" w:rsidRPr="006135B2">
        <w:rPr>
          <w:rFonts w:ascii="Times New Roman" w:hAnsi="Times New Roman" w:cs="Times New Roman"/>
          <w:i w:val="0"/>
          <w:iCs w:val="0"/>
          <w:color w:val="auto"/>
          <w:sz w:val="24"/>
          <w:szCs w:val="24"/>
        </w:rPr>
        <w:t>m²)</w:t>
      </w:r>
      <w:r w:rsidRPr="006135B2">
        <w:rPr>
          <w:rFonts w:ascii="Times New Roman" w:hAnsi="Times New Roman" w:cs="Times New Roman"/>
          <w:i w:val="0"/>
          <w:iCs w:val="0"/>
          <w:color w:val="auto"/>
          <w:sz w:val="24"/>
          <w:szCs w:val="24"/>
        </w:rPr>
        <w:t xml:space="preserve"> in the Satara land system and their abundance (</w:t>
      </w:r>
      <w:r w:rsidR="005D2F49" w:rsidRPr="006135B2">
        <w:rPr>
          <w:rFonts w:ascii="Times New Roman" w:hAnsi="Times New Roman" w:cs="Times New Roman"/>
          <w:i w:val="0"/>
          <w:iCs w:val="0"/>
          <w:color w:val="auto"/>
          <w:sz w:val="24"/>
          <w:szCs w:val="24"/>
        </w:rPr>
        <w:t>number of individuals</w:t>
      </w:r>
      <w:r w:rsidRPr="006135B2">
        <w:rPr>
          <w:rFonts w:ascii="Times New Roman" w:hAnsi="Times New Roman" w:cs="Times New Roman"/>
          <w:i w:val="0"/>
          <w:iCs w:val="0"/>
          <w:color w:val="auto"/>
          <w:sz w:val="24"/>
          <w:szCs w:val="24"/>
        </w:rPr>
        <w:t>) with the standard error (s</w:t>
      </w:r>
      <w:r w:rsidR="004C78B6" w:rsidRPr="006135B2">
        <w:rPr>
          <w:rFonts w:ascii="Times New Roman" w:hAnsi="Times New Roman" w:cs="Times New Roman"/>
          <w:i w:val="0"/>
          <w:iCs w:val="0"/>
          <w:color w:val="auto"/>
          <w:sz w:val="24"/>
          <w:szCs w:val="24"/>
        </w:rPr>
        <w:t>e</w:t>
      </w:r>
      <w:r w:rsidRPr="006135B2">
        <w:rPr>
          <w:rFonts w:ascii="Times New Roman" w:hAnsi="Times New Roman" w:cs="Times New Roman"/>
          <w:i w:val="0"/>
          <w:iCs w:val="0"/>
          <w:color w:val="auto"/>
          <w:sz w:val="24"/>
          <w:szCs w:val="24"/>
        </w:rPr>
        <w:t>)</w:t>
      </w:r>
      <w:r w:rsidR="005D2F49" w:rsidRPr="006135B2">
        <w:rPr>
          <w:rFonts w:ascii="Times New Roman" w:hAnsi="Times New Roman" w:cs="Times New Roman"/>
          <w:i w:val="0"/>
          <w:iCs w:val="0"/>
          <w:color w:val="auto"/>
          <w:sz w:val="24"/>
          <w:szCs w:val="24"/>
        </w:rPr>
        <w:t>, and each species proportion (in</w:t>
      </w:r>
      <w:r w:rsidR="00B81BE8" w:rsidRPr="006135B2">
        <w:rPr>
          <w:rFonts w:ascii="Times New Roman" w:hAnsi="Times New Roman" w:cs="Times New Roman"/>
          <w:i w:val="0"/>
          <w:iCs w:val="0"/>
          <w:color w:val="auto"/>
          <w:sz w:val="24"/>
          <w:szCs w:val="24"/>
        </w:rPr>
        <w:t xml:space="preserve"> </w:t>
      </w:r>
      <w:r w:rsidR="00464F69" w:rsidRPr="006135B2">
        <w:rPr>
          <w:rFonts w:ascii="Times New Roman" w:hAnsi="Times New Roman" w:cs="Times New Roman"/>
          <w:i w:val="0"/>
          <w:iCs w:val="0"/>
          <w:color w:val="auto"/>
          <w:sz w:val="24"/>
          <w:szCs w:val="24"/>
        </w:rPr>
        <w:t>%</w:t>
      </w:r>
      <w:r w:rsidR="005D2F49" w:rsidRPr="006135B2">
        <w:rPr>
          <w:rFonts w:ascii="Times New Roman" w:hAnsi="Times New Roman" w:cs="Times New Roman"/>
          <w:i w:val="0"/>
          <w:iCs w:val="0"/>
          <w:color w:val="auto"/>
          <w:sz w:val="24"/>
          <w:szCs w:val="24"/>
        </w:rPr>
        <w:t>) of the entire species abundance</w:t>
      </w:r>
      <w:r w:rsidRPr="006135B2">
        <w:rPr>
          <w:rFonts w:ascii="Times New Roman" w:hAnsi="Times New Roman" w:cs="Times New Roman"/>
          <w:i w:val="0"/>
          <w:iCs w:val="0"/>
          <w:color w:val="auto"/>
          <w:sz w:val="24"/>
          <w:szCs w:val="24"/>
        </w:rPr>
        <w:t xml:space="preserve"> in each year of sample year</w:t>
      </w:r>
      <w:r w:rsidR="004C78B6" w:rsidRPr="006135B2">
        <w:rPr>
          <w:rFonts w:ascii="Times New Roman" w:hAnsi="Times New Roman" w:cs="Times New Roman"/>
          <w:i w:val="0"/>
          <w:iCs w:val="0"/>
          <w:color w:val="auto"/>
          <w:sz w:val="24"/>
          <w:szCs w:val="24"/>
        </w:rPr>
        <w:t>, ordered by family</w:t>
      </w:r>
      <w:r w:rsidRPr="006135B2">
        <w:rPr>
          <w:rFonts w:ascii="Times New Roman" w:hAnsi="Times New Roman" w:cs="Times New Roman"/>
          <w:i w:val="0"/>
          <w:iCs w:val="0"/>
          <w:color w:val="auto"/>
          <w:sz w:val="24"/>
          <w:szCs w:val="24"/>
        </w:rPr>
        <w:t>. Absence of species per year are marked with NA, thereby indicating when a species appeared or disappeared.</w:t>
      </w:r>
    </w:p>
    <w:p w14:paraId="6D10C864" w14:textId="4FAD637E" w:rsidR="00B81BE8" w:rsidRDefault="00C47C8A" w:rsidP="00E61C11">
      <w:pPr>
        <w:spacing w:line="480" w:lineRule="auto"/>
        <w:rPr>
          <w:rFonts w:ascii="Times New Roman" w:hAnsi="Times New Roman" w:cs="Times New Roman"/>
          <w:b/>
          <w:bCs/>
          <w:sz w:val="24"/>
          <w:szCs w:val="24"/>
        </w:rPr>
      </w:pPr>
      <w:r w:rsidRPr="00C47C8A">
        <w:rPr>
          <w:noProof/>
        </w:rPr>
        <w:drawing>
          <wp:inline distT="0" distB="0" distL="0" distR="0" wp14:anchorId="12945A21" wp14:editId="12968875">
            <wp:extent cx="5731510" cy="43872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387215"/>
                    </a:xfrm>
                    <a:prstGeom prst="rect">
                      <a:avLst/>
                    </a:prstGeom>
                    <a:noFill/>
                    <a:ln>
                      <a:noFill/>
                    </a:ln>
                  </pic:spPr>
                </pic:pic>
              </a:graphicData>
            </a:graphic>
          </wp:inline>
        </w:drawing>
      </w:r>
    </w:p>
    <w:p w14:paraId="59FA54BD" w14:textId="77777777" w:rsidR="00B81BE8" w:rsidRDefault="00B81BE8" w:rsidP="00E61C11">
      <w:pPr>
        <w:spacing w:line="480" w:lineRule="auto"/>
        <w:rPr>
          <w:rFonts w:ascii="Times New Roman" w:hAnsi="Times New Roman" w:cs="Times New Roman"/>
          <w:b/>
          <w:bCs/>
          <w:sz w:val="24"/>
          <w:szCs w:val="24"/>
        </w:rPr>
      </w:pPr>
    </w:p>
    <w:p w14:paraId="24B2ABB9" w14:textId="77777777" w:rsidR="00B81BE8" w:rsidRDefault="00B81BE8" w:rsidP="00E61C11">
      <w:pPr>
        <w:spacing w:line="480" w:lineRule="auto"/>
        <w:rPr>
          <w:rFonts w:ascii="Times New Roman" w:hAnsi="Times New Roman" w:cs="Times New Roman"/>
          <w:b/>
          <w:bCs/>
          <w:sz w:val="24"/>
          <w:szCs w:val="24"/>
        </w:rPr>
      </w:pPr>
    </w:p>
    <w:p w14:paraId="03854414" w14:textId="77777777" w:rsidR="00B81BE8" w:rsidRDefault="00B81BE8" w:rsidP="00E61C11">
      <w:pPr>
        <w:spacing w:line="480" w:lineRule="auto"/>
        <w:rPr>
          <w:rFonts w:ascii="Times New Roman" w:hAnsi="Times New Roman" w:cs="Times New Roman"/>
          <w:b/>
          <w:bCs/>
          <w:sz w:val="24"/>
          <w:szCs w:val="24"/>
        </w:rPr>
      </w:pPr>
    </w:p>
    <w:p w14:paraId="6351F56B" w14:textId="460FA488" w:rsidR="00B81BE8" w:rsidRPr="006135B2" w:rsidRDefault="00B81BE8" w:rsidP="00E61C11">
      <w:pPr>
        <w:pStyle w:val="Caption"/>
        <w:keepNext/>
        <w:spacing w:line="480" w:lineRule="auto"/>
        <w:rPr>
          <w:rFonts w:ascii="Times New Roman" w:hAnsi="Times New Roman" w:cs="Times New Roman"/>
          <w:sz w:val="24"/>
          <w:szCs w:val="24"/>
        </w:rPr>
      </w:pPr>
      <w:r w:rsidRPr="006135B2">
        <w:rPr>
          <w:rFonts w:ascii="Times New Roman" w:hAnsi="Times New Roman" w:cs="Times New Roman"/>
          <w:i w:val="0"/>
          <w:iCs w:val="0"/>
          <w:color w:val="auto"/>
          <w:sz w:val="24"/>
          <w:szCs w:val="24"/>
        </w:rPr>
        <w:t xml:space="preserve">Table </w:t>
      </w:r>
      <w:r w:rsidRPr="006135B2">
        <w:rPr>
          <w:rFonts w:ascii="Times New Roman" w:hAnsi="Times New Roman" w:cs="Times New Roman"/>
          <w:i w:val="0"/>
          <w:iCs w:val="0"/>
          <w:color w:val="auto"/>
          <w:sz w:val="24"/>
          <w:szCs w:val="24"/>
        </w:rPr>
        <w:fldChar w:fldCharType="begin"/>
      </w:r>
      <w:r w:rsidRPr="006135B2">
        <w:rPr>
          <w:rFonts w:ascii="Times New Roman" w:hAnsi="Times New Roman" w:cs="Times New Roman"/>
          <w:i w:val="0"/>
          <w:iCs w:val="0"/>
          <w:color w:val="auto"/>
          <w:sz w:val="24"/>
          <w:szCs w:val="24"/>
        </w:rPr>
        <w:instrText xml:space="preserve"> SEQ Table \* ARABIC </w:instrText>
      </w:r>
      <w:r w:rsidRPr="006135B2">
        <w:rPr>
          <w:rFonts w:ascii="Times New Roman" w:hAnsi="Times New Roman" w:cs="Times New Roman"/>
          <w:i w:val="0"/>
          <w:iCs w:val="0"/>
          <w:color w:val="auto"/>
          <w:sz w:val="24"/>
          <w:szCs w:val="24"/>
        </w:rPr>
        <w:fldChar w:fldCharType="separate"/>
      </w:r>
      <w:r w:rsidRPr="006135B2">
        <w:rPr>
          <w:rFonts w:ascii="Times New Roman" w:hAnsi="Times New Roman" w:cs="Times New Roman"/>
          <w:i w:val="0"/>
          <w:iCs w:val="0"/>
          <w:noProof/>
          <w:color w:val="auto"/>
          <w:sz w:val="24"/>
          <w:szCs w:val="24"/>
        </w:rPr>
        <w:t>2</w:t>
      </w:r>
      <w:r w:rsidRPr="006135B2">
        <w:rPr>
          <w:rFonts w:ascii="Times New Roman" w:hAnsi="Times New Roman" w:cs="Times New Roman"/>
          <w:i w:val="0"/>
          <w:iCs w:val="0"/>
          <w:color w:val="auto"/>
          <w:sz w:val="24"/>
          <w:szCs w:val="24"/>
        </w:rPr>
        <w:fldChar w:fldCharType="end"/>
      </w:r>
      <w:r w:rsidRPr="006135B2">
        <w:rPr>
          <w:rFonts w:ascii="Times New Roman" w:hAnsi="Times New Roman" w:cs="Times New Roman"/>
          <w:i w:val="0"/>
          <w:iCs w:val="0"/>
          <w:color w:val="auto"/>
          <w:sz w:val="24"/>
          <w:szCs w:val="24"/>
        </w:rPr>
        <w:t>: Overview of all juvenile woody plant species recorded on the 160 sampled points (each with a 5 m radius = 78.54-m²) in the Satara land system and their abundance (number of individuals) with the standard error (se), and each species proportion (in %) of the entire species abundance in each year of sample year, ordered by family. Absence of species per year are marked with NA, thereby indicating when a species appeared or disappeared.</w:t>
      </w:r>
    </w:p>
    <w:p w14:paraId="017054B1" w14:textId="72F85BA7" w:rsidR="00B81BE8" w:rsidRDefault="00D855CE" w:rsidP="00E61C11">
      <w:pPr>
        <w:spacing w:line="480" w:lineRule="auto"/>
        <w:rPr>
          <w:rFonts w:ascii="Times New Roman" w:hAnsi="Times New Roman" w:cs="Times New Roman"/>
          <w:b/>
          <w:bCs/>
          <w:sz w:val="24"/>
          <w:szCs w:val="24"/>
        </w:rPr>
      </w:pPr>
      <w:r w:rsidRPr="00D855CE">
        <w:rPr>
          <w:noProof/>
        </w:rPr>
        <w:drawing>
          <wp:inline distT="0" distB="0" distL="0" distR="0" wp14:anchorId="5DF06CF6" wp14:editId="4523B28D">
            <wp:extent cx="5731510" cy="44113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411345"/>
                    </a:xfrm>
                    <a:prstGeom prst="rect">
                      <a:avLst/>
                    </a:prstGeom>
                    <a:noFill/>
                    <a:ln>
                      <a:noFill/>
                    </a:ln>
                  </pic:spPr>
                </pic:pic>
              </a:graphicData>
            </a:graphic>
          </wp:inline>
        </w:drawing>
      </w:r>
    </w:p>
    <w:p w14:paraId="1D6D52C8" w14:textId="77777777" w:rsidR="00B81BE8" w:rsidRDefault="00B81BE8" w:rsidP="00E61C11">
      <w:pPr>
        <w:spacing w:line="480" w:lineRule="auto"/>
        <w:rPr>
          <w:rFonts w:ascii="Times New Roman" w:hAnsi="Times New Roman" w:cs="Times New Roman"/>
          <w:b/>
          <w:bCs/>
          <w:sz w:val="24"/>
          <w:szCs w:val="24"/>
        </w:rPr>
      </w:pPr>
    </w:p>
    <w:p w14:paraId="5062EC68" w14:textId="6CD2EFD2" w:rsidR="006C6A18" w:rsidRPr="002A5B41" w:rsidRDefault="00A12E83" w:rsidP="002A5B41">
      <w:pPr>
        <w:pStyle w:val="Heading1"/>
        <w:spacing w:line="480" w:lineRule="auto"/>
        <w:rPr>
          <w:rFonts w:ascii="Times New Roman" w:hAnsi="Times New Roman" w:cs="Times New Roman"/>
          <w:b/>
          <w:bCs/>
          <w:color w:val="auto"/>
          <w:sz w:val="24"/>
          <w:szCs w:val="24"/>
        </w:rPr>
      </w:pPr>
      <w:r w:rsidRPr="005964A1">
        <w:rPr>
          <w:rFonts w:ascii="Times New Roman" w:hAnsi="Times New Roman" w:cs="Times New Roman"/>
          <w:b/>
          <w:bCs/>
          <w:color w:val="auto"/>
          <w:sz w:val="24"/>
          <w:szCs w:val="24"/>
        </w:rPr>
        <w:t>F</w:t>
      </w:r>
      <w:r w:rsidR="005964A1">
        <w:rPr>
          <w:rFonts w:ascii="Times New Roman" w:hAnsi="Times New Roman" w:cs="Times New Roman"/>
          <w:b/>
          <w:bCs/>
          <w:color w:val="auto"/>
          <w:sz w:val="24"/>
          <w:szCs w:val="24"/>
        </w:rPr>
        <w:t>IGURES</w:t>
      </w:r>
    </w:p>
    <w:p w14:paraId="6105C436" w14:textId="342EBD73" w:rsidR="00AF0E8B" w:rsidRPr="00A323CB" w:rsidRDefault="00AF0E8B" w:rsidP="00A323CB">
      <w:r>
        <w:rPr>
          <w:noProof/>
        </w:rPr>
        <w:drawing>
          <wp:inline distT="0" distB="0" distL="0" distR="0" wp14:anchorId="0026A525" wp14:editId="56BB2D5B">
            <wp:extent cx="5943600" cy="3741420"/>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41420"/>
                    </a:xfrm>
                    <a:prstGeom prst="rect">
                      <a:avLst/>
                    </a:prstGeom>
                  </pic:spPr>
                </pic:pic>
              </a:graphicData>
            </a:graphic>
          </wp:inline>
        </w:drawing>
      </w:r>
    </w:p>
    <w:p w14:paraId="36A9BB58" w14:textId="025BE06C" w:rsidR="00A9601D" w:rsidRPr="00A9601D" w:rsidRDefault="00A12E83" w:rsidP="00A9601D">
      <w:pPr>
        <w:pStyle w:val="Caption"/>
        <w:spacing w:line="480" w:lineRule="auto"/>
        <w:rPr>
          <w:rFonts w:ascii="Times New Roman" w:hAnsi="Times New Roman" w:cs="Times New Roman"/>
          <w:sz w:val="24"/>
          <w:szCs w:val="24"/>
        </w:rPr>
      </w:pPr>
      <w:r w:rsidRPr="006135B2">
        <w:rPr>
          <w:rFonts w:ascii="Times New Roman" w:hAnsi="Times New Roman" w:cs="Times New Roman"/>
          <w:i w:val="0"/>
          <w:iCs w:val="0"/>
          <w:color w:val="auto"/>
          <w:sz w:val="24"/>
          <w:szCs w:val="24"/>
        </w:rPr>
        <w:t xml:space="preserve">Figure </w:t>
      </w:r>
      <w:r w:rsidRPr="006135B2">
        <w:rPr>
          <w:rFonts w:ascii="Times New Roman" w:hAnsi="Times New Roman" w:cs="Times New Roman"/>
          <w:i w:val="0"/>
          <w:iCs w:val="0"/>
          <w:color w:val="auto"/>
          <w:sz w:val="24"/>
          <w:szCs w:val="24"/>
        </w:rPr>
        <w:fldChar w:fldCharType="begin"/>
      </w:r>
      <w:r w:rsidRPr="006135B2">
        <w:rPr>
          <w:rFonts w:ascii="Times New Roman" w:hAnsi="Times New Roman" w:cs="Times New Roman"/>
          <w:i w:val="0"/>
          <w:iCs w:val="0"/>
          <w:color w:val="auto"/>
          <w:sz w:val="24"/>
          <w:szCs w:val="24"/>
        </w:rPr>
        <w:instrText xml:space="preserve"> SEQ Figure \* ARABIC </w:instrText>
      </w:r>
      <w:r w:rsidRPr="006135B2">
        <w:rPr>
          <w:rFonts w:ascii="Times New Roman" w:hAnsi="Times New Roman" w:cs="Times New Roman"/>
          <w:i w:val="0"/>
          <w:iCs w:val="0"/>
          <w:color w:val="auto"/>
          <w:sz w:val="24"/>
          <w:szCs w:val="24"/>
        </w:rPr>
        <w:fldChar w:fldCharType="separate"/>
      </w:r>
      <w:r w:rsidR="00B512F1" w:rsidRPr="006135B2">
        <w:rPr>
          <w:rFonts w:ascii="Times New Roman" w:hAnsi="Times New Roman" w:cs="Times New Roman"/>
          <w:i w:val="0"/>
          <w:iCs w:val="0"/>
          <w:noProof/>
          <w:color w:val="auto"/>
          <w:sz w:val="24"/>
          <w:szCs w:val="24"/>
        </w:rPr>
        <w:t>1</w:t>
      </w:r>
      <w:r w:rsidRPr="006135B2">
        <w:rPr>
          <w:rFonts w:ascii="Times New Roman" w:hAnsi="Times New Roman" w:cs="Times New Roman"/>
          <w:i w:val="0"/>
          <w:iCs w:val="0"/>
          <w:noProof/>
          <w:color w:val="auto"/>
          <w:sz w:val="24"/>
          <w:szCs w:val="24"/>
        </w:rPr>
        <w:fldChar w:fldCharType="end"/>
      </w:r>
      <w:r w:rsidRPr="006135B2">
        <w:rPr>
          <w:rFonts w:ascii="Times New Roman" w:hAnsi="Times New Roman" w:cs="Times New Roman"/>
          <w:i w:val="0"/>
          <w:iCs w:val="0"/>
          <w:color w:val="auto"/>
          <w:sz w:val="24"/>
          <w:szCs w:val="24"/>
        </w:rPr>
        <w:t xml:space="preserve">: </w:t>
      </w:r>
      <w:r w:rsidR="002C2421" w:rsidRPr="006135B2">
        <w:rPr>
          <w:rFonts w:ascii="Times New Roman" w:hAnsi="Times New Roman" w:cs="Times New Roman"/>
          <w:i w:val="0"/>
          <w:iCs w:val="0"/>
          <w:color w:val="auto"/>
          <w:sz w:val="24"/>
          <w:szCs w:val="24"/>
        </w:rPr>
        <w:t>P</w:t>
      </w:r>
      <w:r w:rsidRPr="006135B2">
        <w:rPr>
          <w:rFonts w:ascii="Times New Roman" w:hAnsi="Times New Roman" w:cs="Times New Roman"/>
          <w:i w:val="0"/>
          <w:iCs w:val="0"/>
          <w:color w:val="auto"/>
          <w:sz w:val="24"/>
          <w:szCs w:val="24"/>
        </w:rPr>
        <w:t xml:space="preserve">rofile of the </w:t>
      </w:r>
      <w:r w:rsidR="002C2421" w:rsidRPr="006135B2">
        <w:rPr>
          <w:rFonts w:ascii="Times New Roman" w:hAnsi="Times New Roman" w:cs="Times New Roman"/>
          <w:i w:val="0"/>
          <w:iCs w:val="0"/>
          <w:color w:val="auto"/>
          <w:sz w:val="24"/>
          <w:szCs w:val="24"/>
        </w:rPr>
        <w:t xml:space="preserve">experimental </w:t>
      </w:r>
      <w:r w:rsidR="006C6A18" w:rsidRPr="006135B2">
        <w:rPr>
          <w:rFonts w:ascii="Times New Roman" w:hAnsi="Times New Roman" w:cs="Times New Roman"/>
          <w:i w:val="0"/>
          <w:iCs w:val="0"/>
          <w:color w:val="auto"/>
          <w:sz w:val="24"/>
          <w:szCs w:val="24"/>
        </w:rPr>
        <w:t>design</w:t>
      </w:r>
      <w:r w:rsidRPr="006135B2">
        <w:rPr>
          <w:rFonts w:ascii="Times New Roman" w:hAnsi="Times New Roman" w:cs="Times New Roman"/>
          <w:i w:val="0"/>
          <w:iCs w:val="0"/>
          <w:color w:val="auto"/>
          <w:sz w:val="24"/>
          <w:szCs w:val="24"/>
        </w:rPr>
        <w:t xml:space="preserve"> </w:t>
      </w:r>
      <w:r w:rsidR="002C2421" w:rsidRPr="006135B2">
        <w:rPr>
          <w:rFonts w:ascii="Times New Roman" w:hAnsi="Times New Roman" w:cs="Times New Roman"/>
          <w:i w:val="0"/>
          <w:iCs w:val="0"/>
          <w:color w:val="auto"/>
          <w:sz w:val="24"/>
          <w:szCs w:val="24"/>
        </w:rPr>
        <w:t>within</w:t>
      </w:r>
      <w:r w:rsidRPr="006135B2">
        <w:rPr>
          <w:rFonts w:ascii="Times New Roman" w:hAnsi="Times New Roman" w:cs="Times New Roman"/>
          <w:i w:val="0"/>
          <w:iCs w:val="0"/>
          <w:color w:val="auto"/>
          <w:sz w:val="24"/>
          <w:szCs w:val="24"/>
        </w:rPr>
        <w:t xml:space="preserve"> the Satara Land System in the Kruger National Park, South A</w:t>
      </w:r>
      <w:r w:rsidR="00465468" w:rsidRPr="006135B2">
        <w:rPr>
          <w:rFonts w:ascii="Times New Roman" w:hAnsi="Times New Roman" w:cs="Times New Roman"/>
          <w:i w:val="0"/>
          <w:iCs w:val="0"/>
          <w:color w:val="auto"/>
          <w:sz w:val="24"/>
          <w:szCs w:val="24"/>
        </w:rPr>
        <w:t>frica</w:t>
      </w:r>
      <w:r w:rsidR="006C37F9" w:rsidRPr="006135B2">
        <w:rPr>
          <w:rFonts w:ascii="Times New Roman" w:hAnsi="Times New Roman" w:cs="Times New Roman"/>
          <w:i w:val="0"/>
          <w:iCs w:val="0"/>
          <w:color w:val="auto"/>
          <w:sz w:val="24"/>
          <w:szCs w:val="24"/>
        </w:rPr>
        <w:t>.</w:t>
      </w:r>
      <w:r w:rsidR="00877DB3" w:rsidRPr="006135B2">
        <w:rPr>
          <w:rFonts w:ascii="Times New Roman" w:hAnsi="Times New Roman" w:cs="Times New Roman"/>
          <w:i w:val="0"/>
          <w:iCs w:val="0"/>
          <w:color w:val="auto"/>
          <w:sz w:val="24"/>
          <w:szCs w:val="24"/>
        </w:rPr>
        <w:t xml:space="preserve"> </w:t>
      </w:r>
      <w:r w:rsidR="006C37F9" w:rsidRPr="006135B2">
        <w:rPr>
          <w:rFonts w:ascii="Times New Roman" w:hAnsi="Times New Roman" w:cs="Times New Roman"/>
          <w:i w:val="0"/>
          <w:iCs w:val="0"/>
          <w:color w:val="auto"/>
          <w:sz w:val="24"/>
          <w:szCs w:val="24"/>
        </w:rPr>
        <w:t>Sampling was conducted on 8x 5</w:t>
      </w:r>
      <w:r w:rsidR="00E55FD9" w:rsidRPr="006135B2">
        <w:rPr>
          <w:rFonts w:ascii="Times New Roman" w:hAnsi="Times New Roman" w:cs="Times New Roman"/>
          <w:i w:val="0"/>
          <w:iCs w:val="0"/>
          <w:color w:val="auto"/>
          <w:sz w:val="24"/>
          <w:szCs w:val="24"/>
        </w:rPr>
        <w:t>-ha</w:t>
      </w:r>
      <w:r w:rsidR="006C37F9" w:rsidRPr="006135B2">
        <w:rPr>
          <w:rFonts w:ascii="Times New Roman" w:hAnsi="Times New Roman" w:cs="Times New Roman"/>
          <w:i w:val="0"/>
          <w:iCs w:val="0"/>
          <w:color w:val="auto"/>
          <w:sz w:val="24"/>
          <w:szCs w:val="24"/>
        </w:rPr>
        <w:t xml:space="preserve"> plots (each with 4x 0.25</w:t>
      </w:r>
      <w:r w:rsidR="00E55FD9" w:rsidRPr="006135B2">
        <w:rPr>
          <w:rFonts w:ascii="Times New Roman" w:hAnsi="Times New Roman" w:cs="Times New Roman"/>
          <w:i w:val="0"/>
          <w:iCs w:val="0"/>
          <w:color w:val="auto"/>
          <w:sz w:val="24"/>
          <w:szCs w:val="24"/>
        </w:rPr>
        <w:t>-ha</w:t>
      </w:r>
      <w:r w:rsidR="006C37F9" w:rsidRPr="006135B2">
        <w:rPr>
          <w:rFonts w:ascii="Times New Roman" w:hAnsi="Times New Roman" w:cs="Times New Roman"/>
          <w:i w:val="0"/>
          <w:iCs w:val="0"/>
          <w:color w:val="auto"/>
          <w:sz w:val="24"/>
          <w:szCs w:val="24"/>
        </w:rPr>
        <w:t xml:space="preserve"> subplots) and 8x 0.25 plots. </w:t>
      </w:r>
      <w:r w:rsidR="00465468" w:rsidRPr="006135B2">
        <w:rPr>
          <w:rFonts w:ascii="Times New Roman" w:hAnsi="Times New Roman" w:cs="Times New Roman"/>
          <w:i w:val="0"/>
          <w:iCs w:val="0"/>
          <w:color w:val="auto"/>
          <w:sz w:val="24"/>
          <w:szCs w:val="24"/>
        </w:rPr>
        <w:t>Each 0.25</w:t>
      </w:r>
      <w:r w:rsidR="00B81BE8" w:rsidRPr="006135B2">
        <w:rPr>
          <w:rFonts w:ascii="Times New Roman" w:hAnsi="Times New Roman" w:cs="Times New Roman"/>
          <w:i w:val="0"/>
          <w:iCs w:val="0"/>
          <w:color w:val="auto"/>
          <w:sz w:val="24"/>
          <w:szCs w:val="24"/>
        </w:rPr>
        <w:t>-</w:t>
      </w:r>
      <w:r w:rsidR="00465468" w:rsidRPr="006135B2">
        <w:rPr>
          <w:rFonts w:ascii="Times New Roman" w:hAnsi="Times New Roman" w:cs="Times New Roman"/>
          <w:i w:val="0"/>
          <w:iCs w:val="0"/>
          <w:color w:val="auto"/>
          <w:sz w:val="24"/>
          <w:szCs w:val="24"/>
        </w:rPr>
        <w:t xml:space="preserve">ha plot </w:t>
      </w:r>
      <w:r w:rsidR="006C37F9" w:rsidRPr="006135B2">
        <w:rPr>
          <w:rFonts w:ascii="Times New Roman" w:hAnsi="Times New Roman" w:cs="Times New Roman"/>
          <w:i w:val="0"/>
          <w:iCs w:val="0"/>
          <w:color w:val="auto"/>
          <w:sz w:val="24"/>
          <w:szCs w:val="24"/>
        </w:rPr>
        <w:t>contained 4x circular points with a</w:t>
      </w:r>
      <w:r w:rsidRPr="006135B2">
        <w:rPr>
          <w:rFonts w:ascii="Times New Roman" w:hAnsi="Times New Roman" w:cs="Times New Roman"/>
          <w:i w:val="0"/>
          <w:iCs w:val="0"/>
          <w:color w:val="auto"/>
          <w:sz w:val="24"/>
          <w:szCs w:val="24"/>
        </w:rPr>
        <w:t xml:space="preserve"> 5m radius</w:t>
      </w:r>
      <w:r w:rsidR="006C37F9" w:rsidRPr="006135B2">
        <w:rPr>
          <w:rFonts w:ascii="Times New Roman" w:hAnsi="Times New Roman" w:cs="Times New Roman"/>
          <w:i w:val="0"/>
          <w:iCs w:val="0"/>
          <w:color w:val="auto"/>
          <w:sz w:val="24"/>
          <w:szCs w:val="24"/>
        </w:rPr>
        <w:t xml:space="preserve">, </w:t>
      </w:r>
      <w:r w:rsidRPr="006135B2">
        <w:rPr>
          <w:rFonts w:ascii="Times New Roman" w:hAnsi="Times New Roman" w:cs="Times New Roman"/>
          <w:i w:val="0"/>
          <w:iCs w:val="0"/>
          <w:color w:val="auto"/>
          <w:sz w:val="24"/>
          <w:szCs w:val="24"/>
        </w:rPr>
        <w:t xml:space="preserve">in which juvenile and adult </w:t>
      </w:r>
      <w:r w:rsidR="006C37F9" w:rsidRPr="006135B2">
        <w:rPr>
          <w:rFonts w:ascii="Times New Roman" w:hAnsi="Times New Roman" w:cs="Times New Roman"/>
          <w:i w:val="0"/>
          <w:iCs w:val="0"/>
          <w:color w:val="auto"/>
          <w:sz w:val="24"/>
          <w:szCs w:val="24"/>
        </w:rPr>
        <w:t xml:space="preserve">woody species </w:t>
      </w:r>
      <w:r w:rsidRPr="006135B2">
        <w:rPr>
          <w:rFonts w:ascii="Times New Roman" w:hAnsi="Times New Roman" w:cs="Times New Roman"/>
          <w:i w:val="0"/>
          <w:iCs w:val="0"/>
          <w:color w:val="auto"/>
          <w:sz w:val="24"/>
          <w:szCs w:val="24"/>
        </w:rPr>
        <w:t>were counted</w:t>
      </w:r>
      <w:r w:rsidR="006C37F9" w:rsidRPr="006135B2">
        <w:rPr>
          <w:rFonts w:ascii="Times New Roman" w:hAnsi="Times New Roman" w:cs="Times New Roman"/>
          <w:i w:val="0"/>
          <w:iCs w:val="0"/>
          <w:color w:val="auto"/>
          <w:sz w:val="24"/>
          <w:szCs w:val="24"/>
        </w:rPr>
        <w:t xml:space="preserve"> and measured</w:t>
      </w:r>
      <w:r w:rsidRPr="006135B2">
        <w:rPr>
          <w:rFonts w:ascii="Times New Roman" w:hAnsi="Times New Roman" w:cs="Times New Roman"/>
          <w:i w:val="0"/>
          <w:iCs w:val="0"/>
          <w:color w:val="auto"/>
          <w:sz w:val="24"/>
          <w:szCs w:val="24"/>
        </w:rPr>
        <w:t xml:space="preserve">. Juveniles were classified as any individuals </w:t>
      </w:r>
      <w:r w:rsidR="00B81BE8" w:rsidRPr="006135B2">
        <w:rPr>
          <w:rFonts w:ascii="Times New Roman" w:hAnsi="Times New Roman" w:cs="Times New Roman"/>
          <w:i w:val="0"/>
          <w:iCs w:val="0"/>
          <w:color w:val="auto"/>
          <w:sz w:val="24"/>
          <w:szCs w:val="24"/>
        </w:rPr>
        <w:t xml:space="preserve">less than </w:t>
      </w:r>
      <w:r w:rsidRPr="006135B2">
        <w:rPr>
          <w:rFonts w:ascii="Times New Roman" w:hAnsi="Times New Roman" w:cs="Times New Roman"/>
          <w:i w:val="0"/>
          <w:iCs w:val="0"/>
          <w:color w:val="auto"/>
          <w:sz w:val="24"/>
          <w:szCs w:val="24"/>
        </w:rPr>
        <w:t>1m height, germinating from seeds, or resprouts, root shoots, or coppices.</w:t>
      </w:r>
      <w:r w:rsidR="00DF4A98" w:rsidRPr="006135B2">
        <w:rPr>
          <w:rFonts w:ascii="Times New Roman" w:hAnsi="Times New Roman" w:cs="Times New Roman"/>
          <w:i w:val="0"/>
          <w:iCs w:val="0"/>
          <w:color w:val="auto"/>
          <w:sz w:val="24"/>
          <w:szCs w:val="24"/>
        </w:rPr>
        <w:t xml:space="preserve"> Diameter was measured at 20cm height of the largest stem.</w:t>
      </w:r>
      <w:r w:rsidRPr="006135B2">
        <w:rPr>
          <w:rFonts w:ascii="Times New Roman" w:hAnsi="Times New Roman" w:cs="Times New Roman"/>
          <w:i w:val="0"/>
          <w:iCs w:val="0"/>
          <w:color w:val="auto"/>
          <w:sz w:val="24"/>
          <w:szCs w:val="24"/>
        </w:rPr>
        <w:t xml:space="preserve"> </w:t>
      </w:r>
      <w:r w:rsidR="006C37F9" w:rsidRPr="006135B2">
        <w:rPr>
          <w:rFonts w:ascii="Times New Roman" w:hAnsi="Times New Roman" w:cs="Times New Roman"/>
          <w:i w:val="0"/>
          <w:iCs w:val="0"/>
          <w:color w:val="auto"/>
          <w:sz w:val="24"/>
          <w:szCs w:val="24"/>
        </w:rPr>
        <w:t xml:space="preserve">Individuals with multiple stems were counted as one individual. </w:t>
      </w:r>
      <w:r w:rsidR="00DF4A98" w:rsidRPr="006135B2">
        <w:rPr>
          <w:rFonts w:ascii="Times New Roman" w:hAnsi="Times New Roman" w:cs="Times New Roman"/>
          <w:i w:val="0"/>
          <w:iCs w:val="0"/>
          <w:color w:val="auto"/>
          <w:sz w:val="24"/>
          <w:szCs w:val="24"/>
        </w:rPr>
        <w:t>The</w:t>
      </w:r>
      <w:r w:rsidR="006C37F9" w:rsidRPr="006135B2">
        <w:rPr>
          <w:rFonts w:ascii="Times New Roman" w:hAnsi="Times New Roman" w:cs="Times New Roman"/>
          <w:i w:val="0"/>
          <w:iCs w:val="0"/>
          <w:color w:val="auto"/>
          <w:sz w:val="24"/>
          <w:szCs w:val="24"/>
        </w:rPr>
        <w:t xml:space="preserve"> aerial</w:t>
      </w:r>
      <w:r w:rsidR="00DF4A98" w:rsidRPr="006135B2">
        <w:rPr>
          <w:rFonts w:ascii="Times New Roman" w:hAnsi="Times New Roman" w:cs="Times New Roman"/>
          <w:i w:val="0"/>
          <w:iCs w:val="0"/>
          <w:color w:val="auto"/>
          <w:sz w:val="24"/>
          <w:szCs w:val="24"/>
        </w:rPr>
        <w:t xml:space="preserve"> images were used</w:t>
      </w:r>
      <w:r w:rsidR="006C6A18" w:rsidRPr="006135B2">
        <w:rPr>
          <w:rFonts w:ascii="Times New Roman" w:hAnsi="Times New Roman" w:cs="Times New Roman"/>
          <w:i w:val="0"/>
          <w:iCs w:val="0"/>
          <w:color w:val="auto"/>
          <w:sz w:val="24"/>
          <w:szCs w:val="24"/>
        </w:rPr>
        <w:t xml:space="preserve"> from Google Earth</w:t>
      </w:r>
      <w:r w:rsidR="006C37F9" w:rsidRPr="006135B2">
        <w:rPr>
          <w:rFonts w:ascii="Times New Roman" w:hAnsi="Times New Roman" w:cs="Times New Roman"/>
          <w:i w:val="0"/>
          <w:iCs w:val="0"/>
          <w:color w:val="auto"/>
          <w:sz w:val="24"/>
          <w:szCs w:val="24"/>
        </w:rPr>
        <w:t xml:space="preserve"> on the 27 January 2021.</w:t>
      </w:r>
      <w:r w:rsidR="006C6A18" w:rsidRPr="006135B2">
        <w:rPr>
          <w:rFonts w:ascii="Times New Roman" w:hAnsi="Times New Roman" w:cs="Times New Roman"/>
          <w:i w:val="0"/>
          <w:iCs w:val="0"/>
          <w:color w:val="auto"/>
          <w:sz w:val="24"/>
          <w:szCs w:val="24"/>
        </w:rPr>
        <w:t xml:space="preserve"> </w:t>
      </w:r>
      <w:r w:rsidR="00F237AD" w:rsidRPr="006135B2">
        <w:rPr>
          <w:rFonts w:ascii="Times New Roman" w:hAnsi="Times New Roman" w:cs="Times New Roman"/>
          <w:i w:val="0"/>
          <w:iCs w:val="0"/>
          <w:color w:val="auto"/>
          <w:sz w:val="24"/>
          <w:szCs w:val="24"/>
        </w:rPr>
        <w:t>The depiction of the plots/subplots/sampled points are not to scale</w:t>
      </w:r>
      <w:r w:rsidR="00DF4A98" w:rsidRPr="006135B2">
        <w:rPr>
          <w:rFonts w:ascii="Times New Roman" w:hAnsi="Times New Roman" w:cs="Times New Roman"/>
          <w:i w:val="0"/>
          <w:iCs w:val="0"/>
          <w:color w:val="auto"/>
          <w:sz w:val="24"/>
          <w:szCs w:val="24"/>
        </w:rPr>
        <w:t>.</w:t>
      </w:r>
    </w:p>
    <w:p w14:paraId="03607975" w14:textId="1806D2D5" w:rsidR="00E16A22" w:rsidRPr="002235FC" w:rsidRDefault="00E16A22" w:rsidP="00E61C11">
      <w:pPr>
        <w:keepNext/>
        <w:spacing w:line="480" w:lineRule="auto"/>
        <w:rPr>
          <w:rFonts w:ascii="Times New Roman" w:hAnsi="Times New Roman" w:cs="Times New Roman"/>
          <w:sz w:val="20"/>
        </w:rPr>
      </w:pPr>
      <w:r>
        <w:rPr>
          <w:rFonts w:ascii="Times New Roman" w:hAnsi="Times New Roman" w:cs="Times New Roman"/>
          <w:noProof/>
          <w:sz w:val="20"/>
        </w:rPr>
        <w:drawing>
          <wp:inline distT="0" distB="0" distL="0" distR="0" wp14:anchorId="58D2E8D1" wp14:editId="52465EF3">
            <wp:extent cx="5943600" cy="3962400"/>
            <wp:effectExtent l="0" t="0" r="0"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81A1FDC" w14:textId="291409F6" w:rsidR="001210EA" w:rsidRDefault="00A12E83" w:rsidP="00E61C11">
      <w:pPr>
        <w:pStyle w:val="Caption"/>
        <w:spacing w:line="480" w:lineRule="auto"/>
        <w:rPr>
          <w:rFonts w:ascii="Times New Roman" w:hAnsi="Times New Roman" w:cs="Times New Roman"/>
          <w:i w:val="0"/>
          <w:iCs w:val="0"/>
          <w:color w:val="auto"/>
          <w:sz w:val="24"/>
          <w:szCs w:val="24"/>
        </w:rPr>
      </w:pPr>
      <w:r w:rsidRPr="006135B2">
        <w:rPr>
          <w:rFonts w:ascii="Times New Roman" w:hAnsi="Times New Roman" w:cs="Times New Roman"/>
          <w:i w:val="0"/>
          <w:iCs w:val="0"/>
          <w:color w:val="auto"/>
          <w:sz w:val="24"/>
          <w:szCs w:val="20"/>
        </w:rPr>
        <w:t xml:space="preserve">Figure </w:t>
      </w:r>
      <w:r w:rsidRPr="006135B2">
        <w:rPr>
          <w:rFonts w:ascii="Times New Roman" w:hAnsi="Times New Roman" w:cs="Times New Roman"/>
          <w:i w:val="0"/>
          <w:iCs w:val="0"/>
          <w:color w:val="auto"/>
          <w:sz w:val="24"/>
          <w:szCs w:val="20"/>
        </w:rPr>
        <w:fldChar w:fldCharType="begin"/>
      </w:r>
      <w:r w:rsidRPr="006135B2">
        <w:rPr>
          <w:rFonts w:ascii="Times New Roman" w:hAnsi="Times New Roman" w:cs="Times New Roman"/>
          <w:i w:val="0"/>
          <w:iCs w:val="0"/>
          <w:color w:val="auto"/>
          <w:sz w:val="24"/>
          <w:szCs w:val="20"/>
        </w:rPr>
        <w:instrText xml:space="preserve"> SEQ Figure \* ARABIC </w:instrText>
      </w:r>
      <w:r w:rsidRPr="006135B2">
        <w:rPr>
          <w:rFonts w:ascii="Times New Roman" w:hAnsi="Times New Roman" w:cs="Times New Roman"/>
          <w:i w:val="0"/>
          <w:iCs w:val="0"/>
          <w:color w:val="auto"/>
          <w:sz w:val="24"/>
          <w:szCs w:val="20"/>
        </w:rPr>
        <w:fldChar w:fldCharType="separate"/>
      </w:r>
      <w:r w:rsidR="00B512F1" w:rsidRPr="006135B2">
        <w:rPr>
          <w:rFonts w:ascii="Times New Roman" w:hAnsi="Times New Roman" w:cs="Times New Roman"/>
          <w:i w:val="0"/>
          <w:iCs w:val="0"/>
          <w:noProof/>
          <w:color w:val="auto"/>
          <w:sz w:val="24"/>
          <w:szCs w:val="20"/>
        </w:rPr>
        <w:t>2</w:t>
      </w:r>
      <w:r w:rsidRPr="006135B2">
        <w:rPr>
          <w:rFonts w:ascii="Times New Roman" w:hAnsi="Times New Roman" w:cs="Times New Roman"/>
          <w:i w:val="0"/>
          <w:iCs w:val="0"/>
          <w:noProof/>
          <w:color w:val="auto"/>
          <w:sz w:val="24"/>
          <w:szCs w:val="20"/>
        </w:rPr>
        <w:fldChar w:fldCharType="end"/>
      </w:r>
      <w:r w:rsidRPr="006135B2">
        <w:rPr>
          <w:rFonts w:ascii="Times New Roman" w:hAnsi="Times New Roman" w:cs="Times New Roman"/>
          <w:i w:val="0"/>
          <w:iCs w:val="0"/>
          <w:color w:val="auto"/>
          <w:sz w:val="24"/>
          <w:szCs w:val="20"/>
        </w:rPr>
        <w:t xml:space="preserve">: Rank-Abundance plots showing the dominance of adult and juvenile </w:t>
      </w:r>
      <w:r w:rsidR="004C7876" w:rsidRPr="006135B2">
        <w:rPr>
          <w:rFonts w:ascii="Times New Roman" w:hAnsi="Times New Roman" w:cs="Times New Roman"/>
          <w:i w:val="0"/>
          <w:iCs w:val="0"/>
          <w:color w:val="auto"/>
          <w:sz w:val="24"/>
          <w:szCs w:val="20"/>
        </w:rPr>
        <w:t>woody plant</w:t>
      </w:r>
      <w:r w:rsidRPr="006135B2">
        <w:rPr>
          <w:rFonts w:ascii="Times New Roman" w:hAnsi="Times New Roman" w:cs="Times New Roman"/>
          <w:i w:val="0"/>
          <w:iCs w:val="0"/>
          <w:color w:val="auto"/>
          <w:sz w:val="24"/>
          <w:szCs w:val="20"/>
        </w:rPr>
        <w:t xml:space="preserve"> species </w:t>
      </w:r>
      <w:r w:rsidR="0089098F">
        <w:rPr>
          <w:rFonts w:ascii="Times New Roman" w:hAnsi="Times New Roman" w:cs="Times New Roman"/>
          <w:i w:val="0"/>
          <w:iCs w:val="0"/>
          <w:color w:val="auto"/>
          <w:sz w:val="24"/>
          <w:szCs w:val="20"/>
        </w:rPr>
        <w:t xml:space="preserve">across all fire treatments </w:t>
      </w:r>
      <w:r w:rsidRPr="006135B2">
        <w:rPr>
          <w:rFonts w:ascii="Times New Roman" w:hAnsi="Times New Roman" w:cs="Times New Roman"/>
          <w:i w:val="0"/>
          <w:iCs w:val="0"/>
          <w:color w:val="auto"/>
          <w:sz w:val="24"/>
          <w:szCs w:val="20"/>
        </w:rPr>
        <w:t xml:space="preserve">in the Satara Land System categorised by year of sampling. The year 2016 represents a drought year with 472.4mm rainfall over two years prior to sampling, and 2018 and 2019 represent post-drought years with 986.2mm and 862.4mm rainfall over two years prior to sampling, respectively. Labelled names represent species with a total number of individuals of </w:t>
      </w:r>
      <w:r w:rsidR="005964A1" w:rsidRPr="006135B2">
        <w:rPr>
          <w:rFonts w:ascii="Times New Roman" w:hAnsi="Times New Roman" w:cs="Times New Roman"/>
          <w:i w:val="0"/>
          <w:iCs w:val="0"/>
          <w:color w:val="auto"/>
          <w:sz w:val="24"/>
          <w:szCs w:val="20"/>
        </w:rPr>
        <w:t>greater than</w:t>
      </w:r>
      <w:r w:rsidRPr="006135B2">
        <w:rPr>
          <w:rFonts w:ascii="Times New Roman" w:hAnsi="Times New Roman" w:cs="Times New Roman"/>
          <w:i w:val="0"/>
          <w:iCs w:val="0"/>
          <w:color w:val="auto"/>
          <w:sz w:val="24"/>
          <w:szCs w:val="20"/>
        </w:rPr>
        <w:t xml:space="preserve"> </w:t>
      </w:r>
      <w:r w:rsidR="00D3244D" w:rsidRPr="006135B2">
        <w:rPr>
          <w:rFonts w:ascii="Times New Roman" w:hAnsi="Times New Roman" w:cs="Times New Roman"/>
          <w:i w:val="0"/>
          <w:iCs w:val="0"/>
          <w:color w:val="auto"/>
          <w:sz w:val="24"/>
          <w:szCs w:val="20"/>
        </w:rPr>
        <w:t>5</w:t>
      </w:r>
      <w:r w:rsidR="00B90715" w:rsidRPr="006135B2">
        <w:rPr>
          <w:rFonts w:ascii="Times New Roman" w:hAnsi="Times New Roman" w:cs="Times New Roman"/>
          <w:i w:val="0"/>
          <w:iCs w:val="0"/>
          <w:color w:val="auto"/>
          <w:sz w:val="24"/>
          <w:szCs w:val="20"/>
        </w:rPr>
        <w:t>% abundance</w:t>
      </w:r>
      <w:r w:rsidRPr="006135B2">
        <w:rPr>
          <w:rFonts w:ascii="Times New Roman" w:hAnsi="Times New Roman" w:cs="Times New Roman"/>
          <w:i w:val="0"/>
          <w:iCs w:val="0"/>
          <w:color w:val="auto"/>
          <w:sz w:val="24"/>
          <w:szCs w:val="20"/>
        </w:rPr>
        <w:t xml:space="preserve">. </w:t>
      </w:r>
    </w:p>
    <w:p w14:paraId="438C7B07" w14:textId="174AB5DC" w:rsidR="001C73D0" w:rsidRDefault="0089098F" w:rsidP="00F945E5">
      <w:pPr>
        <w:pStyle w:val="Caption"/>
        <w:spacing w:line="480" w:lineRule="auto"/>
        <w:rPr>
          <w:rFonts w:ascii="Times New Roman" w:hAnsi="Times New Roman" w:cs="Times New Roman"/>
          <w:i w:val="0"/>
          <w:iCs w:val="0"/>
          <w:color w:val="auto"/>
          <w:sz w:val="24"/>
          <w:szCs w:val="24"/>
        </w:rPr>
      </w:pPr>
      <w:r>
        <w:rPr>
          <w:rFonts w:ascii="Times New Roman" w:hAnsi="Times New Roman" w:cs="Times New Roman"/>
          <w:i w:val="0"/>
          <w:iCs w:val="0"/>
          <w:noProof/>
          <w:color w:val="auto"/>
          <w:sz w:val="24"/>
          <w:szCs w:val="24"/>
        </w:rPr>
        <w:drawing>
          <wp:inline distT="0" distB="0" distL="0" distR="0" wp14:anchorId="282F85CD" wp14:editId="23DF31BA">
            <wp:extent cx="5943600" cy="401955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p w14:paraId="099320CD" w14:textId="18F32984" w:rsidR="00AD35FB" w:rsidRPr="00F945E5" w:rsidRDefault="00B90715" w:rsidP="00F945E5">
      <w:pPr>
        <w:pStyle w:val="Caption"/>
        <w:spacing w:line="480" w:lineRule="auto"/>
        <w:rPr>
          <w:rFonts w:ascii="Times New Roman" w:hAnsi="Times New Roman" w:cs="Times New Roman"/>
          <w:i w:val="0"/>
          <w:iCs w:val="0"/>
          <w:color w:val="auto"/>
          <w:sz w:val="24"/>
          <w:szCs w:val="24"/>
        </w:rPr>
      </w:pPr>
      <w:r w:rsidRPr="006135B2">
        <w:rPr>
          <w:rFonts w:ascii="Times New Roman" w:hAnsi="Times New Roman" w:cs="Times New Roman"/>
          <w:i w:val="0"/>
          <w:iCs w:val="0"/>
          <w:color w:val="auto"/>
          <w:sz w:val="24"/>
          <w:szCs w:val="24"/>
        </w:rPr>
        <w:t xml:space="preserve">Figure </w:t>
      </w:r>
      <w:r w:rsidRPr="006135B2">
        <w:rPr>
          <w:rFonts w:ascii="Times New Roman" w:hAnsi="Times New Roman" w:cs="Times New Roman"/>
          <w:i w:val="0"/>
          <w:iCs w:val="0"/>
          <w:color w:val="auto"/>
          <w:sz w:val="24"/>
          <w:szCs w:val="24"/>
        </w:rPr>
        <w:fldChar w:fldCharType="begin"/>
      </w:r>
      <w:r w:rsidRPr="006135B2">
        <w:rPr>
          <w:rFonts w:ascii="Times New Roman" w:hAnsi="Times New Roman" w:cs="Times New Roman"/>
          <w:i w:val="0"/>
          <w:iCs w:val="0"/>
          <w:color w:val="auto"/>
          <w:sz w:val="24"/>
          <w:szCs w:val="24"/>
        </w:rPr>
        <w:instrText xml:space="preserve"> SEQ Figure \* ARABIC </w:instrText>
      </w:r>
      <w:r w:rsidRPr="006135B2">
        <w:rPr>
          <w:rFonts w:ascii="Times New Roman" w:hAnsi="Times New Roman" w:cs="Times New Roman"/>
          <w:i w:val="0"/>
          <w:iCs w:val="0"/>
          <w:color w:val="auto"/>
          <w:sz w:val="24"/>
          <w:szCs w:val="24"/>
        </w:rPr>
        <w:fldChar w:fldCharType="separate"/>
      </w:r>
      <w:r w:rsidR="00B512F1" w:rsidRPr="006135B2">
        <w:rPr>
          <w:rFonts w:ascii="Times New Roman" w:hAnsi="Times New Roman" w:cs="Times New Roman"/>
          <w:i w:val="0"/>
          <w:iCs w:val="0"/>
          <w:noProof/>
          <w:color w:val="auto"/>
          <w:sz w:val="24"/>
          <w:szCs w:val="24"/>
        </w:rPr>
        <w:t>3</w:t>
      </w:r>
      <w:r w:rsidRPr="006135B2">
        <w:rPr>
          <w:rFonts w:ascii="Times New Roman" w:hAnsi="Times New Roman" w:cs="Times New Roman"/>
          <w:i w:val="0"/>
          <w:iCs w:val="0"/>
          <w:color w:val="auto"/>
          <w:sz w:val="24"/>
          <w:szCs w:val="24"/>
        </w:rPr>
        <w:fldChar w:fldCharType="end"/>
      </w:r>
      <w:r w:rsidRPr="006135B2">
        <w:rPr>
          <w:rFonts w:ascii="Times New Roman" w:hAnsi="Times New Roman" w:cs="Times New Roman"/>
          <w:i w:val="0"/>
          <w:iCs w:val="0"/>
          <w:color w:val="auto"/>
          <w:sz w:val="24"/>
          <w:szCs w:val="24"/>
        </w:rPr>
        <w:t xml:space="preserve">: Change of </w:t>
      </w:r>
      <w:r w:rsidR="002B7B1C">
        <w:rPr>
          <w:rFonts w:ascii="Times New Roman" w:hAnsi="Times New Roman" w:cs="Times New Roman"/>
          <w:i w:val="0"/>
          <w:iCs w:val="0"/>
          <w:color w:val="auto"/>
          <w:sz w:val="24"/>
          <w:szCs w:val="24"/>
        </w:rPr>
        <w:t xml:space="preserve">mean </w:t>
      </w:r>
      <w:r w:rsidRPr="006135B2">
        <w:rPr>
          <w:rFonts w:ascii="Times New Roman" w:hAnsi="Times New Roman" w:cs="Times New Roman"/>
          <w:i w:val="0"/>
          <w:iCs w:val="0"/>
          <w:color w:val="auto"/>
          <w:sz w:val="24"/>
          <w:szCs w:val="24"/>
        </w:rPr>
        <w:t xml:space="preserve">species </w:t>
      </w:r>
      <w:r w:rsidR="002D0995">
        <w:rPr>
          <w:rFonts w:ascii="Times New Roman" w:hAnsi="Times New Roman" w:cs="Times New Roman"/>
          <w:i w:val="0"/>
          <w:iCs w:val="0"/>
          <w:color w:val="auto"/>
          <w:sz w:val="24"/>
          <w:szCs w:val="24"/>
        </w:rPr>
        <w:t>richness</w:t>
      </w:r>
      <w:r w:rsidR="002D0995" w:rsidRPr="006135B2">
        <w:rPr>
          <w:rFonts w:ascii="Times New Roman" w:hAnsi="Times New Roman" w:cs="Times New Roman"/>
          <w:i w:val="0"/>
          <w:iCs w:val="0"/>
          <w:color w:val="auto"/>
          <w:sz w:val="24"/>
          <w:szCs w:val="24"/>
        </w:rPr>
        <w:t xml:space="preserve"> </w:t>
      </w:r>
      <w:r w:rsidR="008E39C3">
        <w:rPr>
          <w:rFonts w:ascii="Times New Roman" w:hAnsi="Times New Roman" w:cs="Times New Roman"/>
          <w:i w:val="0"/>
          <w:iCs w:val="0"/>
          <w:color w:val="auto"/>
          <w:sz w:val="24"/>
          <w:szCs w:val="24"/>
        </w:rPr>
        <w:t xml:space="preserve">(a) and species evenness (b) </w:t>
      </w:r>
      <w:r w:rsidRPr="006135B2">
        <w:rPr>
          <w:rFonts w:ascii="Times New Roman" w:hAnsi="Times New Roman" w:cs="Times New Roman"/>
          <w:i w:val="0"/>
          <w:iCs w:val="0"/>
          <w:color w:val="auto"/>
          <w:sz w:val="24"/>
          <w:szCs w:val="24"/>
        </w:rPr>
        <w:t xml:space="preserve">of </w:t>
      </w:r>
      <w:r w:rsidR="004C7876" w:rsidRPr="006135B2">
        <w:rPr>
          <w:rFonts w:ascii="Times New Roman" w:hAnsi="Times New Roman" w:cs="Times New Roman"/>
          <w:i w:val="0"/>
          <w:iCs w:val="0"/>
          <w:color w:val="auto"/>
          <w:sz w:val="24"/>
          <w:szCs w:val="24"/>
        </w:rPr>
        <w:t>woody plant</w:t>
      </w:r>
      <w:r w:rsidR="00CE6EC3" w:rsidRPr="006135B2">
        <w:rPr>
          <w:rFonts w:ascii="Times New Roman" w:hAnsi="Times New Roman" w:cs="Times New Roman"/>
          <w:i w:val="0"/>
          <w:iCs w:val="0"/>
          <w:color w:val="auto"/>
          <w:sz w:val="24"/>
          <w:szCs w:val="24"/>
        </w:rPr>
        <w:t xml:space="preserve"> species</w:t>
      </w:r>
      <w:r w:rsidRPr="006135B2">
        <w:rPr>
          <w:rFonts w:ascii="Times New Roman" w:hAnsi="Times New Roman" w:cs="Times New Roman"/>
          <w:i w:val="0"/>
          <w:iCs w:val="0"/>
          <w:color w:val="auto"/>
          <w:sz w:val="24"/>
          <w:szCs w:val="24"/>
        </w:rPr>
        <w:t xml:space="preserve"> between fire treatments</w:t>
      </w:r>
      <w:r w:rsidR="00CE6EC3" w:rsidRPr="006135B2">
        <w:rPr>
          <w:rFonts w:ascii="Times New Roman" w:hAnsi="Times New Roman" w:cs="Times New Roman"/>
          <w:i w:val="0"/>
          <w:iCs w:val="0"/>
          <w:color w:val="auto"/>
          <w:sz w:val="24"/>
          <w:szCs w:val="24"/>
        </w:rPr>
        <w:t xml:space="preserve"> (frequently burned/grazed plots (FB), moderately burned/grazed plots (MB), and unburnt/ungrazed </w:t>
      </w:r>
      <w:r w:rsidR="00924F11" w:rsidRPr="006135B2">
        <w:rPr>
          <w:rFonts w:ascii="Times New Roman" w:hAnsi="Times New Roman" w:cs="Times New Roman"/>
          <w:i w:val="0"/>
          <w:iCs w:val="0"/>
          <w:color w:val="auto"/>
          <w:sz w:val="24"/>
          <w:szCs w:val="24"/>
        </w:rPr>
        <w:t>0.25</w:t>
      </w:r>
      <w:r w:rsidR="00E55FD9" w:rsidRPr="006135B2">
        <w:rPr>
          <w:rFonts w:ascii="Times New Roman" w:hAnsi="Times New Roman" w:cs="Times New Roman"/>
          <w:i w:val="0"/>
          <w:iCs w:val="0"/>
          <w:color w:val="auto"/>
          <w:sz w:val="24"/>
          <w:szCs w:val="24"/>
        </w:rPr>
        <w:t>-ha</w:t>
      </w:r>
      <w:r w:rsidR="00924F11" w:rsidRPr="006135B2">
        <w:rPr>
          <w:rFonts w:ascii="Times New Roman" w:hAnsi="Times New Roman" w:cs="Times New Roman"/>
          <w:i w:val="0"/>
          <w:iCs w:val="0"/>
          <w:color w:val="auto"/>
          <w:sz w:val="24"/>
          <w:szCs w:val="24"/>
        </w:rPr>
        <w:t xml:space="preserve"> </w:t>
      </w:r>
      <w:r w:rsidR="00CE6EC3" w:rsidRPr="006135B2">
        <w:rPr>
          <w:rFonts w:ascii="Times New Roman" w:hAnsi="Times New Roman" w:cs="Times New Roman"/>
          <w:i w:val="0"/>
          <w:iCs w:val="0"/>
          <w:color w:val="auto"/>
          <w:sz w:val="24"/>
          <w:szCs w:val="24"/>
        </w:rPr>
        <w:t>plots</w:t>
      </w:r>
      <w:r w:rsidR="00924F11" w:rsidRPr="006135B2">
        <w:rPr>
          <w:rFonts w:ascii="Times New Roman" w:hAnsi="Times New Roman" w:cs="Times New Roman"/>
          <w:i w:val="0"/>
          <w:iCs w:val="0"/>
          <w:color w:val="auto"/>
          <w:sz w:val="24"/>
          <w:szCs w:val="24"/>
        </w:rPr>
        <w:t>/subplots</w:t>
      </w:r>
      <w:r w:rsidR="00CE6EC3" w:rsidRPr="006135B2">
        <w:rPr>
          <w:rFonts w:ascii="Times New Roman" w:hAnsi="Times New Roman" w:cs="Times New Roman"/>
          <w:i w:val="0"/>
          <w:iCs w:val="0"/>
          <w:color w:val="auto"/>
          <w:sz w:val="24"/>
          <w:szCs w:val="24"/>
        </w:rPr>
        <w:t xml:space="preserve"> (NB)</w:t>
      </w:r>
      <w:r w:rsidR="002D0995">
        <w:rPr>
          <w:rFonts w:ascii="Times New Roman" w:hAnsi="Times New Roman" w:cs="Times New Roman"/>
          <w:i w:val="0"/>
          <w:iCs w:val="0"/>
          <w:color w:val="auto"/>
          <w:sz w:val="24"/>
          <w:szCs w:val="24"/>
        </w:rPr>
        <w:t>)</w:t>
      </w:r>
      <w:r w:rsidRPr="006135B2">
        <w:rPr>
          <w:rFonts w:ascii="Times New Roman" w:hAnsi="Times New Roman" w:cs="Times New Roman"/>
          <w:i w:val="0"/>
          <w:iCs w:val="0"/>
          <w:color w:val="auto"/>
          <w:sz w:val="24"/>
          <w:szCs w:val="24"/>
        </w:rPr>
        <w:t xml:space="preserve"> and years</w:t>
      </w:r>
      <w:r w:rsidR="00CE6EC3" w:rsidRPr="006135B2">
        <w:rPr>
          <w:rFonts w:ascii="Times New Roman" w:hAnsi="Times New Roman" w:cs="Times New Roman"/>
          <w:i w:val="0"/>
          <w:iCs w:val="0"/>
          <w:color w:val="auto"/>
          <w:sz w:val="24"/>
          <w:szCs w:val="24"/>
        </w:rPr>
        <w:t xml:space="preserve"> (2016, 2018, 2019)</w:t>
      </w:r>
      <w:r w:rsidRPr="006135B2">
        <w:rPr>
          <w:rFonts w:ascii="Times New Roman" w:hAnsi="Times New Roman" w:cs="Times New Roman"/>
          <w:i w:val="0"/>
          <w:iCs w:val="0"/>
          <w:color w:val="auto"/>
          <w:sz w:val="24"/>
          <w:szCs w:val="24"/>
        </w:rPr>
        <w:t xml:space="preserve"> in the Satara Land System. Red bars</w:t>
      </w:r>
      <w:r w:rsidR="00CE6EC3" w:rsidRPr="006135B2">
        <w:rPr>
          <w:rFonts w:ascii="Times New Roman" w:hAnsi="Times New Roman" w:cs="Times New Roman"/>
          <w:i w:val="0"/>
          <w:iCs w:val="0"/>
          <w:color w:val="auto"/>
          <w:sz w:val="24"/>
          <w:szCs w:val="24"/>
        </w:rPr>
        <w:t xml:space="preserve"> and blue bars represent the mean relative species richness</w:t>
      </w:r>
      <w:r w:rsidR="008E39C3">
        <w:rPr>
          <w:rFonts w:ascii="Times New Roman" w:hAnsi="Times New Roman" w:cs="Times New Roman"/>
          <w:i w:val="0"/>
          <w:iCs w:val="0"/>
          <w:color w:val="auto"/>
          <w:sz w:val="24"/>
          <w:szCs w:val="24"/>
        </w:rPr>
        <w:t xml:space="preserve"> (a) and mean relative species evenness (b)</w:t>
      </w:r>
      <w:r w:rsidR="00CE6EC3" w:rsidRPr="006135B2">
        <w:rPr>
          <w:rFonts w:ascii="Times New Roman" w:hAnsi="Times New Roman" w:cs="Times New Roman"/>
          <w:i w:val="0"/>
          <w:iCs w:val="0"/>
          <w:color w:val="auto"/>
          <w:sz w:val="24"/>
          <w:szCs w:val="24"/>
        </w:rPr>
        <w:t xml:space="preserve"> per year of adults</w:t>
      </w:r>
      <w:r w:rsidR="00152752">
        <w:rPr>
          <w:rFonts w:ascii="Times New Roman" w:hAnsi="Times New Roman" w:cs="Times New Roman"/>
          <w:i w:val="0"/>
          <w:iCs w:val="0"/>
          <w:color w:val="auto"/>
          <w:sz w:val="24"/>
          <w:szCs w:val="24"/>
        </w:rPr>
        <w:t xml:space="preserve"> (red)</w:t>
      </w:r>
      <w:r w:rsidR="00CE6EC3" w:rsidRPr="006135B2">
        <w:rPr>
          <w:rFonts w:ascii="Times New Roman" w:hAnsi="Times New Roman" w:cs="Times New Roman"/>
          <w:i w:val="0"/>
          <w:iCs w:val="0"/>
          <w:color w:val="auto"/>
          <w:sz w:val="24"/>
          <w:szCs w:val="24"/>
        </w:rPr>
        <w:t xml:space="preserve"> and juveniles</w:t>
      </w:r>
      <w:r w:rsidR="00152752">
        <w:rPr>
          <w:rFonts w:ascii="Times New Roman" w:hAnsi="Times New Roman" w:cs="Times New Roman"/>
          <w:i w:val="0"/>
          <w:iCs w:val="0"/>
          <w:color w:val="auto"/>
          <w:sz w:val="24"/>
          <w:szCs w:val="24"/>
        </w:rPr>
        <w:t xml:space="preserve"> (blue)</w:t>
      </w:r>
      <w:r w:rsidR="00CE6EC3" w:rsidRPr="006135B2">
        <w:rPr>
          <w:rFonts w:ascii="Times New Roman" w:hAnsi="Times New Roman" w:cs="Times New Roman"/>
          <w:i w:val="0"/>
          <w:iCs w:val="0"/>
          <w:color w:val="auto"/>
          <w:sz w:val="24"/>
          <w:szCs w:val="24"/>
        </w:rPr>
        <w:t xml:space="preserve"> of </w:t>
      </w:r>
      <w:r w:rsidR="004C7876" w:rsidRPr="006135B2">
        <w:rPr>
          <w:rFonts w:ascii="Times New Roman" w:hAnsi="Times New Roman" w:cs="Times New Roman"/>
          <w:i w:val="0"/>
          <w:iCs w:val="0"/>
          <w:color w:val="auto"/>
          <w:sz w:val="24"/>
          <w:szCs w:val="24"/>
        </w:rPr>
        <w:t>woody plant</w:t>
      </w:r>
      <w:r w:rsidR="00CE6EC3" w:rsidRPr="006135B2">
        <w:rPr>
          <w:rFonts w:ascii="Times New Roman" w:hAnsi="Times New Roman" w:cs="Times New Roman"/>
          <w:i w:val="0"/>
          <w:iCs w:val="0"/>
          <w:color w:val="auto"/>
          <w:sz w:val="24"/>
          <w:szCs w:val="24"/>
        </w:rPr>
        <w:t xml:space="preserve"> species, respectively.</w:t>
      </w:r>
      <w:r w:rsidR="001210EA">
        <w:rPr>
          <w:rFonts w:ascii="Times New Roman" w:hAnsi="Times New Roman" w:cs="Times New Roman"/>
          <w:i w:val="0"/>
          <w:iCs w:val="0"/>
          <w:color w:val="auto"/>
          <w:sz w:val="24"/>
          <w:szCs w:val="24"/>
        </w:rPr>
        <w:t xml:space="preserve"> Significant changes in species richness and evenness are indicated by the p-values which were determined in an ANOVA test.</w:t>
      </w:r>
      <w:r w:rsidRPr="006135B2">
        <w:rPr>
          <w:rFonts w:ascii="Times New Roman" w:hAnsi="Times New Roman" w:cs="Times New Roman"/>
          <w:i w:val="0"/>
          <w:iCs w:val="0"/>
          <w:color w:val="auto"/>
          <w:sz w:val="24"/>
          <w:szCs w:val="24"/>
        </w:rPr>
        <w:t xml:space="preserve"> </w:t>
      </w:r>
      <w:r w:rsidR="008E39C3">
        <w:rPr>
          <w:rFonts w:ascii="Times New Roman" w:hAnsi="Times New Roman" w:cs="Times New Roman"/>
          <w:i w:val="0"/>
          <w:iCs w:val="0"/>
          <w:color w:val="auto"/>
          <w:sz w:val="24"/>
          <w:szCs w:val="24"/>
        </w:rPr>
        <w:t xml:space="preserve">The species evenness is based on the Shannon index. </w:t>
      </w:r>
      <w:r w:rsidR="00152752">
        <w:rPr>
          <w:rFonts w:ascii="Times New Roman" w:hAnsi="Times New Roman" w:cs="Times New Roman"/>
          <w:i w:val="0"/>
          <w:iCs w:val="0"/>
          <w:color w:val="auto"/>
          <w:sz w:val="24"/>
          <w:szCs w:val="24"/>
        </w:rPr>
        <w:t xml:space="preserve">Panels c and d show dissimilarities in species communities for adults (c) and juveniles (d) between fire treatments each year of sampling. Dissimilarities are defined by species richness and species’ abundance, and are expressed by the Bray dissimilarity index (0 = equal species richness and abundance, 1 = complete turnover). </w:t>
      </w:r>
    </w:p>
    <w:p w14:paraId="1D4324E5" w14:textId="41FC3A70" w:rsidR="006C08EB" w:rsidRDefault="00724FCB" w:rsidP="00E61C11">
      <w:pPr>
        <w:pStyle w:val="Caption"/>
        <w:spacing w:line="480" w:lineRule="auto"/>
        <w:rPr>
          <w:rFonts w:ascii="Times New Roman" w:hAnsi="Times New Roman" w:cs="Times New Roman"/>
          <w:i w:val="0"/>
          <w:iCs w:val="0"/>
          <w:color w:val="auto"/>
          <w:sz w:val="24"/>
          <w:szCs w:val="20"/>
        </w:rPr>
      </w:pPr>
      <w:r>
        <w:rPr>
          <w:rFonts w:ascii="Times New Roman" w:hAnsi="Times New Roman" w:cs="Times New Roman"/>
          <w:i w:val="0"/>
          <w:iCs w:val="0"/>
          <w:noProof/>
          <w:color w:val="auto"/>
          <w:sz w:val="24"/>
          <w:szCs w:val="20"/>
        </w:rPr>
        <w:drawing>
          <wp:inline distT="0" distB="0" distL="0" distR="0" wp14:anchorId="045AC457" wp14:editId="76CE7C74">
            <wp:extent cx="5943600" cy="6024880"/>
            <wp:effectExtent l="0" t="0" r="0" b="0"/>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024880"/>
                    </a:xfrm>
                    <a:prstGeom prst="rect">
                      <a:avLst/>
                    </a:prstGeom>
                  </pic:spPr>
                </pic:pic>
              </a:graphicData>
            </a:graphic>
          </wp:inline>
        </w:drawing>
      </w:r>
    </w:p>
    <w:p w14:paraId="16A7585E" w14:textId="1DD7CED5" w:rsidR="005964A1" w:rsidRDefault="008B3BB2" w:rsidP="00E61C11">
      <w:pPr>
        <w:spacing w:line="480" w:lineRule="auto"/>
        <w:rPr>
          <w:rFonts w:ascii="Times New Roman" w:hAnsi="Times New Roman" w:cs="Times New Roman"/>
          <w:sz w:val="24"/>
          <w:szCs w:val="24"/>
        </w:rPr>
      </w:pPr>
      <w:r w:rsidRPr="006135B2">
        <w:rPr>
          <w:rFonts w:ascii="Times New Roman" w:hAnsi="Times New Roman" w:cs="Times New Roman"/>
          <w:sz w:val="24"/>
          <w:szCs w:val="20"/>
        </w:rPr>
        <w:t xml:space="preserve">Figure </w:t>
      </w:r>
      <w:r w:rsidRPr="006135B2">
        <w:rPr>
          <w:rFonts w:ascii="Times New Roman" w:hAnsi="Times New Roman" w:cs="Times New Roman"/>
          <w:i/>
          <w:iCs/>
          <w:sz w:val="24"/>
          <w:szCs w:val="20"/>
        </w:rPr>
        <w:fldChar w:fldCharType="begin"/>
      </w:r>
      <w:r w:rsidRPr="006135B2">
        <w:rPr>
          <w:rFonts w:ascii="Times New Roman" w:hAnsi="Times New Roman" w:cs="Times New Roman"/>
          <w:sz w:val="24"/>
          <w:szCs w:val="20"/>
        </w:rPr>
        <w:instrText xml:space="preserve"> SEQ Figure \* ARABIC </w:instrText>
      </w:r>
      <w:r w:rsidRPr="006135B2">
        <w:rPr>
          <w:rFonts w:ascii="Times New Roman" w:hAnsi="Times New Roman" w:cs="Times New Roman"/>
          <w:i/>
          <w:iCs/>
          <w:sz w:val="24"/>
          <w:szCs w:val="20"/>
        </w:rPr>
        <w:fldChar w:fldCharType="separate"/>
      </w:r>
      <w:r w:rsidR="00B512F1" w:rsidRPr="006135B2">
        <w:rPr>
          <w:rFonts w:ascii="Times New Roman" w:hAnsi="Times New Roman" w:cs="Times New Roman"/>
          <w:noProof/>
          <w:sz w:val="24"/>
          <w:szCs w:val="20"/>
        </w:rPr>
        <w:t>4</w:t>
      </w:r>
      <w:r w:rsidRPr="006135B2">
        <w:rPr>
          <w:rFonts w:ascii="Times New Roman" w:hAnsi="Times New Roman" w:cs="Times New Roman"/>
          <w:i/>
          <w:iCs/>
          <w:sz w:val="24"/>
          <w:szCs w:val="20"/>
        </w:rPr>
        <w:fldChar w:fldCharType="end"/>
      </w:r>
      <w:r w:rsidRPr="006135B2">
        <w:rPr>
          <w:rFonts w:ascii="Times New Roman" w:hAnsi="Times New Roman" w:cs="Times New Roman"/>
          <w:sz w:val="24"/>
          <w:szCs w:val="20"/>
        </w:rPr>
        <w:t xml:space="preserve">: </w:t>
      </w:r>
      <w:bookmarkStart w:id="40" w:name="_Hlk96452249"/>
      <w:r w:rsidR="00786DB5" w:rsidRPr="006135B2">
        <w:rPr>
          <w:rFonts w:ascii="Times New Roman" w:hAnsi="Times New Roman" w:cs="Times New Roman"/>
          <w:sz w:val="24"/>
          <w:szCs w:val="20"/>
        </w:rPr>
        <w:t>Effect sizes (ES)</w:t>
      </w:r>
      <w:r w:rsidRPr="006135B2">
        <w:rPr>
          <w:rFonts w:ascii="Times New Roman" w:hAnsi="Times New Roman" w:cs="Times New Roman"/>
          <w:sz w:val="24"/>
          <w:szCs w:val="20"/>
        </w:rPr>
        <w:t xml:space="preserve"> </w:t>
      </w:r>
      <w:r w:rsidR="008F4675" w:rsidRPr="006135B2">
        <w:rPr>
          <w:rFonts w:ascii="Times New Roman" w:hAnsi="Times New Roman" w:cs="Times New Roman"/>
          <w:sz w:val="24"/>
          <w:szCs w:val="20"/>
        </w:rPr>
        <w:t>representing the change in abundance per woody species</w:t>
      </w:r>
      <w:r w:rsidR="00724FCB">
        <w:rPr>
          <w:rFonts w:ascii="Times New Roman" w:hAnsi="Times New Roman" w:cs="Times New Roman"/>
          <w:sz w:val="24"/>
          <w:szCs w:val="20"/>
        </w:rPr>
        <w:t xml:space="preserve"> proportional to entire community and</w:t>
      </w:r>
      <w:r w:rsidR="008F4675" w:rsidRPr="006135B2">
        <w:rPr>
          <w:rFonts w:ascii="Times New Roman" w:hAnsi="Times New Roman" w:cs="Times New Roman"/>
          <w:sz w:val="24"/>
          <w:szCs w:val="20"/>
        </w:rPr>
        <w:t xml:space="preserve"> in relation to </w:t>
      </w:r>
      <w:r w:rsidR="0089098F">
        <w:rPr>
          <w:rFonts w:ascii="Times New Roman" w:hAnsi="Times New Roman" w:cs="Times New Roman"/>
          <w:sz w:val="24"/>
          <w:szCs w:val="20"/>
        </w:rPr>
        <w:t>2016</w:t>
      </w:r>
      <w:r w:rsidR="008F4675" w:rsidRPr="006135B2">
        <w:rPr>
          <w:rFonts w:ascii="Times New Roman" w:hAnsi="Times New Roman" w:cs="Times New Roman"/>
          <w:sz w:val="24"/>
          <w:szCs w:val="20"/>
        </w:rPr>
        <w:t xml:space="preserve"> and </w:t>
      </w:r>
      <w:r w:rsidR="0089098F">
        <w:rPr>
          <w:rFonts w:ascii="Times New Roman" w:hAnsi="Times New Roman" w:cs="Times New Roman"/>
          <w:sz w:val="24"/>
          <w:szCs w:val="20"/>
        </w:rPr>
        <w:t>moderately burned</w:t>
      </w:r>
      <w:r w:rsidR="0089098F" w:rsidRPr="006135B2">
        <w:rPr>
          <w:rFonts w:ascii="Times New Roman" w:hAnsi="Times New Roman" w:cs="Times New Roman"/>
          <w:sz w:val="24"/>
          <w:szCs w:val="20"/>
        </w:rPr>
        <w:t xml:space="preserve"> </w:t>
      </w:r>
      <w:r w:rsidR="008F4675" w:rsidRPr="006135B2">
        <w:rPr>
          <w:rFonts w:ascii="Times New Roman" w:hAnsi="Times New Roman" w:cs="Times New Roman"/>
          <w:sz w:val="24"/>
          <w:szCs w:val="20"/>
        </w:rPr>
        <w:t>treatment</w:t>
      </w:r>
      <w:r w:rsidR="00EC0903">
        <w:rPr>
          <w:rFonts w:ascii="Times New Roman" w:hAnsi="Times New Roman" w:cs="Times New Roman"/>
          <w:sz w:val="24"/>
          <w:szCs w:val="20"/>
        </w:rPr>
        <w:t>s</w:t>
      </w:r>
      <w:r w:rsidR="008F4675" w:rsidRPr="006135B2">
        <w:rPr>
          <w:rFonts w:ascii="Times New Roman" w:hAnsi="Times New Roman" w:cs="Times New Roman"/>
          <w:sz w:val="24"/>
          <w:szCs w:val="20"/>
        </w:rPr>
        <w:t xml:space="preserve"> (a, b), estimated with multivariate </w:t>
      </w:r>
      <w:r w:rsidR="00DB1AEA" w:rsidRPr="006135B2">
        <w:rPr>
          <w:rFonts w:ascii="Times New Roman" w:hAnsi="Times New Roman" w:cs="Times New Roman"/>
          <w:sz w:val="24"/>
          <w:szCs w:val="20"/>
        </w:rPr>
        <w:t xml:space="preserve">generalised linear latent variable models (GLLVM) </w:t>
      </w:r>
      <w:r w:rsidR="008F4675" w:rsidRPr="006135B2">
        <w:rPr>
          <w:rFonts w:ascii="Times New Roman" w:hAnsi="Times New Roman" w:cs="Times New Roman"/>
          <w:sz w:val="24"/>
          <w:szCs w:val="20"/>
        </w:rPr>
        <w:t xml:space="preserve">models that used year and fire as predictor variables and were evaluated with </w:t>
      </w:r>
      <w:r w:rsidR="00785C58" w:rsidRPr="006135B2">
        <w:rPr>
          <w:rFonts w:ascii="Times New Roman" w:hAnsi="Times New Roman" w:cs="Times New Roman"/>
          <w:sz w:val="24"/>
          <w:szCs w:val="24"/>
        </w:rPr>
        <w:t>Akaike information criterion (</w:t>
      </w:r>
      <w:r w:rsidR="008F4675" w:rsidRPr="006135B2">
        <w:rPr>
          <w:rFonts w:ascii="Times New Roman" w:hAnsi="Times New Roman" w:cs="Times New Roman"/>
          <w:sz w:val="24"/>
          <w:szCs w:val="20"/>
        </w:rPr>
        <w:t>AIC</w:t>
      </w:r>
      <w:r w:rsidR="00785C58" w:rsidRPr="006135B2">
        <w:rPr>
          <w:rFonts w:ascii="Times New Roman" w:hAnsi="Times New Roman" w:cs="Times New Roman"/>
          <w:sz w:val="24"/>
          <w:szCs w:val="20"/>
        </w:rPr>
        <w:t>)</w:t>
      </w:r>
      <w:r w:rsidR="008F4675" w:rsidRPr="006135B2">
        <w:rPr>
          <w:rFonts w:ascii="Times New Roman" w:hAnsi="Times New Roman" w:cs="Times New Roman"/>
          <w:sz w:val="24"/>
          <w:szCs w:val="20"/>
        </w:rPr>
        <w:t xml:space="preserve"> tests (c, d). </w:t>
      </w:r>
      <w:r w:rsidRPr="006135B2">
        <w:rPr>
          <w:rFonts w:ascii="Times New Roman" w:hAnsi="Times New Roman" w:cs="Times New Roman"/>
          <w:sz w:val="24"/>
          <w:szCs w:val="20"/>
        </w:rPr>
        <w:t xml:space="preserve">Thus, increasing </w:t>
      </w:r>
      <w:r w:rsidR="00786DB5" w:rsidRPr="006135B2">
        <w:rPr>
          <w:rFonts w:ascii="Times New Roman" w:hAnsi="Times New Roman" w:cs="Times New Roman"/>
          <w:sz w:val="24"/>
          <w:szCs w:val="20"/>
        </w:rPr>
        <w:t>ES</w:t>
      </w:r>
      <w:r w:rsidRPr="006135B2">
        <w:rPr>
          <w:rFonts w:ascii="Times New Roman" w:hAnsi="Times New Roman" w:cs="Times New Roman"/>
          <w:sz w:val="24"/>
          <w:szCs w:val="20"/>
        </w:rPr>
        <w:t xml:space="preserve">s show increasing abundances when compared to </w:t>
      </w:r>
      <w:r w:rsidR="00DB0FDB" w:rsidRPr="006135B2">
        <w:rPr>
          <w:rFonts w:ascii="Times New Roman" w:hAnsi="Times New Roman" w:cs="Times New Roman"/>
          <w:sz w:val="24"/>
          <w:szCs w:val="20"/>
        </w:rPr>
        <w:t>2016, and FB respectively. Red fields show increases, blue fields depict decreases in abundance.</w:t>
      </w:r>
      <w:r w:rsidR="00B25DAF" w:rsidRPr="006135B2">
        <w:rPr>
          <w:rFonts w:ascii="Times New Roman" w:hAnsi="Times New Roman" w:cs="Times New Roman"/>
          <w:sz w:val="24"/>
          <w:szCs w:val="20"/>
        </w:rPr>
        <w:t xml:space="preserve"> </w:t>
      </w:r>
      <w:bookmarkStart w:id="41" w:name="_Hlk84842870"/>
      <w:r w:rsidR="004B461F" w:rsidRPr="006135B2">
        <w:rPr>
          <w:rFonts w:ascii="Times New Roman" w:hAnsi="Times New Roman" w:cs="Times New Roman"/>
          <w:sz w:val="24"/>
          <w:szCs w:val="20"/>
        </w:rPr>
        <w:t xml:space="preserve">Plots are ordered </w:t>
      </w:r>
      <w:r w:rsidR="00E16A22">
        <w:rPr>
          <w:rFonts w:ascii="Times New Roman" w:hAnsi="Times New Roman" w:cs="Times New Roman"/>
          <w:sz w:val="24"/>
          <w:szCs w:val="20"/>
        </w:rPr>
        <w:t>from</w:t>
      </w:r>
      <w:r w:rsidR="00E16A22" w:rsidRPr="006135B2">
        <w:rPr>
          <w:rFonts w:ascii="Times New Roman" w:hAnsi="Times New Roman" w:cs="Times New Roman"/>
          <w:sz w:val="24"/>
          <w:szCs w:val="20"/>
        </w:rPr>
        <w:t xml:space="preserve"> </w:t>
      </w:r>
      <w:r w:rsidR="00DF4A98" w:rsidRPr="006135B2">
        <w:rPr>
          <w:rFonts w:ascii="Times New Roman" w:hAnsi="Times New Roman" w:cs="Times New Roman"/>
          <w:sz w:val="24"/>
          <w:szCs w:val="20"/>
        </w:rPr>
        <w:t xml:space="preserve">increasing (high </w:t>
      </w:r>
      <w:r w:rsidR="00786DB5" w:rsidRPr="006135B2">
        <w:rPr>
          <w:rFonts w:ascii="Times New Roman" w:hAnsi="Times New Roman" w:cs="Times New Roman"/>
          <w:sz w:val="24"/>
          <w:szCs w:val="20"/>
        </w:rPr>
        <w:t>ES</w:t>
      </w:r>
      <w:r w:rsidR="00DF4A98" w:rsidRPr="006135B2">
        <w:rPr>
          <w:rFonts w:ascii="Times New Roman" w:hAnsi="Times New Roman" w:cs="Times New Roman"/>
          <w:sz w:val="24"/>
          <w:szCs w:val="20"/>
        </w:rPr>
        <w:t xml:space="preserve">s) to decreasing abundances (low </w:t>
      </w:r>
      <w:r w:rsidR="00786DB5" w:rsidRPr="006135B2">
        <w:rPr>
          <w:rFonts w:ascii="Times New Roman" w:hAnsi="Times New Roman" w:cs="Times New Roman"/>
          <w:sz w:val="24"/>
          <w:szCs w:val="20"/>
        </w:rPr>
        <w:t>ES</w:t>
      </w:r>
      <w:r w:rsidR="00DF4A98" w:rsidRPr="006135B2">
        <w:rPr>
          <w:rFonts w:ascii="Times New Roman" w:hAnsi="Times New Roman" w:cs="Times New Roman"/>
          <w:sz w:val="24"/>
          <w:szCs w:val="20"/>
        </w:rPr>
        <w:t xml:space="preserve">s) in reference to </w:t>
      </w:r>
      <w:r w:rsidR="004B461F" w:rsidRPr="006135B2">
        <w:rPr>
          <w:rFonts w:ascii="Times New Roman" w:hAnsi="Times New Roman" w:cs="Times New Roman"/>
          <w:sz w:val="24"/>
          <w:szCs w:val="20"/>
        </w:rPr>
        <w:t>the year 2019</w:t>
      </w:r>
      <w:r w:rsidR="00DF4A98" w:rsidRPr="006135B2">
        <w:rPr>
          <w:rFonts w:ascii="Times New Roman" w:hAnsi="Times New Roman" w:cs="Times New Roman"/>
          <w:sz w:val="24"/>
          <w:szCs w:val="20"/>
        </w:rPr>
        <w:t>.</w:t>
      </w:r>
      <w:bookmarkEnd w:id="41"/>
      <w:r w:rsidR="00DF4A98" w:rsidRPr="006135B2">
        <w:rPr>
          <w:rFonts w:ascii="Times New Roman" w:hAnsi="Times New Roman" w:cs="Times New Roman"/>
          <w:sz w:val="24"/>
          <w:szCs w:val="20"/>
        </w:rPr>
        <w:t xml:space="preserve"> </w:t>
      </w:r>
      <w:r w:rsidR="00B25DAF" w:rsidRPr="006135B2">
        <w:rPr>
          <w:rFonts w:ascii="Times New Roman" w:hAnsi="Times New Roman" w:cs="Times New Roman"/>
          <w:sz w:val="24"/>
          <w:szCs w:val="20"/>
        </w:rPr>
        <w:t xml:space="preserve">The tables </w:t>
      </w:r>
      <w:r w:rsidR="004B461F" w:rsidRPr="006135B2">
        <w:rPr>
          <w:rFonts w:ascii="Times New Roman" w:hAnsi="Times New Roman" w:cs="Times New Roman"/>
          <w:sz w:val="24"/>
          <w:szCs w:val="20"/>
        </w:rPr>
        <w:t xml:space="preserve">(c, d) </w:t>
      </w:r>
      <w:r w:rsidR="00B25DAF" w:rsidRPr="006135B2">
        <w:rPr>
          <w:rFonts w:ascii="Times New Roman" w:hAnsi="Times New Roman" w:cs="Times New Roman"/>
          <w:sz w:val="24"/>
          <w:szCs w:val="20"/>
        </w:rPr>
        <w:t xml:space="preserve">show </w:t>
      </w:r>
      <w:r w:rsidR="004B461F" w:rsidRPr="006135B2">
        <w:rPr>
          <w:rFonts w:ascii="Times New Roman" w:hAnsi="Times New Roman" w:cs="Times New Roman"/>
          <w:sz w:val="24"/>
          <w:szCs w:val="20"/>
        </w:rPr>
        <w:t xml:space="preserve">an </w:t>
      </w:r>
      <w:r w:rsidR="00B25DAF" w:rsidRPr="006135B2">
        <w:rPr>
          <w:rFonts w:ascii="Times New Roman" w:hAnsi="Times New Roman" w:cs="Times New Roman"/>
          <w:sz w:val="24"/>
          <w:szCs w:val="24"/>
        </w:rPr>
        <w:t xml:space="preserve">overview of GLLVM test results from the AIC for optimal model selection for adults (c) and juveniles (d). The best model fit is indicated by the lowest AIC value, or </w:t>
      </w:r>
      <w:r w:rsidR="005964A1" w:rsidRPr="006135B2">
        <w:rPr>
          <w:rFonts w:ascii="Times New Roman" w:hAnsi="Times New Roman" w:cs="Times New Roman"/>
          <w:sz w:val="24"/>
          <w:szCs w:val="24"/>
        </w:rPr>
        <w:t xml:space="preserve">delta </w:t>
      </w:r>
      <w:r w:rsidR="00B25DAF" w:rsidRPr="006135B2">
        <w:rPr>
          <w:rFonts w:ascii="Times New Roman" w:hAnsi="Times New Roman" w:cs="Times New Roman"/>
          <w:sz w:val="24"/>
          <w:szCs w:val="24"/>
        </w:rPr>
        <w:t xml:space="preserve">AIC = 0, respectively. The response variables used in the GLMs were adult and juvenile abundances (number of individuals per species in each sampling </w:t>
      </w:r>
      <w:r w:rsidR="001806EC" w:rsidRPr="006135B2">
        <w:rPr>
          <w:rFonts w:ascii="Times New Roman" w:hAnsi="Times New Roman" w:cs="Times New Roman"/>
          <w:sz w:val="24"/>
          <w:szCs w:val="24"/>
        </w:rPr>
        <w:t>point</w:t>
      </w:r>
      <w:r w:rsidR="00B25DAF" w:rsidRPr="006135B2">
        <w:rPr>
          <w:rFonts w:ascii="Times New Roman" w:hAnsi="Times New Roman" w:cs="Times New Roman"/>
          <w:sz w:val="24"/>
          <w:szCs w:val="24"/>
        </w:rPr>
        <w:t>) respectively. Predictor variables were year of sampling (equal to cumulative rainfall values of two years prior to year of sampling); fire treatment</w:t>
      </w:r>
      <w:r w:rsidR="00EC0903">
        <w:rPr>
          <w:rFonts w:ascii="Times New Roman" w:hAnsi="Times New Roman" w:cs="Times New Roman"/>
          <w:sz w:val="24"/>
          <w:szCs w:val="24"/>
        </w:rPr>
        <w:t>s</w:t>
      </w:r>
      <w:r w:rsidR="00B25DAF" w:rsidRPr="006135B2">
        <w:rPr>
          <w:rFonts w:ascii="Times New Roman" w:hAnsi="Times New Roman" w:cs="Times New Roman"/>
          <w:sz w:val="24"/>
          <w:szCs w:val="24"/>
        </w:rPr>
        <w:t xml:space="preserve"> applied to sampling </w:t>
      </w:r>
      <w:r w:rsidR="001806EC" w:rsidRPr="006135B2">
        <w:rPr>
          <w:rFonts w:ascii="Times New Roman" w:hAnsi="Times New Roman" w:cs="Times New Roman"/>
          <w:sz w:val="24"/>
          <w:szCs w:val="24"/>
        </w:rPr>
        <w:t xml:space="preserve">point </w:t>
      </w:r>
      <w:r w:rsidR="00B25DAF" w:rsidRPr="006135B2">
        <w:rPr>
          <w:rFonts w:ascii="Times New Roman" w:hAnsi="Times New Roman" w:cs="Times New Roman"/>
          <w:sz w:val="24"/>
          <w:szCs w:val="24"/>
        </w:rPr>
        <w:t xml:space="preserve">(frequently burned (FB), moderate burn (MB), and no burn (NB)) and one latent variable (LV) = latent variable accounting for factor of herbivory. </w:t>
      </w:r>
      <w:r w:rsidR="004B461F" w:rsidRPr="006135B2">
        <w:rPr>
          <w:rFonts w:ascii="Times New Roman" w:hAnsi="Times New Roman" w:cs="Times New Roman"/>
          <w:sz w:val="24"/>
          <w:szCs w:val="24"/>
        </w:rPr>
        <w:t xml:space="preserve">Random effects of nested samples were assumed across sampled years and included in the models. </w:t>
      </w:r>
      <w:bookmarkEnd w:id="40"/>
    </w:p>
    <w:p w14:paraId="7B268A6E" w14:textId="36FE11B7" w:rsidR="00A9601D" w:rsidRDefault="00A9601D" w:rsidP="00E61C11">
      <w:pPr>
        <w:spacing w:line="480" w:lineRule="auto"/>
        <w:rPr>
          <w:rFonts w:ascii="Times New Roman" w:hAnsi="Times New Roman" w:cs="Times New Roman"/>
          <w:sz w:val="24"/>
          <w:szCs w:val="24"/>
        </w:rPr>
      </w:pPr>
    </w:p>
    <w:p w14:paraId="4BFA5EE7" w14:textId="77777777" w:rsidR="00A9601D" w:rsidRPr="005964A1" w:rsidRDefault="00A9601D" w:rsidP="00E61C11">
      <w:pPr>
        <w:spacing w:line="480" w:lineRule="auto"/>
      </w:pPr>
    </w:p>
    <w:p w14:paraId="06805925" w14:textId="53E2FE39" w:rsidR="00AF336D" w:rsidRPr="002235FC" w:rsidRDefault="008526B0" w:rsidP="00E61C11">
      <w:pPr>
        <w:keepNext/>
        <w:spacing w:line="480" w:lineRule="auto"/>
        <w:rPr>
          <w:rFonts w:ascii="Times New Roman" w:hAnsi="Times New Roman" w:cs="Times New Roman"/>
        </w:rPr>
      </w:pPr>
      <w:r>
        <w:rPr>
          <w:rFonts w:ascii="Times New Roman" w:hAnsi="Times New Roman" w:cs="Times New Roman"/>
          <w:noProof/>
        </w:rPr>
        <w:drawing>
          <wp:inline distT="0" distB="0" distL="0" distR="0" wp14:anchorId="4CC6305D" wp14:editId="2049FA72">
            <wp:extent cx="5943600" cy="2932430"/>
            <wp:effectExtent l="0" t="0" r="0" b="127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32430"/>
                    </a:xfrm>
                    <a:prstGeom prst="rect">
                      <a:avLst/>
                    </a:prstGeom>
                  </pic:spPr>
                </pic:pic>
              </a:graphicData>
            </a:graphic>
          </wp:inline>
        </w:drawing>
      </w:r>
    </w:p>
    <w:p w14:paraId="589E430A" w14:textId="75EEDBCD" w:rsidR="00B512F1" w:rsidRPr="006135B2" w:rsidRDefault="00B512F1" w:rsidP="00E61C11">
      <w:pPr>
        <w:pStyle w:val="Caption"/>
        <w:spacing w:line="480" w:lineRule="auto"/>
        <w:rPr>
          <w:rFonts w:ascii="Times New Roman" w:hAnsi="Times New Roman" w:cs="Times New Roman"/>
          <w:i w:val="0"/>
          <w:iCs w:val="0"/>
          <w:color w:val="auto"/>
          <w:sz w:val="24"/>
          <w:szCs w:val="20"/>
        </w:rPr>
      </w:pPr>
      <w:r w:rsidRPr="006135B2">
        <w:rPr>
          <w:rFonts w:ascii="Times New Roman" w:hAnsi="Times New Roman" w:cs="Times New Roman"/>
          <w:i w:val="0"/>
          <w:iCs w:val="0"/>
          <w:color w:val="auto"/>
          <w:sz w:val="24"/>
          <w:szCs w:val="20"/>
        </w:rPr>
        <w:t xml:space="preserve">Figure </w:t>
      </w:r>
      <w:r w:rsidRPr="006135B2">
        <w:rPr>
          <w:rFonts w:ascii="Times New Roman" w:hAnsi="Times New Roman" w:cs="Times New Roman"/>
          <w:i w:val="0"/>
          <w:iCs w:val="0"/>
          <w:color w:val="auto"/>
          <w:sz w:val="24"/>
          <w:szCs w:val="20"/>
        </w:rPr>
        <w:fldChar w:fldCharType="begin"/>
      </w:r>
      <w:r w:rsidRPr="006135B2">
        <w:rPr>
          <w:rFonts w:ascii="Times New Roman" w:hAnsi="Times New Roman" w:cs="Times New Roman"/>
          <w:i w:val="0"/>
          <w:iCs w:val="0"/>
          <w:color w:val="auto"/>
          <w:sz w:val="24"/>
          <w:szCs w:val="20"/>
        </w:rPr>
        <w:instrText xml:space="preserve"> SEQ Figure \* ARABIC </w:instrText>
      </w:r>
      <w:r w:rsidRPr="006135B2">
        <w:rPr>
          <w:rFonts w:ascii="Times New Roman" w:hAnsi="Times New Roman" w:cs="Times New Roman"/>
          <w:i w:val="0"/>
          <w:iCs w:val="0"/>
          <w:color w:val="auto"/>
          <w:sz w:val="24"/>
          <w:szCs w:val="20"/>
        </w:rPr>
        <w:fldChar w:fldCharType="separate"/>
      </w:r>
      <w:r w:rsidRPr="006135B2">
        <w:rPr>
          <w:rFonts w:ascii="Times New Roman" w:hAnsi="Times New Roman" w:cs="Times New Roman"/>
          <w:i w:val="0"/>
          <w:iCs w:val="0"/>
          <w:noProof/>
          <w:color w:val="auto"/>
          <w:sz w:val="24"/>
          <w:szCs w:val="20"/>
        </w:rPr>
        <w:t>5</w:t>
      </w:r>
      <w:r w:rsidRPr="006135B2">
        <w:rPr>
          <w:rFonts w:ascii="Times New Roman" w:hAnsi="Times New Roman" w:cs="Times New Roman"/>
          <w:i w:val="0"/>
          <w:iCs w:val="0"/>
          <w:color w:val="auto"/>
          <w:sz w:val="24"/>
          <w:szCs w:val="20"/>
        </w:rPr>
        <w:fldChar w:fldCharType="end"/>
      </w:r>
      <w:r w:rsidRPr="006135B2">
        <w:rPr>
          <w:rFonts w:ascii="Times New Roman" w:hAnsi="Times New Roman" w:cs="Times New Roman"/>
          <w:i w:val="0"/>
          <w:iCs w:val="0"/>
          <w:color w:val="auto"/>
          <w:sz w:val="24"/>
          <w:szCs w:val="20"/>
        </w:rPr>
        <w:t xml:space="preserve">: A </w:t>
      </w:r>
      <w:r w:rsidR="0015224C">
        <w:rPr>
          <w:rFonts w:ascii="Times New Roman" w:hAnsi="Times New Roman" w:cs="Times New Roman"/>
          <w:i w:val="0"/>
          <w:iCs w:val="0"/>
          <w:color w:val="auto"/>
          <w:sz w:val="24"/>
          <w:szCs w:val="20"/>
        </w:rPr>
        <w:t>redundancy analysis</w:t>
      </w:r>
      <w:r w:rsidRPr="006135B2">
        <w:rPr>
          <w:rFonts w:ascii="Times New Roman" w:hAnsi="Times New Roman" w:cs="Times New Roman"/>
          <w:i w:val="0"/>
          <w:iCs w:val="0"/>
          <w:color w:val="auto"/>
          <w:sz w:val="24"/>
          <w:szCs w:val="20"/>
        </w:rPr>
        <w:t xml:space="preserve"> (</w:t>
      </w:r>
      <w:r w:rsidR="0015224C">
        <w:rPr>
          <w:rFonts w:ascii="Times New Roman" w:hAnsi="Times New Roman" w:cs="Times New Roman"/>
          <w:i w:val="0"/>
          <w:iCs w:val="0"/>
          <w:color w:val="auto"/>
          <w:sz w:val="24"/>
          <w:szCs w:val="20"/>
        </w:rPr>
        <w:t>RDA</w:t>
      </w:r>
      <w:r w:rsidRPr="006135B2">
        <w:rPr>
          <w:rFonts w:ascii="Times New Roman" w:hAnsi="Times New Roman" w:cs="Times New Roman"/>
          <w:i w:val="0"/>
          <w:iCs w:val="0"/>
          <w:color w:val="auto"/>
          <w:sz w:val="24"/>
          <w:szCs w:val="20"/>
        </w:rPr>
        <w:t xml:space="preserve">) conducted on species abundances per site in relation to the significant predictor variable </w:t>
      </w:r>
      <w:r w:rsidR="00AF336D" w:rsidRPr="006135B2">
        <w:rPr>
          <w:rFonts w:ascii="Times New Roman" w:hAnsi="Times New Roman" w:cs="Times New Roman"/>
          <w:i w:val="0"/>
          <w:iCs w:val="0"/>
          <w:color w:val="auto"/>
          <w:sz w:val="24"/>
          <w:szCs w:val="20"/>
        </w:rPr>
        <w:t xml:space="preserve">(fire, year) </w:t>
      </w:r>
      <w:r w:rsidRPr="006135B2">
        <w:rPr>
          <w:rFonts w:ascii="Times New Roman" w:hAnsi="Times New Roman" w:cs="Times New Roman"/>
          <w:i w:val="0"/>
          <w:iCs w:val="0"/>
          <w:color w:val="auto"/>
          <w:sz w:val="24"/>
          <w:szCs w:val="20"/>
        </w:rPr>
        <w:t>for adults and juveniles</w:t>
      </w:r>
      <w:r w:rsidR="00AF336D" w:rsidRPr="006135B2">
        <w:rPr>
          <w:rFonts w:ascii="Times New Roman" w:hAnsi="Times New Roman" w:cs="Times New Roman"/>
          <w:i w:val="0"/>
          <w:iCs w:val="0"/>
          <w:color w:val="auto"/>
          <w:sz w:val="24"/>
          <w:szCs w:val="20"/>
        </w:rPr>
        <w:t>.</w:t>
      </w:r>
      <w:r w:rsidRPr="006135B2">
        <w:rPr>
          <w:rFonts w:ascii="Times New Roman" w:hAnsi="Times New Roman" w:cs="Times New Roman"/>
          <w:i w:val="0"/>
          <w:iCs w:val="0"/>
          <w:color w:val="auto"/>
          <w:sz w:val="24"/>
          <w:szCs w:val="20"/>
        </w:rPr>
        <w:t xml:space="preserve"> </w:t>
      </w:r>
      <w:r w:rsidR="00BF6104" w:rsidRPr="006135B2">
        <w:rPr>
          <w:rFonts w:ascii="Times New Roman" w:hAnsi="Times New Roman" w:cs="Times New Roman"/>
          <w:i w:val="0"/>
          <w:iCs w:val="0"/>
          <w:color w:val="auto"/>
          <w:sz w:val="24"/>
          <w:szCs w:val="20"/>
        </w:rPr>
        <w:t xml:space="preserve">The plots represent how species communities are composed within the Satara Land System along environmental predictors, and how </w:t>
      </w:r>
      <w:r w:rsidR="0015224C">
        <w:rPr>
          <w:rFonts w:ascii="Times New Roman" w:hAnsi="Times New Roman" w:cs="Times New Roman"/>
          <w:i w:val="0"/>
          <w:iCs w:val="0"/>
          <w:color w:val="auto"/>
          <w:sz w:val="24"/>
          <w:szCs w:val="20"/>
        </w:rPr>
        <w:t xml:space="preserve">much data variance in </w:t>
      </w:r>
      <w:r w:rsidR="00CD435A" w:rsidRPr="006135B2">
        <w:rPr>
          <w:rFonts w:ascii="Times New Roman" w:hAnsi="Times New Roman" w:cs="Times New Roman"/>
          <w:i w:val="0"/>
          <w:iCs w:val="0"/>
          <w:color w:val="auto"/>
          <w:sz w:val="24"/>
          <w:szCs w:val="20"/>
        </w:rPr>
        <w:t xml:space="preserve">species </w:t>
      </w:r>
      <w:r w:rsidR="0015224C">
        <w:rPr>
          <w:rFonts w:ascii="Times New Roman" w:hAnsi="Times New Roman" w:cs="Times New Roman"/>
          <w:i w:val="0"/>
          <w:iCs w:val="0"/>
          <w:color w:val="auto"/>
          <w:sz w:val="24"/>
          <w:szCs w:val="20"/>
        </w:rPr>
        <w:t>abundances</w:t>
      </w:r>
      <w:r w:rsidR="0015224C" w:rsidRPr="006135B2">
        <w:rPr>
          <w:rFonts w:ascii="Times New Roman" w:hAnsi="Times New Roman" w:cs="Times New Roman"/>
          <w:i w:val="0"/>
          <w:iCs w:val="0"/>
          <w:color w:val="auto"/>
          <w:sz w:val="24"/>
          <w:szCs w:val="20"/>
        </w:rPr>
        <w:t xml:space="preserve"> </w:t>
      </w:r>
      <w:r w:rsidR="00CD435A" w:rsidRPr="006135B2">
        <w:rPr>
          <w:rFonts w:ascii="Times New Roman" w:hAnsi="Times New Roman" w:cs="Times New Roman"/>
          <w:i w:val="0"/>
          <w:iCs w:val="0"/>
          <w:color w:val="auto"/>
          <w:sz w:val="24"/>
          <w:szCs w:val="20"/>
        </w:rPr>
        <w:t xml:space="preserve">can be explained by the </w:t>
      </w:r>
      <w:r w:rsidR="0015224C">
        <w:rPr>
          <w:rFonts w:ascii="Times New Roman" w:hAnsi="Times New Roman" w:cs="Times New Roman"/>
          <w:i w:val="0"/>
          <w:iCs w:val="0"/>
          <w:color w:val="auto"/>
          <w:sz w:val="24"/>
          <w:szCs w:val="20"/>
        </w:rPr>
        <w:t>year and fire treatment</w:t>
      </w:r>
      <w:r w:rsidR="00EC0903">
        <w:rPr>
          <w:rFonts w:ascii="Times New Roman" w:hAnsi="Times New Roman" w:cs="Times New Roman"/>
          <w:i w:val="0"/>
          <w:iCs w:val="0"/>
          <w:color w:val="auto"/>
          <w:sz w:val="24"/>
          <w:szCs w:val="20"/>
        </w:rPr>
        <w:t>s</w:t>
      </w:r>
      <w:r w:rsidR="00BF6104" w:rsidRPr="006135B2">
        <w:rPr>
          <w:rFonts w:ascii="Times New Roman" w:hAnsi="Times New Roman" w:cs="Times New Roman"/>
          <w:i w:val="0"/>
          <w:iCs w:val="0"/>
          <w:color w:val="auto"/>
          <w:sz w:val="24"/>
          <w:szCs w:val="20"/>
        </w:rPr>
        <w:t>.</w:t>
      </w:r>
      <w:r w:rsidRPr="006135B2">
        <w:rPr>
          <w:rFonts w:ascii="Times New Roman" w:hAnsi="Times New Roman" w:cs="Times New Roman"/>
          <w:i w:val="0"/>
          <w:iCs w:val="0"/>
          <w:color w:val="auto"/>
          <w:sz w:val="24"/>
          <w:szCs w:val="20"/>
        </w:rPr>
        <w:t xml:space="preserve"> The </w:t>
      </w:r>
      <w:r w:rsidR="008526B0">
        <w:rPr>
          <w:rFonts w:ascii="Times New Roman" w:hAnsi="Times New Roman" w:cs="Times New Roman"/>
          <w:i w:val="0"/>
          <w:iCs w:val="0"/>
          <w:color w:val="auto"/>
          <w:sz w:val="24"/>
          <w:szCs w:val="20"/>
        </w:rPr>
        <w:t xml:space="preserve"> first </w:t>
      </w:r>
      <w:r w:rsidR="0015224C">
        <w:rPr>
          <w:rFonts w:ascii="Times New Roman" w:hAnsi="Times New Roman" w:cs="Times New Roman"/>
          <w:i w:val="0"/>
          <w:iCs w:val="0"/>
          <w:color w:val="auto"/>
          <w:sz w:val="24"/>
          <w:szCs w:val="20"/>
        </w:rPr>
        <w:t>redundant component</w:t>
      </w:r>
      <w:r w:rsidR="00426620" w:rsidRPr="006135B2">
        <w:rPr>
          <w:rFonts w:ascii="Times New Roman" w:hAnsi="Times New Roman" w:cs="Times New Roman"/>
          <w:i w:val="0"/>
          <w:iCs w:val="0"/>
          <w:color w:val="auto"/>
          <w:sz w:val="24"/>
          <w:szCs w:val="20"/>
        </w:rPr>
        <w:t xml:space="preserve"> explained </w:t>
      </w:r>
      <w:r w:rsidR="008526B0">
        <w:rPr>
          <w:rFonts w:ascii="Times New Roman" w:hAnsi="Times New Roman" w:cs="Times New Roman"/>
          <w:i w:val="0"/>
          <w:iCs w:val="0"/>
          <w:color w:val="auto"/>
          <w:sz w:val="24"/>
          <w:szCs w:val="20"/>
        </w:rPr>
        <w:t>53.7</w:t>
      </w:r>
      <w:r w:rsidRPr="006135B2">
        <w:rPr>
          <w:rFonts w:ascii="Times New Roman" w:hAnsi="Times New Roman" w:cs="Times New Roman"/>
          <w:i w:val="0"/>
          <w:iCs w:val="0"/>
          <w:color w:val="auto"/>
          <w:sz w:val="24"/>
          <w:szCs w:val="20"/>
        </w:rPr>
        <w:t xml:space="preserve">% of the </w:t>
      </w:r>
      <w:r w:rsidR="00426620" w:rsidRPr="006135B2">
        <w:rPr>
          <w:rFonts w:ascii="Times New Roman" w:hAnsi="Times New Roman" w:cs="Times New Roman"/>
          <w:i w:val="0"/>
          <w:iCs w:val="0"/>
          <w:color w:val="auto"/>
          <w:sz w:val="24"/>
          <w:szCs w:val="20"/>
        </w:rPr>
        <w:t xml:space="preserve">data variation in adults and </w:t>
      </w:r>
      <w:r w:rsidR="008526B0">
        <w:rPr>
          <w:rFonts w:ascii="Times New Roman" w:hAnsi="Times New Roman" w:cs="Times New Roman"/>
          <w:i w:val="0"/>
          <w:iCs w:val="0"/>
          <w:color w:val="auto"/>
          <w:sz w:val="24"/>
          <w:szCs w:val="20"/>
        </w:rPr>
        <w:t>52.7</w:t>
      </w:r>
      <w:r w:rsidRPr="006135B2">
        <w:rPr>
          <w:rFonts w:ascii="Times New Roman" w:hAnsi="Times New Roman" w:cs="Times New Roman"/>
          <w:i w:val="0"/>
          <w:iCs w:val="0"/>
          <w:color w:val="auto"/>
          <w:sz w:val="24"/>
          <w:szCs w:val="20"/>
        </w:rPr>
        <w:t xml:space="preserve">% in juveniles respectively. </w:t>
      </w:r>
      <w:r w:rsidR="00863B6A" w:rsidRPr="006135B2">
        <w:rPr>
          <w:rFonts w:ascii="Times New Roman" w:hAnsi="Times New Roman" w:cs="Times New Roman"/>
          <w:i w:val="0"/>
          <w:iCs w:val="0"/>
          <w:color w:val="auto"/>
          <w:sz w:val="24"/>
          <w:szCs w:val="20"/>
        </w:rPr>
        <w:t xml:space="preserve">Coloured points represent sampled sites per year </w:t>
      </w:r>
      <w:r w:rsidR="003F277B" w:rsidRPr="006135B2">
        <w:rPr>
          <w:rFonts w:ascii="Times New Roman" w:hAnsi="Times New Roman" w:cs="Times New Roman"/>
          <w:i w:val="0"/>
          <w:iCs w:val="0"/>
          <w:color w:val="auto"/>
          <w:sz w:val="24"/>
          <w:szCs w:val="20"/>
        </w:rPr>
        <w:t xml:space="preserve">for adults </w:t>
      </w:r>
      <w:r w:rsidR="00863B6A" w:rsidRPr="006135B2">
        <w:rPr>
          <w:rFonts w:ascii="Times New Roman" w:hAnsi="Times New Roman" w:cs="Times New Roman"/>
          <w:i w:val="0"/>
          <w:iCs w:val="0"/>
          <w:color w:val="auto"/>
          <w:sz w:val="24"/>
          <w:szCs w:val="20"/>
        </w:rPr>
        <w:t>(red=2016; green=2018; light blue=2019)</w:t>
      </w:r>
      <w:r w:rsidR="001210EA">
        <w:rPr>
          <w:rFonts w:ascii="Times New Roman" w:hAnsi="Times New Roman" w:cs="Times New Roman"/>
          <w:i w:val="0"/>
          <w:iCs w:val="0"/>
          <w:color w:val="auto"/>
          <w:sz w:val="24"/>
          <w:szCs w:val="20"/>
        </w:rPr>
        <w:t xml:space="preserve">. </w:t>
      </w:r>
      <w:r w:rsidR="004C3483">
        <w:rPr>
          <w:rFonts w:ascii="Times New Roman" w:hAnsi="Times New Roman" w:cs="Times New Roman"/>
          <w:i w:val="0"/>
          <w:iCs w:val="0"/>
          <w:color w:val="auto"/>
          <w:sz w:val="24"/>
          <w:szCs w:val="20"/>
        </w:rPr>
        <w:t>Ellipses</w:t>
      </w:r>
      <w:r w:rsidR="004C3483" w:rsidRPr="006135B2">
        <w:rPr>
          <w:rFonts w:ascii="Times New Roman" w:hAnsi="Times New Roman" w:cs="Times New Roman"/>
          <w:i w:val="0"/>
          <w:iCs w:val="0"/>
          <w:color w:val="auto"/>
          <w:sz w:val="24"/>
          <w:szCs w:val="20"/>
        </w:rPr>
        <w:t xml:space="preserve"> </w:t>
      </w:r>
      <w:r w:rsidR="00863B6A" w:rsidRPr="006135B2">
        <w:rPr>
          <w:rFonts w:ascii="Times New Roman" w:hAnsi="Times New Roman" w:cs="Times New Roman"/>
          <w:i w:val="0"/>
          <w:iCs w:val="0"/>
          <w:color w:val="auto"/>
          <w:sz w:val="24"/>
          <w:szCs w:val="20"/>
        </w:rPr>
        <w:t>comprise the average extent</w:t>
      </w:r>
      <w:r w:rsidR="00BF6104" w:rsidRPr="006135B2">
        <w:rPr>
          <w:rFonts w:ascii="Times New Roman" w:hAnsi="Times New Roman" w:cs="Times New Roman"/>
          <w:i w:val="0"/>
          <w:iCs w:val="0"/>
          <w:color w:val="auto"/>
          <w:sz w:val="24"/>
          <w:szCs w:val="20"/>
        </w:rPr>
        <w:t xml:space="preserve"> of</w:t>
      </w:r>
      <w:r w:rsidR="00863B6A" w:rsidRPr="006135B2">
        <w:rPr>
          <w:rFonts w:ascii="Times New Roman" w:hAnsi="Times New Roman" w:cs="Times New Roman"/>
          <w:i w:val="0"/>
          <w:iCs w:val="0"/>
          <w:color w:val="auto"/>
          <w:sz w:val="24"/>
          <w:szCs w:val="20"/>
        </w:rPr>
        <w:t xml:space="preserve"> </w:t>
      </w:r>
      <w:r w:rsidR="0015224C">
        <w:rPr>
          <w:rFonts w:ascii="Times New Roman" w:hAnsi="Times New Roman" w:cs="Times New Roman"/>
          <w:i w:val="0"/>
          <w:iCs w:val="0"/>
          <w:color w:val="auto"/>
          <w:sz w:val="24"/>
          <w:szCs w:val="20"/>
        </w:rPr>
        <w:t xml:space="preserve">adult and juvenile </w:t>
      </w:r>
      <w:r w:rsidR="00BF6104" w:rsidRPr="006135B2">
        <w:rPr>
          <w:rFonts w:ascii="Times New Roman" w:hAnsi="Times New Roman" w:cs="Times New Roman"/>
          <w:i w:val="0"/>
          <w:iCs w:val="0"/>
          <w:color w:val="auto"/>
          <w:sz w:val="24"/>
          <w:szCs w:val="20"/>
        </w:rPr>
        <w:t>abundances measured on all sites per year</w:t>
      </w:r>
      <w:r w:rsidR="003F277B" w:rsidRPr="006135B2">
        <w:rPr>
          <w:rFonts w:ascii="Times New Roman" w:hAnsi="Times New Roman" w:cs="Times New Roman"/>
          <w:i w:val="0"/>
          <w:iCs w:val="0"/>
          <w:color w:val="auto"/>
          <w:sz w:val="24"/>
          <w:szCs w:val="20"/>
        </w:rPr>
        <w:t xml:space="preserve"> and per fire treatment</w:t>
      </w:r>
      <w:r w:rsidR="00EC0903">
        <w:rPr>
          <w:rFonts w:ascii="Times New Roman" w:hAnsi="Times New Roman" w:cs="Times New Roman"/>
          <w:i w:val="0"/>
          <w:iCs w:val="0"/>
          <w:color w:val="auto"/>
          <w:sz w:val="24"/>
          <w:szCs w:val="20"/>
        </w:rPr>
        <w:t>s</w:t>
      </w:r>
      <w:r w:rsidR="003F277B" w:rsidRPr="006135B2">
        <w:rPr>
          <w:rFonts w:ascii="Times New Roman" w:hAnsi="Times New Roman" w:cs="Times New Roman"/>
          <w:i w:val="0"/>
          <w:iCs w:val="0"/>
          <w:color w:val="auto"/>
          <w:sz w:val="24"/>
          <w:szCs w:val="20"/>
        </w:rPr>
        <w:t xml:space="preserve"> </w:t>
      </w:r>
      <w:r w:rsidR="00BF6104" w:rsidRPr="006135B2">
        <w:rPr>
          <w:rFonts w:ascii="Times New Roman" w:hAnsi="Times New Roman" w:cs="Times New Roman"/>
          <w:i w:val="0"/>
          <w:iCs w:val="0"/>
          <w:color w:val="auto"/>
          <w:sz w:val="24"/>
          <w:szCs w:val="20"/>
        </w:rPr>
        <w:t xml:space="preserve">within data variance. Black arrows depict the direction of each predictor variable in reference to frequently burned </w:t>
      </w:r>
      <w:r w:rsidR="001806EC" w:rsidRPr="006135B2">
        <w:rPr>
          <w:rFonts w:ascii="Times New Roman" w:hAnsi="Times New Roman" w:cs="Times New Roman"/>
          <w:i w:val="0"/>
          <w:iCs w:val="0"/>
          <w:color w:val="auto"/>
          <w:sz w:val="24"/>
          <w:szCs w:val="20"/>
        </w:rPr>
        <w:t>treatment</w:t>
      </w:r>
      <w:r w:rsidR="00EC0903">
        <w:rPr>
          <w:rFonts w:ascii="Times New Roman" w:hAnsi="Times New Roman" w:cs="Times New Roman"/>
          <w:i w:val="0"/>
          <w:iCs w:val="0"/>
          <w:color w:val="auto"/>
          <w:sz w:val="24"/>
          <w:szCs w:val="20"/>
        </w:rPr>
        <w:t>s</w:t>
      </w:r>
      <w:r w:rsidR="001806EC" w:rsidRPr="006135B2">
        <w:rPr>
          <w:rFonts w:ascii="Times New Roman" w:hAnsi="Times New Roman" w:cs="Times New Roman"/>
          <w:i w:val="0"/>
          <w:iCs w:val="0"/>
          <w:color w:val="auto"/>
          <w:sz w:val="24"/>
          <w:szCs w:val="20"/>
        </w:rPr>
        <w:t xml:space="preserve"> </w:t>
      </w:r>
      <w:r w:rsidR="00BF6104" w:rsidRPr="006135B2">
        <w:rPr>
          <w:rFonts w:ascii="Times New Roman" w:hAnsi="Times New Roman" w:cs="Times New Roman"/>
          <w:i w:val="0"/>
          <w:iCs w:val="0"/>
          <w:color w:val="auto"/>
          <w:sz w:val="24"/>
          <w:szCs w:val="20"/>
        </w:rPr>
        <w:t xml:space="preserve">and the year 2016 respectively. </w:t>
      </w:r>
      <w:r w:rsidR="00CD435A" w:rsidRPr="006135B2">
        <w:rPr>
          <w:rFonts w:ascii="Times New Roman" w:hAnsi="Times New Roman" w:cs="Times New Roman"/>
          <w:i w:val="0"/>
          <w:iCs w:val="0"/>
          <w:color w:val="auto"/>
          <w:sz w:val="24"/>
          <w:szCs w:val="20"/>
        </w:rPr>
        <w:t>The further two species are apart on the plot</w:t>
      </w:r>
      <w:r w:rsidR="001806EC" w:rsidRPr="006135B2">
        <w:rPr>
          <w:rFonts w:ascii="Times New Roman" w:hAnsi="Times New Roman" w:cs="Times New Roman"/>
          <w:i w:val="0"/>
          <w:iCs w:val="0"/>
          <w:color w:val="auto"/>
          <w:sz w:val="24"/>
          <w:szCs w:val="20"/>
        </w:rPr>
        <w:t>,</w:t>
      </w:r>
      <w:r w:rsidR="00CD435A" w:rsidRPr="006135B2">
        <w:rPr>
          <w:rFonts w:ascii="Times New Roman" w:hAnsi="Times New Roman" w:cs="Times New Roman"/>
          <w:i w:val="0"/>
          <w:iCs w:val="0"/>
          <w:color w:val="auto"/>
          <w:sz w:val="24"/>
          <w:szCs w:val="20"/>
        </w:rPr>
        <w:t xml:space="preserve"> the less likely they are to co-exist in the same area. </w:t>
      </w:r>
    </w:p>
    <w:p w14:paraId="0513BAA2" w14:textId="6A97297F" w:rsidR="005964A1" w:rsidRDefault="005964A1" w:rsidP="00E61C11">
      <w:pPr>
        <w:spacing w:line="480" w:lineRule="auto"/>
      </w:pPr>
    </w:p>
    <w:p w14:paraId="441FE519" w14:textId="24903101" w:rsidR="005964A1" w:rsidRDefault="005964A1" w:rsidP="00E61C11">
      <w:pPr>
        <w:spacing w:line="480" w:lineRule="auto"/>
      </w:pPr>
    </w:p>
    <w:p w14:paraId="4AB4B261" w14:textId="064B7D27" w:rsidR="005964A1" w:rsidRDefault="005964A1" w:rsidP="00E61C11">
      <w:pPr>
        <w:pStyle w:val="Heading1"/>
        <w:spacing w:line="480" w:lineRule="auto"/>
        <w:rPr>
          <w:rStyle w:val="Strong"/>
          <w:rFonts w:ascii="Times New Roman" w:hAnsi="Times New Roman" w:cs="Times New Roman"/>
          <w:color w:val="1C1D1E"/>
          <w:sz w:val="24"/>
          <w:szCs w:val="24"/>
          <w:shd w:val="clear" w:color="auto" w:fill="FFFFFF"/>
        </w:rPr>
      </w:pPr>
      <w:r w:rsidRPr="005964A1">
        <w:rPr>
          <w:rStyle w:val="Strong"/>
          <w:rFonts w:ascii="Times New Roman" w:hAnsi="Times New Roman" w:cs="Times New Roman"/>
          <w:color w:val="1C1D1E"/>
          <w:sz w:val="24"/>
          <w:szCs w:val="24"/>
          <w:shd w:val="clear" w:color="auto" w:fill="FFFFFF"/>
        </w:rPr>
        <w:t>ACKNOWLEDGEMENTS</w:t>
      </w:r>
    </w:p>
    <w:p w14:paraId="190CF0FA" w14:textId="77777777" w:rsidR="00980D70" w:rsidRPr="00431312" w:rsidRDefault="00980D70" w:rsidP="00E61C11">
      <w:pPr>
        <w:spacing w:line="480" w:lineRule="auto"/>
      </w:pPr>
    </w:p>
    <w:p w14:paraId="1C935F0C" w14:textId="605CDDAB" w:rsidR="005964A1" w:rsidRPr="006B6FBC" w:rsidRDefault="00980D70" w:rsidP="00E61C11">
      <w:pPr>
        <w:autoSpaceDE w:val="0"/>
        <w:autoSpaceDN w:val="0"/>
        <w:adjustRightInd w:val="0"/>
        <w:spacing w:after="0" w:line="480" w:lineRule="auto"/>
        <w:rPr>
          <w:rFonts w:ascii="Times New Roman" w:hAnsi="Times New Roman" w:cs="Times New Roman"/>
          <w:sz w:val="24"/>
          <w:szCs w:val="24"/>
        </w:rPr>
      </w:pPr>
      <w:r w:rsidRPr="00431312">
        <w:rPr>
          <w:rFonts w:ascii="Times New Roman" w:hAnsi="Times New Roman" w:cs="Times New Roman"/>
          <w:sz w:val="24"/>
          <w:szCs w:val="24"/>
        </w:rPr>
        <w:t xml:space="preserve">This research was funded by </w:t>
      </w:r>
      <w:r w:rsidR="006B6FBC" w:rsidRPr="00980D70">
        <w:rPr>
          <w:rFonts w:ascii="Times New Roman" w:hAnsi="Times New Roman" w:cs="Times New Roman"/>
          <w:sz w:val="24"/>
          <w:szCs w:val="24"/>
        </w:rPr>
        <w:t xml:space="preserve">the </w:t>
      </w:r>
      <w:r w:rsidRPr="00431312">
        <w:rPr>
          <w:rFonts w:ascii="Times New Roman" w:hAnsi="Times New Roman" w:cs="Times New Roman"/>
          <w:sz w:val="24"/>
          <w:szCs w:val="24"/>
          <w:lang w:val="en-ZA"/>
        </w:rPr>
        <w:t xml:space="preserve">USAID/NAS program ‘‘Partnerships for Enhanced Engagement in Research’’ (Sub-Grant 2000004946, Cycle 3), and South African NRF unrated researcher funding (CSRP170516231084). </w:t>
      </w:r>
      <w:r w:rsidRPr="00980D70">
        <w:rPr>
          <w:rFonts w:ascii="Times New Roman" w:hAnsi="Times New Roman" w:cs="Times New Roman"/>
          <w:sz w:val="24"/>
          <w:szCs w:val="24"/>
        </w:rPr>
        <w:t xml:space="preserve">We acknowledge the support of </w:t>
      </w:r>
      <w:r w:rsidR="00DA08DC" w:rsidRPr="00980D70">
        <w:rPr>
          <w:rFonts w:ascii="Times New Roman" w:hAnsi="Times New Roman" w:cs="Times New Roman"/>
          <w:sz w:val="24"/>
          <w:szCs w:val="24"/>
        </w:rPr>
        <w:t>University of Edinburgh and the Natural Environmental Research Council (NERC)</w:t>
      </w:r>
      <w:r w:rsidR="00790AD3" w:rsidRPr="00980D70">
        <w:rPr>
          <w:rFonts w:ascii="Times New Roman" w:hAnsi="Times New Roman" w:cs="Times New Roman"/>
          <w:sz w:val="24"/>
          <w:szCs w:val="24"/>
        </w:rPr>
        <w:t xml:space="preserve"> E3 Doctoral training program</w:t>
      </w:r>
      <w:r w:rsidR="006B6FBC" w:rsidRPr="00980D70">
        <w:rPr>
          <w:rFonts w:ascii="Times New Roman" w:hAnsi="Times New Roman" w:cs="Times New Roman"/>
          <w:sz w:val="24"/>
          <w:szCs w:val="24"/>
        </w:rPr>
        <w:t xml:space="preserve">. </w:t>
      </w:r>
      <w:r w:rsidR="00790AD3" w:rsidRPr="00980D70">
        <w:rPr>
          <w:rFonts w:ascii="Times New Roman" w:hAnsi="Times New Roman" w:cs="Times New Roman"/>
          <w:sz w:val="24"/>
          <w:szCs w:val="24"/>
        </w:rPr>
        <w:t>A</w:t>
      </w:r>
      <w:r w:rsidR="00DA08DC" w:rsidRPr="00980D70">
        <w:rPr>
          <w:rFonts w:ascii="Times New Roman" w:hAnsi="Times New Roman" w:cs="Times New Roman"/>
          <w:sz w:val="24"/>
          <w:szCs w:val="24"/>
        </w:rPr>
        <w:t xml:space="preserve"> </w:t>
      </w:r>
      <w:r w:rsidR="00ED4BF8" w:rsidRPr="00980D70">
        <w:rPr>
          <w:rFonts w:ascii="Times New Roman" w:hAnsi="Times New Roman" w:cs="Times New Roman"/>
          <w:sz w:val="24"/>
          <w:szCs w:val="24"/>
        </w:rPr>
        <w:t>Scottish Funding Council Impact Acceleration grant</w:t>
      </w:r>
      <w:r w:rsidR="00ED4BF8" w:rsidRPr="00ED4BF8">
        <w:rPr>
          <w:rFonts w:ascii="Times New Roman" w:hAnsi="Times New Roman" w:cs="Times New Roman"/>
          <w:sz w:val="24"/>
          <w:szCs w:val="24"/>
        </w:rPr>
        <w:t xml:space="preserve"> awarded to CERL</w:t>
      </w:r>
      <w:r w:rsidR="00DA08DC">
        <w:rPr>
          <w:rFonts w:ascii="Times New Roman" w:hAnsi="Times New Roman" w:cs="Times New Roman"/>
          <w:sz w:val="24"/>
          <w:szCs w:val="24"/>
        </w:rPr>
        <w:t xml:space="preserve"> enabled </w:t>
      </w:r>
      <w:r w:rsidR="00790AD3">
        <w:rPr>
          <w:rFonts w:ascii="Times New Roman" w:hAnsi="Times New Roman" w:cs="Times New Roman"/>
          <w:sz w:val="24"/>
          <w:szCs w:val="24"/>
        </w:rPr>
        <w:t xml:space="preserve">the 2019 </w:t>
      </w:r>
      <w:r w:rsidR="00DA08DC">
        <w:rPr>
          <w:rFonts w:ascii="Times New Roman" w:hAnsi="Times New Roman" w:cs="Times New Roman"/>
          <w:sz w:val="24"/>
          <w:szCs w:val="24"/>
        </w:rPr>
        <w:t xml:space="preserve">field work. </w:t>
      </w:r>
      <w:r w:rsidR="00790AD3">
        <w:rPr>
          <w:rFonts w:ascii="Times New Roman" w:hAnsi="Times New Roman" w:cs="Times New Roman"/>
          <w:sz w:val="24"/>
          <w:szCs w:val="24"/>
        </w:rPr>
        <w:t>T</w:t>
      </w:r>
      <w:r w:rsidR="00DA08DC">
        <w:rPr>
          <w:rFonts w:ascii="Times New Roman" w:hAnsi="Times New Roman" w:cs="Times New Roman"/>
          <w:sz w:val="24"/>
          <w:szCs w:val="24"/>
        </w:rPr>
        <w:t>hank</w:t>
      </w:r>
      <w:r w:rsidR="00790AD3">
        <w:rPr>
          <w:rFonts w:ascii="Times New Roman" w:hAnsi="Times New Roman" w:cs="Times New Roman"/>
          <w:sz w:val="24"/>
          <w:szCs w:val="24"/>
        </w:rPr>
        <w:t>s</w:t>
      </w:r>
      <w:r w:rsidR="00DA08DC">
        <w:rPr>
          <w:rFonts w:ascii="Times New Roman" w:hAnsi="Times New Roman" w:cs="Times New Roman"/>
          <w:sz w:val="24"/>
          <w:szCs w:val="24"/>
        </w:rPr>
        <w:t xml:space="preserve"> </w:t>
      </w:r>
      <w:r w:rsidR="00790AD3">
        <w:rPr>
          <w:rFonts w:ascii="Times New Roman" w:hAnsi="Times New Roman" w:cs="Times New Roman"/>
          <w:sz w:val="24"/>
          <w:szCs w:val="24"/>
        </w:rPr>
        <w:t xml:space="preserve">to </w:t>
      </w:r>
      <w:r w:rsidR="00DA08DC">
        <w:rPr>
          <w:rFonts w:ascii="Times New Roman" w:hAnsi="Times New Roman" w:cs="Times New Roman"/>
          <w:sz w:val="24"/>
          <w:szCs w:val="24"/>
        </w:rPr>
        <w:t>Desmond</w:t>
      </w:r>
      <w:r w:rsidR="00317270">
        <w:rPr>
          <w:rFonts w:ascii="Times New Roman" w:hAnsi="Times New Roman" w:cs="Times New Roman"/>
          <w:sz w:val="24"/>
          <w:szCs w:val="24"/>
        </w:rPr>
        <w:t xml:space="preserve"> </w:t>
      </w:r>
      <w:r w:rsidR="00786DB5">
        <w:rPr>
          <w:rFonts w:ascii="Times New Roman" w:hAnsi="Times New Roman" w:cs="Times New Roman"/>
          <w:sz w:val="24"/>
          <w:szCs w:val="24"/>
        </w:rPr>
        <w:t>Mabaso</w:t>
      </w:r>
      <w:r w:rsidR="00DA08DC">
        <w:rPr>
          <w:rFonts w:ascii="Times New Roman" w:hAnsi="Times New Roman" w:cs="Times New Roman"/>
          <w:sz w:val="24"/>
          <w:szCs w:val="24"/>
        </w:rPr>
        <w:t xml:space="preserve"> </w:t>
      </w:r>
      <w:r w:rsidR="00877AED">
        <w:rPr>
          <w:rFonts w:ascii="Times New Roman" w:hAnsi="Times New Roman" w:cs="Times New Roman"/>
          <w:sz w:val="24"/>
          <w:szCs w:val="24"/>
        </w:rPr>
        <w:t xml:space="preserve">for his help during field work. </w:t>
      </w:r>
      <w:r w:rsidR="00790AD3">
        <w:rPr>
          <w:rFonts w:ascii="Times New Roman" w:hAnsi="Times New Roman" w:cs="Times New Roman"/>
          <w:sz w:val="24"/>
          <w:szCs w:val="24"/>
        </w:rPr>
        <w:t>T</w:t>
      </w:r>
      <w:r w:rsidR="00DA08DC">
        <w:rPr>
          <w:rFonts w:ascii="Times New Roman" w:hAnsi="Times New Roman" w:cs="Times New Roman"/>
          <w:sz w:val="24"/>
          <w:szCs w:val="24"/>
        </w:rPr>
        <w:t>hank</w:t>
      </w:r>
      <w:r w:rsidR="00790AD3">
        <w:rPr>
          <w:rFonts w:ascii="Times New Roman" w:hAnsi="Times New Roman" w:cs="Times New Roman"/>
          <w:sz w:val="24"/>
          <w:szCs w:val="24"/>
        </w:rPr>
        <w:t>s to</w:t>
      </w:r>
      <w:r w:rsidR="00DA08DC">
        <w:rPr>
          <w:rFonts w:ascii="Times New Roman" w:hAnsi="Times New Roman" w:cs="Times New Roman"/>
          <w:sz w:val="24"/>
          <w:szCs w:val="24"/>
        </w:rPr>
        <w:t xml:space="preserve"> </w:t>
      </w:r>
      <w:r w:rsidR="00F712A8" w:rsidRPr="002235FC">
        <w:rPr>
          <w:rFonts w:ascii="Times New Roman" w:hAnsi="Times New Roman" w:cs="Times New Roman"/>
          <w:sz w:val="24"/>
        </w:rPr>
        <w:t>South Africa National Parks</w:t>
      </w:r>
      <w:r w:rsidR="00F712A8">
        <w:rPr>
          <w:rFonts w:ascii="Times New Roman" w:hAnsi="Times New Roman" w:cs="Times New Roman"/>
          <w:sz w:val="24"/>
        </w:rPr>
        <w:t xml:space="preserve"> (SANParks)</w:t>
      </w:r>
      <w:r w:rsidR="00DA08DC">
        <w:rPr>
          <w:rFonts w:ascii="Times New Roman" w:hAnsi="Times New Roman" w:cs="Times New Roman"/>
          <w:sz w:val="24"/>
          <w:szCs w:val="24"/>
        </w:rPr>
        <w:t xml:space="preserve">, </w:t>
      </w:r>
      <w:r w:rsidR="003B3B11">
        <w:rPr>
          <w:rFonts w:ascii="Times New Roman" w:hAnsi="Times New Roman" w:cs="Times New Roman"/>
          <w:sz w:val="24"/>
          <w:szCs w:val="24"/>
        </w:rPr>
        <w:t xml:space="preserve">and in particular Tercia Strydom, </w:t>
      </w:r>
      <w:r w:rsidR="00DA08DC">
        <w:rPr>
          <w:rFonts w:ascii="Times New Roman" w:hAnsi="Times New Roman" w:cs="Times New Roman"/>
          <w:sz w:val="24"/>
          <w:szCs w:val="24"/>
        </w:rPr>
        <w:t xml:space="preserve">who </w:t>
      </w:r>
      <w:r w:rsidR="00790AD3">
        <w:rPr>
          <w:rFonts w:ascii="Times New Roman" w:hAnsi="Times New Roman" w:cs="Times New Roman"/>
          <w:sz w:val="24"/>
          <w:szCs w:val="24"/>
        </w:rPr>
        <w:t>enabled the experiment</w:t>
      </w:r>
      <w:r w:rsidR="00317270">
        <w:rPr>
          <w:rFonts w:ascii="Times New Roman" w:hAnsi="Times New Roman" w:cs="Times New Roman"/>
          <w:sz w:val="24"/>
          <w:szCs w:val="24"/>
        </w:rPr>
        <w:t xml:space="preserve"> (permit number: </w:t>
      </w:r>
      <w:r w:rsidR="00317270" w:rsidRPr="00317270">
        <w:rPr>
          <w:rFonts w:ascii="Times New Roman" w:hAnsi="Times New Roman" w:cs="Times New Roman"/>
          <w:sz w:val="24"/>
          <w:szCs w:val="24"/>
        </w:rPr>
        <w:t>Cs 167/19</w:t>
      </w:r>
      <w:r w:rsidR="00317270">
        <w:rPr>
          <w:rFonts w:ascii="Times New Roman" w:hAnsi="Times New Roman" w:cs="Times New Roman"/>
          <w:sz w:val="24"/>
          <w:szCs w:val="24"/>
        </w:rPr>
        <w:t>)</w:t>
      </w:r>
      <w:r w:rsidR="00DA08DC">
        <w:rPr>
          <w:rFonts w:ascii="Times New Roman" w:hAnsi="Times New Roman" w:cs="Times New Roman"/>
          <w:sz w:val="24"/>
          <w:szCs w:val="24"/>
        </w:rPr>
        <w:t>.</w:t>
      </w:r>
    </w:p>
    <w:p w14:paraId="4692C8AC" w14:textId="54C010DF" w:rsidR="006B6FBC" w:rsidRDefault="006B6FBC" w:rsidP="00E61C11">
      <w:pPr>
        <w:spacing w:line="480" w:lineRule="auto"/>
        <w:rPr>
          <w:rFonts w:ascii="Times New Roman" w:hAnsi="Times New Roman" w:cs="Times New Roman"/>
          <w:sz w:val="28"/>
          <w:szCs w:val="28"/>
        </w:rPr>
      </w:pPr>
    </w:p>
    <w:p w14:paraId="5098B67A" w14:textId="07DA877D" w:rsidR="006B6FBC" w:rsidRDefault="006B6FBC" w:rsidP="00E61C11">
      <w:pPr>
        <w:pStyle w:val="Heading1"/>
        <w:spacing w:line="480" w:lineRule="auto"/>
        <w:rPr>
          <w:rFonts w:ascii="Times New Roman" w:hAnsi="Times New Roman" w:cs="Times New Roman"/>
          <w:b/>
          <w:bCs/>
          <w:color w:val="auto"/>
          <w:sz w:val="24"/>
          <w:szCs w:val="24"/>
        </w:rPr>
      </w:pPr>
      <w:r w:rsidRPr="00DA08DC">
        <w:rPr>
          <w:rFonts w:ascii="Times New Roman" w:hAnsi="Times New Roman" w:cs="Times New Roman"/>
          <w:b/>
          <w:bCs/>
          <w:color w:val="auto"/>
          <w:sz w:val="24"/>
          <w:szCs w:val="24"/>
        </w:rPr>
        <w:t>DISCLOSURE STATEMENT</w:t>
      </w:r>
    </w:p>
    <w:p w14:paraId="658C7A69" w14:textId="77777777" w:rsidR="00FC28F8" w:rsidRPr="00FC28F8" w:rsidRDefault="00FC28F8" w:rsidP="00FC28F8"/>
    <w:p w14:paraId="675417C5" w14:textId="5BF1C659" w:rsidR="006B6FBC" w:rsidRPr="006B6FBC" w:rsidRDefault="006B6FBC" w:rsidP="00E61C11">
      <w:pPr>
        <w:spacing w:line="480" w:lineRule="auto"/>
        <w:rPr>
          <w:rFonts w:ascii="Times New Roman" w:hAnsi="Times New Roman" w:cs="Times New Roman"/>
          <w:sz w:val="24"/>
          <w:szCs w:val="24"/>
        </w:rPr>
      </w:pPr>
      <w:r w:rsidRPr="006B6FBC">
        <w:rPr>
          <w:rFonts w:ascii="Times New Roman" w:hAnsi="Times New Roman" w:cs="Times New Roman"/>
          <w:sz w:val="24"/>
          <w:szCs w:val="24"/>
        </w:rPr>
        <w:t>The corresponding author confirms on behalf of all authors that there</w:t>
      </w:r>
      <w:r w:rsidR="00DA08DC">
        <w:rPr>
          <w:rFonts w:ascii="Times New Roman" w:hAnsi="Times New Roman" w:cs="Times New Roman"/>
          <w:sz w:val="24"/>
          <w:szCs w:val="24"/>
        </w:rPr>
        <w:t xml:space="preserve"> have been no conflicts of interest and</w:t>
      </w:r>
      <w:r w:rsidRPr="006B6FBC">
        <w:rPr>
          <w:rFonts w:ascii="Times New Roman" w:hAnsi="Times New Roman" w:cs="Times New Roman"/>
          <w:sz w:val="24"/>
          <w:szCs w:val="24"/>
        </w:rPr>
        <w:t xml:space="preserve"> no involvements that might raise the question of bias in the work reported or in the conclusions</w:t>
      </w:r>
      <w:r w:rsidR="00DA08DC">
        <w:rPr>
          <w:rFonts w:ascii="Times New Roman" w:hAnsi="Times New Roman" w:cs="Times New Roman"/>
          <w:sz w:val="24"/>
          <w:szCs w:val="24"/>
        </w:rPr>
        <w:t xml:space="preserve"> </w:t>
      </w:r>
      <w:r w:rsidRPr="006B6FBC">
        <w:rPr>
          <w:rFonts w:ascii="Times New Roman" w:hAnsi="Times New Roman" w:cs="Times New Roman"/>
          <w:sz w:val="24"/>
          <w:szCs w:val="24"/>
        </w:rPr>
        <w:t>stated.</w:t>
      </w:r>
    </w:p>
    <w:sectPr w:rsidR="006B6FBC" w:rsidRPr="006B6FBC" w:rsidSect="00E61C11">
      <w:headerReference w:type="default" r:id="rId18"/>
      <w:pgSz w:w="12240" w:h="15840" w:code="1"/>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FB4D2" w14:textId="77777777" w:rsidR="008D2EC6" w:rsidRDefault="008D2EC6" w:rsidP="00A12E83">
      <w:pPr>
        <w:spacing w:after="0" w:line="240" w:lineRule="auto"/>
      </w:pPr>
      <w:r>
        <w:separator/>
      </w:r>
    </w:p>
  </w:endnote>
  <w:endnote w:type="continuationSeparator" w:id="0">
    <w:p w14:paraId="0291A36B" w14:textId="77777777" w:rsidR="008D2EC6" w:rsidRDefault="008D2EC6" w:rsidP="00A12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4DCE2" w14:textId="77777777" w:rsidR="008D2EC6" w:rsidRDefault="008D2EC6" w:rsidP="00A12E83">
      <w:pPr>
        <w:spacing w:after="0" w:line="240" w:lineRule="auto"/>
      </w:pPr>
      <w:r>
        <w:separator/>
      </w:r>
    </w:p>
  </w:footnote>
  <w:footnote w:type="continuationSeparator" w:id="0">
    <w:p w14:paraId="5614666C" w14:textId="77777777" w:rsidR="008D2EC6" w:rsidRDefault="008D2EC6" w:rsidP="00A12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56061"/>
      <w:docPartObj>
        <w:docPartGallery w:val="Page Numbers (Top of Page)"/>
        <w:docPartUnique/>
      </w:docPartObj>
    </w:sdtPr>
    <w:sdtEndPr>
      <w:rPr>
        <w:noProof/>
      </w:rPr>
    </w:sdtEndPr>
    <w:sdtContent>
      <w:p w14:paraId="298FA2EE" w14:textId="440B00A4" w:rsidR="00B95807" w:rsidRDefault="00B9580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D42EB7B" w14:textId="53575C22" w:rsidR="00B95807" w:rsidRDefault="00B95807">
    <w:pPr>
      <w:pStyle w:val="Header"/>
    </w:pPr>
    <w:r w:rsidRPr="00095361">
      <w:rPr>
        <w:smallCaps/>
      </w:rPr>
      <w:t>T</w:t>
    </w:r>
    <w:r w:rsidR="00095361" w:rsidRPr="00095361">
      <w:rPr>
        <w:smallCaps/>
      </w:rPr>
      <w:t>rotter</w:t>
    </w:r>
    <w:r>
      <w:t xml:space="preserve"> et 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0C4D"/>
    <w:multiLevelType w:val="hybridMultilevel"/>
    <w:tmpl w:val="DB70E7F2"/>
    <w:lvl w:ilvl="0" w:tplc="13D4EBCE">
      <w:start w:val="2"/>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D92D9B"/>
    <w:multiLevelType w:val="hybridMultilevel"/>
    <w:tmpl w:val="C8C6EA8A"/>
    <w:lvl w:ilvl="0" w:tplc="683E9C7A">
      <w:start w:val="1"/>
      <w:numFmt w:val="decimal"/>
      <w:lvlText w:val="%1)"/>
      <w:lvlJc w:val="left"/>
      <w:pPr>
        <w:ind w:left="720" w:hanging="360"/>
      </w:pPr>
      <w:rPr>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9E4324A"/>
    <w:multiLevelType w:val="hybridMultilevel"/>
    <w:tmpl w:val="7902A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B6F8F"/>
    <w:multiLevelType w:val="hybridMultilevel"/>
    <w:tmpl w:val="D79E46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B4B90"/>
    <w:multiLevelType w:val="hybridMultilevel"/>
    <w:tmpl w:val="37007358"/>
    <w:lvl w:ilvl="0" w:tplc="B74A3922">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7A22F3"/>
    <w:multiLevelType w:val="hybridMultilevel"/>
    <w:tmpl w:val="9A16C43A"/>
    <w:lvl w:ilvl="0" w:tplc="A07A157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B6B75"/>
    <w:multiLevelType w:val="hybridMultilevel"/>
    <w:tmpl w:val="909AD2AA"/>
    <w:lvl w:ilvl="0" w:tplc="621A12C6">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F207D"/>
    <w:multiLevelType w:val="hybridMultilevel"/>
    <w:tmpl w:val="131A4494"/>
    <w:lvl w:ilvl="0" w:tplc="7758CC5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2E7ED8"/>
    <w:multiLevelType w:val="hybridMultilevel"/>
    <w:tmpl w:val="FCE6940A"/>
    <w:lvl w:ilvl="0" w:tplc="0809000F">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0F21CD"/>
    <w:multiLevelType w:val="hybridMultilevel"/>
    <w:tmpl w:val="3D9E43BE"/>
    <w:lvl w:ilvl="0" w:tplc="DE2A7C8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854A22"/>
    <w:multiLevelType w:val="hybridMultilevel"/>
    <w:tmpl w:val="25441F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3D3750C"/>
    <w:multiLevelType w:val="hybridMultilevel"/>
    <w:tmpl w:val="4A6A3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3555EE"/>
    <w:multiLevelType w:val="hybridMultilevel"/>
    <w:tmpl w:val="E55EF8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4763C2"/>
    <w:multiLevelType w:val="hybridMultilevel"/>
    <w:tmpl w:val="F79A8554"/>
    <w:lvl w:ilvl="0" w:tplc="0809000F">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5DD6A3C"/>
    <w:multiLevelType w:val="hybridMultilevel"/>
    <w:tmpl w:val="1E5AD842"/>
    <w:lvl w:ilvl="0" w:tplc="0514245A">
      <w:start w:val="1"/>
      <w:numFmt w:val="decimal"/>
      <w:lvlText w:val="%1)"/>
      <w:lvlJc w:val="left"/>
      <w:pPr>
        <w:ind w:left="9360" w:hanging="360"/>
      </w:pPr>
      <w:rPr>
        <w:rFonts w:ascii="Arial" w:eastAsiaTheme="minorHAnsi" w:hAnsi="Arial" w:cs="Arial"/>
      </w:rPr>
    </w:lvl>
    <w:lvl w:ilvl="1" w:tplc="08090003" w:tentative="1">
      <w:start w:val="1"/>
      <w:numFmt w:val="bullet"/>
      <w:lvlText w:val="o"/>
      <w:lvlJc w:val="left"/>
      <w:pPr>
        <w:ind w:left="10080" w:hanging="360"/>
      </w:pPr>
      <w:rPr>
        <w:rFonts w:ascii="Courier New" w:hAnsi="Courier New" w:cs="Courier New" w:hint="default"/>
      </w:rPr>
    </w:lvl>
    <w:lvl w:ilvl="2" w:tplc="08090005" w:tentative="1">
      <w:start w:val="1"/>
      <w:numFmt w:val="bullet"/>
      <w:lvlText w:val=""/>
      <w:lvlJc w:val="left"/>
      <w:pPr>
        <w:ind w:left="10800" w:hanging="360"/>
      </w:pPr>
      <w:rPr>
        <w:rFonts w:ascii="Wingdings" w:hAnsi="Wingdings" w:hint="default"/>
      </w:rPr>
    </w:lvl>
    <w:lvl w:ilvl="3" w:tplc="08090001" w:tentative="1">
      <w:start w:val="1"/>
      <w:numFmt w:val="bullet"/>
      <w:lvlText w:val=""/>
      <w:lvlJc w:val="left"/>
      <w:pPr>
        <w:ind w:left="11520" w:hanging="360"/>
      </w:pPr>
      <w:rPr>
        <w:rFonts w:ascii="Symbol" w:hAnsi="Symbol" w:hint="default"/>
      </w:rPr>
    </w:lvl>
    <w:lvl w:ilvl="4" w:tplc="08090003" w:tentative="1">
      <w:start w:val="1"/>
      <w:numFmt w:val="bullet"/>
      <w:lvlText w:val="o"/>
      <w:lvlJc w:val="left"/>
      <w:pPr>
        <w:ind w:left="12240" w:hanging="360"/>
      </w:pPr>
      <w:rPr>
        <w:rFonts w:ascii="Courier New" w:hAnsi="Courier New" w:cs="Courier New" w:hint="default"/>
      </w:rPr>
    </w:lvl>
    <w:lvl w:ilvl="5" w:tplc="08090005" w:tentative="1">
      <w:start w:val="1"/>
      <w:numFmt w:val="bullet"/>
      <w:lvlText w:val=""/>
      <w:lvlJc w:val="left"/>
      <w:pPr>
        <w:ind w:left="12960" w:hanging="360"/>
      </w:pPr>
      <w:rPr>
        <w:rFonts w:ascii="Wingdings" w:hAnsi="Wingdings" w:hint="default"/>
      </w:rPr>
    </w:lvl>
    <w:lvl w:ilvl="6" w:tplc="08090001" w:tentative="1">
      <w:start w:val="1"/>
      <w:numFmt w:val="bullet"/>
      <w:lvlText w:val=""/>
      <w:lvlJc w:val="left"/>
      <w:pPr>
        <w:ind w:left="13680" w:hanging="360"/>
      </w:pPr>
      <w:rPr>
        <w:rFonts w:ascii="Symbol" w:hAnsi="Symbol" w:hint="default"/>
      </w:rPr>
    </w:lvl>
    <w:lvl w:ilvl="7" w:tplc="08090003" w:tentative="1">
      <w:start w:val="1"/>
      <w:numFmt w:val="bullet"/>
      <w:lvlText w:val="o"/>
      <w:lvlJc w:val="left"/>
      <w:pPr>
        <w:ind w:left="14400" w:hanging="360"/>
      </w:pPr>
      <w:rPr>
        <w:rFonts w:ascii="Courier New" w:hAnsi="Courier New" w:cs="Courier New" w:hint="default"/>
      </w:rPr>
    </w:lvl>
    <w:lvl w:ilvl="8" w:tplc="08090005" w:tentative="1">
      <w:start w:val="1"/>
      <w:numFmt w:val="bullet"/>
      <w:lvlText w:val=""/>
      <w:lvlJc w:val="left"/>
      <w:pPr>
        <w:ind w:left="15120" w:hanging="360"/>
      </w:pPr>
      <w:rPr>
        <w:rFonts w:ascii="Wingdings" w:hAnsi="Wingdings" w:hint="default"/>
      </w:rPr>
    </w:lvl>
  </w:abstractNum>
  <w:abstractNum w:abstractNumId="15" w15:restartNumberingAfterBreak="0">
    <w:nsid w:val="533B4496"/>
    <w:multiLevelType w:val="hybridMultilevel"/>
    <w:tmpl w:val="1CA660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79071ED"/>
    <w:multiLevelType w:val="hybridMultilevel"/>
    <w:tmpl w:val="5F1AC9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603CEC"/>
    <w:multiLevelType w:val="hybridMultilevel"/>
    <w:tmpl w:val="EDD465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CD6D9D"/>
    <w:multiLevelType w:val="hybridMultilevel"/>
    <w:tmpl w:val="72B27622"/>
    <w:lvl w:ilvl="0" w:tplc="23168F5E">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61401A62"/>
    <w:multiLevelType w:val="hybridMultilevel"/>
    <w:tmpl w:val="8B5275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93866FC"/>
    <w:multiLevelType w:val="hybridMultilevel"/>
    <w:tmpl w:val="7982CF88"/>
    <w:lvl w:ilvl="0" w:tplc="53A0833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020000"/>
    <w:multiLevelType w:val="hybridMultilevel"/>
    <w:tmpl w:val="5DA26D5C"/>
    <w:lvl w:ilvl="0" w:tplc="5A8C2FF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41647B"/>
    <w:multiLevelType w:val="hybridMultilevel"/>
    <w:tmpl w:val="003A2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DD0DC5"/>
    <w:multiLevelType w:val="hybridMultilevel"/>
    <w:tmpl w:val="CF92AB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4"/>
  </w:num>
  <w:num w:numId="5">
    <w:abstractNumId w:val="13"/>
  </w:num>
  <w:num w:numId="6">
    <w:abstractNumId w:val="9"/>
  </w:num>
  <w:num w:numId="7">
    <w:abstractNumId w:val="6"/>
  </w:num>
  <w:num w:numId="8">
    <w:abstractNumId w:val="12"/>
  </w:num>
  <w:num w:numId="9">
    <w:abstractNumId w:val="11"/>
  </w:num>
  <w:num w:numId="10">
    <w:abstractNumId w:val="22"/>
  </w:num>
  <w:num w:numId="11">
    <w:abstractNumId w:val="3"/>
  </w:num>
  <w:num w:numId="12">
    <w:abstractNumId w:val="1"/>
  </w:num>
  <w:num w:numId="13">
    <w:abstractNumId w:val="17"/>
  </w:num>
  <w:num w:numId="14">
    <w:abstractNumId w:val="10"/>
  </w:num>
  <w:num w:numId="15">
    <w:abstractNumId w:val="15"/>
  </w:num>
  <w:num w:numId="16">
    <w:abstractNumId w:val="8"/>
  </w:num>
  <w:num w:numId="17">
    <w:abstractNumId w:val="0"/>
  </w:num>
  <w:num w:numId="18">
    <w:abstractNumId w:val="4"/>
  </w:num>
  <w:num w:numId="19">
    <w:abstractNumId w:val="19"/>
  </w:num>
  <w:num w:numId="20">
    <w:abstractNumId w:val="16"/>
  </w:num>
  <w:num w:numId="21">
    <w:abstractNumId w:val="2"/>
  </w:num>
  <w:num w:numId="22">
    <w:abstractNumId w:val="23"/>
  </w:num>
  <w:num w:numId="23">
    <w:abstractNumId w:val="7"/>
  </w:num>
  <w:num w:numId="24">
    <w:abstractNumId w:val="2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5ea2escaff06eftvy502rs5vs52dpess2t&quot;&gt;References_PhD_Thesis&lt;record-ids&gt;&lt;item&gt;25&lt;/item&gt;&lt;item&gt;35&lt;/item&gt;&lt;item&gt;39&lt;/item&gt;&lt;item&gt;43&lt;/item&gt;&lt;item&gt;50&lt;/item&gt;&lt;item&gt;63&lt;/item&gt;&lt;item&gt;82&lt;/item&gt;&lt;item&gt;110&lt;/item&gt;&lt;item&gt;111&lt;/item&gt;&lt;item&gt;112&lt;/item&gt;&lt;item&gt;114&lt;/item&gt;&lt;item&gt;152&lt;/item&gt;&lt;item&gt;176&lt;/item&gt;&lt;item&gt;179&lt;/item&gt;&lt;item&gt;199&lt;/item&gt;&lt;item&gt;203&lt;/item&gt;&lt;item&gt;218&lt;/item&gt;&lt;item&gt;226&lt;/item&gt;&lt;item&gt;314&lt;/item&gt;&lt;item&gt;316&lt;/item&gt;&lt;item&gt;319&lt;/item&gt;&lt;item&gt;320&lt;/item&gt;&lt;item&gt;334&lt;/item&gt;&lt;item&gt;337&lt;/item&gt;&lt;item&gt;340&lt;/item&gt;&lt;item&gt;341&lt;/item&gt;&lt;item&gt;342&lt;/item&gt;&lt;item&gt;344&lt;/item&gt;&lt;item&gt;345&lt;/item&gt;&lt;item&gt;346&lt;/item&gt;&lt;item&gt;347&lt;/item&gt;&lt;item&gt;395&lt;/item&gt;&lt;item&gt;441&lt;/item&gt;&lt;item&gt;489&lt;/item&gt;&lt;item&gt;492&lt;/item&gt;&lt;item&gt;493&lt;/item&gt;&lt;item&gt;494&lt;/item&gt;&lt;item&gt;514&lt;/item&gt;&lt;item&gt;565&lt;/item&gt;&lt;item&gt;568&lt;/item&gt;&lt;item&gt;570&lt;/item&gt;&lt;item&gt;585&lt;/item&gt;&lt;item&gt;597&lt;/item&gt;&lt;item&gt;601&lt;/item&gt;&lt;item&gt;602&lt;/item&gt;&lt;item&gt;603&lt;/item&gt;&lt;item&gt;604&lt;/item&gt;&lt;item&gt;605&lt;/item&gt;&lt;item&gt;609&lt;/item&gt;&lt;item&gt;624&lt;/item&gt;&lt;item&gt;625&lt;/item&gt;&lt;item&gt;627&lt;/item&gt;&lt;item&gt;629&lt;/item&gt;&lt;item&gt;630&lt;/item&gt;&lt;item&gt;632&lt;/item&gt;&lt;item&gt;633&lt;/item&gt;&lt;item&gt;634&lt;/item&gt;&lt;item&gt;635&lt;/item&gt;&lt;item&gt;636&lt;/item&gt;&lt;item&gt;637&lt;/item&gt;&lt;item&gt;638&lt;/item&gt;&lt;item&gt;639&lt;/item&gt;&lt;item&gt;640&lt;/item&gt;&lt;item&gt;667&lt;/item&gt;&lt;item&gt;668&lt;/item&gt;&lt;item&gt;674&lt;/item&gt;&lt;item&gt;675&lt;/item&gt;&lt;item&gt;676&lt;/item&gt;&lt;item&gt;677&lt;/item&gt;&lt;item&gt;678&lt;/item&gt;&lt;/record-ids&gt;&lt;/item&gt;&lt;/Libraries&gt;"/>
  </w:docVars>
  <w:rsids>
    <w:rsidRoot w:val="00FD6D91"/>
    <w:rsid w:val="00000650"/>
    <w:rsid w:val="0000076D"/>
    <w:rsid w:val="00000EE5"/>
    <w:rsid w:val="000012CB"/>
    <w:rsid w:val="00001782"/>
    <w:rsid w:val="00002856"/>
    <w:rsid w:val="000041D4"/>
    <w:rsid w:val="00006343"/>
    <w:rsid w:val="000065CA"/>
    <w:rsid w:val="00007F6A"/>
    <w:rsid w:val="00011C1B"/>
    <w:rsid w:val="00011F77"/>
    <w:rsid w:val="00012510"/>
    <w:rsid w:val="000142E9"/>
    <w:rsid w:val="00015390"/>
    <w:rsid w:val="0001636E"/>
    <w:rsid w:val="000167E3"/>
    <w:rsid w:val="00017304"/>
    <w:rsid w:val="00017403"/>
    <w:rsid w:val="00017482"/>
    <w:rsid w:val="000208E5"/>
    <w:rsid w:val="0002096A"/>
    <w:rsid w:val="0002631E"/>
    <w:rsid w:val="00027C6E"/>
    <w:rsid w:val="00027CA1"/>
    <w:rsid w:val="000304DF"/>
    <w:rsid w:val="00030B7B"/>
    <w:rsid w:val="00033B01"/>
    <w:rsid w:val="00033CC3"/>
    <w:rsid w:val="00034566"/>
    <w:rsid w:val="00034DCF"/>
    <w:rsid w:val="00035E13"/>
    <w:rsid w:val="00036D36"/>
    <w:rsid w:val="000370D2"/>
    <w:rsid w:val="00037850"/>
    <w:rsid w:val="000378AD"/>
    <w:rsid w:val="0004010D"/>
    <w:rsid w:val="0004049E"/>
    <w:rsid w:val="000408D8"/>
    <w:rsid w:val="000411D3"/>
    <w:rsid w:val="00041A7F"/>
    <w:rsid w:val="00042053"/>
    <w:rsid w:val="00043141"/>
    <w:rsid w:val="00043311"/>
    <w:rsid w:val="00043998"/>
    <w:rsid w:val="00043B0C"/>
    <w:rsid w:val="00044298"/>
    <w:rsid w:val="00046ADB"/>
    <w:rsid w:val="00046C92"/>
    <w:rsid w:val="00046CE9"/>
    <w:rsid w:val="000475A1"/>
    <w:rsid w:val="00047A29"/>
    <w:rsid w:val="00051A26"/>
    <w:rsid w:val="00051ACE"/>
    <w:rsid w:val="000522A1"/>
    <w:rsid w:val="00053614"/>
    <w:rsid w:val="000536C6"/>
    <w:rsid w:val="00053E2C"/>
    <w:rsid w:val="00053F00"/>
    <w:rsid w:val="0005573A"/>
    <w:rsid w:val="00055C73"/>
    <w:rsid w:val="000561D4"/>
    <w:rsid w:val="00056F0E"/>
    <w:rsid w:val="00057668"/>
    <w:rsid w:val="000576A6"/>
    <w:rsid w:val="00057E44"/>
    <w:rsid w:val="0006099E"/>
    <w:rsid w:val="00060AEB"/>
    <w:rsid w:val="000612E7"/>
    <w:rsid w:val="0006390F"/>
    <w:rsid w:val="0006442E"/>
    <w:rsid w:val="000654D2"/>
    <w:rsid w:val="00065CA8"/>
    <w:rsid w:val="00066DD3"/>
    <w:rsid w:val="00067132"/>
    <w:rsid w:val="000709B5"/>
    <w:rsid w:val="00070A88"/>
    <w:rsid w:val="00070ECB"/>
    <w:rsid w:val="00071747"/>
    <w:rsid w:val="00071A4E"/>
    <w:rsid w:val="000722F0"/>
    <w:rsid w:val="0007284D"/>
    <w:rsid w:val="00073E23"/>
    <w:rsid w:val="00076892"/>
    <w:rsid w:val="00076C3E"/>
    <w:rsid w:val="00080CE5"/>
    <w:rsid w:val="00081142"/>
    <w:rsid w:val="000813D2"/>
    <w:rsid w:val="00081E3E"/>
    <w:rsid w:val="00082D89"/>
    <w:rsid w:val="00084037"/>
    <w:rsid w:val="00087698"/>
    <w:rsid w:val="00087A27"/>
    <w:rsid w:val="00087D29"/>
    <w:rsid w:val="000901B0"/>
    <w:rsid w:val="000926FC"/>
    <w:rsid w:val="000929AC"/>
    <w:rsid w:val="00094387"/>
    <w:rsid w:val="00094A7A"/>
    <w:rsid w:val="00095361"/>
    <w:rsid w:val="0009705E"/>
    <w:rsid w:val="000A0302"/>
    <w:rsid w:val="000A27F2"/>
    <w:rsid w:val="000A2C8E"/>
    <w:rsid w:val="000A4EA3"/>
    <w:rsid w:val="000A5C05"/>
    <w:rsid w:val="000A6F97"/>
    <w:rsid w:val="000B3035"/>
    <w:rsid w:val="000B697E"/>
    <w:rsid w:val="000B6C40"/>
    <w:rsid w:val="000B702B"/>
    <w:rsid w:val="000C0166"/>
    <w:rsid w:val="000C027E"/>
    <w:rsid w:val="000C0C48"/>
    <w:rsid w:val="000C0E75"/>
    <w:rsid w:val="000C1015"/>
    <w:rsid w:val="000C2EBE"/>
    <w:rsid w:val="000D04E4"/>
    <w:rsid w:val="000D3CC3"/>
    <w:rsid w:val="000D3DE1"/>
    <w:rsid w:val="000D3EDC"/>
    <w:rsid w:val="000D47DB"/>
    <w:rsid w:val="000D52B9"/>
    <w:rsid w:val="000D6014"/>
    <w:rsid w:val="000D6498"/>
    <w:rsid w:val="000D6CB1"/>
    <w:rsid w:val="000D724F"/>
    <w:rsid w:val="000E10BB"/>
    <w:rsid w:val="000E1E9E"/>
    <w:rsid w:val="000E1FE0"/>
    <w:rsid w:val="000E2274"/>
    <w:rsid w:val="000E7492"/>
    <w:rsid w:val="000E79DB"/>
    <w:rsid w:val="000E7C58"/>
    <w:rsid w:val="000F0EFE"/>
    <w:rsid w:val="000F163C"/>
    <w:rsid w:val="000F1D49"/>
    <w:rsid w:val="000F1E69"/>
    <w:rsid w:val="000F30AF"/>
    <w:rsid w:val="000F30E4"/>
    <w:rsid w:val="000F4263"/>
    <w:rsid w:val="000F4B0A"/>
    <w:rsid w:val="000F589D"/>
    <w:rsid w:val="000F5A6A"/>
    <w:rsid w:val="000F689C"/>
    <w:rsid w:val="000F7EEA"/>
    <w:rsid w:val="00100828"/>
    <w:rsid w:val="0010121E"/>
    <w:rsid w:val="00102A7E"/>
    <w:rsid w:val="0010346E"/>
    <w:rsid w:val="00103910"/>
    <w:rsid w:val="00103AF3"/>
    <w:rsid w:val="00103CC0"/>
    <w:rsid w:val="0010577A"/>
    <w:rsid w:val="001064B0"/>
    <w:rsid w:val="00110299"/>
    <w:rsid w:val="001111F6"/>
    <w:rsid w:val="00111524"/>
    <w:rsid w:val="00111837"/>
    <w:rsid w:val="0011233E"/>
    <w:rsid w:val="001150DF"/>
    <w:rsid w:val="001151AA"/>
    <w:rsid w:val="00115945"/>
    <w:rsid w:val="00115970"/>
    <w:rsid w:val="0011799B"/>
    <w:rsid w:val="001210EA"/>
    <w:rsid w:val="001214B5"/>
    <w:rsid w:val="0012157B"/>
    <w:rsid w:val="00121DCD"/>
    <w:rsid w:val="00121E0A"/>
    <w:rsid w:val="001228F5"/>
    <w:rsid w:val="001236FD"/>
    <w:rsid w:val="001238BE"/>
    <w:rsid w:val="00123C9C"/>
    <w:rsid w:val="00123D37"/>
    <w:rsid w:val="00126A92"/>
    <w:rsid w:val="00130A99"/>
    <w:rsid w:val="001320BB"/>
    <w:rsid w:val="001343DB"/>
    <w:rsid w:val="0013568B"/>
    <w:rsid w:val="00135B88"/>
    <w:rsid w:val="00135CDA"/>
    <w:rsid w:val="0013602C"/>
    <w:rsid w:val="00136987"/>
    <w:rsid w:val="00137C40"/>
    <w:rsid w:val="00137CA2"/>
    <w:rsid w:val="00140019"/>
    <w:rsid w:val="001407AC"/>
    <w:rsid w:val="001434C6"/>
    <w:rsid w:val="00144812"/>
    <w:rsid w:val="00146572"/>
    <w:rsid w:val="0015224C"/>
    <w:rsid w:val="00152752"/>
    <w:rsid w:val="00152AD2"/>
    <w:rsid w:val="001548D0"/>
    <w:rsid w:val="001556D1"/>
    <w:rsid w:val="001622E4"/>
    <w:rsid w:val="0016340B"/>
    <w:rsid w:val="00163C08"/>
    <w:rsid w:val="00166083"/>
    <w:rsid w:val="001661A4"/>
    <w:rsid w:val="00166987"/>
    <w:rsid w:val="00166EA8"/>
    <w:rsid w:val="00167880"/>
    <w:rsid w:val="00167CD7"/>
    <w:rsid w:val="001705A0"/>
    <w:rsid w:val="001720E2"/>
    <w:rsid w:val="001732BB"/>
    <w:rsid w:val="0017391F"/>
    <w:rsid w:val="00175602"/>
    <w:rsid w:val="00177111"/>
    <w:rsid w:val="00177474"/>
    <w:rsid w:val="0017749E"/>
    <w:rsid w:val="0018026D"/>
    <w:rsid w:val="001803DC"/>
    <w:rsid w:val="001806EC"/>
    <w:rsid w:val="00182D22"/>
    <w:rsid w:val="00184A72"/>
    <w:rsid w:val="001851D4"/>
    <w:rsid w:val="001853C3"/>
    <w:rsid w:val="00186612"/>
    <w:rsid w:val="001918FD"/>
    <w:rsid w:val="00191F77"/>
    <w:rsid w:val="001924CC"/>
    <w:rsid w:val="0019265B"/>
    <w:rsid w:val="00194196"/>
    <w:rsid w:val="00196EF0"/>
    <w:rsid w:val="001A0E67"/>
    <w:rsid w:val="001A1191"/>
    <w:rsid w:val="001A1EBD"/>
    <w:rsid w:val="001A24DF"/>
    <w:rsid w:val="001A38B7"/>
    <w:rsid w:val="001A5251"/>
    <w:rsid w:val="001A649E"/>
    <w:rsid w:val="001A753F"/>
    <w:rsid w:val="001B17C4"/>
    <w:rsid w:val="001B1BA4"/>
    <w:rsid w:val="001B2237"/>
    <w:rsid w:val="001B3004"/>
    <w:rsid w:val="001B30EB"/>
    <w:rsid w:val="001B4F1D"/>
    <w:rsid w:val="001B5BBE"/>
    <w:rsid w:val="001B6204"/>
    <w:rsid w:val="001C0623"/>
    <w:rsid w:val="001C18E0"/>
    <w:rsid w:val="001C1B5A"/>
    <w:rsid w:val="001C23BF"/>
    <w:rsid w:val="001C3144"/>
    <w:rsid w:val="001C3CC6"/>
    <w:rsid w:val="001C4087"/>
    <w:rsid w:val="001C41C9"/>
    <w:rsid w:val="001C58C2"/>
    <w:rsid w:val="001C6A0C"/>
    <w:rsid w:val="001C73D0"/>
    <w:rsid w:val="001D0573"/>
    <w:rsid w:val="001D12BF"/>
    <w:rsid w:val="001D12D8"/>
    <w:rsid w:val="001D201F"/>
    <w:rsid w:val="001D568E"/>
    <w:rsid w:val="001D5CAC"/>
    <w:rsid w:val="001D749C"/>
    <w:rsid w:val="001D7994"/>
    <w:rsid w:val="001E03C2"/>
    <w:rsid w:val="001E111E"/>
    <w:rsid w:val="001E1C6A"/>
    <w:rsid w:val="001E2BF1"/>
    <w:rsid w:val="001E54CF"/>
    <w:rsid w:val="001E67B3"/>
    <w:rsid w:val="001F0DC8"/>
    <w:rsid w:val="001F1977"/>
    <w:rsid w:val="001F19D3"/>
    <w:rsid w:val="001F1BB7"/>
    <w:rsid w:val="001F310D"/>
    <w:rsid w:val="001F505C"/>
    <w:rsid w:val="001F5D5B"/>
    <w:rsid w:val="001F641B"/>
    <w:rsid w:val="001F7C6D"/>
    <w:rsid w:val="001F7C97"/>
    <w:rsid w:val="00200D8F"/>
    <w:rsid w:val="0020224D"/>
    <w:rsid w:val="002028DE"/>
    <w:rsid w:val="00202C4F"/>
    <w:rsid w:val="00202FE0"/>
    <w:rsid w:val="0020497C"/>
    <w:rsid w:val="00204F83"/>
    <w:rsid w:val="00206D2A"/>
    <w:rsid w:val="002077C5"/>
    <w:rsid w:val="00207915"/>
    <w:rsid w:val="0021196B"/>
    <w:rsid w:val="002128AA"/>
    <w:rsid w:val="00214469"/>
    <w:rsid w:val="00214B2A"/>
    <w:rsid w:val="00215447"/>
    <w:rsid w:val="002206F2"/>
    <w:rsid w:val="002220BF"/>
    <w:rsid w:val="0022321E"/>
    <w:rsid w:val="002235FC"/>
    <w:rsid w:val="002247AE"/>
    <w:rsid w:val="00227021"/>
    <w:rsid w:val="00227FFB"/>
    <w:rsid w:val="00230546"/>
    <w:rsid w:val="00230C5B"/>
    <w:rsid w:val="00231024"/>
    <w:rsid w:val="00231533"/>
    <w:rsid w:val="002316D9"/>
    <w:rsid w:val="00232E88"/>
    <w:rsid w:val="0023566B"/>
    <w:rsid w:val="00235810"/>
    <w:rsid w:val="00236A36"/>
    <w:rsid w:val="002410BD"/>
    <w:rsid w:val="00241687"/>
    <w:rsid w:val="0024297F"/>
    <w:rsid w:val="00242B22"/>
    <w:rsid w:val="00243C8D"/>
    <w:rsid w:val="0024410E"/>
    <w:rsid w:val="0024455B"/>
    <w:rsid w:val="002445EF"/>
    <w:rsid w:val="00244ACC"/>
    <w:rsid w:val="00245602"/>
    <w:rsid w:val="002467A5"/>
    <w:rsid w:val="00246C88"/>
    <w:rsid w:val="002474D5"/>
    <w:rsid w:val="00247ABC"/>
    <w:rsid w:val="002529DB"/>
    <w:rsid w:val="00252E5E"/>
    <w:rsid w:val="00253794"/>
    <w:rsid w:val="00254500"/>
    <w:rsid w:val="00260D14"/>
    <w:rsid w:val="002612A5"/>
    <w:rsid w:val="00261EB8"/>
    <w:rsid w:val="002625AA"/>
    <w:rsid w:val="00263E76"/>
    <w:rsid w:val="002653A9"/>
    <w:rsid w:val="00265B52"/>
    <w:rsid w:val="00266241"/>
    <w:rsid w:val="002667B9"/>
    <w:rsid w:val="00267956"/>
    <w:rsid w:val="00267E40"/>
    <w:rsid w:val="00271308"/>
    <w:rsid w:val="00271E5F"/>
    <w:rsid w:val="0027266E"/>
    <w:rsid w:val="00272AC7"/>
    <w:rsid w:val="00274A65"/>
    <w:rsid w:val="002759B6"/>
    <w:rsid w:val="0027651A"/>
    <w:rsid w:val="00276C5F"/>
    <w:rsid w:val="0028089C"/>
    <w:rsid w:val="002812DA"/>
    <w:rsid w:val="00282738"/>
    <w:rsid w:val="0028295D"/>
    <w:rsid w:val="00283DDF"/>
    <w:rsid w:val="00285C71"/>
    <w:rsid w:val="002862AE"/>
    <w:rsid w:val="00290DBD"/>
    <w:rsid w:val="00293EB9"/>
    <w:rsid w:val="002940AD"/>
    <w:rsid w:val="00295535"/>
    <w:rsid w:val="0029561A"/>
    <w:rsid w:val="00295DDB"/>
    <w:rsid w:val="002972BD"/>
    <w:rsid w:val="00297637"/>
    <w:rsid w:val="00297B78"/>
    <w:rsid w:val="00297D48"/>
    <w:rsid w:val="002A03AF"/>
    <w:rsid w:val="002A0461"/>
    <w:rsid w:val="002A0D40"/>
    <w:rsid w:val="002A50F5"/>
    <w:rsid w:val="002A580F"/>
    <w:rsid w:val="002A5B41"/>
    <w:rsid w:val="002A7317"/>
    <w:rsid w:val="002A7AD6"/>
    <w:rsid w:val="002A7CF6"/>
    <w:rsid w:val="002A7F6B"/>
    <w:rsid w:val="002B01C1"/>
    <w:rsid w:val="002B0DB9"/>
    <w:rsid w:val="002B411C"/>
    <w:rsid w:val="002B5E78"/>
    <w:rsid w:val="002B6BF0"/>
    <w:rsid w:val="002B764A"/>
    <w:rsid w:val="002B7880"/>
    <w:rsid w:val="002B7B1C"/>
    <w:rsid w:val="002C06FB"/>
    <w:rsid w:val="002C08A0"/>
    <w:rsid w:val="002C08EB"/>
    <w:rsid w:val="002C2005"/>
    <w:rsid w:val="002C2421"/>
    <w:rsid w:val="002C36F7"/>
    <w:rsid w:val="002C3A60"/>
    <w:rsid w:val="002C49D6"/>
    <w:rsid w:val="002C4F16"/>
    <w:rsid w:val="002C51EA"/>
    <w:rsid w:val="002C53C6"/>
    <w:rsid w:val="002C5594"/>
    <w:rsid w:val="002C57E2"/>
    <w:rsid w:val="002C6EF2"/>
    <w:rsid w:val="002C7C02"/>
    <w:rsid w:val="002D0995"/>
    <w:rsid w:val="002D13EE"/>
    <w:rsid w:val="002D1A23"/>
    <w:rsid w:val="002D1F1E"/>
    <w:rsid w:val="002D2F18"/>
    <w:rsid w:val="002D437E"/>
    <w:rsid w:val="002D79F8"/>
    <w:rsid w:val="002E14B3"/>
    <w:rsid w:val="002E3910"/>
    <w:rsid w:val="002E4AB0"/>
    <w:rsid w:val="002E4E00"/>
    <w:rsid w:val="002E5310"/>
    <w:rsid w:val="002E6CE3"/>
    <w:rsid w:val="002F07CE"/>
    <w:rsid w:val="002F1B8E"/>
    <w:rsid w:val="002F20F8"/>
    <w:rsid w:val="002F32B7"/>
    <w:rsid w:val="0030187A"/>
    <w:rsid w:val="00304F92"/>
    <w:rsid w:val="003066EE"/>
    <w:rsid w:val="00307920"/>
    <w:rsid w:val="00307A52"/>
    <w:rsid w:val="00310190"/>
    <w:rsid w:val="0031272D"/>
    <w:rsid w:val="00314CB9"/>
    <w:rsid w:val="00315323"/>
    <w:rsid w:val="00317270"/>
    <w:rsid w:val="003203B5"/>
    <w:rsid w:val="00320B38"/>
    <w:rsid w:val="0032393D"/>
    <w:rsid w:val="003245BB"/>
    <w:rsid w:val="003253E4"/>
    <w:rsid w:val="00325849"/>
    <w:rsid w:val="003259C7"/>
    <w:rsid w:val="003260DC"/>
    <w:rsid w:val="00330277"/>
    <w:rsid w:val="003316B9"/>
    <w:rsid w:val="00331B10"/>
    <w:rsid w:val="00331B69"/>
    <w:rsid w:val="00331E33"/>
    <w:rsid w:val="0033255C"/>
    <w:rsid w:val="0033301B"/>
    <w:rsid w:val="003353A0"/>
    <w:rsid w:val="00335A47"/>
    <w:rsid w:val="003379B4"/>
    <w:rsid w:val="00340600"/>
    <w:rsid w:val="00340641"/>
    <w:rsid w:val="0034126C"/>
    <w:rsid w:val="00341330"/>
    <w:rsid w:val="00342C11"/>
    <w:rsid w:val="00343182"/>
    <w:rsid w:val="003437D5"/>
    <w:rsid w:val="00344D73"/>
    <w:rsid w:val="00346E05"/>
    <w:rsid w:val="00347072"/>
    <w:rsid w:val="00350ADA"/>
    <w:rsid w:val="00353B44"/>
    <w:rsid w:val="00354218"/>
    <w:rsid w:val="00355458"/>
    <w:rsid w:val="00355AFC"/>
    <w:rsid w:val="00355F11"/>
    <w:rsid w:val="003618C2"/>
    <w:rsid w:val="00362144"/>
    <w:rsid w:val="00362988"/>
    <w:rsid w:val="00364A72"/>
    <w:rsid w:val="00367978"/>
    <w:rsid w:val="0037101B"/>
    <w:rsid w:val="00374355"/>
    <w:rsid w:val="003760FC"/>
    <w:rsid w:val="0037726E"/>
    <w:rsid w:val="00380C93"/>
    <w:rsid w:val="00380E90"/>
    <w:rsid w:val="00381D84"/>
    <w:rsid w:val="00384079"/>
    <w:rsid w:val="00384408"/>
    <w:rsid w:val="003856CE"/>
    <w:rsid w:val="00386257"/>
    <w:rsid w:val="003915F8"/>
    <w:rsid w:val="003922D4"/>
    <w:rsid w:val="0039365D"/>
    <w:rsid w:val="00393D5E"/>
    <w:rsid w:val="00393F42"/>
    <w:rsid w:val="00394155"/>
    <w:rsid w:val="00394274"/>
    <w:rsid w:val="0039495F"/>
    <w:rsid w:val="0039534C"/>
    <w:rsid w:val="003A0205"/>
    <w:rsid w:val="003A089C"/>
    <w:rsid w:val="003A293C"/>
    <w:rsid w:val="003A3B2B"/>
    <w:rsid w:val="003A6411"/>
    <w:rsid w:val="003A65ED"/>
    <w:rsid w:val="003A68C5"/>
    <w:rsid w:val="003B0967"/>
    <w:rsid w:val="003B1BF1"/>
    <w:rsid w:val="003B343B"/>
    <w:rsid w:val="003B3B11"/>
    <w:rsid w:val="003B4177"/>
    <w:rsid w:val="003B4416"/>
    <w:rsid w:val="003B452B"/>
    <w:rsid w:val="003B4B28"/>
    <w:rsid w:val="003B65BE"/>
    <w:rsid w:val="003B6A38"/>
    <w:rsid w:val="003C1E95"/>
    <w:rsid w:val="003C1E96"/>
    <w:rsid w:val="003C2325"/>
    <w:rsid w:val="003C27F9"/>
    <w:rsid w:val="003C42F4"/>
    <w:rsid w:val="003C4715"/>
    <w:rsid w:val="003C4A68"/>
    <w:rsid w:val="003C6975"/>
    <w:rsid w:val="003C720C"/>
    <w:rsid w:val="003D01F5"/>
    <w:rsid w:val="003D06A1"/>
    <w:rsid w:val="003D25C6"/>
    <w:rsid w:val="003D421F"/>
    <w:rsid w:val="003E14E9"/>
    <w:rsid w:val="003E17E2"/>
    <w:rsid w:val="003E37E4"/>
    <w:rsid w:val="003E3ECF"/>
    <w:rsid w:val="003E44C1"/>
    <w:rsid w:val="003E5909"/>
    <w:rsid w:val="003E63C7"/>
    <w:rsid w:val="003E7E9D"/>
    <w:rsid w:val="003E7FE2"/>
    <w:rsid w:val="003F234C"/>
    <w:rsid w:val="003F277B"/>
    <w:rsid w:val="003F43A1"/>
    <w:rsid w:val="003F65FE"/>
    <w:rsid w:val="003F7E04"/>
    <w:rsid w:val="004011B5"/>
    <w:rsid w:val="00402A60"/>
    <w:rsid w:val="0040305B"/>
    <w:rsid w:val="00403500"/>
    <w:rsid w:val="004038A3"/>
    <w:rsid w:val="004038A9"/>
    <w:rsid w:val="00406E1E"/>
    <w:rsid w:val="004076EA"/>
    <w:rsid w:val="00410EFC"/>
    <w:rsid w:val="00411AD6"/>
    <w:rsid w:val="00412B1A"/>
    <w:rsid w:val="00413A3B"/>
    <w:rsid w:val="0041403D"/>
    <w:rsid w:val="00414A4C"/>
    <w:rsid w:val="00414DF0"/>
    <w:rsid w:val="004222EA"/>
    <w:rsid w:val="00422C4E"/>
    <w:rsid w:val="00424744"/>
    <w:rsid w:val="00425457"/>
    <w:rsid w:val="00426620"/>
    <w:rsid w:val="00426DAD"/>
    <w:rsid w:val="00426DC3"/>
    <w:rsid w:val="00430896"/>
    <w:rsid w:val="00431312"/>
    <w:rsid w:val="00431A25"/>
    <w:rsid w:val="00432ED4"/>
    <w:rsid w:val="00433366"/>
    <w:rsid w:val="0043480D"/>
    <w:rsid w:val="0043515D"/>
    <w:rsid w:val="00435C4C"/>
    <w:rsid w:val="00437E33"/>
    <w:rsid w:val="004401EC"/>
    <w:rsid w:val="00441A2D"/>
    <w:rsid w:val="0044347C"/>
    <w:rsid w:val="004448FF"/>
    <w:rsid w:val="00444A99"/>
    <w:rsid w:val="00445797"/>
    <w:rsid w:val="00447770"/>
    <w:rsid w:val="00450070"/>
    <w:rsid w:val="00450ADF"/>
    <w:rsid w:val="00454C60"/>
    <w:rsid w:val="004566CD"/>
    <w:rsid w:val="0046036F"/>
    <w:rsid w:val="0046355A"/>
    <w:rsid w:val="00464406"/>
    <w:rsid w:val="00464F69"/>
    <w:rsid w:val="00465468"/>
    <w:rsid w:val="00471483"/>
    <w:rsid w:val="0047148B"/>
    <w:rsid w:val="00471644"/>
    <w:rsid w:val="00471BA3"/>
    <w:rsid w:val="00471DFE"/>
    <w:rsid w:val="00472F2E"/>
    <w:rsid w:val="00473663"/>
    <w:rsid w:val="004765B4"/>
    <w:rsid w:val="004775F4"/>
    <w:rsid w:val="004811C0"/>
    <w:rsid w:val="004830EF"/>
    <w:rsid w:val="004832FE"/>
    <w:rsid w:val="004846C8"/>
    <w:rsid w:val="00485AD3"/>
    <w:rsid w:val="00487D92"/>
    <w:rsid w:val="00490248"/>
    <w:rsid w:val="00490555"/>
    <w:rsid w:val="00490CCE"/>
    <w:rsid w:val="00490F2C"/>
    <w:rsid w:val="004927FF"/>
    <w:rsid w:val="004956BC"/>
    <w:rsid w:val="00496BD9"/>
    <w:rsid w:val="004A090C"/>
    <w:rsid w:val="004A0E2C"/>
    <w:rsid w:val="004A1531"/>
    <w:rsid w:val="004A248D"/>
    <w:rsid w:val="004A2F14"/>
    <w:rsid w:val="004A3919"/>
    <w:rsid w:val="004A4C1E"/>
    <w:rsid w:val="004A4C49"/>
    <w:rsid w:val="004A4EA4"/>
    <w:rsid w:val="004A4FEE"/>
    <w:rsid w:val="004A7B24"/>
    <w:rsid w:val="004B2835"/>
    <w:rsid w:val="004B461F"/>
    <w:rsid w:val="004B4833"/>
    <w:rsid w:val="004B4DB1"/>
    <w:rsid w:val="004B564B"/>
    <w:rsid w:val="004B71A5"/>
    <w:rsid w:val="004B75F3"/>
    <w:rsid w:val="004B79ED"/>
    <w:rsid w:val="004B7BD9"/>
    <w:rsid w:val="004C134C"/>
    <w:rsid w:val="004C162B"/>
    <w:rsid w:val="004C1A2B"/>
    <w:rsid w:val="004C1D5F"/>
    <w:rsid w:val="004C3483"/>
    <w:rsid w:val="004C3DF7"/>
    <w:rsid w:val="004C47D0"/>
    <w:rsid w:val="004C62DB"/>
    <w:rsid w:val="004C676E"/>
    <w:rsid w:val="004C6D2A"/>
    <w:rsid w:val="004C7876"/>
    <w:rsid w:val="004C78B6"/>
    <w:rsid w:val="004D0760"/>
    <w:rsid w:val="004D0AD7"/>
    <w:rsid w:val="004D152D"/>
    <w:rsid w:val="004D1D7D"/>
    <w:rsid w:val="004D2273"/>
    <w:rsid w:val="004D25E1"/>
    <w:rsid w:val="004D2AFB"/>
    <w:rsid w:val="004D3070"/>
    <w:rsid w:val="004D422B"/>
    <w:rsid w:val="004D4D75"/>
    <w:rsid w:val="004D5CD7"/>
    <w:rsid w:val="004D6772"/>
    <w:rsid w:val="004D729C"/>
    <w:rsid w:val="004E006B"/>
    <w:rsid w:val="004E08CF"/>
    <w:rsid w:val="004E145E"/>
    <w:rsid w:val="004E1BCD"/>
    <w:rsid w:val="004E2B66"/>
    <w:rsid w:val="004E36D3"/>
    <w:rsid w:val="004E5D25"/>
    <w:rsid w:val="004E7A01"/>
    <w:rsid w:val="004F1122"/>
    <w:rsid w:val="004F193F"/>
    <w:rsid w:val="004F2792"/>
    <w:rsid w:val="004F30B0"/>
    <w:rsid w:val="004F30EA"/>
    <w:rsid w:val="004F403A"/>
    <w:rsid w:val="004F42EF"/>
    <w:rsid w:val="004F4646"/>
    <w:rsid w:val="004F49A8"/>
    <w:rsid w:val="004F60BB"/>
    <w:rsid w:val="004F657B"/>
    <w:rsid w:val="004F68E5"/>
    <w:rsid w:val="004F69C1"/>
    <w:rsid w:val="004F6AA4"/>
    <w:rsid w:val="004F7130"/>
    <w:rsid w:val="004F7CF8"/>
    <w:rsid w:val="00502B0C"/>
    <w:rsid w:val="0050380C"/>
    <w:rsid w:val="005057B2"/>
    <w:rsid w:val="00505AA2"/>
    <w:rsid w:val="00506791"/>
    <w:rsid w:val="005068FB"/>
    <w:rsid w:val="00507D30"/>
    <w:rsid w:val="0051030B"/>
    <w:rsid w:val="005112DF"/>
    <w:rsid w:val="0051183E"/>
    <w:rsid w:val="00511EB7"/>
    <w:rsid w:val="00514037"/>
    <w:rsid w:val="00514ABA"/>
    <w:rsid w:val="00515470"/>
    <w:rsid w:val="00516208"/>
    <w:rsid w:val="00521D6B"/>
    <w:rsid w:val="005233A5"/>
    <w:rsid w:val="00524508"/>
    <w:rsid w:val="005248E9"/>
    <w:rsid w:val="00525A0B"/>
    <w:rsid w:val="0052763C"/>
    <w:rsid w:val="00527704"/>
    <w:rsid w:val="005321DD"/>
    <w:rsid w:val="00532F70"/>
    <w:rsid w:val="0053395C"/>
    <w:rsid w:val="00534964"/>
    <w:rsid w:val="00534C5D"/>
    <w:rsid w:val="00535973"/>
    <w:rsid w:val="00536950"/>
    <w:rsid w:val="005412E4"/>
    <w:rsid w:val="0054219E"/>
    <w:rsid w:val="00542DEF"/>
    <w:rsid w:val="0054427B"/>
    <w:rsid w:val="005447A8"/>
    <w:rsid w:val="0054552A"/>
    <w:rsid w:val="00545659"/>
    <w:rsid w:val="0054606B"/>
    <w:rsid w:val="00546B12"/>
    <w:rsid w:val="00547806"/>
    <w:rsid w:val="005527F0"/>
    <w:rsid w:val="005543D2"/>
    <w:rsid w:val="00554987"/>
    <w:rsid w:val="00555126"/>
    <w:rsid w:val="005558B4"/>
    <w:rsid w:val="00555A26"/>
    <w:rsid w:val="00557624"/>
    <w:rsid w:val="00557F54"/>
    <w:rsid w:val="00560A9A"/>
    <w:rsid w:val="00561079"/>
    <w:rsid w:val="0056173A"/>
    <w:rsid w:val="0056219F"/>
    <w:rsid w:val="00562266"/>
    <w:rsid w:val="00562FBD"/>
    <w:rsid w:val="005630DC"/>
    <w:rsid w:val="005639F3"/>
    <w:rsid w:val="00563F9D"/>
    <w:rsid w:val="005647A4"/>
    <w:rsid w:val="005664B8"/>
    <w:rsid w:val="0057036F"/>
    <w:rsid w:val="0057169B"/>
    <w:rsid w:val="00572C1E"/>
    <w:rsid w:val="00572EBF"/>
    <w:rsid w:val="00573807"/>
    <w:rsid w:val="00573CB8"/>
    <w:rsid w:val="0057453E"/>
    <w:rsid w:val="00574596"/>
    <w:rsid w:val="00575617"/>
    <w:rsid w:val="005756B7"/>
    <w:rsid w:val="00575C24"/>
    <w:rsid w:val="00575F80"/>
    <w:rsid w:val="00576DD2"/>
    <w:rsid w:val="005775BF"/>
    <w:rsid w:val="00577866"/>
    <w:rsid w:val="005808F3"/>
    <w:rsid w:val="00580E99"/>
    <w:rsid w:val="0058222F"/>
    <w:rsid w:val="00582DAF"/>
    <w:rsid w:val="00583E41"/>
    <w:rsid w:val="00586D55"/>
    <w:rsid w:val="0059002E"/>
    <w:rsid w:val="00590E5B"/>
    <w:rsid w:val="00591F4D"/>
    <w:rsid w:val="00592EA0"/>
    <w:rsid w:val="005943AC"/>
    <w:rsid w:val="00594445"/>
    <w:rsid w:val="005957AF"/>
    <w:rsid w:val="00596014"/>
    <w:rsid w:val="005964A1"/>
    <w:rsid w:val="005973E8"/>
    <w:rsid w:val="0059784B"/>
    <w:rsid w:val="00597EE5"/>
    <w:rsid w:val="005A2058"/>
    <w:rsid w:val="005A27A7"/>
    <w:rsid w:val="005A2A29"/>
    <w:rsid w:val="005A2DD3"/>
    <w:rsid w:val="005A4763"/>
    <w:rsid w:val="005A4A7B"/>
    <w:rsid w:val="005A547B"/>
    <w:rsid w:val="005A5994"/>
    <w:rsid w:val="005A6BE4"/>
    <w:rsid w:val="005A71C8"/>
    <w:rsid w:val="005B246C"/>
    <w:rsid w:val="005B250D"/>
    <w:rsid w:val="005B4150"/>
    <w:rsid w:val="005B46F4"/>
    <w:rsid w:val="005B50E5"/>
    <w:rsid w:val="005B51BB"/>
    <w:rsid w:val="005C009C"/>
    <w:rsid w:val="005C2780"/>
    <w:rsid w:val="005C2F2E"/>
    <w:rsid w:val="005C398A"/>
    <w:rsid w:val="005C437F"/>
    <w:rsid w:val="005C4976"/>
    <w:rsid w:val="005C4BBB"/>
    <w:rsid w:val="005C4CE0"/>
    <w:rsid w:val="005D209A"/>
    <w:rsid w:val="005D2231"/>
    <w:rsid w:val="005D2F49"/>
    <w:rsid w:val="005D3E98"/>
    <w:rsid w:val="005D63A0"/>
    <w:rsid w:val="005D6B4D"/>
    <w:rsid w:val="005D78DC"/>
    <w:rsid w:val="005D7ADD"/>
    <w:rsid w:val="005D7ECE"/>
    <w:rsid w:val="005E10FB"/>
    <w:rsid w:val="005E2791"/>
    <w:rsid w:val="005E347C"/>
    <w:rsid w:val="005E4F0C"/>
    <w:rsid w:val="005E5504"/>
    <w:rsid w:val="005E60EE"/>
    <w:rsid w:val="005E6179"/>
    <w:rsid w:val="005E64B2"/>
    <w:rsid w:val="005E7CEF"/>
    <w:rsid w:val="005F227A"/>
    <w:rsid w:val="005F2945"/>
    <w:rsid w:val="005F525E"/>
    <w:rsid w:val="005F7892"/>
    <w:rsid w:val="00600D74"/>
    <w:rsid w:val="006012B6"/>
    <w:rsid w:val="00602A28"/>
    <w:rsid w:val="006038BC"/>
    <w:rsid w:val="00604441"/>
    <w:rsid w:val="00604DAD"/>
    <w:rsid w:val="006057C9"/>
    <w:rsid w:val="006072D1"/>
    <w:rsid w:val="00610473"/>
    <w:rsid w:val="00610722"/>
    <w:rsid w:val="00611459"/>
    <w:rsid w:val="0061317F"/>
    <w:rsid w:val="006135B2"/>
    <w:rsid w:val="00613671"/>
    <w:rsid w:val="00614B90"/>
    <w:rsid w:val="00617366"/>
    <w:rsid w:val="00617637"/>
    <w:rsid w:val="0061782B"/>
    <w:rsid w:val="00620BAD"/>
    <w:rsid w:val="0062196D"/>
    <w:rsid w:val="00622032"/>
    <w:rsid w:val="00623293"/>
    <w:rsid w:val="00624EFE"/>
    <w:rsid w:val="00625D0C"/>
    <w:rsid w:val="00627861"/>
    <w:rsid w:val="006279C3"/>
    <w:rsid w:val="006300FA"/>
    <w:rsid w:val="00632A0A"/>
    <w:rsid w:val="006358DE"/>
    <w:rsid w:val="0063673B"/>
    <w:rsid w:val="00637188"/>
    <w:rsid w:val="00640823"/>
    <w:rsid w:val="00641444"/>
    <w:rsid w:val="006416C0"/>
    <w:rsid w:val="006438EE"/>
    <w:rsid w:val="006444C2"/>
    <w:rsid w:val="006453D8"/>
    <w:rsid w:val="0064641D"/>
    <w:rsid w:val="00646D19"/>
    <w:rsid w:val="00646E4A"/>
    <w:rsid w:val="00650B37"/>
    <w:rsid w:val="00650BD9"/>
    <w:rsid w:val="00651E16"/>
    <w:rsid w:val="0065240F"/>
    <w:rsid w:val="0065427D"/>
    <w:rsid w:val="00655A34"/>
    <w:rsid w:val="0065631C"/>
    <w:rsid w:val="006563F0"/>
    <w:rsid w:val="0066008A"/>
    <w:rsid w:val="00660912"/>
    <w:rsid w:val="00660B5A"/>
    <w:rsid w:val="00663AD4"/>
    <w:rsid w:val="00664337"/>
    <w:rsid w:val="00665579"/>
    <w:rsid w:val="00666945"/>
    <w:rsid w:val="006671BF"/>
    <w:rsid w:val="00667CDC"/>
    <w:rsid w:val="006706E6"/>
    <w:rsid w:val="006711BB"/>
    <w:rsid w:val="00671B25"/>
    <w:rsid w:val="00673EC5"/>
    <w:rsid w:val="00675CBE"/>
    <w:rsid w:val="0067699A"/>
    <w:rsid w:val="00677885"/>
    <w:rsid w:val="00681072"/>
    <w:rsid w:val="00681F35"/>
    <w:rsid w:val="0068232C"/>
    <w:rsid w:val="006831C2"/>
    <w:rsid w:val="006839D5"/>
    <w:rsid w:val="0068707D"/>
    <w:rsid w:val="00690231"/>
    <w:rsid w:val="00691FB9"/>
    <w:rsid w:val="0069402E"/>
    <w:rsid w:val="006942FF"/>
    <w:rsid w:val="00695885"/>
    <w:rsid w:val="00695A5F"/>
    <w:rsid w:val="00695D40"/>
    <w:rsid w:val="00696661"/>
    <w:rsid w:val="006975EE"/>
    <w:rsid w:val="00697E11"/>
    <w:rsid w:val="006A2221"/>
    <w:rsid w:val="006A326F"/>
    <w:rsid w:val="006A4AEC"/>
    <w:rsid w:val="006B09BA"/>
    <w:rsid w:val="006B2385"/>
    <w:rsid w:val="006B27AA"/>
    <w:rsid w:val="006B2830"/>
    <w:rsid w:val="006B4D6C"/>
    <w:rsid w:val="006B6C6E"/>
    <w:rsid w:val="006B6FBC"/>
    <w:rsid w:val="006B7AB1"/>
    <w:rsid w:val="006C0019"/>
    <w:rsid w:val="006C08EB"/>
    <w:rsid w:val="006C119F"/>
    <w:rsid w:val="006C21AA"/>
    <w:rsid w:val="006C2987"/>
    <w:rsid w:val="006C37F9"/>
    <w:rsid w:val="006C5C5D"/>
    <w:rsid w:val="006C6568"/>
    <w:rsid w:val="006C6A18"/>
    <w:rsid w:val="006C6E4D"/>
    <w:rsid w:val="006C73C7"/>
    <w:rsid w:val="006D0D3F"/>
    <w:rsid w:val="006D0F40"/>
    <w:rsid w:val="006D371A"/>
    <w:rsid w:val="006D4109"/>
    <w:rsid w:val="006D4532"/>
    <w:rsid w:val="006D4EBA"/>
    <w:rsid w:val="006D68E6"/>
    <w:rsid w:val="006D747F"/>
    <w:rsid w:val="006D76E0"/>
    <w:rsid w:val="006E2299"/>
    <w:rsid w:val="006E357E"/>
    <w:rsid w:val="006E35BE"/>
    <w:rsid w:val="006E363C"/>
    <w:rsid w:val="006E3853"/>
    <w:rsid w:val="006E509E"/>
    <w:rsid w:val="006E58F4"/>
    <w:rsid w:val="006E65D5"/>
    <w:rsid w:val="006E716A"/>
    <w:rsid w:val="006F11CE"/>
    <w:rsid w:val="006F134B"/>
    <w:rsid w:val="006F2509"/>
    <w:rsid w:val="006F2ADB"/>
    <w:rsid w:val="006F36D6"/>
    <w:rsid w:val="006F3928"/>
    <w:rsid w:val="006F3EF7"/>
    <w:rsid w:val="006F55FA"/>
    <w:rsid w:val="006F77B1"/>
    <w:rsid w:val="006F7EF1"/>
    <w:rsid w:val="0070001A"/>
    <w:rsid w:val="007003A8"/>
    <w:rsid w:val="007024A1"/>
    <w:rsid w:val="00702C0A"/>
    <w:rsid w:val="00702E85"/>
    <w:rsid w:val="00703A9B"/>
    <w:rsid w:val="007041FC"/>
    <w:rsid w:val="0070438A"/>
    <w:rsid w:val="00704399"/>
    <w:rsid w:val="007046AB"/>
    <w:rsid w:val="007047F3"/>
    <w:rsid w:val="00704D1F"/>
    <w:rsid w:val="007052C6"/>
    <w:rsid w:val="00705A5F"/>
    <w:rsid w:val="00705C96"/>
    <w:rsid w:val="00706014"/>
    <w:rsid w:val="00706F26"/>
    <w:rsid w:val="007127FF"/>
    <w:rsid w:val="00713163"/>
    <w:rsid w:val="00713308"/>
    <w:rsid w:val="00713624"/>
    <w:rsid w:val="00713C98"/>
    <w:rsid w:val="007147FA"/>
    <w:rsid w:val="00715F00"/>
    <w:rsid w:val="00716345"/>
    <w:rsid w:val="00720988"/>
    <w:rsid w:val="00721589"/>
    <w:rsid w:val="007225D5"/>
    <w:rsid w:val="00722D97"/>
    <w:rsid w:val="00723AE5"/>
    <w:rsid w:val="00723D23"/>
    <w:rsid w:val="00724932"/>
    <w:rsid w:val="00724FCB"/>
    <w:rsid w:val="00725A34"/>
    <w:rsid w:val="0073066F"/>
    <w:rsid w:val="00731DFE"/>
    <w:rsid w:val="007341A0"/>
    <w:rsid w:val="007347E8"/>
    <w:rsid w:val="007352C0"/>
    <w:rsid w:val="00736C4A"/>
    <w:rsid w:val="00741296"/>
    <w:rsid w:val="00743A28"/>
    <w:rsid w:val="00744293"/>
    <w:rsid w:val="00744FB8"/>
    <w:rsid w:val="007453BE"/>
    <w:rsid w:val="00746DA6"/>
    <w:rsid w:val="00750C2E"/>
    <w:rsid w:val="00750C39"/>
    <w:rsid w:val="007512A8"/>
    <w:rsid w:val="007523A3"/>
    <w:rsid w:val="007535CA"/>
    <w:rsid w:val="007549E2"/>
    <w:rsid w:val="00756FB9"/>
    <w:rsid w:val="0075758E"/>
    <w:rsid w:val="00757C69"/>
    <w:rsid w:val="00761785"/>
    <w:rsid w:val="00761B33"/>
    <w:rsid w:val="007634FB"/>
    <w:rsid w:val="00765E7F"/>
    <w:rsid w:val="007669D8"/>
    <w:rsid w:val="00766E6A"/>
    <w:rsid w:val="00767104"/>
    <w:rsid w:val="00767416"/>
    <w:rsid w:val="00767D46"/>
    <w:rsid w:val="00767E2B"/>
    <w:rsid w:val="0077083F"/>
    <w:rsid w:val="007721C1"/>
    <w:rsid w:val="00772C07"/>
    <w:rsid w:val="00773F1E"/>
    <w:rsid w:val="00774979"/>
    <w:rsid w:val="00774A5A"/>
    <w:rsid w:val="00777F79"/>
    <w:rsid w:val="00780D98"/>
    <w:rsid w:val="00781E89"/>
    <w:rsid w:val="00783D91"/>
    <w:rsid w:val="0078492B"/>
    <w:rsid w:val="00785C58"/>
    <w:rsid w:val="007860F9"/>
    <w:rsid w:val="00786DB5"/>
    <w:rsid w:val="00786E60"/>
    <w:rsid w:val="00787979"/>
    <w:rsid w:val="00790AD3"/>
    <w:rsid w:val="0079191A"/>
    <w:rsid w:val="007941E9"/>
    <w:rsid w:val="00795E03"/>
    <w:rsid w:val="00795E81"/>
    <w:rsid w:val="007961F9"/>
    <w:rsid w:val="0079634E"/>
    <w:rsid w:val="007A1A1E"/>
    <w:rsid w:val="007A1E5C"/>
    <w:rsid w:val="007A2819"/>
    <w:rsid w:val="007A4F7C"/>
    <w:rsid w:val="007A5A0B"/>
    <w:rsid w:val="007A7117"/>
    <w:rsid w:val="007B0136"/>
    <w:rsid w:val="007B13C4"/>
    <w:rsid w:val="007B23AC"/>
    <w:rsid w:val="007B26E2"/>
    <w:rsid w:val="007B2A43"/>
    <w:rsid w:val="007B313B"/>
    <w:rsid w:val="007B3C64"/>
    <w:rsid w:val="007B4101"/>
    <w:rsid w:val="007B49EF"/>
    <w:rsid w:val="007B4ABA"/>
    <w:rsid w:val="007B4FAD"/>
    <w:rsid w:val="007B54E4"/>
    <w:rsid w:val="007B58E2"/>
    <w:rsid w:val="007B79EB"/>
    <w:rsid w:val="007B7D24"/>
    <w:rsid w:val="007C1003"/>
    <w:rsid w:val="007C20EC"/>
    <w:rsid w:val="007C2BBF"/>
    <w:rsid w:val="007C5B6C"/>
    <w:rsid w:val="007C6367"/>
    <w:rsid w:val="007C78CA"/>
    <w:rsid w:val="007D02BE"/>
    <w:rsid w:val="007D0313"/>
    <w:rsid w:val="007D09A7"/>
    <w:rsid w:val="007D1C42"/>
    <w:rsid w:val="007D2396"/>
    <w:rsid w:val="007D2711"/>
    <w:rsid w:val="007D4263"/>
    <w:rsid w:val="007D4BA2"/>
    <w:rsid w:val="007D58B5"/>
    <w:rsid w:val="007D5D85"/>
    <w:rsid w:val="007D75FF"/>
    <w:rsid w:val="007D76F8"/>
    <w:rsid w:val="007E0A50"/>
    <w:rsid w:val="007E1443"/>
    <w:rsid w:val="007E4335"/>
    <w:rsid w:val="007E475D"/>
    <w:rsid w:val="007E65C4"/>
    <w:rsid w:val="007E7E26"/>
    <w:rsid w:val="007F0F50"/>
    <w:rsid w:val="007F47C8"/>
    <w:rsid w:val="007F5F20"/>
    <w:rsid w:val="007F70F6"/>
    <w:rsid w:val="0080055F"/>
    <w:rsid w:val="008008E4"/>
    <w:rsid w:val="00800FE6"/>
    <w:rsid w:val="00803EB2"/>
    <w:rsid w:val="00805729"/>
    <w:rsid w:val="00806559"/>
    <w:rsid w:val="00810125"/>
    <w:rsid w:val="008107FB"/>
    <w:rsid w:val="0081097A"/>
    <w:rsid w:val="00810CBC"/>
    <w:rsid w:val="00812774"/>
    <w:rsid w:val="00821085"/>
    <w:rsid w:val="008215C1"/>
    <w:rsid w:val="008218AE"/>
    <w:rsid w:val="00821931"/>
    <w:rsid w:val="008223DC"/>
    <w:rsid w:val="00824228"/>
    <w:rsid w:val="00824C04"/>
    <w:rsid w:val="00825DC8"/>
    <w:rsid w:val="008277B3"/>
    <w:rsid w:val="00827E7F"/>
    <w:rsid w:val="00830158"/>
    <w:rsid w:val="0083040E"/>
    <w:rsid w:val="00831356"/>
    <w:rsid w:val="008318FD"/>
    <w:rsid w:val="00831974"/>
    <w:rsid w:val="00832C01"/>
    <w:rsid w:val="00835E01"/>
    <w:rsid w:val="008362A4"/>
    <w:rsid w:val="008369E3"/>
    <w:rsid w:val="00836D25"/>
    <w:rsid w:val="0083710F"/>
    <w:rsid w:val="008414DD"/>
    <w:rsid w:val="00841755"/>
    <w:rsid w:val="0084277D"/>
    <w:rsid w:val="008443E1"/>
    <w:rsid w:val="00844743"/>
    <w:rsid w:val="00844FEA"/>
    <w:rsid w:val="008465B5"/>
    <w:rsid w:val="00850613"/>
    <w:rsid w:val="00852627"/>
    <w:rsid w:val="008526B0"/>
    <w:rsid w:val="008546BF"/>
    <w:rsid w:val="00855A49"/>
    <w:rsid w:val="00860655"/>
    <w:rsid w:val="0086312C"/>
    <w:rsid w:val="00863B6A"/>
    <w:rsid w:val="00863F66"/>
    <w:rsid w:val="00864386"/>
    <w:rsid w:val="008660CF"/>
    <w:rsid w:val="00867818"/>
    <w:rsid w:val="00867DC4"/>
    <w:rsid w:val="00870AB1"/>
    <w:rsid w:val="008712A4"/>
    <w:rsid w:val="00872E04"/>
    <w:rsid w:val="00873817"/>
    <w:rsid w:val="00873A68"/>
    <w:rsid w:val="00876153"/>
    <w:rsid w:val="008767D3"/>
    <w:rsid w:val="0087793C"/>
    <w:rsid w:val="00877AED"/>
    <w:rsid w:val="00877DB3"/>
    <w:rsid w:val="00880A59"/>
    <w:rsid w:val="0088216B"/>
    <w:rsid w:val="008824A1"/>
    <w:rsid w:val="00882A07"/>
    <w:rsid w:val="008844BD"/>
    <w:rsid w:val="0088465D"/>
    <w:rsid w:val="00885C86"/>
    <w:rsid w:val="0089098F"/>
    <w:rsid w:val="00891FE0"/>
    <w:rsid w:val="00892173"/>
    <w:rsid w:val="0089251B"/>
    <w:rsid w:val="00893360"/>
    <w:rsid w:val="00893A16"/>
    <w:rsid w:val="00893CB6"/>
    <w:rsid w:val="00894323"/>
    <w:rsid w:val="00895C77"/>
    <w:rsid w:val="00895F81"/>
    <w:rsid w:val="00897B87"/>
    <w:rsid w:val="00897D40"/>
    <w:rsid w:val="008A1826"/>
    <w:rsid w:val="008A18CF"/>
    <w:rsid w:val="008A1B15"/>
    <w:rsid w:val="008A229E"/>
    <w:rsid w:val="008A5FFE"/>
    <w:rsid w:val="008A6659"/>
    <w:rsid w:val="008A75F4"/>
    <w:rsid w:val="008A7E6E"/>
    <w:rsid w:val="008B0532"/>
    <w:rsid w:val="008B1D62"/>
    <w:rsid w:val="008B3A60"/>
    <w:rsid w:val="008B3BB2"/>
    <w:rsid w:val="008B5039"/>
    <w:rsid w:val="008B728B"/>
    <w:rsid w:val="008C06E7"/>
    <w:rsid w:val="008C0EFD"/>
    <w:rsid w:val="008C1635"/>
    <w:rsid w:val="008C1F49"/>
    <w:rsid w:val="008C207B"/>
    <w:rsid w:val="008C22B7"/>
    <w:rsid w:val="008C2925"/>
    <w:rsid w:val="008C2E2C"/>
    <w:rsid w:val="008C32B9"/>
    <w:rsid w:val="008C7914"/>
    <w:rsid w:val="008C7C31"/>
    <w:rsid w:val="008D0F4A"/>
    <w:rsid w:val="008D2EC6"/>
    <w:rsid w:val="008D34A0"/>
    <w:rsid w:val="008D3725"/>
    <w:rsid w:val="008D422A"/>
    <w:rsid w:val="008D4E39"/>
    <w:rsid w:val="008D511E"/>
    <w:rsid w:val="008D53AE"/>
    <w:rsid w:val="008D6EE6"/>
    <w:rsid w:val="008D75B0"/>
    <w:rsid w:val="008E0E80"/>
    <w:rsid w:val="008E1020"/>
    <w:rsid w:val="008E21BF"/>
    <w:rsid w:val="008E39C3"/>
    <w:rsid w:val="008E607B"/>
    <w:rsid w:val="008E710C"/>
    <w:rsid w:val="008F165F"/>
    <w:rsid w:val="008F1B5C"/>
    <w:rsid w:val="008F43D4"/>
    <w:rsid w:val="008F4624"/>
    <w:rsid w:val="008F4675"/>
    <w:rsid w:val="008F4FFD"/>
    <w:rsid w:val="008F5929"/>
    <w:rsid w:val="008F7BA9"/>
    <w:rsid w:val="00900DA8"/>
    <w:rsid w:val="0090246A"/>
    <w:rsid w:val="00902C01"/>
    <w:rsid w:val="009056F8"/>
    <w:rsid w:val="00905C75"/>
    <w:rsid w:val="00905E7B"/>
    <w:rsid w:val="00906CEC"/>
    <w:rsid w:val="00907613"/>
    <w:rsid w:val="00907859"/>
    <w:rsid w:val="00910EDC"/>
    <w:rsid w:val="00911330"/>
    <w:rsid w:val="00911D36"/>
    <w:rsid w:val="00911EB2"/>
    <w:rsid w:val="00913310"/>
    <w:rsid w:val="009136AC"/>
    <w:rsid w:val="009136E4"/>
    <w:rsid w:val="00913845"/>
    <w:rsid w:val="00913DB2"/>
    <w:rsid w:val="00914C9E"/>
    <w:rsid w:val="00915076"/>
    <w:rsid w:val="00915E36"/>
    <w:rsid w:val="009169E4"/>
    <w:rsid w:val="00916A94"/>
    <w:rsid w:val="00916E35"/>
    <w:rsid w:val="00916EC1"/>
    <w:rsid w:val="009172FD"/>
    <w:rsid w:val="0091770D"/>
    <w:rsid w:val="009217E9"/>
    <w:rsid w:val="009221E5"/>
    <w:rsid w:val="0092361F"/>
    <w:rsid w:val="00924F11"/>
    <w:rsid w:val="00925854"/>
    <w:rsid w:val="00927685"/>
    <w:rsid w:val="00930FEC"/>
    <w:rsid w:val="00931618"/>
    <w:rsid w:val="0093377A"/>
    <w:rsid w:val="00933B2D"/>
    <w:rsid w:val="00933EC0"/>
    <w:rsid w:val="00935352"/>
    <w:rsid w:val="009405DA"/>
    <w:rsid w:val="00940870"/>
    <w:rsid w:val="009411E4"/>
    <w:rsid w:val="00941DCE"/>
    <w:rsid w:val="009425DC"/>
    <w:rsid w:val="00942EB8"/>
    <w:rsid w:val="00943979"/>
    <w:rsid w:val="00943E8A"/>
    <w:rsid w:val="00944C42"/>
    <w:rsid w:val="009468CE"/>
    <w:rsid w:val="009473A4"/>
    <w:rsid w:val="00950235"/>
    <w:rsid w:val="00951E14"/>
    <w:rsid w:val="009520A6"/>
    <w:rsid w:val="00952118"/>
    <w:rsid w:val="0095280A"/>
    <w:rsid w:val="00954134"/>
    <w:rsid w:val="00954E94"/>
    <w:rsid w:val="00956371"/>
    <w:rsid w:val="0095655A"/>
    <w:rsid w:val="00957DD9"/>
    <w:rsid w:val="009601A9"/>
    <w:rsid w:val="0096357B"/>
    <w:rsid w:val="0096408A"/>
    <w:rsid w:val="00966BFC"/>
    <w:rsid w:val="009700DC"/>
    <w:rsid w:val="00970363"/>
    <w:rsid w:val="00971AF3"/>
    <w:rsid w:val="00971B3D"/>
    <w:rsid w:val="00974EC7"/>
    <w:rsid w:val="0097504F"/>
    <w:rsid w:val="0097788B"/>
    <w:rsid w:val="00977A98"/>
    <w:rsid w:val="00980448"/>
    <w:rsid w:val="0098057B"/>
    <w:rsid w:val="00980D70"/>
    <w:rsid w:val="00981241"/>
    <w:rsid w:val="00981C45"/>
    <w:rsid w:val="00982421"/>
    <w:rsid w:val="009830AD"/>
    <w:rsid w:val="00983A02"/>
    <w:rsid w:val="00983B3E"/>
    <w:rsid w:val="00985C9A"/>
    <w:rsid w:val="00986392"/>
    <w:rsid w:val="0098653A"/>
    <w:rsid w:val="00987263"/>
    <w:rsid w:val="00990BE2"/>
    <w:rsid w:val="00991254"/>
    <w:rsid w:val="009920E5"/>
    <w:rsid w:val="00992B65"/>
    <w:rsid w:val="00995B31"/>
    <w:rsid w:val="0099656F"/>
    <w:rsid w:val="009A141D"/>
    <w:rsid w:val="009A1730"/>
    <w:rsid w:val="009A27E3"/>
    <w:rsid w:val="009A3759"/>
    <w:rsid w:val="009A3C5E"/>
    <w:rsid w:val="009A427F"/>
    <w:rsid w:val="009A6635"/>
    <w:rsid w:val="009A6918"/>
    <w:rsid w:val="009A6C89"/>
    <w:rsid w:val="009A7BB5"/>
    <w:rsid w:val="009B0907"/>
    <w:rsid w:val="009B0AB7"/>
    <w:rsid w:val="009B2205"/>
    <w:rsid w:val="009B27FF"/>
    <w:rsid w:val="009B2D1A"/>
    <w:rsid w:val="009B3CD8"/>
    <w:rsid w:val="009B3E92"/>
    <w:rsid w:val="009B54A8"/>
    <w:rsid w:val="009B5C48"/>
    <w:rsid w:val="009B68B7"/>
    <w:rsid w:val="009C1244"/>
    <w:rsid w:val="009C16BB"/>
    <w:rsid w:val="009C1940"/>
    <w:rsid w:val="009C2004"/>
    <w:rsid w:val="009C21D6"/>
    <w:rsid w:val="009C3345"/>
    <w:rsid w:val="009C565F"/>
    <w:rsid w:val="009C6336"/>
    <w:rsid w:val="009D0B79"/>
    <w:rsid w:val="009D287B"/>
    <w:rsid w:val="009D2FEF"/>
    <w:rsid w:val="009D6645"/>
    <w:rsid w:val="009E01F8"/>
    <w:rsid w:val="009E0FD3"/>
    <w:rsid w:val="009E3156"/>
    <w:rsid w:val="009E4020"/>
    <w:rsid w:val="009E402B"/>
    <w:rsid w:val="009E734F"/>
    <w:rsid w:val="009E7715"/>
    <w:rsid w:val="009F1B9D"/>
    <w:rsid w:val="009F1C13"/>
    <w:rsid w:val="009F2E99"/>
    <w:rsid w:val="009F3C35"/>
    <w:rsid w:val="009F4353"/>
    <w:rsid w:val="009F467B"/>
    <w:rsid w:val="009F4F29"/>
    <w:rsid w:val="009F56D7"/>
    <w:rsid w:val="009F79F7"/>
    <w:rsid w:val="00A021FA"/>
    <w:rsid w:val="00A02468"/>
    <w:rsid w:val="00A02BC0"/>
    <w:rsid w:val="00A03986"/>
    <w:rsid w:val="00A03DDD"/>
    <w:rsid w:val="00A0405B"/>
    <w:rsid w:val="00A04E1F"/>
    <w:rsid w:val="00A05D76"/>
    <w:rsid w:val="00A05F38"/>
    <w:rsid w:val="00A061B0"/>
    <w:rsid w:val="00A1098A"/>
    <w:rsid w:val="00A10D1A"/>
    <w:rsid w:val="00A12E83"/>
    <w:rsid w:val="00A13660"/>
    <w:rsid w:val="00A14223"/>
    <w:rsid w:val="00A151FD"/>
    <w:rsid w:val="00A15C3C"/>
    <w:rsid w:val="00A204A8"/>
    <w:rsid w:val="00A21A7C"/>
    <w:rsid w:val="00A227F8"/>
    <w:rsid w:val="00A24395"/>
    <w:rsid w:val="00A24563"/>
    <w:rsid w:val="00A24B04"/>
    <w:rsid w:val="00A2612D"/>
    <w:rsid w:val="00A26CE8"/>
    <w:rsid w:val="00A30804"/>
    <w:rsid w:val="00A31116"/>
    <w:rsid w:val="00A316B7"/>
    <w:rsid w:val="00A31F36"/>
    <w:rsid w:val="00A323CB"/>
    <w:rsid w:val="00A33AC9"/>
    <w:rsid w:val="00A34314"/>
    <w:rsid w:val="00A34317"/>
    <w:rsid w:val="00A34F3B"/>
    <w:rsid w:val="00A35791"/>
    <w:rsid w:val="00A360D0"/>
    <w:rsid w:val="00A362F6"/>
    <w:rsid w:val="00A36FED"/>
    <w:rsid w:val="00A37EB7"/>
    <w:rsid w:val="00A40925"/>
    <w:rsid w:val="00A4143E"/>
    <w:rsid w:val="00A42AF0"/>
    <w:rsid w:val="00A42F45"/>
    <w:rsid w:val="00A43FF8"/>
    <w:rsid w:val="00A45A2D"/>
    <w:rsid w:val="00A4668A"/>
    <w:rsid w:val="00A466ED"/>
    <w:rsid w:val="00A46EA8"/>
    <w:rsid w:val="00A4718C"/>
    <w:rsid w:val="00A51779"/>
    <w:rsid w:val="00A53340"/>
    <w:rsid w:val="00A53A95"/>
    <w:rsid w:val="00A55611"/>
    <w:rsid w:val="00A5561B"/>
    <w:rsid w:val="00A55960"/>
    <w:rsid w:val="00A60998"/>
    <w:rsid w:val="00A61498"/>
    <w:rsid w:val="00A65049"/>
    <w:rsid w:val="00A6515E"/>
    <w:rsid w:val="00A660C0"/>
    <w:rsid w:val="00A66494"/>
    <w:rsid w:val="00A678D1"/>
    <w:rsid w:val="00A67E09"/>
    <w:rsid w:val="00A7171D"/>
    <w:rsid w:val="00A7458B"/>
    <w:rsid w:val="00A809EE"/>
    <w:rsid w:val="00A81720"/>
    <w:rsid w:val="00A824DD"/>
    <w:rsid w:val="00A82BD6"/>
    <w:rsid w:val="00A83358"/>
    <w:rsid w:val="00A83AD9"/>
    <w:rsid w:val="00A84C9D"/>
    <w:rsid w:val="00A85B46"/>
    <w:rsid w:val="00A85E27"/>
    <w:rsid w:val="00A916F4"/>
    <w:rsid w:val="00A9235B"/>
    <w:rsid w:val="00A92FA7"/>
    <w:rsid w:val="00A934ED"/>
    <w:rsid w:val="00A958AB"/>
    <w:rsid w:val="00A9601D"/>
    <w:rsid w:val="00A97325"/>
    <w:rsid w:val="00AA04CA"/>
    <w:rsid w:val="00AA46B8"/>
    <w:rsid w:val="00AA5AE4"/>
    <w:rsid w:val="00AA6618"/>
    <w:rsid w:val="00AA69EA"/>
    <w:rsid w:val="00AB17CF"/>
    <w:rsid w:val="00AB2C2E"/>
    <w:rsid w:val="00AB2F91"/>
    <w:rsid w:val="00AB5ADA"/>
    <w:rsid w:val="00AB6274"/>
    <w:rsid w:val="00AB655E"/>
    <w:rsid w:val="00AB6B35"/>
    <w:rsid w:val="00AB7D83"/>
    <w:rsid w:val="00AC02D7"/>
    <w:rsid w:val="00AC0994"/>
    <w:rsid w:val="00AC15DA"/>
    <w:rsid w:val="00AC19E7"/>
    <w:rsid w:val="00AC4DCE"/>
    <w:rsid w:val="00AC6657"/>
    <w:rsid w:val="00AC678E"/>
    <w:rsid w:val="00AC75D1"/>
    <w:rsid w:val="00AC7B25"/>
    <w:rsid w:val="00AD02AD"/>
    <w:rsid w:val="00AD07D4"/>
    <w:rsid w:val="00AD0B02"/>
    <w:rsid w:val="00AD161D"/>
    <w:rsid w:val="00AD2093"/>
    <w:rsid w:val="00AD2AEC"/>
    <w:rsid w:val="00AD35FB"/>
    <w:rsid w:val="00AD4E6D"/>
    <w:rsid w:val="00AD630D"/>
    <w:rsid w:val="00AD63D4"/>
    <w:rsid w:val="00AD65F8"/>
    <w:rsid w:val="00AD66C1"/>
    <w:rsid w:val="00AD6B43"/>
    <w:rsid w:val="00AD6DB3"/>
    <w:rsid w:val="00AD7227"/>
    <w:rsid w:val="00AE015C"/>
    <w:rsid w:val="00AE0A68"/>
    <w:rsid w:val="00AE12AD"/>
    <w:rsid w:val="00AE1585"/>
    <w:rsid w:val="00AE2D94"/>
    <w:rsid w:val="00AE3F97"/>
    <w:rsid w:val="00AE42E2"/>
    <w:rsid w:val="00AE4DD3"/>
    <w:rsid w:val="00AE4E7F"/>
    <w:rsid w:val="00AE741D"/>
    <w:rsid w:val="00AE7C39"/>
    <w:rsid w:val="00AE7E10"/>
    <w:rsid w:val="00AF0902"/>
    <w:rsid w:val="00AF0C85"/>
    <w:rsid w:val="00AF0E86"/>
    <w:rsid w:val="00AF0E8B"/>
    <w:rsid w:val="00AF2BC6"/>
    <w:rsid w:val="00AF2ED9"/>
    <w:rsid w:val="00AF336D"/>
    <w:rsid w:val="00AF4683"/>
    <w:rsid w:val="00AF4B6F"/>
    <w:rsid w:val="00AF529B"/>
    <w:rsid w:val="00AF61C0"/>
    <w:rsid w:val="00AF64C5"/>
    <w:rsid w:val="00AF71EF"/>
    <w:rsid w:val="00B0021A"/>
    <w:rsid w:val="00B0042F"/>
    <w:rsid w:val="00B01260"/>
    <w:rsid w:val="00B024D5"/>
    <w:rsid w:val="00B03D8F"/>
    <w:rsid w:val="00B03DF6"/>
    <w:rsid w:val="00B03EB3"/>
    <w:rsid w:val="00B040C1"/>
    <w:rsid w:val="00B05630"/>
    <w:rsid w:val="00B068E0"/>
    <w:rsid w:val="00B11D61"/>
    <w:rsid w:val="00B12704"/>
    <w:rsid w:val="00B13BA8"/>
    <w:rsid w:val="00B14857"/>
    <w:rsid w:val="00B14ABF"/>
    <w:rsid w:val="00B177C6"/>
    <w:rsid w:val="00B2313B"/>
    <w:rsid w:val="00B25DAF"/>
    <w:rsid w:val="00B26F42"/>
    <w:rsid w:val="00B27836"/>
    <w:rsid w:val="00B327C6"/>
    <w:rsid w:val="00B33D34"/>
    <w:rsid w:val="00B34839"/>
    <w:rsid w:val="00B3586F"/>
    <w:rsid w:val="00B36596"/>
    <w:rsid w:val="00B37D72"/>
    <w:rsid w:val="00B40A9A"/>
    <w:rsid w:val="00B40CC6"/>
    <w:rsid w:val="00B4104E"/>
    <w:rsid w:val="00B419B0"/>
    <w:rsid w:val="00B41A5B"/>
    <w:rsid w:val="00B42D22"/>
    <w:rsid w:val="00B4354E"/>
    <w:rsid w:val="00B4386F"/>
    <w:rsid w:val="00B44B1F"/>
    <w:rsid w:val="00B47182"/>
    <w:rsid w:val="00B5081A"/>
    <w:rsid w:val="00B50B42"/>
    <w:rsid w:val="00B512F1"/>
    <w:rsid w:val="00B54837"/>
    <w:rsid w:val="00B55C65"/>
    <w:rsid w:val="00B57102"/>
    <w:rsid w:val="00B60D0B"/>
    <w:rsid w:val="00B61FFC"/>
    <w:rsid w:val="00B624E8"/>
    <w:rsid w:val="00B636AD"/>
    <w:rsid w:val="00B64674"/>
    <w:rsid w:val="00B6543E"/>
    <w:rsid w:val="00B6596C"/>
    <w:rsid w:val="00B65A14"/>
    <w:rsid w:val="00B65A17"/>
    <w:rsid w:val="00B707FD"/>
    <w:rsid w:val="00B71079"/>
    <w:rsid w:val="00B7351E"/>
    <w:rsid w:val="00B73577"/>
    <w:rsid w:val="00B7534C"/>
    <w:rsid w:val="00B76534"/>
    <w:rsid w:val="00B80476"/>
    <w:rsid w:val="00B81112"/>
    <w:rsid w:val="00B81BE8"/>
    <w:rsid w:val="00B831AE"/>
    <w:rsid w:val="00B83C25"/>
    <w:rsid w:val="00B84FF7"/>
    <w:rsid w:val="00B85941"/>
    <w:rsid w:val="00B8657C"/>
    <w:rsid w:val="00B87509"/>
    <w:rsid w:val="00B90405"/>
    <w:rsid w:val="00B90471"/>
    <w:rsid w:val="00B90715"/>
    <w:rsid w:val="00B925EB"/>
    <w:rsid w:val="00B928EA"/>
    <w:rsid w:val="00B92C83"/>
    <w:rsid w:val="00B9373A"/>
    <w:rsid w:val="00B93EB3"/>
    <w:rsid w:val="00B95013"/>
    <w:rsid w:val="00B95807"/>
    <w:rsid w:val="00B9677F"/>
    <w:rsid w:val="00B977B9"/>
    <w:rsid w:val="00BA0B07"/>
    <w:rsid w:val="00BA1195"/>
    <w:rsid w:val="00BA1340"/>
    <w:rsid w:val="00BA15F4"/>
    <w:rsid w:val="00BA269E"/>
    <w:rsid w:val="00BA2E20"/>
    <w:rsid w:val="00BA34D8"/>
    <w:rsid w:val="00BA541C"/>
    <w:rsid w:val="00BA7F90"/>
    <w:rsid w:val="00BB02C2"/>
    <w:rsid w:val="00BB0AD6"/>
    <w:rsid w:val="00BB120E"/>
    <w:rsid w:val="00BB203B"/>
    <w:rsid w:val="00BB2A4D"/>
    <w:rsid w:val="00BB3062"/>
    <w:rsid w:val="00BB3629"/>
    <w:rsid w:val="00BB47BD"/>
    <w:rsid w:val="00BB534C"/>
    <w:rsid w:val="00BC0533"/>
    <w:rsid w:val="00BC19A3"/>
    <w:rsid w:val="00BC2BA2"/>
    <w:rsid w:val="00BC3BC9"/>
    <w:rsid w:val="00BC5216"/>
    <w:rsid w:val="00BC5FAE"/>
    <w:rsid w:val="00BC6BE5"/>
    <w:rsid w:val="00BD1DDB"/>
    <w:rsid w:val="00BD2010"/>
    <w:rsid w:val="00BD41BB"/>
    <w:rsid w:val="00BD5C47"/>
    <w:rsid w:val="00BE1AF8"/>
    <w:rsid w:val="00BE2940"/>
    <w:rsid w:val="00BE2A03"/>
    <w:rsid w:val="00BE4289"/>
    <w:rsid w:val="00BE4534"/>
    <w:rsid w:val="00BE4D1C"/>
    <w:rsid w:val="00BE51FB"/>
    <w:rsid w:val="00BE603D"/>
    <w:rsid w:val="00BE6A75"/>
    <w:rsid w:val="00BE6AFD"/>
    <w:rsid w:val="00BE7F9C"/>
    <w:rsid w:val="00BF03CF"/>
    <w:rsid w:val="00BF07F8"/>
    <w:rsid w:val="00BF0E91"/>
    <w:rsid w:val="00BF274D"/>
    <w:rsid w:val="00BF2FD3"/>
    <w:rsid w:val="00BF3AA1"/>
    <w:rsid w:val="00BF43BD"/>
    <w:rsid w:val="00BF485B"/>
    <w:rsid w:val="00BF6104"/>
    <w:rsid w:val="00C0044F"/>
    <w:rsid w:val="00C03BCF"/>
    <w:rsid w:val="00C03DE8"/>
    <w:rsid w:val="00C051BE"/>
    <w:rsid w:val="00C06299"/>
    <w:rsid w:val="00C0637E"/>
    <w:rsid w:val="00C1114E"/>
    <w:rsid w:val="00C13692"/>
    <w:rsid w:val="00C13D9A"/>
    <w:rsid w:val="00C13EF3"/>
    <w:rsid w:val="00C14029"/>
    <w:rsid w:val="00C1405E"/>
    <w:rsid w:val="00C141ED"/>
    <w:rsid w:val="00C167E3"/>
    <w:rsid w:val="00C168B5"/>
    <w:rsid w:val="00C16922"/>
    <w:rsid w:val="00C172A4"/>
    <w:rsid w:val="00C207CB"/>
    <w:rsid w:val="00C20B62"/>
    <w:rsid w:val="00C216DF"/>
    <w:rsid w:val="00C222CC"/>
    <w:rsid w:val="00C24358"/>
    <w:rsid w:val="00C25F24"/>
    <w:rsid w:val="00C27E1C"/>
    <w:rsid w:val="00C30D48"/>
    <w:rsid w:val="00C3219A"/>
    <w:rsid w:val="00C33432"/>
    <w:rsid w:val="00C36948"/>
    <w:rsid w:val="00C410FD"/>
    <w:rsid w:val="00C423FF"/>
    <w:rsid w:val="00C42A65"/>
    <w:rsid w:val="00C4332B"/>
    <w:rsid w:val="00C43FEA"/>
    <w:rsid w:val="00C447D4"/>
    <w:rsid w:val="00C45A8F"/>
    <w:rsid w:val="00C46894"/>
    <w:rsid w:val="00C46BF4"/>
    <w:rsid w:val="00C47067"/>
    <w:rsid w:val="00C47C8A"/>
    <w:rsid w:val="00C47FB4"/>
    <w:rsid w:val="00C52A90"/>
    <w:rsid w:val="00C55642"/>
    <w:rsid w:val="00C57846"/>
    <w:rsid w:val="00C57BE3"/>
    <w:rsid w:val="00C605C5"/>
    <w:rsid w:val="00C60632"/>
    <w:rsid w:val="00C60E72"/>
    <w:rsid w:val="00C6128A"/>
    <w:rsid w:val="00C623C4"/>
    <w:rsid w:val="00C62828"/>
    <w:rsid w:val="00C62B3E"/>
    <w:rsid w:val="00C62EBA"/>
    <w:rsid w:val="00C643ED"/>
    <w:rsid w:val="00C66F52"/>
    <w:rsid w:val="00C7097B"/>
    <w:rsid w:val="00C73C1A"/>
    <w:rsid w:val="00C7526E"/>
    <w:rsid w:val="00C7552C"/>
    <w:rsid w:val="00C75D6B"/>
    <w:rsid w:val="00C76D81"/>
    <w:rsid w:val="00C7710B"/>
    <w:rsid w:val="00C778E5"/>
    <w:rsid w:val="00C77A10"/>
    <w:rsid w:val="00C77EC8"/>
    <w:rsid w:val="00C8019C"/>
    <w:rsid w:val="00C8062F"/>
    <w:rsid w:val="00C8165B"/>
    <w:rsid w:val="00C85E6D"/>
    <w:rsid w:val="00C86F5D"/>
    <w:rsid w:val="00C90CCB"/>
    <w:rsid w:val="00C93D80"/>
    <w:rsid w:val="00C94F84"/>
    <w:rsid w:val="00C95A0F"/>
    <w:rsid w:val="00C95F85"/>
    <w:rsid w:val="00C97C4B"/>
    <w:rsid w:val="00CA00E8"/>
    <w:rsid w:val="00CA05B8"/>
    <w:rsid w:val="00CA07C6"/>
    <w:rsid w:val="00CA16B7"/>
    <w:rsid w:val="00CA1FA2"/>
    <w:rsid w:val="00CA27CF"/>
    <w:rsid w:val="00CA51B6"/>
    <w:rsid w:val="00CA5C8D"/>
    <w:rsid w:val="00CA5E87"/>
    <w:rsid w:val="00CB089A"/>
    <w:rsid w:val="00CB22A1"/>
    <w:rsid w:val="00CB23CA"/>
    <w:rsid w:val="00CB525D"/>
    <w:rsid w:val="00CB5E5C"/>
    <w:rsid w:val="00CB6200"/>
    <w:rsid w:val="00CC088F"/>
    <w:rsid w:val="00CC1A2D"/>
    <w:rsid w:val="00CC210A"/>
    <w:rsid w:val="00CC5545"/>
    <w:rsid w:val="00CC589B"/>
    <w:rsid w:val="00CC62AC"/>
    <w:rsid w:val="00CC6D5A"/>
    <w:rsid w:val="00CD1716"/>
    <w:rsid w:val="00CD20BB"/>
    <w:rsid w:val="00CD2C44"/>
    <w:rsid w:val="00CD2CE9"/>
    <w:rsid w:val="00CD435A"/>
    <w:rsid w:val="00CD55B1"/>
    <w:rsid w:val="00CD6E3E"/>
    <w:rsid w:val="00CE2001"/>
    <w:rsid w:val="00CE417C"/>
    <w:rsid w:val="00CE45B4"/>
    <w:rsid w:val="00CE4CCE"/>
    <w:rsid w:val="00CE5509"/>
    <w:rsid w:val="00CE6022"/>
    <w:rsid w:val="00CE63DF"/>
    <w:rsid w:val="00CE6EC3"/>
    <w:rsid w:val="00CF06A7"/>
    <w:rsid w:val="00CF22C7"/>
    <w:rsid w:val="00CF371F"/>
    <w:rsid w:val="00CF506C"/>
    <w:rsid w:val="00CF533E"/>
    <w:rsid w:val="00CF5B83"/>
    <w:rsid w:val="00CF5CDA"/>
    <w:rsid w:val="00CF69ED"/>
    <w:rsid w:val="00D00CEB"/>
    <w:rsid w:val="00D018D5"/>
    <w:rsid w:val="00D02154"/>
    <w:rsid w:val="00D024AD"/>
    <w:rsid w:val="00D0333D"/>
    <w:rsid w:val="00D03ABE"/>
    <w:rsid w:val="00D101C7"/>
    <w:rsid w:val="00D12F09"/>
    <w:rsid w:val="00D135B9"/>
    <w:rsid w:val="00D138E7"/>
    <w:rsid w:val="00D13A2A"/>
    <w:rsid w:val="00D13ED0"/>
    <w:rsid w:val="00D13FBB"/>
    <w:rsid w:val="00D15AE4"/>
    <w:rsid w:val="00D16758"/>
    <w:rsid w:val="00D17122"/>
    <w:rsid w:val="00D20034"/>
    <w:rsid w:val="00D20082"/>
    <w:rsid w:val="00D22647"/>
    <w:rsid w:val="00D229B2"/>
    <w:rsid w:val="00D23371"/>
    <w:rsid w:val="00D25F0D"/>
    <w:rsid w:val="00D2601D"/>
    <w:rsid w:val="00D26583"/>
    <w:rsid w:val="00D268B3"/>
    <w:rsid w:val="00D26B65"/>
    <w:rsid w:val="00D27A01"/>
    <w:rsid w:val="00D3244D"/>
    <w:rsid w:val="00D33209"/>
    <w:rsid w:val="00D33228"/>
    <w:rsid w:val="00D3437D"/>
    <w:rsid w:val="00D3448D"/>
    <w:rsid w:val="00D356FB"/>
    <w:rsid w:val="00D406AD"/>
    <w:rsid w:val="00D416FC"/>
    <w:rsid w:val="00D437CD"/>
    <w:rsid w:val="00D43BB5"/>
    <w:rsid w:val="00D43E4C"/>
    <w:rsid w:val="00D44A44"/>
    <w:rsid w:val="00D47560"/>
    <w:rsid w:val="00D50DC6"/>
    <w:rsid w:val="00D51294"/>
    <w:rsid w:val="00D51B7D"/>
    <w:rsid w:val="00D520CB"/>
    <w:rsid w:val="00D52276"/>
    <w:rsid w:val="00D529ED"/>
    <w:rsid w:val="00D52CA5"/>
    <w:rsid w:val="00D53650"/>
    <w:rsid w:val="00D542F8"/>
    <w:rsid w:val="00D544AE"/>
    <w:rsid w:val="00D55326"/>
    <w:rsid w:val="00D56FD9"/>
    <w:rsid w:val="00D57CE9"/>
    <w:rsid w:val="00D61E6F"/>
    <w:rsid w:val="00D63420"/>
    <w:rsid w:val="00D64464"/>
    <w:rsid w:val="00D67437"/>
    <w:rsid w:val="00D675DF"/>
    <w:rsid w:val="00D70606"/>
    <w:rsid w:val="00D72273"/>
    <w:rsid w:val="00D726D9"/>
    <w:rsid w:val="00D7554E"/>
    <w:rsid w:val="00D762B8"/>
    <w:rsid w:val="00D76FA8"/>
    <w:rsid w:val="00D83C43"/>
    <w:rsid w:val="00D84E21"/>
    <w:rsid w:val="00D855CE"/>
    <w:rsid w:val="00D857F7"/>
    <w:rsid w:val="00D86702"/>
    <w:rsid w:val="00D9112A"/>
    <w:rsid w:val="00D925C5"/>
    <w:rsid w:val="00D94929"/>
    <w:rsid w:val="00D94D57"/>
    <w:rsid w:val="00D953FA"/>
    <w:rsid w:val="00D966DE"/>
    <w:rsid w:val="00D972B1"/>
    <w:rsid w:val="00D976F5"/>
    <w:rsid w:val="00D97FB5"/>
    <w:rsid w:val="00DA0407"/>
    <w:rsid w:val="00DA08DC"/>
    <w:rsid w:val="00DA16EE"/>
    <w:rsid w:val="00DA74FE"/>
    <w:rsid w:val="00DA7CD4"/>
    <w:rsid w:val="00DB0FDB"/>
    <w:rsid w:val="00DB179D"/>
    <w:rsid w:val="00DB1A3B"/>
    <w:rsid w:val="00DB1AEA"/>
    <w:rsid w:val="00DB34F5"/>
    <w:rsid w:val="00DB3F55"/>
    <w:rsid w:val="00DB47C8"/>
    <w:rsid w:val="00DB4B07"/>
    <w:rsid w:val="00DB514F"/>
    <w:rsid w:val="00DB6B45"/>
    <w:rsid w:val="00DB6B5A"/>
    <w:rsid w:val="00DC174F"/>
    <w:rsid w:val="00DC1B16"/>
    <w:rsid w:val="00DC238C"/>
    <w:rsid w:val="00DC292C"/>
    <w:rsid w:val="00DC2FE0"/>
    <w:rsid w:val="00DC37D7"/>
    <w:rsid w:val="00DC558F"/>
    <w:rsid w:val="00DC592D"/>
    <w:rsid w:val="00DC5D66"/>
    <w:rsid w:val="00DC7331"/>
    <w:rsid w:val="00DD0881"/>
    <w:rsid w:val="00DD2953"/>
    <w:rsid w:val="00DD2EE3"/>
    <w:rsid w:val="00DD393E"/>
    <w:rsid w:val="00DD3EDB"/>
    <w:rsid w:val="00DE174D"/>
    <w:rsid w:val="00DE1807"/>
    <w:rsid w:val="00DE1AEB"/>
    <w:rsid w:val="00DE1FF0"/>
    <w:rsid w:val="00DE25C3"/>
    <w:rsid w:val="00DE3AFC"/>
    <w:rsid w:val="00DE4C69"/>
    <w:rsid w:val="00DE6B13"/>
    <w:rsid w:val="00DE6D02"/>
    <w:rsid w:val="00DF07D0"/>
    <w:rsid w:val="00DF0984"/>
    <w:rsid w:val="00DF17AD"/>
    <w:rsid w:val="00DF2E3D"/>
    <w:rsid w:val="00DF43BD"/>
    <w:rsid w:val="00DF4973"/>
    <w:rsid w:val="00DF4A7D"/>
    <w:rsid w:val="00DF4A98"/>
    <w:rsid w:val="00DF5363"/>
    <w:rsid w:val="00DF599E"/>
    <w:rsid w:val="00DF72E0"/>
    <w:rsid w:val="00DF7377"/>
    <w:rsid w:val="00E001D7"/>
    <w:rsid w:val="00E002C8"/>
    <w:rsid w:val="00E00F1F"/>
    <w:rsid w:val="00E017FE"/>
    <w:rsid w:val="00E01BA6"/>
    <w:rsid w:val="00E02D00"/>
    <w:rsid w:val="00E02F9E"/>
    <w:rsid w:val="00E033D7"/>
    <w:rsid w:val="00E0472B"/>
    <w:rsid w:val="00E04887"/>
    <w:rsid w:val="00E05655"/>
    <w:rsid w:val="00E068C5"/>
    <w:rsid w:val="00E06ABD"/>
    <w:rsid w:val="00E108CC"/>
    <w:rsid w:val="00E10AFB"/>
    <w:rsid w:val="00E116FB"/>
    <w:rsid w:val="00E123AE"/>
    <w:rsid w:val="00E13F4B"/>
    <w:rsid w:val="00E14247"/>
    <w:rsid w:val="00E143D6"/>
    <w:rsid w:val="00E15B8E"/>
    <w:rsid w:val="00E15CB9"/>
    <w:rsid w:val="00E16A22"/>
    <w:rsid w:val="00E205C6"/>
    <w:rsid w:val="00E208D6"/>
    <w:rsid w:val="00E21433"/>
    <w:rsid w:val="00E23071"/>
    <w:rsid w:val="00E25DE3"/>
    <w:rsid w:val="00E2657D"/>
    <w:rsid w:val="00E26EE0"/>
    <w:rsid w:val="00E27F80"/>
    <w:rsid w:val="00E308AB"/>
    <w:rsid w:val="00E30992"/>
    <w:rsid w:val="00E31246"/>
    <w:rsid w:val="00E3164A"/>
    <w:rsid w:val="00E32BDD"/>
    <w:rsid w:val="00E34BD0"/>
    <w:rsid w:val="00E366F2"/>
    <w:rsid w:val="00E36C5D"/>
    <w:rsid w:val="00E37D5F"/>
    <w:rsid w:val="00E43F5A"/>
    <w:rsid w:val="00E44A38"/>
    <w:rsid w:val="00E474BF"/>
    <w:rsid w:val="00E50AF9"/>
    <w:rsid w:val="00E50B20"/>
    <w:rsid w:val="00E5108F"/>
    <w:rsid w:val="00E5131F"/>
    <w:rsid w:val="00E51ECB"/>
    <w:rsid w:val="00E51FDF"/>
    <w:rsid w:val="00E52416"/>
    <w:rsid w:val="00E53700"/>
    <w:rsid w:val="00E53CFB"/>
    <w:rsid w:val="00E55E22"/>
    <w:rsid w:val="00E55FD9"/>
    <w:rsid w:val="00E56661"/>
    <w:rsid w:val="00E61C11"/>
    <w:rsid w:val="00E62353"/>
    <w:rsid w:val="00E62CE2"/>
    <w:rsid w:val="00E632DE"/>
    <w:rsid w:val="00E63C93"/>
    <w:rsid w:val="00E6454E"/>
    <w:rsid w:val="00E65797"/>
    <w:rsid w:val="00E70633"/>
    <w:rsid w:val="00E71205"/>
    <w:rsid w:val="00E71560"/>
    <w:rsid w:val="00E71BF5"/>
    <w:rsid w:val="00E7209C"/>
    <w:rsid w:val="00E724B3"/>
    <w:rsid w:val="00E7306B"/>
    <w:rsid w:val="00E7333A"/>
    <w:rsid w:val="00E752BD"/>
    <w:rsid w:val="00E7648D"/>
    <w:rsid w:val="00E76541"/>
    <w:rsid w:val="00E80F15"/>
    <w:rsid w:val="00E80FE3"/>
    <w:rsid w:val="00E82D37"/>
    <w:rsid w:val="00E83671"/>
    <w:rsid w:val="00E83A6A"/>
    <w:rsid w:val="00E84536"/>
    <w:rsid w:val="00E85013"/>
    <w:rsid w:val="00E8514B"/>
    <w:rsid w:val="00E851C2"/>
    <w:rsid w:val="00E854A0"/>
    <w:rsid w:val="00E85D89"/>
    <w:rsid w:val="00E86209"/>
    <w:rsid w:val="00E86320"/>
    <w:rsid w:val="00E86B85"/>
    <w:rsid w:val="00E873A6"/>
    <w:rsid w:val="00E901DA"/>
    <w:rsid w:val="00E906F1"/>
    <w:rsid w:val="00E90B48"/>
    <w:rsid w:val="00E91100"/>
    <w:rsid w:val="00E91730"/>
    <w:rsid w:val="00E920ED"/>
    <w:rsid w:val="00E9312C"/>
    <w:rsid w:val="00E93D62"/>
    <w:rsid w:val="00E9434E"/>
    <w:rsid w:val="00E94824"/>
    <w:rsid w:val="00E9724A"/>
    <w:rsid w:val="00E97E5C"/>
    <w:rsid w:val="00EA18FC"/>
    <w:rsid w:val="00EA1A91"/>
    <w:rsid w:val="00EA42EF"/>
    <w:rsid w:val="00EA53DA"/>
    <w:rsid w:val="00EA6A0A"/>
    <w:rsid w:val="00EB02F4"/>
    <w:rsid w:val="00EB16CC"/>
    <w:rsid w:val="00EB67BF"/>
    <w:rsid w:val="00EC061F"/>
    <w:rsid w:val="00EC0903"/>
    <w:rsid w:val="00EC0A4D"/>
    <w:rsid w:val="00EC1903"/>
    <w:rsid w:val="00EC2792"/>
    <w:rsid w:val="00EC45D4"/>
    <w:rsid w:val="00EC4AEB"/>
    <w:rsid w:val="00EC5A73"/>
    <w:rsid w:val="00EC6241"/>
    <w:rsid w:val="00EC759C"/>
    <w:rsid w:val="00EC7E7D"/>
    <w:rsid w:val="00ED346D"/>
    <w:rsid w:val="00ED4780"/>
    <w:rsid w:val="00ED47DE"/>
    <w:rsid w:val="00ED4BF8"/>
    <w:rsid w:val="00EE091E"/>
    <w:rsid w:val="00EE0E24"/>
    <w:rsid w:val="00EE1625"/>
    <w:rsid w:val="00EE1824"/>
    <w:rsid w:val="00EE3A67"/>
    <w:rsid w:val="00EE5B17"/>
    <w:rsid w:val="00EE6671"/>
    <w:rsid w:val="00EE68FE"/>
    <w:rsid w:val="00EE777E"/>
    <w:rsid w:val="00EE78E6"/>
    <w:rsid w:val="00EF007B"/>
    <w:rsid w:val="00EF0DC4"/>
    <w:rsid w:val="00EF19BC"/>
    <w:rsid w:val="00EF2B62"/>
    <w:rsid w:val="00EF64CB"/>
    <w:rsid w:val="00EF66BC"/>
    <w:rsid w:val="00EF6FAB"/>
    <w:rsid w:val="00F00156"/>
    <w:rsid w:val="00F00704"/>
    <w:rsid w:val="00F00BC0"/>
    <w:rsid w:val="00F01009"/>
    <w:rsid w:val="00F02608"/>
    <w:rsid w:val="00F040A9"/>
    <w:rsid w:val="00F04988"/>
    <w:rsid w:val="00F05CF6"/>
    <w:rsid w:val="00F07BE5"/>
    <w:rsid w:val="00F11192"/>
    <w:rsid w:val="00F11F10"/>
    <w:rsid w:val="00F122FD"/>
    <w:rsid w:val="00F1462C"/>
    <w:rsid w:val="00F148B2"/>
    <w:rsid w:val="00F16920"/>
    <w:rsid w:val="00F16B5A"/>
    <w:rsid w:val="00F16C31"/>
    <w:rsid w:val="00F17919"/>
    <w:rsid w:val="00F20283"/>
    <w:rsid w:val="00F20875"/>
    <w:rsid w:val="00F2210A"/>
    <w:rsid w:val="00F22E46"/>
    <w:rsid w:val="00F233BE"/>
    <w:rsid w:val="00F237AD"/>
    <w:rsid w:val="00F23843"/>
    <w:rsid w:val="00F25165"/>
    <w:rsid w:val="00F25B2E"/>
    <w:rsid w:val="00F27181"/>
    <w:rsid w:val="00F31B58"/>
    <w:rsid w:val="00F3290F"/>
    <w:rsid w:val="00F32E02"/>
    <w:rsid w:val="00F41DBD"/>
    <w:rsid w:val="00F4297C"/>
    <w:rsid w:val="00F435F0"/>
    <w:rsid w:val="00F447B9"/>
    <w:rsid w:val="00F46C59"/>
    <w:rsid w:val="00F47CA9"/>
    <w:rsid w:val="00F53330"/>
    <w:rsid w:val="00F53564"/>
    <w:rsid w:val="00F566F1"/>
    <w:rsid w:val="00F575C5"/>
    <w:rsid w:val="00F60DA0"/>
    <w:rsid w:val="00F62906"/>
    <w:rsid w:val="00F62F03"/>
    <w:rsid w:val="00F65D02"/>
    <w:rsid w:val="00F67750"/>
    <w:rsid w:val="00F70958"/>
    <w:rsid w:val="00F712A8"/>
    <w:rsid w:val="00F72523"/>
    <w:rsid w:val="00F73D42"/>
    <w:rsid w:val="00F747DC"/>
    <w:rsid w:val="00F765AD"/>
    <w:rsid w:val="00F7660A"/>
    <w:rsid w:val="00F77292"/>
    <w:rsid w:val="00F807D9"/>
    <w:rsid w:val="00F83C8C"/>
    <w:rsid w:val="00F845E1"/>
    <w:rsid w:val="00F8644D"/>
    <w:rsid w:val="00F86DEC"/>
    <w:rsid w:val="00F8776F"/>
    <w:rsid w:val="00F90503"/>
    <w:rsid w:val="00F9054C"/>
    <w:rsid w:val="00F926B0"/>
    <w:rsid w:val="00F94249"/>
    <w:rsid w:val="00F945E5"/>
    <w:rsid w:val="00F97F07"/>
    <w:rsid w:val="00FA3C82"/>
    <w:rsid w:val="00FA5AC2"/>
    <w:rsid w:val="00FA62B1"/>
    <w:rsid w:val="00FA7AAD"/>
    <w:rsid w:val="00FB0620"/>
    <w:rsid w:val="00FB314B"/>
    <w:rsid w:val="00FB35C8"/>
    <w:rsid w:val="00FB3A0C"/>
    <w:rsid w:val="00FB4571"/>
    <w:rsid w:val="00FB614B"/>
    <w:rsid w:val="00FB7E90"/>
    <w:rsid w:val="00FC0040"/>
    <w:rsid w:val="00FC007C"/>
    <w:rsid w:val="00FC00C2"/>
    <w:rsid w:val="00FC15A5"/>
    <w:rsid w:val="00FC18DA"/>
    <w:rsid w:val="00FC28F8"/>
    <w:rsid w:val="00FC3346"/>
    <w:rsid w:val="00FC5352"/>
    <w:rsid w:val="00FC6495"/>
    <w:rsid w:val="00FC72FA"/>
    <w:rsid w:val="00FC7B97"/>
    <w:rsid w:val="00FD17D7"/>
    <w:rsid w:val="00FD21D7"/>
    <w:rsid w:val="00FD44E6"/>
    <w:rsid w:val="00FD6D91"/>
    <w:rsid w:val="00FE0918"/>
    <w:rsid w:val="00FE1287"/>
    <w:rsid w:val="00FE4667"/>
    <w:rsid w:val="00FE528A"/>
    <w:rsid w:val="00FE568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1C949"/>
  <w15:chartTrackingRefBased/>
  <w15:docId w15:val="{070BE2FB-F4E8-4AA5-8274-B9B5993A9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6D91"/>
  </w:style>
  <w:style w:type="paragraph" w:styleId="Heading1">
    <w:name w:val="heading 1"/>
    <w:basedOn w:val="Normal"/>
    <w:next w:val="Normal"/>
    <w:link w:val="Heading1Char"/>
    <w:uiPriority w:val="9"/>
    <w:qFormat/>
    <w:rsid w:val="00FD6D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D6D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D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D6D91"/>
    <w:rPr>
      <w:rFonts w:asciiTheme="majorHAnsi" w:eastAsiaTheme="majorEastAsia" w:hAnsiTheme="majorHAnsi" w:cstheme="majorBidi"/>
      <w:color w:val="2E74B5" w:themeColor="accent1" w:themeShade="BF"/>
      <w:sz w:val="26"/>
      <w:szCs w:val="26"/>
    </w:rPr>
  </w:style>
  <w:style w:type="paragraph" w:customStyle="1" w:styleId="EndNoteBibliographyTitle">
    <w:name w:val="EndNote Bibliography Title"/>
    <w:basedOn w:val="Normal"/>
    <w:link w:val="EndNoteBibliographyTitleChar"/>
    <w:rsid w:val="00FD6D9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D6D91"/>
    <w:rPr>
      <w:rFonts w:ascii="Calibri" w:hAnsi="Calibri" w:cs="Calibri"/>
      <w:noProof/>
      <w:lang w:val="en-US"/>
    </w:rPr>
  </w:style>
  <w:style w:type="paragraph" w:customStyle="1" w:styleId="EndNoteBibliography">
    <w:name w:val="EndNote Bibliography"/>
    <w:basedOn w:val="Normal"/>
    <w:link w:val="EndNoteBibliographyChar"/>
    <w:rsid w:val="00FD6D9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D6D91"/>
    <w:rPr>
      <w:rFonts w:ascii="Calibri" w:hAnsi="Calibri" w:cs="Calibri"/>
      <w:noProof/>
      <w:lang w:val="en-US"/>
    </w:rPr>
  </w:style>
  <w:style w:type="character" w:styleId="Hyperlink">
    <w:name w:val="Hyperlink"/>
    <w:basedOn w:val="DefaultParagraphFont"/>
    <w:uiPriority w:val="99"/>
    <w:unhideWhenUsed/>
    <w:rsid w:val="00FD6D91"/>
    <w:rPr>
      <w:color w:val="0563C1" w:themeColor="hyperlink"/>
      <w:u w:val="single"/>
    </w:rPr>
  </w:style>
  <w:style w:type="paragraph" w:styleId="ListParagraph">
    <w:name w:val="List Paragraph"/>
    <w:basedOn w:val="Normal"/>
    <w:uiPriority w:val="34"/>
    <w:qFormat/>
    <w:rsid w:val="00FD6D91"/>
    <w:pPr>
      <w:ind w:left="720"/>
      <w:contextualSpacing/>
    </w:pPr>
  </w:style>
  <w:style w:type="table" w:styleId="TableGrid">
    <w:name w:val="Table Grid"/>
    <w:basedOn w:val="TableNormal"/>
    <w:uiPriority w:val="39"/>
    <w:rsid w:val="00FD6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D6D91"/>
    <w:pPr>
      <w:spacing w:after="200" w:line="240" w:lineRule="auto"/>
    </w:pPr>
    <w:rPr>
      <w:i/>
      <w:iCs/>
      <w:color w:val="44546A" w:themeColor="text2"/>
      <w:sz w:val="18"/>
      <w:szCs w:val="18"/>
    </w:rPr>
  </w:style>
  <w:style w:type="table" w:styleId="GridTable5Dark-Accent5">
    <w:name w:val="Grid Table 5 Dark Accent 5"/>
    <w:basedOn w:val="TableNormal"/>
    <w:uiPriority w:val="50"/>
    <w:rsid w:val="00FD6D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FD6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D91"/>
  </w:style>
  <w:style w:type="paragraph" w:styleId="Footer">
    <w:name w:val="footer"/>
    <w:basedOn w:val="Normal"/>
    <w:link w:val="FooterChar"/>
    <w:uiPriority w:val="99"/>
    <w:unhideWhenUsed/>
    <w:rsid w:val="00FD6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D91"/>
  </w:style>
  <w:style w:type="character" w:styleId="CommentReference">
    <w:name w:val="annotation reference"/>
    <w:basedOn w:val="DefaultParagraphFont"/>
    <w:uiPriority w:val="99"/>
    <w:semiHidden/>
    <w:unhideWhenUsed/>
    <w:rsid w:val="00FD6D91"/>
    <w:rPr>
      <w:sz w:val="16"/>
      <w:szCs w:val="16"/>
    </w:rPr>
  </w:style>
  <w:style w:type="paragraph" w:styleId="CommentText">
    <w:name w:val="annotation text"/>
    <w:basedOn w:val="Normal"/>
    <w:link w:val="CommentTextChar"/>
    <w:uiPriority w:val="99"/>
    <w:unhideWhenUsed/>
    <w:rsid w:val="00FD6D91"/>
    <w:pPr>
      <w:spacing w:line="240" w:lineRule="auto"/>
    </w:pPr>
    <w:rPr>
      <w:sz w:val="20"/>
      <w:szCs w:val="20"/>
    </w:rPr>
  </w:style>
  <w:style w:type="character" w:customStyle="1" w:styleId="CommentTextChar">
    <w:name w:val="Comment Text Char"/>
    <w:basedOn w:val="DefaultParagraphFont"/>
    <w:link w:val="CommentText"/>
    <w:uiPriority w:val="99"/>
    <w:rsid w:val="00FD6D91"/>
    <w:rPr>
      <w:sz w:val="20"/>
      <w:szCs w:val="20"/>
    </w:rPr>
  </w:style>
  <w:style w:type="character" w:customStyle="1" w:styleId="CommentSubjectChar">
    <w:name w:val="Comment Subject Char"/>
    <w:basedOn w:val="CommentTextChar"/>
    <w:link w:val="CommentSubject"/>
    <w:uiPriority w:val="99"/>
    <w:semiHidden/>
    <w:rsid w:val="00FD6D91"/>
    <w:rPr>
      <w:b/>
      <w:bCs/>
      <w:sz w:val="20"/>
      <w:szCs w:val="20"/>
    </w:rPr>
  </w:style>
  <w:style w:type="paragraph" w:styleId="CommentSubject">
    <w:name w:val="annotation subject"/>
    <w:basedOn w:val="CommentText"/>
    <w:next w:val="CommentText"/>
    <w:link w:val="CommentSubjectChar"/>
    <w:uiPriority w:val="99"/>
    <w:semiHidden/>
    <w:unhideWhenUsed/>
    <w:rsid w:val="00FD6D91"/>
    <w:rPr>
      <w:b/>
      <w:bCs/>
    </w:rPr>
  </w:style>
  <w:style w:type="paragraph" w:styleId="BalloonText">
    <w:name w:val="Balloon Text"/>
    <w:basedOn w:val="Normal"/>
    <w:link w:val="BalloonTextChar"/>
    <w:uiPriority w:val="99"/>
    <w:semiHidden/>
    <w:unhideWhenUsed/>
    <w:rsid w:val="00FD6D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D91"/>
    <w:rPr>
      <w:rFonts w:ascii="Segoe UI" w:hAnsi="Segoe UI" w:cs="Segoe UI"/>
      <w:sz w:val="18"/>
      <w:szCs w:val="18"/>
    </w:rPr>
  </w:style>
  <w:style w:type="character" w:styleId="LineNumber">
    <w:name w:val="line number"/>
    <w:basedOn w:val="DefaultParagraphFont"/>
    <w:uiPriority w:val="99"/>
    <w:semiHidden/>
    <w:unhideWhenUsed/>
    <w:rsid w:val="00A12E83"/>
  </w:style>
  <w:style w:type="table" w:styleId="GridTable4-Accent5">
    <w:name w:val="Grid Table 4 Accent 5"/>
    <w:basedOn w:val="TableNormal"/>
    <w:uiPriority w:val="49"/>
    <w:rsid w:val="0055762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011C1B"/>
    <w:rPr>
      <w:color w:val="808080"/>
    </w:rPr>
  </w:style>
  <w:style w:type="character" w:customStyle="1" w:styleId="UnresolvedMention1">
    <w:name w:val="Unresolved Mention1"/>
    <w:basedOn w:val="DefaultParagraphFont"/>
    <w:uiPriority w:val="99"/>
    <w:semiHidden/>
    <w:unhideWhenUsed/>
    <w:rsid w:val="00DB47C8"/>
    <w:rPr>
      <w:color w:val="605E5C"/>
      <w:shd w:val="clear" w:color="auto" w:fill="E1DFDD"/>
    </w:rPr>
  </w:style>
  <w:style w:type="character" w:customStyle="1" w:styleId="UnresolvedMention2">
    <w:name w:val="Unresolved Mention2"/>
    <w:basedOn w:val="DefaultParagraphFont"/>
    <w:uiPriority w:val="99"/>
    <w:semiHidden/>
    <w:unhideWhenUsed/>
    <w:rsid w:val="007B313B"/>
    <w:rPr>
      <w:color w:val="605E5C"/>
      <w:shd w:val="clear" w:color="auto" w:fill="E1DFDD"/>
    </w:rPr>
  </w:style>
  <w:style w:type="character" w:styleId="FollowedHyperlink">
    <w:name w:val="FollowedHyperlink"/>
    <w:basedOn w:val="DefaultParagraphFont"/>
    <w:uiPriority w:val="99"/>
    <w:semiHidden/>
    <w:unhideWhenUsed/>
    <w:rsid w:val="00663AD4"/>
    <w:rPr>
      <w:color w:val="954F72" w:themeColor="followedHyperlink"/>
      <w:u w:val="single"/>
    </w:rPr>
  </w:style>
  <w:style w:type="character" w:styleId="UnresolvedMention">
    <w:name w:val="Unresolved Mention"/>
    <w:basedOn w:val="DefaultParagraphFont"/>
    <w:uiPriority w:val="99"/>
    <w:semiHidden/>
    <w:unhideWhenUsed/>
    <w:rsid w:val="0089251B"/>
    <w:rPr>
      <w:color w:val="605E5C"/>
      <w:shd w:val="clear" w:color="auto" w:fill="E1DFDD"/>
    </w:rPr>
  </w:style>
  <w:style w:type="character" w:styleId="Strong">
    <w:name w:val="Strong"/>
    <w:basedOn w:val="DefaultParagraphFont"/>
    <w:uiPriority w:val="22"/>
    <w:qFormat/>
    <w:rsid w:val="005964A1"/>
    <w:rPr>
      <w:b/>
      <w:bCs/>
    </w:rPr>
  </w:style>
  <w:style w:type="paragraph" w:styleId="Revision">
    <w:name w:val="Revision"/>
    <w:hidden/>
    <w:uiPriority w:val="99"/>
    <w:semiHidden/>
    <w:rsid w:val="00A323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3088">
      <w:bodyDiv w:val="1"/>
      <w:marLeft w:val="0"/>
      <w:marRight w:val="0"/>
      <w:marTop w:val="0"/>
      <w:marBottom w:val="0"/>
      <w:divBdr>
        <w:top w:val="none" w:sz="0" w:space="0" w:color="auto"/>
        <w:left w:val="none" w:sz="0" w:space="0" w:color="auto"/>
        <w:bottom w:val="none" w:sz="0" w:space="0" w:color="auto"/>
        <w:right w:val="none" w:sz="0" w:space="0" w:color="auto"/>
      </w:divBdr>
    </w:div>
    <w:div w:id="88039221">
      <w:bodyDiv w:val="1"/>
      <w:marLeft w:val="0"/>
      <w:marRight w:val="0"/>
      <w:marTop w:val="0"/>
      <w:marBottom w:val="0"/>
      <w:divBdr>
        <w:top w:val="none" w:sz="0" w:space="0" w:color="auto"/>
        <w:left w:val="none" w:sz="0" w:space="0" w:color="auto"/>
        <w:bottom w:val="none" w:sz="0" w:space="0" w:color="auto"/>
        <w:right w:val="none" w:sz="0" w:space="0" w:color="auto"/>
      </w:divBdr>
    </w:div>
    <w:div w:id="292254298">
      <w:bodyDiv w:val="1"/>
      <w:marLeft w:val="0"/>
      <w:marRight w:val="0"/>
      <w:marTop w:val="0"/>
      <w:marBottom w:val="0"/>
      <w:divBdr>
        <w:top w:val="none" w:sz="0" w:space="0" w:color="auto"/>
        <w:left w:val="none" w:sz="0" w:space="0" w:color="auto"/>
        <w:bottom w:val="none" w:sz="0" w:space="0" w:color="auto"/>
        <w:right w:val="none" w:sz="0" w:space="0" w:color="auto"/>
      </w:divBdr>
    </w:div>
    <w:div w:id="351423590">
      <w:bodyDiv w:val="1"/>
      <w:marLeft w:val="0"/>
      <w:marRight w:val="0"/>
      <w:marTop w:val="0"/>
      <w:marBottom w:val="0"/>
      <w:divBdr>
        <w:top w:val="none" w:sz="0" w:space="0" w:color="auto"/>
        <w:left w:val="none" w:sz="0" w:space="0" w:color="auto"/>
        <w:bottom w:val="none" w:sz="0" w:space="0" w:color="auto"/>
        <w:right w:val="none" w:sz="0" w:space="0" w:color="auto"/>
      </w:divBdr>
    </w:div>
    <w:div w:id="661083742">
      <w:bodyDiv w:val="1"/>
      <w:marLeft w:val="0"/>
      <w:marRight w:val="0"/>
      <w:marTop w:val="0"/>
      <w:marBottom w:val="0"/>
      <w:divBdr>
        <w:top w:val="none" w:sz="0" w:space="0" w:color="auto"/>
        <w:left w:val="none" w:sz="0" w:space="0" w:color="auto"/>
        <w:bottom w:val="none" w:sz="0" w:space="0" w:color="auto"/>
        <w:right w:val="none" w:sz="0" w:space="0" w:color="auto"/>
      </w:divBdr>
    </w:div>
    <w:div w:id="750274353">
      <w:bodyDiv w:val="1"/>
      <w:marLeft w:val="0"/>
      <w:marRight w:val="0"/>
      <w:marTop w:val="0"/>
      <w:marBottom w:val="0"/>
      <w:divBdr>
        <w:top w:val="none" w:sz="0" w:space="0" w:color="auto"/>
        <w:left w:val="none" w:sz="0" w:space="0" w:color="auto"/>
        <w:bottom w:val="none" w:sz="0" w:space="0" w:color="auto"/>
        <w:right w:val="none" w:sz="0" w:space="0" w:color="auto"/>
      </w:divBdr>
    </w:div>
    <w:div w:id="931428422">
      <w:bodyDiv w:val="1"/>
      <w:marLeft w:val="0"/>
      <w:marRight w:val="0"/>
      <w:marTop w:val="0"/>
      <w:marBottom w:val="0"/>
      <w:divBdr>
        <w:top w:val="none" w:sz="0" w:space="0" w:color="auto"/>
        <w:left w:val="none" w:sz="0" w:space="0" w:color="auto"/>
        <w:bottom w:val="none" w:sz="0" w:space="0" w:color="auto"/>
        <w:right w:val="none" w:sz="0" w:space="0" w:color="auto"/>
      </w:divBdr>
    </w:div>
    <w:div w:id="993535575">
      <w:bodyDiv w:val="1"/>
      <w:marLeft w:val="0"/>
      <w:marRight w:val="0"/>
      <w:marTop w:val="0"/>
      <w:marBottom w:val="0"/>
      <w:divBdr>
        <w:top w:val="none" w:sz="0" w:space="0" w:color="auto"/>
        <w:left w:val="none" w:sz="0" w:space="0" w:color="auto"/>
        <w:bottom w:val="none" w:sz="0" w:space="0" w:color="auto"/>
        <w:right w:val="none" w:sz="0" w:space="0" w:color="auto"/>
      </w:divBdr>
    </w:div>
    <w:div w:id="1069764050">
      <w:bodyDiv w:val="1"/>
      <w:marLeft w:val="0"/>
      <w:marRight w:val="0"/>
      <w:marTop w:val="0"/>
      <w:marBottom w:val="0"/>
      <w:divBdr>
        <w:top w:val="none" w:sz="0" w:space="0" w:color="auto"/>
        <w:left w:val="none" w:sz="0" w:space="0" w:color="auto"/>
        <w:bottom w:val="none" w:sz="0" w:space="0" w:color="auto"/>
        <w:right w:val="none" w:sz="0" w:space="0" w:color="auto"/>
      </w:divBdr>
    </w:div>
    <w:div w:id="1450780456">
      <w:bodyDiv w:val="1"/>
      <w:marLeft w:val="0"/>
      <w:marRight w:val="0"/>
      <w:marTop w:val="0"/>
      <w:marBottom w:val="0"/>
      <w:divBdr>
        <w:top w:val="none" w:sz="0" w:space="0" w:color="auto"/>
        <w:left w:val="none" w:sz="0" w:space="0" w:color="auto"/>
        <w:bottom w:val="none" w:sz="0" w:space="0" w:color="auto"/>
        <w:right w:val="none" w:sz="0" w:space="0" w:color="auto"/>
      </w:divBdr>
    </w:div>
    <w:div w:id="176206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lix.trotter@ed.ac.uk"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rstudio.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ropica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ED6E7-9EE7-4F23-AEEA-CDE5CF5C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17587</Words>
  <Characters>100250</Characters>
  <Application>Microsoft Office Word</Application>
  <DocSecurity>4</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TROTTER Felix</dc:creator>
  <cp:keywords/>
  <dc:description/>
  <cp:lastModifiedBy>Parr, Kate</cp:lastModifiedBy>
  <cp:revision>2</cp:revision>
  <dcterms:created xsi:type="dcterms:W3CDTF">2022-06-23T10:29:00Z</dcterms:created>
  <dcterms:modified xsi:type="dcterms:W3CDTF">2022-06-23T10:29:00Z</dcterms:modified>
</cp:coreProperties>
</file>