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52F5B" w14:textId="77777777" w:rsidR="00F21C53" w:rsidRPr="002309A4" w:rsidRDefault="00F21C53" w:rsidP="006573A5">
      <w:pPr>
        <w:pStyle w:val="pf0"/>
        <w:spacing w:line="480" w:lineRule="auto"/>
        <w:rPr>
          <w:b/>
          <w:bCs/>
        </w:rPr>
      </w:pPr>
      <w:r w:rsidRPr="002309A4">
        <w:rPr>
          <w:rStyle w:val="cf01"/>
          <w:rFonts w:ascii="Times New Roman" w:hAnsi="Times New Roman" w:cs="Times New Roman"/>
          <w:b/>
          <w:bCs/>
          <w:sz w:val="22"/>
          <w:szCs w:val="22"/>
        </w:rPr>
        <w:t xml:space="preserve">An improved model for the population dynamics of cattle gastrointestinal nematodes on pasture: parameterisation and field validation for </w:t>
      </w:r>
      <w:r w:rsidRPr="002309A4">
        <w:rPr>
          <w:rStyle w:val="cf11"/>
          <w:rFonts w:ascii="Times New Roman" w:hAnsi="Times New Roman" w:cs="Times New Roman"/>
          <w:b/>
          <w:bCs/>
          <w:sz w:val="22"/>
          <w:szCs w:val="22"/>
        </w:rPr>
        <w:t xml:space="preserve">Ostertagia ostertagi </w:t>
      </w:r>
      <w:r w:rsidRPr="002309A4">
        <w:rPr>
          <w:rStyle w:val="cf01"/>
          <w:rFonts w:ascii="Times New Roman" w:hAnsi="Times New Roman" w:cs="Times New Roman"/>
          <w:b/>
          <w:bCs/>
          <w:sz w:val="22"/>
          <w:szCs w:val="22"/>
        </w:rPr>
        <w:t xml:space="preserve">and </w:t>
      </w:r>
      <w:r w:rsidRPr="002309A4">
        <w:rPr>
          <w:rStyle w:val="cf11"/>
          <w:rFonts w:ascii="Times New Roman" w:hAnsi="Times New Roman" w:cs="Times New Roman"/>
          <w:b/>
          <w:bCs/>
          <w:sz w:val="22"/>
          <w:szCs w:val="22"/>
        </w:rPr>
        <w:t>Cooperia oncohpora</w:t>
      </w:r>
      <w:r w:rsidRPr="002309A4">
        <w:rPr>
          <w:rStyle w:val="cf01"/>
          <w:rFonts w:ascii="Times New Roman" w:hAnsi="Times New Roman" w:cs="Times New Roman"/>
          <w:b/>
          <w:bCs/>
          <w:sz w:val="22"/>
          <w:szCs w:val="22"/>
        </w:rPr>
        <w:t xml:space="preserve"> in northern temperate zones</w:t>
      </w:r>
    </w:p>
    <w:p w14:paraId="0F0B8B8D" w14:textId="5F5630BB" w:rsidR="00BD578F" w:rsidRPr="00EE4B98" w:rsidRDefault="003721F3" w:rsidP="006573A5">
      <w:pPr>
        <w:spacing w:before="240" w:after="240" w:line="480" w:lineRule="auto"/>
        <w:rPr>
          <w:rFonts w:ascii="Times New Roman" w:hAnsi="Times New Roman" w:cs="Times New Roman"/>
          <w:color w:val="000000"/>
          <w:shd w:val="clear" w:color="auto" w:fill="FFFFFF"/>
          <w:vertAlign w:val="superscript"/>
        </w:rPr>
      </w:pPr>
      <w:r w:rsidRPr="002309A4">
        <w:rPr>
          <w:rStyle w:val="mdc-typography--body1"/>
          <w:rFonts w:ascii="Times New Roman" w:hAnsi="Times New Roman" w:cs="Times New Roman"/>
          <w:color w:val="000000"/>
          <w:spacing w:val="7"/>
          <w:shd w:val="clear" w:color="auto" w:fill="FFFFFF"/>
        </w:rPr>
        <w:t>Tong Wang</w:t>
      </w:r>
      <w:r w:rsidR="00DB265B" w:rsidRPr="00DB265B">
        <w:rPr>
          <w:rStyle w:val="mdc-typography--body1"/>
          <w:rFonts w:ascii="Times New Roman" w:hAnsi="Times New Roman" w:cs="Times New Roman"/>
          <w:color w:val="000000"/>
          <w:spacing w:val="7"/>
          <w:shd w:val="clear" w:color="auto" w:fill="FFFFFF"/>
          <w:vertAlign w:val="superscript"/>
        </w:rPr>
        <w:t>a</w:t>
      </w:r>
      <w:r w:rsidRPr="002309A4">
        <w:rPr>
          <w:rStyle w:val="mdc-typography--body1"/>
          <w:rFonts w:ascii="Times New Roman" w:hAnsi="Times New Roman" w:cs="Times New Roman"/>
          <w:color w:val="000000"/>
          <w:spacing w:val="7"/>
          <w:shd w:val="clear" w:color="auto" w:fill="FFFFFF"/>
        </w:rPr>
        <w:t>, Hannah Rose Vineer</w:t>
      </w:r>
      <w:r w:rsidR="00DB265B" w:rsidRPr="00DB265B">
        <w:rPr>
          <w:rStyle w:val="mdc-typography--body1"/>
          <w:rFonts w:ascii="Times New Roman" w:hAnsi="Times New Roman" w:cs="Times New Roman"/>
          <w:color w:val="000000"/>
          <w:spacing w:val="7"/>
          <w:shd w:val="clear" w:color="auto" w:fill="FFFFFF"/>
          <w:vertAlign w:val="superscript"/>
        </w:rPr>
        <w:t>b</w:t>
      </w:r>
      <w:r w:rsidRPr="002309A4">
        <w:rPr>
          <w:rFonts w:ascii="Times New Roman" w:hAnsi="Times New Roman" w:cs="Times New Roman"/>
          <w:color w:val="000000"/>
          <w:shd w:val="clear" w:color="auto" w:fill="FFFFFF"/>
        </w:rPr>
        <w:t xml:space="preserve">, </w:t>
      </w:r>
      <w:r w:rsidR="00026BCC" w:rsidRPr="002309A4">
        <w:rPr>
          <w:rFonts w:ascii="Times New Roman" w:hAnsi="Times New Roman" w:cs="Times New Roman"/>
          <w:color w:val="000000"/>
          <w:shd w:val="clear" w:color="auto" w:fill="FFFFFF"/>
        </w:rPr>
        <w:t>Elizabeth Redman</w:t>
      </w:r>
      <w:r w:rsidR="00DB265B" w:rsidRPr="00DB265B">
        <w:rPr>
          <w:rStyle w:val="mdc-typography--body1"/>
          <w:rFonts w:ascii="Times New Roman" w:hAnsi="Times New Roman" w:cs="Times New Roman"/>
          <w:color w:val="000000"/>
          <w:spacing w:val="7"/>
          <w:shd w:val="clear" w:color="auto" w:fill="FFFFFF"/>
          <w:vertAlign w:val="superscript"/>
        </w:rPr>
        <w:t>a</w:t>
      </w:r>
      <w:r w:rsidR="00026BCC" w:rsidRPr="002309A4">
        <w:rPr>
          <w:rFonts w:ascii="Times New Roman" w:hAnsi="Times New Roman" w:cs="Times New Roman"/>
          <w:color w:val="000000"/>
          <w:shd w:val="clear" w:color="auto" w:fill="FFFFFF"/>
        </w:rPr>
        <w:t>, Arianna Morosetti</w:t>
      </w:r>
      <w:r w:rsidR="00DB265B" w:rsidRPr="00DB265B">
        <w:rPr>
          <w:rStyle w:val="mdc-typography--body1"/>
          <w:rFonts w:ascii="Times New Roman" w:hAnsi="Times New Roman" w:cs="Times New Roman"/>
          <w:color w:val="000000"/>
          <w:spacing w:val="7"/>
          <w:shd w:val="clear" w:color="auto" w:fill="FFFFFF"/>
          <w:vertAlign w:val="superscript"/>
        </w:rPr>
        <w:t>a</w:t>
      </w:r>
      <w:r w:rsidR="00026BCC" w:rsidRPr="002309A4">
        <w:rPr>
          <w:rFonts w:ascii="Times New Roman" w:hAnsi="Times New Roman" w:cs="Times New Roman"/>
          <w:color w:val="000000"/>
          <w:shd w:val="clear" w:color="auto" w:fill="FFFFFF"/>
        </w:rPr>
        <w:t>, Rebecca</w:t>
      </w:r>
      <w:r w:rsidR="002175FC" w:rsidRPr="002309A4">
        <w:rPr>
          <w:rFonts w:ascii="Times New Roman" w:hAnsi="Times New Roman" w:cs="Times New Roman"/>
          <w:color w:val="000000"/>
          <w:shd w:val="clear" w:color="auto" w:fill="FFFFFF"/>
        </w:rPr>
        <w:t xml:space="preserve"> </w:t>
      </w:r>
      <w:r w:rsidR="00F21C53" w:rsidRPr="002309A4">
        <w:rPr>
          <w:rFonts w:ascii="Times New Roman" w:hAnsi="Times New Roman" w:cs="Times New Roman"/>
          <w:color w:val="000000"/>
          <w:shd w:val="clear" w:color="auto" w:fill="FFFFFF"/>
        </w:rPr>
        <w:t>Chen</w:t>
      </w:r>
      <w:r w:rsidR="00DB265B" w:rsidRPr="00DB265B">
        <w:rPr>
          <w:rStyle w:val="mdc-typography--body1"/>
          <w:rFonts w:ascii="Times New Roman" w:hAnsi="Times New Roman" w:cs="Times New Roman"/>
          <w:color w:val="000000"/>
          <w:spacing w:val="7"/>
          <w:shd w:val="clear" w:color="auto" w:fill="FFFFFF"/>
          <w:vertAlign w:val="superscript"/>
        </w:rPr>
        <w:t>a</w:t>
      </w:r>
      <w:r w:rsidR="00F21C53" w:rsidRPr="002309A4">
        <w:rPr>
          <w:rFonts w:ascii="Times New Roman" w:hAnsi="Times New Roman" w:cs="Times New Roman"/>
          <w:color w:val="000000"/>
          <w:shd w:val="clear" w:color="auto" w:fill="FFFFFF"/>
        </w:rPr>
        <w:t>,</w:t>
      </w:r>
      <w:r w:rsidR="00026BCC" w:rsidRPr="002309A4">
        <w:rPr>
          <w:rFonts w:ascii="Times New Roman" w:hAnsi="Times New Roman" w:cs="Times New Roman"/>
          <w:color w:val="000000"/>
          <w:shd w:val="clear" w:color="auto" w:fill="FFFFFF"/>
        </w:rPr>
        <w:t xml:space="preserve"> </w:t>
      </w:r>
      <w:r w:rsidRPr="00EE4B98">
        <w:rPr>
          <w:rStyle w:val="mdc-typography--body1"/>
          <w:rFonts w:ascii="Times New Roman" w:hAnsi="Times New Roman" w:cs="Times New Roman"/>
          <w:color w:val="000000"/>
          <w:spacing w:val="7"/>
          <w:shd w:val="clear" w:color="auto" w:fill="FFFFFF"/>
        </w:rPr>
        <w:t>Christopher McFarland</w:t>
      </w:r>
      <w:r w:rsidR="00DB265B" w:rsidRPr="00EE4B98">
        <w:rPr>
          <w:rStyle w:val="mdc-typography--body1"/>
          <w:rFonts w:ascii="Times New Roman" w:hAnsi="Times New Roman" w:cs="Times New Roman"/>
          <w:color w:val="000000"/>
          <w:spacing w:val="7"/>
          <w:shd w:val="clear" w:color="auto" w:fill="FFFFFF"/>
          <w:vertAlign w:val="superscript"/>
        </w:rPr>
        <w:t>c</w:t>
      </w:r>
      <w:r w:rsidRPr="00EE4B98">
        <w:rPr>
          <w:rStyle w:val="mdc-typography--body1"/>
          <w:rFonts w:ascii="Times New Roman" w:hAnsi="Times New Roman" w:cs="Times New Roman"/>
          <w:color w:val="000000"/>
          <w:spacing w:val="7"/>
          <w:shd w:val="clear" w:color="auto" w:fill="FFFFFF"/>
        </w:rPr>
        <w:t>, </w:t>
      </w:r>
      <w:r w:rsidR="00026BCC" w:rsidRPr="00EE4B98">
        <w:rPr>
          <w:rStyle w:val="mdc-typography--body1"/>
          <w:rFonts w:ascii="Times New Roman" w:hAnsi="Times New Roman" w:cs="Times New Roman"/>
          <w:color w:val="000000"/>
          <w:spacing w:val="7"/>
          <w:shd w:val="clear" w:color="auto" w:fill="FFFFFF"/>
        </w:rPr>
        <w:t>Doug Colwell</w:t>
      </w:r>
      <w:r w:rsidR="00DB265B" w:rsidRPr="00EE4B98">
        <w:rPr>
          <w:rStyle w:val="mdc-typography--body1"/>
          <w:rFonts w:ascii="Times New Roman" w:hAnsi="Times New Roman" w:cs="Times New Roman"/>
          <w:color w:val="000000"/>
          <w:spacing w:val="7"/>
          <w:shd w:val="clear" w:color="auto" w:fill="FFFFFF"/>
          <w:vertAlign w:val="superscript"/>
        </w:rPr>
        <w:t>d</w:t>
      </w:r>
      <w:r w:rsidR="00026BCC" w:rsidRPr="00EE4B98">
        <w:rPr>
          <w:rStyle w:val="mdc-typography--body1"/>
          <w:rFonts w:ascii="Times New Roman" w:hAnsi="Times New Roman" w:cs="Times New Roman"/>
          <w:color w:val="000000"/>
          <w:spacing w:val="7"/>
          <w:shd w:val="clear" w:color="auto" w:fill="FFFFFF"/>
        </w:rPr>
        <w:t xml:space="preserve">, </w:t>
      </w:r>
      <w:r w:rsidRPr="00EE4B98">
        <w:rPr>
          <w:rStyle w:val="mdc-typography--body1"/>
          <w:rFonts w:ascii="Times New Roman" w:hAnsi="Times New Roman" w:cs="Times New Roman"/>
          <w:color w:val="000000"/>
          <w:spacing w:val="7"/>
          <w:shd w:val="clear" w:color="auto" w:fill="FFFFFF"/>
        </w:rPr>
        <w:t>Eric R. Morgan</w:t>
      </w:r>
      <w:r w:rsidR="00DB265B" w:rsidRPr="00EE4B98">
        <w:rPr>
          <w:rStyle w:val="mdc-typography--body1"/>
          <w:rFonts w:ascii="Times New Roman" w:hAnsi="Times New Roman" w:cs="Times New Roman"/>
          <w:color w:val="000000"/>
          <w:spacing w:val="7"/>
          <w:shd w:val="clear" w:color="auto" w:fill="FFFFFF"/>
          <w:vertAlign w:val="superscript"/>
        </w:rPr>
        <w:t>c</w:t>
      </w:r>
      <w:r w:rsidRPr="00EE4B98">
        <w:rPr>
          <w:rStyle w:val="mdc-typography--body1"/>
          <w:rFonts w:ascii="Times New Roman" w:hAnsi="Times New Roman" w:cs="Times New Roman"/>
          <w:color w:val="000000"/>
          <w:spacing w:val="7"/>
          <w:shd w:val="clear" w:color="auto" w:fill="FFFFFF"/>
        </w:rPr>
        <w:t xml:space="preserve"> and John S. Gilleard</w:t>
      </w:r>
      <w:r w:rsidR="00DB265B" w:rsidRPr="00EE4B98">
        <w:rPr>
          <w:rStyle w:val="mdc-typography--body1"/>
          <w:rFonts w:ascii="Times New Roman" w:hAnsi="Times New Roman" w:cs="Times New Roman"/>
          <w:color w:val="000000"/>
          <w:spacing w:val="7"/>
          <w:shd w:val="clear" w:color="auto" w:fill="FFFFFF"/>
          <w:vertAlign w:val="superscript"/>
        </w:rPr>
        <w:t>a</w:t>
      </w:r>
    </w:p>
    <w:p w14:paraId="63BA4C64" w14:textId="14DF2D96" w:rsidR="00BD578F" w:rsidRPr="00136270" w:rsidRDefault="00DB265B" w:rsidP="006573A5">
      <w:pPr>
        <w:spacing w:line="480" w:lineRule="auto"/>
        <w:jc w:val="both"/>
        <w:rPr>
          <w:rFonts w:ascii="Times New Roman" w:hAnsi="Times New Roman" w:cs="Times New Roman"/>
          <w:bCs/>
          <w:sz w:val="20"/>
          <w:szCs w:val="20"/>
          <w:lang w:eastAsia="zh-CN"/>
        </w:rPr>
      </w:pPr>
      <w:r w:rsidRPr="00136270">
        <w:rPr>
          <w:rFonts w:ascii="Times New Roman" w:hAnsi="Times New Roman" w:cs="Times New Roman"/>
          <w:bCs/>
          <w:sz w:val="20"/>
          <w:szCs w:val="20"/>
          <w:vertAlign w:val="superscript"/>
          <w:lang w:eastAsia="zh-CN"/>
        </w:rPr>
        <w:t xml:space="preserve">a </w:t>
      </w:r>
      <w:r w:rsidR="001A2FE3" w:rsidRPr="00136270">
        <w:rPr>
          <w:rFonts w:ascii="Times New Roman" w:hAnsi="Times New Roman" w:cs="Times New Roman"/>
          <w:bCs/>
          <w:sz w:val="20"/>
          <w:szCs w:val="20"/>
          <w:lang w:eastAsia="zh-CN"/>
        </w:rPr>
        <w:t>Department of Comparative Biology and Experimental Medicine, Host Parasite Interactions Program, Faculty of Veterinary Medicine, 3330, Hospital Drive, University of Calgary, Calgary, Alberta, T2N 4N1 Canada</w:t>
      </w:r>
    </w:p>
    <w:p w14:paraId="608AE403" w14:textId="7E938DDE" w:rsidR="00DB265B" w:rsidRPr="00D63486" w:rsidRDefault="00DB265B" w:rsidP="006573A5">
      <w:pPr>
        <w:spacing w:line="480" w:lineRule="auto"/>
        <w:jc w:val="both"/>
        <w:rPr>
          <w:rFonts w:ascii="Times New Roman" w:hAnsi="Times New Roman" w:cs="Times New Roman"/>
          <w:bCs/>
          <w:sz w:val="20"/>
          <w:szCs w:val="20"/>
          <w:lang w:eastAsia="zh-CN"/>
        </w:rPr>
      </w:pPr>
      <w:r w:rsidRPr="00136270">
        <w:rPr>
          <w:rFonts w:ascii="Times New Roman" w:hAnsi="Times New Roman" w:cs="Times New Roman"/>
          <w:bCs/>
          <w:sz w:val="20"/>
          <w:szCs w:val="20"/>
          <w:vertAlign w:val="superscript"/>
          <w:lang w:eastAsia="zh-CN"/>
        </w:rPr>
        <w:t xml:space="preserve">b </w:t>
      </w:r>
      <w:r w:rsidR="00CE4DC5" w:rsidRPr="00136270">
        <w:rPr>
          <w:rFonts w:ascii="Times New Roman" w:hAnsi="Times New Roman" w:cs="Times New Roman"/>
          <w:bCs/>
          <w:sz w:val="20"/>
          <w:szCs w:val="20"/>
          <w:lang w:eastAsia="zh-CN"/>
        </w:rPr>
        <w:t xml:space="preserve">Institute of Infection, Veterinary and Ecological Sciences, University of Liverpool, Leahurst Campus, Neston, Wirral, </w:t>
      </w:r>
      <w:r w:rsidR="00CE4DC5" w:rsidRPr="00D63486">
        <w:rPr>
          <w:rFonts w:ascii="Times New Roman" w:hAnsi="Times New Roman" w:cs="Times New Roman"/>
          <w:bCs/>
          <w:sz w:val="20"/>
          <w:szCs w:val="20"/>
          <w:lang w:eastAsia="zh-CN"/>
        </w:rPr>
        <w:t>Liverpool, CH64 7TE</w:t>
      </w:r>
      <w:r w:rsidRPr="00D63486">
        <w:rPr>
          <w:rFonts w:ascii="Times New Roman" w:hAnsi="Times New Roman" w:cs="Times New Roman"/>
          <w:bCs/>
          <w:sz w:val="20"/>
          <w:szCs w:val="20"/>
          <w:lang w:eastAsia="zh-CN"/>
        </w:rPr>
        <w:t>, UK</w:t>
      </w:r>
    </w:p>
    <w:p w14:paraId="2E7C3D37" w14:textId="13A8B26E" w:rsidR="00DB265B" w:rsidRPr="00D63486" w:rsidRDefault="00DB265B" w:rsidP="00DB265B">
      <w:pPr>
        <w:spacing w:line="480" w:lineRule="auto"/>
        <w:jc w:val="both"/>
        <w:rPr>
          <w:rFonts w:ascii="Times New Roman" w:hAnsi="Times New Roman" w:cs="Times New Roman"/>
          <w:bCs/>
          <w:sz w:val="20"/>
          <w:szCs w:val="20"/>
          <w:lang w:eastAsia="zh-CN"/>
        </w:rPr>
      </w:pPr>
      <w:r w:rsidRPr="00D63486">
        <w:rPr>
          <w:rFonts w:ascii="Times New Roman" w:hAnsi="Times New Roman" w:cs="Times New Roman"/>
          <w:bCs/>
          <w:sz w:val="20"/>
          <w:szCs w:val="20"/>
          <w:vertAlign w:val="superscript"/>
          <w:lang w:eastAsia="zh-CN"/>
        </w:rPr>
        <w:t>c</w:t>
      </w:r>
      <w:r w:rsidRPr="00D63486">
        <w:rPr>
          <w:rFonts w:ascii="Times New Roman" w:hAnsi="Times New Roman" w:cs="Times New Roman"/>
          <w:bCs/>
          <w:sz w:val="20"/>
          <w:szCs w:val="20"/>
          <w:lang w:eastAsia="zh-CN"/>
        </w:rPr>
        <w:t xml:space="preserve"> School of Biological Sciences, Queen’s University Belfast, </w:t>
      </w:r>
      <w:r w:rsidR="004E6D9F" w:rsidRPr="00D63486">
        <w:rPr>
          <w:rFonts w:ascii="Times New Roman" w:hAnsi="Times New Roman" w:cs="Times New Roman"/>
          <w:bCs/>
          <w:sz w:val="20"/>
          <w:szCs w:val="20"/>
          <w:lang w:eastAsia="zh-CN"/>
        </w:rPr>
        <w:t xml:space="preserve">19 Chlorine Gardens, </w:t>
      </w:r>
      <w:r w:rsidRPr="00D63486">
        <w:rPr>
          <w:rFonts w:ascii="Times New Roman" w:hAnsi="Times New Roman" w:cs="Times New Roman"/>
          <w:bCs/>
          <w:sz w:val="20"/>
          <w:szCs w:val="20"/>
          <w:lang w:eastAsia="zh-CN"/>
        </w:rPr>
        <w:t>Belfast,</w:t>
      </w:r>
      <w:r w:rsidR="004E6D9F" w:rsidRPr="00D63486">
        <w:rPr>
          <w:sz w:val="20"/>
          <w:szCs w:val="20"/>
        </w:rPr>
        <w:t xml:space="preserve"> </w:t>
      </w:r>
      <w:r w:rsidR="004E6D9F" w:rsidRPr="00D63486">
        <w:rPr>
          <w:rFonts w:ascii="Times New Roman" w:hAnsi="Times New Roman" w:cs="Times New Roman"/>
          <w:bCs/>
          <w:sz w:val="20"/>
          <w:szCs w:val="20"/>
          <w:lang w:eastAsia="zh-CN"/>
        </w:rPr>
        <w:t>BT9 5DL,</w:t>
      </w:r>
      <w:r w:rsidRPr="00D63486">
        <w:rPr>
          <w:rFonts w:ascii="Times New Roman" w:hAnsi="Times New Roman" w:cs="Times New Roman"/>
          <w:bCs/>
          <w:sz w:val="20"/>
          <w:szCs w:val="20"/>
          <w:lang w:eastAsia="zh-CN"/>
        </w:rPr>
        <w:t xml:space="preserve"> UK</w:t>
      </w:r>
    </w:p>
    <w:p w14:paraId="796C58A3" w14:textId="06BB07C3" w:rsidR="00DB265B" w:rsidRPr="00D63486" w:rsidRDefault="00DB265B" w:rsidP="00DB265B">
      <w:pPr>
        <w:spacing w:line="480" w:lineRule="auto"/>
        <w:jc w:val="both"/>
        <w:rPr>
          <w:rFonts w:ascii="Times New Roman" w:hAnsi="Times New Roman" w:cs="Times New Roman"/>
          <w:bCs/>
          <w:sz w:val="20"/>
          <w:szCs w:val="20"/>
          <w:lang w:eastAsia="zh-CN"/>
        </w:rPr>
      </w:pPr>
      <w:r w:rsidRPr="00D63486">
        <w:rPr>
          <w:rFonts w:ascii="Times New Roman" w:hAnsi="Times New Roman" w:cs="Times New Roman"/>
          <w:bCs/>
          <w:sz w:val="20"/>
          <w:szCs w:val="20"/>
          <w:vertAlign w:val="superscript"/>
          <w:lang w:eastAsia="zh-CN"/>
        </w:rPr>
        <w:t>d</w:t>
      </w:r>
      <w:r w:rsidRPr="00D63486">
        <w:rPr>
          <w:rFonts w:ascii="Times New Roman" w:hAnsi="Times New Roman" w:cs="Times New Roman"/>
          <w:bCs/>
          <w:sz w:val="20"/>
          <w:szCs w:val="20"/>
          <w:lang w:eastAsia="zh-CN"/>
        </w:rPr>
        <w:t xml:space="preserve"> Agriculture and Agri-Food Canada, </w:t>
      </w:r>
      <w:r w:rsidR="00EE4B98" w:rsidRPr="00D63486">
        <w:rPr>
          <w:rFonts w:ascii="Times New Roman" w:hAnsi="Times New Roman" w:cs="Times New Roman"/>
          <w:bCs/>
          <w:sz w:val="20"/>
          <w:szCs w:val="20"/>
          <w:lang w:eastAsia="zh-CN"/>
        </w:rPr>
        <w:t>5403, 1 Ave S, Lethbridge, Alberta, T1J 4B1, Canada</w:t>
      </w:r>
    </w:p>
    <w:p w14:paraId="6A97AAA3" w14:textId="10E052CA" w:rsidR="00DB265B" w:rsidRPr="00D63486" w:rsidRDefault="00DB265B" w:rsidP="006573A5">
      <w:pPr>
        <w:spacing w:line="480" w:lineRule="auto"/>
        <w:jc w:val="both"/>
        <w:rPr>
          <w:rFonts w:ascii="Times New Roman" w:hAnsi="Times New Roman" w:cs="Times New Roman"/>
          <w:bCs/>
          <w:sz w:val="20"/>
          <w:szCs w:val="20"/>
          <w:lang w:eastAsia="zh-CN"/>
        </w:rPr>
      </w:pPr>
    </w:p>
    <w:p w14:paraId="12189551" w14:textId="2990D6EA" w:rsidR="00D306DD" w:rsidRPr="00D63486" w:rsidRDefault="00136270" w:rsidP="006573A5">
      <w:pPr>
        <w:spacing w:line="480" w:lineRule="auto"/>
        <w:jc w:val="both"/>
        <w:rPr>
          <w:rFonts w:ascii="Times New Roman" w:hAnsi="Times New Roman" w:cs="Times New Roman"/>
          <w:bCs/>
          <w:color w:val="0000FF"/>
          <w:sz w:val="20"/>
          <w:szCs w:val="20"/>
          <w:u w:val="single"/>
          <w:lang w:eastAsia="zh-CN"/>
        </w:rPr>
      </w:pPr>
      <w:r w:rsidRPr="00D63486">
        <w:rPr>
          <w:rFonts w:ascii="Times New Roman" w:hAnsi="Times New Roman" w:cs="Times New Roman"/>
          <w:bCs/>
          <w:sz w:val="20"/>
          <w:szCs w:val="20"/>
          <w:lang w:eastAsia="zh-CN"/>
        </w:rPr>
        <w:t xml:space="preserve">Corresponding author’s email address: </w:t>
      </w:r>
      <w:r w:rsidR="00D63486" w:rsidRPr="00D63486">
        <w:rPr>
          <w:rFonts w:ascii="Times New Roman" w:hAnsi="Times New Roman" w:cs="Times New Roman"/>
          <w:sz w:val="20"/>
          <w:szCs w:val="20"/>
        </w:rPr>
        <w:t>twang@kreavet.com</w:t>
      </w:r>
    </w:p>
    <w:p w14:paraId="67DA720C" w14:textId="529DEE08" w:rsidR="00136270" w:rsidRPr="00D63486" w:rsidRDefault="00136270" w:rsidP="006573A5">
      <w:pPr>
        <w:spacing w:line="480" w:lineRule="auto"/>
        <w:jc w:val="both"/>
        <w:rPr>
          <w:rFonts w:ascii="Times New Roman" w:hAnsi="Times New Roman" w:cs="Times New Roman"/>
          <w:bCs/>
          <w:sz w:val="20"/>
          <w:szCs w:val="20"/>
          <w:lang w:eastAsia="zh-CN"/>
        </w:rPr>
      </w:pPr>
      <w:r w:rsidRPr="00D63486">
        <w:rPr>
          <w:rFonts w:ascii="Times New Roman" w:hAnsi="Times New Roman" w:cs="Times New Roman"/>
          <w:bCs/>
          <w:sz w:val="20"/>
          <w:szCs w:val="20"/>
          <w:lang w:eastAsia="zh-CN"/>
        </w:rPr>
        <w:t>Corresponding author’s telephone number: +32498561156</w:t>
      </w:r>
    </w:p>
    <w:p w14:paraId="0552B476" w14:textId="2D7E9C0E" w:rsidR="00BB70DD" w:rsidRPr="00D63486" w:rsidRDefault="00136270" w:rsidP="006573A5">
      <w:pPr>
        <w:spacing w:line="480" w:lineRule="auto"/>
        <w:jc w:val="both"/>
        <w:rPr>
          <w:rFonts w:ascii="Times New Roman" w:hAnsi="Times New Roman" w:cs="Times New Roman"/>
          <w:bCs/>
          <w:sz w:val="20"/>
          <w:szCs w:val="20"/>
          <w:lang w:eastAsia="zh-CN"/>
        </w:rPr>
      </w:pPr>
      <w:r w:rsidRPr="00D63486">
        <w:rPr>
          <w:rFonts w:ascii="Times New Roman" w:hAnsi="Times New Roman" w:cs="Times New Roman"/>
          <w:bCs/>
          <w:sz w:val="20"/>
          <w:szCs w:val="20"/>
          <w:lang w:eastAsia="zh-CN"/>
        </w:rPr>
        <w:t xml:space="preserve">Corresponding author’s </w:t>
      </w:r>
      <w:r w:rsidR="00BB70DD" w:rsidRPr="000D35BD">
        <w:rPr>
          <w:rFonts w:ascii="Times New Roman" w:hAnsi="Times New Roman" w:cs="Times New Roman"/>
          <w:bCs/>
          <w:sz w:val="20"/>
          <w:szCs w:val="20"/>
          <w:lang w:eastAsia="zh-CN"/>
        </w:rPr>
        <w:t>c</w:t>
      </w:r>
      <w:r w:rsidR="00BB70DD" w:rsidRPr="00D63486">
        <w:rPr>
          <w:rFonts w:ascii="Times New Roman" w:hAnsi="Times New Roman" w:cs="Times New Roman"/>
          <w:bCs/>
          <w:sz w:val="20"/>
          <w:szCs w:val="20"/>
          <w:lang w:eastAsia="zh-CN"/>
        </w:rPr>
        <w:t xml:space="preserve">urrent working </w:t>
      </w:r>
      <w:r w:rsidRPr="00D63486">
        <w:rPr>
          <w:rFonts w:ascii="Times New Roman" w:hAnsi="Times New Roman" w:cs="Times New Roman"/>
          <w:bCs/>
          <w:sz w:val="20"/>
          <w:szCs w:val="20"/>
          <w:lang w:eastAsia="zh-CN"/>
        </w:rPr>
        <w:t xml:space="preserve">address: </w:t>
      </w:r>
      <w:r w:rsidR="00867BBF" w:rsidRPr="00D63486">
        <w:rPr>
          <w:rFonts w:ascii="Times New Roman" w:hAnsi="Times New Roman" w:cs="Times New Roman"/>
          <w:bCs/>
          <w:sz w:val="20"/>
          <w:szCs w:val="20"/>
          <w:lang w:eastAsia="zh-CN"/>
        </w:rPr>
        <w:t>Hendrik Mertensstraat 17, 9150 Kruibeke, Belgium</w:t>
      </w:r>
    </w:p>
    <w:p w14:paraId="08A5DF6A" w14:textId="70B0F6C9" w:rsidR="00783D32" w:rsidRPr="00D63486" w:rsidRDefault="00783D32" w:rsidP="006573A5">
      <w:pPr>
        <w:spacing w:line="480" w:lineRule="auto"/>
        <w:jc w:val="both"/>
        <w:rPr>
          <w:rFonts w:ascii="Times New Roman" w:hAnsi="Times New Roman" w:cs="Times New Roman"/>
          <w:bCs/>
          <w:sz w:val="20"/>
          <w:szCs w:val="20"/>
          <w:lang w:eastAsia="zh-CN"/>
        </w:rPr>
      </w:pPr>
    </w:p>
    <w:p w14:paraId="4FF87820" w14:textId="02370AA8" w:rsidR="00783D32" w:rsidRDefault="00783D32" w:rsidP="006573A5">
      <w:pPr>
        <w:spacing w:line="480" w:lineRule="auto"/>
        <w:jc w:val="both"/>
        <w:rPr>
          <w:rFonts w:ascii="Times New Roman" w:hAnsi="Times New Roman" w:cs="Times New Roman"/>
          <w:bCs/>
          <w:sz w:val="20"/>
          <w:szCs w:val="20"/>
          <w:lang w:eastAsia="zh-CN"/>
        </w:rPr>
      </w:pPr>
      <w:r>
        <w:rPr>
          <w:rFonts w:ascii="Times New Roman" w:hAnsi="Times New Roman" w:cs="Times New Roman"/>
          <w:bCs/>
          <w:sz w:val="20"/>
          <w:szCs w:val="20"/>
          <w:lang w:eastAsia="zh-CN"/>
        </w:rPr>
        <w:t>Key words</w:t>
      </w:r>
      <w:r w:rsidR="00847D7D">
        <w:rPr>
          <w:rFonts w:ascii="Times New Roman" w:hAnsi="Times New Roman" w:cs="Times New Roman"/>
          <w:bCs/>
          <w:sz w:val="20"/>
          <w:szCs w:val="20"/>
          <w:lang w:eastAsia="zh-CN"/>
        </w:rPr>
        <w:t>:</w:t>
      </w:r>
    </w:p>
    <w:p w14:paraId="14A08E0D" w14:textId="293F7A58" w:rsidR="00847D7D" w:rsidRDefault="00847D7D" w:rsidP="006573A5">
      <w:pPr>
        <w:spacing w:line="480" w:lineRule="auto"/>
        <w:jc w:val="both"/>
        <w:rPr>
          <w:rFonts w:ascii="Times New Roman" w:hAnsi="Times New Roman" w:cs="Times New Roman"/>
          <w:bCs/>
          <w:sz w:val="20"/>
          <w:szCs w:val="20"/>
          <w:lang w:eastAsia="zh-CN"/>
        </w:rPr>
      </w:pPr>
      <w:r w:rsidRPr="00847D7D">
        <w:rPr>
          <w:rFonts w:ascii="Times New Roman" w:hAnsi="Times New Roman" w:cs="Times New Roman"/>
          <w:bCs/>
          <w:sz w:val="20"/>
          <w:szCs w:val="20"/>
          <w:lang w:eastAsia="zh-CN"/>
        </w:rPr>
        <w:t>Cattle, gastrointestinal nematode, population dynamics, model, nemabiome, seasonal patterns</w:t>
      </w:r>
    </w:p>
    <w:p w14:paraId="75498515" w14:textId="1B382EFB" w:rsidR="00783D32" w:rsidRDefault="00783D32" w:rsidP="006573A5">
      <w:pPr>
        <w:spacing w:line="480" w:lineRule="auto"/>
        <w:jc w:val="both"/>
        <w:rPr>
          <w:rFonts w:ascii="Times New Roman" w:hAnsi="Times New Roman" w:cs="Times New Roman"/>
          <w:bCs/>
          <w:sz w:val="20"/>
          <w:szCs w:val="20"/>
          <w:lang w:eastAsia="zh-CN"/>
        </w:rPr>
      </w:pPr>
    </w:p>
    <w:p w14:paraId="556F2049" w14:textId="433C4121" w:rsidR="00D306DD" w:rsidRDefault="00D306DD" w:rsidP="006573A5">
      <w:pPr>
        <w:spacing w:line="480" w:lineRule="auto"/>
        <w:jc w:val="both"/>
        <w:rPr>
          <w:rFonts w:ascii="Times New Roman" w:hAnsi="Times New Roman" w:cs="Times New Roman"/>
          <w:bCs/>
          <w:sz w:val="20"/>
          <w:szCs w:val="20"/>
          <w:lang w:eastAsia="zh-CN"/>
        </w:rPr>
      </w:pPr>
    </w:p>
    <w:p w14:paraId="799B6454" w14:textId="02A8926F" w:rsidR="00D306DD" w:rsidRDefault="00D306DD" w:rsidP="006573A5">
      <w:pPr>
        <w:spacing w:line="480" w:lineRule="auto"/>
        <w:jc w:val="both"/>
        <w:rPr>
          <w:rFonts w:ascii="Times New Roman" w:hAnsi="Times New Roman" w:cs="Times New Roman"/>
          <w:bCs/>
          <w:sz w:val="20"/>
          <w:szCs w:val="20"/>
          <w:lang w:eastAsia="zh-CN"/>
        </w:rPr>
      </w:pPr>
    </w:p>
    <w:p w14:paraId="18065144" w14:textId="77777777" w:rsidR="00D306DD" w:rsidRDefault="00D306DD" w:rsidP="006573A5">
      <w:pPr>
        <w:spacing w:line="480" w:lineRule="auto"/>
        <w:jc w:val="both"/>
        <w:rPr>
          <w:rFonts w:ascii="Times New Roman" w:hAnsi="Times New Roman" w:cs="Times New Roman"/>
          <w:bCs/>
          <w:sz w:val="20"/>
          <w:szCs w:val="20"/>
          <w:lang w:eastAsia="zh-CN"/>
        </w:rPr>
      </w:pPr>
    </w:p>
    <w:p w14:paraId="57A7C5FF" w14:textId="18071B98" w:rsidR="00784BFC" w:rsidRPr="002309A4" w:rsidRDefault="00784BFC" w:rsidP="006573A5">
      <w:pPr>
        <w:spacing w:line="480" w:lineRule="auto"/>
        <w:jc w:val="both"/>
        <w:rPr>
          <w:rFonts w:ascii="Times New Roman" w:hAnsi="Times New Roman" w:cs="Times New Roman"/>
          <w:b/>
          <w:lang w:eastAsia="zh-CN"/>
        </w:rPr>
      </w:pPr>
      <w:r w:rsidRPr="002309A4">
        <w:rPr>
          <w:rFonts w:ascii="Times New Roman" w:hAnsi="Times New Roman" w:cs="Times New Roman"/>
          <w:b/>
          <w:lang w:eastAsia="zh-CN"/>
        </w:rPr>
        <w:lastRenderedPageBreak/>
        <w:t>Abstract</w:t>
      </w:r>
    </w:p>
    <w:p w14:paraId="3FB0FC13" w14:textId="70166E63" w:rsidR="00784BFC" w:rsidRPr="002309A4" w:rsidRDefault="00784BFC" w:rsidP="006573A5">
      <w:pPr>
        <w:spacing w:line="480" w:lineRule="auto"/>
        <w:jc w:val="both"/>
        <w:rPr>
          <w:rFonts w:ascii="Times New Roman" w:eastAsia="Times New Roman" w:hAnsi="Times New Roman" w:cs="Times New Roman"/>
          <w:color w:val="000000"/>
          <w:sz w:val="20"/>
          <w:szCs w:val="20"/>
        </w:rPr>
      </w:pPr>
      <w:r w:rsidRPr="002309A4">
        <w:rPr>
          <w:rFonts w:ascii="Times New Roman" w:eastAsia="Times New Roman" w:hAnsi="Times New Roman" w:cs="Times New Roman"/>
          <w:color w:val="000000"/>
          <w:sz w:val="20"/>
          <w:szCs w:val="20"/>
        </w:rPr>
        <w:t xml:space="preserve">Gastrointestinal nematodes (GIN) are amongst the most important pathogens of grazing ruminants worldwide, resulting in negative impacts </w:t>
      </w:r>
      <w:r w:rsidR="009C6BDF" w:rsidRPr="002309A4">
        <w:rPr>
          <w:rFonts w:ascii="Times New Roman" w:eastAsia="Times New Roman" w:hAnsi="Times New Roman" w:cs="Times New Roman"/>
          <w:color w:val="000000"/>
          <w:sz w:val="20"/>
          <w:szCs w:val="20"/>
        </w:rPr>
        <w:t>on</w:t>
      </w:r>
      <w:r w:rsidRPr="002309A4">
        <w:rPr>
          <w:rFonts w:ascii="Times New Roman" w:eastAsia="Times New Roman" w:hAnsi="Times New Roman" w:cs="Times New Roman"/>
          <w:color w:val="000000"/>
          <w:sz w:val="20"/>
          <w:szCs w:val="20"/>
        </w:rPr>
        <w:t xml:space="preserve"> </w:t>
      </w:r>
      <w:r w:rsidR="009C6BDF" w:rsidRPr="002309A4">
        <w:rPr>
          <w:rFonts w:ascii="Times New Roman" w:eastAsia="Times New Roman" w:hAnsi="Times New Roman" w:cs="Times New Roman"/>
          <w:color w:val="000000"/>
          <w:sz w:val="20"/>
          <w:szCs w:val="20"/>
        </w:rPr>
        <w:t xml:space="preserve">cattle </w:t>
      </w:r>
      <w:r w:rsidRPr="002309A4">
        <w:rPr>
          <w:rFonts w:ascii="Times New Roman" w:eastAsia="Times New Roman" w:hAnsi="Times New Roman" w:cs="Times New Roman"/>
          <w:color w:val="000000"/>
          <w:sz w:val="20"/>
          <w:szCs w:val="20"/>
        </w:rPr>
        <w:t>health and production.</w:t>
      </w:r>
      <w:r w:rsidR="009C6BDF" w:rsidRPr="002309A4">
        <w:rPr>
          <w:rFonts w:ascii="Times New Roman" w:eastAsia="Times New Roman" w:hAnsi="Times New Roman" w:cs="Times New Roman"/>
          <w:color w:val="000000"/>
          <w:sz w:val="20"/>
          <w:szCs w:val="20"/>
        </w:rPr>
        <w:t xml:space="preserve"> The dynamics of infection are driven in large part by </w:t>
      </w:r>
      <w:r w:rsidR="00AB7CF8" w:rsidRPr="002309A4">
        <w:rPr>
          <w:rFonts w:ascii="Times New Roman" w:eastAsia="Times New Roman" w:hAnsi="Times New Roman" w:cs="Times New Roman"/>
          <w:color w:val="000000"/>
          <w:sz w:val="20"/>
          <w:szCs w:val="20"/>
        </w:rPr>
        <w:t xml:space="preserve">the influence </w:t>
      </w:r>
      <w:r w:rsidR="009C6BDF" w:rsidRPr="002309A4">
        <w:rPr>
          <w:rFonts w:ascii="Times New Roman" w:eastAsia="Times New Roman" w:hAnsi="Times New Roman" w:cs="Times New Roman"/>
          <w:color w:val="000000"/>
          <w:sz w:val="20"/>
          <w:szCs w:val="20"/>
        </w:rPr>
        <w:t xml:space="preserve">of climate and weather on free-living stages on pasture, and computer models have been developed to predict infective larval abundance and guide management strategies. Significant uncertainties around key model parameters limits </w:t>
      </w:r>
      <w:r w:rsidR="00AB7CF8" w:rsidRPr="002309A4">
        <w:rPr>
          <w:rFonts w:ascii="Times New Roman" w:eastAsia="Times New Roman" w:hAnsi="Times New Roman" w:cs="Times New Roman"/>
          <w:color w:val="000000"/>
          <w:sz w:val="20"/>
          <w:szCs w:val="20"/>
        </w:rPr>
        <w:t xml:space="preserve">effective </w:t>
      </w:r>
      <w:r w:rsidR="009C6BDF" w:rsidRPr="002309A4">
        <w:rPr>
          <w:rFonts w:ascii="Times New Roman" w:eastAsia="Times New Roman" w:hAnsi="Times New Roman" w:cs="Times New Roman"/>
          <w:color w:val="000000"/>
          <w:sz w:val="20"/>
          <w:szCs w:val="20"/>
        </w:rPr>
        <w:t xml:space="preserve">application of these models to GIN in cattle, </w:t>
      </w:r>
      <w:r w:rsidR="00B12386" w:rsidRPr="002309A4">
        <w:rPr>
          <w:rFonts w:ascii="Times New Roman" w:eastAsia="Times New Roman" w:hAnsi="Times New Roman" w:cs="Times New Roman"/>
          <w:color w:val="000000"/>
          <w:sz w:val="20"/>
          <w:szCs w:val="20"/>
        </w:rPr>
        <w:t xml:space="preserve">however, </w:t>
      </w:r>
      <w:r w:rsidR="009C6BDF" w:rsidRPr="002309A4">
        <w:rPr>
          <w:rFonts w:ascii="Times New Roman" w:eastAsia="Times New Roman" w:hAnsi="Times New Roman" w:cs="Times New Roman"/>
          <w:color w:val="000000"/>
          <w:sz w:val="20"/>
          <w:szCs w:val="20"/>
        </w:rPr>
        <w:t xml:space="preserve">and these parameters are difficult to estimate </w:t>
      </w:r>
      <w:r w:rsidR="00B12386" w:rsidRPr="002309A4">
        <w:rPr>
          <w:rFonts w:ascii="Times New Roman" w:eastAsia="Times New Roman" w:hAnsi="Times New Roman" w:cs="Times New Roman"/>
          <w:color w:val="000000"/>
          <w:sz w:val="20"/>
          <w:szCs w:val="20"/>
        </w:rPr>
        <w:t xml:space="preserve">in natural populations of mixed </w:t>
      </w:r>
      <w:r w:rsidR="009C6BDF" w:rsidRPr="002309A4">
        <w:rPr>
          <w:rFonts w:ascii="Times New Roman" w:eastAsia="Times New Roman" w:hAnsi="Times New Roman" w:cs="Times New Roman"/>
          <w:color w:val="000000"/>
          <w:sz w:val="20"/>
          <w:szCs w:val="20"/>
        </w:rPr>
        <w:t xml:space="preserve">GIN species. In this paper, recent advances in molecular biology, specifically </w:t>
      </w:r>
      <w:r w:rsidR="002175FC" w:rsidRPr="002309A4">
        <w:rPr>
          <w:rFonts w:ascii="Times New Roman" w:eastAsia="Times New Roman" w:hAnsi="Times New Roman" w:cs="Times New Roman"/>
          <w:color w:val="000000"/>
          <w:sz w:val="20"/>
          <w:szCs w:val="20"/>
        </w:rPr>
        <w:t xml:space="preserve">ITS-2 rDNA </w:t>
      </w:r>
      <w:r w:rsidR="009C6BDF" w:rsidRPr="002309A4">
        <w:rPr>
          <w:rFonts w:ascii="Times New Roman" w:eastAsia="Times New Roman" w:hAnsi="Times New Roman" w:cs="Times New Roman"/>
          <w:color w:val="000000"/>
          <w:sz w:val="20"/>
          <w:szCs w:val="20"/>
        </w:rPr>
        <w:t>‘nemabiome’</w:t>
      </w:r>
      <w:r w:rsidR="002175FC" w:rsidRPr="002309A4">
        <w:rPr>
          <w:rFonts w:ascii="Times New Roman" w:eastAsia="Times New Roman" w:hAnsi="Times New Roman" w:cs="Times New Roman"/>
          <w:color w:val="000000"/>
          <w:sz w:val="20"/>
          <w:szCs w:val="20"/>
        </w:rPr>
        <w:t xml:space="preserve"> metabarcoding</w:t>
      </w:r>
      <w:r w:rsidR="006502EB" w:rsidRPr="002309A4">
        <w:rPr>
          <w:rFonts w:ascii="Times New Roman" w:eastAsia="Times New Roman" w:hAnsi="Times New Roman" w:cs="Times New Roman"/>
          <w:color w:val="000000"/>
          <w:sz w:val="20"/>
          <w:szCs w:val="20"/>
        </w:rPr>
        <w:t xml:space="preserve">, are synthesised with a modern population dynamic model, GLOWORM-FL, to overcome this limitation. Experiments under controlled conditions were used to estimate rainfall constraints on </w:t>
      </w:r>
      <w:r w:rsidR="00B12386" w:rsidRPr="002309A4">
        <w:rPr>
          <w:rFonts w:ascii="Times New Roman" w:eastAsia="Times New Roman" w:hAnsi="Times New Roman" w:cs="Times New Roman"/>
          <w:color w:val="000000"/>
          <w:sz w:val="20"/>
          <w:szCs w:val="20"/>
        </w:rPr>
        <w:t>migration</w:t>
      </w:r>
      <w:r w:rsidR="006502EB" w:rsidRPr="002309A4">
        <w:rPr>
          <w:rFonts w:ascii="Times New Roman" w:eastAsia="Times New Roman" w:hAnsi="Times New Roman" w:cs="Times New Roman"/>
          <w:color w:val="000000"/>
          <w:sz w:val="20"/>
          <w:szCs w:val="20"/>
        </w:rPr>
        <w:t xml:space="preserve"> of infective L3 larvae out of </w:t>
      </w:r>
      <w:r w:rsidR="0092780B" w:rsidRPr="002309A4">
        <w:rPr>
          <w:rFonts w:ascii="Times New Roman" w:eastAsia="Times New Roman" w:hAnsi="Times New Roman" w:cs="Times New Roman"/>
          <w:color w:val="000000"/>
          <w:sz w:val="20"/>
          <w:szCs w:val="20"/>
        </w:rPr>
        <w:t>faeces</w:t>
      </w:r>
      <w:r w:rsidR="006502EB" w:rsidRPr="002309A4">
        <w:rPr>
          <w:rFonts w:ascii="Times New Roman" w:eastAsia="Times New Roman" w:hAnsi="Times New Roman" w:cs="Times New Roman"/>
          <w:color w:val="000000"/>
          <w:sz w:val="20"/>
          <w:szCs w:val="20"/>
        </w:rPr>
        <w:t xml:space="preserve">, and their survival in </w:t>
      </w:r>
      <w:r w:rsidR="0092780B" w:rsidRPr="002309A4">
        <w:rPr>
          <w:rFonts w:ascii="Times New Roman" w:eastAsia="Times New Roman" w:hAnsi="Times New Roman" w:cs="Times New Roman"/>
          <w:color w:val="000000"/>
          <w:sz w:val="20"/>
          <w:szCs w:val="20"/>
        </w:rPr>
        <w:t>faeces</w:t>
      </w:r>
      <w:r w:rsidR="006502EB" w:rsidRPr="002309A4">
        <w:rPr>
          <w:rFonts w:ascii="Times New Roman" w:eastAsia="Times New Roman" w:hAnsi="Times New Roman" w:cs="Times New Roman"/>
          <w:color w:val="000000"/>
          <w:sz w:val="20"/>
          <w:szCs w:val="20"/>
        </w:rPr>
        <w:t xml:space="preserve"> and soil across a temperature gradient, with nemabiome </w:t>
      </w:r>
      <w:r w:rsidR="002175FC" w:rsidRPr="002309A4">
        <w:rPr>
          <w:rFonts w:ascii="Times New Roman" w:eastAsia="Times New Roman" w:hAnsi="Times New Roman" w:cs="Times New Roman"/>
          <w:color w:val="000000"/>
          <w:sz w:val="20"/>
          <w:szCs w:val="20"/>
        </w:rPr>
        <w:t xml:space="preserve">metabarcoding </w:t>
      </w:r>
      <w:r w:rsidR="006502EB" w:rsidRPr="002309A4">
        <w:rPr>
          <w:rFonts w:ascii="Times New Roman" w:eastAsia="Times New Roman" w:hAnsi="Times New Roman" w:cs="Times New Roman"/>
          <w:color w:val="000000"/>
          <w:sz w:val="20"/>
          <w:szCs w:val="20"/>
        </w:rPr>
        <w:t xml:space="preserve">data permitting species-specific estimates for </w:t>
      </w:r>
      <w:r w:rsidR="006502EB" w:rsidRPr="002309A4">
        <w:rPr>
          <w:rFonts w:ascii="Times New Roman" w:hAnsi="Times New Roman" w:cs="Times New Roman"/>
          <w:i/>
          <w:iCs/>
          <w:sz w:val="20"/>
          <w:szCs w:val="20"/>
        </w:rPr>
        <w:t>Ostertagia ostertagi</w:t>
      </w:r>
      <w:r w:rsidR="006502EB" w:rsidRPr="002309A4">
        <w:rPr>
          <w:rFonts w:ascii="Times New Roman" w:hAnsi="Times New Roman" w:cs="Times New Roman"/>
          <w:sz w:val="20"/>
          <w:szCs w:val="20"/>
        </w:rPr>
        <w:t xml:space="preserve"> and </w:t>
      </w:r>
      <w:r w:rsidR="006502EB" w:rsidRPr="002309A4">
        <w:rPr>
          <w:rFonts w:ascii="Times New Roman" w:hAnsi="Times New Roman" w:cs="Times New Roman"/>
          <w:i/>
          <w:iCs/>
          <w:sz w:val="20"/>
          <w:szCs w:val="20"/>
        </w:rPr>
        <w:t>Cooperia oncophora</w:t>
      </w:r>
      <w:r w:rsidR="006502EB" w:rsidRPr="002309A4">
        <w:rPr>
          <w:rFonts w:ascii="Times New Roman" w:hAnsi="Times New Roman" w:cs="Times New Roman"/>
          <w:iCs/>
          <w:sz w:val="20"/>
          <w:szCs w:val="20"/>
        </w:rPr>
        <w:t xml:space="preserve"> in mixed natural populations. Results showed that L3 of both species survived well in </w:t>
      </w:r>
      <w:r w:rsidR="0092780B" w:rsidRPr="002309A4">
        <w:rPr>
          <w:rFonts w:ascii="Times New Roman" w:hAnsi="Times New Roman" w:cs="Times New Roman"/>
          <w:iCs/>
          <w:sz w:val="20"/>
          <w:szCs w:val="20"/>
        </w:rPr>
        <w:t>faeces</w:t>
      </w:r>
      <w:r w:rsidR="006502EB" w:rsidRPr="002309A4">
        <w:rPr>
          <w:rFonts w:ascii="Times New Roman" w:hAnsi="Times New Roman" w:cs="Times New Roman"/>
          <w:iCs/>
          <w:sz w:val="20"/>
          <w:szCs w:val="20"/>
        </w:rPr>
        <w:t xml:space="preserve"> and soil between 0 and 30 °C, and required at least 5 mm of rainfall daily to migrate out of </w:t>
      </w:r>
      <w:r w:rsidR="0092780B" w:rsidRPr="002309A4">
        <w:rPr>
          <w:rFonts w:ascii="Times New Roman" w:hAnsi="Times New Roman" w:cs="Times New Roman"/>
          <w:iCs/>
          <w:sz w:val="20"/>
          <w:szCs w:val="20"/>
        </w:rPr>
        <w:t>faeces</w:t>
      </w:r>
      <w:r w:rsidR="006502EB" w:rsidRPr="002309A4">
        <w:rPr>
          <w:rFonts w:ascii="Times New Roman" w:hAnsi="Times New Roman" w:cs="Times New Roman"/>
          <w:iCs/>
          <w:sz w:val="20"/>
          <w:szCs w:val="20"/>
        </w:rPr>
        <w:t xml:space="preserve">, with the proportion migrating increasing with the amount of rainfall. These estimates were applied within the model using weather and grazing data and </w:t>
      </w:r>
      <w:r w:rsidR="002175FC" w:rsidRPr="002309A4">
        <w:rPr>
          <w:rFonts w:ascii="Times New Roman" w:hAnsi="Times New Roman" w:cs="Times New Roman"/>
          <w:iCs/>
          <w:sz w:val="20"/>
          <w:szCs w:val="20"/>
        </w:rPr>
        <w:t xml:space="preserve">use to </w:t>
      </w:r>
      <w:r w:rsidR="006502EB" w:rsidRPr="002309A4">
        <w:rPr>
          <w:rFonts w:ascii="Times New Roman" w:hAnsi="Times New Roman" w:cs="Times New Roman"/>
          <w:iCs/>
          <w:sz w:val="20"/>
          <w:szCs w:val="20"/>
        </w:rPr>
        <w:t xml:space="preserve">predict patterns of larval availability on pasture on </w:t>
      </w:r>
      <w:r w:rsidR="00DD759C" w:rsidRPr="002309A4">
        <w:rPr>
          <w:rFonts w:ascii="Times New Roman" w:hAnsi="Times New Roman" w:cs="Times New Roman"/>
          <w:iCs/>
          <w:sz w:val="20"/>
          <w:szCs w:val="20"/>
        </w:rPr>
        <w:t xml:space="preserve">three </w:t>
      </w:r>
      <w:r w:rsidR="006502EB" w:rsidRPr="002309A4">
        <w:rPr>
          <w:rFonts w:ascii="Times New Roman" w:hAnsi="Times New Roman" w:cs="Times New Roman"/>
          <w:iCs/>
          <w:sz w:val="20"/>
          <w:szCs w:val="20"/>
        </w:rPr>
        <w:t>commercial beef farms in western Canada.</w:t>
      </w:r>
      <w:r w:rsidR="00B12386" w:rsidRPr="002309A4">
        <w:rPr>
          <w:rFonts w:ascii="Times New Roman" w:hAnsi="Times New Roman" w:cs="Times New Roman"/>
          <w:iCs/>
          <w:sz w:val="20"/>
          <w:szCs w:val="20"/>
        </w:rPr>
        <w:t xml:space="preserve"> </w:t>
      </w:r>
      <w:r w:rsidR="00DD759C" w:rsidRPr="002309A4">
        <w:rPr>
          <w:rFonts w:ascii="Times New Roman" w:hAnsi="Times New Roman" w:cs="Times New Roman"/>
          <w:iCs/>
          <w:sz w:val="20"/>
          <w:szCs w:val="20"/>
        </w:rPr>
        <w:t xml:space="preserve">The model performed well overall in predicting the observed seasonal </w:t>
      </w:r>
      <w:r w:rsidR="004F4606" w:rsidRPr="002309A4">
        <w:rPr>
          <w:rFonts w:ascii="Times New Roman" w:hAnsi="Times New Roman" w:cs="Times New Roman"/>
          <w:iCs/>
          <w:sz w:val="20"/>
          <w:szCs w:val="20"/>
        </w:rPr>
        <w:t>patterns but</w:t>
      </w:r>
      <w:r w:rsidR="002175FC" w:rsidRPr="002309A4">
        <w:rPr>
          <w:rFonts w:ascii="Times New Roman" w:hAnsi="Times New Roman" w:cs="Times New Roman"/>
          <w:iCs/>
          <w:sz w:val="20"/>
          <w:szCs w:val="20"/>
        </w:rPr>
        <w:t xml:space="preserve"> some discrepancies were evident which </w:t>
      </w:r>
      <w:r w:rsidR="00B12386" w:rsidRPr="002309A4">
        <w:rPr>
          <w:rFonts w:ascii="Times New Roman" w:hAnsi="Times New Roman" w:cs="Times New Roman"/>
          <w:iCs/>
          <w:sz w:val="20"/>
          <w:szCs w:val="20"/>
        </w:rPr>
        <w:t>should guide further iterative improvements in model development and field methods.</w:t>
      </w:r>
      <w:r w:rsidR="006502EB" w:rsidRPr="002309A4">
        <w:rPr>
          <w:rFonts w:ascii="Times New Roman" w:hAnsi="Times New Roman" w:cs="Times New Roman"/>
          <w:iCs/>
          <w:sz w:val="20"/>
          <w:szCs w:val="20"/>
        </w:rPr>
        <w:t xml:space="preserve"> </w:t>
      </w:r>
      <w:r w:rsidR="002175FC" w:rsidRPr="002309A4">
        <w:rPr>
          <w:rFonts w:ascii="Times New Roman" w:hAnsi="Times New Roman" w:cs="Times New Roman"/>
          <w:iCs/>
          <w:sz w:val="20"/>
          <w:szCs w:val="20"/>
        </w:rPr>
        <w:t xml:space="preserve">The model was also applied to illustrate its use in exploring differences in predicted seasonal transmission patterns in different regions. Such predictive </w:t>
      </w:r>
      <w:r w:rsidR="004F4606" w:rsidRPr="002309A4">
        <w:rPr>
          <w:rFonts w:ascii="Times New Roman" w:hAnsi="Times New Roman" w:cs="Times New Roman"/>
          <w:iCs/>
          <w:sz w:val="20"/>
          <w:szCs w:val="20"/>
        </w:rPr>
        <w:t>modelling can</w:t>
      </w:r>
      <w:r w:rsidR="002175FC" w:rsidRPr="002309A4">
        <w:rPr>
          <w:rFonts w:ascii="Times New Roman" w:hAnsi="Times New Roman" w:cs="Times New Roman"/>
          <w:iCs/>
          <w:sz w:val="20"/>
          <w:szCs w:val="20"/>
        </w:rPr>
        <w:t xml:space="preserve"> help inform evidence-based parasite control strategies which </w:t>
      </w:r>
      <w:r w:rsidR="004F4606" w:rsidRPr="002309A4">
        <w:rPr>
          <w:rFonts w:ascii="Times New Roman" w:hAnsi="Times New Roman" w:cs="Times New Roman"/>
          <w:iCs/>
          <w:sz w:val="20"/>
          <w:szCs w:val="20"/>
        </w:rPr>
        <w:t>are increasingly</w:t>
      </w:r>
      <w:r w:rsidR="002175FC" w:rsidRPr="002309A4">
        <w:rPr>
          <w:rFonts w:ascii="Times New Roman" w:hAnsi="Times New Roman" w:cs="Times New Roman"/>
          <w:iCs/>
          <w:sz w:val="20"/>
          <w:szCs w:val="20"/>
        </w:rPr>
        <w:t xml:space="preserve"> needed due climate change and drug resistance.</w:t>
      </w:r>
      <w:r w:rsidR="006502EB" w:rsidRPr="002309A4">
        <w:rPr>
          <w:rFonts w:ascii="Times New Roman" w:hAnsi="Times New Roman" w:cs="Times New Roman"/>
          <w:iCs/>
          <w:sz w:val="20"/>
          <w:szCs w:val="20"/>
        </w:rPr>
        <w:t xml:space="preserve"> The </w:t>
      </w:r>
      <w:r w:rsidR="002175FC" w:rsidRPr="002309A4">
        <w:rPr>
          <w:rFonts w:ascii="Times New Roman" w:hAnsi="Times New Roman" w:cs="Times New Roman"/>
          <w:iCs/>
          <w:sz w:val="20"/>
          <w:szCs w:val="20"/>
        </w:rPr>
        <w:t xml:space="preserve">work presented </w:t>
      </w:r>
      <w:r w:rsidR="006217AE" w:rsidRPr="002309A4">
        <w:rPr>
          <w:rFonts w:ascii="Times New Roman" w:hAnsi="Times New Roman" w:cs="Times New Roman"/>
          <w:iCs/>
          <w:sz w:val="20"/>
          <w:szCs w:val="20"/>
        </w:rPr>
        <w:t xml:space="preserve">here </w:t>
      </w:r>
      <w:r w:rsidR="006502EB" w:rsidRPr="002309A4">
        <w:rPr>
          <w:rFonts w:ascii="Times New Roman" w:hAnsi="Times New Roman" w:cs="Times New Roman"/>
          <w:iCs/>
          <w:sz w:val="20"/>
          <w:szCs w:val="20"/>
        </w:rPr>
        <w:t xml:space="preserve">also illustrates the added value of combining molecular biology and population dynamics to advance predictive understanding of parasite </w:t>
      </w:r>
      <w:r w:rsidR="000C732F" w:rsidRPr="002309A4">
        <w:rPr>
          <w:rFonts w:ascii="Times New Roman" w:hAnsi="Times New Roman" w:cs="Times New Roman"/>
          <w:iCs/>
          <w:sz w:val="20"/>
          <w:szCs w:val="20"/>
        </w:rPr>
        <w:t>infections.</w:t>
      </w:r>
    </w:p>
    <w:p w14:paraId="3D290717" w14:textId="77777777" w:rsidR="00507B15" w:rsidRPr="002309A4" w:rsidRDefault="00507B15" w:rsidP="006573A5">
      <w:pPr>
        <w:spacing w:line="480" w:lineRule="auto"/>
        <w:jc w:val="both"/>
        <w:rPr>
          <w:rFonts w:ascii="Times New Roman" w:hAnsi="Times New Roman" w:cs="Times New Roman"/>
          <w:b/>
          <w:sz w:val="24"/>
          <w:szCs w:val="24"/>
          <w:u w:val="single"/>
          <w:lang w:eastAsia="zh-CN"/>
        </w:rPr>
      </w:pPr>
    </w:p>
    <w:p w14:paraId="4E4569F2" w14:textId="452A6C67" w:rsidR="00C2192E" w:rsidRPr="002309A4" w:rsidRDefault="00C2192E" w:rsidP="006573A5">
      <w:pPr>
        <w:pStyle w:val="ListParagraph"/>
        <w:numPr>
          <w:ilvl w:val="0"/>
          <w:numId w:val="31"/>
        </w:numPr>
        <w:spacing w:line="480" w:lineRule="auto"/>
        <w:ind w:left="360" w:firstLineChars="0"/>
        <w:rPr>
          <w:rFonts w:ascii="Times New Roman" w:hAnsi="Times New Roman" w:cs="Times New Roman"/>
          <w:b/>
          <w:bCs/>
        </w:rPr>
      </w:pPr>
      <w:r w:rsidRPr="002309A4">
        <w:rPr>
          <w:rFonts w:ascii="Times New Roman" w:hAnsi="Times New Roman" w:cs="Times New Roman"/>
          <w:b/>
          <w:bCs/>
          <w:lang w:eastAsia="zh-CN"/>
        </w:rPr>
        <w:t>Int</w:t>
      </w:r>
      <w:r w:rsidRPr="002309A4">
        <w:rPr>
          <w:rFonts w:ascii="Times New Roman" w:hAnsi="Times New Roman" w:cs="Times New Roman"/>
          <w:b/>
          <w:bCs/>
        </w:rPr>
        <w:t>roduction</w:t>
      </w:r>
    </w:p>
    <w:p w14:paraId="6BD2C067" w14:textId="3A844CC8" w:rsidR="00AF1DD9" w:rsidRPr="002309A4" w:rsidRDefault="002069C9" w:rsidP="006573A5">
      <w:pPr>
        <w:spacing w:line="480" w:lineRule="auto"/>
        <w:ind w:firstLine="284"/>
        <w:jc w:val="both"/>
        <w:rPr>
          <w:rFonts w:ascii="Times New Roman" w:hAnsi="Times New Roman" w:cs="Times New Roman"/>
          <w:sz w:val="20"/>
          <w:szCs w:val="20"/>
          <w:lang w:eastAsia="zh-CN"/>
        </w:rPr>
      </w:pPr>
      <w:bookmarkStart w:id="0" w:name="_Hlk69039457"/>
      <w:r w:rsidRPr="002309A4">
        <w:rPr>
          <w:rFonts w:ascii="Times New Roman" w:hAnsi="Times New Roman" w:cs="Times New Roman"/>
          <w:sz w:val="20"/>
          <w:szCs w:val="20"/>
          <w:lang w:eastAsia="zh-CN"/>
        </w:rPr>
        <w:t>As a major threat to livestock productivity</w:t>
      </w:r>
      <w:r w:rsidRPr="002309A4">
        <w:rPr>
          <w:rFonts w:ascii="Times New Roman" w:hAnsi="Times New Roman" w:cs="Times New Roman"/>
          <w:sz w:val="20"/>
          <w:szCs w:val="20"/>
        </w:rPr>
        <w:t xml:space="preserve"> and </w:t>
      </w:r>
      <w:r w:rsidR="00AB7CF8" w:rsidRPr="002309A4">
        <w:rPr>
          <w:rFonts w:ascii="Times New Roman" w:hAnsi="Times New Roman" w:cs="Times New Roman"/>
          <w:sz w:val="20"/>
          <w:szCs w:val="20"/>
          <w:lang w:eastAsia="zh-CN"/>
        </w:rPr>
        <w:t>health</w:t>
      </w:r>
      <w:r w:rsidR="003E6BA5"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2E4404">
        <w:rPr>
          <w:rFonts w:ascii="Times New Roman" w:hAnsi="Times New Roman" w:cs="Times New Roman"/>
          <w:sz w:val="20"/>
          <w:szCs w:val="20"/>
          <w:lang w:eastAsia="zh-CN"/>
        </w:rPr>
        <w:instrText>ADDIN CSL_CITATION {"citationItems":[{"id":"ITEM-1","itemData":{"DOI":"10.1016/j.cvfa.2019.11.001","ISSN":"07490720","abstract":"This article reviews the basics of gastrointestinal nematode biology and pathophysiology in cattle and describes how gastrointestinal nematode epidemiology is driven by environmental, host, and farm economic determinants. Adverse effects from gastrointestinal nematodes on their hosts are caused by tissue damage, nutrient absorption, immunopathologic effects, and reduced food intake induced by hormonal changes. Weather and microenvironmental factors influence the development and survival of free-living parasitic stages. A holistic control approach entails the consideration of environmental, immunologic, and socioeconomic aspects of nematode epidemiology and is key for the development and communication of sustainable control strategies.","author":[{"dropping-particle":"","family":"Charlier","given":"Johannes","non-dropping-particle":"","parse-names":false,"suffix":""},{"dropping-particle":"","family":"Höglund","given":"Johan","non-dropping-particle":"","parse-names":false,"suffix":""},{"dropping-particle":"","family":"Morgan","given":"Eric R.","non-dropping-particle":"","parse-names":false,"suffix":""},{"dropping-particle":"","family":"Geldhof","given":"Peter","non-dropping-particle":"","parse-names":false,"suffix":""},{"dropping-particle":"","family":"Vercruysse","given":"Jozef","non-dropping-particle":"","parse-names":false,"suffix":""},{"dropping-particle":"","family":"Claerebout","given":"Edwin","non-dropping-particle":"","parse-names":false,"suffix":""}],"container-title":"Veterinary Clinics of North America - Food Animal Practice","id":"ITEM-1","issue":"1","issued":{"date-parts":[["2020"]]},"page":"1-15","title":"Biology and Epidemiology of Gastrointestinal Nematodes in Cattle","type":"article-journal","volume":"36"},"uris":["http://www.mendeley.com/documents/?uuid=ab9d021e-8692-41da-b288-9843561052aa"]}],"mendeley":{"formattedCitation":"(Charlier et al. 2020)","manualFormatting":"(Charlier et al., 2020)","plainTextFormattedCitation":"(Charlier et al. 2020)","previouslyFormattedCitation":"(Charlier et al. 2020)"},"properties":{"noteIndex":0},"schema":"https://github.com/citation-style-language/schema/raw/master/csl-citation.json"}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(Charlier et al.</w:t>
      </w:r>
      <w:r w:rsidR="002E4404">
        <w:rPr>
          <w:rFonts w:ascii="Times New Roman" w:hAnsi="Times New Roman" w:cs="Times New Roman"/>
          <w:noProof/>
          <w:sz w:val="20"/>
          <w:szCs w:val="20"/>
          <w:lang w:eastAsia="zh-CN"/>
        </w:rPr>
        <w:t>,</w:t>
      </w:r>
      <w:r w:rsidR="00E92EB6" w:rsidRPr="002309A4">
        <w:rPr>
          <w:rFonts w:ascii="Times New Roman" w:hAnsi="Times New Roman" w:cs="Times New Roman"/>
          <w:noProof/>
          <w:sz w:val="20"/>
          <w:szCs w:val="20"/>
          <w:lang w:eastAsia="zh-CN"/>
        </w:rPr>
        <w:t xml:space="preserve"> 2020)</w:t>
      </w:r>
      <w:r w:rsidR="00BD4F41" w:rsidRPr="002309A4">
        <w:rPr>
          <w:rStyle w:val="FootnoteReference"/>
          <w:rFonts w:ascii="Times New Roman" w:hAnsi="Times New Roman" w:cs="Times New Roman"/>
          <w:sz w:val="20"/>
          <w:szCs w:val="20"/>
          <w:lang w:eastAsia="zh-CN"/>
        </w:rPr>
        <w:fldChar w:fldCharType="end"/>
      </w:r>
      <w:r w:rsidR="00661554" w:rsidRPr="002309A4">
        <w:rPr>
          <w:rFonts w:ascii="Times New Roman" w:hAnsi="Times New Roman" w:cs="Times New Roman"/>
          <w:sz w:val="20"/>
          <w:szCs w:val="20"/>
          <w:lang w:eastAsia="zh-CN"/>
        </w:rPr>
        <w:t xml:space="preserve">, </w:t>
      </w:r>
      <w:r w:rsidR="00E2491A" w:rsidRPr="002309A4">
        <w:rPr>
          <w:rFonts w:ascii="Times New Roman" w:hAnsi="Times New Roman" w:cs="Times New Roman"/>
          <w:sz w:val="20"/>
          <w:szCs w:val="20"/>
          <w:lang w:eastAsia="zh-CN"/>
        </w:rPr>
        <w:t>in conjunction with the increasing spread of anthelmintic resistance</w:t>
      </w:r>
      <w:r w:rsidR="00661554" w:rsidRPr="002309A4">
        <w:rPr>
          <w:rFonts w:ascii="Times New Roman" w:hAnsi="Times New Roman" w:cs="Times New Roman"/>
          <w:sz w:val="20"/>
          <w:szCs w:val="20"/>
          <w:lang w:eastAsia="zh-CN"/>
        </w:rPr>
        <w:t xml:space="preserve"> </w:t>
      </w:r>
      <w:r w:rsidR="00490D93" w:rsidRPr="002309A4">
        <w:rPr>
          <w:rFonts w:ascii="Times New Roman" w:hAnsi="Times New Roman" w:cs="Times New Roman"/>
          <w:noProof/>
          <w:sz w:val="20"/>
          <w:szCs w:val="20"/>
          <w:lang w:val="en-US" w:eastAsia="zh-CN"/>
        </w:rPr>
        <w:t>(Kaplan, 2020)</w:t>
      </w:r>
      <w:r w:rsidR="00E2491A" w:rsidRPr="002309A4">
        <w:rPr>
          <w:rFonts w:ascii="Times New Roman" w:hAnsi="Times New Roman" w:cs="Times New Roman"/>
          <w:sz w:val="20"/>
          <w:szCs w:val="20"/>
          <w:lang w:eastAsia="zh-CN"/>
        </w:rPr>
        <w:t>,</w:t>
      </w:r>
      <w:r w:rsidRPr="002309A4">
        <w:rPr>
          <w:rFonts w:ascii="Times New Roman" w:hAnsi="Times New Roman" w:cs="Times New Roman"/>
          <w:sz w:val="20"/>
          <w:szCs w:val="20"/>
          <w:lang w:eastAsia="zh-CN"/>
        </w:rPr>
        <w:t xml:space="preserve"> </w:t>
      </w:r>
      <w:r w:rsidR="00AB7CF8" w:rsidRPr="002309A4">
        <w:rPr>
          <w:rFonts w:ascii="Times New Roman" w:hAnsi="Times New Roman" w:cs="Times New Roman"/>
          <w:sz w:val="20"/>
          <w:szCs w:val="20"/>
          <w:lang w:eastAsia="zh-CN"/>
        </w:rPr>
        <w:t xml:space="preserve">more effective and sustainable parasite management strategies are urgently required for </w:t>
      </w:r>
      <w:r w:rsidRPr="002309A4">
        <w:rPr>
          <w:rFonts w:ascii="Times New Roman" w:hAnsi="Times New Roman" w:cs="Times New Roman"/>
          <w:sz w:val="20"/>
          <w:szCs w:val="20"/>
          <w:lang w:eastAsia="zh-CN"/>
        </w:rPr>
        <w:t>gastrointestinal nematode (GIN)</w:t>
      </w:r>
      <w:r w:rsidR="00621020" w:rsidRPr="002309A4">
        <w:rPr>
          <w:rFonts w:ascii="Times New Roman" w:hAnsi="Times New Roman" w:cs="Times New Roman"/>
          <w:sz w:val="20"/>
          <w:szCs w:val="20"/>
          <w:lang w:eastAsia="zh-CN"/>
        </w:rPr>
        <w:t xml:space="preserve"> infections of cattle.</w:t>
      </w:r>
      <w:r w:rsidRPr="002309A4">
        <w:rPr>
          <w:rFonts w:ascii="Times New Roman" w:hAnsi="Times New Roman" w:cs="Times New Roman"/>
          <w:sz w:val="20"/>
          <w:szCs w:val="20"/>
          <w:lang w:eastAsia="zh-CN"/>
        </w:rPr>
        <w:t xml:space="preserve"> </w:t>
      </w:r>
      <w:bookmarkEnd w:id="0"/>
      <w:r w:rsidR="00621020" w:rsidRPr="002309A4">
        <w:rPr>
          <w:rFonts w:ascii="Times New Roman" w:hAnsi="Times New Roman" w:cs="Times New Roman"/>
          <w:sz w:val="20"/>
          <w:szCs w:val="20"/>
          <w:lang w:eastAsia="zh-CN"/>
        </w:rPr>
        <w:t>A</w:t>
      </w:r>
      <w:r w:rsidR="00F67CF5" w:rsidRPr="002309A4">
        <w:rPr>
          <w:rFonts w:ascii="Times New Roman" w:hAnsi="Times New Roman" w:cs="Times New Roman"/>
          <w:sz w:val="20"/>
          <w:szCs w:val="20"/>
          <w:lang w:eastAsia="zh-CN"/>
        </w:rPr>
        <w:t xml:space="preserve"> prerequisite of applying such measures </w:t>
      </w:r>
      <w:r w:rsidR="00F67CF5" w:rsidRPr="002309A4">
        <w:rPr>
          <w:rFonts w:ascii="Times New Roman" w:hAnsi="Times New Roman" w:cs="Times New Roman"/>
          <w:sz w:val="20"/>
          <w:szCs w:val="20"/>
          <w:lang w:eastAsia="zh-CN"/>
        </w:rPr>
        <w:lastRenderedPageBreak/>
        <w:t xml:space="preserve">is a good understanding of the epidemiology of </w:t>
      </w:r>
      <w:r w:rsidR="00834E6C">
        <w:rPr>
          <w:rFonts w:ascii="Times New Roman" w:hAnsi="Times New Roman" w:cs="Times New Roman"/>
          <w:sz w:val="20"/>
          <w:szCs w:val="20"/>
          <w:lang w:eastAsia="zh-CN"/>
        </w:rPr>
        <w:t>GIN</w:t>
      </w:r>
      <w:r w:rsidR="00F67CF5" w:rsidRPr="002309A4">
        <w:rPr>
          <w:rFonts w:ascii="Times New Roman" w:hAnsi="Times New Roman" w:cs="Times New Roman"/>
          <w:sz w:val="20"/>
          <w:szCs w:val="20"/>
          <w:lang w:eastAsia="zh-CN"/>
        </w:rPr>
        <w:t xml:space="preserve"> </w:t>
      </w:r>
      <w:r w:rsidR="00291C64" w:rsidRPr="002309A4">
        <w:rPr>
          <w:rFonts w:ascii="Times New Roman" w:hAnsi="Times New Roman" w:cs="Times New Roman"/>
          <w:sz w:val="20"/>
          <w:szCs w:val="20"/>
          <w:lang w:eastAsia="zh-CN"/>
        </w:rPr>
        <w:t xml:space="preserve">in corresponding climatic </w:t>
      </w:r>
      <w:r w:rsidR="00055415" w:rsidRPr="002309A4">
        <w:rPr>
          <w:rFonts w:ascii="Times New Roman" w:hAnsi="Times New Roman" w:cs="Times New Roman"/>
          <w:sz w:val="20"/>
          <w:szCs w:val="20"/>
          <w:lang w:eastAsia="zh-CN"/>
        </w:rPr>
        <w:t xml:space="preserve">zones </w:t>
      </w:r>
      <w:r w:rsidR="00490D93" w:rsidRPr="002309A4">
        <w:rPr>
          <w:rFonts w:ascii="Times New Roman" w:hAnsi="Times New Roman" w:cs="Times New Roman"/>
          <w:noProof/>
          <w:sz w:val="20"/>
          <w:szCs w:val="20"/>
          <w:lang w:eastAsia="zh-CN"/>
        </w:rPr>
        <w:t xml:space="preserve">(Hildreth </w:t>
      </w:r>
      <w:r w:rsidR="00B37EBF" w:rsidRPr="002309A4">
        <w:rPr>
          <w:rFonts w:ascii="Times New Roman" w:hAnsi="Times New Roman" w:cs="Times New Roman"/>
          <w:noProof/>
          <w:sz w:val="20"/>
          <w:szCs w:val="20"/>
          <w:lang w:eastAsia="zh-CN"/>
        </w:rPr>
        <w:t>and</w:t>
      </w:r>
      <w:r w:rsidR="00490D93" w:rsidRPr="002309A4">
        <w:rPr>
          <w:rFonts w:ascii="Times New Roman" w:hAnsi="Times New Roman" w:cs="Times New Roman"/>
          <w:noProof/>
          <w:sz w:val="20"/>
          <w:szCs w:val="20"/>
          <w:lang w:eastAsia="zh-CN"/>
        </w:rPr>
        <w:t xml:space="preserve"> McKenzie, 2020</w:t>
      </w:r>
      <w:r w:rsidR="007B59DF" w:rsidRPr="002309A4">
        <w:rPr>
          <w:rFonts w:ascii="Times New Roman" w:hAnsi="Times New Roman" w:cs="Times New Roman"/>
          <w:noProof/>
          <w:sz w:val="20"/>
          <w:szCs w:val="20"/>
          <w:lang w:val="en-US" w:eastAsia="zh-CN"/>
        </w:rPr>
        <w:t>;</w:t>
      </w:r>
      <w:r w:rsidR="00483CEB" w:rsidRPr="002309A4">
        <w:rPr>
          <w:rFonts w:ascii="Times New Roman" w:hAnsi="Times New Roman" w:cs="Times New Roman"/>
          <w:noProof/>
          <w:sz w:val="20"/>
          <w:szCs w:val="20"/>
          <w:lang w:eastAsia="zh-CN"/>
        </w:rPr>
        <w:t xml:space="preserve"> Navarre, 2020)</w:t>
      </w:r>
      <w:r w:rsidR="00055415" w:rsidRPr="002309A4">
        <w:rPr>
          <w:rFonts w:ascii="Times New Roman" w:hAnsi="Times New Roman" w:cs="Times New Roman"/>
          <w:sz w:val="20"/>
          <w:szCs w:val="20"/>
          <w:lang w:eastAsia="zh-CN"/>
        </w:rPr>
        <w:t xml:space="preserve"> to</w:t>
      </w:r>
      <w:r w:rsidR="00291C64" w:rsidRPr="002309A4">
        <w:rPr>
          <w:rFonts w:ascii="Times New Roman" w:hAnsi="Times New Roman" w:cs="Times New Roman"/>
          <w:sz w:val="20"/>
          <w:szCs w:val="20"/>
          <w:lang w:eastAsia="zh-CN"/>
        </w:rPr>
        <w:t xml:space="preserve"> guide empirical control recommendations</w:t>
      </w:r>
      <w:bookmarkStart w:id="1" w:name="_Hlk68013833"/>
      <w:r w:rsidR="00961065" w:rsidRPr="002309A4">
        <w:rPr>
          <w:rFonts w:ascii="Times New Roman" w:hAnsi="Times New Roman" w:cs="Times New Roman"/>
          <w:noProof/>
          <w:sz w:val="20"/>
          <w:szCs w:val="20"/>
          <w:lang w:val="en-US"/>
        </w:rPr>
        <w:t>.</w:t>
      </w:r>
      <w:r w:rsidR="00021232" w:rsidRPr="002309A4">
        <w:rPr>
          <w:rFonts w:ascii="Times New Roman" w:hAnsi="Times New Roman" w:cs="Times New Roman"/>
          <w:noProof/>
          <w:sz w:val="20"/>
          <w:szCs w:val="20"/>
          <w:lang w:val="en-US"/>
        </w:rPr>
        <w:t xml:space="preserve"> Although the intensity of GIN infection in temperate regions is generally lower than in tropical regions </w:t>
      </w:r>
      <w:r w:rsidR="00021232" w:rsidRPr="002309A4">
        <w:rPr>
          <w:rFonts w:ascii="Times New Roman" w:hAnsi="Times New Roman" w:cs="Times New Roman"/>
          <w:noProof/>
          <w:sz w:val="20"/>
          <w:szCs w:val="20"/>
          <w:lang w:val="en-US" w:eastAsia="zh-CN"/>
        </w:rPr>
        <w:t>(Hildreth &amp; McKenzie, 2020), early and active application of sustain</w:t>
      </w:r>
      <w:r w:rsidR="00794C9D" w:rsidRPr="002309A4">
        <w:rPr>
          <w:rFonts w:ascii="Times New Roman" w:hAnsi="Times New Roman" w:cs="Times New Roman"/>
          <w:noProof/>
          <w:sz w:val="20"/>
          <w:szCs w:val="20"/>
          <w:lang w:val="en-US" w:eastAsia="zh-CN"/>
        </w:rPr>
        <w:t>ab</w:t>
      </w:r>
      <w:r w:rsidR="00021232" w:rsidRPr="002309A4">
        <w:rPr>
          <w:rFonts w:ascii="Times New Roman" w:hAnsi="Times New Roman" w:cs="Times New Roman"/>
          <w:noProof/>
          <w:sz w:val="20"/>
          <w:szCs w:val="20"/>
          <w:lang w:val="en-US" w:eastAsia="zh-CN"/>
        </w:rPr>
        <w:t xml:space="preserve">le </w:t>
      </w:r>
      <w:r w:rsidR="00B27E3B" w:rsidRPr="002309A4">
        <w:rPr>
          <w:rFonts w:ascii="Times New Roman" w:hAnsi="Times New Roman" w:cs="Times New Roman"/>
          <w:noProof/>
          <w:sz w:val="20"/>
          <w:szCs w:val="20"/>
          <w:lang w:val="en-US" w:eastAsia="zh-CN"/>
        </w:rPr>
        <w:t xml:space="preserve">parasite </w:t>
      </w:r>
      <w:r w:rsidR="00021232" w:rsidRPr="002309A4">
        <w:rPr>
          <w:rFonts w:ascii="Times New Roman" w:hAnsi="Times New Roman" w:cs="Times New Roman"/>
          <w:noProof/>
          <w:sz w:val="20"/>
          <w:szCs w:val="20"/>
          <w:lang w:val="en-US" w:eastAsia="zh-CN"/>
        </w:rPr>
        <w:t>control</w:t>
      </w:r>
      <w:r w:rsidR="00B27E3B" w:rsidRPr="002309A4">
        <w:rPr>
          <w:rFonts w:ascii="Times New Roman" w:hAnsi="Times New Roman" w:cs="Times New Roman"/>
          <w:noProof/>
          <w:sz w:val="20"/>
          <w:szCs w:val="20"/>
          <w:lang w:val="en-US" w:eastAsia="zh-CN"/>
        </w:rPr>
        <w:t xml:space="preserve"> strategies</w:t>
      </w:r>
      <w:r w:rsidR="00021232" w:rsidRPr="002309A4">
        <w:rPr>
          <w:rFonts w:ascii="Times New Roman" w:hAnsi="Times New Roman" w:cs="Times New Roman"/>
          <w:noProof/>
          <w:sz w:val="20"/>
          <w:szCs w:val="20"/>
          <w:lang w:val="en-US" w:eastAsia="zh-CN"/>
        </w:rPr>
        <w:t xml:space="preserve"> is crucial</w:t>
      </w:r>
      <w:r w:rsidR="002D318E" w:rsidRPr="002309A4">
        <w:rPr>
          <w:rFonts w:ascii="Times New Roman" w:hAnsi="Times New Roman" w:cs="Times New Roman"/>
          <w:noProof/>
          <w:sz w:val="20"/>
          <w:szCs w:val="20"/>
          <w:lang w:val="en-US" w:eastAsia="zh-CN"/>
        </w:rPr>
        <w:t xml:space="preserve"> to </w:t>
      </w:r>
      <w:r w:rsidR="00B27E3B" w:rsidRPr="002309A4">
        <w:rPr>
          <w:rFonts w:ascii="Times New Roman" w:hAnsi="Times New Roman" w:cs="Times New Roman"/>
          <w:noProof/>
          <w:sz w:val="20"/>
          <w:szCs w:val="20"/>
          <w:lang w:val="en-US" w:eastAsia="zh-CN"/>
        </w:rPr>
        <w:t>limit and prevent further development of</w:t>
      </w:r>
      <w:r w:rsidR="002D318E" w:rsidRPr="002309A4">
        <w:rPr>
          <w:rFonts w:ascii="Times New Roman" w:hAnsi="Times New Roman" w:cs="Times New Roman"/>
          <w:noProof/>
          <w:sz w:val="20"/>
          <w:szCs w:val="20"/>
          <w:lang w:val="en-US" w:eastAsia="zh-CN"/>
        </w:rPr>
        <w:t xml:space="preserve"> anthelmintic resistance</w:t>
      </w:r>
      <w:r w:rsidR="00B27E3B" w:rsidRPr="002309A4">
        <w:rPr>
          <w:rFonts w:ascii="Times New Roman" w:hAnsi="Times New Roman" w:cs="Times New Roman"/>
          <w:noProof/>
          <w:sz w:val="20"/>
          <w:szCs w:val="20"/>
          <w:lang w:val="en-US" w:eastAsia="zh-CN"/>
        </w:rPr>
        <w:t>.</w:t>
      </w:r>
    </w:p>
    <w:p w14:paraId="57838371" w14:textId="00826788" w:rsidR="00AF1DD9" w:rsidRPr="002309A4" w:rsidRDefault="008569F0"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lang w:eastAsia="zh-CN"/>
        </w:rPr>
        <w:t xml:space="preserve">The population dynamics of parasites is subject to </w:t>
      </w:r>
      <w:r w:rsidRPr="002309A4">
        <w:rPr>
          <w:rFonts w:ascii="Times New Roman" w:hAnsi="Times New Roman" w:cs="Times New Roman"/>
          <w:sz w:val="20"/>
          <w:szCs w:val="20"/>
          <w:lang w:val="en-GB" w:eastAsia="zh-CN"/>
        </w:rPr>
        <w:t>complex effects of climate on development, mortality and migration of the free-living stages</w:t>
      </w:r>
      <w:r w:rsidRPr="002309A4">
        <w:rPr>
          <w:rFonts w:ascii="Times New Roman" w:hAnsi="Times New Roman" w:cs="Times New Roman"/>
          <w:noProof/>
          <w:sz w:val="20"/>
          <w:szCs w:val="20"/>
          <w:lang w:val="en-US" w:eastAsia="zh-CN"/>
        </w:rPr>
        <w:t xml:space="preserve"> </w:t>
      </w:r>
      <w:r w:rsidR="004A4034" w:rsidRPr="002309A4">
        <w:rPr>
          <w:rFonts w:ascii="Times New Roman" w:hAnsi="Times New Roman" w:cs="Times New Roman"/>
          <w:noProof/>
          <w:sz w:val="20"/>
          <w:szCs w:val="20"/>
          <w:lang w:eastAsia="zh-CN"/>
        </w:rPr>
        <w:t>(Molnár, 2013)</w:t>
      </w:r>
      <w:r w:rsidR="004A4034" w:rsidRPr="002309A4">
        <w:rPr>
          <w:rFonts w:ascii="Times New Roman" w:hAnsi="Times New Roman" w:cs="Times New Roman"/>
          <w:noProof/>
          <w:sz w:val="20"/>
          <w:szCs w:val="20"/>
          <w:lang w:val="en-US" w:eastAsia="zh-CN"/>
        </w:rPr>
        <w:t>.</w:t>
      </w:r>
      <w:r w:rsidR="00E8714C" w:rsidRPr="002309A4">
        <w:rPr>
          <w:rFonts w:ascii="Times New Roman" w:hAnsi="Times New Roman" w:cs="Times New Roman"/>
          <w:sz w:val="20"/>
          <w:szCs w:val="20"/>
          <w:lang w:val="en-GB" w:eastAsia="zh-CN"/>
        </w:rPr>
        <w:t xml:space="preserve"> Climate change may </w:t>
      </w:r>
      <w:r w:rsidR="00794C9D" w:rsidRPr="002309A4">
        <w:rPr>
          <w:rFonts w:ascii="Times New Roman" w:hAnsi="Times New Roman" w:cs="Times New Roman"/>
          <w:sz w:val="20"/>
          <w:szCs w:val="20"/>
          <w:lang w:val="en-GB" w:eastAsia="zh-CN"/>
        </w:rPr>
        <w:t>consequently</w:t>
      </w:r>
      <w:r w:rsidR="00E8714C" w:rsidRPr="002309A4">
        <w:rPr>
          <w:rFonts w:ascii="Times New Roman" w:hAnsi="Times New Roman" w:cs="Times New Roman"/>
          <w:sz w:val="20"/>
          <w:szCs w:val="20"/>
          <w:lang w:val="en-GB" w:eastAsia="zh-CN"/>
        </w:rPr>
        <w:t xml:space="preserve"> </w:t>
      </w:r>
      <w:r w:rsidR="00A21D7A" w:rsidRPr="002309A4">
        <w:rPr>
          <w:rFonts w:ascii="Times New Roman" w:hAnsi="Times New Roman" w:cs="Times New Roman"/>
          <w:sz w:val="20"/>
          <w:szCs w:val="20"/>
          <w:lang w:val="en-GB" w:eastAsia="zh-CN"/>
        </w:rPr>
        <w:t>alter these dynamics</w:t>
      </w:r>
      <w:r w:rsidR="00985185" w:rsidRPr="002309A4">
        <w:rPr>
          <w:rFonts w:ascii="Times New Roman" w:hAnsi="Times New Roman" w:cs="Times New Roman"/>
          <w:sz w:val="20"/>
          <w:szCs w:val="20"/>
          <w:lang w:val="en-GB" w:eastAsia="zh-CN"/>
        </w:rPr>
        <w:t xml:space="preserve"> with varying effects relative to time and space</w:t>
      </w:r>
      <w:r w:rsidR="00434BC4" w:rsidRPr="002309A4">
        <w:rPr>
          <w:rFonts w:ascii="Times New Roman" w:hAnsi="Times New Roman" w:cs="Times New Roman"/>
          <w:sz w:val="20"/>
          <w:szCs w:val="20"/>
          <w:lang w:val="en-GB" w:eastAsia="zh-CN"/>
        </w:rPr>
        <w:t xml:space="preserve"> </w:t>
      </w:r>
      <w:r w:rsidR="00BD4F41" w:rsidRPr="002309A4">
        <w:rPr>
          <w:rStyle w:val="FootnoteReference"/>
          <w:rFonts w:ascii="Times New Roman" w:hAnsi="Times New Roman" w:cs="Times New Roman"/>
          <w:sz w:val="20"/>
          <w:szCs w:val="20"/>
          <w:lang w:val="en-GB" w:eastAsia="zh-CN"/>
        </w:rPr>
        <w:fldChar w:fldCharType="begin" w:fldLock="1"/>
      </w:r>
      <w:r w:rsidR="00E92EB6" w:rsidRPr="002309A4">
        <w:rPr>
          <w:rFonts w:ascii="Times New Roman" w:hAnsi="Times New Roman" w:cs="Times New Roman"/>
          <w:sz w:val="20"/>
          <w:szCs w:val="20"/>
          <w:lang w:val="en-GB" w:eastAsia="zh-CN"/>
        </w:rPr>
        <w:instrText>ADDIN CSL_CITATION {"citationItems":[{"id":"ITEM-1","itemData":{"DOI":"10.1017/S1751731109990991","ISBN":"1751-7311 (Print)\\r1751-7311 (Linking)","ISSN":"1751-7311","PMID":"22443942","abstract":"In the UK, recent mean temperatures have consistently increased by between 1°C and 4°C compared to the 30-year monthly averages. Furthermore, all available predictive models for the UK indicate that the climate is likely to change further and feature more extreme weather events and a trend towards wetter, milder winters and hotter, drier summers. These changes will alter the prevalence of endemic diseases spatially and/or temporally and impact on animal health and welfare. Most notable among these endemic parasites are the helminths, which have been shown to be very strongly influenced by both the short-term weather and climate through effects on their free-living larval stages on pasture. In this review, we examine recent trends in prevalence and epidemiology of key helminth species and consider whether these could be climate-related. We identify likely effects of temperature and rainfall on the free-living stages and some key parasite traits likely to determine parasite abundance under changed climatic conditions. We find clear evidence that climate change, especially elevated temperature, has already changed the overall abundance, seasonality and spatial spread of endemic helminths in the UK. We explore some confounders and alternative explanations for the observed patterns. Finally, we explore the implications of these findings for policy makers and the livestock industry and make some recommendations for future research priorities.","author":[{"dropping-particle":"","family":"Dijk","given":"J","non-dropping-particle":"Van","parse-names":false,"suffix":""},{"dropping-particle":"","family":"Sargison","given":"N.D D","non-dropping-particle":"","parse-names":false,"suffix":""},{"dropping-particle":"","family":"Kenyon","given":"F","non-dropping-particle":"","parse-names":false,"suffix":""},{"dropping-particle":"","family":"Skuce","given":"P.J J","non-dropping-particle":"","parse-names":false,"suffix":""}],"container-title":"Animal : an international journal of animal bioscience","id":"ITEM-1","issued":{"date-parts":[["2010"]]},"page":"377-92","title":"Climate change and infectious disease: helminthological challenges to farmed ruminants in temperate regions.","type":"article-journal","volume":"4"},"uris":["http://www.mendeley.com/documents/?uuid=89f95c42-6f96-4efc-a17a-7c691adf863e"]}],"mendeley":{"formattedCitation":"(Van Dijk et al. 2010)","manualFormatting":"(Van Dijk et al., 2010","plainTextFormattedCitation":"(Van Dijk et al. 2010)","previouslyFormattedCitation":"(Van Dijk et al. 2010)"},"properties":{"noteIndex":0},"schema":"https://github.com/citation-style-language/schema/raw/master/csl-citation.json"}</w:instrText>
      </w:r>
      <w:r w:rsidR="00BD4F41" w:rsidRPr="002309A4">
        <w:rPr>
          <w:rStyle w:val="FootnoteReference"/>
          <w:rFonts w:ascii="Times New Roman" w:hAnsi="Times New Roman" w:cs="Times New Roman"/>
          <w:sz w:val="20"/>
          <w:szCs w:val="20"/>
          <w:lang w:val="en-GB" w:eastAsia="zh-CN"/>
        </w:rPr>
        <w:fldChar w:fldCharType="separate"/>
      </w:r>
      <w:r w:rsidR="00BD4F41" w:rsidRPr="002309A4">
        <w:rPr>
          <w:rFonts w:ascii="Times New Roman" w:hAnsi="Times New Roman" w:cs="Times New Roman"/>
          <w:noProof/>
          <w:sz w:val="20"/>
          <w:szCs w:val="20"/>
          <w:lang w:val="en-GB" w:eastAsia="zh-CN"/>
        </w:rPr>
        <w:t>(Van Dijk et al., 2010</w:t>
      </w:r>
      <w:r w:rsidR="00BD4F41" w:rsidRPr="002309A4">
        <w:rPr>
          <w:rStyle w:val="FootnoteReference"/>
          <w:rFonts w:ascii="Times New Roman" w:hAnsi="Times New Roman" w:cs="Times New Roman"/>
          <w:sz w:val="20"/>
          <w:szCs w:val="20"/>
          <w:lang w:val="en-GB" w:eastAsia="zh-CN"/>
        </w:rPr>
        <w:fldChar w:fldCharType="end"/>
      </w:r>
      <w:r w:rsidR="004A4034" w:rsidRPr="002309A4">
        <w:rPr>
          <w:rFonts w:ascii="Times New Roman" w:hAnsi="Times New Roman" w:cs="Times New Roman"/>
          <w:sz w:val="20"/>
          <w:szCs w:val="20"/>
          <w:lang w:val="en-GB" w:eastAsia="zh-CN"/>
        </w:rPr>
        <w:t xml:space="preserve">; </w:t>
      </w:r>
      <w:r w:rsidR="004A4034" w:rsidRPr="002309A4">
        <w:rPr>
          <w:rFonts w:ascii="Times New Roman" w:hAnsi="Times New Roman" w:cs="Times New Roman"/>
          <w:noProof/>
          <w:sz w:val="20"/>
          <w:szCs w:val="20"/>
          <w:lang w:eastAsia="zh-CN"/>
        </w:rPr>
        <w:t>Rose , et al., 2014</w:t>
      </w:r>
      <w:r w:rsidR="007D5E4A" w:rsidRPr="002309A4">
        <w:rPr>
          <w:rFonts w:ascii="Times New Roman" w:hAnsi="Times New Roman" w:cs="Times New Roman"/>
          <w:noProof/>
          <w:sz w:val="20"/>
          <w:szCs w:val="20"/>
          <w:lang w:val="en-US" w:eastAsia="zh-CN"/>
        </w:rPr>
        <w:t>)</w:t>
      </w:r>
      <w:r w:rsidR="006779A3" w:rsidRPr="002309A4">
        <w:rPr>
          <w:rFonts w:ascii="Times New Roman" w:hAnsi="Times New Roman" w:cs="Times New Roman"/>
          <w:sz w:val="20"/>
          <w:szCs w:val="20"/>
          <w:lang w:val="en-GB" w:eastAsia="zh-CN"/>
        </w:rPr>
        <w:t>.</w:t>
      </w:r>
      <w:r w:rsidR="00FA0536" w:rsidRPr="002309A4">
        <w:rPr>
          <w:rFonts w:ascii="Times New Roman" w:hAnsi="Times New Roman" w:cs="Times New Roman"/>
          <w:sz w:val="20"/>
          <w:szCs w:val="20"/>
          <w:lang w:val="en-GB" w:eastAsia="zh-CN"/>
        </w:rPr>
        <w:t xml:space="preserve"> </w:t>
      </w:r>
      <w:r w:rsidR="00D20F63" w:rsidRPr="002309A4">
        <w:rPr>
          <w:rFonts w:ascii="Times New Roman" w:hAnsi="Times New Roman" w:cs="Times New Roman"/>
          <w:sz w:val="20"/>
          <w:szCs w:val="20"/>
          <w:lang w:eastAsia="zh-CN"/>
        </w:rPr>
        <w:t xml:space="preserve">Mathematical models </w:t>
      </w:r>
      <w:r w:rsidR="00854F62" w:rsidRPr="002309A4">
        <w:rPr>
          <w:rFonts w:ascii="Times New Roman" w:hAnsi="Times New Roman" w:cs="Times New Roman"/>
          <w:sz w:val="20"/>
          <w:szCs w:val="20"/>
          <w:lang w:eastAsia="zh-CN"/>
        </w:rPr>
        <w:t xml:space="preserve">of </w:t>
      </w:r>
      <w:r w:rsidR="00834E6C">
        <w:rPr>
          <w:rFonts w:ascii="Times New Roman" w:hAnsi="Times New Roman" w:cs="Times New Roman"/>
          <w:sz w:val="20"/>
          <w:szCs w:val="20"/>
          <w:lang w:eastAsia="zh-CN"/>
        </w:rPr>
        <w:t>GIN</w:t>
      </w:r>
      <w:r w:rsidR="00794C9D" w:rsidRPr="002309A4">
        <w:rPr>
          <w:rFonts w:ascii="Times New Roman" w:hAnsi="Times New Roman" w:cs="Times New Roman"/>
          <w:sz w:val="20"/>
          <w:szCs w:val="20"/>
          <w:lang w:eastAsia="zh-CN"/>
        </w:rPr>
        <w:t xml:space="preserve"> in </w:t>
      </w:r>
      <w:r w:rsidR="00854F62" w:rsidRPr="002309A4">
        <w:rPr>
          <w:rFonts w:ascii="Times New Roman" w:hAnsi="Times New Roman" w:cs="Times New Roman"/>
          <w:sz w:val="20"/>
          <w:szCs w:val="20"/>
          <w:lang w:eastAsia="zh-CN"/>
        </w:rPr>
        <w:t>cattle can provide a framework to</w:t>
      </w:r>
      <w:r w:rsidR="00A646DB" w:rsidRPr="002309A4">
        <w:rPr>
          <w:rFonts w:ascii="Times New Roman" w:hAnsi="Times New Roman" w:cs="Times New Roman"/>
          <w:sz w:val="20"/>
          <w:szCs w:val="20"/>
          <w:lang w:eastAsia="zh-CN"/>
        </w:rPr>
        <w:t xml:space="preserve"> incorporate climatic variables into the prediction of</w:t>
      </w:r>
      <w:r w:rsidR="00854F62" w:rsidRPr="002309A4">
        <w:rPr>
          <w:rFonts w:ascii="Times New Roman" w:hAnsi="Times New Roman" w:cs="Times New Roman"/>
          <w:sz w:val="20"/>
          <w:szCs w:val="20"/>
          <w:lang w:eastAsia="zh-CN"/>
        </w:rPr>
        <w:t xml:space="preserve"> current and future</w:t>
      </w:r>
      <w:r w:rsidR="00A646DB" w:rsidRPr="002309A4">
        <w:rPr>
          <w:rFonts w:ascii="Times New Roman" w:hAnsi="Times New Roman" w:cs="Times New Roman"/>
          <w:sz w:val="20"/>
          <w:szCs w:val="20"/>
          <w:lang w:eastAsia="zh-CN"/>
        </w:rPr>
        <w:t xml:space="preserve"> infection </w:t>
      </w:r>
      <w:r w:rsidR="00794C9D" w:rsidRPr="002309A4">
        <w:rPr>
          <w:rFonts w:ascii="Times New Roman" w:hAnsi="Times New Roman" w:cs="Times New Roman"/>
          <w:sz w:val="20"/>
          <w:szCs w:val="20"/>
          <w:lang w:eastAsia="zh-CN"/>
        </w:rPr>
        <w:t>dynamics</w:t>
      </w:r>
      <w:r w:rsidR="00434BC4"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{"citationItems":[{"id":"ITEM-1","itemData":{"DOI":"10.1016/j.ecolmodel.2014.11.033","ISSN":"03043800","abstract":"Gastrointestinal nematodes are important parasites of livestock and wildlife worldwide, causing mortality and morbidity, regulating host populations and threatening food security through reduced productivity of ruminant livestock. A significant part of the life-cycle of most GINs is completed outside of the host. GINs are therefore susceptible to changes in climate, and evidence of climate-driven changes in the phenology of GINs and the seasonal incidence of disease already exists. A modelling framework, GLOWORM-FL was developed to predict changes in the seasonal dynamics of the free-living stages of trichostrongylid GINs on pasture as a first step towards evaluating potential mitigation strategies. The general model framework was parameterised and validated for three GIN species that infect a range of ruminants worldwide: Haemonchus contortus, Teladorsagia circumcincta and Ostertagia ostertagi. The model builds significantly on previous models of GIN population dynamics by incorporating the behaviour of nematodes in response to climate variability, facilitated by recent advances in our understanding of the ecology of GINs. Simulations using historical and predicted future climatic data for a temperate region reveal the potential for an increase in annual infection pressure of H. contortus and T. circumcincta in small ruminants as increasing temperatures accelerate development and remove constraints on the development of H. contortus during the winter months. In contrast, a significant decrease in annual infection pressure is predicted for O. ostertagi in cattle due to accelerated development being offset by rapid mortality at higher temperatures. A similar trade-off is predicted during the summer months for H. contortus and T. circumcincta resulting in complex seasonal dynamics of the availability of infective stages on pasture. These changes could have significant impacts on the seasonal incidence and pathology of infection by GINs. GLOWORM-FL therefore provides an important tool to predict the seasonal risk of transmission of GINs and will aid in the design of climate-driven, risk-based GIN control strategies.","author":[{"dropping-particle":"","family":"Rose","given":"Hannah","non-dropping-particle":"","parse-names":false,"suffix":""},{"dropping-particle":"","family":"Wang","given":"Tong","non-dropping-particle":"","parse-names":false,"suffix":""},{"dropping-particle":"","family":"Dijk","given":"Jan","non-dropping-particle":"van","parse-names":false,"suffix":""},{"dropping-particle":"","family":"Morgan","given":"Eric R.","non-dropping-particle":"","parse-names":false,"suffix":""}],"container-title":"Ecological Modelling","id":"ITEM-1","issued":{"date-parts":[["2015"]]},"page":"232-245","publisher":"Elsevier B.V.","title":"GLOWORM-FL: A simulation model of the effects of climate and climate change on the free-living stages of gastro-intestinal nematode parasites of ruminants","type":"article-journal","volume":"297"},"uris":["http://www.mendeley.com/documents/?uuid=8c45efca-c03a-4ae1-8d8e-9aa2149f0c90"]}],"mendeley":{"formattedCitation":"(Rose et al. 2015)","manualFormatting":"(Rose et al., 2015;","plainTextFormattedCitation":"(Rose et al. 2015)","previouslyFormattedCitation":"(Rose et al. 2015)"},"properties":{"noteIndex":0},"schema":"https://github.com/citation-style-language/schema/raw/master/csl-citation.json"}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(Rose et al., 2015;</w:t>
      </w:r>
      <w:r w:rsidR="00BD4F41" w:rsidRPr="002309A4">
        <w:rPr>
          <w:rStyle w:val="FootnoteReference"/>
          <w:rFonts w:ascii="Times New Roman" w:hAnsi="Times New Roman" w:cs="Times New Roman"/>
          <w:sz w:val="20"/>
          <w:szCs w:val="20"/>
          <w:lang w:eastAsia="zh-CN"/>
        </w:rPr>
        <w:fldChar w:fldCharType="end"/>
      </w:r>
      <w:r w:rsidR="003C73D4"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{"citationItems":[{"id":"ITEM-1","itemData":{"DOI":"10.1016/j.cvfa.2019.11.002","ISSN":"07490720","abstract":"Veterinarians and farmers must contend with the development of drug resistance and climate variability, which threaten the sustainability of current parasite control practices. Field trials evaluating competing strategies for controlling parasites while simultaneously slowing the development of resistance are time consuming and expensive. In contrast, modelling studies can rapidly explore a wide range of scenarios and have generated an array of decision support tools for veterinarians and farmers such as real-time weather-dependent infection risk alerts. Models have also been valuable for predicting the development of anthelmintic resistance, evaluating the sustainability of current parasite control practices and promoting the responsible use of novel anthelmintics.","author":[{"dropping-particle":"","family":"Rose Vineer","given":"Hannah","non-dropping-particle":"","parse-names":false,"suffix":""}],"container-title":"Veterinary Clinics of North America - Food Animal Practice","id":"ITEM-1","issue":"1","issued":{"date-parts":[["2020"]]},"page":"145-158","publisher":"Elsevier Inc","title":"What Modeling Parasites, Transmission, and Resistance Can Teach Us","type":"article-journal","volume":"36"},"uris":["http://www.mendeley.com/documents/?uuid=2fc923d7-6b22-4616-ac98-c14f6863bc5c"]}],"mendeley":{"formattedCitation":"(Rose Vineer 2020)","manualFormatting":"Rose Vineer, 2020)","plainTextFormattedCitation":"(Rose Vineer 2020)","previouslyFormattedCitation":"(Rose Vineer 2020)"},"properties":{"noteIndex":0},"schema":"https://github.com/citation-style-language/schema/raw/master/csl-citation.json"}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Rose Vineer, 2020)</w:t>
      </w:r>
      <w:r w:rsidR="00BD4F41" w:rsidRPr="002309A4">
        <w:rPr>
          <w:rStyle w:val="FootnoteReference"/>
          <w:rFonts w:ascii="Times New Roman" w:hAnsi="Times New Roman" w:cs="Times New Roman"/>
          <w:sz w:val="20"/>
          <w:szCs w:val="20"/>
          <w:lang w:eastAsia="zh-CN"/>
        </w:rPr>
        <w:fldChar w:fldCharType="end"/>
      </w:r>
      <w:r w:rsidR="000B7650" w:rsidRPr="002309A4">
        <w:rPr>
          <w:rFonts w:ascii="Times New Roman" w:hAnsi="Times New Roman" w:cs="Times New Roman"/>
          <w:sz w:val="20"/>
          <w:szCs w:val="20"/>
          <w:lang w:eastAsia="zh-CN"/>
        </w:rPr>
        <w:t>.</w:t>
      </w:r>
      <w:r w:rsidR="001062E0" w:rsidRPr="002309A4">
        <w:rPr>
          <w:rFonts w:ascii="Times New Roman" w:hAnsi="Times New Roman" w:cs="Times New Roman"/>
          <w:sz w:val="20"/>
          <w:szCs w:val="20"/>
          <w:lang w:eastAsia="zh-CN"/>
        </w:rPr>
        <w:t xml:space="preserve"> A robust model framework balances sufficient biological detail with experimentally verifiable parameters</w:t>
      </w:r>
      <w:r w:rsidR="00C87D79"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{"citationItems":[{"id":"ITEM-1","itemData":{"DOI":"10.1017/S146625231300011X","author":[{"dropping-particle":"","family":"Morgan","given":"Eric R","non-dropping-particle":"","parse-names":false,"suffix":""}],"id":"ITEM-1","issue":"2","issued":{"date-parts":[["2013"]]},"page":"138-142","title":"Detail and the devil of on-farm parasite control under climate change","type":"article-journal","volume":"14"},"uris":["http://www.mendeley.com/documents/?uuid=c32b0c36-8ada-49f6-8ee5-eab59834953d"]}],"mendeley":{"formattedCitation":"(Morgan 2013)","plainTextFormattedCitation":"(Morgan 2013)","previouslyFormattedCitation":"(Morgan 2013)"},"properties":{"noteIndex":0},"schema":"https://github.com/citation-style-language/schema/raw/master/csl-citation.json"}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(Morgan 2013)</w:t>
      </w:r>
      <w:r w:rsidR="00BD4F41" w:rsidRPr="002309A4">
        <w:rPr>
          <w:rStyle w:val="FootnoteReference"/>
          <w:rFonts w:ascii="Times New Roman" w:hAnsi="Times New Roman" w:cs="Times New Roman"/>
          <w:sz w:val="20"/>
          <w:szCs w:val="20"/>
          <w:lang w:eastAsia="zh-CN"/>
        </w:rPr>
        <w:fldChar w:fldCharType="end"/>
      </w:r>
      <w:r w:rsidR="002A62BC" w:rsidRPr="002309A4">
        <w:rPr>
          <w:rFonts w:ascii="Times New Roman" w:hAnsi="Times New Roman" w:cs="Times New Roman"/>
          <w:sz w:val="20"/>
          <w:szCs w:val="20"/>
          <w:lang w:eastAsia="zh-CN"/>
        </w:rPr>
        <w:t>.</w:t>
      </w:r>
      <w:r w:rsidR="0002321A" w:rsidRPr="002309A4">
        <w:rPr>
          <w:rFonts w:ascii="Times New Roman" w:hAnsi="Times New Roman" w:cs="Times New Roman"/>
          <w:sz w:val="20"/>
          <w:szCs w:val="20"/>
          <w:lang w:eastAsia="zh-CN"/>
        </w:rPr>
        <w:t xml:space="preserve"> Numerous parasite transmission models have been developed in the past several decades</w:t>
      </w:r>
      <w:r w:rsidR="00082B27" w:rsidRPr="002309A4">
        <w:rPr>
          <w:rFonts w:ascii="Times New Roman" w:hAnsi="Times New Roman" w:cs="Times New Roman"/>
          <w:sz w:val="20"/>
          <w:szCs w:val="20"/>
          <w:lang w:eastAsia="zh-CN"/>
        </w:rPr>
        <w:t xml:space="preserve"> addressing </w:t>
      </w:r>
      <w:r w:rsidR="005970A5" w:rsidRPr="002309A4">
        <w:rPr>
          <w:rFonts w:ascii="Times New Roman" w:hAnsi="Times New Roman" w:cs="Times New Roman"/>
          <w:sz w:val="20"/>
          <w:szCs w:val="20"/>
          <w:lang w:eastAsia="zh-CN"/>
        </w:rPr>
        <w:t>var</w:t>
      </w:r>
      <w:r w:rsidR="00794C9D" w:rsidRPr="002309A4">
        <w:rPr>
          <w:rFonts w:ascii="Times New Roman" w:hAnsi="Times New Roman" w:cs="Times New Roman"/>
          <w:sz w:val="20"/>
          <w:szCs w:val="20"/>
          <w:lang w:eastAsia="zh-CN"/>
        </w:rPr>
        <w:t>ious</w:t>
      </w:r>
      <w:r w:rsidR="00082B27" w:rsidRPr="002309A4">
        <w:rPr>
          <w:rFonts w:ascii="Times New Roman" w:hAnsi="Times New Roman" w:cs="Times New Roman"/>
          <w:sz w:val="20"/>
          <w:szCs w:val="20"/>
          <w:lang w:eastAsia="zh-CN"/>
        </w:rPr>
        <w:t xml:space="preserve"> aspects of GIN biology</w:t>
      </w:r>
      <w:r w:rsidR="0002321A" w:rsidRPr="002309A4">
        <w:rPr>
          <w:rFonts w:ascii="Times New Roman" w:hAnsi="Times New Roman" w:cs="Times New Roman"/>
          <w:sz w:val="20"/>
          <w:szCs w:val="20"/>
          <w:lang w:eastAsia="zh-CN"/>
        </w:rPr>
        <w:t xml:space="preserve"> (reviewed by</w:t>
      </w:r>
      <w:r w:rsidR="00BE6895"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{"citationItems":[{"id":"ITEM-1","itemData":{"DOI":"10.1016/j.pt.2016.04.018","ISSN":"14715007","abstract":"Nematode infections are an important economic constraint to cattle farming. Future risk levels and transmission dynamics will be affected by changes in climate and farm management. The prospect of altered parasite epidemiology in combination with anthelmintic resistance requires the adaptation of current control approaches. Mathematical models that simulate disease dynamics under changing climate and farm management can help to guide the optimization of helminth control strategies. Recent efforts have increasingly employed such models to assess the impact of predicted climate scenarios on future infection pressure for gastrointestinal nematodes (GINs) in cattle, and to evaluate possible adaptive control measures. This review aims to consolidate progress in this field to facilitate further modeling and application.","author":[{"dropping-particle":"","family":"Verschave","given":"Sien H.","non-dropping-particle":"","parse-names":false,"suffix":""},{"dropping-particle":"","family":"Charlier","given":"Johannes","non-dropping-particle":"","parse-names":false,"suffix":""},{"dropping-particle":"","family":"Rose","given":"Hannah","non-dropping-particle":"","parse-names":false,"suffix":""},{"dropping-particle":"","family":"Claerebout","given":"Edwin","non-dropping-particle":"","parse-names":false,"suffix":""},{"dropping-particle":"","family":"Morgan","given":"Eric R.","non-dropping-particle":"","parse-names":false,"suffix":""}],"container-title":"Trends in Parasitology","id":"ITEM-1","issued":{"date-parts":[["2016"]]},"page":"724-738","publisher":"Elsevier Ltd","title":"Cattle and Nematodes Under Global Change: Transmission Models as an Ally","type":"article-journal","volume":"32"},"uris":["http://www.mendeley.com/documents/?uuid=7ba9156d-e45e-418e-9b03-6d193ff11fd9"]}],"mendeley":{"formattedCitation":"(Verschave et al. 2016)","manualFormatting":"Verschave et al., 2016)","plainTextFormattedCitation":"(Verschave et al. 2016)","previouslyFormattedCitation":"(Verschave et al. 2016)"},"properties":{"noteIndex":0},"schema":"https://github.com/citation-style-language/schema/raw/master/csl-citation.json"}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Verschave et al., 2016)</w:t>
      </w:r>
      <w:r w:rsidR="00BD4F41" w:rsidRPr="002309A4">
        <w:rPr>
          <w:rStyle w:val="FootnoteReference"/>
          <w:rFonts w:ascii="Times New Roman" w:hAnsi="Times New Roman" w:cs="Times New Roman"/>
          <w:sz w:val="20"/>
          <w:szCs w:val="20"/>
          <w:lang w:eastAsia="zh-CN"/>
        </w:rPr>
        <w:fldChar w:fldCharType="end"/>
      </w:r>
      <w:r w:rsidR="00794C9D" w:rsidRPr="002309A4">
        <w:rPr>
          <w:rFonts w:ascii="Times New Roman" w:hAnsi="Times New Roman" w:cs="Times New Roman"/>
          <w:noProof/>
          <w:sz w:val="20"/>
          <w:szCs w:val="20"/>
          <w:lang w:val="en-US" w:eastAsia="zh-CN"/>
        </w:rPr>
        <w:t>, and in many cases applied to managemen</w:t>
      </w:r>
      <w:r w:rsidR="00A72E41" w:rsidRPr="002309A4">
        <w:rPr>
          <w:rFonts w:ascii="Times New Roman" w:hAnsi="Times New Roman" w:cs="Times New Roman"/>
          <w:noProof/>
          <w:sz w:val="20"/>
          <w:szCs w:val="20"/>
          <w:lang w:val="en-US" w:eastAsia="zh-CN"/>
        </w:rPr>
        <w:t>t</w:t>
      </w:r>
      <w:r w:rsidR="00794C9D" w:rsidRPr="002309A4">
        <w:rPr>
          <w:rFonts w:ascii="Times New Roman" w:hAnsi="Times New Roman" w:cs="Times New Roman"/>
          <w:noProof/>
          <w:sz w:val="20"/>
          <w:szCs w:val="20"/>
          <w:lang w:val="en-US" w:eastAsia="zh-CN"/>
        </w:rPr>
        <w:t xml:space="preserve"> scenarios (Rose</w:t>
      </w:r>
      <w:r w:rsidR="008C2890" w:rsidRPr="002309A4">
        <w:rPr>
          <w:rFonts w:ascii="Times New Roman" w:hAnsi="Times New Roman" w:cs="Times New Roman"/>
          <w:noProof/>
          <w:sz w:val="20"/>
          <w:szCs w:val="20"/>
          <w:lang w:val="en-US" w:eastAsia="zh-CN"/>
        </w:rPr>
        <w:t xml:space="preserve"> Vin</w:t>
      </w:r>
      <w:r w:rsidR="000546E7" w:rsidRPr="002309A4">
        <w:rPr>
          <w:rFonts w:ascii="Times New Roman" w:hAnsi="Times New Roman" w:cs="Times New Roman"/>
          <w:noProof/>
          <w:sz w:val="20"/>
          <w:szCs w:val="20"/>
          <w:lang w:val="en-US" w:eastAsia="zh-CN"/>
        </w:rPr>
        <w:t>e</w:t>
      </w:r>
      <w:r w:rsidR="008C2890" w:rsidRPr="002309A4">
        <w:rPr>
          <w:rFonts w:ascii="Times New Roman" w:hAnsi="Times New Roman" w:cs="Times New Roman"/>
          <w:noProof/>
          <w:sz w:val="20"/>
          <w:szCs w:val="20"/>
          <w:lang w:val="en-US" w:eastAsia="zh-CN"/>
        </w:rPr>
        <w:t>er</w:t>
      </w:r>
      <w:r w:rsidR="00794C9D" w:rsidRPr="002309A4">
        <w:rPr>
          <w:rFonts w:ascii="Times New Roman" w:hAnsi="Times New Roman" w:cs="Times New Roman"/>
          <w:noProof/>
          <w:sz w:val="20"/>
          <w:szCs w:val="20"/>
          <w:lang w:val="en-US" w:eastAsia="zh-CN"/>
        </w:rPr>
        <w:t>, 2020</w:t>
      </w:r>
      <w:r w:rsidR="0002321A" w:rsidRPr="002309A4">
        <w:rPr>
          <w:rFonts w:ascii="Times New Roman" w:hAnsi="Times New Roman" w:cs="Times New Roman"/>
          <w:sz w:val="20"/>
          <w:szCs w:val="20"/>
          <w:lang w:eastAsia="zh-CN"/>
        </w:rPr>
        <w:t>).</w:t>
      </w:r>
      <w:r w:rsidR="00162402" w:rsidRPr="002309A4">
        <w:rPr>
          <w:rFonts w:ascii="Times New Roman" w:hAnsi="Times New Roman" w:cs="Times New Roman"/>
          <w:sz w:val="20"/>
          <w:szCs w:val="20"/>
          <w:lang w:eastAsia="zh-CN"/>
        </w:rPr>
        <w:t xml:space="preserve"> </w:t>
      </w:r>
      <w:r w:rsidR="00794C9D" w:rsidRPr="002309A4">
        <w:rPr>
          <w:rFonts w:ascii="Times New Roman" w:hAnsi="Times New Roman" w:cs="Times New Roman"/>
          <w:sz w:val="20"/>
          <w:szCs w:val="20"/>
          <w:lang w:eastAsia="zh-CN"/>
        </w:rPr>
        <w:t>B</w:t>
      </w:r>
      <w:r w:rsidR="0079703F" w:rsidRPr="002309A4">
        <w:rPr>
          <w:rFonts w:ascii="Times New Roman" w:hAnsi="Times New Roman" w:cs="Times New Roman"/>
          <w:sz w:val="20"/>
          <w:szCs w:val="20"/>
          <w:lang w:eastAsia="zh-CN"/>
        </w:rPr>
        <w:t xml:space="preserve">ecause models are parameterised and tested using locally generated data, their applicability in other regions and under climate change scenarios cannot be taken for </w:t>
      </w:r>
      <w:r w:rsidR="008C2890" w:rsidRPr="002309A4">
        <w:rPr>
          <w:rFonts w:ascii="Times New Roman" w:hAnsi="Times New Roman" w:cs="Times New Roman"/>
          <w:sz w:val="20"/>
          <w:szCs w:val="20"/>
          <w:lang w:eastAsia="zh-CN"/>
        </w:rPr>
        <w:t>granted, and</w:t>
      </w:r>
      <w:r w:rsidR="0079703F" w:rsidRPr="002309A4">
        <w:rPr>
          <w:rFonts w:ascii="Times New Roman" w:hAnsi="Times New Roman" w:cs="Times New Roman"/>
          <w:sz w:val="20"/>
          <w:szCs w:val="20"/>
          <w:lang w:eastAsia="zh-CN"/>
        </w:rPr>
        <w:t xml:space="preserve"> should be examined before they are used to guide management decisions.</w:t>
      </w:r>
      <w:bookmarkStart w:id="2" w:name="_Hlk68013924"/>
      <w:bookmarkEnd w:id="1"/>
    </w:p>
    <w:p w14:paraId="6A0F9F5B" w14:textId="15F09C41" w:rsidR="00AF1DD9" w:rsidRPr="002309A4" w:rsidRDefault="00830305"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lang w:eastAsia="zh-CN"/>
        </w:rPr>
        <w:t xml:space="preserve">A model framework </w:t>
      </w:r>
      <w:r w:rsidR="001004ED" w:rsidRPr="002309A4">
        <w:rPr>
          <w:rFonts w:ascii="Times New Roman" w:hAnsi="Times New Roman" w:cs="Times New Roman"/>
          <w:sz w:val="20"/>
          <w:szCs w:val="20"/>
          <w:lang w:eastAsia="zh-CN"/>
        </w:rPr>
        <w:t xml:space="preserve">has </w:t>
      </w:r>
      <w:r w:rsidR="00796113" w:rsidRPr="002309A4">
        <w:rPr>
          <w:rFonts w:ascii="Times New Roman" w:hAnsi="Times New Roman" w:cs="Times New Roman"/>
          <w:sz w:val="20"/>
          <w:szCs w:val="20"/>
          <w:lang w:eastAsia="zh-CN"/>
        </w:rPr>
        <w:t>been developed</w:t>
      </w:r>
      <w:r w:rsidRPr="002309A4">
        <w:rPr>
          <w:rFonts w:ascii="Times New Roman" w:hAnsi="Times New Roman" w:cs="Times New Roman"/>
          <w:sz w:val="20"/>
          <w:szCs w:val="20"/>
          <w:lang w:eastAsia="zh-CN"/>
        </w:rPr>
        <w:t xml:space="preserve"> for the free-living stages of </w:t>
      </w:r>
      <w:r w:rsidR="00834E6C">
        <w:rPr>
          <w:rFonts w:ascii="Times New Roman" w:hAnsi="Times New Roman" w:cs="Times New Roman"/>
          <w:sz w:val="20"/>
          <w:szCs w:val="20"/>
          <w:lang w:eastAsia="zh-CN"/>
        </w:rPr>
        <w:t>GIN</w:t>
      </w:r>
      <w:r w:rsidRPr="002309A4">
        <w:rPr>
          <w:rFonts w:ascii="Times New Roman" w:hAnsi="Times New Roman" w:cs="Times New Roman"/>
          <w:sz w:val="20"/>
          <w:szCs w:val="20"/>
          <w:lang w:eastAsia="zh-CN"/>
        </w:rPr>
        <w:t xml:space="preserve"> (GLOWORM-FL,</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{"citationItems":[{"id":"ITEM-1","itemData":{"DOI":"10.1016/j.ecolmodel.2014.11.033","ISSN":"03043800","abstract":"Gastrointestinal nematodes are important parasites of livestock and wildlife worldwide, causing mortality and morbidity, regulating host populations and threatening food security through reduced productivity of ruminant livestock. A significant part of the life-cycle of most GINs is completed outside of the host. GINs are therefore susceptible to changes in climate, and evidence of climate-driven changes in the phenology of GINs and the seasonal incidence of disease already exists. A modelling framework, GLOWORM-FL was developed to predict changes in the seasonal dynamics of the free-living stages of trichostrongylid GINs on pasture as a first step towards evaluating potential mitigation strategies. The general model framework was parameterised and validated for three GIN species that infect a range of ruminants worldwide: Haemonchus contortus, Teladorsagia circumcincta and Ostertagia ostertagi. The model builds significantly on previous models of GIN population dynamics by incorporating the behaviour of nematodes in response to climate variability, facilitated by recent advances in our understanding of the ecology of GINs. Simulations using historical and predicted future climatic data for a temperate region reveal the potential for an increase in annual infection pressure of H. contortus and T. circumcincta in small ruminants as increasing temperatures accelerate development and remove constraints on the development of H. contortus during the winter months. In contrast, a significant decrease in annual infection pressure is predicted for O. ostertagi in cattle due to accelerated development being offset by rapid mortality at higher temperatures. A similar trade-off is predicted during the summer months for H. contortus and T. circumcincta resulting in complex seasonal dynamics of the availability of infective stages on pasture. These changes could have significant impacts on the seasonal incidence and pathology of infection by GINs. GLOWORM-FL therefore provides an important tool to predict the seasonal risk of transmission of GINs and will aid in the design of climate-driven, risk-based GIN control strategies.","author":[{"dropping-particle":"","family":"Rose","given":"Hannah","non-dropping-particle":"","parse-names":false,"suffix":""},{"dropping-particle":"","family":"Wang","given":"Tong","non-dropping-particle":"","parse-names":false,"suffix":""},{"dropping-particle":"","family":"Dijk","given":"Jan","non-dropping-particle":"van","parse-names":false,"suffix":""},{"dropping-particle":"","family":"Morgan","given":"Eric R.","non-dropping-particle":"","parse-names":false,"suffix":""}],"container-title":"Ecological Modelling","id":"ITEM-1","issued":{"date-parts":[["2015"]]},"page":"232-245","publisher":"Elsevier B.V.","title":"GLOWORM-FL: A simulation model of the effects of climate and climate change on the free-living stages of gastro-intestinal nematode parasites of ruminants","type":"article-journal","volume":"297"},"uris":["http://www.mendeley.com/documents/?uuid=8c45efca-c03a-4ae1-8d8e-9aa2149f0c90"]}],"mendeley":{"formattedCitation":"(Rose et al. 2015)","manualFormatting":" Rose et al., 2015)","plainTextFormattedCitation":"(Rose et al. 2015)","previouslyFormattedCitation":"(Rose et al. 2015)"},"properties":{"noteIndex":0},"schema":"https://github.com/citation-style-language/schema/raw/master/csl-citation.json"}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 xml:space="preserve"> Rose et al., 2015)</w:t>
      </w:r>
      <w:r w:rsidR="00BD4F41" w:rsidRPr="002309A4">
        <w:rPr>
          <w:rStyle w:val="FootnoteReference"/>
          <w:rFonts w:ascii="Times New Roman" w:hAnsi="Times New Roman" w:cs="Times New Roman"/>
          <w:sz w:val="20"/>
          <w:szCs w:val="20"/>
          <w:lang w:eastAsia="zh-CN"/>
        </w:rPr>
        <w:fldChar w:fldCharType="end"/>
      </w:r>
      <w:r w:rsidRPr="002309A4">
        <w:rPr>
          <w:rFonts w:ascii="Times New Roman" w:hAnsi="Times New Roman" w:cs="Times New Roman"/>
          <w:sz w:val="20"/>
          <w:szCs w:val="20"/>
          <w:lang w:eastAsia="zh-CN"/>
        </w:rPr>
        <w:t xml:space="preserve">. </w:t>
      </w:r>
      <w:r w:rsidR="00644EB7" w:rsidRPr="002309A4">
        <w:rPr>
          <w:rFonts w:ascii="Times New Roman" w:hAnsi="Times New Roman" w:cs="Times New Roman"/>
          <w:sz w:val="20"/>
          <w:szCs w:val="20"/>
          <w:lang w:eastAsia="zh-CN"/>
        </w:rPr>
        <w:t xml:space="preserve">It </w:t>
      </w:r>
      <w:r w:rsidR="00927449" w:rsidRPr="002309A4">
        <w:rPr>
          <w:rFonts w:ascii="Times New Roman" w:hAnsi="Times New Roman" w:cs="Times New Roman"/>
          <w:sz w:val="20"/>
          <w:szCs w:val="20"/>
          <w:lang w:eastAsia="zh-CN"/>
        </w:rPr>
        <w:t xml:space="preserve">was </w:t>
      </w:r>
      <w:r w:rsidR="00E54E79" w:rsidRPr="002309A4">
        <w:rPr>
          <w:rFonts w:ascii="Times New Roman" w:hAnsi="Times New Roman" w:cs="Times New Roman"/>
          <w:sz w:val="20"/>
          <w:szCs w:val="20"/>
          <w:lang w:eastAsia="zh-CN"/>
        </w:rPr>
        <w:t xml:space="preserve">based </w:t>
      </w:r>
      <w:r w:rsidR="001831A0" w:rsidRPr="002309A4">
        <w:rPr>
          <w:rFonts w:ascii="Times New Roman" w:hAnsi="Times New Roman" w:cs="Times New Roman"/>
          <w:sz w:val="20"/>
          <w:szCs w:val="20"/>
          <w:lang w:eastAsia="zh-CN"/>
        </w:rPr>
        <w:t xml:space="preserve">on earlier models </w:t>
      </w:r>
      <w:r w:rsidR="00BD4F41" w:rsidRPr="002309A4">
        <w:rPr>
          <w:rStyle w:val="FootnoteReference"/>
          <w:rFonts w:ascii="Times New Roman" w:hAnsi="Times New Roman" w:cs="Times New Roman"/>
          <w:noProof/>
          <w:sz w:val="20"/>
          <w:szCs w:val="20"/>
          <w:lang w:val="en-US" w:eastAsia="zh-CN"/>
        </w:rPr>
        <w:fldChar w:fldCharType="begin" w:fldLock="1"/>
      </w:r>
      <w:r w:rsidR="00E92EB6" w:rsidRPr="002309A4">
        <w:rPr>
          <w:rFonts w:ascii="Times New Roman" w:hAnsi="Times New Roman" w:cs="Times New Roman"/>
          <w:noProof/>
          <w:sz w:val="20"/>
          <w:szCs w:val="20"/>
          <w:lang w:val="en-US" w:eastAsia="zh-CN"/>
        </w:rPr>
        <w:instrText>ADDIN CSL_CITATION {"citationItems":[{"id":"ITEM-1","itemData":{"author":[{"dropping-particle":"","family":"Grenfell","given":"B T","non-dropping-particle":"","parse-names":false,"suffix":""},{"dropping-particle":"","family":"Smith","given":"G","non-dropping-particle":"","parse-names":false,"suffix":""},{"dropping-particle":"","family":"Anderson","given":"R M","non-dropping-particle":"","parse-names":false,"suffix":""}],"id":"ITEM-1","issued":{"date-parts":[["1986"]]},"page":"643-652","title":"Maximum-likelihood estimates of the mortality and migration rates of the infective larvae of Ostertagia ostertagi and Cooperia oncophora","type":"article-journal"},"uris":["http://www.mendeley.com/documents/?uuid=78b898a7-8190-484f-b04f-da7203423dcd"]}],"mendeley":{"formattedCitation":"(Grenfell, Smith, and Anderson 1986)","manualFormatting":"(Grenfell et al., 1986;","plainTextFormattedCitation":"(Grenfell, Smith, and Anderson 1986)","previouslyFormattedCitation":"(Grenfell, Smith, and Anderson 1986)"},"properties":{"noteIndex":0},"schema":"https://github.com/citation-style-language/schema/raw/master/csl-citation.json"}</w:instrText>
      </w:r>
      <w:r w:rsidR="00BD4F41" w:rsidRPr="002309A4">
        <w:rPr>
          <w:rStyle w:val="FootnoteReference"/>
          <w:rFonts w:ascii="Times New Roman" w:hAnsi="Times New Roman" w:cs="Times New Roman"/>
          <w:noProof/>
          <w:sz w:val="20"/>
          <w:szCs w:val="20"/>
          <w:lang w:val="en-US" w:eastAsia="zh-CN"/>
        </w:rPr>
        <w:fldChar w:fldCharType="separate"/>
      </w:r>
      <w:r w:rsidR="00BD4F41" w:rsidRPr="002309A4">
        <w:rPr>
          <w:rFonts w:ascii="Times New Roman" w:hAnsi="Times New Roman" w:cs="Times New Roman"/>
          <w:noProof/>
          <w:sz w:val="20"/>
          <w:szCs w:val="20"/>
          <w:lang w:val="en-US" w:eastAsia="zh-CN"/>
        </w:rPr>
        <w:t>(Grenfell et al., 1986;</w:t>
      </w:r>
      <w:r w:rsidR="00BD4F41" w:rsidRPr="002309A4">
        <w:rPr>
          <w:rStyle w:val="FootnoteReference"/>
          <w:rFonts w:ascii="Times New Roman" w:hAnsi="Times New Roman" w:cs="Times New Roman"/>
          <w:noProof/>
          <w:sz w:val="20"/>
          <w:szCs w:val="20"/>
          <w:lang w:val="en-US" w:eastAsia="zh-CN"/>
        </w:rPr>
        <w:fldChar w:fldCharType="end"/>
      </w:r>
      <w:r w:rsidR="00927449" w:rsidRPr="002309A4">
        <w:rPr>
          <w:rFonts w:ascii="Times New Roman" w:hAnsi="Times New Roman" w:cs="Times New Roman"/>
          <w:noProof/>
          <w:sz w:val="20"/>
          <w:szCs w:val="20"/>
          <w:lang w:val="en-US" w:eastAsia="zh-CN"/>
        </w:rPr>
        <w:t xml:space="preserve"> </w:t>
      </w:r>
      <w:r w:rsidR="00BD4F41" w:rsidRPr="002309A4">
        <w:rPr>
          <w:rStyle w:val="FootnoteReference"/>
          <w:rFonts w:ascii="Times New Roman" w:hAnsi="Times New Roman" w:cs="Times New Roman"/>
          <w:noProof/>
          <w:sz w:val="20"/>
          <w:szCs w:val="20"/>
          <w:lang w:val="en-US" w:eastAsia="zh-CN"/>
        </w:rPr>
        <w:fldChar w:fldCharType="begin" w:fldLock="1"/>
      </w:r>
      <w:r w:rsidR="00E92EB6" w:rsidRPr="002309A4">
        <w:rPr>
          <w:rFonts w:ascii="Times New Roman" w:hAnsi="Times New Roman" w:cs="Times New Roman"/>
          <w:noProof/>
          <w:sz w:val="20"/>
          <w:szCs w:val="20"/>
          <w:lang w:val="en-US" w:eastAsia="zh-CN"/>
        </w:rPr>
        <w:instrText>ADDIN CSL_CITATION {"citationItems":[{"id":"ITEM-1","itemData":{"author":[{"dropping-particle":"","family":"Smith","given":"G","non-dropping-particle":"","parse-names":false,"suffix":""}],"id":"ITEM-1","issue":"i","issued":{"date-parts":[["1990"]]},"title":"The population biology of the free-living phase of Haemonchus contortus","type":"article-journal"},"uris":["http://www.mendeley.com/documents/?uuid=0d89a784-c7ee-4a37-a6dd-939b66ba9908"]}],"mendeley":{"formattedCitation":"(Smith 1990)","manualFormatting":"Smith, 1990)","plainTextFormattedCitation":"(Smith 1990)","previouslyFormattedCitation":"(Smith 1990)"},"properties":{"noteIndex":0},"schema":"https://github.com/citation-style-language/schema/raw/master/csl-citation.json"}</w:instrText>
      </w:r>
      <w:r w:rsidR="00BD4F41" w:rsidRPr="002309A4">
        <w:rPr>
          <w:rStyle w:val="FootnoteReference"/>
          <w:rFonts w:ascii="Times New Roman" w:hAnsi="Times New Roman" w:cs="Times New Roman"/>
          <w:noProof/>
          <w:sz w:val="20"/>
          <w:szCs w:val="20"/>
          <w:lang w:val="en-US" w:eastAsia="zh-CN"/>
        </w:rPr>
        <w:fldChar w:fldCharType="separate"/>
      </w:r>
      <w:r w:rsidR="00BD4F41" w:rsidRPr="002309A4">
        <w:rPr>
          <w:rFonts w:ascii="Times New Roman" w:hAnsi="Times New Roman" w:cs="Times New Roman"/>
          <w:noProof/>
          <w:sz w:val="20"/>
          <w:szCs w:val="20"/>
          <w:lang w:val="en-US" w:eastAsia="zh-CN"/>
        </w:rPr>
        <w:t>Smith, 1990)</w:t>
      </w:r>
      <w:r w:rsidR="00BD4F41" w:rsidRPr="002309A4">
        <w:rPr>
          <w:rStyle w:val="FootnoteReference"/>
          <w:rFonts w:ascii="Times New Roman" w:hAnsi="Times New Roman" w:cs="Times New Roman"/>
          <w:noProof/>
          <w:sz w:val="20"/>
          <w:szCs w:val="20"/>
          <w:lang w:val="en-US" w:eastAsia="zh-CN"/>
        </w:rPr>
        <w:fldChar w:fldCharType="end"/>
      </w:r>
      <w:r w:rsidR="00861E6B" w:rsidRPr="002309A4">
        <w:rPr>
          <w:rFonts w:ascii="Times New Roman" w:hAnsi="Times New Roman" w:cs="Times New Roman"/>
          <w:noProof/>
          <w:sz w:val="20"/>
          <w:szCs w:val="20"/>
          <w:lang w:val="en-US" w:eastAsia="zh-CN"/>
        </w:rPr>
        <w:t xml:space="preserve"> </w:t>
      </w:r>
      <w:r w:rsidR="001831A0" w:rsidRPr="002309A4">
        <w:rPr>
          <w:rFonts w:ascii="Times New Roman" w:hAnsi="Times New Roman" w:cs="Times New Roman"/>
          <w:sz w:val="20"/>
          <w:szCs w:val="20"/>
          <w:lang w:eastAsia="zh-CN"/>
        </w:rPr>
        <w:t xml:space="preserve">and </w:t>
      </w:r>
      <w:r w:rsidR="00644EB7" w:rsidRPr="002309A4">
        <w:rPr>
          <w:rFonts w:ascii="Times New Roman" w:hAnsi="Times New Roman" w:cs="Times New Roman"/>
          <w:sz w:val="20"/>
          <w:szCs w:val="20"/>
          <w:lang w:eastAsia="zh-CN"/>
        </w:rPr>
        <w:t xml:space="preserve">integrated the behaviour and ecology of </w:t>
      </w:r>
      <w:r w:rsidR="00834E6C">
        <w:rPr>
          <w:rFonts w:ascii="Times New Roman" w:hAnsi="Times New Roman" w:cs="Times New Roman"/>
          <w:sz w:val="20"/>
          <w:szCs w:val="20"/>
          <w:lang w:eastAsia="zh-CN"/>
        </w:rPr>
        <w:t>GIN</w:t>
      </w:r>
      <w:r w:rsidR="00644EB7" w:rsidRPr="002309A4">
        <w:rPr>
          <w:rFonts w:ascii="Times New Roman" w:hAnsi="Times New Roman" w:cs="Times New Roman"/>
          <w:sz w:val="20"/>
          <w:szCs w:val="20"/>
          <w:lang w:eastAsia="zh-CN"/>
        </w:rPr>
        <w:t xml:space="preserve"> on pasture to predict the</w:t>
      </w:r>
      <w:r w:rsidR="002847BF" w:rsidRPr="002309A4">
        <w:rPr>
          <w:rFonts w:ascii="Times New Roman" w:hAnsi="Times New Roman" w:cs="Times New Roman"/>
          <w:sz w:val="20"/>
          <w:szCs w:val="20"/>
          <w:lang w:eastAsia="zh-CN"/>
        </w:rPr>
        <w:t>ir</w:t>
      </w:r>
      <w:r w:rsidR="00644EB7" w:rsidRPr="002309A4">
        <w:rPr>
          <w:rFonts w:ascii="Times New Roman" w:hAnsi="Times New Roman" w:cs="Times New Roman"/>
          <w:sz w:val="20"/>
          <w:szCs w:val="20"/>
          <w:lang w:eastAsia="zh-CN"/>
        </w:rPr>
        <w:t xml:space="preserve"> climate-dependent seasonal dynamics. </w:t>
      </w:r>
      <w:r w:rsidR="002B2F2B" w:rsidRPr="002309A4">
        <w:rPr>
          <w:rFonts w:ascii="Times New Roman" w:hAnsi="Times New Roman" w:cs="Times New Roman"/>
          <w:sz w:val="20"/>
          <w:szCs w:val="20"/>
          <w:lang w:eastAsia="zh-CN"/>
        </w:rPr>
        <w:t xml:space="preserve">The </w:t>
      </w:r>
      <w:r w:rsidR="00644EB7" w:rsidRPr="002309A4">
        <w:rPr>
          <w:rFonts w:ascii="Times New Roman" w:hAnsi="Times New Roman" w:cs="Times New Roman"/>
          <w:sz w:val="20"/>
          <w:szCs w:val="20"/>
          <w:lang w:eastAsia="zh-CN"/>
        </w:rPr>
        <w:t xml:space="preserve">model </w:t>
      </w:r>
      <w:r w:rsidR="002B2F2B" w:rsidRPr="002309A4">
        <w:rPr>
          <w:rFonts w:ascii="Times New Roman" w:hAnsi="Times New Roman" w:cs="Times New Roman"/>
          <w:sz w:val="20"/>
          <w:szCs w:val="20"/>
          <w:lang w:eastAsia="zh-CN"/>
        </w:rPr>
        <w:t xml:space="preserve">particularly </w:t>
      </w:r>
      <w:r w:rsidR="00644EB7" w:rsidRPr="002309A4">
        <w:rPr>
          <w:rFonts w:ascii="Times New Roman" w:hAnsi="Times New Roman" w:cs="Times New Roman"/>
          <w:sz w:val="20"/>
          <w:szCs w:val="20"/>
          <w:lang w:eastAsia="zh-CN"/>
        </w:rPr>
        <w:t xml:space="preserve">incorporates the active movement of </w:t>
      </w:r>
      <w:r w:rsidR="00834E6C">
        <w:rPr>
          <w:rFonts w:ascii="Times New Roman" w:hAnsi="Times New Roman" w:cs="Times New Roman"/>
          <w:sz w:val="20"/>
          <w:szCs w:val="20"/>
          <w:lang w:eastAsia="zh-CN"/>
        </w:rPr>
        <w:t>GIN</w:t>
      </w:r>
      <w:r w:rsidR="00644EB7" w:rsidRPr="002309A4">
        <w:rPr>
          <w:rFonts w:ascii="Times New Roman" w:hAnsi="Times New Roman" w:cs="Times New Roman"/>
          <w:sz w:val="20"/>
          <w:szCs w:val="20"/>
          <w:lang w:eastAsia="zh-CN"/>
        </w:rPr>
        <w:t xml:space="preserve"> between substrates</w:t>
      </w:r>
      <w:r w:rsidR="002847BF" w:rsidRPr="002309A4">
        <w:rPr>
          <w:rFonts w:ascii="Times New Roman" w:hAnsi="Times New Roman" w:cs="Times New Roman"/>
          <w:sz w:val="20"/>
          <w:szCs w:val="20"/>
          <w:lang w:eastAsia="zh-CN"/>
        </w:rPr>
        <w:t xml:space="preserve"> (</w:t>
      </w:r>
      <w:r w:rsidR="0092780B" w:rsidRPr="002309A4">
        <w:rPr>
          <w:rFonts w:ascii="Times New Roman" w:hAnsi="Times New Roman" w:cs="Times New Roman"/>
          <w:sz w:val="20"/>
          <w:szCs w:val="20"/>
          <w:lang w:eastAsia="zh-CN"/>
        </w:rPr>
        <w:t>faeces</w:t>
      </w:r>
      <w:r w:rsidR="002847BF" w:rsidRPr="002309A4">
        <w:rPr>
          <w:rFonts w:ascii="Times New Roman" w:hAnsi="Times New Roman" w:cs="Times New Roman"/>
          <w:sz w:val="20"/>
          <w:szCs w:val="20"/>
          <w:lang w:eastAsia="zh-CN"/>
        </w:rPr>
        <w:t>, soil and herbage)</w:t>
      </w:r>
      <w:r w:rsidR="00644EB7" w:rsidRPr="002309A4">
        <w:rPr>
          <w:rFonts w:ascii="Times New Roman" w:hAnsi="Times New Roman" w:cs="Times New Roman"/>
          <w:sz w:val="20"/>
          <w:szCs w:val="20"/>
          <w:lang w:eastAsia="zh-CN"/>
        </w:rPr>
        <w:t xml:space="preserve">, </w:t>
      </w:r>
      <w:r w:rsidR="005E127C" w:rsidRPr="002309A4">
        <w:rPr>
          <w:rFonts w:ascii="Times New Roman" w:hAnsi="Times New Roman" w:cs="Times New Roman"/>
          <w:sz w:val="20"/>
          <w:szCs w:val="20"/>
          <w:lang w:eastAsia="zh-CN"/>
        </w:rPr>
        <w:t>in addition to explicitly climate-dependent</w:t>
      </w:r>
      <w:r w:rsidR="005970A5" w:rsidRPr="002309A4">
        <w:rPr>
          <w:rFonts w:ascii="Times New Roman" w:hAnsi="Times New Roman" w:cs="Times New Roman"/>
          <w:sz w:val="20"/>
          <w:szCs w:val="20"/>
          <w:lang w:eastAsia="zh-CN"/>
        </w:rPr>
        <w:t xml:space="preserve"> (</w:t>
      </w:r>
      <w:r w:rsidR="00D87923" w:rsidRPr="002309A4">
        <w:rPr>
          <w:rFonts w:ascii="Times New Roman" w:hAnsi="Times New Roman" w:cs="Times New Roman"/>
          <w:sz w:val="20"/>
          <w:szCs w:val="20"/>
          <w:lang w:eastAsia="zh-CN"/>
        </w:rPr>
        <w:t>i.e.,</w:t>
      </w:r>
      <w:r w:rsidR="000546E7" w:rsidRPr="002309A4">
        <w:rPr>
          <w:rFonts w:ascii="Times New Roman" w:hAnsi="Times New Roman" w:cs="Times New Roman"/>
          <w:sz w:val="20"/>
          <w:szCs w:val="20"/>
          <w:lang w:eastAsia="zh-CN"/>
        </w:rPr>
        <w:t xml:space="preserve"> in relation to</w:t>
      </w:r>
      <w:r w:rsidR="005970A5" w:rsidRPr="002309A4">
        <w:rPr>
          <w:rFonts w:ascii="Times New Roman" w:hAnsi="Times New Roman" w:cs="Times New Roman"/>
          <w:sz w:val="20"/>
          <w:szCs w:val="20"/>
          <w:lang w:eastAsia="zh-CN"/>
        </w:rPr>
        <w:t xml:space="preserve"> temperature and rainfall)</w:t>
      </w:r>
      <w:r w:rsidR="00D87923" w:rsidRPr="002309A4">
        <w:rPr>
          <w:rFonts w:ascii="Times New Roman" w:hAnsi="Times New Roman" w:cs="Times New Roman"/>
          <w:sz w:val="20"/>
          <w:szCs w:val="20"/>
          <w:lang w:eastAsia="zh-CN"/>
        </w:rPr>
        <w:t xml:space="preserve"> </w:t>
      </w:r>
      <w:r w:rsidR="005E127C" w:rsidRPr="002309A4">
        <w:rPr>
          <w:rFonts w:ascii="Times New Roman" w:hAnsi="Times New Roman" w:cs="Times New Roman"/>
          <w:sz w:val="20"/>
          <w:szCs w:val="20"/>
          <w:lang w:eastAsia="zh-CN"/>
        </w:rPr>
        <w:t>life history parameters</w:t>
      </w:r>
      <w:r w:rsidR="005970A5" w:rsidRPr="002309A4">
        <w:rPr>
          <w:rFonts w:ascii="Times New Roman" w:hAnsi="Times New Roman" w:cs="Times New Roman"/>
          <w:sz w:val="20"/>
          <w:szCs w:val="20"/>
          <w:lang w:eastAsia="zh-CN"/>
        </w:rPr>
        <w:t>.</w:t>
      </w:r>
      <w:r w:rsidR="00FB3790" w:rsidRPr="002309A4">
        <w:rPr>
          <w:rFonts w:ascii="Times New Roman" w:hAnsi="Times New Roman" w:cs="Times New Roman"/>
          <w:sz w:val="20"/>
          <w:szCs w:val="20"/>
          <w:lang w:eastAsia="zh-CN"/>
        </w:rPr>
        <w:t xml:space="preserve"> </w:t>
      </w:r>
      <w:r w:rsidR="003C73D4" w:rsidRPr="002309A4">
        <w:rPr>
          <w:rFonts w:ascii="Times New Roman" w:hAnsi="Times New Roman" w:cs="Times New Roman"/>
          <w:sz w:val="20"/>
          <w:szCs w:val="20"/>
          <w:lang w:eastAsia="zh-CN"/>
        </w:rPr>
        <w:t xml:space="preserve">The model was developed for key </w:t>
      </w:r>
      <w:r w:rsidR="005E127C" w:rsidRPr="002309A4">
        <w:rPr>
          <w:rFonts w:ascii="Times New Roman" w:hAnsi="Times New Roman" w:cs="Times New Roman"/>
          <w:sz w:val="20"/>
          <w:szCs w:val="20"/>
          <w:lang w:eastAsia="zh-CN"/>
        </w:rPr>
        <w:t xml:space="preserve">GIN species, namely </w:t>
      </w:r>
      <w:r w:rsidR="005E127C" w:rsidRPr="002309A4">
        <w:rPr>
          <w:rFonts w:ascii="Times New Roman" w:hAnsi="Times New Roman" w:cs="Times New Roman"/>
          <w:i/>
          <w:iCs/>
          <w:sz w:val="20"/>
          <w:szCs w:val="20"/>
          <w:lang w:eastAsia="zh-CN"/>
        </w:rPr>
        <w:t>Haemonchus contortus</w:t>
      </w:r>
      <w:r w:rsidR="005E127C" w:rsidRPr="002309A4">
        <w:rPr>
          <w:rFonts w:ascii="Times New Roman" w:hAnsi="Times New Roman" w:cs="Times New Roman"/>
          <w:sz w:val="20"/>
          <w:szCs w:val="20"/>
          <w:lang w:eastAsia="zh-CN"/>
        </w:rPr>
        <w:t xml:space="preserve"> and </w:t>
      </w:r>
      <w:r w:rsidR="005E127C" w:rsidRPr="002309A4">
        <w:rPr>
          <w:rFonts w:ascii="Times New Roman" w:hAnsi="Times New Roman" w:cs="Times New Roman"/>
          <w:i/>
          <w:iCs/>
          <w:sz w:val="20"/>
          <w:szCs w:val="20"/>
          <w:lang w:eastAsia="zh-CN"/>
        </w:rPr>
        <w:t>Teladorsagia circumcincta</w:t>
      </w:r>
      <w:r w:rsidR="00EE41D5" w:rsidRPr="002309A4">
        <w:rPr>
          <w:rFonts w:ascii="Times New Roman" w:hAnsi="Times New Roman" w:cs="Times New Roman"/>
          <w:iCs/>
          <w:sz w:val="20"/>
          <w:szCs w:val="20"/>
          <w:lang w:eastAsia="zh-CN"/>
        </w:rPr>
        <w:t xml:space="preserve"> in sheep</w:t>
      </w:r>
      <w:r w:rsidR="005E127C" w:rsidRPr="002309A4">
        <w:rPr>
          <w:rFonts w:ascii="Times New Roman" w:hAnsi="Times New Roman" w:cs="Times New Roman"/>
          <w:sz w:val="20"/>
          <w:szCs w:val="20"/>
          <w:lang w:eastAsia="zh-CN"/>
        </w:rPr>
        <w:t xml:space="preserve"> </w:t>
      </w:r>
      <w:r w:rsidR="003C73D4" w:rsidRPr="002309A4">
        <w:rPr>
          <w:rFonts w:ascii="Times New Roman" w:hAnsi="Times New Roman" w:cs="Times New Roman"/>
          <w:sz w:val="20"/>
          <w:szCs w:val="20"/>
          <w:lang w:eastAsia="zh-CN"/>
        </w:rPr>
        <w:t xml:space="preserve">and </w:t>
      </w:r>
      <w:r w:rsidR="005E127C" w:rsidRPr="002309A4">
        <w:rPr>
          <w:rFonts w:ascii="Times New Roman" w:hAnsi="Times New Roman" w:cs="Times New Roman"/>
          <w:i/>
          <w:iCs/>
          <w:sz w:val="20"/>
          <w:szCs w:val="20"/>
          <w:lang w:eastAsia="zh-CN"/>
        </w:rPr>
        <w:t>Ostertagia ostertagi</w:t>
      </w:r>
      <w:r w:rsidR="00EE41D5" w:rsidRPr="002309A4">
        <w:rPr>
          <w:rFonts w:ascii="Times New Roman" w:hAnsi="Times New Roman" w:cs="Times New Roman"/>
          <w:sz w:val="20"/>
          <w:szCs w:val="20"/>
          <w:lang w:eastAsia="zh-CN"/>
        </w:rPr>
        <w:t xml:space="preserve"> in</w:t>
      </w:r>
      <w:r w:rsidR="00805F47" w:rsidRPr="002309A4">
        <w:rPr>
          <w:rFonts w:ascii="Times New Roman" w:hAnsi="Times New Roman" w:cs="Times New Roman"/>
          <w:sz w:val="20"/>
          <w:szCs w:val="20"/>
          <w:lang w:eastAsia="zh-CN"/>
        </w:rPr>
        <w:t xml:space="preserve"> </w:t>
      </w:r>
      <w:r w:rsidR="003C73D4" w:rsidRPr="002309A4">
        <w:rPr>
          <w:rFonts w:ascii="Times New Roman" w:hAnsi="Times New Roman" w:cs="Times New Roman"/>
          <w:sz w:val="20"/>
          <w:szCs w:val="20"/>
          <w:lang w:eastAsia="zh-CN"/>
        </w:rPr>
        <w:t>cattle. However, further validation of</w:t>
      </w:r>
      <w:r w:rsidR="002847BF" w:rsidRPr="002309A4">
        <w:rPr>
          <w:rFonts w:ascii="Times New Roman" w:hAnsi="Times New Roman" w:cs="Times New Roman"/>
          <w:sz w:val="20"/>
          <w:szCs w:val="20"/>
          <w:lang w:eastAsia="zh-CN"/>
        </w:rPr>
        <w:t xml:space="preserve"> the</w:t>
      </w:r>
      <w:r w:rsidR="003C73D4" w:rsidRPr="002309A4">
        <w:rPr>
          <w:rFonts w:ascii="Times New Roman" w:hAnsi="Times New Roman" w:cs="Times New Roman"/>
          <w:sz w:val="20"/>
          <w:szCs w:val="20"/>
          <w:lang w:eastAsia="zh-CN"/>
        </w:rPr>
        <w:t xml:space="preserve"> </w:t>
      </w:r>
      <w:r w:rsidR="003C73D4" w:rsidRPr="002309A4">
        <w:rPr>
          <w:rFonts w:ascii="Times New Roman" w:hAnsi="Times New Roman" w:cs="Times New Roman"/>
          <w:i/>
          <w:iCs/>
          <w:sz w:val="20"/>
          <w:szCs w:val="20"/>
          <w:lang w:eastAsia="zh-CN"/>
        </w:rPr>
        <w:t xml:space="preserve">O. ostertagi </w:t>
      </w:r>
      <w:r w:rsidR="003C73D4" w:rsidRPr="002309A4">
        <w:rPr>
          <w:rFonts w:ascii="Times New Roman" w:hAnsi="Times New Roman" w:cs="Times New Roman"/>
          <w:sz w:val="20"/>
          <w:szCs w:val="20"/>
          <w:lang w:eastAsia="zh-CN"/>
        </w:rPr>
        <w:t xml:space="preserve">model was required and no equivalent model for </w:t>
      </w:r>
      <w:r w:rsidR="005E127C" w:rsidRPr="002309A4">
        <w:rPr>
          <w:rFonts w:ascii="Times New Roman" w:hAnsi="Times New Roman" w:cs="Times New Roman"/>
          <w:i/>
          <w:iCs/>
          <w:sz w:val="20"/>
          <w:szCs w:val="20"/>
          <w:lang w:eastAsia="zh-CN"/>
        </w:rPr>
        <w:t>Cooperia oncophora</w:t>
      </w:r>
      <w:r w:rsidR="003C73D4" w:rsidRPr="002309A4">
        <w:rPr>
          <w:rFonts w:ascii="Times New Roman" w:hAnsi="Times New Roman" w:cs="Times New Roman"/>
          <w:sz w:val="20"/>
          <w:szCs w:val="20"/>
          <w:lang w:eastAsia="zh-CN"/>
        </w:rPr>
        <w:t xml:space="preserve"> </w:t>
      </w:r>
      <w:r w:rsidR="00EE41D5" w:rsidRPr="002309A4">
        <w:rPr>
          <w:rFonts w:ascii="Times New Roman" w:hAnsi="Times New Roman" w:cs="Times New Roman"/>
          <w:sz w:val="20"/>
          <w:szCs w:val="20"/>
          <w:lang w:eastAsia="zh-CN"/>
        </w:rPr>
        <w:t xml:space="preserve">was generated </w:t>
      </w:r>
      <w:r w:rsidR="003C73D4" w:rsidRPr="002309A4">
        <w:rPr>
          <w:rFonts w:ascii="Times New Roman" w:hAnsi="Times New Roman" w:cs="Times New Roman"/>
          <w:sz w:val="20"/>
          <w:szCs w:val="20"/>
          <w:lang w:eastAsia="zh-CN"/>
        </w:rPr>
        <w:t>due to insufficient data for parameterisation and validation</w:t>
      </w:r>
      <w:r w:rsidR="006A6418" w:rsidRPr="002309A4">
        <w:rPr>
          <w:rFonts w:ascii="Times New Roman" w:hAnsi="Times New Roman" w:cs="Times New Roman"/>
          <w:sz w:val="20"/>
          <w:szCs w:val="20"/>
          <w:lang w:eastAsia="zh-CN"/>
        </w:rPr>
        <w:t xml:space="preserve">, despite attempts to fill this gap in recent years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{"citationItems":[{"id":"ITEM-1","itemData":{"DOI":"10.1016/j.vetpar.2018.03.026","ISSN":"0304-4017","author":[{"dropping-particle":"","family":"Sauermann","given":"Christian W","non-dropping-particle":"","parse-names":false,"suffix":""},{"dropping-particle":"","family":"Leathwick","given":"Dave M","non-dropping-particle":"","parse-names":false,"suffix":""}],"container-title":"Veterinary Parasitology","id":"ITEM-1","issue":"March","issued":{"date-parts":[["2018"]]},"page":"83-90","publisher":"Elsevier","title":"Veterinary Parasitology A climate-driven model for the dynamics of the free-living stages of Cooperia oncophora","type":"article-journal","volume":"255"},"uris":["http://www.mendeley.com/documents/?uuid=0d3c97e2-e8c0-4670-9982-cf68771a2a6d"]}],"mendeley":{"formattedCitation":"(Sauermann and Leathwick 2018)","plainTextFormattedCitation":"(Sauermann and Leathwick 2018)","previouslyFormattedCitation":"(Sauermann and Leathwick 2018)"},"properties":{"noteIndex":0},"schema":"https://github.com/citation-style-language/schema/raw/master/csl-citation.json"}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(Sauermann and Leathwick 2018)</w:t>
      </w:r>
      <w:r w:rsidR="00BD4F41" w:rsidRPr="002309A4">
        <w:rPr>
          <w:rStyle w:val="FootnoteReference"/>
          <w:rFonts w:ascii="Times New Roman" w:hAnsi="Times New Roman" w:cs="Times New Roman"/>
          <w:sz w:val="20"/>
          <w:szCs w:val="20"/>
          <w:lang w:eastAsia="zh-CN"/>
        </w:rPr>
        <w:fldChar w:fldCharType="end"/>
      </w:r>
      <w:r w:rsidR="003C73D4" w:rsidRPr="002309A4">
        <w:rPr>
          <w:rFonts w:ascii="Times New Roman" w:hAnsi="Times New Roman" w:cs="Times New Roman"/>
          <w:sz w:val="20"/>
          <w:szCs w:val="20"/>
          <w:lang w:eastAsia="zh-CN"/>
        </w:rPr>
        <w:t>.</w:t>
      </w:r>
      <w:r w:rsidR="005E127C" w:rsidRPr="002309A4">
        <w:rPr>
          <w:rFonts w:ascii="Times New Roman" w:hAnsi="Times New Roman" w:cs="Times New Roman"/>
          <w:sz w:val="20"/>
          <w:szCs w:val="20"/>
          <w:lang w:eastAsia="zh-CN"/>
        </w:rPr>
        <w:t xml:space="preserve"> </w:t>
      </w:r>
      <w:r w:rsidR="00535D37" w:rsidRPr="002309A4">
        <w:rPr>
          <w:rFonts w:ascii="Times New Roman" w:hAnsi="Times New Roman" w:cs="Times New Roman"/>
          <w:sz w:val="20"/>
          <w:szCs w:val="20"/>
          <w:lang w:eastAsia="zh-CN"/>
        </w:rPr>
        <w:t xml:space="preserve">Several limitations hinder </w:t>
      </w:r>
      <w:r w:rsidR="00EE37A1" w:rsidRPr="002309A4">
        <w:rPr>
          <w:rFonts w:ascii="Times New Roman" w:hAnsi="Times New Roman" w:cs="Times New Roman"/>
          <w:sz w:val="20"/>
          <w:szCs w:val="20"/>
          <w:lang w:eastAsia="zh-CN"/>
        </w:rPr>
        <w:t xml:space="preserve">the acquisition of </w:t>
      </w:r>
      <w:r w:rsidR="00535D37" w:rsidRPr="002309A4">
        <w:rPr>
          <w:rFonts w:ascii="Times New Roman" w:hAnsi="Times New Roman" w:cs="Times New Roman"/>
          <w:sz w:val="20"/>
          <w:szCs w:val="20"/>
          <w:lang w:eastAsia="zh-CN"/>
        </w:rPr>
        <w:t xml:space="preserve">data </w:t>
      </w:r>
      <w:r w:rsidR="00CD0919" w:rsidRPr="002309A4">
        <w:rPr>
          <w:rFonts w:ascii="Times New Roman" w:hAnsi="Times New Roman" w:cs="Times New Roman"/>
          <w:sz w:val="20"/>
          <w:szCs w:val="20"/>
          <w:lang w:eastAsia="zh-CN"/>
        </w:rPr>
        <w:t xml:space="preserve">on different life stages of these cattle parasites </w:t>
      </w:r>
      <w:r w:rsidR="00535D37" w:rsidRPr="002309A4">
        <w:rPr>
          <w:rFonts w:ascii="Times New Roman" w:hAnsi="Times New Roman" w:cs="Times New Roman"/>
          <w:sz w:val="20"/>
          <w:szCs w:val="20"/>
          <w:lang w:eastAsia="zh-CN"/>
        </w:rPr>
        <w:t>for</w:t>
      </w:r>
      <w:r w:rsidR="00CD0919" w:rsidRPr="002309A4">
        <w:rPr>
          <w:rFonts w:ascii="Times New Roman" w:hAnsi="Times New Roman" w:cs="Times New Roman"/>
          <w:sz w:val="20"/>
          <w:szCs w:val="20"/>
          <w:lang w:eastAsia="zh-CN"/>
        </w:rPr>
        <w:t xml:space="preserve"> model</w:t>
      </w:r>
      <w:r w:rsidR="00EE37A1" w:rsidRPr="002309A4">
        <w:rPr>
          <w:rFonts w:ascii="Times New Roman" w:hAnsi="Times New Roman" w:cs="Times New Roman"/>
          <w:sz w:val="20"/>
          <w:szCs w:val="20"/>
          <w:lang w:eastAsia="zh-CN"/>
        </w:rPr>
        <w:t xml:space="preserve"> parameterization</w:t>
      </w:r>
      <w:r w:rsidR="00535D37" w:rsidRPr="002309A4">
        <w:rPr>
          <w:rFonts w:ascii="Times New Roman" w:hAnsi="Times New Roman" w:cs="Times New Roman"/>
          <w:sz w:val="20"/>
          <w:szCs w:val="20"/>
          <w:lang w:eastAsia="zh-CN"/>
        </w:rPr>
        <w:t>.</w:t>
      </w:r>
      <w:r w:rsidR="00571996" w:rsidRPr="002309A4">
        <w:rPr>
          <w:rFonts w:ascii="Times New Roman" w:hAnsi="Times New Roman" w:cs="Times New Roman"/>
          <w:sz w:val="20"/>
          <w:szCs w:val="20"/>
          <w:lang w:eastAsia="zh-CN"/>
        </w:rPr>
        <w:t xml:space="preserve"> </w:t>
      </w:r>
      <w:r w:rsidR="002868F9" w:rsidRPr="002309A4">
        <w:rPr>
          <w:rFonts w:ascii="Times New Roman" w:hAnsi="Times New Roman" w:cs="Times New Roman"/>
          <w:sz w:val="20"/>
          <w:szCs w:val="20"/>
          <w:lang w:eastAsia="zh-CN"/>
        </w:rPr>
        <w:t>Firstly</w:t>
      </w:r>
      <w:r w:rsidR="00CD6F23" w:rsidRPr="002309A4">
        <w:rPr>
          <w:rFonts w:ascii="Times New Roman" w:hAnsi="Times New Roman" w:cs="Times New Roman"/>
          <w:sz w:val="20"/>
          <w:szCs w:val="20"/>
          <w:lang w:eastAsia="zh-CN"/>
        </w:rPr>
        <w:t xml:space="preserve">, </w:t>
      </w:r>
      <w:r w:rsidR="00CD6F23" w:rsidRPr="002309A4">
        <w:rPr>
          <w:rFonts w:ascii="Times New Roman" w:hAnsi="Times New Roman" w:cs="Times New Roman"/>
          <w:sz w:val="20"/>
          <w:szCs w:val="20"/>
        </w:rPr>
        <w:t>estimating such parameters experimentally can be challenging, especially for the rainfall-depend</w:t>
      </w:r>
      <w:r w:rsidR="000546E7" w:rsidRPr="002309A4">
        <w:rPr>
          <w:rFonts w:ascii="Times New Roman" w:hAnsi="Times New Roman" w:cs="Times New Roman"/>
          <w:sz w:val="20"/>
          <w:szCs w:val="20"/>
        </w:rPr>
        <w:t>e</w:t>
      </w:r>
      <w:r w:rsidR="00CD6F23" w:rsidRPr="002309A4">
        <w:rPr>
          <w:rFonts w:ascii="Times New Roman" w:hAnsi="Times New Roman" w:cs="Times New Roman"/>
          <w:sz w:val="20"/>
          <w:szCs w:val="20"/>
        </w:rPr>
        <w:t>nt parameter</w:t>
      </w:r>
      <w:r w:rsidR="002847BF" w:rsidRPr="002309A4">
        <w:rPr>
          <w:rFonts w:ascii="Times New Roman" w:hAnsi="Times New Roman" w:cs="Times New Roman"/>
          <w:sz w:val="20"/>
          <w:szCs w:val="20"/>
        </w:rPr>
        <w:t>s</w:t>
      </w:r>
      <w:r w:rsidR="00CD6F23" w:rsidRPr="002309A4">
        <w:rPr>
          <w:rFonts w:ascii="Times New Roman" w:hAnsi="Times New Roman" w:cs="Times New Roman"/>
          <w:sz w:val="20"/>
          <w:szCs w:val="20"/>
        </w:rPr>
        <w:t xml:space="preserve"> (e.g. migration rate from </w:t>
      </w:r>
      <w:r w:rsidR="0092780B" w:rsidRPr="002309A4">
        <w:rPr>
          <w:rFonts w:ascii="Times New Roman" w:hAnsi="Times New Roman" w:cs="Times New Roman"/>
          <w:sz w:val="20"/>
          <w:szCs w:val="20"/>
        </w:rPr>
        <w:t>faeces</w:t>
      </w:r>
      <w:r w:rsidR="00CD6F23" w:rsidRPr="002309A4">
        <w:rPr>
          <w:rFonts w:ascii="Times New Roman" w:hAnsi="Times New Roman" w:cs="Times New Roman"/>
          <w:sz w:val="20"/>
          <w:szCs w:val="20"/>
        </w:rPr>
        <w:t>)</w:t>
      </w:r>
      <w:r w:rsidR="00E235BD" w:rsidRPr="002309A4">
        <w:rPr>
          <w:rFonts w:ascii="Times New Roman" w:hAnsi="Times New Roman" w:cs="Times New Roman"/>
          <w:sz w:val="20"/>
          <w:szCs w:val="20"/>
        </w:rPr>
        <w:t xml:space="preserve"> </w:t>
      </w:r>
      <w:r w:rsidR="00C925BC" w:rsidRPr="002309A4">
        <w:rPr>
          <w:rFonts w:ascii="Times New Roman" w:hAnsi="Times New Roman" w:cs="Times New Roman"/>
          <w:sz w:val="20"/>
          <w:szCs w:val="20"/>
        </w:rPr>
        <w:t xml:space="preserve">as </w:t>
      </w:r>
      <w:r w:rsidR="00E235BD" w:rsidRPr="002309A4">
        <w:rPr>
          <w:rFonts w:ascii="Times New Roman" w:hAnsi="Times New Roman" w:cs="Times New Roman"/>
          <w:sz w:val="20"/>
          <w:szCs w:val="20"/>
        </w:rPr>
        <w:t>it requires a</w:t>
      </w:r>
      <w:r w:rsidR="00C925BC" w:rsidRPr="002309A4">
        <w:rPr>
          <w:rFonts w:ascii="Times New Roman" w:hAnsi="Times New Roman" w:cs="Times New Roman"/>
          <w:sz w:val="20"/>
          <w:szCs w:val="20"/>
          <w:lang w:eastAsia="zh-CN"/>
        </w:rPr>
        <w:t xml:space="preserve">n artificial </w:t>
      </w:r>
      <w:r w:rsidR="00E235BD" w:rsidRPr="002309A4">
        <w:rPr>
          <w:rFonts w:ascii="Times New Roman" w:hAnsi="Times New Roman" w:cs="Times New Roman"/>
          <w:sz w:val="20"/>
          <w:szCs w:val="20"/>
          <w:lang w:eastAsia="zh-CN"/>
        </w:rPr>
        <w:t>rainfall simulation system</w:t>
      </w:r>
      <w:r w:rsidR="002847BF" w:rsidRPr="002309A4">
        <w:rPr>
          <w:rFonts w:ascii="Times New Roman" w:hAnsi="Times New Roman" w:cs="Times New Roman"/>
          <w:sz w:val="20"/>
          <w:szCs w:val="20"/>
          <w:lang w:eastAsia="zh-CN"/>
        </w:rPr>
        <w:t xml:space="preserve"> at a scale sufficient to allow replication of multiple </w:t>
      </w:r>
      <w:r w:rsidR="00F74F84" w:rsidRPr="002309A4">
        <w:rPr>
          <w:rFonts w:ascii="Times New Roman" w:hAnsi="Times New Roman" w:cs="Times New Roman"/>
          <w:sz w:val="20"/>
          <w:szCs w:val="20"/>
          <w:lang w:eastAsia="zh-CN"/>
        </w:rPr>
        <w:t xml:space="preserve">bovine </w:t>
      </w:r>
      <w:r w:rsidR="00193772" w:rsidRPr="002309A4">
        <w:rPr>
          <w:rFonts w:ascii="Times New Roman" w:hAnsi="Times New Roman" w:cs="Times New Roman"/>
          <w:sz w:val="20"/>
          <w:szCs w:val="20"/>
          <w:lang w:eastAsia="zh-CN"/>
        </w:rPr>
        <w:t>faecal</w:t>
      </w:r>
      <w:r w:rsidR="002847BF" w:rsidRPr="002309A4">
        <w:rPr>
          <w:rFonts w:ascii="Times New Roman" w:hAnsi="Times New Roman" w:cs="Times New Roman"/>
          <w:sz w:val="20"/>
          <w:szCs w:val="20"/>
          <w:lang w:eastAsia="zh-CN"/>
        </w:rPr>
        <w:t xml:space="preserve"> pats</w:t>
      </w:r>
      <w:r w:rsidR="00276725"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agee.2018.05.029","ISSN":"0167-8809","author":[{"dropping-particle":"","family":"Wang","given":"Tong","non-dropping-particle":"","parse-names":false,"suffix":""},{"dropping-particle":"","family":"Rose","given":"Hannah","non-dropping-particle":"","parse-names":false,"suffix":""},{"dropping-particle":"","family":"Morrison","given":"Alison","non-dropping-particle":"","parse-names":false,"suffix":""},{"dropping-particle":"Van","family":"Wyk","given":"Jan A","non-dropping-particle":"","parse-names":false,"suffix":""},{"dropping-particle":"","family":"Bolajoko","given":"Muhammad-bashir","non-dropping-particle":"","parse-names":false,"suffix":""},{"dropping-particle":"","family":"Bartley","given":"David J","non-dropping-particle":"","parse-names":false,"suffix":""},{"dropping-particle":"","family":"Morgan","given":"Eric R","non-dropping-particle":"","parse-names":false,"suffix":""}],"container-title":"Agriculture, Ecosystems and Environment","id":"ITEM-1","issue":"June","issued":{"date-parts":[["2018"]]},"page":"31-36","publisher":"Elsevier","title":"Agriculture , Ecosystems and Environment Microclimate has a greater in fl uence than macroclimate on the availability of infective Haemonchus contortus larvae on herbage in a warmed temperate environment","type":"article-journal","volume":"265"},"uris":["http://www.mendeley.com/documents/?uuid=99e89b95-297b-49c8-ab2d-b4b64aa419e4"]}],"mendeley":{"formattedCitation":"(Tong Wang et al. 2018)","plainTextFormattedCitation":"(Tong Wang et al. 2018)","previouslyFormattedCitation":"(Tong Wang et al. 2018)"},"properties":{"noteIndex":0},"schema":"https://github.com/citation-style-language/schema/raw/master/csl-citation.json"}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(Wang et al. 2018)</w:t>
      </w:r>
      <w:r w:rsidR="00BD4F41" w:rsidRPr="002309A4">
        <w:rPr>
          <w:rStyle w:val="FootnoteReference"/>
          <w:rFonts w:ascii="Times New Roman" w:hAnsi="Times New Roman" w:cs="Times New Roman"/>
          <w:sz w:val="20"/>
          <w:szCs w:val="20"/>
          <w:lang w:eastAsia="zh-CN"/>
        </w:rPr>
        <w:fldChar w:fldCharType="end"/>
      </w:r>
      <w:r w:rsidR="005E5FC0" w:rsidRPr="002309A4">
        <w:rPr>
          <w:rFonts w:ascii="Times New Roman" w:hAnsi="Times New Roman" w:cs="Times New Roman"/>
          <w:sz w:val="20"/>
          <w:szCs w:val="20"/>
        </w:rPr>
        <w:t>. Thus,</w:t>
      </w:r>
      <w:r w:rsidR="00CD6F23" w:rsidRPr="002309A4">
        <w:rPr>
          <w:rFonts w:ascii="Times New Roman" w:hAnsi="Times New Roman" w:cs="Times New Roman"/>
          <w:sz w:val="20"/>
          <w:szCs w:val="20"/>
        </w:rPr>
        <w:t xml:space="preserve"> the better-known parameters are temperature-depend</w:t>
      </w:r>
      <w:r w:rsidR="00EE41D5" w:rsidRPr="002309A4">
        <w:rPr>
          <w:rFonts w:ascii="Times New Roman" w:hAnsi="Times New Roman" w:cs="Times New Roman"/>
          <w:sz w:val="20"/>
          <w:szCs w:val="20"/>
        </w:rPr>
        <w:t>e</w:t>
      </w:r>
      <w:r w:rsidR="00CD6F23" w:rsidRPr="002309A4">
        <w:rPr>
          <w:rFonts w:ascii="Times New Roman" w:hAnsi="Times New Roman" w:cs="Times New Roman"/>
          <w:sz w:val="20"/>
          <w:szCs w:val="20"/>
        </w:rPr>
        <w:t>nt development and mortality rates</w:t>
      </w:r>
      <w:r w:rsidR="002847BF" w:rsidRPr="002309A4">
        <w:rPr>
          <w:rFonts w:ascii="Times New Roman" w:hAnsi="Times New Roman" w:cs="Times New Roman"/>
          <w:sz w:val="20"/>
          <w:szCs w:val="20"/>
        </w:rPr>
        <w:t xml:space="preserve">, which are more </w:t>
      </w:r>
      <w:r w:rsidR="006A6418" w:rsidRPr="002309A4">
        <w:rPr>
          <w:rFonts w:ascii="Times New Roman" w:hAnsi="Times New Roman" w:cs="Times New Roman"/>
          <w:sz w:val="20"/>
          <w:szCs w:val="20"/>
        </w:rPr>
        <w:t>amenable to measurement</w:t>
      </w:r>
      <w:r w:rsidR="002847BF" w:rsidRPr="002309A4">
        <w:rPr>
          <w:rFonts w:ascii="Times New Roman" w:hAnsi="Times New Roman" w:cs="Times New Roman"/>
          <w:sz w:val="20"/>
          <w:szCs w:val="20"/>
        </w:rPr>
        <w:t xml:space="preserve"> </w:t>
      </w:r>
      <w:r w:rsidR="002847BF" w:rsidRPr="002309A4">
        <w:rPr>
          <w:rFonts w:ascii="Times New Roman" w:hAnsi="Times New Roman" w:cs="Times New Roman"/>
          <w:sz w:val="20"/>
          <w:szCs w:val="20"/>
        </w:rPr>
        <w:lastRenderedPageBreak/>
        <w:t>under controlled laboratory conditions</w:t>
      </w:r>
      <w:r w:rsidR="00FD0F13" w:rsidRPr="002309A4">
        <w:rPr>
          <w:rFonts w:ascii="Times New Roman" w:hAnsi="Times New Roman" w:cs="Times New Roman"/>
          <w:sz w:val="20"/>
          <w:szCs w:val="20"/>
        </w:rPr>
        <w:t>; and rainfall constraints on migration are largely extrapolated from observed thresholds in sheep GIN, which might not be appropriate</w:t>
      </w:r>
      <w:r w:rsidR="00CD6F23" w:rsidRPr="002309A4">
        <w:rPr>
          <w:rFonts w:ascii="Times New Roman" w:hAnsi="Times New Roman" w:cs="Times New Roman"/>
          <w:sz w:val="20"/>
          <w:szCs w:val="20"/>
        </w:rPr>
        <w:t>.</w:t>
      </w:r>
      <w:r w:rsidR="002D084B" w:rsidRPr="002309A4">
        <w:rPr>
          <w:rFonts w:ascii="Times New Roman" w:hAnsi="Times New Roman" w:cs="Times New Roman"/>
          <w:sz w:val="20"/>
          <w:szCs w:val="20"/>
        </w:rPr>
        <w:t xml:space="preserve"> </w:t>
      </w:r>
      <w:r w:rsidR="00C925BC" w:rsidRPr="002309A4">
        <w:rPr>
          <w:rFonts w:ascii="Times New Roman" w:hAnsi="Times New Roman" w:cs="Times New Roman"/>
          <w:sz w:val="20"/>
          <w:szCs w:val="20"/>
        </w:rPr>
        <w:t>Meanwhile</w:t>
      </w:r>
      <w:r w:rsidR="00EE41D5" w:rsidRPr="002309A4">
        <w:rPr>
          <w:rFonts w:ascii="Times New Roman" w:hAnsi="Times New Roman" w:cs="Times New Roman"/>
          <w:sz w:val="20"/>
          <w:szCs w:val="20"/>
        </w:rPr>
        <w:t>,</w:t>
      </w:r>
      <w:r w:rsidR="006E3D45" w:rsidRPr="002309A4">
        <w:rPr>
          <w:rFonts w:ascii="Times New Roman" w:hAnsi="Times New Roman" w:cs="Times New Roman"/>
          <w:sz w:val="20"/>
          <w:szCs w:val="20"/>
        </w:rPr>
        <w:t xml:space="preserve"> </w:t>
      </w:r>
      <w:r w:rsidR="00C925BC" w:rsidRPr="002309A4">
        <w:rPr>
          <w:rFonts w:ascii="Times New Roman" w:hAnsi="Times New Roman" w:cs="Times New Roman"/>
          <w:sz w:val="20"/>
          <w:szCs w:val="20"/>
        </w:rPr>
        <w:t xml:space="preserve">examination of mortality of </w:t>
      </w:r>
      <w:r w:rsidR="002D084B" w:rsidRPr="002309A4">
        <w:rPr>
          <w:rFonts w:ascii="Times New Roman" w:hAnsi="Times New Roman" w:cs="Times New Roman"/>
          <w:sz w:val="20"/>
          <w:szCs w:val="20"/>
        </w:rPr>
        <w:t xml:space="preserve">infective stage larvae (L3) </w:t>
      </w:r>
      <w:r w:rsidR="00C925BC" w:rsidRPr="002309A4">
        <w:rPr>
          <w:rFonts w:ascii="Times New Roman" w:hAnsi="Times New Roman" w:cs="Times New Roman"/>
          <w:sz w:val="20"/>
          <w:szCs w:val="20"/>
        </w:rPr>
        <w:t xml:space="preserve">often includes the use of </w:t>
      </w:r>
      <w:r w:rsidR="002D084B" w:rsidRPr="002309A4">
        <w:rPr>
          <w:rFonts w:ascii="Times New Roman" w:hAnsi="Times New Roman" w:cs="Times New Roman"/>
          <w:sz w:val="20"/>
          <w:szCs w:val="20"/>
        </w:rPr>
        <w:t xml:space="preserve">water or other neutral media </w:t>
      </w:r>
      <w:r w:rsidR="006E3D45" w:rsidRPr="002309A4">
        <w:rPr>
          <w:rFonts w:ascii="Times New Roman" w:hAnsi="Times New Roman" w:cs="Times New Roman"/>
          <w:sz w:val="20"/>
          <w:szCs w:val="20"/>
        </w:rPr>
        <w:t xml:space="preserve">(e.g. </w:t>
      </w:r>
      <w:r w:rsidR="00BD4F41" w:rsidRPr="002309A4">
        <w:rPr>
          <w:rStyle w:val="FootnoteReference"/>
          <w:rFonts w:ascii="Times New Roman" w:hAnsi="Times New Roman" w:cs="Times New Roman"/>
          <w:sz w:val="20"/>
          <w:szCs w:val="20"/>
        </w:rPr>
        <w:fldChar w:fldCharType="begin" w:fldLock="1"/>
      </w:r>
      <w:r w:rsidR="00E92EB6" w:rsidRPr="002309A4">
        <w:rPr>
          <w:rFonts w:ascii="Times New Roman" w:hAnsi="Times New Roman" w:cs="Times New Roman"/>
          <w:sz w:val="20"/>
          <w:szCs w:val="20"/>
        </w:rPr>
        <w:instrText>ADDIN CSL_CITATION {"citationItems":[{"id":"ITEM-1","itemData":{"author":[{"dropping-particle":"","family":"Pandey","given":"V. S.","non-dropping-particle":"","parse-names":false,"suffix":""}],"container-title":"The Journal of parasitology","id":"ITEM-1","issued":{"date-parts":[["1972"]]},"page":"1042-1046","title":"Effect of temperature on survival of the free-living stages of Ostertagia ostertagi","type":"article-journal","volume":"58"},"uris":["http://www.mendeley.com/documents/?uuid=c081c357-87cc-4632-99f1-6681cefa7839"]}],"mendeley":{"formattedCitation":"(Pandey 1972)","manualFormatting":"Pandey, 1972","plainTextFormattedCitation":"(Pandey 1972)","previouslyFormattedCitation":"(Pandey 1972)"},"properties":{"noteIndex":0},"schema":"https://github.com/citation-style-language/schema/raw/master/csl-citation.json"}</w:instrText>
      </w:r>
      <w:r w:rsidR="00BD4F41" w:rsidRPr="002309A4">
        <w:rPr>
          <w:rStyle w:val="FootnoteReference"/>
          <w:rFonts w:ascii="Times New Roman" w:hAnsi="Times New Roman" w:cs="Times New Roman"/>
          <w:sz w:val="20"/>
          <w:szCs w:val="20"/>
        </w:rPr>
        <w:fldChar w:fldCharType="separate"/>
      </w:r>
      <w:r w:rsidR="00BD4F41" w:rsidRPr="002309A4">
        <w:rPr>
          <w:rFonts w:ascii="Times New Roman" w:hAnsi="Times New Roman" w:cs="Times New Roman"/>
          <w:noProof/>
          <w:sz w:val="20"/>
          <w:szCs w:val="20"/>
        </w:rPr>
        <w:t>Pandey, 1972</w:t>
      </w:r>
      <w:r w:rsidR="00BD4F41" w:rsidRPr="002309A4">
        <w:rPr>
          <w:rStyle w:val="FootnoteReference"/>
          <w:rFonts w:ascii="Times New Roman" w:hAnsi="Times New Roman" w:cs="Times New Roman"/>
          <w:sz w:val="20"/>
          <w:szCs w:val="20"/>
        </w:rPr>
        <w:fldChar w:fldCharType="end"/>
      </w:r>
      <w:r w:rsidR="006E3D45" w:rsidRPr="002309A4">
        <w:rPr>
          <w:rFonts w:ascii="Times New Roman" w:hAnsi="Times New Roman" w:cs="Times New Roman"/>
          <w:sz w:val="20"/>
          <w:szCs w:val="20"/>
        </w:rPr>
        <w:t>;</w:t>
      </w:r>
      <w:r w:rsidR="00675F87" w:rsidRPr="002309A4">
        <w:rPr>
          <w:rFonts w:ascii="Times New Roman" w:hAnsi="Times New Roman" w:cs="Times New Roman"/>
          <w:noProof/>
          <w:sz w:val="20"/>
          <w:szCs w:val="20"/>
          <w:lang w:val="en-US"/>
        </w:rPr>
        <w:t xml:space="preserve"> </w:t>
      </w:r>
      <w:r w:rsidR="00276725" w:rsidRPr="002309A4">
        <w:rPr>
          <w:rFonts w:ascii="Times New Roman" w:hAnsi="Times New Roman" w:cs="Times New Roman"/>
          <w:noProof/>
          <w:sz w:val="20"/>
          <w:szCs w:val="20"/>
        </w:rPr>
        <w:t>Jasmer et al., 1987</w:t>
      </w:r>
      <w:r w:rsidR="006E3D45" w:rsidRPr="002309A4">
        <w:rPr>
          <w:rFonts w:ascii="Times New Roman" w:hAnsi="Times New Roman" w:cs="Times New Roman"/>
          <w:sz w:val="20"/>
          <w:szCs w:val="20"/>
        </w:rPr>
        <w:t>)</w:t>
      </w:r>
      <w:r w:rsidR="002D084B" w:rsidRPr="002309A4">
        <w:rPr>
          <w:rFonts w:ascii="Times New Roman" w:hAnsi="Times New Roman" w:cs="Times New Roman"/>
          <w:sz w:val="20"/>
          <w:szCs w:val="20"/>
        </w:rPr>
        <w:t xml:space="preserve"> instead of the substrate</w:t>
      </w:r>
      <w:r w:rsidR="002847BF" w:rsidRPr="002309A4">
        <w:rPr>
          <w:rFonts w:ascii="Times New Roman" w:hAnsi="Times New Roman" w:cs="Times New Roman"/>
          <w:sz w:val="20"/>
          <w:szCs w:val="20"/>
        </w:rPr>
        <w:t>s in which</w:t>
      </w:r>
      <w:r w:rsidR="002D084B" w:rsidRPr="002309A4">
        <w:rPr>
          <w:rFonts w:ascii="Times New Roman" w:hAnsi="Times New Roman" w:cs="Times New Roman"/>
          <w:sz w:val="20"/>
          <w:szCs w:val="20"/>
        </w:rPr>
        <w:t xml:space="preserve"> L3 reside</w:t>
      </w:r>
      <w:r w:rsidR="00301044" w:rsidRPr="002309A4">
        <w:rPr>
          <w:rFonts w:ascii="Times New Roman" w:hAnsi="Times New Roman" w:cs="Times New Roman"/>
          <w:sz w:val="20"/>
          <w:szCs w:val="20"/>
        </w:rPr>
        <w:t xml:space="preserve"> in</w:t>
      </w:r>
      <w:r w:rsidR="002D084B" w:rsidRPr="002309A4">
        <w:rPr>
          <w:rFonts w:ascii="Times New Roman" w:hAnsi="Times New Roman" w:cs="Times New Roman"/>
          <w:sz w:val="20"/>
          <w:szCs w:val="20"/>
        </w:rPr>
        <w:t xml:space="preserve"> </w:t>
      </w:r>
      <w:r w:rsidR="002847BF" w:rsidRPr="002309A4">
        <w:rPr>
          <w:rFonts w:ascii="Times New Roman" w:hAnsi="Times New Roman" w:cs="Times New Roman"/>
          <w:sz w:val="20"/>
          <w:szCs w:val="20"/>
        </w:rPr>
        <w:t xml:space="preserve">nature, </w:t>
      </w:r>
      <w:r w:rsidR="002D084B" w:rsidRPr="002309A4">
        <w:rPr>
          <w:rFonts w:ascii="Times New Roman" w:hAnsi="Times New Roman" w:cs="Times New Roman"/>
          <w:sz w:val="20"/>
          <w:szCs w:val="20"/>
        </w:rPr>
        <w:t xml:space="preserve">such as </w:t>
      </w:r>
      <w:r w:rsidR="0092780B" w:rsidRPr="002309A4">
        <w:rPr>
          <w:rFonts w:ascii="Times New Roman" w:hAnsi="Times New Roman" w:cs="Times New Roman"/>
          <w:sz w:val="20"/>
          <w:szCs w:val="20"/>
        </w:rPr>
        <w:t>faeces</w:t>
      </w:r>
      <w:r w:rsidR="002D084B" w:rsidRPr="002309A4">
        <w:rPr>
          <w:rFonts w:ascii="Times New Roman" w:hAnsi="Times New Roman" w:cs="Times New Roman"/>
          <w:sz w:val="20"/>
          <w:szCs w:val="20"/>
        </w:rPr>
        <w:t xml:space="preserve"> and soil. </w:t>
      </w:r>
      <w:r w:rsidR="00953395" w:rsidRPr="002309A4">
        <w:rPr>
          <w:rFonts w:ascii="Times New Roman" w:hAnsi="Times New Roman" w:cs="Times New Roman"/>
          <w:sz w:val="20"/>
          <w:szCs w:val="20"/>
          <w:lang w:eastAsia="zh-CN"/>
        </w:rPr>
        <w:t xml:space="preserve">Previous studies </w:t>
      </w:r>
      <w:r w:rsidR="00145663" w:rsidRPr="002309A4">
        <w:rPr>
          <w:rFonts w:ascii="Times New Roman" w:hAnsi="Times New Roman" w:cs="Times New Roman"/>
          <w:sz w:val="20"/>
          <w:szCs w:val="20"/>
          <w:lang w:eastAsia="zh-CN"/>
        </w:rPr>
        <w:t xml:space="preserve">have commonly </w:t>
      </w:r>
      <w:r w:rsidR="002868F9" w:rsidRPr="002309A4">
        <w:rPr>
          <w:rFonts w:ascii="Times New Roman" w:hAnsi="Times New Roman" w:cs="Times New Roman"/>
          <w:sz w:val="20"/>
          <w:szCs w:val="20"/>
          <w:lang w:eastAsia="zh-CN"/>
        </w:rPr>
        <w:t>us</w:t>
      </w:r>
      <w:r w:rsidR="001D5A14" w:rsidRPr="002309A4">
        <w:rPr>
          <w:rFonts w:ascii="Times New Roman" w:hAnsi="Times New Roman" w:cs="Times New Roman"/>
          <w:sz w:val="20"/>
          <w:szCs w:val="20"/>
          <w:lang w:eastAsia="zh-CN"/>
        </w:rPr>
        <w:t>ed</w:t>
      </w:r>
      <w:r w:rsidR="002868F9" w:rsidRPr="002309A4">
        <w:rPr>
          <w:rFonts w:ascii="Times New Roman" w:hAnsi="Times New Roman" w:cs="Times New Roman"/>
          <w:sz w:val="20"/>
          <w:szCs w:val="20"/>
          <w:lang w:eastAsia="zh-CN"/>
        </w:rPr>
        <w:t xml:space="preserve"> </w:t>
      </w:r>
      <w:r w:rsidR="001D5A14" w:rsidRPr="002309A4">
        <w:rPr>
          <w:rFonts w:ascii="Times New Roman" w:hAnsi="Times New Roman" w:cs="Times New Roman"/>
          <w:sz w:val="20"/>
          <w:szCs w:val="20"/>
          <w:lang w:eastAsia="zh-CN"/>
        </w:rPr>
        <w:t xml:space="preserve">parasite </w:t>
      </w:r>
      <w:r w:rsidR="002868F9" w:rsidRPr="002309A4">
        <w:rPr>
          <w:rFonts w:ascii="Times New Roman" w:hAnsi="Times New Roman" w:cs="Times New Roman"/>
          <w:sz w:val="20"/>
          <w:szCs w:val="20"/>
          <w:lang w:eastAsia="zh-CN"/>
        </w:rPr>
        <w:t xml:space="preserve">samples from </w:t>
      </w:r>
      <w:r w:rsidR="001D5A14" w:rsidRPr="002309A4">
        <w:rPr>
          <w:rFonts w:ascii="Times New Roman" w:hAnsi="Times New Roman" w:cs="Times New Roman"/>
          <w:sz w:val="20"/>
          <w:szCs w:val="20"/>
          <w:lang w:eastAsia="zh-CN"/>
        </w:rPr>
        <w:t xml:space="preserve">artificially infected </w:t>
      </w:r>
      <w:r w:rsidR="002868F9" w:rsidRPr="002309A4">
        <w:rPr>
          <w:rFonts w:ascii="Times New Roman" w:hAnsi="Times New Roman" w:cs="Times New Roman"/>
          <w:sz w:val="20"/>
          <w:szCs w:val="20"/>
          <w:lang w:eastAsia="zh-CN"/>
        </w:rPr>
        <w:t>donor animal</w:t>
      </w:r>
      <w:r w:rsidR="001D5A14" w:rsidRPr="002309A4">
        <w:rPr>
          <w:rFonts w:ascii="Times New Roman" w:hAnsi="Times New Roman" w:cs="Times New Roman"/>
          <w:sz w:val="20"/>
          <w:szCs w:val="20"/>
          <w:lang w:eastAsia="zh-CN"/>
        </w:rPr>
        <w:t>s</w:t>
      </w:r>
      <w:r w:rsidR="00145663" w:rsidRPr="002309A4">
        <w:rPr>
          <w:rFonts w:ascii="Times New Roman" w:hAnsi="Times New Roman" w:cs="Times New Roman"/>
          <w:sz w:val="20"/>
          <w:szCs w:val="20"/>
          <w:lang w:eastAsia="zh-CN"/>
        </w:rPr>
        <w:t xml:space="preserve"> </w:t>
      </w:r>
      <w:r w:rsidR="001D5A14" w:rsidRPr="002309A4">
        <w:rPr>
          <w:rFonts w:ascii="Times New Roman" w:hAnsi="Times New Roman" w:cs="Times New Roman"/>
          <w:sz w:val="20"/>
          <w:szCs w:val="20"/>
          <w:lang w:eastAsia="zh-CN"/>
        </w:rPr>
        <w:t xml:space="preserve">and </w:t>
      </w:r>
      <w:r w:rsidR="002868F9" w:rsidRPr="002309A4">
        <w:rPr>
          <w:rFonts w:ascii="Times New Roman" w:hAnsi="Times New Roman" w:cs="Times New Roman"/>
          <w:sz w:val="20"/>
          <w:szCs w:val="20"/>
          <w:lang w:eastAsia="zh-CN"/>
        </w:rPr>
        <w:t xml:space="preserve">focused on the </w:t>
      </w:r>
      <w:r w:rsidR="001D5A14" w:rsidRPr="002309A4">
        <w:rPr>
          <w:rFonts w:ascii="Times New Roman" w:hAnsi="Times New Roman" w:cs="Times New Roman"/>
          <w:sz w:val="20"/>
          <w:szCs w:val="20"/>
          <w:lang w:eastAsia="zh-CN"/>
        </w:rPr>
        <w:t xml:space="preserve">more </w:t>
      </w:r>
      <w:r w:rsidR="002868F9" w:rsidRPr="002309A4">
        <w:rPr>
          <w:rFonts w:ascii="Times New Roman" w:hAnsi="Times New Roman" w:cs="Times New Roman"/>
          <w:sz w:val="20"/>
          <w:szCs w:val="20"/>
          <w:lang w:eastAsia="zh-CN"/>
        </w:rPr>
        <w:t xml:space="preserve">pathogenic </w:t>
      </w:r>
      <w:r w:rsidR="002868F9" w:rsidRPr="002309A4">
        <w:rPr>
          <w:rFonts w:ascii="Times New Roman" w:hAnsi="Times New Roman" w:cs="Times New Roman"/>
          <w:i/>
          <w:iCs/>
          <w:sz w:val="20"/>
          <w:szCs w:val="20"/>
          <w:lang w:eastAsia="zh-CN"/>
        </w:rPr>
        <w:t>O. ostertagi</w:t>
      </w:r>
      <w:r w:rsidR="001D5A14" w:rsidRPr="002309A4">
        <w:rPr>
          <w:rFonts w:ascii="Times New Roman" w:hAnsi="Times New Roman" w:cs="Times New Roman"/>
          <w:sz w:val="20"/>
          <w:szCs w:val="20"/>
          <w:lang w:eastAsia="zh-CN"/>
        </w:rPr>
        <w:t xml:space="preserve">. Consequently, few </w:t>
      </w:r>
      <w:r w:rsidR="002868F9" w:rsidRPr="002309A4">
        <w:rPr>
          <w:rFonts w:ascii="Times New Roman" w:hAnsi="Times New Roman" w:cs="Times New Roman"/>
          <w:sz w:val="20"/>
          <w:szCs w:val="20"/>
          <w:lang w:eastAsia="zh-CN"/>
        </w:rPr>
        <w:t xml:space="preserve">data </w:t>
      </w:r>
      <w:r w:rsidR="001D5A14" w:rsidRPr="002309A4">
        <w:rPr>
          <w:rFonts w:ascii="Times New Roman" w:hAnsi="Times New Roman" w:cs="Times New Roman"/>
          <w:sz w:val="20"/>
          <w:szCs w:val="20"/>
          <w:lang w:eastAsia="zh-CN"/>
        </w:rPr>
        <w:t xml:space="preserve">are </w:t>
      </w:r>
      <w:r w:rsidR="002868F9" w:rsidRPr="002309A4">
        <w:rPr>
          <w:rFonts w:ascii="Times New Roman" w:hAnsi="Times New Roman" w:cs="Times New Roman"/>
          <w:sz w:val="20"/>
          <w:szCs w:val="20"/>
          <w:lang w:eastAsia="zh-CN"/>
        </w:rPr>
        <w:t xml:space="preserve">available for </w:t>
      </w:r>
      <w:r w:rsidR="002868F9" w:rsidRPr="002309A4">
        <w:rPr>
          <w:rFonts w:ascii="Times New Roman" w:hAnsi="Times New Roman" w:cs="Times New Roman"/>
          <w:i/>
          <w:iCs/>
          <w:sz w:val="20"/>
          <w:szCs w:val="20"/>
          <w:lang w:eastAsia="zh-CN"/>
        </w:rPr>
        <w:t>C. oncophora</w:t>
      </w:r>
      <w:r w:rsidR="002868F9" w:rsidRPr="002309A4">
        <w:rPr>
          <w:rFonts w:ascii="Times New Roman" w:hAnsi="Times New Roman" w:cs="Times New Roman"/>
          <w:sz w:val="20"/>
          <w:szCs w:val="20"/>
          <w:lang w:eastAsia="zh-CN"/>
        </w:rPr>
        <w:t xml:space="preserve">, despite </w:t>
      </w:r>
      <w:r w:rsidR="001D5A14" w:rsidRPr="002309A4">
        <w:rPr>
          <w:rFonts w:ascii="Times New Roman" w:hAnsi="Times New Roman" w:cs="Times New Roman"/>
          <w:sz w:val="20"/>
          <w:szCs w:val="20"/>
          <w:lang w:eastAsia="zh-CN"/>
        </w:rPr>
        <w:t xml:space="preserve">it </w:t>
      </w:r>
      <w:r w:rsidR="002868F9" w:rsidRPr="002309A4">
        <w:rPr>
          <w:rFonts w:ascii="Times New Roman" w:hAnsi="Times New Roman" w:cs="Times New Roman"/>
          <w:sz w:val="20"/>
          <w:szCs w:val="20"/>
          <w:lang w:eastAsia="zh-CN"/>
        </w:rPr>
        <w:t xml:space="preserve">being a </w:t>
      </w:r>
      <w:r w:rsidR="001D5A14" w:rsidRPr="002309A4">
        <w:rPr>
          <w:rFonts w:ascii="Times New Roman" w:hAnsi="Times New Roman" w:cs="Times New Roman"/>
          <w:sz w:val="20"/>
          <w:szCs w:val="20"/>
          <w:lang w:eastAsia="zh-CN"/>
        </w:rPr>
        <w:t xml:space="preserve">common and important </w:t>
      </w:r>
      <w:r w:rsidR="002868F9" w:rsidRPr="002309A4">
        <w:rPr>
          <w:rFonts w:ascii="Times New Roman" w:hAnsi="Times New Roman" w:cs="Times New Roman"/>
          <w:sz w:val="20"/>
          <w:szCs w:val="20"/>
          <w:lang w:eastAsia="zh-CN"/>
        </w:rPr>
        <w:t>species in grazing cattle</w:t>
      </w:r>
      <w:r w:rsidR="001004ED" w:rsidRPr="002309A4">
        <w:rPr>
          <w:rFonts w:ascii="Times New Roman" w:hAnsi="Times New Roman" w:cs="Times New Roman"/>
          <w:sz w:val="20"/>
          <w:szCs w:val="20"/>
          <w:lang w:eastAsia="zh-CN"/>
        </w:rPr>
        <w:t xml:space="preserve"> in temperate regions</w:t>
      </w:r>
      <w:r w:rsidR="005D0D2D"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{"citationItems":[{"id":"ITEM-1","itemData":{"DOI":"10.1016/j.ijpara.2017.06.006","ISSN":"18790135","abstract":"Next-generation deep amplicon sequencing, or metabarcoding, has revolutionized the study of microbial communities in humans, animals and the environment. However, such approaches have yet to be applied to parasitic helminth communities. We recently described the first example of such a method – nemabiome sequencing – based on deep-amplicon sequencing of internal transcribed spacer 2 (ITS-2) rDNA, and validated its ability to quantitatively assess the species composition of cattle gastro-intestinal nematode (GIN) communities. Here, we present the first application of this approach to explore GIN species diversity and the impact of anthelmintic drug treatments. First, we investigated GIN species diversity in cow-calf beef cattle herds in several different regions, using coproculture derived L3s. A screen of 50 Canadian beef herds revealed parasite species diversity to be low overall. The majority of parasite communities were comprised of just two species; Ostertagia ostertagi and Cooperia oncophora. Cooperia punctata was present at much lower levels overall, but nevertheless comprised a substantive part of the parasite community of several herds in eastern Canada. In contrast, nemabiome sequencing revealed higher GIN species diversity in beef calves sampled from central/south-eastern USA and Sao Paulo State, Brazil. In these regions C. punctata predominated in most herds with Haemonchus placei predominating in a few cases. Ostertagia ostertagi and C. oncophora were relatively minor species in these regions in contrast to the Canadian herds. We also examined the impact of routine macrocyclic lactone pour-on treatments on GIN communities in the Canadian beef herds. Low treatment effectiveness was observed in many cases, and nemabiome sequencing revealed an overall increase in the proportion of Cooperia spp. relative to O. ostertagi post-treatment. This work demonstrates the power of nemabiome metabarcoding to provide a detailed picture of GIN parasite community structure in large sample sets and illustrates its potential use in research, diagnostics and surveillance.","author":[{"dropping-particle":"","family":"Avramenko","given":"Russell W.","non-dropping-particle":"","parse-names":false,"suffix":""},{"dropping-particle":"","family":"Redman","given":"Elizabeth M.","non-dropping-particle":"","parse-names":false,"suffix":""},{"dropping-particle":"","family":"Lewis","given":"Roy","non-dropping-particle":"","parse-names":false,"suffix":""},{"dropping-particle":"","family":"Bichuette","given":"Murilo A.","non-dropping-particle":"","parse-names":false,"suffix":""},{"dropping-particle":"","family":"Palmeira","given":"Bruna M.","non-dropping-particle":"","parse-names":false,"suffix":""},{"dropping-particle":"","family":"Yazwinski","given":"Thomas A.","non-dropping-particle":"","parse-names":false,"suffix":""},{"dropping-particle":"","family":"Gilleard","given":"John S.","non-dropping-particle":"","parse-names":false,"suffix":""}],"container-title":"International Journal for Parasitology","id":"ITEM-1","issue":"13","issued":{"date-parts":[["2017"]]},"page":"893-902","title":"The use of nemabiome metabarcoding to explore gastro-intestinal nematode species diversity and anthelmintic treatment effectiveness in beef calves","type":"article-journal","volume":"47"},"uris":["http://www.mendeley.com/documents/?uuid=74eaa690-60ec-498b-a3d4-92b75b5c4b06"]}],"mendeley":{"formattedCitation":"(Avramenko et al. 2017)","manualFormatting":"(Avramenko et al., 2017;","plainTextFormattedCitation":"(Avramenko et al. 2017)","previouslyFormattedCitation":"(Avramenko et al. 2017)"},"properties":{"noteIndex":0},"schema":"https://github.com/citation-style-language/schema/raw/master/csl-citation.json"}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(Avramenko et al., 2017;</w:t>
      </w:r>
      <w:r w:rsidR="00BD4F41" w:rsidRPr="002309A4">
        <w:rPr>
          <w:rStyle w:val="FootnoteReference"/>
          <w:rFonts w:ascii="Times New Roman" w:hAnsi="Times New Roman" w:cs="Times New Roman"/>
          <w:sz w:val="20"/>
          <w:szCs w:val="20"/>
          <w:lang w:eastAsia="zh-CN"/>
        </w:rPr>
        <w:fldChar w:fldCharType="end"/>
      </w:r>
      <w:r w:rsidR="002868F9"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10.1186/s13071-021-05101-w","ISSN":"1756-3305","author":[{"dropping-particle":"","family":"Wang","given":"Tong","non-dropping-particle":"","parse-names":false,"suffix":""},{"dropping-particle":"","family":"Redman","given":"Elizabeth M","non-dropping-particle":"","parse-names":false,"suffix":""},{"dropping-particle":"","family":"Morosetti","given":"Arianna","non-dropping-particle":"","parse-names":false,"suffix":""},{"dropping-particle":"","family":"Chen","given":"Rebecca","non-dropping-particle":"","parse-names":false,"suffix":""},{"dropping-particle":"","family":"Kulle","given":"Sarah","non-dropping-particle":"","parse-names":false,"suffix":""},{"dropping-particle":"","family":"Morden","given":"Natasha","non-dropping-particle":"","parse-names":false,"suffix":""},{"dropping-particle":"","family":"Mcfarland","given":"Christopher","non-dropping-particle":"","parse-names":false,"suffix":""},{"dropping-particle":"","family":"Vineer","given":"Hannah Rose","non-dropping-particle":"","parse-names":false,"suffix":""},{"dropping-particle":"","family":"Colwell","given":"Douglas D","non-dropping-particle":"","parse-names":false,"suffix":""},{"dropping-particle":"","family":"Morgan","given":"Eric R","non-dropping-particle":"","parse-names":false,"suffix":""},{"dropping-particle":"","family":"Gilleard","given":"John S","non-dropping-particle":"","parse-names":false,"suffix":""}],"container-title":"Parasites &amp; Vectors","id":"ITEM-1","issued":{"date-parts":[["2021"]]},"page":"1-13","publisher":"BioMed Central","title":"Seasonal epidemiology of gastrointestinal nematodes of cattle in the northern continental climate zone of western Canada as revealed by internal transcribed spacer ‑ 2 ribosomal DNA nemabiome barcoding","type":"article-journal"},"uris":["http://www.mendeley.com/documents/?uuid=0f9bb8c3-c901-467c-9600-37b15414d4cd"]}],"mendeley":{"formattedCitation":"(Tong Wang et al. 2021)","manualFormatting":"Wang et al., 2021)","plainTextFormattedCitation":"(Tong Wang et al. 2021)","previouslyFormattedCitation":"(Tong Wang et al. 2021)"},"properties":{"noteIndex":0},"schema":"https://github.com/citation-style-language/schema/raw/master/csl-citation.json"}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Wang et al., 2021)</w:t>
      </w:r>
      <w:r w:rsidR="00BD4F41" w:rsidRPr="002309A4">
        <w:rPr>
          <w:rStyle w:val="FootnoteReference"/>
          <w:rFonts w:ascii="Times New Roman" w:hAnsi="Times New Roman" w:cs="Times New Roman"/>
          <w:sz w:val="20"/>
          <w:szCs w:val="20"/>
          <w:lang w:eastAsia="zh-CN"/>
        </w:rPr>
        <w:fldChar w:fldCharType="end"/>
      </w:r>
      <w:r w:rsidR="005D0D2D" w:rsidRPr="002309A4">
        <w:rPr>
          <w:rFonts w:ascii="Times New Roman" w:hAnsi="Times New Roman" w:cs="Times New Roman"/>
          <w:sz w:val="20"/>
          <w:szCs w:val="20"/>
          <w:lang w:eastAsia="zh-CN"/>
        </w:rPr>
        <w:t xml:space="preserve"> </w:t>
      </w:r>
      <w:r w:rsidR="002868F9" w:rsidRPr="002309A4">
        <w:rPr>
          <w:rFonts w:ascii="Times New Roman" w:hAnsi="Times New Roman" w:cs="Times New Roman"/>
          <w:sz w:val="20"/>
          <w:szCs w:val="20"/>
          <w:lang w:eastAsia="zh-CN"/>
        </w:rPr>
        <w:t>and</w:t>
      </w:r>
      <w:r w:rsidR="002868F9" w:rsidRPr="002309A4">
        <w:rPr>
          <w:rFonts w:ascii="Times New Roman" w:hAnsi="Times New Roman" w:cs="Times New Roman"/>
        </w:rPr>
        <w:t xml:space="preserve"> </w:t>
      </w:r>
      <w:r w:rsidR="002868F9" w:rsidRPr="002309A4">
        <w:rPr>
          <w:rFonts w:ascii="Times New Roman" w:hAnsi="Times New Roman" w:cs="Times New Roman"/>
          <w:sz w:val="20"/>
          <w:szCs w:val="20"/>
          <w:lang w:eastAsia="zh-CN"/>
        </w:rPr>
        <w:t xml:space="preserve">increasingly important </w:t>
      </w:r>
      <w:r w:rsidR="001D5A14" w:rsidRPr="002309A4">
        <w:rPr>
          <w:rFonts w:ascii="Times New Roman" w:hAnsi="Times New Roman" w:cs="Times New Roman"/>
          <w:sz w:val="20"/>
          <w:szCs w:val="20"/>
          <w:lang w:eastAsia="zh-CN"/>
        </w:rPr>
        <w:t>due to</w:t>
      </w:r>
      <w:r w:rsidR="002868F9" w:rsidRPr="002309A4">
        <w:rPr>
          <w:rFonts w:ascii="Times New Roman" w:hAnsi="Times New Roman" w:cs="Times New Roman"/>
          <w:sz w:val="20"/>
          <w:szCs w:val="20"/>
          <w:lang w:eastAsia="zh-CN"/>
        </w:rPr>
        <w:t xml:space="preserve"> anthelmintic resistance</w:t>
      </w:r>
      <w:r w:rsidR="008D1730" w:rsidRPr="002309A4">
        <w:rPr>
          <w:rFonts w:ascii="Times New Roman" w:hAnsi="Times New Roman" w:cs="Times New Roman"/>
          <w:sz w:val="20"/>
          <w:szCs w:val="20"/>
          <w:lang w:eastAsia="zh-CN"/>
        </w:rPr>
        <w:t xml:space="preserve"> </w:t>
      </w:r>
      <w:r w:rsidR="00276725" w:rsidRPr="002309A4">
        <w:rPr>
          <w:rFonts w:ascii="Times New Roman" w:hAnsi="Times New Roman" w:cs="Times New Roman"/>
          <w:noProof/>
          <w:sz w:val="20"/>
          <w:szCs w:val="20"/>
          <w:lang w:eastAsia="zh-CN"/>
        </w:rPr>
        <w:t>(Edmonds, et al., 2010</w:t>
      </w:r>
      <w:r w:rsidR="002868F9" w:rsidRPr="002309A4">
        <w:rPr>
          <w:rFonts w:ascii="Times New Roman" w:hAnsi="Times New Roman" w:cs="Times New Roman"/>
          <w:sz w:val="20"/>
          <w:szCs w:val="20"/>
          <w:lang w:eastAsia="zh-CN"/>
        </w:rPr>
        <w:t>;</w:t>
      </w:r>
      <w:r w:rsidR="008D1730" w:rsidRPr="002309A4">
        <w:rPr>
          <w:rFonts w:ascii="Times New Roman" w:hAnsi="Times New Roman" w:cs="Times New Roman"/>
          <w:noProof/>
          <w:sz w:val="20"/>
          <w:szCs w:val="20"/>
          <w:lang w:eastAsia="zh-CN"/>
        </w:rPr>
        <w:t xml:space="preserve"> Sutherland and Leathwick, 2011</w:t>
      </w:r>
      <w:r w:rsidR="008D1730" w:rsidRPr="002309A4">
        <w:rPr>
          <w:rFonts w:ascii="Times New Roman" w:hAnsi="Times New Roman" w:cs="Times New Roman"/>
          <w:noProof/>
          <w:sz w:val="20"/>
          <w:szCs w:val="20"/>
          <w:lang w:val="en-US"/>
        </w:rPr>
        <w:t>;</w:t>
      </w:r>
      <w:r w:rsidR="00276725" w:rsidRPr="002309A4">
        <w:rPr>
          <w:rFonts w:ascii="Times New Roman" w:hAnsi="Times New Roman" w:cs="Times New Roman"/>
          <w:noProof/>
          <w:sz w:val="20"/>
          <w:szCs w:val="20"/>
        </w:rPr>
        <w:t xml:space="preserve"> </w:t>
      </w:r>
      <w:r w:rsidR="00BD4F41" w:rsidRPr="002309A4">
        <w:rPr>
          <w:rStyle w:val="FootnoteReference"/>
          <w:rFonts w:ascii="Times New Roman" w:hAnsi="Times New Roman" w:cs="Times New Roman"/>
          <w:noProof/>
          <w:sz w:val="20"/>
          <w:szCs w:val="20"/>
        </w:rPr>
        <w:fldChar w:fldCharType="begin" w:fldLock="1"/>
      </w:r>
      <w:r w:rsidR="00E92EB6" w:rsidRPr="002309A4">
        <w:rPr>
          <w:rFonts w:ascii="Times New Roman" w:hAnsi="Times New Roman" w:cs="Times New Roman"/>
          <w:noProof/>
          <w:sz w:val="20"/>
          <w:szCs w:val="20"/>
        </w:rPr>
        <w:instrText>ADDIN CSL_CITATION {"citationItems":[{"id":"ITEM-1","itemData":{"DOI":"10.1016/j.ijpddr.2015.08.001","ISSN":"2211-3207","author":[{"dropping-particle":"","family":"Geurden","given":"Thomas","non-dropping-particle":"","parse-names":false,"suffix":""},{"dropping-particle":"","family":"Chartier","given":"Christophe","non-dropping-particle":"","parse-names":false,"suffix":""},{"dropping-particle":"","family":"Fanke","given":"Jane","non-dropping-particle":"","parse-names":false,"suffix":""},{"dropping-particle":"","family":"Frangipane","given":"Antonio","non-dropping-particle":"","parse-names":false,"suffix":""},{"dropping-particle":"","family":"Traversa","given":"Donato","non-dropping-particle":"","parse-names":false,"suffix":""},{"dropping-particle":"Von","family":"Samson-himmelstjerna","given":"Georg","non-dropping-particle":"","parse-names":false,"suffix":""},{"dropping-particle":"","family":"Demeler","given":"Janina","non-dropping-particle":"","parse-names":false,"suffix":""},{"dropping-particle":"","family":"Bindu","given":"Hima","non-dropping-particle":"","parse-names":false,"suffix":""},{"dropping-particle":"","family":"Bartram","given":"David J","non-dropping-particle":"","parse-names":false,"suffix":""},{"dropping-particle":"","family":"Denwood","given":"Matthew J","non-dropping-particle":"","parse-names":false,"suffix":""}],"container-title":"International Journal for Parasitology: Drugs and Drug Resistance","id":"ITEM-1","issue":"3","issued":{"date-parts":[["2015"]]},"page":"163-171","publisher":"Elsevier Ltd","title":"International Journal for Parasitology : Drugs and Drug Resistance Anthelmintic resistance to ivermectin and moxidectin in gastrointestinal nematodes of cattle in Europe","type":"article-journal","volume":"5"},"uris":["http://www.mendeley.com/documents/?uuid=d3c779a1-82d1-4d02-997c-b754b8a912a6"]}],"mendeley":{"formattedCitation":"(Geurden et al. 2015)","manualFormatting":"Geurden et al., 2015)","plainTextFormattedCitation":"(Geurden et al. 2015)","previouslyFormattedCitation":"(Geurden et al. 2015)"},"properties":{"noteIndex":0},"schema":"https://github.com/citation-style-language/schema/raw/master/csl-citation.json"}</w:instrText>
      </w:r>
      <w:r w:rsidR="00BD4F41" w:rsidRPr="002309A4">
        <w:rPr>
          <w:rStyle w:val="FootnoteReference"/>
          <w:rFonts w:ascii="Times New Roman" w:hAnsi="Times New Roman" w:cs="Times New Roman"/>
          <w:noProof/>
          <w:sz w:val="20"/>
          <w:szCs w:val="20"/>
        </w:rPr>
        <w:fldChar w:fldCharType="separate"/>
      </w:r>
      <w:r w:rsidR="00BD4F41" w:rsidRPr="002309A4">
        <w:rPr>
          <w:rFonts w:ascii="Times New Roman" w:hAnsi="Times New Roman" w:cs="Times New Roman"/>
          <w:noProof/>
          <w:sz w:val="20"/>
          <w:szCs w:val="20"/>
        </w:rPr>
        <w:t>Geurden et al., 2015)</w:t>
      </w:r>
      <w:r w:rsidR="00BD4F41" w:rsidRPr="002309A4">
        <w:rPr>
          <w:rStyle w:val="FootnoteReference"/>
          <w:rFonts w:ascii="Times New Roman" w:hAnsi="Times New Roman" w:cs="Times New Roman"/>
          <w:noProof/>
          <w:sz w:val="20"/>
          <w:szCs w:val="20"/>
        </w:rPr>
        <w:fldChar w:fldCharType="end"/>
      </w:r>
      <w:r w:rsidR="002868F9" w:rsidRPr="002309A4">
        <w:rPr>
          <w:rFonts w:ascii="Times New Roman" w:hAnsi="Times New Roman" w:cs="Times New Roman"/>
          <w:sz w:val="20"/>
          <w:szCs w:val="20"/>
          <w:lang w:eastAsia="zh-CN"/>
        </w:rPr>
        <w:t>.</w:t>
      </w:r>
      <w:r w:rsidR="001D5A14" w:rsidRPr="002309A4">
        <w:rPr>
          <w:rFonts w:ascii="Times New Roman" w:hAnsi="Times New Roman" w:cs="Times New Roman"/>
          <w:sz w:val="20"/>
          <w:szCs w:val="20"/>
          <w:lang w:eastAsia="zh-CN"/>
        </w:rPr>
        <w:t xml:space="preserve"> Furthermore, </w:t>
      </w:r>
      <w:r w:rsidR="00FA01F5" w:rsidRPr="002309A4">
        <w:rPr>
          <w:rFonts w:ascii="Times New Roman" w:hAnsi="Times New Roman" w:cs="Times New Roman"/>
          <w:sz w:val="20"/>
          <w:szCs w:val="20"/>
          <w:lang w:eastAsia="zh-CN"/>
        </w:rPr>
        <w:t>while experimentally</w:t>
      </w:r>
      <w:r w:rsidR="00F74F84" w:rsidRPr="002309A4">
        <w:rPr>
          <w:rFonts w:ascii="Times New Roman" w:hAnsi="Times New Roman" w:cs="Times New Roman"/>
          <w:sz w:val="20"/>
          <w:szCs w:val="20"/>
          <w:lang w:eastAsia="zh-CN"/>
        </w:rPr>
        <w:t xml:space="preserve"> passaged </w:t>
      </w:r>
      <w:r w:rsidR="001D5A14" w:rsidRPr="002309A4">
        <w:rPr>
          <w:rFonts w:ascii="Times New Roman" w:hAnsi="Times New Roman" w:cs="Times New Roman"/>
          <w:sz w:val="20"/>
          <w:szCs w:val="20"/>
          <w:lang w:eastAsia="zh-CN"/>
        </w:rPr>
        <w:t>parasite strains are valuable and convenient sources of material for experiments, their free-living stages might come to behave differently over time when freed of the requirements of natural transmission on pasture, and it is therefore important to</w:t>
      </w:r>
      <w:r w:rsidR="009213E3" w:rsidRPr="002309A4">
        <w:rPr>
          <w:rFonts w:ascii="Times New Roman" w:hAnsi="Times New Roman" w:cs="Times New Roman"/>
          <w:sz w:val="20"/>
          <w:szCs w:val="20"/>
          <w:lang w:eastAsia="zh-CN"/>
        </w:rPr>
        <w:t xml:space="preserve"> also</w:t>
      </w:r>
      <w:r w:rsidR="001D5A14" w:rsidRPr="002309A4">
        <w:rPr>
          <w:rFonts w:ascii="Times New Roman" w:hAnsi="Times New Roman" w:cs="Times New Roman"/>
          <w:sz w:val="20"/>
          <w:szCs w:val="20"/>
          <w:lang w:eastAsia="zh-CN"/>
        </w:rPr>
        <w:t xml:space="preserve"> check the validity of parameters using natural parasite populations</w:t>
      </w:r>
      <w:r w:rsidR="00177717"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{"citationItems":[{"id":"ITEM-1","itemData":{"DOI":"10.1111/gcb.13132","ISSN":"13652486","PMID":"26482823","abstract":"Recent climate change has resulted in changes to the phenology and distribution of invertebrates worldwide. Where invertebrates are associated with disease, climate variability and changes in climate may also affect the spatio-temporal dynamics of disease. Due to its significant impact on sheep production and welfare, the recent increase in diagnoses of ovine haemonchosis caused by the nematode Haemonchus contortus in some temperate regions is particularly concerning. This study is the first to evaluate the impact of climate change on H. contortus at a continental scale. A model of the basic reproductive quotient of macroparasites, Q0, adapted to H. contortus and extended to incorporate environmental stochasticity and parasite behaviour, was used to simulate Pan-European spatio-temporal changes in H. contortus infection pressure under scenarios of climate change. Baseline Q0 simulations, using historic climate observations, reflected the current distribution of H. contortus in Europe. In northern Europe, the distribution of H. contortus is currently limited by temperatures falling below the development threshold during the winter months and within-host arrested development is necessary for population persistence over winter. In southern Europe, H. contortus infection pressure is limited during the summer months by increased temperature and decreased moisture. Compared with this baseline, Q0 simulations driven by a climate model ensemble predicted an increase in H. contortus infection pressure by the 2080s. In northern Europe, a temporal range expansion was predicted as the mean period of transmission increased by 2-3 months. A bimodal seasonal pattern of infection pressure, similar to that currently observed in southern Europe, emerges in northern Europe due to increasing summer temperatures and decreasing moisture. The predicted patterns of change could alter the epidemiology of H. contortus in Europe, affect the future sustainability of contemporary control strategies, and potentially drive local adaptation to climate change in parasite populations.","author":[{"dropping-particle":"","family":"Rose","given":"Hannah","non-dropping-particle":"","parse-names":false,"suffix":""},{"dropping-particle":"","family":"Caminade","given":"Cyril","non-dropping-particle":"","parse-names":false,"suffix":""},{"dropping-particle":"","family":"Bolajoko","given":"Muhammad Bashir","non-dropping-particle":"","parse-names":false,"suffix":""},{"dropping-particle":"","family":"Phelan","given":"Paul","non-dropping-particle":"","parse-names":false,"suffix":""},{"dropping-particle":"","family":"Dijk","given":"Jan","non-dropping-particle":"van","parse-names":false,"suffix":""},{"dropping-particle":"","family":"Baylis","given":"Matthew","non-dropping-particle":"","parse-names":false,"suffix":""},{"dropping-particle":"","family":"Williams","given":"Diana","non-dropping-particle":"","parse-names":false,"suffix":""},{"dropping-particle":"","family":"Morgan","given":"Eric R.","non-dropping-particle":"","parse-names":false,"suffix":""}],"container-title":"Global Change Biology","id":"ITEM-1","issue":"3","issued":{"date-parts":[["2016"]]},"page":"1271-1285","title":"Climate-driven changes to the spatio-temporal distribution of the parasitic nematode, Haemonchus contortus, in sheep in Europe","type":"article-journal","volume":"22"},"uris":["http://www.mendeley.com/documents/?uuid=1ad310c9-64bd-473e-a4b9-6f72ea8ca335"]}],"mendeley":{"formattedCitation":"(Rose et al. 2016)","plainTextFormattedCitation":"(Rose et al. 2016)","previouslyFormattedCitation":"(Rose et al. 2016)"},"properties":{"noteIndex":0},"schema":"https://github.com/citation-style-language/schema/raw/master/csl-citation.json"}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(Rose et al.</w:t>
      </w:r>
      <w:r w:rsidR="002E4404">
        <w:rPr>
          <w:rFonts w:ascii="Times New Roman" w:hAnsi="Times New Roman" w:cs="Times New Roman"/>
          <w:noProof/>
          <w:sz w:val="20"/>
          <w:szCs w:val="20"/>
          <w:lang w:eastAsia="zh-CN"/>
        </w:rPr>
        <w:t>,</w:t>
      </w:r>
      <w:r w:rsidR="00E92EB6" w:rsidRPr="002309A4">
        <w:rPr>
          <w:rFonts w:ascii="Times New Roman" w:hAnsi="Times New Roman" w:cs="Times New Roman"/>
          <w:noProof/>
          <w:sz w:val="20"/>
          <w:szCs w:val="20"/>
          <w:lang w:eastAsia="zh-CN"/>
        </w:rPr>
        <w:t xml:space="preserve"> 2016)</w:t>
      </w:r>
      <w:r w:rsidR="00BD4F41" w:rsidRPr="002309A4">
        <w:rPr>
          <w:rStyle w:val="FootnoteReference"/>
          <w:rFonts w:ascii="Times New Roman" w:hAnsi="Times New Roman" w:cs="Times New Roman"/>
          <w:sz w:val="20"/>
          <w:szCs w:val="20"/>
          <w:lang w:eastAsia="zh-CN"/>
        </w:rPr>
        <w:fldChar w:fldCharType="end"/>
      </w:r>
      <w:r w:rsidR="001D5A14" w:rsidRPr="002309A4">
        <w:rPr>
          <w:rFonts w:ascii="Times New Roman" w:hAnsi="Times New Roman" w:cs="Times New Roman"/>
          <w:sz w:val="20"/>
          <w:szCs w:val="20"/>
          <w:lang w:eastAsia="zh-CN"/>
        </w:rPr>
        <w:t>.</w:t>
      </w:r>
      <w:r w:rsidR="00875278" w:rsidRPr="002309A4">
        <w:rPr>
          <w:rFonts w:ascii="Times New Roman" w:hAnsi="Times New Roman" w:cs="Times New Roman"/>
          <w:sz w:val="20"/>
          <w:szCs w:val="20"/>
          <w:lang w:eastAsia="zh-CN"/>
        </w:rPr>
        <w:t xml:space="preserve"> </w:t>
      </w:r>
      <w:r w:rsidR="001004ED" w:rsidRPr="002309A4">
        <w:rPr>
          <w:rFonts w:ascii="Times New Roman" w:hAnsi="Times New Roman" w:cs="Times New Roman"/>
          <w:sz w:val="20"/>
          <w:szCs w:val="20"/>
          <w:lang w:eastAsia="zh-CN"/>
        </w:rPr>
        <w:t>However, w</w:t>
      </w:r>
      <w:r w:rsidR="00875278" w:rsidRPr="002309A4" w:rsidDel="008B6CC2">
        <w:rPr>
          <w:rFonts w:ascii="Times New Roman" w:hAnsi="Times New Roman" w:cs="Times New Roman"/>
          <w:sz w:val="20"/>
          <w:szCs w:val="20"/>
          <w:lang w:eastAsia="zh-CN"/>
        </w:rPr>
        <w:t>orking with natural infections</w:t>
      </w:r>
      <w:r w:rsidR="001004ED" w:rsidRPr="002309A4">
        <w:rPr>
          <w:rFonts w:ascii="Times New Roman" w:hAnsi="Times New Roman" w:cs="Times New Roman"/>
          <w:sz w:val="20"/>
          <w:szCs w:val="20"/>
          <w:lang w:eastAsia="zh-CN"/>
        </w:rPr>
        <w:t xml:space="preserve"> </w:t>
      </w:r>
      <w:r w:rsidR="00875278" w:rsidRPr="002309A4" w:rsidDel="008B6CC2">
        <w:rPr>
          <w:rFonts w:ascii="Times New Roman" w:hAnsi="Times New Roman" w:cs="Times New Roman"/>
          <w:sz w:val="20"/>
          <w:szCs w:val="20"/>
          <w:lang w:eastAsia="zh-CN"/>
        </w:rPr>
        <w:t>is complicated by the fact that mixed species are usually present</w:t>
      </w:r>
      <w:r w:rsidR="007536AC" w:rsidRPr="002309A4" w:rsidDel="008B6CC2">
        <w:rPr>
          <w:rFonts w:ascii="Times New Roman" w:hAnsi="Times New Roman" w:cs="Times New Roman"/>
          <w:sz w:val="20"/>
          <w:szCs w:val="20"/>
          <w:lang w:eastAsia="zh-CN"/>
        </w:rPr>
        <w:t>, and attributing reaction norms to individual species</w:t>
      </w:r>
      <w:r w:rsidR="00BB3B64" w:rsidRPr="002309A4" w:rsidDel="008B6CC2">
        <w:rPr>
          <w:rFonts w:ascii="Times New Roman" w:hAnsi="Times New Roman" w:cs="Times New Roman"/>
          <w:sz w:val="20"/>
          <w:szCs w:val="20"/>
          <w:lang w:eastAsia="zh-CN"/>
        </w:rPr>
        <w:t xml:space="preserve"> is</w:t>
      </w:r>
      <w:r w:rsidR="007536AC" w:rsidRPr="002309A4" w:rsidDel="008B6CC2">
        <w:rPr>
          <w:rFonts w:ascii="Times New Roman" w:hAnsi="Times New Roman" w:cs="Times New Roman"/>
          <w:sz w:val="20"/>
          <w:szCs w:val="20"/>
          <w:lang w:eastAsia="zh-CN"/>
        </w:rPr>
        <w:t xml:space="preserve"> impossible without detailed knowledge of species composition at each stage of </w:t>
      </w:r>
      <w:r w:rsidR="00F74F84" w:rsidRPr="002309A4">
        <w:rPr>
          <w:rFonts w:ascii="Times New Roman" w:hAnsi="Times New Roman" w:cs="Times New Roman"/>
          <w:sz w:val="20"/>
          <w:szCs w:val="20"/>
          <w:lang w:eastAsia="zh-CN"/>
        </w:rPr>
        <w:t xml:space="preserve">the </w:t>
      </w:r>
      <w:r w:rsidR="007536AC" w:rsidRPr="002309A4" w:rsidDel="008B6CC2">
        <w:rPr>
          <w:rFonts w:ascii="Times New Roman" w:hAnsi="Times New Roman" w:cs="Times New Roman"/>
          <w:sz w:val="20"/>
          <w:szCs w:val="20"/>
          <w:lang w:eastAsia="zh-CN"/>
        </w:rPr>
        <w:t>experiments.</w:t>
      </w:r>
    </w:p>
    <w:p w14:paraId="009D2E3C" w14:textId="77777777" w:rsidR="00AF1DD9" w:rsidRPr="002309A4" w:rsidRDefault="00587E67"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noProof/>
          <w:sz w:val="20"/>
          <w:szCs w:val="20"/>
        </w:rPr>
        <w:t xml:space="preserve">Some early studies </w:t>
      </w:r>
      <w:r w:rsidR="00FF7422" w:rsidRPr="002309A4">
        <w:rPr>
          <w:rFonts w:ascii="Times New Roman" w:hAnsi="Times New Roman" w:cs="Times New Roman"/>
          <w:noProof/>
          <w:sz w:val="20"/>
          <w:szCs w:val="20"/>
        </w:rPr>
        <w:t>compromised</w:t>
      </w:r>
      <w:r w:rsidR="006158E2" w:rsidRPr="002309A4">
        <w:rPr>
          <w:rFonts w:ascii="Times New Roman" w:hAnsi="Times New Roman" w:cs="Times New Roman"/>
          <w:noProof/>
          <w:sz w:val="20"/>
          <w:szCs w:val="20"/>
        </w:rPr>
        <w:t xml:space="preserve"> on</w:t>
      </w:r>
      <w:r w:rsidRPr="002309A4">
        <w:rPr>
          <w:rFonts w:ascii="Times New Roman" w:hAnsi="Times New Roman" w:cs="Times New Roman"/>
          <w:noProof/>
          <w:sz w:val="20"/>
          <w:szCs w:val="20"/>
        </w:rPr>
        <w:t xml:space="preserve"> the complexity of </w:t>
      </w:r>
      <w:r w:rsidR="00461A76" w:rsidRPr="002309A4">
        <w:rPr>
          <w:rFonts w:ascii="Times New Roman" w:hAnsi="Times New Roman" w:cs="Times New Roman"/>
          <w:noProof/>
          <w:sz w:val="20"/>
          <w:szCs w:val="20"/>
        </w:rPr>
        <w:t>determin</w:t>
      </w:r>
      <w:r w:rsidR="006158E2" w:rsidRPr="002309A4">
        <w:rPr>
          <w:rFonts w:ascii="Times New Roman" w:hAnsi="Times New Roman" w:cs="Times New Roman"/>
          <w:noProof/>
          <w:sz w:val="20"/>
          <w:szCs w:val="20"/>
        </w:rPr>
        <w:t>ing</w:t>
      </w:r>
      <w:r w:rsidR="00461A76" w:rsidRPr="002309A4">
        <w:rPr>
          <w:rFonts w:ascii="Times New Roman" w:hAnsi="Times New Roman" w:cs="Times New Roman"/>
          <w:noProof/>
          <w:sz w:val="20"/>
          <w:szCs w:val="20"/>
        </w:rPr>
        <w:t xml:space="preserve"> species-specific life history parameters by pooling </w:t>
      </w:r>
      <w:r w:rsidR="00461A76" w:rsidRPr="002309A4">
        <w:rPr>
          <w:rFonts w:ascii="Times New Roman" w:hAnsi="Times New Roman" w:cs="Times New Roman"/>
          <w:i/>
          <w:iCs/>
          <w:noProof/>
          <w:sz w:val="20"/>
          <w:szCs w:val="20"/>
        </w:rPr>
        <w:t>O</w:t>
      </w:r>
      <w:r w:rsidR="00CC5846" w:rsidRPr="002309A4">
        <w:rPr>
          <w:rFonts w:ascii="Times New Roman" w:hAnsi="Times New Roman" w:cs="Times New Roman"/>
          <w:i/>
          <w:iCs/>
          <w:noProof/>
          <w:sz w:val="20"/>
          <w:szCs w:val="20"/>
        </w:rPr>
        <w:t>. ostertagi</w:t>
      </w:r>
      <w:r w:rsidR="00461A76" w:rsidRPr="002309A4">
        <w:rPr>
          <w:rFonts w:ascii="Times New Roman" w:hAnsi="Times New Roman" w:cs="Times New Roman"/>
          <w:noProof/>
          <w:sz w:val="20"/>
          <w:szCs w:val="20"/>
        </w:rPr>
        <w:t xml:space="preserve"> and </w:t>
      </w:r>
      <w:r w:rsidR="00461A76" w:rsidRPr="002309A4">
        <w:rPr>
          <w:rFonts w:ascii="Times New Roman" w:hAnsi="Times New Roman" w:cs="Times New Roman"/>
          <w:i/>
          <w:iCs/>
          <w:noProof/>
          <w:sz w:val="20"/>
          <w:szCs w:val="20"/>
        </w:rPr>
        <w:t>C</w:t>
      </w:r>
      <w:r w:rsidR="00CC5846" w:rsidRPr="002309A4">
        <w:rPr>
          <w:rFonts w:ascii="Times New Roman" w:hAnsi="Times New Roman" w:cs="Times New Roman"/>
          <w:i/>
          <w:iCs/>
          <w:noProof/>
          <w:sz w:val="20"/>
          <w:szCs w:val="20"/>
        </w:rPr>
        <w:t>. oncophora</w:t>
      </w:r>
      <w:r w:rsidR="00CC5846" w:rsidRPr="002309A4">
        <w:rPr>
          <w:rFonts w:ascii="Times New Roman" w:hAnsi="Times New Roman" w:cs="Times New Roman"/>
          <w:noProof/>
          <w:sz w:val="20"/>
          <w:szCs w:val="20"/>
        </w:rPr>
        <w:t xml:space="preserve"> </w:t>
      </w:r>
      <w:r w:rsidR="00F311FD" w:rsidRPr="002309A4">
        <w:rPr>
          <w:rFonts w:ascii="Times New Roman" w:hAnsi="Times New Roman" w:cs="Times New Roman"/>
          <w:noProof/>
          <w:sz w:val="20"/>
          <w:szCs w:val="20"/>
          <w:lang w:val="en-US"/>
        </w:rPr>
        <w:t xml:space="preserve">(e.g. </w:t>
      </w:r>
      <w:r w:rsidR="00BD4F41" w:rsidRPr="002309A4">
        <w:rPr>
          <w:rStyle w:val="FootnoteReference"/>
          <w:rFonts w:ascii="Times New Roman" w:hAnsi="Times New Roman" w:cs="Times New Roman"/>
          <w:noProof/>
          <w:sz w:val="20"/>
          <w:szCs w:val="20"/>
          <w:lang w:val="en-US"/>
        </w:rPr>
        <w:fldChar w:fldCharType="begin" w:fldLock="1"/>
      </w:r>
      <w:r w:rsidR="00E92EB6" w:rsidRPr="002309A4">
        <w:rPr>
          <w:rFonts w:ascii="Times New Roman" w:hAnsi="Times New Roman" w:cs="Times New Roman"/>
          <w:noProof/>
          <w:sz w:val="20"/>
          <w:szCs w:val="20"/>
          <w:lang w:val="en-US"/>
        </w:rPr>
        <w:instrText>ADDIN CSL_CITATION {"citationItems":[{"id":"ITEM-1","itemData":{"author":[{"dropping-particle":"","family":"Persson","given":"L","non-dropping-particle":"","parse-names":false,"suffix":""}],"container-title":"Zentralbl. Veterinarmed. B","id":"ITEM-1","issued":{"date-parts":[["1974"]]},"page":"677-691","title":"The survival of eggs and infective larvae of Ostertagia ostertagi and Cooperia oncophora in solid cattle manure and urine","type":"article-journal","volume":"21"},"uris":["http://www.mendeley.com/documents/?uuid=7dda937c-0c13-4df0-9cca-38833d68f28e"]}],"mendeley":{"formattedCitation":"(Persson 1974)","manualFormatting":"Persson, 1974)","plainTextFormattedCitation":"(Persson 1974)","previouslyFormattedCitation":"(Persson 1974)"},"properties":{"noteIndex":0},"schema":"https://github.com/citation-style-language/schema/raw/master/csl-citation.json"}</w:instrText>
      </w:r>
      <w:r w:rsidR="00BD4F41" w:rsidRPr="002309A4">
        <w:rPr>
          <w:rStyle w:val="FootnoteReference"/>
          <w:rFonts w:ascii="Times New Roman" w:hAnsi="Times New Roman" w:cs="Times New Roman"/>
          <w:noProof/>
          <w:sz w:val="20"/>
          <w:szCs w:val="20"/>
          <w:lang w:val="en-US"/>
        </w:rPr>
        <w:fldChar w:fldCharType="separate"/>
      </w:r>
      <w:r w:rsidR="00BD4F41" w:rsidRPr="002309A4">
        <w:rPr>
          <w:rFonts w:ascii="Times New Roman" w:hAnsi="Times New Roman" w:cs="Times New Roman"/>
          <w:noProof/>
          <w:sz w:val="20"/>
          <w:szCs w:val="20"/>
          <w:lang w:val="en-US"/>
        </w:rPr>
        <w:t>Persson, 1974)</w:t>
      </w:r>
      <w:r w:rsidR="00BD4F41" w:rsidRPr="002309A4">
        <w:rPr>
          <w:rStyle w:val="FootnoteReference"/>
          <w:rFonts w:ascii="Times New Roman" w:hAnsi="Times New Roman" w:cs="Times New Roman"/>
          <w:noProof/>
          <w:sz w:val="20"/>
          <w:szCs w:val="20"/>
          <w:lang w:val="en-US"/>
        </w:rPr>
        <w:fldChar w:fldCharType="end"/>
      </w:r>
      <w:r w:rsidR="00461A76" w:rsidRPr="002309A4">
        <w:rPr>
          <w:rFonts w:ascii="Times New Roman" w:hAnsi="Times New Roman" w:cs="Times New Roman"/>
          <w:noProof/>
          <w:sz w:val="20"/>
          <w:szCs w:val="20"/>
        </w:rPr>
        <w:t>, therefore making the assumption that these species respond in the same way to abiotic factors.</w:t>
      </w:r>
      <w:r w:rsidR="00F311FD" w:rsidRPr="002309A4">
        <w:rPr>
          <w:rFonts w:ascii="Times New Roman" w:hAnsi="Times New Roman" w:cs="Times New Roman"/>
          <w:noProof/>
          <w:sz w:val="20"/>
          <w:szCs w:val="20"/>
        </w:rPr>
        <w:t xml:space="preserve"> However, the validity of this assumption has never been tested</w:t>
      </w:r>
      <w:r w:rsidR="006158E2" w:rsidRPr="002309A4">
        <w:rPr>
          <w:rFonts w:ascii="Times New Roman" w:hAnsi="Times New Roman" w:cs="Times New Roman"/>
          <w:noProof/>
          <w:sz w:val="20"/>
          <w:szCs w:val="20"/>
        </w:rPr>
        <w:t>.</w:t>
      </w:r>
      <w:r w:rsidR="00F311FD" w:rsidRPr="002309A4">
        <w:rPr>
          <w:rFonts w:ascii="Times New Roman" w:hAnsi="Times New Roman" w:cs="Times New Roman"/>
          <w:noProof/>
          <w:sz w:val="20"/>
          <w:szCs w:val="20"/>
        </w:rPr>
        <w:t xml:space="preserve"> </w:t>
      </w:r>
      <w:r w:rsidR="0087611F" w:rsidRPr="002309A4">
        <w:rPr>
          <w:rFonts w:ascii="Times New Roman" w:hAnsi="Times New Roman" w:cs="Times New Roman"/>
          <w:noProof/>
          <w:sz w:val="20"/>
          <w:szCs w:val="20"/>
        </w:rPr>
        <w:t xml:space="preserve">Improvements </w:t>
      </w:r>
      <w:r w:rsidR="00F311FD" w:rsidRPr="002309A4">
        <w:rPr>
          <w:rFonts w:ascii="Times New Roman" w:hAnsi="Times New Roman" w:cs="Times New Roman"/>
          <w:noProof/>
          <w:sz w:val="20"/>
          <w:szCs w:val="20"/>
        </w:rPr>
        <w:t xml:space="preserve">in nematode identification methods </w:t>
      </w:r>
      <w:r w:rsidR="006158E2" w:rsidRPr="002309A4">
        <w:rPr>
          <w:rFonts w:ascii="Times New Roman" w:hAnsi="Times New Roman" w:cs="Times New Roman"/>
          <w:noProof/>
          <w:sz w:val="20"/>
          <w:szCs w:val="20"/>
        </w:rPr>
        <w:t xml:space="preserve">now </w:t>
      </w:r>
      <w:r w:rsidR="00F311FD" w:rsidRPr="002309A4">
        <w:rPr>
          <w:rFonts w:ascii="Times New Roman" w:hAnsi="Times New Roman" w:cs="Times New Roman"/>
          <w:noProof/>
          <w:sz w:val="20"/>
          <w:szCs w:val="20"/>
        </w:rPr>
        <w:t>allow researchers to study species-specific responses in more detail.</w:t>
      </w:r>
      <w:r w:rsidRPr="002309A4">
        <w:rPr>
          <w:rFonts w:ascii="Times New Roman" w:hAnsi="Times New Roman" w:cs="Times New Roman"/>
          <w:noProof/>
          <w:sz w:val="20"/>
          <w:szCs w:val="20"/>
        </w:rPr>
        <w:t xml:space="preserve"> </w:t>
      </w:r>
      <w:r w:rsidR="00E868AD" w:rsidRPr="002309A4">
        <w:rPr>
          <w:rFonts w:ascii="Times New Roman" w:hAnsi="Times New Roman" w:cs="Times New Roman"/>
          <w:noProof/>
          <w:sz w:val="20"/>
          <w:szCs w:val="20"/>
        </w:rPr>
        <w:t xml:space="preserve">Nemabiome metabarcoding </w:t>
      </w:r>
      <w:r w:rsidR="007536AC" w:rsidRPr="002309A4">
        <w:rPr>
          <w:rFonts w:ascii="Times New Roman" w:hAnsi="Times New Roman" w:cs="Times New Roman"/>
          <w:noProof/>
          <w:sz w:val="20"/>
          <w:szCs w:val="20"/>
        </w:rPr>
        <w:t xml:space="preserve">using deep amplicon sequencing </w:t>
      </w:r>
      <w:r w:rsidR="001004ED" w:rsidRPr="002309A4">
        <w:rPr>
          <w:rFonts w:ascii="Times New Roman" w:hAnsi="Times New Roman" w:cs="Times New Roman"/>
          <w:noProof/>
          <w:sz w:val="20"/>
          <w:szCs w:val="20"/>
        </w:rPr>
        <w:t xml:space="preserve">of the ITS-2 rDNA locus </w:t>
      </w:r>
      <w:r w:rsidR="00E868AD" w:rsidRPr="002309A4">
        <w:rPr>
          <w:rFonts w:ascii="Times New Roman" w:hAnsi="Times New Roman" w:cs="Times New Roman"/>
          <w:noProof/>
          <w:sz w:val="20"/>
          <w:szCs w:val="20"/>
        </w:rPr>
        <w:t xml:space="preserve">is a recently described approach to determine the relative </w:t>
      </w:r>
      <w:r w:rsidR="007536AC" w:rsidRPr="002309A4">
        <w:rPr>
          <w:rFonts w:ascii="Times New Roman" w:hAnsi="Times New Roman" w:cs="Times New Roman"/>
          <w:noProof/>
          <w:sz w:val="20"/>
          <w:szCs w:val="20"/>
        </w:rPr>
        <w:t xml:space="preserve">abundance </w:t>
      </w:r>
      <w:r w:rsidR="00E868AD" w:rsidRPr="002309A4">
        <w:rPr>
          <w:rFonts w:ascii="Times New Roman" w:hAnsi="Times New Roman" w:cs="Times New Roman"/>
          <w:noProof/>
          <w:sz w:val="20"/>
          <w:szCs w:val="20"/>
        </w:rPr>
        <w:t xml:space="preserve">of strongylid nematode species composition in </w:t>
      </w:r>
      <w:r w:rsidR="00193772" w:rsidRPr="002309A4">
        <w:rPr>
          <w:rFonts w:ascii="Times New Roman" w:hAnsi="Times New Roman" w:cs="Times New Roman"/>
          <w:noProof/>
          <w:sz w:val="20"/>
          <w:szCs w:val="20"/>
        </w:rPr>
        <w:t>faecal</w:t>
      </w:r>
      <w:r w:rsidR="00E868AD" w:rsidRPr="002309A4">
        <w:rPr>
          <w:rFonts w:ascii="Times New Roman" w:hAnsi="Times New Roman" w:cs="Times New Roman"/>
          <w:noProof/>
          <w:sz w:val="20"/>
          <w:szCs w:val="20"/>
        </w:rPr>
        <w:t xml:space="preserve"> or pasture larval samples</w:t>
      </w:r>
      <w:r w:rsidR="00744108" w:rsidRPr="002309A4">
        <w:rPr>
          <w:rFonts w:ascii="Times New Roman" w:hAnsi="Times New Roman" w:cs="Times New Roman"/>
          <w:noProof/>
          <w:sz w:val="20"/>
          <w:szCs w:val="20"/>
        </w:rPr>
        <w:t xml:space="preserve"> </w:t>
      </w:r>
      <w:r w:rsidR="00BD4F41" w:rsidRPr="002309A4">
        <w:rPr>
          <w:rStyle w:val="FootnoteReference"/>
          <w:rFonts w:ascii="Times New Roman" w:hAnsi="Times New Roman" w:cs="Times New Roman"/>
          <w:noProof/>
          <w:sz w:val="20"/>
          <w:szCs w:val="20"/>
        </w:rPr>
        <w:fldChar w:fldCharType="begin" w:fldLock="1"/>
      </w:r>
      <w:r w:rsidR="00E92EB6" w:rsidRPr="002309A4">
        <w:rPr>
          <w:rFonts w:ascii="Times New Roman" w:hAnsi="Times New Roman" w:cs="Times New Roman"/>
          <w:noProof/>
          <w:sz w:val="20"/>
          <w:szCs w:val="20"/>
        </w:rPr>
        <w:instrText>ADDIN CSL_CITATION {"citationItems":[{"id":"ITEM-1","itemData":{"DOI":"10.1371/journal.pone.0143559","ISSN":"19326203","PMID":"26630572","abstract":"Parasitic helminth infections have a considerable impact on global human health as well as animal welfare and production. Although co-infection with multiple parasite species within a host is common, there is a dearth of tools with which to study the composition of these complex parasite communities. Helminth species vary in their pathogenicity, epidemiology and drug sensitivity and the interactions that occur between co-infecting species and their hosts are poorly understood. We describe the first application of deep amplicon sequencing to study parasitic nematode communities as well as introduce the concept of the gastro-intestinal \"nemabiome\". The approach is analogous to 16S rDNA deep sequencing used to explore microbial communities, but utilizes the nematode ITS-2 rDNA locus instead. Gastro-intestinal parasites of cattle were used to develop the concept, as this host has many well-defined gastro-intestinal nematode species that commonly occur as complex co-infections. Further, the availability of pure mono-parasite populations from experimentally infected cattle allowed us to prepare mock parasite communities to determine, and correct for, species representation biases in the sequence data. We demonstrate that, once these biases have been corrected, accurate relative quantitation of gastro-intestinal parasitic nematode communities in cattle fecal samples can be achieved. We have validated the accuracy of the method applied to field-samples by comparing the results of detailed morphological examination of L3 larvae populations with those of the sequencing assay. The results illustrate the insights that can be gained into the species composition of parasite communities, using grazing cattle in the mid-west USA as an example. However, both the technical approach and the concept of the 'nemabiome' have a wide range of potential applications in human and veterinary medicine. These include investigations of host-parasite and parasite-parasite interactions during co-infection, parasite epidemiology, parasite ecology and the response of parasite populations to both drug treatments and control programs.","author":[{"dropping-particle":"","family":"Avramenko","given":"Russell W.","non-dropping-particle":"","parse-names":false,"suffix":""},{"dropping-particle":"","family":"Redman","given":"Elizabeth M.","non-dropping-particle":"","parse-names":false,"suffix":""},{"dropping-particle":"","family":"Lewis","given":"Roy","non-dropping-particle":"","parse-names":false,"suffix":""},{"dropping-particle":"","family":"Yazwinski","given":"Thomas A.","non-dropping-particle":"","parse-names":false,"suffix":""},{"dropping-particle":"","family":"Wasmuth","given":"James D.","non-dropping-particle":"","parse-names":false,"suffix":""},{"dropping-particle":"","family":"Gilleard","given":"John S.","non-dropping-particle":"","parse-names":false,"suffix":""}],"container-title":"PLoS ONE","id":"ITEM-1","issued":{"date-parts":[["2015"]]},"page":"1-18","title":"Exploring the gastrointestinal \"nemabiome\": Deep amplicon sequencing to quantify the species composition of parasitic nematode communities","type":"article-journal","volume":"10"},"uris":["http://www.mendeley.com/documents/?uuid=86a027f1-6a78-4dc5-96b4-d2ba3da10e0e"]}],"mendeley":{"formattedCitation":"(Avramenko et al. 2015)","manualFormatting":"(Avramenko et al., 2015","plainTextFormattedCitation":"(Avramenko et al. 2015)","previouslyFormattedCitation":"(Avramenko et al. 2015)"},"properties":{"noteIndex":0},"schema":"https://github.com/citation-style-language/schema/raw/master/csl-citation.json"}</w:instrText>
      </w:r>
      <w:r w:rsidR="00BD4F41" w:rsidRPr="002309A4">
        <w:rPr>
          <w:rStyle w:val="FootnoteReference"/>
          <w:rFonts w:ascii="Times New Roman" w:hAnsi="Times New Roman" w:cs="Times New Roman"/>
          <w:noProof/>
          <w:sz w:val="20"/>
          <w:szCs w:val="20"/>
        </w:rPr>
        <w:fldChar w:fldCharType="separate"/>
      </w:r>
      <w:r w:rsidR="00BD4F41" w:rsidRPr="002309A4">
        <w:rPr>
          <w:rFonts w:ascii="Times New Roman" w:hAnsi="Times New Roman" w:cs="Times New Roman"/>
          <w:noProof/>
          <w:sz w:val="20"/>
          <w:szCs w:val="20"/>
        </w:rPr>
        <w:t>(Avramenko et al., 2015</w:t>
      </w:r>
      <w:r w:rsidR="00BD4F41" w:rsidRPr="002309A4">
        <w:rPr>
          <w:rStyle w:val="FootnoteReference"/>
          <w:rFonts w:ascii="Times New Roman" w:hAnsi="Times New Roman" w:cs="Times New Roman"/>
          <w:noProof/>
          <w:sz w:val="20"/>
          <w:szCs w:val="20"/>
        </w:rPr>
        <w:fldChar w:fldCharType="end"/>
      </w:r>
      <w:r w:rsidR="00893AF9" w:rsidRPr="002309A4">
        <w:rPr>
          <w:rFonts w:ascii="Times New Roman" w:eastAsia="Times New Roman" w:hAnsi="Times New Roman" w:cs="Times New Roman"/>
          <w:color w:val="000000"/>
          <w:sz w:val="20"/>
          <w:szCs w:val="20"/>
          <w:lang w:val="en-US"/>
        </w:rPr>
        <w:t xml:space="preserve">; </w:t>
      </w:r>
      <w:r w:rsidR="00893AF9" w:rsidRPr="002309A4">
        <w:rPr>
          <w:rFonts w:ascii="Times New Roman" w:eastAsia="Times New Roman" w:hAnsi="Times New Roman" w:cs="Times New Roman"/>
          <w:noProof/>
          <w:color w:val="000000"/>
          <w:sz w:val="20"/>
          <w:szCs w:val="20"/>
          <w:lang w:val="en-US"/>
        </w:rPr>
        <w:t xml:space="preserve">Avramenko et al., </w:t>
      </w:r>
      <w:r w:rsidR="008E7429" w:rsidRPr="002309A4">
        <w:rPr>
          <w:rFonts w:ascii="Times New Roman" w:eastAsia="Times New Roman" w:hAnsi="Times New Roman" w:cs="Times New Roman"/>
          <w:color w:val="000000"/>
          <w:sz w:val="20"/>
          <w:szCs w:val="20"/>
        </w:rPr>
        <w:t>2017;</w:t>
      </w:r>
      <w:r w:rsidR="00744108" w:rsidRPr="002309A4">
        <w:rPr>
          <w:rFonts w:ascii="Times New Roman" w:eastAsia="Times New Roman" w:hAnsi="Times New Roman" w:cs="Times New Roman"/>
          <w:color w:val="000000"/>
          <w:sz w:val="20"/>
          <w:szCs w:val="20"/>
        </w:rPr>
        <w:t xml:space="preserve"> </w:t>
      </w:r>
      <w:r w:rsidR="00BD4F41" w:rsidRPr="002309A4">
        <w:rPr>
          <w:rStyle w:val="FootnoteReference"/>
          <w:rFonts w:ascii="Times New Roman" w:eastAsia="Times New Roman" w:hAnsi="Times New Roman" w:cs="Times New Roman"/>
          <w:noProof/>
          <w:color w:val="000000"/>
          <w:sz w:val="20"/>
          <w:szCs w:val="20"/>
          <w:lang w:val="en-US"/>
        </w:rPr>
        <w:fldChar w:fldCharType="begin" w:fldLock="1"/>
      </w:r>
      <w:r w:rsidR="00E92EB6" w:rsidRPr="002309A4">
        <w:rPr>
          <w:rFonts w:ascii="Times New Roman" w:eastAsia="Times New Roman" w:hAnsi="Times New Roman" w:cs="Times New Roman"/>
          <w:noProof/>
          <w:color w:val="000000"/>
          <w:sz w:val="20"/>
          <w:szCs w:val="20"/>
          <w:lang w:val="en-US"/>
        </w:rPr>
        <w:instrText>ADDIN CSL_CITATION {"citationItems":[{"id":"ITEM-1","itemData":{"DOI":"10.1186/s13071-020-04337-2","ISSN":"17563305","PMID":"32912326","abstract":"Background: The ability of infective larvae of cattle gastrointestinal nematode (GIN) species to overwinter on pastures in northerly climatic zones with very cold dry winters is poorly understood. This is an important knowledge gap with critical implications for parasite risk assessment and control. Methods: Infective third-stage larvae (L3) were quantified in samples of fecal pats, together with adjacent grass and soil, before and after winter on three farms in southern, central and northern Alberta. Nemabiome ITS2 metabarcoding was then performed on the harvested L3 populations to determine the species composition. Finally, parasite-free tracer calves were used to investigate if the L3 surviving the winter could infect calves and develop to adult worms in spring. Results: Farm level monitoring, using solar powered weather stations, revealed that ground temperatures were consistently higher, and less variable, than the air temperatures; minimum winter air and ground temperatures were-32.5 °C and-24.7 °C respectively. In spite of the extremely low minimum temperatures reached, L3 were recovered from fecal pats and grass before and after winter with only a 38% and 61% overall reduction over the winter, respectively. Nemabiome ITS2 metabarcoding assay revealed that the proportion of L3 surviving the winter was high for both Cooperia oncophora and Ostertagia ostertagi although survival of the former species was statistically significantly higher than the latter. Nematodirus helvetinaus and Trichostrongylus axei could be detected after winter whereas Haemonchus placei L3 could not overwinter at all. Adult C. oncophora, O. ostertagi and N. helvetianus could be recovered from tracer calves grazing after the winter. Conclusions: The largest proportion of L3 were recovered from fecal pats suggesting this is important refuge for L3 survival. Results also show that L3 of several GIN parasite species can survive relatively efficiently on pastures even in the extreme winter conditions in western Canada. Tracer calf experiments confirmed that overwintered L3 of both C. oncophora and O. ostertagi were capable of establishing a patent infection in the following spring. These results have important implications for the epidemiology, risk of production impact and the design of effective control strategies. The work also illustrates the value of applying ITS2 nemabiome metabarcoding to environmental samples.[Figure not available: See fulltext.].","author":[{"dropping-particle":"","family":"Wang","given":"Tong","non-dropping-particle":"","parse-names":false,"suffix":""},{"dropping-particle":"","family":"Avramenko","given":"Russell W.","non-dropping-particle":"","parse-names":false,"suffix":""},{"dropping-particle":"","family":"Redman","given":"Elizabeth M.","non-dropping-particle":"","parse-names":false,"suffix":""},{"dropping-particle":"","family":"Wit","given":"Janneke","non-dropping-particle":"","parse-names":false,"suffix":""},{"dropping-particle":"","family":"Gilleard","given":"John S.","non-dropping-particle":"","parse-names":false,"suffix":""},{"dropping-particle":"","family":"Colwell","given":"Douglas D.","non-dropping-particle":"","parse-names":false,"suffix":""}],"container-title":"Parasites and Vectors","id":"ITEM-1","issue":"1","issued":{"date-parts":[["2020"]]},"page":"1-11","publisher":"BioMed Central","title":"High levels of third-stage larvae (L3) overwinter survival for multiple cattle gastrointestinal nematode species on western Canadian pastures as revealed by ITS2 rDNA metabarcoding","type":"article-journal","volume":"13"},"uris":["http://www.mendeley.com/documents/?uuid=936b81a5-5e6a-447a-a59f-fd33788c0313"]}],"mendeley":{"formattedCitation":"(Tong Wang et al. 2020)","manualFormatting":"Wang et al., 2020)","plainTextFormattedCitation":"(Tong Wang et al. 2020)","previouslyFormattedCitation":"(Tong Wang et al. 2020)"},"properties":{"noteIndex":0},"schema":"https://github.com/citation-style-language/schema/raw/master/csl-citation.json"}</w:instrText>
      </w:r>
      <w:r w:rsidR="00BD4F41" w:rsidRPr="002309A4">
        <w:rPr>
          <w:rStyle w:val="FootnoteReference"/>
          <w:rFonts w:ascii="Times New Roman" w:eastAsia="Times New Roman" w:hAnsi="Times New Roman" w:cs="Times New Roman"/>
          <w:noProof/>
          <w:color w:val="000000"/>
          <w:sz w:val="20"/>
          <w:szCs w:val="20"/>
          <w:lang w:val="en-US"/>
        </w:rPr>
        <w:fldChar w:fldCharType="separate"/>
      </w:r>
      <w:r w:rsidR="00BD4F41" w:rsidRPr="002309A4">
        <w:rPr>
          <w:rFonts w:ascii="Times New Roman" w:eastAsia="Times New Roman" w:hAnsi="Times New Roman" w:cs="Times New Roman"/>
          <w:noProof/>
          <w:color w:val="000000"/>
          <w:sz w:val="20"/>
          <w:szCs w:val="20"/>
          <w:lang w:val="en-US"/>
        </w:rPr>
        <w:t>Wang et al., 2020)</w:t>
      </w:r>
      <w:r w:rsidR="00BD4F41" w:rsidRPr="002309A4">
        <w:rPr>
          <w:rStyle w:val="FootnoteReference"/>
          <w:rFonts w:ascii="Times New Roman" w:eastAsia="Times New Roman" w:hAnsi="Times New Roman" w:cs="Times New Roman"/>
          <w:noProof/>
          <w:color w:val="000000"/>
          <w:sz w:val="20"/>
          <w:szCs w:val="20"/>
          <w:lang w:val="en-US"/>
        </w:rPr>
        <w:fldChar w:fldCharType="end"/>
      </w:r>
      <w:r w:rsidR="00E868AD" w:rsidRPr="002309A4">
        <w:rPr>
          <w:rFonts w:ascii="Times New Roman" w:hAnsi="Times New Roman" w:cs="Times New Roman"/>
          <w:noProof/>
          <w:sz w:val="20"/>
          <w:szCs w:val="20"/>
        </w:rPr>
        <w:t xml:space="preserve">. </w:t>
      </w:r>
      <w:r w:rsidR="00E868AD" w:rsidRPr="002309A4">
        <w:rPr>
          <w:rFonts w:ascii="Times New Roman" w:hAnsi="Times New Roman" w:cs="Times New Roman"/>
          <w:sz w:val="20"/>
          <w:szCs w:val="20"/>
          <w:lang w:eastAsia="zh-CN"/>
        </w:rPr>
        <w:t>It</w:t>
      </w:r>
      <w:r w:rsidR="00847D41" w:rsidRPr="002309A4">
        <w:rPr>
          <w:rFonts w:ascii="Times New Roman" w:hAnsi="Times New Roman" w:cs="Times New Roman"/>
          <w:sz w:val="20"/>
          <w:szCs w:val="20"/>
          <w:lang w:eastAsia="zh-CN"/>
        </w:rPr>
        <w:t xml:space="preserve"> </w:t>
      </w:r>
      <w:r w:rsidR="00410138" w:rsidRPr="002309A4">
        <w:rPr>
          <w:rFonts w:ascii="Times New Roman" w:hAnsi="Times New Roman" w:cs="Times New Roman"/>
          <w:sz w:val="20"/>
          <w:szCs w:val="20"/>
          <w:lang w:eastAsia="zh-CN"/>
        </w:rPr>
        <w:t xml:space="preserve">has the potential to </w:t>
      </w:r>
      <w:r w:rsidR="00410138" w:rsidRPr="002309A4">
        <w:rPr>
          <w:rFonts w:ascii="Times New Roman" w:hAnsi="Times New Roman" w:cs="Times New Roman"/>
          <w:sz w:val="20"/>
          <w:szCs w:val="20"/>
        </w:rPr>
        <w:t xml:space="preserve">accurately quantify </w:t>
      </w:r>
      <w:r w:rsidR="0087611F" w:rsidRPr="002309A4">
        <w:rPr>
          <w:rFonts w:ascii="Times New Roman" w:hAnsi="Times New Roman" w:cs="Times New Roman"/>
          <w:sz w:val="20"/>
          <w:szCs w:val="20"/>
          <w:lang w:eastAsia="zh-CN"/>
        </w:rPr>
        <w:t xml:space="preserve">the </w:t>
      </w:r>
      <w:r w:rsidR="00847D41" w:rsidRPr="002309A4">
        <w:rPr>
          <w:rFonts w:ascii="Times New Roman" w:hAnsi="Times New Roman" w:cs="Times New Roman"/>
          <w:sz w:val="20"/>
          <w:szCs w:val="20"/>
        </w:rPr>
        <w:t>species composition at each stage of experiment</w:t>
      </w:r>
      <w:r w:rsidR="001004ED" w:rsidRPr="002309A4">
        <w:rPr>
          <w:rFonts w:ascii="Times New Roman" w:hAnsi="Times New Roman" w:cs="Times New Roman"/>
          <w:sz w:val="20"/>
          <w:szCs w:val="20"/>
        </w:rPr>
        <w:t>s</w:t>
      </w:r>
      <w:r w:rsidR="00847D41" w:rsidRPr="002309A4">
        <w:rPr>
          <w:rFonts w:ascii="Times New Roman" w:hAnsi="Times New Roman" w:cs="Times New Roman"/>
          <w:sz w:val="20"/>
          <w:szCs w:val="20"/>
        </w:rPr>
        <w:t xml:space="preserve"> </w:t>
      </w:r>
      <w:r w:rsidR="0087611F" w:rsidRPr="002309A4">
        <w:rPr>
          <w:rFonts w:ascii="Times New Roman" w:hAnsi="Times New Roman" w:cs="Times New Roman"/>
          <w:sz w:val="20"/>
          <w:szCs w:val="20"/>
        </w:rPr>
        <w:t>involving large numbers of samples</w:t>
      </w:r>
      <w:r w:rsidR="00847D41" w:rsidRPr="002309A4">
        <w:rPr>
          <w:rFonts w:ascii="Times New Roman" w:hAnsi="Times New Roman" w:cs="Times New Roman"/>
          <w:sz w:val="20"/>
          <w:szCs w:val="20"/>
        </w:rPr>
        <w:t xml:space="preserve">, so </w:t>
      </w:r>
      <w:r w:rsidR="00410138" w:rsidRPr="002309A4">
        <w:rPr>
          <w:rFonts w:ascii="Times New Roman" w:hAnsi="Times New Roman" w:cs="Times New Roman"/>
          <w:sz w:val="20"/>
          <w:szCs w:val="20"/>
        </w:rPr>
        <w:t xml:space="preserve">allowing </w:t>
      </w:r>
      <w:r w:rsidR="00847D41" w:rsidRPr="002309A4">
        <w:rPr>
          <w:rFonts w:ascii="Times New Roman" w:hAnsi="Times New Roman" w:cs="Times New Roman"/>
          <w:sz w:val="20"/>
          <w:szCs w:val="20"/>
        </w:rPr>
        <w:t xml:space="preserve">natural infections with natural behaviour </w:t>
      </w:r>
      <w:r w:rsidR="00410138" w:rsidRPr="002309A4">
        <w:rPr>
          <w:rFonts w:ascii="Times New Roman" w:hAnsi="Times New Roman" w:cs="Times New Roman"/>
          <w:sz w:val="20"/>
          <w:szCs w:val="20"/>
        </w:rPr>
        <w:t xml:space="preserve">to </w:t>
      </w:r>
      <w:r w:rsidR="00847D41" w:rsidRPr="002309A4">
        <w:rPr>
          <w:rFonts w:ascii="Times New Roman" w:hAnsi="Times New Roman" w:cs="Times New Roman"/>
          <w:sz w:val="20"/>
          <w:szCs w:val="20"/>
        </w:rPr>
        <w:t>be used for more accurate parameter estimates</w:t>
      </w:r>
      <w:r w:rsidR="009554EB" w:rsidRPr="002309A4">
        <w:rPr>
          <w:rFonts w:ascii="Times New Roman" w:hAnsi="Times New Roman" w:cs="Times New Roman"/>
          <w:sz w:val="20"/>
          <w:szCs w:val="20"/>
        </w:rPr>
        <w:t xml:space="preserve"> and field validation</w:t>
      </w:r>
      <w:r w:rsidR="00E868AD" w:rsidRPr="002309A4">
        <w:rPr>
          <w:rFonts w:ascii="Times New Roman" w:hAnsi="Times New Roman" w:cs="Times New Roman"/>
          <w:sz w:val="20"/>
          <w:szCs w:val="20"/>
        </w:rPr>
        <w:t>.</w:t>
      </w:r>
      <w:r w:rsidR="009554EB" w:rsidRPr="002309A4">
        <w:rPr>
          <w:rFonts w:ascii="Times New Roman" w:hAnsi="Times New Roman" w:cs="Times New Roman"/>
          <w:sz w:val="20"/>
          <w:szCs w:val="20"/>
        </w:rPr>
        <w:t xml:space="preserve"> </w:t>
      </w:r>
    </w:p>
    <w:p w14:paraId="7E523108" w14:textId="71CA7FFE" w:rsidR="00CD6F23" w:rsidRPr="002309A4" w:rsidRDefault="00043FA7"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rPr>
        <w:t xml:space="preserve">In this paper, we describe </w:t>
      </w:r>
      <w:r w:rsidR="00170964" w:rsidRPr="002309A4">
        <w:rPr>
          <w:rFonts w:ascii="Times New Roman" w:hAnsi="Times New Roman" w:cs="Times New Roman"/>
          <w:sz w:val="20"/>
          <w:szCs w:val="20"/>
        </w:rPr>
        <w:t xml:space="preserve">experimental approaches to modify the GLOWORM-FL model parameters for </w:t>
      </w:r>
      <w:r w:rsidR="00170964" w:rsidRPr="002309A4">
        <w:rPr>
          <w:rFonts w:ascii="Times New Roman" w:hAnsi="Times New Roman" w:cs="Times New Roman"/>
          <w:i/>
          <w:iCs/>
          <w:sz w:val="20"/>
          <w:szCs w:val="20"/>
        </w:rPr>
        <w:t>O. ostertagi</w:t>
      </w:r>
      <w:r w:rsidR="00170964" w:rsidRPr="002309A4">
        <w:rPr>
          <w:rFonts w:ascii="Times New Roman" w:hAnsi="Times New Roman" w:cs="Times New Roman"/>
          <w:sz w:val="20"/>
          <w:szCs w:val="20"/>
        </w:rPr>
        <w:t xml:space="preserve"> and </w:t>
      </w:r>
      <w:r w:rsidR="00170964" w:rsidRPr="002309A4">
        <w:rPr>
          <w:rFonts w:ascii="Times New Roman" w:hAnsi="Times New Roman" w:cs="Times New Roman"/>
          <w:i/>
          <w:iCs/>
          <w:sz w:val="20"/>
          <w:szCs w:val="20"/>
        </w:rPr>
        <w:t>C. oncophora</w:t>
      </w:r>
      <w:r w:rsidR="00170964" w:rsidRPr="002309A4">
        <w:rPr>
          <w:rFonts w:ascii="Times New Roman" w:hAnsi="Times New Roman" w:cs="Times New Roman"/>
          <w:sz w:val="20"/>
          <w:szCs w:val="20"/>
        </w:rPr>
        <w:t xml:space="preserve"> under Canadian climatic conditions.</w:t>
      </w:r>
      <w:r w:rsidR="00847D41" w:rsidRPr="002309A4">
        <w:rPr>
          <w:rFonts w:ascii="Times New Roman" w:hAnsi="Times New Roman" w:cs="Times New Roman"/>
          <w:sz w:val="20"/>
          <w:szCs w:val="20"/>
        </w:rPr>
        <w:t xml:space="preserve"> Th</w:t>
      </w:r>
      <w:r w:rsidR="00112425" w:rsidRPr="002309A4">
        <w:rPr>
          <w:rFonts w:ascii="Times New Roman" w:hAnsi="Times New Roman" w:cs="Times New Roman"/>
          <w:sz w:val="20"/>
          <w:szCs w:val="20"/>
        </w:rPr>
        <w:t>e</w:t>
      </w:r>
      <w:r w:rsidR="00847D41" w:rsidRPr="002309A4">
        <w:rPr>
          <w:rFonts w:ascii="Times New Roman" w:hAnsi="Times New Roman" w:cs="Times New Roman"/>
          <w:sz w:val="20"/>
          <w:szCs w:val="20"/>
        </w:rPr>
        <w:t xml:space="preserve"> modified model was then </w:t>
      </w:r>
      <w:r w:rsidR="004A3470" w:rsidRPr="002309A4">
        <w:rPr>
          <w:rFonts w:ascii="Times New Roman" w:hAnsi="Times New Roman" w:cs="Times New Roman"/>
          <w:sz w:val="20"/>
          <w:szCs w:val="20"/>
        </w:rPr>
        <w:t>validated</w:t>
      </w:r>
      <w:r w:rsidR="00847D41" w:rsidRPr="002309A4">
        <w:rPr>
          <w:rFonts w:ascii="Times New Roman" w:hAnsi="Times New Roman" w:cs="Times New Roman"/>
          <w:sz w:val="20"/>
          <w:szCs w:val="20"/>
        </w:rPr>
        <w:t xml:space="preserve"> with field data collected </w:t>
      </w:r>
      <w:r w:rsidR="004B175D" w:rsidRPr="002309A4">
        <w:rPr>
          <w:rFonts w:ascii="Times New Roman" w:hAnsi="Times New Roman" w:cs="Times New Roman"/>
          <w:sz w:val="20"/>
          <w:szCs w:val="20"/>
        </w:rPr>
        <w:t>o</w:t>
      </w:r>
      <w:r w:rsidR="00847D41" w:rsidRPr="002309A4">
        <w:rPr>
          <w:rFonts w:ascii="Times New Roman" w:hAnsi="Times New Roman" w:cs="Times New Roman"/>
          <w:sz w:val="20"/>
          <w:szCs w:val="20"/>
        </w:rPr>
        <w:t xml:space="preserve">n three </w:t>
      </w:r>
      <w:r w:rsidR="007B7ECF" w:rsidRPr="002309A4">
        <w:rPr>
          <w:rFonts w:ascii="Times New Roman" w:hAnsi="Times New Roman" w:cs="Times New Roman"/>
          <w:sz w:val="20"/>
          <w:szCs w:val="20"/>
        </w:rPr>
        <w:t xml:space="preserve">organic </w:t>
      </w:r>
      <w:r w:rsidR="004B175D" w:rsidRPr="002309A4">
        <w:rPr>
          <w:rFonts w:ascii="Times New Roman" w:hAnsi="Times New Roman" w:cs="Times New Roman"/>
          <w:sz w:val="20"/>
          <w:szCs w:val="20"/>
        </w:rPr>
        <w:t xml:space="preserve">cattle </w:t>
      </w:r>
      <w:r w:rsidR="00847D41" w:rsidRPr="002309A4">
        <w:rPr>
          <w:rFonts w:ascii="Times New Roman" w:hAnsi="Times New Roman" w:cs="Times New Roman"/>
          <w:sz w:val="20"/>
          <w:szCs w:val="20"/>
        </w:rPr>
        <w:t>farms in western Canada</w:t>
      </w:r>
      <w:r w:rsidR="004A3470" w:rsidRPr="002309A4">
        <w:rPr>
          <w:rFonts w:ascii="Times New Roman" w:hAnsi="Times New Roman" w:cs="Times New Roman"/>
          <w:sz w:val="20"/>
          <w:szCs w:val="20"/>
        </w:rPr>
        <w:t>. Finally,</w:t>
      </w:r>
      <w:r w:rsidR="00EB7725" w:rsidRPr="002309A4">
        <w:rPr>
          <w:rFonts w:ascii="Times New Roman" w:hAnsi="Times New Roman" w:cs="Times New Roman"/>
          <w:sz w:val="20"/>
          <w:szCs w:val="20"/>
        </w:rPr>
        <w:t xml:space="preserve"> the</w:t>
      </w:r>
      <w:r w:rsidR="00281040" w:rsidRPr="002309A4">
        <w:rPr>
          <w:rFonts w:ascii="Times New Roman" w:hAnsi="Times New Roman" w:cs="Times New Roman"/>
          <w:sz w:val="20"/>
          <w:szCs w:val="20"/>
        </w:rPr>
        <w:t xml:space="preserve"> model was applied to several other temperate region</w:t>
      </w:r>
      <w:r w:rsidR="00265C8B" w:rsidRPr="002309A4">
        <w:rPr>
          <w:rFonts w:ascii="Times New Roman" w:hAnsi="Times New Roman" w:cs="Times New Roman"/>
          <w:sz w:val="20"/>
          <w:szCs w:val="20"/>
        </w:rPr>
        <w:t>s</w:t>
      </w:r>
      <w:r w:rsidR="00281040" w:rsidRPr="002309A4">
        <w:rPr>
          <w:rFonts w:ascii="Times New Roman" w:hAnsi="Times New Roman" w:cs="Times New Roman"/>
          <w:sz w:val="20"/>
          <w:szCs w:val="20"/>
        </w:rPr>
        <w:t xml:space="preserve"> and data from the simulations w</w:t>
      </w:r>
      <w:r w:rsidR="004B175D" w:rsidRPr="002309A4">
        <w:rPr>
          <w:rFonts w:ascii="Times New Roman" w:hAnsi="Times New Roman" w:cs="Times New Roman"/>
          <w:sz w:val="20"/>
          <w:szCs w:val="20"/>
        </w:rPr>
        <w:t>ere</w:t>
      </w:r>
      <w:r w:rsidR="00281040" w:rsidRPr="002309A4">
        <w:rPr>
          <w:rFonts w:ascii="Times New Roman" w:hAnsi="Times New Roman" w:cs="Times New Roman"/>
          <w:sz w:val="20"/>
          <w:szCs w:val="20"/>
        </w:rPr>
        <w:t xml:space="preserve"> used to </w:t>
      </w:r>
      <w:r w:rsidR="001004ED" w:rsidRPr="002309A4">
        <w:rPr>
          <w:rFonts w:ascii="Times New Roman" w:hAnsi="Times New Roman" w:cs="Times New Roman"/>
          <w:sz w:val="20"/>
          <w:szCs w:val="20"/>
        </w:rPr>
        <w:t xml:space="preserve">predict regional differences </w:t>
      </w:r>
      <w:r w:rsidR="00281040" w:rsidRPr="002309A4">
        <w:rPr>
          <w:rFonts w:ascii="Times New Roman" w:hAnsi="Times New Roman" w:cs="Times New Roman"/>
          <w:sz w:val="20"/>
          <w:szCs w:val="20"/>
        </w:rPr>
        <w:t>on pasture L3 availability.</w:t>
      </w:r>
      <w:r w:rsidR="00936A49" w:rsidRPr="002309A4">
        <w:rPr>
          <w:rFonts w:ascii="Times New Roman" w:hAnsi="Times New Roman" w:cs="Times New Roman"/>
          <w:sz w:val="20"/>
          <w:szCs w:val="20"/>
        </w:rPr>
        <w:t xml:space="preserve"> </w:t>
      </w:r>
      <w:bookmarkStart w:id="3" w:name="_Hlk69119306"/>
      <w:r w:rsidR="00936A49" w:rsidRPr="002309A4">
        <w:rPr>
          <w:rFonts w:ascii="Times New Roman" w:hAnsi="Times New Roman" w:cs="Times New Roman"/>
          <w:sz w:val="20"/>
          <w:szCs w:val="20"/>
          <w:lang w:eastAsia="zh-CN"/>
        </w:rPr>
        <w:lastRenderedPageBreak/>
        <w:t>Res</w:t>
      </w:r>
      <w:r w:rsidR="00936A49" w:rsidRPr="002309A4">
        <w:rPr>
          <w:rFonts w:ascii="Times New Roman" w:hAnsi="Times New Roman" w:cs="Times New Roman"/>
          <w:sz w:val="20"/>
          <w:szCs w:val="20"/>
        </w:rPr>
        <w:t>ults</w:t>
      </w:r>
      <w:r w:rsidR="00936A49" w:rsidRPr="002309A4">
        <w:rPr>
          <w:rFonts w:ascii="Times New Roman" w:hAnsi="Times New Roman" w:cs="Times New Roman"/>
          <w:sz w:val="20"/>
          <w:szCs w:val="20"/>
          <w:lang w:val="en-US"/>
        </w:rPr>
        <w:t xml:space="preserve"> from simulations </w:t>
      </w:r>
      <w:r w:rsidR="001004ED" w:rsidRPr="002309A4">
        <w:rPr>
          <w:rFonts w:ascii="Times New Roman" w:hAnsi="Times New Roman" w:cs="Times New Roman"/>
          <w:sz w:val="20"/>
          <w:szCs w:val="20"/>
          <w:lang w:val="en-US"/>
        </w:rPr>
        <w:t xml:space="preserve">such as these can potentially be used to </w:t>
      </w:r>
      <w:r w:rsidR="00936A49" w:rsidRPr="002309A4">
        <w:rPr>
          <w:rFonts w:ascii="Times New Roman" w:hAnsi="Times New Roman" w:cs="Times New Roman"/>
          <w:sz w:val="20"/>
          <w:szCs w:val="20"/>
          <w:lang w:val="en-US"/>
        </w:rPr>
        <w:t xml:space="preserve">plan grazing strategies </w:t>
      </w:r>
      <w:bookmarkEnd w:id="3"/>
      <w:r w:rsidR="004B175D" w:rsidRPr="002309A4">
        <w:rPr>
          <w:rFonts w:ascii="Times New Roman" w:hAnsi="Times New Roman" w:cs="Times New Roman"/>
          <w:sz w:val="20"/>
          <w:szCs w:val="20"/>
          <w:lang w:val="en-US"/>
        </w:rPr>
        <w:t>for effective parasite management</w:t>
      </w:r>
      <w:r w:rsidR="00936A49" w:rsidRPr="002309A4">
        <w:rPr>
          <w:rFonts w:ascii="Times New Roman" w:hAnsi="Times New Roman" w:cs="Times New Roman"/>
          <w:sz w:val="20"/>
          <w:szCs w:val="20"/>
          <w:lang w:val="en-US"/>
        </w:rPr>
        <w:t>.</w:t>
      </w:r>
      <w:r w:rsidR="00FD195C" w:rsidRPr="002309A4">
        <w:rPr>
          <w:rFonts w:ascii="Times New Roman" w:hAnsi="Times New Roman" w:cs="Times New Roman"/>
          <w:sz w:val="20"/>
          <w:szCs w:val="20"/>
        </w:rPr>
        <w:t xml:space="preserve"> </w:t>
      </w:r>
      <w:r w:rsidR="004B175D" w:rsidRPr="002309A4">
        <w:rPr>
          <w:rFonts w:ascii="Times New Roman" w:hAnsi="Times New Roman" w:cs="Times New Roman"/>
          <w:sz w:val="20"/>
          <w:szCs w:val="20"/>
        </w:rPr>
        <w:t>The approach taken also illustrates the process of adapting existing model frameworks for GIN transmission to new environments, while addressing key uncertainties, and consequently supporting their robust and widespread application to address parasite control in a changing world.</w:t>
      </w:r>
    </w:p>
    <w:bookmarkEnd w:id="2"/>
    <w:p w14:paraId="7ACC089B" w14:textId="7DA6A4AA" w:rsidR="00BB0F8B" w:rsidRPr="002309A4" w:rsidRDefault="00BB0F8B" w:rsidP="006573A5">
      <w:pPr>
        <w:spacing w:line="480" w:lineRule="auto"/>
        <w:jc w:val="both"/>
        <w:rPr>
          <w:rFonts w:ascii="Times New Roman" w:hAnsi="Times New Roman" w:cs="Times New Roman"/>
          <w:sz w:val="20"/>
          <w:szCs w:val="20"/>
          <w:lang w:eastAsia="zh-CN"/>
        </w:rPr>
      </w:pPr>
    </w:p>
    <w:p w14:paraId="7D080737" w14:textId="09C8F778" w:rsidR="00203DB8" w:rsidRPr="002309A4" w:rsidRDefault="00203DB8" w:rsidP="006573A5">
      <w:pPr>
        <w:pStyle w:val="ListParagraph"/>
        <w:numPr>
          <w:ilvl w:val="0"/>
          <w:numId w:val="31"/>
        </w:numPr>
        <w:spacing w:line="480" w:lineRule="auto"/>
        <w:ind w:left="360" w:firstLineChars="0"/>
        <w:rPr>
          <w:rFonts w:ascii="Times New Roman" w:hAnsi="Times New Roman" w:cs="Times New Roman"/>
          <w:b/>
          <w:bCs/>
          <w:lang w:eastAsia="zh-CN"/>
        </w:rPr>
      </w:pPr>
      <w:r w:rsidRPr="002309A4">
        <w:rPr>
          <w:rFonts w:ascii="Times New Roman" w:hAnsi="Times New Roman" w:cs="Times New Roman"/>
          <w:b/>
          <w:bCs/>
          <w:lang w:eastAsia="zh-CN"/>
        </w:rPr>
        <w:t>Material &amp; Methods</w:t>
      </w:r>
    </w:p>
    <w:p w14:paraId="664A7CE9" w14:textId="02D023D9" w:rsidR="00BB0F8B" w:rsidRPr="002309A4" w:rsidRDefault="00C0760F" w:rsidP="006573A5">
      <w:pPr>
        <w:spacing w:line="480" w:lineRule="auto"/>
        <w:jc w:val="both"/>
        <w:rPr>
          <w:rFonts w:ascii="Times New Roman" w:hAnsi="Times New Roman" w:cs="Times New Roman"/>
          <w:sz w:val="20"/>
          <w:szCs w:val="20"/>
          <w:lang w:val="en-US"/>
        </w:rPr>
      </w:pPr>
      <w:r w:rsidRPr="002309A4">
        <w:rPr>
          <w:rFonts w:ascii="Times New Roman" w:hAnsi="Times New Roman" w:cs="Times New Roman"/>
          <w:sz w:val="20"/>
          <w:szCs w:val="20"/>
          <w:lang w:val="en-US"/>
        </w:rPr>
        <w:t xml:space="preserve">2.1 </w:t>
      </w:r>
      <w:r w:rsidR="00BB0F8B" w:rsidRPr="002309A4">
        <w:rPr>
          <w:rFonts w:ascii="Times New Roman" w:hAnsi="Times New Roman" w:cs="Times New Roman"/>
          <w:sz w:val="20"/>
          <w:szCs w:val="20"/>
          <w:lang w:val="en-US"/>
        </w:rPr>
        <w:t xml:space="preserve">GLOWORM-FL model framework </w:t>
      </w:r>
    </w:p>
    <w:p w14:paraId="74A8104C" w14:textId="31A1E838" w:rsidR="00194FD4" w:rsidRPr="002309A4" w:rsidRDefault="00C568E1"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lang w:val="en-US"/>
        </w:rPr>
        <w:t xml:space="preserve">Detailed illustration of the model framework is </w:t>
      </w:r>
      <w:r w:rsidR="00D66C27" w:rsidRPr="002309A4">
        <w:rPr>
          <w:rFonts w:ascii="Times New Roman" w:hAnsi="Times New Roman" w:cs="Times New Roman"/>
          <w:sz w:val="20"/>
          <w:szCs w:val="20"/>
          <w:lang w:val="en-US"/>
        </w:rPr>
        <w:t>described</w:t>
      </w:r>
      <w:r w:rsidRPr="002309A4">
        <w:rPr>
          <w:rFonts w:ascii="Times New Roman" w:hAnsi="Times New Roman" w:cs="Times New Roman"/>
          <w:sz w:val="20"/>
          <w:szCs w:val="20"/>
          <w:lang w:val="en-US"/>
        </w:rPr>
        <w:t xml:space="preserve"> in </w:t>
      </w:r>
      <w:r w:rsidRPr="002309A4">
        <w:rPr>
          <w:rFonts w:ascii="Times New Roman" w:hAnsi="Times New Roman" w:cs="Times New Roman"/>
          <w:sz w:val="20"/>
          <w:szCs w:val="20"/>
          <w:lang w:eastAsia="zh-CN"/>
        </w:rPr>
        <w:t>Rose et al</w:t>
      </w:r>
      <w:r w:rsidR="00497995" w:rsidRPr="002309A4">
        <w:rPr>
          <w:rFonts w:ascii="Times New Roman" w:hAnsi="Times New Roman" w:cs="Times New Roman"/>
          <w:sz w:val="20"/>
          <w:szCs w:val="20"/>
          <w:lang w:eastAsia="zh-CN"/>
        </w:rPr>
        <w:t>.</w:t>
      </w:r>
      <w:r w:rsidRPr="002309A4">
        <w:rPr>
          <w:rFonts w:ascii="Times New Roman" w:hAnsi="Times New Roman" w:cs="Times New Roman"/>
          <w:sz w:val="20"/>
          <w:szCs w:val="20"/>
          <w:lang w:eastAsia="zh-CN"/>
        </w:rPr>
        <w:t xml:space="preserve"> (2015). </w:t>
      </w:r>
      <w:r w:rsidR="00951A91" w:rsidRPr="002309A4">
        <w:rPr>
          <w:rFonts w:ascii="Times New Roman" w:hAnsi="Times New Roman" w:cs="Times New Roman"/>
          <w:sz w:val="20"/>
          <w:szCs w:val="20"/>
          <w:lang w:eastAsia="zh-CN"/>
        </w:rPr>
        <w:t xml:space="preserve">In brief, </w:t>
      </w:r>
      <w:r w:rsidR="003B0D72" w:rsidRPr="002309A4">
        <w:rPr>
          <w:rFonts w:ascii="Times New Roman" w:hAnsi="Times New Roman" w:cs="Times New Roman"/>
          <w:sz w:val="20"/>
          <w:szCs w:val="20"/>
          <w:lang w:eastAsia="zh-CN"/>
        </w:rPr>
        <w:t xml:space="preserve">the model framework </w:t>
      </w:r>
      <w:r w:rsidR="00951A91" w:rsidRPr="002309A4">
        <w:rPr>
          <w:rFonts w:ascii="Times New Roman" w:hAnsi="Times New Roman" w:cs="Times New Roman"/>
          <w:sz w:val="20"/>
          <w:szCs w:val="20"/>
          <w:lang w:eastAsia="zh-CN"/>
        </w:rPr>
        <w:t xml:space="preserve">is based on the lifecycle of free-living stages of </w:t>
      </w:r>
      <w:r w:rsidR="00834E6C">
        <w:rPr>
          <w:rFonts w:ascii="Times New Roman" w:hAnsi="Times New Roman" w:cs="Times New Roman"/>
          <w:sz w:val="20"/>
          <w:szCs w:val="20"/>
          <w:lang w:eastAsia="zh-CN"/>
        </w:rPr>
        <w:t>GIN</w:t>
      </w:r>
      <w:r w:rsidR="009348C7" w:rsidRPr="002309A4">
        <w:rPr>
          <w:rFonts w:ascii="Times New Roman" w:hAnsi="Times New Roman" w:cs="Times New Roman"/>
          <w:sz w:val="20"/>
          <w:szCs w:val="20"/>
          <w:lang w:eastAsia="zh-CN"/>
        </w:rPr>
        <w:t xml:space="preserve"> (Fig</w:t>
      </w:r>
      <w:r w:rsidR="00815BAF">
        <w:rPr>
          <w:rFonts w:ascii="Times New Roman" w:hAnsi="Times New Roman" w:cs="Times New Roman"/>
          <w:sz w:val="20"/>
          <w:szCs w:val="20"/>
          <w:lang w:eastAsia="zh-CN"/>
        </w:rPr>
        <w:t>.</w:t>
      </w:r>
      <w:r w:rsidR="009348C7" w:rsidRPr="002309A4">
        <w:rPr>
          <w:rFonts w:ascii="Times New Roman" w:hAnsi="Times New Roman" w:cs="Times New Roman"/>
          <w:sz w:val="20"/>
          <w:szCs w:val="20"/>
          <w:lang w:eastAsia="zh-CN"/>
        </w:rPr>
        <w:t xml:space="preserve"> 1)</w:t>
      </w:r>
      <w:r w:rsidR="003650AE" w:rsidRPr="002309A4">
        <w:rPr>
          <w:rFonts w:ascii="Times New Roman" w:hAnsi="Times New Roman" w:cs="Times New Roman"/>
          <w:sz w:val="20"/>
          <w:szCs w:val="20"/>
          <w:lang w:eastAsia="zh-CN"/>
        </w:rPr>
        <w:t xml:space="preserve">. Starting from </w:t>
      </w:r>
      <w:r w:rsidR="00251042" w:rsidRPr="002309A4">
        <w:rPr>
          <w:rFonts w:ascii="Times New Roman" w:hAnsi="Times New Roman" w:cs="Times New Roman"/>
          <w:sz w:val="20"/>
          <w:szCs w:val="20"/>
          <w:lang w:eastAsia="zh-CN"/>
        </w:rPr>
        <w:t xml:space="preserve">the </w:t>
      </w:r>
      <w:r w:rsidR="003650AE" w:rsidRPr="002309A4">
        <w:rPr>
          <w:rFonts w:ascii="Times New Roman" w:hAnsi="Times New Roman" w:cs="Times New Roman"/>
          <w:sz w:val="20"/>
          <w:szCs w:val="20"/>
          <w:lang w:eastAsia="zh-CN"/>
        </w:rPr>
        <w:t xml:space="preserve">egg stage in </w:t>
      </w:r>
      <w:r w:rsidR="0092780B" w:rsidRPr="002309A4">
        <w:rPr>
          <w:rFonts w:ascii="Times New Roman" w:hAnsi="Times New Roman" w:cs="Times New Roman"/>
          <w:sz w:val="20"/>
          <w:szCs w:val="20"/>
          <w:lang w:eastAsia="zh-CN"/>
        </w:rPr>
        <w:t>faeces</w:t>
      </w:r>
      <w:r w:rsidR="003650AE" w:rsidRPr="002309A4">
        <w:rPr>
          <w:rFonts w:ascii="Times New Roman" w:hAnsi="Times New Roman" w:cs="Times New Roman"/>
          <w:sz w:val="20"/>
          <w:szCs w:val="20"/>
          <w:lang w:eastAsia="zh-CN"/>
        </w:rPr>
        <w:t xml:space="preserve">, </w:t>
      </w:r>
      <w:r w:rsidR="00F41B11" w:rsidRPr="002309A4">
        <w:rPr>
          <w:rFonts w:ascii="Times New Roman" w:hAnsi="Times New Roman" w:cs="Times New Roman"/>
          <w:sz w:val="20"/>
          <w:szCs w:val="20"/>
          <w:lang w:eastAsia="zh-CN"/>
        </w:rPr>
        <w:t xml:space="preserve">each developmental </w:t>
      </w:r>
      <w:r w:rsidR="003650AE" w:rsidRPr="002309A4">
        <w:rPr>
          <w:rFonts w:ascii="Times New Roman" w:hAnsi="Times New Roman" w:cs="Times New Roman"/>
          <w:sz w:val="20"/>
          <w:szCs w:val="20"/>
          <w:lang w:eastAsia="zh-CN"/>
        </w:rPr>
        <w:t xml:space="preserve">stage is subject to a </w:t>
      </w:r>
      <w:r w:rsidR="001A79DF" w:rsidRPr="002309A4">
        <w:rPr>
          <w:rFonts w:ascii="Times New Roman" w:hAnsi="Times New Roman" w:cs="Times New Roman"/>
          <w:sz w:val="20"/>
          <w:szCs w:val="20"/>
          <w:lang w:eastAsia="zh-CN"/>
        </w:rPr>
        <w:t>stage-</w:t>
      </w:r>
      <w:r w:rsidR="003650AE" w:rsidRPr="002309A4">
        <w:rPr>
          <w:rFonts w:ascii="Times New Roman" w:hAnsi="Times New Roman" w:cs="Times New Roman"/>
          <w:sz w:val="20"/>
          <w:szCs w:val="20"/>
          <w:lang w:eastAsia="zh-CN"/>
        </w:rPr>
        <w:t>specific mortality rate</w:t>
      </w:r>
      <w:r w:rsidR="00251042" w:rsidRPr="002309A4">
        <w:rPr>
          <w:rFonts w:ascii="Times New Roman" w:hAnsi="Times New Roman" w:cs="Times New Roman"/>
          <w:sz w:val="20"/>
          <w:szCs w:val="20"/>
          <w:lang w:eastAsia="zh-CN"/>
        </w:rPr>
        <w:t xml:space="preserve"> (µ</w:t>
      </w:r>
      <w:r w:rsidR="001A79DF" w:rsidRPr="002309A4">
        <w:rPr>
          <w:rFonts w:ascii="Times New Roman" w:hAnsi="Times New Roman" w:cs="Times New Roman"/>
          <w:sz w:val="20"/>
          <w:szCs w:val="20"/>
          <w:vertAlign w:val="subscript"/>
          <w:lang w:eastAsia="zh-CN"/>
        </w:rPr>
        <w:t>i</w:t>
      </w:r>
      <w:r w:rsidR="00251042" w:rsidRPr="002309A4">
        <w:rPr>
          <w:rFonts w:ascii="Times New Roman" w:hAnsi="Times New Roman" w:cs="Times New Roman"/>
          <w:sz w:val="20"/>
          <w:szCs w:val="20"/>
          <w:lang w:eastAsia="zh-CN"/>
        </w:rPr>
        <w:t>)</w:t>
      </w:r>
      <w:r w:rsidR="003650AE" w:rsidRPr="002309A4">
        <w:rPr>
          <w:rFonts w:ascii="Times New Roman" w:hAnsi="Times New Roman" w:cs="Times New Roman"/>
          <w:sz w:val="20"/>
          <w:szCs w:val="20"/>
          <w:lang w:eastAsia="zh-CN"/>
        </w:rPr>
        <w:t xml:space="preserve"> and L3 in </w:t>
      </w:r>
      <w:r w:rsidR="0092780B" w:rsidRPr="002309A4">
        <w:rPr>
          <w:rFonts w:ascii="Times New Roman" w:hAnsi="Times New Roman" w:cs="Times New Roman"/>
          <w:sz w:val="20"/>
          <w:szCs w:val="20"/>
          <w:lang w:eastAsia="zh-CN"/>
        </w:rPr>
        <w:t>faeces</w:t>
      </w:r>
      <w:r w:rsidR="003650AE" w:rsidRPr="002309A4">
        <w:rPr>
          <w:rFonts w:ascii="Times New Roman" w:hAnsi="Times New Roman" w:cs="Times New Roman"/>
          <w:sz w:val="20"/>
          <w:szCs w:val="20"/>
          <w:lang w:eastAsia="zh-CN"/>
        </w:rPr>
        <w:t xml:space="preserve"> actively migrate onto pasture at a </w:t>
      </w:r>
      <w:r w:rsidR="001B5BF5" w:rsidRPr="002309A4">
        <w:rPr>
          <w:rFonts w:ascii="Times New Roman" w:hAnsi="Times New Roman" w:cs="Times New Roman"/>
          <w:sz w:val="20"/>
          <w:szCs w:val="20"/>
          <w:lang w:eastAsia="zh-CN"/>
        </w:rPr>
        <w:t>moisture</w:t>
      </w:r>
      <w:r w:rsidR="003650AE" w:rsidRPr="002309A4">
        <w:rPr>
          <w:rFonts w:ascii="Times New Roman" w:hAnsi="Times New Roman" w:cs="Times New Roman"/>
          <w:sz w:val="20"/>
          <w:szCs w:val="20"/>
          <w:lang w:eastAsia="zh-CN"/>
        </w:rPr>
        <w:t>-dependent horizontal migration rate (m</w:t>
      </w:r>
      <w:r w:rsidR="003650AE" w:rsidRPr="002309A4">
        <w:rPr>
          <w:rFonts w:ascii="Times New Roman" w:hAnsi="Times New Roman" w:cs="Times New Roman"/>
          <w:sz w:val="20"/>
          <w:szCs w:val="20"/>
          <w:vertAlign w:val="subscript"/>
          <w:lang w:eastAsia="zh-CN"/>
        </w:rPr>
        <w:t>1</w:t>
      </w:r>
      <w:r w:rsidR="003650AE" w:rsidRPr="002309A4">
        <w:rPr>
          <w:rFonts w:ascii="Times New Roman" w:hAnsi="Times New Roman" w:cs="Times New Roman"/>
          <w:sz w:val="20"/>
          <w:szCs w:val="20"/>
          <w:lang w:eastAsia="zh-CN"/>
        </w:rPr>
        <w:t xml:space="preserve">). </w:t>
      </w:r>
      <w:r w:rsidR="001265A3" w:rsidRPr="002309A4">
        <w:rPr>
          <w:rFonts w:ascii="Times New Roman" w:hAnsi="Times New Roman" w:cs="Times New Roman"/>
          <w:sz w:val="20"/>
          <w:szCs w:val="20"/>
          <w:lang w:eastAsia="zh-CN"/>
        </w:rPr>
        <w:t>Once on pasture, L3 are assumed to be reside either in soil (L3</w:t>
      </w:r>
      <w:r w:rsidR="001265A3" w:rsidRPr="002309A4">
        <w:rPr>
          <w:rFonts w:ascii="Times New Roman" w:hAnsi="Times New Roman" w:cs="Times New Roman"/>
          <w:sz w:val="20"/>
          <w:szCs w:val="20"/>
          <w:vertAlign w:val="subscript"/>
          <w:lang w:eastAsia="zh-CN"/>
        </w:rPr>
        <w:t>s</w:t>
      </w:r>
      <w:r w:rsidR="001265A3" w:rsidRPr="002309A4">
        <w:rPr>
          <w:rFonts w:ascii="Times New Roman" w:hAnsi="Times New Roman" w:cs="Times New Roman"/>
          <w:sz w:val="20"/>
          <w:szCs w:val="20"/>
          <w:lang w:eastAsia="zh-CN"/>
        </w:rPr>
        <w:t>) or on herbage</w:t>
      </w:r>
      <w:r w:rsidR="00C36D49" w:rsidRPr="002309A4">
        <w:rPr>
          <w:rFonts w:ascii="Times New Roman" w:hAnsi="Times New Roman" w:cs="Times New Roman"/>
          <w:sz w:val="20"/>
          <w:szCs w:val="20"/>
          <w:lang w:eastAsia="zh-CN"/>
        </w:rPr>
        <w:t xml:space="preserve"> (L3</w:t>
      </w:r>
      <w:r w:rsidR="00C36D49" w:rsidRPr="002309A4">
        <w:rPr>
          <w:rFonts w:ascii="Times New Roman" w:hAnsi="Times New Roman" w:cs="Times New Roman"/>
          <w:sz w:val="20"/>
          <w:szCs w:val="20"/>
          <w:vertAlign w:val="subscript"/>
          <w:lang w:eastAsia="zh-CN"/>
        </w:rPr>
        <w:t>h</w:t>
      </w:r>
      <w:r w:rsidR="00C36D49" w:rsidRPr="002309A4">
        <w:rPr>
          <w:rFonts w:ascii="Times New Roman" w:hAnsi="Times New Roman" w:cs="Times New Roman"/>
          <w:sz w:val="20"/>
          <w:szCs w:val="20"/>
          <w:lang w:eastAsia="zh-CN"/>
        </w:rPr>
        <w:t>)</w:t>
      </w:r>
      <w:r w:rsidR="00DC5580" w:rsidRPr="002309A4">
        <w:rPr>
          <w:rFonts w:ascii="Times New Roman" w:hAnsi="Times New Roman" w:cs="Times New Roman"/>
          <w:sz w:val="20"/>
          <w:szCs w:val="20"/>
          <w:lang w:eastAsia="zh-CN"/>
        </w:rPr>
        <w:t xml:space="preserve"> with a random bi-directional movement between the two compartments</w:t>
      </w:r>
      <w:r w:rsidRPr="002309A4">
        <w:rPr>
          <w:rFonts w:ascii="Times New Roman" w:hAnsi="Times New Roman" w:cs="Times New Roman"/>
          <w:sz w:val="20"/>
          <w:szCs w:val="20"/>
          <w:lang w:eastAsia="zh-CN"/>
        </w:rPr>
        <w:t>, whose rate depends on temperature and moisture</w:t>
      </w:r>
      <w:r w:rsidR="00DC5580" w:rsidRPr="002309A4">
        <w:rPr>
          <w:rFonts w:ascii="Times New Roman" w:hAnsi="Times New Roman" w:cs="Times New Roman"/>
          <w:sz w:val="20"/>
          <w:szCs w:val="20"/>
          <w:lang w:eastAsia="zh-CN"/>
        </w:rPr>
        <w:t xml:space="preserve">. </w:t>
      </w:r>
    </w:p>
    <w:p w14:paraId="65DA0299" w14:textId="77777777" w:rsidR="00DC5580" w:rsidRPr="002309A4" w:rsidRDefault="00DC5580" w:rsidP="006573A5">
      <w:pPr>
        <w:spacing w:line="480" w:lineRule="auto"/>
        <w:jc w:val="both"/>
        <w:rPr>
          <w:rFonts w:ascii="Times New Roman" w:hAnsi="Times New Roman" w:cs="Times New Roman"/>
          <w:b/>
          <w:bCs/>
          <w:sz w:val="20"/>
          <w:szCs w:val="20"/>
        </w:rPr>
      </w:pPr>
    </w:p>
    <w:p w14:paraId="3676B236" w14:textId="1FF8DD0E" w:rsidR="00001E6E" w:rsidRPr="002309A4" w:rsidRDefault="00C0760F" w:rsidP="006573A5">
      <w:pPr>
        <w:spacing w:line="480" w:lineRule="auto"/>
        <w:jc w:val="both"/>
        <w:rPr>
          <w:rFonts w:ascii="Times New Roman" w:hAnsi="Times New Roman" w:cs="Times New Roman"/>
          <w:sz w:val="20"/>
          <w:szCs w:val="20"/>
        </w:rPr>
      </w:pPr>
      <w:r w:rsidRPr="002309A4">
        <w:rPr>
          <w:rFonts w:ascii="Times New Roman" w:hAnsi="Times New Roman" w:cs="Times New Roman"/>
          <w:sz w:val="20"/>
          <w:szCs w:val="20"/>
        </w:rPr>
        <w:t xml:space="preserve">2.2 </w:t>
      </w:r>
      <w:r w:rsidR="00AB395F" w:rsidRPr="002309A4">
        <w:rPr>
          <w:rFonts w:ascii="Times New Roman" w:hAnsi="Times New Roman" w:cs="Times New Roman"/>
          <w:sz w:val="20"/>
          <w:szCs w:val="20"/>
        </w:rPr>
        <w:t>P</w:t>
      </w:r>
      <w:r w:rsidR="00B67182" w:rsidRPr="002309A4">
        <w:rPr>
          <w:rFonts w:ascii="Times New Roman" w:hAnsi="Times New Roman" w:cs="Times New Roman"/>
          <w:sz w:val="20"/>
          <w:szCs w:val="20"/>
        </w:rPr>
        <w:t>arameter</w:t>
      </w:r>
      <w:r w:rsidR="00855687" w:rsidRPr="002309A4">
        <w:rPr>
          <w:rFonts w:ascii="Times New Roman" w:hAnsi="Times New Roman" w:cs="Times New Roman"/>
          <w:sz w:val="20"/>
          <w:szCs w:val="20"/>
        </w:rPr>
        <w:t xml:space="preserve"> estimat</w:t>
      </w:r>
      <w:r w:rsidR="00C568E1" w:rsidRPr="002309A4">
        <w:rPr>
          <w:rFonts w:ascii="Times New Roman" w:hAnsi="Times New Roman" w:cs="Times New Roman"/>
          <w:sz w:val="20"/>
          <w:szCs w:val="20"/>
        </w:rPr>
        <w:t>ion</w:t>
      </w:r>
      <w:r w:rsidR="00B67182" w:rsidRPr="002309A4">
        <w:rPr>
          <w:rFonts w:ascii="Times New Roman" w:hAnsi="Times New Roman" w:cs="Times New Roman"/>
          <w:sz w:val="20"/>
          <w:szCs w:val="20"/>
        </w:rPr>
        <w:t xml:space="preserve"> </w:t>
      </w:r>
    </w:p>
    <w:p w14:paraId="752E90F1" w14:textId="07366422" w:rsidR="00AF1DD9" w:rsidRPr="002309A4" w:rsidRDefault="001F5568"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The original GLOWORM-FL model was parameterised for three </w:t>
      </w:r>
      <w:r w:rsidR="00834E6C">
        <w:rPr>
          <w:rFonts w:ascii="Times New Roman" w:hAnsi="Times New Roman" w:cs="Times New Roman"/>
          <w:sz w:val="20"/>
          <w:szCs w:val="20"/>
        </w:rPr>
        <w:t>GIN</w:t>
      </w:r>
      <w:r w:rsidRPr="002309A4">
        <w:rPr>
          <w:rFonts w:ascii="Times New Roman" w:hAnsi="Times New Roman" w:cs="Times New Roman"/>
          <w:sz w:val="20"/>
          <w:szCs w:val="20"/>
        </w:rPr>
        <w:t xml:space="preserve"> species: </w:t>
      </w:r>
      <w:r w:rsidRPr="002309A4">
        <w:rPr>
          <w:rFonts w:ascii="Times New Roman" w:hAnsi="Times New Roman" w:cs="Times New Roman"/>
          <w:i/>
          <w:iCs/>
          <w:sz w:val="20"/>
          <w:szCs w:val="20"/>
        </w:rPr>
        <w:t>H. contortus, T. circumcincta</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O. ostertagi</w:t>
      </w:r>
      <w:r w:rsidR="00D8143F" w:rsidRPr="002309A4">
        <w:rPr>
          <w:rFonts w:ascii="Times New Roman" w:hAnsi="Times New Roman" w:cs="Times New Roman"/>
          <w:iCs/>
          <w:sz w:val="20"/>
          <w:szCs w:val="20"/>
        </w:rPr>
        <w:t xml:space="preserve"> (Rose et al., 2015)</w:t>
      </w:r>
      <w:r w:rsidR="00B12BA6" w:rsidRPr="002309A4">
        <w:rPr>
          <w:rFonts w:ascii="Times New Roman" w:hAnsi="Times New Roman" w:cs="Times New Roman"/>
          <w:sz w:val="20"/>
          <w:szCs w:val="20"/>
        </w:rPr>
        <w:t xml:space="preserve">. </w:t>
      </w:r>
      <w:bookmarkStart w:id="4" w:name="_Hlk77008346"/>
      <w:r w:rsidR="00D8143F" w:rsidRPr="002309A4">
        <w:rPr>
          <w:rFonts w:ascii="Times New Roman" w:hAnsi="Times New Roman" w:cs="Times New Roman"/>
          <w:sz w:val="20"/>
          <w:szCs w:val="20"/>
        </w:rPr>
        <w:t>I</w:t>
      </w:r>
      <w:r w:rsidR="000837E8" w:rsidRPr="002309A4">
        <w:rPr>
          <w:rFonts w:ascii="Times New Roman" w:hAnsi="Times New Roman" w:cs="Times New Roman"/>
          <w:sz w:val="20"/>
          <w:szCs w:val="20"/>
        </w:rPr>
        <w:t>t was necessary</w:t>
      </w:r>
      <w:r w:rsidR="00D8143F" w:rsidRPr="002309A4">
        <w:rPr>
          <w:rFonts w:ascii="Times New Roman" w:hAnsi="Times New Roman" w:cs="Times New Roman"/>
          <w:sz w:val="20"/>
          <w:szCs w:val="20"/>
        </w:rPr>
        <w:t>, however,</w:t>
      </w:r>
      <w:r w:rsidR="000837E8" w:rsidRPr="002309A4">
        <w:rPr>
          <w:rFonts w:ascii="Times New Roman" w:hAnsi="Times New Roman" w:cs="Times New Roman"/>
          <w:sz w:val="20"/>
          <w:szCs w:val="20"/>
        </w:rPr>
        <w:t xml:space="preserve"> to make some assumptions to complete the </w:t>
      </w:r>
      <w:r w:rsidR="00EE1D23" w:rsidRPr="002309A4">
        <w:rPr>
          <w:rFonts w:ascii="Times New Roman" w:hAnsi="Times New Roman" w:cs="Times New Roman"/>
          <w:sz w:val="20"/>
          <w:szCs w:val="20"/>
        </w:rPr>
        <w:t xml:space="preserve">parameterization for </w:t>
      </w:r>
      <w:r w:rsidR="00EE1D23" w:rsidRPr="002309A4">
        <w:rPr>
          <w:rFonts w:ascii="Times New Roman" w:hAnsi="Times New Roman" w:cs="Times New Roman"/>
          <w:i/>
          <w:iCs/>
          <w:sz w:val="20"/>
          <w:szCs w:val="20"/>
        </w:rPr>
        <w:t>O. ostertagi</w:t>
      </w:r>
      <w:r w:rsidR="00EE1D23" w:rsidRPr="002309A4">
        <w:rPr>
          <w:rFonts w:ascii="Times New Roman" w:hAnsi="Times New Roman" w:cs="Times New Roman"/>
          <w:sz w:val="20"/>
          <w:szCs w:val="20"/>
        </w:rPr>
        <w:t xml:space="preserve"> </w:t>
      </w:r>
      <w:r w:rsidR="000837E8" w:rsidRPr="002309A4">
        <w:rPr>
          <w:rFonts w:ascii="Times New Roman" w:hAnsi="Times New Roman" w:cs="Times New Roman"/>
          <w:sz w:val="20"/>
          <w:szCs w:val="20"/>
        </w:rPr>
        <w:t xml:space="preserve">due </w:t>
      </w:r>
      <w:r w:rsidR="00EE1D23" w:rsidRPr="002309A4">
        <w:rPr>
          <w:rFonts w:ascii="Times New Roman" w:hAnsi="Times New Roman" w:cs="Times New Roman"/>
          <w:sz w:val="20"/>
          <w:szCs w:val="20"/>
        </w:rPr>
        <w:t xml:space="preserve">to limited </w:t>
      </w:r>
      <w:r w:rsidR="000837E8" w:rsidRPr="002309A4">
        <w:rPr>
          <w:rFonts w:ascii="Times New Roman" w:hAnsi="Times New Roman" w:cs="Times New Roman"/>
          <w:sz w:val="20"/>
          <w:szCs w:val="20"/>
        </w:rPr>
        <w:t>data</w:t>
      </w:r>
      <w:r w:rsidR="00EE1D23" w:rsidRPr="002309A4">
        <w:rPr>
          <w:rFonts w:ascii="Times New Roman" w:hAnsi="Times New Roman" w:cs="Times New Roman"/>
          <w:sz w:val="20"/>
          <w:szCs w:val="20"/>
        </w:rPr>
        <w:t xml:space="preserve">, and </w:t>
      </w:r>
      <w:r w:rsidR="000837E8" w:rsidRPr="002309A4">
        <w:rPr>
          <w:rFonts w:ascii="Times New Roman" w:hAnsi="Times New Roman" w:cs="Times New Roman"/>
          <w:sz w:val="20"/>
          <w:szCs w:val="20"/>
        </w:rPr>
        <w:t>it was not previously possible to parameterise the mode</w:t>
      </w:r>
      <w:r w:rsidR="00E74647" w:rsidRPr="002309A4">
        <w:rPr>
          <w:rFonts w:ascii="Times New Roman" w:hAnsi="Times New Roman" w:cs="Times New Roman"/>
          <w:sz w:val="20"/>
          <w:szCs w:val="20"/>
        </w:rPr>
        <w:t>l</w:t>
      </w:r>
      <w:r w:rsidR="00EE1D23" w:rsidRPr="002309A4">
        <w:rPr>
          <w:rFonts w:ascii="Times New Roman" w:hAnsi="Times New Roman" w:cs="Times New Roman"/>
          <w:sz w:val="20"/>
          <w:szCs w:val="20"/>
        </w:rPr>
        <w:t xml:space="preserve"> for </w:t>
      </w:r>
      <w:r w:rsidR="00EE1D23" w:rsidRPr="002309A4">
        <w:rPr>
          <w:rFonts w:ascii="Times New Roman" w:hAnsi="Times New Roman" w:cs="Times New Roman"/>
          <w:i/>
          <w:iCs/>
          <w:sz w:val="20"/>
          <w:szCs w:val="20"/>
        </w:rPr>
        <w:t>C. oncophora</w:t>
      </w:r>
      <w:bookmarkEnd w:id="4"/>
      <w:r w:rsidR="00AB395F" w:rsidRPr="002309A4">
        <w:rPr>
          <w:rFonts w:ascii="Times New Roman" w:hAnsi="Times New Roman" w:cs="Times New Roman"/>
          <w:sz w:val="20"/>
          <w:szCs w:val="20"/>
        </w:rPr>
        <w:t xml:space="preserve">. </w:t>
      </w:r>
      <w:r w:rsidR="00A53B20" w:rsidRPr="002309A4">
        <w:rPr>
          <w:rFonts w:ascii="Times New Roman" w:hAnsi="Times New Roman" w:cs="Times New Roman"/>
          <w:sz w:val="20"/>
          <w:szCs w:val="20"/>
        </w:rPr>
        <w:t>P</w:t>
      </w:r>
      <w:r w:rsidR="00C568E1" w:rsidRPr="002309A4">
        <w:rPr>
          <w:rFonts w:ascii="Times New Roman" w:hAnsi="Times New Roman" w:cs="Times New Roman"/>
          <w:sz w:val="20"/>
          <w:szCs w:val="20"/>
        </w:rPr>
        <w:t>arameters were prioritised for further experimental evaluation based on</w:t>
      </w:r>
      <w:r w:rsidR="00CD632E" w:rsidRPr="002309A4">
        <w:rPr>
          <w:rFonts w:ascii="Times New Roman" w:hAnsi="Times New Roman" w:cs="Times New Roman"/>
          <w:sz w:val="20"/>
          <w:szCs w:val="20"/>
        </w:rPr>
        <w:t xml:space="preserve"> three factors:</w:t>
      </w:r>
      <w:r w:rsidR="00C568E1" w:rsidRPr="002309A4">
        <w:rPr>
          <w:rFonts w:ascii="Times New Roman" w:hAnsi="Times New Roman" w:cs="Times New Roman"/>
          <w:sz w:val="20"/>
          <w:szCs w:val="20"/>
        </w:rPr>
        <w:t xml:space="preserve"> likely importance to model outcomes </w:t>
      </w:r>
      <w:r w:rsidR="00CD632E" w:rsidRPr="002309A4">
        <w:rPr>
          <w:rFonts w:ascii="Times New Roman" w:hAnsi="Times New Roman" w:cs="Times New Roman"/>
          <w:sz w:val="20"/>
          <w:szCs w:val="20"/>
        </w:rPr>
        <w:t xml:space="preserve">in temperate areas; paucity of </w:t>
      </w:r>
      <w:r w:rsidR="00C568E1" w:rsidRPr="002309A4">
        <w:rPr>
          <w:rFonts w:ascii="Times New Roman" w:hAnsi="Times New Roman" w:cs="Times New Roman"/>
          <w:sz w:val="20"/>
          <w:szCs w:val="20"/>
        </w:rPr>
        <w:t>previou</w:t>
      </w:r>
      <w:r w:rsidR="00CD632E" w:rsidRPr="002309A4">
        <w:rPr>
          <w:rFonts w:ascii="Times New Roman" w:hAnsi="Times New Roman" w:cs="Times New Roman"/>
          <w:sz w:val="20"/>
          <w:szCs w:val="20"/>
        </w:rPr>
        <w:t xml:space="preserve">s data specific to GIN in cattle; and use of parameter values from studies in sheep despite questionable plausibility when applied to cattle, for example the very different structure of the faecal matrix between host species. </w:t>
      </w:r>
      <w:r w:rsidR="00436EFF" w:rsidRPr="002309A4">
        <w:rPr>
          <w:rFonts w:ascii="Times New Roman" w:hAnsi="Times New Roman" w:cs="Times New Roman"/>
          <w:sz w:val="20"/>
          <w:szCs w:val="20"/>
          <w:lang w:eastAsia="zh-CN"/>
        </w:rPr>
        <w:t>T</w:t>
      </w:r>
      <w:r w:rsidR="00CD632E" w:rsidRPr="002309A4">
        <w:rPr>
          <w:rFonts w:ascii="Times New Roman" w:hAnsi="Times New Roman" w:cs="Times New Roman"/>
          <w:sz w:val="20"/>
          <w:szCs w:val="20"/>
          <w:lang w:eastAsia="zh-CN"/>
        </w:rPr>
        <w:t>hus, t</w:t>
      </w:r>
      <w:r w:rsidR="00436EFF" w:rsidRPr="002309A4">
        <w:rPr>
          <w:rFonts w:ascii="Times New Roman" w:hAnsi="Times New Roman" w:cs="Times New Roman"/>
          <w:sz w:val="20"/>
          <w:szCs w:val="20"/>
          <w:lang w:eastAsia="zh-CN"/>
        </w:rPr>
        <w:t xml:space="preserve">he movement of L3 from </w:t>
      </w:r>
      <w:r w:rsidR="0092780B" w:rsidRPr="002309A4">
        <w:rPr>
          <w:rFonts w:ascii="Times New Roman" w:hAnsi="Times New Roman" w:cs="Times New Roman"/>
          <w:sz w:val="20"/>
          <w:szCs w:val="20"/>
          <w:lang w:eastAsia="zh-CN"/>
        </w:rPr>
        <w:t>faeces</w:t>
      </w:r>
      <w:r w:rsidR="00436EFF" w:rsidRPr="002309A4">
        <w:rPr>
          <w:rFonts w:ascii="Times New Roman" w:hAnsi="Times New Roman" w:cs="Times New Roman"/>
          <w:sz w:val="20"/>
          <w:szCs w:val="20"/>
          <w:lang w:eastAsia="zh-CN"/>
        </w:rPr>
        <w:t xml:space="preserve"> onto pasture is a key process in the life cycle. Pasture contamination can be altered substantially by the migration of larvae after change of moisture availability</w:t>
      </w:r>
      <w:r w:rsidR="00CD632E" w:rsidRPr="002309A4">
        <w:rPr>
          <w:rFonts w:ascii="Times New Roman" w:hAnsi="Times New Roman" w:cs="Times New Roman"/>
          <w:sz w:val="20"/>
          <w:szCs w:val="20"/>
          <w:lang w:eastAsia="zh-CN"/>
        </w:rPr>
        <w:t xml:space="preserve">, as determined experimentally for </w:t>
      </w:r>
      <w:r w:rsidR="00CD632E" w:rsidRPr="002309A4">
        <w:rPr>
          <w:rFonts w:ascii="Times New Roman" w:hAnsi="Times New Roman" w:cs="Times New Roman"/>
          <w:i/>
          <w:sz w:val="20"/>
          <w:szCs w:val="20"/>
          <w:lang w:eastAsia="zh-CN"/>
        </w:rPr>
        <w:t xml:space="preserve">H. contortus </w:t>
      </w:r>
      <w:r w:rsidR="00CD632E" w:rsidRPr="002309A4">
        <w:rPr>
          <w:rFonts w:ascii="Times New Roman" w:hAnsi="Times New Roman" w:cs="Times New Roman"/>
          <w:sz w:val="20"/>
          <w:szCs w:val="20"/>
          <w:lang w:eastAsia="zh-CN"/>
        </w:rPr>
        <w:t>in sheep</w:t>
      </w:r>
      <w:r w:rsidR="009A1F49"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DOI":"10.1016/j.agee.2018.05.029","ISSN":"0167-8809","author":[{"dropping-particle":"","family":"Wang","given":"Tong","non-dropping-particle":"","parse-names":false,"suffix":""},{"dropping-particle":"","family":"Rose","given":"Hannah","non-dropping-particle":"","parse-names":false,"suffix":""},{"dropping-particle":"","family":"Morrison","given":"Alison","non-dropping-particle":"","parse-names":false,"suffix":""},{"dropping-particle":"Van","family":"Wyk","given":"Jan A","non-dropping-particle":"","parse-names":false,"suffix":""},{"dropping-particle":"","family":"Bolajoko","given":"Muhammad-bashir","non-dropping-particle":"","parse-names":false,"suffix":""},{"dropping-particle":"","family":"Bartley","given":"David J","non-dropping-particle":"","parse-names":false,"suffix":""},{"dropping-particle":"","family":"Morgan","given":"Eric R","non-dropping-particle":"","parse-names":false,"suffix":""}],"container-title":"Agriculture, Ecosystems and Environment","id":"ITEM-1","issue":"June","issued":{"date-parts":[["2018"]]},"page":"31-36","publisher":"Elsevier","title":"Agriculture , Ecosystems and Environment Microclimate has a greater in fl uence than macroclimate on the availability of infective Haemonchus contortus larvae on herbage in a warmed temperate environment","type":"article-journal","volume":"265"},"uris":["http://www.mendeley.com/documents/?uuid=99e89b95-297b-49c8-ab2d-b4b64aa419e4"]}],"mendeley":{"formattedCitation":"(Tong Wang et al. 2018)","plainTextFormattedCitation":"(Tong Wang et al. 2018)","previouslyFormattedCitation":"(Tong Wang et al. 2018)"},"properties":{"noteIndex":0},"schema":"https://github.com/citation-style-language/schema/raw/master/csl-citation.json"}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E92EB6" w:rsidRPr="002309A4">
        <w:rPr>
          <w:rFonts w:ascii="Times New Roman" w:hAnsi="Times New Roman" w:cs="Times New Roman"/>
          <w:noProof/>
          <w:sz w:val="20"/>
          <w:szCs w:val="20"/>
          <w:lang w:eastAsia="zh-CN"/>
        </w:rPr>
        <w:t>(Wang et al.</w:t>
      </w:r>
      <w:r w:rsidR="002E4404">
        <w:rPr>
          <w:rFonts w:ascii="Times New Roman" w:hAnsi="Times New Roman" w:cs="Times New Roman"/>
          <w:noProof/>
          <w:sz w:val="20"/>
          <w:szCs w:val="20"/>
          <w:lang w:eastAsia="zh-CN"/>
        </w:rPr>
        <w:t>,</w:t>
      </w:r>
      <w:r w:rsidR="00E92EB6" w:rsidRPr="002309A4">
        <w:rPr>
          <w:rFonts w:ascii="Times New Roman" w:hAnsi="Times New Roman" w:cs="Times New Roman"/>
          <w:noProof/>
          <w:sz w:val="20"/>
          <w:szCs w:val="20"/>
          <w:lang w:eastAsia="zh-CN"/>
        </w:rPr>
        <w:t xml:space="preserve"> 2018)</w:t>
      </w:r>
      <w:r w:rsidR="00BD4F41" w:rsidRPr="002309A4">
        <w:rPr>
          <w:rStyle w:val="FootnoteReference"/>
          <w:rFonts w:ascii="Times New Roman" w:hAnsi="Times New Roman" w:cs="Times New Roman"/>
          <w:sz w:val="20"/>
          <w:szCs w:val="20"/>
          <w:lang w:eastAsia="zh-CN"/>
        </w:rPr>
        <w:fldChar w:fldCharType="end"/>
      </w:r>
      <w:r w:rsidR="00436EFF" w:rsidRPr="002309A4">
        <w:rPr>
          <w:rFonts w:ascii="Times New Roman" w:hAnsi="Times New Roman" w:cs="Times New Roman"/>
          <w:sz w:val="20"/>
          <w:szCs w:val="20"/>
          <w:lang w:eastAsia="zh-CN"/>
        </w:rPr>
        <w:t>.</w:t>
      </w:r>
      <w:r w:rsidR="00351E96" w:rsidRPr="002309A4">
        <w:rPr>
          <w:rFonts w:ascii="Times New Roman" w:hAnsi="Times New Roman" w:cs="Times New Roman"/>
          <w:sz w:val="20"/>
          <w:szCs w:val="20"/>
          <w:lang w:eastAsia="zh-CN"/>
        </w:rPr>
        <w:t xml:space="preserve">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{"citationItems":[{"id":"ITEM-1","itemData":{"author":[{"dropping-particle":"","family":"Grønvold, J.; Høghschmidt","given":"K.","non-dropping-particle":"","parse-names":false,"suffix":""}],"container-title":"Veterinary Parasitology","id":"ITEM-1","issued":{"date-parts":[["1989"]]},"page":"57-70","title":"Factors influencing rain splash dispersal of infective larvae of Ostertagia ostertagi (trichostrongylidae) from cow pats ot the surroundings","type":"article-journal","volume":"31"},"uris":["http://www.mendeley.com/documents/?uuid=51030d0d-3881-48ad-a6e7-0c1880a4b7df"]}],"mendeley":{"formattedCitation":"(Grønvold, J.; Høghschmidt 1989)","manualFormatting":"Grønvold and Høghschmidt (1989)","plainTextFormattedCitation":"(Grønvold, J.; Høghschmidt 1989)","previouslyFormattedCitation":"(Grønvold, J.; Høghschmidt 1989)"},"properties":{"noteIndex":0},"schema":"https://github.com/citation-style-language/schema/raw/master/csl-citation.json"}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Grønvold and Høghschmidt (1989)</w:t>
      </w:r>
      <w:r w:rsidR="00BD4F41" w:rsidRPr="002309A4">
        <w:rPr>
          <w:rStyle w:val="FootnoteReference"/>
          <w:rFonts w:ascii="Times New Roman" w:hAnsi="Times New Roman" w:cs="Times New Roman"/>
          <w:sz w:val="20"/>
          <w:szCs w:val="20"/>
          <w:lang w:eastAsia="zh-CN"/>
        </w:rPr>
        <w:fldChar w:fldCharType="end"/>
      </w:r>
      <w:r w:rsidR="00436EFF" w:rsidRPr="002309A4">
        <w:rPr>
          <w:rFonts w:ascii="Times New Roman" w:hAnsi="Times New Roman" w:cs="Times New Roman"/>
          <w:sz w:val="20"/>
          <w:szCs w:val="20"/>
        </w:rPr>
        <w:t xml:space="preserve"> reported a constant migration rate of 0.06 for </w:t>
      </w:r>
      <w:r w:rsidR="00436EFF" w:rsidRPr="002309A4">
        <w:rPr>
          <w:rFonts w:ascii="Times New Roman" w:hAnsi="Times New Roman" w:cs="Times New Roman"/>
          <w:i/>
          <w:iCs/>
          <w:sz w:val="20"/>
          <w:szCs w:val="20"/>
        </w:rPr>
        <w:t>O. ostertagi</w:t>
      </w:r>
      <w:r w:rsidR="00436EFF" w:rsidRPr="002309A4">
        <w:rPr>
          <w:rFonts w:ascii="Times New Roman" w:hAnsi="Times New Roman" w:cs="Times New Roman"/>
          <w:sz w:val="20"/>
          <w:szCs w:val="20"/>
        </w:rPr>
        <w:t xml:space="preserve"> L3 after 1.6</w:t>
      </w:r>
      <w:r w:rsidR="007B7ECF" w:rsidRPr="002309A4">
        <w:rPr>
          <w:rFonts w:ascii="Times New Roman" w:hAnsi="Times New Roman" w:cs="Times New Roman"/>
          <w:sz w:val="20"/>
          <w:szCs w:val="20"/>
        </w:rPr>
        <w:t xml:space="preserve"> </w:t>
      </w:r>
      <w:r w:rsidR="00436EFF" w:rsidRPr="002309A4">
        <w:rPr>
          <w:rFonts w:ascii="Times New Roman" w:hAnsi="Times New Roman" w:cs="Times New Roman"/>
          <w:sz w:val="20"/>
          <w:szCs w:val="20"/>
        </w:rPr>
        <w:t xml:space="preserve">mm simulated rainfall was applied. </w:t>
      </w:r>
      <w:r w:rsidR="00CD632E" w:rsidRPr="002309A4">
        <w:rPr>
          <w:rFonts w:ascii="Times New Roman" w:hAnsi="Times New Roman" w:cs="Times New Roman"/>
          <w:sz w:val="20"/>
          <w:szCs w:val="20"/>
        </w:rPr>
        <w:t xml:space="preserve">This finding </w:t>
      </w:r>
      <w:r w:rsidR="00436EFF" w:rsidRPr="002309A4">
        <w:rPr>
          <w:rFonts w:ascii="Times New Roman" w:hAnsi="Times New Roman" w:cs="Times New Roman"/>
          <w:sz w:val="20"/>
          <w:szCs w:val="20"/>
        </w:rPr>
        <w:t xml:space="preserve">is useful as point estimation but given the complex matrix of cattle </w:t>
      </w:r>
      <w:r w:rsidR="00193772" w:rsidRPr="002309A4">
        <w:rPr>
          <w:rFonts w:ascii="Times New Roman" w:hAnsi="Times New Roman" w:cs="Times New Roman"/>
          <w:sz w:val="20"/>
          <w:szCs w:val="20"/>
        </w:rPr>
        <w:t>faecal</w:t>
      </w:r>
      <w:r w:rsidR="00436EFF" w:rsidRPr="002309A4">
        <w:rPr>
          <w:rFonts w:ascii="Times New Roman" w:hAnsi="Times New Roman" w:cs="Times New Roman"/>
          <w:sz w:val="20"/>
          <w:szCs w:val="20"/>
        </w:rPr>
        <w:t xml:space="preserve"> pats,</w:t>
      </w:r>
      <w:r w:rsidR="00CD632E" w:rsidRPr="002309A4">
        <w:rPr>
          <w:rFonts w:ascii="Times New Roman" w:hAnsi="Times New Roman" w:cs="Times New Roman"/>
          <w:sz w:val="20"/>
          <w:szCs w:val="20"/>
        </w:rPr>
        <w:t xml:space="preserve"> extrapolation of </w:t>
      </w:r>
      <w:r w:rsidR="00CD632E" w:rsidRPr="002309A4">
        <w:rPr>
          <w:rFonts w:ascii="Times New Roman" w:hAnsi="Times New Roman" w:cs="Times New Roman"/>
          <w:sz w:val="20"/>
          <w:szCs w:val="20"/>
        </w:rPr>
        <w:lastRenderedPageBreak/>
        <w:t xml:space="preserve">the effect of rainfall variation on L3 migration from </w:t>
      </w:r>
      <w:r w:rsidR="00D8143F" w:rsidRPr="002309A4">
        <w:rPr>
          <w:rFonts w:ascii="Times New Roman" w:hAnsi="Times New Roman" w:cs="Times New Roman"/>
          <w:sz w:val="20"/>
          <w:szCs w:val="20"/>
        </w:rPr>
        <w:t xml:space="preserve">this estimate and from </w:t>
      </w:r>
      <w:r w:rsidR="00CD632E" w:rsidRPr="002309A4">
        <w:rPr>
          <w:rFonts w:ascii="Times New Roman" w:hAnsi="Times New Roman" w:cs="Times New Roman"/>
          <w:sz w:val="20"/>
          <w:szCs w:val="20"/>
        </w:rPr>
        <w:t>studies in sheep is highly uncertain, and</w:t>
      </w:r>
      <w:r w:rsidR="00436EFF" w:rsidRPr="002309A4">
        <w:rPr>
          <w:rFonts w:ascii="Times New Roman" w:hAnsi="Times New Roman" w:cs="Times New Roman"/>
          <w:sz w:val="20"/>
          <w:szCs w:val="20"/>
        </w:rPr>
        <w:t xml:space="preserve"> more detailed </w:t>
      </w:r>
      <w:r w:rsidR="00436EFF" w:rsidRPr="002309A4">
        <w:rPr>
          <w:rFonts w:ascii="Times New Roman" w:hAnsi="Times New Roman" w:cs="Times New Roman"/>
          <w:sz w:val="20"/>
          <w:szCs w:val="20"/>
          <w:lang w:val="en-US"/>
        </w:rPr>
        <w:t>data are needed</w:t>
      </w:r>
      <w:r w:rsidR="00CD632E" w:rsidRPr="002309A4">
        <w:rPr>
          <w:rFonts w:ascii="Times New Roman" w:hAnsi="Times New Roman" w:cs="Times New Roman"/>
          <w:sz w:val="20"/>
          <w:szCs w:val="20"/>
          <w:lang w:val="en-US"/>
        </w:rPr>
        <w:t xml:space="preserve"> for cattle</w:t>
      </w:r>
      <w:r w:rsidR="00436EFF" w:rsidRPr="002309A4">
        <w:rPr>
          <w:rFonts w:ascii="Times New Roman" w:hAnsi="Times New Roman" w:cs="Times New Roman"/>
          <w:sz w:val="20"/>
          <w:szCs w:val="20"/>
          <w:lang w:val="en-US"/>
        </w:rPr>
        <w:t xml:space="preserve">. Furthermore, </w:t>
      </w:r>
      <w:r w:rsidR="00CD632E" w:rsidRPr="002309A4">
        <w:rPr>
          <w:rFonts w:ascii="Times New Roman" w:hAnsi="Times New Roman" w:cs="Times New Roman"/>
          <w:sz w:val="20"/>
          <w:szCs w:val="20"/>
          <w:lang w:val="en-US"/>
        </w:rPr>
        <w:t xml:space="preserve">since </w:t>
      </w:r>
      <w:r w:rsidR="00436EFF" w:rsidRPr="002309A4">
        <w:rPr>
          <w:rFonts w:ascii="Times New Roman" w:hAnsi="Times New Roman" w:cs="Times New Roman"/>
          <w:sz w:val="20"/>
          <w:szCs w:val="20"/>
        </w:rPr>
        <w:t xml:space="preserve">experiments on </w:t>
      </w:r>
      <w:r w:rsidR="00436EFF" w:rsidRPr="002309A4">
        <w:rPr>
          <w:rFonts w:ascii="Times New Roman" w:hAnsi="Times New Roman" w:cs="Times New Roman"/>
          <w:i/>
          <w:iCs/>
          <w:sz w:val="20"/>
          <w:szCs w:val="20"/>
        </w:rPr>
        <w:t>H. contortus</w:t>
      </w:r>
      <w:r w:rsidR="00436EFF" w:rsidRPr="002309A4">
        <w:rPr>
          <w:rFonts w:ascii="Times New Roman" w:hAnsi="Times New Roman" w:cs="Times New Roman"/>
          <w:sz w:val="20"/>
          <w:szCs w:val="20"/>
        </w:rPr>
        <w:t xml:space="preserve"> L3 migration showed that rainfall requirement was linked to </w:t>
      </w:r>
      <w:r w:rsidR="00193772" w:rsidRPr="002309A4">
        <w:rPr>
          <w:rFonts w:ascii="Times New Roman" w:hAnsi="Times New Roman" w:cs="Times New Roman"/>
          <w:sz w:val="20"/>
          <w:szCs w:val="20"/>
        </w:rPr>
        <w:t>faecal</w:t>
      </w:r>
      <w:r w:rsidR="00436EFF" w:rsidRPr="002309A4">
        <w:rPr>
          <w:rFonts w:ascii="Times New Roman" w:hAnsi="Times New Roman" w:cs="Times New Roman"/>
          <w:sz w:val="20"/>
          <w:szCs w:val="20"/>
        </w:rPr>
        <w:t xml:space="preserve"> hydration status</w:t>
      </w:r>
      <w:r w:rsidR="008F613C" w:rsidRPr="002309A4">
        <w:rPr>
          <w:rFonts w:ascii="Times New Roman" w:hAnsi="Times New Roman" w:cs="Times New Roman"/>
          <w:sz w:val="20"/>
          <w:szCs w:val="20"/>
        </w:rPr>
        <w:t xml:space="preserve"> </w:t>
      </w:r>
      <w:r w:rsidR="00BD4F41" w:rsidRPr="002309A4">
        <w:rPr>
          <w:rStyle w:val="FootnoteReference"/>
          <w:rFonts w:ascii="Times New Roman" w:hAnsi="Times New Roman" w:cs="Times New Roman"/>
          <w:sz w:val="20"/>
          <w:szCs w:val="20"/>
        </w:rPr>
        <w:fldChar w:fldCharType="begin" w:fldLock="1"/>
      </w:r>
      <w:r w:rsidR="00E92EB6" w:rsidRPr="002309A4">
        <w:rPr>
          <w:rFonts w:ascii="Times New Roman" w:hAnsi="Times New Roman" w:cs="Times New Roman"/>
          <w:sz w:val="20"/>
          <w:szCs w:val="20"/>
        </w:rPr>
        <w:instrText>ADDIN CSL_CITATION {"citationItems":[{"id":"ITEM-1","itemData":{"DOI":"10.1016/j.vetpar.2014.05.014","ISSN":"18732550","abstract":"Copyright © 2014 Elsevier B.V. All rights reserved. The abomasal nematode Haemonchus contortus causes severe disease and production loss in small ruminants in warmer regions and is also an emerging threat in many temperate climates. Specific knowledge of the effects of climate on the epidemiology of H. contortus is needed to effectively apply sustainable control strategies, which rely on prediction of infection risk. Although the effects of temperature and rainfall on larval development in this species have been characterised, much less is known about migration out of faeces and onto herbage. This is an important deficit in our understanding of the epidemiology of haemonchosis in regions with relatively low and particularly erratic rainfall. Methods were developed to assess the migration of third stage larvae (L3) out of faeces under simulated rainfall in the laboratory. These were applied in a series of experiments, which showed that rainfall is required for migration. However, a single rainfall event was not sufficient for migration from faeces of which the crust has hardened after having been kept in dry conditions. Light and regular rainfall resulted in rapid emergence from moist faeces kept in humid conditions, but much slower emergence from dry faeces in dry conditions. Ambient relative humidity therefore appears to act through faecal moisture content to modify the effect of rainfall on larval migration. Larvae survived well in dry faeces for a number of days, but did not migrate in the absence of rainfall, so sheep faeces could potentially act as a larval reservoir in dry conditions, with peaks of infection following rainfall. Rates of faecal desiccation and rehydration on pasture could therefore be highly relevant to temporal patterns of larval availability.","author":[{"dropping-particle":"","family":"Wang","given":"T.","non-dropping-particle":"","parse-names":false,"suffix":""},{"dropping-particle":"","family":"Wyk","given":"J.A.","non-dropping-particle":"van","parse-names":false,"suffix":""},{"dropping-particle":"","family":"Morrison","given":"A.","non-dropping-particle":"","parse-names":false,"suffix":""},{"dropping-particle":"","family":"Morgan","given":"E.R.","non-dropping-particle":"","parse-names":false,"suffix":""}],"container-title":"Veterinary parasitology","id":"ITEM-1","issue":"3-4","issued":{"date-parts":[["2014"]]},"title":"Moisture requirements for the migration of Haemonchus contortus third stage larvae out of faeces","type":"article-journal","volume":"204"},"uris":["http://www.mendeley.com/documents/?uuid=c7bea0f2-8dbb-30a7-af24-1eee927642fb"]}],"mendeley":{"formattedCitation":"(T. Wang et al. 2014)","plainTextFormattedCitation":"(T. Wang et al. 2014)","previouslyFormattedCitation":"(T. Wang et al. 2014)"},"properties":{"noteIndex":0},"schema":"https://github.com/citation-style-language/schema/raw/master/csl-citation.json"}</w:instrText>
      </w:r>
      <w:r w:rsidR="00BD4F41" w:rsidRPr="002309A4">
        <w:rPr>
          <w:rStyle w:val="FootnoteReference"/>
          <w:rFonts w:ascii="Times New Roman" w:hAnsi="Times New Roman" w:cs="Times New Roman"/>
          <w:sz w:val="20"/>
          <w:szCs w:val="20"/>
        </w:rPr>
        <w:fldChar w:fldCharType="separate"/>
      </w:r>
      <w:r w:rsidR="00E92EB6" w:rsidRPr="002309A4">
        <w:rPr>
          <w:rFonts w:ascii="Times New Roman" w:hAnsi="Times New Roman" w:cs="Times New Roman"/>
          <w:noProof/>
          <w:sz w:val="20"/>
          <w:szCs w:val="20"/>
        </w:rPr>
        <w:t>(Wang et al.</w:t>
      </w:r>
      <w:r w:rsidR="002E4404">
        <w:rPr>
          <w:rFonts w:ascii="Times New Roman" w:hAnsi="Times New Roman" w:cs="Times New Roman"/>
          <w:noProof/>
          <w:sz w:val="20"/>
          <w:szCs w:val="20"/>
        </w:rPr>
        <w:t>,</w:t>
      </w:r>
      <w:r w:rsidR="00E92EB6" w:rsidRPr="002309A4">
        <w:rPr>
          <w:rFonts w:ascii="Times New Roman" w:hAnsi="Times New Roman" w:cs="Times New Roman"/>
          <w:noProof/>
          <w:sz w:val="20"/>
          <w:szCs w:val="20"/>
        </w:rPr>
        <w:t xml:space="preserve"> 2014)</w:t>
      </w:r>
      <w:r w:rsidR="00BD4F41" w:rsidRPr="002309A4">
        <w:rPr>
          <w:rStyle w:val="FootnoteReference"/>
          <w:rFonts w:ascii="Times New Roman" w:hAnsi="Times New Roman" w:cs="Times New Roman"/>
          <w:sz w:val="20"/>
          <w:szCs w:val="20"/>
        </w:rPr>
        <w:fldChar w:fldCharType="end"/>
      </w:r>
      <w:r w:rsidR="00436EFF" w:rsidRPr="002309A4">
        <w:rPr>
          <w:rFonts w:ascii="Times New Roman" w:hAnsi="Times New Roman" w:cs="Times New Roman"/>
          <w:sz w:val="20"/>
          <w:szCs w:val="20"/>
        </w:rPr>
        <w:t xml:space="preserve">, a single threshold </w:t>
      </w:r>
      <w:r w:rsidR="0042735C" w:rsidRPr="002309A4">
        <w:rPr>
          <w:rFonts w:ascii="Times New Roman" w:hAnsi="Times New Roman" w:cs="Times New Roman"/>
          <w:sz w:val="20"/>
          <w:szCs w:val="20"/>
        </w:rPr>
        <w:t xml:space="preserve">may </w:t>
      </w:r>
      <w:r w:rsidR="00436EFF" w:rsidRPr="002309A4">
        <w:rPr>
          <w:rFonts w:ascii="Times New Roman" w:hAnsi="Times New Roman" w:cs="Times New Roman"/>
          <w:sz w:val="20"/>
          <w:szCs w:val="20"/>
        </w:rPr>
        <w:t>be unrealistic.</w:t>
      </w:r>
      <w:r w:rsidR="00332C3F" w:rsidRPr="002309A4">
        <w:rPr>
          <w:rFonts w:ascii="Times New Roman" w:hAnsi="Times New Roman" w:cs="Times New Roman"/>
          <w:sz w:val="20"/>
          <w:szCs w:val="20"/>
        </w:rPr>
        <w:t xml:space="preserve"> </w:t>
      </w:r>
      <w:r w:rsidR="00D8143F" w:rsidRPr="002309A4">
        <w:rPr>
          <w:rFonts w:ascii="Times New Roman" w:hAnsi="Times New Roman" w:cs="Times New Roman"/>
          <w:sz w:val="20"/>
          <w:szCs w:val="20"/>
        </w:rPr>
        <w:t>Finally, i</w:t>
      </w:r>
      <w:r w:rsidR="007105D2" w:rsidRPr="002309A4">
        <w:rPr>
          <w:rFonts w:ascii="Times New Roman" w:hAnsi="Times New Roman" w:cs="Times New Roman"/>
          <w:sz w:val="20"/>
          <w:szCs w:val="20"/>
        </w:rPr>
        <w:t>n the original GLOWORM-FL model, t</w:t>
      </w:r>
      <w:r w:rsidR="00B35CB1" w:rsidRPr="002309A4">
        <w:rPr>
          <w:rFonts w:ascii="Times New Roman" w:hAnsi="Times New Roman" w:cs="Times New Roman"/>
          <w:sz w:val="20"/>
          <w:szCs w:val="20"/>
        </w:rPr>
        <w:t xml:space="preserve">he mortality of L3 in </w:t>
      </w:r>
      <w:r w:rsidR="0092780B" w:rsidRPr="002309A4">
        <w:rPr>
          <w:rFonts w:ascii="Times New Roman" w:hAnsi="Times New Roman" w:cs="Times New Roman"/>
          <w:sz w:val="20"/>
          <w:szCs w:val="20"/>
        </w:rPr>
        <w:t>faeces</w:t>
      </w:r>
      <w:r w:rsidR="00B35CB1" w:rsidRPr="002309A4">
        <w:rPr>
          <w:rFonts w:ascii="Times New Roman" w:hAnsi="Times New Roman" w:cs="Times New Roman"/>
          <w:sz w:val="20"/>
          <w:szCs w:val="20"/>
        </w:rPr>
        <w:t xml:space="preserve"> and soil </w:t>
      </w:r>
      <w:r w:rsidR="007105D2" w:rsidRPr="002309A4">
        <w:rPr>
          <w:rFonts w:ascii="Times New Roman" w:hAnsi="Times New Roman" w:cs="Times New Roman"/>
          <w:sz w:val="20"/>
          <w:szCs w:val="20"/>
        </w:rPr>
        <w:t>were derived from L3 mortality in water</w:t>
      </w:r>
      <w:r w:rsidR="002B601E" w:rsidRPr="002309A4">
        <w:rPr>
          <w:rFonts w:ascii="Times New Roman" w:hAnsi="Times New Roman" w:cs="Times New Roman"/>
          <w:sz w:val="20"/>
          <w:szCs w:val="20"/>
        </w:rPr>
        <w:t>. This was due to</w:t>
      </w:r>
      <w:r w:rsidR="007105D2" w:rsidRPr="002309A4">
        <w:rPr>
          <w:rFonts w:ascii="Times New Roman" w:hAnsi="Times New Roman" w:cs="Times New Roman"/>
          <w:sz w:val="20"/>
          <w:szCs w:val="20"/>
        </w:rPr>
        <w:t xml:space="preserve"> a lack of direct experimental measurements despite the likely importance of </w:t>
      </w:r>
      <w:r w:rsidR="00193772" w:rsidRPr="002309A4">
        <w:rPr>
          <w:rFonts w:ascii="Times New Roman" w:hAnsi="Times New Roman" w:cs="Times New Roman"/>
          <w:sz w:val="20"/>
          <w:szCs w:val="20"/>
        </w:rPr>
        <w:t>faecal</w:t>
      </w:r>
      <w:r w:rsidR="007105D2" w:rsidRPr="002309A4">
        <w:rPr>
          <w:rFonts w:ascii="Times New Roman" w:hAnsi="Times New Roman" w:cs="Times New Roman"/>
          <w:sz w:val="20"/>
          <w:szCs w:val="20"/>
        </w:rPr>
        <w:t xml:space="preserve"> and soil as a reservoir of parasites in dry and cold conditions in temperate regions</w:t>
      </w:r>
      <w:r w:rsidR="002B601E" w:rsidRPr="002309A4">
        <w:rPr>
          <w:rFonts w:ascii="Times New Roman" w:hAnsi="Times New Roman" w:cs="Times New Roman"/>
          <w:sz w:val="20"/>
          <w:szCs w:val="20"/>
        </w:rPr>
        <w:t>.</w:t>
      </w:r>
    </w:p>
    <w:p w14:paraId="3919AFB0" w14:textId="77777777" w:rsidR="00AF1DD9" w:rsidRPr="002309A4" w:rsidRDefault="006B5CC8"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As a consequence of this informal uncertainty analysis, three parameters were selected for </w:t>
      </w:r>
      <w:r w:rsidRPr="002309A4">
        <w:rPr>
          <w:rFonts w:ascii="Times New Roman" w:hAnsi="Times New Roman" w:cs="Times New Roman"/>
          <w:i/>
          <w:sz w:val="20"/>
          <w:szCs w:val="20"/>
        </w:rPr>
        <w:t>de novo</w:t>
      </w:r>
      <w:r w:rsidRPr="002309A4">
        <w:rPr>
          <w:rFonts w:ascii="Times New Roman" w:hAnsi="Times New Roman" w:cs="Times New Roman"/>
          <w:sz w:val="20"/>
          <w:szCs w:val="20"/>
        </w:rPr>
        <w:t xml:space="preserve"> experimental estimation: L3 larval migration from cattle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w:t>
      </w:r>
      <w:r w:rsidRPr="002309A4">
        <w:rPr>
          <w:rFonts w:ascii="Times New Roman" w:hAnsi="Times New Roman" w:cs="Times New Roman"/>
          <w:i/>
          <w:sz w:val="20"/>
          <w:szCs w:val="20"/>
        </w:rPr>
        <w:t>m</w:t>
      </w:r>
      <w:r w:rsidRPr="002309A4">
        <w:rPr>
          <w:rFonts w:ascii="Times New Roman" w:hAnsi="Times New Roman" w:cs="Times New Roman"/>
          <w:i/>
          <w:sz w:val="20"/>
          <w:szCs w:val="20"/>
          <w:vertAlign w:val="subscript"/>
        </w:rPr>
        <w:t>1</w:t>
      </w:r>
      <w:r w:rsidRPr="002309A4">
        <w:rPr>
          <w:rFonts w:ascii="Times New Roman" w:hAnsi="Times New Roman" w:cs="Times New Roman"/>
          <w:sz w:val="20"/>
          <w:szCs w:val="20"/>
        </w:rPr>
        <w:t xml:space="preserve">), L3 mortality in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w:t>
      </w:r>
      <w:r w:rsidRPr="002309A4">
        <w:rPr>
          <w:rFonts w:ascii="Times New Roman" w:hAnsi="Times New Roman" w:cs="Times New Roman"/>
          <w:i/>
          <w:sz w:val="20"/>
          <w:szCs w:val="20"/>
        </w:rPr>
        <w:t>μ</w:t>
      </w:r>
      <w:r w:rsidRPr="002309A4">
        <w:rPr>
          <w:rFonts w:ascii="Times New Roman" w:hAnsi="Times New Roman" w:cs="Times New Roman"/>
          <w:i/>
          <w:sz w:val="20"/>
          <w:szCs w:val="20"/>
          <w:vertAlign w:val="subscript"/>
        </w:rPr>
        <w:t>3</w:t>
      </w:r>
      <w:r w:rsidRPr="002309A4">
        <w:rPr>
          <w:rFonts w:ascii="Times New Roman" w:hAnsi="Times New Roman" w:cs="Times New Roman"/>
          <w:sz w:val="20"/>
          <w:szCs w:val="20"/>
        </w:rPr>
        <w:t>), and L3 mortality in soil (</w:t>
      </w:r>
      <w:r w:rsidRPr="002309A4">
        <w:rPr>
          <w:rFonts w:ascii="Times New Roman" w:hAnsi="Times New Roman" w:cs="Times New Roman"/>
          <w:i/>
          <w:sz w:val="20"/>
          <w:szCs w:val="20"/>
        </w:rPr>
        <w:t>μ</w:t>
      </w:r>
      <w:r w:rsidRPr="002309A4">
        <w:rPr>
          <w:rFonts w:ascii="Times New Roman" w:hAnsi="Times New Roman" w:cs="Times New Roman"/>
          <w:i/>
          <w:sz w:val="20"/>
          <w:szCs w:val="20"/>
          <w:vertAlign w:val="subscript"/>
        </w:rPr>
        <w:t>4</w:t>
      </w:r>
      <w:r w:rsidRPr="002309A4">
        <w:rPr>
          <w:rFonts w:ascii="Times New Roman" w:hAnsi="Times New Roman" w:cs="Times New Roman"/>
          <w:sz w:val="20"/>
          <w:szCs w:val="20"/>
        </w:rPr>
        <w:t xml:space="preserve">). Other parameter values were preserved from Rose et al. (2015), and assumed to be identical for </w:t>
      </w:r>
      <w:r w:rsidRPr="002309A4">
        <w:rPr>
          <w:rFonts w:ascii="Times New Roman" w:hAnsi="Times New Roman" w:cs="Times New Roman"/>
          <w:i/>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sz w:val="20"/>
          <w:szCs w:val="20"/>
        </w:rPr>
        <w:t>C. oncophora</w:t>
      </w:r>
      <w:r w:rsidRPr="002309A4">
        <w:rPr>
          <w:rFonts w:ascii="Times New Roman" w:hAnsi="Times New Roman" w:cs="Times New Roman"/>
          <w:sz w:val="20"/>
          <w:szCs w:val="20"/>
        </w:rPr>
        <w:t xml:space="preserve"> pending model validation</w:t>
      </w:r>
      <w:r w:rsidR="00BA0ED4" w:rsidRPr="002309A4">
        <w:rPr>
          <w:rFonts w:ascii="Times New Roman" w:hAnsi="Times New Roman" w:cs="Times New Roman"/>
          <w:sz w:val="20"/>
          <w:szCs w:val="20"/>
        </w:rPr>
        <w:t xml:space="preserve">. </w:t>
      </w:r>
      <w:r w:rsidR="00D8143F" w:rsidRPr="002309A4">
        <w:rPr>
          <w:rFonts w:ascii="Times New Roman" w:hAnsi="Times New Roman" w:cs="Times New Roman"/>
          <w:sz w:val="20"/>
          <w:szCs w:val="20"/>
        </w:rPr>
        <w:t>P</w:t>
      </w:r>
      <w:r w:rsidR="00BA0ED4" w:rsidRPr="002309A4">
        <w:rPr>
          <w:rFonts w:ascii="Times New Roman" w:hAnsi="Times New Roman" w:cs="Times New Roman"/>
          <w:sz w:val="20"/>
          <w:szCs w:val="20"/>
        </w:rPr>
        <w:t>arameter</w:t>
      </w:r>
      <w:r w:rsidR="00D8143F" w:rsidRPr="002309A4">
        <w:rPr>
          <w:rFonts w:ascii="Times New Roman" w:hAnsi="Times New Roman" w:cs="Times New Roman"/>
          <w:sz w:val="20"/>
          <w:szCs w:val="20"/>
        </w:rPr>
        <w:t>s are defined</w:t>
      </w:r>
      <w:r w:rsidR="00BA0ED4" w:rsidRPr="002309A4">
        <w:rPr>
          <w:rFonts w:ascii="Times New Roman" w:hAnsi="Times New Roman" w:cs="Times New Roman"/>
          <w:sz w:val="20"/>
          <w:szCs w:val="20"/>
        </w:rPr>
        <w:t xml:space="preserve"> </w:t>
      </w:r>
      <w:r w:rsidR="00AB3F76" w:rsidRPr="002309A4">
        <w:rPr>
          <w:rFonts w:ascii="Times New Roman" w:hAnsi="Times New Roman" w:cs="Times New Roman"/>
          <w:sz w:val="20"/>
          <w:szCs w:val="20"/>
        </w:rPr>
        <w:t>in Table 1</w:t>
      </w:r>
      <w:r w:rsidRPr="002309A4">
        <w:rPr>
          <w:rFonts w:ascii="Times New Roman" w:hAnsi="Times New Roman" w:cs="Times New Roman"/>
          <w:sz w:val="20"/>
          <w:szCs w:val="20"/>
        </w:rPr>
        <w:t>.</w:t>
      </w:r>
    </w:p>
    <w:p w14:paraId="41818C02" w14:textId="69B1A61F" w:rsidR="00C0760F" w:rsidRPr="002309A4" w:rsidRDefault="00DC61A5"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Parasites </w:t>
      </w:r>
      <w:r w:rsidR="00332C3F" w:rsidRPr="002309A4">
        <w:rPr>
          <w:rFonts w:ascii="Times New Roman" w:hAnsi="Times New Roman" w:cs="Times New Roman"/>
          <w:sz w:val="20"/>
          <w:szCs w:val="20"/>
        </w:rPr>
        <w:t xml:space="preserve">used in all experiments were obtained </w:t>
      </w:r>
      <w:r w:rsidRPr="002309A4">
        <w:rPr>
          <w:rFonts w:ascii="Times New Roman" w:hAnsi="Times New Roman" w:cs="Times New Roman"/>
          <w:sz w:val="20"/>
          <w:szCs w:val="20"/>
        </w:rPr>
        <w:t xml:space="preserve">from </w:t>
      </w:r>
      <w:r w:rsidR="00332C3F" w:rsidRPr="002309A4">
        <w:rPr>
          <w:rFonts w:ascii="Times New Roman" w:hAnsi="Times New Roman" w:cs="Times New Roman"/>
          <w:sz w:val="20"/>
          <w:szCs w:val="20"/>
        </w:rPr>
        <w:t xml:space="preserve">donor calves </w:t>
      </w:r>
      <w:r w:rsidR="008D17EB" w:rsidRPr="002309A4">
        <w:rPr>
          <w:rFonts w:ascii="Times New Roman" w:hAnsi="Times New Roman" w:cs="Times New Roman"/>
          <w:sz w:val="20"/>
          <w:szCs w:val="20"/>
        </w:rPr>
        <w:t>artificially</w:t>
      </w:r>
      <w:r w:rsidR="00332C3F" w:rsidRPr="002309A4">
        <w:rPr>
          <w:rFonts w:ascii="Times New Roman" w:hAnsi="Times New Roman" w:cs="Times New Roman"/>
          <w:sz w:val="20"/>
          <w:szCs w:val="20"/>
        </w:rPr>
        <w:t xml:space="preserve"> infect</w:t>
      </w:r>
      <w:r w:rsidRPr="002309A4">
        <w:rPr>
          <w:rFonts w:ascii="Times New Roman" w:hAnsi="Times New Roman" w:cs="Times New Roman"/>
          <w:sz w:val="20"/>
          <w:szCs w:val="20"/>
        </w:rPr>
        <w:t>ed</w:t>
      </w:r>
      <w:r w:rsidR="00332C3F" w:rsidRPr="002309A4">
        <w:rPr>
          <w:rFonts w:ascii="Times New Roman" w:hAnsi="Times New Roman" w:cs="Times New Roman"/>
          <w:sz w:val="20"/>
          <w:szCs w:val="20"/>
        </w:rPr>
        <w:t xml:space="preserve"> </w:t>
      </w:r>
      <w:r w:rsidRPr="002309A4">
        <w:rPr>
          <w:rFonts w:ascii="Times New Roman" w:hAnsi="Times New Roman" w:cs="Times New Roman"/>
          <w:sz w:val="20"/>
          <w:szCs w:val="20"/>
        </w:rPr>
        <w:t>with mixed GIN</w:t>
      </w:r>
      <w:r w:rsidR="008D17EB" w:rsidRPr="002309A4">
        <w:rPr>
          <w:rFonts w:ascii="Times New Roman" w:hAnsi="Times New Roman" w:cs="Times New Roman"/>
          <w:sz w:val="20"/>
          <w:szCs w:val="20"/>
        </w:rPr>
        <w:t xml:space="preserve"> L3 obtained</w:t>
      </w:r>
      <w:r w:rsidRPr="002309A4">
        <w:rPr>
          <w:rFonts w:ascii="Times New Roman" w:hAnsi="Times New Roman" w:cs="Times New Roman"/>
          <w:sz w:val="20"/>
          <w:szCs w:val="20"/>
        </w:rPr>
        <w:t xml:space="preserve"> </w:t>
      </w:r>
      <w:r w:rsidR="00C758F4" w:rsidRPr="002309A4">
        <w:rPr>
          <w:rFonts w:ascii="Times New Roman" w:hAnsi="Times New Roman" w:cs="Times New Roman"/>
          <w:sz w:val="20"/>
          <w:szCs w:val="20"/>
        </w:rPr>
        <w:t>from</w:t>
      </w:r>
      <w:r w:rsidRPr="002309A4">
        <w:rPr>
          <w:rFonts w:ascii="Times New Roman" w:hAnsi="Times New Roman" w:cs="Times New Roman"/>
          <w:sz w:val="20"/>
          <w:szCs w:val="20"/>
        </w:rPr>
        <w:t xml:space="preserve"> </w:t>
      </w:r>
      <w:r w:rsidR="00332C3F" w:rsidRPr="002309A4">
        <w:rPr>
          <w:rFonts w:ascii="Times New Roman" w:hAnsi="Times New Roman" w:cs="Times New Roman"/>
          <w:sz w:val="20"/>
          <w:szCs w:val="20"/>
        </w:rPr>
        <w:t xml:space="preserve">10 Albertan farms monitored as part of a separate study (Wang et al., 2021). Species composition at each stage of the experiments was quantified by </w:t>
      </w:r>
      <w:r w:rsidR="005D382D" w:rsidRPr="002309A4">
        <w:rPr>
          <w:rFonts w:ascii="Times New Roman" w:hAnsi="Times New Roman" w:cs="Times New Roman"/>
          <w:sz w:val="20"/>
          <w:szCs w:val="20"/>
        </w:rPr>
        <w:t>ITS2</w:t>
      </w:r>
      <w:r w:rsidR="00526F46" w:rsidRPr="002309A4">
        <w:rPr>
          <w:rFonts w:ascii="Times New Roman" w:hAnsi="Times New Roman" w:cs="Times New Roman"/>
          <w:sz w:val="20"/>
          <w:szCs w:val="20"/>
        </w:rPr>
        <w:t xml:space="preserve"> nemabiome metabarcoding</w:t>
      </w:r>
      <w:r w:rsidR="00332C3F" w:rsidRPr="002309A4">
        <w:rPr>
          <w:rFonts w:ascii="Times New Roman" w:hAnsi="Times New Roman" w:cs="Times New Roman"/>
          <w:sz w:val="20"/>
          <w:szCs w:val="20"/>
        </w:rPr>
        <w:t xml:space="preserve"> according to the protocols described by </w:t>
      </w:r>
      <w:r w:rsidR="00007ECE" w:rsidRPr="002309A4">
        <w:rPr>
          <w:rFonts w:ascii="Times New Roman" w:hAnsi="Times New Roman" w:cs="Times New Roman"/>
          <w:sz w:val="20"/>
          <w:szCs w:val="20"/>
        </w:rPr>
        <w:t>Av</w:t>
      </w:r>
      <w:r w:rsidR="00D8143F" w:rsidRPr="002309A4">
        <w:rPr>
          <w:rFonts w:ascii="Times New Roman" w:hAnsi="Times New Roman" w:cs="Times New Roman"/>
          <w:sz w:val="20"/>
          <w:szCs w:val="20"/>
        </w:rPr>
        <w:t>ra</w:t>
      </w:r>
      <w:r w:rsidR="00007ECE" w:rsidRPr="002309A4">
        <w:rPr>
          <w:rFonts w:ascii="Times New Roman" w:hAnsi="Times New Roman" w:cs="Times New Roman"/>
          <w:sz w:val="20"/>
          <w:szCs w:val="20"/>
        </w:rPr>
        <w:t>menko et al</w:t>
      </w:r>
      <w:r w:rsidR="002E4404">
        <w:rPr>
          <w:rFonts w:ascii="Times New Roman" w:hAnsi="Times New Roman" w:cs="Times New Roman"/>
          <w:sz w:val="20"/>
          <w:szCs w:val="20"/>
        </w:rPr>
        <w:t>.</w:t>
      </w:r>
      <w:r w:rsidR="00007ECE" w:rsidRPr="002309A4">
        <w:rPr>
          <w:rFonts w:ascii="Times New Roman" w:hAnsi="Times New Roman" w:cs="Times New Roman"/>
          <w:sz w:val="20"/>
          <w:szCs w:val="20"/>
        </w:rPr>
        <w:t xml:space="preserve"> (2015) and </w:t>
      </w:r>
      <w:r w:rsidR="00332C3F" w:rsidRPr="002309A4">
        <w:rPr>
          <w:rFonts w:ascii="Times New Roman" w:hAnsi="Times New Roman" w:cs="Times New Roman"/>
          <w:sz w:val="20"/>
          <w:szCs w:val="20"/>
        </w:rPr>
        <w:t>Wang et al</w:t>
      </w:r>
      <w:r w:rsidR="002E4404">
        <w:rPr>
          <w:rFonts w:ascii="Times New Roman" w:hAnsi="Times New Roman" w:cs="Times New Roman"/>
          <w:sz w:val="20"/>
          <w:szCs w:val="20"/>
        </w:rPr>
        <w:t>.</w:t>
      </w:r>
      <w:r w:rsidR="00332C3F" w:rsidRPr="002309A4">
        <w:rPr>
          <w:rFonts w:ascii="Times New Roman" w:hAnsi="Times New Roman" w:cs="Times New Roman"/>
          <w:sz w:val="20"/>
          <w:szCs w:val="20"/>
        </w:rPr>
        <w:t xml:space="preserve"> (202</w:t>
      </w:r>
      <w:r w:rsidR="00007ECE" w:rsidRPr="002309A4">
        <w:rPr>
          <w:rFonts w:ascii="Times New Roman" w:hAnsi="Times New Roman" w:cs="Times New Roman"/>
          <w:sz w:val="20"/>
          <w:szCs w:val="20"/>
        </w:rPr>
        <w:t>1</w:t>
      </w:r>
      <w:r w:rsidR="00332C3F" w:rsidRPr="002309A4">
        <w:rPr>
          <w:rFonts w:ascii="Times New Roman" w:hAnsi="Times New Roman" w:cs="Times New Roman"/>
          <w:sz w:val="20"/>
          <w:szCs w:val="20"/>
        </w:rPr>
        <w:t>).</w:t>
      </w:r>
      <w:r w:rsidR="00513C71" w:rsidRPr="002309A4">
        <w:rPr>
          <w:rFonts w:ascii="Times New Roman" w:hAnsi="Times New Roman" w:cs="Times New Roman"/>
          <w:sz w:val="20"/>
          <w:szCs w:val="20"/>
        </w:rPr>
        <w:t xml:space="preserve"> Further details of protocols are available at https://www.nemabiome.ca/.</w:t>
      </w:r>
      <w:r w:rsidR="00EE08F5" w:rsidRPr="002309A4">
        <w:rPr>
          <w:rFonts w:ascii="Times New Roman" w:hAnsi="Times New Roman" w:cs="Times New Roman"/>
          <w:sz w:val="20"/>
          <w:szCs w:val="20"/>
        </w:rPr>
        <w:t xml:space="preserve"> All statistical analyses</w:t>
      </w:r>
      <w:r w:rsidR="0034764A" w:rsidRPr="002309A4">
        <w:rPr>
          <w:rFonts w:ascii="Times New Roman" w:hAnsi="Times New Roman" w:cs="Times New Roman"/>
          <w:sz w:val="20"/>
          <w:szCs w:val="20"/>
        </w:rPr>
        <w:t xml:space="preserve"> and model simulations</w:t>
      </w:r>
      <w:r w:rsidR="00EE08F5" w:rsidRPr="002309A4">
        <w:rPr>
          <w:rFonts w:ascii="Times New Roman" w:hAnsi="Times New Roman" w:cs="Times New Roman"/>
          <w:sz w:val="20"/>
          <w:szCs w:val="20"/>
        </w:rPr>
        <w:t xml:space="preserve"> were carried out in </w:t>
      </w:r>
      <w:r w:rsidR="00A51F2B" w:rsidRPr="002309A4">
        <w:rPr>
          <w:rFonts w:ascii="Times New Roman" w:hAnsi="Times New Roman" w:cs="Times New Roman"/>
          <w:sz w:val="20"/>
          <w:szCs w:val="20"/>
        </w:rPr>
        <w:t xml:space="preserve">R Studio </w:t>
      </w:r>
      <w:r w:rsidR="0092479A" w:rsidRPr="002309A4">
        <w:rPr>
          <w:rFonts w:ascii="Times New Roman" w:hAnsi="Times New Roman" w:cs="Times New Roman"/>
          <w:sz w:val="20"/>
          <w:szCs w:val="20"/>
        </w:rPr>
        <w:t>(</w:t>
      </w:r>
      <w:r w:rsidR="00A51F2B" w:rsidRPr="002309A4">
        <w:rPr>
          <w:rFonts w:ascii="Times New Roman" w:hAnsi="Times New Roman" w:cs="Times New Roman"/>
          <w:sz w:val="20"/>
          <w:szCs w:val="20"/>
        </w:rPr>
        <w:t>R Core Team</w:t>
      </w:r>
      <w:r w:rsidR="0092479A" w:rsidRPr="002309A4">
        <w:rPr>
          <w:rFonts w:ascii="Times New Roman" w:hAnsi="Times New Roman" w:cs="Times New Roman"/>
          <w:sz w:val="20"/>
          <w:szCs w:val="20"/>
        </w:rPr>
        <w:t xml:space="preserve">, </w:t>
      </w:r>
      <w:r w:rsidR="00A51F2B" w:rsidRPr="002309A4">
        <w:rPr>
          <w:rFonts w:ascii="Times New Roman" w:hAnsi="Times New Roman" w:cs="Times New Roman"/>
          <w:sz w:val="20"/>
          <w:szCs w:val="20"/>
        </w:rPr>
        <w:t xml:space="preserve">2021). </w:t>
      </w:r>
    </w:p>
    <w:p w14:paraId="19646715" w14:textId="77777777" w:rsidR="00A51F2B" w:rsidRPr="002309A4" w:rsidRDefault="00A51F2B" w:rsidP="006573A5">
      <w:pPr>
        <w:spacing w:line="480" w:lineRule="auto"/>
        <w:jc w:val="both"/>
        <w:rPr>
          <w:rFonts w:ascii="Times New Roman" w:hAnsi="Times New Roman" w:cs="Times New Roman"/>
          <w:sz w:val="20"/>
          <w:szCs w:val="20"/>
          <w:lang w:eastAsia="zh-CN"/>
        </w:rPr>
      </w:pPr>
    </w:p>
    <w:p w14:paraId="34830127" w14:textId="5E812187" w:rsidR="006F47A0" w:rsidRPr="002309A4" w:rsidRDefault="006F47A0" w:rsidP="006573A5">
      <w:pPr>
        <w:pStyle w:val="ListParagraph"/>
        <w:numPr>
          <w:ilvl w:val="2"/>
          <w:numId w:val="31"/>
        </w:numPr>
        <w:spacing w:line="480" w:lineRule="auto"/>
        <w:ind w:left="630" w:firstLineChars="0" w:hanging="630"/>
        <w:jc w:val="both"/>
        <w:rPr>
          <w:rFonts w:ascii="Times New Roman" w:hAnsi="Times New Roman" w:cs="Times New Roman"/>
          <w:sz w:val="20"/>
          <w:szCs w:val="20"/>
        </w:rPr>
      </w:pPr>
      <w:r w:rsidRPr="002309A4">
        <w:rPr>
          <w:rFonts w:ascii="Times New Roman" w:hAnsi="Times New Roman" w:cs="Times New Roman"/>
          <w:sz w:val="20"/>
          <w:szCs w:val="20"/>
        </w:rPr>
        <w:t xml:space="preserve">Experiment 1: </w:t>
      </w:r>
      <w:r w:rsidR="00A91D02" w:rsidRPr="002309A4">
        <w:rPr>
          <w:rFonts w:ascii="Times New Roman" w:hAnsi="Times New Roman" w:cs="Times New Roman"/>
          <w:sz w:val="20"/>
          <w:szCs w:val="20"/>
        </w:rPr>
        <w:t>Horizontal migration rate</w:t>
      </w:r>
      <w:r w:rsidR="00DC61A5" w:rsidRPr="002309A4">
        <w:rPr>
          <w:rFonts w:ascii="Times New Roman" w:hAnsi="Times New Roman" w:cs="Times New Roman"/>
          <w:sz w:val="20"/>
          <w:szCs w:val="20"/>
        </w:rPr>
        <w:t xml:space="preserve"> from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(m</w:t>
      </w:r>
      <w:r w:rsidRPr="002309A4">
        <w:rPr>
          <w:rFonts w:ascii="Times New Roman" w:hAnsi="Times New Roman" w:cs="Times New Roman"/>
          <w:sz w:val="20"/>
          <w:szCs w:val="20"/>
          <w:vertAlign w:val="subscript"/>
        </w:rPr>
        <w:t>1</w:t>
      </w:r>
      <w:r w:rsidRPr="002309A4">
        <w:rPr>
          <w:rFonts w:ascii="Times New Roman" w:hAnsi="Times New Roman" w:cs="Times New Roman"/>
          <w:sz w:val="20"/>
          <w:szCs w:val="20"/>
        </w:rPr>
        <w:t>)</w:t>
      </w:r>
    </w:p>
    <w:p w14:paraId="2881E979" w14:textId="77777777" w:rsidR="00AF1DD9" w:rsidRPr="002309A4" w:rsidRDefault="00995668" w:rsidP="006573A5">
      <w:pPr>
        <w:spacing w:line="480" w:lineRule="auto"/>
        <w:ind w:firstLine="284"/>
        <w:jc w:val="both"/>
        <w:rPr>
          <w:rFonts w:ascii="Times New Roman" w:eastAsiaTheme="minorHAnsi" w:hAnsi="Times New Roman" w:cs="Times New Roman"/>
          <w:color w:val="000000"/>
          <w:sz w:val="20"/>
          <w:szCs w:val="20"/>
          <w:shd w:val="clear" w:color="auto" w:fill="FFFFFF"/>
        </w:rPr>
      </w:pPr>
      <w:r w:rsidRPr="002309A4">
        <w:rPr>
          <w:rFonts w:ascii="Times New Roman" w:hAnsi="Times New Roman" w:cs="Times New Roman"/>
          <w:sz w:val="20"/>
          <w:szCs w:val="20"/>
          <w:lang w:val="en-US"/>
        </w:rPr>
        <w:t>The experiment was</w:t>
      </w:r>
      <w:r w:rsidR="00D7632D" w:rsidRPr="002309A4">
        <w:rPr>
          <w:rFonts w:ascii="Times New Roman" w:hAnsi="Times New Roman" w:cs="Times New Roman"/>
          <w:sz w:val="20"/>
          <w:szCs w:val="20"/>
          <w:lang w:val="en-US"/>
        </w:rPr>
        <w:t xml:space="preserve"> conduct</w:t>
      </w:r>
      <w:r w:rsidRPr="002309A4">
        <w:rPr>
          <w:rFonts w:ascii="Times New Roman" w:hAnsi="Times New Roman" w:cs="Times New Roman"/>
          <w:sz w:val="20"/>
          <w:szCs w:val="20"/>
          <w:lang w:val="en-US"/>
        </w:rPr>
        <w:t>ed</w:t>
      </w:r>
      <w:r w:rsidR="00D7632D" w:rsidRPr="002309A4">
        <w:rPr>
          <w:rFonts w:ascii="Times New Roman" w:hAnsi="Times New Roman" w:cs="Times New Roman"/>
          <w:sz w:val="20"/>
          <w:szCs w:val="20"/>
          <w:lang w:val="en-US"/>
        </w:rPr>
        <w:t xml:space="preserve"> </w:t>
      </w:r>
      <w:r w:rsidRPr="002309A4">
        <w:rPr>
          <w:rFonts w:ascii="Times New Roman" w:hAnsi="Times New Roman" w:cs="Times New Roman"/>
          <w:sz w:val="20"/>
          <w:szCs w:val="20"/>
          <w:lang w:val="en-US"/>
        </w:rPr>
        <w:t xml:space="preserve">in </w:t>
      </w:r>
      <w:r w:rsidR="00D7632D" w:rsidRPr="002309A4">
        <w:rPr>
          <w:rFonts w:ascii="Times New Roman" w:hAnsi="Times New Roman" w:cs="Times New Roman"/>
          <w:sz w:val="20"/>
          <w:szCs w:val="20"/>
          <w:lang w:val="en-US"/>
        </w:rPr>
        <w:t xml:space="preserve">a greenhouse </w:t>
      </w:r>
      <w:r w:rsidR="00DA0A55" w:rsidRPr="002309A4">
        <w:rPr>
          <w:rFonts w:ascii="Times New Roman" w:hAnsi="Times New Roman" w:cs="Times New Roman"/>
          <w:sz w:val="20"/>
          <w:szCs w:val="20"/>
          <w:lang w:val="en-US"/>
        </w:rPr>
        <w:t xml:space="preserve">at </w:t>
      </w:r>
      <w:r w:rsidR="00DA0A55" w:rsidRPr="002309A4">
        <w:rPr>
          <w:rFonts w:ascii="Times New Roman" w:eastAsiaTheme="minorHAnsi" w:hAnsi="Times New Roman" w:cs="Times New Roman"/>
          <w:color w:val="000000"/>
          <w:sz w:val="20"/>
          <w:szCs w:val="20"/>
          <w:shd w:val="clear" w:color="auto" w:fill="FFFFFF"/>
        </w:rPr>
        <w:t xml:space="preserve">Agriculture and Agri-Food Canada (Lethbridge Research Center) </w:t>
      </w:r>
      <w:r w:rsidR="00D7632D" w:rsidRPr="002309A4">
        <w:rPr>
          <w:rFonts w:ascii="Times New Roman" w:hAnsi="Times New Roman" w:cs="Times New Roman"/>
          <w:sz w:val="20"/>
          <w:szCs w:val="20"/>
          <w:lang w:val="en-US"/>
        </w:rPr>
        <w:t xml:space="preserve">to determine </w:t>
      </w:r>
      <w:r w:rsidR="00D02594" w:rsidRPr="002309A4">
        <w:rPr>
          <w:rFonts w:ascii="Times New Roman" w:hAnsi="Times New Roman" w:cs="Times New Roman"/>
          <w:sz w:val="20"/>
          <w:szCs w:val="20"/>
          <w:lang w:val="en-US"/>
        </w:rPr>
        <w:t xml:space="preserve">the extent to which free water is necessary for </w:t>
      </w:r>
      <w:r w:rsidR="00D7632D" w:rsidRPr="002309A4">
        <w:rPr>
          <w:rFonts w:ascii="Times New Roman" w:hAnsi="Times New Roman" w:cs="Times New Roman"/>
          <w:sz w:val="20"/>
          <w:szCs w:val="20"/>
          <w:lang w:val="en-US"/>
        </w:rPr>
        <w:t>the migration of</w:t>
      </w:r>
      <w:r w:rsidR="00D02594" w:rsidRPr="002309A4">
        <w:rPr>
          <w:rFonts w:ascii="Times New Roman" w:hAnsi="Times New Roman" w:cs="Times New Roman"/>
          <w:sz w:val="20"/>
          <w:szCs w:val="20"/>
          <w:lang w:val="en-US"/>
        </w:rPr>
        <w:t xml:space="preserve"> L3 out of </w:t>
      </w:r>
      <w:r w:rsidR="00193772" w:rsidRPr="002309A4">
        <w:rPr>
          <w:rFonts w:ascii="Times New Roman" w:hAnsi="Times New Roman" w:cs="Times New Roman"/>
          <w:sz w:val="20"/>
          <w:szCs w:val="20"/>
          <w:lang w:val="en-US"/>
        </w:rPr>
        <w:t>faecal</w:t>
      </w:r>
      <w:r w:rsidR="00D02594" w:rsidRPr="002309A4">
        <w:rPr>
          <w:rFonts w:ascii="Times New Roman" w:hAnsi="Times New Roman" w:cs="Times New Roman"/>
          <w:sz w:val="20"/>
          <w:szCs w:val="20"/>
          <w:lang w:val="en-US"/>
        </w:rPr>
        <w:t xml:space="preserve"> pats and how the migration rate alters with </w:t>
      </w:r>
      <w:r w:rsidR="00A146C4" w:rsidRPr="002309A4">
        <w:rPr>
          <w:rFonts w:ascii="Times New Roman" w:hAnsi="Times New Roman" w:cs="Times New Roman"/>
          <w:sz w:val="20"/>
          <w:szCs w:val="20"/>
          <w:lang w:val="en-US"/>
        </w:rPr>
        <w:t xml:space="preserve">varying </w:t>
      </w:r>
      <w:r w:rsidR="00D02594" w:rsidRPr="002309A4">
        <w:rPr>
          <w:rFonts w:ascii="Times New Roman" w:hAnsi="Times New Roman" w:cs="Times New Roman"/>
          <w:sz w:val="20"/>
          <w:szCs w:val="20"/>
          <w:lang w:val="en-US"/>
        </w:rPr>
        <w:t>amount</w:t>
      </w:r>
      <w:r w:rsidR="00A146C4" w:rsidRPr="002309A4">
        <w:rPr>
          <w:rFonts w:ascii="Times New Roman" w:hAnsi="Times New Roman" w:cs="Times New Roman"/>
          <w:sz w:val="20"/>
          <w:szCs w:val="20"/>
          <w:lang w:val="en-US"/>
        </w:rPr>
        <w:t>s</w:t>
      </w:r>
      <w:r w:rsidR="00D02594" w:rsidRPr="002309A4">
        <w:rPr>
          <w:rFonts w:ascii="Times New Roman" w:hAnsi="Times New Roman" w:cs="Times New Roman"/>
          <w:sz w:val="20"/>
          <w:szCs w:val="20"/>
          <w:lang w:val="en-US"/>
        </w:rPr>
        <w:t xml:space="preserve"> of daily rainfall.</w:t>
      </w:r>
      <w:r w:rsidR="00C6245D" w:rsidRPr="002309A4">
        <w:rPr>
          <w:rFonts w:ascii="Times New Roman" w:hAnsi="Times New Roman" w:cs="Times New Roman"/>
          <w:sz w:val="20"/>
          <w:szCs w:val="20"/>
          <w:lang w:val="en-US"/>
        </w:rPr>
        <w:t xml:space="preserve"> </w:t>
      </w:r>
      <w:r w:rsidR="00FC5AE6" w:rsidRPr="002309A4">
        <w:rPr>
          <w:rFonts w:ascii="Times New Roman" w:eastAsiaTheme="minorHAnsi" w:hAnsi="Times New Roman" w:cs="Times New Roman"/>
          <w:color w:val="000000"/>
          <w:sz w:val="20"/>
          <w:szCs w:val="20"/>
          <w:shd w:val="clear" w:color="auto" w:fill="FFFFFF"/>
        </w:rPr>
        <w:t>The greenhouse</w:t>
      </w:r>
      <w:r w:rsidR="005D0F88" w:rsidRPr="002309A4">
        <w:rPr>
          <w:rFonts w:ascii="Times New Roman" w:eastAsiaTheme="minorHAnsi" w:hAnsi="Times New Roman" w:cs="Times New Roman"/>
          <w:color w:val="000000"/>
          <w:sz w:val="20"/>
          <w:szCs w:val="20"/>
          <w:shd w:val="clear" w:color="auto" w:fill="FFFFFF"/>
        </w:rPr>
        <w:t xml:space="preserve"> was heated by hot water and </w:t>
      </w:r>
      <w:r w:rsidR="00A146C4" w:rsidRPr="002309A4">
        <w:rPr>
          <w:rFonts w:ascii="Times New Roman" w:eastAsiaTheme="minorHAnsi" w:hAnsi="Times New Roman" w:cs="Times New Roman"/>
          <w:color w:val="000000"/>
          <w:sz w:val="20"/>
          <w:szCs w:val="20"/>
          <w:shd w:val="clear" w:color="auto" w:fill="FFFFFF"/>
        </w:rPr>
        <w:t xml:space="preserve">cooled </w:t>
      </w:r>
      <w:r w:rsidR="005D0F88" w:rsidRPr="002309A4">
        <w:rPr>
          <w:rFonts w:ascii="Times New Roman" w:eastAsiaTheme="minorHAnsi" w:hAnsi="Times New Roman" w:cs="Times New Roman"/>
          <w:color w:val="000000"/>
          <w:sz w:val="20"/>
          <w:szCs w:val="20"/>
          <w:shd w:val="clear" w:color="auto" w:fill="FFFFFF"/>
        </w:rPr>
        <w:t xml:space="preserve">by </w:t>
      </w:r>
      <w:r w:rsidR="00A146C4" w:rsidRPr="002309A4">
        <w:rPr>
          <w:rFonts w:ascii="Times New Roman" w:eastAsiaTheme="minorHAnsi" w:hAnsi="Times New Roman" w:cs="Times New Roman"/>
          <w:color w:val="000000"/>
          <w:sz w:val="20"/>
          <w:szCs w:val="20"/>
          <w:shd w:val="clear" w:color="auto" w:fill="FFFFFF"/>
        </w:rPr>
        <w:t xml:space="preserve">a series of </w:t>
      </w:r>
      <w:r w:rsidR="005D0F88" w:rsidRPr="002309A4">
        <w:rPr>
          <w:rFonts w:ascii="Times New Roman" w:eastAsiaTheme="minorHAnsi" w:hAnsi="Times New Roman" w:cs="Times New Roman"/>
          <w:color w:val="000000"/>
          <w:sz w:val="20"/>
          <w:szCs w:val="20"/>
          <w:shd w:val="clear" w:color="auto" w:fill="FFFFFF"/>
        </w:rPr>
        <w:t xml:space="preserve">steps – natural ventilation </w:t>
      </w:r>
      <w:r w:rsidR="00A146C4" w:rsidRPr="002309A4">
        <w:rPr>
          <w:rFonts w:ascii="Times New Roman" w:eastAsiaTheme="minorHAnsi" w:hAnsi="Times New Roman" w:cs="Times New Roman"/>
          <w:color w:val="000000"/>
          <w:sz w:val="20"/>
          <w:szCs w:val="20"/>
          <w:shd w:val="clear" w:color="auto" w:fill="FFFFFF"/>
        </w:rPr>
        <w:t>plus</w:t>
      </w:r>
      <w:r w:rsidR="00994C93" w:rsidRPr="002309A4">
        <w:rPr>
          <w:rFonts w:ascii="Times New Roman" w:eastAsiaTheme="minorHAnsi" w:hAnsi="Times New Roman" w:cs="Times New Roman"/>
          <w:color w:val="000000"/>
          <w:sz w:val="20"/>
          <w:szCs w:val="20"/>
          <w:shd w:val="clear" w:color="auto" w:fill="FFFFFF"/>
        </w:rPr>
        <w:t xml:space="preserve"> a</w:t>
      </w:r>
      <w:r w:rsidR="00A146C4" w:rsidRPr="002309A4">
        <w:rPr>
          <w:rFonts w:ascii="Times New Roman" w:eastAsiaTheme="minorHAnsi" w:hAnsi="Times New Roman" w:cs="Times New Roman"/>
          <w:color w:val="000000"/>
          <w:sz w:val="20"/>
          <w:szCs w:val="20"/>
          <w:shd w:val="clear" w:color="auto" w:fill="FFFFFF"/>
        </w:rPr>
        <w:t xml:space="preserve"> </w:t>
      </w:r>
      <w:r w:rsidR="005D0F88" w:rsidRPr="002309A4">
        <w:rPr>
          <w:rFonts w:ascii="Times New Roman" w:eastAsiaTheme="minorHAnsi" w:hAnsi="Times New Roman" w:cs="Times New Roman"/>
          <w:color w:val="000000"/>
          <w:sz w:val="20"/>
          <w:szCs w:val="20"/>
          <w:shd w:val="clear" w:color="auto" w:fill="FFFFFF"/>
        </w:rPr>
        <w:t>two</w:t>
      </w:r>
      <w:r w:rsidR="003B500A" w:rsidRPr="002309A4">
        <w:rPr>
          <w:rFonts w:ascii="Times New Roman" w:eastAsiaTheme="minorHAnsi" w:hAnsi="Times New Roman" w:cs="Times New Roman"/>
          <w:color w:val="000000"/>
          <w:sz w:val="20"/>
          <w:szCs w:val="20"/>
          <w:shd w:val="clear" w:color="auto" w:fill="FFFFFF"/>
        </w:rPr>
        <w:t>-</w:t>
      </w:r>
      <w:r w:rsidR="005D0F88" w:rsidRPr="002309A4">
        <w:rPr>
          <w:rFonts w:ascii="Times New Roman" w:eastAsiaTheme="minorHAnsi" w:hAnsi="Times New Roman" w:cs="Times New Roman"/>
          <w:color w:val="000000"/>
          <w:sz w:val="20"/>
          <w:szCs w:val="20"/>
          <w:shd w:val="clear" w:color="auto" w:fill="FFFFFF"/>
        </w:rPr>
        <w:t xml:space="preserve">stage evaporative cooling (low and </w:t>
      </w:r>
      <w:r w:rsidR="000E2602" w:rsidRPr="002309A4">
        <w:rPr>
          <w:rFonts w:ascii="Times New Roman" w:eastAsiaTheme="minorHAnsi" w:hAnsi="Times New Roman" w:cs="Times New Roman"/>
          <w:color w:val="000000"/>
          <w:sz w:val="20"/>
          <w:szCs w:val="20"/>
          <w:shd w:val="clear" w:color="auto" w:fill="FFFFFF"/>
        </w:rPr>
        <w:t>high-speed</w:t>
      </w:r>
      <w:r w:rsidR="005D0F88" w:rsidRPr="002309A4">
        <w:rPr>
          <w:rFonts w:ascii="Times New Roman" w:eastAsiaTheme="minorHAnsi" w:hAnsi="Times New Roman" w:cs="Times New Roman"/>
          <w:color w:val="000000"/>
          <w:sz w:val="20"/>
          <w:szCs w:val="20"/>
          <w:shd w:val="clear" w:color="auto" w:fill="FFFFFF"/>
        </w:rPr>
        <w:t xml:space="preserve"> fans), so the temperature could be maintained at 20</w:t>
      </w:r>
      <w:r w:rsidR="00F42B8B" w:rsidRPr="002309A4">
        <w:rPr>
          <w:rFonts w:ascii="Times New Roman" w:eastAsiaTheme="minorHAnsi" w:hAnsi="Times New Roman" w:cs="Times New Roman"/>
          <w:color w:val="000000"/>
          <w:sz w:val="20"/>
          <w:szCs w:val="20"/>
          <w:shd w:val="clear" w:color="auto" w:fill="FFFFFF"/>
        </w:rPr>
        <w:t xml:space="preserve"> </w:t>
      </w:r>
      <w:r w:rsidR="00D42927" w:rsidRPr="002309A4">
        <w:rPr>
          <w:rFonts w:ascii="Times New Roman" w:eastAsiaTheme="minorHAnsi" w:hAnsi="Times New Roman" w:cs="Times New Roman"/>
          <w:color w:val="000000"/>
          <w:sz w:val="20"/>
          <w:szCs w:val="20"/>
          <w:shd w:val="clear" w:color="auto" w:fill="FFFFFF"/>
        </w:rPr>
        <w:t>°C</w:t>
      </w:r>
      <w:r w:rsidR="005D0F88" w:rsidRPr="002309A4">
        <w:rPr>
          <w:rFonts w:ascii="Times New Roman" w:eastAsiaTheme="minorHAnsi" w:hAnsi="Times New Roman" w:cs="Times New Roman"/>
          <w:color w:val="000000"/>
          <w:sz w:val="20"/>
          <w:szCs w:val="20"/>
          <w:shd w:val="clear" w:color="auto" w:fill="FFFFFF"/>
        </w:rPr>
        <w:t>. The rainfall simulating system contained 12 irrigation valves (Hunter PGV 1) connected to poly</w:t>
      </w:r>
      <w:r w:rsidR="00A146C4" w:rsidRPr="002309A4">
        <w:rPr>
          <w:rFonts w:ascii="Times New Roman" w:eastAsiaTheme="minorHAnsi" w:hAnsi="Times New Roman" w:cs="Times New Roman"/>
          <w:color w:val="000000"/>
          <w:sz w:val="20"/>
          <w:szCs w:val="20"/>
          <w:shd w:val="clear" w:color="auto" w:fill="FFFFFF"/>
        </w:rPr>
        <w:t>propylene</w:t>
      </w:r>
      <w:r w:rsidR="005D0F88" w:rsidRPr="002309A4">
        <w:rPr>
          <w:rFonts w:ascii="Times New Roman" w:eastAsiaTheme="minorHAnsi" w:hAnsi="Times New Roman" w:cs="Times New Roman"/>
          <w:color w:val="000000"/>
          <w:sz w:val="20"/>
          <w:szCs w:val="20"/>
          <w:shd w:val="clear" w:color="auto" w:fill="FFFFFF"/>
        </w:rPr>
        <w:t xml:space="preserve"> pipe</w:t>
      </w:r>
      <w:r w:rsidR="003D7397" w:rsidRPr="002309A4">
        <w:rPr>
          <w:rFonts w:ascii="Times New Roman" w:eastAsiaTheme="minorHAnsi" w:hAnsi="Times New Roman" w:cs="Times New Roman"/>
          <w:color w:val="000000"/>
          <w:sz w:val="20"/>
          <w:szCs w:val="20"/>
          <w:shd w:val="clear" w:color="auto" w:fill="FFFFFF"/>
        </w:rPr>
        <w:t>s</w:t>
      </w:r>
      <w:r w:rsidR="005D0F88" w:rsidRPr="002309A4">
        <w:rPr>
          <w:rFonts w:ascii="Times New Roman" w:eastAsiaTheme="minorHAnsi" w:hAnsi="Times New Roman" w:cs="Times New Roman"/>
          <w:color w:val="000000"/>
          <w:sz w:val="20"/>
          <w:szCs w:val="20"/>
          <w:shd w:val="clear" w:color="auto" w:fill="FFFFFF"/>
        </w:rPr>
        <w:t xml:space="preserve"> running along </w:t>
      </w:r>
      <w:r w:rsidR="00A146C4" w:rsidRPr="002309A4">
        <w:rPr>
          <w:rFonts w:ascii="Times New Roman" w:eastAsiaTheme="minorHAnsi" w:hAnsi="Times New Roman" w:cs="Times New Roman"/>
          <w:color w:val="000000"/>
          <w:sz w:val="20"/>
          <w:szCs w:val="20"/>
          <w:shd w:val="clear" w:color="auto" w:fill="FFFFFF"/>
        </w:rPr>
        <w:t>the ceiling of the greenhouse</w:t>
      </w:r>
      <w:r w:rsidR="005D0F88" w:rsidRPr="002309A4">
        <w:rPr>
          <w:rFonts w:ascii="Times New Roman" w:eastAsiaTheme="minorHAnsi" w:hAnsi="Times New Roman" w:cs="Times New Roman"/>
          <w:color w:val="000000"/>
          <w:sz w:val="20"/>
          <w:szCs w:val="20"/>
          <w:shd w:val="clear" w:color="auto" w:fill="FFFFFF"/>
        </w:rPr>
        <w:t xml:space="preserve">. </w:t>
      </w:r>
      <w:r w:rsidR="00A146C4" w:rsidRPr="002309A4">
        <w:rPr>
          <w:rFonts w:ascii="Times New Roman" w:eastAsiaTheme="minorHAnsi" w:hAnsi="Times New Roman" w:cs="Times New Roman"/>
          <w:color w:val="000000"/>
          <w:sz w:val="20"/>
          <w:szCs w:val="20"/>
          <w:shd w:val="clear" w:color="auto" w:fill="FFFFFF"/>
        </w:rPr>
        <w:t xml:space="preserve">The </w:t>
      </w:r>
      <w:r w:rsidR="005D0F88" w:rsidRPr="002309A4">
        <w:rPr>
          <w:rFonts w:ascii="Times New Roman" w:eastAsiaTheme="minorHAnsi" w:hAnsi="Times New Roman" w:cs="Times New Roman"/>
          <w:color w:val="000000"/>
          <w:sz w:val="20"/>
          <w:szCs w:val="20"/>
          <w:shd w:val="clear" w:color="auto" w:fill="FFFFFF"/>
        </w:rPr>
        <w:t>Argus Controller</w:t>
      </w:r>
      <w:r w:rsidR="00A146C4" w:rsidRPr="002309A4">
        <w:rPr>
          <w:rFonts w:ascii="Times New Roman" w:eastAsiaTheme="minorHAnsi" w:hAnsi="Times New Roman" w:cs="Times New Roman"/>
          <w:color w:val="000000"/>
          <w:sz w:val="20"/>
          <w:szCs w:val="20"/>
          <w:shd w:val="clear" w:color="auto" w:fill="FFFFFF"/>
        </w:rPr>
        <w:t xml:space="preserve"> system permitted</w:t>
      </w:r>
      <w:r w:rsidR="005D0F88" w:rsidRPr="002309A4">
        <w:rPr>
          <w:rFonts w:ascii="Times New Roman" w:eastAsiaTheme="minorHAnsi" w:hAnsi="Times New Roman" w:cs="Times New Roman"/>
          <w:color w:val="000000"/>
          <w:sz w:val="20"/>
          <w:szCs w:val="20"/>
          <w:shd w:val="clear" w:color="auto" w:fill="FFFFFF"/>
        </w:rPr>
        <w:t xml:space="preserve"> </w:t>
      </w:r>
      <w:r w:rsidR="00A146C4" w:rsidRPr="002309A4">
        <w:rPr>
          <w:rFonts w:ascii="Times New Roman" w:eastAsiaTheme="minorHAnsi" w:hAnsi="Times New Roman" w:cs="Times New Roman"/>
          <w:color w:val="000000"/>
          <w:sz w:val="20"/>
          <w:szCs w:val="20"/>
          <w:shd w:val="clear" w:color="auto" w:fill="FFFFFF"/>
        </w:rPr>
        <w:t>the application of</w:t>
      </w:r>
      <w:r w:rsidR="005D0F88" w:rsidRPr="002309A4">
        <w:rPr>
          <w:rFonts w:ascii="Times New Roman" w:eastAsiaTheme="minorHAnsi" w:hAnsi="Times New Roman" w:cs="Times New Roman"/>
          <w:color w:val="000000"/>
          <w:sz w:val="20"/>
          <w:szCs w:val="20"/>
          <w:shd w:val="clear" w:color="auto" w:fill="FFFFFF"/>
        </w:rPr>
        <w:t xml:space="preserve"> </w:t>
      </w:r>
      <w:r w:rsidR="00A146C4" w:rsidRPr="002309A4">
        <w:rPr>
          <w:rFonts w:ascii="Times New Roman" w:eastAsiaTheme="minorHAnsi" w:hAnsi="Times New Roman" w:cs="Times New Roman"/>
          <w:color w:val="000000"/>
          <w:sz w:val="20"/>
          <w:szCs w:val="20"/>
          <w:shd w:val="clear" w:color="auto" w:fill="FFFFFF"/>
        </w:rPr>
        <w:t xml:space="preserve">varying </w:t>
      </w:r>
      <w:r w:rsidR="005D0F88" w:rsidRPr="002309A4">
        <w:rPr>
          <w:rFonts w:ascii="Times New Roman" w:eastAsiaTheme="minorHAnsi" w:hAnsi="Times New Roman" w:cs="Times New Roman"/>
          <w:color w:val="000000"/>
          <w:sz w:val="20"/>
          <w:szCs w:val="20"/>
          <w:shd w:val="clear" w:color="auto" w:fill="FFFFFF"/>
        </w:rPr>
        <w:t>amount</w:t>
      </w:r>
      <w:r w:rsidR="00A77CFA" w:rsidRPr="002309A4">
        <w:rPr>
          <w:rFonts w:ascii="Times New Roman" w:eastAsiaTheme="minorHAnsi" w:hAnsi="Times New Roman" w:cs="Times New Roman"/>
          <w:color w:val="000000"/>
          <w:sz w:val="20"/>
          <w:szCs w:val="20"/>
          <w:shd w:val="clear" w:color="auto" w:fill="FFFFFF"/>
        </w:rPr>
        <w:t>s</w:t>
      </w:r>
      <w:r w:rsidR="005D0F88" w:rsidRPr="002309A4">
        <w:rPr>
          <w:rFonts w:ascii="Times New Roman" w:eastAsiaTheme="minorHAnsi" w:hAnsi="Times New Roman" w:cs="Times New Roman"/>
          <w:color w:val="000000"/>
          <w:sz w:val="20"/>
          <w:szCs w:val="20"/>
          <w:shd w:val="clear" w:color="auto" w:fill="FFFFFF"/>
        </w:rPr>
        <w:t xml:space="preserve"> of </w:t>
      </w:r>
      <w:r w:rsidR="00705F89" w:rsidRPr="002309A4">
        <w:rPr>
          <w:rFonts w:ascii="Times New Roman" w:eastAsiaTheme="minorHAnsi" w:hAnsi="Times New Roman" w:cs="Times New Roman"/>
          <w:color w:val="000000"/>
          <w:sz w:val="20"/>
          <w:szCs w:val="20"/>
          <w:shd w:val="clear" w:color="auto" w:fill="FFFFFF"/>
        </w:rPr>
        <w:t xml:space="preserve">simulated </w:t>
      </w:r>
      <w:r w:rsidR="005D0F88" w:rsidRPr="002309A4">
        <w:rPr>
          <w:rFonts w:ascii="Times New Roman" w:eastAsiaTheme="minorHAnsi" w:hAnsi="Times New Roman" w:cs="Times New Roman"/>
          <w:color w:val="000000"/>
          <w:sz w:val="20"/>
          <w:szCs w:val="20"/>
          <w:shd w:val="clear" w:color="auto" w:fill="FFFFFF"/>
        </w:rPr>
        <w:t>rain</w:t>
      </w:r>
      <w:r w:rsidR="00631958" w:rsidRPr="002309A4">
        <w:rPr>
          <w:rFonts w:ascii="Times New Roman" w:eastAsiaTheme="minorHAnsi" w:hAnsi="Times New Roman" w:cs="Times New Roman"/>
          <w:color w:val="000000"/>
          <w:sz w:val="20"/>
          <w:szCs w:val="20"/>
          <w:shd w:val="clear" w:color="auto" w:fill="FFFFFF"/>
        </w:rPr>
        <w:t>fall</w:t>
      </w:r>
      <w:r w:rsidR="00A77CFA" w:rsidRPr="002309A4">
        <w:rPr>
          <w:rFonts w:ascii="Times New Roman" w:eastAsiaTheme="minorHAnsi" w:hAnsi="Times New Roman" w:cs="Times New Roman"/>
          <w:color w:val="000000"/>
          <w:sz w:val="20"/>
          <w:szCs w:val="20"/>
          <w:shd w:val="clear" w:color="auto" w:fill="FFFFFF"/>
        </w:rPr>
        <w:t xml:space="preserve"> according to the study design</w:t>
      </w:r>
      <w:r w:rsidR="005D0F88" w:rsidRPr="002309A4">
        <w:rPr>
          <w:rFonts w:ascii="Times New Roman" w:eastAsiaTheme="minorHAnsi" w:hAnsi="Times New Roman" w:cs="Times New Roman"/>
          <w:color w:val="000000"/>
          <w:sz w:val="20"/>
          <w:szCs w:val="20"/>
          <w:shd w:val="clear" w:color="auto" w:fill="FFFFFF"/>
        </w:rPr>
        <w:t>.</w:t>
      </w:r>
    </w:p>
    <w:p w14:paraId="1F1A2577" w14:textId="4CAC1EA1" w:rsidR="00B46F76" w:rsidRPr="002309A4" w:rsidRDefault="00193772" w:rsidP="006573A5">
      <w:pPr>
        <w:spacing w:line="480" w:lineRule="auto"/>
        <w:ind w:firstLine="284"/>
        <w:jc w:val="both"/>
        <w:rPr>
          <w:rFonts w:ascii="Times New Roman" w:eastAsiaTheme="minorHAnsi" w:hAnsi="Times New Roman" w:cs="Times New Roman"/>
          <w:color w:val="000000"/>
          <w:sz w:val="20"/>
          <w:szCs w:val="20"/>
          <w:shd w:val="clear" w:color="auto" w:fill="FFFFFF"/>
        </w:rPr>
      </w:pPr>
      <w:r w:rsidRPr="002309A4">
        <w:rPr>
          <w:rFonts w:ascii="Times New Roman" w:hAnsi="Times New Roman" w:cs="Times New Roman"/>
          <w:sz w:val="20"/>
          <w:szCs w:val="20"/>
          <w:lang w:val="en-US"/>
        </w:rPr>
        <w:lastRenderedPageBreak/>
        <w:t>Faecal</w:t>
      </w:r>
      <w:r w:rsidR="00C6245D" w:rsidRPr="002309A4">
        <w:rPr>
          <w:rFonts w:ascii="Times New Roman" w:hAnsi="Times New Roman" w:cs="Times New Roman"/>
          <w:sz w:val="20"/>
          <w:szCs w:val="20"/>
          <w:lang w:val="en-US"/>
        </w:rPr>
        <w:t xml:space="preserve"> samples containing eggs of </w:t>
      </w:r>
      <w:r w:rsidR="00834E6C">
        <w:rPr>
          <w:rFonts w:ascii="Times New Roman" w:hAnsi="Times New Roman" w:cs="Times New Roman"/>
          <w:sz w:val="20"/>
          <w:szCs w:val="20"/>
          <w:lang w:val="en-US"/>
        </w:rPr>
        <w:t>GIN</w:t>
      </w:r>
      <w:r w:rsidR="00C6245D" w:rsidRPr="002309A4">
        <w:rPr>
          <w:rFonts w:ascii="Times New Roman" w:hAnsi="Times New Roman" w:cs="Times New Roman"/>
          <w:sz w:val="20"/>
          <w:szCs w:val="20"/>
          <w:lang w:val="en-US"/>
        </w:rPr>
        <w:t xml:space="preserve"> were thoroughly mixed with a concrete mixer and 54 artificial </w:t>
      </w:r>
      <w:r w:rsidRPr="002309A4">
        <w:rPr>
          <w:rFonts w:ascii="Times New Roman" w:hAnsi="Times New Roman" w:cs="Times New Roman"/>
          <w:sz w:val="20"/>
          <w:szCs w:val="20"/>
          <w:lang w:val="en-US"/>
        </w:rPr>
        <w:t>faecal</w:t>
      </w:r>
      <w:r w:rsidR="00C6245D" w:rsidRPr="002309A4">
        <w:rPr>
          <w:rFonts w:ascii="Times New Roman" w:hAnsi="Times New Roman" w:cs="Times New Roman"/>
          <w:sz w:val="20"/>
          <w:szCs w:val="20"/>
          <w:lang w:val="en-US"/>
        </w:rPr>
        <w:t xml:space="preserve"> pats 15</w:t>
      </w:r>
      <w:r w:rsidR="00012F8E" w:rsidRPr="002309A4">
        <w:rPr>
          <w:rFonts w:ascii="Times New Roman" w:hAnsi="Times New Roman" w:cs="Times New Roman"/>
          <w:sz w:val="20"/>
          <w:szCs w:val="20"/>
          <w:lang w:val="en-US"/>
        </w:rPr>
        <w:t xml:space="preserve"> </w:t>
      </w:r>
      <w:r w:rsidR="00C6245D" w:rsidRPr="002309A4">
        <w:rPr>
          <w:rFonts w:ascii="Times New Roman" w:hAnsi="Times New Roman" w:cs="Times New Roman"/>
          <w:sz w:val="20"/>
          <w:szCs w:val="20"/>
          <w:lang w:val="en-US"/>
        </w:rPr>
        <w:t>cm in diameter were made by hand. Each pat was placed in</w:t>
      </w:r>
      <w:r w:rsidR="004A1887" w:rsidRPr="002309A4">
        <w:rPr>
          <w:rFonts w:ascii="Times New Roman" w:hAnsi="Times New Roman" w:cs="Times New Roman"/>
          <w:sz w:val="20"/>
          <w:szCs w:val="20"/>
          <w:lang w:val="en-US"/>
        </w:rPr>
        <w:t xml:space="preserve"> </w:t>
      </w:r>
      <w:r w:rsidR="00C6245D" w:rsidRPr="002309A4">
        <w:rPr>
          <w:rFonts w:ascii="Times New Roman" w:hAnsi="Times New Roman" w:cs="Times New Roman"/>
          <w:sz w:val="20"/>
          <w:szCs w:val="20"/>
          <w:lang w:val="en-US"/>
        </w:rPr>
        <w:t xml:space="preserve">a plastic bag with small holes to allow the development to L3 under </w:t>
      </w:r>
      <w:r w:rsidR="00DC61A5" w:rsidRPr="002309A4">
        <w:rPr>
          <w:rFonts w:ascii="Times New Roman" w:hAnsi="Times New Roman" w:cs="Times New Roman"/>
          <w:sz w:val="20"/>
          <w:szCs w:val="20"/>
          <w:lang w:val="en-US"/>
        </w:rPr>
        <w:t xml:space="preserve">aeration and </w:t>
      </w:r>
      <w:r w:rsidR="00C6245D" w:rsidRPr="002309A4">
        <w:rPr>
          <w:rFonts w:ascii="Times New Roman" w:hAnsi="Times New Roman" w:cs="Times New Roman"/>
          <w:sz w:val="20"/>
          <w:szCs w:val="20"/>
          <w:lang w:val="en-US"/>
        </w:rPr>
        <w:t>optimal moisture condition</w:t>
      </w:r>
      <w:r w:rsidR="00973A13" w:rsidRPr="002309A4">
        <w:rPr>
          <w:rFonts w:ascii="Times New Roman" w:hAnsi="Times New Roman" w:cs="Times New Roman"/>
          <w:sz w:val="20"/>
          <w:szCs w:val="20"/>
          <w:lang w:val="en-US"/>
        </w:rPr>
        <w:t>s</w:t>
      </w:r>
      <w:r w:rsidR="00C6245D" w:rsidRPr="002309A4">
        <w:rPr>
          <w:rFonts w:ascii="Times New Roman" w:hAnsi="Times New Roman" w:cs="Times New Roman"/>
          <w:sz w:val="20"/>
          <w:szCs w:val="20"/>
          <w:lang w:val="en-US"/>
        </w:rPr>
        <w:t xml:space="preserve">. After 3 weeks, artificial pats were placed on </w:t>
      </w:r>
      <w:r w:rsidR="002E1572" w:rsidRPr="002309A4">
        <w:rPr>
          <w:rFonts w:ascii="Times New Roman" w:hAnsi="Times New Roman" w:cs="Times New Roman"/>
          <w:sz w:val="20"/>
          <w:szCs w:val="20"/>
          <w:lang w:val="en-US"/>
        </w:rPr>
        <w:t>1</w:t>
      </w:r>
      <w:r w:rsidR="002C73AA" w:rsidRPr="002309A4">
        <w:rPr>
          <w:rFonts w:ascii="Times New Roman" w:hAnsi="Times New Roman" w:cs="Times New Roman"/>
          <w:sz w:val="20"/>
          <w:szCs w:val="20"/>
          <w:lang w:val="en-US"/>
        </w:rPr>
        <w:t xml:space="preserve"> </w:t>
      </w:r>
      <w:r w:rsidR="002E1572" w:rsidRPr="002309A4">
        <w:rPr>
          <w:rFonts w:ascii="Times New Roman" w:hAnsi="Times New Roman" w:cs="Times New Roman"/>
          <w:sz w:val="20"/>
          <w:szCs w:val="20"/>
          <w:lang w:val="en-US"/>
        </w:rPr>
        <w:t xml:space="preserve">mm </w:t>
      </w:r>
      <w:r w:rsidR="005B7DB8" w:rsidRPr="002309A4">
        <w:rPr>
          <w:rFonts w:ascii="Times New Roman" w:hAnsi="Times New Roman" w:cs="Times New Roman"/>
          <w:sz w:val="20"/>
          <w:szCs w:val="20"/>
          <w:lang w:val="en-US"/>
        </w:rPr>
        <w:t xml:space="preserve">aperture </w:t>
      </w:r>
      <w:r w:rsidR="00C6245D" w:rsidRPr="002309A4">
        <w:rPr>
          <w:rFonts w:ascii="Times New Roman" w:hAnsi="Times New Roman" w:cs="Times New Roman"/>
          <w:sz w:val="20"/>
          <w:szCs w:val="20"/>
          <w:lang w:val="en-US"/>
        </w:rPr>
        <w:t>metal meshes</w:t>
      </w:r>
      <w:r w:rsidR="004B6D5B" w:rsidRPr="002309A4">
        <w:rPr>
          <w:rFonts w:ascii="Times New Roman" w:hAnsi="Times New Roman" w:cs="Times New Roman"/>
          <w:sz w:val="20"/>
          <w:szCs w:val="20"/>
          <w:lang w:val="en-US"/>
        </w:rPr>
        <w:t xml:space="preserve"> surrounded by</w:t>
      </w:r>
      <w:r w:rsidR="00C6245D" w:rsidRPr="002309A4">
        <w:rPr>
          <w:rFonts w:ascii="Times New Roman" w:hAnsi="Times New Roman" w:cs="Times New Roman"/>
          <w:sz w:val="20"/>
          <w:szCs w:val="20"/>
          <w:lang w:val="en-US"/>
        </w:rPr>
        <w:t xml:space="preserve"> </w:t>
      </w:r>
      <w:r w:rsidR="004B6D5B" w:rsidRPr="002309A4">
        <w:rPr>
          <w:rFonts w:ascii="Times New Roman" w:hAnsi="Times New Roman" w:cs="Times New Roman"/>
          <w:sz w:val="20"/>
          <w:szCs w:val="20"/>
          <w:lang w:val="en-US"/>
        </w:rPr>
        <w:t>a</w:t>
      </w:r>
      <w:r w:rsidR="00C6245D" w:rsidRPr="002309A4">
        <w:rPr>
          <w:rFonts w:ascii="Times New Roman" w:hAnsi="Times New Roman" w:cs="Times New Roman"/>
          <w:sz w:val="20"/>
          <w:szCs w:val="20"/>
          <w:lang w:val="en-US"/>
        </w:rPr>
        <w:t>n open-ended</w:t>
      </w:r>
      <w:r w:rsidR="00B46F76" w:rsidRPr="002309A4">
        <w:rPr>
          <w:rFonts w:ascii="Times New Roman" w:hAnsi="Times New Roman" w:cs="Times New Roman"/>
        </w:rPr>
        <w:t xml:space="preserve"> </w:t>
      </w:r>
      <w:r w:rsidR="00B46F76" w:rsidRPr="002309A4">
        <w:rPr>
          <w:rFonts w:ascii="Times New Roman" w:hAnsi="Times New Roman" w:cs="Times New Roman"/>
          <w:sz w:val="20"/>
          <w:szCs w:val="20"/>
          <w:lang w:eastAsia="zh-CN"/>
        </w:rPr>
        <w:t xml:space="preserve">acrylic </w:t>
      </w:r>
      <w:r w:rsidR="00C6245D" w:rsidRPr="002309A4">
        <w:rPr>
          <w:rFonts w:ascii="Times New Roman" w:hAnsi="Times New Roman" w:cs="Times New Roman"/>
          <w:sz w:val="20"/>
          <w:szCs w:val="20"/>
          <w:lang w:val="en-US"/>
        </w:rPr>
        <w:t>cylinder</w:t>
      </w:r>
      <w:r w:rsidR="002E1572" w:rsidRPr="002309A4">
        <w:rPr>
          <w:rFonts w:ascii="Times New Roman" w:hAnsi="Times New Roman" w:cs="Times New Roman"/>
          <w:sz w:val="20"/>
          <w:szCs w:val="20"/>
          <w:lang w:val="en-US"/>
        </w:rPr>
        <w:t xml:space="preserve"> </w:t>
      </w:r>
      <w:r w:rsidR="004A1887" w:rsidRPr="002309A4">
        <w:rPr>
          <w:rFonts w:ascii="Times New Roman" w:hAnsi="Times New Roman" w:cs="Times New Roman"/>
          <w:sz w:val="20"/>
          <w:szCs w:val="20"/>
          <w:lang w:val="en-US"/>
        </w:rPr>
        <w:t>36</w:t>
      </w:r>
      <w:r w:rsidR="002C73AA" w:rsidRPr="002309A4">
        <w:rPr>
          <w:rFonts w:ascii="Times New Roman" w:hAnsi="Times New Roman" w:cs="Times New Roman"/>
          <w:sz w:val="20"/>
          <w:szCs w:val="20"/>
          <w:lang w:val="en-US"/>
        </w:rPr>
        <w:t xml:space="preserve"> </w:t>
      </w:r>
      <w:r w:rsidR="002E1572" w:rsidRPr="002309A4">
        <w:rPr>
          <w:rFonts w:ascii="Times New Roman" w:hAnsi="Times New Roman" w:cs="Times New Roman"/>
          <w:sz w:val="20"/>
          <w:szCs w:val="20"/>
          <w:lang w:val="en-US"/>
        </w:rPr>
        <w:t xml:space="preserve">cm </w:t>
      </w:r>
      <w:r w:rsidR="00DC61A5" w:rsidRPr="002309A4">
        <w:rPr>
          <w:rFonts w:ascii="Times New Roman" w:hAnsi="Times New Roman" w:cs="Times New Roman"/>
          <w:sz w:val="20"/>
          <w:szCs w:val="20"/>
          <w:lang w:val="en-US"/>
        </w:rPr>
        <w:t xml:space="preserve">in </w:t>
      </w:r>
      <w:r w:rsidR="002E1572" w:rsidRPr="002309A4">
        <w:rPr>
          <w:rFonts w:ascii="Times New Roman" w:hAnsi="Times New Roman" w:cs="Times New Roman"/>
          <w:sz w:val="20"/>
          <w:szCs w:val="20"/>
          <w:lang w:val="en-US"/>
        </w:rPr>
        <w:t>diameter</w:t>
      </w:r>
      <w:r w:rsidR="008A530A" w:rsidRPr="002309A4">
        <w:rPr>
          <w:rFonts w:ascii="Times New Roman" w:hAnsi="Times New Roman" w:cs="Times New Roman"/>
          <w:sz w:val="20"/>
          <w:szCs w:val="20"/>
          <w:lang w:val="en-US"/>
        </w:rPr>
        <w:t xml:space="preserve"> (Additional file 1)</w:t>
      </w:r>
      <w:r w:rsidR="004B6D5B" w:rsidRPr="002309A4">
        <w:rPr>
          <w:rFonts w:ascii="Times New Roman" w:hAnsi="Times New Roman" w:cs="Times New Roman"/>
          <w:sz w:val="20"/>
          <w:szCs w:val="20"/>
          <w:lang w:val="en-US"/>
        </w:rPr>
        <w:t>.</w:t>
      </w:r>
      <w:r w:rsidR="003671B6" w:rsidRPr="002309A4">
        <w:rPr>
          <w:rFonts w:ascii="Times New Roman" w:hAnsi="Times New Roman" w:cs="Times New Roman"/>
          <w:sz w:val="20"/>
          <w:szCs w:val="20"/>
          <w:lang w:val="en-US"/>
        </w:rPr>
        <w:t xml:space="preserve"> </w:t>
      </w:r>
      <w:r w:rsidR="00357789" w:rsidRPr="002309A4">
        <w:rPr>
          <w:rFonts w:ascii="Times New Roman" w:hAnsi="Times New Roman" w:cs="Times New Roman"/>
          <w:sz w:val="20"/>
          <w:szCs w:val="20"/>
          <w:lang w:val="en-US"/>
        </w:rPr>
        <w:t xml:space="preserve">Simulated daily rainfall volumes of </w:t>
      </w:r>
      <w:r w:rsidR="003671B6" w:rsidRPr="002309A4">
        <w:rPr>
          <w:rFonts w:ascii="Times New Roman" w:hAnsi="Times New Roman" w:cs="Times New Roman"/>
          <w:sz w:val="20"/>
          <w:szCs w:val="20"/>
          <w:lang w:val="en-US"/>
        </w:rPr>
        <w:t>0, 1, 5, 10, 15, 30 and 40</w:t>
      </w:r>
      <w:r w:rsidR="002C73AA" w:rsidRPr="002309A4">
        <w:rPr>
          <w:rFonts w:ascii="Times New Roman" w:hAnsi="Times New Roman" w:cs="Times New Roman"/>
          <w:sz w:val="20"/>
          <w:szCs w:val="20"/>
          <w:lang w:val="en-US"/>
        </w:rPr>
        <w:t xml:space="preserve"> </w:t>
      </w:r>
      <w:r w:rsidR="003671B6" w:rsidRPr="002309A4">
        <w:rPr>
          <w:rFonts w:ascii="Times New Roman" w:hAnsi="Times New Roman" w:cs="Times New Roman"/>
          <w:sz w:val="20"/>
          <w:szCs w:val="20"/>
          <w:lang w:val="en-US"/>
        </w:rPr>
        <w:t xml:space="preserve">mm </w:t>
      </w:r>
      <w:r w:rsidR="00357789" w:rsidRPr="002309A4">
        <w:rPr>
          <w:rFonts w:ascii="Times New Roman" w:hAnsi="Times New Roman" w:cs="Times New Roman"/>
          <w:sz w:val="20"/>
          <w:szCs w:val="20"/>
          <w:lang w:val="en-US"/>
        </w:rPr>
        <w:t>were</w:t>
      </w:r>
      <w:r w:rsidR="003671B6" w:rsidRPr="002309A4">
        <w:rPr>
          <w:rFonts w:ascii="Times New Roman" w:hAnsi="Times New Roman" w:cs="Times New Roman"/>
          <w:sz w:val="20"/>
          <w:szCs w:val="20"/>
          <w:lang w:val="en-US"/>
        </w:rPr>
        <w:t xml:space="preserve"> applied </w:t>
      </w:r>
      <w:r w:rsidR="00357789" w:rsidRPr="002309A4">
        <w:rPr>
          <w:rFonts w:ascii="Times New Roman" w:hAnsi="Times New Roman" w:cs="Times New Roman"/>
          <w:sz w:val="20"/>
          <w:szCs w:val="20"/>
          <w:lang w:val="en-US"/>
        </w:rPr>
        <w:t xml:space="preserve">to </w:t>
      </w:r>
      <w:r w:rsidR="003671B6" w:rsidRPr="002309A4">
        <w:rPr>
          <w:rFonts w:ascii="Times New Roman" w:hAnsi="Times New Roman" w:cs="Times New Roman"/>
          <w:sz w:val="20"/>
          <w:szCs w:val="20"/>
          <w:lang w:val="en-US"/>
        </w:rPr>
        <w:t xml:space="preserve">experimental pats by the </w:t>
      </w:r>
      <w:r w:rsidR="00357789" w:rsidRPr="002309A4">
        <w:rPr>
          <w:rFonts w:ascii="Times New Roman" w:hAnsi="Times New Roman" w:cs="Times New Roman"/>
          <w:sz w:val="20"/>
          <w:szCs w:val="20"/>
          <w:lang w:val="en-US"/>
        </w:rPr>
        <w:t xml:space="preserve">artificial </w:t>
      </w:r>
      <w:r w:rsidR="003671B6" w:rsidRPr="002309A4">
        <w:rPr>
          <w:rFonts w:ascii="Times New Roman" w:hAnsi="Times New Roman" w:cs="Times New Roman"/>
          <w:sz w:val="20"/>
          <w:szCs w:val="20"/>
          <w:lang w:val="en-US"/>
        </w:rPr>
        <w:t>rainfall system</w:t>
      </w:r>
      <w:r w:rsidR="00884ACA" w:rsidRPr="002309A4">
        <w:rPr>
          <w:rFonts w:ascii="Times New Roman" w:hAnsi="Times New Roman" w:cs="Times New Roman"/>
          <w:sz w:val="20"/>
          <w:szCs w:val="20"/>
          <w:lang w:val="en-US"/>
        </w:rPr>
        <w:t xml:space="preserve"> for 7 days. </w:t>
      </w:r>
      <w:r w:rsidR="002C73AA" w:rsidRPr="002309A4">
        <w:rPr>
          <w:rFonts w:ascii="Times New Roman" w:hAnsi="Times New Roman" w:cs="Times New Roman"/>
          <w:sz w:val="20"/>
          <w:szCs w:val="20"/>
          <w:lang w:val="en-US"/>
        </w:rPr>
        <w:t xml:space="preserve">Six </w:t>
      </w:r>
      <w:r w:rsidR="00884ACA" w:rsidRPr="002309A4">
        <w:rPr>
          <w:rFonts w:ascii="Times New Roman" w:hAnsi="Times New Roman" w:cs="Times New Roman"/>
          <w:sz w:val="20"/>
          <w:szCs w:val="20"/>
          <w:lang w:val="en-US"/>
        </w:rPr>
        <w:t>replicates (experiment</w:t>
      </w:r>
      <w:r w:rsidR="005B7DB8" w:rsidRPr="002309A4">
        <w:rPr>
          <w:rFonts w:ascii="Times New Roman" w:hAnsi="Times New Roman" w:cs="Times New Roman"/>
          <w:sz w:val="20"/>
          <w:szCs w:val="20"/>
          <w:lang w:val="en-US"/>
        </w:rPr>
        <w:t>al</w:t>
      </w:r>
      <w:r w:rsidR="00884ACA" w:rsidRPr="002309A4">
        <w:rPr>
          <w:rFonts w:ascii="Times New Roman" w:hAnsi="Times New Roman" w:cs="Times New Roman"/>
          <w:sz w:val="20"/>
          <w:szCs w:val="20"/>
          <w:lang w:val="en-US"/>
        </w:rPr>
        <w:t xml:space="preserve"> pats) were included in each rainfall</w:t>
      </w:r>
      <w:r w:rsidR="00357789" w:rsidRPr="002309A4">
        <w:rPr>
          <w:rFonts w:ascii="Times New Roman" w:hAnsi="Times New Roman" w:cs="Times New Roman"/>
          <w:sz w:val="20"/>
          <w:szCs w:val="20"/>
          <w:lang w:val="en-US"/>
        </w:rPr>
        <w:t xml:space="preserve"> volume</w:t>
      </w:r>
      <w:r w:rsidR="00884ACA" w:rsidRPr="002309A4">
        <w:rPr>
          <w:rFonts w:ascii="Times New Roman" w:hAnsi="Times New Roman" w:cs="Times New Roman"/>
          <w:sz w:val="20"/>
          <w:szCs w:val="20"/>
          <w:lang w:val="en-US"/>
        </w:rPr>
        <w:t xml:space="preserve"> group. After each </w:t>
      </w:r>
      <w:r w:rsidR="004E2E21" w:rsidRPr="002309A4">
        <w:rPr>
          <w:rFonts w:ascii="Times New Roman" w:hAnsi="Times New Roman" w:cs="Times New Roman"/>
          <w:sz w:val="20"/>
          <w:szCs w:val="20"/>
          <w:lang w:val="en-US"/>
        </w:rPr>
        <w:t xml:space="preserve">simulated rainfall event, splashed L3 attached on the cylinder wall were </w:t>
      </w:r>
      <w:r w:rsidR="00357789" w:rsidRPr="002309A4">
        <w:rPr>
          <w:rFonts w:ascii="Times New Roman" w:hAnsi="Times New Roman" w:cs="Times New Roman"/>
          <w:sz w:val="20"/>
          <w:szCs w:val="20"/>
          <w:lang w:val="en-US"/>
        </w:rPr>
        <w:t xml:space="preserve">immediately </w:t>
      </w:r>
      <w:r w:rsidR="004E2E21" w:rsidRPr="002309A4">
        <w:rPr>
          <w:rFonts w:ascii="Times New Roman" w:hAnsi="Times New Roman" w:cs="Times New Roman"/>
          <w:sz w:val="20"/>
          <w:szCs w:val="20"/>
          <w:lang w:val="en-US"/>
        </w:rPr>
        <w:t xml:space="preserve">washed into </w:t>
      </w:r>
      <w:r w:rsidR="00357789" w:rsidRPr="002309A4">
        <w:rPr>
          <w:rFonts w:ascii="Times New Roman" w:hAnsi="Times New Roman" w:cs="Times New Roman"/>
          <w:sz w:val="20"/>
          <w:szCs w:val="20"/>
          <w:lang w:val="en-US"/>
        </w:rPr>
        <w:t xml:space="preserve">the </w:t>
      </w:r>
      <w:r w:rsidR="004E2E21" w:rsidRPr="002309A4">
        <w:rPr>
          <w:rFonts w:ascii="Times New Roman" w:hAnsi="Times New Roman" w:cs="Times New Roman"/>
          <w:sz w:val="20"/>
          <w:szCs w:val="20"/>
          <w:lang w:val="en-US"/>
        </w:rPr>
        <w:t xml:space="preserve">container </w:t>
      </w:r>
      <w:r w:rsidR="00357789" w:rsidRPr="002309A4">
        <w:rPr>
          <w:rFonts w:ascii="Times New Roman" w:hAnsi="Times New Roman" w:cs="Times New Roman"/>
          <w:sz w:val="20"/>
          <w:szCs w:val="20"/>
          <w:lang w:val="en-US"/>
        </w:rPr>
        <w:t>positioned below</w:t>
      </w:r>
      <w:r w:rsidR="004E5862" w:rsidRPr="002309A4">
        <w:rPr>
          <w:rFonts w:ascii="Times New Roman" w:hAnsi="Times New Roman" w:cs="Times New Roman"/>
          <w:sz w:val="20"/>
          <w:szCs w:val="20"/>
          <w:lang w:val="en-US"/>
        </w:rPr>
        <w:t xml:space="preserve">. </w:t>
      </w:r>
      <w:r w:rsidR="005B7DB8" w:rsidRPr="002309A4">
        <w:rPr>
          <w:rFonts w:ascii="Times New Roman" w:hAnsi="Times New Roman" w:cs="Times New Roman"/>
          <w:sz w:val="20"/>
          <w:szCs w:val="20"/>
          <w:lang w:val="en-US"/>
        </w:rPr>
        <w:t xml:space="preserve">Once every </w:t>
      </w:r>
      <w:r w:rsidR="004E5862" w:rsidRPr="002309A4">
        <w:rPr>
          <w:rFonts w:ascii="Times New Roman" w:hAnsi="Times New Roman" w:cs="Times New Roman"/>
          <w:sz w:val="20"/>
          <w:szCs w:val="20"/>
          <w:lang w:val="en-US"/>
        </w:rPr>
        <w:t>24 hours, L3 attached on the metal mesh</w:t>
      </w:r>
      <w:r w:rsidR="00344888" w:rsidRPr="002309A4">
        <w:rPr>
          <w:rFonts w:ascii="Times New Roman" w:hAnsi="Times New Roman" w:cs="Times New Roman"/>
          <w:sz w:val="20"/>
          <w:szCs w:val="20"/>
          <w:lang w:val="en-US"/>
        </w:rPr>
        <w:t>,</w:t>
      </w:r>
      <w:r w:rsidR="004E5862" w:rsidRPr="002309A4">
        <w:rPr>
          <w:rFonts w:ascii="Times New Roman" w:hAnsi="Times New Roman" w:cs="Times New Roman"/>
          <w:sz w:val="20"/>
          <w:szCs w:val="20"/>
          <w:lang w:val="en-US"/>
        </w:rPr>
        <w:t xml:space="preserve"> </w:t>
      </w:r>
      <w:r w:rsidR="005B7DB8" w:rsidRPr="002309A4">
        <w:rPr>
          <w:rFonts w:ascii="Times New Roman" w:hAnsi="Times New Roman" w:cs="Times New Roman"/>
          <w:sz w:val="20"/>
          <w:szCs w:val="20"/>
          <w:lang w:val="en-US"/>
        </w:rPr>
        <w:t>due to</w:t>
      </w:r>
      <w:r w:rsidR="004E5862" w:rsidRPr="002309A4">
        <w:rPr>
          <w:rFonts w:ascii="Times New Roman" w:hAnsi="Times New Roman" w:cs="Times New Roman"/>
          <w:sz w:val="20"/>
          <w:szCs w:val="20"/>
          <w:lang w:val="en-US"/>
        </w:rPr>
        <w:t xml:space="preserve"> active migration</w:t>
      </w:r>
      <w:r w:rsidR="00344888" w:rsidRPr="002309A4">
        <w:rPr>
          <w:rFonts w:ascii="Times New Roman" w:hAnsi="Times New Roman" w:cs="Times New Roman"/>
          <w:sz w:val="20"/>
          <w:szCs w:val="20"/>
          <w:lang w:val="en-US"/>
        </w:rPr>
        <w:t>,</w:t>
      </w:r>
      <w:r w:rsidR="004E5862" w:rsidRPr="002309A4">
        <w:rPr>
          <w:rFonts w:ascii="Times New Roman" w:hAnsi="Times New Roman" w:cs="Times New Roman"/>
          <w:sz w:val="20"/>
          <w:szCs w:val="20"/>
          <w:lang w:val="en-US"/>
        </w:rPr>
        <w:t xml:space="preserve"> </w:t>
      </w:r>
      <w:r w:rsidR="002C73AA" w:rsidRPr="002309A4">
        <w:rPr>
          <w:rFonts w:ascii="Times New Roman" w:hAnsi="Times New Roman" w:cs="Times New Roman"/>
          <w:sz w:val="20"/>
          <w:szCs w:val="20"/>
          <w:lang w:val="en-US"/>
        </w:rPr>
        <w:t xml:space="preserve">were </w:t>
      </w:r>
      <w:r w:rsidR="004E5862" w:rsidRPr="002309A4">
        <w:rPr>
          <w:rFonts w:ascii="Times New Roman" w:hAnsi="Times New Roman" w:cs="Times New Roman"/>
          <w:sz w:val="20"/>
          <w:szCs w:val="20"/>
          <w:lang w:val="en-US"/>
        </w:rPr>
        <w:t xml:space="preserve">also washed </w:t>
      </w:r>
      <w:r w:rsidR="00344888" w:rsidRPr="002309A4">
        <w:rPr>
          <w:rFonts w:ascii="Times New Roman" w:hAnsi="Times New Roman" w:cs="Times New Roman"/>
          <w:sz w:val="20"/>
          <w:szCs w:val="20"/>
          <w:lang w:val="en-US"/>
        </w:rPr>
        <w:t>into</w:t>
      </w:r>
      <w:r w:rsidR="004E5862" w:rsidRPr="002309A4">
        <w:rPr>
          <w:rFonts w:ascii="Times New Roman" w:hAnsi="Times New Roman" w:cs="Times New Roman"/>
          <w:sz w:val="20"/>
          <w:szCs w:val="20"/>
          <w:lang w:val="en-US"/>
        </w:rPr>
        <w:t xml:space="preserve"> the container. </w:t>
      </w:r>
      <w:r w:rsidR="009E2946" w:rsidRPr="002309A4">
        <w:rPr>
          <w:rFonts w:ascii="Times New Roman" w:hAnsi="Times New Roman" w:cs="Times New Roman"/>
          <w:sz w:val="20"/>
          <w:szCs w:val="20"/>
          <w:lang w:val="en-US"/>
        </w:rPr>
        <w:t xml:space="preserve">Daily </w:t>
      </w:r>
      <w:r w:rsidR="004E5862" w:rsidRPr="002309A4">
        <w:rPr>
          <w:rFonts w:ascii="Times New Roman" w:hAnsi="Times New Roman" w:cs="Times New Roman"/>
          <w:sz w:val="20"/>
          <w:szCs w:val="20"/>
          <w:lang w:val="en-US"/>
        </w:rPr>
        <w:t xml:space="preserve">L3 in the container (splash + active migration) were collected, </w:t>
      </w:r>
      <w:r w:rsidR="009E2946" w:rsidRPr="002309A4">
        <w:rPr>
          <w:rFonts w:ascii="Times New Roman" w:hAnsi="Times New Roman" w:cs="Times New Roman"/>
          <w:sz w:val="20"/>
          <w:szCs w:val="20"/>
          <w:lang w:val="en-US"/>
        </w:rPr>
        <w:t>enumerated,</w:t>
      </w:r>
      <w:r w:rsidR="004E5862" w:rsidRPr="002309A4">
        <w:rPr>
          <w:rFonts w:ascii="Times New Roman" w:hAnsi="Times New Roman" w:cs="Times New Roman"/>
          <w:sz w:val="20"/>
          <w:szCs w:val="20"/>
          <w:lang w:val="en-US"/>
        </w:rPr>
        <w:t xml:space="preserve"> and fixed in </w:t>
      </w:r>
      <w:r w:rsidR="004A1887" w:rsidRPr="002309A4">
        <w:rPr>
          <w:rFonts w:ascii="Times New Roman" w:hAnsi="Times New Roman" w:cs="Times New Roman"/>
          <w:sz w:val="20"/>
          <w:szCs w:val="20"/>
          <w:lang w:val="en-US"/>
        </w:rPr>
        <w:t xml:space="preserve">70% </w:t>
      </w:r>
      <w:r w:rsidR="004E5862" w:rsidRPr="002309A4">
        <w:rPr>
          <w:rFonts w:ascii="Times New Roman" w:hAnsi="Times New Roman" w:cs="Times New Roman"/>
          <w:sz w:val="20"/>
          <w:szCs w:val="20"/>
          <w:lang w:val="en-US"/>
        </w:rPr>
        <w:t>ethanol for further DNA analysis.</w:t>
      </w:r>
      <w:r w:rsidR="00850FD3" w:rsidRPr="002309A4">
        <w:rPr>
          <w:rFonts w:ascii="Times New Roman" w:hAnsi="Times New Roman" w:cs="Times New Roman"/>
          <w:sz w:val="20"/>
          <w:szCs w:val="20"/>
          <w:lang w:val="en-US"/>
        </w:rPr>
        <w:t xml:space="preserve"> Finally, </w:t>
      </w:r>
      <w:r w:rsidR="00526F46" w:rsidRPr="002309A4">
        <w:rPr>
          <w:rFonts w:ascii="Times New Roman" w:hAnsi="Times New Roman" w:cs="Times New Roman"/>
          <w:sz w:val="20"/>
          <w:szCs w:val="20"/>
          <w:lang w:val="en-US"/>
        </w:rPr>
        <w:t>ITS2 nemabiome metabarcoding</w:t>
      </w:r>
      <w:r w:rsidR="00850FD3" w:rsidRPr="002309A4">
        <w:rPr>
          <w:rFonts w:ascii="Times New Roman" w:hAnsi="Times New Roman" w:cs="Times New Roman"/>
          <w:sz w:val="20"/>
          <w:szCs w:val="20"/>
          <w:lang w:val="en-US"/>
        </w:rPr>
        <w:t xml:space="preserve"> </w:t>
      </w:r>
      <w:r w:rsidR="00FD5A20" w:rsidRPr="002309A4">
        <w:rPr>
          <w:rFonts w:ascii="Times New Roman" w:hAnsi="Times New Roman" w:cs="Times New Roman"/>
          <w:sz w:val="20"/>
          <w:szCs w:val="20"/>
          <w:lang w:val="en-US"/>
        </w:rPr>
        <w:t xml:space="preserve">(see </w:t>
      </w:r>
      <w:r w:rsidR="00337B0E" w:rsidRPr="002309A4">
        <w:rPr>
          <w:rFonts w:ascii="Times New Roman" w:hAnsi="Times New Roman" w:cs="Times New Roman"/>
          <w:sz w:val="20"/>
          <w:szCs w:val="20"/>
          <w:lang w:val="en-US"/>
        </w:rPr>
        <w:t>Avramenko et al., 2015</w:t>
      </w:r>
      <w:r w:rsidR="00FD5A20" w:rsidRPr="002309A4">
        <w:rPr>
          <w:rFonts w:ascii="Times New Roman" w:hAnsi="Times New Roman" w:cs="Times New Roman"/>
          <w:sz w:val="20"/>
          <w:szCs w:val="20"/>
          <w:lang w:val="en-US"/>
        </w:rPr>
        <w:t xml:space="preserve"> for detail) </w:t>
      </w:r>
      <w:r w:rsidR="00850FD3" w:rsidRPr="002309A4">
        <w:rPr>
          <w:rFonts w:ascii="Times New Roman" w:hAnsi="Times New Roman" w:cs="Times New Roman"/>
          <w:sz w:val="20"/>
          <w:szCs w:val="20"/>
          <w:lang w:val="en-US"/>
        </w:rPr>
        <w:t xml:space="preserve">was applied to determine the species composition of extra-pat L3 </w:t>
      </w:r>
      <w:r w:rsidR="00344888" w:rsidRPr="002309A4">
        <w:rPr>
          <w:rFonts w:ascii="Times New Roman" w:hAnsi="Times New Roman" w:cs="Times New Roman"/>
          <w:sz w:val="20"/>
          <w:szCs w:val="20"/>
          <w:lang w:val="en-US"/>
        </w:rPr>
        <w:t xml:space="preserve">on each </w:t>
      </w:r>
      <w:r w:rsidR="00850FD3" w:rsidRPr="002309A4">
        <w:rPr>
          <w:rFonts w:ascii="Times New Roman" w:hAnsi="Times New Roman" w:cs="Times New Roman"/>
          <w:sz w:val="20"/>
          <w:szCs w:val="20"/>
          <w:lang w:val="en-US"/>
        </w:rPr>
        <w:t>day</w:t>
      </w:r>
      <w:r w:rsidR="00344888" w:rsidRPr="002309A4">
        <w:rPr>
          <w:rFonts w:ascii="Times New Roman" w:hAnsi="Times New Roman" w:cs="Times New Roman"/>
          <w:sz w:val="20"/>
          <w:szCs w:val="20"/>
          <w:lang w:val="en-US"/>
        </w:rPr>
        <w:t xml:space="preserve"> of the trial</w:t>
      </w:r>
      <w:r w:rsidR="00850FD3" w:rsidRPr="002309A4">
        <w:rPr>
          <w:rFonts w:ascii="Times New Roman" w:hAnsi="Times New Roman" w:cs="Times New Roman"/>
          <w:sz w:val="20"/>
          <w:szCs w:val="20"/>
          <w:lang w:val="en-US"/>
        </w:rPr>
        <w:t>.</w:t>
      </w:r>
      <w:r w:rsidR="00B80D5B" w:rsidRPr="002309A4">
        <w:rPr>
          <w:rFonts w:ascii="Times New Roman" w:hAnsi="Times New Roman" w:cs="Times New Roman"/>
        </w:rPr>
        <w:t xml:space="preserve"> </w:t>
      </w:r>
      <w:r w:rsidR="00B80D5B" w:rsidRPr="002309A4">
        <w:rPr>
          <w:rFonts w:ascii="Times New Roman" w:hAnsi="Times New Roman" w:cs="Times New Roman"/>
          <w:sz w:val="20"/>
          <w:szCs w:val="20"/>
          <w:lang w:val="en-US"/>
        </w:rPr>
        <w:t xml:space="preserve">The </w:t>
      </w:r>
      <w:r w:rsidR="00344888" w:rsidRPr="002309A4">
        <w:rPr>
          <w:rFonts w:ascii="Times New Roman" w:hAnsi="Times New Roman" w:cs="Times New Roman"/>
          <w:sz w:val="20"/>
          <w:szCs w:val="20"/>
          <w:lang w:val="en-US"/>
        </w:rPr>
        <w:t xml:space="preserve">species composition and relative </w:t>
      </w:r>
      <w:r w:rsidR="00B80D5B" w:rsidRPr="002309A4">
        <w:rPr>
          <w:rFonts w:ascii="Times New Roman" w:hAnsi="Times New Roman" w:cs="Times New Roman"/>
          <w:sz w:val="20"/>
          <w:szCs w:val="20"/>
          <w:lang w:val="en-US"/>
        </w:rPr>
        <w:t xml:space="preserve">proportion of L3 that had migrated out of </w:t>
      </w:r>
      <w:r w:rsidR="0092780B" w:rsidRPr="002309A4">
        <w:rPr>
          <w:rFonts w:ascii="Times New Roman" w:hAnsi="Times New Roman" w:cs="Times New Roman"/>
          <w:sz w:val="20"/>
          <w:szCs w:val="20"/>
          <w:lang w:val="en-US"/>
        </w:rPr>
        <w:t>faeces</w:t>
      </w:r>
      <w:r w:rsidR="00D66763" w:rsidRPr="002309A4">
        <w:rPr>
          <w:rFonts w:ascii="Times New Roman" w:hAnsi="Times New Roman" w:cs="Times New Roman"/>
          <w:sz w:val="20"/>
          <w:szCs w:val="20"/>
          <w:lang w:val="en-US"/>
        </w:rPr>
        <w:t xml:space="preserve"> </w:t>
      </w:r>
      <w:r w:rsidR="00B80D5B" w:rsidRPr="002309A4">
        <w:rPr>
          <w:rFonts w:ascii="Times New Roman" w:hAnsi="Times New Roman" w:cs="Times New Roman"/>
          <w:sz w:val="20"/>
          <w:szCs w:val="20"/>
          <w:lang w:val="en-US"/>
        </w:rPr>
        <w:t>was calculated as</w:t>
      </w:r>
      <w:r w:rsidR="00B80D5B" w:rsidRPr="002309A4">
        <w:rPr>
          <w:rFonts w:ascii="Times New Roman" w:hAnsi="Times New Roman" w:cs="Times New Roman"/>
          <w:i/>
          <w:iCs/>
          <w:sz w:val="20"/>
          <w:szCs w:val="20"/>
          <w:lang w:val="en-US"/>
        </w:rPr>
        <w:t>: extra-pat L3</w:t>
      </w:r>
      <w:r w:rsidR="00E66F37" w:rsidRPr="002309A4">
        <w:rPr>
          <w:rFonts w:ascii="Times New Roman" w:hAnsi="Times New Roman" w:cs="Times New Roman"/>
          <w:i/>
          <w:iCs/>
          <w:sz w:val="20"/>
          <w:szCs w:val="20"/>
          <w:lang w:val="en-US"/>
        </w:rPr>
        <w:t xml:space="preserve"> </w:t>
      </w:r>
      <w:r w:rsidR="00B80D5B" w:rsidRPr="002309A4">
        <w:rPr>
          <w:rFonts w:ascii="Times New Roman" w:hAnsi="Times New Roman" w:cs="Times New Roman"/>
          <w:i/>
          <w:iCs/>
          <w:sz w:val="20"/>
          <w:szCs w:val="20"/>
          <w:lang w:val="en-US"/>
        </w:rPr>
        <w:t>/</w:t>
      </w:r>
      <w:r w:rsidR="00E66F37" w:rsidRPr="002309A4">
        <w:rPr>
          <w:rFonts w:ascii="Times New Roman" w:hAnsi="Times New Roman" w:cs="Times New Roman"/>
          <w:i/>
          <w:iCs/>
          <w:sz w:val="20"/>
          <w:szCs w:val="20"/>
          <w:lang w:val="en-US"/>
        </w:rPr>
        <w:t xml:space="preserve"> </w:t>
      </w:r>
      <w:r w:rsidR="00B80D5B" w:rsidRPr="002309A4">
        <w:rPr>
          <w:rFonts w:ascii="Times New Roman" w:hAnsi="Times New Roman" w:cs="Times New Roman"/>
          <w:i/>
          <w:iCs/>
          <w:sz w:val="20"/>
          <w:szCs w:val="20"/>
          <w:lang w:val="en-US"/>
        </w:rPr>
        <w:t>(extra-pat L3 + intra-pat L3)</w:t>
      </w:r>
      <w:r w:rsidR="00B80D5B" w:rsidRPr="002309A4">
        <w:rPr>
          <w:rFonts w:ascii="Times New Roman" w:hAnsi="Times New Roman" w:cs="Times New Roman"/>
          <w:sz w:val="20"/>
          <w:szCs w:val="20"/>
          <w:lang w:val="en-US"/>
        </w:rPr>
        <w:t>, corrected for recovery efficiency</w:t>
      </w:r>
      <w:r w:rsidR="00DE19A1" w:rsidRPr="002309A4">
        <w:rPr>
          <w:rFonts w:ascii="Times New Roman" w:hAnsi="Times New Roman" w:cs="Times New Roman"/>
          <w:sz w:val="20"/>
          <w:szCs w:val="20"/>
          <w:lang w:val="en-US"/>
        </w:rPr>
        <w:t xml:space="preserve"> (</w:t>
      </w:r>
      <w:r w:rsidR="00337B0E" w:rsidRPr="002309A4">
        <w:rPr>
          <w:rFonts w:ascii="Times New Roman" w:hAnsi="Times New Roman" w:cs="Times New Roman"/>
          <w:sz w:val="20"/>
          <w:szCs w:val="20"/>
          <w:lang w:val="en-US"/>
        </w:rPr>
        <w:t xml:space="preserve">see Additional file </w:t>
      </w:r>
      <w:r w:rsidR="008A530A" w:rsidRPr="002309A4">
        <w:rPr>
          <w:rFonts w:ascii="Times New Roman" w:hAnsi="Times New Roman" w:cs="Times New Roman"/>
          <w:sz w:val="20"/>
          <w:szCs w:val="20"/>
          <w:lang w:val="en-US"/>
        </w:rPr>
        <w:t>2</w:t>
      </w:r>
      <w:r w:rsidR="00DE19A1" w:rsidRPr="002309A4">
        <w:rPr>
          <w:rFonts w:ascii="Times New Roman" w:hAnsi="Times New Roman" w:cs="Times New Roman"/>
          <w:sz w:val="20"/>
          <w:szCs w:val="20"/>
          <w:lang w:val="en-US"/>
        </w:rPr>
        <w:t>)</w:t>
      </w:r>
      <w:r w:rsidR="00344888" w:rsidRPr="002309A4">
        <w:rPr>
          <w:rFonts w:ascii="Times New Roman" w:hAnsi="Times New Roman" w:cs="Times New Roman"/>
          <w:sz w:val="20"/>
          <w:szCs w:val="20"/>
          <w:lang w:val="en-US"/>
        </w:rPr>
        <w:t>.</w:t>
      </w:r>
      <w:r w:rsidR="002E65D9" w:rsidRPr="002309A4">
        <w:rPr>
          <w:rFonts w:ascii="Times New Roman" w:hAnsi="Times New Roman" w:cs="Times New Roman"/>
          <w:sz w:val="20"/>
          <w:szCs w:val="20"/>
          <w:lang w:val="en-US"/>
        </w:rPr>
        <w:t xml:space="preserve"> </w:t>
      </w:r>
      <w:r w:rsidR="00B62285" w:rsidRPr="002309A4">
        <w:rPr>
          <w:rFonts w:ascii="Times New Roman" w:hAnsi="Times New Roman" w:cs="Times New Roman"/>
          <w:sz w:val="20"/>
          <w:szCs w:val="20"/>
          <w:lang w:val="en-US"/>
        </w:rPr>
        <w:t>R</w:t>
      </w:r>
      <w:r w:rsidR="002E65D9" w:rsidRPr="002309A4">
        <w:rPr>
          <w:rFonts w:ascii="Times New Roman" w:hAnsi="Times New Roman" w:cs="Times New Roman"/>
          <w:sz w:val="20"/>
          <w:szCs w:val="20"/>
          <w:lang w:val="en-US"/>
        </w:rPr>
        <w:t>egression</w:t>
      </w:r>
      <w:r w:rsidR="00B62285" w:rsidRPr="002309A4">
        <w:rPr>
          <w:rFonts w:ascii="Times New Roman" w:hAnsi="Times New Roman" w:cs="Times New Roman"/>
          <w:sz w:val="20"/>
          <w:szCs w:val="20"/>
          <w:lang w:val="en-US"/>
        </w:rPr>
        <w:t xml:space="preserve"> analysis</w:t>
      </w:r>
      <w:r w:rsidR="002E65D9" w:rsidRPr="002309A4">
        <w:rPr>
          <w:rFonts w:ascii="Times New Roman" w:hAnsi="Times New Roman" w:cs="Times New Roman"/>
          <w:sz w:val="20"/>
          <w:szCs w:val="20"/>
          <w:lang w:val="en-US"/>
        </w:rPr>
        <w:t xml:space="preserve"> was then used to estimate the relationship between migration rate and the amount of daily rainfall. </w:t>
      </w:r>
      <w:r w:rsidR="00344888" w:rsidRPr="002309A4">
        <w:rPr>
          <w:rFonts w:ascii="Times New Roman" w:hAnsi="Times New Roman" w:cs="Times New Roman"/>
          <w:sz w:val="20"/>
          <w:szCs w:val="20"/>
          <w:lang w:val="en-US"/>
        </w:rPr>
        <w:t xml:space="preserve"> </w:t>
      </w:r>
      <w:r w:rsidR="00B62285" w:rsidRPr="002309A4">
        <w:rPr>
          <w:rFonts w:ascii="Times New Roman" w:hAnsi="Times New Roman" w:cs="Times New Roman"/>
          <w:sz w:val="20"/>
          <w:szCs w:val="20"/>
          <w:lang w:val="en-US"/>
        </w:rPr>
        <w:t xml:space="preserve">Finally, One-way ANCOVA was conducted to compare L3 migration between </w:t>
      </w:r>
      <w:r w:rsidR="00B62285" w:rsidRPr="002309A4">
        <w:rPr>
          <w:rFonts w:ascii="Times New Roman" w:hAnsi="Times New Roman" w:cs="Times New Roman"/>
          <w:i/>
          <w:iCs/>
          <w:sz w:val="20"/>
          <w:szCs w:val="20"/>
          <w:lang w:val="en-US"/>
        </w:rPr>
        <w:t>O. ostertagi</w:t>
      </w:r>
      <w:r w:rsidR="00B62285" w:rsidRPr="002309A4">
        <w:rPr>
          <w:rFonts w:ascii="Times New Roman" w:hAnsi="Times New Roman" w:cs="Times New Roman"/>
          <w:sz w:val="20"/>
          <w:szCs w:val="20"/>
          <w:lang w:val="en-US"/>
        </w:rPr>
        <w:t xml:space="preserve"> and </w:t>
      </w:r>
      <w:r w:rsidR="00B62285" w:rsidRPr="002309A4">
        <w:rPr>
          <w:rFonts w:ascii="Times New Roman" w:hAnsi="Times New Roman" w:cs="Times New Roman"/>
          <w:i/>
          <w:iCs/>
          <w:sz w:val="20"/>
          <w:szCs w:val="20"/>
          <w:lang w:val="en-US"/>
        </w:rPr>
        <w:t>C. oncophora</w:t>
      </w:r>
      <w:r w:rsidR="00B62285" w:rsidRPr="002309A4">
        <w:rPr>
          <w:rFonts w:ascii="Times New Roman" w:hAnsi="Times New Roman" w:cs="Times New Roman"/>
          <w:sz w:val="20"/>
          <w:szCs w:val="20"/>
          <w:lang w:val="en-US"/>
        </w:rPr>
        <w:t xml:space="preserve"> whilst controlling for rainfall.</w:t>
      </w:r>
    </w:p>
    <w:p w14:paraId="3A40ABF2" w14:textId="33D5BEF8" w:rsidR="00C61185" w:rsidRPr="002309A4" w:rsidRDefault="00C61185" w:rsidP="006573A5">
      <w:pPr>
        <w:spacing w:line="480" w:lineRule="auto"/>
        <w:jc w:val="both"/>
        <w:rPr>
          <w:rFonts w:ascii="Times New Roman" w:hAnsi="Times New Roman" w:cs="Times New Roman"/>
          <w:sz w:val="20"/>
          <w:szCs w:val="20"/>
          <w:lang w:eastAsia="zh-CN"/>
        </w:rPr>
      </w:pPr>
    </w:p>
    <w:p w14:paraId="029FA3DA" w14:textId="6E924E6F" w:rsidR="00001E6E" w:rsidRPr="002309A4" w:rsidRDefault="00063DC7" w:rsidP="006573A5">
      <w:pPr>
        <w:pStyle w:val="ListParagraph"/>
        <w:numPr>
          <w:ilvl w:val="2"/>
          <w:numId w:val="31"/>
        </w:numPr>
        <w:tabs>
          <w:tab w:val="left" w:pos="540"/>
        </w:tabs>
        <w:spacing w:line="480" w:lineRule="auto"/>
        <w:ind w:firstLineChars="0" w:hanging="1080"/>
        <w:jc w:val="both"/>
        <w:rPr>
          <w:rFonts w:ascii="Times New Roman" w:hAnsi="Times New Roman" w:cs="Times New Roman"/>
          <w:sz w:val="20"/>
          <w:szCs w:val="20"/>
        </w:rPr>
      </w:pPr>
      <w:r w:rsidRPr="002309A4">
        <w:rPr>
          <w:rFonts w:ascii="Times New Roman" w:hAnsi="Times New Roman" w:cs="Times New Roman"/>
          <w:sz w:val="20"/>
          <w:szCs w:val="20"/>
          <w:lang w:val="en-US"/>
        </w:rPr>
        <w:t xml:space="preserve">Experiment 2: </w:t>
      </w:r>
      <w:r w:rsidR="006F47A0" w:rsidRPr="002309A4">
        <w:rPr>
          <w:rFonts w:ascii="Times New Roman" w:hAnsi="Times New Roman" w:cs="Times New Roman"/>
          <w:sz w:val="20"/>
          <w:szCs w:val="20"/>
        </w:rPr>
        <w:t xml:space="preserve">L3 mortality rate in </w:t>
      </w:r>
      <w:r w:rsidR="0092780B" w:rsidRPr="002309A4">
        <w:rPr>
          <w:rFonts w:ascii="Times New Roman" w:hAnsi="Times New Roman" w:cs="Times New Roman"/>
          <w:sz w:val="20"/>
          <w:szCs w:val="20"/>
        </w:rPr>
        <w:t>faeces</w:t>
      </w:r>
      <w:r w:rsidR="006F47A0" w:rsidRPr="002309A4">
        <w:rPr>
          <w:rFonts w:ascii="Times New Roman" w:hAnsi="Times New Roman" w:cs="Times New Roman"/>
          <w:sz w:val="20"/>
          <w:szCs w:val="20"/>
        </w:rPr>
        <w:t xml:space="preserve"> (µ</w:t>
      </w:r>
      <w:r w:rsidR="006F47A0" w:rsidRPr="002309A4">
        <w:rPr>
          <w:rFonts w:ascii="Times New Roman" w:hAnsi="Times New Roman" w:cs="Times New Roman"/>
          <w:sz w:val="20"/>
          <w:szCs w:val="20"/>
          <w:vertAlign w:val="subscript"/>
        </w:rPr>
        <w:t>3</w:t>
      </w:r>
      <w:r w:rsidR="006F47A0" w:rsidRPr="002309A4">
        <w:rPr>
          <w:rFonts w:ascii="Times New Roman" w:hAnsi="Times New Roman" w:cs="Times New Roman"/>
          <w:sz w:val="20"/>
          <w:szCs w:val="20"/>
        </w:rPr>
        <w:t>)</w:t>
      </w:r>
    </w:p>
    <w:p w14:paraId="027564A5" w14:textId="6CA2BAE5" w:rsidR="00AF1DD9" w:rsidRPr="002309A4" w:rsidRDefault="000E2602" w:rsidP="006573A5">
      <w:pPr>
        <w:spacing w:line="480" w:lineRule="auto"/>
        <w:ind w:firstLine="284"/>
        <w:jc w:val="both"/>
        <w:rPr>
          <w:rFonts w:ascii="Times New Roman" w:hAnsi="Times New Roman" w:cs="Times New Roman"/>
          <w:sz w:val="20"/>
          <w:szCs w:val="20"/>
          <w:lang w:val="en-US"/>
        </w:rPr>
      </w:pPr>
      <w:r w:rsidRPr="002309A4">
        <w:rPr>
          <w:rFonts w:ascii="Times New Roman" w:hAnsi="Times New Roman" w:cs="Times New Roman"/>
          <w:sz w:val="20"/>
          <w:szCs w:val="20"/>
          <w:lang w:eastAsia="zh-CN"/>
        </w:rPr>
        <w:t xml:space="preserve">To determine the daily mortality of L3 in </w:t>
      </w:r>
      <w:r w:rsidR="0092780B" w:rsidRPr="002309A4">
        <w:rPr>
          <w:rFonts w:ascii="Times New Roman" w:hAnsi="Times New Roman" w:cs="Times New Roman"/>
          <w:sz w:val="20"/>
          <w:szCs w:val="20"/>
          <w:lang w:eastAsia="zh-CN"/>
        </w:rPr>
        <w:t>faeces</w:t>
      </w:r>
      <w:r w:rsidR="002974D0" w:rsidRPr="002309A4">
        <w:rPr>
          <w:rFonts w:ascii="Times New Roman" w:hAnsi="Times New Roman" w:cs="Times New Roman"/>
          <w:sz w:val="20"/>
          <w:szCs w:val="20"/>
          <w:lang w:eastAsia="zh-CN"/>
        </w:rPr>
        <w:t xml:space="preserve"> in relation to ambient temperature, </w:t>
      </w:r>
      <w:r w:rsidR="00193772" w:rsidRPr="002309A4">
        <w:rPr>
          <w:rFonts w:ascii="Times New Roman" w:hAnsi="Times New Roman" w:cs="Times New Roman"/>
          <w:sz w:val="20"/>
          <w:szCs w:val="20"/>
          <w:lang w:eastAsia="zh-CN"/>
        </w:rPr>
        <w:t>faecal</w:t>
      </w:r>
      <w:r w:rsidRPr="002309A4">
        <w:rPr>
          <w:rFonts w:ascii="Times New Roman" w:hAnsi="Times New Roman" w:cs="Times New Roman"/>
          <w:sz w:val="20"/>
          <w:szCs w:val="20"/>
          <w:lang w:eastAsia="zh-CN"/>
        </w:rPr>
        <w:t xml:space="preserve"> samples </w:t>
      </w:r>
      <w:r w:rsidR="003F4463" w:rsidRPr="002309A4">
        <w:rPr>
          <w:rFonts w:ascii="Times New Roman" w:hAnsi="Times New Roman" w:cs="Times New Roman"/>
          <w:sz w:val="20"/>
          <w:szCs w:val="20"/>
          <w:lang w:eastAsia="zh-CN"/>
        </w:rPr>
        <w:t xml:space="preserve">containing GIN eggs </w:t>
      </w:r>
      <w:r w:rsidRPr="002309A4">
        <w:rPr>
          <w:rFonts w:ascii="Times New Roman" w:hAnsi="Times New Roman" w:cs="Times New Roman"/>
          <w:sz w:val="20"/>
          <w:szCs w:val="20"/>
          <w:lang w:eastAsia="zh-CN"/>
        </w:rPr>
        <w:t xml:space="preserve">were thoroughly mixed </w:t>
      </w:r>
      <w:r w:rsidR="00E172FA" w:rsidRPr="002309A4">
        <w:rPr>
          <w:rFonts w:ascii="Times New Roman" w:hAnsi="Times New Roman" w:cs="Times New Roman"/>
          <w:sz w:val="20"/>
          <w:szCs w:val="20"/>
          <w:lang w:eastAsia="zh-CN"/>
        </w:rPr>
        <w:t>in a 220-watt hand mixer (Cuisinart HM-70C</w:t>
      </w:r>
      <w:r w:rsidR="006040D8" w:rsidRPr="002309A4">
        <w:rPr>
          <w:rFonts w:ascii="Times New Roman" w:hAnsi="Times New Roman" w:cs="Times New Roman"/>
          <w:sz w:val="20"/>
          <w:szCs w:val="20"/>
          <w:lang w:eastAsia="zh-CN"/>
        </w:rPr>
        <w:t>, Stamford, US</w:t>
      </w:r>
      <w:r w:rsidR="00E172FA" w:rsidRPr="002309A4">
        <w:rPr>
          <w:rFonts w:ascii="Times New Roman" w:hAnsi="Times New Roman" w:cs="Times New Roman"/>
          <w:sz w:val="20"/>
          <w:szCs w:val="20"/>
          <w:lang w:eastAsia="zh-CN"/>
        </w:rPr>
        <w:t>) for each temperature group</w:t>
      </w:r>
      <w:r w:rsidR="00AB7DE0"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and placed into six-</w:t>
      </w:r>
      <w:r w:rsidR="00C67567" w:rsidRPr="002309A4">
        <w:rPr>
          <w:rFonts w:ascii="Times New Roman" w:hAnsi="Times New Roman" w:cs="Times New Roman"/>
          <w:sz w:val="20"/>
          <w:szCs w:val="20"/>
          <w:lang w:eastAsia="zh-CN"/>
        </w:rPr>
        <w:t xml:space="preserve">well </w:t>
      </w:r>
      <w:r w:rsidRPr="002309A4">
        <w:rPr>
          <w:rFonts w:ascii="Times New Roman" w:hAnsi="Times New Roman" w:cs="Times New Roman"/>
          <w:sz w:val="20"/>
          <w:szCs w:val="20"/>
          <w:lang w:eastAsia="zh-CN"/>
        </w:rPr>
        <w:t>plates with 3</w:t>
      </w:r>
      <w:r w:rsidR="00012F8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 xml:space="preserve">g aliquot in each </w:t>
      </w:r>
      <w:r w:rsidR="00C67567" w:rsidRPr="002309A4">
        <w:rPr>
          <w:rFonts w:ascii="Times New Roman" w:hAnsi="Times New Roman" w:cs="Times New Roman"/>
          <w:sz w:val="20"/>
          <w:szCs w:val="20"/>
          <w:lang w:eastAsia="zh-CN"/>
        </w:rPr>
        <w:t>w</w:t>
      </w:r>
      <w:r w:rsidRPr="002309A4">
        <w:rPr>
          <w:rFonts w:ascii="Times New Roman" w:hAnsi="Times New Roman" w:cs="Times New Roman"/>
          <w:sz w:val="20"/>
          <w:szCs w:val="20"/>
          <w:lang w:eastAsia="zh-CN"/>
        </w:rPr>
        <w:t xml:space="preserve">ell. All samples were cultured </w:t>
      </w:r>
      <w:r w:rsidR="0057307B" w:rsidRPr="002309A4">
        <w:rPr>
          <w:rFonts w:ascii="Times New Roman" w:hAnsi="Times New Roman" w:cs="Times New Roman"/>
          <w:sz w:val="20"/>
          <w:szCs w:val="20"/>
          <w:lang w:eastAsia="zh-CN"/>
        </w:rPr>
        <w:t xml:space="preserve">at </w:t>
      </w:r>
      <w:r w:rsidRPr="002309A4">
        <w:rPr>
          <w:rFonts w:ascii="Times New Roman" w:hAnsi="Times New Roman" w:cs="Times New Roman"/>
          <w:sz w:val="20"/>
          <w:szCs w:val="20"/>
          <w:lang w:eastAsia="zh-CN"/>
        </w:rPr>
        <w:t>20</w:t>
      </w:r>
      <w:r w:rsidR="00107FB3" w:rsidRPr="002309A4">
        <w:rPr>
          <w:rFonts w:ascii="Times New Roman" w:hAnsi="Times New Roman" w:cs="Times New Roman"/>
          <w:sz w:val="20"/>
          <w:szCs w:val="20"/>
          <w:lang w:eastAsia="zh-CN"/>
        </w:rPr>
        <w:t>°C</w:t>
      </w:r>
      <w:r w:rsidR="00EA5C8F" w:rsidRPr="002309A4">
        <w:rPr>
          <w:rFonts w:ascii="Times New Roman" w:hAnsi="Times New Roman" w:cs="Times New Roman"/>
          <w:sz w:val="20"/>
          <w:szCs w:val="20"/>
          <w:lang w:eastAsia="zh-CN"/>
        </w:rPr>
        <w:t xml:space="preserve"> for</w:t>
      </w:r>
      <w:r w:rsidR="00107FB3" w:rsidRPr="002309A4">
        <w:rPr>
          <w:rFonts w:ascii="Times New Roman" w:hAnsi="Times New Roman" w:cs="Times New Roman"/>
          <w:sz w:val="20"/>
          <w:szCs w:val="20"/>
          <w:lang w:eastAsia="zh-CN"/>
        </w:rPr>
        <w:t xml:space="preserve"> 3 weeks </w:t>
      </w:r>
      <w:r w:rsidR="00DC61A5" w:rsidRPr="002309A4">
        <w:rPr>
          <w:rFonts w:ascii="Times New Roman" w:hAnsi="Times New Roman" w:cs="Times New Roman"/>
          <w:sz w:val="20"/>
          <w:szCs w:val="20"/>
          <w:lang w:eastAsia="zh-CN"/>
        </w:rPr>
        <w:t xml:space="preserve">and sprayed lightly with water </w:t>
      </w:r>
      <w:r w:rsidR="004E5CA3" w:rsidRPr="002309A4">
        <w:rPr>
          <w:rFonts w:ascii="Times New Roman" w:hAnsi="Times New Roman" w:cs="Times New Roman"/>
          <w:sz w:val="20"/>
          <w:szCs w:val="20"/>
          <w:lang w:eastAsia="zh-CN"/>
        </w:rPr>
        <w:t>every 2-3 days</w:t>
      </w:r>
      <w:r w:rsidR="00DC61A5" w:rsidRPr="002309A4">
        <w:rPr>
          <w:rFonts w:ascii="Times New Roman" w:hAnsi="Times New Roman" w:cs="Times New Roman"/>
          <w:sz w:val="20"/>
          <w:szCs w:val="20"/>
          <w:lang w:eastAsia="zh-CN"/>
        </w:rPr>
        <w:t xml:space="preserve"> to maintain moisture, </w:t>
      </w:r>
      <w:r w:rsidR="00107FB3" w:rsidRPr="002309A4">
        <w:rPr>
          <w:rFonts w:ascii="Times New Roman" w:hAnsi="Times New Roman" w:cs="Times New Roman"/>
          <w:sz w:val="20"/>
          <w:szCs w:val="20"/>
          <w:lang w:eastAsia="zh-CN"/>
        </w:rPr>
        <w:t xml:space="preserve">so </w:t>
      </w:r>
      <w:r w:rsidR="00E005ED" w:rsidRPr="002309A4">
        <w:rPr>
          <w:rFonts w:ascii="Times New Roman" w:hAnsi="Times New Roman" w:cs="Times New Roman"/>
          <w:sz w:val="20"/>
          <w:szCs w:val="20"/>
          <w:lang w:eastAsia="zh-CN"/>
        </w:rPr>
        <w:t xml:space="preserve">the </w:t>
      </w:r>
      <w:r w:rsidR="00107FB3" w:rsidRPr="002309A4">
        <w:rPr>
          <w:rFonts w:ascii="Times New Roman" w:hAnsi="Times New Roman" w:cs="Times New Roman"/>
          <w:sz w:val="20"/>
          <w:szCs w:val="20"/>
          <w:lang w:eastAsia="zh-CN"/>
        </w:rPr>
        <w:t xml:space="preserve">L3 stage could be reached. </w:t>
      </w:r>
      <w:r w:rsidR="00E005ED" w:rsidRPr="002309A4">
        <w:rPr>
          <w:rFonts w:ascii="Times New Roman" w:hAnsi="Times New Roman" w:cs="Times New Roman"/>
          <w:sz w:val="20"/>
          <w:szCs w:val="20"/>
          <w:lang w:eastAsia="zh-CN"/>
        </w:rPr>
        <w:t>Following development of L3, o</w:t>
      </w:r>
      <w:r w:rsidR="00107FB3" w:rsidRPr="002309A4">
        <w:rPr>
          <w:rFonts w:ascii="Times New Roman" w:hAnsi="Times New Roman" w:cs="Times New Roman"/>
          <w:sz w:val="20"/>
          <w:szCs w:val="20"/>
          <w:lang w:eastAsia="zh-CN"/>
        </w:rPr>
        <w:t xml:space="preserve">n Day 0, plates were placed in incubators </w:t>
      </w:r>
      <w:r w:rsidR="00A839F8" w:rsidRPr="002309A4">
        <w:rPr>
          <w:rFonts w:ascii="Times New Roman" w:hAnsi="Times New Roman" w:cs="Times New Roman"/>
          <w:sz w:val="20"/>
          <w:szCs w:val="20"/>
          <w:lang w:eastAsia="zh-CN"/>
        </w:rPr>
        <w:t xml:space="preserve">at </w:t>
      </w:r>
      <w:r w:rsidR="00015CB3" w:rsidRPr="002309A4">
        <w:rPr>
          <w:rFonts w:ascii="Times New Roman" w:hAnsi="Times New Roman" w:cs="Times New Roman"/>
          <w:sz w:val="20"/>
          <w:szCs w:val="20"/>
          <w:lang w:eastAsia="zh-CN"/>
        </w:rPr>
        <w:t>the following temperatures: -15</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-10</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-5</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0</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8</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20</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 and 30</w:t>
      </w:r>
      <w:r w:rsidR="00FC00A6" w:rsidRPr="002309A4">
        <w:rPr>
          <w:rFonts w:ascii="Times New Roman" w:hAnsi="Times New Roman" w:cs="Times New Roman"/>
          <w:sz w:val="20"/>
          <w:szCs w:val="20"/>
          <w:lang w:eastAsia="zh-CN"/>
        </w:rPr>
        <w:t xml:space="preserve"> </w:t>
      </w:r>
      <w:r w:rsidR="00015CB3" w:rsidRPr="002309A4">
        <w:rPr>
          <w:rFonts w:ascii="Times New Roman" w:hAnsi="Times New Roman" w:cs="Times New Roman"/>
          <w:sz w:val="20"/>
          <w:szCs w:val="20"/>
          <w:lang w:eastAsia="zh-CN"/>
        </w:rPr>
        <w:t>°C</w:t>
      </w:r>
      <w:r w:rsidR="00826F04" w:rsidRPr="002309A4">
        <w:rPr>
          <w:rFonts w:ascii="Times New Roman" w:hAnsi="Times New Roman" w:cs="Times New Roman"/>
          <w:sz w:val="20"/>
          <w:szCs w:val="20"/>
          <w:lang w:eastAsia="zh-CN"/>
        </w:rPr>
        <w:t xml:space="preserve"> with 95% </w:t>
      </w:r>
      <w:r w:rsidR="000062CE" w:rsidRPr="002309A4">
        <w:rPr>
          <w:rFonts w:ascii="Times New Roman" w:hAnsi="Times New Roman" w:cs="Times New Roman"/>
          <w:sz w:val="20"/>
          <w:szCs w:val="20"/>
          <w:lang w:eastAsia="zh-CN"/>
        </w:rPr>
        <w:t>relative humidity (RH)</w:t>
      </w:r>
      <w:r w:rsidR="00826F04" w:rsidRPr="002309A4">
        <w:rPr>
          <w:rFonts w:ascii="Times New Roman" w:hAnsi="Times New Roman" w:cs="Times New Roman"/>
          <w:sz w:val="20"/>
          <w:szCs w:val="20"/>
          <w:lang w:eastAsia="zh-CN"/>
        </w:rPr>
        <w:t xml:space="preserve">. </w:t>
      </w:r>
      <w:r w:rsidR="00AD39A4" w:rsidRPr="002309A4">
        <w:rPr>
          <w:rFonts w:ascii="Times New Roman" w:hAnsi="Times New Roman" w:cs="Times New Roman"/>
          <w:sz w:val="20"/>
          <w:szCs w:val="20"/>
          <w:lang w:eastAsia="zh-CN"/>
        </w:rPr>
        <w:t>During the 364 days experiment, t</w:t>
      </w:r>
      <w:r w:rsidR="00826F04" w:rsidRPr="002309A4">
        <w:rPr>
          <w:rFonts w:ascii="Times New Roman" w:hAnsi="Times New Roman" w:cs="Times New Roman"/>
          <w:sz w:val="20"/>
          <w:szCs w:val="20"/>
          <w:lang w:eastAsia="zh-CN"/>
        </w:rPr>
        <w:t>hree replicates were removed from each incubator at predetermined intervals</w:t>
      </w:r>
      <w:r w:rsidR="00D578CF" w:rsidRPr="002309A4">
        <w:rPr>
          <w:rFonts w:ascii="Times New Roman" w:hAnsi="Times New Roman" w:cs="Times New Roman"/>
          <w:sz w:val="20"/>
          <w:szCs w:val="20"/>
          <w:lang w:eastAsia="zh-CN"/>
        </w:rPr>
        <w:t xml:space="preserve"> (</w:t>
      </w:r>
      <w:r w:rsidR="00AD39A4" w:rsidRPr="002309A4">
        <w:rPr>
          <w:rFonts w:ascii="Times New Roman" w:hAnsi="Times New Roman" w:cs="Times New Roman"/>
          <w:sz w:val="20"/>
          <w:szCs w:val="20"/>
          <w:lang w:eastAsia="zh-CN"/>
        </w:rPr>
        <w:t xml:space="preserve">Additional file </w:t>
      </w:r>
      <w:r w:rsidR="008A530A" w:rsidRPr="002309A4">
        <w:rPr>
          <w:rFonts w:ascii="Times New Roman" w:hAnsi="Times New Roman" w:cs="Times New Roman"/>
          <w:sz w:val="20"/>
          <w:szCs w:val="20"/>
          <w:lang w:eastAsia="zh-CN"/>
        </w:rPr>
        <w:t>3</w:t>
      </w:r>
      <w:r w:rsidR="00D578CF" w:rsidRPr="002309A4">
        <w:rPr>
          <w:rFonts w:ascii="Times New Roman" w:hAnsi="Times New Roman" w:cs="Times New Roman"/>
          <w:sz w:val="20"/>
          <w:szCs w:val="20"/>
          <w:lang w:eastAsia="zh-CN"/>
        </w:rPr>
        <w:t>)</w:t>
      </w:r>
      <w:r w:rsidR="009E2CC2" w:rsidRPr="002309A4">
        <w:rPr>
          <w:rFonts w:ascii="Times New Roman" w:hAnsi="Times New Roman" w:cs="Times New Roman"/>
          <w:sz w:val="20"/>
          <w:szCs w:val="20"/>
          <w:lang w:eastAsia="zh-CN"/>
        </w:rPr>
        <w:t xml:space="preserve"> </w:t>
      </w:r>
      <w:r w:rsidR="00A839F8" w:rsidRPr="002309A4">
        <w:rPr>
          <w:rFonts w:ascii="Times New Roman" w:hAnsi="Times New Roman" w:cs="Times New Roman"/>
          <w:sz w:val="20"/>
          <w:szCs w:val="20"/>
          <w:lang w:eastAsia="zh-CN"/>
        </w:rPr>
        <w:t>and</w:t>
      </w:r>
      <w:r w:rsidR="009E2CC2" w:rsidRPr="002309A4">
        <w:rPr>
          <w:rFonts w:ascii="Times New Roman" w:hAnsi="Times New Roman" w:cs="Times New Roman"/>
          <w:sz w:val="20"/>
          <w:szCs w:val="20"/>
          <w:lang w:eastAsia="zh-CN"/>
        </w:rPr>
        <w:t xml:space="preserve"> L3 enumerat</w:t>
      </w:r>
      <w:r w:rsidR="00A839F8" w:rsidRPr="002309A4">
        <w:rPr>
          <w:rFonts w:ascii="Times New Roman" w:hAnsi="Times New Roman" w:cs="Times New Roman"/>
          <w:sz w:val="20"/>
          <w:szCs w:val="20"/>
          <w:lang w:eastAsia="zh-CN"/>
        </w:rPr>
        <w:t>ed</w:t>
      </w:r>
      <w:r w:rsidR="00826F04" w:rsidRPr="002309A4">
        <w:rPr>
          <w:rFonts w:ascii="Times New Roman" w:hAnsi="Times New Roman" w:cs="Times New Roman"/>
          <w:sz w:val="20"/>
          <w:szCs w:val="20"/>
          <w:lang w:eastAsia="zh-CN"/>
        </w:rPr>
        <w:t>.</w:t>
      </w:r>
      <w:r w:rsidR="00EA5C8F" w:rsidRPr="002309A4">
        <w:rPr>
          <w:rFonts w:ascii="Times New Roman" w:hAnsi="Times New Roman" w:cs="Times New Roman"/>
          <w:sz w:val="20"/>
          <w:szCs w:val="20"/>
          <w:lang w:val="en-US"/>
        </w:rPr>
        <w:t xml:space="preserve"> </w:t>
      </w:r>
      <w:r w:rsidR="00526F46" w:rsidRPr="002309A4">
        <w:rPr>
          <w:rFonts w:ascii="Times New Roman" w:hAnsi="Times New Roman" w:cs="Times New Roman"/>
          <w:sz w:val="20"/>
          <w:szCs w:val="20"/>
          <w:lang w:val="en-US"/>
        </w:rPr>
        <w:t>ITS2 nemabiome metabarcoding</w:t>
      </w:r>
      <w:r w:rsidR="00E26558" w:rsidRPr="002309A4">
        <w:rPr>
          <w:rFonts w:ascii="Times New Roman" w:hAnsi="Times New Roman" w:cs="Times New Roman"/>
          <w:sz w:val="20"/>
          <w:szCs w:val="20"/>
          <w:lang w:val="en-US"/>
        </w:rPr>
        <w:t xml:space="preserve"> was applied to determine the species composition</w:t>
      </w:r>
      <w:r w:rsidR="00234E34" w:rsidRPr="002309A4">
        <w:rPr>
          <w:rFonts w:ascii="Times New Roman" w:hAnsi="Times New Roman" w:cs="Times New Roman"/>
          <w:sz w:val="20"/>
          <w:szCs w:val="20"/>
          <w:lang w:val="en-US"/>
        </w:rPr>
        <w:t xml:space="preserve"> at each time </w:t>
      </w:r>
      <w:r w:rsidR="0026362B" w:rsidRPr="002309A4">
        <w:rPr>
          <w:rFonts w:ascii="Times New Roman" w:hAnsi="Times New Roman" w:cs="Times New Roman"/>
          <w:sz w:val="20"/>
          <w:szCs w:val="20"/>
          <w:lang w:val="en-US"/>
        </w:rPr>
        <w:t>point</w:t>
      </w:r>
      <w:r w:rsidR="00234E34" w:rsidRPr="002309A4">
        <w:rPr>
          <w:rFonts w:ascii="Times New Roman" w:hAnsi="Times New Roman" w:cs="Times New Roman"/>
          <w:sz w:val="20"/>
          <w:szCs w:val="20"/>
          <w:lang w:val="en-US"/>
        </w:rPr>
        <w:t xml:space="preserve"> for each temperature</w:t>
      </w:r>
      <w:r w:rsidR="00AF1DD9" w:rsidRPr="002309A4">
        <w:rPr>
          <w:rFonts w:ascii="Times New Roman" w:hAnsi="Times New Roman" w:cs="Times New Roman"/>
          <w:sz w:val="20"/>
          <w:szCs w:val="20"/>
          <w:lang w:val="en-US"/>
        </w:rPr>
        <w:t>.</w:t>
      </w:r>
    </w:p>
    <w:p w14:paraId="7002735D" w14:textId="31A783BB" w:rsidR="0033595D" w:rsidRPr="002309A4" w:rsidRDefault="00E66F37" w:rsidP="006573A5">
      <w:pPr>
        <w:spacing w:line="480" w:lineRule="auto"/>
        <w:ind w:firstLine="284"/>
        <w:jc w:val="both"/>
        <w:rPr>
          <w:rFonts w:ascii="Times New Roman" w:hAnsi="Times New Roman" w:cs="Times New Roman"/>
          <w:sz w:val="20"/>
          <w:szCs w:val="20"/>
          <w:lang w:val="en-US"/>
        </w:rPr>
      </w:pPr>
      <w:r w:rsidRPr="002309A4">
        <w:rPr>
          <w:rFonts w:ascii="Times New Roman" w:hAnsi="Times New Roman" w:cs="Times New Roman"/>
          <w:sz w:val="20"/>
          <w:szCs w:val="20"/>
          <w:lang w:val="en-US"/>
        </w:rPr>
        <w:t xml:space="preserve">Finally, </w:t>
      </w:r>
      <w:r w:rsidR="00526F46" w:rsidRPr="002309A4">
        <w:rPr>
          <w:rFonts w:ascii="Times New Roman" w:hAnsi="Times New Roman" w:cs="Times New Roman"/>
          <w:sz w:val="20"/>
          <w:szCs w:val="20"/>
          <w:lang w:val="en-US"/>
        </w:rPr>
        <w:t>ITS2 nemabiome metabarcoding</w:t>
      </w:r>
      <w:r w:rsidR="00451244" w:rsidRPr="002309A4">
        <w:rPr>
          <w:rFonts w:ascii="Times New Roman" w:hAnsi="Times New Roman" w:cs="Times New Roman"/>
          <w:sz w:val="20"/>
          <w:szCs w:val="20"/>
          <w:lang w:val="en-US"/>
        </w:rPr>
        <w:t xml:space="preserve"> </w:t>
      </w:r>
      <w:r w:rsidRPr="002309A4">
        <w:rPr>
          <w:rFonts w:ascii="Times New Roman" w:hAnsi="Times New Roman" w:cs="Times New Roman"/>
          <w:sz w:val="20"/>
          <w:szCs w:val="20"/>
          <w:lang w:val="en-US"/>
        </w:rPr>
        <w:t xml:space="preserve">was applied to the pooled </w:t>
      </w:r>
      <w:r w:rsidR="00012F8E" w:rsidRPr="002309A4">
        <w:rPr>
          <w:rFonts w:ascii="Times New Roman" w:hAnsi="Times New Roman" w:cs="Times New Roman"/>
          <w:sz w:val="20"/>
          <w:szCs w:val="20"/>
          <w:lang w:val="en-US"/>
        </w:rPr>
        <w:t xml:space="preserve">L3 </w:t>
      </w:r>
      <w:r w:rsidRPr="002309A4">
        <w:rPr>
          <w:rFonts w:ascii="Times New Roman" w:hAnsi="Times New Roman" w:cs="Times New Roman"/>
          <w:sz w:val="20"/>
          <w:szCs w:val="20"/>
          <w:lang w:val="en-US"/>
        </w:rPr>
        <w:t xml:space="preserve">of three replicates to determine the species composition at each time point. The proportion of L3 </w:t>
      </w:r>
      <w:r w:rsidR="000A4204" w:rsidRPr="002309A4">
        <w:rPr>
          <w:rFonts w:ascii="Times New Roman" w:hAnsi="Times New Roman" w:cs="Times New Roman"/>
          <w:sz w:val="20"/>
          <w:szCs w:val="20"/>
          <w:lang w:val="en-US"/>
        </w:rPr>
        <w:t xml:space="preserve">surviving </w:t>
      </w:r>
      <w:r w:rsidRPr="002309A4">
        <w:rPr>
          <w:rFonts w:ascii="Times New Roman" w:hAnsi="Times New Roman" w:cs="Times New Roman"/>
          <w:sz w:val="20"/>
          <w:szCs w:val="20"/>
          <w:lang w:val="en-US"/>
        </w:rPr>
        <w:t xml:space="preserve">at each time point was calculated as: </w:t>
      </w:r>
      <w:r w:rsidRPr="002309A4">
        <w:rPr>
          <w:rFonts w:ascii="Times New Roman" w:hAnsi="Times New Roman" w:cs="Times New Roman"/>
          <w:i/>
          <w:iCs/>
          <w:sz w:val="20"/>
          <w:szCs w:val="20"/>
          <w:lang w:val="en-US"/>
        </w:rPr>
        <w:t>L3</w:t>
      </w:r>
      <w:r w:rsidR="00996B8A" w:rsidRPr="002309A4">
        <w:rPr>
          <w:rFonts w:ascii="Times New Roman" w:hAnsi="Times New Roman" w:cs="Times New Roman"/>
          <w:i/>
          <w:iCs/>
          <w:sz w:val="20"/>
          <w:szCs w:val="20"/>
          <w:vertAlign w:val="subscript"/>
          <w:lang w:val="en-US"/>
        </w:rPr>
        <w:t>t</w:t>
      </w:r>
      <w:r w:rsidRPr="002309A4">
        <w:rPr>
          <w:rFonts w:ascii="Times New Roman" w:hAnsi="Times New Roman" w:cs="Times New Roman"/>
          <w:i/>
          <w:iCs/>
          <w:sz w:val="20"/>
          <w:szCs w:val="20"/>
          <w:lang w:val="en-US"/>
        </w:rPr>
        <w:t xml:space="preserve"> / L3</w:t>
      </w:r>
      <w:r w:rsidR="002F6B70" w:rsidRPr="002309A4">
        <w:rPr>
          <w:rFonts w:ascii="Times New Roman" w:hAnsi="Times New Roman" w:cs="Times New Roman"/>
          <w:i/>
          <w:iCs/>
          <w:sz w:val="20"/>
          <w:szCs w:val="20"/>
          <w:vertAlign w:val="subscript"/>
          <w:lang w:val="en-US"/>
        </w:rPr>
        <w:t>t</w:t>
      </w:r>
      <w:r w:rsidRPr="002309A4">
        <w:rPr>
          <w:rFonts w:ascii="Times New Roman" w:hAnsi="Times New Roman" w:cs="Times New Roman"/>
          <w:i/>
          <w:iCs/>
          <w:sz w:val="20"/>
          <w:szCs w:val="20"/>
          <w:vertAlign w:val="subscript"/>
          <w:lang w:val="en-US"/>
        </w:rPr>
        <w:t>0</w:t>
      </w:r>
      <w:r w:rsidRPr="002309A4">
        <w:rPr>
          <w:rFonts w:ascii="Times New Roman" w:hAnsi="Times New Roman" w:cs="Times New Roman"/>
          <w:i/>
          <w:iCs/>
          <w:sz w:val="20"/>
          <w:szCs w:val="20"/>
          <w:lang w:val="en-US"/>
        </w:rPr>
        <w:t xml:space="preserve"> × 100</w:t>
      </w:r>
      <w:r w:rsidR="0067771B" w:rsidRPr="002309A4">
        <w:rPr>
          <w:rFonts w:ascii="Times New Roman" w:hAnsi="Times New Roman" w:cs="Times New Roman"/>
          <w:i/>
          <w:iCs/>
          <w:sz w:val="20"/>
          <w:szCs w:val="20"/>
          <w:lang w:val="en-US"/>
        </w:rPr>
        <w:t xml:space="preserve">, </w:t>
      </w:r>
      <w:r w:rsidR="0007067B" w:rsidRPr="002309A4">
        <w:rPr>
          <w:rFonts w:ascii="Times New Roman" w:hAnsi="Times New Roman" w:cs="Times New Roman"/>
          <w:sz w:val="20"/>
          <w:szCs w:val="20"/>
          <w:lang w:val="en-US"/>
        </w:rPr>
        <w:lastRenderedPageBreak/>
        <w:t>where L3</w:t>
      </w:r>
      <w:r w:rsidR="00996B8A" w:rsidRPr="002309A4">
        <w:rPr>
          <w:rFonts w:ascii="Times New Roman" w:hAnsi="Times New Roman" w:cs="Times New Roman"/>
          <w:sz w:val="20"/>
          <w:szCs w:val="20"/>
          <w:vertAlign w:val="subscript"/>
          <w:lang w:val="en-US"/>
        </w:rPr>
        <w:t>t</w:t>
      </w:r>
      <w:r w:rsidR="0007067B" w:rsidRPr="002309A4">
        <w:rPr>
          <w:rFonts w:ascii="Times New Roman" w:hAnsi="Times New Roman" w:cs="Times New Roman"/>
          <w:sz w:val="20"/>
          <w:szCs w:val="20"/>
          <w:lang w:val="en-US"/>
        </w:rPr>
        <w:t xml:space="preserve"> represents the number of survived L3 at the day of checking and L3</w:t>
      </w:r>
      <w:r w:rsidR="00233E30" w:rsidRPr="002309A4">
        <w:rPr>
          <w:rFonts w:ascii="Times New Roman" w:hAnsi="Times New Roman" w:cs="Times New Roman"/>
          <w:sz w:val="20"/>
          <w:szCs w:val="20"/>
          <w:vertAlign w:val="subscript"/>
          <w:lang w:val="en-US"/>
        </w:rPr>
        <w:t>t</w:t>
      </w:r>
      <w:r w:rsidR="0007067B" w:rsidRPr="002309A4">
        <w:rPr>
          <w:rFonts w:ascii="Times New Roman" w:hAnsi="Times New Roman" w:cs="Times New Roman"/>
          <w:sz w:val="20"/>
          <w:szCs w:val="20"/>
          <w:vertAlign w:val="subscript"/>
          <w:lang w:val="en-US"/>
        </w:rPr>
        <w:t>0</w:t>
      </w:r>
      <w:r w:rsidR="0007067B" w:rsidRPr="002309A4">
        <w:rPr>
          <w:rFonts w:ascii="Times New Roman" w:hAnsi="Times New Roman" w:cs="Times New Roman"/>
          <w:sz w:val="20"/>
          <w:szCs w:val="20"/>
          <w:lang w:val="en-US"/>
        </w:rPr>
        <w:t xml:space="preserve"> represent</w:t>
      </w:r>
      <w:r w:rsidR="005956F1" w:rsidRPr="002309A4">
        <w:rPr>
          <w:rFonts w:ascii="Times New Roman" w:hAnsi="Times New Roman" w:cs="Times New Roman"/>
          <w:sz w:val="20"/>
          <w:szCs w:val="20"/>
          <w:lang w:val="en-US"/>
        </w:rPr>
        <w:t>s</w:t>
      </w:r>
      <w:r w:rsidR="0007067B" w:rsidRPr="002309A4">
        <w:rPr>
          <w:rFonts w:ascii="Times New Roman" w:hAnsi="Times New Roman" w:cs="Times New Roman"/>
          <w:sz w:val="20"/>
          <w:szCs w:val="20"/>
          <w:lang w:val="en-US"/>
        </w:rPr>
        <w:t xml:space="preserve"> the number of L3 at Day 0 when </w:t>
      </w:r>
      <w:r w:rsidR="00090D49" w:rsidRPr="002309A4">
        <w:rPr>
          <w:rFonts w:ascii="Times New Roman" w:hAnsi="Times New Roman" w:cs="Times New Roman"/>
          <w:sz w:val="20"/>
          <w:szCs w:val="20"/>
          <w:lang w:val="en-US"/>
        </w:rPr>
        <w:t xml:space="preserve">it was assumed that </w:t>
      </w:r>
      <w:r w:rsidR="0007067B" w:rsidRPr="002309A4">
        <w:rPr>
          <w:rFonts w:ascii="Times New Roman" w:hAnsi="Times New Roman" w:cs="Times New Roman"/>
          <w:sz w:val="20"/>
          <w:szCs w:val="20"/>
          <w:lang w:val="en-US"/>
        </w:rPr>
        <w:t>no mortality had occurred.</w:t>
      </w:r>
      <w:r w:rsidR="00223659" w:rsidRPr="002309A4">
        <w:rPr>
          <w:rFonts w:ascii="Times New Roman" w:hAnsi="Times New Roman" w:cs="Times New Roman"/>
          <w:sz w:val="20"/>
          <w:szCs w:val="20"/>
          <w:lang w:val="en-US"/>
        </w:rPr>
        <w:t xml:space="preserve"> </w:t>
      </w:r>
      <w:r w:rsidR="00DA55B3" w:rsidRPr="002309A4">
        <w:rPr>
          <w:rFonts w:ascii="Times New Roman" w:hAnsi="Times New Roman" w:cs="Times New Roman"/>
          <w:sz w:val="20"/>
          <w:szCs w:val="20"/>
          <w:lang w:val="en-US"/>
        </w:rPr>
        <w:t>The d</w:t>
      </w:r>
      <w:r w:rsidR="00223659" w:rsidRPr="002309A4">
        <w:rPr>
          <w:rFonts w:ascii="Times New Roman" w:hAnsi="Times New Roman" w:cs="Times New Roman"/>
          <w:sz w:val="20"/>
          <w:szCs w:val="20"/>
          <w:lang w:val="en-US"/>
        </w:rPr>
        <w:t>etailed</w:t>
      </w:r>
      <w:r w:rsidR="003F3888" w:rsidRPr="002309A4">
        <w:rPr>
          <w:rFonts w:ascii="Times New Roman" w:hAnsi="Times New Roman" w:cs="Times New Roman"/>
          <w:sz w:val="20"/>
          <w:szCs w:val="20"/>
          <w:lang w:val="en-US"/>
        </w:rPr>
        <w:t xml:space="preserve"> statistical</w:t>
      </w:r>
      <w:r w:rsidR="00223659" w:rsidRPr="002309A4">
        <w:rPr>
          <w:rFonts w:ascii="Times New Roman" w:hAnsi="Times New Roman" w:cs="Times New Roman"/>
          <w:sz w:val="20"/>
          <w:szCs w:val="20"/>
          <w:lang w:val="en-US"/>
        </w:rPr>
        <w:t xml:space="preserve"> approach to estimate the instantaneous daily rates can be found in Rose et al</w:t>
      </w:r>
      <w:r w:rsidR="00DA55B3" w:rsidRPr="002309A4">
        <w:rPr>
          <w:rFonts w:ascii="Times New Roman" w:hAnsi="Times New Roman" w:cs="Times New Roman"/>
          <w:sz w:val="20"/>
          <w:szCs w:val="20"/>
          <w:lang w:val="en-US"/>
        </w:rPr>
        <w:t>.</w:t>
      </w:r>
      <w:r w:rsidR="00223659" w:rsidRPr="002309A4">
        <w:rPr>
          <w:rFonts w:ascii="Times New Roman" w:hAnsi="Times New Roman" w:cs="Times New Roman"/>
          <w:sz w:val="20"/>
          <w:szCs w:val="20"/>
          <w:lang w:val="en-US"/>
        </w:rPr>
        <w:t xml:space="preserve"> (2015)</w:t>
      </w:r>
      <w:r w:rsidR="000A4204" w:rsidRPr="002309A4">
        <w:rPr>
          <w:rFonts w:ascii="Times New Roman" w:hAnsi="Times New Roman" w:cs="Times New Roman"/>
          <w:sz w:val="20"/>
          <w:szCs w:val="20"/>
          <w:lang w:val="en-US"/>
        </w:rPr>
        <w:t>.</w:t>
      </w:r>
      <w:r w:rsidR="00E72D98" w:rsidRPr="002309A4">
        <w:rPr>
          <w:rFonts w:ascii="Times New Roman" w:hAnsi="Times New Roman" w:cs="Times New Roman"/>
          <w:sz w:val="20"/>
          <w:szCs w:val="20"/>
          <w:lang w:val="en-US"/>
        </w:rPr>
        <w:t xml:space="preserve"> </w:t>
      </w:r>
      <w:r w:rsidR="006C7328" w:rsidRPr="002309A4">
        <w:rPr>
          <w:rFonts w:ascii="Times New Roman" w:hAnsi="Times New Roman" w:cs="Times New Roman"/>
          <w:sz w:val="20"/>
          <w:szCs w:val="20"/>
          <w:lang w:val="en-US"/>
        </w:rPr>
        <w:t xml:space="preserve">Finally, One-way ANCOVA was conducted to compare L3 mortality in faeces between </w:t>
      </w:r>
      <w:r w:rsidR="006C7328" w:rsidRPr="002309A4">
        <w:rPr>
          <w:rFonts w:ascii="Times New Roman" w:hAnsi="Times New Roman" w:cs="Times New Roman"/>
          <w:i/>
          <w:iCs/>
          <w:sz w:val="20"/>
          <w:szCs w:val="20"/>
          <w:lang w:val="en-US"/>
        </w:rPr>
        <w:t>O. ostertagi</w:t>
      </w:r>
      <w:r w:rsidR="006C7328" w:rsidRPr="002309A4">
        <w:rPr>
          <w:rFonts w:ascii="Times New Roman" w:hAnsi="Times New Roman" w:cs="Times New Roman"/>
          <w:sz w:val="20"/>
          <w:szCs w:val="20"/>
          <w:lang w:val="en-US"/>
        </w:rPr>
        <w:t xml:space="preserve"> and </w:t>
      </w:r>
      <w:r w:rsidR="006C7328" w:rsidRPr="002309A4">
        <w:rPr>
          <w:rFonts w:ascii="Times New Roman" w:hAnsi="Times New Roman" w:cs="Times New Roman"/>
          <w:i/>
          <w:iCs/>
          <w:sz w:val="20"/>
          <w:szCs w:val="20"/>
          <w:lang w:val="en-US"/>
        </w:rPr>
        <w:t>C. oncophora</w:t>
      </w:r>
      <w:r w:rsidR="006C7328" w:rsidRPr="002309A4">
        <w:rPr>
          <w:rFonts w:ascii="Times New Roman" w:hAnsi="Times New Roman" w:cs="Times New Roman"/>
          <w:sz w:val="20"/>
          <w:szCs w:val="20"/>
          <w:lang w:val="en-US"/>
        </w:rPr>
        <w:t xml:space="preserve"> whilst controlling for temperature.</w:t>
      </w:r>
    </w:p>
    <w:p w14:paraId="756DBDCE" w14:textId="05EEA02B" w:rsidR="00E66F37" w:rsidRPr="002309A4" w:rsidRDefault="00E66F37" w:rsidP="006573A5">
      <w:pPr>
        <w:spacing w:line="480" w:lineRule="auto"/>
        <w:jc w:val="both"/>
        <w:rPr>
          <w:rFonts w:ascii="Times New Roman" w:hAnsi="Times New Roman" w:cs="Times New Roman"/>
          <w:sz w:val="20"/>
          <w:szCs w:val="20"/>
        </w:rPr>
      </w:pPr>
    </w:p>
    <w:p w14:paraId="7F09CA37" w14:textId="44315925" w:rsidR="00522580" w:rsidRPr="002309A4" w:rsidRDefault="00522580" w:rsidP="006573A5">
      <w:pPr>
        <w:pStyle w:val="ListParagraph"/>
        <w:numPr>
          <w:ilvl w:val="2"/>
          <w:numId w:val="31"/>
        </w:numPr>
        <w:tabs>
          <w:tab w:val="left" w:pos="540"/>
        </w:tabs>
        <w:spacing w:line="480" w:lineRule="auto"/>
        <w:ind w:firstLineChars="0" w:hanging="1080"/>
        <w:jc w:val="both"/>
        <w:rPr>
          <w:rFonts w:ascii="Times New Roman" w:hAnsi="Times New Roman" w:cs="Times New Roman"/>
          <w:sz w:val="20"/>
          <w:szCs w:val="20"/>
        </w:rPr>
      </w:pPr>
      <w:r w:rsidRPr="002309A4">
        <w:rPr>
          <w:rFonts w:ascii="Times New Roman" w:hAnsi="Times New Roman" w:cs="Times New Roman"/>
          <w:sz w:val="20"/>
          <w:szCs w:val="20"/>
          <w:lang w:val="en-US"/>
        </w:rPr>
        <w:t xml:space="preserve">Experiment 3: </w:t>
      </w:r>
      <w:r w:rsidRPr="002309A4">
        <w:rPr>
          <w:rFonts w:ascii="Times New Roman" w:hAnsi="Times New Roman" w:cs="Times New Roman"/>
          <w:sz w:val="20"/>
          <w:szCs w:val="20"/>
        </w:rPr>
        <w:t>L3 mortality rate in soil (µ</w:t>
      </w:r>
      <w:r w:rsidRPr="002309A4">
        <w:rPr>
          <w:rFonts w:ascii="Times New Roman" w:hAnsi="Times New Roman" w:cs="Times New Roman"/>
          <w:sz w:val="20"/>
          <w:szCs w:val="20"/>
          <w:vertAlign w:val="subscript"/>
        </w:rPr>
        <w:t>4</w:t>
      </w:r>
      <w:r w:rsidRPr="002309A4">
        <w:rPr>
          <w:rFonts w:ascii="Times New Roman" w:hAnsi="Times New Roman" w:cs="Times New Roman"/>
          <w:sz w:val="20"/>
          <w:szCs w:val="20"/>
        </w:rPr>
        <w:t>)</w:t>
      </w:r>
    </w:p>
    <w:p w14:paraId="4212BB7E" w14:textId="021FDBC3" w:rsidR="00F521F3" w:rsidRPr="002309A4" w:rsidRDefault="005636B1" w:rsidP="006573A5">
      <w:pPr>
        <w:spacing w:line="480" w:lineRule="auto"/>
        <w:ind w:firstLine="284"/>
        <w:jc w:val="both"/>
        <w:rPr>
          <w:rFonts w:ascii="Times New Roman" w:hAnsi="Times New Roman" w:cs="Times New Roman"/>
          <w:i/>
          <w:iCs/>
          <w:sz w:val="20"/>
          <w:szCs w:val="20"/>
          <w:lang w:val="en-US"/>
        </w:rPr>
      </w:pPr>
      <w:bookmarkStart w:id="5" w:name="_Hlk68005744"/>
      <w:r w:rsidRPr="002309A4">
        <w:rPr>
          <w:rFonts w:ascii="Times New Roman" w:hAnsi="Times New Roman" w:cs="Times New Roman"/>
          <w:sz w:val="20"/>
          <w:szCs w:val="20"/>
        </w:rPr>
        <w:t>L3 mortality in soil</w:t>
      </w:r>
      <w:r w:rsidR="00090D49" w:rsidRPr="002309A4">
        <w:rPr>
          <w:rFonts w:ascii="Times New Roman" w:hAnsi="Times New Roman" w:cs="Times New Roman"/>
          <w:sz w:val="20"/>
          <w:szCs w:val="20"/>
        </w:rPr>
        <w:t xml:space="preserve"> relative to ambient temperature</w:t>
      </w:r>
      <w:r w:rsidRPr="002309A4">
        <w:rPr>
          <w:rFonts w:ascii="Times New Roman" w:hAnsi="Times New Roman" w:cs="Times New Roman"/>
          <w:sz w:val="20"/>
          <w:szCs w:val="20"/>
        </w:rPr>
        <w:t xml:space="preserve"> was determined by extracting L3 from three replicates</w:t>
      </w:r>
      <w:r w:rsidR="003E69CF" w:rsidRPr="002309A4">
        <w:rPr>
          <w:rFonts w:ascii="Times New Roman" w:hAnsi="Times New Roman" w:cs="Times New Roman"/>
          <w:sz w:val="20"/>
          <w:szCs w:val="20"/>
        </w:rPr>
        <w:t xml:space="preserve"> of </w:t>
      </w:r>
      <w:r w:rsidR="00090D49" w:rsidRPr="002309A4">
        <w:rPr>
          <w:rFonts w:ascii="Times New Roman" w:hAnsi="Times New Roman" w:cs="Times New Roman"/>
          <w:sz w:val="20"/>
          <w:szCs w:val="20"/>
        </w:rPr>
        <w:t xml:space="preserve">garden soil </w:t>
      </w:r>
      <w:r w:rsidR="001D4B8F" w:rsidRPr="002309A4">
        <w:rPr>
          <w:rFonts w:ascii="Times New Roman" w:hAnsi="Times New Roman" w:cs="Times New Roman"/>
          <w:sz w:val="20"/>
          <w:szCs w:val="20"/>
        </w:rPr>
        <w:t xml:space="preserve">(mix of black </w:t>
      </w:r>
      <w:r w:rsidR="00C62F7E" w:rsidRPr="002309A4">
        <w:rPr>
          <w:rFonts w:ascii="Times New Roman" w:hAnsi="Times New Roman" w:cs="Times New Roman"/>
          <w:sz w:val="20"/>
          <w:szCs w:val="20"/>
        </w:rPr>
        <w:t>topsoil</w:t>
      </w:r>
      <w:r w:rsidR="001D4B8F" w:rsidRPr="002309A4">
        <w:rPr>
          <w:rFonts w:ascii="Times New Roman" w:hAnsi="Times New Roman" w:cs="Times New Roman"/>
          <w:sz w:val="20"/>
          <w:szCs w:val="20"/>
        </w:rPr>
        <w:t>, peat and perlite)</w:t>
      </w:r>
      <w:r w:rsidRPr="002309A4">
        <w:rPr>
          <w:rFonts w:ascii="Times New Roman" w:hAnsi="Times New Roman" w:cs="Times New Roman"/>
          <w:sz w:val="20"/>
          <w:szCs w:val="20"/>
        </w:rPr>
        <w:t xml:space="preserve"> </w:t>
      </w:r>
      <w:r w:rsidR="003E69CF" w:rsidRPr="002309A4">
        <w:rPr>
          <w:rFonts w:ascii="Times New Roman" w:hAnsi="Times New Roman" w:cs="Times New Roman"/>
          <w:sz w:val="20"/>
          <w:szCs w:val="20"/>
        </w:rPr>
        <w:t>a</w:t>
      </w:r>
      <w:r w:rsidR="005310C3" w:rsidRPr="002309A4">
        <w:rPr>
          <w:rFonts w:ascii="Times New Roman" w:hAnsi="Times New Roman" w:cs="Times New Roman"/>
          <w:sz w:val="20"/>
          <w:szCs w:val="20"/>
        </w:rPr>
        <w:t>t</w:t>
      </w:r>
      <w:r w:rsidR="003E69CF" w:rsidRPr="002309A4">
        <w:rPr>
          <w:rFonts w:ascii="Times New Roman" w:hAnsi="Times New Roman" w:cs="Times New Roman"/>
          <w:sz w:val="20"/>
          <w:szCs w:val="20"/>
        </w:rPr>
        <w:t xml:space="preserve"> </w:t>
      </w:r>
      <w:r w:rsidRPr="002309A4">
        <w:rPr>
          <w:rFonts w:ascii="Times New Roman" w:hAnsi="Times New Roman" w:cs="Times New Roman"/>
          <w:sz w:val="20"/>
          <w:szCs w:val="20"/>
        </w:rPr>
        <w:t>predetermined intervals</w:t>
      </w:r>
      <w:r w:rsidR="00807213" w:rsidRPr="002309A4">
        <w:rPr>
          <w:rFonts w:ascii="Times New Roman" w:hAnsi="Times New Roman" w:cs="Times New Roman"/>
          <w:sz w:val="20"/>
          <w:szCs w:val="20"/>
        </w:rPr>
        <w:t xml:space="preserve"> (</w:t>
      </w:r>
      <w:r w:rsidR="00445001" w:rsidRPr="002309A4">
        <w:rPr>
          <w:rFonts w:ascii="Times New Roman" w:hAnsi="Times New Roman" w:cs="Times New Roman"/>
          <w:sz w:val="20"/>
          <w:szCs w:val="20"/>
        </w:rPr>
        <w:t>Additional file 3</w:t>
      </w:r>
      <w:r w:rsidR="00CF25FE" w:rsidRPr="002309A4">
        <w:rPr>
          <w:rFonts w:ascii="Times New Roman" w:hAnsi="Times New Roman" w:cs="Times New Roman"/>
          <w:sz w:val="20"/>
          <w:szCs w:val="20"/>
        </w:rPr>
        <w:t xml:space="preserve">) incubated at constant temperatures of </w:t>
      </w:r>
      <w:r w:rsidRPr="002309A4">
        <w:rPr>
          <w:rFonts w:ascii="Times New Roman" w:hAnsi="Times New Roman" w:cs="Times New Roman"/>
          <w:sz w:val="20"/>
          <w:szCs w:val="20"/>
          <w:lang w:eastAsia="zh-CN"/>
        </w:rPr>
        <w:t>-15</w:t>
      </w:r>
      <w:r w:rsidR="00CA19D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°C, -5</w:t>
      </w:r>
      <w:r w:rsidR="00CA19D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 xml:space="preserve">°C, </w:t>
      </w:r>
      <w:r w:rsidR="000A4FE9" w:rsidRPr="002309A4">
        <w:rPr>
          <w:rFonts w:ascii="Times New Roman" w:hAnsi="Times New Roman" w:cs="Times New Roman"/>
          <w:sz w:val="20"/>
          <w:szCs w:val="20"/>
          <w:lang w:eastAsia="zh-CN"/>
        </w:rPr>
        <w:t>5</w:t>
      </w:r>
      <w:r w:rsidR="00CA19D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°C, 20</w:t>
      </w:r>
      <w:r w:rsidR="00CA19D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°C and 30</w:t>
      </w:r>
      <w:r w:rsidR="00CA19DE" w:rsidRPr="002309A4">
        <w:rPr>
          <w:rFonts w:ascii="Times New Roman" w:hAnsi="Times New Roman" w:cs="Times New Roman"/>
          <w:sz w:val="20"/>
          <w:szCs w:val="20"/>
          <w:lang w:eastAsia="zh-CN"/>
        </w:rPr>
        <w:t xml:space="preserve"> </w:t>
      </w:r>
      <w:r w:rsidRPr="002309A4">
        <w:rPr>
          <w:rFonts w:ascii="Times New Roman" w:hAnsi="Times New Roman" w:cs="Times New Roman"/>
          <w:sz w:val="20"/>
          <w:szCs w:val="20"/>
          <w:lang w:eastAsia="zh-CN"/>
        </w:rPr>
        <w:t>°C</w:t>
      </w:r>
      <w:r w:rsidRPr="002309A4">
        <w:rPr>
          <w:rFonts w:ascii="Times New Roman" w:hAnsi="Times New Roman" w:cs="Times New Roman"/>
          <w:sz w:val="20"/>
          <w:szCs w:val="20"/>
        </w:rPr>
        <w:t xml:space="preserve">. </w:t>
      </w:r>
      <w:r w:rsidR="001D4B8F" w:rsidRPr="002309A4">
        <w:rPr>
          <w:rFonts w:ascii="Times New Roman" w:hAnsi="Times New Roman" w:cs="Times New Roman"/>
          <w:sz w:val="20"/>
          <w:szCs w:val="20"/>
        </w:rPr>
        <w:t xml:space="preserve">The soil samples were autoclaved to eliminate free-living </w:t>
      </w:r>
      <w:r w:rsidR="001D15AE">
        <w:rPr>
          <w:rFonts w:ascii="Times New Roman" w:hAnsi="Times New Roman" w:cs="Times New Roman"/>
          <w:sz w:val="20"/>
          <w:szCs w:val="20"/>
        </w:rPr>
        <w:t>nematode</w:t>
      </w:r>
      <w:r w:rsidR="001D4B8F" w:rsidRPr="002309A4">
        <w:rPr>
          <w:rFonts w:ascii="Times New Roman" w:hAnsi="Times New Roman" w:cs="Times New Roman"/>
          <w:sz w:val="20"/>
          <w:szCs w:val="20"/>
        </w:rPr>
        <w:t xml:space="preserve">. </w:t>
      </w:r>
      <w:r w:rsidRPr="002309A4">
        <w:rPr>
          <w:rFonts w:ascii="Times New Roman" w:hAnsi="Times New Roman" w:cs="Times New Roman"/>
          <w:sz w:val="20"/>
          <w:szCs w:val="20"/>
        </w:rPr>
        <w:t>Firstly, 20</w:t>
      </w:r>
      <w:r w:rsidR="00451244" w:rsidRPr="002309A4">
        <w:rPr>
          <w:rFonts w:ascii="Times New Roman" w:hAnsi="Times New Roman" w:cs="Times New Roman"/>
          <w:sz w:val="20"/>
          <w:szCs w:val="20"/>
        </w:rPr>
        <w:t xml:space="preserve"> </w:t>
      </w:r>
      <w:r w:rsidRPr="002309A4">
        <w:rPr>
          <w:rFonts w:ascii="Times New Roman" w:hAnsi="Times New Roman" w:cs="Times New Roman"/>
          <w:sz w:val="20"/>
          <w:szCs w:val="20"/>
        </w:rPr>
        <w:t xml:space="preserve">g </w:t>
      </w:r>
      <w:r w:rsidR="001D4B8F" w:rsidRPr="002309A4">
        <w:rPr>
          <w:rFonts w:ascii="Times New Roman" w:hAnsi="Times New Roman" w:cs="Times New Roman"/>
          <w:sz w:val="20"/>
          <w:szCs w:val="20"/>
        </w:rPr>
        <w:t>soil sample</w:t>
      </w:r>
      <w:r w:rsidRPr="002309A4">
        <w:rPr>
          <w:rFonts w:ascii="Times New Roman" w:hAnsi="Times New Roman" w:cs="Times New Roman"/>
          <w:sz w:val="20"/>
          <w:szCs w:val="20"/>
        </w:rPr>
        <w:t xml:space="preserve"> </w:t>
      </w:r>
      <w:r w:rsidR="00CF25FE" w:rsidRPr="002309A4">
        <w:rPr>
          <w:rFonts w:ascii="Times New Roman" w:hAnsi="Times New Roman" w:cs="Times New Roman"/>
          <w:sz w:val="20"/>
          <w:szCs w:val="20"/>
        </w:rPr>
        <w:t xml:space="preserve">was </w:t>
      </w:r>
      <w:r w:rsidRPr="002309A4">
        <w:rPr>
          <w:rFonts w:ascii="Times New Roman" w:hAnsi="Times New Roman" w:cs="Times New Roman"/>
          <w:sz w:val="20"/>
          <w:szCs w:val="20"/>
        </w:rPr>
        <w:t>distributed into</w:t>
      </w:r>
      <w:r w:rsidR="00DD0473">
        <w:rPr>
          <w:rFonts w:ascii="Times New Roman" w:hAnsi="Times New Roman" w:cs="Times New Roman"/>
          <w:sz w:val="20"/>
          <w:szCs w:val="20"/>
        </w:rPr>
        <w:t xml:space="preserve"> each of</w:t>
      </w:r>
      <w:r w:rsidRPr="002309A4">
        <w:rPr>
          <w:rFonts w:ascii="Times New Roman" w:hAnsi="Times New Roman" w:cs="Times New Roman"/>
          <w:sz w:val="20"/>
          <w:szCs w:val="20"/>
        </w:rPr>
        <w:t xml:space="preserve"> 90</w:t>
      </w:r>
      <w:r w:rsidR="00CF25FE" w:rsidRPr="002309A4">
        <w:rPr>
          <w:rFonts w:ascii="Times New Roman" w:hAnsi="Times New Roman" w:cs="Times New Roman"/>
          <w:sz w:val="20"/>
          <w:szCs w:val="20"/>
        </w:rPr>
        <w:t xml:space="preserve"> </w:t>
      </w:r>
      <w:r w:rsidRPr="002309A4">
        <w:rPr>
          <w:rFonts w:ascii="Times New Roman" w:hAnsi="Times New Roman" w:cs="Times New Roman"/>
          <w:sz w:val="20"/>
          <w:szCs w:val="20"/>
        </w:rPr>
        <w:t>petri dishes</w:t>
      </w:r>
      <w:r w:rsidR="001D4B8F" w:rsidRPr="002309A4">
        <w:rPr>
          <w:rFonts w:ascii="Times New Roman" w:hAnsi="Times New Roman" w:cs="Times New Roman"/>
          <w:sz w:val="20"/>
          <w:szCs w:val="20"/>
        </w:rPr>
        <w:t xml:space="preserve"> (5</w:t>
      </w:r>
      <w:r w:rsidR="00C67567" w:rsidRPr="002309A4">
        <w:rPr>
          <w:rFonts w:ascii="Times New Roman" w:hAnsi="Times New Roman" w:cs="Times New Roman"/>
          <w:sz w:val="20"/>
          <w:szCs w:val="20"/>
        </w:rPr>
        <w:t xml:space="preserve"> </w:t>
      </w:r>
      <w:r w:rsidR="001D4B8F" w:rsidRPr="002309A4">
        <w:rPr>
          <w:rFonts w:ascii="Times New Roman" w:hAnsi="Times New Roman" w:cs="Times New Roman"/>
          <w:sz w:val="20"/>
          <w:szCs w:val="20"/>
        </w:rPr>
        <w:t>cm in diameter)</w:t>
      </w:r>
      <w:r w:rsidRPr="002309A4">
        <w:rPr>
          <w:rFonts w:ascii="Times New Roman" w:hAnsi="Times New Roman" w:cs="Times New Roman"/>
          <w:sz w:val="20"/>
          <w:szCs w:val="20"/>
        </w:rPr>
        <w:t xml:space="preserve">, representing 90 replicates </w:t>
      </w:r>
      <w:r w:rsidR="00EE676D" w:rsidRPr="002309A4">
        <w:rPr>
          <w:rFonts w:ascii="Times New Roman" w:hAnsi="Times New Roman" w:cs="Times New Roman"/>
          <w:sz w:val="20"/>
          <w:szCs w:val="20"/>
        </w:rPr>
        <w:t>across all</w:t>
      </w:r>
      <w:r w:rsidR="00ED63A1" w:rsidRPr="002309A4">
        <w:rPr>
          <w:rFonts w:ascii="Times New Roman" w:hAnsi="Times New Roman" w:cs="Times New Roman"/>
          <w:sz w:val="20"/>
          <w:szCs w:val="20"/>
        </w:rPr>
        <w:t xml:space="preserve"> temperature</w:t>
      </w:r>
      <w:r w:rsidR="00090D49" w:rsidRPr="002309A4">
        <w:rPr>
          <w:rFonts w:ascii="Times New Roman" w:hAnsi="Times New Roman" w:cs="Times New Roman"/>
          <w:sz w:val="20"/>
          <w:szCs w:val="20"/>
        </w:rPr>
        <w:t>s</w:t>
      </w:r>
      <w:r w:rsidRPr="002309A4">
        <w:rPr>
          <w:rFonts w:ascii="Times New Roman" w:hAnsi="Times New Roman" w:cs="Times New Roman"/>
          <w:sz w:val="20"/>
          <w:szCs w:val="20"/>
        </w:rPr>
        <w:t xml:space="preserve">. Each replicate was seeded with 1000 L3 </w:t>
      </w:r>
      <w:r w:rsidR="003A7DB3" w:rsidRPr="002309A4">
        <w:rPr>
          <w:rFonts w:ascii="Times New Roman" w:hAnsi="Times New Roman" w:cs="Times New Roman"/>
          <w:sz w:val="20"/>
          <w:szCs w:val="20"/>
        </w:rPr>
        <w:t>cultured at 20</w:t>
      </w:r>
      <w:r w:rsidR="00CA19DE" w:rsidRPr="002309A4">
        <w:rPr>
          <w:rFonts w:ascii="Times New Roman" w:hAnsi="Times New Roman" w:cs="Times New Roman"/>
          <w:sz w:val="20"/>
          <w:szCs w:val="20"/>
        </w:rPr>
        <w:t xml:space="preserve"> </w:t>
      </w:r>
      <w:r w:rsidR="003A7DB3" w:rsidRPr="002309A4">
        <w:rPr>
          <w:rFonts w:ascii="Times New Roman" w:hAnsi="Times New Roman" w:cs="Times New Roman"/>
          <w:sz w:val="20"/>
          <w:szCs w:val="20"/>
          <w:lang w:eastAsia="zh-CN"/>
        </w:rPr>
        <w:t>°C</w:t>
      </w:r>
      <w:r w:rsidR="003A7DB3" w:rsidRPr="002309A4">
        <w:rPr>
          <w:rFonts w:ascii="Times New Roman" w:hAnsi="Times New Roman" w:cs="Times New Roman"/>
          <w:sz w:val="20"/>
          <w:szCs w:val="20"/>
        </w:rPr>
        <w:t xml:space="preserve"> for </w:t>
      </w:r>
      <w:r w:rsidR="00090D49" w:rsidRPr="002309A4">
        <w:rPr>
          <w:rFonts w:ascii="Times New Roman" w:hAnsi="Times New Roman" w:cs="Times New Roman"/>
          <w:sz w:val="20"/>
          <w:szCs w:val="20"/>
        </w:rPr>
        <w:t xml:space="preserve">3 </w:t>
      </w:r>
      <w:r w:rsidR="003A7DB3" w:rsidRPr="002309A4">
        <w:rPr>
          <w:rFonts w:ascii="Times New Roman" w:hAnsi="Times New Roman" w:cs="Times New Roman"/>
          <w:sz w:val="20"/>
          <w:szCs w:val="20"/>
        </w:rPr>
        <w:t>weeks using eggs obtained from calves</w:t>
      </w:r>
      <w:r w:rsidR="0026362B" w:rsidRPr="002309A4">
        <w:rPr>
          <w:rFonts w:ascii="Times New Roman" w:hAnsi="Times New Roman" w:cs="Times New Roman"/>
          <w:sz w:val="20"/>
          <w:szCs w:val="20"/>
        </w:rPr>
        <w:t xml:space="preserve"> previously</w:t>
      </w:r>
      <w:r w:rsidR="003A7DB3" w:rsidRPr="002309A4">
        <w:rPr>
          <w:rFonts w:ascii="Times New Roman" w:hAnsi="Times New Roman" w:cs="Times New Roman"/>
          <w:sz w:val="20"/>
          <w:szCs w:val="20"/>
        </w:rPr>
        <w:t xml:space="preserve"> infected with field collected L3. </w:t>
      </w:r>
      <w:r w:rsidR="00090D49" w:rsidRPr="002309A4">
        <w:rPr>
          <w:rFonts w:ascii="Times New Roman" w:hAnsi="Times New Roman" w:cs="Times New Roman"/>
          <w:sz w:val="20"/>
          <w:szCs w:val="20"/>
        </w:rPr>
        <w:t xml:space="preserve">Experimental </w:t>
      </w:r>
      <w:r w:rsidR="003A7DB3" w:rsidRPr="002309A4">
        <w:rPr>
          <w:rFonts w:ascii="Times New Roman" w:hAnsi="Times New Roman" w:cs="Times New Roman"/>
          <w:sz w:val="20"/>
          <w:szCs w:val="20"/>
        </w:rPr>
        <w:t>L3 were stored at 4</w:t>
      </w:r>
      <w:r w:rsidR="00CA19DE" w:rsidRPr="002309A4">
        <w:rPr>
          <w:rFonts w:ascii="Times New Roman" w:hAnsi="Times New Roman" w:cs="Times New Roman"/>
          <w:sz w:val="20"/>
          <w:szCs w:val="20"/>
        </w:rPr>
        <w:t xml:space="preserve"> </w:t>
      </w:r>
      <w:r w:rsidR="003A7DB3" w:rsidRPr="002309A4">
        <w:rPr>
          <w:rFonts w:ascii="Times New Roman" w:hAnsi="Times New Roman" w:cs="Times New Roman"/>
          <w:sz w:val="20"/>
          <w:szCs w:val="20"/>
          <w:lang w:eastAsia="zh-CN"/>
        </w:rPr>
        <w:t xml:space="preserve">°C for less than </w:t>
      </w:r>
      <w:r w:rsidR="00680ACC" w:rsidRPr="002309A4">
        <w:rPr>
          <w:rFonts w:ascii="Times New Roman" w:hAnsi="Times New Roman" w:cs="Times New Roman"/>
          <w:sz w:val="20"/>
          <w:szCs w:val="20"/>
          <w:lang w:eastAsia="zh-CN"/>
        </w:rPr>
        <w:t>one</w:t>
      </w:r>
      <w:r w:rsidR="003A7DB3" w:rsidRPr="002309A4">
        <w:rPr>
          <w:rFonts w:ascii="Times New Roman" w:hAnsi="Times New Roman" w:cs="Times New Roman"/>
          <w:sz w:val="20"/>
          <w:szCs w:val="20"/>
          <w:lang w:eastAsia="zh-CN"/>
        </w:rPr>
        <w:t xml:space="preserve"> week before </w:t>
      </w:r>
      <w:r w:rsidR="0026362B" w:rsidRPr="002309A4">
        <w:rPr>
          <w:rFonts w:ascii="Times New Roman" w:hAnsi="Times New Roman" w:cs="Times New Roman"/>
          <w:sz w:val="20"/>
          <w:szCs w:val="20"/>
          <w:lang w:eastAsia="zh-CN"/>
        </w:rPr>
        <w:t>seeding</w:t>
      </w:r>
      <w:r w:rsidRPr="002309A4">
        <w:rPr>
          <w:rFonts w:ascii="Times New Roman" w:hAnsi="Times New Roman" w:cs="Times New Roman"/>
          <w:sz w:val="20"/>
          <w:szCs w:val="20"/>
        </w:rPr>
        <w:t>.</w:t>
      </w:r>
      <w:r w:rsidR="00F354D0" w:rsidRPr="002309A4">
        <w:rPr>
          <w:rFonts w:ascii="Times New Roman" w:hAnsi="Times New Roman" w:cs="Times New Roman"/>
          <w:sz w:val="20"/>
          <w:szCs w:val="20"/>
        </w:rPr>
        <w:t xml:space="preserve"> </w:t>
      </w:r>
      <w:r w:rsidR="005B4DAF" w:rsidRPr="002309A4">
        <w:rPr>
          <w:rFonts w:ascii="Times New Roman" w:hAnsi="Times New Roman" w:cs="Times New Roman"/>
          <w:sz w:val="20"/>
          <w:szCs w:val="20"/>
        </w:rPr>
        <w:t>To recover</w:t>
      </w:r>
      <w:r w:rsidR="004805A7" w:rsidRPr="002309A4">
        <w:rPr>
          <w:rFonts w:ascii="Times New Roman" w:hAnsi="Times New Roman" w:cs="Times New Roman"/>
          <w:sz w:val="20"/>
          <w:szCs w:val="20"/>
        </w:rPr>
        <w:t xml:space="preserve"> L3 at each time point</w:t>
      </w:r>
      <w:r w:rsidR="00F521F3" w:rsidRPr="002309A4">
        <w:rPr>
          <w:rFonts w:ascii="Times New Roman" w:hAnsi="Times New Roman" w:cs="Times New Roman"/>
          <w:sz w:val="20"/>
          <w:szCs w:val="20"/>
        </w:rPr>
        <w:t xml:space="preserve">, </w:t>
      </w:r>
      <w:r w:rsidR="004805A7" w:rsidRPr="002309A4">
        <w:rPr>
          <w:rFonts w:ascii="Times New Roman" w:hAnsi="Times New Roman" w:cs="Times New Roman"/>
          <w:sz w:val="20"/>
          <w:szCs w:val="20"/>
        </w:rPr>
        <w:t>the</w:t>
      </w:r>
      <w:r w:rsidR="00F521F3" w:rsidRPr="002309A4">
        <w:rPr>
          <w:rFonts w:ascii="Times New Roman" w:hAnsi="Times New Roman" w:cs="Times New Roman"/>
          <w:sz w:val="20"/>
          <w:szCs w:val="20"/>
        </w:rPr>
        <w:t xml:space="preserve"> soil sample was soaked in a beaker with 300</w:t>
      </w:r>
      <w:r w:rsidR="00C67567" w:rsidRPr="002309A4">
        <w:rPr>
          <w:rFonts w:ascii="Times New Roman" w:hAnsi="Times New Roman" w:cs="Times New Roman"/>
          <w:sz w:val="20"/>
          <w:szCs w:val="20"/>
        </w:rPr>
        <w:t xml:space="preserve"> </w:t>
      </w:r>
      <w:r w:rsidR="00F521F3" w:rsidRPr="002309A4">
        <w:rPr>
          <w:rFonts w:ascii="Times New Roman" w:hAnsi="Times New Roman" w:cs="Times New Roman"/>
          <w:sz w:val="20"/>
          <w:szCs w:val="20"/>
        </w:rPr>
        <w:t xml:space="preserve">ml tap water for 10 minutes. </w:t>
      </w:r>
      <w:r w:rsidR="00090D49" w:rsidRPr="002309A4">
        <w:rPr>
          <w:rFonts w:ascii="Times New Roman" w:hAnsi="Times New Roman" w:cs="Times New Roman"/>
          <w:sz w:val="20"/>
          <w:szCs w:val="20"/>
        </w:rPr>
        <w:t>T</w:t>
      </w:r>
      <w:r w:rsidR="00F521F3" w:rsidRPr="002309A4">
        <w:rPr>
          <w:rFonts w:ascii="Times New Roman" w:hAnsi="Times New Roman" w:cs="Times New Roman"/>
          <w:sz w:val="20"/>
          <w:szCs w:val="20"/>
        </w:rPr>
        <w:t xml:space="preserve">he water was </w:t>
      </w:r>
      <w:r w:rsidR="00090D49" w:rsidRPr="002309A4">
        <w:rPr>
          <w:rFonts w:ascii="Times New Roman" w:hAnsi="Times New Roman" w:cs="Times New Roman"/>
          <w:sz w:val="20"/>
          <w:szCs w:val="20"/>
        </w:rPr>
        <w:t xml:space="preserve">then </w:t>
      </w:r>
      <w:r w:rsidR="00F521F3" w:rsidRPr="002309A4">
        <w:rPr>
          <w:rFonts w:ascii="Times New Roman" w:hAnsi="Times New Roman" w:cs="Times New Roman"/>
          <w:sz w:val="20"/>
          <w:szCs w:val="20"/>
        </w:rPr>
        <w:t>thoroughly stirred to resuspend the L3 in the beaker. After waiting for 30 seconds, the heavy debris sedimented to the bottom, leaving the suspension and L3 relatively clean.</w:t>
      </w:r>
      <w:r w:rsidR="004805A7" w:rsidRPr="002309A4">
        <w:rPr>
          <w:rFonts w:ascii="Times New Roman" w:hAnsi="Times New Roman" w:cs="Times New Roman"/>
          <w:sz w:val="20"/>
          <w:szCs w:val="20"/>
        </w:rPr>
        <w:t xml:space="preserve"> </w:t>
      </w:r>
      <w:r w:rsidR="00451244" w:rsidRPr="002309A4">
        <w:rPr>
          <w:rFonts w:ascii="Times New Roman" w:hAnsi="Times New Roman" w:cs="Times New Roman"/>
          <w:sz w:val="20"/>
          <w:szCs w:val="20"/>
        </w:rPr>
        <w:t>L3 w</w:t>
      </w:r>
      <w:r w:rsidR="00A74C27" w:rsidRPr="002309A4">
        <w:rPr>
          <w:rFonts w:ascii="Times New Roman" w:hAnsi="Times New Roman" w:cs="Times New Roman"/>
          <w:sz w:val="20"/>
          <w:szCs w:val="20"/>
        </w:rPr>
        <w:t>ere</w:t>
      </w:r>
      <w:r w:rsidR="00613C4F" w:rsidRPr="002309A4">
        <w:rPr>
          <w:rFonts w:ascii="Times New Roman" w:hAnsi="Times New Roman" w:cs="Times New Roman"/>
          <w:sz w:val="20"/>
          <w:szCs w:val="20"/>
        </w:rPr>
        <w:t xml:space="preserve"> </w:t>
      </w:r>
      <w:r w:rsidR="00451244" w:rsidRPr="002309A4">
        <w:rPr>
          <w:rFonts w:ascii="Times New Roman" w:hAnsi="Times New Roman" w:cs="Times New Roman"/>
          <w:sz w:val="20"/>
          <w:szCs w:val="20"/>
        </w:rPr>
        <w:t>then extracted using</w:t>
      </w:r>
      <w:r w:rsidR="00451244" w:rsidRPr="002309A4">
        <w:rPr>
          <w:rFonts w:ascii="Times New Roman" w:hAnsi="Times New Roman" w:cs="Times New Roman"/>
          <w:color w:val="000000"/>
          <w:sz w:val="20"/>
          <w:szCs w:val="20"/>
          <w:lang w:val="en-US" w:eastAsia="zh-CN"/>
        </w:rPr>
        <w:t xml:space="preserve"> </w:t>
      </w:r>
      <w:r w:rsidR="005B4DAF" w:rsidRPr="002309A4">
        <w:rPr>
          <w:rFonts w:ascii="Times New Roman" w:hAnsi="Times New Roman" w:cs="Times New Roman"/>
          <w:sz w:val="20"/>
          <w:szCs w:val="20"/>
        </w:rPr>
        <w:t>a sieving and flotation technique</w:t>
      </w:r>
      <w:r w:rsidR="00451244" w:rsidRPr="002309A4">
        <w:rPr>
          <w:rFonts w:ascii="Times New Roman" w:hAnsi="Times New Roman" w:cs="Times New Roman"/>
          <w:sz w:val="20"/>
          <w:szCs w:val="20"/>
        </w:rPr>
        <w:t xml:space="preserve"> described in Wang et al</w:t>
      </w:r>
      <w:r w:rsidR="0034323F" w:rsidRPr="002309A4">
        <w:rPr>
          <w:rFonts w:ascii="Times New Roman" w:hAnsi="Times New Roman" w:cs="Times New Roman"/>
          <w:sz w:val="20"/>
          <w:szCs w:val="20"/>
        </w:rPr>
        <w:t>.</w:t>
      </w:r>
      <w:r w:rsidR="00451244" w:rsidRPr="002309A4">
        <w:rPr>
          <w:rFonts w:ascii="Times New Roman" w:hAnsi="Times New Roman" w:cs="Times New Roman"/>
          <w:sz w:val="20"/>
          <w:szCs w:val="20"/>
        </w:rPr>
        <w:t xml:space="preserve"> (2020) before </w:t>
      </w:r>
      <w:r w:rsidR="00451244" w:rsidRPr="002309A4">
        <w:rPr>
          <w:rFonts w:ascii="Times New Roman" w:hAnsi="Times New Roman" w:cs="Times New Roman"/>
          <w:sz w:val="20"/>
          <w:szCs w:val="20"/>
          <w:lang w:eastAsia="zh-CN"/>
        </w:rPr>
        <w:t xml:space="preserve">enumeration and </w:t>
      </w:r>
      <w:r w:rsidR="00526F46" w:rsidRPr="002309A4">
        <w:rPr>
          <w:rFonts w:ascii="Times New Roman" w:hAnsi="Times New Roman" w:cs="Times New Roman"/>
          <w:sz w:val="20"/>
          <w:szCs w:val="20"/>
          <w:lang w:eastAsia="zh-CN"/>
        </w:rPr>
        <w:t>ITS2 nemabiome metabarcoding</w:t>
      </w:r>
      <w:r w:rsidR="00451244" w:rsidRPr="002309A4">
        <w:rPr>
          <w:rFonts w:ascii="Times New Roman" w:hAnsi="Times New Roman" w:cs="Times New Roman"/>
          <w:sz w:val="20"/>
          <w:szCs w:val="20"/>
          <w:lang w:eastAsia="zh-CN"/>
        </w:rPr>
        <w:t xml:space="preserve">. </w:t>
      </w:r>
      <w:r w:rsidR="00C61CE0" w:rsidRPr="002309A4">
        <w:rPr>
          <w:rFonts w:ascii="Times New Roman" w:hAnsi="Times New Roman" w:cs="Times New Roman"/>
          <w:sz w:val="20"/>
          <w:szCs w:val="20"/>
          <w:lang w:val="en-US"/>
        </w:rPr>
        <w:t>The s</w:t>
      </w:r>
      <w:r w:rsidR="0050472B" w:rsidRPr="002309A4">
        <w:rPr>
          <w:rFonts w:ascii="Times New Roman" w:hAnsi="Times New Roman" w:cs="Times New Roman"/>
          <w:sz w:val="20"/>
          <w:szCs w:val="20"/>
          <w:lang w:val="en-US"/>
        </w:rPr>
        <w:t>ame</w:t>
      </w:r>
      <w:r w:rsidR="003F3888" w:rsidRPr="002309A4">
        <w:rPr>
          <w:rFonts w:ascii="Times New Roman" w:hAnsi="Times New Roman" w:cs="Times New Roman"/>
          <w:sz w:val="20"/>
          <w:szCs w:val="20"/>
          <w:lang w:val="en-US"/>
        </w:rPr>
        <w:t xml:space="preserve"> statistical </w:t>
      </w:r>
      <w:r w:rsidR="00C61CE0" w:rsidRPr="002309A4">
        <w:rPr>
          <w:rFonts w:ascii="Times New Roman" w:hAnsi="Times New Roman" w:cs="Times New Roman"/>
          <w:sz w:val="20"/>
          <w:szCs w:val="20"/>
          <w:lang w:val="en-US"/>
        </w:rPr>
        <w:t xml:space="preserve">methodology as in section 2.2.2 </w:t>
      </w:r>
      <w:r w:rsidR="0050472B" w:rsidRPr="002309A4">
        <w:rPr>
          <w:rFonts w:ascii="Times New Roman" w:hAnsi="Times New Roman" w:cs="Times New Roman"/>
          <w:sz w:val="20"/>
          <w:szCs w:val="20"/>
          <w:lang w:val="en-US"/>
        </w:rPr>
        <w:t xml:space="preserve">was used </w:t>
      </w:r>
      <w:r w:rsidR="003F3888" w:rsidRPr="002309A4">
        <w:rPr>
          <w:rFonts w:ascii="Times New Roman" w:hAnsi="Times New Roman" w:cs="Times New Roman"/>
          <w:sz w:val="20"/>
          <w:szCs w:val="20"/>
          <w:lang w:val="en-US"/>
        </w:rPr>
        <w:t>to estimate the instantaneous daily rates</w:t>
      </w:r>
      <w:r w:rsidR="0050472B" w:rsidRPr="002309A4">
        <w:rPr>
          <w:rFonts w:ascii="Times New Roman" w:hAnsi="Times New Roman" w:cs="Times New Roman"/>
          <w:sz w:val="20"/>
          <w:szCs w:val="20"/>
          <w:lang w:val="en-US"/>
        </w:rPr>
        <w:t>.</w:t>
      </w:r>
    </w:p>
    <w:bookmarkEnd w:id="5"/>
    <w:p w14:paraId="2F428C60" w14:textId="0D08C885" w:rsidR="00462D42" w:rsidRPr="002309A4" w:rsidRDefault="00EE676D" w:rsidP="006573A5">
      <w:pPr>
        <w:pStyle w:val="Caption"/>
        <w:tabs>
          <w:tab w:val="left" w:pos="5428"/>
        </w:tabs>
        <w:spacing w:line="480" w:lineRule="auto"/>
        <w:rPr>
          <w:rFonts w:ascii="Times New Roman" w:hAnsi="Times New Roman" w:cs="Times New Roman"/>
          <w:i w:val="0"/>
          <w:iCs w:val="0"/>
          <w:sz w:val="20"/>
          <w:szCs w:val="20"/>
        </w:rPr>
      </w:pPr>
      <w:r w:rsidRPr="002309A4">
        <w:rPr>
          <w:rFonts w:ascii="Times New Roman" w:hAnsi="Times New Roman" w:cs="Times New Roman"/>
          <w:i w:val="0"/>
          <w:iCs w:val="0"/>
          <w:sz w:val="20"/>
          <w:szCs w:val="20"/>
        </w:rPr>
        <w:tab/>
      </w:r>
    </w:p>
    <w:p w14:paraId="70E355C8" w14:textId="77777777" w:rsidR="00A858BD" w:rsidRPr="002309A4" w:rsidRDefault="00A858BD" w:rsidP="006573A5">
      <w:pPr>
        <w:spacing w:line="480" w:lineRule="auto"/>
        <w:jc w:val="both"/>
        <w:rPr>
          <w:rFonts w:ascii="Times New Roman" w:hAnsi="Times New Roman" w:cs="Times New Roman"/>
          <w:sz w:val="20"/>
          <w:szCs w:val="20"/>
        </w:rPr>
      </w:pPr>
      <w:r w:rsidRPr="002309A4">
        <w:rPr>
          <w:rFonts w:ascii="Times New Roman" w:hAnsi="Times New Roman" w:cs="Times New Roman"/>
          <w:sz w:val="20"/>
          <w:szCs w:val="20"/>
        </w:rPr>
        <w:t xml:space="preserve">2.3 </w:t>
      </w:r>
      <w:r w:rsidR="009B6F60" w:rsidRPr="002309A4">
        <w:rPr>
          <w:rFonts w:ascii="Times New Roman" w:hAnsi="Times New Roman" w:cs="Times New Roman"/>
          <w:sz w:val="20"/>
          <w:szCs w:val="20"/>
        </w:rPr>
        <w:t>Model validation</w:t>
      </w:r>
    </w:p>
    <w:p w14:paraId="388D9137" w14:textId="77777777" w:rsidR="00AF1DD9" w:rsidRPr="002309A4" w:rsidRDefault="00A858BD" w:rsidP="006573A5">
      <w:pPr>
        <w:spacing w:line="480" w:lineRule="auto"/>
        <w:ind w:firstLine="284"/>
        <w:jc w:val="both"/>
        <w:rPr>
          <w:rFonts w:ascii="Times New Roman" w:hAnsi="Times New Roman" w:cs="Times New Roman"/>
          <w:sz w:val="20"/>
          <w:szCs w:val="20"/>
        </w:rPr>
      </w:pPr>
      <w:bookmarkStart w:id="6" w:name="_Hlk68081534"/>
      <w:bookmarkStart w:id="7" w:name="_Hlk68081705"/>
      <w:r w:rsidRPr="002309A4">
        <w:rPr>
          <w:rFonts w:ascii="Times New Roman" w:hAnsi="Times New Roman" w:cs="Times New Roman"/>
          <w:sz w:val="20"/>
          <w:szCs w:val="20"/>
        </w:rPr>
        <w:t>Field observations of pasture L3 population</w:t>
      </w:r>
      <w:r w:rsidR="00DA541F" w:rsidRPr="002309A4">
        <w:rPr>
          <w:rFonts w:ascii="Times New Roman" w:hAnsi="Times New Roman" w:cs="Times New Roman"/>
          <w:sz w:val="20"/>
          <w:szCs w:val="20"/>
        </w:rPr>
        <w:t>s</w:t>
      </w:r>
      <w:r w:rsidRPr="002309A4">
        <w:rPr>
          <w:rFonts w:ascii="Times New Roman" w:hAnsi="Times New Roman" w:cs="Times New Roman"/>
          <w:sz w:val="20"/>
          <w:szCs w:val="20"/>
        </w:rPr>
        <w:t xml:space="preserve"> in the absence of cattle grazing were used to validate the predicted </w:t>
      </w:r>
      <w:r w:rsidR="00DA541F" w:rsidRPr="002309A4">
        <w:rPr>
          <w:rFonts w:ascii="Times New Roman" w:hAnsi="Times New Roman" w:cs="Times New Roman"/>
          <w:sz w:val="20"/>
          <w:szCs w:val="20"/>
        </w:rPr>
        <w:t>trajectory of L3 abundance for</w:t>
      </w:r>
      <w:r w:rsidRPr="002309A4">
        <w:rPr>
          <w:rFonts w:ascii="Times New Roman" w:hAnsi="Times New Roman" w:cs="Times New Roman"/>
          <w:sz w:val="20"/>
          <w:szCs w:val="20"/>
        </w:rPr>
        <w:t xml:space="preserve">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Pr="002309A4">
        <w:rPr>
          <w:rFonts w:ascii="Times New Roman" w:hAnsi="Times New Roman" w:cs="Times New Roman"/>
          <w:sz w:val="20"/>
          <w:szCs w:val="20"/>
        </w:rPr>
        <w:t xml:space="preserve"> during the 2019 grazing season</w:t>
      </w:r>
      <w:r w:rsidR="00704EB9" w:rsidRPr="002309A4">
        <w:rPr>
          <w:rFonts w:ascii="Times New Roman" w:hAnsi="Times New Roman" w:cs="Times New Roman"/>
          <w:sz w:val="20"/>
          <w:szCs w:val="20"/>
        </w:rPr>
        <w:t>.</w:t>
      </w:r>
      <w:r w:rsidR="00457D0C" w:rsidRPr="002309A4">
        <w:rPr>
          <w:rFonts w:ascii="Times New Roman" w:hAnsi="Times New Roman" w:cs="Times New Roman"/>
          <w:sz w:val="20"/>
          <w:szCs w:val="20"/>
        </w:rPr>
        <w:t xml:space="preserve"> </w:t>
      </w:r>
      <w:r w:rsidR="0026362B" w:rsidRPr="002309A4">
        <w:rPr>
          <w:rFonts w:ascii="Times New Roman" w:hAnsi="Times New Roman" w:cs="Times New Roman"/>
          <w:sz w:val="20"/>
          <w:szCs w:val="20"/>
        </w:rPr>
        <w:t xml:space="preserve">A detailed </w:t>
      </w:r>
      <w:r w:rsidR="00AF37FB" w:rsidRPr="002309A4">
        <w:rPr>
          <w:rFonts w:ascii="Times New Roman" w:hAnsi="Times New Roman" w:cs="Times New Roman"/>
          <w:sz w:val="20"/>
          <w:szCs w:val="20"/>
        </w:rPr>
        <w:t xml:space="preserve">description of the field study </w:t>
      </w:r>
      <w:r w:rsidR="00DA541F" w:rsidRPr="002309A4">
        <w:rPr>
          <w:rFonts w:ascii="Times New Roman" w:hAnsi="Times New Roman" w:cs="Times New Roman"/>
          <w:sz w:val="20"/>
          <w:szCs w:val="20"/>
        </w:rPr>
        <w:t xml:space="preserve">used to generate the data </w:t>
      </w:r>
      <w:r w:rsidR="00AF37FB" w:rsidRPr="002309A4">
        <w:rPr>
          <w:rFonts w:ascii="Times New Roman" w:hAnsi="Times New Roman" w:cs="Times New Roman"/>
          <w:sz w:val="20"/>
          <w:szCs w:val="20"/>
        </w:rPr>
        <w:t>can be found in Wang et al</w:t>
      </w:r>
      <w:r w:rsidR="00DA541F" w:rsidRPr="002309A4">
        <w:rPr>
          <w:rFonts w:ascii="Times New Roman" w:hAnsi="Times New Roman" w:cs="Times New Roman"/>
          <w:sz w:val="20"/>
          <w:szCs w:val="20"/>
        </w:rPr>
        <w:t>.</w:t>
      </w:r>
      <w:r w:rsidR="00AF37FB" w:rsidRPr="002309A4">
        <w:rPr>
          <w:rFonts w:ascii="Times New Roman" w:hAnsi="Times New Roman" w:cs="Times New Roman"/>
          <w:sz w:val="20"/>
          <w:szCs w:val="20"/>
        </w:rPr>
        <w:t xml:space="preserve"> (202</w:t>
      </w:r>
      <w:r w:rsidR="006E0750" w:rsidRPr="002309A4">
        <w:rPr>
          <w:rFonts w:ascii="Times New Roman" w:hAnsi="Times New Roman" w:cs="Times New Roman"/>
          <w:sz w:val="20"/>
          <w:szCs w:val="20"/>
        </w:rPr>
        <w:t>1</w:t>
      </w:r>
      <w:r w:rsidR="00AF37FB" w:rsidRPr="002309A4">
        <w:rPr>
          <w:rFonts w:ascii="Times New Roman" w:hAnsi="Times New Roman" w:cs="Times New Roman"/>
          <w:sz w:val="20"/>
          <w:szCs w:val="20"/>
        </w:rPr>
        <w:t xml:space="preserve">). </w:t>
      </w:r>
      <w:r w:rsidR="00457D0C" w:rsidRPr="002309A4">
        <w:rPr>
          <w:rFonts w:ascii="Times New Roman" w:hAnsi="Times New Roman" w:cs="Times New Roman"/>
          <w:sz w:val="20"/>
          <w:szCs w:val="20"/>
        </w:rPr>
        <w:t>In brief,</w:t>
      </w:r>
      <w:r w:rsidR="00704EB9" w:rsidRPr="002309A4">
        <w:rPr>
          <w:rFonts w:ascii="Times New Roman" w:hAnsi="Times New Roman" w:cs="Times New Roman"/>
          <w:sz w:val="20"/>
          <w:szCs w:val="20"/>
        </w:rPr>
        <w:t xml:space="preserve"> </w:t>
      </w:r>
      <w:bookmarkEnd w:id="6"/>
      <w:r w:rsidR="00457D0C" w:rsidRPr="002309A4">
        <w:rPr>
          <w:rFonts w:ascii="Times New Roman" w:hAnsi="Times New Roman" w:cs="Times New Roman"/>
          <w:sz w:val="20"/>
          <w:szCs w:val="20"/>
        </w:rPr>
        <w:t>g</w:t>
      </w:r>
      <w:r w:rsidR="00704EB9" w:rsidRPr="002309A4">
        <w:rPr>
          <w:rFonts w:ascii="Times New Roman" w:hAnsi="Times New Roman" w:cs="Times New Roman"/>
          <w:sz w:val="20"/>
          <w:szCs w:val="20"/>
        </w:rPr>
        <w:t xml:space="preserve">rass samples were collected every three weeks from </w:t>
      </w:r>
      <w:r w:rsidR="00B407C5" w:rsidRPr="002309A4">
        <w:rPr>
          <w:rFonts w:ascii="Times New Roman" w:hAnsi="Times New Roman" w:cs="Times New Roman"/>
          <w:sz w:val="20"/>
          <w:szCs w:val="20"/>
        </w:rPr>
        <w:t xml:space="preserve">three </w:t>
      </w:r>
      <w:r w:rsidR="00704EB9" w:rsidRPr="002309A4">
        <w:rPr>
          <w:rFonts w:ascii="Times New Roman" w:hAnsi="Times New Roman" w:cs="Times New Roman"/>
          <w:sz w:val="20"/>
          <w:szCs w:val="20"/>
        </w:rPr>
        <w:t>organic beef cattle farms</w:t>
      </w:r>
      <w:r w:rsidR="005B3891" w:rsidRPr="002309A4">
        <w:rPr>
          <w:rFonts w:ascii="Times New Roman" w:hAnsi="Times New Roman" w:cs="Times New Roman"/>
          <w:sz w:val="20"/>
          <w:szCs w:val="20"/>
        </w:rPr>
        <w:t xml:space="preserve"> located in Red Deer, Castor and Waterton</w:t>
      </w:r>
      <w:r w:rsidR="00DA541F" w:rsidRPr="002309A4">
        <w:rPr>
          <w:rFonts w:ascii="Times New Roman" w:hAnsi="Times New Roman" w:cs="Times New Roman"/>
          <w:sz w:val="20"/>
          <w:szCs w:val="20"/>
        </w:rPr>
        <w:t xml:space="preserve"> (Alberta, Canada)</w:t>
      </w:r>
      <w:r w:rsidR="00704EB9" w:rsidRPr="002309A4">
        <w:rPr>
          <w:rFonts w:ascii="Times New Roman" w:hAnsi="Times New Roman" w:cs="Times New Roman"/>
          <w:sz w:val="20"/>
          <w:szCs w:val="20"/>
        </w:rPr>
        <w:t xml:space="preserve">. </w:t>
      </w:r>
      <w:r w:rsidR="00AF37FB" w:rsidRPr="002309A4">
        <w:rPr>
          <w:rFonts w:ascii="Times New Roman" w:hAnsi="Times New Roman" w:cs="Times New Roman"/>
          <w:sz w:val="20"/>
          <w:szCs w:val="20"/>
        </w:rPr>
        <w:t>After</w:t>
      </w:r>
      <w:r w:rsidR="0079685F" w:rsidRPr="002309A4">
        <w:rPr>
          <w:rFonts w:ascii="Times New Roman" w:hAnsi="Times New Roman" w:cs="Times New Roman"/>
          <w:sz w:val="20"/>
          <w:szCs w:val="20"/>
        </w:rPr>
        <w:t xml:space="preserve"> </w:t>
      </w:r>
      <w:r w:rsidR="006E0750" w:rsidRPr="002309A4">
        <w:rPr>
          <w:rFonts w:ascii="Times New Roman" w:hAnsi="Times New Roman" w:cs="Times New Roman"/>
          <w:sz w:val="20"/>
          <w:szCs w:val="20"/>
        </w:rPr>
        <w:t>grazing on one pasture for 2-9 days</w:t>
      </w:r>
      <w:r w:rsidR="0079685F" w:rsidRPr="002309A4">
        <w:rPr>
          <w:rFonts w:ascii="Times New Roman" w:hAnsi="Times New Roman" w:cs="Times New Roman"/>
          <w:sz w:val="20"/>
          <w:szCs w:val="20"/>
        </w:rPr>
        <w:t xml:space="preserve">, the herd moved to the next pasture, without returning for the </w:t>
      </w:r>
      <w:r w:rsidR="00557E1E" w:rsidRPr="002309A4">
        <w:rPr>
          <w:rFonts w:ascii="Times New Roman" w:hAnsi="Times New Roman" w:cs="Times New Roman"/>
          <w:sz w:val="20"/>
          <w:szCs w:val="20"/>
        </w:rPr>
        <w:t xml:space="preserve">remainder </w:t>
      </w:r>
      <w:r w:rsidR="0079685F" w:rsidRPr="002309A4">
        <w:rPr>
          <w:rFonts w:ascii="Times New Roman" w:hAnsi="Times New Roman" w:cs="Times New Roman"/>
          <w:sz w:val="20"/>
          <w:szCs w:val="20"/>
        </w:rPr>
        <w:t xml:space="preserve">of the grazing season. This </w:t>
      </w:r>
      <w:r w:rsidR="00DA541F" w:rsidRPr="002309A4">
        <w:rPr>
          <w:rFonts w:ascii="Times New Roman" w:hAnsi="Times New Roman" w:cs="Times New Roman"/>
          <w:sz w:val="20"/>
          <w:szCs w:val="20"/>
        </w:rPr>
        <w:t xml:space="preserve">management </w:t>
      </w:r>
      <w:r w:rsidR="0079685F" w:rsidRPr="002309A4">
        <w:rPr>
          <w:rFonts w:ascii="Times New Roman" w:hAnsi="Times New Roman" w:cs="Times New Roman"/>
          <w:sz w:val="20"/>
          <w:szCs w:val="20"/>
        </w:rPr>
        <w:t xml:space="preserve">scheme allowed the </w:t>
      </w:r>
      <w:r w:rsidR="0030565C" w:rsidRPr="002309A4">
        <w:rPr>
          <w:rFonts w:ascii="Times New Roman" w:hAnsi="Times New Roman" w:cs="Times New Roman"/>
          <w:sz w:val="20"/>
          <w:szCs w:val="20"/>
        </w:rPr>
        <w:t xml:space="preserve">development of </w:t>
      </w:r>
      <w:r w:rsidR="0079685F" w:rsidRPr="002309A4">
        <w:rPr>
          <w:rFonts w:ascii="Times New Roman" w:hAnsi="Times New Roman" w:cs="Times New Roman"/>
          <w:sz w:val="20"/>
          <w:szCs w:val="20"/>
        </w:rPr>
        <w:t>free-living stages from egg</w:t>
      </w:r>
      <w:r w:rsidR="00C61CE0" w:rsidRPr="002309A4">
        <w:rPr>
          <w:rFonts w:ascii="Times New Roman" w:hAnsi="Times New Roman" w:cs="Times New Roman"/>
          <w:sz w:val="20"/>
          <w:szCs w:val="20"/>
        </w:rPr>
        <w:t>s</w:t>
      </w:r>
      <w:r w:rsidR="0079685F" w:rsidRPr="002309A4">
        <w:rPr>
          <w:rFonts w:ascii="Times New Roman" w:hAnsi="Times New Roman" w:cs="Times New Roman"/>
          <w:sz w:val="20"/>
          <w:szCs w:val="20"/>
        </w:rPr>
        <w:t xml:space="preserve"> in </w:t>
      </w:r>
      <w:r w:rsidR="0092780B" w:rsidRPr="002309A4">
        <w:rPr>
          <w:rFonts w:ascii="Times New Roman" w:hAnsi="Times New Roman" w:cs="Times New Roman"/>
          <w:sz w:val="20"/>
          <w:szCs w:val="20"/>
        </w:rPr>
        <w:t>faeces</w:t>
      </w:r>
      <w:r w:rsidR="0079685F" w:rsidRPr="002309A4">
        <w:rPr>
          <w:rFonts w:ascii="Times New Roman" w:hAnsi="Times New Roman" w:cs="Times New Roman"/>
          <w:sz w:val="20"/>
          <w:szCs w:val="20"/>
        </w:rPr>
        <w:t xml:space="preserve"> to L3 </w:t>
      </w:r>
      <w:r w:rsidR="0079685F" w:rsidRPr="002309A4">
        <w:rPr>
          <w:rFonts w:ascii="Times New Roman" w:hAnsi="Times New Roman" w:cs="Times New Roman"/>
          <w:sz w:val="20"/>
          <w:szCs w:val="20"/>
        </w:rPr>
        <w:lastRenderedPageBreak/>
        <w:t>on herbag</w:t>
      </w:r>
      <w:r w:rsidR="006F5670" w:rsidRPr="002309A4">
        <w:rPr>
          <w:rFonts w:ascii="Times New Roman" w:hAnsi="Times New Roman" w:cs="Times New Roman"/>
          <w:sz w:val="20"/>
          <w:szCs w:val="20"/>
        </w:rPr>
        <w:t>e</w:t>
      </w:r>
      <w:r w:rsidR="00DA541F" w:rsidRPr="002309A4">
        <w:rPr>
          <w:rFonts w:ascii="Times New Roman" w:hAnsi="Times New Roman" w:cs="Times New Roman"/>
          <w:sz w:val="20"/>
          <w:szCs w:val="20"/>
        </w:rPr>
        <w:t>, in the absence of further egg deposition or L3 offtake through grazing</w:t>
      </w:r>
      <w:r w:rsidR="006F0D94" w:rsidRPr="002309A4">
        <w:rPr>
          <w:rFonts w:ascii="Times New Roman" w:hAnsi="Times New Roman" w:cs="Times New Roman"/>
          <w:sz w:val="20"/>
          <w:szCs w:val="20"/>
        </w:rPr>
        <w:t>, so that pasture L3 availability can be monitored every three weeks for the rest of the grazing season</w:t>
      </w:r>
      <w:r w:rsidR="0079685F" w:rsidRPr="002309A4">
        <w:rPr>
          <w:rFonts w:ascii="Times New Roman" w:hAnsi="Times New Roman" w:cs="Times New Roman"/>
          <w:sz w:val="20"/>
          <w:szCs w:val="20"/>
        </w:rPr>
        <w:t xml:space="preserve">. </w:t>
      </w:r>
      <w:r w:rsidR="00421A8A" w:rsidRPr="002309A4">
        <w:rPr>
          <w:rFonts w:ascii="Times New Roman" w:hAnsi="Times New Roman" w:cs="Times New Roman"/>
          <w:sz w:val="20"/>
          <w:szCs w:val="20"/>
        </w:rPr>
        <w:t xml:space="preserve">After each sampling event, the total number of L3 on grass around each </w:t>
      </w:r>
      <w:r w:rsidR="00193772" w:rsidRPr="002309A4">
        <w:rPr>
          <w:rFonts w:ascii="Times New Roman" w:hAnsi="Times New Roman" w:cs="Times New Roman"/>
          <w:sz w:val="20"/>
          <w:szCs w:val="20"/>
        </w:rPr>
        <w:t>faecal</w:t>
      </w:r>
      <w:r w:rsidR="00421A8A" w:rsidRPr="002309A4">
        <w:rPr>
          <w:rFonts w:ascii="Times New Roman" w:hAnsi="Times New Roman" w:cs="Times New Roman"/>
          <w:sz w:val="20"/>
          <w:szCs w:val="20"/>
        </w:rPr>
        <w:t xml:space="preserve"> pat (which had migrated out from the </w:t>
      </w:r>
      <w:r w:rsidR="0092780B" w:rsidRPr="002309A4">
        <w:rPr>
          <w:rFonts w:ascii="Times New Roman" w:hAnsi="Times New Roman" w:cs="Times New Roman"/>
          <w:sz w:val="20"/>
          <w:szCs w:val="20"/>
        </w:rPr>
        <w:t>faeces</w:t>
      </w:r>
      <w:r w:rsidR="00421A8A" w:rsidRPr="002309A4">
        <w:rPr>
          <w:rFonts w:ascii="Times New Roman" w:hAnsi="Times New Roman" w:cs="Times New Roman"/>
          <w:sz w:val="20"/>
          <w:szCs w:val="20"/>
        </w:rPr>
        <w:t xml:space="preserve">) was determined from grass L3 count. Total L3 numbers were then converted to number of each individual GIN species based on the relative </w:t>
      </w:r>
      <w:r w:rsidR="00BB6622" w:rsidRPr="002309A4">
        <w:rPr>
          <w:rFonts w:ascii="Times New Roman" w:hAnsi="Times New Roman" w:cs="Times New Roman"/>
          <w:sz w:val="20"/>
          <w:szCs w:val="20"/>
        </w:rPr>
        <w:t xml:space="preserve">abundance </w:t>
      </w:r>
      <w:r w:rsidR="00421A8A" w:rsidRPr="002309A4">
        <w:rPr>
          <w:rFonts w:ascii="Times New Roman" w:hAnsi="Times New Roman" w:cs="Times New Roman"/>
          <w:sz w:val="20"/>
          <w:szCs w:val="20"/>
        </w:rPr>
        <w:t xml:space="preserve">data derived from ITS2 nemabiome metabarcoding. </w:t>
      </w:r>
      <w:r w:rsidR="002A049F" w:rsidRPr="002309A4">
        <w:rPr>
          <w:rFonts w:ascii="Times New Roman" w:eastAsia="Times New Roman" w:hAnsi="Times New Roman" w:cs="Times New Roman"/>
          <w:color w:val="000000"/>
          <w:sz w:val="20"/>
          <w:szCs w:val="20"/>
        </w:rPr>
        <w:t xml:space="preserve">One </w:t>
      </w:r>
      <w:r w:rsidR="006F5670" w:rsidRPr="002309A4">
        <w:rPr>
          <w:rFonts w:ascii="Times New Roman" w:eastAsia="Times New Roman" w:hAnsi="Times New Roman" w:cs="Times New Roman"/>
          <w:color w:val="000000"/>
          <w:sz w:val="20"/>
          <w:szCs w:val="20"/>
        </w:rPr>
        <w:t>solar-</w:t>
      </w:r>
      <w:r w:rsidR="002A049F" w:rsidRPr="002309A4">
        <w:rPr>
          <w:rFonts w:ascii="Times New Roman" w:eastAsia="Times New Roman" w:hAnsi="Times New Roman" w:cs="Times New Roman"/>
          <w:color w:val="000000"/>
          <w:sz w:val="20"/>
          <w:szCs w:val="20"/>
        </w:rPr>
        <w:t>powered weather station (HOBO RX3000, Onset Corp, MA, USA) was set up for each farm, with probes to record temperature (°C) at 1</w:t>
      </w:r>
      <w:r w:rsidR="00CF6D75" w:rsidRPr="002309A4">
        <w:rPr>
          <w:rFonts w:ascii="Times New Roman" w:eastAsia="Times New Roman" w:hAnsi="Times New Roman" w:cs="Times New Roman"/>
          <w:color w:val="000000"/>
          <w:sz w:val="20"/>
          <w:szCs w:val="20"/>
        </w:rPr>
        <w:t xml:space="preserve"> </w:t>
      </w:r>
      <w:r w:rsidR="002A049F" w:rsidRPr="002309A4">
        <w:rPr>
          <w:rFonts w:ascii="Times New Roman" w:eastAsia="Times New Roman" w:hAnsi="Times New Roman" w:cs="Times New Roman"/>
          <w:color w:val="000000"/>
          <w:sz w:val="20"/>
          <w:szCs w:val="20"/>
        </w:rPr>
        <w:t xml:space="preserve">cm above ground level and precipitation (mm) every 15 mins. Recorded data were transferred daily to HOBOlink web-based software (https://www.hobolink.com/) where the latest data </w:t>
      </w:r>
      <w:r w:rsidR="00DA541F" w:rsidRPr="002309A4">
        <w:rPr>
          <w:rFonts w:ascii="Times New Roman" w:eastAsia="Times New Roman" w:hAnsi="Times New Roman" w:cs="Times New Roman"/>
          <w:color w:val="000000"/>
          <w:sz w:val="20"/>
          <w:szCs w:val="20"/>
        </w:rPr>
        <w:t>were</w:t>
      </w:r>
      <w:r w:rsidR="002A049F" w:rsidRPr="002309A4">
        <w:rPr>
          <w:rFonts w:ascii="Times New Roman" w:eastAsia="Times New Roman" w:hAnsi="Times New Roman" w:cs="Times New Roman"/>
          <w:color w:val="000000"/>
          <w:sz w:val="20"/>
          <w:szCs w:val="20"/>
        </w:rPr>
        <w:t xml:space="preserve"> downloaded. </w:t>
      </w:r>
    </w:p>
    <w:p w14:paraId="0D912C89" w14:textId="77777777" w:rsidR="00AF1DD9" w:rsidRPr="002309A4" w:rsidRDefault="009620CE" w:rsidP="006573A5">
      <w:pPr>
        <w:spacing w:line="480" w:lineRule="auto"/>
        <w:ind w:firstLine="284"/>
        <w:jc w:val="both"/>
        <w:rPr>
          <w:rFonts w:ascii="Times New Roman" w:hAnsi="Times New Roman" w:cs="Times New Roman"/>
          <w:sz w:val="20"/>
          <w:szCs w:val="20"/>
          <w:lang w:val="en-US" w:eastAsia="zh-CN"/>
        </w:rPr>
      </w:pPr>
      <w:r w:rsidRPr="002309A4">
        <w:rPr>
          <w:rFonts w:ascii="Times New Roman" w:hAnsi="Times New Roman" w:cs="Times New Roman"/>
          <w:sz w:val="20"/>
          <w:szCs w:val="20"/>
          <w:lang w:val="en-US"/>
        </w:rPr>
        <w:t xml:space="preserve">Model validation was conducted for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Pr="002309A4">
        <w:rPr>
          <w:rFonts w:ascii="Times New Roman" w:hAnsi="Times New Roman" w:cs="Times New Roman"/>
          <w:sz w:val="20"/>
          <w:szCs w:val="20"/>
        </w:rPr>
        <w:t xml:space="preserve"> separately</w:t>
      </w:r>
      <w:r w:rsidR="00DA55B3" w:rsidRPr="002309A4">
        <w:rPr>
          <w:rFonts w:ascii="Times New Roman" w:hAnsi="Times New Roman" w:cs="Times New Roman"/>
          <w:sz w:val="20"/>
          <w:szCs w:val="20"/>
        </w:rPr>
        <w:t xml:space="preserve">, which was possible due to specific identification of recovered L3 using </w:t>
      </w:r>
      <w:r w:rsidR="00526F46" w:rsidRPr="002309A4">
        <w:rPr>
          <w:rFonts w:ascii="Times New Roman" w:hAnsi="Times New Roman" w:cs="Times New Roman"/>
          <w:sz w:val="20"/>
          <w:szCs w:val="20"/>
        </w:rPr>
        <w:t>ITS2 nemabiome metabarcoding</w:t>
      </w:r>
      <w:r w:rsidRPr="002309A4">
        <w:rPr>
          <w:rFonts w:ascii="Times New Roman" w:hAnsi="Times New Roman" w:cs="Times New Roman"/>
          <w:sz w:val="20"/>
          <w:szCs w:val="20"/>
        </w:rPr>
        <w:t>.</w:t>
      </w:r>
      <w:r w:rsidRPr="002309A4">
        <w:rPr>
          <w:rFonts w:ascii="Times New Roman" w:eastAsia="Times New Roman" w:hAnsi="Times New Roman" w:cs="Times New Roman"/>
          <w:color w:val="000000"/>
          <w:sz w:val="20"/>
          <w:szCs w:val="20"/>
        </w:rPr>
        <w:t xml:space="preserve"> </w:t>
      </w:r>
      <w:r w:rsidR="00A12E3E" w:rsidRPr="002309A4">
        <w:rPr>
          <w:rFonts w:ascii="Times New Roman" w:eastAsia="Times New Roman" w:hAnsi="Times New Roman" w:cs="Times New Roman"/>
          <w:color w:val="000000"/>
          <w:sz w:val="20"/>
          <w:szCs w:val="20"/>
        </w:rPr>
        <w:t>The initial number of eggs</w:t>
      </w:r>
      <w:r w:rsidR="00AF7402" w:rsidRPr="002309A4">
        <w:rPr>
          <w:rFonts w:ascii="Times New Roman" w:eastAsia="Times New Roman" w:hAnsi="Times New Roman" w:cs="Times New Roman"/>
          <w:color w:val="000000"/>
          <w:sz w:val="20"/>
          <w:szCs w:val="20"/>
        </w:rPr>
        <w:t xml:space="preserve"> per f</w:t>
      </w:r>
      <w:r w:rsidR="00193772" w:rsidRPr="002309A4">
        <w:rPr>
          <w:rFonts w:ascii="Times New Roman" w:eastAsia="Times New Roman" w:hAnsi="Times New Roman" w:cs="Times New Roman"/>
          <w:color w:val="000000"/>
          <w:sz w:val="20"/>
          <w:szCs w:val="20"/>
        </w:rPr>
        <w:t>a</w:t>
      </w:r>
      <w:r w:rsidR="00AF7402" w:rsidRPr="002309A4">
        <w:rPr>
          <w:rFonts w:ascii="Times New Roman" w:eastAsia="Times New Roman" w:hAnsi="Times New Roman" w:cs="Times New Roman"/>
          <w:color w:val="000000"/>
          <w:sz w:val="20"/>
          <w:szCs w:val="20"/>
        </w:rPr>
        <w:t>ecal pat</w:t>
      </w:r>
      <w:r w:rsidR="009225BD" w:rsidRPr="002309A4">
        <w:rPr>
          <w:rFonts w:ascii="Times New Roman" w:eastAsia="Times New Roman" w:hAnsi="Times New Roman" w:cs="Times New Roman"/>
          <w:color w:val="000000"/>
          <w:sz w:val="20"/>
          <w:szCs w:val="20"/>
        </w:rPr>
        <w:t xml:space="preserve"> for each pasture</w:t>
      </w:r>
      <w:r w:rsidR="00A12E3E" w:rsidRPr="002309A4">
        <w:rPr>
          <w:rFonts w:ascii="Times New Roman" w:eastAsia="Times New Roman" w:hAnsi="Times New Roman" w:cs="Times New Roman"/>
          <w:color w:val="000000"/>
          <w:sz w:val="20"/>
          <w:szCs w:val="20"/>
        </w:rPr>
        <w:t xml:space="preserve"> was obtained from the mean of 20 individual fresh </w:t>
      </w:r>
      <w:r w:rsidR="00193772" w:rsidRPr="002309A4">
        <w:rPr>
          <w:rFonts w:ascii="Times New Roman" w:eastAsia="Times New Roman" w:hAnsi="Times New Roman" w:cs="Times New Roman"/>
          <w:color w:val="000000"/>
          <w:sz w:val="20"/>
          <w:szCs w:val="20"/>
        </w:rPr>
        <w:t>faecal</w:t>
      </w:r>
      <w:r w:rsidR="00A12E3E" w:rsidRPr="002309A4">
        <w:rPr>
          <w:rFonts w:ascii="Times New Roman" w:eastAsia="Times New Roman" w:hAnsi="Times New Roman" w:cs="Times New Roman"/>
          <w:color w:val="000000"/>
          <w:sz w:val="20"/>
          <w:szCs w:val="20"/>
        </w:rPr>
        <w:t xml:space="preserve"> samples collected at the beginning of the study</w:t>
      </w:r>
      <w:r w:rsidR="009B344B" w:rsidRPr="002309A4">
        <w:rPr>
          <w:rFonts w:ascii="Times New Roman" w:eastAsia="Times New Roman" w:hAnsi="Times New Roman" w:cs="Times New Roman"/>
          <w:color w:val="000000"/>
          <w:sz w:val="20"/>
          <w:szCs w:val="20"/>
        </w:rPr>
        <w:t xml:space="preserve"> while all</w:t>
      </w:r>
      <w:r w:rsidR="00A12E3E" w:rsidRPr="002309A4">
        <w:rPr>
          <w:rFonts w:ascii="Times New Roman" w:eastAsia="Times New Roman" w:hAnsi="Times New Roman" w:cs="Times New Roman"/>
          <w:color w:val="000000"/>
          <w:sz w:val="20"/>
          <w:szCs w:val="20"/>
        </w:rPr>
        <w:t xml:space="preserve"> other initial values</w:t>
      </w:r>
      <w:r w:rsidR="009B344B" w:rsidRPr="002309A4">
        <w:rPr>
          <w:rFonts w:ascii="Times New Roman" w:eastAsia="Times New Roman" w:hAnsi="Times New Roman" w:cs="Times New Roman"/>
          <w:color w:val="000000"/>
          <w:sz w:val="20"/>
          <w:szCs w:val="20"/>
        </w:rPr>
        <w:t xml:space="preserve"> in the model</w:t>
      </w:r>
      <w:r w:rsidR="00A12E3E" w:rsidRPr="002309A4">
        <w:rPr>
          <w:rFonts w:ascii="Times New Roman" w:eastAsia="Times New Roman" w:hAnsi="Times New Roman" w:cs="Times New Roman"/>
          <w:color w:val="000000"/>
          <w:sz w:val="20"/>
          <w:szCs w:val="20"/>
        </w:rPr>
        <w:t xml:space="preserve"> were set to 0. </w:t>
      </w:r>
      <w:r w:rsidR="00DA541F" w:rsidRPr="002309A4">
        <w:rPr>
          <w:rFonts w:ascii="Times New Roman" w:eastAsia="Times New Roman" w:hAnsi="Times New Roman" w:cs="Times New Roman"/>
          <w:color w:val="000000"/>
          <w:sz w:val="20"/>
          <w:szCs w:val="20"/>
        </w:rPr>
        <w:t xml:space="preserve">The eggs therefore seeded the GLOWORM-FL model, which then predicted the abundance of subsequent free-living stages as a function of the weather. </w:t>
      </w:r>
      <w:r w:rsidRPr="002309A4">
        <w:rPr>
          <w:rFonts w:ascii="Times New Roman" w:hAnsi="Times New Roman" w:cs="Times New Roman"/>
          <w:sz w:val="20"/>
          <w:szCs w:val="20"/>
          <w:lang w:val="en-US"/>
        </w:rPr>
        <w:t xml:space="preserve">The simulated values were first compared with the field observation </w:t>
      </w:r>
      <w:r w:rsidR="00DA541F" w:rsidRPr="002309A4">
        <w:rPr>
          <w:rFonts w:ascii="Times New Roman" w:hAnsi="Times New Roman" w:cs="Times New Roman"/>
          <w:sz w:val="20"/>
          <w:szCs w:val="20"/>
          <w:lang w:val="en-US"/>
        </w:rPr>
        <w:t>at the corresponding time point, using</w:t>
      </w:r>
      <w:r w:rsidRPr="002309A4">
        <w:rPr>
          <w:rFonts w:ascii="Times New Roman" w:hAnsi="Times New Roman" w:cs="Times New Roman"/>
          <w:sz w:val="20"/>
          <w:szCs w:val="20"/>
          <w:lang w:val="en-US"/>
        </w:rPr>
        <w:t xml:space="preserve"> pooled data from all pastures</w:t>
      </w:r>
      <w:r w:rsidR="00DA541F" w:rsidRPr="002309A4">
        <w:rPr>
          <w:rFonts w:ascii="Times New Roman" w:hAnsi="Times New Roman" w:cs="Times New Roman"/>
          <w:sz w:val="20"/>
          <w:szCs w:val="20"/>
          <w:lang w:val="en-US"/>
        </w:rPr>
        <w:t xml:space="preserve"> to maximize generality and statistical power</w:t>
      </w:r>
      <w:r w:rsidRPr="002309A4">
        <w:rPr>
          <w:rFonts w:ascii="Times New Roman" w:hAnsi="Times New Roman" w:cs="Times New Roman"/>
          <w:sz w:val="20"/>
          <w:szCs w:val="20"/>
          <w:lang w:val="en-US"/>
        </w:rPr>
        <w:t xml:space="preserve">. </w:t>
      </w:r>
      <w:r w:rsidR="00456B09" w:rsidRPr="002309A4">
        <w:rPr>
          <w:rFonts w:ascii="Times New Roman" w:hAnsi="Times New Roman" w:cs="Times New Roman"/>
          <w:sz w:val="20"/>
          <w:szCs w:val="20"/>
          <w:lang w:val="en-US"/>
        </w:rPr>
        <w:t>T</w:t>
      </w:r>
      <w:r w:rsidRPr="002309A4">
        <w:rPr>
          <w:rFonts w:ascii="Times New Roman" w:hAnsi="Times New Roman" w:cs="Times New Roman"/>
          <w:sz w:val="20"/>
          <w:szCs w:val="20"/>
          <w:lang w:val="en-US"/>
        </w:rPr>
        <w:t xml:space="preserve">he same approach was </w:t>
      </w:r>
      <w:r w:rsidR="00456B09" w:rsidRPr="002309A4">
        <w:rPr>
          <w:rFonts w:ascii="Times New Roman" w:hAnsi="Times New Roman" w:cs="Times New Roman"/>
          <w:sz w:val="20"/>
          <w:szCs w:val="20"/>
          <w:lang w:val="en-US"/>
        </w:rPr>
        <w:t xml:space="preserve">then </w:t>
      </w:r>
      <w:r w:rsidRPr="002309A4">
        <w:rPr>
          <w:rFonts w:ascii="Times New Roman" w:hAnsi="Times New Roman" w:cs="Times New Roman"/>
          <w:sz w:val="20"/>
          <w:szCs w:val="20"/>
          <w:lang w:val="en-US"/>
        </w:rPr>
        <w:t>applied to each pasture individually.</w:t>
      </w:r>
      <w:r w:rsidRPr="002309A4">
        <w:rPr>
          <w:rFonts w:ascii="Times New Roman" w:eastAsia="Times New Roman" w:hAnsi="Times New Roman" w:cs="Times New Roman"/>
          <w:color w:val="000000"/>
          <w:sz w:val="20"/>
          <w:szCs w:val="20"/>
        </w:rPr>
        <w:t xml:space="preserve"> </w:t>
      </w:r>
      <w:r w:rsidRPr="002309A4">
        <w:rPr>
          <w:rFonts w:ascii="Times New Roman" w:hAnsi="Times New Roman" w:cs="Times New Roman"/>
          <w:sz w:val="20"/>
          <w:szCs w:val="20"/>
          <w:lang w:val="en-US"/>
        </w:rPr>
        <w:t>Model goodness of fit was estimated using a linear regression through the origin of the observed and simulated pasture L3 as described by Rose et al</w:t>
      </w:r>
      <w:r w:rsidR="00CF6D75" w:rsidRPr="002309A4">
        <w:rPr>
          <w:rFonts w:ascii="Times New Roman" w:hAnsi="Times New Roman" w:cs="Times New Roman"/>
          <w:sz w:val="20"/>
          <w:szCs w:val="20"/>
          <w:lang w:val="en-US"/>
        </w:rPr>
        <w:t>.</w:t>
      </w:r>
      <w:r w:rsidRPr="002309A4">
        <w:rPr>
          <w:rFonts w:ascii="Times New Roman" w:hAnsi="Times New Roman" w:cs="Times New Roman"/>
          <w:sz w:val="20"/>
          <w:szCs w:val="20"/>
          <w:lang w:val="en-US"/>
        </w:rPr>
        <w:t xml:space="preserve"> (2015)</w:t>
      </w:r>
      <w:r w:rsidR="00DA541F" w:rsidRPr="002309A4">
        <w:rPr>
          <w:rFonts w:ascii="Times New Roman" w:hAnsi="Times New Roman" w:cs="Times New Roman"/>
          <w:sz w:val="20"/>
          <w:szCs w:val="20"/>
          <w:lang w:val="en-US"/>
        </w:rPr>
        <w:t>, following establishment of a significant correlation</w:t>
      </w:r>
      <w:r w:rsidRPr="002309A4">
        <w:rPr>
          <w:rFonts w:ascii="Times New Roman" w:hAnsi="Times New Roman" w:cs="Times New Roman"/>
          <w:sz w:val="20"/>
          <w:szCs w:val="20"/>
          <w:lang w:val="en-US"/>
        </w:rPr>
        <w:t>.</w:t>
      </w:r>
      <w:r w:rsidRPr="002309A4">
        <w:rPr>
          <w:rFonts w:ascii="Times New Roman" w:eastAsia="Times New Roman" w:hAnsi="Times New Roman" w:cs="Times New Roman"/>
          <w:color w:val="000000"/>
          <w:sz w:val="20"/>
          <w:szCs w:val="20"/>
        </w:rPr>
        <w:t xml:space="preserve"> </w:t>
      </w:r>
      <w:r w:rsidRPr="002309A4">
        <w:rPr>
          <w:rFonts w:ascii="Times New Roman" w:hAnsi="Times New Roman" w:cs="Times New Roman"/>
          <w:sz w:val="20"/>
          <w:szCs w:val="20"/>
          <w:lang w:val="en-US" w:eastAsia="zh-CN"/>
        </w:rPr>
        <w:t xml:space="preserve">A statistically significant regression with low residual error </w:t>
      </w:r>
      <w:r w:rsidR="00DA541F" w:rsidRPr="002309A4">
        <w:rPr>
          <w:rFonts w:ascii="Times New Roman" w:hAnsi="Times New Roman" w:cs="Times New Roman"/>
          <w:sz w:val="20"/>
          <w:szCs w:val="20"/>
          <w:lang w:val="en-US" w:eastAsia="zh-CN"/>
        </w:rPr>
        <w:t xml:space="preserve">was taken to indicate </w:t>
      </w:r>
      <w:r w:rsidRPr="002309A4">
        <w:rPr>
          <w:rFonts w:ascii="Times New Roman" w:hAnsi="Times New Roman" w:cs="Times New Roman"/>
          <w:sz w:val="20"/>
          <w:szCs w:val="20"/>
          <w:lang w:val="en-US" w:eastAsia="zh-CN"/>
        </w:rPr>
        <w:t xml:space="preserve">that the model </w:t>
      </w:r>
      <w:r w:rsidR="00DA541F" w:rsidRPr="002309A4">
        <w:rPr>
          <w:rFonts w:ascii="Times New Roman" w:hAnsi="Times New Roman" w:cs="Times New Roman"/>
          <w:sz w:val="20"/>
          <w:szCs w:val="20"/>
          <w:lang w:val="en-US" w:eastAsia="zh-CN"/>
        </w:rPr>
        <w:t xml:space="preserve">adequately predicts </w:t>
      </w:r>
      <w:r w:rsidRPr="002309A4">
        <w:rPr>
          <w:rFonts w:ascii="Times New Roman" w:hAnsi="Times New Roman" w:cs="Times New Roman"/>
          <w:sz w:val="20"/>
          <w:szCs w:val="20"/>
          <w:lang w:val="en-US" w:eastAsia="zh-CN"/>
        </w:rPr>
        <w:t xml:space="preserve">the observed pasture L3. </w:t>
      </w:r>
      <w:r w:rsidR="00364383" w:rsidRPr="002309A4">
        <w:rPr>
          <w:rFonts w:ascii="Times New Roman" w:hAnsi="Times New Roman" w:cs="Times New Roman"/>
          <w:sz w:val="20"/>
          <w:szCs w:val="20"/>
          <w:lang w:val="en-US" w:eastAsia="zh-CN"/>
        </w:rPr>
        <w:t xml:space="preserve">Model performance </w:t>
      </w:r>
      <w:r w:rsidRPr="002309A4">
        <w:rPr>
          <w:rFonts w:ascii="Times New Roman" w:hAnsi="Times New Roman" w:cs="Times New Roman"/>
          <w:sz w:val="20"/>
          <w:szCs w:val="20"/>
          <w:lang w:val="en-US" w:eastAsia="zh-CN"/>
        </w:rPr>
        <w:t xml:space="preserve">(compared to field observation) was estimated by the slope of the regression through the origin. If the slope </w:t>
      </w:r>
      <w:r w:rsidR="00DA541F" w:rsidRPr="002309A4">
        <w:rPr>
          <w:rFonts w:ascii="Times New Roman" w:hAnsi="Times New Roman" w:cs="Times New Roman"/>
          <w:sz w:val="20"/>
          <w:szCs w:val="20"/>
          <w:lang w:val="en-US" w:eastAsia="zh-CN"/>
        </w:rPr>
        <w:t>wa</w:t>
      </w:r>
      <w:r w:rsidRPr="002309A4">
        <w:rPr>
          <w:rFonts w:ascii="Times New Roman" w:hAnsi="Times New Roman" w:cs="Times New Roman"/>
          <w:sz w:val="20"/>
          <w:szCs w:val="20"/>
          <w:lang w:val="en-US" w:eastAsia="zh-CN"/>
        </w:rPr>
        <w:t xml:space="preserve">s not significantly different from 1, </w:t>
      </w:r>
      <w:r w:rsidR="00364383" w:rsidRPr="002309A4">
        <w:rPr>
          <w:rFonts w:ascii="Times New Roman" w:hAnsi="Times New Roman" w:cs="Times New Roman"/>
          <w:sz w:val="20"/>
          <w:szCs w:val="20"/>
          <w:lang w:val="en-US" w:eastAsia="zh-CN"/>
        </w:rPr>
        <w:t xml:space="preserve">the </w:t>
      </w:r>
      <w:r w:rsidRPr="002309A4">
        <w:rPr>
          <w:rFonts w:ascii="Times New Roman" w:hAnsi="Times New Roman" w:cs="Times New Roman"/>
          <w:sz w:val="20"/>
          <w:szCs w:val="20"/>
          <w:lang w:val="en-US" w:eastAsia="zh-CN"/>
        </w:rPr>
        <w:t xml:space="preserve">model </w:t>
      </w:r>
      <w:r w:rsidR="00364383" w:rsidRPr="002309A4">
        <w:rPr>
          <w:rFonts w:ascii="Times New Roman" w:hAnsi="Times New Roman" w:cs="Times New Roman"/>
          <w:sz w:val="20"/>
          <w:szCs w:val="20"/>
          <w:lang w:val="en-US" w:eastAsia="zh-CN"/>
        </w:rPr>
        <w:t xml:space="preserve">was able to </w:t>
      </w:r>
      <w:r w:rsidRPr="002309A4">
        <w:rPr>
          <w:rFonts w:ascii="Times New Roman" w:hAnsi="Times New Roman" w:cs="Times New Roman"/>
          <w:sz w:val="20"/>
          <w:szCs w:val="20"/>
          <w:lang w:val="en-US" w:eastAsia="zh-CN"/>
        </w:rPr>
        <w:t xml:space="preserve">reproduce the magnitude of the observed pasture L3, with values significantly less than 1 indicating </w:t>
      </w:r>
      <w:r w:rsidR="008B1A65" w:rsidRPr="002309A4">
        <w:rPr>
          <w:rFonts w:ascii="Times New Roman" w:hAnsi="Times New Roman" w:cs="Times New Roman"/>
          <w:sz w:val="20"/>
          <w:szCs w:val="20"/>
          <w:lang w:val="en-US" w:eastAsia="zh-CN"/>
        </w:rPr>
        <w:t>over</w:t>
      </w:r>
      <w:r w:rsidRPr="002309A4">
        <w:rPr>
          <w:rFonts w:ascii="Times New Roman" w:hAnsi="Times New Roman" w:cs="Times New Roman"/>
          <w:sz w:val="20"/>
          <w:szCs w:val="20"/>
          <w:lang w:val="en-US" w:eastAsia="zh-CN"/>
        </w:rPr>
        <w:t xml:space="preserve">estimation of pasture L3 level </w:t>
      </w:r>
      <w:r w:rsidR="00F009DB" w:rsidRPr="002309A4">
        <w:rPr>
          <w:rFonts w:ascii="Times New Roman" w:hAnsi="Times New Roman" w:cs="Times New Roman"/>
          <w:sz w:val="20"/>
          <w:szCs w:val="20"/>
          <w:lang w:val="en-US" w:eastAsia="zh-CN"/>
        </w:rPr>
        <w:t xml:space="preserve">by the model (or underestimation by the larval recovery method) </w:t>
      </w:r>
      <w:r w:rsidRPr="002309A4">
        <w:rPr>
          <w:rFonts w:ascii="Times New Roman" w:hAnsi="Times New Roman" w:cs="Times New Roman"/>
          <w:sz w:val="20"/>
          <w:szCs w:val="20"/>
          <w:lang w:val="en-US" w:eastAsia="zh-CN"/>
        </w:rPr>
        <w:t xml:space="preserve">and values significantly greater than 1 indicating </w:t>
      </w:r>
      <w:r w:rsidR="008B1A65" w:rsidRPr="002309A4">
        <w:rPr>
          <w:rFonts w:ascii="Times New Roman" w:hAnsi="Times New Roman" w:cs="Times New Roman"/>
          <w:sz w:val="20"/>
          <w:szCs w:val="20"/>
          <w:lang w:val="en-US" w:eastAsia="zh-CN"/>
        </w:rPr>
        <w:t xml:space="preserve">underestimation </w:t>
      </w:r>
      <w:r w:rsidRPr="002309A4">
        <w:rPr>
          <w:rFonts w:ascii="Times New Roman" w:hAnsi="Times New Roman" w:cs="Times New Roman"/>
          <w:sz w:val="20"/>
          <w:szCs w:val="20"/>
          <w:lang w:val="en-US" w:eastAsia="zh-CN"/>
        </w:rPr>
        <w:t>of pasture L3 level</w:t>
      </w:r>
      <w:r w:rsidR="00F009DB" w:rsidRPr="002309A4">
        <w:rPr>
          <w:rFonts w:ascii="Times New Roman" w:hAnsi="Times New Roman" w:cs="Times New Roman"/>
          <w:sz w:val="20"/>
          <w:szCs w:val="20"/>
          <w:lang w:val="en-US" w:eastAsia="zh-CN"/>
        </w:rPr>
        <w:t xml:space="preserve"> by the model (or overestimation by the larval recovery method)</w:t>
      </w:r>
      <w:bookmarkEnd w:id="7"/>
    </w:p>
    <w:p w14:paraId="78728910" w14:textId="1028F023" w:rsidR="002A049F" w:rsidRPr="002309A4" w:rsidRDefault="008B1A65"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lang w:val="en-US" w:eastAsia="zh-CN"/>
        </w:rPr>
        <w:t>Linear regression was thus used</w:t>
      </w:r>
      <w:r w:rsidR="00C42AED" w:rsidRPr="002309A4">
        <w:rPr>
          <w:rFonts w:ascii="Times New Roman" w:hAnsi="Times New Roman" w:cs="Times New Roman"/>
          <w:sz w:val="20"/>
          <w:szCs w:val="20"/>
          <w:lang w:val="en-US" w:eastAsia="zh-CN"/>
        </w:rPr>
        <w:t xml:space="preserve"> synoptically</w:t>
      </w:r>
      <w:r w:rsidRPr="002309A4">
        <w:rPr>
          <w:rFonts w:ascii="Times New Roman" w:hAnsi="Times New Roman" w:cs="Times New Roman"/>
          <w:sz w:val="20"/>
          <w:szCs w:val="20"/>
          <w:lang w:val="en-US" w:eastAsia="zh-CN"/>
        </w:rPr>
        <w:t xml:space="preserve"> to indicate quality of overall fit and direct</w:t>
      </w:r>
      <w:r w:rsidR="00223102" w:rsidRPr="002309A4">
        <w:rPr>
          <w:rFonts w:ascii="Times New Roman" w:hAnsi="Times New Roman" w:cs="Times New Roman"/>
          <w:sz w:val="20"/>
          <w:szCs w:val="20"/>
          <w:lang w:val="en-US" w:eastAsia="zh-CN"/>
        </w:rPr>
        <w:t>ion of error, rather than</w:t>
      </w:r>
      <w:r w:rsidRPr="002309A4">
        <w:rPr>
          <w:rFonts w:ascii="Times New Roman" w:hAnsi="Times New Roman" w:cs="Times New Roman"/>
          <w:sz w:val="20"/>
          <w:szCs w:val="20"/>
          <w:lang w:val="en-US" w:eastAsia="zh-CN"/>
        </w:rPr>
        <w:t xml:space="preserve"> appraisal of </w:t>
      </w:r>
      <w:r w:rsidR="00223102" w:rsidRPr="002309A4">
        <w:rPr>
          <w:rFonts w:ascii="Times New Roman" w:hAnsi="Times New Roman" w:cs="Times New Roman"/>
          <w:sz w:val="20"/>
          <w:szCs w:val="20"/>
          <w:lang w:val="en-US" w:eastAsia="zh-CN"/>
        </w:rPr>
        <w:t xml:space="preserve">extraneous </w:t>
      </w:r>
      <w:r w:rsidRPr="002309A4">
        <w:rPr>
          <w:rFonts w:ascii="Times New Roman" w:hAnsi="Times New Roman" w:cs="Times New Roman"/>
          <w:sz w:val="20"/>
          <w:szCs w:val="20"/>
          <w:lang w:val="en-US" w:eastAsia="zh-CN"/>
        </w:rPr>
        <w:t xml:space="preserve">variation in the data set: hence, </w:t>
      </w:r>
      <w:r w:rsidR="00C42AED" w:rsidRPr="002309A4">
        <w:rPr>
          <w:rFonts w:ascii="Times New Roman" w:hAnsi="Times New Roman" w:cs="Times New Roman"/>
          <w:sz w:val="20"/>
          <w:szCs w:val="20"/>
          <w:lang w:val="en-US" w:eastAsia="zh-CN"/>
        </w:rPr>
        <w:t>non-independence of data points within pastures and within</w:t>
      </w:r>
      <w:r w:rsidR="00C61CE0" w:rsidRPr="002309A4">
        <w:rPr>
          <w:rFonts w:ascii="Times New Roman" w:hAnsi="Times New Roman" w:cs="Times New Roman"/>
          <w:sz w:val="20"/>
          <w:szCs w:val="20"/>
          <w:lang w:val="en-US" w:eastAsia="zh-CN"/>
        </w:rPr>
        <w:t xml:space="preserve"> </w:t>
      </w:r>
      <w:r w:rsidR="00C42AED" w:rsidRPr="002309A4">
        <w:rPr>
          <w:rFonts w:ascii="Times New Roman" w:hAnsi="Times New Roman" w:cs="Times New Roman"/>
          <w:sz w:val="20"/>
          <w:szCs w:val="20"/>
          <w:lang w:val="en-US" w:eastAsia="zh-CN"/>
        </w:rPr>
        <w:t>time points</w:t>
      </w:r>
      <w:r w:rsidR="00223102" w:rsidRPr="002309A4">
        <w:rPr>
          <w:rFonts w:ascii="Times New Roman" w:hAnsi="Times New Roman" w:cs="Times New Roman"/>
          <w:sz w:val="20"/>
          <w:szCs w:val="20"/>
          <w:lang w:val="en-US" w:eastAsia="zh-CN"/>
        </w:rPr>
        <w:t>,</w:t>
      </w:r>
      <w:r w:rsidR="00C42AED" w:rsidRPr="002309A4">
        <w:rPr>
          <w:rFonts w:ascii="Times New Roman" w:hAnsi="Times New Roman" w:cs="Times New Roman"/>
          <w:sz w:val="20"/>
          <w:szCs w:val="20"/>
          <w:lang w:val="en-US" w:eastAsia="zh-CN"/>
        </w:rPr>
        <w:t xml:space="preserve"> was not taken into account.</w:t>
      </w:r>
      <w:r w:rsidR="00722C6D" w:rsidRPr="002309A4">
        <w:rPr>
          <w:rFonts w:ascii="Times New Roman" w:hAnsi="Times New Roman" w:cs="Times New Roman"/>
          <w:sz w:val="20"/>
          <w:szCs w:val="20"/>
          <w:lang w:val="en-US" w:eastAsia="zh-CN"/>
        </w:rPr>
        <w:t xml:space="preserve"> This is justified </w:t>
      </w:r>
      <w:r w:rsidR="00AA437F" w:rsidRPr="002309A4">
        <w:rPr>
          <w:rFonts w:ascii="Times New Roman" w:hAnsi="Times New Roman" w:cs="Times New Roman"/>
          <w:sz w:val="20"/>
          <w:szCs w:val="20"/>
          <w:lang w:val="en-US" w:eastAsia="zh-CN"/>
        </w:rPr>
        <w:t>on the basis that</w:t>
      </w:r>
      <w:r w:rsidR="00722C6D" w:rsidRPr="002309A4">
        <w:rPr>
          <w:rFonts w:ascii="Times New Roman" w:hAnsi="Times New Roman" w:cs="Times New Roman"/>
          <w:sz w:val="20"/>
          <w:szCs w:val="20"/>
          <w:lang w:val="en-US" w:eastAsia="zh-CN"/>
        </w:rPr>
        <w:t xml:space="preserve"> the outcome of interest is whether, within and across pastures, the model is able to predict relative changes</w:t>
      </w:r>
      <w:r w:rsidR="00223102" w:rsidRPr="002309A4">
        <w:rPr>
          <w:rFonts w:ascii="Times New Roman" w:hAnsi="Times New Roman" w:cs="Times New Roman"/>
          <w:sz w:val="20"/>
          <w:szCs w:val="20"/>
          <w:lang w:val="en-US" w:eastAsia="zh-CN"/>
        </w:rPr>
        <w:t xml:space="preserve"> in L3 abundance, rather than to determine</w:t>
      </w:r>
      <w:r w:rsidR="00722C6D" w:rsidRPr="002309A4">
        <w:rPr>
          <w:rFonts w:ascii="Times New Roman" w:hAnsi="Times New Roman" w:cs="Times New Roman"/>
          <w:sz w:val="20"/>
          <w:szCs w:val="20"/>
          <w:lang w:val="en-US" w:eastAsia="zh-CN"/>
        </w:rPr>
        <w:t xml:space="preserve"> formally </w:t>
      </w:r>
      <w:r w:rsidR="00722C6D" w:rsidRPr="002309A4">
        <w:rPr>
          <w:rFonts w:ascii="Times New Roman" w:hAnsi="Times New Roman" w:cs="Times New Roman"/>
          <w:sz w:val="20"/>
          <w:szCs w:val="20"/>
          <w:lang w:val="en-US" w:eastAsia="zh-CN"/>
        </w:rPr>
        <w:lastRenderedPageBreak/>
        <w:t xml:space="preserve">which factors other than the model (e.g. individual pasture, </w:t>
      </w:r>
      <w:r w:rsidR="00223102" w:rsidRPr="002309A4">
        <w:rPr>
          <w:rFonts w:ascii="Times New Roman" w:hAnsi="Times New Roman" w:cs="Times New Roman"/>
          <w:sz w:val="20"/>
          <w:szCs w:val="20"/>
          <w:lang w:val="en-US" w:eastAsia="zh-CN"/>
        </w:rPr>
        <w:t>sampling date</w:t>
      </w:r>
      <w:r w:rsidR="00722C6D" w:rsidRPr="002309A4">
        <w:rPr>
          <w:rFonts w:ascii="Times New Roman" w:hAnsi="Times New Roman" w:cs="Times New Roman"/>
          <w:sz w:val="20"/>
          <w:szCs w:val="20"/>
          <w:lang w:val="en-US" w:eastAsia="zh-CN"/>
        </w:rPr>
        <w:t>) have a significant bearing on observed L3 levels.</w:t>
      </w:r>
    </w:p>
    <w:p w14:paraId="0002CD55" w14:textId="77777777" w:rsidR="000979C2" w:rsidRPr="002309A4" w:rsidRDefault="000979C2" w:rsidP="006573A5">
      <w:pPr>
        <w:spacing w:line="480" w:lineRule="auto"/>
        <w:jc w:val="both"/>
        <w:rPr>
          <w:rFonts w:ascii="Times New Roman" w:eastAsia="Times New Roman" w:hAnsi="Times New Roman" w:cs="Times New Roman"/>
          <w:color w:val="000000"/>
          <w:sz w:val="20"/>
          <w:szCs w:val="20"/>
        </w:rPr>
      </w:pPr>
    </w:p>
    <w:p w14:paraId="6EC28F26" w14:textId="04134FDD" w:rsidR="00C01869" w:rsidRPr="002309A4" w:rsidRDefault="00522FC5" w:rsidP="006573A5">
      <w:pPr>
        <w:spacing w:line="480" w:lineRule="auto"/>
        <w:jc w:val="both"/>
        <w:rPr>
          <w:rFonts w:ascii="Times New Roman" w:hAnsi="Times New Roman" w:cs="Times New Roman"/>
          <w:sz w:val="20"/>
          <w:szCs w:val="20"/>
        </w:rPr>
      </w:pPr>
      <w:r w:rsidRPr="002309A4">
        <w:rPr>
          <w:rFonts w:ascii="Times New Roman" w:hAnsi="Times New Roman" w:cs="Times New Roman"/>
          <w:sz w:val="20"/>
          <w:szCs w:val="20"/>
        </w:rPr>
        <w:t>2.4</w:t>
      </w:r>
      <w:bookmarkStart w:id="8" w:name="_Hlk68086496"/>
      <w:r w:rsidRPr="002309A4">
        <w:rPr>
          <w:rFonts w:ascii="Times New Roman" w:hAnsi="Times New Roman" w:cs="Times New Roman"/>
          <w:sz w:val="20"/>
          <w:szCs w:val="20"/>
        </w:rPr>
        <w:t xml:space="preserve"> </w:t>
      </w:r>
      <w:r w:rsidR="003F2026" w:rsidRPr="002309A4">
        <w:rPr>
          <w:rFonts w:ascii="Times New Roman" w:hAnsi="Times New Roman" w:cs="Times New Roman"/>
          <w:sz w:val="20"/>
          <w:szCs w:val="20"/>
        </w:rPr>
        <w:t xml:space="preserve">Model application: </w:t>
      </w:r>
      <w:r w:rsidR="00235A1A" w:rsidRPr="002309A4">
        <w:rPr>
          <w:rFonts w:ascii="Times New Roman" w:hAnsi="Times New Roman" w:cs="Times New Roman"/>
          <w:sz w:val="20"/>
          <w:szCs w:val="20"/>
        </w:rPr>
        <w:t>Can</w:t>
      </w:r>
      <w:r w:rsidR="00F80D9F" w:rsidRPr="002309A4">
        <w:rPr>
          <w:rFonts w:ascii="Times New Roman" w:hAnsi="Times New Roman" w:cs="Times New Roman"/>
          <w:sz w:val="20"/>
          <w:szCs w:val="20"/>
        </w:rPr>
        <w:t xml:space="preserve"> the model </w:t>
      </w:r>
      <w:r w:rsidR="005D7FB5" w:rsidRPr="002309A4">
        <w:rPr>
          <w:rFonts w:ascii="Times New Roman" w:hAnsi="Times New Roman" w:cs="Times New Roman"/>
          <w:sz w:val="20"/>
          <w:szCs w:val="20"/>
        </w:rPr>
        <w:t xml:space="preserve">inform </w:t>
      </w:r>
      <w:r w:rsidR="00F80D9F" w:rsidRPr="002309A4">
        <w:rPr>
          <w:rFonts w:ascii="Times New Roman" w:hAnsi="Times New Roman" w:cs="Times New Roman"/>
          <w:sz w:val="20"/>
          <w:szCs w:val="20"/>
        </w:rPr>
        <w:t>strategies for pasture rotation under climate variation?</w:t>
      </w:r>
    </w:p>
    <w:p w14:paraId="125DB1C3" w14:textId="541B37E0" w:rsidR="00B65972" w:rsidRPr="002309A4" w:rsidRDefault="00F35456" w:rsidP="006573A5">
      <w:pPr>
        <w:tabs>
          <w:tab w:val="left" w:pos="810"/>
        </w:tabs>
        <w:spacing w:line="480" w:lineRule="auto"/>
        <w:ind w:firstLine="284"/>
        <w:jc w:val="both"/>
        <w:rPr>
          <w:rFonts w:ascii="Times New Roman" w:hAnsi="Times New Roman" w:cs="Times New Roman"/>
          <w:b/>
          <w:bCs/>
          <w:i/>
          <w:iCs/>
          <w:sz w:val="20"/>
          <w:szCs w:val="20"/>
        </w:rPr>
      </w:pPr>
      <w:bookmarkStart w:id="9" w:name="_Hlk68090489"/>
      <w:bookmarkEnd w:id="8"/>
      <w:r w:rsidRPr="002309A4">
        <w:rPr>
          <w:rFonts w:ascii="Times New Roman" w:hAnsi="Times New Roman" w:cs="Times New Roman"/>
          <w:sz w:val="20"/>
          <w:szCs w:val="20"/>
        </w:rPr>
        <w:t xml:space="preserve">The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model was used for risk assessments </w:t>
      </w:r>
      <w:r w:rsidR="00456B09" w:rsidRPr="002309A4">
        <w:rPr>
          <w:rFonts w:ascii="Times New Roman" w:hAnsi="Times New Roman" w:cs="Times New Roman"/>
          <w:sz w:val="20"/>
          <w:szCs w:val="20"/>
        </w:rPr>
        <w:t>due</w:t>
      </w:r>
      <w:r w:rsidRPr="002309A4">
        <w:rPr>
          <w:rFonts w:ascii="Times New Roman" w:hAnsi="Times New Roman" w:cs="Times New Roman"/>
          <w:sz w:val="20"/>
          <w:szCs w:val="20"/>
        </w:rPr>
        <w:t xml:space="preserve"> to </w:t>
      </w:r>
      <w:r w:rsidR="00456B09" w:rsidRPr="002309A4">
        <w:rPr>
          <w:rFonts w:ascii="Times New Roman" w:hAnsi="Times New Roman" w:cs="Times New Roman"/>
          <w:sz w:val="20"/>
          <w:szCs w:val="20"/>
        </w:rPr>
        <w:t xml:space="preserve">the </w:t>
      </w:r>
      <w:r w:rsidRPr="002309A4">
        <w:rPr>
          <w:rFonts w:ascii="Times New Roman" w:hAnsi="Times New Roman" w:cs="Times New Roman"/>
          <w:sz w:val="20"/>
          <w:szCs w:val="20"/>
        </w:rPr>
        <w:t>higher pathogenicity</w:t>
      </w:r>
      <w:r w:rsidR="00456B09" w:rsidRPr="002309A4">
        <w:rPr>
          <w:rFonts w:ascii="Times New Roman" w:hAnsi="Times New Roman" w:cs="Times New Roman"/>
          <w:sz w:val="20"/>
          <w:szCs w:val="20"/>
        </w:rPr>
        <w:t xml:space="preserve"> of </w:t>
      </w:r>
      <w:r w:rsidR="00456B09" w:rsidRPr="002309A4">
        <w:rPr>
          <w:rFonts w:ascii="Times New Roman" w:hAnsi="Times New Roman" w:cs="Times New Roman"/>
          <w:i/>
          <w:iCs/>
          <w:sz w:val="20"/>
          <w:szCs w:val="20"/>
        </w:rPr>
        <w:t>O. ostertagi</w:t>
      </w:r>
      <w:r w:rsidR="00456B09" w:rsidRPr="002309A4">
        <w:rPr>
          <w:rFonts w:ascii="Times New Roman" w:hAnsi="Times New Roman" w:cs="Times New Roman"/>
          <w:sz w:val="20"/>
          <w:szCs w:val="20"/>
        </w:rPr>
        <w:t xml:space="preserve"> relative to </w:t>
      </w:r>
      <w:r w:rsidR="00456B09" w:rsidRPr="002309A4">
        <w:rPr>
          <w:rFonts w:ascii="Times New Roman" w:hAnsi="Times New Roman" w:cs="Times New Roman"/>
          <w:i/>
          <w:iCs/>
          <w:sz w:val="20"/>
          <w:szCs w:val="20"/>
        </w:rPr>
        <w:t>C. oncophora</w:t>
      </w:r>
      <w:r w:rsidR="00456B09" w:rsidRPr="002309A4">
        <w:rPr>
          <w:rFonts w:ascii="Times New Roman" w:hAnsi="Times New Roman" w:cs="Times New Roman"/>
          <w:sz w:val="20"/>
          <w:szCs w:val="20"/>
        </w:rPr>
        <w:t xml:space="preserve"> </w:t>
      </w:r>
      <w:r w:rsidR="00CF16C5" w:rsidRPr="002309A4">
        <w:rPr>
          <w:rFonts w:ascii="Times New Roman" w:hAnsi="Times New Roman" w:cs="Times New Roman"/>
          <w:sz w:val="20"/>
          <w:szCs w:val="20"/>
        </w:rPr>
        <w:t>(Charlier et al., 2020)</w:t>
      </w:r>
      <w:r w:rsidRPr="002309A4">
        <w:rPr>
          <w:rFonts w:ascii="Times New Roman" w:hAnsi="Times New Roman" w:cs="Times New Roman"/>
          <w:sz w:val="20"/>
          <w:szCs w:val="20"/>
        </w:rPr>
        <w:t>.</w:t>
      </w:r>
      <w:r w:rsidRPr="002309A4">
        <w:rPr>
          <w:rFonts w:ascii="Times New Roman" w:hAnsi="Times New Roman" w:cs="Times New Roman"/>
          <w:b/>
          <w:bCs/>
          <w:sz w:val="20"/>
          <w:szCs w:val="20"/>
        </w:rPr>
        <w:t xml:space="preserve"> </w:t>
      </w:r>
      <w:r w:rsidR="00ED506A" w:rsidRPr="002309A4">
        <w:rPr>
          <w:rFonts w:ascii="Times New Roman" w:hAnsi="Times New Roman" w:cs="Times New Roman"/>
          <w:sz w:val="20"/>
          <w:szCs w:val="20"/>
        </w:rPr>
        <w:t xml:space="preserve">The </w:t>
      </w:r>
      <w:r w:rsidR="00364383" w:rsidRPr="002309A4">
        <w:rPr>
          <w:rFonts w:ascii="Times New Roman" w:hAnsi="Times New Roman" w:cs="Times New Roman"/>
          <w:sz w:val="20"/>
          <w:szCs w:val="20"/>
        </w:rPr>
        <w:t>model was applied</w:t>
      </w:r>
      <w:r w:rsidR="00ED506A" w:rsidRPr="002309A4">
        <w:rPr>
          <w:rFonts w:ascii="Times New Roman" w:hAnsi="Times New Roman" w:cs="Times New Roman"/>
          <w:sz w:val="20"/>
          <w:szCs w:val="20"/>
        </w:rPr>
        <w:t xml:space="preserve"> </w:t>
      </w:r>
      <w:r w:rsidR="00081227" w:rsidRPr="002309A4">
        <w:rPr>
          <w:rFonts w:ascii="Times New Roman" w:hAnsi="Times New Roman" w:cs="Times New Roman"/>
          <w:sz w:val="20"/>
          <w:szCs w:val="20"/>
        </w:rPr>
        <w:t xml:space="preserve">to investigate the effect of grazing season on pasture L3 availability, </w:t>
      </w:r>
      <w:r w:rsidR="00456B09" w:rsidRPr="002309A4">
        <w:rPr>
          <w:rFonts w:ascii="Times New Roman" w:hAnsi="Times New Roman" w:cs="Times New Roman"/>
          <w:sz w:val="20"/>
          <w:szCs w:val="20"/>
        </w:rPr>
        <w:t xml:space="preserve">alongside interannual variability </w:t>
      </w:r>
      <w:r w:rsidR="00081227" w:rsidRPr="002309A4">
        <w:rPr>
          <w:rFonts w:ascii="Times New Roman" w:hAnsi="Times New Roman" w:cs="Times New Roman"/>
          <w:sz w:val="20"/>
          <w:szCs w:val="20"/>
        </w:rPr>
        <w:t xml:space="preserve">and </w:t>
      </w:r>
      <w:r w:rsidR="00456B09" w:rsidRPr="002309A4">
        <w:rPr>
          <w:rFonts w:ascii="Times New Roman" w:hAnsi="Times New Roman" w:cs="Times New Roman"/>
          <w:sz w:val="20"/>
          <w:szCs w:val="20"/>
        </w:rPr>
        <w:t xml:space="preserve">the effect of varying climatic </w:t>
      </w:r>
      <w:r w:rsidR="008C1634" w:rsidRPr="002309A4">
        <w:rPr>
          <w:rFonts w:ascii="Times New Roman" w:hAnsi="Times New Roman" w:cs="Times New Roman"/>
          <w:sz w:val="20"/>
          <w:szCs w:val="20"/>
        </w:rPr>
        <w:t>regions</w:t>
      </w:r>
      <w:r w:rsidR="00081227" w:rsidRPr="002309A4">
        <w:rPr>
          <w:rFonts w:ascii="Times New Roman" w:hAnsi="Times New Roman" w:cs="Times New Roman"/>
          <w:sz w:val="20"/>
          <w:szCs w:val="20"/>
        </w:rPr>
        <w:t xml:space="preserve">. </w:t>
      </w:r>
      <w:r w:rsidR="00DA5CA4" w:rsidRPr="002309A4">
        <w:rPr>
          <w:rFonts w:ascii="Times New Roman" w:hAnsi="Times New Roman" w:cs="Times New Roman"/>
          <w:sz w:val="20"/>
          <w:szCs w:val="20"/>
        </w:rPr>
        <w:t>Firstly, five years</w:t>
      </w:r>
      <w:r w:rsidR="00364383" w:rsidRPr="002309A4">
        <w:rPr>
          <w:rFonts w:ascii="Times New Roman" w:hAnsi="Times New Roman" w:cs="Times New Roman"/>
          <w:sz w:val="20"/>
          <w:szCs w:val="20"/>
        </w:rPr>
        <w:t xml:space="preserve"> of</w:t>
      </w:r>
      <w:r w:rsidR="00DA5CA4" w:rsidRPr="002309A4">
        <w:rPr>
          <w:rFonts w:ascii="Times New Roman" w:hAnsi="Times New Roman" w:cs="Times New Roman"/>
          <w:sz w:val="20"/>
          <w:szCs w:val="20"/>
        </w:rPr>
        <w:t xml:space="preserve"> weather data</w:t>
      </w:r>
      <w:r w:rsidR="00D67EC6" w:rsidRPr="002309A4">
        <w:rPr>
          <w:rFonts w:ascii="Times New Roman" w:hAnsi="Times New Roman" w:cs="Times New Roman"/>
          <w:sz w:val="20"/>
          <w:szCs w:val="20"/>
        </w:rPr>
        <w:t xml:space="preserve"> (2015-2019</w:t>
      </w:r>
      <w:r w:rsidR="0080230D" w:rsidRPr="002309A4">
        <w:rPr>
          <w:rFonts w:ascii="Times New Roman" w:hAnsi="Times New Roman" w:cs="Times New Roman"/>
          <w:sz w:val="20"/>
          <w:szCs w:val="20"/>
        </w:rPr>
        <w:t>, see Additional file 4 for the raw data</w:t>
      </w:r>
      <w:r w:rsidR="00D67EC6" w:rsidRPr="002309A4">
        <w:rPr>
          <w:rFonts w:ascii="Times New Roman" w:hAnsi="Times New Roman" w:cs="Times New Roman"/>
          <w:sz w:val="20"/>
          <w:szCs w:val="20"/>
        </w:rPr>
        <w:t>)</w:t>
      </w:r>
      <w:r w:rsidR="00DA5CA4" w:rsidRPr="002309A4">
        <w:rPr>
          <w:rFonts w:ascii="Times New Roman" w:hAnsi="Times New Roman" w:cs="Times New Roman"/>
          <w:sz w:val="20"/>
          <w:szCs w:val="20"/>
        </w:rPr>
        <w:t xml:space="preserve"> </w:t>
      </w:r>
      <w:r w:rsidR="000159CF" w:rsidRPr="002309A4">
        <w:rPr>
          <w:rFonts w:ascii="Times New Roman" w:hAnsi="Times New Roman" w:cs="Times New Roman"/>
          <w:sz w:val="20"/>
          <w:szCs w:val="20"/>
        </w:rPr>
        <w:t xml:space="preserve">from </w:t>
      </w:r>
      <w:r w:rsidR="00DA5CA4" w:rsidRPr="002309A4">
        <w:rPr>
          <w:rFonts w:ascii="Times New Roman" w:hAnsi="Times New Roman" w:cs="Times New Roman"/>
          <w:sz w:val="20"/>
          <w:szCs w:val="20"/>
        </w:rPr>
        <w:t>four Canadian and three European regions w</w:t>
      </w:r>
      <w:r w:rsidR="00035050" w:rsidRPr="002309A4">
        <w:rPr>
          <w:rFonts w:ascii="Times New Roman" w:hAnsi="Times New Roman" w:cs="Times New Roman"/>
          <w:sz w:val="20"/>
          <w:szCs w:val="20"/>
        </w:rPr>
        <w:t>ere</w:t>
      </w:r>
      <w:r w:rsidR="00DA5CA4" w:rsidRPr="002309A4">
        <w:rPr>
          <w:rFonts w:ascii="Times New Roman" w:hAnsi="Times New Roman" w:cs="Times New Roman"/>
          <w:sz w:val="20"/>
          <w:szCs w:val="20"/>
        </w:rPr>
        <w:t xml:space="preserve"> obtained from </w:t>
      </w:r>
      <w:r w:rsidR="000159CF" w:rsidRPr="002309A4">
        <w:rPr>
          <w:rFonts w:ascii="Times New Roman" w:hAnsi="Times New Roman" w:cs="Times New Roman"/>
          <w:sz w:val="20"/>
          <w:szCs w:val="20"/>
        </w:rPr>
        <w:t>Met</w:t>
      </w:r>
      <w:r w:rsidR="00A55DA5" w:rsidRPr="002309A4">
        <w:rPr>
          <w:rFonts w:ascii="Times New Roman" w:hAnsi="Times New Roman" w:cs="Times New Roman"/>
          <w:sz w:val="20"/>
          <w:szCs w:val="20"/>
        </w:rPr>
        <w:t>eorological</w:t>
      </w:r>
      <w:r w:rsidR="000159CF" w:rsidRPr="002309A4">
        <w:rPr>
          <w:rFonts w:ascii="Times New Roman" w:hAnsi="Times New Roman" w:cs="Times New Roman"/>
          <w:sz w:val="20"/>
          <w:szCs w:val="20"/>
        </w:rPr>
        <w:t xml:space="preserve"> Office</w:t>
      </w:r>
      <w:r w:rsidR="00A55DA5" w:rsidRPr="002309A4">
        <w:rPr>
          <w:rFonts w:ascii="Times New Roman" w:hAnsi="Times New Roman" w:cs="Times New Roman"/>
          <w:sz w:val="20"/>
          <w:szCs w:val="20"/>
        </w:rPr>
        <w:t>s</w:t>
      </w:r>
      <w:r w:rsidR="000159CF" w:rsidRPr="002309A4">
        <w:rPr>
          <w:rFonts w:ascii="Times New Roman" w:hAnsi="Times New Roman" w:cs="Times New Roman"/>
          <w:sz w:val="20"/>
          <w:szCs w:val="20"/>
        </w:rPr>
        <w:t xml:space="preserve"> </w:t>
      </w:r>
      <w:r w:rsidR="00DA5CA4" w:rsidRPr="002309A4">
        <w:rPr>
          <w:rFonts w:ascii="Times New Roman" w:hAnsi="Times New Roman" w:cs="Times New Roman"/>
          <w:sz w:val="20"/>
          <w:szCs w:val="20"/>
        </w:rPr>
        <w:t xml:space="preserve">(gov.ca and NOAA). </w:t>
      </w:r>
      <w:r w:rsidR="0003689C" w:rsidRPr="002309A4">
        <w:rPr>
          <w:rFonts w:ascii="Times New Roman" w:hAnsi="Times New Roman" w:cs="Times New Roman"/>
          <w:sz w:val="20"/>
          <w:szCs w:val="20"/>
        </w:rPr>
        <w:t>These areas represent</w:t>
      </w:r>
      <w:r w:rsidR="00D67EC6" w:rsidRPr="002309A4">
        <w:rPr>
          <w:rFonts w:ascii="Times New Roman" w:hAnsi="Times New Roman" w:cs="Times New Roman"/>
          <w:sz w:val="20"/>
          <w:szCs w:val="20"/>
        </w:rPr>
        <w:t>ed</w:t>
      </w:r>
      <w:r w:rsidR="0058497B" w:rsidRPr="002309A4">
        <w:rPr>
          <w:rFonts w:ascii="Times New Roman" w:hAnsi="Times New Roman" w:cs="Times New Roman"/>
          <w:sz w:val="20"/>
          <w:szCs w:val="20"/>
        </w:rPr>
        <w:t xml:space="preserve"> a </w:t>
      </w:r>
      <w:r w:rsidR="00B364B5" w:rsidRPr="002309A4">
        <w:rPr>
          <w:rFonts w:ascii="Times New Roman" w:hAnsi="Times New Roman" w:cs="Times New Roman"/>
          <w:sz w:val="20"/>
          <w:szCs w:val="20"/>
        </w:rPr>
        <w:t>range of</w:t>
      </w:r>
      <w:r w:rsidR="00D67EC6" w:rsidRPr="002309A4">
        <w:rPr>
          <w:rFonts w:ascii="Times New Roman" w:hAnsi="Times New Roman" w:cs="Times New Roman"/>
          <w:sz w:val="20"/>
          <w:szCs w:val="20"/>
        </w:rPr>
        <w:t xml:space="preserve"> </w:t>
      </w:r>
      <w:r w:rsidR="0003689C" w:rsidRPr="002309A4">
        <w:rPr>
          <w:rFonts w:ascii="Times New Roman" w:hAnsi="Times New Roman" w:cs="Times New Roman"/>
          <w:sz w:val="20"/>
          <w:szCs w:val="20"/>
        </w:rPr>
        <w:t xml:space="preserve">temperate </w:t>
      </w:r>
      <w:r w:rsidR="00D67EC6" w:rsidRPr="002309A4">
        <w:rPr>
          <w:rFonts w:ascii="Times New Roman" w:hAnsi="Times New Roman" w:cs="Times New Roman"/>
          <w:sz w:val="20"/>
          <w:szCs w:val="20"/>
        </w:rPr>
        <w:t>regions in the northern hemisphere</w:t>
      </w:r>
      <w:r w:rsidR="0003689C" w:rsidRPr="002309A4">
        <w:rPr>
          <w:rFonts w:ascii="Times New Roman" w:hAnsi="Times New Roman" w:cs="Times New Roman"/>
          <w:sz w:val="20"/>
          <w:szCs w:val="20"/>
        </w:rPr>
        <w:t xml:space="preserve">. </w:t>
      </w:r>
      <w:r w:rsidR="00D67EC6" w:rsidRPr="002309A4">
        <w:rPr>
          <w:rFonts w:ascii="Times New Roman" w:hAnsi="Times New Roman" w:cs="Times New Roman"/>
          <w:sz w:val="20"/>
          <w:szCs w:val="20"/>
        </w:rPr>
        <w:t>The</w:t>
      </w:r>
      <w:r w:rsidR="00DA5CA4" w:rsidRPr="002309A4">
        <w:rPr>
          <w:rFonts w:ascii="Times New Roman" w:hAnsi="Times New Roman" w:cs="Times New Roman"/>
          <w:sz w:val="20"/>
          <w:szCs w:val="20"/>
        </w:rPr>
        <w:t xml:space="preserve"> </w:t>
      </w:r>
      <w:r w:rsidR="00631EB3" w:rsidRPr="002309A4">
        <w:rPr>
          <w:rFonts w:ascii="Times New Roman" w:hAnsi="Times New Roman" w:cs="Times New Roman"/>
          <w:sz w:val="20"/>
          <w:szCs w:val="20"/>
        </w:rPr>
        <w:t xml:space="preserve">model was seeded with </w:t>
      </w:r>
      <w:r w:rsidR="00DA5CA4" w:rsidRPr="002309A4">
        <w:rPr>
          <w:rFonts w:ascii="Times New Roman" w:hAnsi="Times New Roman" w:cs="Times New Roman"/>
          <w:sz w:val="20"/>
          <w:szCs w:val="20"/>
        </w:rPr>
        <w:t xml:space="preserve">1000 </w:t>
      </w:r>
      <w:r w:rsidR="00631EB3" w:rsidRPr="002309A4">
        <w:rPr>
          <w:rFonts w:ascii="Times New Roman" w:hAnsi="Times New Roman" w:cs="Times New Roman"/>
          <w:i/>
          <w:iCs/>
          <w:sz w:val="20"/>
          <w:szCs w:val="20"/>
        </w:rPr>
        <w:t>O. ostertagi</w:t>
      </w:r>
      <w:r w:rsidR="00631EB3" w:rsidRPr="002309A4">
        <w:rPr>
          <w:rFonts w:ascii="Times New Roman" w:hAnsi="Times New Roman" w:cs="Times New Roman"/>
          <w:sz w:val="20"/>
          <w:szCs w:val="20"/>
        </w:rPr>
        <w:t xml:space="preserve"> eggs </w:t>
      </w:r>
      <w:r w:rsidR="008F7E20" w:rsidRPr="002309A4">
        <w:rPr>
          <w:rFonts w:ascii="Times New Roman" w:hAnsi="Times New Roman" w:cs="Times New Roman"/>
          <w:sz w:val="20"/>
          <w:szCs w:val="20"/>
        </w:rPr>
        <w:t>(egg deposition</w:t>
      </w:r>
      <w:r w:rsidR="00A2037E" w:rsidRPr="002309A4">
        <w:rPr>
          <w:rFonts w:ascii="Times New Roman" w:hAnsi="Times New Roman" w:cs="Times New Roman"/>
          <w:sz w:val="20"/>
          <w:szCs w:val="20"/>
        </w:rPr>
        <w:t xml:space="preserve"> at Day 1</w:t>
      </w:r>
      <w:r w:rsidR="008F7E20" w:rsidRPr="002309A4">
        <w:rPr>
          <w:rFonts w:ascii="Times New Roman" w:hAnsi="Times New Roman" w:cs="Times New Roman"/>
          <w:sz w:val="20"/>
          <w:szCs w:val="20"/>
        </w:rPr>
        <w:t>)</w:t>
      </w:r>
      <w:r w:rsidR="00A2037E" w:rsidRPr="002309A4">
        <w:rPr>
          <w:rFonts w:ascii="Times New Roman" w:hAnsi="Times New Roman" w:cs="Times New Roman"/>
          <w:sz w:val="20"/>
          <w:szCs w:val="20"/>
        </w:rPr>
        <w:t xml:space="preserve"> and run</w:t>
      </w:r>
      <w:r w:rsidR="00402912" w:rsidRPr="002309A4">
        <w:rPr>
          <w:rFonts w:ascii="Times New Roman" w:hAnsi="Times New Roman" w:cs="Times New Roman"/>
          <w:sz w:val="20"/>
          <w:szCs w:val="20"/>
        </w:rPr>
        <w:t xml:space="preserve"> </w:t>
      </w:r>
      <w:r w:rsidR="003E62F6" w:rsidRPr="002309A4">
        <w:rPr>
          <w:rFonts w:ascii="Times New Roman" w:hAnsi="Times New Roman" w:cs="Times New Roman"/>
          <w:sz w:val="20"/>
          <w:szCs w:val="20"/>
        </w:rPr>
        <w:t xml:space="preserve">for </w:t>
      </w:r>
      <w:r w:rsidR="00AE7774" w:rsidRPr="002309A4">
        <w:rPr>
          <w:rFonts w:ascii="Times New Roman" w:hAnsi="Times New Roman" w:cs="Times New Roman"/>
          <w:sz w:val="20"/>
          <w:szCs w:val="20"/>
        </w:rPr>
        <w:t>six weeks</w:t>
      </w:r>
      <w:r w:rsidR="00DA5CA4" w:rsidRPr="002309A4">
        <w:rPr>
          <w:rFonts w:ascii="Times New Roman" w:hAnsi="Times New Roman" w:cs="Times New Roman"/>
          <w:sz w:val="20"/>
          <w:szCs w:val="20"/>
        </w:rPr>
        <w:t>, starting in each month (from Jan</w:t>
      </w:r>
      <w:r w:rsidR="00CF6D75" w:rsidRPr="002309A4">
        <w:rPr>
          <w:rFonts w:ascii="Times New Roman" w:hAnsi="Times New Roman" w:cs="Times New Roman"/>
          <w:sz w:val="20"/>
          <w:szCs w:val="20"/>
        </w:rPr>
        <w:t>uary</w:t>
      </w:r>
      <w:r w:rsidR="00DA5CA4" w:rsidRPr="002309A4">
        <w:rPr>
          <w:rFonts w:ascii="Times New Roman" w:hAnsi="Times New Roman" w:cs="Times New Roman"/>
          <w:sz w:val="20"/>
          <w:szCs w:val="20"/>
        </w:rPr>
        <w:t xml:space="preserve"> to Dec</w:t>
      </w:r>
      <w:r w:rsidR="00CF6D75" w:rsidRPr="002309A4">
        <w:rPr>
          <w:rFonts w:ascii="Times New Roman" w:hAnsi="Times New Roman" w:cs="Times New Roman"/>
          <w:sz w:val="20"/>
          <w:szCs w:val="20"/>
        </w:rPr>
        <w:t>ember</w:t>
      </w:r>
      <w:r w:rsidR="00DA5CA4" w:rsidRPr="002309A4">
        <w:rPr>
          <w:rFonts w:ascii="Times New Roman" w:hAnsi="Times New Roman" w:cs="Times New Roman"/>
          <w:sz w:val="20"/>
          <w:szCs w:val="20"/>
        </w:rPr>
        <w:t xml:space="preserve">) for all </w:t>
      </w:r>
      <w:r w:rsidR="008C1634" w:rsidRPr="002309A4">
        <w:rPr>
          <w:rFonts w:ascii="Times New Roman" w:hAnsi="Times New Roman" w:cs="Times New Roman"/>
          <w:sz w:val="20"/>
          <w:szCs w:val="20"/>
        </w:rPr>
        <w:t>seven</w:t>
      </w:r>
      <w:r w:rsidR="00DA5CA4" w:rsidRPr="002309A4">
        <w:rPr>
          <w:rFonts w:ascii="Times New Roman" w:hAnsi="Times New Roman" w:cs="Times New Roman"/>
          <w:sz w:val="20"/>
          <w:szCs w:val="20"/>
        </w:rPr>
        <w:t xml:space="preserve"> locations and </w:t>
      </w:r>
      <w:r w:rsidR="008C1634" w:rsidRPr="002309A4">
        <w:rPr>
          <w:rFonts w:ascii="Times New Roman" w:hAnsi="Times New Roman" w:cs="Times New Roman"/>
          <w:sz w:val="20"/>
          <w:szCs w:val="20"/>
        </w:rPr>
        <w:t>five</w:t>
      </w:r>
      <w:r w:rsidR="00DA5CA4" w:rsidRPr="002309A4">
        <w:rPr>
          <w:rFonts w:ascii="Times New Roman" w:hAnsi="Times New Roman" w:cs="Times New Roman"/>
          <w:sz w:val="20"/>
          <w:szCs w:val="20"/>
        </w:rPr>
        <w:t xml:space="preserve"> years (2015 - 2019). </w:t>
      </w:r>
      <w:r w:rsidR="00402912" w:rsidRPr="002309A4">
        <w:rPr>
          <w:rFonts w:ascii="Times New Roman" w:hAnsi="Times New Roman" w:cs="Times New Roman"/>
          <w:sz w:val="20"/>
          <w:szCs w:val="20"/>
        </w:rPr>
        <w:t xml:space="preserve">The precise number of eggs used to seed pasture is not important, as </w:t>
      </w:r>
      <w:r w:rsidR="00892D9E" w:rsidRPr="002309A4">
        <w:rPr>
          <w:rFonts w:ascii="Times New Roman" w:hAnsi="Times New Roman" w:cs="Times New Roman"/>
          <w:sz w:val="20"/>
          <w:szCs w:val="20"/>
        </w:rPr>
        <w:t xml:space="preserve">the outcome of interest was the </w:t>
      </w:r>
      <w:r w:rsidR="00694EC9" w:rsidRPr="002309A4">
        <w:rPr>
          <w:rFonts w:ascii="Times New Roman" w:hAnsi="Times New Roman" w:cs="Times New Roman"/>
          <w:sz w:val="20"/>
          <w:szCs w:val="20"/>
        </w:rPr>
        <w:t>relative differences</w:t>
      </w:r>
      <w:r w:rsidR="00892D9E" w:rsidRPr="002309A4">
        <w:rPr>
          <w:rFonts w:ascii="Times New Roman" w:hAnsi="Times New Roman" w:cs="Times New Roman"/>
          <w:sz w:val="20"/>
          <w:szCs w:val="20"/>
        </w:rPr>
        <w:t xml:space="preserve"> in predicted patterns of pasture contamination between years and regions. </w:t>
      </w:r>
      <w:r w:rsidR="000B3E1F" w:rsidRPr="002309A4">
        <w:rPr>
          <w:rFonts w:ascii="Times New Roman" w:hAnsi="Times New Roman" w:cs="Times New Roman"/>
          <w:sz w:val="20"/>
          <w:szCs w:val="20"/>
        </w:rPr>
        <w:t>For each</w:t>
      </w:r>
      <w:r w:rsidR="007E67EB" w:rsidRPr="002309A4">
        <w:rPr>
          <w:rFonts w:ascii="Times New Roman" w:hAnsi="Times New Roman" w:cs="Times New Roman"/>
          <w:sz w:val="20"/>
          <w:szCs w:val="20"/>
        </w:rPr>
        <w:t xml:space="preserve"> of these</w:t>
      </w:r>
      <w:r w:rsidR="000B3E1F" w:rsidRPr="002309A4">
        <w:rPr>
          <w:rFonts w:ascii="Times New Roman" w:hAnsi="Times New Roman" w:cs="Times New Roman"/>
          <w:sz w:val="20"/>
          <w:szCs w:val="20"/>
        </w:rPr>
        <w:t xml:space="preserve"> simulation</w:t>
      </w:r>
      <w:r w:rsidR="00364383" w:rsidRPr="002309A4">
        <w:rPr>
          <w:rFonts w:ascii="Times New Roman" w:hAnsi="Times New Roman" w:cs="Times New Roman"/>
          <w:sz w:val="20"/>
          <w:szCs w:val="20"/>
        </w:rPr>
        <w:t>s</w:t>
      </w:r>
      <w:r w:rsidR="000B3E1F" w:rsidRPr="002309A4">
        <w:rPr>
          <w:rFonts w:ascii="Times New Roman" w:hAnsi="Times New Roman" w:cs="Times New Roman"/>
          <w:sz w:val="20"/>
          <w:szCs w:val="20"/>
        </w:rPr>
        <w:t>,</w:t>
      </w:r>
      <w:r w:rsidR="00081227" w:rsidRPr="002309A4">
        <w:rPr>
          <w:rFonts w:ascii="Times New Roman" w:hAnsi="Times New Roman" w:cs="Times New Roman"/>
          <w:sz w:val="20"/>
          <w:szCs w:val="20"/>
        </w:rPr>
        <w:t xml:space="preserve"> </w:t>
      </w:r>
      <w:r w:rsidR="00C954A2" w:rsidRPr="002309A4">
        <w:rPr>
          <w:rFonts w:ascii="Times New Roman" w:hAnsi="Times New Roman" w:cs="Times New Roman"/>
          <w:sz w:val="20"/>
          <w:szCs w:val="20"/>
        </w:rPr>
        <w:t xml:space="preserve">cumulative </w:t>
      </w:r>
      <w:r w:rsidR="0085153C" w:rsidRPr="002309A4">
        <w:rPr>
          <w:rFonts w:ascii="Times New Roman" w:hAnsi="Times New Roman" w:cs="Times New Roman"/>
          <w:sz w:val="20"/>
          <w:szCs w:val="20"/>
        </w:rPr>
        <w:t>exposure to</w:t>
      </w:r>
      <w:r w:rsidR="00C954A2" w:rsidRPr="002309A4">
        <w:rPr>
          <w:rFonts w:ascii="Times New Roman" w:hAnsi="Times New Roman" w:cs="Times New Roman"/>
          <w:sz w:val="20"/>
          <w:szCs w:val="20"/>
        </w:rPr>
        <w:t xml:space="preserve"> L3 on </w:t>
      </w:r>
      <w:r w:rsidR="0085153C" w:rsidRPr="002309A4">
        <w:rPr>
          <w:rFonts w:ascii="Times New Roman" w:hAnsi="Times New Roman" w:cs="Times New Roman"/>
          <w:sz w:val="20"/>
          <w:szCs w:val="20"/>
        </w:rPr>
        <w:t>herbage</w:t>
      </w:r>
      <w:r w:rsidR="00C954A2" w:rsidRPr="002309A4">
        <w:rPr>
          <w:rFonts w:ascii="Times New Roman" w:hAnsi="Times New Roman" w:cs="Times New Roman"/>
          <w:sz w:val="20"/>
          <w:szCs w:val="20"/>
        </w:rPr>
        <w:t xml:space="preserve"> </w:t>
      </w:r>
      <w:r w:rsidR="008F7E20" w:rsidRPr="002309A4">
        <w:rPr>
          <w:rFonts w:ascii="Times New Roman" w:hAnsi="Times New Roman" w:cs="Times New Roman"/>
          <w:sz w:val="20"/>
          <w:szCs w:val="20"/>
        </w:rPr>
        <w:t xml:space="preserve">following egg deposition </w:t>
      </w:r>
      <w:r w:rsidR="00C954A2" w:rsidRPr="002309A4">
        <w:rPr>
          <w:rFonts w:ascii="Times New Roman" w:hAnsi="Times New Roman" w:cs="Times New Roman"/>
          <w:sz w:val="20"/>
          <w:szCs w:val="20"/>
        </w:rPr>
        <w:t xml:space="preserve">was </w:t>
      </w:r>
      <w:r w:rsidR="007E67EB" w:rsidRPr="002309A4">
        <w:rPr>
          <w:rFonts w:ascii="Times New Roman" w:hAnsi="Times New Roman" w:cs="Times New Roman"/>
          <w:sz w:val="20"/>
          <w:szCs w:val="20"/>
        </w:rPr>
        <w:t xml:space="preserve">extracted </w:t>
      </w:r>
      <w:r w:rsidR="00C954A2" w:rsidRPr="002309A4">
        <w:rPr>
          <w:rFonts w:ascii="Times New Roman" w:hAnsi="Times New Roman" w:cs="Times New Roman"/>
          <w:sz w:val="20"/>
          <w:szCs w:val="20"/>
        </w:rPr>
        <w:t xml:space="preserve">as </w:t>
      </w:r>
      <w:r w:rsidR="00364383" w:rsidRPr="002309A4">
        <w:rPr>
          <w:rFonts w:ascii="Times New Roman" w:hAnsi="Times New Roman" w:cs="Times New Roman"/>
          <w:sz w:val="20"/>
          <w:szCs w:val="20"/>
        </w:rPr>
        <w:t xml:space="preserve">the </w:t>
      </w:r>
      <w:r w:rsidR="00C954A2" w:rsidRPr="002309A4">
        <w:rPr>
          <w:rFonts w:ascii="Times New Roman" w:hAnsi="Times New Roman" w:cs="Times New Roman"/>
          <w:sz w:val="20"/>
          <w:szCs w:val="20"/>
        </w:rPr>
        <w:t>dependent variable.</w:t>
      </w:r>
      <w:r w:rsidR="007E67EB" w:rsidRPr="002309A4">
        <w:rPr>
          <w:rFonts w:ascii="Times New Roman" w:hAnsi="Times New Roman" w:cs="Times New Roman"/>
          <w:sz w:val="20"/>
          <w:szCs w:val="20"/>
        </w:rPr>
        <w:t xml:space="preserve"> </w:t>
      </w:r>
      <w:r w:rsidR="00B364B5" w:rsidRPr="002309A4">
        <w:rPr>
          <w:rFonts w:ascii="Times New Roman" w:hAnsi="Times New Roman" w:cs="Times New Roman"/>
          <w:sz w:val="20"/>
          <w:szCs w:val="20"/>
        </w:rPr>
        <w:t>This</w:t>
      </w:r>
      <w:r w:rsidR="00E03BA7" w:rsidRPr="002309A4">
        <w:rPr>
          <w:rFonts w:ascii="Times New Roman" w:hAnsi="Times New Roman" w:cs="Times New Roman"/>
          <w:sz w:val="20"/>
          <w:szCs w:val="20"/>
        </w:rPr>
        <w:t xml:space="preserve"> </w:t>
      </w:r>
      <w:r w:rsidR="00D8540E" w:rsidRPr="002309A4">
        <w:rPr>
          <w:rFonts w:ascii="Times New Roman" w:hAnsi="Times New Roman" w:cs="Times New Roman"/>
          <w:sz w:val="20"/>
          <w:szCs w:val="20"/>
        </w:rPr>
        <w:t>indicates the consequence of egg shedding for pasture contamination</w:t>
      </w:r>
      <w:r w:rsidR="00D8540E" w:rsidRPr="002309A4" w:rsidDel="00D8540E">
        <w:rPr>
          <w:rFonts w:ascii="Times New Roman" w:hAnsi="Times New Roman" w:cs="Times New Roman"/>
          <w:sz w:val="20"/>
          <w:szCs w:val="20"/>
        </w:rPr>
        <w:t xml:space="preserve"> </w:t>
      </w:r>
      <w:r w:rsidR="00E03BA7" w:rsidRPr="002309A4">
        <w:rPr>
          <w:rFonts w:ascii="Times New Roman" w:hAnsi="Times New Roman" w:cs="Times New Roman"/>
          <w:sz w:val="20"/>
          <w:szCs w:val="20"/>
        </w:rPr>
        <w:t>over a 6-week</w:t>
      </w:r>
      <w:r w:rsidR="00D8540E" w:rsidRPr="002309A4">
        <w:rPr>
          <w:rFonts w:ascii="Times New Roman" w:hAnsi="Times New Roman" w:cs="Times New Roman"/>
          <w:sz w:val="20"/>
          <w:szCs w:val="20"/>
        </w:rPr>
        <w:t xml:space="preserve"> grazing period following the start of egg deposition</w:t>
      </w:r>
      <w:r w:rsidR="00E03BA7" w:rsidRPr="002309A4">
        <w:rPr>
          <w:rFonts w:ascii="Times New Roman" w:hAnsi="Times New Roman" w:cs="Times New Roman"/>
          <w:sz w:val="20"/>
          <w:szCs w:val="20"/>
        </w:rPr>
        <w:t xml:space="preserve"> (Wang et al., 2021). </w:t>
      </w:r>
      <w:r w:rsidR="007E67EB" w:rsidRPr="002309A4">
        <w:rPr>
          <w:rFonts w:ascii="Times New Roman" w:hAnsi="Times New Roman" w:cs="Times New Roman"/>
          <w:sz w:val="20"/>
          <w:szCs w:val="20"/>
        </w:rPr>
        <w:t>A generalized linear mixed model (GLMM) was then fit</w:t>
      </w:r>
      <w:r w:rsidR="00364383" w:rsidRPr="002309A4">
        <w:rPr>
          <w:rFonts w:ascii="Times New Roman" w:hAnsi="Times New Roman" w:cs="Times New Roman"/>
          <w:sz w:val="20"/>
          <w:szCs w:val="20"/>
        </w:rPr>
        <w:t>ted</w:t>
      </w:r>
      <w:r w:rsidR="007E67EB" w:rsidRPr="002309A4">
        <w:rPr>
          <w:rFonts w:ascii="Times New Roman" w:hAnsi="Times New Roman" w:cs="Times New Roman"/>
          <w:sz w:val="20"/>
          <w:szCs w:val="20"/>
        </w:rPr>
        <w:t xml:space="preserve"> to the </w:t>
      </w:r>
      <w:r w:rsidR="00AF6112" w:rsidRPr="002309A4">
        <w:rPr>
          <w:rFonts w:ascii="Times New Roman" w:hAnsi="Times New Roman" w:cs="Times New Roman"/>
          <w:sz w:val="20"/>
          <w:szCs w:val="20"/>
        </w:rPr>
        <w:t>generated</w:t>
      </w:r>
      <w:r w:rsidR="007E67EB" w:rsidRPr="002309A4">
        <w:rPr>
          <w:rFonts w:ascii="Times New Roman" w:hAnsi="Times New Roman" w:cs="Times New Roman"/>
          <w:sz w:val="20"/>
          <w:szCs w:val="20"/>
        </w:rPr>
        <w:t xml:space="preserve"> dataset with ‘month of egg deposition’ as </w:t>
      </w:r>
      <w:r w:rsidR="009F16F8" w:rsidRPr="002309A4">
        <w:rPr>
          <w:rFonts w:ascii="Times New Roman" w:hAnsi="Times New Roman" w:cs="Times New Roman"/>
          <w:sz w:val="20"/>
          <w:szCs w:val="20"/>
        </w:rPr>
        <w:t xml:space="preserve">a </w:t>
      </w:r>
      <w:r w:rsidR="007E67EB" w:rsidRPr="002309A4">
        <w:rPr>
          <w:rFonts w:ascii="Times New Roman" w:hAnsi="Times New Roman" w:cs="Times New Roman"/>
          <w:sz w:val="20"/>
          <w:szCs w:val="20"/>
        </w:rPr>
        <w:t>fixed effect,</w:t>
      </w:r>
      <w:r w:rsidR="00B364B5" w:rsidRPr="002309A4">
        <w:rPr>
          <w:rFonts w:ascii="Times New Roman" w:hAnsi="Times New Roman" w:cs="Times New Roman"/>
          <w:sz w:val="20"/>
          <w:szCs w:val="20"/>
        </w:rPr>
        <w:t xml:space="preserve"> and</w:t>
      </w:r>
      <w:r w:rsidR="007E67EB" w:rsidRPr="002309A4">
        <w:rPr>
          <w:rFonts w:ascii="Times New Roman" w:hAnsi="Times New Roman" w:cs="Times New Roman"/>
          <w:sz w:val="20"/>
          <w:szCs w:val="20"/>
        </w:rPr>
        <w:t xml:space="preserve"> ‘location’ and ‘year’ as random effects</w:t>
      </w:r>
      <w:r w:rsidR="004A1F39" w:rsidRPr="002309A4">
        <w:rPr>
          <w:rFonts w:ascii="Times New Roman" w:hAnsi="Times New Roman" w:cs="Times New Roman"/>
          <w:sz w:val="20"/>
          <w:szCs w:val="20"/>
        </w:rPr>
        <w:t xml:space="preserve">. </w:t>
      </w:r>
      <w:r w:rsidR="00364383" w:rsidRPr="002309A4">
        <w:rPr>
          <w:rFonts w:ascii="Times New Roman" w:hAnsi="Times New Roman" w:cs="Times New Roman"/>
          <w:sz w:val="20"/>
          <w:szCs w:val="20"/>
        </w:rPr>
        <w:t>T</w:t>
      </w:r>
      <w:r w:rsidR="00104739" w:rsidRPr="002309A4">
        <w:rPr>
          <w:rFonts w:ascii="Times New Roman" w:hAnsi="Times New Roman" w:cs="Times New Roman"/>
          <w:sz w:val="20"/>
          <w:szCs w:val="20"/>
        </w:rPr>
        <w:t xml:space="preserve">he month (season) </w:t>
      </w:r>
      <w:r w:rsidR="00EE4B8C" w:rsidRPr="002309A4">
        <w:rPr>
          <w:rFonts w:ascii="Times New Roman" w:hAnsi="Times New Roman" w:cs="Times New Roman"/>
          <w:sz w:val="20"/>
          <w:szCs w:val="20"/>
        </w:rPr>
        <w:t>in which egg deposition provide</w:t>
      </w:r>
      <w:r w:rsidR="004F42FC" w:rsidRPr="002309A4">
        <w:rPr>
          <w:rFonts w:ascii="Times New Roman" w:hAnsi="Times New Roman" w:cs="Times New Roman"/>
          <w:sz w:val="20"/>
          <w:szCs w:val="20"/>
        </w:rPr>
        <w:t>s</w:t>
      </w:r>
      <w:r w:rsidR="00EE4B8C" w:rsidRPr="002309A4">
        <w:rPr>
          <w:rFonts w:ascii="Times New Roman" w:hAnsi="Times New Roman" w:cs="Times New Roman"/>
          <w:sz w:val="20"/>
          <w:szCs w:val="20"/>
        </w:rPr>
        <w:t xml:space="preserve"> the </w:t>
      </w:r>
      <w:r w:rsidR="00104739" w:rsidRPr="002309A4">
        <w:rPr>
          <w:rFonts w:ascii="Times New Roman" w:hAnsi="Times New Roman" w:cs="Times New Roman"/>
          <w:sz w:val="20"/>
          <w:szCs w:val="20"/>
        </w:rPr>
        <w:t xml:space="preserve">highest risk for grazing </w:t>
      </w:r>
      <w:r w:rsidR="00DF79A8" w:rsidRPr="002309A4">
        <w:rPr>
          <w:rFonts w:ascii="Times New Roman" w:hAnsi="Times New Roman" w:cs="Times New Roman"/>
          <w:sz w:val="20"/>
          <w:szCs w:val="20"/>
        </w:rPr>
        <w:t xml:space="preserve">cattle </w:t>
      </w:r>
      <w:r w:rsidR="00364383" w:rsidRPr="002309A4">
        <w:rPr>
          <w:rFonts w:ascii="Times New Roman" w:hAnsi="Times New Roman" w:cs="Times New Roman"/>
          <w:sz w:val="20"/>
          <w:szCs w:val="20"/>
        </w:rPr>
        <w:t xml:space="preserve">was thus identified along with </w:t>
      </w:r>
      <w:r w:rsidR="00104739" w:rsidRPr="002309A4">
        <w:rPr>
          <w:rFonts w:ascii="Times New Roman" w:hAnsi="Times New Roman" w:cs="Times New Roman"/>
          <w:sz w:val="20"/>
          <w:szCs w:val="20"/>
        </w:rPr>
        <w:t xml:space="preserve">the </w:t>
      </w:r>
      <w:r w:rsidR="00364383" w:rsidRPr="002309A4">
        <w:rPr>
          <w:rFonts w:ascii="Times New Roman" w:hAnsi="Times New Roman" w:cs="Times New Roman"/>
          <w:sz w:val="20"/>
          <w:szCs w:val="20"/>
        </w:rPr>
        <w:t xml:space="preserve">variation in </w:t>
      </w:r>
      <w:r w:rsidR="00104739" w:rsidRPr="002309A4">
        <w:rPr>
          <w:rFonts w:ascii="Times New Roman" w:hAnsi="Times New Roman" w:cs="Times New Roman"/>
          <w:sz w:val="20"/>
          <w:szCs w:val="20"/>
        </w:rPr>
        <w:t>seasonal risk between locations and years</w:t>
      </w:r>
      <w:r w:rsidR="00E75314" w:rsidRPr="002309A4">
        <w:rPr>
          <w:rFonts w:ascii="Times New Roman" w:hAnsi="Times New Roman" w:cs="Times New Roman"/>
          <w:sz w:val="20"/>
          <w:szCs w:val="20"/>
        </w:rPr>
        <w:t>.</w:t>
      </w:r>
      <w:r w:rsidR="004F42FC" w:rsidRPr="002309A4">
        <w:rPr>
          <w:rFonts w:ascii="Times New Roman" w:hAnsi="Times New Roman" w:cs="Times New Roman"/>
          <w:sz w:val="20"/>
          <w:szCs w:val="20"/>
        </w:rPr>
        <w:t xml:space="preserve"> The purpose of this analysis was to identify whether the refined model can be used to identify differences in seasonal epidemiology between regions within a similar climatic zone, which could help to guide strategic decisions on grazing and parasite management.</w:t>
      </w:r>
      <w:r w:rsidRPr="002309A4">
        <w:rPr>
          <w:rFonts w:ascii="Times New Roman" w:hAnsi="Times New Roman" w:cs="Times New Roman"/>
        </w:rPr>
        <w:t xml:space="preserve"> </w:t>
      </w:r>
      <w:bookmarkEnd w:id="9"/>
    </w:p>
    <w:p w14:paraId="6967B732" w14:textId="77777777" w:rsidR="008761E6" w:rsidRPr="002309A4" w:rsidRDefault="008761E6" w:rsidP="006573A5">
      <w:pPr>
        <w:tabs>
          <w:tab w:val="left" w:pos="810"/>
        </w:tabs>
        <w:spacing w:line="480" w:lineRule="auto"/>
        <w:jc w:val="both"/>
        <w:rPr>
          <w:rFonts w:ascii="Times New Roman" w:hAnsi="Times New Roman" w:cs="Times New Roman"/>
          <w:b/>
          <w:bCs/>
          <w:sz w:val="20"/>
          <w:szCs w:val="20"/>
        </w:rPr>
      </w:pPr>
    </w:p>
    <w:p w14:paraId="58BB88C9" w14:textId="48CAA96F" w:rsidR="006B6066" w:rsidRPr="002309A4" w:rsidRDefault="006B6066" w:rsidP="006573A5">
      <w:pPr>
        <w:pStyle w:val="ListParagraph"/>
        <w:numPr>
          <w:ilvl w:val="0"/>
          <w:numId w:val="31"/>
        </w:numPr>
        <w:spacing w:line="480" w:lineRule="auto"/>
        <w:ind w:left="270" w:firstLineChars="0" w:hanging="270"/>
        <w:rPr>
          <w:rFonts w:ascii="Times New Roman" w:hAnsi="Times New Roman" w:cs="Times New Roman"/>
          <w:b/>
          <w:bCs/>
        </w:rPr>
      </w:pPr>
      <w:r w:rsidRPr="002309A4">
        <w:rPr>
          <w:rFonts w:ascii="Times New Roman" w:hAnsi="Times New Roman" w:cs="Times New Roman"/>
          <w:b/>
          <w:bCs/>
        </w:rPr>
        <w:t>Results</w:t>
      </w:r>
    </w:p>
    <w:p w14:paraId="346BD0CF" w14:textId="5C1384B4" w:rsidR="006B6066" w:rsidRPr="002309A4" w:rsidRDefault="006B6066" w:rsidP="006573A5">
      <w:pPr>
        <w:pStyle w:val="ListParagraph"/>
        <w:numPr>
          <w:ilvl w:val="1"/>
          <w:numId w:val="33"/>
        </w:numPr>
        <w:spacing w:line="480" w:lineRule="auto"/>
        <w:ind w:firstLineChars="0"/>
        <w:jc w:val="both"/>
        <w:rPr>
          <w:rFonts w:ascii="Times New Roman" w:hAnsi="Times New Roman" w:cs="Times New Roman"/>
          <w:sz w:val="20"/>
          <w:szCs w:val="20"/>
        </w:rPr>
      </w:pPr>
      <w:r w:rsidRPr="002309A4">
        <w:rPr>
          <w:rFonts w:ascii="Times New Roman" w:hAnsi="Times New Roman" w:cs="Times New Roman"/>
          <w:sz w:val="20"/>
          <w:szCs w:val="20"/>
        </w:rPr>
        <w:t xml:space="preserve">Model parameterization </w:t>
      </w:r>
    </w:p>
    <w:p w14:paraId="5812960E" w14:textId="571133DC" w:rsidR="00A55B64" w:rsidRPr="002309A4" w:rsidRDefault="00A55B64"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The model was parameterized for two cattle </w:t>
      </w:r>
      <w:r w:rsidR="00834E6C">
        <w:rPr>
          <w:rFonts w:ascii="Times New Roman" w:hAnsi="Times New Roman" w:cs="Times New Roman"/>
          <w:sz w:val="20"/>
          <w:szCs w:val="20"/>
        </w:rPr>
        <w:t>GIN</w:t>
      </w:r>
      <w:r w:rsidRPr="002309A4">
        <w:rPr>
          <w:rFonts w:ascii="Times New Roman" w:hAnsi="Times New Roman" w:cs="Times New Roman"/>
          <w:sz w:val="20"/>
          <w:szCs w:val="20"/>
        </w:rPr>
        <w:t xml:space="preserve"> species: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Pr="002309A4">
        <w:rPr>
          <w:rFonts w:ascii="Times New Roman" w:hAnsi="Times New Roman" w:cs="Times New Roman"/>
          <w:sz w:val="20"/>
          <w:szCs w:val="20"/>
        </w:rPr>
        <w:t xml:space="preserve"> (Fig</w:t>
      </w:r>
      <w:r w:rsidR="00815BAF">
        <w:rPr>
          <w:rFonts w:ascii="Times New Roman" w:hAnsi="Times New Roman" w:cs="Times New Roman"/>
          <w:sz w:val="20"/>
          <w:szCs w:val="20"/>
        </w:rPr>
        <w:t>.</w:t>
      </w:r>
      <w:r w:rsidRPr="002309A4">
        <w:rPr>
          <w:rFonts w:ascii="Times New Roman" w:hAnsi="Times New Roman" w:cs="Times New Roman"/>
          <w:sz w:val="20"/>
          <w:szCs w:val="20"/>
        </w:rPr>
        <w:t xml:space="preserve"> 2-4, Table </w:t>
      </w:r>
      <w:r w:rsidR="000031E0" w:rsidRPr="002309A4">
        <w:rPr>
          <w:rFonts w:ascii="Times New Roman" w:hAnsi="Times New Roman" w:cs="Times New Roman"/>
          <w:sz w:val="20"/>
          <w:szCs w:val="20"/>
        </w:rPr>
        <w:t>2</w:t>
      </w:r>
      <w:r w:rsidRPr="002309A4">
        <w:rPr>
          <w:rFonts w:ascii="Times New Roman" w:hAnsi="Times New Roman" w:cs="Times New Roman"/>
          <w:sz w:val="20"/>
          <w:szCs w:val="20"/>
        </w:rPr>
        <w:t>).</w:t>
      </w:r>
    </w:p>
    <w:p w14:paraId="54BB9F36" w14:textId="12A2AC91" w:rsidR="00734FF1" w:rsidRPr="002309A4" w:rsidRDefault="00DB29EB" w:rsidP="006573A5">
      <w:pPr>
        <w:pStyle w:val="ListParagraph"/>
        <w:numPr>
          <w:ilvl w:val="2"/>
          <w:numId w:val="33"/>
        </w:numPr>
        <w:spacing w:line="480" w:lineRule="auto"/>
        <w:ind w:left="540" w:firstLineChars="0" w:hanging="540"/>
        <w:jc w:val="both"/>
        <w:rPr>
          <w:rFonts w:ascii="Times New Roman" w:hAnsi="Times New Roman" w:cs="Times New Roman"/>
          <w:sz w:val="20"/>
          <w:szCs w:val="20"/>
        </w:rPr>
      </w:pPr>
      <w:r w:rsidRPr="002309A4">
        <w:rPr>
          <w:rFonts w:ascii="Times New Roman" w:hAnsi="Times New Roman" w:cs="Times New Roman"/>
          <w:sz w:val="20"/>
          <w:szCs w:val="20"/>
        </w:rPr>
        <w:lastRenderedPageBreak/>
        <w:t xml:space="preserve">Experiment 1: </w:t>
      </w:r>
      <w:r w:rsidR="00734FF1" w:rsidRPr="002309A4">
        <w:rPr>
          <w:rFonts w:ascii="Times New Roman" w:hAnsi="Times New Roman" w:cs="Times New Roman"/>
          <w:sz w:val="20"/>
          <w:szCs w:val="20"/>
        </w:rPr>
        <w:t>Horizontal migration rate of L3</w:t>
      </w:r>
      <w:r w:rsidR="005554B3" w:rsidRPr="002309A4">
        <w:rPr>
          <w:rFonts w:ascii="Times New Roman" w:hAnsi="Times New Roman" w:cs="Times New Roman"/>
          <w:sz w:val="20"/>
          <w:szCs w:val="20"/>
        </w:rPr>
        <w:t xml:space="preserve"> (m</w:t>
      </w:r>
      <w:r w:rsidR="005554B3" w:rsidRPr="002309A4">
        <w:rPr>
          <w:rFonts w:ascii="Times New Roman" w:hAnsi="Times New Roman" w:cs="Times New Roman"/>
          <w:sz w:val="20"/>
          <w:szCs w:val="20"/>
          <w:vertAlign w:val="subscript"/>
        </w:rPr>
        <w:t>1</w:t>
      </w:r>
      <w:r w:rsidR="005554B3" w:rsidRPr="002309A4">
        <w:rPr>
          <w:rFonts w:ascii="Times New Roman" w:hAnsi="Times New Roman" w:cs="Times New Roman"/>
          <w:sz w:val="20"/>
          <w:szCs w:val="20"/>
        </w:rPr>
        <w:t>)</w:t>
      </w:r>
      <w:r w:rsidR="007458D5" w:rsidRPr="002309A4">
        <w:rPr>
          <w:rFonts w:ascii="Times New Roman" w:hAnsi="Times New Roman" w:cs="Times New Roman"/>
          <w:sz w:val="20"/>
          <w:szCs w:val="20"/>
        </w:rPr>
        <w:t xml:space="preserve">   </w:t>
      </w:r>
    </w:p>
    <w:p w14:paraId="3B4617E0" w14:textId="460503BB" w:rsidR="00447ABB" w:rsidRPr="002309A4" w:rsidRDefault="00D66763"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To estimate the instantaneous daily migration rate of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00885FEF" w:rsidRPr="002309A4">
        <w:rPr>
          <w:rFonts w:ascii="Times New Roman" w:hAnsi="Times New Roman" w:cs="Times New Roman"/>
          <w:i/>
          <w:iCs/>
          <w:sz w:val="20"/>
          <w:szCs w:val="20"/>
        </w:rPr>
        <w:t xml:space="preserve"> </w:t>
      </w:r>
      <w:r w:rsidR="00885FEF" w:rsidRPr="002309A4">
        <w:rPr>
          <w:rFonts w:ascii="Times New Roman" w:hAnsi="Times New Roman" w:cs="Times New Roman"/>
          <w:sz w:val="20"/>
          <w:szCs w:val="20"/>
        </w:rPr>
        <w:t xml:space="preserve">out of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linear </w:t>
      </w:r>
      <w:r w:rsidR="00C80AAB" w:rsidRPr="002309A4">
        <w:rPr>
          <w:rFonts w:ascii="Times New Roman" w:hAnsi="Times New Roman" w:cs="Times New Roman"/>
          <w:sz w:val="20"/>
          <w:szCs w:val="20"/>
        </w:rPr>
        <w:t xml:space="preserve">regression </w:t>
      </w:r>
      <w:r w:rsidRPr="002309A4">
        <w:rPr>
          <w:rFonts w:ascii="Times New Roman" w:hAnsi="Times New Roman" w:cs="Times New Roman"/>
          <w:sz w:val="20"/>
          <w:szCs w:val="20"/>
        </w:rPr>
        <w:t xml:space="preserve">models were fitted to the proportion of daily migrated L3 for each species </w:t>
      </w:r>
      <w:r w:rsidR="00C80AAB" w:rsidRPr="002309A4">
        <w:rPr>
          <w:rFonts w:ascii="Times New Roman" w:hAnsi="Times New Roman" w:cs="Times New Roman"/>
          <w:sz w:val="20"/>
          <w:szCs w:val="20"/>
        </w:rPr>
        <w:t>across a range</w:t>
      </w:r>
      <w:r w:rsidRPr="002309A4">
        <w:rPr>
          <w:rFonts w:ascii="Times New Roman" w:hAnsi="Times New Roman" w:cs="Times New Roman"/>
          <w:sz w:val="20"/>
          <w:szCs w:val="20"/>
        </w:rPr>
        <w:t xml:space="preserve"> of daily rainfall </w:t>
      </w:r>
      <w:r w:rsidR="00AF6112" w:rsidRPr="002309A4">
        <w:rPr>
          <w:rFonts w:ascii="Times New Roman" w:hAnsi="Times New Roman" w:cs="Times New Roman"/>
          <w:sz w:val="20"/>
          <w:szCs w:val="20"/>
        </w:rPr>
        <w:t xml:space="preserve">volumes </w:t>
      </w:r>
      <w:r w:rsidRPr="002309A4">
        <w:rPr>
          <w:rFonts w:ascii="Times New Roman" w:hAnsi="Times New Roman" w:cs="Times New Roman"/>
          <w:sz w:val="20"/>
          <w:szCs w:val="20"/>
        </w:rPr>
        <w:t>(Fig</w:t>
      </w:r>
      <w:r w:rsidR="00815BAF">
        <w:rPr>
          <w:rFonts w:ascii="Times New Roman" w:hAnsi="Times New Roman" w:cs="Times New Roman"/>
          <w:sz w:val="20"/>
          <w:szCs w:val="20"/>
        </w:rPr>
        <w:t>.</w:t>
      </w:r>
      <w:r w:rsidR="000979C2" w:rsidRPr="002309A4">
        <w:rPr>
          <w:rFonts w:ascii="Times New Roman" w:hAnsi="Times New Roman" w:cs="Times New Roman"/>
          <w:sz w:val="20"/>
          <w:szCs w:val="20"/>
        </w:rPr>
        <w:t xml:space="preserve"> 2</w:t>
      </w:r>
      <w:r w:rsidRPr="002309A4">
        <w:rPr>
          <w:rFonts w:ascii="Times New Roman" w:hAnsi="Times New Roman" w:cs="Times New Roman"/>
          <w:sz w:val="20"/>
          <w:szCs w:val="20"/>
        </w:rPr>
        <w:t xml:space="preserve">). </w:t>
      </w:r>
      <w:r w:rsidR="00C80AAB" w:rsidRPr="002309A4">
        <w:rPr>
          <w:rFonts w:ascii="Times New Roman" w:hAnsi="Times New Roman" w:cs="Times New Roman"/>
          <w:sz w:val="20"/>
          <w:szCs w:val="20"/>
        </w:rPr>
        <w:t>For both species, migration rate increased with increasing daily rainfall (R</w:t>
      </w:r>
      <w:r w:rsidR="00C80AAB" w:rsidRPr="002309A4">
        <w:rPr>
          <w:rFonts w:ascii="Times New Roman" w:hAnsi="Times New Roman" w:cs="Times New Roman"/>
          <w:sz w:val="20"/>
          <w:szCs w:val="20"/>
          <w:vertAlign w:val="superscript"/>
        </w:rPr>
        <w:t>2</w:t>
      </w:r>
      <w:r w:rsidR="009102D5" w:rsidRPr="002309A4">
        <w:rPr>
          <w:rFonts w:ascii="Times New Roman" w:hAnsi="Times New Roman" w:cs="Times New Roman"/>
          <w:sz w:val="20"/>
          <w:szCs w:val="20"/>
          <w:vertAlign w:val="subscript"/>
        </w:rPr>
        <w:t>adj</w:t>
      </w:r>
      <w:r w:rsidR="00C80AAB" w:rsidRPr="002309A4">
        <w:rPr>
          <w:rFonts w:ascii="Times New Roman" w:hAnsi="Times New Roman" w:cs="Times New Roman"/>
          <w:sz w:val="20"/>
          <w:szCs w:val="20"/>
        </w:rPr>
        <w:t xml:space="preserve"> = 0.58-0.72, </w:t>
      </w:r>
      <w:r w:rsidR="00A96677" w:rsidRPr="002309A4">
        <w:rPr>
          <w:rFonts w:ascii="Times New Roman" w:hAnsi="Times New Roman" w:cs="Times New Roman"/>
          <w:sz w:val="20"/>
          <w:szCs w:val="20"/>
        </w:rPr>
        <w:t>P</w:t>
      </w:r>
      <w:r w:rsidR="00C80AAB" w:rsidRPr="002309A4">
        <w:rPr>
          <w:rFonts w:ascii="Times New Roman" w:hAnsi="Times New Roman" w:cs="Times New Roman"/>
          <w:sz w:val="20"/>
          <w:szCs w:val="20"/>
        </w:rPr>
        <w:t>&lt;0.001) in a</w:t>
      </w:r>
      <w:r w:rsidR="00885FEF" w:rsidRPr="002309A4">
        <w:rPr>
          <w:rFonts w:ascii="Times New Roman" w:hAnsi="Times New Roman" w:cs="Times New Roman"/>
          <w:sz w:val="20"/>
          <w:szCs w:val="20"/>
        </w:rPr>
        <w:t>n approximately</w:t>
      </w:r>
      <w:r w:rsidR="00C80AAB" w:rsidRPr="002309A4">
        <w:rPr>
          <w:rFonts w:ascii="Times New Roman" w:hAnsi="Times New Roman" w:cs="Times New Roman"/>
          <w:sz w:val="20"/>
          <w:szCs w:val="20"/>
        </w:rPr>
        <w:t xml:space="preserve"> linear fashion. </w:t>
      </w:r>
      <w:r w:rsidR="00885FEF" w:rsidRPr="002309A4">
        <w:rPr>
          <w:rFonts w:ascii="Times New Roman" w:hAnsi="Times New Roman" w:cs="Times New Roman"/>
          <w:sz w:val="20"/>
          <w:szCs w:val="20"/>
        </w:rPr>
        <w:t>Although very little migration occurred below 15</w:t>
      </w:r>
      <w:r w:rsidR="00CF6D75" w:rsidRPr="002309A4">
        <w:rPr>
          <w:rFonts w:ascii="Times New Roman" w:hAnsi="Times New Roman" w:cs="Times New Roman"/>
          <w:sz w:val="20"/>
          <w:szCs w:val="20"/>
        </w:rPr>
        <w:t xml:space="preserve"> </w:t>
      </w:r>
      <w:r w:rsidR="00885FEF" w:rsidRPr="002309A4">
        <w:rPr>
          <w:rFonts w:ascii="Times New Roman" w:hAnsi="Times New Roman" w:cs="Times New Roman"/>
          <w:sz w:val="20"/>
          <w:szCs w:val="20"/>
        </w:rPr>
        <w:t>mm rainfall and linear regression underestimated migration at 30</w:t>
      </w:r>
      <w:r w:rsidR="00CF6D75" w:rsidRPr="002309A4">
        <w:rPr>
          <w:rFonts w:ascii="Times New Roman" w:hAnsi="Times New Roman" w:cs="Times New Roman"/>
          <w:sz w:val="20"/>
          <w:szCs w:val="20"/>
        </w:rPr>
        <w:t xml:space="preserve"> </w:t>
      </w:r>
      <w:r w:rsidR="00885FEF" w:rsidRPr="002309A4">
        <w:rPr>
          <w:rFonts w:ascii="Times New Roman" w:hAnsi="Times New Roman" w:cs="Times New Roman"/>
          <w:sz w:val="20"/>
          <w:szCs w:val="20"/>
        </w:rPr>
        <w:t xml:space="preserve">mm daily simulated rainfall for </w:t>
      </w:r>
      <w:r w:rsidR="00885FEF" w:rsidRPr="002309A4">
        <w:rPr>
          <w:rFonts w:ascii="Times New Roman" w:hAnsi="Times New Roman" w:cs="Times New Roman"/>
          <w:i/>
          <w:sz w:val="20"/>
          <w:szCs w:val="20"/>
        </w:rPr>
        <w:t>C. oncophora</w:t>
      </w:r>
      <w:r w:rsidR="00885FEF" w:rsidRPr="002309A4">
        <w:rPr>
          <w:rFonts w:ascii="Times New Roman" w:hAnsi="Times New Roman" w:cs="Times New Roman"/>
          <w:sz w:val="20"/>
          <w:szCs w:val="20"/>
        </w:rPr>
        <w:t xml:space="preserve">, the data did not enable more </w:t>
      </w:r>
      <w:r w:rsidR="00CF6D75" w:rsidRPr="002309A4">
        <w:rPr>
          <w:rFonts w:ascii="Times New Roman" w:hAnsi="Times New Roman" w:cs="Times New Roman"/>
          <w:sz w:val="20"/>
          <w:szCs w:val="20"/>
        </w:rPr>
        <w:t>co</w:t>
      </w:r>
      <w:r w:rsidR="00885FEF" w:rsidRPr="002309A4">
        <w:rPr>
          <w:rFonts w:ascii="Times New Roman" w:hAnsi="Times New Roman" w:cs="Times New Roman"/>
          <w:sz w:val="20"/>
          <w:szCs w:val="20"/>
        </w:rPr>
        <w:t xml:space="preserve">mplex relationships to be parameterised and so </w:t>
      </w:r>
      <w:r w:rsidRPr="002309A4">
        <w:rPr>
          <w:rFonts w:ascii="Times New Roman" w:hAnsi="Times New Roman" w:cs="Times New Roman"/>
          <w:sz w:val="20"/>
          <w:szCs w:val="20"/>
        </w:rPr>
        <w:t xml:space="preserve">linear regression equations were used as model parameters for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Pr="002309A4">
        <w:rPr>
          <w:rFonts w:ascii="Times New Roman" w:hAnsi="Times New Roman" w:cs="Times New Roman"/>
          <w:sz w:val="20"/>
          <w:szCs w:val="20"/>
        </w:rPr>
        <w:t>.</w:t>
      </w:r>
      <w:r w:rsidR="00A27CCD" w:rsidRPr="002309A4">
        <w:rPr>
          <w:rFonts w:ascii="Times New Roman" w:hAnsi="Times New Roman" w:cs="Times New Roman"/>
          <w:sz w:val="20"/>
          <w:szCs w:val="20"/>
        </w:rPr>
        <w:t xml:space="preserve"> </w:t>
      </w:r>
      <w:r w:rsidR="004F6468" w:rsidRPr="002309A4">
        <w:rPr>
          <w:rFonts w:ascii="Times New Roman" w:hAnsi="Times New Roman" w:cs="Times New Roman"/>
          <w:sz w:val="20"/>
          <w:szCs w:val="20"/>
        </w:rPr>
        <w:t xml:space="preserve">Regression of migration rate against daily rainfall predicted a </w:t>
      </w:r>
      <w:r w:rsidR="003F0E09" w:rsidRPr="002309A4">
        <w:rPr>
          <w:rFonts w:ascii="Times New Roman" w:hAnsi="Times New Roman" w:cs="Times New Roman"/>
          <w:sz w:val="20"/>
          <w:szCs w:val="20"/>
        </w:rPr>
        <w:t xml:space="preserve">minimum </w:t>
      </w:r>
      <w:r w:rsidR="004F6468" w:rsidRPr="002309A4">
        <w:rPr>
          <w:rFonts w:ascii="Times New Roman" w:hAnsi="Times New Roman" w:cs="Times New Roman"/>
          <w:sz w:val="20"/>
          <w:szCs w:val="20"/>
        </w:rPr>
        <w:t>rainfall threshold for migration of 5.8</w:t>
      </w:r>
      <w:r w:rsidR="00AF6112" w:rsidRPr="002309A4">
        <w:rPr>
          <w:rFonts w:ascii="Times New Roman" w:hAnsi="Times New Roman" w:cs="Times New Roman"/>
          <w:sz w:val="20"/>
          <w:szCs w:val="20"/>
        </w:rPr>
        <w:t xml:space="preserve"> </w:t>
      </w:r>
      <w:r w:rsidR="004F6468" w:rsidRPr="002309A4">
        <w:rPr>
          <w:rFonts w:ascii="Times New Roman" w:hAnsi="Times New Roman" w:cs="Times New Roman"/>
          <w:sz w:val="20"/>
          <w:szCs w:val="20"/>
        </w:rPr>
        <w:t>mm and 6.7</w:t>
      </w:r>
      <w:r w:rsidR="00AF6112" w:rsidRPr="002309A4">
        <w:rPr>
          <w:rFonts w:ascii="Times New Roman" w:hAnsi="Times New Roman" w:cs="Times New Roman"/>
          <w:sz w:val="20"/>
          <w:szCs w:val="20"/>
        </w:rPr>
        <w:t xml:space="preserve"> </w:t>
      </w:r>
      <w:r w:rsidR="004F6468" w:rsidRPr="002309A4">
        <w:rPr>
          <w:rFonts w:ascii="Times New Roman" w:hAnsi="Times New Roman" w:cs="Times New Roman"/>
          <w:sz w:val="20"/>
          <w:szCs w:val="20"/>
        </w:rPr>
        <w:t xml:space="preserve">mm for </w:t>
      </w:r>
      <w:r w:rsidR="004F6468" w:rsidRPr="002309A4">
        <w:rPr>
          <w:rFonts w:ascii="Times New Roman" w:hAnsi="Times New Roman" w:cs="Times New Roman"/>
          <w:i/>
          <w:iCs/>
          <w:sz w:val="20"/>
          <w:szCs w:val="20"/>
        </w:rPr>
        <w:t>O. ostertagi</w:t>
      </w:r>
      <w:r w:rsidR="004F6468" w:rsidRPr="002309A4">
        <w:rPr>
          <w:rFonts w:ascii="Times New Roman" w:hAnsi="Times New Roman" w:cs="Times New Roman"/>
          <w:sz w:val="20"/>
          <w:szCs w:val="20"/>
        </w:rPr>
        <w:t xml:space="preserve"> and </w:t>
      </w:r>
      <w:r w:rsidR="004F6468" w:rsidRPr="002309A4">
        <w:rPr>
          <w:rFonts w:ascii="Times New Roman" w:hAnsi="Times New Roman" w:cs="Times New Roman"/>
          <w:i/>
          <w:iCs/>
          <w:sz w:val="20"/>
          <w:szCs w:val="20"/>
        </w:rPr>
        <w:t>C. oncophora</w:t>
      </w:r>
      <w:r w:rsidR="00AF6112" w:rsidRPr="002309A4">
        <w:rPr>
          <w:rFonts w:ascii="Times New Roman" w:hAnsi="Times New Roman" w:cs="Times New Roman"/>
          <w:i/>
          <w:iCs/>
          <w:sz w:val="20"/>
          <w:szCs w:val="20"/>
        </w:rPr>
        <w:t>,</w:t>
      </w:r>
      <w:r w:rsidR="00D7631F" w:rsidRPr="002309A4">
        <w:rPr>
          <w:rFonts w:ascii="Times New Roman" w:hAnsi="Times New Roman" w:cs="Times New Roman"/>
          <w:sz w:val="20"/>
          <w:szCs w:val="20"/>
        </w:rPr>
        <w:t xml:space="preserve"> </w:t>
      </w:r>
      <w:r w:rsidR="00F40803" w:rsidRPr="002309A4">
        <w:rPr>
          <w:rFonts w:ascii="Times New Roman" w:hAnsi="Times New Roman" w:cs="Times New Roman"/>
          <w:sz w:val="20"/>
          <w:szCs w:val="20"/>
        </w:rPr>
        <w:t>respectively (Fig</w:t>
      </w:r>
      <w:r w:rsidR="00815BAF">
        <w:rPr>
          <w:rFonts w:ascii="Times New Roman" w:hAnsi="Times New Roman" w:cs="Times New Roman"/>
          <w:sz w:val="20"/>
          <w:szCs w:val="20"/>
        </w:rPr>
        <w:t>.</w:t>
      </w:r>
      <w:r w:rsidR="00F40803" w:rsidRPr="002309A4">
        <w:rPr>
          <w:rFonts w:ascii="Times New Roman" w:hAnsi="Times New Roman" w:cs="Times New Roman"/>
          <w:sz w:val="20"/>
          <w:szCs w:val="20"/>
        </w:rPr>
        <w:t xml:space="preserve"> 2)</w:t>
      </w:r>
      <w:r w:rsidR="004F6468" w:rsidRPr="002309A4">
        <w:rPr>
          <w:rFonts w:ascii="Times New Roman" w:hAnsi="Times New Roman" w:cs="Times New Roman"/>
          <w:sz w:val="20"/>
          <w:szCs w:val="20"/>
        </w:rPr>
        <w:t>.</w:t>
      </w:r>
      <w:r w:rsidR="00E72D98" w:rsidRPr="002309A4">
        <w:rPr>
          <w:rFonts w:ascii="Times New Roman" w:hAnsi="Times New Roman" w:cs="Times New Roman"/>
          <w:sz w:val="20"/>
          <w:szCs w:val="20"/>
          <w:lang w:val="en-US"/>
        </w:rPr>
        <w:t xml:space="preserve"> One-way ANCOVA was conducted to compare L3 migration rate of </w:t>
      </w:r>
      <w:r w:rsidR="00E72D98" w:rsidRPr="002309A4">
        <w:rPr>
          <w:rFonts w:ascii="Times New Roman" w:hAnsi="Times New Roman" w:cs="Times New Roman"/>
          <w:i/>
          <w:iCs/>
          <w:sz w:val="20"/>
          <w:szCs w:val="20"/>
          <w:lang w:val="en-US"/>
        </w:rPr>
        <w:t>O. ostertagi</w:t>
      </w:r>
      <w:r w:rsidR="00E72D98" w:rsidRPr="002309A4">
        <w:rPr>
          <w:rFonts w:ascii="Times New Roman" w:hAnsi="Times New Roman" w:cs="Times New Roman"/>
          <w:sz w:val="20"/>
          <w:szCs w:val="20"/>
          <w:lang w:val="en-US"/>
        </w:rPr>
        <w:t xml:space="preserve"> and </w:t>
      </w:r>
      <w:r w:rsidR="00E72D98" w:rsidRPr="002309A4">
        <w:rPr>
          <w:rFonts w:ascii="Times New Roman" w:hAnsi="Times New Roman" w:cs="Times New Roman"/>
          <w:i/>
          <w:iCs/>
          <w:sz w:val="20"/>
          <w:szCs w:val="20"/>
          <w:lang w:val="en-US"/>
        </w:rPr>
        <w:t>C. oncophora</w:t>
      </w:r>
      <w:r w:rsidR="00E72D98" w:rsidRPr="002309A4">
        <w:rPr>
          <w:rFonts w:ascii="Times New Roman" w:hAnsi="Times New Roman" w:cs="Times New Roman"/>
          <w:sz w:val="20"/>
          <w:szCs w:val="20"/>
          <w:lang w:val="en-US"/>
        </w:rPr>
        <w:t xml:space="preserve"> whilst controlling for rainfall.</w:t>
      </w:r>
      <w:r w:rsidR="00C063E2" w:rsidRPr="002309A4">
        <w:rPr>
          <w:rFonts w:ascii="Times New Roman" w:hAnsi="Times New Roman" w:cs="Times New Roman"/>
          <w:sz w:val="20"/>
          <w:szCs w:val="20"/>
          <w:lang w:val="en-US"/>
        </w:rPr>
        <w:t xml:space="preserve"> </w:t>
      </w:r>
      <w:r w:rsidR="00C063E2" w:rsidRPr="002309A4">
        <w:rPr>
          <w:rFonts w:ascii="Times New Roman" w:hAnsi="Times New Roman" w:cs="Times New Roman"/>
          <w:i/>
          <w:iCs/>
          <w:sz w:val="20"/>
          <w:szCs w:val="20"/>
          <w:lang w:val="en-US"/>
        </w:rPr>
        <w:t>C</w:t>
      </w:r>
      <w:r w:rsidR="00DD179C">
        <w:rPr>
          <w:rFonts w:ascii="Times New Roman" w:hAnsi="Times New Roman" w:cs="Times New Roman"/>
          <w:i/>
          <w:iCs/>
          <w:sz w:val="20"/>
          <w:szCs w:val="20"/>
          <w:lang w:val="en-US"/>
        </w:rPr>
        <w:t>.</w:t>
      </w:r>
      <w:r w:rsidR="00AF6112" w:rsidRPr="002309A4">
        <w:rPr>
          <w:rFonts w:ascii="Times New Roman" w:hAnsi="Times New Roman" w:cs="Times New Roman"/>
          <w:i/>
          <w:iCs/>
          <w:sz w:val="20"/>
          <w:szCs w:val="20"/>
          <w:lang w:val="en-US"/>
        </w:rPr>
        <w:t xml:space="preserve"> </w:t>
      </w:r>
      <w:r w:rsidR="00C063E2" w:rsidRPr="002309A4">
        <w:rPr>
          <w:rFonts w:ascii="Times New Roman" w:hAnsi="Times New Roman" w:cs="Times New Roman"/>
          <w:i/>
          <w:iCs/>
          <w:sz w:val="20"/>
          <w:szCs w:val="20"/>
          <w:lang w:val="en-US"/>
        </w:rPr>
        <w:t>oncophora</w:t>
      </w:r>
      <w:r w:rsidR="00C063E2" w:rsidRPr="002309A4">
        <w:rPr>
          <w:rFonts w:ascii="Times New Roman" w:hAnsi="Times New Roman" w:cs="Times New Roman"/>
          <w:sz w:val="20"/>
          <w:szCs w:val="20"/>
          <w:lang w:val="en-US"/>
        </w:rPr>
        <w:t xml:space="preserve"> L3 had a significant</w:t>
      </w:r>
      <w:r w:rsidR="00DB66F5" w:rsidRPr="002309A4">
        <w:rPr>
          <w:rFonts w:ascii="Times New Roman" w:hAnsi="Times New Roman" w:cs="Times New Roman"/>
          <w:sz w:val="20"/>
          <w:szCs w:val="20"/>
          <w:lang w:val="en-US"/>
        </w:rPr>
        <w:t>ly</w:t>
      </w:r>
      <w:r w:rsidR="00C063E2" w:rsidRPr="002309A4">
        <w:rPr>
          <w:rFonts w:ascii="Times New Roman" w:hAnsi="Times New Roman" w:cs="Times New Roman"/>
          <w:sz w:val="20"/>
          <w:szCs w:val="20"/>
          <w:lang w:val="en-US"/>
        </w:rPr>
        <w:t xml:space="preserve"> higher migration rate tha</w:t>
      </w:r>
      <w:r w:rsidR="00DB66F5" w:rsidRPr="002309A4">
        <w:rPr>
          <w:rFonts w:ascii="Times New Roman" w:hAnsi="Times New Roman" w:cs="Times New Roman"/>
          <w:sz w:val="20"/>
          <w:szCs w:val="20"/>
          <w:lang w:val="en-US"/>
        </w:rPr>
        <w:t>n</w:t>
      </w:r>
      <w:r w:rsidR="00C063E2" w:rsidRPr="002309A4">
        <w:rPr>
          <w:rFonts w:ascii="Times New Roman" w:hAnsi="Times New Roman" w:cs="Times New Roman"/>
          <w:sz w:val="20"/>
          <w:szCs w:val="20"/>
          <w:lang w:val="en-US"/>
        </w:rPr>
        <w:t xml:space="preserve"> </w:t>
      </w:r>
      <w:r w:rsidR="00C063E2" w:rsidRPr="002309A4">
        <w:rPr>
          <w:rFonts w:ascii="Times New Roman" w:hAnsi="Times New Roman" w:cs="Times New Roman"/>
          <w:i/>
          <w:iCs/>
          <w:sz w:val="20"/>
          <w:szCs w:val="20"/>
          <w:lang w:val="en-US"/>
        </w:rPr>
        <w:t>O. ostertagi</w:t>
      </w:r>
      <w:r w:rsidR="00C063E2" w:rsidRPr="002309A4">
        <w:rPr>
          <w:rFonts w:ascii="Times New Roman" w:hAnsi="Times New Roman" w:cs="Times New Roman"/>
          <w:sz w:val="20"/>
          <w:szCs w:val="20"/>
          <w:lang w:val="en-US"/>
        </w:rPr>
        <w:t xml:space="preserve"> (</w:t>
      </w:r>
      <w:r w:rsidR="00C063E2" w:rsidRPr="002309A4">
        <w:rPr>
          <w:rFonts w:ascii="Times New Roman" w:hAnsi="Times New Roman" w:cs="Times New Roman"/>
          <w:sz w:val="20"/>
          <w:szCs w:val="20"/>
        </w:rPr>
        <w:t>F</w:t>
      </w:r>
      <w:r w:rsidR="00C063E2" w:rsidRPr="002309A4">
        <w:rPr>
          <w:rFonts w:ascii="Times New Roman" w:hAnsi="Times New Roman" w:cs="Times New Roman"/>
          <w:sz w:val="20"/>
          <w:szCs w:val="20"/>
          <w:vertAlign w:val="subscript"/>
        </w:rPr>
        <w:t xml:space="preserve">1, 67 </w:t>
      </w:r>
      <w:r w:rsidR="00C063E2" w:rsidRPr="002309A4">
        <w:rPr>
          <w:rFonts w:ascii="Times New Roman" w:hAnsi="Times New Roman" w:cs="Times New Roman"/>
          <w:sz w:val="20"/>
          <w:szCs w:val="20"/>
        </w:rPr>
        <w:t>= 7.41, P = 0.008)</w:t>
      </w:r>
      <w:r w:rsidR="00AF6112" w:rsidRPr="002309A4">
        <w:rPr>
          <w:rFonts w:ascii="Times New Roman" w:hAnsi="Times New Roman" w:cs="Times New Roman"/>
          <w:sz w:val="20"/>
          <w:szCs w:val="20"/>
        </w:rPr>
        <w:t>.</w:t>
      </w:r>
    </w:p>
    <w:p w14:paraId="511114A6" w14:textId="0B0EBD00" w:rsidR="00FA4108" w:rsidRPr="002309A4" w:rsidRDefault="00FA4108" w:rsidP="006573A5">
      <w:pPr>
        <w:spacing w:line="480" w:lineRule="auto"/>
        <w:jc w:val="both"/>
        <w:rPr>
          <w:rFonts w:ascii="Times New Roman" w:hAnsi="Times New Roman" w:cs="Times New Roman"/>
          <w:sz w:val="20"/>
          <w:szCs w:val="20"/>
        </w:rPr>
      </w:pPr>
    </w:p>
    <w:p w14:paraId="1BAFA321" w14:textId="40DE4F93" w:rsidR="00420832" w:rsidRPr="002309A4" w:rsidRDefault="00FA4108" w:rsidP="006573A5">
      <w:pPr>
        <w:pStyle w:val="ListParagraph"/>
        <w:numPr>
          <w:ilvl w:val="2"/>
          <w:numId w:val="35"/>
        </w:numPr>
        <w:spacing w:line="480" w:lineRule="auto"/>
        <w:ind w:firstLineChars="0"/>
        <w:jc w:val="both"/>
        <w:rPr>
          <w:rFonts w:ascii="Times New Roman" w:hAnsi="Times New Roman" w:cs="Times New Roman"/>
          <w:sz w:val="20"/>
          <w:szCs w:val="20"/>
        </w:rPr>
      </w:pPr>
      <w:r w:rsidRPr="002309A4">
        <w:rPr>
          <w:rFonts w:ascii="Times New Roman" w:hAnsi="Times New Roman" w:cs="Times New Roman"/>
          <w:sz w:val="20"/>
          <w:szCs w:val="20"/>
        </w:rPr>
        <w:t xml:space="preserve">Experiment 2: L3 mortality rate in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and soil (µ</w:t>
      </w:r>
      <w:r w:rsidRPr="002309A4">
        <w:rPr>
          <w:rFonts w:ascii="Times New Roman" w:hAnsi="Times New Roman" w:cs="Times New Roman"/>
          <w:sz w:val="20"/>
          <w:szCs w:val="20"/>
          <w:vertAlign w:val="subscript"/>
        </w:rPr>
        <w:t xml:space="preserve">3 </w:t>
      </w:r>
      <w:r w:rsidRPr="002309A4">
        <w:rPr>
          <w:rFonts w:ascii="Times New Roman" w:hAnsi="Times New Roman" w:cs="Times New Roman"/>
          <w:sz w:val="20"/>
          <w:szCs w:val="20"/>
        </w:rPr>
        <w:t>and µ</w:t>
      </w:r>
      <w:r w:rsidRPr="002309A4">
        <w:rPr>
          <w:rFonts w:ascii="Times New Roman" w:hAnsi="Times New Roman" w:cs="Times New Roman"/>
          <w:sz w:val="20"/>
          <w:szCs w:val="20"/>
          <w:vertAlign w:val="subscript"/>
        </w:rPr>
        <w:t>4</w:t>
      </w:r>
      <w:r w:rsidRPr="002309A4">
        <w:rPr>
          <w:rFonts w:ascii="Times New Roman" w:hAnsi="Times New Roman" w:cs="Times New Roman"/>
          <w:sz w:val="20"/>
          <w:szCs w:val="20"/>
        </w:rPr>
        <w:t xml:space="preserve">) </w:t>
      </w:r>
    </w:p>
    <w:p w14:paraId="7D6A612B" w14:textId="35469665" w:rsidR="00134778" w:rsidRPr="002309A4" w:rsidRDefault="009974A1"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rPr>
        <w:t>Temperature-dependent daily L3 mortality rates</w:t>
      </w:r>
      <w:r w:rsidR="00980D03" w:rsidRPr="002309A4">
        <w:rPr>
          <w:rFonts w:ascii="Times New Roman" w:hAnsi="Times New Roman" w:cs="Times New Roman"/>
          <w:sz w:val="20"/>
          <w:szCs w:val="20"/>
        </w:rPr>
        <w:t xml:space="preserve"> in </w:t>
      </w:r>
      <w:r w:rsidR="0092780B" w:rsidRPr="002309A4">
        <w:rPr>
          <w:rFonts w:ascii="Times New Roman" w:hAnsi="Times New Roman" w:cs="Times New Roman"/>
          <w:sz w:val="20"/>
          <w:szCs w:val="20"/>
        </w:rPr>
        <w:t>faeces</w:t>
      </w:r>
      <w:r w:rsidRPr="002309A4">
        <w:rPr>
          <w:rFonts w:ascii="Times New Roman" w:hAnsi="Times New Roman" w:cs="Times New Roman"/>
          <w:sz w:val="20"/>
          <w:szCs w:val="20"/>
        </w:rPr>
        <w:t xml:space="preserve"> </w:t>
      </w:r>
      <w:r w:rsidR="00885FEF" w:rsidRPr="002309A4">
        <w:rPr>
          <w:rFonts w:ascii="Times New Roman" w:hAnsi="Times New Roman" w:cs="Times New Roman"/>
          <w:sz w:val="20"/>
          <w:szCs w:val="20"/>
        </w:rPr>
        <w:t>we</w:t>
      </w:r>
      <w:r w:rsidRPr="002309A4">
        <w:rPr>
          <w:rFonts w:ascii="Times New Roman" w:hAnsi="Times New Roman" w:cs="Times New Roman"/>
          <w:sz w:val="20"/>
          <w:szCs w:val="20"/>
        </w:rPr>
        <w:t>re highest at extreme</w:t>
      </w:r>
      <w:r w:rsidR="009E525C" w:rsidRPr="002309A4">
        <w:rPr>
          <w:rFonts w:ascii="Times New Roman" w:hAnsi="Times New Roman" w:cs="Times New Roman"/>
          <w:sz w:val="20"/>
          <w:szCs w:val="20"/>
        </w:rPr>
        <w:t>ly</w:t>
      </w:r>
      <w:r w:rsidRPr="002309A4">
        <w:rPr>
          <w:rFonts w:ascii="Times New Roman" w:hAnsi="Times New Roman" w:cs="Times New Roman"/>
          <w:sz w:val="20"/>
          <w:szCs w:val="20"/>
        </w:rPr>
        <w:t xml:space="preserve"> high and low temperatures. Therefore, two polynomial models were fitted to the log-transformed instantaneous mortality rates for </w:t>
      </w:r>
      <w:r w:rsidRPr="002309A4">
        <w:rPr>
          <w:rFonts w:ascii="Times New Roman" w:hAnsi="Times New Roman" w:cs="Times New Roman"/>
          <w:i/>
          <w:iCs/>
          <w:sz w:val="20"/>
          <w:szCs w:val="20"/>
        </w:rPr>
        <w:t>O. ostertagi</w:t>
      </w:r>
      <w:r w:rsidRPr="002309A4">
        <w:rPr>
          <w:rFonts w:ascii="Times New Roman" w:hAnsi="Times New Roman" w:cs="Times New Roman"/>
          <w:sz w:val="20"/>
          <w:szCs w:val="20"/>
        </w:rPr>
        <w:t xml:space="preserve"> and </w:t>
      </w:r>
      <w:r w:rsidRPr="002309A4">
        <w:rPr>
          <w:rFonts w:ascii="Times New Roman" w:hAnsi="Times New Roman" w:cs="Times New Roman"/>
          <w:i/>
          <w:iCs/>
          <w:sz w:val="20"/>
          <w:szCs w:val="20"/>
        </w:rPr>
        <w:t>C. oncophora</w:t>
      </w:r>
      <w:r w:rsidR="001D3DCF" w:rsidRPr="002309A4">
        <w:rPr>
          <w:rFonts w:ascii="Times New Roman" w:hAnsi="Times New Roman" w:cs="Times New Roman"/>
          <w:i/>
          <w:iCs/>
          <w:sz w:val="20"/>
          <w:szCs w:val="20"/>
        </w:rPr>
        <w:t>,</w:t>
      </w:r>
      <w:r w:rsidRPr="002309A4">
        <w:rPr>
          <w:rFonts w:ascii="Times New Roman" w:hAnsi="Times New Roman" w:cs="Times New Roman"/>
          <w:sz w:val="20"/>
          <w:szCs w:val="20"/>
        </w:rPr>
        <w:t xml:space="preserve"> respectively</w:t>
      </w:r>
      <w:r w:rsidR="008D58A2" w:rsidRPr="002309A4">
        <w:rPr>
          <w:rFonts w:ascii="Times New Roman" w:hAnsi="Times New Roman" w:cs="Times New Roman"/>
          <w:sz w:val="20"/>
          <w:szCs w:val="20"/>
        </w:rPr>
        <w:t xml:space="preserve"> (Fig</w:t>
      </w:r>
      <w:r w:rsidR="000F7B4E" w:rsidRPr="002309A4">
        <w:rPr>
          <w:rFonts w:ascii="Times New Roman" w:hAnsi="Times New Roman" w:cs="Times New Roman"/>
          <w:sz w:val="20"/>
          <w:szCs w:val="20"/>
        </w:rPr>
        <w:t xml:space="preserve"> 3</w:t>
      </w:r>
      <w:r w:rsidR="009B3C2A" w:rsidRPr="002309A4">
        <w:rPr>
          <w:rFonts w:ascii="Times New Roman" w:hAnsi="Times New Roman" w:cs="Times New Roman"/>
          <w:sz w:val="20"/>
          <w:szCs w:val="20"/>
        </w:rPr>
        <w:t xml:space="preserve">: mortality rate in </w:t>
      </w:r>
      <w:r w:rsidR="0092780B" w:rsidRPr="002309A4">
        <w:rPr>
          <w:rFonts w:ascii="Times New Roman" w:hAnsi="Times New Roman" w:cs="Times New Roman"/>
          <w:sz w:val="20"/>
          <w:szCs w:val="20"/>
        </w:rPr>
        <w:t>faeces</w:t>
      </w:r>
      <w:r w:rsidR="009B3C2A" w:rsidRPr="002309A4">
        <w:rPr>
          <w:rFonts w:ascii="Times New Roman" w:hAnsi="Times New Roman" w:cs="Times New Roman"/>
          <w:sz w:val="20"/>
          <w:szCs w:val="20"/>
        </w:rPr>
        <w:t>; Fig</w:t>
      </w:r>
      <w:r w:rsidR="00815BAF">
        <w:rPr>
          <w:rFonts w:ascii="Times New Roman" w:hAnsi="Times New Roman" w:cs="Times New Roman"/>
          <w:sz w:val="20"/>
          <w:szCs w:val="20"/>
        </w:rPr>
        <w:t>.</w:t>
      </w:r>
      <w:r w:rsidR="000F7B4E" w:rsidRPr="002309A4">
        <w:rPr>
          <w:rFonts w:ascii="Times New Roman" w:hAnsi="Times New Roman" w:cs="Times New Roman"/>
          <w:sz w:val="20"/>
          <w:szCs w:val="20"/>
        </w:rPr>
        <w:t xml:space="preserve"> 4:</w:t>
      </w:r>
      <w:r w:rsidR="009B3C2A" w:rsidRPr="002309A4">
        <w:rPr>
          <w:rFonts w:ascii="Times New Roman" w:hAnsi="Times New Roman" w:cs="Times New Roman"/>
          <w:sz w:val="20"/>
          <w:szCs w:val="20"/>
        </w:rPr>
        <w:t xml:space="preserve"> mortality rate in soil</w:t>
      </w:r>
      <w:r w:rsidR="008D58A2" w:rsidRPr="002309A4">
        <w:rPr>
          <w:rFonts w:ascii="Times New Roman" w:hAnsi="Times New Roman" w:cs="Times New Roman"/>
          <w:sz w:val="20"/>
          <w:szCs w:val="20"/>
        </w:rPr>
        <w:t>)</w:t>
      </w:r>
      <w:r w:rsidRPr="002309A4">
        <w:rPr>
          <w:rFonts w:ascii="Times New Roman" w:hAnsi="Times New Roman" w:cs="Times New Roman"/>
          <w:sz w:val="20"/>
          <w:szCs w:val="20"/>
        </w:rPr>
        <w:t>.</w:t>
      </w:r>
      <w:r w:rsidR="004F3B01" w:rsidRPr="002309A4">
        <w:rPr>
          <w:rFonts w:ascii="Times New Roman" w:hAnsi="Times New Roman" w:cs="Times New Roman"/>
          <w:sz w:val="20"/>
          <w:szCs w:val="20"/>
        </w:rPr>
        <w:t xml:space="preserve"> Mortality rate at 40</w:t>
      </w:r>
      <w:r w:rsidR="006B756E" w:rsidRPr="002309A4">
        <w:rPr>
          <w:rFonts w:ascii="Times New Roman" w:hAnsi="Times New Roman" w:cs="Times New Roman"/>
          <w:sz w:val="20"/>
          <w:szCs w:val="20"/>
        </w:rPr>
        <w:t xml:space="preserve"> </w:t>
      </w:r>
      <w:r w:rsidR="00214173" w:rsidRPr="002309A4">
        <w:rPr>
          <w:rFonts w:ascii="Times New Roman" w:hAnsi="Times New Roman" w:cs="Times New Roman"/>
          <w:sz w:val="20"/>
          <w:szCs w:val="20"/>
          <w:lang w:eastAsia="zh-CN"/>
        </w:rPr>
        <w:t>°C</w:t>
      </w:r>
      <w:r w:rsidR="004F3B01" w:rsidRPr="002309A4">
        <w:rPr>
          <w:rFonts w:ascii="Times New Roman" w:hAnsi="Times New Roman" w:cs="Times New Roman"/>
          <w:sz w:val="20"/>
          <w:szCs w:val="20"/>
        </w:rPr>
        <w:t xml:space="preserve"> was </w:t>
      </w:r>
      <w:r w:rsidR="004F3B01" w:rsidRPr="002309A4">
        <w:rPr>
          <w:rFonts w:ascii="Times New Roman" w:hAnsi="Times New Roman" w:cs="Times New Roman"/>
          <w:sz w:val="20"/>
          <w:szCs w:val="20"/>
          <w:lang w:eastAsia="zh-CN"/>
        </w:rPr>
        <w:t>set a</w:t>
      </w:r>
      <w:r w:rsidR="00DB66F5" w:rsidRPr="002309A4">
        <w:rPr>
          <w:rFonts w:ascii="Times New Roman" w:hAnsi="Times New Roman" w:cs="Times New Roman"/>
          <w:sz w:val="20"/>
          <w:szCs w:val="20"/>
          <w:lang w:eastAsia="zh-CN"/>
        </w:rPr>
        <w:t>t</w:t>
      </w:r>
      <w:r w:rsidR="004F3B01" w:rsidRPr="002309A4">
        <w:rPr>
          <w:rFonts w:ascii="Times New Roman" w:hAnsi="Times New Roman" w:cs="Times New Roman"/>
          <w:sz w:val="20"/>
          <w:szCs w:val="20"/>
          <w:lang w:eastAsia="zh-CN"/>
        </w:rPr>
        <w:t xml:space="preserve"> </w:t>
      </w:r>
      <w:r w:rsidR="00B56B5C" w:rsidRPr="002309A4">
        <w:rPr>
          <w:rFonts w:ascii="Times New Roman" w:hAnsi="Times New Roman" w:cs="Times New Roman"/>
          <w:sz w:val="20"/>
          <w:szCs w:val="20"/>
          <w:lang w:eastAsia="zh-CN"/>
        </w:rPr>
        <w:t xml:space="preserve">1 based on </w:t>
      </w:r>
      <w:r w:rsidR="008D58A2" w:rsidRPr="002309A4">
        <w:rPr>
          <w:rFonts w:ascii="Times New Roman" w:hAnsi="Times New Roman" w:cs="Times New Roman"/>
          <w:sz w:val="20"/>
          <w:szCs w:val="20"/>
          <w:lang w:val="en-US" w:eastAsia="zh-CN"/>
        </w:rPr>
        <w:t>Pandey (1972).</w:t>
      </w:r>
      <w:r w:rsidR="00E72D98" w:rsidRPr="002309A4">
        <w:rPr>
          <w:rFonts w:ascii="Times New Roman" w:hAnsi="Times New Roman" w:cs="Times New Roman"/>
          <w:sz w:val="20"/>
          <w:szCs w:val="20"/>
          <w:lang w:val="en-US"/>
        </w:rPr>
        <w:t xml:space="preserve"> One-way ANCOVA was conducted to compare the L3 mortality rate of </w:t>
      </w:r>
      <w:r w:rsidR="00E72D98" w:rsidRPr="002309A4">
        <w:rPr>
          <w:rFonts w:ascii="Times New Roman" w:hAnsi="Times New Roman" w:cs="Times New Roman"/>
          <w:i/>
          <w:iCs/>
          <w:sz w:val="20"/>
          <w:szCs w:val="20"/>
          <w:lang w:val="en-US"/>
        </w:rPr>
        <w:t>O. ostertagi</w:t>
      </w:r>
      <w:r w:rsidR="00E72D98" w:rsidRPr="002309A4">
        <w:rPr>
          <w:rFonts w:ascii="Times New Roman" w:hAnsi="Times New Roman" w:cs="Times New Roman"/>
          <w:sz w:val="20"/>
          <w:szCs w:val="20"/>
          <w:lang w:val="en-US"/>
        </w:rPr>
        <w:t xml:space="preserve"> and </w:t>
      </w:r>
      <w:r w:rsidR="00E72D98" w:rsidRPr="002309A4">
        <w:rPr>
          <w:rFonts w:ascii="Times New Roman" w:hAnsi="Times New Roman" w:cs="Times New Roman"/>
          <w:i/>
          <w:iCs/>
          <w:sz w:val="20"/>
          <w:szCs w:val="20"/>
          <w:lang w:val="en-US"/>
        </w:rPr>
        <w:t>C. oncophora</w:t>
      </w:r>
      <w:r w:rsidR="00E72D98" w:rsidRPr="002309A4">
        <w:rPr>
          <w:rFonts w:ascii="Times New Roman" w:hAnsi="Times New Roman" w:cs="Times New Roman"/>
          <w:sz w:val="20"/>
          <w:szCs w:val="20"/>
          <w:lang w:val="en-US"/>
        </w:rPr>
        <w:t xml:space="preserve"> whilst controlling for </w:t>
      </w:r>
      <w:r w:rsidR="00907424" w:rsidRPr="002309A4">
        <w:rPr>
          <w:rFonts w:ascii="Times New Roman" w:hAnsi="Times New Roman" w:cs="Times New Roman"/>
          <w:sz w:val="20"/>
          <w:szCs w:val="20"/>
          <w:lang w:val="en-US"/>
        </w:rPr>
        <w:t>temperature</w:t>
      </w:r>
      <w:r w:rsidR="00E72D98" w:rsidRPr="002309A4">
        <w:rPr>
          <w:rFonts w:ascii="Times New Roman" w:hAnsi="Times New Roman" w:cs="Times New Roman"/>
          <w:sz w:val="20"/>
          <w:szCs w:val="20"/>
          <w:lang w:val="en-US"/>
        </w:rPr>
        <w:t xml:space="preserve">. </w:t>
      </w:r>
      <w:r w:rsidR="00FE41A4" w:rsidRPr="002309A4">
        <w:rPr>
          <w:rFonts w:ascii="Times New Roman" w:hAnsi="Times New Roman" w:cs="Times New Roman"/>
          <w:sz w:val="20"/>
          <w:szCs w:val="20"/>
          <w:lang w:val="en-US"/>
        </w:rPr>
        <w:t xml:space="preserve">For </w:t>
      </w:r>
      <w:r w:rsidR="00FE41A4" w:rsidRPr="002309A4">
        <w:rPr>
          <w:rFonts w:ascii="Times New Roman" w:hAnsi="Times New Roman" w:cs="Times New Roman"/>
          <w:i/>
          <w:iCs/>
          <w:sz w:val="20"/>
          <w:szCs w:val="20"/>
          <w:lang w:val="en-US"/>
        </w:rPr>
        <w:t>O. ostertagi</w:t>
      </w:r>
      <w:r w:rsidR="00FE41A4" w:rsidRPr="002309A4">
        <w:rPr>
          <w:rFonts w:ascii="Times New Roman" w:hAnsi="Times New Roman" w:cs="Times New Roman"/>
          <w:sz w:val="20"/>
          <w:szCs w:val="20"/>
          <w:lang w:val="en-US"/>
        </w:rPr>
        <w:t xml:space="preserve">, </w:t>
      </w:r>
      <w:r w:rsidR="00FE41A4" w:rsidRPr="002309A4">
        <w:rPr>
          <w:rFonts w:ascii="Times New Roman" w:hAnsi="Times New Roman" w:cs="Times New Roman"/>
          <w:sz w:val="20"/>
          <w:szCs w:val="20"/>
          <w:lang w:val="en-US" w:eastAsia="zh-CN"/>
        </w:rPr>
        <w:t>no significant difference was detected for L3 mortality in f</w:t>
      </w:r>
      <w:r w:rsidR="00A96677" w:rsidRPr="002309A4">
        <w:rPr>
          <w:rFonts w:ascii="Times New Roman" w:hAnsi="Times New Roman" w:cs="Times New Roman"/>
          <w:sz w:val="20"/>
          <w:szCs w:val="20"/>
          <w:lang w:val="en-US" w:eastAsia="zh-CN"/>
        </w:rPr>
        <w:t>a</w:t>
      </w:r>
      <w:r w:rsidR="00FE41A4" w:rsidRPr="002309A4">
        <w:rPr>
          <w:rFonts w:ascii="Times New Roman" w:hAnsi="Times New Roman" w:cs="Times New Roman"/>
          <w:sz w:val="20"/>
          <w:szCs w:val="20"/>
          <w:lang w:val="en-US" w:eastAsia="zh-CN"/>
        </w:rPr>
        <w:t>eces</w:t>
      </w:r>
      <w:r w:rsidR="00DB66F5" w:rsidRPr="002309A4">
        <w:rPr>
          <w:rFonts w:ascii="Times New Roman" w:hAnsi="Times New Roman" w:cs="Times New Roman"/>
          <w:sz w:val="20"/>
          <w:szCs w:val="20"/>
          <w:lang w:val="en-US" w:eastAsia="zh-CN"/>
        </w:rPr>
        <w:t xml:space="preserve"> versus soil</w:t>
      </w:r>
      <w:r w:rsidR="0060226C" w:rsidRPr="002309A4">
        <w:rPr>
          <w:rFonts w:ascii="Times New Roman" w:hAnsi="Times New Roman" w:cs="Times New Roman"/>
          <w:sz w:val="20"/>
          <w:szCs w:val="20"/>
        </w:rPr>
        <w:t xml:space="preserve"> (F</w:t>
      </w:r>
      <w:r w:rsidR="0060226C" w:rsidRPr="002309A4">
        <w:rPr>
          <w:rFonts w:ascii="Times New Roman" w:hAnsi="Times New Roman" w:cs="Times New Roman"/>
          <w:sz w:val="20"/>
          <w:szCs w:val="20"/>
          <w:vertAlign w:val="subscript"/>
        </w:rPr>
        <w:t xml:space="preserve">1, 270 </w:t>
      </w:r>
      <w:r w:rsidR="0060226C" w:rsidRPr="002309A4">
        <w:rPr>
          <w:rFonts w:ascii="Times New Roman" w:hAnsi="Times New Roman" w:cs="Times New Roman"/>
          <w:sz w:val="20"/>
          <w:szCs w:val="20"/>
        </w:rPr>
        <w:t>= 1.86, P = 0.173)</w:t>
      </w:r>
      <w:r w:rsidR="00FE41A4" w:rsidRPr="002309A4">
        <w:rPr>
          <w:rFonts w:ascii="Times New Roman" w:hAnsi="Times New Roman" w:cs="Times New Roman"/>
          <w:sz w:val="20"/>
          <w:szCs w:val="20"/>
          <w:lang w:val="en-US" w:eastAsia="zh-CN"/>
        </w:rPr>
        <w:t xml:space="preserve">. On the other hand, </w:t>
      </w:r>
      <w:r w:rsidR="00933DA2" w:rsidRPr="002309A4">
        <w:rPr>
          <w:rFonts w:ascii="Times New Roman" w:hAnsi="Times New Roman" w:cs="Times New Roman"/>
          <w:i/>
          <w:iCs/>
          <w:sz w:val="20"/>
          <w:szCs w:val="20"/>
          <w:lang w:val="en-US" w:eastAsia="zh-CN"/>
        </w:rPr>
        <w:t>C. oncophora</w:t>
      </w:r>
      <w:r w:rsidR="00933DA2" w:rsidRPr="002309A4">
        <w:rPr>
          <w:rFonts w:ascii="Times New Roman" w:hAnsi="Times New Roman" w:cs="Times New Roman"/>
          <w:sz w:val="20"/>
          <w:szCs w:val="20"/>
          <w:lang w:val="en-US" w:eastAsia="zh-CN"/>
        </w:rPr>
        <w:t xml:space="preserve"> L3 had significantly higher mortality in </w:t>
      </w:r>
      <w:r w:rsidR="0092780B" w:rsidRPr="002309A4">
        <w:rPr>
          <w:rFonts w:ascii="Times New Roman" w:hAnsi="Times New Roman" w:cs="Times New Roman"/>
          <w:sz w:val="20"/>
          <w:szCs w:val="20"/>
          <w:lang w:val="en-US" w:eastAsia="zh-CN"/>
        </w:rPr>
        <w:t>f</w:t>
      </w:r>
      <w:r w:rsidR="00A96677" w:rsidRPr="002309A4">
        <w:rPr>
          <w:rFonts w:ascii="Times New Roman" w:hAnsi="Times New Roman" w:cs="Times New Roman"/>
          <w:sz w:val="20"/>
          <w:szCs w:val="20"/>
          <w:lang w:val="en-US" w:eastAsia="zh-CN"/>
        </w:rPr>
        <w:t>a</w:t>
      </w:r>
      <w:r w:rsidR="0092780B" w:rsidRPr="002309A4">
        <w:rPr>
          <w:rFonts w:ascii="Times New Roman" w:hAnsi="Times New Roman" w:cs="Times New Roman"/>
          <w:sz w:val="20"/>
          <w:szCs w:val="20"/>
          <w:lang w:val="en-US" w:eastAsia="zh-CN"/>
        </w:rPr>
        <w:t>eces</w:t>
      </w:r>
      <w:r w:rsidR="00933DA2" w:rsidRPr="002309A4">
        <w:rPr>
          <w:rFonts w:ascii="Times New Roman" w:hAnsi="Times New Roman" w:cs="Times New Roman"/>
          <w:sz w:val="20"/>
          <w:szCs w:val="20"/>
          <w:lang w:val="en-US" w:eastAsia="zh-CN"/>
        </w:rPr>
        <w:t xml:space="preserve"> than in soil (</w:t>
      </w:r>
      <w:r w:rsidR="007B2E71" w:rsidRPr="002309A4">
        <w:rPr>
          <w:rFonts w:ascii="Times New Roman" w:hAnsi="Times New Roman" w:cs="Times New Roman"/>
          <w:sz w:val="20"/>
          <w:szCs w:val="20"/>
        </w:rPr>
        <w:t>F</w:t>
      </w:r>
      <w:r w:rsidR="007B2E71" w:rsidRPr="002309A4">
        <w:rPr>
          <w:rFonts w:ascii="Times New Roman" w:hAnsi="Times New Roman" w:cs="Times New Roman"/>
          <w:sz w:val="20"/>
          <w:szCs w:val="20"/>
          <w:vertAlign w:val="subscript"/>
        </w:rPr>
        <w:t xml:space="preserve">1, 270 </w:t>
      </w:r>
      <w:r w:rsidR="007B2E71" w:rsidRPr="002309A4">
        <w:rPr>
          <w:rFonts w:ascii="Times New Roman" w:hAnsi="Times New Roman" w:cs="Times New Roman"/>
          <w:sz w:val="20"/>
          <w:szCs w:val="20"/>
        </w:rPr>
        <w:t>= 6.26,</w:t>
      </w:r>
      <w:r w:rsidR="007B2E71" w:rsidRPr="002309A4">
        <w:rPr>
          <w:rFonts w:ascii="Times New Roman" w:hAnsi="Times New Roman" w:cs="Times New Roman"/>
          <w:sz w:val="20"/>
          <w:szCs w:val="20"/>
          <w:lang w:val="en-US" w:eastAsia="zh-CN"/>
        </w:rPr>
        <w:t xml:space="preserve"> </w:t>
      </w:r>
      <w:r w:rsidR="007B2E71" w:rsidRPr="002309A4">
        <w:rPr>
          <w:rFonts w:ascii="Times New Roman" w:hAnsi="Times New Roman" w:cs="Times New Roman"/>
          <w:sz w:val="20"/>
          <w:szCs w:val="20"/>
        </w:rPr>
        <w:t>P = 0.013)</w:t>
      </w:r>
      <w:r w:rsidR="007B580D" w:rsidRPr="002309A4">
        <w:rPr>
          <w:rFonts w:ascii="Times New Roman" w:hAnsi="Times New Roman" w:cs="Times New Roman"/>
          <w:sz w:val="20"/>
          <w:szCs w:val="20"/>
        </w:rPr>
        <w:t>.</w:t>
      </w:r>
      <w:r w:rsidR="00DB66F5" w:rsidRPr="002309A4">
        <w:rPr>
          <w:rFonts w:ascii="Times New Roman" w:hAnsi="Times New Roman" w:cs="Times New Roman"/>
          <w:sz w:val="20"/>
          <w:szCs w:val="20"/>
        </w:rPr>
        <w:t xml:space="preserve"> For both species and matrices, L3 mortality rate was low between 0 and 30</w:t>
      </w:r>
      <w:r w:rsidR="006B756E" w:rsidRPr="002309A4">
        <w:rPr>
          <w:rFonts w:ascii="Times New Roman" w:hAnsi="Times New Roman" w:cs="Times New Roman"/>
          <w:sz w:val="20"/>
          <w:szCs w:val="20"/>
        </w:rPr>
        <w:t xml:space="preserve"> </w:t>
      </w:r>
      <w:r w:rsidR="00DB66F5" w:rsidRPr="002309A4">
        <w:rPr>
          <w:rFonts w:ascii="Times New Roman" w:hAnsi="Times New Roman" w:cs="Times New Roman"/>
          <w:sz w:val="20"/>
          <w:szCs w:val="20"/>
          <w:lang w:eastAsia="zh-CN"/>
        </w:rPr>
        <w:t>°C, and similar between species</w:t>
      </w:r>
      <w:r w:rsidR="009E18CF" w:rsidRPr="002309A4">
        <w:rPr>
          <w:rFonts w:ascii="Times New Roman" w:hAnsi="Times New Roman" w:cs="Times New Roman"/>
          <w:sz w:val="20"/>
          <w:szCs w:val="20"/>
          <w:lang w:eastAsia="zh-CN"/>
        </w:rPr>
        <w:t xml:space="preserve"> (Fig. 3 and 4, Table 2)</w:t>
      </w:r>
      <w:r w:rsidR="00DB66F5" w:rsidRPr="002309A4">
        <w:rPr>
          <w:rFonts w:ascii="Times New Roman" w:hAnsi="Times New Roman" w:cs="Times New Roman"/>
          <w:sz w:val="20"/>
          <w:szCs w:val="20"/>
          <w:lang w:eastAsia="zh-CN"/>
        </w:rPr>
        <w:t>.</w:t>
      </w:r>
    </w:p>
    <w:p w14:paraId="5955EFDC" w14:textId="77777777" w:rsidR="00F40298" w:rsidRPr="002309A4" w:rsidRDefault="00F40298" w:rsidP="006573A5">
      <w:pPr>
        <w:spacing w:line="480" w:lineRule="auto"/>
        <w:jc w:val="both"/>
        <w:rPr>
          <w:rFonts w:ascii="Times New Roman" w:hAnsi="Times New Roman" w:cs="Times New Roman"/>
          <w:sz w:val="20"/>
          <w:szCs w:val="20"/>
        </w:rPr>
      </w:pPr>
    </w:p>
    <w:p w14:paraId="6D98DAAB" w14:textId="4687392F" w:rsidR="00364A68" w:rsidRPr="002309A4" w:rsidRDefault="0075421A" w:rsidP="006573A5">
      <w:pPr>
        <w:spacing w:line="480" w:lineRule="auto"/>
        <w:jc w:val="both"/>
        <w:rPr>
          <w:rFonts w:ascii="Times New Roman" w:hAnsi="Times New Roman" w:cs="Times New Roman"/>
          <w:noProof/>
          <w:sz w:val="20"/>
          <w:szCs w:val="20"/>
        </w:rPr>
      </w:pPr>
      <w:r w:rsidRPr="002309A4">
        <w:rPr>
          <w:rFonts w:ascii="Times New Roman" w:hAnsi="Times New Roman" w:cs="Times New Roman"/>
          <w:sz w:val="20"/>
          <w:szCs w:val="20"/>
        </w:rPr>
        <w:t xml:space="preserve">3.2 </w:t>
      </w:r>
      <w:r w:rsidR="005112A1" w:rsidRPr="002309A4">
        <w:rPr>
          <w:rFonts w:ascii="Times New Roman" w:hAnsi="Times New Roman" w:cs="Times New Roman"/>
          <w:sz w:val="20"/>
          <w:szCs w:val="20"/>
        </w:rPr>
        <w:t xml:space="preserve">Model </w:t>
      </w:r>
      <w:r w:rsidR="00473723" w:rsidRPr="002309A4">
        <w:rPr>
          <w:rFonts w:ascii="Times New Roman" w:hAnsi="Times New Roman" w:cs="Times New Roman"/>
          <w:sz w:val="20"/>
          <w:szCs w:val="20"/>
        </w:rPr>
        <w:t>v</w:t>
      </w:r>
      <w:r w:rsidR="00364A68" w:rsidRPr="002309A4">
        <w:rPr>
          <w:rFonts w:ascii="Times New Roman" w:hAnsi="Times New Roman" w:cs="Times New Roman"/>
          <w:sz w:val="20"/>
          <w:szCs w:val="20"/>
        </w:rPr>
        <w:t>alidation</w:t>
      </w:r>
      <w:r w:rsidR="00364A68" w:rsidRPr="002309A4">
        <w:rPr>
          <w:rFonts w:ascii="Times New Roman" w:hAnsi="Times New Roman" w:cs="Times New Roman"/>
          <w:noProof/>
          <w:sz w:val="20"/>
          <w:szCs w:val="20"/>
        </w:rPr>
        <w:t xml:space="preserve"> </w:t>
      </w:r>
    </w:p>
    <w:p w14:paraId="0DE310E6" w14:textId="6D9F9C2C" w:rsidR="00AF1DD9" w:rsidRPr="002309A4" w:rsidRDefault="00AD0AD5"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The range of mean daily ground temperature and </w:t>
      </w:r>
      <w:r w:rsidR="002C5B65" w:rsidRPr="002309A4">
        <w:rPr>
          <w:rFonts w:ascii="Times New Roman" w:hAnsi="Times New Roman" w:cs="Times New Roman"/>
          <w:sz w:val="20"/>
          <w:szCs w:val="20"/>
        </w:rPr>
        <w:t xml:space="preserve">daily </w:t>
      </w:r>
      <w:r w:rsidRPr="002309A4">
        <w:rPr>
          <w:rFonts w:ascii="Times New Roman" w:hAnsi="Times New Roman" w:cs="Times New Roman"/>
          <w:sz w:val="20"/>
          <w:szCs w:val="20"/>
        </w:rPr>
        <w:t xml:space="preserve">precipitation during the field observation period was 1 – 25 </w:t>
      </w:r>
      <w:r w:rsidRPr="002309A4">
        <w:rPr>
          <w:rFonts w:ascii="Times New Roman" w:hAnsi="Times New Roman" w:cs="Times New Roman"/>
          <w:sz w:val="20"/>
          <w:szCs w:val="20"/>
          <w:lang w:eastAsia="zh-CN"/>
        </w:rPr>
        <w:t>°C and</w:t>
      </w:r>
      <w:r w:rsidRPr="002309A4">
        <w:rPr>
          <w:rFonts w:ascii="Times New Roman" w:hAnsi="Times New Roman" w:cs="Times New Roman"/>
          <w:sz w:val="20"/>
          <w:szCs w:val="20"/>
        </w:rPr>
        <w:t xml:space="preserve"> 0 – 28</w:t>
      </w:r>
      <w:r w:rsidR="005B09EB" w:rsidRPr="002309A4">
        <w:rPr>
          <w:rFonts w:ascii="Times New Roman" w:hAnsi="Times New Roman" w:cs="Times New Roman"/>
          <w:sz w:val="20"/>
          <w:szCs w:val="20"/>
        </w:rPr>
        <w:t xml:space="preserve"> </w:t>
      </w:r>
      <w:r w:rsidRPr="002309A4">
        <w:rPr>
          <w:rFonts w:ascii="Times New Roman" w:hAnsi="Times New Roman" w:cs="Times New Roman"/>
          <w:sz w:val="20"/>
          <w:szCs w:val="20"/>
        </w:rPr>
        <w:t xml:space="preserve">mm, respectively. </w:t>
      </w:r>
      <w:r w:rsidR="002C5B65" w:rsidRPr="002309A4">
        <w:rPr>
          <w:rFonts w:ascii="Times New Roman" w:hAnsi="Times New Roman" w:cs="Times New Roman"/>
          <w:sz w:val="20"/>
          <w:szCs w:val="20"/>
        </w:rPr>
        <w:t>T</w:t>
      </w:r>
      <w:r w:rsidR="00B25BA6" w:rsidRPr="002309A4">
        <w:rPr>
          <w:rFonts w:ascii="Times New Roman" w:hAnsi="Times New Roman" w:cs="Times New Roman"/>
          <w:sz w:val="20"/>
          <w:szCs w:val="20"/>
        </w:rPr>
        <w:t xml:space="preserve">he model performed reasonably well when tested against data collected </w:t>
      </w:r>
      <w:r w:rsidR="00F54FFA" w:rsidRPr="002309A4">
        <w:rPr>
          <w:rFonts w:ascii="Times New Roman" w:hAnsi="Times New Roman" w:cs="Times New Roman"/>
          <w:sz w:val="20"/>
          <w:szCs w:val="20"/>
        </w:rPr>
        <w:t>o</w:t>
      </w:r>
      <w:r w:rsidR="00B25BA6" w:rsidRPr="002309A4">
        <w:rPr>
          <w:rFonts w:ascii="Times New Roman" w:hAnsi="Times New Roman" w:cs="Times New Roman"/>
          <w:sz w:val="20"/>
          <w:szCs w:val="20"/>
        </w:rPr>
        <w:t xml:space="preserve">n </w:t>
      </w:r>
      <w:r w:rsidR="00C20021" w:rsidRPr="002309A4">
        <w:rPr>
          <w:rFonts w:ascii="Times New Roman" w:hAnsi="Times New Roman" w:cs="Times New Roman"/>
          <w:sz w:val="20"/>
          <w:szCs w:val="20"/>
          <w:lang w:eastAsia="zh-CN"/>
        </w:rPr>
        <w:t>three</w:t>
      </w:r>
      <w:r w:rsidR="00C20021" w:rsidRPr="002309A4">
        <w:rPr>
          <w:rFonts w:ascii="Times New Roman" w:hAnsi="Times New Roman" w:cs="Times New Roman"/>
          <w:sz w:val="20"/>
          <w:szCs w:val="20"/>
        </w:rPr>
        <w:t xml:space="preserve"> </w:t>
      </w:r>
      <w:r w:rsidR="00B25BA6" w:rsidRPr="002309A4">
        <w:rPr>
          <w:rFonts w:ascii="Times New Roman" w:hAnsi="Times New Roman" w:cs="Times New Roman"/>
          <w:sz w:val="20"/>
          <w:szCs w:val="20"/>
        </w:rPr>
        <w:t>Alberta</w:t>
      </w:r>
      <w:r w:rsidR="001C5DEE" w:rsidRPr="002309A4">
        <w:rPr>
          <w:rFonts w:ascii="Times New Roman" w:hAnsi="Times New Roman" w:cs="Times New Roman"/>
          <w:sz w:val="20"/>
          <w:szCs w:val="20"/>
        </w:rPr>
        <w:t>n</w:t>
      </w:r>
      <w:r w:rsidR="00C20021" w:rsidRPr="002309A4">
        <w:rPr>
          <w:rFonts w:ascii="Times New Roman" w:hAnsi="Times New Roman" w:cs="Times New Roman"/>
          <w:sz w:val="20"/>
          <w:szCs w:val="20"/>
        </w:rPr>
        <w:t xml:space="preserve"> farms</w:t>
      </w:r>
      <w:r w:rsidR="00B25BA6" w:rsidRPr="002309A4">
        <w:rPr>
          <w:rFonts w:ascii="Times New Roman" w:hAnsi="Times New Roman" w:cs="Times New Roman"/>
          <w:sz w:val="20"/>
          <w:szCs w:val="20"/>
        </w:rPr>
        <w:t xml:space="preserve"> during the 2019 grazing season</w:t>
      </w:r>
      <w:r w:rsidR="00F2084E" w:rsidRPr="002309A4">
        <w:rPr>
          <w:rFonts w:ascii="Times New Roman" w:hAnsi="Times New Roman" w:cs="Times New Roman"/>
          <w:sz w:val="20"/>
          <w:szCs w:val="20"/>
        </w:rPr>
        <w:t xml:space="preserve">. </w:t>
      </w:r>
      <w:r w:rsidRPr="002309A4">
        <w:rPr>
          <w:rFonts w:ascii="Times New Roman" w:hAnsi="Times New Roman" w:cs="Times New Roman"/>
          <w:sz w:val="20"/>
          <w:szCs w:val="20"/>
        </w:rPr>
        <w:t>Fig</w:t>
      </w:r>
      <w:r w:rsidR="001A4CAD">
        <w:rPr>
          <w:rFonts w:ascii="Times New Roman" w:hAnsi="Times New Roman" w:cs="Times New Roman"/>
          <w:sz w:val="20"/>
          <w:szCs w:val="20"/>
        </w:rPr>
        <w:t>.</w:t>
      </w:r>
      <w:r w:rsidRPr="002309A4">
        <w:rPr>
          <w:rFonts w:ascii="Times New Roman" w:hAnsi="Times New Roman" w:cs="Times New Roman"/>
          <w:sz w:val="20"/>
          <w:szCs w:val="20"/>
        </w:rPr>
        <w:t xml:space="preserve"> 5 shows the validation statistics of pooled observed and simulated </w:t>
      </w:r>
      <w:r w:rsidRPr="002309A4">
        <w:rPr>
          <w:rFonts w:ascii="Times New Roman" w:hAnsi="Times New Roman" w:cs="Times New Roman"/>
          <w:sz w:val="20"/>
          <w:szCs w:val="20"/>
        </w:rPr>
        <w:lastRenderedPageBreak/>
        <w:t xml:space="preserve">values </w:t>
      </w:r>
      <w:r w:rsidR="001C5DEE" w:rsidRPr="002309A4">
        <w:rPr>
          <w:rFonts w:ascii="Times New Roman" w:hAnsi="Times New Roman" w:cs="Times New Roman"/>
          <w:sz w:val="20"/>
          <w:szCs w:val="20"/>
        </w:rPr>
        <w:t xml:space="preserve">of L3 per pat </w:t>
      </w:r>
      <w:r w:rsidRPr="002309A4">
        <w:rPr>
          <w:rFonts w:ascii="Times New Roman" w:hAnsi="Times New Roman" w:cs="Times New Roman"/>
          <w:sz w:val="20"/>
          <w:szCs w:val="20"/>
        </w:rPr>
        <w:t>from all pastures</w:t>
      </w:r>
      <w:r w:rsidR="001C5DEE" w:rsidRPr="002309A4">
        <w:rPr>
          <w:rFonts w:ascii="Times New Roman" w:hAnsi="Times New Roman" w:cs="Times New Roman"/>
          <w:sz w:val="20"/>
          <w:szCs w:val="20"/>
        </w:rPr>
        <w:t xml:space="preserve"> for </w:t>
      </w:r>
      <w:r w:rsidR="001C5DEE" w:rsidRPr="002309A4">
        <w:rPr>
          <w:rFonts w:ascii="Times New Roman" w:hAnsi="Times New Roman" w:cs="Times New Roman"/>
          <w:i/>
          <w:iCs/>
          <w:sz w:val="20"/>
          <w:szCs w:val="20"/>
        </w:rPr>
        <w:t>O. ostertagi</w:t>
      </w:r>
      <w:r w:rsidR="001C5DEE" w:rsidRPr="002309A4">
        <w:rPr>
          <w:rFonts w:ascii="Times New Roman" w:hAnsi="Times New Roman" w:cs="Times New Roman"/>
          <w:sz w:val="20"/>
          <w:szCs w:val="20"/>
        </w:rPr>
        <w:t xml:space="preserve"> and </w:t>
      </w:r>
      <w:r w:rsidR="001C5DEE" w:rsidRPr="002309A4">
        <w:rPr>
          <w:rFonts w:ascii="Times New Roman" w:hAnsi="Times New Roman" w:cs="Times New Roman"/>
          <w:i/>
          <w:iCs/>
          <w:sz w:val="20"/>
          <w:szCs w:val="20"/>
        </w:rPr>
        <w:t>C. oncophora</w:t>
      </w:r>
      <w:r w:rsidR="00590F37" w:rsidRPr="002309A4">
        <w:rPr>
          <w:rFonts w:ascii="Times New Roman" w:hAnsi="Times New Roman" w:cs="Times New Roman"/>
          <w:sz w:val="20"/>
          <w:szCs w:val="20"/>
        </w:rPr>
        <w:t>. F</w:t>
      </w:r>
      <w:r w:rsidRPr="002309A4">
        <w:rPr>
          <w:rFonts w:ascii="Times New Roman" w:hAnsi="Times New Roman" w:cs="Times New Roman"/>
          <w:sz w:val="20"/>
          <w:szCs w:val="20"/>
        </w:rPr>
        <w:t>ig</w:t>
      </w:r>
      <w:r w:rsidR="001A4CAD">
        <w:rPr>
          <w:rFonts w:ascii="Times New Roman" w:hAnsi="Times New Roman" w:cs="Times New Roman"/>
          <w:sz w:val="20"/>
          <w:szCs w:val="20"/>
        </w:rPr>
        <w:t>.</w:t>
      </w:r>
      <w:r w:rsidRPr="002309A4">
        <w:rPr>
          <w:rFonts w:ascii="Times New Roman" w:hAnsi="Times New Roman" w:cs="Times New Roman"/>
          <w:sz w:val="20"/>
          <w:szCs w:val="20"/>
        </w:rPr>
        <w:t xml:space="preserve"> 6</w:t>
      </w:r>
      <w:r w:rsidR="00590F37" w:rsidRPr="002309A4">
        <w:rPr>
          <w:rFonts w:ascii="Times New Roman" w:hAnsi="Times New Roman" w:cs="Times New Roman"/>
          <w:sz w:val="20"/>
          <w:szCs w:val="20"/>
        </w:rPr>
        <w:t xml:space="preserve"> and Fig</w:t>
      </w:r>
      <w:r w:rsidR="001A4CAD">
        <w:rPr>
          <w:rFonts w:ascii="Times New Roman" w:hAnsi="Times New Roman" w:cs="Times New Roman"/>
          <w:sz w:val="20"/>
          <w:szCs w:val="20"/>
        </w:rPr>
        <w:t>.</w:t>
      </w:r>
      <w:r w:rsidR="00590F37" w:rsidRPr="002309A4">
        <w:rPr>
          <w:rFonts w:ascii="Times New Roman" w:hAnsi="Times New Roman" w:cs="Times New Roman"/>
          <w:sz w:val="20"/>
          <w:szCs w:val="20"/>
        </w:rPr>
        <w:t xml:space="preserve"> 7</w:t>
      </w:r>
      <w:r w:rsidRPr="002309A4">
        <w:rPr>
          <w:rFonts w:ascii="Times New Roman" w:hAnsi="Times New Roman" w:cs="Times New Roman"/>
          <w:sz w:val="20"/>
          <w:szCs w:val="20"/>
        </w:rPr>
        <w:t xml:space="preserve"> show the validation statistics of observed and simulated values </w:t>
      </w:r>
      <w:r w:rsidR="00C6099F" w:rsidRPr="002309A4">
        <w:rPr>
          <w:rFonts w:ascii="Times New Roman" w:hAnsi="Times New Roman" w:cs="Times New Roman"/>
          <w:sz w:val="20"/>
          <w:szCs w:val="20"/>
        </w:rPr>
        <w:t xml:space="preserve">of L3 on herbage per pat </w:t>
      </w:r>
      <w:r w:rsidRPr="002309A4">
        <w:rPr>
          <w:rFonts w:ascii="Times New Roman" w:hAnsi="Times New Roman" w:cs="Times New Roman"/>
          <w:sz w:val="20"/>
          <w:szCs w:val="20"/>
        </w:rPr>
        <w:t>from individual pastures</w:t>
      </w:r>
      <w:r w:rsidR="00C6099F" w:rsidRPr="002309A4">
        <w:rPr>
          <w:rFonts w:ascii="Times New Roman" w:hAnsi="Times New Roman" w:cs="Times New Roman"/>
          <w:sz w:val="20"/>
          <w:szCs w:val="20"/>
        </w:rPr>
        <w:t xml:space="preserve">, for </w:t>
      </w:r>
      <w:r w:rsidR="002C5B65" w:rsidRPr="002309A4">
        <w:rPr>
          <w:rFonts w:ascii="Times New Roman" w:hAnsi="Times New Roman" w:cs="Times New Roman"/>
          <w:sz w:val="20"/>
          <w:szCs w:val="20"/>
        </w:rPr>
        <w:t xml:space="preserve">each </w:t>
      </w:r>
      <w:r w:rsidR="00C6099F" w:rsidRPr="002309A4">
        <w:rPr>
          <w:rFonts w:ascii="Times New Roman" w:hAnsi="Times New Roman" w:cs="Times New Roman"/>
          <w:sz w:val="20"/>
          <w:szCs w:val="20"/>
        </w:rPr>
        <w:t>examined species</w:t>
      </w:r>
      <w:r w:rsidRPr="002309A4">
        <w:rPr>
          <w:rFonts w:ascii="Times New Roman" w:hAnsi="Times New Roman" w:cs="Times New Roman"/>
          <w:sz w:val="20"/>
          <w:szCs w:val="20"/>
        </w:rPr>
        <w:t>.</w:t>
      </w:r>
      <w:r w:rsidR="008B1BA4" w:rsidRPr="002309A4">
        <w:rPr>
          <w:rFonts w:ascii="Times New Roman" w:hAnsi="Times New Roman" w:cs="Times New Roman"/>
          <w:sz w:val="20"/>
          <w:szCs w:val="20"/>
        </w:rPr>
        <w:t xml:space="preserve"> </w:t>
      </w:r>
      <w:r w:rsidR="00E52BA5" w:rsidRPr="002309A4">
        <w:rPr>
          <w:rFonts w:ascii="Times New Roman" w:hAnsi="Times New Roman" w:cs="Times New Roman"/>
          <w:sz w:val="20"/>
          <w:szCs w:val="20"/>
        </w:rPr>
        <w:t xml:space="preserve">The </w:t>
      </w:r>
      <w:r w:rsidRPr="002309A4">
        <w:rPr>
          <w:rFonts w:ascii="Times New Roman" w:hAnsi="Times New Roman" w:cs="Times New Roman"/>
          <w:sz w:val="20"/>
          <w:szCs w:val="20"/>
        </w:rPr>
        <w:t xml:space="preserve">abundance </w:t>
      </w:r>
      <w:r w:rsidR="00E52BA5" w:rsidRPr="002309A4">
        <w:rPr>
          <w:rFonts w:ascii="Times New Roman" w:hAnsi="Times New Roman" w:cs="Times New Roman"/>
          <w:sz w:val="20"/>
          <w:szCs w:val="20"/>
        </w:rPr>
        <w:t xml:space="preserve">of L3 in field </w:t>
      </w:r>
      <w:r w:rsidRPr="002309A4">
        <w:rPr>
          <w:rFonts w:ascii="Times New Roman" w:hAnsi="Times New Roman" w:cs="Times New Roman"/>
          <w:sz w:val="20"/>
          <w:szCs w:val="20"/>
        </w:rPr>
        <w:t xml:space="preserve">samples </w:t>
      </w:r>
      <w:r w:rsidR="00E52BA5" w:rsidRPr="002309A4">
        <w:rPr>
          <w:rFonts w:ascii="Times New Roman" w:hAnsi="Times New Roman" w:cs="Times New Roman"/>
          <w:sz w:val="20"/>
          <w:szCs w:val="20"/>
        </w:rPr>
        <w:t>reflected the model prediction</w:t>
      </w:r>
      <w:r w:rsidRPr="002309A4">
        <w:rPr>
          <w:rFonts w:ascii="Times New Roman" w:hAnsi="Times New Roman" w:cs="Times New Roman"/>
          <w:sz w:val="20"/>
          <w:szCs w:val="20"/>
        </w:rPr>
        <w:t>s</w:t>
      </w:r>
      <w:r w:rsidR="00E52BA5" w:rsidRPr="002309A4">
        <w:rPr>
          <w:rFonts w:ascii="Times New Roman" w:hAnsi="Times New Roman" w:cs="Times New Roman"/>
          <w:sz w:val="20"/>
          <w:szCs w:val="20"/>
        </w:rPr>
        <w:t>.</w:t>
      </w:r>
      <w:r w:rsidR="00973C35" w:rsidRPr="002309A4">
        <w:rPr>
          <w:rFonts w:ascii="Times New Roman" w:hAnsi="Times New Roman" w:cs="Times New Roman"/>
          <w:sz w:val="20"/>
          <w:szCs w:val="20"/>
        </w:rPr>
        <w:t xml:space="preserve"> Overall, in the aggregated dataset from all pastures, the model predicted 78% of observed variation in </w:t>
      </w:r>
      <w:r w:rsidR="00973C35" w:rsidRPr="002309A4">
        <w:rPr>
          <w:rFonts w:ascii="Times New Roman" w:hAnsi="Times New Roman" w:cs="Times New Roman"/>
          <w:i/>
          <w:sz w:val="20"/>
          <w:szCs w:val="20"/>
        </w:rPr>
        <w:t xml:space="preserve">O. </w:t>
      </w:r>
      <w:r w:rsidR="001A4CAD" w:rsidRPr="002309A4">
        <w:rPr>
          <w:rFonts w:ascii="Times New Roman" w:hAnsi="Times New Roman" w:cs="Times New Roman"/>
          <w:i/>
          <w:sz w:val="20"/>
          <w:szCs w:val="20"/>
        </w:rPr>
        <w:t>O</w:t>
      </w:r>
      <w:r w:rsidR="00973C35" w:rsidRPr="002309A4">
        <w:rPr>
          <w:rFonts w:ascii="Times New Roman" w:hAnsi="Times New Roman" w:cs="Times New Roman"/>
          <w:i/>
          <w:sz w:val="20"/>
          <w:szCs w:val="20"/>
        </w:rPr>
        <w:t>stertagi</w:t>
      </w:r>
      <w:r w:rsidR="00973C35" w:rsidRPr="002309A4">
        <w:rPr>
          <w:rFonts w:ascii="Times New Roman" w:hAnsi="Times New Roman" w:cs="Times New Roman"/>
          <w:sz w:val="20"/>
          <w:szCs w:val="20"/>
        </w:rPr>
        <w:t xml:space="preserve"> L3 counts (</w:t>
      </w:r>
      <w:r w:rsidR="00AC064F" w:rsidRPr="002309A4">
        <w:rPr>
          <w:rFonts w:ascii="Times New Roman" w:hAnsi="Times New Roman" w:cs="Times New Roman"/>
          <w:sz w:val="20"/>
          <w:szCs w:val="20"/>
        </w:rPr>
        <w:t>R</w:t>
      </w:r>
      <w:r w:rsidR="00AC064F" w:rsidRPr="002309A4">
        <w:rPr>
          <w:rFonts w:ascii="Times New Roman" w:hAnsi="Times New Roman" w:cs="Times New Roman"/>
          <w:sz w:val="20"/>
          <w:szCs w:val="20"/>
          <w:vertAlign w:val="superscript"/>
        </w:rPr>
        <w:t>2</w:t>
      </w:r>
      <w:r w:rsidR="00AC064F" w:rsidRPr="002309A4">
        <w:rPr>
          <w:rFonts w:ascii="Times New Roman" w:hAnsi="Times New Roman" w:cs="Times New Roman"/>
          <w:sz w:val="20"/>
          <w:szCs w:val="20"/>
        </w:rPr>
        <w:t xml:space="preserve"> 0.782</w:t>
      </w:r>
      <w:r w:rsidR="009102D5" w:rsidRPr="002309A4">
        <w:rPr>
          <w:rFonts w:ascii="Times New Roman" w:hAnsi="Times New Roman" w:cs="Times New Roman"/>
          <w:sz w:val="20"/>
          <w:szCs w:val="20"/>
        </w:rPr>
        <w:t>,</w:t>
      </w:r>
      <w:r w:rsidR="007B2A0F" w:rsidRPr="002309A4">
        <w:rPr>
          <w:rFonts w:ascii="Times New Roman" w:hAnsi="Times New Roman" w:cs="Times New Roman"/>
          <w:sz w:val="20"/>
          <w:szCs w:val="20"/>
        </w:rPr>
        <w:t xml:space="preserve"> </w:t>
      </w:r>
      <w:r w:rsidR="00BF3012" w:rsidRPr="002309A4">
        <w:rPr>
          <w:rFonts w:ascii="Times New Roman" w:hAnsi="Times New Roman" w:cs="Times New Roman"/>
          <w:sz w:val="20"/>
          <w:szCs w:val="20"/>
        </w:rPr>
        <w:t>P</w:t>
      </w:r>
      <w:r w:rsidR="007B2A0F" w:rsidRPr="002309A4">
        <w:rPr>
          <w:rFonts w:ascii="Times New Roman" w:hAnsi="Times New Roman" w:cs="Times New Roman"/>
          <w:sz w:val="20"/>
          <w:szCs w:val="20"/>
        </w:rPr>
        <w:t>&lt;0.001</w:t>
      </w:r>
      <w:r w:rsidR="00973C35" w:rsidRPr="002309A4">
        <w:rPr>
          <w:rFonts w:ascii="Times New Roman" w:hAnsi="Times New Roman" w:cs="Times New Roman"/>
          <w:sz w:val="20"/>
          <w:szCs w:val="20"/>
        </w:rPr>
        <w:t>) and 77%</w:t>
      </w:r>
      <w:r w:rsidR="00E52BA5" w:rsidRPr="002309A4">
        <w:rPr>
          <w:rFonts w:ascii="Times New Roman" w:hAnsi="Times New Roman" w:cs="Times New Roman"/>
          <w:sz w:val="20"/>
          <w:szCs w:val="20"/>
        </w:rPr>
        <w:t xml:space="preserve"> </w:t>
      </w:r>
      <w:r w:rsidR="00973C35" w:rsidRPr="002309A4">
        <w:rPr>
          <w:rFonts w:ascii="Times New Roman" w:hAnsi="Times New Roman" w:cs="Times New Roman"/>
          <w:sz w:val="20"/>
          <w:szCs w:val="20"/>
        </w:rPr>
        <w:t xml:space="preserve">for </w:t>
      </w:r>
      <w:r w:rsidR="00973C35" w:rsidRPr="002309A4">
        <w:rPr>
          <w:rFonts w:ascii="Times New Roman" w:hAnsi="Times New Roman" w:cs="Times New Roman"/>
          <w:i/>
          <w:sz w:val="20"/>
          <w:szCs w:val="20"/>
        </w:rPr>
        <w:t>C. oncophora</w:t>
      </w:r>
      <w:r w:rsidR="00973C35" w:rsidRPr="002309A4">
        <w:rPr>
          <w:rFonts w:ascii="Times New Roman" w:hAnsi="Times New Roman" w:cs="Times New Roman"/>
          <w:sz w:val="20"/>
          <w:szCs w:val="20"/>
        </w:rPr>
        <w:t xml:space="preserve"> (</w:t>
      </w:r>
      <w:r w:rsidR="00AC064F" w:rsidRPr="002309A4">
        <w:rPr>
          <w:rFonts w:ascii="Times New Roman" w:hAnsi="Times New Roman" w:cs="Times New Roman"/>
          <w:sz w:val="20"/>
          <w:szCs w:val="20"/>
        </w:rPr>
        <w:t>R</w:t>
      </w:r>
      <w:r w:rsidR="00AC064F" w:rsidRPr="002309A4">
        <w:rPr>
          <w:rFonts w:ascii="Times New Roman" w:hAnsi="Times New Roman" w:cs="Times New Roman"/>
          <w:sz w:val="20"/>
          <w:szCs w:val="20"/>
          <w:vertAlign w:val="superscript"/>
        </w:rPr>
        <w:t>2</w:t>
      </w:r>
      <w:r w:rsidR="00AC064F" w:rsidRPr="002309A4">
        <w:rPr>
          <w:rFonts w:ascii="Times New Roman" w:hAnsi="Times New Roman" w:cs="Times New Roman"/>
          <w:sz w:val="20"/>
          <w:szCs w:val="20"/>
        </w:rPr>
        <w:t xml:space="preserve"> 0.775</w:t>
      </w:r>
      <w:r w:rsidR="007B2A0F" w:rsidRPr="002309A4">
        <w:rPr>
          <w:rFonts w:ascii="Times New Roman" w:hAnsi="Times New Roman" w:cs="Times New Roman"/>
          <w:sz w:val="20"/>
          <w:szCs w:val="20"/>
        </w:rPr>
        <w:t xml:space="preserve">, </w:t>
      </w:r>
      <w:r w:rsidR="00BF3012" w:rsidRPr="002309A4">
        <w:rPr>
          <w:rFonts w:ascii="Times New Roman" w:hAnsi="Times New Roman" w:cs="Times New Roman"/>
          <w:sz w:val="20"/>
          <w:szCs w:val="20"/>
        </w:rPr>
        <w:t>P</w:t>
      </w:r>
      <w:r w:rsidR="007B2A0F" w:rsidRPr="002309A4">
        <w:rPr>
          <w:rFonts w:ascii="Times New Roman" w:hAnsi="Times New Roman" w:cs="Times New Roman"/>
          <w:sz w:val="20"/>
          <w:szCs w:val="20"/>
        </w:rPr>
        <w:t>&lt;0.001</w:t>
      </w:r>
      <w:r w:rsidR="00AC064F" w:rsidRPr="002309A4">
        <w:rPr>
          <w:rFonts w:ascii="Times New Roman" w:hAnsi="Times New Roman" w:cs="Times New Roman"/>
          <w:sz w:val="20"/>
          <w:szCs w:val="20"/>
        </w:rPr>
        <w:t>)</w:t>
      </w:r>
      <w:r w:rsidR="00973C35" w:rsidRPr="002309A4">
        <w:rPr>
          <w:rFonts w:ascii="Times New Roman" w:hAnsi="Times New Roman" w:cs="Times New Roman"/>
          <w:sz w:val="20"/>
          <w:szCs w:val="20"/>
        </w:rPr>
        <w:t xml:space="preserve">. </w:t>
      </w:r>
      <w:r w:rsidR="002C5B65" w:rsidRPr="002309A4">
        <w:rPr>
          <w:rFonts w:ascii="Times New Roman" w:hAnsi="Times New Roman" w:cs="Times New Roman"/>
          <w:sz w:val="20"/>
          <w:szCs w:val="20"/>
        </w:rPr>
        <w:t>A</w:t>
      </w:r>
      <w:r w:rsidR="0035128F" w:rsidRPr="002309A4">
        <w:rPr>
          <w:rFonts w:ascii="Times New Roman" w:hAnsi="Times New Roman" w:cs="Times New Roman"/>
          <w:sz w:val="20"/>
          <w:szCs w:val="20"/>
        </w:rPr>
        <w:t xml:space="preserve"> lower R</w:t>
      </w:r>
      <w:r w:rsidR="0035128F" w:rsidRPr="002309A4">
        <w:rPr>
          <w:rFonts w:ascii="Times New Roman" w:hAnsi="Times New Roman" w:cs="Times New Roman"/>
          <w:sz w:val="20"/>
          <w:szCs w:val="20"/>
          <w:vertAlign w:val="superscript"/>
        </w:rPr>
        <w:t>2</w:t>
      </w:r>
      <w:r w:rsidR="0035128F" w:rsidRPr="002309A4">
        <w:rPr>
          <w:rFonts w:ascii="Times New Roman" w:hAnsi="Times New Roman" w:cs="Times New Roman"/>
          <w:sz w:val="20"/>
          <w:szCs w:val="20"/>
        </w:rPr>
        <w:t xml:space="preserve"> value of 0.68 was observed without separating the species </w:t>
      </w:r>
      <w:r w:rsidR="0058497B" w:rsidRPr="002309A4">
        <w:rPr>
          <w:rFonts w:ascii="Times New Roman" w:hAnsi="Times New Roman" w:cs="Times New Roman"/>
          <w:sz w:val="20"/>
          <w:szCs w:val="20"/>
        </w:rPr>
        <w:t xml:space="preserve">using </w:t>
      </w:r>
      <w:r w:rsidR="00526F46" w:rsidRPr="002309A4">
        <w:rPr>
          <w:rFonts w:ascii="Times New Roman" w:hAnsi="Times New Roman" w:cs="Times New Roman"/>
          <w:sz w:val="20"/>
          <w:szCs w:val="20"/>
        </w:rPr>
        <w:t>ITS2 nemabiome metabarcoding</w:t>
      </w:r>
      <w:r w:rsidR="0035128F" w:rsidRPr="002309A4">
        <w:rPr>
          <w:rFonts w:ascii="Times New Roman" w:hAnsi="Times New Roman" w:cs="Times New Roman"/>
          <w:sz w:val="20"/>
          <w:szCs w:val="20"/>
        </w:rPr>
        <w:t xml:space="preserve">. </w:t>
      </w:r>
      <w:r w:rsidR="00973C35" w:rsidRPr="002309A4">
        <w:rPr>
          <w:rFonts w:ascii="Times New Roman" w:hAnsi="Times New Roman" w:cs="Times New Roman"/>
          <w:sz w:val="20"/>
          <w:szCs w:val="20"/>
        </w:rPr>
        <w:t xml:space="preserve">In both cases, however, the </w:t>
      </w:r>
      <w:r w:rsidR="001B7CA7" w:rsidRPr="002309A4">
        <w:rPr>
          <w:rFonts w:ascii="Times New Roman" w:hAnsi="Times New Roman" w:cs="Times New Roman"/>
          <w:sz w:val="20"/>
          <w:szCs w:val="20"/>
        </w:rPr>
        <w:t xml:space="preserve">fitted </w:t>
      </w:r>
      <w:r w:rsidR="00973C35" w:rsidRPr="002309A4">
        <w:rPr>
          <w:rFonts w:ascii="Times New Roman" w:hAnsi="Times New Roman" w:cs="Times New Roman"/>
          <w:sz w:val="20"/>
          <w:szCs w:val="20"/>
        </w:rPr>
        <w:t xml:space="preserve">slope was less than one, indicating </w:t>
      </w:r>
      <w:r w:rsidR="001B7CA7" w:rsidRPr="002309A4">
        <w:rPr>
          <w:rFonts w:ascii="Times New Roman" w:hAnsi="Times New Roman" w:cs="Times New Roman"/>
          <w:sz w:val="20"/>
          <w:szCs w:val="20"/>
        </w:rPr>
        <w:t xml:space="preserve">that the model predicted higher L3 abundance than was observed at higher </w:t>
      </w:r>
      <w:r w:rsidR="00BE140D" w:rsidRPr="002309A4">
        <w:rPr>
          <w:rFonts w:ascii="Times New Roman" w:hAnsi="Times New Roman" w:cs="Times New Roman"/>
          <w:sz w:val="20"/>
          <w:szCs w:val="20"/>
        </w:rPr>
        <w:t xml:space="preserve">pasture </w:t>
      </w:r>
      <w:r w:rsidR="001B7CA7" w:rsidRPr="002309A4">
        <w:rPr>
          <w:rFonts w:ascii="Times New Roman" w:hAnsi="Times New Roman" w:cs="Times New Roman"/>
          <w:sz w:val="20"/>
          <w:szCs w:val="20"/>
        </w:rPr>
        <w:t>contamination levels</w:t>
      </w:r>
      <w:r w:rsidR="006B11A4" w:rsidRPr="002309A4">
        <w:rPr>
          <w:rFonts w:ascii="Times New Roman" w:hAnsi="Times New Roman" w:cs="Times New Roman"/>
          <w:sz w:val="20"/>
          <w:szCs w:val="20"/>
        </w:rPr>
        <w:t xml:space="preserve">, and lower levels than observed at lower </w:t>
      </w:r>
      <w:r w:rsidR="00BE140D" w:rsidRPr="002309A4">
        <w:rPr>
          <w:rFonts w:ascii="Times New Roman" w:hAnsi="Times New Roman" w:cs="Times New Roman"/>
          <w:sz w:val="20"/>
          <w:szCs w:val="20"/>
        </w:rPr>
        <w:t xml:space="preserve">pasture </w:t>
      </w:r>
      <w:r w:rsidR="006B11A4" w:rsidRPr="002309A4">
        <w:rPr>
          <w:rFonts w:ascii="Times New Roman" w:hAnsi="Times New Roman" w:cs="Times New Roman"/>
          <w:sz w:val="20"/>
          <w:szCs w:val="20"/>
        </w:rPr>
        <w:t>contamination levels</w:t>
      </w:r>
      <w:r w:rsidR="001B7CA7" w:rsidRPr="002309A4">
        <w:rPr>
          <w:rFonts w:ascii="Times New Roman" w:hAnsi="Times New Roman" w:cs="Times New Roman"/>
          <w:sz w:val="20"/>
          <w:szCs w:val="20"/>
        </w:rPr>
        <w:t xml:space="preserve">. </w:t>
      </w:r>
      <w:r w:rsidR="006B11A4" w:rsidRPr="002309A4">
        <w:rPr>
          <w:rFonts w:ascii="Times New Roman" w:hAnsi="Times New Roman" w:cs="Times New Roman"/>
          <w:sz w:val="20"/>
          <w:szCs w:val="20"/>
        </w:rPr>
        <w:t>O</w:t>
      </w:r>
      <w:r w:rsidR="00F2084E" w:rsidRPr="002309A4">
        <w:rPr>
          <w:rFonts w:ascii="Times New Roman" w:hAnsi="Times New Roman" w:cs="Times New Roman"/>
          <w:sz w:val="20"/>
          <w:szCs w:val="20"/>
        </w:rPr>
        <w:t>n each of the eight pastures, herbage L3 count in th</w:t>
      </w:r>
      <w:r w:rsidR="00101143" w:rsidRPr="002309A4">
        <w:rPr>
          <w:rFonts w:ascii="Times New Roman" w:hAnsi="Times New Roman" w:cs="Times New Roman"/>
          <w:sz w:val="20"/>
          <w:szCs w:val="20"/>
        </w:rPr>
        <w:t>e</w:t>
      </w:r>
      <w:r w:rsidR="00F2084E" w:rsidRPr="002309A4">
        <w:rPr>
          <w:rFonts w:ascii="Times New Roman" w:hAnsi="Times New Roman" w:cs="Times New Roman"/>
          <w:sz w:val="20"/>
          <w:szCs w:val="20"/>
        </w:rPr>
        <w:t xml:space="preserve"> </w:t>
      </w:r>
      <w:r w:rsidR="00147CD7" w:rsidRPr="002309A4">
        <w:rPr>
          <w:rFonts w:ascii="Times New Roman" w:hAnsi="Times New Roman" w:cs="Times New Roman"/>
          <w:sz w:val="20"/>
          <w:szCs w:val="20"/>
        </w:rPr>
        <w:t>three to four</w:t>
      </w:r>
      <w:r w:rsidR="00F2084E" w:rsidRPr="002309A4">
        <w:rPr>
          <w:rFonts w:ascii="Times New Roman" w:hAnsi="Times New Roman" w:cs="Times New Roman"/>
          <w:sz w:val="20"/>
          <w:szCs w:val="20"/>
        </w:rPr>
        <w:t xml:space="preserve"> months grazing window were used as field observations</w:t>
      </w:r>
      <w:r w:rsidR="00101143" w:rsidRPr="002309A4">
        <w:rPr>
          <w:rFonts w:ascii="Times New Roman" w:hAnsi="Times New Roman" w:cs="Times New Roman"/>
          <w:sz w:val="20"/>
          <w:szCs w:val="20"/>
        </w:rPr>
        <w:t>.</w:t>
      </w:r>
      <w:r w:rsidR="00867F08" w:rsidRPr="002309A4">
        <w:rPr>
          <w:rFonts w:ascii="Times New Roman" w:hAnsi="Times New Roman" w:cs="Times New Roman"/>
          <w:sz w:val="20"/>
          <w:szCs w:val="20"/>
        </w:rPr>
        <w:t xml:space="preserve"> </w:t>
      </w:r>
      <w:r w:rsidR="0010707B" w:rsidRPr="002309A4">
        <w:rPr>
          <w:rFonts w:ascii="Times New Roman" w:hAnsi="Times New Roman" w:cs="Times New Roman"/>
          <w:sz w:val="20"/>
          <w:szCs w:val="20"/>
        </w:rPr>
        <w:t xml:space="preserve">The performance of </w:t>
      </w:r>
      <w:r w:rsidRPr="002309A4">
        <w:rPr>
          <w:rFonts w:ascii="Times New Roman" w:hAnsi="Times New Roman" w:cs="Times New Roman"/>
          <w:sz w:val="20"/>
          <w:szCs w:val="20"/>
        </w:rPr>
        <w:t xml:space="preserve">the </w:t>
      </w:r>
      <w:r w:rsidR="0010707B" w:rsidRPr="002309A4">
        <w:rPr>
          <w:rFonts w:ascii="Times New Roman" w:hAnsi="Times New Roman" w:cs="Times New Roman"/>
          <w:sz w:val="20"/>
          <w:szCs w:val="20"/>
        </w:rPr>
        <w:t xml:space="preserve">model </w:t>
      </w:r>
      <w:r w:rsidRPr="002309A4">
        <w:rPr>
          <w:rFonts w:ascii="Times New Roman" w:hAnsi="Times New Roman" w:cs="Times New Roman"/>
          <w:sz w:val="20"/>
          <w:szCs w:val="20"/>
        </w:rPr>
        <w:t>wa</w:t>
      </w:r>
      <w:r w:rsidR="0010707B" w:rsidRPr="002309A4">
        <w:rPr>
          <w:rFonts w:ascii="Times New Roman" w:hAnsi="Times New Roman" w:cs="Times New Roman"/>
          <w:sz w:val="20"/>
          <w:szCs w:val="20"/>
        </w:rPr>
        <w:t xml:space="preserve">s similar </w:t>
      </w:r>
      <w:r w:rsidRPr="002309A4">
        <w:rPr>
          <w:rFonts w:ascii="Times New Roman" w:hAnsi="Times New Roman" w:cs="Times New Roman"/>
          <w:sz w:val="20"/>
          <w:szCs w:val="20"/>
        </w:rPr>
        <w:t xml:space="preserve">for </w:t>
      </w:r>
      <w:r w:rsidR="0010707B" w:rsidRPr="002309A4">
        <w:rPr>
          <w:rFonts w:ascii="Times New Roman" w:hAnsi="Times New Roman" w:cs="Times New Roman"/>
          <w:sz w:val="20"/>
          <w:szCs w:val="20"/>
        </w:rPr>
        <w:t xml:space="preserve">the two </w:t>
      </w:r>
      <w:r w:rsidRPr="002309A4">
        <w:rPr>
          <w:rFonts w:ascii="Times New Roman" w:hAnsi="Times New Roman" w:cs="Times New Roman"/>
          <w:sz w:val="20"/>
          <w:szCs w:val="20"/>
        </w:rPr>
        <w:t xml:space="preserve">GIN </w:t>
      </w:r>
      <w:r w:rsidR="0010707B" w:rsidRPr="002309A4">
        <w:rPr>
          <w:rFonts w:ascii="Times New Roman" w:hAnsi="Times New Roman" w:cs="Times New Roman"/>
          <w:sz w:val="20"/>
          <w:szCs w:val="20"/>
        </w:rPr>
        <w:t>species</w:t>
      </w:r>
      <w:r w:rsidR="005B09EB" w:rsidRPr="002309A4">
        <w:rPr>
          <w:rFonts w:ascii="Times New Roman" w:hAnsi="Times New Roman" w:cs="Times New Roman"/>
          <w:sz w:val="20"/>
          <w:szCs w:val="20"/>
        </w:rPr>
        <w:t xml:space="preserve"> investigated</w:t>
      </w:r>
      <w:r w:rsidR="0010707B" w:rsidRPr="002309A4">
        <w:rPr>
          <w:rFonts w:ascii="Times New Roman" w:hAnsi="Times New Roman" w:cs="Times New Roman"/>
          <w:sz w:val="20"/>
          <w:szCs w:val="20"/>
        </w:rPr>
        <w:t>.</w:t>
      </w:r>
      <w:r w:rsidR="00043059" w:rsidRPr="002309A4">
        <w:rPr>
          <w:rFonts w:ascii="Times New Roman" w:hAnsi="Times New Roman" w:cs="Times New Roman"/>
          <w:sz w:val="20"/>
          <w:szCs w:val="20"/>
        </w:rPr>
        <w:t xml:space="preserve"> </w:t>
      </w:r>
    </w:p>
    <w:p w14:paraId="71C02309" w14:textId="154419D7" w:rsidR="00AF1DD9" w:rsidRPr="002309A4" w:rsidRDefault="0058497B"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Considering individual pastures, o</w:t>
      </w:r>
      <w:r w:rsidR="000B572B" w:rsidRPr="002309A4">
        <w:rPr>
          <w:rFonts w:ascii="Times New Roman" w:hAnsi="Times New Roman" w:cs="Times New Roman"/>
          <w:sz w:val="20"/>
          <w:szCs w:val="20"/>
        </w:rPr>
        <w:t xml:space="preserve">bserved L3 </w:t>
      </w:r>
      <w:r w:rsidRPr="002309A4">
        <w:rPr>
          <w:rFonts w:ascii="Times New Roman" w:hAnsi="Times New Roman" w:cs="Times New Roman"/>
          <w:sz w:val="20"/>
          <w:szCs w:val="20"/>
        </w:rPr>
        <w:t xml:space="preserve">levels </w:t>
      </w:r>
      <w:r w:rsidR="000B572B" w:rsidRPr="002309A4">
        <w:rPr>
          <w:rFonts w:ascii="Times New Roman" w:hAnsi="Times New Roman" w:cs="Times New Roman"/>
          <w:sz w:val="20"/>
          <w:szCs w:val="20"/>
        </w:rPr>
        <w:t xml:space="preserve">were significantly correlated with predicted L3 abundance on herbage at the corresponding time point for </w:t>
      </w:r>
      <w:r w:rsidR="00BB005D" w:rsidRPr="002309A4">
        <w:rPr>
          <w:rFonts w:ascii="Times New Roman" w:hAnsi="Times New Roman" w:cs="Times New Roman"/>
          <w:sz w:val="20"/>
          <w:szCs w:val="20"/>
        </w:rPr>
        <w:t>seven</w:t>
      </w:r>
      <w:r w:rsidR="000B572B" w:rsidRPr="002309A4">
        <w:rPr>
          <w:rFonts w:ascii="Times New Roman" w:hAnsi="Times New Roman" w:cs="Times New Roman"/>
          <w:sz w:val="20"/>
          <w:szCs w:val="20"/>
        </w:rPr>
        <w:t xml:space="preserve"> of the </w:t>
      </w:r>
      <w:r w:rsidR="00BB005D" w:rsidRPr="002309A4">
        <w:rPr>
          <w:rFonts w:ascii="Times New Roman" w:hAnsi="Times New Roman" w:cs="Times New Roman"/>
          <w:sz w:val="20"/>
          <w:szCs w:val="20"/>
        </w:rPr>
        <w:t>eight</w:t>
      </w:r>
      <w:r w:rsidR="000B572B" w:rsidRPr="002309A4">
        <w:rPr>
          <w:rFonts w:ascii="Times New Roman" w:hAnsi="Times New Roman" w:cs="Times New Roman"/>
          <w:sz w:val="20"/>
          <w:szCs w:val="20"/>
        </w:rPr>
        <w:t xml:space="preserve"> trial pastures, for each species. The model predicted 47-84% of the </w:t>
      </w:r>
      <w:r w:rsidR="009C7D49" w:rsidRPr="002309A4">
        <w:rPr>
          <w:rFonts w:ascii="Times New Roman" w:hAnsi="Times New Roman" w:cs="Times New Roman"/>
          <w:sz w:val="20"/>
          <w:szCs w:val="20"/>
        </w:rPr>
        <w:t>variation in</w:t>
      </w:r>
      <w:r w:rsidR="000B572B" w:rsidRPr="002309A4">
        <w:rPr>
          <w:rFonts w:ascii="Times New Roman" w:hAnsi="Times New Roman" w:cs="Times New Roman"/>
          <w:sz w:val="20"/>
          <w:szCs w:val="20"/>
        </w:rPr>
        <w:t xml:space="preserve"> observed L3</w:t>
      </w:r>
      <w:r w:rsidR="006B11A4" w:rsidRPr="002309A4">
        <w:rPr>
          <w:rFonts w:ascii="Times New Roman" w:hAnsi="Times New Roman" w:cs="Times New Roman"/>
          <w:sz w:val="20"/>
          <w:szCs w:val="20"/>
        </w:rPr>
        <w:t xml:space="preserve"> over time</w:t>
      </w:r>
      <w:r w:rsidR="000B572B" w:rsidRPr="002309A4">
        <w:rPr>
          <w:rFonts w:ascii="Times New Roman" w:hAnsi="Times New Roman" w:cs="Times New Roman"/>
          <w:sz w:val="20"/>
          <w:szCs w:val="20"/>
        </w:rPr>
        <w:t xml:space="preserve"> for </w:t>
      </w:r>
      <w:r w:rsidR="000B572B" w:rsidRPr="002309A4">
        <w:rPr>
          <w:rFonts w:ascii="Times New Roman" w:hAnsi="Times New Roman" w:cs="Times New Roman"/>
          <w:i/>
          <w:sz w:val="20"/>
          <w:szCs w:val="20"/>
        </w:rPr>
        <w:t>O. ostertagi</w:t>
      </w:r>
      <w:r w:rsidR="00DC6DE8" w:rsidRPr="002309A4">
        <w:rPr>
          <w:rFonts w:ascii="Times New Roman" w:hAnsi="Times New Roman" w:cs="Times New Roman"/>
          <w:i/>
          <w:sz w:val="20"/>
          <w:szCs w:val="20"/>
        </w:rPr>
        <w:t xml:space="preserve"> </w:t>
      </w:r>
      <w:r w:rsidR="00DC6DE8" w:rsidRPr="002309A4">
        <w:rPr>
          <w:rFonts w:ascii="Times New Roman" w:hAnsi="Times New Roman" w:cs="Times New Roman"/>
          <w:iCs/>
          <w:sz w:val="20"/>
          <w:szCs w:val="20"/>
        </w:rPr>
        <w:t>(Fig. 6)</w:t>
      </w:r>
      <w:r w:rsidR="000B572B" w:rsidRPr="002309A4">
        <w:rPr>
          <w:rFonts w:ascii="Times New Roman" w:hAnsi="Times New Roman" w:cs="Times New Roman"/>
          <w:sz w:val="20"/>
          <w:szCs w:val="20"/>
        </w:rPr>
        <w:t xml:space="preserve">, and 37-83% for </w:t>
      </w:r>
      <w:r w:rsidR="000B572B" w:rsidRPr="002309A4">
        <w:rPr>
          <w:rFonts w:ascii="Times New Roman" w:hAnsi="Times New Roman" w:cs="Times New Roman"/>
          <w:i/>
          <w:sz w:val="20"/>
          <w:szCs w:val="20"/>
        </w:rPr>
        <w:t>C. oncophora</w:t>
      </w:r>
      <w:r w:rsidR="00736327" w:rsidRPr="002309A4">
        <w:rPr>
          <w:rFonts w:ascii="Times New Roman" w:hAnsi="Times New Roman" w:cs="Times New Roman"/>
          <w:i/>
          <w:sz w:val="20"/>
          <w:szCs w:val="20"/>
        </w:rPr>
        <w:t xml:space="preserve"> </w:t>
      </w:r>
      <w:r w:rsidR="00736327" w:rsidRPr="002309A4">
        <w:rPr>
          <w:rFonts w:ascii="Times New Roman" w:hAnsi="Times New Roman" w:cs="Times New Roman"/>
          <w:iCs/>
          <w:sz w:val="20"/>
          <w:szCs w:val="20"/>
        </w:rPr>
        <w:t xml:space="preserve">(Fig. </w:t>
      </w:r>
      <w:r w:rsidR="00DC6DE8" w:rsidRPr="002309A4">
        <w:rPr>
          <w:rFonts w:ascii="Times New Roman" w:hAnsi="Times New Roman" w:cs="Times New Roman"/>
          <w:iCs/>
          <w:sz w:val="20"/>
          <w:szCs w:val="20"/>
        </w:rPr>
        <w:t>7</w:t>
      </w:r>
      <w:r w:rsidR="00736327" w:rsidRPr="002309A4">
        <w:rPr>
          <w:rFonts w:ascii="Times New Roman" w:hAnsi="Times New Roman" w:cs="Times New Roman"/>
          <w:iCs/>
          <w:sz w:val="20"/>
          <w:szCs w:val="20"/>
        </w:rPr>
        <w:t>)</w:t>
      </w:r>
      <w:r w:rsidR="000B572B" w:rsidRPr="002309A4">
        <w:rPr>
          <w:rFonts w:ascii="Times New Roman" w:hAnsi="Times New Roman" w:cs="Times New Roman"/>
          <w:sz w:val="20"/>
          <w:szCs w:val="20"/>
        </w:rPr>
        <w:t>. One field, Castor P</w:t>
      </w:r>
      <w:r w:rsidR="00976498" w:rsidRPr="002309A4">
        <w:rPr>
          <w:rFonts w:ascii="Times New Roman" w:hAnsi="Times New Roman" w:cs="Times New Roman"/>
          <w:sz w:val="20"/>
          <w:szCs w:val="20"/>
          <w:lang w:eastAsia="zh-CN"/>
        </w:rPr>
        <w:t>as</w:t>
      </w:r>
      <w:r w:rsidR="00976498" w:rsidRPr="002309A4">
        <w:rPr>
          <w:rFonts w:ascii="Times New Roman" w:hAnsi="Times New Roman" w:cs="Times New Roman"/>
          <w:sz w:val="20"/>
          <w:szCs w:val="20"/>
        </w:rPr>
        <w:t xml:space="preserve">ture </w:t>
      </w:r>
      <w:r w:rsidR="000B572B" w:rsidRPr="002309A4">
        <w:rPr>
          <w:rFonts w:ascii="Times New Roman" w:hAnsi="Times New Roman" w:cs="Times New Roman"/>
          <w:sz w:val="20"/>
          <w:szCs w:val="20"/>
        </w:rPr>
        <w:t xml:space="preserve">3, was predicted to have relatively low levels of L3 over the grazing season, and </w:t>
      </w:r>
      <w:r w:rsidR="003E2ED3" w:rsidRPr="002309A4">
        <w:rPr>
          <w:rFonts w:ascii="Times New Roman" w:hAnsi="Times New Roman" w:cs="Times New Roman"/>
          <w:sz w:val="20"/>
          <w:szCs w:val="20"/>
        </w:rPr>
        <w:t xml:space="preserve">neither the </w:t>
      </w:r>
      <w:r w:rsidR="003E2ED3" w:rsidRPr="002309A4">
        <w:rPr>
          <w:rFonts w:ascii="Times New Roman" w:hAnsi="Times New Roman" w:cs="Times New Roman"/>
          <w:i/>
          <w:iCs/>
          <w:sz w:val="20"/>
          <w:szCs w:val="20"/>
        </w:rPr>
        <w:t xml:space="preserve">O. ostertagi </w:t>
      </w:r>
      <w:r w:rsidR="003E2ED3" w:rsidRPr="002309A4">
        <w:rPr>
          <w:rFonts w:ascii="Times New Roman" w:hAnsi="Times New Roman" w:cs="Times New Roman"/>
          <w:sz w:val="20"/>
          <w:szCs w:val="20"/>
        </w:rPr>
        <w:t xml:space="preserve">nor the </w:t>
      </w:r>
      <w:r w:rsidR="003E2ED3" w:rsidRPr="002309A4">
        <w:rPr>
          <w:rFonts w:ascii="Times New Roman" w:hAnsi="Times New Roman" w:cs="Times New Roman"/>
          <w:i/>
          <w:iCs/>
          <w:sz w:val="20"/>
          <w:szCs w:val="20"/>
        </w:rPr>
        <w:t xml:space="preserve">C. oncophora </w:t>
      </w:r>
      <w:r w:rsidRPr="002309A4">
        <w:rPr>
          <w:rFonts w:ascii="Times New Roman" w:hAnsi="Times New Roman" w:cs="Times New Roman"/>
          <w:sz w:val="20"/>
          <w:szCs w:val="20"/>
        </w:rPr>
        <w:t xml:space="preserve">model </w:t>
      </w:r>
      <w:r w:rsidR="003E2ED3" w:rsidRPr="002309A4">
        <w:rPr>
          <w:rFonts w:ascii="Times New Roman" w:hAnsi="Times New Roman" w:cs="Times New Roman"/>
          <w:sz w:val="20"/>
          <w:szCs w:val="20"/>
        </w:rPr>
        <w:t>were able to</w:t>
      </w:r>
      <w:r w:rsidR="00B11DF8" w:rsidRPr="002309A4">
        <w:rPr>
          <w:rFonts w:ascii="Times New Roman" w:hAnsi="Times New Roman" w:cs="Times New Roman"/>
          <w:sz w:val="20"/>
          <w:szCs w:val="20"/>
        </w:rPr>
        <w:t xml:space="preserve"> </w:t>
      </w:r>
      <w:r w:rsidR="000B572B" w:rsidRPr="002309A4">
        <w:rPr>
          <w:rFonts w:ascii="Times New Roman" w:hAnsi="Times New Roman" w:cs="Times New Roman"/>
          <w:sz w:val="20"/>
          <w:szCs w:val="20"/>
        </w:rPr>
        <w:t xml:space="preserve">predict </w:t>
      </w:r>
      <w:r w:rsidR="006B11A4" w:rsidRPr="002309A4">
        <w:rPr>
          <w:rFonts w:ascii="Times New Roman" w:hAnsi="Times New Roman" w:cs="Times New Roman"/>
          <w:sz w:val="20"/>
          <w:szCs w:val="20"/>
        </w:rPr>
        <w:t xml:space="preserve">temporal variation in </w:t>
      </w:r>
      <w:r w:rsidR="000B572B" w:rsidRPr="002309A4">
        <w:rPr>
          <w:rFonts w:ascii="Times New Roman" w:hAnsi="Times New Roman" w:cs="Times New Roman"/>
          <w:sz w:val="20"/>
          <w:szCs w:val="20"/>
        </w:rPr>
        <w:t xml:space="preserve">observed L3 levels, which </w:t>
      </w:r>
      <w:r w:rsidR="00DD5EF0" w:rsidRPr="002309A4">
        <w:rPr>
          <w:rFonts w:ascii="Times New Roman" w:hAnsi="Times New Roman" w:cs="Times New Roman"/>
          <w:sz w:val="20"/>
          <w:szCs w:val="20"/>
        </w:rPr>
        <w:t xml:space="preserve">were low and </w:t>
      </w:r>
      <w:r w:rsidR="000B572B" w:rsidRPr="002309A4">
        <w:rPr>
          <w:rFonts w:ascii="Times New Roman" w:hAnsi="Times New Roman" w:cs="Times New Roman"/>
          <w:sz w:val="20"/>
          <w:szCs w:val="20"/>
        </w:rPr>
        <w:t xml:space="preserve">varied widely between sampling points. </w:t>
      </w:r>
    </w:p>
    <w:p w14:paraId="5F729B3D" w14:textId="4353E3DB" w:rsidR="00631862" w:rsidRPr="002309A4" w:rsidRDefault="00EC25EA"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For </w:t>
      </w:r>
      <w:r w:rsidR="00930131" w:rsidRPr="002309A4">
        <w:rPr>
          <w:rFonts w:ascii="Times New Roman" w:hAnsi="Times New Roman" w:cs="Times New Roman"/>
          <w:sz w:val="20"/>
          <w:szCs w:val="20"/>
        </w:rPr>
        <w:t>four</w:t>
      </w:r>
      <w:r w:rsidRPr="002309A4">
        <w:rPr>
          <w:rFonts w:ascii="Times New Roman" w:hAnsi="Times New Roman" w:cs="Times New Roman"/>
          <w:sz w:val="20"/>
          <w:szCs w:val="20"/>
        </w:rPr>
        <w:t xml:space="preserve"> out of </w:t>
      </w:r>
      <w:r w:rsidR="00930131" w:rsidRPr="002309A4">
        <w:rPr>
          <w:rFonts w:ascii="Times New Roman" w:hAnsi="Times New Roman" w:cs="Times New Roman"/>
          <w:sz w:val="20"/>
          <w:szCs w:val="20"/>
        </w:rPr>
        <w:t>eight</w:t>
      </w:r>
      <w:r w:rsidRPr="002309A4">
        <w:rPr>
          <w:rFonts w:ascii="Times New Roman" w:hAnsi="Times New Roman" w:cs="Times New Roman"/>
          <w:sz w:val="20"/>
          <w:szCs w:val="20"/>
        </w:rPr>
        <w:t xml:space="preserve"> of the pastures the </w:t>
      </w:r>
      <w:r w:rsidR="00DC6DE8" w:rsidRPr="002309A4">
        <w:rPr>
          <w:rFonts w:ascii="Times New Roman" w:hAnsi="Times New Roman" w:cs="Times New Roman"/>
          <w:i/>
          <w:iCs/>
          <w:sz w:val="20"/>
          <w:szCs w:val="20"/>
        </w:rPr>
        <w:t xml:space="preserve">O. ostertagi </w:t>
      </w:r>
      <w:r w:rsidRPr="002309A4">
        <w:rPr>
          <w:rFonts w:ascii="Times New Roman" w:hAnsi="Times New Roman" w:cs="Times New Roman"/>
          <w:sz w:val="20"/>
          <w:szCs w:val="20"/>
        </w:rPr>
        <w:t>model predict</w:t>
      </w:r>
      <w:r w:rsidR="00DC6DE8" w:rsidRPr="002309A4">
        <w:rPr>
          <w:rFonts w:ascii="Times New Roman" w:hAnsi="Times New Roman" w:cs="Times New Roman"/>
          <w:sz w:val="20"/>
          <w:szCs w:val="20"/>
        </w:rPr>
        <w:t xml:space="preserve">ions </w:t>
      </w:r>
      <w:r w:rsidRPr="002309A4">
        <w:rPr>
          <w:rFonts w:ascii="Times New Roman" w:hAnsi="Times New Roman" w:cs="Times New Roman"/>
          <w:sz w:val="20"/>
          <w:szCs w:val="20"/>
        </w:rPr>
        <w:t>were a good fit to the observed L3, with significant correspondence between observed and predicted data, and a predicted slope of around 1 (Red Deer P</w:t>
      </w:r>
      <w:r w:rsidR="0085539D" w:rsidRPr="002309A4">
        <w:rPr>
          <w:rFonts w:ascii="Times New Roman" w:hAnsi="Times New Roman" w:cs="Times New Roman"/>
          <w:sz w:val="20"/>
          <w:szCs w:val="20"/>
        </w:rPr>
        <w:t xml:space="preserve">asture </w:t>
      </w:r>
      <w:r w:rsidRPr="002309A4">
        <w:rPr>
          <w:rFonts w:ascii="Times New Roman" w:hAnsi="Times New Roman" w:cs="Times New Roman"/>
          <w:sz w:val="20"/>
          <w:szCs w:val="20"/>
        </w:rPr>
        <w:t>3, Waterton P</w:t>
      </w:r>
      <w:r w:rsidR="0085539D" w:rsidRPr="002309A4">
        <w:rPr>
          <w:rFonts w:ascii="Times New Roman" w:hAnsi="Times New Roman" w:cs="Times New Roman"/>
          <w:sz w:val="20"/>
          <w:szCs w:val="20"/>
        </w:rPr>
        <w:t xml:space="preserve">asture </w:t>
      </w:r>
      <w:r w:rsidRPr="002309A4">
        <w:rPr>
          <w:rFonts w:ascii="Times New Roman" w:hAnsi="Times New Roman" w:cs="Times New Roman"/>
          <w:sz w:val="20"/>
          <w:szCs w:val="20"/>
        </w:rPr>
        <w:t>2, Castor P</w:t>
      </w:r>
      <w:r w:rsidR="0085539D" w:rsidRPr="002309A4">
        <w:rPr>
          <w:rFonts w:ascii="Times New Roman" w:hAnsi="Times New Roman" w:cs="Times New Roman"/>
          <w:sz w:val="20"/>
          <w:szCs w:val="20"/>
        </w:rPr>
        <w:t xml:space="preserve">asture </w:t>
      </w:r>
      <w:r w:rsidRPr="002309A4">
        <w:rPr>
          <w:rFonts w:ascii="Times New Roman" w:hAnsi="Times New Roman" w:cs="Times New Roman"/>
          <w:sz w:val="20"/>
          <w:szCs w:val="20"/>
        </w:rPr>
        <w:t>1, Castor P</w:t>
      </w:r>
      <w:r w:rsidR="0085539D" w:rsidRPr="002309A4">
        <w:rPr>
          <w:rFonts w:ascii="Times New Roman" w:hAnsi="Times New Roman" w:cs="Times New Roman"/>
          <w:sz w:val="20"/>
          <w:szCs w:val="20"/>
        </w:rPr>
        <w:t xml:space="preserve">asture </w:t>
      </w:r>
      <w:r w:rsidRPr="002309A4">
        <w:rPr>
          <w:rFonts w:ascii="Times New Roman" w:hAnsi="Times New Roman" w:cs="Times New Roman"/>
          <w:sz w:val="20"/>
          <w:szCs w:val="20"/>
        </w:rPr>
        <w:t>2</w:t>
      </w:r>
      <w:r w:rsidR="00DC6DE8" w:rsidRPr="002309A4">
        <w:rPr>
          <w:rFonts w:ascii="Times New Roman" w:hAnsi="Times New Roman" w:cs="Times New Roman"/>
          <w:sz w:val="20"/>
          <w:szCs w:val="20"/>
        </w:rPr>
        <w:t>; Fig. 6</w:t>
      </w:r>
      <w:r w:rsidRPr="002309A4">
        <w:rPr>
          <w:rFonts w:ascii="Times New Roman" w:hAnsi="Times New Roman" w:cs="Times New Roman"/>
          <w:sz w:val="20"/>
          <w:szCs w:val="20"/>
        </w:rPr>
        <w:t xml:space="preserve">). </w:t>
      </w:r>
      <w:r w:rsidR="000B572B" w:rsidRPr="002309A4">
        <w:rPr>
          <w:rFonts w:ascii="Times New Roman" w:hAnsi="Times New Roman" w:cs="Times New Roman"/>
          <w:sz w:val="20"/>
          <w:szCs w:val="20"/>
        </w:rPr>
        <w:t xml:space="preserve">On other pastures </w:t>
      </w:r>
      <w:r w:rsidR="00524ABB" w:rsidRPr="002309A4">
        <w:rPr>
          <w:rFonts w:ascii="Times New Roman" w:hAnsi="Times New Roman" w:cs="Times New Roman"/>
          <w:sz w:val="20"/>
          <w:szCs w:val="20"/>
        </w:rPr>
        <w:t xml:space="preserve">the relationship between observed and predicted L3 </w:t>
      </w:r>
      <w:r w:rsidR="000B572B" w:rsidRPr="002309A4">
        <w:rPr>
          <w:rFonts w:ascii="Times New Roman" w:hAnsi="Times New Roman" w:cs="Times New Roman"/>
          <w:sz w:val="20"/>
          <w:szCs w:val="20"/>
        </w:rPr>
        <w:t>was significant</w:t>
      </w:r>
      <w:r w:rsidR="005677FD" w:rsidRPr="002309A4">
        <w:rPr>
          <w:rFonts w:ascii="Times New Roman" w:hAnsi="Times New Roman" w:cs="Times New Roman"/>
          <w:sz w:val="20"/>
          <w:szCs w:val="20"/>
        </w:rPr>
        <w:t>, indicating that the model replicated seasonal patterns of pasture contamination,</w:t>
      </w:r>
      <w:r w:rsidR="000B572B" w:rsidRPr="002309A4">
        <w:rPr>
          <w:rFonts w:ascii="Times New Roman" w:hAnsi="Times New Roman" w:cs="Times New Roman"/>
          <w:sz w:val="20"/>
          <w:szCs w:val="20"/>
        </w:rPr>
        <w:t xml:space="preserve"> but the model appeared to systematically over-predict (</w:t>
      </w:r>
      <w:r w:rsidR="0085539D" w:rsidRPr="002309A4">
        <w:rPr>
          <w:rFonts w:ascii="Times New Roman" w:hAnsi="Times New Roman" w:cs="Times New Roman"/>
          <w:sz w:val="20"/>
          <w:szCs w:val="20"/>
        </w:rPr>
        <w:t xml:space="preserve">Red Deer Pasture 1, </w:t>
      </w:r>
      <w:r w:rsidR="000B572B" w:rsidRPr="002309A4">
        <w:rPr>
          <w:rFonts w:ascii="Times New Roman" w:hAnsi="Times New Roman" w:cs="Times New Roman"/>
          <w:sz w:val="20"/>
          <w:szCs w:val="20"/>
        </w:rPr>
        <w:t>Red Deer P</w:t>
      </w:r>
      <w:r w:rsidR="00976498" w:rsidRPr="002309A4">
        <w:rPr>
          <w:rFonts w:ascii="Times New Roman" w:hAnsi="Times New Roman" w:cs="Times New Roman"/>
          <w:sz w:val="20"/>
          <w:szCs w:val="20"/>
        </w:rPr>
        <w:t xml:space="preserve">asture </w:t>
      </w:r>
      <w:r w:rsidR="000B572B" w:rsidRPr="002309A4">
        <w:rPr>
          <w:rFonts w:ascii="Times New Roman" w:hAnsi="Times New Roman" w:cs="Times New Roman"/>
          <w:sz w:val="20"/>
          <w:szCs w:val="20"/>
        </w:rPr>
        <w:t>2) or under-predict (Waterton P</w:t>
      </w:r>
      <w:r w:rsidR="0085539D" w:rsidRPr="002309A4">
        <w:rPr>
          <w:rFonts w:ascii="Times New Roman" w:hAnsi="Times New Roman" w:cs="Times New Roman"/>
          <w:sz w:val="20"/>
          <w:szCs w:val="20"/>
        </w:rPr>
        <w:t xml:space="preserve">asture </w:t>
      </w:r>
      <w:r w:rsidR="000B572B" w:rsidRPr="002309A4">
        <w:rPr>
          <w:rFonts w:ascii="Times New Roman" w:hAnsi="Times New Roman" w:cs="Times New Roman"/>
          <w:sz w:val="20"/>
          <w:szCs w:val="20"/>
        </w:rPr>
        <w:t>3</w:t>
      </w:r>
      <w:r w:rsidR="00EC1AD8" w:rsidRPr="002309A4">
        <w:rPr>
          <w:rFonts w:ascii="Times New Roman" w:hAnsi="Times New Roman" w:cs="Times New Roman"/>
          <w:sz w:val="20"/>
          <w:szCs w:val="20"/>
        </w:rPr>
        <w:t>, Castor P</w:t>
      </w:r>
      <w:r w:rsidR="0085539D" w:rsidRPr="002309A4">
        <w:rPr>
          <w:rFonts w:ascii="Times New Roman" w:hAnsi="Times New Roman" w:cs="Times New Roman"/>
          <w:sz w:val="20"/>
          <w:szCs w:val="20"/>
        </w:rPr>
        <w:t xml:space="preserve">asture </w:t>
      </w:r>
      <w:r w:rsidR="00EC1AD8" w:rsidRPr="002309A4">
        <w:rPr>
          <w:rFonts w:ascii="Times New Roman" w:hAnsi="Times New Roman" w:cs="Times New Roman"/>
          <w:sz w:val="20"/>
          <w:szCs w:val="20"/>
        </w:rPr>
        <w:t>3</w:t>
      </w:r>
      <w:r w:rsidR="000B572B" w:rsidRPr="002309A4">
        <w:rPr>
          <w:rFonts w:ascii="Times New Roman" w:hAnsi="Times New Roman" w:cs="Times New Roman"/>
          <w:sz w:val="20"/>
          <w:szCs w:val="20"/>
        </w:rPr>
        <w:t>) observed L3 counts.</w:t>
      </w:r>
      <w:r w:rsidR="00522FFF" w:rsidRPr="002309A4">
        <w:rPr>
          <w:rFonts w:ascii="Times New Roman" w:hAnsi="Times New Roman" w:cs="Times New Roman"/>
          <w:sz w:val="20"/>
          <w:szCs w:val="20"/>
        </w:rPr>
        <w:t xml:space="preserve"> </w:t>
      </w:r>
      <w:r w:rsidR="00636474" w:rsidRPr="002309A4">
        <w:rPr>
          <w:rFonts w:ascii="Times New Roman" w:hAnsi="Times New Roman" w:cs="Times New Roman"/>
          <w:sz w:val="20"/>
          <w:szCs w:val="20"/>
        </w:rPr>
        <w:t xml:space="preserve">On these </w:t>
      </w:r>
      <w:r w:rsidR="00EC1AD8" w:rsidRPr="002309A4">
        <w:rPr>
          <w:rFonts w:ascii="Times New Roman" w:hAnsi="Times New Roman" w:cs="Times New Roman"/>
          <w:sz w:val="20"/>
          <w:szCs w:val="20"/>
        </w:rPr>
        <w:t xml:space="preserve">latter </w:t>
      </w:r>
      <w:r w:rsidR="00636474" w:rsidRPr="002309A4">
        <w:rPr>
          <w:rFonts w:ascii="Times New Roman" w:hAnsi="Times New Roman" w:cs="Times New Roman"/>
          <w:sz w:val="20"/>
          <w:szCs w:val="20"/>
        </w:rPr>
        <w:t>pastures</w:t>
      </w:r>
      <w:r w:rsidR="00EC1AD8" w:rsidRPr="002309A4">
        <w:rPr>
          <w:rFonts w:ascii="Times New Roman" w:hAnsi="Times New Roman" w:cs="Times New Roman"/>
          <w:sz w:val="20"/>
          <w:szCs w:val="20"/>
        </w:rPr>
        <w:t>,</w:t>
      </w:r>
      <w:r w:rsidR="00636474" w:rsidRPr="002309A4">
        <w:rPr>
          <w:rFonts w:ascii="Times New Roman" w:hAnsi="Times New Roman" w:cs="Times New Roman"/>
          <w:sz w:val="20"/>
          <w:szCs w:val="20"/>
        </w:rPr>
        <w:t xml:space="preserve"> underprediction tended to be more pronounced later in the grazing season, whereas qualitatively, the model appeared to correspond well with observed L3 earlier in the season.</w:t>
      </w:r>
      <w:r w:rsidR="009C6EC9" w:rsidRPr="002309A4">
        <w:rPr>
          <w:rFonts w:ascii="Times New Roman" w:hAnsi="Times New Roman" w:cs="Times New Roman"/>
          <w:sz w:val="20"/>
          <w:szCs w:val="20"/>
        </w:rPr>
        <w:t xml:space="preserve"> The </w:t>
      </w:r>
      <w:r w:rsidR="009C6EC9" w:rsidRPr="002309A4">
        <w:rPr>
          <w:rFonts w:ascii="Times New Roman" w:hAnsi="Times New Roman" w:cs="Times New Roman"/>
          <w:i/>
          <w:iCs/>
          <w:sz w:val="20"/>
          <w:szCs w:val="20"/>
        </w:rPr>
        <w:t xml:space="preserve">C. oncophora </w:t>
      </w:r>
      <w:r w:rsidR="006B11A4" w:rsidRPr="002309A4">
        <w:rPr>
          <w:rFonts w:ascii="Times New Roman" w:hAnsi="Times New Roman" w:cs="Times New Roman"/>
          <w:iCs/>
          <w:sz w:val="20"/>
          <w:szCs w:val="20"/>
        </w:rPr>
        <w:t xml:space="preserve">model </w:t>
      </w:r>
      <w:r w:rsidR="009C6EC9" w:rsidRPr="002309A4">
        <w:rPr>
          <w:rFonts w:ascii="Times New Roman" w:hAnsi="Times New Roman" w:cs="Times New Roman"/>
          <w:sz w:val="20"/>
          <w:szCs w:val="20"/>
        </w:rPr>
        <w:t>had a greater tendency to over</w:t>
      </w:r>
      <w:r w:rsidR="00E87506">
        <w:rPr>
          <w:rFonts w:ascii="Times New Roman" w:hAnsi="Times New Roman" w:cs="Times New Roman"/>
          <w:sz w:val="20"/>
          <w:szCs w:val="20"/>
        </w:rPr>
        <w:t>-</w:t>
      </w:r>
      <w:r w:rsidR="009C6EC9" w:rsidRPr="002309A4">
        <w:rPr>
          <w:rFonts w:ascii="Times New Roman" w:hAnsi="Times New Roman" w:cs="Times New Roman"/>
          <w:sz w:val="20"/>
          <w:szCs w:val="20"/>
        </w:rPr>
        <w:t>predict L3 density on pasture, as indicated by the estimated slopes of the linear regressions (Fig. 7</w:t>
      </w:r>
      <w:r w:rsidR="005D2881" w:rsidRPr="002309A4">
        <w:rPr>
          <w:rFonts w:ascii="Times New Roman" w:hAnsi="Times New Roman" w:cs="Times New Roman"/>
          <w:sz w:val="20"/>
          <w:szCs w:val="20"/>
        </w:rPr>
        <w:t>; Red Deer Pasture 1 and 2, Waterton Pasture 2</w:t>
      </w:r>
      <w:r w:rsidR="009C6EC9" w:rsidRPr="002309A4">
        <w:rPr>
          <w:rFonts w:ascii="Times New Roman" w:hAnsi="Times New Roman" w:cs="Times New Roman"/>
          <w:sz w:val="20"/>
          <w:szCs w:val="20"/>
        </w:rPr>
        <w:t xml:space="preserve">). </w:t>
      </w:r>
      <w:r w:rsidR="006A2B7E" w:rsidRPr="002309A4">
        <w:rPr>
          <w:rFonts w:ascii="Times New Roman" w:hAnsi="Times New Roman" w:cs="Times New Roman"/>
          <w:sz w:val="20"/>
          <w:szCs w:val="20"/>
        </w:rPr>
        <w:t xml:space="preserve">However, based on qualitative assessment, the model performed </w:t>
      </w:r>
      <w:r w:rsidR="00A53E15" w:rsidRPr="002309A4">
        <w:rPr>
          <w:rFonts w:ascii="Times New Roman" w:hAnsi="Times New Roman" w:cs="Times New Roman"/>
          <w:sz w:val="20"/>
          <w:szCs w:val="20"/>
        </w:rPr>
        <w:t>well</w:t>
      </w:r>
      <w:r w:rsidR="006A2B7E" w:rsidRPr="002309A4">
        <w:rPr>
          <w:rFonts w:ascii="Times New Roman" w:hAnsi="Times New Roman" w:cs="Times New Roman"/>
          <w:sz w:val="20"/>
          <w:szCs w:val="20"/>
        </w:rPr>
        <w:t xml:space="preserve"> for </w:t>
      </w:r>
      <w:r w:rsidR="00930131" w:rsidRPr="002309A4">
        <w:rPr>
          <w:rFonts w:ascii="Times New Roman" w:hAnsi="Times New Roman" w:cs="Times New Roman"/>
          <w:sz w:val="20"/>
          <w:szCs w:val="20"/>
        </w:rPr>
        <w:t>four</w:t>
      </w:r>
      <w:r w:rsidR="00A53E15" w:rsidRPr="002309A4">
        <w:rPr>
          <w:rFonts w:ascii="Times New Roman" w:hAnsi="Times New Roman" w:cs="Times New Roman"/>
          <w:sz w:val="20"/>
          <w:szCs w:val="20"/>
        </w:rPr>
        <w:t xml:space="preserve"> out of </w:t>
      </w:r>
      <w:r w:rsidR="00930131" w:rsidRPr="002309A4">
        <w:rPr>
          <w:rFonts w:ascii="Times New Roman" w:hAnsi="Times New Roman" w:cs="Times New Roman"/>
          <w:sz w:val="20"/>
          <w:szCs w:val="20"/>
        </w:rPr>
        <w:t>eight</w:t>
      </w:r>
      <w:r w:rsidR="00A53E15" w:rsidRPr="002309A4">
        <w:rPr>
          <w:rFonts w:ascii="Times New Roman" w:hAnsi="Times New Roman" w:cs="Times New Roman"/>
          <w:sz w:val="20"/>
          <w:szCs w:val="20"/>
        </w:rPr>
        <w:t xml:space="preserve"> of the pastures (Red Deer </w:t>
      </w:r>
      <w:r w:rsidR="00A53E15" w:rsidRPr="002309A4">
        <w:rPr>
          <w:rFonts w:ascii="Times New Roman" w:hAnsi="Times New Roman" w:cs="Times New Roman"/>
          <w:sz w:val="20"/>
          <w:szCs w:val="20"/>
        </w:rPr>
        <w:lastRenderedPageBreak/>
        <w:t>Pasture 1, Castor Pasture 1, Castor Pasture 2, Waterton Pasture 3)</w:t>
      </w:r>
      <w:r w:rsidR="00DE1113" w:rsidRPr="002309A4">
        <w:rPr>
          <w:rFonts w:ascii="Times New Roman" w:hAnsi="Times New Roman" w:cs="Times New Roman"/>
          <w:sz w:val="20"/>
          <w:szCs w:val="20"/>
        </w:rPr>
        <w:t>, and for other pastures the seasonal pattern of pasture contamination was replicated, albeit not the magnitude of L3 on pasture</w:t>
      </w:r>
      <w:r w:rsidR="00A53E15" w:rsidRPr="002309A4">
        <w:rPr>
          <w:rFonts w:ascii="Times New Roman" w:hAnsi="Times New Roman" w:cs="Times New Roman"/>
          <w:sz w:val="20"/>
          <w:szCs w:val="20"/>
        </w:rPr>
        <w:t xml:space="preserve">. </w:t>
      </w:r>
    </w:p>
    <w:p w14:paraId="2DBEAC78" w14:textId="77777777" w:rsidR="005744CD" w:rsidRPr="002309A4" w:rsidRDefault="005744CD" w:rsidP="006573A5">
      <w:pPr>
        <w:spacing w:line="480" w:lineRule="auto"/>
        <w:jc w:val="both"/>
        <w:rPr>
          <w:rFonts w:ascii="Times New Roman" w:hAnsi="Times New Roman" w:cs="Times New Roman"/>
          <w:sz w:val="20"/>
          <w:szCs w:val="20"/>
        </w:rPr>
      </w:pPr>
    </w:p>
    <w:p w14:paraId="7FE680C8" w14:textId="49FF741C" w:rsidR="005D3A5D" w:rsidRPr="001A4CAD" w:rsidRDefault="003F2026" w:rsidP="001A4CAD">
      <w:pPr>
        <w:pStyle w:val="ListParagraph"/>
        <w:numPr>
          <w:ilvl w:val="1"/>
          <w:numId w:val="35"/>
        </w:numPr>
        <w:spacing w:line="480" w:lineRule="auto"/>
        <w:ind w:firstLineChars="0"/>
        <w:jc w:val="both"/>
        <w:rPr>
          <w:rFonts w:ascii="Times New Roman" w:hAnsi="Times New Roman" w:cs="Times New Roman"/>
          <w:sz w:val="20"/>
          <w:szCs w:val="20"/>
        </w:rPr>
      </w:pPr>
      <w:r w:rsidRPr="001A4CAD">
        <w:rPr>
          <w:rFonts w:ascii="Times New Roman" w:hAnsi="Times New Roman" w:cs="Times New Roman"/>
          <w:sz w:val="20"/>
          <w:szCs w:val="20"/>
        </w:rPr>
        <w:t xml:space="preserve">Model application: </w:t>
      </w:r>
      <w:r w:rsidR="00235A1A" w:rsidRPr="001A4CAD">
        <w:rPr>
          <w:rFonts w:ascii="Times New Roman" w:hAnsi="Times New Roman" w:cs="Times New Roman"/>
          <w:sz w:val="20"/>
          <w:szCs w:val="20"/>
        </w:rPr>
        <w:t>Can</w:t>
      </w:r>
      <w:r w:rsidR="0037129F" w:rsidRPr="001A4CAD">
        <w:rPr>
          <w:rFonts w:ascii="Times New Roman" w:hAnsi="Times New Roman" w:cs="Times New Roman"/>
          <w:sz w:val="20"/>
          <w:szCs w:val="20"/>
        </w:rPr>
        <w:t xml:space="preserve"> </w:t>
      </w:r>
      <w:r w:rsidRPr="001A4CAD">
        <w:rPr>
          <w:rFonts w:ascii="Times New Roman" w:hAnsi="Times New Roman" w:cs="Times New Roman"/>
          <w:sz w:val="20"/>
          <w:szCs w:val="20"/>
        </w:rPr>
        <w:t xml:space="preserve">the model </w:t>
      </w:r>
      <w:r w:rsidR="00F7654E" w:rsidRPr="001A4CAD">
        <w:rPr>
          <w:rFonts w:ascii="Times New Roman" w:hAnsi="Times New Roman" w:cs="Times New Roman"/>
          <w:sz w:val="20"/>
          <w:szCs w:val="20"/>
        </w:rPr>
        <w:t xml:space="preserve">inform </w:t>
      </w:r>
      <w:r w:rsidRPr="001A4CAD">
        <w:rPr>
          <w:rFonts w:ascii="Times New Roman" w:hAnsi="Times New Roman" w:cs="Times New Roman"/>
          <w:sz w:val="20"/>
          <w:szCs w:val="20"/>
        </w:rPr>
        <w:t xml:space="preserve">strategies for pasture </w:t>
      </w:r>
      <w:r w:rsidR="00D7272E" w:rsidRPr="001A4CAD">
        <w:rPr>
          <w:rFonts w:ascii="Times New Roman" w:hAnsi="Times New Roman" w:cs="Times New Roman"/>
          <w:sz w:val="20"/>
          <w:szCs w:val="20"/>
        </w:rPr>
        <w:t xml:space="preserve">management </w:t>
      </w:r>
      <w:r w:rsidRPr="001A4CAD">
        <w:rPr>
          <w:rFonts w:ascii="Times New Roman" w:hAnsi="Times New Roman" w:cs="Times New Roman"/>
          <w:sz w:val="20"/>
          <w:szCs w:val="20"/>
        </w:rPr>
        <w:t>under climate variation?</w:t>
      </w:r>
    </w:p>
    <w:p w14:paraId="18EBCC09" w14:textId="36BB2F12" w:rsidR="00AF1DD9" w:rsidRPr="002309A4" w:rsidRDefault="00EE6010"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T</w:t>
      </w:r>
      <w:r w:rsidR="002A6D16" w:rsidRPr="002309A4">
        <w:rPr>
          <w:rFonts w:ascii="Times New Roman" w:hAnsi="Times New Roman" w:cs="Times New Roman"/>
          <w:sz w:val="20"/>
          <w:szCs w:val="20"/>
        </w:rPr>
        <w:t>he effect</w:t>
      </w:r>
      <w:r w:rsidRPr="002309A4">
        <w:rPr>
          <w:rFonts w:ascii="Times New Roman" w:hAnsi="Times New Roman" w:cs="Times New Roman"/>
          <w:sz w:val="20"/>
          <w:szCs w:val="20"/>
        </w:rPr>
        <w:t>s</w:t>
      </w:r>
      <w:r w:rsidR="002A6D16" w:rsidRPr="002309A4">
        <w:rPr>
          <w:rFonts w:ascii="Times New Roman" w:hAnsi="Times New Roman" w:cs="Times New Roman"/>
          <w:sz w:val="20"/>
          <w:szCs w:val="20"/>
        </w:rPr>
        <w:t xml:space="preserve"> of grazing season, year and location on </w:t>
      </w:r>
      <w:r w:rsidR="000C057A" w:rsidRPr="002309A4">
        <w:rPr>
          <w:rFonts w:ascii="Times New Roman" w:hAnsi="Times New Roman" w:cs="Times New Roman"/>
          <w:sz w:val="20"/>
          <w:szCs w:val="20"/>
        </w:rPr>
        <w:t xml:space="preserve">predicted </w:t>
      </w:r>
      <w:r w:rsidR="002A6D16" w:rsidRPr="002309A4">
        <w:rPr>
          <w:rFonts w:ascii="Times New Roman" w:hAnsi="Times New Roman" w:cs="Times New Roman"/>
          <w:sz w:val="20"/>
          <w:szCs w:val="20"/>
        </w:rPr>
        <w:t xml:space="preserve">pasture L3 availability </w:t>
      </w:r>
      <w:r w:rsidR="00A07CC8" w:rsidRPr="002309A4">
        <w:rPr>
          <w:rFonts w:ascii="Times New Roman" w:hAnsi="Times New Roman" w:cs="Times New Roman"/>
          <w:sz w:val="20"/>
          <w:szCs w:val="20"/>
        </w:rPr>
        <w:t>during 6-week pasture residence periods</w:t>
      </w:r>
      <w:r w:rsidR="00CF6D75" w:rsidRPr="002309A4">
        <w:rPr>
          <w:rFonts w:ascii="Times New Roman" w:hAnsi="Times New Roman" w:cs="Times New Roman"/>
          <w:sz w:val="20"/>
          <w:szCs w:val="20"/>
        </w:rPr>
        <w:t xml:space="preserve"> </w:t>
      </w:r>
      <w:r w:rsidR="00A07CC8" w:rsidRPr="002309A4">
        <w:rPr>
          <w:rFonts w:ascii="Times New Roman" w:hAnsi="Times New Roman" w:cs="Times New Roman"/>
          <w:sz w:val="20"/>
          <w:szCs w:val="20"/>
        </w:rPr>
        <w:t>are illustrated for</w:t>
      </w:r>
      <w:r w:rsidRPr="002309A4">
        <w:rPr>
          <w:rFonts w:ascii="Times New Roman" w:hAnsi="Times New Roman" w:cs="Times New Roman"/>
          <w:sz w:val="20"/>
          <w:szCs w:val="20"/>
        </w:rPr>
        <w:t xml:space="preserve"> the seven </w:t>
      </w:r>
      <w:r w:rsidR="00AE5D12" w:rsidRPr="002309A4">
        <w:rPr>
          <w:rFonts w:ascii="Times New Roman" w:hAnsi="Times New Roman" w:cs="Times New Roman"/>
          <w:sz w:val="20"/>
          <w:szCs w:val="20"/>
        </w:rPr>
        <w:t>northern</w:t>
      </w:r>
      <w:r w:rsidR="00A14839" w:rsidRPr="002309A4">
        <w:rPr>
          <w:rFonts w:ascii="Times New Roman" w:hAnsi="Times New Roman" w:cs="Times New Roman"/>
          <w:sz w:val="20"/>
          <w:szCs w:val="20"/>
        </w:rPr>
        <w:t xml:space="preserve"> </w:t>
      </w:r>
      <w:r w:rsidRPr="002309A4">
        <w:rPr>
          <w:rFonts w:ascii="Times New Roman" w:hAnsi="Times New Roman" w:cs="Times New Roman"/>
          <w:sz w:val="20"/>
          <w:szCs w:val="20"/>
        </w:rPr>
        <w:t xml:space="preserve">temperate </w:t>
      </w:r>
      <w:r w:rsidR="003B5D9C" w:rsidRPr="002309A4">
        <w:rPr>
          <w:rFonts w:ascii="Times New Roman" w:hAnsi="Times New Roman" w:cs="Times New Roman"/>
          <w:sz w:val="20"/>
          <w:szCs w:val="20"/>
        </w:rPr>
        <w:t xml:space="preserve">regions </w:t>
      </w:r>
      <w:r w:rsidRPr="002309A4">
        <w:rPr>
          <w:rFonts w:ascii="Times New Roman" w:hAnsi="Times New Roman" w:cs="Times New Roman"/>
          <w:sz w:val="20"/>
          <w:szCs w:val="20"/>
        </w:rPr>
        <w:t xml:space="preserve">in </w:t>
      </w:r>
      <w:r w:rsidR="002A6D16" w:rsidRPr="002309A4">
        <w:rPr>
          <w:rFonts w:ascii="Times New Roman" w:hAnsi="Times New Roman" w:cs="Times New Roman"/>
          <w:sz w:val="20"/>
          <w:szCs w:val="20"/>
        </w:rPr>
        <w:t>Fig</w:t>
      </w:r>
      <w:r w:rsidR="001A4CAD">
        <w:rPr>
          <w:rFonts w:ascii="Times New Roman" w:hAnsi="Times New Roman" w:cs="Times New Roman"/>
          <w:sz w:val="20"/>
          <w:szCs w:val="20"/>
        </w:rPr>
        <w:t>.</w:t>
      </w:r>
      <w:r w:rsidR="002A6D16" w:rsidRPr="002309A4">
        <w:rPr>
          <w:rFonts w:ascii="Times New Roman" w:hAnsi="Times New Roman" w:cs="Times New Roman"/>
          <w:sz w:val="20"/>
          <w:szCs w:val="20"/>
        </w:rPr>
        <w:t xml:space="preserve"> </w:t>
      </w:r>
      <w:r w:rsidR="00995F3E" w:rsidRPr="002309A4">
        <w:rPr>
          <w:rFonts w:ascii="Times New Roman" w:hAnsi="Times New Roman" w:cs="Times New Roman"/>
          <w:sz w:val="20"/>
          <w:szCs w:val="20"/>
        </w:rPr>
        <w:t>8</w:t>
      </w:r>
      <w:r w:rsidR="002A6D16" w:rsidRPr="002309A4">
        <w:rPr>
          <w:rFonts w:ascii="Times New Roman" w:hAnsi="Times New Roman" w:cs="Times New Roman"/>
          <w:sz w:val="20"/>
          <w:szCs w:val="20"/>
        </w:rPr>
        <w:t>.</w:t>
      </w:r>
      <w:r w:rsidR="00AA388F" w:rsidRPr="002309A4">
        <w:rPr>
          <w:rFonts w:ascii="Times New Roman" w:hAnsi="Times New Roman" w:cs="Times New Roman"/>
          <w:sz w:val="20"/>
          <w:szCs w:val="20"/>
        </w:rPr>
        <w:t xml:space="preserve"> </w:t>
      </w:r>
      <w:r w:rsidR="0018421B" w:rsidRPr="002309A4">
        <w:rPr>
          <w:rFonts w:ascii="Times New Roman" w:hAnsi="Times New Roman" w:cs="Times New Roman"/>
          <w:sz w:val="20"/>
          <w:szCs w:val="20"/>
        </w:rPr>
        <w:t xml:space="preserve">GLMM and Tukey’s post hoc test </w:t>
      </w:r>
      <w:r w:rsidR="004250FE" w:rsidRPr="002309A4">
        <w:rPr>
          <w:rFonts w:ascii="Times New Roman" w:hAnsi="Times New Roman" w:cs="Times New Roman"/>
          <w:sz w:val="20"/>
          <w:szCs w:val="20"/>
        </w:rPr>
        <w:t xml:space="preserve">on the combined data for all regions </w:t>
      </w:r>
      <w:r w:rsidR="0018421B" w:rsidRPr="002309A4">
        <w:rPr>
          <w:rFonts w:ascii="Times New Roman" w:hAnsi="Times New Roman" w:cs="Times New Roman"/>
          <w:sz w:val="20"/>
          <w:szCs w:val="20"/>
        </w:rPr>
        <w:t>show</w:t>
      </w:r>
      <w:r w:rsidRPr="002309A4">
        <w:rPr>
          <w:rFonts w:ascii="Times New Roman" w:hAnsi="Times New Roman" w:cs="Times New Roman"/>
          <w:sz w:val="20"/>
          <w:szCs w:val="20"/>
        </w:rPr>
        <w:t>ed</w:t>
      </w:r>
      <w:r w:rsidR="0018421B" w:rsidRPr="002309A4">
        <w:rPr>
          <w:rFonts w:ascii="Times New Roman" w:hAnsi="Times New Roman" w:cs="Times New Roman"/>
          <w:sz w:val="20"/>
          <w:szCs w:val="20"/>
        </w:rPr>
        <w:t xml:space="preserve"> that cumulative pasture L3 is the highest if </w:t>
      </w:r>
      <w:r w:rsidR="00373BF1" w:rsidRPr="002309A4">
        <w:rPr>
          <w:rFonts w:ascii="Times New Roman" w:hAnsi="Times New Roman" w:cs="Times New Roman"/>
          <w:sz w:val="20"/>
          <w:szCs w:val="20"/>
        </w:rPr>
        <w:t>the 6</w:t>
      </w:r>
      <w:r w:rsidR="00AE5D12" w:rsidRPr="002309A4">
        <w:rPr>
          <w:rFonts w:ascii="Times New Roman" w:hAnsi="Times New Roman" w:cs="Times New Roman"/>
          <w:sz w:val="20"/>
          <w:szCs w:val="20"/>
        </w:rPr>
        <w:t>-</w:t>
      </w:r>
      <w:r w:rsidR="00373BF1" w:rsidRPr="002309A4">
        <w:rPr>
          <w:rFonts w:ascii="Times New Roman" w:hAnsi="Times New Roman" w:cs="Times New Roman"/>
          <w:sz w:val="20"/>
          <w:szCs w:val="20"/>
        </w:rPr>
        <w:t xml:space="preserve">week </w:t>
      </w:r>
      <w:r w:rsidR="0018421B" w:rsidRPr="002309A4">
        <w:rPr>
          <w:rFonts w:ascii="Times New Roman" w:hAnsi="Times New Roman" w:cs="Times New Roman"/>
          <w:sz w:val="20"/>
          <w:szCs w:val="20"/>
        </w:rPr>
        <w:t xml:space="preserve">grazing </w:t>
      </w:r>
      <w:r w:rsidR="00373BF1" w:rsidRPr="002309A4">
        <w:rPr>
          <w:rFonts w:ascii="Times New Roman" w:hAnsi="Times New Roman" w:cs="Times New Roman"/>
          <w:sz w:val="20"/>
          <w:szCs w:val="20"/>
        </w:rPr>
        <w:t xml:space="preserve">period </w:t>
      </w:r>
      <w:r w:rsidR="0018421B" w:rsidRPr="002309A4">
        <w:rPr>
          <w:rFonts w:ascii="Times New Roman" w:hAnsi="Times New Roman" w:cs="Times New Roman"/>
          <w:sz w:val="20"/>
          <w:szCs w:val="20"/>
        </w:rPr>
        <w:t xml:space="preserve">starts </w:t>
      </w:r>
      <w:r w:rsidR="00040AD1" w:rsidRPr="002309A4">
        <w:rPr>
          <w:rFonts w:ascii="Times New Roman" w:hAnsi="Times New Roman" w:cs="Times New Roman"/>
          <w:sz w:val="20"/>
          <w:szCs w:val="20"/>
        </w:rPr>
        <w:t>in</w:t>
      </w:r>
      <w:r w:rsidR="007C51C5" w:rsidRPr="002309A4">
        <w:rPr>
          <w:rFonts w:ascii="Times New Roman" w:hAnsi="Times New Roman" w:cs="Times New Roman"/>
          <w:sz w:val="20"/>
          <w:szCs w:val="20"/>
        </w:rPr>
        <w:t xml:space="preserve"> </w:t>
      </w:r>
      <w:r w:rsidR="0018421B" w:rsidRPr="002309A4">
        <w:rPr>
          <w:rFonts w:ascii="Times New Roman" w:hAnsi="Times New Roman" w:cs="Times New Roman"/>
          <w:sz w:val="20"/>
          <w:szCs w:val="20"/>
        </w:rPr>
        <w:t xml:space="preserve">July, followed by June and August. </w:t>
      </w:r>
      <w:r w:rsidR="00290463" w:rsidRPr="002309A4">
        <w:rPr>
          <w:rFonts w:ascii="Times New Roman" w:hAnsi="Times New Roman" w:cs="Times New Roman"/>
          <w:sz w:val="20"/>
          <w:szCs w:val="20"/>
        </w:rPr>
        <w:t>This varied significantly by region</w:t>
      </w:r>
      <w:r w:rsidR="0018421B" w:rsidRPr="002309A4">
        <w:rPr>
          <w:rFonts w:ascii="Times New Roman" w:hAnsi="Times New Roman" w:cs="Times New Roman"/>
          <w:sz w:val="20"/>
          <w:szCs w:val="20"/>
        </w:rPr>
        <w:t xml:space="preserve"> (P &lt; 0.001) </w:t>
      </w:r>
      <w:r w:rsidR="00290463" w:rsidRPr="002309A4">
        <w:rPr>
          <w:rFonts w:ascii="Times New Roman" w:hAnsi="Times New Roman" w:cs="Times New Roman"/>
          <w:sz w:val="20"/>
          <w:szCs w:val="20"/>
        </w:rPr>
        <w:t>but not between years</w:t>
      </w:r>
      <w:r w:rsidR="0018421B" w:rsidRPr="002309A4">
        <w:rPr>
          <w:rFonts w:ascii="Times New Roman" w:hAnsi="Times New Roman" w:cs="Times New Roman"/>
          <w:sz w:val="20"/>
          <w:szCs w:val="20"/>
        </w:rPr>
        <w:t xml:space="preserve"> (P = 1). </w:t>
      </w:r>
      <w:r w:rsidR="00A07CC8" w:rsidRPr="002309A4">
        <w:rPr>
          <w:rFonts w:ascii="Times New Roman" w:hAnsi="Times New Roman" w:cs="Times New Roman"/>
          <w:sz w:val="20"/>
          <w:szCs w:val="20"/>
        </w:rPr>
        <w:t xml:space="preserve">This indicates a consistent seasonal pattern in L3 development potential on temperate pastures, which across regions tends to produce the highest L3 abundance during a 6-week pasture gazing period </w:t>
      </w:r>
      <w:r w:rsidR="00040AD1" w:rsidRPr="002309A4">
        <w:rPr>
          <w:rFonts w:ascii="Times New Roman" w:hAnsi="Times New Roman" w:cs="Times New Roman"/>
          <w:sz w:val="20"/>
          <w:szCs w:val="20"/>
        </w:rPr>
        <w:t xml:space="preserve">starting </w:t>
      </w:r>
      <w:r w:rsidR="004D6973" w:rsidRPr="002309A4">
        <w:rPr>
          <w:rFonts w:ascii="Times New Roman" w:hAnsi="Times New Roman" w:cs="Times New Roman"/>
          <w:sz w:val="20"/>
          <w:szCs w:val="20"/>
        </w:rPr>
        <w:t>between June and August</w:t>
      </w:r>
      <w:r w:rsidR="00A07CC8" w:rsidRPr="002309A4">
        <w:rPr>
          <w:rFonts w:ascii="Times New Roman" w:hAnsi="Times New Roman" w:cs="Times New Roman"/>
          <w:sz w:val="20"/>
          <w:szCs w:val="20"/>
        </w:rPr>
        <w:t xml:space="preserve">. </w:t>
      </w:r>
      <w:r w:rsidR="00F00F6D" w:rsidRPr="002309A4">
        <w:rPr>
          <w:rFonts w:ascii="Times New Roman" w:hAnsi="Times New Roman" w:cs="Times New Roman"/>
          <w:sz w:val="20"/>
          <w:szCs w:val="20"/>
        </w:rPr>
        <w:t xml:space="preserve">Simulations tracking L3 numbers over </w:t>
      </w:r>
      <w:r w:rsidR="00453401" w:rsidRPr="002309A4">
        <w:rPr>
          <w:rFonts w:ascii="Times New Roman" w:hAnsi="Times New Roman" w:cs="Times New Roman"/>
          <w:sz w:val="20"/>
          <w:szCs w:val="20"/>
        </w:rPr>
        <w:t>4</w:t>
      </w:r>
      <w:r w:rsidR="00F00F6D" w:rsidRPr="002309A4">
        <w:rPr>
          <w:rFonts w:ascii="Times New Roman" w:hAnsi="Times New Roman" w:cs="Times New Roman"/>
          <w:sz w:val="20"/>
          <w:szCs w:val="20"/>
        </w:rPr>
        <w:t xml:space="preserve"> and </w:t>
      </w:r>
      <w:r w:rsidR="00453401" w:rsidRPr="002309A4">
        <w:rPr>
          <w:rFonts w:ascii="Times New Roman" w:hAnsi="Times New Roman" w:cs="Times New Roman"/>
          <w:sz w:val="20"/>
          <w:szCs w:val="20"/>
        </w:rPr>
        <w:t>9</w:t>
      </w:r>
      <w:r w:rsidR="00394D59">
        <w:rPr>
          <w:rFonts w:ascii="Times New Roman" w:hAnsi="Times New Roman" w:cs="Times New Roman"/>
          <w:sz w:val="20"/>
          <w:szCs w:val="20"/>
        </w:rPr>
        <w:t xml:space="preserve"> </w:t>
      </w:r>
      <w:r w:rsidR="00F00F6D" w:rsidRPr="002309A4">
        <w:rPr>
          <w:rFonts w:ascii="Times New Roman" w:hAnsi="Times New Roman" w:cs="Times New Roman"/>
          <w:sz w:val="20"/>
          <w:szCs w:val="20"/>
        </w:rPr>
        <w:t>week</w:t>
      </w:r>
      <w:r w:rsidR="00394D59">
        <w:rPr>
          <w:rFonts w:ascii="Times New Roman" w:hAnsi="Times New Roman" w:cs="Times New Roman"/>
          <w:sz w:val="20"/>
          <w:szCs w:val="20"/>
        </w:rPr>
        <w:t>s</w:t>
      </w:r>
      <w:r w:rsidR="00F00F6D" w:rsidRPr="002309A4">
        <w:rPr>
          <w:rFonts w:ascii="Times New Roman" w:hAnsi="Times New Roman" w:cs="Times New Roman"/>
          <w:sz w:val="20"/>
          <w:szCs w:val="20"/>
        </w:rPr>
        <w:t xml:space="preserve"> following the start of grazing produced different absolute </w:t>
      </w:r>
      <w:r w:rsidR="00895831" w:rsidRPr="002309A4">
        <w:rPr>
          <w:rFonts w:ascii="Times New Roman" w:hAnsi="Times New Roman" w:cs="Times New Roman"/>
          <w:sz w:val="20"/>
          <w:szCs w:val="20"/>
        </w:rPr>
        <w:t>abundance,</w:t>
      </w:r>
      <w:r w:rsidR="00F00F6D" w:rsidRPr="002309A4">
        <w:rPr>
          <w:rFonts w:ascii="Times New Roman" w:hAnsi="Times New Roman" w:cs="Times New Roman"/>
          <w:sz w:val="20"/>
          <w:szCs w:val="20"/>
        </w:rPr>
        <w:t xml:space="preserve"> but the same qualitative patterns described here</w:t>
      </w:r>
      <w:r w:rsidR="00BE140D" w:rsidRPr="002309A4">
        <w:rPr>
          <w:rFonts w:ascii="Times New Roman" w:hAnsi="Times New Roman" w:cs="Times New Roman"/>
          <w:sz w:val="20"/>
          <w:szCs w:val="20"/>
        </w:rPr>
        <w:t xml:space="preserve"> (data not shown)</w:t>
      </w:r>
      <w:r w:rsidR="00F00F6D" w:rsidRPr="002309A4">
        <w:rPr>
          <w:rFonts w:ascii="Times New Roman" w:hAnsi="Times New Roman" w:cs="Times New Roman"/>
          <w:sz w:val="20"/>
          <w:szCs w:val="20"/>
        </w:rPr>
        <w:t>.</w:t>
      </w:r>
    </w:p>
    <w:p w14:paraId="70F5F437" w14:textId="77777777" w:rsidR="00AF1DD9" w:rsidRPr="002309A4" w:rsidRDefault="00040AD1"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Model simulations show</w:t>
      </w:r>
      <w:r w:rsidR="00F00F6D" w:rsidRPr="002309A4">
        <w:rPr>
          <w:rFonts w:ascii="Times New Roman" w:hAnsi="Times New Roman" w:cs="Times New Roman"/>
          <w:sz w:val="20"/>
          <w:szCs w:val="20"/>
        </w:rPr>
        <w:t>ed</w:t>
      </w:r>
      <w:r w:rsidRPr="002309A4">
        <w:rPr>
          <w:rFonts w:ascii="Times New Roman" w:hAnsi="Times New Roman" w:cs="Times New Roman"/>
          <w:sz w:val="20"/>
          <w:szCs w:val="20"/>
        </w:rPr>
        <w:t xml:space="preserve"> differences between locations in overall L3 yield, the duration of the effective transmission season, and the individual months during which pasture contamination with eggs translates most efficiently to L3 availability. Thus, both overall L3 abundance and the duration of the transmission season were greatest for Ontario. By comparison, the European locations had a slightly shorter predicted transmission season and a much lower overall larval yield. The three locations in Alberta were characterised by an even shorter transmission season but an intermediate larval yield, </w:t>
      </w:r>
      <w:r w:rsidR="00834AC4" w:rsidRPr="002309A4">
        <w:rPr>
          <w:rFonts w:ascii="Times New Roman" w:hAnsi="Times New Roman" w:cs="Times New Roman"/>
          <w:sz w:val="20"/>
          <w:szCs w:val="20"/>
        </w:rPr>
        <w:t>i.e.,</w:t>
      </w:r>
      <w:r w:rsidRPr="002309A4">
        <w:rPr>
          <w:rFonts w:ascii="Times New Roman" w:hAnsi="Times New Roman" w:cs="Times New Roman"/>
          <w:sz w:val="20"/>
          <w:szCs w:val="20"/>
        </w:rPr>
        <w:t xml:space="preserve"> a more sudden transition between winter conditions </w:t>
      </w:r>
      <w:r w:rsidR="00FA66D6" w:rsidRPr="002309A4">
        <w:rPr>
          <w:rFonts w:ascii="Times New Roman" w:hAnsi="Times New Roman" w:cs="Times New Roman"/>
          <w:sz w:val="20"/>
          <w:szCs w:val="20"/>
        </w:rPr>
        <w:t>(</w:t>
      </w:r>
      <w:r w:rsidRPr="002309A4">
        <w:rPr>
          <w:rFonts w:ascii="Times New Roman" w:hAnsi="Times New Roman" w:cs="Times New Roman"/>
          <w:sz w:val="20"/>
          <w:szCs w:val="20"/>
        </w:rPr>
        <w:t>unsuitable for L3 development</w:t>
      </w:r>
      <w:r w:rsidR="00FA66D6" w:rsidRPr="002309A4">
        <w:rPr>
          <w:rFonts w:ascii="Times New Roman" w:hAnsi="Times New Roman" w:cs="Times New Roman"/>
          <w:sz w:val="20"/>
          <w:szCs w:val="20"/>
        </w:rPr>
        <w:t>)</w:t>
      </w:r>
      <w:r w:rsidRPr="002309A4">
        <w:rPr>
          <w:rFonts w:ascii="Times New Roman" w:hAnsi="Times New Roman" w:cs="Times New Roman"/>
          <w:sz w:val="20"/>
          <w:szCs w:val="20"/>
        </w:rPr>
        <w:t xml:space="preserve"> and suitable summer conditions.</w:t>
      </w:r>
    </w:p>
    <w:p w14:paraId="62BB2104" w14:textId="60C7EDAD" w:rsidR="000B3B41" w:rsidRPr="002309A4" w:rsidRDefault="004D6973"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sz w:val="20"/>
          <w:szCs w:val="20"/>
        </w:rPr>
        <w:t xml:space="preserve">The month </w:t>
      </w:r>
      <w:r w:rsidR="009A5337" w:rsidRPr="002309A4">
        <w:rPr>
          <w:rFonts w:ascii="Times New Roman" w:hAnsi="Times New Roman" w:cs="Times New Roman"/>
          <w:sz w:val="20"/>
          <w:szCs w:val="20"/>
        </w:rPr>
        <w:t xml:space="preserve">most suitable for larval development </w:t>
      </w:r>
      <w:r w:rsidR="00A07CC8" w:rsidRPr="002309A4">
        <w:rPr>
          <w:rFonts w:ascii="Times New Roman" w:hAnsi="Times New Roman" w:cs="Times New Roman"/>
          <w:sz w:val="20"/>
          <w:szCs w:val="20"/>
        </w:rPr>
        <w:t xml:space="preserve">varied somewhat between locations, with August showing the highest L3 yield in </w:t>
      </w:r>
      <w:r w:rsidR="00BF057F" w:rsidRPr="002309A4">
        <w:rPr>
          <w:rFonts w:ascii="Times New Roman" w:hAnsi="Times New Roman" w:cs="Times New Roman"/>
          <w:sz w:val="20"/>
          <w:szCs w:val="20"/>
        </w:rPr>
        <w:t>Norway, and June showing the highest L3 yield in Ontario, for example</w:t>
      </w:r>
      <w:r w:rsidRPr="002309A4">
        <w:rPr>
          <w:rFonts w:ascii="Times New Roman" w:hAnsi="Times New Roman" w:cs="Times New Roman"/>
          <w:sz w:val="20"/>
          <w:szCs w:val="20"/>
        </w:rPr>
        <w:t xml:space="preserve">. </w:t>
      </w:r>
      <w:r w:rsidR="004F38E5" w:rsidRPr="002309A4">
        <w:rPr>
          <w:rFonts w:ascii="Times New Roman" w:hAnsi="Times New Roman" w:cs="Times New Roman"/>
          <w:sz w:val="20"/>
          <w:szCs w:val="20"/>
        </w:rPr>
        <w:t xml:space="preserve"> </w:t>
      </w:r>
      <w:r w:rsidR="009A5337" w:rsidRPr="002309A4">
        <w:rPr>
          <w:rFonts w:ascii="Times New Roman" w:hAnsi="Times New Roman" w:cs="Times New Roman"/>
          <w:sz w:val="20"/>
          <w:szCs w:val="20"/>
        </w:rPr>
        <w:t xml:space="preserve">The consequences of egg output for pasture contamination with L3 in the following weeks therefore differ across the transmission season, and the months with the greatest potential for transmission vary between locations. </w:t>
      </w:r>
    </w:p>
    <w:p w14:paraId="4D0D2A40" w14:textId="77777777" w:rsidR="002E1526" w:rsidRPr="002309A4" w:rsidRDefault="002E1526" w:rsidP="006573A5">
      <w:pPr>
        <w:spacing w:line="480" w:lineRule="auto"/>
        <w:jc w:val="both"/>
        <w:rPr>
          <w:rFonts w:ascii="Times New Roman" w:hAnsi="Times New Roman" w:cs="Times New Roman"/>
          <w:sz w:val="18"/>
          <w:szCs w:val="18"/>
        </w:rPr>
      </w:pPr>
    </w:p>
    <w:p w14:paraId="3F88A348" w14:textId="1B320E43" w:rsidR="00824F39" w:rsidRPr="002309A4" w:rsidRDefault="00824F39" w:rsidP="006573A5">
      <w:pPr>
        <w:pStyle w:val="ListParagraph"/>
        <w:numPr>
          <w:ilvl w:val="0"/>
          <w:numId w:val="31"/>
        </w:numPr>
        <w:spacing w:line="480" w:lineRule="auto"/>
        <w:ind w:left="360" w:firstLineChars="0"/>
        <w:rPr>
          <w:rFonts w:ascii="Times New Roman" w:hAnsi="Times New Roman" w:cs="Times New Roman"/>
          <w:b/>
          <w:bCs/>
          <w:noProof/>
          <w:sz w:val="20"/>
          <w:szCs w:val="20"/>
        </w:rPr>
      </w:pPr>
      <w:r w:rsidRPr="002309A4">
        <w:rPr>
          <w:rFonts w:ascii="Times New Roman" w:hAnsi="Times New Roman" w:cs="Times New Roman"/>
          <w:b/>
          <w:bCs/>
          <w:sz w:val="20"/>
          <w:szCs w:val="20"/>
        </w:rPr>
        <w:t>Discussion</w:t>
      </w:r>
    </w:p>
    <w:p w14:paraId="44CDE7E0" w14:textId="0E94AB96" w:rsidR="00AF1DD9" w:rsidRPr="002309A4" w:rsidRDefault="00050C5B"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noProof/>
          <w:sz w:val="20"/>
          <w:szCs w:val="20"/>
        </w:rPr>
        <w:lastRenderedPageBreak/>
        <w:t xml:space="preserve">The model presented in this paper was </w:t>
      </w:r>
      <w:r w:rsidR="00F750F7" w:rsidRPr="002309A4">
        <w:rPr>
          <w:rFonts w:ascii="Times New Roman" w:hAnsi="Times New Roman" w:cs="Times New Roman"/>
          <w:noProof/>
          <w:sz w:val="20"/>
          <w:szCs w:val="20"/>
        </w:rPr>
        <w:t xml:space="preserve">adapted for </w:t>
      </w:r>
      <w:r w:rsidR="00F750F7" w:rsidRPr="002309A4">
        <w:rPr>
          <w:rFonts w:ascii="Times New Roman" w:hAnsi="Times New Roman" w:cs="Times New Roman"/>
          <w:i/>
          <w:iCs/>
          <w:noProof/>
          <w:sz w:val="20"/>
          <w:szCs w:val="20"/>
        </w:rPr>
        <w:t xml:space="preserve">O. ostertagi </w:t>
      </w:r>
      <w:r w:rsidR="00F750F7" w:rsidRPr="002309A4">
        <w:rPr>
          <w:rFonts w:ascii="Times New Roman" w:hAnsi="Times New Roman" w:cs="Times New Roman"/>
          <w:noProof/>
          <w:sz w:val="20"/>
          <w:szCs w:val="20"/>
        </w:rPr>
        <w:t xml:space="preserve">and </w:t>
      </w:r>
      <w:r w:rsidR="00F750F7" w:rsidRPr="002309A4">
        <w:rPr>
          <w:rFonts w:ascii="Times New Roman" w:hAnsi="Times New Roman" w:cs="Times New Roman"/>
          <w:i/>
          <w:iCs/>
          <w:noProof/>
          <w:sz w:val="20"/>
          <w:szCs w:val="20"/>
        </w:rPr>
        <w:t>C. oncophora</w:t>
      </w:r>
      <w:r w:rsidR="00F750F7" w:rsidRPr="002309A4">
        <w:rPr>
          <w:rFonts w:ascii="Times New Roman" w:hAnsi="Times New Roman" w:cs="Times New Roman"/>
          <w:noProof/>
          <w:sz w:val="20"/>
          <w:szCs w:val="20"/>
        </w:rPr>
        <w:t xml:space="preserve"> </w:t>
      </w:r>
      <w:r w:rsidR="00356671" w:rsidRPr="002309A4">
        <w:rPr>
          <w:rFonts w:ascii="Times New Roman" w:hAnsi="Times New Roman" w:cs="Times New Roman"/>
          <w:noProof/>
          <w:sz w:val="20"/>
          <w:szCs w:val="20"/>
        </w:rPr>
        <w:t>based on</w:t>
      </w:r>
      <w:r w:rsidRPr="002309A4">
        <w:rPr>
          <w:rFonts w:ascii="Times New Roman" w:hAnsi="Times New Roman" w:cs="Times New Roman"/>
          <w:noProof/>
          <w:sz w:val="20"/>
          <w:szCs w:val="20"/>
        </w:rPr>
        <w:t xml:space="preserve"> the original framework</w:t>
      </w:r>
      <w:r w:rsidR="00AC7D9D" w:rsidRPr="002309A4">
        <w:rPr>
          <w:rFonts w:ascii="Times New Roman" w:hAnsi="Times New Roman" w:cs="Times New Roman"/>
          <w:noProof/>
          <w:sz w:val="20"/>
          <w:szCs w:val="20"/>
        </w:rPr>
        <w:t xml:space="preserve"> (Rose et al.</w:t>
      </w:r>
      <w:r w:rsidR="002E4404">
        <w:rPr>
          <w:rFonts w:ascii="Times New Roman" w:hAnsi="Times New Roman" w:cs="Times New Roman"/>
          <w:noProof/>
          <w:sz w:val="20"/>
          <w:szCs w:val="20"/>
        </w:rPr>
        <w:t>,</w:t>
      </w:r>
      <w:r w:rsidR="00AC7D9D" w:rsidRPr="002309A4">
        <w:rPr>
          <w:rFonts w:ascii="Times New Roman" w:hAnsi="Times New Roman" w:cs="Times New Roman"/>
          <w:noProof/>
          <w:sz w:val="20"/>
          <w:szCs w:val="20"/>
        </w:rPr>
        <w:t xml:space="preserve"> 2015)</w:t>
      </w:r>
      <w:r w:rsidRPr="002309A4">
        <w:rPr>
          <w:rFonts w:ascii="Times New Roman" w:hAnsi="Times New Roman" w:cs="Times New Roman"/>
          <w:noProof/>
          <w:sz w:val="20"/>
          <w:szCs w:val="20"/>
        </w:rPr>
        <w:t xml:space="preserve"> </w:t>
      </w:r>
      <w:r w:rsidR="00F750F7" w:rsidRPr="002309A4">
        <w:rPr>
          <w:rFonts w:ascii="Times New Roman" w:hAnsi="Times New Roman" w:cs="Times New Roman"/>
          <w:noProof/>
          <w:sz w:val="20"/>
          <w:szCs w:val="20"/>
        </w:rPr>
        <w:t>by</w:t>
      </w:r>
      <w:r w:rsidR="00A71879" w:rsidRPr="002309A4">
        <w:rPr>
          <w:rFonts w:ascii="Times New Roman" w:hAnsi="Times New Roman" w:cs="Times New Roman"/>
          <w:noProof/>
          <w:sz w:val="20"/>
          <w:szCs w:val="20"/>
        </w:rPr>
        <w:t xml:space="preserve"> </w:t>
      </w:r>
      <w:r w:rsidR="00F85928" w:rsidRPr="002309A4">
        <w:rPr>
          <w:rFonts w:ascii="Times New Roman" w:hAnsi="Times New Roman" w:cs="Times New Roman"/>
          <w:noProof/>
          <w:sz w:val="20"/>
          <w:szCs w:val="20"/>
        </w:rPr>
        <w:t xml:space="preserve">estimating key </w:t>
      </w:r>
      <w:r w:rsidR="00A71879" w:rsidRPr="002309A4">
        <w:rPr>
          <w:rFonts w:ascii="Times New Roman" w:hAnsi="Times New Roman" w:cs="Times New Roman"/>
          <w:noProof/>
          <w:sz w:val="20"/>
          <w:szCs w:val="20"/>
        </w:rPr>
        <w:t xml:space="preserve">parameters </w:t>
      </w:r>
      <w:r w:rsidR="00F85928" w:rsidRPr="002309A4">
        <w:rPr>
          <w:rFonts w:ascii="Times New Roman" w:hAnsi="Times New Roman" w:cs="Times New Roman"/>
          <w:noProof/>
          <w:sz w:val="20"/>
          <w:szCs w:val="20"/>
        </w:rPr>
        <w:t>for these species and thus improving the model applicability to</w:t>
      </w:r>
      <w:r w:rsidR="00A71879" w:rsidRPr="002309A4">
        <w:rPr>
          <w:rFonts w:ascii="Times New Roman" w:hAnsi="Times New Roman" w:cs="Times New Roman"/>
          <w:noProof/>
          <w:sz w:val="20"/>
          <w:szCs w:val="20"/>
        </w:rPr>
        <w:t xml:space="preserve"> cattle trichostrongylid nematodes</w:t>
      </w:r>
      <w:r w:rsidR="008F1209" w:rsidRPr="002309A4">
        <w:rPr>
          <w:rFonts w:ascii="Times New Roman" w:hAnsi="Times New Roman" w:cs="Times New Roman"/>
          <w:noProof/>
          <w:sz w:val="20"/>
          <w:szCs w:val="20"/>
        </w:rPr>
        <w:t>.</w:t>
      </w:r>
      <w:r w:rsidR="001F03F7" w:rsidRPr="002309A4">
        <w:rPr>
          <w:rFonts w:ascii="Times New Roman" w:hAnsi="Times New Roman" w:cs="Times New Roman"/>
          <w:sz w:val="20"/>
          <w:szCs w:val="20"/>
        </w:rPr>
        <w:t xml:space="preserve"> </w:t>
      </w:r>
      <w:r w:rsidR="00526F46" w:rsidRPr="002309A4">
        <w:rPr>
          <w:rFonts w:ascii="Times New Roman" w:hAnsi="Times New Roman" w:cs="Times New Roman"/>
          <w:sz w:val="20"/>
          <w:szCs w:val="20"/>
        </w:rPr>
        <w:t>ITS2 nemabiome metabarcoding</w:t>
      </w:r>
      <w:r w:rsidR="00DC3F70" w:rsidRPr="002309A4">
        <w:rPr>
          <w:rFonts w:ascii="Times New Roman" w:hAnsi="Times New Roman" w:cs="Times New Roman"/>
          <w:sz w:val="20"/>
          <w:szCs w:val="20"/>
        </w:rPr>
        <w:t xml:space="preserve"> has </w:t>
      </w:r>
      <w:r w:rsidR="00D9566B" w:rsidRPr="002309A4">
        <w:rPr>
          <w:rFonts w:ascii="Times New Roman" w:hAnsi="Times New Roman" w:cs="Times New Roman"/>
          <w:sz w:val="20"/>
          <w:szCs w:val="20"/>
        </w:rPr>
        <w:t xml:space="preserve">recently </w:t>
      </w:r>
      <w:r w:rsidR="00DC3F70" w:rsidRPr="002309A4">
        <w:rPr>
          <w:rFonts w:ascii="Times New Roman" w:hAnsi="Times New Roman" w:cs="Times New Roman"/>
          <w:sz w:val="20"/>
          <w:szCs w:val="20"/>
        </w:rPr>
        <w:t>been applied to</w:t>
      </w:r>
      <w:r w:rsidR="00FF5D9B" w:rsidRPr="002309A4">
        <w:rPr>
          <w:rFonts w:ascii="Times New Roman" w:hAnsi="Times New Roman" w:cs="Times New Roman"/>
          <w:sz w:val="20"/>
          <w:szCs w:val="20"/>
        </w:rPr>
        <w:t xml:space="preserve"> </w:t>
      </w:r>
      <w:r w:rsidR="00DC3F70" w:rsidRPr="002309A4">
        <w:rPr>
          <w:rFonts w:ascii="Times New Roman" w:hAnsi="Times New Roman" w:cs="Times New Roman"/>
          <w:sz w:val="20"/>
          <w:szCs w:val="20"/>
        </w:rPr>
        <w:t xml:space="preserve">epidemiological studies </w:t>
      </w:r>
      <w:r w:rsidR="00397A18" w:rsidRPr="002309A4">
        <w:rPr>
          <w:rFonts w:ascii="Times New Roman" w:hAnsi="Times New Roman" w:cs="Times New Roman"/>
          <w:sz w:val="20"/>
          <w:szCs w:val="20"/>
        </w:rPr>
        <w:t xml:space="preserve">of cattle GIN in western Canada </w:t>
      </w:r>
      <w:r w:rsidR="00FF5D9B" w:rsidRPr="002309A4">
        <w:rPr>
          <w:rFonts w:ascii="Times New Roman" w:hAnsi="Times New Roman" w:cs="Times New Roman"/>
          <w:sz w:val="20"/>
          <w:szCs w:val="20"/>
        </w:rPr>
        <w:t xml:space="preserve">(Wang et al., 2020; Wang et al., 2021) and </w:t>
      </w:r>
      <w:r w:rsidR="00F85928" w:rsidRPr="002309A4">
        <w:rPr>
          <w:rFonts w:ascii="Times New Roman" w:hAnsi="Times New Roman" w:cs="Times New Roman"/>
          <w:sz w:val="20"/>
          <w:szCs w:val="20"/>
        </w:rPr>
        <w:t xml:space="preserve">the current </w:t>
      </w:r>
      <w:r w:rsidR="00FF5D9B" w:rsidRPr="002309A4">
        <w:rPr>
          <w:rFonts w:ascii="Times New Roman" w:hAnsi="Times New Roman" w:cs="Times New Roman"/>
          <w:sz w:val="20"/>
          <w:szCs w:val="20"/>
        </w:rPr>
        <w:t xml:space="preserve">study </w:t>
      </w:r>
      <w:r w:rsidR="00FD6899" w:rsidRPr="002309A4">
        <w:rPr>
          <w:rFonts w:ascii="Times New Roman" w:hAnsi="Times New Roman" w:cs="Times New Roman"/>
          <w:sz w:val="20"/>
          <w:szCs w:val="20"/>
        </w:rPr>
        <w:t xml:space="preserve">demonstrated </w:t>
      </w:r>
      <w:r w:rsidR="00F85928" w:rsidRPr="002309A4">
        <w:rPr>
          <w:rFonts w:ascii="Times New Roman" w:hAnsi="Times New Roman" w:cs="Times New Roman"/>
          <w:sz w:val="20"/>
          <w:szCs w:val="20"/>
        </w:rPr>
        <w:t xml:space="preserve">for the first time </w:t>
      </w:r>
      <w:r w:rsidR="00397A18" w:rsidRPr="002309A4">
        <w:rPr>
          <w:rFonts w:ascii="Times New Roman" w:hAnsi="Times New Roman" w:cs="Times New Roman"/>
          <w:sz w:val="20"/>
          <w:szCs w:val="20"/>
        </w:rPr>
        <w:t xml:space="preserve">the power of this </w:t>
      </w:r>
      <w:r w:rsidR="00F85928" w:rsidRPr="002309A4">
        <w:rPr>
          <w:rFonts w:ascii="Times New Roman" w:hAnsi="Times New Roman" w:cs="Times New Roman"/>
          <w:sz w:val="20"/>
          <w:szCs w:val="20"/>
        </w:rPr>
        <w:t xml:space="preserve">species identification tool to support </w:t>
      </w:r>
      <w:r w:rsidR="00FD6899" w:rsidRPr="002309A4">
        <w:rPr>
          <w:rFonts w:ascii="Times New Roman" w:hAnsi="Times New Roman" w:cs="Times New Roman"/>
          <w:sz w:val="20"/>
          <w:szCs w:val="20"/>
        </w:rPr>
        <w:t xml:space="preserve">the development and </w:t>
      </w:r>
      <w:r w:rsidR="00AB40A4" w:rsidRPr="002309A4">
        <w:rPr>
          <w:rFonts w:ascii="Times New Roman" w:hAnsi="Times New Roman" w:cs="Times New Roman"/>
          <w:sz w:val="20"/>
          <w:szCs w:val="20"/>
        </w:rPr>
        <w:t xml:space="preserve">testing </w:t>
      </w:r>
      <w:r w:rsidR="00FD6899" w:rsidRPr="002309A4">
        <w:rPr>
          <w:rFonts w:ascii="Times New Roman" w:hAnsi="Times New Roman" w:cs="Times New Roman"/>
          <w:sz w:val="20"/>
          <w:szCs w:val="20"/>
        </w:rPr>
        <w:t xml:space="preserve">of </w:t>
      </w:r>
      <w:r w:rsidR="00FF5D9B" w:rsidRPr="002309A4">
        <w:rPr>
          <w:rFonts w:ascii="Times New Roman" w:hAnsi="Times New Roman" w:cs="Times New Roman"/>
          <w:sz w:val="20"/>
          <w:szCs w:val="20"/>
        </w:rPr>
        <w:t>predictive model</w:t>
      </w:r>
      <w:r w:rsidR="00FD6899" w:rsidRPr="002309A4">
        <w:rPr>
          <w:rFonts w:ascii="Times New Roman" w:hAnsi="Times New Roman" w:cs="Times New Roman"/>
          <w:sz w:val="20"/>
          <w:szCs w:val="20"/>
        </w:rPr>
        <w:t>s</w:t>
      </w:r>
      <w:r w:rsidR="00FF5D9B" w:rsidRPr="002309A4">
        <w:rPr>
          <w:rFonts w:ascii="Times New Roman" w:hAnsi="Times New Roman" w:cs="Times New Roman"/>
          <w:sz w:val="20"/>
          <w:szCs w:val="20"/>
        </w:rPr>
        <w:t>.</w:t>
      </w:r>
      <w:r w:rsidR="00DC3F70" w:rsidRPr="002309A4">
        <w:rPr>
          <w:rFonts w:ascii="Times New Roman" w:hAnsi="Times New Roman" w:cs="Times New Roman"/>
          <w:sz w:val="20"/>
          <w:szCs w:val="20"/>
        </w:rPr>
        <w:t xml:space="preserve"> </w:t>
      </w:r>
      <w:r w:rsidR="008F1209" w:rsidRPr="002309A4">
        <w:rPr>
          <w:rFonts w:ascii="Times New Roman" w:hAnsi="Times New Roman" w:cs="Times New Roman"/>
          <w:sz w:val="20"/>
          <w:szCs w:val="20"/>
        </w:rPr>
        <w:t>T</w:t>
      </w:r>
      <w:r w:rsidR="001F03F7" w:rsidRPr="002309A4">
        <w:rPr>
          <w:rFonts w:ascii="Times New Roman" w:hAnsi="Times New Roman" w:cs="Times New Roman"/>
          <w:sz w:val="20"/>
          <w:szCs w:val="20"/>
        </w:rPr>
        <w:t xml:space="preserve">he application of </w:t>
      </w:r>
      <w:r w:rsidR="00526F46" w:rsidRPr="002309A4">
        <w:rPr>
          <w:rFonts w:ascii="Times New Roman" w:hAnsi="Times New Roman" w:cs="Times New Roman"/>
          <w:sz w:val="20"/>
          <w:szCs w:val="20"/>
        </w:rPr>
        <w:t>ITS2 nemabiome metabarcoding</w:t>
      </w:r>
      <w:r w:rsidR="001F03F7" w:rsidRPr="002309A4">
        <w:rPr>
          <w:rFonts w:ascii="Times New Roman" w:hAnsi="Times New Roman" w:cs="Times New Roman"/>
          <w:sz w:val="20"/>
          <w:szCs w:val="20"/>
        </w:rPr>
        <w:t xml:space="preserve"> allow</w:t>
      </w:r>
      <w:r w:rsidR="00397A18" w:rsidRPr="002309A4">
        <w:rPr>
          <w:rFonts w:ascii="Times New Roman" w:hAnsi="Times New Roman" w:cs="Times New Roman"/>
          <w:sz w:val="20"/>
          <w:szCs w:val="20"/>
        </w:rPr>
        <w:t>ed</w:t>
      </w:r>
      <w:r w:rsidR="001F03F7" w:rsidRPr="002309A4">
        <w:rPr>
          <w:rFonts w:ascii="Times New Roman" w:hAnsi="Times New Roman" w:cs="Times New Roman"/>
          <w:sz w:val="20"/>
          <w:szCs w:val="20"/>
        </w:rPr>
        <w:t xml:space="preserve"> </w:t>
      </w:r>
      <w:r w:rsidR="00397A18" w:rsidRPr="002309A4">
        <w:rPr>
          <w:rFonts w:ascii="Times New Roman" w:hAnsi="Times New Roman" w:cs="Times New Roman"/>
          <w:sz w:val="20"/>
          <w:szCs w:val="20"/>
        </w:rPr>
        <w:t xml:space="preserve">parameter estimation for </w:t>
      </w:r>
      <w:r w:rsidR="001F03F7" w:rsidRPr="002309A4">
        <w:rPr>
          <w:rFonts w:ascii="Times New Roman" w:hAnsi="Times New Roman" w:cs="Times New Roman"/>
          <w:sz w:val="20"/>
          <w:szCs w:val="20"/>
        </w:rPr>
        <w:t xml:space="preserve">multiple GIN species </w:t>
      </w:r>
      <w:r w:rsidR="00397A18" w:rsidRPr="002309A4">
        <w:rPr>
          <w:rFonts w:ascii="Times New Roman" w:hAnsi="Times New Roman" w:cs="Times New Roman"/>
          <w:sz w:val="20"/>
          <w:szCs w:val="20"/>
        </w:rPr>
        <w:t xml:space="preserve">using material recovered from </w:t>
      </w:r>
      <w:r w:rsidR="001F03F7" w:rsidRPr="002309A4">
        <w:rPr>
          <w:rFonts w:ascii="Times New Roman" w:hAnsi="Times New Roman" w:cs="Times New Roman"/>
          <w:sz w:val="20"/>
          <w:szCs w:val="20"/>
        </w:rPr>
        <w:t>natural field samples</w:t>
      </w:r>
      <w:r w:rsidR="00397A18" w:rsidRPr="002309A4">
        <w:rPr>
          <w:rFonts w:ascii="Times New Roman" w:hAnsi="Times New Roman" w:cs="Times New Roman"/>
          <w:sz w:val="20"/>
          <w:szCs w:val="20"/>
        </w:rPr>
        <w:t xml:space="preserve">; and </w:t>
      </w:r>
      <w:r w:rsidR="00AB40A4" w:rsidRPr="002309A4">
        <w:rPr>
          <w:rFonts w:ascii="Times New Roman" w:hAnsi="Times New Roman" w:cs="Times New Roman"/>
          <w:sz w:val="20"/>
          <w:szCs w:val="20"/>
        </w:rPr>
        <w:t xml:space="preserve">testing </w:t>
      </w:r>
      <w:r w:rsidR="00397A18" w:rsidRPr="002309A4">
        <w:rPr>
          <w:rFonts w:ascii="Times New Roman" w:hAnsi="Times New Roman" w:cs="Times New Roman"/>
          <w:sz w:val="20"/>
          <w:szCs w:val="20"/>
        </w:rPr>
        <w:t>of model predictions against observed natural mixed GIN populations</w:t>
      </w:r>
      <w:r w:rsidR="001F03F7" w:rsidRPr="002309A4">
        <w:rPr>
          <w:rFonts w:ascii="Times New Roman" w:hAnsi="Times New Roman" w:cs="Times New Roman"/>
          <w:sz w:val="20"/>
          <w:szCs w:val="20"/>
        </w:rPr>
        <w:t>.</w:t>
      </w:r>
      <w:r w:rsidR="001B4BE9" w:rsidRPr="002309A4">
        <w:rPr>
          <w:rFonts w:ascii="Times New Roman" w:hAnsi="Times New Roman" w:cs="Times New Roman"/>
          <w:sz w:val="20"/>
          <w:szCs w:val="20"/>
        </w:rPr>
        <w:t xml:space="preserve"> This approach has </w:t>
      </w:r>
      <w:r w:rsidR="007401B4" w:rsidRPr="002309A4">
        <w:rPr>
          <w:rFonts w:ascii="Times New Roman" w:hAnsi="Times New Roman" w:cs="Times New Roman"/>
          <w:sz w:val="20"/>
          <w:szCs w:val="20"/>
        </w:rPr>
        <w:t xml:space="preserve">three </w:t>
      </w:r>
      <w:r w:rsidR="001B4BE9" w:rsidRPr="002309A4">
        <w:rPr>
          <w:rFonts w:ascii="Times New Roman" w:hAnsi="Times New Roman" w:cs="Times New Roman"/>
          <w:sz w:val="20"/>
          <w:szCs w:val="20"/>
        </w:rPr>
        <w:t>major advantages</w:t>
      </w:r>
      <w:r w:rsidR="00397A18" w:rsidRPr="002309A4">
        <w:rPr>
          <w:rFonts w:ascii="Times New Roman" w:hAnsi="Times New Roman" w:cs="Times New Roman"/>
          <w:sz w:val="20"/>
          <w:szCs w:val="20"/>
        </w:rPr>
        <w:t>:</w:t>
      </w:r>
      <w:r w:rsidR="001B4BE9" w:rsidRPr="002309A4">
        <w:rPr>
          <w:rFonts w:ascii="Times New Roman" w:hAnsi="Times New Roman" w:cs="Times New Roman"/>
          <w:sz w:val="20"/>
          <w:szCs w:val="20"/>
        </w:rPr>
        <w:t xml:space="preserve"> first, it eliminates the </w:t>
      </w:r>
      <w:r w:rsidR="00397A18" w:rsidRPr="002309A4">
        <w:rPr>
          <w:rFonts w:ascii="Times New Roman" w:hAnsi="Times New Roman" w:cs="Times New Roman"/>
          <w:sz w:val="20"/>
          <w:szCs w:val="20"/>
        </w:rPr>
        <w:t xml:space="preserve">potential </w:t>
      </w:r>
      <w:r w:rsidR="001B4BE9" w:rsidRPr="002309A4">
        <w:rPr>
          <w:rFonts w:ascii="Times New Roman" w:hAnsi="Times New Roman" w:cs="Times New Roman"/>
          <w:sz w:val="20"/>
          <w:szCs w:val="20"/>
        </w:rPr>
        <w:t xml:space="preserve">behavioural bias </w:t>
      </w:r>
      <w:r w:rsidR="00397A18" w:rsidRPr="002309A4">
        <w:rPr>
          <w:rFonts w:ascii="Times New Roman" w:hAnsi="Times New Roman" w:cs="Times New Roman"/>
          <w:sz w:val="20"/>
          <w:szCs w:val="20"/>
        </w:rPr>
        <w:t xml:space="preserve">arising from multiple generations of </w:t>
      </w:r>
      <w:r w:rsidR="001B4BE9" w:rsidRPr="002309A4">
        <w:rPr>
          <w:rFonts w:ascii="Times New Roman" w:hAnsi="Times New Roman" w:cs="Times New Roman"/>
          <w:sz w:val="20"/>
          <w:szCs w:val="20"/>
        </w:rPr>
        <w:t>laboratory passage.</w:t>
      </w:r>
      <w:r w:rsidR="00DE07A8" w:rsidRPr="002309A4">
        <w:rPr>
          <w:rFonts w:ascii="Times New Roman" w:hAnsi="Times New Roman" w:cs="Times New Roman"/>
          <w:sz w:val="20"/>
          <w:szCs w:val="20"/>
        </w:rPr>
        <w:t xml:space="preserve"> Secondly, it</w:t>
      </w:r>
      <w:r w:rsidR="001B4BE9" w:rsidRPr="002309A4">
        <w:rPr>
          <w:rFonts w:ascii="Times New Roman" w:hAnsi="Times New Roman" w:cs="Times New Roman"/>
          <w:sz w:val="20"/>
          <w:szCs w:val="20"/>
        </w:rPr>
        <w:t xml:space="preserve"> substantially increases the </w:t>
      </w:r>
      <w:r w:rsidR="00F06D75" w:rsidRPr="002309A4">
        <w:rPr>
          <w:rFonts w:ascii="Times New Roman" w:hAnsi="Times New Roman" w:cs="Times New Roman"/>
          <w:sz w:val="20"/>
          <w:szCs w:val="20"/>
        </w:rPr>
        <w:t>efficiency</w:t>
      </w:r>
      <w:r w:rsidR="00DE07A8" w:rsidRPr="002309A4">
        <w:rPr>
          <w:rFonts w:ascii="Times New Roman" w:hAnsi="Times New Roman" w:cs="Times New Roman"/>
          <w:sz w:val="20"/>
          <w:szCs w:val="20"/>
        </w:rPr>
        <w:t xml:space="preserve"> of model parameterization experiments as</w:t>
      </w:r>
      <w:r w:rsidR="00F06D75" w:rsidRPr="002309A4">
        <w:rPr>
          <w:rFonts w:ascii="Times New Roman" w:hAnsi="Times New Roman" w:cs="Times New Roman"/>
          <w:sz w:val="20"/>
          <w:szCs w:val="20"/>
        </w:rPr>
        <w:t xml:space="preserve"> each species </w:t>
      </w:r>
      <w:r w:rsidR="00666A23" w:rsidRPr="002309A4">
        <w:rPr>
          <w:rFonts w:ascii="Times New Roman" w:hAnsi="Times New Roman" w:cs="Times New Roman"/>
          <w:sz w:val="20"/>
          <w:szCs w:val="20"/>
        </w:rPr>
        <w:t xml:space="preserve">would </w:t>
      </w:r>
      <w:r w:rsidR="00DE07A8" w:rsidRPr="002309A4">
        <w:rPr>
          <w:rFonts w:ascii="Times New Roman" w:hAnsi="Times New Roman" w:cs="Times New Roman"/>
          <w:sz w:val="20"/>
          <w:szCs w:val="20"/>
        </w:rPr>
        <w:t xml:space="preserve">otherwise </w:t>
      </w:r>
      <w:r w:rsidR="00F06D75" w:rsidRPr="002309A4">
        <w:rPr>
          <w:rFonts w:ascii="Times New Roman" w:hAnsi="Times New Roman" w:cs="Times New Roman"/>
          <w:sz w:val="20"/>
          <w:szCs w:val="20"/>
        </w:rPr>
        <w:t xml:space="preserve">require its own </w:t>
      </w:r>
      <w:r w:rsidR="00666A23" w:rsidRPr="002309A4">
        <w:rPr>
          <w:rFonts w:ascii="Times New Roman" w:hAnsi="Times New Roman" w:cs="Times New Roman"/>
          <w:sz w:val="20"/>
          <w:szCs w:val="20"/>
        </w:rPr>
        <w:t xml:space="preserve">set of </w:t>
      </w:r>
      <w:r w:rsidR="00F06D75" w:rsidRPr="002309A4">
        <w:rPr>
          <w:rFonts w:ascii="Times New Roman" w:hAnsi="Times New Roman" w:cs="Times New Roman"/>
          <w:sz w:val="20"/>
          <w:szCs w:val="20"/>
        </w:rPr>
        <w:t>experiment</w:t>
      </w:r>
      <w:r w:rsidR="00DE07A8" w:rsidRPr="002309A4">
        <w:rPr>
          <w:rFonts w:ascii="Times New Roman" w:hAnsi="Times New Roman" w:cs="Times New Roman"/>
          <w:sz w:val="20"/>
          <w:szCs w:val="20"/>
        </w:rPr>
        <w:t>s</w:t>
      </w:r>
      <w:r w:rsidR="00666A23" w:rsidRPr="002309A4">
        <w:rPr>
          <w:rFonts w:ascii="Times New Roman" w:hAnsi="Times New Roman" w:cs="Times New Roman"/>
          <w:sz w:val="20"/>
          <w:szCs w:val="20"/>
        </w:rPr>
        <w:t xml:space="preserve"> using mono-cultured laboratory strains. </w:t>
      </w:r>
      <w:r w:rsidR="007401B4" w:rsidRPr="002309A4">
        <w:rPr>
          <w:rFonts w:ascii="Times New Roman" w:hAnsi="Times New Roman" w:cs="Times New Roman"/>
          <w:sz w:val="20"/>
          <w:szCs w:val="20"/>
        </w:rPr>
        <w:t xml:space="preserve">Thirdly, it allows models to be </w:t>
      </w:r>
      <w:r w:rsidR="00AB40A4" w:rsidRPr="002309A4">
        <w:rPr>
          <w:rFonts w:ascii="Times New Roman" w:hAnsi="Times New Roman" w:cs="Times New Roman"/>
          <w:sz w:val="20"/>
          <w:szCs w:val="20"/>
        </w:rPr>
        <w:t xml:space="preserve">tested </w:t>
      </w:r>
      <w:r w:rsidR="007401B4" w:rsidRPr="002309A4">
        <w:rPr>
          <w:rFonts w:ascii="Times New Roman" w:hAnsi="Times New Roman" w:cs="Times New Roman"/>
          <w:sz w:val="20"/>
          <w:szCs w:val="20"/>
        </w:rPr>
        <w:t xml:space="preserve">using </w:t>
      </w:r>
      <w:r w:rsidR="009300D0" w:rsidRPr="002309A4">
        <w:rPr>
          <w:rFonts w:ascii="Times New Roman" w:hAnsi="Times New Roman" w:cs="Times New Roman"/>
          <w:sz w:val="20"/>
          <w:szCs w:val="20"/>
        </w:rPr>
        <w:t xml:space="preserve">mixed infections typical of </w:t>
      </w:r>
      <w:r w:rsidR="009E5C66" w:rsidRPr="002309A4">
        <w:rPr>
          <w:rFonts w:ascii="Times New Roman" w:hAnsi="Times New Roman" w:cs="Times New Roman"/>
          <w:sz w:val="20"/>
          <w:szCs w:val="20"/>
        </w:rPr>
        <w:t>field data</w:t>
      </w:r>
      <w:r w:rsidR="009300D0" w:rsidRPr="002309A4">
        <w:rPr>
          <w:rFonts w:ascii="Times New Roman" w:hAnsi="Times New Roman" w:cs="Times New Roman"/>
          <w:sz w:val="20"/>
          <w:szCs w:val="20"/>
        </w:rPr>
        <w:t xml:space="preserve">. </w:t>
      </w:r>
      <w:r w:rsidR="00397A18" w:rsidRPr="002309A4">
        <w:rPr>
          <w:rFonts w:ascii="Times New Roman" w:hAnsi="Times New Roman" w:cs="Times New Roman"/>
          <w:sz w:val="20"/>
          <w:szCs w:val="20"/>
        </w:rPr>
        <w:t>T</w:t>
      </w:r>
      <w:r w:rsidR="0054265A" w:rsidRPr="002309A4">
        <w:rPr>
          <w:rFonts w:ascii="Times New Roman" w:hAnsi="Times New Roman" w:cs="Times New Roman"/>
          <w:sz w:val="20"/>
          <w:szCs w:val="20"/>
        </w:rPr>
        <w:t xml:space="preserve">he model </w:t>
      </w:r>
      <w:r w:rsidR="00E52CE9" w:rsidRPr="002309A4">
        <w:rPr>
          <w:rFonts w:ascii="Times New Roman" w:hAnsi="Times New Roman" w:cs="Times New Roman"/>
          <w:sz w:val="20"/>
          <w:szCs w:val="20"/>
        </w:rPr>
        <w:t>validation</w:t>
      </w:r>
      <w:r w:rsidR="00AB40A4" w:rsidRPr="002309A4">
        <w:rPr>
          <w:rFonts w:ascii="Times New Roman" w:hAnsi="Times New Roman" w:cs="Times New Roman"/>
          <w:sz w:val="20"/>
          <w:szCs w:val="20"/>
        </w:rPr>
        <w:t xml:space="preserve"> </w:t>
      </w:r>
      <w:r w:rsidR="0054265A" w:rsidRPr="002309A4">
        <w:rPr>
          <w:rFonts w:ascii="Times New Roman" w:hAnsi="Times New Roman" w:cs="Times New Roman"/>
          <w:sz w:val="20"/>
          <w:szCs w:val="20"/>
        </w:rPr>
        <w:t xml:space="preserve">results </w:t>
      </w:r>
      <w:r w:rsidR="0054265A" w:rsidRPr="002309A4">
        <w:rPr>
          <w:rFonts w:ascii="Times New Roman" w:hAnsi="Times New Roman" w:cs="Times New Roman"/>
          <w:sz w:val="20"/>
          <w:szCs w:val="20"/>
          <w:lang w:eastAsia="zh-CN"/>
        </w:rPr>
        <w:t>confirm</w:t>
      </w:r>
      <w:r w:rsidR="00397A18" w:rsidRPr="002309A4">
        <w:rPr>
          <w:rFonts w:ascii="Times New Roman" w:hAnsi="Times New Roman" w:cs="Times New Roman"/>
          <w:sz w:val="20"/>
          <w:szCs w:val="20"/>
          <w:lang w:eastAsia="zh-CN"/>
        </w:rPr>
        <w:t>ed</w:t>
      </w:r>
      <w:r w:rsidR="0054265A" w:rsidRPr="002309A4">
        <w:rPr>
          <w:rFonts w:ascii="Times New Roman" w:hAnsi="Times New Roman" w:cs="Times New Roman"/>
          <w:sz w:val="20"/>
          <w:szCs w:val="20"/>
          <w:lang w:eastAsia="zh-CN"/>
        </w:rPr>
        <w:t xml:space="preserve"> the </w:t>
      </w:r>
      <w:r w:rsidR="00397A18" w:rsidRPr="002309A4">
        <w:rPr>
          <w:rFonts w:ascii="Times New Roman" w:hAnsi="Times New Roman" w:cs="Times New Roman"/>
          <w:sz w:val="20"/>
          <w:szCs w:val="20"/>
          <w:lang w:eastAsia="zh-CN"/>
        </w:rPr>
        <w:t xml:space="preserve">value </w:t>
      </w:r>
      <w:r w:rsidR="0054265A" w:rsidRPr="002309A4">
        <w:rPr>
          <w:rFonts w:ascii="Times New Roman" w:hAnsi="Times New Roman" w:cs="Times New Roman"/>
          <w:sz w:val="20"/>
          <w:szCs w:val="20"/>
          <w:lang w:eastAsia="zh-CN"/>
        </w:rPr>
        <w:t xml:space="preserve">of using </w:t>
      </w:r>
      <w:r w:rsidR="00397A18" w:rsidRPr="002309A4">
        <w:rPr>
          <w:rFonts w:ascii="Times New Roman" w:hAnsi="Times New Roman" w:cs="Times New Roman"/>
          <w:sz w:val="20"/>
          <w:szCs w:val="20"/>
          <w:lang w:eastAsia="zh-CN"/>
        </w:rPr>
        <w:t xml:space="preserve">species-specific parameter estimates, which </w:t>
      </w:r>
      <w:r w:rsidR="003772F7" w:rsidRPr="002309A4">
        <w:rPr>
          <w:rFonts w:ascii="Times New Roman" w:hAnsi="Times New Roman" w:cs="Times New Roman"/>
          <w:sz w:val="20"/>
          <w:szCs w:val="20"/>
          <w:lang w:eastAsia="zh-CN"/>
        </w:rPr>
        <w:t xml:space="preserve">improved the correlation </w:t>
      </w:r>
      <w:r w:rsidR="00F85928" w:rsidRPr="002309A4">
        <w:rPr>
          <w:rFonts w:ascii="Times New Roman" w:hAnsi="Times New Roman" w:cs="Times New Roman"/>
          <w:sz w:val="20"/>
          <w:szCs w:val="20"/>
          <w:lang w:eastAsia="zh-CN"/>
        </w:rPr>
        <w:t xml:space="preserve">between model predictions and </w:t>
      </w:r>
      <w:r w:rsidR="003772F7" w:rsidRPr="002309A4">
        <w:rPr>
          <w:rFonts w:ascii="Times New Roman" w:hAnsi="Times New Roman" w:cs="Times New Roman"/>
          <w:sz w:val="20"/>
          <w:szCs w:val="20"/>
          <w:lang w:eastAsia="zh-CN"/>
        </w:rPr>
        <w:t>observed field data</w:t>
      </w:r>
      <w:r w:rsidR="00F37196" w:rsidRPr="002309A4">
        <w:rPr>
          <w:rFonts w:ascii="Times New Roman" w:hAnsi="Times New Roman" w:cs="Times New Roman"/>
          <w:sz w:val="20"/>
          <w:szCs w:val="20"/>
          <w:lang w:eastAsia="zh-CN"/>
        </w:rPr>
        <w:t>.</w:t>
      </w:r>
    </w:p>
    <w:p w14:paraId="30763620" w14:textId="7547BA61" w:rsidR="00AF1DD9" w:rsidRPr="002309A4" w:rsidRDefault="009A5AA9"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noProof/>
          <w:sz w:val="20"/>
          <w:szCs w:val="20"/>
        </w:rPr>
        <w:t xml:space="preserve">The most efficient way to estimate model parameters is by </w:t>
      </w:r>
      <w:r w:rsidR="00D213CA" w:rsidRPr="002309A4">
        <w:rPr>
          <w:rFonts w:ascii="Times New Roman" w:hAnsi="Times New Roman" w:cs="Times New Roman"/>
          <w:noProof/>
          <w:sz w:val="20"/>
          <w:szCs w:val="20"/>
        </w:rPr>
        <w:t xml:space="preserve">analysing </w:t>
      </w:r>
      <w:r w:rsidRPr="002309A4">
        <w:rPr>
          <w:rFonts w:ascii="Times New Roman" w:hAnsi="Times New Roman" w:cs="Times New Roman"/>
          <w:noProof/>
          <w:sz w:val="20"/>
          <w:szCs w:val="20"/>
        </w:rPr>
        <w:t>data from previous relevant studies</w:t>
      </w:r>
      <w:r w:rsidR="004154E0" w:rsidRPr="002309A4">
        <w:rPr>
          <w:rFonts w:ascii="Times New Roman" w:hAnsi="Times New Roman" w:cs="Times New Roman"/>
          <w:noProof/>
          <w:sz w:val="20"/>
          <w:szCs w:val="20"/>
        </w:rPr>
        <w:t xml:space="preserve"> (e.g.</w:t>
      </w:r>
      <w:r w:rsidR="003B5D9C" w:rsidRPr="002309A4">
        <w:rPr>
          <w:rFonts w:ascii="Times New Roman" w:hAnsi="Times New Roman" w:cs="Times New Roman"/>
          <w:noProof/>
          <w:sz w:val="20"/>
          <w:szCs w:val="20"/>
        </w:rPr>
        <w:t xml:space="preserve"> </w:t>
      </w:r>
      <w:r w:rsidR="00394BDB" w:rsidRPr="002309A4">
        <w:rPr>
          <w:rFonts w:ascii="Times New Roman" w:hAnsi="Times New Roman" w:cs="Times New Roman"/>
          <w:noProof/>
          <w:sz w:val="20"/>
          <w:szCs w:val="20"/>
        </w:rPr>
        <w:t>Verschave et al., 2014</w:t>
      </w:r>
      <w:r w:rsidR="004154E0"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w:t>
      </w:r>
      <w:r w:rsidR="005F1A14" w:rsidRPr="002309A4">
        <w:rPr>
          <w:rFonts w:ascii="Times New Roman" w:hAnsi="Times New Roman" w:cs="Times New Roman"/>
          <w:noProof/>
          <w:sz w:val="20"/>
          <w:szCs w:val="20"/>
        </w:rPr>
        <w:t>Unfortu</w:t>
      </w:r>
      <w:r w:rsidR="00397A18" w:rsidRPr="002309A4">
        <w:rPr>
          <w:rFonts w:ascii="Times New Roman" w:hAnsi="Times New Roman" w:cs="Times New Roman"/>
          <w:noProof/>
          <w:sz w:val="20"/>
          <w:szCs w:val="20"/>
        </w:rPr>
        <w:t>na</w:t>
      </w:r>
      <w:r w:rsidR="005F1A14" w:rsidRPr="002309A4">
        <w:rPr>
          <w:rFonts w:ascii="Times New Roman" w:hAnsi="Times New Roman" w:cs="Times New Roman"/>
          <w:noProof/>
          <w:sz w:val="20"/>
          <w:szCs w:val="20"/>
        </w:rPr>
        <w:t>tely,</w:t>
      </w:r>
      <w:r w:rsidR="004A1EBA" w:rsidRPr="002309A4">
        <w:rPr>
          <w:rFonts w:ascii="Times New Roman" w:hAnsi="Times New Roman" w:cs="Times New Roman"/>
          <w:noProof/>
          <w:sz w:val="20"/>
          <w:szCs w:val="20"/>
        </w:rPr>
        <w:t xml:space="preserve"> </w:t>
      </w:r>
      <w:r w:rsidR="005F1A14" w:rsidRPr="002309A4">
        <w:rPr>
          <w:rFonts w:ascii="Times New Roman" w:hAnsi="Times New Roman" w:cs="Times New Roman"/>
          <w:noProof/>
          <w:sz w:val="20"/>
          <w:szCs w:val="20"/>
        </w:rPr>
        <w:t>for the purposes of model parameterisation</w:t>
      </w:r>
      <w:r w:rsidR="004A1EBA" w:rsidRPr="002309A4">
        <w:rPr>
          <w:rFonts w:ascii="Times New Roman" w:hAnsi="Times New Roman" w:cs="Times New Roman"/>
          <w:noProof/>
          <w:sz w:val="20"/>
          <w:szCs w:val="20"/>
        </w:rPr>
        <w:t xml:space="preserve"> </w:t>
      </w:r>
      <w:r w:rsidR="00D213CA" w:rsidRPr="002309A4">
        <w:rPr>
          <w:rFonts w:ascii="Times New Roman" w:hAnsi="Times New Roman" w:cs="Times New Roman"/>
          <w:noProof/>
          <w:sz w:val="20"/>
          <w:szCs w:val="20"/>
        </w:rPr>
        <w:t xml:space="preserve">gaps in the literature </w:t>
      </w:r>
      <w:r w:rsidR="00F117F5" w:rsidRPr="002309A4">
        <w:rPr>
          <w:rFonts w:ascii="Times New Roman" w:hAnsi="Times New Roman" w:cs="Times New Roman"/>
          <w:noProof/>
          <w:sz w:val="20"/>
          <w:szCs w:val="20"/>
        </w:rPr>
        <w:t xml:space="preserve">occur </w:t>
      </w:r>
      <w:r w:rsidR="004A1EBA" w:rsidRPr="002309A4">
        <w:rPr>
          <w:rFonts w:ascii="Times New Roman" w:hAnsi="Times New Roman" w:cs="Times New Roman"/>
          <w:noProof/>
          <w:sz w:val="20"/>
          <w:szCs w:val="20"/>
        </w:rPr>
        <w:t xml:space="preserve"> </w:t>
      </w:r>
      <w:r w:rsidR="005F1A14" w:rsidRPr="002309A4">
        <w:rPr>
          <w:rFonts w:ascii="Times New Roman" w:hAnsi="Times New Roman" w:cs="Times New Roman"/>
          <w:noProof/>
          <w:sz w:val="20"/>
          <w:szCs w:val="20"/>
        </w:rPr>
        <w:t>due to the</w:t>
      </w:r>
      <w:r w:rsidR="004A1EBA" w:rsidRPr="002309A4">
        <w:rPr>
          <w:rFonts w:ascii="Times New Roman" w:hAnsi="Times New Roman" w:cs="Times New Roman"/>
          <w:noProof/>
          <w:sz w:val="20"/>
          <w:szCs w:val="20"/>
        </w:rPr>
        <w:t xml:space="preserve"> </w:t>
      </w:r>
      <w:r w:rsidR="005F1A14" w:rsidRPr="002309A4">
        <w:rPr>
          <w:rFonts w:ascii="Times New Roman" w:hAnsi="Times New Roman" w:cs="Times New Roman"/>
          <w:noProof/>
          <w:sz w:val="20"/>
          <w:szCs w:val="20"/>
        </w:rPr>
        <w:t>varying</w:t>
      </w:r>
      <w:r w:rsidR="0001585A" w:rsidRPr="002309A4">
        <w:rPr>
          <w:rFonts w:ascii="Times New Roman" w:hAnsi="Times New Roman" w:cs="Times New Roman"/>
          <w:noProof/>
          <w:sz w:val="20"/>
          <w:szCs w:val="20"/>
        </w:rPr>
        <w:t xml:space="preserve"> </w:t>
      </w:r>
      <w:r w:rsidR="004A1EBA" w:rsidRPr="002309A4">
        <w:rPr>
          <w:rFonts w:ascii="Times New Roman" w:hAnsi="Times New Roman" w:cs="Times New Roman"/>
          <w:noProof/>
          <w:sz w:val="20"/>
          <w:szCs w:val="20"/>
        </w:rPr>
        <w:t xml:space="preserve">aims </w:t>
      </w:r>
      <w:r w:rsidR="00397A18" w:rsidRPr="002309A4">
        <w:rPr>
          <w:rFonts w:ascii="Times New Roman" w:hAnsi="Times New Roman" w:cs="Times New Roman"/>
          <w:noProof/>
          <w:sz w:val="20"/>
          <w:szCs w:val="20"/>
        </w:rPr>
        <w:t xml:space="preserve">and methods </w:t>
      </w:r>
      <w:r w:rsidR="00C23697" w:rsidRPr="002309A4">
        <w:rPr>
          <w:rFonts w:ascii="Times New Roman" w:hAnsi="Times New Roman" w:cs="Times New Roman"/>
          <w:noProof/>
          <w:sz w:val="20"/>
          <w:szCs w:val="20"/>
        </w:rPr>
        <w:t xml:space="preserve">between </w:t>
      </w:r>
      <w:r w:rsidR="004A1EBA" w:rsidRPr="002309A4">
        <w:rPr>
          <w:rFonts w:ascii="Times New Roman" w:hAnsi="Times New Roman" w:cs="Times New Roman"/>
          <w:noProof/>
          <w:sz w:val="20"/>
          <w:szCs w:val="20"/>
        </w:rPr>
        <w:t>studies</w:t>
      </w:r>
      <w:r w:rsidR="005F1A14" w:rsidRPr="002309A4">
        <w:rPr>
          <w:rFonts w:ascii="Times New Roman" w:hAnsi="Times New Roman" w:cs="Times New Roman"/>
          <w:noProof/>
          <w:sz w:val="20"/>
          <w:szCs w:val="20"/>
        </w:rPr>
        <w:t xml:space="preserve"> and the complexity of the GIN lifecycle</w:t>
      </w:r>
      <w:r w:rsidR="004A1EBA" w:rsidRPr="002309A4">
        <w:rPr>
          <w:rFonts w:ascii="Times New Roman" w:hAnsi="Times New Roman" w:cs="Times New Roman"/>
          <w:noProof/>
          <w:sz w:val="20"/>
          <w:szCs w:val="20"/>
        </w:rPr>
        <w:t>.</w:t>
      </w:r>
      <w:r w:rsidR="004154E0" w:rsidRPr="002309A4">
        <w:rPr>
          <w:rFonts w:ascii="Times New Roman" w:hAnsi="Times New Roman" w:cs="Times New Roman"/>
          <w:noProof/>
          <w:sz w:val="20"/>
          <w:szCs w:val="20"/>
        </w:rPr>
        <w:t xml:space="preserve"> </w:t>
      </w:r>
      <w:r w:rsidR="005C7F9F" w:rsidRPr="002309A4">
        <w:rPr>
          <w:rFonts w:ascii="Times New Roman" w:hAnsi="Times New Roman" w:cs="Times New Roman"/>
          <w:noProof/>
          <w:sz w:val="20"/>
          <w:szCs w:val="20"/>
        </w:rPr>
        <w:t>I</w:t>
      </w:r>
      <w:r w:rsidR="005F1A14" w:rsidRPr="002309A4">
        <w:rPr>
          <w:rFonts w:ascii="Times New Roman" w:hAnsi="Times New Roman" w:cs="Times New Roman"/>
          <w:noProof/>
          <w:sz w:val="20"/>
          <w:szCs w:val="20"/>
        </w:rPr>
        <w:t xml:space="preserve">t is possible to address some of these </w:t>
      </w:r>
      <w:r w:rsidR="004154E0" w:rsidRPr="002309A4">
        <w:rPr>
          <w:rFonts w:ascii="Times New Roman" w:hAnsi="Times New Roman" w:cs="Times New Roman"/>
          <w:noProof/>
          <w:sz w:val="20"/>
          <w:szCs w:val="20"/>
        </w:rPr>
        <w:t xml:space="preserve">gaps </w:t>
      </w:r>
      <w:r w:rsidR="005F1A14" w:rsidRPr="002309A4">
        <w:rPr>
          <w:rFonts w:ascii="Times New Roman" w:hAnsi="Times New Roman" w:cs="Times New Roman"/>
          <w:noProof/>
          <w:sz w:val="20"/>
          <w:szCs w:val="20"/>
        </w:rPr>
        <w:t xml:space="preserve">using  laboratory based </w:t>
      </w:r>
      <w:r w:rsidR="004154E0" w:rsidRPr="002309A4">
        <w:rPr>
          <w:rFonts w:ascii="Times New Roman" w:hAnsi="Times New Roman" w:cs="Times New Roman"/>
          <w:noProof/>
          <w:sz w:val="20"/>
          <w:szCs w:val="20"/>
        </w:rPr>
        <w:t xml:space="preserve"> experiments</w:t>
      </w:r>
      <w:r w:rsidR="005F1A14" w:rsidRPr="002309A4">
        <w:rPr>
          <w:rFonts w:ascii="Times New Roman" w:hAnsi="Times New Roman" w:cs="Times New Roman"/>
          <w:noProof/>
          <w:sz w:val="20"/>
          <w:szCs w:val="20"/>
        </w:rPr>
        <w:t>.</w:t>
      </w:r>
      <w:r w:rsidR="004154E0" w:rsidRPr="002309A4">
        <w:rPr>
          <w:rFonts w:ascii="Times New Roman" w:hAnsi="Times New Roman" w:cs="Times New Roman"/>
          <w:noProof/>
          <w:sz w:val="20"/>
          <w:szCs w:val="20"/>
        </w:rPr>
        <w:t xml:space="preserve"> </w:t>
      </w:r>
      <w:r w:rsidR="005F1A14" w:rsidRPr="002309A4">
        <w:rPr>
          <w:rFonts w:ascii="Times New Roman" w:hAnsi="Times New Roman" w:cs="Times New Roman"/>
          <w:noProof/>
          <w:sz w:val="20"/>
          <w:szCs w:val="20"/>
        </w:rPr>
        <w:t xml:space="preserve">For example, </w:t>
      </w:r>
      <w:r w:rsidR="005F1A14" w:rsidRPr="002309A4">
        <w:rPr>
          <w:rFonts w:ascii="Times New Roman" w:hAnsi="Times New Roman" w:cs="Times New Roman"/>
          <w:sz w:val="20"/>
          <w:szCs w:val="20"/>
        </w:rPr>
        <w:t>Wang et al. (2014) identified</w:t>
      </w:r>
      <w:r w:rsidR="00023CF2" w:rsidRPr="002309A4">
        <w:rPr>
          <w:rFonts w:ascii="Times New Roman" w:hAnsi="Times New Roman" w:cs="Times New Roman"/>
          <w:sz w:val="20"/>
          <w:szCs w:val="20"/>
        </w:rPr>
        <w:t xml:space="preserve"> </w:t>
      </w:r>
      <w:r w:rsidR="00D213CA" w:rsidRPr="002309A4">
        <w:rPr>
          <w:rFonts w:ascii="Times New Roman" w:hAnsi="Times New Roman" w:cs="Times New Roman"/>
          <w:sz w:val="20"/>
          <w:szCs w:val="20"/>
        </w:rPr>
        <w:t xml:space="preserve">that </w:t>
      </w:r>
      <w:r w:rsidR="00FC3FA1" w:rsidRPr="002309A4">
        <w:rPr>
          <w:rFonts w:ascii="Times New Roman" w:hAnsi="Times New Roman" w:cs="Times New Roman"/>
          <w:sz w:val="20"/>
          <w:szCs w:val="20"/>
        </w:rPr>
        <w:t xml:space="preserve">a lower rainfall threshold of 2 mm was necessary for the migration of </w:t>
      </w:r>
      <w:r w:rsidR="00FC3FA1" w:rsidRPr="002309A4">
        <w:rPr>
          <w:rFonts w:ascii="Times New Roman" w:hAnsi="Times New Roman" w:cs="Times New Roman"/>
          <w:i/>
          <w:iCs/>
          <w:sz w:val="20"/>
          <w:szCs w:val="20"/>
        </w:rPr>
        <w:t>H. contortus</w:t>
      </w:r>
      <w:r w:rsidR="00FC3FA1" w:rsidRPr="002309A4">
        <w:rPr>
          <w:rFonts w:ascii="Times New Roman" w:hAnsi="Times New Roman" w:cs="Times New Roman"/>
          <w:sz w:val="20"/>
          <w:szCs w:val="20"/>
        </w:rPr>
        <w:t xml:space="preserve"> L3 out of </w:t>
      </w:r>
      <w:r w:rsidR="00D213CA" w:rsidRPr="002309A4">
        <w:rPr>
          <w:rFonts w:ascii="Times New Roman" w:hAnsi="Times New Roman" w:cs="Times New Roman"/>
          <w:sz w:val="20"/>
          <w:szCs w:val="20"/>
        </w:rPr>
        <w:t xml:space="preserve">sheep </w:t>
      </w:r>
      <w:r w:rsidR="0092780B" w:rsidRPr="002309A4">
        <w:rPr>
          <w:rFonts w:ascii="Times New Roman" w:hAnsi="Times New Roman" w:cs="Times New Roman"/>
          <w:sz w:val="20"/>
          <w:szCs w:val="20"/>
        </w:rPr>
        <w:t>faeces</w:t>
      </w:r>
      <w:r w:rsidR="00FC3FA1" w:rsidRPr="002309A4">
        <w:rPr>
          <w:rFonts w:ascii="Times New Roman" w:hAnsi="Times New Roman" w:cs="Times New Roman"/>
          <w:sz w:val="20"/>
          <w:szCs w:val="20"/>
        </w:rPr>
        <w:t xml:space="preserve">, whilst increasing rainfall </w:t>
      </w:r>
      <w:r w:rsidR="00D213CA" w:rsidRPr="002309A4">
        <w:rPr>
          <w:rFonts w:ascii="Times New Roman" w:hAnsi="Times New Roman" w:cs="Times New Roman"/>
          <w:sz w:val="20"/>
          <w:szCs w:val="20"/>
        </w:rPr>
        <w:t xml:space="preserve">above this level </w:t>
      </w:r>
      <w:r w:rsidR="00FC3FA1" w:rsidRPr="002309A4">
        <w:rPr>
          <w:rFonts w:ascii="Times New Roman" w:hAnsi="Times New Roman" w:cs="Times New Roman"/>
          <w:sz w:val="20"/>
          <w:szCs w:val="20"/>
        </w:rPr>
        <w:t xml:space="preserve">did not </w:t>
      </w:r>
      <w:r w:rsidR="00D213CA" w:rsidRPr="002309A4">
        <w:rPr>
          <w:rFonts w:ascii="Times New Roman" w:hAnsi="Times New Roman" w:cs="Times New Roman"/>
          <w:sz w:val="20"/>
          <w:szCs w:val="20"/>
        </w:rPr>
        <w:t xml:space="preserve">further </w:t>
      </w:r>
      <w:r w:rsidR="00FC3FA1" w:rsidRPr="002309A4">
        <w:rPr>
          <w:rFonts w:ascii="Times New Roman" w:hAnsi="Times New Roman" w:cs="Times New Roman"/>
          <w:sz w:val="20"/>
          <w:szCs w:val="20"/>
        </w:rPr>
        <w:t xml:space="preserve">increase </w:t>
      </w:r>
      <w:r w:rsidR="00D213CA" w:rsidRPr="002309A4">
        <w:rPr>
          <w:rFonts w:ascii="Times New Roman" w:hAnsi="Times New Roman" w:cs="Times New Roman"/>
          <w:sz w:val="20"/>
          <w:szCs w:val="20"/>
        </w:rPr>
        <w:t xml:space="preserve">the rate </w:t>
      </w:r>
      <w:r w:rsidR="00FC3FA1" w:rsidRPr="002309A4">
        <w:rPr>
          <w:rFonts w:ascii="Times New Roman" w:hAnsi="Times New Roman" w:cs="Times New Roman"/>
          <w:sz w:val="20"/>
          <w:szCs w:val="20"/>
        </w:rPr>
        <w:t>of migration</w:t>
      </w:r>
      <w:r w:rsidR="00A10112" w:rsidRPr="002309A4">
        <w:rPr>
          <w:rFonts w:ascii="Times New Roman" w:hAnsi="Times New Roman" w:cs="Times New Roman"/>
          <w:sz w:val="20"/>
          <w:szCs w:val="20"/>
        </w:rPr>
        <w:t xml:space="preserve"> - a</w:t>
      </w:r>
      <w:r w:rsidR="00FC3FA1" w:rsidRPr="002309A4">
        <w:rPr>
          <w:rFonts w:ascii="Times New Roman" w:hAnsi="Times New Roman" w:cs="Times New Roman"/>
          <w:sz w:val="20"/>
          <w:szCs w:val="20"/>
        </w:rPr>
        <w:t xml:space="preserve">n experiment which would have been difficult </w:t>
      </w:r>
      <w:r w:rsidR="00561A0C" w:rsidRPr="002309A4">
        <w:rPr>
          <w:rFonts w:ascii="Times New Roman" w:hAnsi="Times New Roman" w:cs="Times New Roman"/>
          <w:sz w:val="20"/>
          <w:szCs w:val="20"/>
        </w:rPr>
        <w:t>to control under field conditions.</w:t>
      </w:r>
      <w:r w:rsidR="006F2954" w:rsidRPr="002309A4">
        <w:rPr>
          <w:rFonts w:ascii="Times New Roman" w:hAnsi="Times New Roman" w:cs="Times New Roman"/>
          <w:sz w:val="20"/>
          <w:szCs w:val="20"/>
        </w:rPr>
        <w:t xml:space="preserve"> Similar data were not available for the </w:t>
      </w:r>
      <w:r w:rsidR="00B86C4E">
        <w:rPr>
          <w:rFonts w:ascii="Times New Roman" w:hAnsi="Times New Roman" w:cs="Times New Roman"/>
          <w:sz w:val="20"/>
          <w:szCs w:val="20"/>
        </w:rPr>
        <w:t>translocation</w:t>
      </w:r>
      <w:r w:rsidR="006F2954" w:rsidRPr="002309A4">
        <w:rPr>
          <w:rFonts w:ascii="Times New Roman" w:hAnsi="Times New Roman" w:cs="Times New Roman"/>
          <w:sz w:val="20"/>
          <w:szCs w:val="20"/>
        </w:rPr>
        <w:t xml:space="preserve"> of cattle </w:t>
      </w:r>
      <w:r w:rsidR="00834E6C">
        <w:rPr>
          <w:rFonts w:ascii="Times New Roman" w:hAnsi="Times New Roman" w:cs="Times New Roman"/>
          <w:sz w:val="20"/>
          <w:szCs w:val="20"/>
        </w:rPr>
        <w:t>GIN</w:t>
      </w:r>
      <w:r w:rsidR="006F2954" w:rsidRPr="002309A4">
        <w:rPr>
          <w:rFonts w:ascii="Times New Roman" w:hAnsi="Times New Roman" w:cs="Times New Roman"/>
          <w:sz w:val="20"/>
          <w:szCs w:val="20"/>
        </w:rPr>
        <w:t xml:space="preserve"> onto pasture, aside from a single study demonstrating </w:t>
      </w:r>
      <w:r w:rsidR="00C863BE" w:rsidRPr="002309A4">
        <w:rPr>
          <w:rFonts w:ascii="Times New Roman" w:hAnsi="Times New Roman" w:cs="Times New Roman"/>
          <w:sz w:val="20"/>
          <w:szCs w:val="20"/>
        </w:rPr>
        <w:t xml:space="preserve">horizontal migration of </w:t>
      </w:r>
      <w:r w:rsidR="00834E6C">
        <w:rPr>
          <w:rFonts w:ascii="Times New Roman" w:hAnsi="Times New Roman" w:cs="Times New Roman"/>
          <w:sz w:val="20"/>
          <w:szCs w:val="20"/>
        </w:rPr>
        <w:t>GIN</w:t>
      </w:r>
      <w:r w:rsidR="00C863BE" w:rsidRPr="002309A4">
        <w:rPr>
          <w:rFonts w:ascii="Times New Roman" w:hAnsi="Times New Roman" w:cs="Times New Roman"/>
          <w:sz w:val="20"/>
          <w:szCs w:val="20"/>
        </w:rPr>
        <w:t xml:space="preserve"> from cow pats following 1.6</w:t>
      </w:r>
      <w:r w:rsidR="0076520F" w:rsidRPr="002309A4">
        <w:rPr>
          <w:rFonts w:ascii="Times New Roman" w:hAnsi="Times New Roman" w:cs="Times New Roman"/>
          <w:sz w:val="20"/>
          <w:szCs w:val="20"/>
        </w:rPr>
        <w:t xml:space="preserve"> </w:t>
      </w:r>
      <w:r w:rsidR="00C863BE" w:rsidRPr="002309A4">
        <w:rPr>
          <w:rFonts w:ascii="Times New Roman" w:hAnsi="Times New Roman" w:cs="Times New Roman"/>
          <w:sz w:val="20"/>
          <w:szCs w:val="20"/>
        </w:rPr>
        <w:t xml:space="preserve">mm of rainfall </w:t>
      </w:r>
      <w:r w:rsidR="00BD4F41" w:rsidRPr="002309A4">
        <w:rPr>
          <w:rStyle w:val="FootnoteReference"/>
          <w:rFonts w:ascii="Times New Roman" w:hAnsi="Times New Roman" w:cs="Times New Roman"/>
          <w:sz w:val="20"/>
          <w:szCs w:val="20"/>
          <w:lang w:eastAsia="zh-CN"/>
        </w:rPr>
        <w:fldChar w:fldCharType="begin" w:fldLock="1"/>
      </w:r>
      <w:r w:rsidR="00E92EB6" w:rsidRPr="002309A4">
        <w:rPr>
          <w:rFonts w:ascii="Times New Roman" w:hAnsi="Times New Roman" w:cs="Times New Roman"/>
          <w:sz w:val="20"/>
          <w:szCs w:val="20"/>
          <w:lang w:eastAsia="zh-CN"/>
        </w:rPr>
        <w:instrText>ADDIN CSL_CITATION {"citationItems":[{"id":"ITEM-1","itemData":{"author":[{"dropping-particle":"","family":"Grønvold, J.; Høghschmidt","given":"K.","non-dropping-particle":"","parse-names":false,"suffix":""}],"container-title":"Veterinary Parasitology","id":"ITEM-1","issued":{"date-parts":[["1989"]]},"page":"57-70","title":"Factors influencing rain splash dispersal of infective larvae of Ostertagia ostertagi (trichostrongylidae) from cow pats ot the surroundings","type":"article-journal","volume":"31"},"uris":["http://www.mendeley.com/documents/?uuid=51030d0d-3881-48ad-a6e7-0c1880a4b7df"]}],"mendeley":{"formattedCitation":"(Grønvold, J.; Høghschmidt 1989)","manualFormatting":"Grønvold and Høghschmidt (1989)","plainTextFormattedCitation":"(Grønvold, J.; Høghschmidt 1989)","previouslyFormattedCitation":"(Grønvold, J.; Høghschmidt 1989)"},"properties":{"noteIndex":0},"schema":"https://github.com/citation-style-language/schema/raw/master/csl-citation.json"}</w:instrText>
      </w:r>
      <w:r w:rsidR="00BD4F41" w:rsidRPr="002309A4">
        <w:rPr>
          <w:rStyle w:val="FootnoteReference"/>
          <w:rFonts w:ascii="Times New Roman" w:hAnsi="Times New Roman" w:cs="Times New Roman"/>
          <w:sz w:val="20"/>
          <w:szCs w:val="20"/>
          <w:lang w:eastAsia="zh-CN"/>
        </w:rPr>
        <w:fldChar w:fldCharType="separate"/>
      </w:r>
      <w:r w:rsidR="00BD4F41" w:rsidRPr="002309A4">
        <w:rPr>
          <w:rFonts w:ascii="Times New Roman" w:hAnsi="Times New Roman" w:cs="Times New Roman"/>
          <w:noProof/>
          <w:sz w:val="20"/>
          <w:szCs w:val="20"/>
          <w:lang w:eastAsia="zh-CN"/>
        </w:rPr>
        <w:t>Grønvold and Høghschmidt (1989)</w:t>
      </w:r>
      <w:r w:rsidR="00BD4F41" w:rsidRPr="002309A4">
        <w:rPr>
          <w:rStyle w:val="FootnoteReference"/>
          <w:rFonts w:ascii="Times New Roman" w:hAnsi="Times New Roman" w:cs="Times New Roman"/>
          <w:sz w:val="20"/>
          <w:szCs w:val="20"/>
          <w:lang w:eastAsia="zh-CN"/>
        </w:rPr>
        <w:fldChar w:fldCharType="end"/>
      </w:r>
      <w:r w:rsidR="00397A18" w:rsidRPr="002309A4">
        <w:rPr>
          <w:rFonts w:ascii="Times New Roman" w:hAnsi="Times New Roman" w:cs="Times New Roman"/>
          <w:sz w:val="20"/>
          <w:szCs w:val="20"/>
        </w:rPr>
        <w:t xml:space="preserve">. </w:t>
      </w:r>
      <w:r w:rsidR="005C7F9F" w:rsidRPr="002309A4">
        <w:rPr>
          <w:rFonts w:ascii="Times New Roman" w:hAnsi="Times New Roman" w:cs="Times New Roman"/>
          <w:sz w:val="20"/>
          <w:szCs w:val="20"/>
        </w:rPr>
        <w:t>This study aimed to improve the L3 horizontal migration rate (m1) parameter in the GLOWORM-FL model by assessing varying levels of simulated rainfall applied to artificial cattle dung pats containing a mixed parasite population</w:t>
      </w:r>
      <w:r w:rsidR="00034534" w:rsidRPr="002309A4">
        <w:rPr>
          <w:rFonts w:ascii="Times New Roman" w:hAnsi="Times New Roman" w:cs="Times New Roman"/>
          <w:sz w:val="20"/>
          <w:szCs w:val="20"/>
        </w:rPr>
        <w:t xml:space="preserve">.  </w:t>
      </w:r>
      <w:r w:rsidR="00BC5F1A" w:rsidRPr="002309A4">
        <w:rPr>
          <w:rFonts w:ascii="Times New Roman" w:hAnsi="Times New Roman" w:cs="Times New Roman"/>
          <w:sz w:val="20"/>
          <w:szCs w:val="20"/>
        </w:rPr>
        <w:t xml:space="preserve">Unlike horizontal migration of </w:t>
      </w:r>
      <w:r w:rsidR="005C7F9F" w:rsidRPr="002309A4">
        <w:rPr>
          <w:rFonts w:ascii="Times New Roman" w:hAnsi="Times New Roman" w:cs="Times New Roman"/>
          <w:sz w:val="20"/>
          <w:szCs w:val="20"/>
        </w:rPr>
        <w:t xml:space="preserve">GIN L3 from </w:t>
      </w:r>
      <w:r w:rsidR="00BC5F1A" w:rsidRPr="002309A4">
        <w:rPr>
          <w:rFonts w:ascii="Times New Roman" w:hAnsi="Times New Roman" w:cs="Times New Roman"/>
          <w:sz w:val="20"/>
          <w:szCs w:val="20"/>
        </w:rPr>
        <w:t xml:space="preserve">sheep </w:t>
      </w:r>
      <w:r w:rsidR="005C7F9F" w:rsidRPr="002309A4">
        <w:rPr>
          <w:rFonts w:ascii="Times New Roman" w:hAnsi="Times New Roman" w:cs="Times New Roman"/>
          <w:sz w:val="20"/>
          <w:szCs w:val="20"/>
        </w:rPr>
        <w:t xml:space="preserve">faeces </w:t>
      </w:r>
      <w:r w:rsidR="00BC5F1A" w:rsidRPr="002309A4">
        <w:rPr>
          <w:rFonts w:ascii="Times New Roman" w:hAnsi="Times New Roman" w:cs="Times New Roman"/>
          <w:sz w:val="20"/>
          <w:szCs w:val="20"/>
        </w:rPr>
        <w:t>(Wang et al., 2014), l</w:t>
      </w:r>
      <w:r w:rsidR="00561A0C" w:rsidRPr="002309A4">
        <w:rPr>
          <w:rFonts w:ascii="Times New Roman" w:hAnsi="Times New Roman" w:cs="Times New Roman"/>
          <w:sz w:val="20"/>
          <w:szCs w:val="20"/>
        </w:rPr>
        <w:t>inear regression analysis suggest</w:t>
      </w:r>
      <w:r w:rsidR="003B5D9C" w:rsidRPr="002309A4">
        <w:rPr>
          <w:rFonts w:ascii="Times New Roman" w:hAnsi="Times New Roman" w:cs="Times New Roman"/>
          <w:sz w:val="20"/>
          <w:szCs w:val="20"/>
        </w:rPr>
        <w:t>ed</w:t>
      </w:r>
      <w:r w:rsidR="00561A0C" w:rsidRPr="002309A4">
        <w:rPr>
          <w:rFonts w:ascii="Times New Roman" w:hAnsi="Times New Roman" w:cs="Times New Roman"/>
          <w:sz w:val="20"/>
          <w:szCs w:val="20"/>
        </w:rPr>
        <w:t xml:space="preserve"> </w:t>
      </w:r>
      <w:r w:rsidR="00A1240B" w:rsidRPr="002309A4">
        <w:rPr>
          <w:rFonts w:ascii="Times New Roman" w:hAnsi="Times New Roman" w:cs="Times New Roman"/>
          <w:sz w:val="20"/>
          <w:szCs w:val="20"/>
        </w:rPr>
        <w:t xml:space="preserve">a positive linear relationship between </w:t>
      </w:r>
      <w:r w:rsidR="005C7F9F" w:rsidRPr="002309A4">
        <w:rPr>
          <w:rFonts w:ascii="Times New Roman" w:hAnsi="Times New Roman" w:cs="Times New Roman"/>
          <w:sz w:val="20"/>
          <w:szCs w:val="20"/>
        </w:rPr>
        <w:t xml:space="preserve">rainfall and </w:t>
      </w:r>
      <w:r w:rsidR="00A1240B" w:rsidRPr="002309A4">
        <w:rPr>
          <w:rFonts w:ascii="Times New Roman" w:hAnsi="Times New Roman" w:cs="Times New Roman"/>
          <w:sz w:val="20"/>
          <w:szCs w:val="20"/>
        </w:rPr>
        <w:t xml:space="preserve">L3 migration </w:t>
      </w:r>
      <w:r w:rsidR="005C7F9F" w:rsidRPr="002309A4">
        <w:rPr>
          <w:rFonts w:ascii="Times New Roman" w:hAnsi="Times New Roman" w:cs="Times New Roman"/>
          <w:sz w:val="20"/>
          <w:szCs w:val="20"/>
        </w:rPr>
        <w:t xml:space="preserve">from </w:t>
      </w:r>
      <w:r w:rsidR="00561A0C" w:rsidRPr="002309A4">
        <w:rPr>
          <w:rFonts w:ascii="Times New Roman" w:hAnsi="Times New Roman" w:cs="Times New Roman"/>
          <w:sz w:val="20"/>
          <w:szCs w:val="20"/>
        </w:rPr>
        <w:t>cattle dung</w:t>
      </w:r>
      <w:r w:rsidR="00A1240B" w:rsidRPr="002309A4">
        <w:rPr>
          <w:rFonts w:ascii="Times New Roman" w:hAnsi="Times New Roman" w:cs="Times New Roman"/>
          <w:sz w:val="20"/>
          <w:szCs w:val="20"/>
        </w:rPr>
        <w:t xml:space="preserve">. </w:t>
      </w:r>
      <w:r w:rsidR="004452E1" w:rsidRPr="002309A4">
        <w:rPr>
          <w:rFonts w:ascii="Times New Roman" w:hAnsi="Times New Roman" w:cs="Times New Roman"/>
          <w:sz w:val="20"/>
          <w:szCs w:val="20"/>
        </w:rPr>
        <w:t xml:space="preserve">The lower daily rainfall threshold for L3 migration was around 5 mm, thus higher than for sheep, and this might be explained by the tendency of cowpats to desiccate from the outside, forming a crust that </w:t>
      </w:r>
      <w:r w:rsidR="00A63F32" w:rsidRPr="002309A4">
        <w:rPr>
          <w:rFonts w:ascii="Times New Roman" w:hAnsi="Times New Roman" w:cs="Times New Roman"/>
          <w:sz w:val="20"/>
          <w:szCs w:val="20"/>
        </w:rPr>
        <w:t>must</w:t>
      </w:r>
      <w:r w:rsidR="004452E1" w:rsidRPr="002309A4">
        <w:rPr>
          <w:rFonts w:ascii="Times New Roman" w:hAnsi="Times New Roman" w:cs="Times New Roman"/>
          <w:sz w:val="20"/>
          <w:szCs w:val="20"/>
        </w:rPr>
        <w:t xml:space="preserve"> be moistened before L3 can migrate across it. </w:t>
      </w:r>
      <w:r w:rsidR="00A1240B" w:rsidRPr="002309A4">
        <w:rPr>
          <w:rFonts w:ascii="Times New Roman" w:hAnsi="Times New Roman" w:cs="Times New Roman"/>
          <w:sz w:val="20"/>
          <w:szCs w:val="20"/>
        </w:rPr>
        <w:t xml:space="preserve">It remains unclear if the migration pattern is sigmoidal because </w:t>
      </w:r>
      <w:r w:rsidR="00CD5468" w:rsidRPr="002309A4">
        <w:rPr>
          <w:rFonts w:ascii="Times New Roman" w:hAnsi="Times New Roman" w:cs="Times New Roman"/>
          <w:sz w:val="20"/>
          <w:szCs w:val="20"/>
        </w:rPr>
        <w:t>40</w:t>
      </w:r>
      <w:r w:rsidR="00FC6DD6" w:rsidRPr="002309A4">
        <w:rPr>
          <w:rFonts w:ascii="Times New Roman" w:hAnsi="Times New Roman" w:cs="Times New Roman"/>
          <w:sz w:val="20"/>
          <w:szCs w:val="20"/>
        </w:rPr>
        <w:t xml:space="preserve"> </w:t>
      </w:r>
      <w:r w:rsidR="00CD5468" w:rsidRPr="002309A4">
        <w:rPr>
          <w:rFonts w:ascii="Times New Roman" w:hAnsi="Times New Roman" w:cs="Times New Roman"/>
          <w:sz w:val="20"/>
          <w:szCs w:val="20"/>
        </w:rPr>
        <w:t>mm was the highest</w:t>
      </w:r>
      <w:r w:rsidR="00FC6DD6" w:rsidRPr="002309A4">
        <w:rPr>
          <w:rFonts w:ascii="Times New Roman" w:hAnsi="Times New Roman" w:cs="Times New Roman"/>
          <w:sz w:val="20"/>
          <w:szCs w:val="20"/>
        </w:rPr>
        <w:t xml:space="preserve"> volume</w:t>
      </w:r>
      <w:r w:rsidR="00CD5468" w:rsidRPr="002309A4">
        <w:rPr>
          <w:rFonts w:ascii="Times New Roman" w:hAnsi="Times New Roman" w:cs="Times New Roman"/>
          <w:sz w:val="20"/>
          <w:szCs w:val="20"/>
        </w:rPr>
        <w:t xml:space="preserve"> </w:t>
      </w:r>
      <w:r w:rsidR="00CD5468" w:rsidRPr="002309A4">
        <w:rPr>
          <w:rFonts w:ascii="Times New Roman" w:hAnsi="Times New Roman" w:cs="Times New Roman"/>
          <w:sz w:val="20"/>
          <w:szCs w:val="20"/>
        </w:rPr>
        <w:lastRenderedPageBreak/>
        <w:t xml:space="preserve">of simulated rainfall </w:t>
      </w:r>
      <w:r w:rsidR="00FC6DD6" w:rsidRPr="002309A4">
        <w:rPr>
          <w:rFonts w:ascii="Times New Roman" w:hAnsi="Times New Roman" w:cs="Times New Roman"/>
          <w:sz w:val="20"/>
          <w:szCs w:val="20"/>
        </w:rPr>
        <w:t xml:space="preserve">investigated </w:t>
      </w:r>
      <w:r w:rsidR="00CD5468" w:rsidRPr="002309A4">
        <w:rPr>
          <w:rFonts w:ascii="Times New Roman" w:hAnsi="Times New Roman" w:cs="Times New Roman"/>
          <w:sz w:val="20"/>
          <w:szCs w:val="20"/>
        </w:rPr>
        <w:t>in this study</w:t>
      </w:r>
      <w:r w:rsidR="004452E1" w:rsidRPr="002309A4">
        <w:rPr>
          <w:rFonts w:ascii="Times New Roman" w:hAnsi="Times New Roman" w:cs="Times New Roman"/>
          <w:sz w:val="20"/>
          <w:szCs w:val="20"/>
        </w:rPr>
        <w:t>, but this might have limited practical relevance since the highest daily rainfall in the field study was 28 mm</w:t>
      </w:r>
      <w:r w:rsidR="00A1240B" w:rsidRPr="002309A4">
        <w:rPr>
          <w:rFonts w:ascii="Times New Roman" w:hAnsi="Times New Roman" w:cs="Times New Roman"/>
          <w:sz w:val="20"/>
          <w:szCs w:val="20"/>
        </w:rPr>
        <w:t xml:space="preserve">. </w:t>
      </w:r>
      <w:r w:rsidR="00F117F5" w:rsidRPr="002309A4">
        <w:rPr>
          <w:rFonts w:ascii="Times New Roman" w:hAnsi="Times New Roman" w:cs="Times New Roman"/>
          <w:sz w:val="20"/>
          <w:szCs w:val="20"/>
        </w:rPr>
        <w:t xml:space="preserve"> One limitation of the current study was that t</w:t>
      </w:r>
      <w:r w:rsidR="004452E1" w:rsidRPr="002309A4">
        <w:rPr>
          <w:rFonts w:ascii="Times New Roman" w:hAnsi="Times New Roman" w:cs="Times New Roman"/>
          <w:sz w:val="20"/>
          <w:szCs w:val="20"/>
        </w:rPr>
        <w:t xml:space="preserve">he larval migration experiments used dung pats that were moist to begin with. </w:t>
      </w:r>
      <w:r w:rsidR="00DB0BE8" w:rsidRPr="002309A4">
        <w:rPr>
          <w:rFonts w:ascii="Times New Roman" w:hAnsi="Times New Roman" w:cs="Times New Roman"/>
          <w:color w:val="000000"/>
          <w:sz w:val="20"/>
          <w:szCs w:val="20"/>
          <w:bdr w:val="none" w:sz="0" w:space="0" w:color="auto" w:frame="1"/>
        </w:rPr>
        <w:t xml:space="preserve">Further </w:t>
      </w:r>
      <w:r w:rsidR="000B2AA7" w:rsidRPr="002309A4">
        <w:rPr>
          <w:rFonts w:ascii="Times New Roman" w:hAnsi="Times New Roman" w:cs="Times New Roman"/>
          <w:color w:val="000000"/>
          <w:sz w:val="20"/>
          <w:szCs w:val="20"/>
          <w:bdr w:val="none" w:sz="0" w:space="0" w:color="auto" w:frame="1"/>
        </w:rPr>
        <w:t xml:space="preserve">work </w:t>
      </w:r>
      <w:r w:rsidR="00FC6DD6" w:rsidRPr="002309A4">
        <w:rPr>
          <w:rFonts w:ascii="Times New Roman" w:hAnsi="Times New Roman" w:cs="Times New Roman"/>
          <w:color w:val="000000"/>
          <w:sz w:val="20"/>
          <w:szCs w:val="20"/>
          <w:bdr w:val="none" w:sz="0" w:space="0" w:color="auto" w:frame="1"/>
        </w:rPr>
        <w:t>will be required</w:t>
      </w:r>
      <w:r w:rsidR="000B2AA7" w:rsidRPr="002309A4">
        <w:rPr>
          <w:rFonts w:ascii="Times New Roman" w:hAnsi="Times New Roman" w:cs="Times New Roman"/>
          <w:color w:val="000000"/>
          <w:sz w:val="20"/>
          <w:szCs w:val="20"/>
          <w:bdr w:val="none" w:sz="0" w:space="0" w:color="auto" w:frame="1"/>
        </w:rPr>
        <w:t xml:space="preserve"> to determine the</w:t>
      </w:r>
      <w:r w:rsidR="00BE50EB" w:rsidRPr="002309A4">
        <w:rPr>
          <w:rFonts w:ascii="Times New Roman" w:hAnsi="Times New Roman" w:cs="Times New Roman"/>
          <w:color w:val="000000"/>
          <w:sz w:val="20"/>
          <w:szCs w:val="20"/>
          <w:bdr w:val="none" w:sz="0" w:space="0" w:color="auto" w:frame="1"/>
        </w:rPr>
        <w:t xml:space="preserve"> lower </w:t>
      </w:r>
      <w:r w:rsidR="005C7F9F" w:rsidRPr="002309A4">
        <w:rPr>
          <w:rFonts w:ascii="Times New Roman" w:hAnsi="Times New Roman" w:cs="Times New Roman"/>
          <w:color w:val="000000"/>
          <w:sz w:val="20"/>
          <w:szCs w:val="20"/>
          <w:bdr w:val="none" w:sz="0" w:space="0" w:color="auto" w:frame="1"/>
        </w:rPr>
        <w:t xml:space="preserve">rainfall </w:t>
      </w:r>
      <w:r w:rsidR="00BE50EB" w:rsidRPr="002309A4">
        <w:rPr>
          <w:rFonts w:ascii="Times New Roman" w:hAnsi="Times New Roman" w:cs="Times New Roman"/>
          <w:color w:val="000000"/>
          <w:sz w:val="20"/>
          <w:szCs w:val="20"/>
          <w:bdr w:val="none" w:sz="0" w:space="0" w:color="auto" w:frame="1"/>
        </w:rPr>
        <w:t>threshold</w:t>
      </w:r>
      <w:r w:rsidR="00DB0BE8" w:rsidRPr="002309A4">
        <w:rPr>
          <w:rFonts w:ascii="Times New Roman" w:hAnsi="Times New Roman" w:cs="Times New Roman"/>
          <w:color w:val="000000"/>
          <w:sz w:val="20"/>
          <w:szCs w:val="20"/>
          <w:bdr w:val="none" w:sz="0" w:space="0" w:color="auto" w:frame="1"/>
        </w:rPr>
        <w:t xml:space="preserve"> </w:t>
      </w:r>
      <w:r w:rsidR="005C7F9F" w:rsidRPr="002309A4">
        <w:rPr>
          <w:rFonts w:ascii="Times New Roman" w:hAnsi="Times New Roman" w:cs="Times New Roman"/>
          <w:color w:val="000000"/>
          <w:sz w:val="20"/>
          <w:szCs w:val="20"/>
          <w:bdr w:val="none" w:sz="0" w:space="0" w:color="auto" w:frame="1"/>
        </w:rPr>
        <w:t xml:space="preserve">for </w:t>
      </w:r>
      <w:r w:rsidR="00DB0BE8" w:rsidRPr="002309A4">
        <w:rPr>
          <w:rFonts w:ascii="Times New Roman" w:hAnsi="Times New Roman" w:cs="Times New Roman"/>
          <w:i/>
          <w:iCs/>
          <w:color w:val="000000"/>
          <w:sz w:val="20"/>
          <w:szCs w:val="20"/>
          <w:bdr w:val="none" w:sz="0" w:space="0" w:color="auto" w:frame="1"/>
        </w:rPr>
        <w:t xml:space="preserve">O. ostertagi </w:t>
      </w:r>
      <w:r w:rsidR="003307BB" w:rsidRPr="002309A4">
        <w:rPr>
          <w:rFonts w:ascii="Times New Roman" w:hAnsi="Times New Roman" w:cs="Times New Roman"/>
          <w:color w:val="000000"/>
          <w:sz w:val="20"/>
          <w:szCs w:val="20"/>
          <w:bdr w:val="none" w:sz="0" w:space="0" w:color="auto" w:frame="1"/>
        </w:rPr>
        <w:t xml:space="preserve">and </w:t>
      </w:r>
      <w:r w:rsidR="003307BB" w:rsidRPr="002309A4">
        <w:rPr>
          <w:rFonts w:ascii="Times New Roman" w:hAnsi="Times New Roman" w:cs="Times New Roman"/>
          <w:i/>
          <w:iCs/>
          <w:color w:val="000000"/>
          <w:sz w:val="20"/>
          <w:szCs w:val="20"/>
          <w:bdr w:val="none" w:sz="0" w:space="0" w:color="auto" w:frame="1"/>
        </w:rPr>
        <w:t>C. oncophora</w:t>
      </w:r>
      <w:r w:rsidR="003307BB" w:rsidRPr="002309A4">
        <w:rPr>
          <w:rFonts w:ascii="Times New Roman" w:hAnsi="Times New Roman" w:cs="Times New Roman"/>
          <w:color w:val="000000"/>
          <w:sz w:val="20"/>
          <w:szCs w:val="20"/>
          <w:bdr w:val="none" w:sz="0" w:space="0" w:color="auto" w:frame="1"/>
        </w:rPr>
        <w:t xml:space="preserve"> </w:t>
      </w:r>
      <w:r w:rsidR="00DB0BE8" w:rsidRPr="002309A4">
        <w:rPr>
          <w:rFonts w:ascii="Times New Roman" w:hAnsi="Times New Roman" w:cs="Times New Roman"/>
          <w:color w:val="000000"/>
          <w:sz w:val="20"/>
          <w:szCs w:val="20"/>
          <w:bdr w:val="none" w:sz="0" w:space="0" w:color="auto" w:frame="1"/>
        </w:rPr>
        <w:t xml:space="preserve">L3 migration from </w:t>
      </w:r>
      <w:r w:rsidR="0092780B" w:rsidRPr="002309A4">
        <w:rPr>
          <w:rFonts w:ascii="Times New Roman" w:hAnsi="Times New Roman" w:cs="Times New Roman"/>
          <w:color w:val="000000"/>
          <w:sz w:val="20"/>
          <w:szCs w:val="20"/>
          <w:bdr w:val="none" w:sz="0" w:space="0" w:color="auto" w:frame="1"/>
        </w:rPr>
        <w:t>faeces</w:t>
      </w:r>
      <w:r w:rsidR="00DB0BE8" w:rsidRPr="002309A4">
        <w:rPr>
          <w:rFonts w:ascii="Times New Roman" w:hAnsi="Times New Roman" w:cs="Times New Roman"/>
          <w:color w:val="000000"/>
          <w:sz w:val="20"/>
          <w:szCs w:val="20"/>
          <w:bdr w:val="none" w:sz="0" w:space="0" w:color="auto" w:frame="1"/>
        </w:rPr>
        <w:t xml:space="preserve"> under varying</w:t>
      </w:r>
      <w:r w:rsidR="00EC2A0B" w:rsidRPr="002309A4">
        <w:rPr>
          <w:rFonts w:ascii="Times New Roman" w:hAnsi="Times New Roman" w:cs="Times New Roman"/>
          <w:color w:val="000000"/>
          <w:sz w:val="20"/>
          <w:szCs w:val="20"/>
          <w:bdr w:val="none" w:sz="0" w:space="0" w:color="auto" w:frame="1"/>
        </w:rPr>
        <w:t xml:space="preserve"> starting</w:t>
      </w:r>
      <w:r w:rsidR="00DB0BE8" w:rsidRPr="002309A4">
        <w:rPr>
          <w:rFonts w:ascii="Times New Roman" w:hAnsi="Times New Roman" w:cs="Times New Roman"/>
          <w:color w:val="000000"/>
          <w:sz w:val="20"/>
          <w:szCs w:val="20"/>
          <w:bdr w:val="none" w:sz="0" w:space="0" w:color="auto" w:frame="1"/>
        </w:rPr>
        <w:t xml:space="preserve"> </w:t>
      </w:r>
      <w:r w:rsidR="00193772" w:rsidRPr="002309A4">
        <w:rPr>
          <w:rFonts w:ascii="Times New Roman" w:hAnsi="Times New Roman" w:cs="Times New Roman"/>
          <w:color w:val="000000"/>
          <w:sz w:val="20"/>
          <w:szCs w:val="20"/>
          <w:bdr w:val="none" w:sz="0" w:space="0" w:color="auto" w:frame="1"/>
        </w:rPr>
        <w:t>faecal</w:t>
      </w:r>
      <w:r w:rsidR="00BE50EB" w:rsidRPr="002309A4">
        <w:rPr>
          <w:rFonts w:ascii="Times New Roman" w:hAnsi="Times New Roman" w:cs="Times New Roman"/>
          <w:color w:val="000000"/>
          <w:sz w:val="20"/>
          <w:szCs w:val="20"/>
          <w:bdr w:val="none" w:sz="0" w:space="0" w:color="auto" w:frame="1"/>
        </w:rPr>
        <w:t xml:space="preserve"> moisture </w:t>
      </w:r>
      <w:r w:rsidR="003307BB" w:rsidRPr="002309A4">
        <w:rPr>
          <w:rFonts w:ascii="Times New Roman" w:hAnsi="Times New Roman" w:cs="Times New Roman"/>
          <w:color w:val="000000"/>
          <w:sz w:val="20"/>
          <w:szCs w:val="20"/>
          <w:bdr w:val="none" w:sz="0" w:space="0" w:color="auto" w:frame="1"/>
        </w:rPr>
        <w:t>levels</w:t>
      </w:r>
      <w:r w:rsidR="005C7F9F" w:rsidRPr="002309A4">
        <w:rPr>
          <w:rFonts w:ascii="Times New Roman" w:hAnsi="Times New Roman" w:cs="Times New Roman"/>
          <w:color w:val="000000"/>
          <w:sz w:val="20"/>
          <w:szCs w:val="20"/>
          <w:bdr w:val="none" w:sz="0" w:space="0" w:color="auto" w:frame="1"/>
        </w:rPr>
        <w:t>,</w:t>
      </w:r>
      <w:r w:rsidR="003307BB" w:rsidRPr="002309A4">
        <w:rPr>
          <w:rFonts w:ascii="Times New Roman" w:hAnsi="Times New Roman" w:cs="Times New Roman"/>
          <w:color w:val="000000"/>
          <w:sz w:val="20"/>
          <w:szCs w:val="20"/>
          <w:bdr w:val="none" w:sz="0" w:space="0" w:color="auto" w:frame="1"/>
        </w:rPr>
        <w:t xml:space="preserve"> </w:t>
      </w:r>
      <w:r w:rsidR="00BE50EB" w:rsidRPr="002309A4">
        <w:rPr>
          <w:rFonts w:ascii="Times New Roman" w:hAnsi="Times New Roman" w:cs="Times New Roman"/>
          <w:color w:val="000000"/>
          <w:sz w:val="20"/>
          <w:szCs w:val="20"/>
          <w:bdr w:val="none" w:sz="0" w:space="0" w:color="auto" w:frame="1"/>
        </w:rPr>
        <w:t xml:space="preserve">and </w:t>
      </w:r>
      <w:r w:rsidR="007604D8" w:rsidRPr="002309A4">
        <w:rPr>
          <w:rFonts w:ascii="Times New Roman" w:hAnsi="Times New Roman" w:cs="Times New Roman"/>
          <w:color w:val="000000"/>
          <w:sz w:val="20"/>
          <w:szCs w:val="20"/>
          <w:bdr w:val="none" w:sz="0" w:space="0" w:color="auto" w:frame="1"/>
        </w:rPr>
        <w:t>if migration saturates</w:t>
      </w:r>
      <w:r w:rsidR="000B2AA7" w:rsidRPr="002309A4">
        <w:rPr>
          <w:rFonts w:ascii="Times New Roman" w:hAnsi="Times New Roman" w:cs="Times New Roman"/>
          <w:color w:val="000000"/>
          <w:sz w:val="20"/>
          <w:szCs w:val="20"/>
          <w:bdr w:val="none" w:sz="0" w:space="0" w:color="auto" w:frame="1"/>
        </w:rPr>
        <w:t xml:space="preserve"> beyond 40</w:t>
      </w:r>
      <w:r w:rsidR="003307BB" w:rsidRPr="002309A4">
        <w:rPr>
          <w:rFonts w:ascii="Times New Roman" w:hAnsi="Times New Roman" w:cs="Times New Roman"/>
          <w:color w:val="000000"/>
          <w:sz w:val="20"/>
          <w:szCs w:val="20"/>
          <w:bdr w:val="none" w:sz="0" w:space="0" w:color="auto" w:frame="1"/>
        </w:rPr>
        <w:t xml:space="preserve"> </w:t>
      </w:r>
      <w:r w:rsidR="000B2AA7" w:rsidRPr="002309A4">
        <w:rPr>
          <w:rFonts w:ascii="Times New Roman" w:hAnsi="Times New Roman" w:cs="Times New Roman"/>
          <w:color w:val="000000"/>
          <w:sz w:val="20"/>
          <w:szCs w:val="20"/>
          <w:bdr w:val="none" w:sz="0" w:space="0" w:color="auto" w:frame="1"/>
        </w:rPr>
        <w:t>mm daily rainfall.</w:t>
      </w:r>
      <w:r w:rsidR="00C75714" w:rsidRPr="002309A4">
        <w:rPr>
          <w:rFonts w:ascii="Times New Roman" w:hAnsi="Times New Roman" w:cs="Times New Roman"/>
          <w:color w:val="000000"/>
          <w:sz w:val="20"/>
          <w:szCs w:val="20"/>
          <w:bdr w:val="none" w:sz="0" w:space="0" w:color="auto" w:frame="1"/>
        </w:rPr>
        <w:t xml:space="preserve"> </w:t>
      </w:r>
      <w:r w:rsidR="005C7F9F" w:rsidRPr="002309A4">
        <w:rPr>
          <w:rFonts w:ascii="Times New Roman" w:hAnsi="Times New Roman" w:cs="Times New Roman"/>
          <w:color w:val="000000"/>
          <w:sz w:val="20"/>
          <w:szCs w:val="20"/>
          <w:bdr w:val="none" w:sz="0" w:space="0" w:color="auto" w:frame="1"/>
        </w:rPr>
        <w:t>In the field, delayed L3 migration from faeces in dry weather, along with their survival within the faecal pat (see below), could lead to sudden increases in L3 abundance on pasture following drought-breaking summer rainfall. The data presented here equip the GLOWORM-FL model to predict the circumstances in which this might occur and its epidemiological importance.</w:t>
      </w:r>
    </w:p>
    <w:p w14:paraId="55533310" w14:textId="77777777" w:rsidR="00AF1DD9" w:rsidRPr="002309A4" w:rsidRDefault="00EC2A0B" w:rsidP="006573A5">
      <w:pPr>
        <w:spacing w:line="480" w:lineRule="auto"/>
        <w:ind w:firstLine="284"/>
        <w:jc w:val="both"/>
        <w:rPr>
          <w:rFonts w:ascii="Times New Roman" w:hAnsi="Times New Roman" w:cs="Times New Roman"/>
          <w:sz w:val="20"/>
          <w:szCs w:val="20"/>
        </w:rPr>
      </w:pPr>
      <w:r w:rsidRPr="002309A4">
        <w:rPr>
          <w:rFonts w:ascii="Times New Roman" w:hAnsi="Times New Roman" w:cs="Times New Roman"/>
          <w:color w:val="000000"/>
          <w:sz w:val="20"/>
          <w:szCs w:val="20"/>
          <w:bdr w:val="none" w:sz="0" w:space="0" w:color="auto" w:frame="1"/>
        </w:rPr>
        <w:t>O</w:t>
      </w:r>
      <w:r w:rsidR="00C75714" w:rsidRPr="002309A4">
        <w:rPr>
          <w:rFonts w:ascii="Times New Roman" w:hAnsi="Times New Roman" w:cs="Times New Roman"/>
          <w:color w:val="000000"/>
          <w:sz w:val="20"/>
          <w:szCs w:val="20"/>
          <w:bdr w:val="none" w:sz="0" w:space="0" w:color="auto" w:frame="1"/>
        </w:rPr>
        <w:t>ther key</w:t>
      </w:r>
      <w:r w:rsidR="003307BB" w:rsidRPr="002309A4">
        <w:rPr>
          <w:rFonts w:ascii="Times New Roman" w:hAnsi="Times New Roman" w:cs="Times New Roman"/>
          <w:color w:val="000000"/>
          <w:sz w:val="20"/>
          <w:szCs w:val="20"/>
          <w:bdr w:val="none" w:sz="0" w:space="0" w:color="auto" w:frame="1"/>
        </w:rPr>
        <w:t xml:space="preserve"> model</w:t>
      </w:r>
      <w:r w:rsidR="00C75714" w:rsidRPr="002309A4">
        <w:rPr>
          <w:rFonts w:ascii="Times New Roman" w:hAnsi="Times New Roman" w:cs="Times New Roman"/>
          <w:color w:val="000000"/>
          <w:sz w:val="20"/>
          <w:szCs w:val="20"/>
          <w:bdr w:val="none" w:sz="0" w:space="0" w:color="auto" w:frame="1"/>
        </w:rPr>
        <w:t xml:space="preserve"> parameter</w:t>
      </w:r>
      <w:r w:rsidRPr="002309A4">
        <w:rPr>
          <w:rFonts w:ascii="Times New Roman" w:hAnsi="Times New Roman" w:cs="Times New Roman"/>
          <w:color w:val="000000"/>
          <w:sz w:val="20"/>
          <w:szCs w:val="20"/>
          <w:bdr w:val="none" w:sz="0" w:space="0" w:color="auto" w:frame="1"/>
        </w:rPr>
        <w:t>s</w:t>
      </w:r>
      <w:r w:rsidR="00C75714" w:rsidRPr="002309A4">
        <w:rPr>
          <w:rFonts w:ascii="Times New Roman" w:hAnsi="Times New Roman" w:cs="Times New Roman"/>
          <w:color w:val="000000"/>
          <w:sz w:val="20"/>
          <w:szCs w:val="20"/>
          <w:bdr w:val="none" w:sz="0" w:space="0" w:color="auto" w:frame="1"/>
        </w:rPr>
        <w:t xml:space="preserve"> </w:t>
      </w:r>
      <w:r w:rsidR="003307BB" w:rsidRPr="002309A4">
        <w:rPr>
          <w:rFonts w:ascii="Times New Roman" w:hAnsi="Times New Roman" w:cs="Times New Roman"/>
          <w:color w:val="000000"/>
          <w:sz w:val="20"/>
          <w:szCs w:val="20"/>
          <w:bdr w:val="none" w:sz="0" w:space="0" w:color="auto" w:frame="1"/>
        </w:rPr>
        <w:t>assessed in the current study w</w:t>
      </w:r>
      <w:r w:rsidRPr="002309A4">
        <w:rPr>
          <w:rFonts w:ascii="Times New Roman" w:hAnsi="Times New Roman" w:cs="Times New Roman"/>
          <w:color w:val="000000"/>
          <w:sz w:val="20"/>
          <w:szCs w:val="20"/>
          <w:bdr w:val="none" w:sz="0" w:space="0" w:color="auto" w:frame="1"/>
        </w:rPr>
        <w:t>ere</w:t>
      </w:r>
      <w:r w:rsidR="003307BB" w:rsidRPr="002309A4">
        <w:rPr>
          <w:rFonts w:ascii="Times New Roman" w:hAnsi="Times New Roman" w:cs="Times New Roman"/>
          <w:color w:val="000000"/>
          <w:sz w:val="20"/>
          <w:szCs w:val="20"/>
          <w:bdr w:val="none" w:sz="0" w:space="0" w:color="auto" w:frame="1"/>
        </w:rPr>
        <w:t xml:space="preserve"> </w:t>
      </w:r>
      <w:r w:rsidR="00C75714" w:rsidRPr="002309A4">
        <w:rPr>
          <w:rFonts w:ascii="Times New Roman" w:hAnsi="Times New Roman" w:cs="Times New Roman"/>
          <w:color w:val="000000"/>
          <w:sz w:val="20"/>
          <w:szCs w:val="20"/>
          <w:bdr w:val="none" w:sz="0" w:space="0" w:color="auto" w:frame="1"/>
        </w:rPr>
        <w:t>L3 mortality rate</w:t>
      </w:r>
      <w:r w:rsidRPr="002309A4">
        <w:rPr>
          <w:rFonts w:ascii="Times New Roman" w:hAnsi="Times New Roman" w:cs="Times New Roman"/>
          <w:color w:val="000000"/>
          <w:sz w:val="20"/>
          <w:szCs w:val="20"/>
          <w:bdr w:val="none" w:sz="0" w:space="0" w:color="auto" w:frame="1"/>
        </w:rPr>
        <w:t>s</w:t>
      </w:r>
      <w:r w:rsidR="003B5D9C" w:rsidRPr="002309A4">
        <w:rPr>
          <w:rFonts w:ascii="Times New Roman" w:hAnsi="Times New Roman" w:cs="Times New Roman"/>
          <w:color w:val="000000"/>
          <w:sz w:val="20"/>
          <w:szCs w:val="20"/>
          <w:bdr w:val="none" w:sz="0" w:space="0" w:color="auto" w:frame="1"/>
        </w:rPr>
        <w:t xml:space="preserve"> in </w:t>
      </w:r>
      <w:r w:rsidR="0092780B" w:rsidRPr="002309A4">
        <w:rPr>
          <w:rFonts w:ascii="Times New Roman" w:hAnsi="Times New Roman" w:cs="Times New Roman"/>
          <w:color w:val="000000"/>
          <w:sz w:val="20"/>
          <w:szCs w:val="20"/>
          <w:bdr w:val="none" w:sz="0" w:space="0" w:color="auto" w:frame="1"/>
        </w:rPr>
        <w:t>faeces</w:t>
      </w:r>
      <w:r w:rsidR="003B5D9C" w:rsidRPr="002309A4">
        <w:rPr>
          <w:rFonts w:ascii="Times New Roman" w:hAnsi="Times New Roman" w:cs="Times New Roman"/>
          <w:color w:val="000000"/>
          <w:sz w:val="20"/>
          <w:szCs w:val="20"/>
          <w:bdr w:val="none" w:sz="0" w:space="0" w:color="auto" w:frame="1"/>
        </w:rPr>
        <w:t xml:space="preserve"> and soil. These parameters were selected for further investigation as</w:t>
      </w:r>
      <w:r w:rsidR="00C75714" w:rsidRPr="002309A4">
        <w:rPr>
          <w:rFonts w:ascii="Times New Roman" w:hAnsi="Times New Roman" w:cs="Times New Roman"/>
          <w:color w:val="000000"/>
          <w:sz w:val="20"/>
          <w:szCs w:val="20"/>
          <w:bdr w:val="none" w:sz="0" w:space="0" w:color="auto" w:frame="1"/>
        </w:rPr>
        <w:t xml:space="preserve"> </w:t>
      </w:r>
      <w:r w:rsidR="003B5D9C" w:rsidRPr="002309A4">
        <w:rPr>
          <w:rFonts w:ascii="Times New Roman" w:hAnsi="Times New Roman" w:cs="Times New Roman"/>
          <w:color w:val="000000"/>
          <w:sz w:val="20"/>
          <w:szCs w:val="20"/>
          <w:bdr w:val="none" w:sz="0" w:space="0" w:color="auto" w:frame="1"/>
        </w:rPr>
        <w:t xml:space="preserve">they </w:t>
      </w:r>
      <w:r w:rsidR="00C75714" w:rsidRPr="002309A4">
        <w:rPr>
          <w:rFonts w:ascii="Times New Roman" w:hAnsi="Times New Roman" w:cs="Times New Roman"/>
          <w:color w:val="000000"/>
          <w:sz w:val="20"/>
          <w:szCs w:val="20"/>
          <w:bdr w:val="none" w:sz="0" w:space="0" w:color="auto" w:frame="1"/>
        </w:rPr>
        <w:t>directly determine</w:t>
      </w:r>
      <w:r w:rsidR="003307BB" w:rsidRPr="002309A4">
        <w:rPr>
          <w:rFonts w:ascii="Times New Roman" w:hAnsi="Times New Roman" w:cs="Times New Roman"/>
          <w:color w:val="000000"/>
          <w:sz w:val="20"/>
          <w:szCs w:val="20"/>
          <w:bdr w:val="none" w:sz="0" w:space="0" w:color="auto" w:frame="1"/>
        </w:rPr>
        <w:t xml:space="preserve"> </w:t>
      </w:r>
      <w:r w:rsidR="00C75714" w:rsidRPr="002309A4">
        <w:rPr>
          <w:rFonts w:ascii="Times New Roman" w:hAnsi="Times New Roman" w:cs="Times New Roman"/>
          <w:color w:val="000000"/>
          <w:sz w:val="20"/>
          <w:szCs w:val="20"/>
          <w:bdr w:val="none" w:sz="0" w:space="0" w:color="auto" w:frame="1"/>
        </w:rPr>
        <w:t>the longevity of pasture infectivity</w:t>
      </w:r>
      <w:r w:rsidRPr="002309A4">
        <w:rPr>
          <w:rFonts w:ascii="Times New Roman" w:hAnsi="Times New Roman" w:cs="Times New Roman"/>
          <w:color w:val="000000"/>
          <w:sz w:val="20"/>
          <w:szCs w:val="20"/>
          <w:bdr w:val="none" w:sz="0" w:space="0" w:color="auto" w:frame="1"/>
        </w:rPr>
        <w:t>,</w:t>
      </w:r>
      <w:r w:rsidR="00AB25FB" w:rsidRPr="002309A4">
        <w:rPr>
          <w:rFonts w:ascii="Times New Roman" w:hAnsi="Times New Roman" w:cs="Times New Roman"/>
          <w:color w:val="000000"/>
          <w:sz w:val="20"/>
          <w:szCs w:val="20"/>
          <w:bdr w:val="none" w:sz="0" w:space="0" w:color="auto" w:frame="1"/>
        </w:rPr>
        <w:t xml:space="preserve"> and </w:t>
      </w:r>
      <w:r w:rsidR="00FC25AD" w:rsidRPr="002309A4">
        <w:rPr>
          <w:rFonts w:ascii="Times New Roman" w:hAnsi="Times New Roman" w:cs="Times New Roman"/>
          <w:color w:val="000000"/>
          <w:sz w:val="20"/>
          <w:szCs w:val="20"/>
          <w:bdr w:val="none" w:sz="0" w:space="0" w:color="auto" w:frame="1"/>
        </w:rPr>
        <w:t xml:space="preserve">existing estimates were based on very limited studies and extrapolated between water, soil and </w:t>
      </w:r>
      <w:r w:rsidR="0092780B" w:rsidRPr="002309A4">
        <w:rPr>
          <w:rFonts w:ascii="Times New Roman" w:hAnsi="Times New Roman" w:cs="Times New Roman"/>
          <w:color w:val="000000"/>
          <w:sz w:val="20"/>
          <w:szCs w:val="20"/>
          <w:bdr w:val="none" w:sz="0" w:space="0" w:color="auto" w:frame="1"/>
        </w:rPr>
        <w:t>faeces</w:t>
      </w:r>
      <w:r w:rsidR="00313C57" w:rsidRPr="002309A4">
        <w:rPr>
          <w:rFonts w:ascii="Times New Roman" w:hAnsi="Times New Roman" w:cs="Times New Roman"/>
          <w:color w:val="000000"/>
          <w:sz w:val="20"/>
          <w:szCs w:val="20"/>
          <w:bdr w:val="none" w:sz="0" w:space="0" w:color="auto" w:frame="1"/>
        </w:rPr>
        <w:t xml:space="preserve"> </w:t>
      </w:r>
      <w:r w:rsidR="00AB25FB" w:rsidRPr="002309A4">
        <w:rPr>
          <w:rFonts w:ascii="Times New Roman" w:hAnsi="Times New Roman" w:cs="Times New Roman"/>
          <w:color w:val="000000"/>
          <w:sz w:val="20"/>
          <w:szCs w:val="20"/>
          <w:bdr w:val="none" w:sz="0" w:space="0" w:color="auto" w:frame="1"/>
        </w:rPr>
        <w:t>(Rose et al., 2015)</w:t>
      </w:r>
      <w:r w:rsidR="00C75714" w:rsidRPr="002309A4">
        <w:rPr>
          <w:rFonts w:ascii="Times New Roman" w:hAnsi="Times New Roman" w:cs="Times New Roman"/>
          <w:color w:val="000000"/>
          <w:sz w:val="20"/>
          <w:szCs w:val="20"/>
          <w:bdr w:val="none" w:sz="0" w:space="0" w:color="auto" w:frame="1"/>
        </w:rPr>
        <w:t>.</w:t>
      </w:r>
      <w:r w:rsidR="00537868" w:rsidRPr="002309A4">
        <w:rPr>
          <w:rFonts w:ascii="Times New Roman" w:hAnsi="Times New Roman" w:cs="Times New Roman"/>
          <w:color w:val="000000"/>
          <w:sz w:val="20"/>
          <w:szCs w:val="20"/>
          <w:bdr w:val="none" w:sz="0" w:space="0" w:color="auto" w:frame="1"/>
        </w:rPr>
        <w:t xml:space="preserve"> </w:t>
      </w:r>
      <w:r w:rsidR="00FC25AD" w:rsidRPr="002309A4">
        <w:rPr>
          <w:rFonts w:ascii="Times New Roman" w:hAnsi="Times New Roman" w:cs="Times New Roman"/>
          <w:color w:val="000000"/>
          <w:sz w:val="20"/>
          <w:szCs w:val="20"/>
          <w:bdr w:val="none" w:sz="0" w:space="0" w:color="auto" w:frame="1"/>
        </w:rPr>
        <w:t xml:space="preserve">Results of the present study </w:t>
      </w:r>
      <w:r w:rsidR="00537868" w:rsidRPr="002309A4">
        <w:rPr>
          <w:rFonts w:ascii="Times New Roman" w:hAnsi="Times New Roman" w:cs="Times New Roman"/>
          <w:color w:val="000000"/>
          <w:sz w:val="20"/>
          <w:szCs w:val="20"/>
          <w:bdr w:val="none" w:sz="0" w:space="0" w:color="auto" w:frame="1"/>
        </w:rPr>
        <w:t xml:space="preserve">suggest little difference </w:t>
      </w:r>
      <w:r w:rsidR="00FC25AD" w:rsidRPr="002309A4">
        <w:rPr>
          <w:rFonts w:ascii="Times New Roman" w:hAnsi="Times New Roman" w:cs="Times New Roman"/>
          <w:color w:val="000000"/>
          <w:sz w:val="20"/>
          <w:szCs w:val="20"/>
          <w:bdr w:val="none" w:sz="0" w:space="0" w:color="auto" w:frame="1"/>
        </w:rPr>
        <w:t>in</w:t>
      </w:r>
      <w:r w:rsidR="00537868" w:rsidRPr="002309A4">
        <w:rPr>
          <w:rFonts w:ascii="Times New Roman" w:hAnsi="Times New Roman" w:cs="Times New Roman"/>
          <w:color w:val="000000"/>
          <w:sz w:val="20"/>
          <w:szCs w:val="20"/>
          <w:bdr w:val="none" w:sz="0" w:space="0" w:color="auto" w:frame="1"/>
        </w:rPr>
        <w:t xml:space="preserve"> L3 mortality rate between </w:t>
      </w:r>
      <w:r w:rsidR="00537868" w:rsidRPr="002309A4">
        <w:rPr>
          <w:rFonts w:ascii="Times New Roman" w:hAnsi="Times New Roman" w:cs="Times New Roman"/>
          <w:i/>
          <w:iCs/>
          <w:color w:val="000000"/>
          <w:sz w:val="20"/>
          <w:szCs w:val="20"/>
          <w:bdr w:val="none" w:sz="0" w:space="0" w:color="auto" w:frame="1"/>
        </w:rPr>
        <w:t>O. ostertagi</w:t>
      </w:r>
      <w:r w:rsidR="00537868" w:rsidRPr="002309A4">
        <w:rPr>
          <w:rFonts w:ascii="Times New Roman" w:hAnsi="Times New Roman" w:cs="Times New Roman"/>
          <w:color w:val="000000"/>
          <w:sz w:val="20"/>
          <w:szCs w:val="20"/>
          <w:bdr w:val="none" w:sz="0" w:space="0" w:color="auto" w:frame="1"/>
        </w:rPr>
        <w:t xml:space="preserve"> and </w:t>
      </w:r>
      <w:r w:rsidR="00537868" w:rsidRPr="002309A4">
        <w:rPr>
          <w:rFonts w:ascii="Times New Roman" w:hAnsi="Times New Roman" w:cs="Times New Roman"/>
          <w:i/>
          <w:iCs/>
          <w:color w:val="000000"/>
          <w:sz w:val="20"/>
          <w:szCs w:val="20"/>
          <w:bdr w:val="none" w:sz="0" w:space="0" w:color="auto" w:frame="1"/>
        </w:rPr>
        <w:t>C. oncophora</w:t>
      </w:r>
      <w:r w:rsidR="00537868" w:rsidRPr="002309A4">
        <w:rPr>
          <w:rFonts w:ascii="Times New Roman" w:hAnsi="Times New Roman" w:cs="Times New Roman"/>
          <w:color w:val="000000"/>
          <w:sz w:val="20"/>
          <w:szCs w:val="20"/>
          <w:bdr w:val="none" w:sz="0" w:space="0" w:color="auto" w:frame="1"/>
        </w:rPr>
        <w:t xml:space="preserve">, </w:t>
      </w:r>
      <w:r w:rsidR="005D3286" w:rsidRPr="002309A4">
        <w:rPr>
          <w:rFonts w:ascii="Times New Roman" w:hAnsi="Times New Roman" w:cs="Times New Roman"/>
          <w:color w:val="000000"/>
          <w:sz w:val="20"/>
          <w:szCs w:val="20"/>
          <w:bdr w:val="none" w:sz="0" w:space="0" w:color="auto" w:frame="1"/>
        </w:rPr>
        <w:t xml:space="preserve">either </w:t>
      </w:r>
      <w:r w:rsidR="00537868" w:rsidRPr="002309A4">
        <w:rPr>
          <w:rFonts w:ascii="Times New Roman" w:hAnsi="Times New Roman" w:cs="Times New Roman"/>
          <w:color w:val="000000"/>
          <w:sz w:val="20"/>
          <w:szCs w:val="20"/>
          <w:bdr w:val="none" w:sz="0" w:space="0" w:color="auto" w:frame="1"/>
        </w:rPr>
        <w:t xml:space="preserve">in </w:t>
      </w:r>
      <w:r w:rsidR="0092780B" w:rsidRPr="002309A4">
        <w:rPr>
          <w:rFonts w:ascii="Times New Roman" w:hAnsi="Times New Roman" w:cs="Times New Roman"/>
          <w:color w:val="000000"/>
          <w:sz w:val="20"/>
          <w:szCs w:val="20"/>
          <w:bdr w:val="none" w:sz="0" w:space="0" w:color="auto" w:frame="1"/>
        </w:rPr>
        <w:t>faeces</w:t>
      </w:r>
      <w:r w:rsidR="00537868" w:rsidRPr="002309A4">
        <w:rPr>
          <w:rFonts w:ascii="Times New Roman" w:hAnsi="Times New Roman" w:cs="Times New Roman"/>
          <w:color w:val="000000"/>
          <w:sz w:val="20"/>
          <w:szCs w:val="20"/>
          <w:bdr w:val="none" w:sz="0" w:space="0" w:color="auto" w:frame="1"/>
        </w:rPr>
        <w:t xml:space="preserve"> </w:t>
      </w:r>
      <w:r w:rsidR="005D3286" w:rsidRPr="002309A4">
        <w:rPr>
          <w:rFonts w:ascii="Times New Roman" w:hAnsi="Times New Roman" w:cs="Times New Roman"/>
          <w:color w:val="000000"/>
          <w:sz w:val="20"/>
          <w:szCs w:val="20"/>
          <w:bdr w:val="none" w:sz="0" w:space="0" w:color="auto" w:frame="1"/>
        </w:rPr>
        <w:t xml:space="preserve">or in </w:t>
      </w:r>
      <w:r w:rsidR="00537868" w:rsidRPr="002309A4">
        <w:rPr>
          <w:rFonts w:ascii="Times New Roman" w:hAnsi="Times New Roman" w:cs="Times New Roman"/>
          <w:color w:val="000000"/>
          <w:sz w:val="20"/>
          <w:szCs w:val="20"/>
          <w:bdr w:val="none" w:sz="0" w:space="0" w:color="auto" w:frame="1"/>
        </w:rPr>
        <w:t>soil.</w:t>
      </w:r>
      <w:r w:rsidR="00273F46" w:rsidRPr="002309A4">
        <w:rPr>
          <w:rFonts w:ascii="Times New Roman" w:hAnsi="Times New Roman" w:cs="Times New Roman"/>
          <w:color w:val="000000"/>
          <w:sz w:val="20"/>
          <w:szCs w:val="20"/>
          <w:bdr w:val="none" w:sz="0" w:space="0" w:color="auto" w:frame="1"/>
        </w:rPr>
        <w:t xml:space="preserve"> Survival of L3 was high in both compartments</w:t>
      </w:r>
      <w:r w:rsidR="005D3286" w:rsidRPr="002309A4">
        <w:rPr>
          <w:rFonts w:ascii="Times New Roman" w:hAnsi="Times New Roman" w:cs="Times New Roman"/>
          <w:color w:val="000000"/>
          <w:sz w:val="20"/>
          <w:szCs w:val="20"/>
          <w:bdr w:val="none" w:sz="0" w:space="0" w:color="auto" w:frame="1"/>
        </w:rPr>
        <w:t xml:space="preserve"> across a wide temperature range</w:t>
      </w:r>
      <w:r w:rsidR="00273F46" w:rsidRPr="002309A4">
        <w:rPr>
          <w:rFonts w:ascii="Times New Roman" w:hAnsi="Times New Roman" w:cs="Times New Roman"/>
          <w:color w:val="000000"/>
          <w:sz w:val="20"/>
          <w:szCs w:val="20"/>
          <w:bdr w:val="none" w:sz="0" w:space="0" w:color="auto" w:frame="1"/>
        </w:rPr>
        <w:t xml:space="preserve">, suggesting that </w:t>
      </w:r>
      <w:r w:rsidR="00E708ED" w:rsidRPr="002309A4">
        <w:rPr>
          <w:rFonts w:ascii="Times New Roman" w:hAnsi="Times New Roman" w:cs="Times New Roman"/>
          <w:color w:val="000000"/>
          <w:sz w:val="20"/>
          <w:szCs w:val="20"/>
          <w:bdr w:val="none" w:sz="0" w:space="0" w:color="auto" w:frame="1"/>
        </w:rPr>
        <w:t>dung pats</w:t>
      </w:r>
      <w:r w:rsidR="00273F46" w:rsidRPr="002309A4">
        <w:rPr>
          <w:rFonts w:ascii="Times New Roman" w:hAnsi="Times New Roman" w:cs="Times New Roman"/>
          <w:color w:val="000000"/>
          <w:sz w:val="20"/>
          <w:szCs w:val="20"/>
          <w:bdr w:val="none" w:sz="0" w:space="0" w:color="auto" w:frame="1"/>
        </w:rPr>
        <w:t xml:space="preserve"> </w:t>
      </w:r>
      <w:r w:rsidR="002832BD" w:rsidRPr="002309A4">
        <w:rPr>
          <w:rFonts w:ascii="Times New Roman" w:hAnsi="Times New Roman" w:cs="Times New Roman"/>
          <w:color w:val="000000"/>
          <w:sz w:val="20"/>
          <w:szCs w:val="20"/>
          <w:bdr w:val="none" w:sz="0" w:space="0" w:color="auto" w:frame="1"/>
        </w:rPr>
        <w:t xml:space="preserve">and soil </w:t>
      </w:r>
      <w:r w:rsidR="00273F46" w:rsidRPr="002309A4">
        <w:rPr>
          <w:rFonts w:ascii="Times New Roman" w:hAnsi="Times New Roman" w:cs="Times New Roman"/>
          <w:color w:val="000000"/>
          <w:sz w:val="20"/>
          <w:szCs w:val="20"/>
          <w:bdr w:val="none" w:sz="0" w:space="0" w:color="auto" w:frame="1"/>
        </w:rPr>
        <w:t>can provide effective reservoirs of infective larvae</w:t>
      </w:r>
      <w:r w:rsidR="00675D4A" w:rsidRPr="002309A4">
        <w:rPr>
          <w:rFonts w:ascii="Times New Roman" w:hAnsi="Times New Roman" w:cs="Times New Roman"/>
          <w:color w:val="000000"/>
          <w:sz w:val="20"/>
          <w:szCs w:val="20"/>
          <w:bdr w:val="none" w:sz="0" w:space="0" w:color="auto" w:frame="1"/>
        </w:rPr>
        <w:t xml:space="preserve">, </w:t>
      </w:r>
      <w:r w:rsidR="005D3286" w:rsidRPr="002309A4">
        <w:rPr>
          <w:rFonts w:ascii="Times New Roman" w:hAnsi="Times New Roman" w:cs="Times New Roman"/>
          <w:color w:val="000000"/>
          <w:sz w:val="20"/>
          <w:szCs w:val="20"/>
          <w:bdr w:val="none" w:sz="0" w:space="0" w:color="auto" w:frame="1"/>
        </w:rPr>
        <w:t xml:space="preserve">and </w:t>
      </w:r>
      <w:r w:rsidR="00675D4A" w:rsidRPr="002309A4">
        <w:rPr>
          <w:rFonts w:ascii="Times New Roman" w:hAnsi="Times New Roman" w:cs="Times New Roman"/>
          <w:color w:val="000000"/>
          <w:sz w:val="20"/>
          <w:szCs w:val="20"/>
          <w:bdr w:val="none" w:sz="0" w:space="0" w:color="auto" w:frame="1"/>
        </w:rPr>
        <w:t>supporting results of Wang et al., (2021) where</w:t>
      </w:r>
      <w:r w:rsidR="005F3820" w:rsidRPr="002309A4">
        <w:rPr>
          <w:rFonts w:ascii="Times New Roman" w:hAnsi="Times New Roman" w:cs="Times New Roman"/>
          <w:color w:val="000000"/>
          <w:sz w:val="20"/>
          <w:szCs w:val="20"/>
          <w:bdr w:val="none" w:sz="0" w:space="0" w:color="auto" w:frame="1"/>
        </w:rPr>
        <w:t>by</w:t>
      </w:r>
      <w:r w:rsidR="00675D4A" w:rsidRPr="002309A4">
        <w:rPr>
          <w:rFonts w:ascii="Times New Roman" w:hAnsi="Times New Roman" w:cs="Times New Roman"/>
          <w:color w:val="000000"/>
          <w:sz w:val="20"/>
          <w:szCs w:val="20"/>
          <w:bdr w:val="none" w:sz="0" w:space="0" w:color="auto" w:frame="1"/>
        </w:rPr>
        <w:t xml:space="preserve"> L3 remained in dung pats throughout the grazing season</w:t>
      </w:r>
      <w:r w:rsidR="00273F46" w:rsidRPr="002309A4">
        <w:rPr>
          <w:rFonts w:ascii="Times New Roman" w:hAnsi="Times New Roman" w:cs="Times New Roman"/>
          <w:color w:val="000000"/>
          <w:sz w:val="20"/>
          <w:szCs w:val="20"/>
          <w:bdr w:val="none" w:sz="0" w:space="0" w:color="auto" w:frame="1"/>
        </w:rPr>
        <w:t xml:space="preserve">. </w:t>
      </w:r>
      <w:r w:rsidR="00786C56" w:rsidRPr="002309A4">
        <w:rPr>
          <w:rFonts w:ascii="Times New Roman" w:hAnsi="Times New Roman" w:cs="Times New Roman"/>
          <w:color w:val="000000"/>
          <w:sz w:val="20"/>
          <w:szCs w:val="20"/>
          <w:bdr w:val="none" w:sz="0" w:space="0" w:color="auto" w:frame="1"/>
        </w:rPr>
        <w:t>For cattle GIN, t</w:t>
      </w:r>
      <w:r w:rsidR="00273F46" w:rsidRPr="002309A4">
        <w:rPr>
          <w:rFonts w:ascii="Times New Roman" w:hAnsi="Times New Roman" w:cs="Times New Roman"/>
          <w:color w:val="000000"/>
          <w:sz w:val="20"/>
          <w:szCs w:val="20"/>
          <w:bdr w:val="none" w:sz="0" w:space="0" w:color="auto" w:frame="1"/>
        </w:rPr>
        <w:t xml:space="preserve">here appears to be little justification for inflating mortality rates in </w:t>
      </w:r>
      <w:r w:rsidR="0092780B" w:rsidRPr="002309A4">
        <w:rPr>
          <w:rFonts w:ascii="Times New Roman" w:hAnsi="Times New Roman" w:cs="Times New Roman"/>
          <w:color w:val="000000"/>
          <w:sz w:val="20"/>
          <w:szCs w:val="20"/>
          <w:bdr w:val="none" w:sz="0" w:space="0" w:color="auto" w:frame="1"/>
        </w:rPr>
        <w:t>faeces</w:t>
      </w:r>
      <w:r w:rsidR="00273F46" w:rsidRPr="002309A4">
        <w:rPr>
          <w:rFonts w:ascii="Times New Roman" w:hAnsi="Times New Roman" w:cs="Times New Roman"/>
          <w:color w:val="000000"/>
          <w:sz w:val="20"/>
          <w:szCs w:val="20"/>
          <w:bdr w:val="none" w:sz="0" w:space="0" w:color="auto" w:frame="1"/>
        </w:rPr>
        <w:t xml:space="preserve"> relative to soil, as suggested by Rose et al. (2015).</w:t>
      </w:r>
      <w:r w:rsidR="00243349" w:rsidRPr="002309A4">
        <w:rPr>
          <w:rFonts w:ascii="Times New Roman" w:hAnsi="Times New Roman" w:cs="Times New Roman"/>
          <w:color w:val="000000"/>
          <w:sz w:val="20"/>
          <w:szCs w:val="20"/>
          <w:bdr w:val="none" w:sz="0" w:space="0" w:color="auto" w:frame="1"/>
        </w:rPr>
        <w:t xml:space="preserve"> In contrast</w:t>
      </w:r>
      <w:r w:rsidR="00273F46" w:rsidRPr="002309A4">
        <w:rPr>
          <w:rFonts w:ascii="Times New Roman" w:hAnsi="Times New Roman" w:cs="Times New Roman"/>
          <w:color w:val="000000"/>
          <w:sz w:val="20"/>
          <w:szCs w:val="20"/>
          <w:bdr w:val="none" w:sz="0" w:space="0" w:color="auto" w:frame="1"/>
        </w:rPr>
        <w:t xml:space="preserve"> to mortality rates</w:t>
      </w:r>
      <w:r w:rsidR="00243349" w:rsidRPr="002309A4">
        <w:rPr>
          <w:rFonts w:ascii="Times New Roman" w:hAnsi="Times New Roman" w:cs="Times New Roman"/>
          <w:color w:val="000000"/>
          <w:sz w:val="20"/>
          <w:szCs w:val="20"/>
          <w:bdr w:val="none" w:sz="0" w:space="0" w:color="auto" w:frame="1"/>
        </w:rPr>
        <w:t xml:space="preserve">, </w:t>
      </w:r>
      <w:r w:rsidR="00243349" w:rsidRPr="002309A4">
        <w:rPr>
          <w:rFonts w:ascii="Times New Roman" w:hAnsi="Times New Roman" w:cs="Times New Roman"/>
          <w:i/>
          <w:iCs/>
          <w:color w:val="000000"/>
          <w:sz w:val="20"/>
          <w:szCs w:val="20"/>
          <w:bdr w:val="none" w:sz="0" w:space="0" w:color="auto" w:frame="1"/>
        </w:rPr>
        <w:t>C. oncophora</w:t>
      </w:r>
      <w:r w:rsidR="00243349" w:rsidRPr="002309A4">
        <w:rPr>
          <w:rFonts w:ascii="Times New Roman" w:hAnsi="Times New Roman" w:cs="Times New Roman"/>
          <w:color w:val="000000"/>
          <w:sz w:val="20"/>
          <w:szCs w:val="20"/>
          <w:bdr w:val="none" w:sz="0" w:space="0" w:color="auto" w:frame="1"/>
        </w:rPr>
        <w:t xml:space="preserve"> </w:t>
      </w:r>
      <w:r w:rsidR="00273F46" w:rsidRPr="002309A4">
        <w:rPr>
          <w:rFonts w:ascii="Times New Roman" w:hAnsi="Times New Roman" w:cs="Times New Roman"/>
          <w:color w:val="000000"/>
          <w:sz w:val="20"/>
          <w:szCs w:val="20"/>
          <w:bdr w:val="none" w:sz="0" w:space="0" w:color="auto" w:frame="1"/>
        </w:rPr>
        <w:t xml:space="preserve">was found to have </w:t>
      </w:r>
      <w:r w:rsidR="00644093" w:rsidRPr="002309A4">
        <w:rPr>
          <w:rFonts w:ascii="Times New Roman" w:hAnsi="Times New Roman" w:cs="Times New Roman"/>
          <w:color w:val="000000"/>
          <w:sz w:val="20"/>
          <w:szCs w:val="20"/>
          <w:bdr w:val="none" w:sz="0" w:space="0" w:color="auto" w:frame="1"/>
        </w:rPr>
        <w:t xml:space="preserve">a </w:t>
      </w:r>
      <w:r w:rsidR="00243349" w:rsidRPr="002309A4">
        <w:rPr>
          <w:rFonts w:ascii="Times New Roman" w:hAnsi="Times New Roman" w:cs="Times New Roman"/>
          <w:color w:val="000000"/>
          <w:sz w:val="20"/>
          <w:szCs w:val="20"/>
          <w:bdr w:val="none" w:sz="0" w:space="0" w:color="auto" w:frame="1"/>
        </w:rPr>
        <w:t>significant</w:t>
      </w:r>
      <w:r w:rsidR="001F2DBA" w:rsidRPr="002309A4">
        <w:rPr>
          <w:rFonts w:ascii="Times New Roman" w:hAnsi="Times New Roman" w:cs="Times New Roman"/>
          <w:color w:val="000000"/>
          <w:sz w:val="20"/>
          <w:szCs w:val="20"/>
          <w:bdr w:val="none" w:sz="0" w:space="0" w:color="auto" w:frame="1"/>
        </w:rPr>
        <w:t>ly</w:t>
      </w:r>
      <w:r w:rsidR="00243349" w:rsidRPr="002309A4">
        <w:rPr>
          <w:rFonts w:ascii="Times New Roman" w:hAnsi="Times New Roman" w:cs="Times New Roman"/>
          <w:color w:val="000000"/>
          <w:sz w:val="20"/>
          <w:szCs w:val="20"/>
          <w:bdr w:val="none" w:sz="0" w:space="0" w:color="auto" w:frame="1"/>
        </w:rPr>
        <w:t xml:space="preserve"> higher </w:t>
      </w:r>
      <w:r w:rsidR="00644093" w:rsidRPr="002309A4">
        <w:rPr>
          <w:rFonts w:ascii="Times New Roman" w:hAnsi="Times New Roman" w:cs="Times New Roman"/>
          <w:color w:val="000000"/>
          <w:sz w:val="20"/>
          <w:szCs w:val="20"/>
          <w:bdr w:val="none" w:sz="0" w:space="0" w:color="auto" w:frame="1"/>
        </w:rPr>
        <w:t xml:space="preserve">horizontal </w:t>
      </w:r>
      <w:r w:rsidR="00243349" w:rsidRPr="002309A4">
        <w:rPr>
          <w:rFonts w:ascii="Times New Roman" w:hAnsi="Times New Roman" w:cs="Times New Roman"/>
          <w:color w:val="000000"/>
          <w:sz w:val="20"/>
          <w:szCs w:val="20"/>
          <w:bdr w:val="none" w:sz="0" w:space="0" w:color="auto" w:frame="1"/>
        </w:rPr>
        <w:t xml:space="preserve">migration rate than </w:t>
      </w:r>
      <w:r w:rsidR="00243349" w:rsidRPr="002309A4">
        <w:rPr>
          <w:rFonts w:ascii="Times New Roman" w:hAnsi="Times New Roman" w:cs="Times New Roman"/>
          <w:i/>
          <w:iCs/>
          <w:color w:val="000000"/>
          <w:sz w:val="20"/>
          <w:szCs w:val="20"/>
          <w:bdr w:val="none" w:sz="0" w:space="0" w:color="auto" w:frame="1"/>
        </w:rPr>
        <w:t>O. ostertagi</w:t>
      </w:r>
      <w:r w:rsidR="00243349" w:rsidRPr="002309A4">
        <w:rPr>
          <w:rFonts w:ascii="Times New Roman" w:hAnsi="Times New Roman" w:cs="Times New Roman"/>
          <w:color w:val="000000"/>
          <w:sz w:val="20"/>
          <w:szCs w:val="20"/>
          <w:bdr w:val="none" w:sz="0" w:space="0" w:color="auto" w:frame="1"/>
        </w:rPr>
        <w:t xml:space="preserve">. </w:t>
      </w:r>
      <w:r w:rsidR="00662B6D" w:rsidRPr="002309A4">
        <w:rPr>
          <w:rFonts w:ascii="Times New Roman" w:hAnsi="Times New Roman" w:cs="Times New Roman"/>
          <w:color w:val="000000"/>
          <w:sz w:val="20"/>
          <w:szCs w:val="20"/>
          <w:bdr w:val="none" w:sz="0" w:space="0" w:color="auto" w:frame="1"/>
        </w:rPr>
        <w:t xml:space="preserve">These results </w:t>
      </w:r>
      <w:r w:rsidR="00AD4882" w:rsidRPr="002309A4">
        <w:rPr>
          <w:rFonts w:ascii="Times New Roman" w:hAnsi="Times New Roman" w:cs="Times New Roman"/>
          <w:color w:val="000000"/>
          <w:sz w:val="20"/>
          <w:szCs w:val="20"/>
          <w:bdr w:val="none" w:sz="0" w:space="0" w:color="auto" w:frame="1"/>
        </w:rPr>
        <w:t xml:space="preserve">may </w:t>
      </w:r>
      <w:r w:rsidR="00662B6D" w:rsidRPr="002309A4">
        <w:rPr>
          <w:rFonts w:ascii="Times New Roman" w:hAnsi="Times New Roman" w:cs="Times New Roman"/>
          <w:color w:val="000000"/>
          <w:sz w:val="20"/>
          <w:szCs w:val="20"/>
          <w:bdr w:val="none" w:sz="0" w:space="0" w:color="auto" w:frame="1"/>
        </w:rPr>
        <w:t>indicate</w:t>
      </w:r>
      <w:r w:rsidR="00AD4882" w:rsidRPr="002309A4">
        <w:rPr>
          <w:rFonts w:ascii="Times New Roman" w:hAnsi="Times New Roman" w:cs="Times New Roman"/>
          <w:color w:val="000000"/>
          <w:sz w:val="20"/>
          <w:szCs w:val="20"/>
          <w:bdr w:val="none" w:sz="0" w:space="0" w:color="auto" w:frame="1"/>
        </w:rPr>
        <w:t xml:space="preserve"> </w:t>
      </w:r>
      <w:r w:rsidR="00662B6D" w:rsidRPr="002309A4">
        <w:rPr>
          <w:rFonts w:ascii="Times New Roman" w:hAnsi="Times New Roman" w:cs="Times New Roman"/>
          <w:color w:val="000000"/>
          <w:sz w:val="20"/>
          <w:szCs w:val="20"/>
          <w:bdr w:val="none" w:sz="0" w:space="0" w:color="auto" w:frame="1"/>
        </w:rPr>
        <w:t xml:space="preserve">similar thermal </w:t>
      </w:r>
      <w:r w:rsidR="00644093" w:rsidRPr="002309A4">
        <w:rPr>
          <w:rFonts w:ascii="Times New Roman" w:hAnsi="Times New Roman" w:cs="Times New Roman"/>
          <w:color w:val="000000"/>
          <w:sz w:val="20"/>
          <w:szCs w:val="20"/>
          <w:bdr w:val="none" w:sz="0" w:space="0" w:color="auto" w:frame="1"/>
        </w:rPr>
        <w:t xml:space="preserve">tolerance </w:t>
      </w:r>
      <w:r w:rsidR="00AD4882" w:rsidRPr="002309A4">
        <w:rPr>
          <w:rFonts w:ascii="Times New Roman" w:hAnsi="Times New Roman" w:cs="Times New Roman"/>
          <w:color w:val="000000"/>
          <w:sz w:val="20"/>
          <w:szCs w:val="20"/>
          <w:bdr w:val="none" w:sz="0" w:space="0" w:color="auto" w:frame="1"/>
        </w:rPr>
        <w:t xml:space="preserve">but </w:t>
      </w:r>
      <w:r w:rsidR="00FC25AD" w:rsidRPr="002309A4">
        <w:rPr>
          <w:rFonts w:ascii="Times New Roman" w:hAnsi="Times New Roman" w:cs="Times New Roman"/>
          <w:color w:val="000000"/>
          <w:sz w:val="20"/>
          <w:szCs w:val="20"/>
          <w:bdr w:val="none" w:sz="0" w:space="0" w:color="auto" w:frame="1"/>
        </w:rPr>
        <w:t xml:space="preserve">differences in </w:t>
      </w:r>
      <w:r w:rsidR="00662B6D" w:rsidRPr="002309A4">
        <w:rPr>
          <w:rFonts w:ascii="Times New Roman" w:hAnsi="Times New Roman" w:cs="Times New Roman"/>
          <w:color w:val="000000"/>
          <w:sz w:val="20"/>
          <w:szCs w:val="20"/>
          <w:bdr w:val="none" w:sz="0" w:space="0" w:color="auto" w:frame="1"/>
        </w:rPr>
        <w:t>moisture-dependant larval activity</w:t>
      </w:r>
      <w:r w:rsidR="00AD4882" w:rsidRPr="002309A4">
        <w:rPr>
          <w:rFonts w:ascii="Times New Roman" w:hAnsi="Times New Roman" w:cs="Times New Roman"/>
          <w:color w:val="000000"/>
          <w:sz w:val="20"/>
          <w:szCs w:val="20"/>
          <w:bdr w:val="none" w:sz="0" w:space="0" w:color="auto" w:frame="1"/>
        </w:rPr>
        <w:t xml:space="preserve"> </w:t>
      </w:r>
      <w:r w:rsidR="00273F46" w:rsidRPr="002309A4">
        <w:rPr>
          <w:rFonts w:ascii="Times New Roman" w:hAnsi="Times New Roman" w:cs="Times New Roman"/>
          <w:color w:val="000000"/>
          <w:sz w:val="20"/>
          <w:szCs w:val="20"/>
          <w:bdr w:val="none" w:sz="0" w:space="0" w:color="auto" w:frame="1"/>
        </w:rPr>
        <w:t xml:space="preserve">between these two </w:t>
      </w:r>
      <w:r w:rsidR="00AD4882" w:rsidRPr="002309A4">
        <w:rPr>
          <w:rFonts w:ascii="Times New Roman" w:hAnsi="Times New Roman" w:cs="Times New Roman"/>
          <w:color w:val="000000"/>
          <w:sz w:val="20"/>
          <w:szCs w:val="20"/>
          <w:bdr w:val="none" w:sz="0" w:space="0" w:color="auto" w:frame="1"/>
        </w:rPr>
        <w:t>species</w:t>
      </w:r>
      <w:r w:rsidR="00662B6D" w:rsidRPr="002309A4">
        <w:rPr>
          <w:rFonts w:ascii="Times New Roman" w:hAnsi="Times New Roman" w:cs="Times New Roman"/>
          <w:color w:val="000000"/>
          <w:sz w:val="20"/>
          <w:szCs w:val="20"/>
          <w:bdr w:val="none" w:sz="0" w:space="0" w:color="auto" w:frame="1"/>
        </w:rPr>
        <w:t>.</w:t>
      </w:r>
      <w:r w:rsidR="00163168" w:rsidRPr="002309A4">
        <w:rPr>
          <w:rFonts w:ascii="Times New Roman" w:hAnsi="Times New Roman" w:cs="Times New Roman"/>
          <w:color w:val="000000"/>
          <w:sz w:val="20"/>
          <w:szCs w:val="20"/>
          <w:bdr w:val="none" w:sz="0" w:space="0" w:color="auto" w:frame="1"/>
        </w:rPr>
        <w:t xml:space="preserve"> </w:t>
      </w:r>
      <w:r w:rsidR="002500DF" w:rsidRPr="002309A4">
        <w:rPr>
          <w:rFonts w:ascii="Times New Roman" w:hAnsi="Times New Roman" w:cs="Times New Roman"/>
          <w:sz w:val="20"/>
          <w:szCs w:val="20"/>
        </w:rPr>
        <w:t xml:space="preserve">The </w:t>
      </w:r>
      <w:r w:rsidR="00AD4882" w:rsidRPr="002309A4">
        <w:rPr>
          <w:rFonts w:ascii="Times New Roman" w:hAnsi="Times New Roman" w:cs="Times New Roman"/>
          <w:sz w:val="20"/>
          <w:szCs w:val="20"/>
        </w:rPr>
        <w:t xml:space="preserve">updated </w:t>
      </w:r>
      <w:r w:rsidR="002500DF" w:rsidRPr="002309A4">
        <w:rPr>
          <w:rFonts w:ascii="Times New Roman" w:hAnsi="Times New Roman" w:cs="Times New Roman"/>
          <w:sz w:val="20"/>
          <w:szCs w:val="20"/>
        </w:rPr>
        <w:t xml:space="preserve">parameter estimates </w:t>
      </w:r>
      <w:r w:rsidR="00D2341E" w:rsidRPr="002309A4">
        <w:rPr>
          <w:rFonts w:ascii="Times New Roman" w:hAnsi="Times New Roman" w:cs="Times New Roman"/>
          <w:sz w:val="20"/>
          <w:szCs w:val="20"/>
        </w:rPr>
        <w:t xml:space="preserve">described </w:t>
      </w:r>
      <w:r w:rsidR="00AD4882" w:rsidRPr="002309A4">
        <w:rPr>
          <w:rFonts w:ascii="Times New Roman" w:hAnsi="Times New Roman" w:cs="Times New Roman"/>
          <w:sz w:val="20"/>
          <w:szCs w:val="20"/>
        </w:rPr>
        <w:t xml:space="preserve">provide the opportunity to </w:t>
      </w:r>
      <w:r w:rsidR="000176B3" w:rsidRPr="002309A4">
        <w:rPr>
          <w:rFonts w:ascii="Times New Roman" w:hAnsi="Times New Roman" w:cs="Times New Roman"/>
          <w:sz w:val="20"/>
          <w:szCs w:val="20"/>
        </w:rPr>
        <w:t xml:space="preserve">predict the effects of climate and climate change </w:t>
      </w:r>
      <w:r w:rsidR="002500DF" w:rsidRPr="002309A4">
        <w:rPr>
          <w:rFonts w:ascii="Times New Roman" w:hAnsi="Times New Roman" w:cs="Times New Roman"/>
          <w:sz w:val="20"/>
          <w:szCs w:val="20"/>
        </w:rPr>
        <w:t>on infection dynamics</w:t>
      </w:r>
      <w:r w:rsidR="007C674D" w:rsidRPr="002309A4">
        <w:rPr>
          <w:rFonts w:ascii="Times New Roman" w:hAnsi="Times New Roman" w:cs="Times New Roman"/>
          <w:sz w:val="20"/>
          <w:szCs w:val="20"/>
        </w:rPr>
        <w:t xml:space="preserve"> more robustly. The use of </w:t>
      </w:r>
      <w:r w:rsidR="00456359" w:rsidRPr="002309A4">
        <w:rPr>
          <w:rFonts w:ascii="Times New Roman" w:hAnsi="Times New Roman" w:cs="Times New Roman"/>
          <w:sz w:val="20"/>
          <w:szCs w:val="20"/>
        </w:rPr>
        <w:t xml:space="preserve">ITS2 </w:t>
      </w:r>
      <w:r w:rsidR="002500DF" w:rsidRPr="002309A4">
        <w:rPr>
          <w:rFonts w:ascii="Times New Roman" w:hAnsi="Times New Roman" w:cs="Times New Roman"/>
          <w:sz w:val="20"/>
          <w:szCs w:val="20"/>
        </w:rPr>
        <w:t>nemabiome</w:t>
      </w:r>
      <w:r w:rsidR="00456359" w:rsidRPr="002309A4">
        <w:rPr>
          <w:rFonts w:ascii="Times New Roman" w:hAnsi="Times New Roman" w:cs="Times New Roman"/>
          <w:sz w:val="20"/>
          <w:szCs w:val="20"/>
        </w:rPr>
        <w:t xml:space="preserve"> metabarcoding</w:t>
      </w:r>
      <w:r w:rsidR="002500DF" w:rsidRPr="002309A4">
        <w:rPr>
          <w:rFonts w:ascii="Times New Roman" w:hAnsi="Times New Roman" w:cs="Times New Roman"/>
          <w:sz w:val="20"/>
          <w:szCs w:val="20"/>
        </w:rPr>
        <w:t xml:space="preserve"> ma</w:t>
      </w:r>
      <w:r w:rsidR="000B6E08" w:rsidRPr="002309A4">
        <w:rPr>
          <w:rFonts w:ascii="Times New Roman" w:hAnsi="Times New Roman" w:cs="Times New Roman"/>
          <w:sz w:val="20"/>
          <w:szCs w:val="20"/>
        </w:rPr>
        <w:t>de</w:t>
      </w:r>
      <w:r w:rsidR="002500DF" w:rsidRPr="002309A4">
        <w:rPr>
          <w:rFonts w:ascii="Times New Roman" w:hAnsi="Times New Roman" w:cs="Times New Roman"/>
          <w:sz w:val="20"/>
          <w:szCs w:val="20"/>
        </w:rPr>
        <w:t xml:space="preserve"> it possible to get more accurate </w:t>
      </w:r>
      <w:r w:rsidR="007C674D" w:rsidRPr="002309A4">
        <w:rPr>
          <w:rFonts w:ascii="Times New Roman" w:hAnsi="Times New Roman" w:cs="Times New Roman"/>
          <w:sz w:val="20"/>
          <w:szCs w:val="20"/>
        </w:rPr>
        <w:t xml:space="preserve">species-specific </w:t>
      </w:r>
      <w:r w:rsidR="002500DF" w:rsidRPr="002309A4">
        <w:rPr>
          <w:rFonts w:ascii="Times New Roman" w:hAnsi="Times New Roman" w:cs="Times New Roman"/>
          <w:sz w:val="20"/>
          <w:szCs w:val="20"/>
        </w:rPr>
        <w:t xml:space="preserve">information from experiments on natural </w:t>
      </w:r>
      <w:r w:rsidR="00D2341E" w:rsidRPr="002309A4">
        <w:rPr>
          <w:rFonts w:ascii="Times New Roman" w:hAnsi="Times New Roman" w:cs="Times New Roman"/>
          <w:sz w:val="20"/>
          <w:szCs w:val="20"/>
        </w:rPr>
        <w:t xml:space="preserve">mixed species </w:t>
      </w:r>
      <w:r w:rsidR="002500DF" w:rsidRPr="002309A4">
        <w:rPr>
          <w:rFonts w:ascii="Times New Roman" w:hAnsi="Times New Roman" w:cs="Times New Roman"/>
          <w:sz w:val="20"/>
          <w:szCs w:val="20"/>
        </w:rPr>
        <w:t>populations</w:t>
      </w:r>
      <w:r w:rsidR="00843B64" w:rsidRPr="002309A4">
        <w:rPr>
          <w:rFonts w:ascii="Times New Roman" w:hAnsi="Times New Roman" w:cs="Times New Roman"/>
          <w:sz w:val="20"/>
          <w:szCs w:val="20"/>
        </w:rPr>
        <w:t>.</w:t>
      </w:r>
    </w:p>
    <w:p w14:paraId="60A60A94" w14:textId="5882C47F" w:rsidR="00AF1DD9" w:rsidRPr="002309A4" w:rsidRDefault="00FB1718" w:rsidP="006573A5">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rPr>
        <w:t xml:space="preserve">Any well-developed predictive model </w:t>
      </w:r>
      <w:r w:rsidR="003772F7" w:rsidRPr="002309A4">
        <w:rPr>
          <w:rFonts w:ascii="Times New Roman" w:hAnsi="Times New Roman" w:cs="Times New Roman"/>
          <w:sz w:val="20"/>
          <w:szCs w:val="20"/>
          <w:lang w:eastAsia="zh-CN"/>
        </w:rPr>
        <w:t xml:space="preserve">has limited credibility unless </w:t>
      </w:r>
      <w:r w:rsidR="005423A4" w:rsidRPr="002309A4">
        <w:rPr>
          <w:rFonts w:ascii="Times New Roman" w:hAnsi="Times New Roman" w:cs="Times New Roman"/>
          <w:sz w:val="20"/>
          <w:szCs w:val="20"/>
          <w:lang w:eastAsia="zh-CN"/>
        </w:rPr>
        <w:t xml:space="preserve">tested </w:t>
      </w:r>
      <w:r w:rsidRPr="002309A4">
        <w:rPr>
          <w:rFonts w:ascii="Times New Roman" w:hAnsi="Times New Roman" w:cs="Times New Roman"/>
          <w:sz w:val="20"/>
          <w:szCs w:val="20"/>
          <w:lang w:eastAsia="zh-CN"/>
        </w:rPr>
        <w:t>with field data.</w:t>
      </w:r>
      <w:r w:rsidR="005423A4" w:rsidRPr="002309A4">
        <w:rPr>
          <w:rFonts w:ascii="Times New Roman" w:hAnsi="Times New Roman" w:cs="Times New Roman"/>
          <w:sz w:val="20"/>
          <w:szCs w:val="20"/>
          <w:lang w:eastAsia="zh-CN"/>
        </w:rPr>
        <w:t xml:space="preserve"> Model validation, however, can be challenging </w:t>
      </w:r>
      <w:r w:rsidR="00243D5B" w:rsidRPr="002309A4">
        <w:rPr>
          <w:rFonts w:ascii="Times New Roman" w:hAnsi="Times New Roman" w:cs="Times New Roman"/>
          <w:sz w:val="20"/>
          <w:szCs w:val="20"/>
          <w:lang w:eastAsia="zh-CN"/>
        </w:rPr>
        <w:t>due to the complexity of</w:t>
      </w:r>
      <w:r w:rsidR="005423A4" w:rsidRPr="002309A4">
        <w:rPr>
          <w:rFonts w:ascii="Times New Roman" w:hAnsi="Times New Roman" w:cs="Times New Roman"/>
          <w:sz w:val="20"/>
          <w:szCs w:val="20"/>
          <w:lang w:eastAsia="zh-CN"/>
        </w:rPr>
        <w:t xml:space="preserve"> factors </w:t>
      </w:r>
      <w:r w:rsidR="00243D5B" w:rsidRPr="002309A4">
        <w:rPr>
          <w:rFonts w:ascii="Times New Roman" w:hAnsi="Times New Roman" w:cs="Times New Roman"/>
          <w:sz w:val="20"/>
          <w:szCs w:val="20"/>
          <w:lang w:eastAsia="zh-CN"/>
        </w:rPr>
        <w:t>under</w:t>
      </w:r>
      <w:r w:rsidR="005423A4" w:rsidRPr="002309A4">
        <w:rPr>
          <w:rFonts w:ascii="Times New Roman" w:hAnsi="Times New Roman" w:cs="Times New Roman"/>
          <w:sz w:val="20"/>
          <w:szCs w:val="20"/>
          <w:lang w:eastAsia="zh-CN"/>
        </w:rPr>
        <w:t xml:space="preserve"> </w:t>
      </w:r>
      <w:r w:rsidR="00AB25FB" w:rsidRPr="002309A4">
        <w:rPr>
          <w:rFonts w:ascii="Times New Roman" w:hAnsi="Times New Roman" w:cs="Times New Roman"/>
          <w:sz w:val="20"/>
          <w:szCs w:val="20"/>
          <w:lang w:eastAsia="zh-CN"/>
        </w:rPr>
        <w:t>field</w:t>
      </w:r>
      <w:r w:rsidR="005423A4" w:rsidRPr="002309A4">
        <w:rPr>
          <w:rFonts w:ascii="Times New Roman" w:hAnsi="Times New Roman" w:cs="Times New Roman"/>
          <w:sz w:val="20"/>
          <w:szCs w:val="20"/>
          <w:lang w:eastAsia="zh-CN"/>
        </w:rPr>
        <w:t xml:space="preserve"> </w:t>
      </w:r>
      <w:r w:rsidR="00AA2EC3" w:rsidRPr="002309A4">
        <w:rPr>
          <w:rFonts w:ascii="Times New Roman" w:hAnsi="Times New Roman" w:cs="Times New Roman"/>
          <w:sz w:val="20"/>
          <w:szCs w:val="20"/>
          <w:lang w:eastAsia="zh-CN"/>
        </w:rPr>
        <w:t xml:space="preserve">conditions </w:t>
      </w:r>
      <w:r w:rsidR="005D1DAB" w:rsidRPr="002309A4">
        <w:rPr>
          <w:rFonts w:ascii="Times New Roman" w:hAnsi="Times New Roman" w:cs="Times New Roman"/>
          <w:sz w:val="20"/>
          <w:szCs w:val="20"/>
          <w:lang w:eastAsia="zh-CN"/>
        </w:rPr>
        <w:t xml:space="preserve">that </w:t>
      </w:r>
      <w:r w:rsidR="00243D5B" w:rsidRPr="002309A4">
        <w:rPr>
          <w:rFonts w:ascii="Times New Roman" w:hAnsi="Times New Roman" w:cs="Times New Roman"/>
          <w:sz w:val="20"/>
          <w:szCs w:val="20"/>
          <w:lang w:eastAsia="zh-CN"/>
        </w:rPr>
        <w:t>increase the</w:t>
      </w:r>
      <w:r w:rsidR="005423A4" w:rsidRPr="002309A4">
        <w:rPr>
          <w:rFonts w:ascii="Times New Roman" w:hAnsi="Times New Roman" w:cs="Times New Roman"/>
          <w:sz w:val="20"/>
          <w:szCs w:val="20"/>
          <w:lang w:eastAsia="zh-CN"/>
        </w:rPr>
        <w:t xml:space="preserve"> gap between controlled laboratory conditions and natural environments.</w:t>
      </w:r>
      <w:r w:rsidR="008A1C88" w:rsidRPr="002309A4">
        <w:rPr>
          <w:rFonts w:ascii="Times New Roman" w:hAnsi="Times New Roman" w:cs="Times New Roman"/>
          <w:sz w:val="20"/>
          <w:szCs w:val="20"/>
          <w:lang w:eastAsia="zh-CN"/>
        </w:rPr>
        <w:t xml:space="preserve"> A robust validation requires enough study power (e.g. sample size)</w:t>
      </w:r>
      <w:r w:rsidR="00FB4F1E" w:rsidRPr="002309A4">
        <w:rPr>
          <w:rFonts w:ascii="Times New Roman" w:hAnsi="Times New Roman" w:cs="Times New Roman"/>
          <w:sz w:val="20"/>
          <w:szCs w:val="20"/>
          <w:lang w:eastAsia="zh-CN"/>
        </w:rPr>
        <w:t xml:space="preserve"> </w:t>
      </w:r>
      <w:r w:rsidR="008A1C88" w:rsidRPr="002309A4">
        <w:rPr>
          <w:rFonts w:ascii="Times New Roman" w:hAnsi="Times New Roman" w:cs="Times New Roman"/>
          <w:sz w:val="20"/>
          <w:szCs w:val="20"/>
          <w:lang w:eastAsia="zh-CN"/>
        </w:rPr>
        <w:t>without</w:t>
      </w:r>
      <w:r w:rsidR="008A1C88" w:rsidRPr="002309A4">
        <w:rPr>
          <w:rFonts w:ascii="Times New Roman" w:hAnsi="Times New Roman" w:cs="Times New Roman"/>
          <w:sz w:val="20"/>
          <w:szCs w:val="20"/>
        </w:rPr>
        <w:t xml:space="preserve"> </w:t>
      </w:r>
      <w:r w:rsidR="008A1C88" w:rsidRPr="002309A4">
        <w:rPr>
          <w:rFonts w:ascii="Times New Roman" w:hAnsi="Times New Roman" w:cs="Times New Roman"/>
          <w:sz w:val="20"/>
          <w:szCs w:val="20"/>
          <w:lang w:eastAsia="zh-CN"/>
        </w:rPr>
        <w:t>excessive bias</w:t>
      </w:r>
      <w:r w:rsidR="00152B06" w:rsidRPr="002309A4">
        <w:rPr>
          <w:rFonts w:ascii="Times New Roman" w:hAnsi="Times New Roman" w:cs="Times New Roman"/>
          <w:sz w:val="20"/>
          <w:szCs w:val="20"/>
          <w:lang w:eastAsia="zh-CN"/>
        </w:rPr>
        <w:t xml:space="preserve">, which means a large scale field-setup is </w:t>
      </w:r>
      <w:r w:rsidR="00AB25FB" w:rsidRPr="002309A4">
        <w:rPr>
          <w:rFonts w:ascii="Times New Roman" w:hAnsi="Times New Roman" w:cs="Times New Roman"/>
          <w:sz w:val="20"/>
          <w:szCs w:val="20"/>
          <w:lang w:eastAsia="zh-CN"/>
        </w:rPr>
        <w:t xml:space="preserve">often </w:t>
      </w:r>
      <w:r w:rsidR="00F03652" w:rsidRPr="002309A4">
        <w:rPr>
          <w:rFonts w:ascii="Times New Roman" w:hAnsi="Times New Roman" w:cs="Times New Roman"/>
          <w:sz w:val="20"/>
          <w:szCs w:val="20"/>
          <w:lang w:eastAsia="zh-CN"/>
        </w:rPr>
        <w:t>required</w:t>
      </w:r>
      <w:r w:rsidR="00152B06" w:rsidRPr="002309A4">
        <w:rPr>
          <w:rFonts w:ascii="Times New Roman" w:hAnsi="Times New Roman" w:cs="Times New Roman"/>
          <w:sz w:val="20"/>
          <w:szCs w:val="20"/>
          <w:lang w:eastAsia="zh-CN"/>
        </w:rPr>
        <w:t>.</w:t>
      </w:r>
      <w:r w:rsidR="009B71D9" w:rsidRPr="002309A4">
        <w:rPr>
          <w:rFonts w:ascii="Times New Roman" w:hAnsi="Times New Roman" w:cs="Times New Roman"/>
          <w:sz w:val="20"/>
          <w:szCs w:val="20"/>
          <w:lang w:eastAsia="zh-CN"/>
        </w:rPr>
        <w:t xml:space="preserve"> In this study, model performance was tested </w:t>
      </w:r>
      <w:r w:rsidR="00665D10" w:rsidRPr="002309A4">
        <w:rPr>
          <w:rFonts w:ascii="Times New Roman" w:hAnsi="Times New Roman" w:cs="Times New Roman"/>
          <w:sz w:val="20"/>
          <w:szCs w:val="20"/>
          <w:lang w:eastAsia="zh-CN"/>
        </w:rPr>
        <w:t xml:space="preserve">using </w:t>
      </w:r>
      <w:r w:rsidR="009B71D9" w:rsidRPr="002309A4">
        <w:rPr>
          <w:rFonts w:ascii="Times New Roman" w:hAnsi="Times New Roman" w:cs="Times New Roman"/>
          <w:sz w:val="20"/>
          <w:szCs w:val="20"/>
          <w:lang w:eastAsia="zh-CN"/>
        </w:rPr>
        <w:t xml:space="preserve">data collected from a total of eight pastures </w:t>
      </w:r>
      <w:r w:rsidR="00F03652" w:rsidRPr="002309A4">
        <w:rPr>
          <w:rFonts w:ascii="Times New Roman" w:hAnsi="Times New Roman" w:cs="Times New Roman"/>
          <w:sz w:val="20"/>
          <w:szCs w:val="20"/>
          <w:lang w:eastAsia="zh-CN"/>
        </w:rPr>
        <w:t xml:space="preserve">on </w:t>
      </w:r>
      <w:r w:rsidR="009B71D9" w:rsidRPr="002309A4">
        <w:rPr>
          <w:rFonts w:ascii="Times New Roman" w:hAnsi="Times New Roman" w:cs="Times New Roman"/>
          <w:sz w:val="20"/>
          <w:szCs w:val="20"/>
          <w:lang w:eastAsia="zh-CN"/>
        </w:rPr>
        <w:t xml:space="preserve">three farms. </w:t>
      </w:r>
      <w:r w:rsidR="00B4528E" w:rsidRPr="002309A4">
        <w:rPr>
          <w:rFonts w:ascii="Times New Roman" w:hAnsi="Times New Roman" w:cs="Times New Roman"/>
          <w:sz w:val="20"/>
          <w:szCs w:val="20"/>
          <w:lang w:eastAsia="zh-CN"/>
        </w:rPr>
        <w:t xml:space="preserve">The </w:t>
      </w:r>
      <w:r w:rsidR="00082610" w:rsidRPr="002309A4">
        <w:rPr>
          <w:rFonts w:ascii="Times New Roman" w:hAnsi="Times New Roman" w:cs="Times New Roman"/>
          <w:sz w:val="20"/>
          <w:szCs w:val="20"/>
          <w:lang w:eastAsia="zh-CN"/>
        </w:rPr>
        <w:t xml:space="preserve">species-specific </w:t>
      </w:r>
      <w:r w:rsidR="00B4528E" w:rsidRPr="002309A4">
        <w:rPr>
          <w:rFonts w:ascii="Times New Roman" w:hAnsi="Times New Roman" w:cs="Times New Roman"/>
          <w:sz w:val="20"/>
          <w:szCs w:val="20"/>
          <w:lang w:eastAsia="zh-CN"/>
        </w:rPr>
        <w:t xml:space="preserve">models were first validated with pooled data from all eight pastures </w:t>
      </w:r>
      <w:r w:rsidR="00082610" w:rsidRPr="002309A4">
        <w:rPr>
          <w:rFonts w:ascii="Times New Roman" w:hAnsi="Times New Roman" w:cs="Times New Roman"/>
          <w:sz w:val="20"/>
          <w:szCs w:val="20"/>
          <w:lang w:eastAsia="zh-CN"/>
        </w:rPr>
        <w:t xml:space="preserve">whilst </w:t>
      </w:r>
      <w:r w:rsidR="00526F46" w:rsidRPr="002309A4">
        <w:rPr>
          <w:rFonts w:ascii="Times New Roman" w:hAnsi="Times New Roman" w:cs="Times New Roman"/>
          <w:sz w:val="20"/>
          <w:szCs w:val="20"/>
          <w:lang w:eastAsia="zh-CN"/>
        </w:rPr>
        <w:t>ITS2 nemabiome metabarcoding</w:t>
      </w:r>
      <w:r w:rsidR="00B4528E" w:rsidRPr="002309A4">
        <w:rPr>
          <w:rFonts w:ascii="Times New Roman" w:hAnsi="Times New Roman" w:cs="Times New Roman"/>
          <w:sz w:val="20"/>
          <w:szCs w:val="20"/>
          <w:lang w:eastAsia="zh-CN"/>
        </w:rPr>
        <w:t xml:space="preserve"> allowed both the </w:t>
      </w:r>
      <w:r w:rsidR="00B4528E" w:rsidRPr="002309A4">
        <w:rPr>
          <w:rFonts w:ascii="Times New Roman" w:hAnsi="Times New Roman" w:cs="Times New Roman"/>
          <w:i/>
          <w:iCs/>
          <w:sz w:val="20"/>
          <w:szCs w:val="20"/>
          <w:lang w:eastAsia="zh-CN"/>
        </w:rPr>
        <w:lastRenderedPageBreak/>
        <w:t>O. ostertagi</w:t>
      </w:r>
      <w:r w:rsidR="00B4528E" w:rsidRPr="002309A4">
        <w:rPr>
          <w:rFonts w:ascii="Times New Roman" w:hAnsi="Times New Roman" w:cs="Times New Roman"/>
          <w:sz w:val="20"/>
          <w:szCs w:val="20"/>
          <w:lang w:eastAsia="zh-CN"/>
        </w:rPr>
        <w:t xml:space="preserve"> and </w:t>
      </w:r>
      <w:r w:rsidR="00B4528E" w:rsidRPr="002309A4">
        <w:rPr>
          <w:rFonts w:ascii="Times New Roman" w:hAnsi="Times New Roman" w:cs="Times New Roman"/>
          <w:i/>
          <w:iCs/>
          <w:sz w:val="20"/>
          <w:szCs w:val="20"/>
          <w:lang w:eastAsia="zh-CN"/>
        </w:rPr>
        <w:t>C. oncophora</w:t>
      </w:r>
      <w:r w:rsidR="00B4528E" w:rsidRPr="002309A4">
        <w:rPr>
          <w:rFonts w:ascii="Times New Roman" w:hAnsi="Times New Roman" w:cs="Times New Roman"/>
          <w:sz w:val="20"/>
          <w:szCs w:val="20"/>
          <w:lang w:eastAsia="zh-CN"/>
        </w:rPr>
        <w:t xml:space="preserve"> models </w:t>
      </w:r>
      <w:r w:rsidR="003772F7" w:rsidRPr="002309A4">
        <w:rPr>
          <w:rFonts w:ascii="Times New Roman" w:hAnsi="Times New Roman" w:cs="Times New Roman"/>
          <w:sz w:val="20"/>
          <w:szCs w:val="20"/>
          <w:lang w:eastAsia="zh-CN"/>
        </w:rPr>
        <w:t xml:space="preserve">to be tested </w:t>
      </w:r>
      <w:r w:rsidR="00082610" w:rsidRPr="002309A4">
        <w:rPr>
          <w:rFonts w:ascii="Times New Roman" w:hAnsi="Times New Roman" w:cs="Times New Roman"/>
          <w:sz w:val="20"/>
          <w:szCs w:val="20"/>
          <w:lang w:eastAsia="zh-CN"/>
        </w:rPr>
        <w:t xml:space="preserve">using </w:t>
      </w:r>
      <w:r w:rsidR="000F6907" w:rsidRPr="002309A4">
        <w:rPr>
          <w:rFonts w:ascii="Times New Roman" w:hAnsi="Times New Roman" w:cs="Times New Roman"/>
          <w:sz w:val="20"/>
          <w:szCs w:val="20"/>
          <w:lang w:eastAsia="zh-CN"/>
        </w:rPr>
        <w:t xml:space="preserve">the same </w:t>
      </w:r>
      <w:r w:rsidR="00B4528E" w:rsidRPr="002309A4">
        <w:rPr>
          <w:rFonts w:ascii="Times New Roman" w:hAnsi="Times New Roman" w:cs="Times New Roman"/>
          <w:sz w:val="20"/>
          <w:szCs w:val="20"/>
          <w:lang w:eastAsia="zh-CN"/>
        </w:rPr>
        <w:t>set of field samples. The</w:t>
      </w:r>
      <w:r w:rsidR="005D3A5D" w:rsidRPr="002309A4">
        <w:rPr>
          <w:rFonts w:ascii="Times New Roman" w:hAnsi="Times New Roman" w:cs="Times New Roman"/>
          <w:sz w:val="20"/>
          <w:szCs w:val="20"/>
          <w:lang w:eastAsia="zh-CN"/>
        </w:rPr>
        <w:t xml:space="preserve"> results confirm</w:t>
      </w:r>
      <w:r w:rsidR="003772F7" w:rsidRPr="002309A4">
        <w:rPr>
          <w:rFonts w:ascii="Times New Roman" w:hAnsi="Times New Roman" w:cs="Times New Roman"/>
          <w:sz w:val="20"/>
          <w:szCs w:val="20"/>
          <w:lang w:eastAsia="zh-CN"/>
        </w:rPr>
        <w:t>ed</w:t>
      </w:r>
      <w:r w:rsidR="005D3A5D" w:rsidRPr="002309A4">
        <w:rPr>
          <w:rFonts w:ascii="Times New Roman" w:hAnsi="Times New Roman" w:cs="Times New Roman"/>
          <w:sz w:val="20"/>
          <w:szCs w:val="20"/>
          <w:lang w:eastAsia="zh-CN"/>
        </w:rPr>
        <w:t xml:space="preserve"> the </w:t>
      </w:r>
      <w:r w:rsidR="003772F7" w:rsidRPr="002309A4">
        <w:rPr>
          <w:rFonts w:ascii="Times New Roman" w:hAnsi="Times New Roman" w:cs="Times New Roman"/>
          <w:sz w:val="20"/>
          <w:szCs w:val="20"/>
          <w:lang w:eastAsia="zh-CN"/>
        </w:rPr>
        <w:t xml:space="preserve">added value </w:t>
      </w:r>
      <w:r w:rsidR="005D3A5D" w:rsidRPr="002309A4">
        <w:rPr>
          <w:rFonts w:ascii="Times New Roman" w:hAnsi="Times New Roman" w:cs="Times New Roman"/>
          <w:sz w:val="20"/>
          <w:szCs w:val="20"/>
          <w:lang w:eastAsia="zh-CN"/>
        </w:rPr>
        <w:t xml:space="preserve">of nemabiome </w:t>
      </w:r>
      <w:r w:rsidR="003772F7" w:rsidRPr="002309A4">
        <w:rPr>
          <w:rFonts w:ascii="Times New Roman" w:hAnsi="Times New Roman" w:cs="Times New Roman"/>
          <w:sz w:val="20"/>
          <w:szCs w:val="20"/>
          <w:lang w:eastAsia="zh-CN"/>
        </w:rPr>
        <w:t xml:space="preserve">data, </w:t>
      </w:r>
      <w:r w:rsidR="005D3A5D" w:rsidRPr="002309A4">
        <w:rPr>
          <w:rFonts w:ascii="Times New Roman" w:hAnsi="Times New Roman" w:cs="Times New Roman"/>
          <w:sz w:val="20"/>
          <w:szCs w:val="20"/>
          <w:lang w:eastAsia="zh-CN"/>
        </w:rPr>
        <w:t>with a higher</w:t>
      </w:r>
      <w:r w:rsidR="004D1046" w:rsidRPr="002309A4">
        <w:rPr>
          <w:rFonts w:ascii="Times New Roman" w:hAnsi="Times New Roman" w:cs="Times New Roman"/>
          <w:sz w:val="20"/>
          <w:szCs w:val="20"/>
          <w:lang w:eastAsia="zh-CN"/>
        </w:rPr>
        <w:t xml:space="preserve"> adjusted</w:t>
      </w:r>
      <w:r w:rsidR="005D3A5D" w:rsidRPr="002309A4">
        <w:rPr>
          <w:rFonts w:ascii="Times New Roman" w:hAnsi="Times New Roman" w:cs="Times New Roman"/>
          <w:sz w:val="20"/>
          <w:szCs w:val="20"/>
          <w:lang w:eastAsia="zh-CN"/>
        </w:rPr>
        <w:t xml:space="preserve"> R</w:t>
      </w:r>
      <w:r w:rsidR="005D3A5D" w:rsidRPr="002309A4">
        <w:rPr>
          <w:rFonts w:ascii="Times New Roman" w:hAnsi="Times New Roman" w:cs="Times New Roman"/>
          <w:sz w:val="20"/>
          <w:szCs w:val="20"/>
          <w:vertAlign w:val="superscript"/>
          <w:lang w:eastAsia="zh-CN"/>
        </w:rPr>
        <w:t>2</w:t>
      </w:r>
      <w:r w:rsidR="005D3A5D" w:rsidRPr="002309A4">
        <w:rPr>
          <w:rFonts w:ascii="Times New Roman" w:hAnsi="Times New Roman" w:cs="Times New Roman"/>
          <w:sz w:val="20"/>
          <w:szCs w:val="20"/>
          <w:lang w:eastAsia="zh-CN"/>
        </w:rPr>
        <w:t xml:space="preserve"> value for the species-specific models (0.78</w:t>
      </w:r>
      <w:r w:rsidR="003772F7" w:rsidRPr="002309A4">
        <w:rPr>
          <w:rFonts w:ascii="Times New Roman" w:hAnsi="Times New Roman" w:cs="Times New Roman"/>
          <w:sz w:val="20"/>
          <w:szCs w:val="20"/>
          <w:lang w:eastAsia="zh-CN"/>
        </w:rPr>
        <w:t xml:space="preserve"> and 0.77</w:t>
      </w:r>
      <w:r w:rsidR="005D3A5D" w:rsidRPr="002309A4">
        <w:rPr>
          <w:rFonts w:ascii="Times New Roman" w:hAnsi="Times New Roman" w:cs="Times New Roman"/>
          <w:sz w:val="20"/>
          <w:szCs w:val="20"/>
          <w:lang w:eastAsia="zh-CN"/>
        </w:rPr>
        <w:t xml:space="preserve">) than the </w:t>
      </w:r>
      <w:r w:rsidR="00510A3A" w:rsidRPr="002309A4">
        <w:rPr>
          <w:rFonts w:ascii="Times New Roman" w:hAnsi="Times New Roman" w:cs="Times New Roman"/>
          <w:sz w:val="20"/>
          <w:szCs w:val="20"/>
          <w:lang w:eastAsia="zh-CN"/>
        </w:rPr>
        <w:t>non-species-specific</w:t>
      </w:r>
      <w:r w:rsidR="00BF1ACB" w:rsidRPr="002309A4">
        <w:rPr>
          <w:rFonts w:ascii="Times New Roman" w:hAnsi="Times New Roman" w:cs="Times New Roman"/>
          <w:sz w:val="20"/>
          <w:szCs w:val="20"/>
          <w:lang w:eastAsia="zh-CN"/>
        </w:rPr>
        <w:t xml:space="preserve"> model</w:t>
      </w:r>
      <w:r w:rsidR="005D3A5D" w:rsidRPr="002309A4">
        <w:rPr>
          <w:rFonts w:ascii="Times New Roman" w:hAnsi="Times New Roman" w:cs="Times New Roman"/>
          <w:sz w:val="20"/>
          <w:szCs w:val="20"/>
          <w:lang w:eastAsia="zh-CN"/>
        </w:rPr>
        <w:t xml:space="preserve"> (</w:t>
      </w:r>
      <w:r w:rsidR="00BF1ACB" w:rsidRPr="002309A4">
        <w:rPr>
          <w:rFonts w:ascii="Times New Roman" w:hAnsi="Times New Roman" w:cs="Times New Roman"/>
          <w:sz w:val="20"/>
          <w:szCs w:val="20"/>
          <w:lang w:eastAsia="zh-CN"/>
        </w:rPr>
        <w:t>0.68).</w:t>
      </w:r>
      <w:r w:rsidR="00204900" w:rsidRPr="002309A4">
        <w:rPr>
          <w:rFonts w:ascii="Times New Roman" w:hAnsi="Times New Roman" w:cs="Times New Roman"/>
          <w:sz w:val="20"/>
          <w:szCs w:val="20"/>
          <w:lang w:eastAsia="zh-CN"/>
        </w:rPr>
        <w:t xml:space="preserve"> </w:t>
      </w:r>
      <w:r w:rsidR="00BC6394" w:rsidRPr="002309A4">
        <w:rPr>
          <w:rFonts w:ascii="Times New Roman" w:hAnsi="Times New Roman" w:cs="Times New Roman"/>
          <w:sz w:val="20"/>
          <w:szCs w:val="20"/>
          <w:lang w:eastAsia="zh-CN"/>
        </w:rPr>
        <w:t xml:space="preserve">A statistically significant relationship between predicted and observed L3 on </w:t>
      </w:r>
      <w:r w:rsidR="0063048D" w:rsidRPr="002309A4">
        <w:rPr>
          <w:rFonts w:ascii="Times New Roman" w:hAnsi="Times New Roman" w:cs="Times New Roman"/>
          <w:sz w:val="20"/>
          <w:szCs w:val="20"/>
          <w:lang w:eastAsia="zh-CN"/>
        </w:rPr>
        <w:t>seven</w:t>
      </w:r>
      <w:r w:rsidR="00800BCC" w:rsidRPr="002309A4">
        <w:rPr>
          <w:rFonts w:ascii="Times New Roman" w:hAnsi="Times New Roman" w:cs="Times New Roman"/>
          <w:sz w:val="20"/>
          <w:szCs w:val="20"/>
          <w:lang w:eastAsia="zh-CN"/>
        </w:rPr>
        <w:t xml:space="preserve"> out of the </w:t>
      </w:r>
      <w:r w:rsidR="0063048D" w:rsidRPr="002309A4">
        <w:rPr>
          <w:rFonts w:ascii="Times New Roman" w:hAnsi="Times New Roman" w:cs="Times New Roman"/>
          <w:sz w:val="20"/>
          <w:szCs w:val="20"/>
          <w:lang w:eastAsia="zh-CN"/>
        </w:rPr>
        <w:t>eight</w:t>
      </w:r>
      <w:r w:rsidR="00800BCC" w:rsidRPr="002309A4">
        <w:rPr>
          <w:rFonts w:ascii="Times New Roman" w:hAnsi="Times New Roman" w:cs="Times New Roman"/>
          <w:sz w:val="20"/>
          <w:szCs w:val="20"/>
          <w:lang w:eastAsia="zh-CN"/>
        </w:rPr>
        <w:t xml:space="preserve"> </w:t>
      </w:r>
      <w:r w:rsidR="00BC6394" w:rsidRPr="002309A4">
        <w:rPr>
          <w:rFonts w:ascii="Times New Roman" w:hAnsi="Times New Roman" w:cs="Times New Roman"/>
          <w:sz w:val="20"/>
          <w:szCs w:val="20"/>
          <w:lang w:eastAsia="zh-CN"/>
        </w:rPr>
        <w:t>pasture</w:t>
      </w:r>
      <w:r w:rsidR="00800BCC" w:rsidRPr="002309A4">
        <w:rPr>
          <w:rFonts w:ascii="Times New Roman" w:hAnsi="Times New Roman" w:cs="Times New Roman"/>
          <w:sz w:val="20"/>
          <w:szCs w:val="20"/>
          <w:lang w:eastAsia="zh-CN"/>
        </w:rPr>
        <w:t>s</w:t>
      </w:r>
      <w:r w:rsidR="00BC6394" w:rsidRPr="002309A4">
        <w:rPr>
          <w:rFonts w:ascii="Times New Roman" w:hAnsi="Times New Roman" w:cs="Times New Roman"/>
          <w:sz w:val="20"/>
          <w:szCs w:val="20"/>
          <w:lang w:eastAsia="zh-CN"/>
        </w:rPr>
        <w:t xml:space="preserve"> indicates that the model was able to</w:t>
      </w:r>
      <w:r w:rsidR="00800BCC" w:rsidRPr="002309A4">
        <w:rPr>
          <w:rFonts w:ascii="Times New Roman" w:hAnsi="Times New Roman" w:cs="Times New Roman"/>
          <w:sz w:val="20"/>
          <w:szCs w:val="20"/>
          <w:lang w:eastAsia="zh-CN"/>
        </w:rPr>
        <w:t xml:space="preserve"> effectively predict the seasonal patterns of development and survival. </w:t>
      </w:r>
      <w:r w:rsidR="007336FA" w:rsidRPr="002309A4">
        <w:rPr>
          <w:rFonts w:ascii="Times New Roman" w:hAnsi="Times New Roman" w:cs="Times New Roman"/>
          <w:sz w:val="20"/>
          <w:szCs w:val="20"/>
          <w:lang w:eastAsia="zh-CN"/>
        </w:rPr>
        <w:t>The model also effectively predicted the magnitude of pasture contamination on 4 out of 8 of the pastures. On the remaining pastures, the model both overpredicted and underpredicted L3 densities, indicating no systematic model bias towards over- or underprediction. In the cases of overprediction, this tended to take place later in the season, which may suggest that survival of L3 on pasture requires further calibration</w:t>
      </w:r>
      <w:r w:rsidR="00066FA0" w:rsidRPr="002309A4">
        <w:rPr>
          <w:rFonts w:ascii="Times New Roman" w:hAnsi="Times New Roman" w:cs="Times New Roman"/>
          <w:sz w:val="20"/>
          <w:szCs w:val="20"/>
          <w:lang w:eastAsia="zh-CN"/>
        </w:rPr>
        <w:t xml:space="preserve">. </w:t>
      </w:r>
      <w:r w:rsidR="00E36289" w:rsidRPr="002309A4">
        <w:rPr>
          <w:rFonts w:ascii="Times New Roman" w:hAnsi="Times New Roman" w:cs="Times New Roman"/>
          <w:sz w:val="20"/>
          <w:szCs w:val="20"/>
        </w:rPr>
        <w:t xml:space="preserve">Factors </w:t>
      </w:r>
      <w:r w:rsidR="000336CA" w:rsidRPr="002309A4">
        <w:rPr>
          <w:rFonts w:ascii="Times New Roman" w:hAnsi="Times New Roman" w:cs="Times New Roman"/>
          <w:sz w:val="20"/>
          <w:szCs w:val="20"/>
        </w:rPr>
        <w:t>such as</w:t>
      </w:r>
      <w:r w:rsidR="00336F01" w:rsidRPr="002309A4">
        <w:rPr>
          <w:rFonts w:ascii="Times New Roman" w:hAnsi="Times New Roman" w:cs="Times New Roman"/>
          <w:sz w:val="20"/>
          <w:szCs w:val="20"/>
        </w:rPr>
        <w:t xml:space="preserve"> i</w:t>
      </w:r>
      <w:r w:rsidR="00E36289" w:rsidRPr="002309A4">
        <w:rPr>
          <w:rFonts w:ascii="Times New Roman" w:hAnsi="Times New Roman" w:cs="Times New Roman"/>
          <w:sz w:val="20"/>
          <w:szCs w:val="20"/>
        </w:rPr>
        <w:t xml:space="preserve">nput </w:t>
      </w:r>
      <w:r w:rsidR="00193772" w:rsidRPr="002309A4">
        <w:rPr>
          <w:rFonts w:ascii="Times New Roman" w:hAnsi="Times New Roman" w:cs="Times New Roman"/>
          <w:sz w:val="20"/>
          <w:szCs w:val="20"/>
        </w:rPr>
        <w:t>faecal</w:t>
      </w:r>
      <w:r w:rsidR="00665D10" w:rsidRPr="002309A4">
        <w:rPr>
          <w:rFonts w:ascii="Times New Roman" w:hAnsi="Times New Roman" w:cs="Times New Roman"/>
          <w:sz w:val="20"/>
          <w:szCs w:val="20"/>
        </w:rPr>
        <w:t xml:space="preserve"> egg counts</w:t>
      </w:r>
      <w:r w:rsidR="000336CA" w:rsidRPr="002309A4">
        <w:rPr>
          <w:rFonts w:ascii="Times New Roman" w:hAnsi="Times New Roman" w:cs="Times New Roman"/>
          <w:sz w:val="20"/>
          <w:szCs w:val="20"/>
        </w:rPr>
        <w:t xml:space="preserve">, </w:t>
      </w:r>
      <w:r w:rsidR="00E36289" w:rsidRPr="002309A4">
        <w:rPr>
          <w:rFonts w:ascii="Times New Roman" w:hAnsi="Times New Roman" w:cs="Times New Roman"/>
          <w:sz w:val="20"/>
          <w:szCs w:val="20"/>
        </w:rPr>
        <w:t>unexplained biological variation</w:t>
      </w:r>
      <w:r w:rsidR="000336CA" w:rsidRPr="002309A4">
        <w:rPr>
          <w:rFonts w:ascii="Times New Roman" w:hAnsi="Times New Roman" w:cs="Times New Roman"/>
          <w:sz w:val="20"/>
          <w:szCs w:val="20"/>
        </w:rPr>
        <w:t xml:space="preserve"> and measurement error</w:t>
      </w:r>
      <w:r w:rsidR="00336F01" w:rsidRPr="002309A4">
        <w:rPr>
          <w:rFonts w:ascii="Times New Roman" w:hAnsi="Times New Roman" w:cs="Times New Roman"/>
          <w:sz w:val="20"/>
          <w:szCs w:val="20"/>
        </w:rPr>
        <w:t xml:space="preserve"> </w:t>
      </w:r>
      <w:r w:rsidR="00665D10" w:rsidRPr="002309A4">
        <w:rPr>
          <w:rFonts w:ascii="Times New Roman" w:hAnsi="Times New Roman" w:cs="Times New Roman"/>
          <w:sz w:val="20"/>
          <w:szCs w:val="20"/>
        </w:rPr>
        <w:t xml:space="preserve">may </w:t>
      </w:r>
      <w:r w:rsidR="000336CA" w:rsidRPr="002309A4">
        <w:rPr>
          <w:rFonts w:ascii="Times New Roman" w:hAnsi="Times New Roman" w:cs="Times New Roman"/>
          <w:sz w:val="20"/>
          <w:szCs w:val="20"/>
        </w:rPr>
        <w:t>affect agreement between model prediction and field observations</w:t>
      </w:r>
      <w:r w:rsidR="00336F01" w:rsidRPr="002309A4">
        <w:rPr>
          <w:rFonts w:ascii="Times New Roman" w:hAnsi="Times New Roman" w:cs="Times New Roman"/>
          <w:sz w:val="20"/>
          <w:szCs w:val="20"/>
        </w:rPr>
        <w:t>.</w:t>
      </w:r>
      <w:r w:rsidR="00F1446E" w:rsidRPr="002309A4">
        <w:rPr>
          <w:rFonts w:ascii="Times New Roman" w:hAnsi="Times New Roman" w:cs="Times New Roman"/>
          <w:sz w:val="20"/>
          <w:szCs w:val="20"/>
        </w:rPr>
        <w:t xml:space="preserve"> </w:t>
      </w:r>
      <w:r w:rsidR="00524D7F" w:rsidRPr="002309A4">
        <w:rPr>
          <w:rFonts w:ascii="Times New Roman" w:hAnsi="Times New Roman" w:cs="Times New Roman"/>
          <w:sz w:val="20"/>
          <w:szCs w:val="20"/>
        </w:rPr>
        <w:t>In particular</w:t>
      </w:r>
      <w:r w:rsidR="002D0A15" w:rsidRPr="002309A4">
        <w:rPr>
          <w:rFonts w:ascii="Times New Roman" w:hAnsi="Times New Roman" w:cs="Times New Roman"/>
          <w:sz w:val="20"/>
          <w:szCs w:val="20"/>
        </w:rPr>
        <w:t>, measurement error is</w:t>
      </w:r>
      <w:r w:rsidR="000336CA" w:rsidRPr="002309A4">
        <w:rPr>
          <w:rFonts w:ascii="Times New Roman" w:hAnsi="Times New Roman" w:cs="Times New Roman"/>
          <w:sz w:val="20"/>
          <w:szCs w:val="20"/>
          <w:lang w:eastAsia="zh-CN"/>
        </w:rPr>
        <w:t xml:space="preserve"> more likely when L3 levels are numerically low </w:t>
      </w:r>
      <w:r w:rsidR="0091065D" w:rsidRPr="002309A4">
        <w:rPr>
          <w:rFonts w:ascii="Times New Roman" w:hAnsi="Times New Roman" w:cs="Times New Roman"/>
          <w:sz w:val="20"/>
          <w:szCs w:val="20"/>
          <w:lang w:eastAsia="zh-CN"/>
        </w:rPr>
        <w:t xml:space="preserve">and </w:t>
      </w:r>
      <w:r w:rsidR="002D0A15" w:rsidRPr="002309A4">
        <w:rPr>
          <w:rFonts w:ascii="Times New Roman" w:hAnsi="Times New Roman" w:cs="Times New Roman"/>
          <w:sz w:val="20"/>
          <w:szCs w:val="20"/>
          <w:lang w:eastAsia="zh-CN"/>
        </w:rPr>
        <w:t>its</w:t>
      </w:r>
      <w:r w:rsidR="000336CA" w:rsidRPr="002309A4">
        <w:rPr>
          <w:rFonts w:ascii="Times New Roman" w:hAnsi="Times New Roman" w:cs="Times New Roman"/>
          <w:sz w:val="20"/>
          <w:szCs w:val="20"/>
          <w:lang w:eastAsia="zh-CN"/>
        </w:rPr>
        <w:t xml:space="preserve"> eff</w:t>
      </w:r>
      <w:r w:rsidR="002D0A15" w:rsidRPr="002309A4">
        <w:rPr>
          <w:rFonts w:ascii="Times New Roman" w:hAnsi="Times New Roman" w:cs="Times New Roman"/>
          <w:sz w:val="20"/>
          <w:szCs w:val="20"/>
          <w:lang w:eastAsia="zh-CN"/>
        </w:rPr>
        <w:t xml:space="preserve">ects </w:t>
      </w:r>
      <w:r w:rsidR="000336CA" w:rsidRPr="002309A4">
        <w:rPr>
          <w:rFonts w:ascii="Times New Roman" w:hAnsi="Times New Roman" w:cs="Times New Roman"/>
          <w:sz w:val="20"/>
          <w:szCs w:val="20"/>
          <w:lang w:eastAsia="zh-CN"/>
        </w:rPr>
        <w:t>will be more visible</w:t>
      </w:r>
      <w:r w:rsidR="00872AA8" w:rsidRPr="002309A4">
        <w:rPr>
          <w:rFonts w:ascii="Times New Roman" w:hAnsi="Times New Roman" w:cs="Times New Roman"/>
          <w:sz w:val="20"/>
          <w:szCs w:val="20"/>
          <w:lang w:eastAsia="zh-CN"/>
        </w:rPr>
        <w:t xml:space="preserve"> (e.g. </w:t>
      </w:r>
      <w:r w:rsidR="00566EC5" w:rsidRPr="002309A4">
        <w:rPr>
          <w:rFonts w:ascii="Times New Roman" w:hAnsi="Times New Roman" w:cs="Times New Roman"/>
          <w:sz w:val="20"/>
          <w:szCs w:val="20"/>
          <w:lang w:eastAsia="zh-CN"/>
        </w:rPr>
        <w:t xml:space="preserve">Red Deer Pasture 2 and </w:t>
      </w:r>
      <w:r w:rsidR="00872AA8" w:rsidRPr="002309A4">
        <w:rPr>
          <w:rFonts w:ascii="Times New Roman" w:hAnsi="Times New Roman" w:cs="Times New Roman"/>
          <w:sz w:val="20"/>
          <w:szCs w:val="20"/>
          <w:lang w:eastAsia="zh-CN"/>
        </w:rPr>
        <w:t>Castor Pasture 3)</w:t>
      </w:r>
      <w:r w:rsidR="000336CA" w:rsidRPr="002309A4">
        <w:rPr>
          <w:rFonts w:ascii="Times New Roman" w:hAnsi="Times New Roman" w:cs="Times New Roman"/>
          <w:sz w:val="20"/>
          <w:szCs w:val="20"/>
          <w:lang w:eastAsia="zh-CN"/>
        </w:rPr>
        <w:t>.</w:t>
      </w:r>
      <w:r w:rsidR="005D1DAB" w:rsidRPr="002309A4">
        <w:rPr>
          <w:rFonts w:ascii="Times New Roman" w:hAnsi="Times New Roman" w:cs="Times New Roman"/>
          <w:sz w:val="20"/>
          <w:szCs w:val="20"/>
          <w:lang w:eastAsia="zh-CN"/>
        </w:rPr>
        <w:t xml:space="preserve"> Pastures may also differ, and vary over time, in unmeasured factors that potentially affect L3 abundance and/or recovery, including characteristics of soil (</w:t>
      </w:r>
      <w:r w:rsidR="00B065BC" w:rsidRPr="002309A4">
        <w:rPr>
          <w:rFonts w:ascii="Times New Roman" w:hAnsi="Times New Roman" w:cs="Times New Roman"/>
          <w:sz w:val="20"/>
          <w:szCs w:val="20"/>
          <w:lang w:eastAsia="zh-CN"/>
        </w:rPr>
        <w:t>physics</w:t>
      </w:r>
      <w:r w:rsidR="005D1DAB" w:rsidRPr="002309A4">
        <w:rPr>
          <w:rFonts w:ascii="Times New Roman" w:hAnsi="Times New Roman" w:cs="Times New Roman"/>
          <w:sz w:val="20"/>
          <w:szCs w:val="20"/>
          <w:lang w:eastAsia="zh-CN"/>
        </w:rPr>
        <w:t xml:space="preserve">-chemical and biotic), herbage (sward height, botanical composition) and weather (wind, dew). Variation in larval recovery from herbage might also be density-dependent, with sedimentation impeded by high larval densities, which might explain the shallow regression slope between predicted and observed L3 density. </w:t>
      </w:r>
      <w:r w:rsidR="003B086A">
        <w:rPr>
          <w:rFonts w:ascii="Times New Roman" w:hAnsi="Times New Roman" w:cs="Times New Roman"/>
          <w:sz w:val="20"/>
          <w:szCs w:val="20"/>
          <w:lang w:eastAsia="zh-CN"/>
        </w:rPr>
        <w:t xml:space="preserve">A balance between model complexity and </w:t>
      </w:r>
      <w:r w:rsidR="003B086A">
        <w:rPr>
          <w:rFonts w:ascii="Times New Roman" w:hAnsi="Times New Roman" w:cs="Times New Roman" w:hint="eastAsia"/>
          <w:sz w:val="20"/>
          <w:szCs w:val="20"/>
          <w:lang w:eastAsia="zh-CN"/>
        </w:rPr>
        <w:t>f</w:t>
      </w:r>
      <w:r w:rsidR="003B086A">
        <w:rPr>
          <w:rFonts w:ascii="Times New Roman" w:hAnsi="Times New Roman" w:cs="Times New Roman"/>
          <w:sz w:val="20"/>
          <w:szCs w:val="20"/>
          <w:lang w:eastAsia="zh-CN"/>
        </w:rPr>
        <w:t xml:space="preserve">easibility was achieved which means more complicated scenarios such as </w:t>
      </w:r>
      <w:r w:rsidR="00157820" w:rsidRPr="00157820">
        <w:rPr>
          <w:rFonts w:ascii="Times New Roman" w:hAnsi="Times New Roman" w:cs="Times New Roman"/>
          <w:sz w:val="20"/>
          <w:szCs w:val="20"/>
          <w:lang w:eastAsia="zh-CN"/>
        </w:rPr>
        <w:t xml:space="preserve">more intermittent application of </w:t>
      </w:r>
      <w:r w:rsidR="00157820">
        <w:rPr>
          <w:rFonts w:ascii="Times New Roman" w:hAnsi="Times New Roman" w:cs="Times New Roman"/>
          <w:sz w:val="20"/>
          <w:szCs w:val="20"/>
          <w:lang w:eastAsia="zh-CN"/>
        </w:rPr>
        <w:t>simulated rainfall</w:t>
      </w:r>
      <w:r w:rsidR="00157820" w:rsidRPr="003B086A">
        <w:rPr>
          <w:rFonts w:ascii="Times New Roman" w:hAnsi="Times New Roman" w:cs="Times New Roman"/>
          <w:sz w:val="20"/>
          <w:szCs w:val="20"/>
          <w:lang w:eastAsia="zh-CN"/>
        </w:rPr>
        <w:t xml:space="preserve"> </w:t>
      </w:r>
      <w:r w:rsidR="00157820">
        <w:rPr>
          <w:rFonts w:ascii="Times New Roman" w:hAnsi="Times New Roman" w:cs="Times New Roman"/>
          <w:sz w:val="20"/>
          <w:szCs w:val="20"/>
          <w:lang w:eastAsia="zh-CN"/>
        </w:rPr>
        <w:t xml:space="preserve">and </w:t>
      </w:r>
      <w:r w:rsidR="003B086A" w:rsidRPr="003B086A">
        <w:rPr>
          <w:rFonts w:ascii="Times New Roman" w:hAnsi="Times New Roman" w:cs="Times New Roman"/>
          <w:sz w:val="20"/>
          <w:szCs w:val="20"/>
          <w:lang w:eastAsia="zh-CN"/>
        </w:rPr>
        <w:t xml:space="preserve">mechanical spreading of larvae </w:t>
      </w:r>
      <w:r w:rsidR="003B086A">
        <w:rPr>
          <w:rFonts w:ascii="Times New Roman" w:hAnsi="Times New Roman" w:cs="Times New Roman"/>
          <w:sz w:val="20"/>
          <w:szCs w:val="20"/>
          <w:lang w:eastAsia="zh-CN"/>
        </w:rPr>
        <w:t>by cattle movement</w:t>
      </w:r>
      <w:r w:rsidR="00157820">
        <w:rPr>
          <w:rFonts w:ascii="Times New Roman" w:hAnsi="Times New Roman" w:cs="Times New Roman"/>
          <w:sz w:val="20"/>
          <w:szCs w:val="20"/>
          <w:lang w:eastAsia="zh-CN"/>
        </w:rPr>
        <w:t>.</w:t>
      </w:r>
      <w:r w:rsidR="00772DCE">
        <w:rPr>
          <w:rFonts w:ascii="Times New Roman" w:hAnsi="Times New Roman" w:cs="Times New Roman"/>
          <w:sz w:val="20"/>
          <w:szCs w:val="20"/>
          <w:lang w:eastAsia="zh-CN"/>
        </w:rPr>
        <w:t xml:space="preserve"> These factors will be useful to be implemented to the updated version in the fu</w:t>
      </w:r>
      <w:r w:rsidR="008667CA">
        <w:rPr>
          <w:rFonts w:ascii="Times New Roman" w:hAnsi="Times New Roman" w:cs="Times New Roman"/>
          <w:sz w:val="20"/>
          <w:szCs w:val="20"/>
          <w:lang w:eastAsia="zh-CN"/>
        </w:rPr>
        <w:t>ture.</w:t>
      </w:r>
      <w:r w:rsidR="00157820">
        <w:rPr>
          <w:rFonts w:ascii="Times New Roman" w:hAnsi="Times New Roman" w:cs="Times New Roman"/>
          <w:sz w:val="20"/>
          <w:szCs w:val="20"/>
          <w:lang w:eastAsia="zh-CN"/>
        </w:rPr>
        <w:t xml:space="preserve"> </w:t>
      </w:r>
      <w:r w:rsidR="003307B2" w:rsidRPr="002309A4">
        <w:rPr>
          <w:rFonts w:ascii="Times New Roman" w:hAnsi="Times New Roman" w:cs="Times New Roman"/>
          <w:sz w:val="20"/>
          <w:szCs w:val="20"/>
          <w:lang w:eastAsia="zh-CN"/>
        </w:rPr>
        <w:t xml:space="preserve">Overall, </w:t>
      </w:r>
      <w:r w:rsidR="005D1DAB" w:rsidRPr="002309A4">
        <w:rPr>
          <w:rFonts w:ascii="Times New Roman" w:hAnsi="Times New Roman" w:cs="Times New Roman"/>
          <w:sz w:val="20"/>
          <w:szCs w:val="20"/>
          <w:lang w:eastAsia="zh-CN"/>
        </w:rPr>
        <w:t xml:space="preserve">however, </w:t>
      </w:r>
      <w:r w:rsidR="003307B2" w:rsidRPr="002309A4">
        <w:rPr>
          <w:rFonts w:ascii="Times New Roman" w:hAnsi="Times New Roman" w:cs="Times New Roman"/>
          <w:sz w:val="20"/>
          <w:szCs w:val="20"/>
          <w:lang w:eastAsia="zh-CN"/>
        </w:rPr>
        <w:t xml:space="preserve">the model performed well </w:t>
      </w:r>
      <w:r w:rsidR="005D1DAB" w:rsidRPr="002309A4">
        <w:rPr>
          <w:rFonts w:ascii="Times New Roman" w:hAnsi="Times New Roman" w:cs="Times New Roman"/>
          <w:sz w:val="20"/>
          <w:szCs w:val="20"/>
          <w:lang w:eastAsia="zh-CN"/>
        </w:rPr>
        <w:t>in</w:t>
      </w:r>
      <w:r w:rsidR="003307B2" w:rsidRPr="002309A4">
        <w:rPr>
          <w:rFonts w:ascii="Times New Roman" w:hAnsi="Times New Roman" w:cs="Times New Roman"/>
          <w:sz w:val="20"/>
          <w:szCs w:val="20"/>
          <w:lang w:eastAsia="zh-CN"/>
        </w:rPr>
        <w:t xml:space="preserve"> reproducing the observed seasonal patterns in the northern continental climatic zone of western Canada</w:t>
      </w:r>
      <w:r w:rsidR="0091065D" w:rsidRPr="002309A4">
        <w:rPr>
          <w:rFonts w:ascii="Times New Roman" w:hAnsi="Times New Roman" w:cs="Times New Roman"/>
          <w:sz w:val="20"/>
          <w:szCs w:val="20"/>
          <w:lang w:eastAsia="zh-CN"/>
        </w:rPr>
        <w:t>.</w:t>
      </w:r>
    </w:p>
    <w:p w14:paraId="5C1710C7" w14:textId="00917C41" w:rsidR="00AF1DD9" w:rsidRDefault="00174EF0" w:rsidP="006573A5">
      <w:pPr>
        <w:spacing w:line="480" w:lineRule="auto"/>
        <w:ind w:firstLine="284"/>
        <w:jc w:val="both"/>
        <w:rPr>
          <w:rFonts w:ascii="Times New Roman" w:hAnsi="Times New Roman" w:cs="Times New Roman"/>
          <w:sz w:val="20"/>
          <w:szCs w:val="20"/>
          <w:lang w:val="en-US" w:eastAsia="zh-CN"/>
        </w:rPr>
      </w:pPr>
      <w:r w:rsidRPr="002309A4">
        <w:rPr>
          <w:rFonts w:ascii="Times New Roman" w:hAnsi="Times New Roman" w:cs="Times New Roman"/>
          <w:sz w:val="20"/>
          <w:szCs w:val="20"/>
          <w:lang w:eastAsia="zh-CN"/>
        </w:rPr>
        <w:t>T</w:t>
      </w:r>
      <w:r w:rsidR="00FA65FB" w:rsidRPr="002309A4">
        <w:rPr>
          <w:rFonts w:ascii="Times New Roman" w:hAnsi="Times New Roman" w:cs="Times New Roman"/>
          <w:sz w:val="20"/>
          <w:szCs w:val="20"/>
          <w:lang w:eastAsia="zh-CN"/>
        </w:rPr>
        <w:t>o further explore larval dynamic</w:t>
      </w:r>
      <w:r w:rsidRPr="002309A4">
        <w:rPr>
          <w:rFonts w:ascii="Times New Roman" w:hAnsi="Times New Roman" w:cs="Times New Roman"/>
          <w:sz w:val="20"/>
          <w:szCs w:val="20"/>
          <w:lang w:eastAsia="zh-CN"/>
        </w:rPr>
        <w:t>s</w:t>
      </w:r>
      <w:r w:rsidR="00FA65FB" w:rsidRPr="002309A4">
        <w:rPr>
          <w:rFonts w:ascii="Times New Roman" w:hAnsi="Times New Roman" w:cs="Times New Roman"/>
          <w:sz w:val="20"/>
          <w:szCs w:val="20"/>
          <w:lang w:eastAsia="zh-CN"/>
        </w:rPr>
        <w:t xml:space="preserve"> in temperate regions, </w:t>
      </w:r>
      <w:r w:rsidR="003307B2" w:rsidRPr="002309A4">
        <w:rPr>
          <w:rFonts w:ascii="Times New Roman" w:hAnsi="Times New Roman" w:cs="Times New Roman"/>
          <w:sz w:val="20"/>
          <w:szCs w:val="20"/>
          <w:lang w:eastAsia="zh-CN"/>
        </w:rPr>
        <w:t xml:space="preserve">the model </w:t>
      </w:r>
      <w:r w:rsidRPr="002309A4">
        <w:rPr>
          <w:rFonts w:ascii="Times New Roman" w:hAnsi="Times New Roman" w:cs="Times New Roman"/>
          <w:sz w:val="20"/>
          <w:szCs w:val="20"/>
          <w:lang w:eastAsia="zh-CN"/>
        </w:rPr>
        <w:t xml:space="preserve">was used </w:t>
      </w:r>
      <w:r w:rsidR="001E27DC" w:rsidRPr="002309A4">
        <w:rPr>
          <w:rFonts w:ascii="Times New Roman" w:hAnsi="Times New Roman" w:cs="Times New Roman"/>
          <w:sz w:val="20"/>
          <w:szCs w:val="20"/>
        </w:rPr>
        <w:t xml:space="preserve">to </w:t>
      </w:r>
      <w:r w:rsidRPr="002309A4">
        <w:rPr>
          <w:rFonts w:ascii="Times New Roman" w:hAnsi="Times New Roman" w:cs="Times New Roman"/>
          <w:sz w:val="20"/>
          <w:szCs w:val="20"/>
        </w:rPr>
        <w:t>predict</w:t>
      </w:r>
      <w:r w:rsidR="0091065D" w:rsidRPr="002309A4">
        <w:rPr>
          <w:rFonts w:ascii="Times New Roman" w:hAnsi="Times New Roman" w:cs="Times New Roman"/>
          <w:sz w:val="20"/>
          <w:szCs w:val="20"/>
        </w:rPr>
        <w:t xml:space="preserve"> the </w:t>
      </w:r>
      <w:r w:rsidR="00DB4480" w:rsidRPr="002309A4">
        <w:rPr>
          <w:rFonts w:ascii="Times New Roman" w:hAnsi="Times New Roman" w:cs="Times New Roman"/>
          <w:sz w:val="20"/>
          <w:szCs w:val="20"/>
        </w:rPr>
        <w:t xml:space="preserve">availability of L3 to </w:t>
      </w:r>
      <w:r w:rsidR="0091065D" w:rsidRPr="002309A4">
        <w:rPr>
          <w:rFonts w:ascii="Times New Roman" w:hAnsi="Times New Roman" w:cs="Times New Roman"/>
          <w:sz w:val="20"/>
          <w:szCs w:val="20"/>
        </w:rPr>
        <w:t>grazing ruminants</w:t>
      </w:r>
      <w:r w:rsidR="00DB4480" w:rsidRPr="002309A4">
        <w:rPr>
          <w:rFonts w:ascii="Times New Roman" w:hAnsi="Times New Roman" w:cs="Times New Roman"/>
          <w:sz w:val="20"/>
          <w:szCs w:val="20"/>
        </w:rPr>
        <w:t>, as a function of egg output onto pasture and the weather</w:t>
      </w:r>
      <w:r w:rsidR="00C75F25" w:rsidRPr="002309A4">
        <w:rPr>
          <w:rFonts w:ascii="Times New Roman" w:hAnsi="Times New Roman" w:cs="Times New Roman"/>
          <w:sz w:val="20"/>
          <w:szCs w:val="20"/>
        </w:rPr>
        <w:t>.</w:t>
      </w:r>
      <w:r w:rsidR="00DB4480" w:rsidRPr="002309A4">
        <w:rPr>
          <w:rFonts w:ascii="Times New Roman" w:hAnsi="Times New Roman" w:cs="Times New Roman"/>
          <w:sz w:val="20"/>
          <w:szCs w:val="20"/>
        </w:rPr>
        <w:t xml:space="preserve"> The relative abundance of </w:t>
      </w:r>
      <w:r w:rsidR="00DB4480" w:rsidRPr="002309A4">
        <w:rPr>
          <w:rFonts w:ascii="Times New Roman" w:hAnsi="Times New Roman" w:cs="Times New Roman"/>
          <w:i/>
          <w:sz w:val="20"/>
          <w:szCs w:val="20"/>
        </w:rPr>
        <w:t>O. ostertagi</w:t>
      </w:r>
      <w:r w:rsidR="00DB4480" w:rsidRPr="002309A4">
        <w:rPr>
          <w:rFonts w:ascii="Times New Roman" w:hAnsi="Times New Roman" w:cs="Times New Roman"/>
          <w:sz w:val="20"/>
          <w:szCs w:val="20"/>
        </w:rPr>
        <w:t xml:space="preserve"> L3 on pasture </w:t>
      </w:r>
      <w:r w:rsidR="00A50F37" w:rsidRPr="002309A4">
        <w:rPr>
          <w:rFonts w:ascii="Times New Roman" w:hAnsi="Times New Roman" w:cs="Times New Roman"/>
          <w:sz w:val="20"/>
          <w:szCs w:val="20"/>
        </w:rPr>
        <w:t xml:space="preserve">subsequent to </w:t>
      </w:r>
      <w:r w:rsidR="00DB4480" w:rsidRPr="002309A4">
        <w:rPr>
          <w:rFonts w:ascii="Times New Roman" w:hAnsi="Times New Roman" w:cs="Times New Roman"/>
          <w:sz w:val="20"/>
          <w:szCs w:val="20"/>
        </w:rPr>
        <w:t xml:space="preserve">grazing in different months was simulated </w:t>
      </w:r>
      <w:r w:rsidR="005D4888" w:rsidRPr="002309A4">
        <w:rPr>
          <w:rFonts w:ascii="Times New Roman" w:hAnsi="Times New Roman" w:cs="Times New Roman"/>
          <w:sz w:val="20"/>
          <w:szCs w:val="20"/>
        </w:rPr>
        <w:t>in s</w:t>
      </w:r>
      <w:r w:rsidR="001E27DC" w:rsidRPr="002309A4">
        <w:rPr>
          <w:rFonts w:ascii="Times New Roman" w:hAnsi="Times New Roman" w:cs="Times New Roman"/>
          <w:sz w:val="20"/>
          <w:szCs w:val="20"/>
        </w:rPr>
        <w:t>even regions</w:t>
      </w:r>
      <w:r w:rsidR="00C729A4" w:rsidRPr="002309A4">
        <w:rPr>
          <w:rFonts w:ascii="Times New Roman" w:hAnsi="Times New Roman" w:cs="Times New Roman"/>
          <w:sz w:val="20"/>
          <w:szCs w:val="20"/>
        </w:rPr>
        <w:t xml:space="preserve"> (four in Canada and three in Europe)</w:t>
      </w:r>
      <w:r w:rsidR="001E27DC" w:rsidRPr="002309A4">
        <w:rPr>
          <w:rFonts w:ascii="Times New Roman" w:hAnsi="Times New Roman" w:cs="Times New Roman"/>
          <w:sz w:val="20"/>
          <w:szCs w:val="20"/>
        </w:rPr>
        <w:t xml:space="preserve"> </w:t>
      </w:r>
      <w:r w:rsidR="00A50F37" w:rsidRPr="002309A4">
        <w:rPr>
          <w:rFonts w:ascii="Times New Roman" w:hAnsi="Times New Roman" w:cs="Times New Roman"/>
          <w:sz w:val="20"/>
          <w:szCs w:val="20"/>
        </w:rPr>
        <w:t xml:space="preserve">and over </w:t>
      </w:r>
      <w:r w:rsidR="00C729A4" w:rsidRPr="002309A4">
        <w:rPr>
          <w:rFonts w:ascii="Times New Roman" w:hAnsi="Times New Roman" w:cs="Times New Roman"/>
          <w:sz w:val="20"/>
          <w:szCs w:val="20"/>
        </w:rPr>
        <w:t>five years</w:t>
      </w:r>
      <w:r w:rsidR="0048001C" w:rsidRPr="002309A4">
        <w:rPr>
          <w:rFonts w:ascii="Times New Roman" w:hAnsi="Times New Roman" w:cs="Times New Roman"/>
          <w:sz w:val="20"/>
          <w:szCs w:val="20"/>
        </w:rPr>
        <w:t xml:space="preserve"> (2015-2019)</w:t>
      </w:r>
      <w:r w:rsidR="00C729A4" w:rsidRPr="002309A4">
        <w:rPr>
          <w:rFonts w:ascii="Times New Roman" w:hAnsi="Times New Roman" w:cs="Times New Roman"/>
          <w:sz w:val="20"/>
          <w:szCs w:val="20"/>
        </w:rPr>
        <w:t xml:space="preserve">. </w:t>
      </w:r>
      <w:r w:rsidR="00A50F37" w:rsidRPr="002309A4">
        <w:rPr>
          <w:rFonts w:ascii="Times New Roman" w:hAnsi="Times New Roman" w:cs="Times New Roman"/>
          <w:sz w:val="20"/>
          <w:szCs w:val="20"/>
        </w:rPr>
        <w:t xml:space="preserve">Results </w:t>
      </w:r>
      <w:r w:rsidR="00C729A4" w:rsidRPr="002309A4">
        <w:rPr>
          <w:rFonts w:ascii="Times New Roman" w:hAnsi="Times New Roman" w:cs="Times New Roman"/>
          <w:sz w:val="20"/>
          <w:szCs w:val="20"/>
          <w:lang w:val="en-US" w:eastAsia="zh-CN"/>
        </w:rPr>
        <w:t xml:space="preserve">showed that L3 </w:t>
      </w:r>
      <w:r w:rsidR="006B7861" w:rsidRPr="002309A4">
        <w:rPr>
          <w:rFonts w:ascii="Times New Roman" w:hAnsi="Times New Roman" w:cs="Times New Roman"/>
          <w:sz w:val="20"/>
          <w:szCs w:val="20"/>
          <w:lang w:val="en-US" w:eastAsia="zh-CN"/>
        </w:rPr>
        <w:t>levels</w:t>
      </w:r>
      <w:r w:rsidR="00C729A4" w:rsidRPr="002309A4">
        <w:rPr>
          <w:rFonts w:ascii="Times New Roman" w:hAnsi="Times New Roman" w:cs="Times New Roman"/>
          <w:sz w:val="20"/>
          <w:szCs w:val="20"/>
          <w:lang w:val="en-US" w:eastAsia="zh-CN"/>
        </w:rPr>
        <w:t xml:space="preserve"> </w:t>
      </w:r>
      <w:r w:rsidR="00A50F37" w:rsidRPr="002309A4">
        <w:rPr>
          <w:rFonts w:ascii="Times New Roman" w:hAnsi="Times New Roman" w:cs="Times New Roman"/>
          <w:sz w:val="20"/>
          <w:szCs w:val="20"/>
          <w:lang w:val="en-US" w:eastAsia="zh-CN"/>
        </w:rPr>
        <w:t xml:space="preserve">accumulating on pasture in the </w:t>
      </w:r>
      <w:r w:rsidR="00FC52BB" w:rsidRPr="002309A4">
        <w:rPr>
          <w:rFonts w:ascii="Times New Roman" w:hAnsi="Times New Roman" w:cs="Times New Roman"/>
          <w:sz w:val="20"/>
          <w:szCs w:val="20"/>
          <w:lang w:val="en-US" w:eastAsia="zh-CN"/>
        </w:rPr>
        <w:t>six</w:t>
      </w:r>
      <w:r w:rsidRPr="002309A4">
        <w:rPr>
          <w:rFonts w:ascii="Times New Roman" w:hAnsi="Times New Roman" w:cs="Times New Roman"/>
          <w:sz w:val="20"/>
          <w:szCs w:val="20"/>
          <w:lang w:val="en-US" w:eastAsia="zh-CN"/>
        </w:rPr>
        <w:t xml:space="preserve"> </w:t>
      </w:r>
      <w:r w:rsidR="00C729A4" w:rsidRPr="002309A4">
        <w:rPr>
          <w:rFonts w:ascii="Times New Roman" w:hAnsi="Times New Roman" w:cs="Times New Roman"/>
          <w:sz w:val="20"/>
          <w:szCs w:val="20"/>
          <w:lang w:val="en-US" w:eastAsia="zh-CN"/>
        </w:rPr>
        <w:t xml:space="preserve">weeks </w:t>
      </w:r>
      <w:r w:rsidR="00A50F37" w:rsidRPr="002309A4">
        <w:rPr>
          <w:rFonts w:ascii="Times New Roman" w:hAnsi="Times New Roman" w:cs="Times New Roman"/>
          <w:sz w:val="20"/>
          <w:szCs w:val="20"/>
          <w:lang w:val="en-US" w:eastAsia="zh-CN"/>
        </w:rPr>
        <w:t xml:space="preserve">following the start of </w:t>
      </w:r>
      <w:r w:rsidR="00C729A4" w:rsidRPr="002309A4">
        <w:rPr>
          <w:rFonts w:ascii="Times New Roman" w:hAnsi="Times New Roman" w:cs="Times New Roman"/>
          <w:sz w:val="20"/>
          <w:szCs w:val="20"/>
          <w:lang w:val="en-US" w:eastAsia="zh-CN"/>
        </w:rPr>
        <w:t xml:space="preserve">egg deposition </w:t>
      </w:r>
      <w:r w:rsidR="00CE04B1" w:rsidRPr="002309A4">
        <w:rPr>
          <w:rFonts w:ascii="Times New Roman" w:hAnsi="Times New Roman" w:cs="Times New Roman"/>
          <w:sz w:val="20"/>
          <w:szCs w:val="20"/>
          <w:lang w:val="en-US" w:eastAsia="zh-CN"/>
        </w:rPr>
        <w:t xml:space="preserve">were </w:t>
      </w:r>
      <w:r w:rsidR="00C729A4" w:rsidRPr="002309A4">
        <w:rPr>
          <w:rFonts w:ascii="Times New Roman" w:hAnsi="Times New Roman" w:cs="Times New Roman"/>
          <w:sz w:val="20"/>
          <w:szCs w:val="20"/>
          <w:lang w:val="en-US" w:eastAsia="zh-CN"/>
        </w:rPr>
        <w:t>highest in June-August</w:t>
      </w:r>
      <w:r w:rsidR="00A50F37" w:rsidRPr="002309A4">
        <w:rPr>
          <w:rFonts w:ascii="Times New Roman" w:hAnsi="Times New Roman" w:cs="Times New Roman"/>
          <w:sz w:val="20"/>
          <w:szCs w:val="20"/>
          <w:lang w:val="en-US" w:eastAsia="zh-CN"/>
        </w:rPr>
        <w:t>, with some differences between</w:t>
      </w:r>
      <w:r w:rsidR="00C729A4" w:rsidRPr="002309A4">
        <w:rPr>
          <w:rFonts w:ascii="Times New Roman" w:hAnsi="Times New Roman" w:cs="Times New Roman"/>
          <w:sz w:val="20"/>
          <w:szCs w:val="20"/>
          <w:lang w:val="en-US" w:eastAsia="zh-CN"/>
        </w:rPr>
        <w:t xml:space="preserve"> region</w:t>
      </w:r>
      <w:r w:rsidR="00A50F37" w:rsidRPr="002309A4">
        <w:rPr>
          <w:rFonts w:ascii="Times New Roman" w:hAnsi="Times New Roman" w:cs="Times New Roman"/>
          <w:sz w:val="20"/>
          <w:szCs w:val="20"/>
          <w:lang w:val="en-US" w:eastAsia="zh-CN"/>
        </w:rPr>
        <w:t>s.</w:t>
      </w:r>
      <w:r w:rsidR="00F64F8B" w:rsidRPr="002309A4">
        <w:rPr>
          <w:rFonts w:ascii="Times New Roman" w:hAnsi="Times New Roman" w:cs="Times New Roman"/>
          <w:sz w:val="20"/>
          <w:szCs w:val="20"/>
          <w:lang w:val="en-US" w:eastAsia="zh-CN"/>
        </w:rPr>
        <w:t xml:space="preserve"> </w:t>
      </w:r>
      <w:r w:rsidR="0069162A" w:rsidRPr="002309A4">
        <w:rPr>
          <w:rFonts w:ascii="Times New Roman" w:hAnsi="Times New Roman" w:cs="Times New Roman"/>
          <w:sz w:val="20"/>
          <w:szCs w:val="20"/>
          <w:lang w:val="en-US" w:eastAsia="zh-CN"/>
        </w:rPr>
        <w:t>Relative to sites in Alberta, the longer season</w:t>
      </w:r>
      <w:r w:rsidR="00163940" w:rsidRPr="002309A4">
        <w:rPr>
          <w:rFonts w:ascii="Times New Roman" w:hAnsi="Times New Roman" w:cs="Times New Roman"/>
          <w:sz w:val="20"/>
          <w:szCs w:val="20"/>
          <w:lang w:val="en-US" w:eastAsia="zh-CN"/>
        </w:rPr>
        <w:t xml:space="preserve"> transmission</w:t>
      </w:r>
      <w:r w:rsidR="0069162A" w:rsidRPr="002309A4">
        <w:rPr>
          <w:rFonts w:ascii="Times New Roman" w:hAnsi="Times New Roman" w:cs="Times New Roman"/>
          <w:sz w:val="20"/>
          <w:szCs w:val="20"/>
          <w:lang w:val="en-US" w:eastAsia="zh-CN"/>
        </w:rPr>
        <w:t xml:space="preserve"> and higher potential L3 yield in </w:t>
      </w:r>
      <w:r w:rsidR="00783E51" w:rsidRPr="002309A4">
        <w:rPr>
          <w:rFonts w:ascii="Times New Roman" w:hAnsi="Times New Roman" w:cs="Times New Roman"/>
          <w:sz w:val="20"/>
          <w:szCs w:val="20"/>
          <w:lang w:val="en-US" w:eastAsia="zh-CN"/>
        </w:rPr>
        <w:t xml:space="preserve">southern </w:t>
      </w:r>
      <w:r w:rsidR="0069162A" w:rsidRPr="002309A4">
        <w:rPr>
          <w:rFonts w:ascii="Times New Roman" w:hAnsi="Times New Roman" w:cs="Times New Roman"/>
          <w:sz w:val="20"/>
          <w:szCs w:val="20"/>
          <w:lang w:val="en-US" w:eastAsia="zh-CN"/>
        </w:rPr>
        <w:t xml:space="preserve">Ontario suggests that osteragiosis could </w:t>
      </w:r>
      <w:r w:rsidR="00783E51" w:rsidRPr="002309A4">
        <w:rPr>
          <w:rFonts w:ascii="Times New Roman" w:hAnsi="Times New Roman" w:cs="Times New Roman"/>
          <w:sz w:val="20"/>
          <w:szCs w:val="20"/>
          <w:lang w:val="en-US" w:eastAsia="zh-CN"/>
        </w:rPr>
        <w:t xml:space="preserve">present a larger risk to cattle in this area, and that evasive grazing regimes or suppressive treatment should be considered earlier in the calendar year. In Scandinavia, on the other hand, infection pressure is likely to be lower overall but conditions for transmission are relatively high in later months, and consequently producers should </w:t>
      </w:r>
      <w:r w:rsidR="00783E51" w:rsidRPr="002309A4">
        <w:rPr>
          <w:rFonts w:ascii="Times New Roman" w:hAnsi="Times New Roman" w:cs="Times New Roman"/>
          <w:sz w:val="20"/>
          <w:szCs w:val="20"/>
          <w:lang w:val="en-US" w:eastAsia="zh-CN"/>
        </w:rPr>
        <w:lastRenderedPageBreak/>
        <w:t>be wary of the potential for late-season L3 contamination from animals administered anthelmintics soon after turnout.</w:t>
      </w:r>
      <w:r w:rsidR="007C5964" w:rsidRPr="002309A4">
        <w:rPr>
          <w:rFonts w:ascii="Times New Roman" w:hAnsi="Times New Roman" w:cs="Times New Roman"/>
          <w:sz w:val="20"/>
          <w:szCs w:val="20"/>
          <w:lang w:val="en-US" w:eastAsia="zh-CN"/>
        </w:rPr>
        <w:t xml:space="preserve"> In Alberta, contamination of pastures with GIN eggs </w:t>
      </w:r>
      <w:r w:rsidR="00F82E16" w:rsidRPr="002309A4">
        <w:rPr>
          <w:rFonts w:ascii="Times New Roman" w:hAnsi="Times New Roman" w:cs="Times New Roman"/>
          <w:sz w:val="20"/>
          <w:szCs w:val="20"/>
          <w:lang w:val="en-US" w:eastAsia="zh-CN"/>
        </w:rPr>
        <w:t xml:space="preserve">can produce L3 between May and </w:t>
      </w:r>
      <w:r w:rsidR="007C5964" w:rsidRPr="002309A4">
        <w:rPr>
          <w:rFonts w:ascii="Times New Roman" w:hAnsi="Times New Roman" w:cs="Times New Roman"/>
          <w:sz w:val="20"/>
          <w:szCs w:val="20"/>
          <w:lang w:val="en-US" w:eastAsia="zh-CN"/>
        </w:rPr>
        <w:t>September</w:t>
      </w:r>
      <w:r w:rsidR="00F82E16" w:rsidRPr="002309A4">
        <w:rPr>
          <w:rFonts w:ascii="Times New Roman" w:hAnsi="Times New Roman" w:cs="Times New Roman"/>
          <w:sz w:val="20"/>
          <w:szCs w:val="20"/>
          <w:lang w:val="en-US" w:eastAsia="zh-CN"/>
        </w:rPr>
        <w:t xml:space="preserve">, but yields are highest in June and July, and this period should be prioritised </w:t>
      </w:r>
      <w:r w:rsidR="00787912" w:rsidRPr="002309A4">
        <w:rPr>
          <w:rFonts w:ascii="Times New Roman" w:hAnsi="Times New Roman" w:cs="Times New Roman"/>
          <w:sz w:val="20"/>
          <w:szCs w:val="20"/>
          <w:lang w:val="en-US" w:eastAsia="zh-CN"/>
        </w:rPr>
        <w:t xml:space="preserve">when </w:t>
      </w:r>
      <w:r w:rsidR="00AE5951" w:rsidRPr="002309A4">
        <w:rPr>
          <w:rFonts w:ascii="Times New Roman" w:hAnsi="Times New Roman" w:cs="Times New Roman"/>
          <w:sz w:val="20"/>
          <w:szCs w:val="20"/>
          <w:lang w:val="en-US" w:eastAsia="zh-CN"/>
        </w:rPr>
        <w:t>considering treatment</w:t>
      </w:r>
      <w:r w:rsidR="00F82E16" w:rsidRPr="002309A4">
        <w:rPr>
          <w:rFonts w:ascii="Times New Roman" w:hAnsi="Times New Roman" w:cs="Times New Roman"/>
          <w:sz w:val="20"/>
          <w:szCs w:val="20"/>
          <w:lang w:val="en-US" w:eastAsia="zh-CN"/>
        </w:rPr>
        <w:t xml:space="preserve"> or evasive grazing</w:t>
      </w:r>
      <w:r w:rsidR="00787912" w:rsidRPr="002309A4">
        <w:rPr>
          <w:rFonts w:ascii="Times New Roman" w:hAnsi="Times New Roman" w:cs="Times New Roman"/>
          <w:sz w:val="20"/>
          <w:szCs w:val="20"/>
          <w:lang w:val="en-US" w:eastAsia="zh-CN"/>
        </w:rPr>
        <w:t xml:space="preserve"> plans</w:t>
      </w:r>
      <w:r w:rsidR="00F82E16" w:rsidRPr="002309A4">
        <w:rPr>
          <w:rFonts w:ascii="Times New Roman" w:hAnsi="Times New Roman" w:cs="Times New Roman"/>
          <w:sz w:val="20"/>
          <w:szCs w:val="20"/>
          <w:lang w:val="en-US" w:eastAsia="zh-CN"/>
        </w:rPr>
        <w:t xml:space="preserve">. The model concurs with previous empirical results (Wang et al., 2021) that rotational grazing using a maximum 6-week residency time is a sensible approach to limiting GIN exposure in this region, provided sufficient clean grazing is available to ensure adequate pasture resting before return to grazing. Overall, the </w:t>
      </w:r>
      <w:r w:rsidR="00654ABA" w:rsidRPr="002309A4">
        <w:rPr>
          <w:rFonts w:ascii="Times New Roman" w:hAnsi="Times New Roman" w:cs="Times New Roman"/>
          <w:sz w:val="20"/>
          <w:szCs w:val="20"/>
          <w:lang w:val="en-US" w:eastAsia="zh-CN"/>
        </w:rPr>
        <w:t>results</w:t>
      </w:r>
      <w:r w:rsidR="00166236" w:rsidRPr="002309A4">
        <w:rPr>
          <w:rFonts w:ascii="Times New Roman" w:hAnsi="Times New Roman" w:cs="Times New Roman"/>
          <w:sz w:val="20"/>
          <w:szCs w:val="20"/>
          <w:lang w:val="en-US" w:eastAsia="zh-CN"/>
        </w:rPr>
        <w:t xml:space="preserve"> indicate that while a similar seasonal pattern generally exist</w:t>
      </w:r>
      <w:r w:rsidRPr="002309A4">
        <w:rPr>
          <w:rFonts w:ascii="Times New Roman" w:hAnsi="Times New Roman" w:cs="Times New Roman"/>
          <w:sz w:val="20"/>
          <w:szCs w:val="20"/>
          <w:lang w:val="en-US" w:eastAsia="zh-CN"/>
        </w:rPr>
        <w:t>s</w:t>
      </w:r>
      <w:r w:rsidR="00166236" w:rsidRPr="002309A4">
        <w:rPr>
          <w:rFonts w:ascii="Times New Roman" w:hAnsi="Times New Roman" w:cs="Times New Roman"/>
          <w:sz w:val="20"/>
          <w:szCs w:val="20"/>
          <w:lang w:val="en-US" w:eastAsia="zh-CN"/>
        </w:rPr>
        <w:t xml:space="preserve"> </w:t>
      </w:r>
      <w:r w:rsidR="002719C6" w:rsidRPr="002309A4">
        <w:rPr>
          <w:rFonts w:ascii="Times New Roman" w:hAnsi="Times New Roman" w:cs="Times New Roman"/>
          <w:sz w:val="20"/>
          <w:szCs w:val="20"/>
          <w:lang w:val="en-US" w:eastAsia="zh-CN"/>
        </w:rPr>
        <w:t xml:space="preserve">across </w:t>
      </w:r>
      <w:r w:rsidR="00166236" w:rsidRPr="002309A4">
        <w:rPr>
          <w:rFonts w:ascii="Times New Roman" w:hAnsi="Times New Roman" w:cs="Times New Roman"/>
          <w:sz w:val="20"/>
          <w:szCs w:val="20"/>
          <w:lang w:val="en-US" w:eastAsia="zh-CN"/>
        </w:rPr>
        <w:t>temperate regions, differen</w:t>
      </w:r>
      <w:r w:rsidR="009558D1" w:rsidRPr="002309A4">
        <w:rPr>
          <w:rFonts w:ascii="Times New Roman" w:hAnsi="Times New Roman" w:cs="Times New Roman"/>
          <w:sz w:val="20"/>
          <w:szCs w:val="20"/>
          <w:lang w:val="en-US" w:eastAsia="zh-CN"/>
        </w:rPr>
        <w:t xml:space="preserve">ces </w:t>
      </w:r>
      <w:r w:rsidR="00166236" w:rsidRPr="002309A4">
        <w:rPr>
          <w:rFonts w:ascii="Times New Roman" w:hAnsi="Times New Roman" w:cs="Times New Roman"/>
          <w:sz w:val="20"/>
          <w:szCs w:val="20"/>
          <w:lang w:val="en-US" w:eastAsia="zh-CN"/>
        </w:rPr>
        <w:t xml:space="preserve">can be observed </w:t>
      </w:r>
      <w:r w:rsidRPr="002309A4">
        <w:rPr>
          <w:rFonts w:ascii="Times New Roman" w:hAnsi="Times New Roman" w:cs="Times New Roman"/>
          <w:sz w:val="20"/>
          <w:szCs w:val="20"/>
          <w:lang w:val="en-US" w:eastAsia="zh-CN"/>
        </w:rPr>
        <w:t>at</w:t>
      </w:r>
      <w:r w:rsidR="00166236" w:rsidRPr="002309A4">
        <w:rPr>
          <w:rFonts w:ascii="Times New Roman" w:hAnsi="Times New Roman" w:cs="Times New Roman"/>
          <w:sz w:val="20"/>
          <w:szCs w:val="20"/>
          <w:lang w:val="en-US" w:eastAsia="zh-CN"/>
        </w:rPr>
        <w:t xml:space="preserve"> a </w:t>
      </w:r>
      <w:r w:rsidR="00F33C88" w:rsidRPr="002309A4">
        <w:rPr>
          <w:rFonts w:ascii="Times New Roman" w:hAnsi="Times New Roman" w:cs="Times New Roman"/>
          <w:sz w:val="20"/>
          <w:szCs w:val="20"/>
          <w:lang w:val="en-US" w:eastAsia="zh-CN"/>
        </w:rPr>
        <w:t>finer temporal scale</w:t>
      </w:r>
      <w:r w:rsidR="00166236" w:rsidRPr="002309A4">
        <w:rPr>
          <w:rFonts w:ascii="Times New Roman" w:hAnsi="Times New Roman" w:cs="Times New Roman"/>
          <w:sz w:val="20"/>
          <w:szCs w:val="20"/>
          <w:lang w:val="en-US" w:eastAsia="zh-CN"/>
        </w:rPr>
        <w:t xml:space="preserve"> (e.g. monthly)</w:t>
      </w:r>
      <w:r w:rsidR="00442779" w:rsidRPr="002309A4">
        <w:rPr>
          <w:rFonts w:ascii="Times New Roman" w:hAnsi="Times New Roman" w:cs="Times New Roman"/>
          <w:sz w:val="20"/>
          <w:szCs w:val="20"/>
          <w:lang w:val="en-US" w:eastAsia="zh-CN"/>
        </w:rPr>
        <w:t xml:space="preserve"> owing to </w:t>
      </w:r>
      <w:r w:rsidR="00E7525C" w:rsidRPr="002309A4">
        <w:rPr>
          <w:rFonts w:ascii="Times New Roman" w:hAnsi="Times New Roman" w:cs="Times New Roman"/>
          <w:sz w:val="20"/>
          <w:szCs w:val="20"/>
          <w:lang w:val="en-US" w:eastAsia="zh-CN"/>
        </w:rPr>
        <w:t xml:space="preserve">varying </w:t>
      </w:r>
      <w:r w:rsidR="00442779" w:rsidRPr="002309A4">
        <w:rPr>
          <w:rFonts w:ascii="Times New Roman" w:hAnsi="Times New Roman" w:cs="Times New Roman"/>
          <w:sz w:val="20"/>
          <w:szCs w:val="20"/>
          <w:lang w:val="en-US" w:eastAsia="zh-CN"/>
        </w:rPr>
        <w:t>local climat</w:t>
      </w:r>
      <w:r w:rsidRPr="002309A4">
        <w:rPr>
          <w:rFonts w:ascii="Times New Roman" w:hAnsi="Times New Roman" w:cs="Times New Roman"/>
          <w:sz w:val="20"/>
          <w:szCs w:val="20"/>
          <w:lang w:val="en-US" w:eastAsia="zh-CN"/>
        </w:rPr>
        <w:t>ic</w:t>
      </w:r>
      <w:r w:rsidR="00854536" w:rsidRPr="002309A4">
        <w:rPr>
          <w:rFonts w:ascii="Times New Roman" w:hAnsi="Times New Roman" w:cs="Times New Roman"/>
          <w:sz w:val="20"/>
          <w:szCs w:val="20"/>
          <w:lang w:val="en-US" w:eastAsia="zh-CN"/>
        </w:rPr>
        <w:t xml:space="preserve"> conditions</w:t>
      </w:r>
      <w:r w:rsidR="003F2F38" w:rsidRPr="002309A4">
        <w:rPr>
          <w:rFonts w:ascii="Times New Roman" w:hAnsi="Times New Roman" w:cs="Times New Roman"/>
          <w:sz w:val="20"/>
          <w:szCs w:val="20"/>
          <w:lang w:val="en-US" w:eastAsia="zh-CN"/>
        </w:rPr>
        <w:t>.</w:t>
      </w:r>
      <w:r w:rsidR="00166236" w:rsidRPr="002309A4">
        <w:rPr>
          <w:rFonts w:ascii="Times New Roman" w:hAnsi="Times New Roman" w:cs="Times New Roman"/>
          <w:sz w:val="20"/>
          <w:szCs w:val="20"/>
          <w:lang w:val="en-US" w:eastAsia="zh-CN"/>
        </w:rPr>
        <w:t xml:space="preserve"> </w:t>
      </w:r>
      <w:r w:rsidR="002719C6" w:rsidRPr="002309A4">
        <w:rPr>
          <w:rFonts w:ascii="Times New Roman" w:hAnsi="Times New Roman" w:cs="Times New Roman"/>
          <w:sz w:val="20"/>
          <w:szCs w:val="20"/>
          <w:lang w:val="en-US" w:eastAsia="zh-CN"/>
        </w:rPr>
        <w:t xml:space="preserve">Inter-annual differences were modest, suggesting that management strategies that are well-adapted to local conditions can be developed and applied consistently. </w:t>
      </w:r>
      <w:r w:rsidRPr="002309A4">
        <w:rPr>
          <w:rFonts w:ascii="Times New Roman" w:hAnsi="Times New Roman" w:cs="Times New Roman"/>
          <w:sz w:val="20"/>
          <w:szCs w:val="20"/>
          <w:lang w:val="en-US" w:eastAsia="zh-CN"/>
        </w:rPr>
        <w:t>The model presented here could be used to explore in more detail the implications of different grazing and treatment strategies for parasite challenge in cattle in temperate regions</w:t>
      </w:r>
      <w:r w:rsidR="002719C6" w:rsidRPr="002309A4">
        <w:rPr>
          <w:rFonts w:ascii="Times New Roman" w:hAnsi="Times New Roman" w:cs="Times New Roman"/>
          <w:sz w:val="20"/>
          <w:szCs w:val="20"/>
          <w:lang w:val="en-US" w:eastAsia="zh-CN"/>
        </w:rPr>
        <w:t>, both in general and adapted to specific locations</w:t>
      </w:r>
      <w:r w:rsidRPr="002309A4">
        <w:rPr>
          <w:rFonts w:ascii="Times New Roman" w:hAnsi="Times New Roman" w:cs="Times New Roman"/>
          <w:sz w:val="20"/>
          <w:szCs w:val="20"/>
          <w:lang w:val="en-US" w:eastAsia="zh-CN"/>
        </w:rPr>
        <w:t>.</w:t>
      </w:r>
    </w:p>
    <w:p w14:paraId="68587A2A" w14:textId="5FCEC673" w:rsidR="006E4D20" w:rsidRDefault="006E4D20" w:rsidP="006573A5">
      <w:pPr>
        <w:spacing w:line="480" w:lineRule="auto"/>
        <w:ind w:firstLine="284"/>
        <w:jc w:val="both"/>
        <w:rPr>
          <w:rFonts w:ascii="Times New Roman" w:hAnsi="Times New Roman" w:cs="Times New Roman"/>
          <w:sz w:val="20"/>
          <w:szCs w:val="20"/>
          <w:lang w:val="en-US" w:eastAsia="zh-CN"/>
        </w:rPr>
      </w:pPr>
    </w:p>
    <w:p w14:paraId="1AA016A7" w14:textId="16D92C34" w:rsidR="006E4D20" w:rsidRPr="006E4D20" w:rsidRDefault="006E4D20" w:rsidP="006E4D20">
      <w:pPr>
        <w:pStyle w:val="ListParagraph"/>
        <w:numPr>
          <w:ilvl w:val="0"/>
          <w:numId w:val="31"/>
        </w:numPr>
        <w:spacing w:line="480" w:lineRule="auto"/>
        <w:ind w:left="360" w:firstLineChars="0"/>
        <w:rPr>
          <w:rFonts w:ascii="Times New Roman" w:hAnsi="Times New Roman" w:cs="Times New Roman"/>
          <w:b/>
          <w:bCs/>
          <w:noProof/>
          <w:sz w:val="20"/>
          <w:szCs w:val="20"/>
        </w:rPr>
      </w:pPr>
      <w:r>
        <w:rPr>
          <w:rFonts w:ascii="Times New Roman" w:hAnsi="Times New Roman" w:cs="Times New Roman"/>
          <w:b/>
          <w:bCs/>
          <w:sz w:val="20"/>
          <w:szCs w:val="20"/>
        </w:rPr>
        <w:t>Conclusion</w:t>
      </w:r>
    </w:p>
    <w:p w14:paraId="7EE67D88" w14:textId="5BC61BBD" w:rsidR="008631DB" w:rsidRDefault="0084763A" w:rsidP="008631DB">
      <w:pPr>
        <w:spacing w:line="480" w:lineRule="auto"/>
        <w:ind w:firstLine="284"/>
        <w:jc w:val="both"/>
        <w:rPr>
          <w:rFonts w:ascii="Times New Roman" w:hAnsi="Times New Roman" w:cs="Times New Roman"/>
          <w:sz w:val="20"/>
          <w:szCs w:val="20"/>
          <w:lang w:eastAsia="zh-CN"/>
        </w:rPr>
      </w:pPr>
      <w:r w:rsidRPr="002309A4">
        <w:rPr>
          <w:rFonts w:ascii="Times New Roman" w:hAnsi="Times New Roman" w:cs="Times New Roman"/>
          <w:sz w:val="20"/>
          <w:szCs w:val="20"/>
        </w:rPr>
        <w:t xml:space="preserve">This study improves the GLOWORM-FL </w:t>
      </w:r>
      <w:r w:rsidR="007918D5" w:rsidRPr="002309A4">
        <w:rPr>
          <w:rFonts w:ascii="Times New Roman" w:hAnsi="Times New Roman" w:cs="Times New Roman"/>
          <w:sz w:val="20"/>
          <w:szCs w:val="20"/>
        </w:rPr>
        <w:t xml:space="preserve">model </w:t>
      </w:r>
      <w:r w:rsidR="009558D1" w:rsidRPr="002309A4">
        <w:rPr>
          <w:rFonts w:ascii="Times New Roman" w:hAnsi="Times New Roman" w:cs="Times New Roman"/>
          <w:sz w:val="20"/>
          <w:szCs w:val="20"/>
        </w:rPr>
        <w:t xml:space="preserve">for cattle </w:t>
      </w:r>
      <w:r w:rsidR="00834E6C">
        <w:rPr>
          <w:rFonts w:ascii="Times New Roman" w:hAnsi="Times New Roman" w:cs="Times New Roman"/>
          <w:sz w:val="20"/>
          <w:szCs w:val="20"/>
        </w:rPr>
        <w:t>GIN</w:t>
      </w:r>
      <w:r w:rsidR="009558D1" w:rsidRPr="002309A4">
        <w:rPr>
          <w:rFonts w:ascii="Times New Roman" w:hAnsi="Times New Roman" w:cs="Times New Roman"/>
          <w:sz w:val="20"/>
          <w:szCs w:val="20"/>
        </w:rPr>
        <w:t xml:space="preserve"> </w:t>
      </w:r>
      <w:r w:rsidRPr="002309A4">
        <w:rPr>
          <w:rFonts w:ascii="Times New Roman" w:hAnsi="Times New Roman" w:cs="Times New Roman"/>
          <w:sz w:val="20"/>
          <w:szCs w:val="20"/>
        </w:rPr>
        <w:t xml:space="preserve">by </w:t>
      </w:r>
      <w:r w:rsidR="00854536" w:rsidRPr="002309A4">
        <w:rPr>
          <w:rFonts w:ascii="Times New Roman" w:hAnsi="Times New Roman" w:cs="Times New Roman"/>
          <w:sz w:val="20"/>
          <w:szCs w:val="20"/>
        </w:rPr>
        <w:t>further developing the parameters for</w:t>
      </w:r>
      <w:r w:rsidRPr="002309A4">
        <w:rPr>
          <w:rFonts w:ascii="Times New Roman" w:hAnsi="Times New Roman" w:cs="Times New Roman"/>
          <w:sz w:val="20"/>
          <w:szCs w:val="20"/>
        </w:rPr>
        <w:t xml:space="preserve"> </w:t>
      </w:r>
      <w:r w:rsidR="00854536" w:rsidRPr="002309A4">
        <w:rPr>
          <w:rFonts w:ascii="Times New Roman" w:hAnsi="Times New Roman" w:cs="Times New Roman"/>
          <w:i/>
          <w:iCs/>
          <w:sz w:val="20"/>
          <w:szCs w:val="20"/>
        </w:rPr>
        <w:t xml:space="preserve">O. ostertagi </w:t>
      </w:r>
      <w:r w:rsidR="0020526C" w:rsidRPr="002309A4">
        <w:rPr>
          <w:rFonts w:ascii="Times New Roman" w:hAnsi="Times New Roman" w:cs="Times New Roman"/>
          <w:sz w:val="20"/>
          <w:szCs w:val="20"/>
        </w:rPr>
        <w:t xml:space="preserve">and </w:t>
      </w:r>
      <w:r w:rsidR="0020526C" w:rsidRPr="002309A4">
        <w:rPr>
          <w:rFonts w:ascii="Times New Roman" w:hAnsi="Times New Roman" w:cs="Times New Roman"/>
          <w:i/>
          <w:iCs/>
          <w:sz w:val="20"/>
          <w:szCs w:val="20"/>
        </w:rPr>
        <w:t xml:space="preserve">C. oncophora </w:t>
      </w:r>
      <w:r w:rsidRPr="002309A4">
        <w:rPr>
          <w:rFonts w:ascii="Times New Roman" w:hAnsi="Times New Roman" w:cs="Times New Roman"/>
          <w:sz w:val="20"/>
          <w:szCs w:val="20"/>
        </w:rPr>
        <w:t xml:space="preserve">larval </w:t>
      </w:r>
      <w:r w:rsidR="00854536" w:rsidRPr="002309A4">
        <w:rPr>
          <w:rFonts w:ascii="Times New Roman" w:hAnsi="Times New Roman" w:cs="Times New Roman"/>
          <w:sz w:val="20"/>
          <w:szCs w:val="20"/>
        </w:rPr>
        <w:t xml:space="preserve">mortality and migration dynamics. </w:t>
      </w:r>
      <w:r w:rsidR="004602C4" w:rsidRPr="002309A4">
        <w:rPr>
          <w:rFonts w:ascii="Times New Roman" w:hAnsi="Times New Roman" w:cs="Times New Roman"/>
          <w:sz w:val="20"/>
          <w:szCs w:val="20"/>
        </w:rPr>
        <w:t>T</w:t>
      </w:r>
      <w:r w:rsidRPr="002309A4">
        <w:rPr>
          <w:rFonts w:ascii="Times New Roman" w:hAnsi="Times New Roman" w:cs="Times New Roman"/>
          <w:sz w:val="20"/>
          <w:szCs w:val="20"/>
        </w:rPr>
        <w:t xml:space="preserve">he </w:t>
      </w:r>
      <w:r w:rsidR="0020526C" w:rsidRPr="002309A4">
        <w:rPr>
          <w:rFonts w:ascii="Times New Roman" w:hAnsi="Times New Roman" w:cs="Times New Roman"/>
          <w:sz w:val="20"/>
          <w:szCs w:val="20"/>
        </w:rPr>
        <w:t xml:space="preserve">updated </w:t>
      </w:r>
      <w:r w:rsidRPr="002309A4">
        <w:rPr>
          <w:rFonts w:ascii="Times New Roman" w:hAnsi="Times New Roman" w:cs="Times New Roman"/>
          <w:sz w:val="20"/>
          <w:szCs w:val="20"/>
        </w:rPr>
        <w:t>model</w:t>
      </w:r>
      <w:r w:rsidR="0020526C" w:rsidRPr="002309A4">
        <w:rPr>
          <w:rFonts w:ascii="Times New Roman" w:hAnsi="Times New Roman" w:cs="Times New Roman"/>
          <w:sz w:val="20"/>
          <w:szCs w:val="20"/>
        </w:rPr>
        <w:t xml:space="preserve"> parameters</w:t>
      </w:r>
      <w:r w:rsidRPr="002309A4">
        <w:rPr>
          <w:rFonts w:ascii="Times New Roman" w:hAnsi="Times New Roman" w:cs="Times New Roman"/>
          <w:sz w:val="20"/>
          <w:szCs w:val="20"/>
        </w:rPr>
        <w:t xml:space="preserve"> w</w:t>
      </w:r>
      <w:r w:rsidR="0020526C" w:rsidRPr="002309A4">
        <w:rPr>
          <w:rFonts w:ascii="Times New Roman" w:hAnsi="Times New Roman" w:cs="Times New Roman"/>
          <w:sz w:val="20"/>
          <w:szCs w:val="20"/>
        </w:rPr>
        <w:t>ere</w:t>
      </w:r>
      <w:r w:rsidRPr="002309A4">
        <w:rPr>
          <w:rFonts w:ascii="Times New Roman" w:hAnsi="Times New Roman" w:cs="Times New Roman"/>
          <w:sz w:val="20"/>
          <w:szCs w:val="20"/>
        </w:rPr>
        <w:t xml:space="preserve"> tested with </w:t>
      </w:r>
      <w:r w:rsidR="0048001C" w:rsidRPr="002309A4">
        <w:rPr>
          <w:rFonts w:ascii="Times New Roman" w:hAnsi="Times New Roman" w:cs="Times New Roman"/>
          <w:sz w:val="20"/>
          <w:szCs w:val="20"/>
        </w:rPr>
        <w:t xml:space="preserve">weather data from the </w:t>
      </w:r>
      <w:r w:rsidRPr="002309A4">
        <w:rPr>
          <w:rFonts w:ascii="Times New Roman" w:hAnsi="Times New Roman" w:cs="Times New Roman"/>
          <w:sz w:val="20"/>
          <w:szCs w:val="20"/>
          <w:lang w:eastAsia="zh-CN"/>
        </w:rPr>
        <w:t>northern continental climatic zone of western Canada</w:t>
      </w:r>
      <w:r w:rsidR="004602C4" w:rsidRPr="002309A4">
        <w:rPr>
          <w:rFonts w:ascii="Times New Roman" w:hAnsi="Times New Roman" w:cs="Times New Roman"/>
          <w:sz w:val="20"/>
          <w:szCs w:val="20"/>
          <w:lang w:eastAsia="zh-CN"/>
        </w:rPr>
        <w:t>, against observed pasture larva</w:t>
      </w:r>
      <w:r w:rsidR="006B7861" w:rsidRPr="002309A4">
        <w:rPr>
          <w:rFonts w:ascii="Times New Roman" w:hAnsi="Times New Roman" w:cs="Times New Roman"/>
          <w:sz w:val="20"/>
          <w:szCs w:val="20"/>
          <w:lang w:eastAsia="zh-CN"/>
        </w:rPr>
        <w:t>e</w:t>
      </w:r>
      <w:r w:rsidR="004602C4" w:rsidRPr="002309A4">
        <w:rPr>
          <w:rFonts w:ascii="Times New Roman" w:hAnsi="Times New Roman" w:cs="Times New Roman"/>
          <w:sz w:val="20"/>
          <w:szCs w:val="20"/>
          <w:lang w:eastAsia="zh-CN"/>
        </w:rPr>
        <w:t xml:space="preserve"> counts</w:t>
      </w:r>
      <w:r w:rsidRPr="002309A4">
        <w:rPr>
          <w:rFonts w:ascii="Times New Roman" w:hAnsi="Times New Roman" w:cs="Times New Roman"/>
          <w:sz w:val="20"/>
          <w:szCs w:val="20"/>
          <w:lang w:eastAsia="zh-CN"/>
        </w:rPr>
        <w:t xml:space="preserve">. Finally, </w:t>
      </w:r>
      <w:r w:rsidR="004602C4" w:rsidRPr="002309A4">
        <w:rPr>
          <w:rFonts w:ascii="Times New Roman" w:hAnsi="Times New Roman" w:cs="Times New Roman"/>
          <w:sz w:val="20"/>
          <w:szCs w:val="20"/>
          <w:lang w:eastAsia="zh-CN"/>
        </w:rPr>
        <w:t xml:space="preserve">the model was applied </w:t>
      </w:r>
      <w:r w:rsidRPr="002309A4">
        <w:rPr>
          <w:rFonts w:ascii="Times New Roman" w:hAnsi="Times New Roman" w:cs="Times New Roman"/>
          <w:sz w:val="20"/>
          <w:szCs w:val="20"/>
          <w:lang w:eastAsia="zh-CN"/>
        </w:rPr>
        <w:t xml:space="preserve">to a number of </w:t>
      </w:r>
      <w:r w:rsidR="001B2ED8" w:rsidRPr="002309A4">
        <w:rPr>
          <w:rFonts w:ascii="Times New Roman" w:hAnsi="Times New Roman" w:cs="Times New Roman"/>
          <w:sz w:val="20"/>
          <w:szCs w:val="20"/>
          <w:lang w:eastAsia="zh-CN"/>
        </w:rPr>
        <w:t xml:space="preserve">additional </w:t>
      </w:r>
      <w:r w:rsidRPr="002309A4">
        <w:rPr>
          <w:rFonts w:ascii="Times New Roman" w:hAnsi="Times New Roman" w:cs="Times New Roman"/>
          <w:sz w:val="20"/>
          <w:szCs w:val="20"/>
          <w:lang w:eastAsia="zh-CN"/>
        </w:rPr>
        <w:t xml:space="preserve">Canadian and </w:t>
      </w:r>
      <w:r w:rsidR="002719C6" w:rsidRPr="002309A4">
        <w:rPr>
          <w:rFonts w:ascii="Times New Roman" w:hAnsi="Times New Roman" w:cs="Times New Roman"/>
          <w:sz w:val="20"/>
          <w:szCs w:val="20"/>
          <w:lang w:eastAsia="zh-CN"/>
        </w:rPr>
        <w:t xml:space="preserve">northern </w:t>
      </w:r>
      <w:r w:rsidRPr="002309A4">
        <w:rPr>
          <w:rFonts w:ascii="Times New Roman" w:hAnsi="Times New Roman" w:cs="Times New Roman"/>
          <w:sz w:val="20"/>
          <w:szCs w:val="20"/>
          <w:lang w:eastAsia="zh-CN"/>
        </w:rPr>
        <w:t>European regions</w:t>
      </w:r>
      <w:r w:rsidR="004602C4" w:rsidRPr="002309A4">
        <w:rPr>
          <w:rFonts w:ascii="Times New Roman" w:hAnsi="Times New Roman" w:cs="Times New Roman"/>
          <w:sz w:val="20"/>
          <w:szCs w:val="20"/>
          <w:lang w:eastAsia="zh-CN"/>
        </w:rPr>
        <w:t xml:space="preserve"> to explore the implications of climatic variation for larval dynamics and </w:t>
      </w:r>
      <w:r w:rsidR="002719C6" w:rsidRPr="002309A4">
        <w:rPr>
          <w:rFonts w:ascii="Times New Roman" w:hAnsi="Times New Roman" w:cs="Times New Roman"/>
          <w:sz w:val="20"/>
          <w:szCs w:val="20"/>
          <w:lang w:eastAsia="zh-CN"/>
        </w:rPr>
        <w:t xml:space="preserve">potentially for management </w:t>
      </w:r>
      <w:r w:rsidR="004602C4" w:rsidRPr="002309A4">
        <w:rPr>
          <w:rFonts w:ascii="Times New Roman" w:hAnsi="Times New Roman" w:cs="Times New Roman"/>
          <w:sz w:val="20"/>
          <w:szCs w:val="20"/>
          <w:lang w:eastAsia="zh-CN"/>
        </w:rPr>
        <w:t>strategies</w:t>
      </w:r>
      <w:r w:rsidRPr="002309A4">
        <w:rPr>
          <w:rFonts w:ascii="Times New Roman" w:hAnsi="Times New Roman" w:cs="Times New Roman"/>
          <w:sz w:val="20"/>
          <w:szCs w:val="20"/>
          <w:lang w:eastAsia="zh-CN"/>
        </w:rPr>
        <w:t>.</w:t>
      </w:r>
      <w:r w:rsidRPr="002309A4">
        <w:rPr>
          <w:rFonts w:ascii="Times New Roman" w:hAnsi="Times New Roman" w:cs="Times New Roman"/>
          <w:sz w:val="20"/>
          <w:szCs w:val="20"/>
        </w:rPr>
        <w:t xml:space="preserve"> This </w:t>
      </w:r>
      <w:r w:rsidR="00B2636C" w:rsidRPr="002309A4">
        <w:rPr>
          <w:rFonts w:ascii="Times New Roman" w:hAnsi="Times New Roman" w:cs="Times New Roman"/>
          <w:sz w:val="20"/>
          <w:szCs w:val="20"/>
        </w:rPr>
        <w:t>stepwise</w:t>
      </w:r>
      <w:r w:rsidR="003700DB" w:rsidRPr="002309A4">
        <w:rPr>
          <w:rFonts w:ascii="Times New Roman" w:hAnsi="Times New Roman" w:cs="Times New Roman"/>
          <w:sz w:val="20"/>
          <w:szCs w:val="20"/>
        </w:rPr>
        <w:t>,</w:t>
      </w:r>
      <w:r w:rsidRPr="002309A4">
        <w:rPr>
          <w:rFonts w:ascii="Times New Roman" w:hAnsi="Times New Roman" w:cs="Times New Roman"/>
          <w:sz w:val="20"/>
          <w:szCs w:val="20"/>
        </w:rPr>
        <w:t xml:space="preserve"> systematic approach builds </w:t>
      </w:r>
      <w:r w:rsidR="007918D5" w:rsidRPr="002309A4">
        <w:rPr>
          <w:rFonts w:ascii="Times New Roman" w:hAnsi="Times New Roman" w:cs="Times New Roman"/>
          <w:sz w:val="20"/>
          <w:szCs w:val="20"/>
        </w:rPr>
        <w:t>the possibilities of applying the model more widely in temperate areas</w:t>
      </w:r>
      <w:r w:rsidR="002719C6" w:rsidRPr="002309A4">
        <w:rPr>
          <w:rFonts w:ascii="Times New Roman" w:hAnsi="Times New Roman" w:cs="Times New Roman"/>
          <w:sz w:val="20"/>
          <w:szCs w:val="20"/>
        </w:rPr>
        <w:t>, and to devise and optimise specific interventions</w:t>
      </w:r>
      <w:r w:rsidR="00B2636C" w:rsidRPr="002309A4">
        <w:rPr>
          <w:rFonts w:ascii="Times New Roman" w:hAnsi="Times New Roman" w:cs="Times New Roman"/>
          <w:sz w:val="20"/>
          <w:szCs w:val="20"/>
        </w:rPr>
        <w:t xml:space="preserve">. </w:t>
      </w:r>
      <w:r w:rsidR="004602C4" w:rsidRPr="002309A4">
        <w:rPr>
          <w:rFonts w:ascii="Times New Roman" w:hAnsi="Times New Roman" w:cs="Times New Roman"/>
          <w:sz w:val="20"/>
          <w:szCs w:val="20"/>
        </w:rPr>
        <w:t>Crucially, the synthesis of predictive</w:t>
      </w:r>
      <w:r w:rsidR="002719C6" w:rsidRPr="002309A4">
        <w:rPr>
          <w:rFonts w:ascii="Times New Roman" w:hAnsi="Times New Roman" w:cs="Times New Roman"/>
          <w:sz w:val="20"/>
          <w:szCs w:val="20"/>
        </w:rPr>
        <w:t xml:space="preserve"> </w:t>
      </w:r>
      <w:r w:rsidR="009734C8" w:rsidRPr="002309A4">
        <w:rPr>
          <w:rFonts w:ascii="Times New Roman" w:hAnsi="Times New Roman" w:cs="Times New Roman"/>
          <w:sz w:val="20"/>
          <w:szCs w:val="20"/>
        </w:rPr>
        <w:t>computational</w:t>
      </w:r>
      <w:r w:rsidR="004602C4" w:rsidRPr="002309A4">
        <w:rPr>
          <w:rFonts w:ascii="Times New Roman" w:hAnsi="Times New Roman" w:cs="Times New Roman"/>
          <w:sz w:val="20"/>
          <w:szCs w:val="20"/>
        </w:rPr>
        <w:t xml:space="preserve"> </w:t>
      </w:r>
      <w:r w:rsidR="009C2E08" w:rsidRPr="002309A4">
        <w:rPr>
          <w:rFonts w:ascii="Times New Roman" w:hAnsi="Times New Roman" w:cs="Times New Roman"/>
          <w:sz w:val="20"/>
          <w:szCs w:val="20"/>
        </w:rPr>
        <w:t xml:space="preserve">modelling </w:t>
      </w:r>
      <w:r w:rsidR="004602C4" w:rsidRPr="002309A4">
        <w:rPr>
          <w:rFonts w:ascii="Times New Roman" w:hAnsi="Times New Roman" w:cs="Times New Roman"/>
          <w:sz w:val="20"/>
          <w:szCs w:val="20"/>
        </w:rPr>
        <w:t>and molecular biology, th</w:t>
      </w:r>
      <w:r w:rsidR="007664AF" w:rsidRPr="002309A4">
        <w:rPr>
          <w:rFonts w:ascii="Times New Roman" w:hAnsi="Times New Roman" w:cs="Times New Roman"/>
          <w:sz w:val="20"/>
          <w:szCs w:val="20"/>
        </w:rPr>
        <w:t>r</w:t>
      </w:r>
      <w:r w:rsidR="004602C4" w:rsidRPr="002309A4">
        <w:rPr>
          <w:rFonts w:ascii="Times New Roman" w:hAnsi="Times New Roman" w:cs="Times New Roman"/>
          <w:sz w:val="20"/>
          <w:szCs w:val="20"/>
        </w:rPr>
        <w:t xml:space="preserve">ough integration of </w:t>
      </w:r>
      <w:r w:rsidR="00162A8E" w:rsidRPr="002309A4">
        <w:rPr>
          <w:rFonts w:ascii="Times New Roman" w:hAnsi="Times New Roman" w:cs="Times New Roman"/>
          <w:sz w:val="20"/>
          <w:szCs w:val="20"/>
        </w:rPr>
        <w:t xml:space="preserve">ITS2 </w:t>
      </w:r>
      <w:r w:rsidR="004602C4" w:rsidRPr="002309A4">
        <w:rPr>
          <w:rFonts w:ascii="Times New Roman" w:hAnsi="Times New Roman" w:cs="Times New Roman"/>
          <w:sz w:val="20"/>
          <w:szCs w:val="20"/>
        </w:rPr>
        <w:t xml:space="preserve">nemabiome </w:t>
      </w:r>
      <w:r w:rsidR="00162A8E" w:rsidRPr="002309A4">
        <w:rPr>
          <w:rFonts w:ascii="Times New Roman" w:hAnsi="Times New Roman" w:cs="Times New Roman"/>
          <w:sz w:val="20"/>
          <w:szCs w:val="20"/>
        </w:rPr>
        <w:t>meta</w:t>
      </w:r>
      <w:r w:rsidR="004602C4" w:rsidRPr="002309A4">
        <w:rPr>
          <w:rFonts w:ascii="Times New Roman" w:hAnsi="Times New Roman" w:cs="Times New Roman"/>
          <w:sz w:val="20"/>
          <w:szCs w:val="20"/>
        </w:rPr>
        <w:t xml:space="preserve">barcoding with </w:t>
      </w:r>
      <w:r w:rsidR="00F2355C" w:rsidRPr="002309A4">
        <w:rPr>
          <w:rFonts w:ascii="Times New Roman" w:hAnsi="Times New Roman" w:cs="Times New Roman"/>
          <w:sz w:val="20"/>
          <w:szCs w:val="20"/>
        </w:rPr>
        <w:t>GLOWORM-FL</w:t>
      </w:r>
      <w:r w:rsidR="004602C4" w:rsidRPr="002309A4">
        <w:rPr>
          <w:rFonts w:ascii="Times New Roman" w:hAnsi="Times New Roman" w:cs="Times New Roman"/>
          <w:sz w:val="20"/>
          <w:szCs w:val="20"/>
        </w:rPr>
        <w:t>, offers clear potential for better understanding of parasite dynamics at pasture and for devising robust evidence-based strategies for GIN control under current and future conditions.</w:t>
      </w:r>
    </w:p>
    <w:p w14:paraId="38019BE8" w14:textId="7C35A74D" w:rsidR="008631DB" w:rsidRDefault="008631DB" w:rsidP="008631DB">
      <w:pPr>
        <w:spacing w:line="480" w:lineRule="auto"/>
        <w:ind w:firstLine="284"/>
        <w:jc w:val="both"/>
        <w:rPr>
          <w:rFonts w:ascii="Times New Roman" w:hAnsi="Times New Roman" w:cs="Times New Roman"/>
          <w:sz w:val="20"/>
          <w:szCs w:val="20"/>
          <w:lang w:eastAsia="zh-CN"/>
        </w:rPr>
      </w:pPr>
    </w:p>
    <w:p w14:paraId="31602A29" w14:textId="4C2F99B3" w:rsidR="008631DB" w:rsidRDefault="008631DB" w:rsidP="008631DB">
      <w:pPr>
        <w:spacing w:line="480" w:lineRule="auto"/>
        <w:ind w:firstLine="284"/>
        <w:jc w:val="both"/>
        <w:rPr>
          <w:rFonts w:ascii="Times New Roman" w:hAnsi="Times New Roman" w:cs="Times New Roman"/>
          <w:sz w:val="20"/>
          <w:szCs w:val="20"/>
          <w:lang w:eastAsia="zh-CN"/>
        </w:rPr>
      </w:pPr>
    </w:p>
    <w:p w14:paraId="592835E0" w14:textId="3068BA29" w:rsidR="008631DB" w:rsidRDefault="008631DB" w:rsidP="008631DB">
      <w:pPr>
        <w:spacing w:line="480" w:lineRule="auto"/>
        <w:ind w:firstLine="284"/>
        <w:jc w:val="both"/>
        <w:rPr>
          <w:rFonts w:ascii="Times New Roman" w:hAnsi="Times New Roman" w:cs="Times New Roman"/>
          <w:sz w:val="20"/>
          <w:szCs w:val="20"/>
          <w:lang w:eastAsia="zh-CN"/>
        </w:rPr>
      </w:pPr>
    </w:p>
    <w:p w14:paraId="3CBA8E30" w14:textId="77777777" w:rsidR="008631DB" w:rsidRPr="008631DB" w:rsidRDefault="008631DB" w:rsidP="008631DB">
      <w:pPr>
        <w:spacing w:line="480" w:lineRule="auto"/>
        <w:ind w:firstLine="284"/>
        <w:jc w:val="both"/>
        <w:rPr>
          <w:rFonts w:ascii="Times New Roman" w:hAnsi="Times New Roman" w:cs="Times New Roman"/>
          <w:sz w:val="20"/>
          <w:szCs w:val="20"/>
          <w:lang w:eastAsia="zh-CN"/>
        </w:rPr>
      </w:pPr>
    </w:p>
    <w:p w14:paraId="7A7DB779" w14:textId="77777777" w:rsidR="00227970" w:rsidRPr="002309A4" w:rsidRDefault="00227970" w:rsidP="006573A5">
      <w:pPr>
        <w:spacing w:line="480" w:lineRule="auto"/>
        <w:jc w:val="both"/>
        <w:rPr>
          <w:rFonts w:ascii="Times New Roman" w:hAnsi="Times New Roman" w:cs="Times New Roman"/>
          <w:b/>
          <w:bCs/>
          <w:sz w:val="20"/>
          <w:szCs w:val="20"/>
          <w:lang w:val="en-US"/>
        </w:rPr>
      </w:pPr>
      <w:r w:rsidRPr="002309A4">
        <w:rPr>
          <w:rFonts w:ascii="Times New Roman" w:hAnsi="Times New Roman" w:cs="Times New Roman"/>
          <w:b/>
          <w:bCs/>
          <w:sz w:val="20"/>
          <w:szCs w:val="20"/>
          <w:lang w:val="en-US"/>
        </w:rPr>
        <w:t>Acknowledgements</w:t>
      </w:r>
    </w:p>
    <w:p w14:paraId="72F85E0D" w14:textId="68153A55" w:rsidR="009C719A" w:rsidRDefault="00E33111" w:rsidP="006573A5">
      <w:pPr>
        <w:spacing w:line="480" w:lineRule="auto"/>
        <w:jc w:val="both"/>
        <w:rPr>
          <w:rFonts w:ascii="Times New Roman" w:hAnsi="Times New Roman" w:cs="Times New Roman"/>
          <w:bCs/>
          <w:sz w:val="20"/>
          <w:szCs w:val="20"/>
          <w:lang w:val="en-US"/>
        </w:rPr>
      </w:pPr>
      <w:r w:rsidRPr="002309A4">
        <w:rPr>
          <w:rFonts w:ascii="Times New Roman" w:hAnsi="Times New Roman" w:cs="Times New Roman"/>
          <w:bCs/>
          <w:sz w:val="20"/>
          <w:szCs w:val="20"/>
          <w:lang w:val="en-US"/>
        </w:rPr>
        <w:t xml:space="preserve">TW and JG were funded by </w:t>
      </w:r>
      <w:r w:rsidR="009F1480" w:rsidRPr="002309A4">
        <w:rPr>
          <w:rFonts w:ascii="Times New Roman" w:hAnsi="Times New Roman" w:cs="Times New Roman"/>
          <w:bCs/>
          <w:sz w:val="20"/>
          <w:szCs w:val="20"/>
          <w:lang w:val="en-US"/>
        </w:rPr>
        <w:t>a Beef</w:t>
      </w:r>
      <w:r w:rsidRPr="002309A4">
        <w:rPr>
          <w:rFonts w:ascii="Times New Roman" w:hAnsi="Times New Roman" w:cs="Times New Roman"/>
          <w:bCs/>
          <w:sz w:val="20"/>
          <w:szCs w:val="20"/>
          <w:lang w:val="en-US"/>
        </w:rPr>
        <w:t xml:space="preserve"> Cattle Research Council Award </w:t>
      </w:r>
      <w:r w:rsidR="00B1790A" w:rsidRPr="002309A4">
        <w:rPr>
          <w:rFonts w:ascii="Times New Roman" w:hAnsi="Times New Roman" w:cs="Times New Roman"/>
          <w:sz w:val="20"/>
          <w:szCs w:val="20"/>
          <w:lang w:eastAsia="en-CA"/>
        </w:rPr>
        <w:t>ANH.04.17.</w:t>
      </w:r>
      <w:r w:rsidRPr="002309A4">
        <w:rPr>
          <w:rFonts w:ascii="Times New Roman" w:hAnsi="Times New Roman" w:cs="Times New Roman"/>
          <w:bCs/>
          <w:sz w:val="20"/>
          <w:szCs w:val="20"/>
          <w:lang w:val="en-US"/>
        </w:rPr>
        <w:t xml:space="preserve"> </w:t>
      </w:r>
      <w:r w:rsidR="00227970" w:rsidRPr="002309A4">
        <w:rPr>
          <w:rFonts w:ascii="Times New Roman" w:hAnsi="Times New Roman" w:cs="Times New Roman"/>
          <w:bCs/>
          <w:sz w:val="20"/>
          <w:szCs w:val="20"/>
          <w:lang w:val="en-US"/>
        </w:rPr>
        <w:t>HRV and ERM were funded by UK Research and Innovation (UKRI), project reference BB/M003949/1, and E</w:t>
      </w:r>
      <w:r w:rsidR="00EA017F" w:rsidRPr="002309A4">
        <w:rPr>
          <w:rFonts w:ascii="Times New Roman" w:hAnsi="Times New Roman" w:cs="Times New Roman"/>
          <w:bCs/>
          <w:sz w:val="20"/>
          <w:szCs w:val="20"/>
          <w:lang w:val="en-US"/>
        </w:rPr>
        <w:t>R</w:t>
      </w:r>
      <w:r w:rsidR="00227970" w:rsidRPr="002309A4">
        <w:rPr>
          <w:rFonts w:ascii="Times New Roman" w:hAnsi="Times New Roman" w:cs="Times New Roman"/>
          <w:bCs/>
          <w:sz w:val="20"/>
          <w:szCs w:val="20"/>
          <w:lang w:val="en-US"/>
        </w:rPr>
        <w:t>M</w:t>
      </w:r>
      <w:r w:rsidR="00CF7A95" w:rsidRPr="002309A4">
        <w:rPr>
          <w:rFonts w:ascii="Times New Roman" w:hAnsi="Times New Roman" w:cs="Times New Roman"/>
          <w:bCs/>
          <w:sz w:val="20"/>
          <w:szCs w:val="20"/>
          <w:lang w:val="en-US"/>
        </w:rPr>
        <w:t xml:space="preserve"> and CM</w:t>
      </w:r>
      <w:r w:rsidR="00227970" w:rsidRPr="002309A4">
        <w:rPr>
          <w:rFonts w:ascii="Times New Roman" w:hAnsi="Times New Roman" w:cs="Times New Roman"/>
          <w:bCs/>
          <w:sz w:val="20"/>
          <w:szCs w:val="20"/>
          <w:lang w:val="en-US"/>
        </w:rPr>
        <w:t xml:space="preserve"> by </w:t>
      </w:r>
      <w:r w:rsidR="00CF7A95" w:rsidRPr="002309A4">
        <w:rPr>
          <w:rFonts w:ascii="Times New Roman" w:hAnsi="Times New Roman" w:cs="Times New Roman"/>
          <w:bCs/>
          <w:sz w:val="20"/>
          <w:szCs w:val="20"/>
          <w:lang w:val="en-US"/>
        </w:rPr>
        <w:t xml:space="preserve">UKRI project reference </w:t>
      </w:r>
      <w:r w:rsidR="00227970" w:rsidRPr="002309A4">
        <w:rPr>
          <w:rFonts w:ascii="Times New Roman" w:hAnsi="Times New Roman" w:cs="Times New Roman"/>
          <w:bCs/>
          <w:sz w:val="20"/>
          <w:szCs w:val="20"/>
          <w:lang w:val="en-US"/>
        </w:rPr>
        <w:t xml:space="preserve">BB/R010250/1. This work is </w:t>
      </w:r>
      <w:r w:rsidR="0038613A" w:rsidRPr="002309A4">
        <w:rPr>
          <w:rFonts w:ascii="Times New Roman" w:hAnsi="Times New Roman" w:cs="Times New Roman"/>
          <w:bCs/>
          <w:sz w:val="20"/>
          <w:szCs w:val="20"/>
          <w:lang w:val="en-US"/>
        </w:rPr>
        <w:t>also supported by</w:t>
      </w:r>
      <w:r w:rsidR="00227970" w:rsidRPr="002309A4">
        <w:rPr>
          <w:rFonts w:ascii="Times New Roman" w:hAnsi="Times New Roman" w:cs="Times New Roman"/>
          <w:bCs/>
          <w:sz w:val="20"/>
          <w:szCs w:val="20"/>
          <w:lang w:val="en-US"/>
        </w:rPr>
        <w:t xml:space="preserve"> UKRI Canada partnership award, reference BB/T02000059/1.</w:t>
      </w:r>
    </w:p>
    <w:p w14:paraId="1B87EC75" w14:textId="77777777" w:rsidR="009C719A" w:rsidRPr="009C719A" w:rsidRDefault="009C719A" w:rsidP="006573A5">
      <w:pPr>
        <w:spacing w:line="480" w:lineRule="auto"/>
        <w:jc w:val="both"/>
        <w:rPr>
          <w:rFonts w:ascii="Times New Roman" w:hAnsi="Times New Roman" w:cs="Times New Roman"/>
          <w:bCs/>
          <w:sz w:val="20"/>
          <w:szCs w:val="20"/>
          <w:lang w:val="en-US"/>
        </w:rPr>
      </w:pPr>
    </w:p>
    <w:p w14:paraId="74FE293A" w14:textId="4C16B782" w:rsidR="009348C7" w:rsidRPr="002309A4" w:rsidRDefault="009348C7" w:rsidP="006573A5">
      <w:pPr>
        <w:pStyle w:val="Caption"/>
        <w:spacing w:line="480" w:lineRule="auto"/>
        <w:rPr>
          <w:rFonts w:ascii="Times New Roman" w:hAnsi="Times New Roman" w:cs="Times New Roman"/>
          <w:i w:val="0"/>
          <w:iCs w:val="0"/>
          <w:color w:val="auto"/>
          <w:sz w:val="20"/>
          <w:szCs w:val="20"/>
        </w:rPr>
      </w:pPr>
      <w:r w:rsidRPr="002309A4">
        <w:rPr>
          <w:rFonts w:ascii="Times New Roman" w:hAnsi="Times New Roman" w:cs="Times New Roman"/>
          <w:i w:val="0"/>
          <w:iCs w:val="0"/>
          <w:color w:val="auto"/>
          <w:sz w:val="20"/>
          <w:szCs w:val="20"/>
        </w:rPr>
        <w:t>Fig</w:t>
      </w:r>
      <w:r w:rsidR="00815BAF">
        <w:rPr>
          <w:rFonts w:ascii="Times New Roman" w:hAnsi="Times New Roman" w:cs="Times New Roman"/>
          <w:i w:val="0"/>
          <w:iCs w:val="0"/>
          <w:color w:val="auto"/>
          <w:sz w:val="20"/>
          <w:szCs w:val="20"/>
        </w:rPr>
        <w:t>.</w:t>
      </w:r>
      <w:r w:rsidRPr="002309A4">
        <w:rPr>
          <w:rFonts w:ascii="Times New Roman" w:hAnsi="Times New Roman" w:cs="Times New Roman"/>
          <w:i w:val="0"/>
          <w:iCs w:val="0"/>
          <w:color w:val="auto"/>
          <w:sz w:val="20"/>
          <w:szCs w:val="20"/>
        </w:rPr>
        <w:t xml:space="preserve"> </w:t>
      </w:r>
      <w:r w:rsidRPr="002309A4">
        <w:rPr>
          <w:rFonts w:ascii="Times New Roman" w:hAnsi="Times New Roman" w:cs="Times New Roman"/>
          <w:i w:val="0"/>
          <w:iCs w:val="0"/>
          <w:color w:val="auto"/>
          <w:sz w:val="20"/>
          <w:szCs w:val="20"/>
        </w:rPr>
        <w:fldChar w:fldCharType="begin"/>
      </w:r>
      <w:r w:rsidRPr="002309A4">
        <w:rPr>
          <w:rFonts w:ascii="Times New Roman" w:hAnsi="Times New Roman" w:cs="Times New Roman"/>
          <w:i w:val="0"/>
          <w:iCs w:val="0"/>
          <w:color w:val="auto"/>
          <w:sz w:val="20"/>
          <w:szCs w:val="20"/>
        </w:rPr>
        <w:instrText xml:space="preserve"> SEQ Figure \* ARABIC </w:instrText>
      </w:r>
      <w:r w:rsidRPr="002309A4">
        <w:rPr>
          <w:rFonts w:ascii="Times New Roman" w:hAnsi="Times New Roman" w:cs="Times New Roman"/>
          <w:i w:val="0"/>
          <w:iCs w:val="0"/>
          <w:color w:val="auto"/>
          <w:sz w:val="20"/>
          <w:szCs w:val="20"/>
        </w:rPr>
        <w:fldChar w:fldCharType="separate"/>
      </w:r>
      <w:r w:rsidRPr="002309A4">
        <w:rPr>
          <w:rFonts w:ascii="Times New Roman" w:hAnsi="Times New Roman" w:cs="Times New Roman"/>
          <w:i w:val="0"/>
          <w:iCs w:val="0"/>
          <w:noProof/>
          <w:color w:val="auto"/>
          <w:sz w:val="20"/>
          <w:szCs w:val="20"/>
        </w:rPr>
        <w:t>1</w:t>
      </w:r>
      <w:r w:rsidRPr="002309A4">
        <w:rPr>
          <w:rFonts w:ascii="Times New Roman" w:hAnsi="Times New Roman" w:cs="Times New Roman"/>
          <w:i w:val="0"/>
          <w:iCs w:val="0"/>
          <w:color w:val="auto"/>
          <w:sz w:val="20"/>
          <w:szCs w:val="20"/>
        </w:rPr>
        <w:fldChar w:fldCharType="end"/>
      </w:r>
      <w:r w:rsidRPr="002309A4">
        <w:rPr>
          <w:rFonts w:ascii="Times New Roman" w:hAnsi="Times New Roman" w:cs="Times New Roman"/>
          <w:i w:val="0"/>
          <w:iCs w:val="0"/>
          <w:color w:val="auto"/>
          <w:sz w:val="20"/>
          <w:szCs w:val="20"/>
        </w:rPr>
        <w:t>. GLOWORM-FL model framework</w:t>
      </w:r>
      <w:r w:rsidR="00804445">
        <w:rPr>
          <w:rFonts w:ascii="Times New Roman" w:hAnsi="Times New Roman" w:cs="Times New Roman"/>
          <w:i w:val="0"/>
          <w:iCs w:val="0"/>
          <w:color w:val="auto"/>
          <w:sz w:val="20"/>
          <w:szCs w:val="20"/>
        </w:rPr>
        <w:t>.</w:t>
      </w:r>
      <w:r w:rsidRPr="002309A4">
        <w:rPr>
          <w:rFonts w:ascii="Times New Roman" w:hAnsi="Times New Roman" w:cs="Times New Roman"/>
          <w:i w:val="0"/>
          <w:iCs w:val="0"/>
          <w:color w:val="auto"/>
          <w:sz w:val="20"/>
          <w:szCs w:val="20"/>
        </w:rPr>
        <w:t xml:space="preserve"> </w:t>
      </w:r>
      <w:r w:rsidR="00804445">
        <w:rPr>
          <w:rFonts w:ascii="Times New Roman" w:hAnsi="Times New Roman" w:cs="Times New Roman"/>
          <w:i w:val="0"/>
          <w:iCs w:val="0"/>
          <w:color w:val="auto"/>
          <w:sz w:val="20"/>
          <w:szCs w:val="20"/>
        </w:rPr>
        <w:t>P</w:t>
      </w:r>
      <w:r w:rsidRPr="002309A4">
        <w:rPr>
          <w:rFonts w:ascii="Times New Roman" w:hAnsi="Times New Roman" w:cs="Times New Roman"/>
          <w:i w:val="0"/>
          <w:iCs w:val="0"/>
          <w:color w:val="auto"/>
          <w:sz w:val="20"/>
          <w:szCs w:val="20"/>
        </w:rPr>
        <w:t>arameters and stage of lifecycle (state variables) are explained in Table 1. Adapted from Rose et al. (2015).</w:t>
      </w:r>
    </w:p>
    <w:p w14:paraId="3B8FF509" w14:textId="4C1C1E78" w:rsidR="00B86522" w:rsidRPr="002309A4" w:rsidRDefault="00E14838" w:rsidP="00E14838">
      <w:pPr>
        <w:spacing w:line="480" w:lineRule="auto"/>
        <w:jc w:val="center"/>
        <w:rPr>
          <w:rFonts w:ascii="Times New Roman" w:hAnsi="Times New Roman" w:cs="Times New Roman"/>
          <w:sz w:val="24"/>
          <w:szCs w:val="24"/>
        </w:rPr>
      </w:pPr>
      <w:r w:rsidRPr="00E14838">
        <w:rPr>
          <w:rFonts w:ascii="Times New Roman" w:hAnsi="Times New Roman" w:cs="Times New Roman"/>
          <w:sz w:val="24"/>
          <w:szCs w:val="24"/>
        </w:rPr>
        <w:drawing>
          <wp:inline distT="0" distB="0" distL="0" distR="0" wp14:anchorId="6DC9D13C" wp14:editId="7077EEA2">
            <wp:extent cx="3375660" cy="3504456"/>
            <wp:effectExtent l="0" t="0" r="0" b="1270"/>
            <wp:docPr id="5" name="Picture 4" descr="A picture containing text, clock&#10;&#10;Description automatically generated">
              <a:extLst xmlns:a="http://schemas.openxmlformats.org/drawingml/2006/main">
                <a:ext uri="{FF2B5EF4-FFF2-40B4-BE49-F238E27FC236}">
                  <a16:creationId xmlns:a16="http://schemas.microsoft.com/office/drawing/2014/main" id="{25F157A8-DD3B-457D-809F-BA3318B7C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ock&#10;&#10;Description automatically generated">
                      <a:extLst>
                        <a:ext uri="{FF2B5EF4-FFF2-40B4-BE49-F238E27FC236}">
                          <a16:creationId xmlns:a16="http://schemas.microsoft.com/office/drawing/2014/main" id="{25F157A8-DD3B-457D-809F-BA3318B7C5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4047" cy="3523545"/>
                    </a:xfrm>
                    <a:prstGeom prst="rect">
                      <a:avLst/>
                    </a:prstGeom>
                  </pic:spPr>
                </pic:pic>
              </a:graphicData>
            </a:graphic>
          </wp:inline>
        </w:drawing>
      </w:r>
    </w:p>
    <w:p w14:paraId="606CCC62"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2BE24995"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79BAAB14" w14:textId="34B9594F" w:rsidR="00B86522" w:rsidRPr="002309A4" w:rsidRDefault="00B86522" w:rsidP="006573A5">
      <w:pPr>
        <w:pStyle w:val="Caption"/>
        <w:spacing w:line="480" w:lineRule="auto"/>
        <w:rPr>
          <w:rFonts w:ascii="Times New Roman" w:hAnsi="Times New Roman" w:cs="Times New Roman"/>
          <w:i w:val="0"/>
          <w:iCs w:val="0"/>
          <w:noProof/>
          <w:color w:val="auto"/>
          <w:sz w:val="20"/>
          <w:szCs w:val="20"/>
          <w:lang w:eastAsia="zh-CN"/>
        </w:rPr>
      </w:pPr>
      <w:r w:rsidRPr="002309A4">
        <w:rPr>
          <w:rFonts w:ascii="Times New Roman" w:hAnsi="Times New Roman" w:cs="Times New Roman"/>
          <w:i w:val="0"/>
          <w:iCs w:val="0"/>
          <w:color w:val="auto"/>
          <w:sz w:val="20"/>
          <w:szCs w:val="20"/>
        </w:rPr>
        <w:lastRenderedPageBreak/>
        <w:t>Fig</w:t>
      </w:r>
      <w:r w:rsidR="00815BAF">
        <w:rPr>
          <w:rFonts w:ascii="Times New Roman" w:hAnsi="Times New Roman" w:cs="Times New Roman"/>
          <w:i w:val="0"/>
          <w:iCs w:val="0"/>
          <w:color w:val="auto"/>
          <w:sz w:val="20"/>
          <w:szCs w:val="20"/>
        </w:rPr>
        <w:t>.</w:t>
      </w:r>
      <w:r w:rsidRPr="002309A4">
        <w:rPr>
          <w:rFonts w:ascii="Times New Roman" w:hAnsi="Times New Roman" w:cs="Times New Roman"/>
          <w:i w:val="0"/>
          <w:iCs w:val="0"/>
          <w:color w:val="auto"/>
          <w:sz w:val="20"/>
          <w:szCs w:val="20"/>
        </w:rPr>
        <w:t xml:space="preserve"> 2.</w:t>
      </w:r>
      <w:r w:rsidRPr="002309A4">
        <w:rPr>
          <w:rFonts w:ascii="Times New Roman" w:hAnsi="Times New Roman" w:cs="Times New Roman"/>
          <w:i w:val="0"/>
          <w:iCs w:val="0"/>
          <w:noProof/>
          <w:color w:val="auto"/>
          <w:sz w:val="20"/>
          <w:szCs w:val="20"/>
        </w:rPr>
        <w:t xml:space="preserve"> </w:t>
      </w:r>
      <w:r w:rsidR="00C62692" w:rsidRPr="002309A4">
        <w:rPr>
          <w:rFonts w:ascii="Times New Roman" w:hAnsi="Times New Roman" w:cs="Times New Roman"/>
          <w:i w:val="0"/>
          <w:iCs w:val="0"/>
          <w:noProof/>
          <w:color w:val="auto"/>
          <w:sz w:val="20"/>
          <w:szCs w:val="20"/>
          <w:lang w:eastAsia="zh-CN"/>
        </w:rPr>
        <w:t>Instantaneous</w:t>
      </w:r>
      <w:r w:rsidRPr="002309A4">
        <w:rPr>
          <w:rFonts w:ascii="Times New Roman" w:hAnsi="Times New Roman" w:cs="Times New Roman"/>
          <w:i w:val="0"/>
          <w:iCs w:val="0"/>
          <w:noProof/>
          <w:color w:val="auto"/>
          <w:sz w:val="20"/>
          <w:szCs w:val="20"/>
        </w:rPr>
        <w:t xml:space="preserve"> daily </w:t>
      </w:r>
      <w:r w:rsidR="00416A66" w:rsidRPr="002309A4">
        <w:rPr>
          <w:rFonts w:ascii="Times New Roman" w:hAnsi="Times New Roman" w:cs="Times New Roman"/>
          <w:i w:val="0"/>
          <w:iCs w:val="0"/>
          <w:noProof/>
          <w:color w:val="auto"/>
          <w:sz w:val="20"/>
          <w:szCs w:val="20"/>
        </w:rPr>
        <w:t xml:space="preserve">horizontal </w:t>
      </w:r>
      <w:r w:rsidRPr="002309A4">
        <w:rPr>
          <w:rFonts w:ascii="Times New Roman" w:hAnsi="Times New Roman" w:cs="Times New Roman"/>
          <w:i w:val="0"/>
          <w:iCs w:val="0"/>
          <w:noProof/>
          <w:color w:val="auto"/>
          <w:sz w:val="20"/>
          <w:szCs w:val="20"/>
        </w:rPr>
        <w:t>migration rate (</w:t>
      </w:r>
      <w:r w:rsidRPr="002309A4">
        <w:rPr>
          <w:rFonts w:ascii="Times New Roman" w:hAnsi="Times New Roman" w:cs="Times New Roman"/>
          <w:i w:val="0"/>
          <w:iCs w:val="0"/>
          <w:sz w:val="22"/>
          <w:szCs w:val="22"/>
        </w:rPr>
        <w:t>m</w:t>
      </w:r>
      <w:r w:rsidRPr="002309A4">
        <w:rPr>
          <w:rFonts w:ascii="Times New Roman" w:hAnsi="Times New Roman" w:cs="Times New Roman"/>
          <w:i w:val="0"/>
          <w:iCs w:val="0"/>
          <w:sz w:val="22"/>
          <w:szCs w:val="22"/>
          <w:vertAlign w:val="subscript"/>
        </w:rPr>
        <w:t>1</w:t>
      </w:r>
      <w:r w:rsidRPr="002309A4">
        <w:rPr>
          <w:rFonts w:ascii="Times New Roman" w:hAnsi="Times New Roman" w:cs="Times New Roman"/>
          <w:i w:val="0"/>
          <w:iCs w:val="0"/>
          <w:sz w:val="22"/>
          <w:szCs w:val="22"/>
        </w:rPr>
        <w:t>)</w:t>
      </w:r>
      <w:r w:rsidRPr="002309A4">
        <w:rPr>
          <w:rFonts w:ascii="Times New Roman" w:hAnsi="Times New Roman" w:cs="Times New Roman"/>
          <w:i w:val="0"/>
          <w:iCs w:val="0"/>
          <w:noProof/>
          <w:color w:val="auto"/>
          <w:sz w:val="20"/>
          <w:szCs w:val="20"/>
        </w:rPr>
        <w:t xml:space="preserve"> </w:t>
      </w:r>
      <w:r w:rsidR="00C62692" w:rsidRPr="002309A4">
        <w:rPr>
          <w:rFonts w:ascii="Times New Roman" w:hAnsi="Times New Roman" w:cs="Times New Roman"/>
          <w:i w:val="0"/>
          <w:iCs w:val="0"/>
          <w:noProof/>
          <w:color w:val="auto"/>
          <w:sz w:val="20"/>
          <w:szCs w:val="20"/>
        </w:rPr>
        <w:t xml:space="preserve">of L3 </w:t>
      </w:r>
      <w:r w:rsidR="00416A66" w:rsidRPr="002309A4">
        <w:rPr>
          <w:rFonts w:ascii="Times New Roman" w:hAnsi="Times New Roman" w:cs="Times New Roman"/>
          <w:i w:val="0"/>
          <w:iCs w:val="0"/>
          <w:noProof/>
          <w:color w:val="auto"/>
          <w:sz w:val="20"/>
          <w:szCs w:val="20"/>
        </w:rPr>
        <w:t xml:space="preserve">from faeces onto pasture </w:t>
      </w:r>
      <w:r w:rsidRPr="002309A4">
        <w:rPr>
          <w:rFonts w:ascii="Times New Roman" w:hAnsi="Times New Roman" w:cs="Times New Roman"/>
          <w:i w:val="0"/>
          <w:iCs w:val="0"/>
          <w:color w:val="auto"/>
          <w:sz w:val="22"/>
          <w:szCs w:val="22"/>
        </w:rPr>
        <w:t xml:space="preserve">for </w:t>
      </w:r>
      <w:r w:rsidRPr="002309A4">
        <w:rPr>
          <w:rFonts w:ascii="Times New Roman" w:hAnsi="Times New Roman" w:cs="Times New Roman"/>
          <w:noProof/>
          <w:color w:val="auto"/>
          <w:sz w:val="20"/>
          <w:szCs w:val="20"/>
        </w:rPr>
        <w:t>O. ostertagi</w:t>
      </w:r>
      <w:r w:rsidRPr="002309A4">
        <w:rPr>
          <w:rFonts w:ascii="Times New Roman" w:hAnsi="Times New Roman" w:cs="Times New Roman"/>
          <w:i w:val="0"/>
          <w:iCs w:val="0"/>
          <w:noProof/>
          <w:color w:val="auto"/>
          <w:sz w:val="20"/>
          <w:szCs w:val="20"/>
        </w:rPr>
        <w:t xml:space="preserve"> </w:t>
      </w:r>
      <w:r w:rsidR="000534C4" w:rsidRPr="002309A4">
        <w:rPr>
          <w:rFonts w:ascii="Times New Roman" w:hAnsi="Times New Roman" w:cs="Times New Roman"/>
          <w:i w:val="0"/>
          <w:iCs w:val="0"/>
          <w:noProof/>
          <w:color w:val="auto"/>
          <w:sz w:val="20"/>
          <w:szCs w:val="20"/>
        </w:rPr>
        <w:t>(panel a</w:t>
      </w:r>
      <w:r w:rsidR="009A098B" w:rsidRPr="002309A4">
        <w:rPr>
          <w:rFonts w:ascii="Times New Roman" w:hAnsi="Times New Roman" w:cs="Times New Roman"/>
          <w:i w:val="0"/>
          <w:iCs w:val="0"/>
          <w:noProof/>
          <w:color w:val="auto"/>
          <w:sz w:val="20"/>
          <w:szCs w:val="20"/>
        </w:rPr>
        <w:t>; points</w:t>
      </w:r>
      <w:r w:rsidR="000534C4" w:rsidRPr="002309A4">
        <w:rPr>
          <w:rFonts w:ascii="Times New Roman" w:hAnsi="Times New Roman" w:cs="Times New Roman"/>
          <w:i w:val="0"/>
          <w:iCs w:val="0"/>
          <w:noProof/>
          <w:color w:val="auto"/>
          <w:sz w:val="20"/>
          <w:szCs w:val="20"/>
        </w:rPr>
        <w:t xml:space="preserve">) </w:t>
      </w:r>
      <w:r w:rsidRPr="002309A4">
        <w:rPr>
          <w:rFonts w:ascii="Times New Roman" w:hAnsi="Times New Roman" w:cs="Times New Roman"/>
          <w:i w:val="0"/>
          <w:iCs w:val="0"/>
          <w:noProof/>
          <w:color w:val="auto"/>
          <w:sz w:val="20"/>
          <w:szCs w:val="20"/>
        </w:rPr>
        <w:t xml:space="preserve">and </w:t>
      </w:r>
      <w:r w:rsidRPr="002309A4">
        <w:rPr>
          <w:rFonts w:ascii="Times New Roman" w:hAnsi="Times New Roman" w:cs="Times New Roman"/>
          <w:noProof/>
          <w:color w:val="auto"/>
          <w:sz w:val="20"/>
          <w:szCs w:val="20"/>
        </w:rPr>
        <w:t>C. oncophora</w:t>
      </w:r>
      <w:r w:rsidR="000534C4" w:rsidRPr="002309A4">
        <w:rPr>
          <w:rFonts w:ascii="Times New Roman" w:hAnsi="Times New Roman" w:cs="Times New Roman"/>
          <w:i w:val="0"/>
          <w:iCs w:val="0"/>
          <w:noProof/>
          <w:color w:val="auto"/>
          <w:sz w:val="20"/>
          <w:szCs w:val="20"/>
        </w:rPr>
        <w:t xml:space="preserve"> (panel b</w:t>
      </w:r>
      <w:r w:rsidR="009A098B" w:rsidRPr="002309A4">
        <w:rPr>
          <w:rFonts w:ascii="Times New Roman" w:hAnsi="Times New Roman" w:cs="Times New Roman"/>
          <w:i w:val="0"/>
          <w:iCs w:val="0"/>
          <w:noProof/>
          <w:color w:val="auto"/>
          <w:sz w:val="20"/>
          <w:szCs w:val="20"/>
        </w:rPr>
        <w:t>; points</w:t>
      </w:r>
      <w:r w:rsidR="000534C4" w:rsidRPr="002309A4">
        <w:rPr>
          <w:rFonts w:ascii="Times New Roman" w:hAnsi="Times New Roman" w:cs="Times New Roman"/>
          <w:i w:val="0"/>
          <w:iCs w:val="0"/>
          <w:noProof/>
          <w:color w:val="auto"/>
          <w:sz w:val="20"/>
          <w:szCs w:val="20"/>
        </w:rPr>
        <w:t>)</w:t>
      </w:r>
      <w:r w:rsidR="009A098B" w:rsidRPr="002309A4">
        <w:rPr>
          <w:rFonts w:ascii="Times New Roman" w:hAnsi="Times New Roman" w:cs="Times New Roman"/>
          <w:i w:val="0"/>
          <w:iCs w:val="0"/>
          <w:noProof/>
          <w:color w:val="auto"/>
          <w:sz w:val="20"/>
          <w:szCs w:val="20"/>
        </w:rPr>
        <w:t xml:space="preserve"> across a range of </w:t>
      </w:r>
      <w:r w:rsidR="00C62692" w:rsidRPr="002309A4">
        <w:rPr>
          <w:rFonts w:ascii="Times New Roman" w:hAnsi="Times New Roman" w:cs="Times New Roman"/>
          <w:i w:val="0"/>
          <w:iCs w:val="0"/>
          <w:noProof/>
          <w:color w:val="auto"/>
          <w:sz w:val="20"/>
          <w:szCs w:val="20"/>
        </w:rPr>
        <w:t xml:space="preserve">experimentally </w:t>
      </w:r>
      <w:r w:rsidR="009A098B" w:rsidRPr="002309A4">
        <w:rPr>
          <w:rFonts w:ascii="Times New Roman" w:hAnsi="Times New Roman" w:cs="Times New Roman"/>
          <w:i w:val="0"/>
          <w:iCs w:val="0"/>
          <w:noProof/>
          <w:color w:val="auto"/>
          <w:sz w:val="20"/>
          <w:szCs w:val="20"/>
        </w:rPr>
        <w:t>simulated rainfall levels</w:t>
      </w:r>
      <w:r w:rsidRPr="002309A4">
        <w:rPr>
          <w:rFonts w:ascii="Times New Roman" w:hAnsi="Times New Roman" w:cs="Times New Roman"/>
          <w:i w:val="0"/>
          <w:iCs w:val="0"/>
          <w:noProof/>
          <w:color w:val="auto"/>
          <w:sz w:val="20"/>
          <w:szCs w:val="20"/>
        </w:rPr>
        <w:t xml:space="preserve">; </w:t>
      </w:r>
      <w:r w:rsidRPr="002309A4">
        <w:rPr>
          <w:rFonts w:ascii="Times New Roman" w:hAnsi="Times New Roman" w:cs="Times New Roman"/>
          <w:i w:val="0"/>
          <w:iCs w:val="0"/>
          <w:color w:val="auto"/>
          <w:sz w:val="20"/>
          <w:szCs w:val="32"/>
        </w:rPr>
        <w:t>Statistical output for the regression model</w:t>
      </w:r>
      <w:r w:rsidR="009A098B" w:rsidRPr="002309A4">
        <w:rPr>
          <w:rFonts w:ascii="Times New Roman" w:hAnsi="Times New Roman" w:cs="Times New Roman"/>
          <w:i w:val="0"/>
          <w:iCs w:val="0"/>
          <w:color w:val="auto"/>
          <w:sz w:val="20"/>
          <w:szCs w:val="32"/>
        </w:rPr>
        <w:t xml:space="preserve"> (abline)</w:t>
      </w:r>
      <w:r w:rsidRPr="002309A4">
        <w:rPr>
          <w:rFonts w:ascii="Times New Roman" w:hAnsi="Times New Roman" w:cs="Times New Roman"/>
          <w:i w:val="0"/>
          <w:iCs w:val="0"/>
          <w:color w:val="auto"/>
          <w:sz w:val="20"/>
          <w:szCs w:val="32"/>
        </w:rPr>
        <w:t xml:space="preserve"> is provided in Table </w:t>
      </w:r>
      <w:r w:rsidR="000031E0" w:rsidRPr="002309A4">
        <w:rPr>
          <w:rFonts w:ascii="Times New Roman" w:hAnsi="Times New Roman" w:cs="Times New Roman"/>
          <w:i w:val="0"/>
          <w:iCs w:val="0"/>
          <w:color w:val="auto"/>
          <w:sz w:val="20"/>
          <w:szCs w:val="32"/>
        </w:rPr>
        <w:t>2</w:t>
      </w:r>
      <w:r w:rsidR="009A098B" w:rsidRPr="002309A4">
        <w:rPr>
          <w:rFonts w:ascii="Times New Roman" w:hAnsi="Times New Roman" w:cs="Times New Roman"/>
          <w:i w:val="0"/>
          <w:iCs w:val="0"/>
          <w:color w:val="auto"/>
          <w:sz w:val="20"/>
          <w:szCs w:val="32"/>
        </w:rPr>
        <w:t>.</w:t>
      </w:r>
    </w:p>
    <w:p w14:paraId="65366B63" w14:textId="4194672E" w:rsidR="009348C7" w:rsidRPr="002309A4" w:rsidRDefault="00E14838" w:rsidP="006573A5">
      <w:pPr>
        <w:spacing w:line="480" w:lineRule="auto"/>
        <w:rPr>
          <w:rFonts w:ascii="Times New Roman" w:hAnsi="Times New Roman" w:cs="Times New Roman"/>
          <w:bCs/>
          <w:lang w:val="en-US"/>
        </w:rPr>
      </w:pPr>
      <w:r w:rsidRPr="00E14838">
        <w:rPr>
          <w:rFonts w:ascii="Times New Roman" w:hAnsi="Times New Roman" w:cs="Times New Roman"/>
          <w:i/>
          <w:iCs/>
          <w:noProof/>
          <w:sz w:val="20"/>
          <w:szCs w:val="20"/>
        </w:rPr>
        <mc:AlternateContent>
          <mc:Choice Requires="wps">
            <w:drawing>
              <wp:anchor distT="45720" distB="45720" distL="114300" distR="114300" simplePos="0" relativeHeight="251662336" behindDoc="0" locked="0" layoutInCell="1" allowOverlap="1" wp14:anchorId="39903325" wp14:editId="26B48763">
                <wp:simplePos x="0" y="0"/>
                <wp:positionH relativeFrom="column">
                  <wp:posOffset>853440</wp:posOffset>
                </wp:positionH>
                <wp:positionV relativeFrom="paragraph">
                  <wp:posOffset>148590</wp:posOffset>
                </wp:positionV>
                <wp:extent cx="327660" cy="396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1CFE5947" w14:textId="2BF1835C" w:rsidR="00E14838" w:rsidRDefault="00E1483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03325" id="_x0000_t202" coordsize="21600,21600" o:spt="202" path="m,l,21600r21600,l21600,xe">
                <v:stroke joinstyle="miter"/>
                <v:path gradientshapeok="t" o:connecttype="rect"/>
              </v:shapetype>
              <v:shape id="Text Box 2" o:spid="_x0000_s1026" type="#_x0000_t202" style="position:absolute;margin-left:67.2pt;margin-top:11.7pt;width:25.8pt;height:3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" stroked="f">
                <v:textbox>
                  <w:txbxContent>
                    <w:p w14:paraId="1CFE5947" w14:textId="2BF1835C" w:rsidR="00E14838" w:rsidRDefault="00E14838">
                      <w:r>
                        <w:t>a)</w:t>
                      </w:r>
                    </w:p>
                  </w:txbxContent>
                </v:textbox>
                <w10:wrap type="square"/>
              </v:shape>
            </w:pict>
          </mc:Fallback>
        </mc:AlternateContent>
      </w:r>
      <w:r w:rsidRPr="00E14838">
        <w:rPr>
          <w:rFonts w:ascii="Times New Roman" w:hAnsi="Times New Roman" w:cs="Times New Roman"/>
          <w:bCs/>
        </w:rPr>
        <w:drawing>
          <wp:anchor distT="0" distB="0" distL="114300" distR="114300" simplePos="0" relativeHeight="251659264" behindDoc="0" locked="0" layoutInCell="1" allowOverlap="1" wp14:anchorId="277557CA" wp14:editId="5343CBFC">
            <wp:simplePos x="0" y="0"/>
            <wp:positionH relativeFrom="column">
              <wp:posOffset>449580</wp:posOffset>
            </wp:positionH>
            <wp:positionV relativeFrom="paragraph">
              <wp:posOffset>79375</wp:posOffset>
            </wp:positionV>
            <wp:extent cx="5158740" cy="2901791"/>
            <wp:effectExtent l="0" t="0" r="3810" b="0"/>
            <wp:wrapNone/>
            <wp:docPr id="3" name="Picture 2" descr="Chart, scatter chart&#10;&#10;Description automatically generated">
              <a:extLst xmlns:a="http://schemas.openxmlformats.org/drawingml/2006/main">
                <a:ext uri="{FF2B5EF4-FFF2-40B4-BE49-F238E27FC236}">
                  <a16:creationId xmlns:a16="http://schemas.microsoft.com/office/drawing/2014/main" id="{5EC1CE22-1977-40B0-A207-D9871EE53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scatter chart&#10;&#10;Description automatically generated">
                      <a:extLst>
                        <a:ext uri="{FF2B5EF4-FFF2-40B4-BE49-F238E27FC236}">
                          <a16:creationId xmlns:a16="http://schemas.microsoft.com/office/drawing/2014/main" id="{5EC1CE22-1977-40B0-A207-D9871EE5372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8740" cy="2901791"/>
                    </a:xfrm>
                    <a:prstGeom prst="rect">
                      <a:avLst/>
                    </a:prstGeom>
                  </pic:spPr>
                </pic:pic>
              </a:graphicData>
            </a:graphic>
            <wp14:sizeRelH relativeFrom="margin">
              <wp14:pctWidth>0</wp14:pctWidth>
            </wp14:sizeRelH>
            <wp14:sizeRelV relativeFrom="margin">
              <wp14:pctHeight>0</wp14:pctHeight>
            </wp14:sizeRelV>
          </wp:anchor>
        </w:drawing>
      </w:r>
    </w:p>
    <w:p w14:paraId="69668434" w14:textId="688BC341" w:rsidR="00E14838" w:rsidRDefault="00E14838" w:rsidP="006573A5">
      <w:pPr>
        <w:pStyle w:val="Caption"/>
        <w:spacing w:line="480" w:lineRule="auto"/>
        <w:rPr>
          <w:rFonts w:ascii="Times New Roman" w:hAnsi="Times New Roman" w:cs="Times New Roman"/>
          <w:i w:val="0"/>
          <w:iCs w:val="0"/>
          <w:color w:val="auto"/>
          <w:sz w:val="20"/>
          <w:szCs w:val="20"/>
        </w:rPr>
      </w:pPr>
    </w:p>
    <w:p w14:paraId="65D9E5D0" w14:textId="72B3F5B1" w:rsidR="00E14838" w:rsidRDefault="00E14838" w:rsidP="006573A5">
      <w:pPr>
        <w:pStyle w:val="Caption"/>
        <w:spacing w:line="480" w:lineRule="auto"/>
        <w:rPr>
          <w:rFonts w:ascii="Times New Roman" w:hAnsi="Times New Roman" w:cs="Times New Roman"/>
          <w:i w:val="0"/>
          <w:iCs w:val="0"/>
          <w:color w:val="auto"/>
          <w:sz w:val="20"/>
          <w:szCs w:val="20"/>
        </w:rPr>
      </w:pPr>
    </w:p>
    <w:p w14:paraId="00CD0645" w14:textId="18FCCA97" w:rsidR="00E14838" w:rsidRDefault="00E14838" w:rsidP="006573A5">
      <w:pPr>
        <w:pStyle w:val="Caption"/>
        <w:spacing w:line="480" w:lineRule="auto"/>
        <w:rPr>
          <w:rFonts w:ascii="Times New Roman" w:hAnsi="Times New Roman" w:cs="Times New Roman"/>
          <w:i w:val="0"/>
          <w:iCs w:val="0"/>
          <w:color w:val="auto"/>
          <w:sz w:val="20"/>
          <w:szCs w:val="20"/>
        </w:rPr>
      </w:pPr>
    </w:p>
    <w:p w14:paraId="24FD7E30" w14:textId="39B5CEE7" w:rsidR="00E14838" w:rsidRDefault="00E14838" w:rsidP="006573A5">
      <w:pPr>
        <w:pStyle w:val="Caption"/>
        <w:spacing w:line="480" w:lineRule="auto"/>
        <w:rPr>
          <w:rFonts w:ascii="Times New Roman" w:hAnsi="Times New Roman" w:cs="Times New Roman"/>
          <w:i w:val="0"/>
          <w:iCs w:val="0"/>
          <w:color w:val="auto"/>
          <w:sz w:val="20"/>
          <w:szCs w:val="20"/>
        </w:rPr>
      </w:pPr>
    </w:p>
    <w:p w14:paraId="2E206021" w14:textId="1D6506D4" w:rsidR="00E14838" w:rsidRDefault="00E14838" w:rsidP="006573A5">
      <w:pPr>
        <w:pStyle w:val="Caption"/>
        <w:spacing w:line="480" w:lineRule="auto"/>
        <w:rPr>
          <w:rFonts w:ascii="Times New Roman" w:hAnsi="Times New Roman" w:cs="Times New Roman"/>
          <w:i w:val="0"/>
          <w:iCs w:val="0"/>
          <w:color w:val="auto"/>
          <w:sz w:val="20"/>
          <w:szCs w:val="20"/>
        </w:rPr>
      </w:pPr>
    </w:p>
    <w:p w14:paraId="579A2809" w14:textId="1BDB29E1" w:rsidR="00E14838" w:rsidRDefault="00E14838" w:rsidP="006573A5">
      <w:pPr>
        <w:pStyle w:val="Caption"/>
        <w:spacing w:line="480" w:lineRule="auto"/>
        <w:rPr>
          <w:rFonts w:ascii="Times New Roman" w:hAnsi="Times New Roman" w:cs="Times New Roman"/>
          <w:i w:val="0"/>
          <w:iCs w:val="0"/>
          <w:color w:val="auto"/>
          <w:sz w:val="20"/>
          <w:szCs w:val="20"/>
        </w:rPr>
      </w:pPr>
    </w:p>
    <w:p w14:paraId="33810477" w14:textId="27BABA93" w:rsidR="00E14838" w:rsidRDefault="00E14838" w:rsidP="006573A5">
      <w:pPr>
        <w:pStyle w:val="Caption"/>
        <w:spacing w:line="480" w:lineRule="auto"/>
        <w:rPr>
          <w:rFonts w:ascii="Times New Roman" w:hAnsi="Times New Roman" w:cs="Times New Roman"/>
          <w:i w:val="0"/>
          <w:iCs w:val="0"/>
          <w:color w:val="auto"/>
          <w:sz w:val="20"/>
          <w:szCs w:val="20"/>
        </w:rPr>
      </w:pPr>
    </w:p>
    <w:p w14:paraId="7FF570C2" w14:textId="67A1C03D" w:rsidR="00E14838" w:rsidRDefault="00E14838" w:rsidP="006573A5">
      <w:pPr>
        <w:pStyle w:val="Caption"/>
        <w:spacing w:line="480" w:lineRule="auto"/>
        <w:rPr>
          <w:rFonts w:ascii="Times New Roman" w:hAnsi="Times New Roman" w:cs="Times New Roman"/>
          <w:i w:val="0"/>
          <w:iCs w:val="0"/>
          <w:color w:val="auto"/>
          <w:sz w:val="20"/>
          <w:szCs w:val="20"/>
        </w:rPr>
      </w:pPr>
      <w:r w:rsidRPr="00E14838">
        <w:rPr>
          <w:rFonts w:ascii="Times New Roman" w:hAnsi="Times New Roman" w:cs="Times New Roman"/>
          <w:i w:val="0"/>
          <w:iCs w:val="0"/>
          <w:noProof/>
          <w:color w:val="auto"/>
          <w:sz w:val="20"/>
          <w:szCs w:val="20"/>
        </w:rPr>
        <mc:AlternateContent>
          <mc:Choice Requires="wps">
            <w:drawing>
              <wp:anchor distT="45720" distB="45720" distL="114300" distR="114300" simplePos="0" relativeHeight="251664384" behindDoc="0" locked="0" layoutInCell="1" allowOverlap="1" wp14:anchorId="24FDDEA1" wp14:editId="66518BD9">
                <wp:simplePos x="0" y="0"/>
                <wp:positionH relativeFrom="column">
                  <wp:posOffset>876300</wp:posOffset>
                </wp:positionH>
                <wp:positionV relativeFrom="paragraph">
                  <wp:posOffset>296545</wp:posOffset>
                </wp:positionV>
                <wp:extent cx="327660" cy="3962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07F4C6EE" w14:textId="67E9E3E7" w:rsidR="00E14838" w:rsidRDefault="00E14838" w:rsidP="00E14838">
                            <w:r>
                              <w:t>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DEA1" id="_x0000_s1027" type="#_x0000_t202" style="position:absolute;margin-left:69pt;margin-top:23.35pt;width:25.8pt;height:31.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" stroked="f">
                <v:textbox>
                  <w:txbxContent>
                    <w:p w14:paraId="07F4C6EE" w14:textId="67E9E3E7" w:rsidR="00E14838" w:rsidRDefault="00E14838" w:rsidP="00E14838">
                      <w:r>
                        <w:t>b</w:t>
                      </w:r>
                      <w:r>
                        <w:t>)</w:t>
                      </w:r>
                    </w:p>
                  </w:txbxContent>
                </v:textbox>
                <w10:wrap type="square"/>
              </v:shape>
            </w:pict>
          </mc:Fallback>
        </mc:AlternateContent>
      </w:r>
      <w:r w:rsidRPr="00E14838">
        <w:rPr>
          <w:rFonts w:ascii="Times New Roman" w:hAnsi="Times New Roman" w:cs="Times New Roman"/>
          <w:bCs/>
        </w:rPr>
        <w:drawing>
          <wp:anchor distT="0" distB="0" distL="114300" distR="114300" simplePos="0" relativeHeight="251660288" behindDoc="0" locked="0" layoutInCell="1" allowOverlap="1" wp14:anchorId="62DBCF3A" wp14:editId="1E378E16">
            <wp:simplePos x="0" y="0"/>
            <wp:positionH relativeFrom="column">
              <wp:posOffset>330835</wp:posOffset>
            </wp:positionH>
            <wp:positionV relativeFrom="paragraph">
              <wp:posOffset>205740</wp:posOffset>
            </wp:positionV>
            <wp:extent cx="5117253" cy="2878455"/>
            <wp:effectExtent l="0" t="0" r="7620" b="0"/>
            <wp:wrapNone/>
            <wp:docPr id="1" name="Picture 4" descr="Chart, scatter chart&#10;&#10;Description automatically generated">
              <a:extLst xmlns:a="http://schemas.openxmlformats.org/drawingml/2006/main">
                <a:ext uri="{FF2B5EF4-FFF2-40B4-BE49-F238E27FC236}">
                  <a16:creationId xmlns:a16="http://schemas.microsoft.com/office/drawing/2014/main" id="{8181E968-EED7-489F-9AB3-3E0D0189F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scatter chart&#10;&#10;Description automatically generated">
                      <a:extLst>
                        <a:ext uri="{FF2B5EF4-FFF2-40B4-BE49-F238E27FC236}">
                          <a16:creationId xmlns:a16="http://schemas.microsoft.com/office/drawing/2014/main" id="{8181E968-EED7-489F-9AB3-3E0D0189F03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7253" cy="2878455"/>
                    </a:xfrm>
                    <a:prstGeom prst="rect">
                      <a:avLst/>
                    </a:prstGeom>
                  </pic:spPr>
                </pic:pic>
              </a:graphicData>
            </a:graphic>
            <wp14:sizeRelH relativeFrom="margin">
              <wp14:pctWidth>0</wp14:pctWidth>
            </wp14:sizeRelH>
            <wp14:sizeRelV relativeFrom="margin">
              <wp14:pctHeight>0</wp14:pctHeight>
            </wp14:sizeRelV>
          </wp:anchor>
        </w:drawing>
      </w:r>
    </w:p>
    <w:p w14:paraId="25E4CB1A" w14:textId="29EF97DD" w:rsidR="00E14838" w:rsidRDefault="00E14838" w:rsidP="006573A5">
      <w:pPr>
        <w:pStyle w:val="Caption"/>
        <w:spacing w:line="480" w:lineRule="auto"/>
        <w:rPr>
          <w:rFonts w:ascii="Times New Roman" w:hAnsi="Times New Roman" w:cs="Times New Roman"/>
          <w:i w:val="0"/>
          <w:iCs w:val="0"/>
          <w:color w:val="auto"/>
          <w:sz w:val="20"/>
          <w:szCs w:val="20"/>
        </w:rPr>
      </w:pPr>
    </w:p>
    <w:p w14:paraId="035C78E4"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375C4E31"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43D87AA3"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2EF69452" w14:textId="64D44685" w:rsidR="00E14838" w:rsidRDefault="00E14838" w:rsidP="006573A5">
      <w:pPr>
        <w:pStyle w:val="Caption"/>
        <w:spacing w:line="480" w:lineRule="auto"/>
        <w:rPr>
          <w:rFonts w:ascii="Times New Roman" w:hAnsi="Times New Roman" w:cs="Times New Roman"/>
          <w:i w:val="0"/>
          <w:iCs w:val="0"/>
          <w:color w:val="auto"/>
          <w:sz w:val="20"/>
          <w:szCs w:val="20"/>
        </w:rPr>
      </w:pPr>
    </w:p>
    <w:p w14:paraId="3EA2589F" w14:textId="77777777" w:rsidR="00E14838" w:rsidRPr="00E14838" w:rsidRDefault="00E14838" w:rsidP="00E14838"/>
    <w:p w14:paraId="6FE54B54" w14:textId="77777777" w:rsidR="00E14838" w:rsidRDefault="00E14838" w:rsidP="006573A5">
      <w:pPr>
        <w:pStyle w:val="Caption"/>
        <w:spacing w:line="480" w:lineRule="auto"/>
        <w:rPr>
          <w:rFonts w:ascii="Times New Roman" w:hAnsi="Times New Roman" w:cs="Times New Roman"/>
          <w:i w:val="0"/>
          <w:iCs w:val="0"/>
          <w:color w:val="auto"/>
          <w:sz w:val="20"/>
          <w:szCs w:val="20"/>
        </w:rPr>
      </w:pPr>
    </w:p>
    <w:p w14:paraId="7B02B3C9" w14:textId="2C28E87B" w:rsidR="00447ABB" w:rsidRDefault="00E14838" w:rsidP="006573A5">
      <w:pPr>
        <w:pStyle w:val="Caption"/>
        <w:spacing w:line="480" w:lineRule="auto"/>
        <w:rPr>
          <w:rFonts w:ascii="Times New Roman" w:hAnsi="Times New Roman" w:cs="Times New Roman"/>
          <w:noProof/>
          <w:color w:val="auto"/>
          <w:sz w:val="20"/>
          <w:szCs w:val="20"/>
        </w:rPr>
      </w:pPr>
      <w:r w:rsidRPr="00E14838">
        <w:rPr>
          <w:rFonts w:ascii="Times New Roman" w:hAnsi="Times New Roman" w:cs="Times New Roman"/>
          <w:i w:val="0"/>
          <w:iCs w:val="0"/>
          <w:noProof/>
          <w:color w:val="auto"/>
          <w:sz w:val="20"/>
          <w:szCs w:val="20"/>
        </w:rPr>
        <w:lastRenderedPageBreak/>
        <mc:AlternateContent>
          <mc:Choice Requires="wps">
            <w:drawing>
              <wp:anchor distT="45720" distB="45720" distL="114300" distR="114300" simplePos="0" relativeHeight="251670528" behindDoc="0" locked="0" layoutInCell="1" allowOverlap="1" wp14:anchorId="386B91A6" wp14:editId="749CB1D0">
                <wp:simplePos x="0" y="0"/>
                <wp:positionH relativeFrom="column">
                  <wp:posOffset>419100</wp:posOffset>
                </wp:positionH>
                <wp:positionV relativeFrom="paragraph">
                  <wp:posOffset>4335780</wp:posOffset>
                </wp:positionV>
                <wp:extent cx="327660" cy="396240"/>
                <wp:effectExtent l="0" t="0" r="0" b="38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6C022FD7" w14:textId="77777777" w:rsidR="00E14838" w:rsidRDefault="00E14838" w:rsidP="00E14838">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B91A6" id="Text Box 8" o:spid="_x0000_s1028" type="#_x0000_t202" style="position:absolute;margin-left:33pt;margin-top:341.4pt;width:25.8pt;height:31.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" stroked="f">
                <v:textbox>
                  <w:txbxContent>
                    <w:p w14:paraId="6C022FD7" w14:textId="77777777" w:rsidR="00E14838" w:rsidRDefault="00E14838" w:rsidP="00E14838">
                      <w:r>
                        <w:t>b)</w:t>
                      </w:r>
                    </w:p>
                  </w:txbxContent>
                </v:textbox>
                <w10:wrap type="square"/>
              </v:shape>
            </w:pict>
          </mc:Fallback>
        </mc:AlternateContent>
      </w:r>
      <w:r w:rsidRPr="00E14838">
        <w:rPr>
          <w:rFonts w:ascii="Times New Roman" w:hAnsi="Times New Roman" w:cs="Times New Roman"/>
          <w:i w:val="0"/>
          <w:iCs w:val="0"/>
          <w:noProof/>
          <w:color w:val="auto"/>
          <w:sz w:val="20"/>
          <w:szCs w:val="20"/>
        </w:rPr>
        <mc:AlternateContent>
          <mc:Choice Requires="wps">
            <w:drawing>
              <wp:anchor distT="45720" distB="45720" distL="114300" distR="114300" simplePos="0" relativeHeight="251668480" behindDoc="0" locked="0" layoutInCell="1" allowOverlap="1" wp14:anchorId="18868C21" wp14:editId="57197121">
                <wp:simplePos x="0" y="0"/>
                <wp:positionH relativeFrom="column">
                  <wp:posOffset>434340</wp:posOffset>
                </wp:positionH>
                <wp:positionV relativeFrom="paragraph">
                  <wp:posOffset>1417320</wp:posOffset>
                </wp:positionV>
                <wp:extent cx="327660" cy="39624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64FB8203" w14:textId="77777777" w:rsidR="00E14838" w:rsidRDefault="00E14838" w:rsidP="00E1483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8C21" id="_x0000_s1029" type="#_x0000_t202" style="position:absolute;margin-left:34.2pt;margin-top:111.6pt;width:25.8pt;height:3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" stroked="f">
                <v:textbox>
                  <w:txbxContent>
                    <w:p w14:paraId="64FB8203" w14:textId="77777777" w:rsidR="00E14838" w:rsidRDefault="00E14838" w:rsidP="00E14838">
                      <w:r>
                        <w:t>a)</w:t>
                      </w:r>
                    </w:p>
                  </w:txbxContent>
                </v:textbox>
                <w10:wrap type="square"/>
              </v:shape>
            </w:pict>
          </mc:Fallback>
        </mc:AlternateContent>
      </w:r>
      <w:r w:rsidRPr="00E14838">
        <w:drawing>
          <wp:anchor distT="0" distB="0" distL="114300" distR="114300" simplePos="0" relativeHeight="251666432" behindDoc="0" locked="0" layoutInCell="1" allowOverlap="1" wp14:anchorId="7CB5C80A" wp14:editId="373E688D">
            <wp:simplePos x="0" y="0"/>
            <wp:positionH relativeFrom="margin">
              <wp:align>center</wp:align>
            </wp:positionH>
            <wp:positionV relativeFrom="paragraph">
              <wp:posOffset>3764280</wp:posOffset>
            </wp:positionV>
            <wp:extent cx="5433060" cy="3056096"/>
            <wp:effectExtent l="0" t="0" r="0" b="0"/>
            <wp:wrapThrough wrapText="bothSides">
              <wp:wrapPolygon edited="0">
                <wp:start x="0" y="0"/>
                <wp:lineTo x="0" y="21411"/>
                <wp:lineTo x="21509" y="21411"/>
                <wp:lineTo x="21509" y="0"/>
                <wp:lineTo x="0" y="0"/>
              </wp:wrapPolygon>
            </wp:wrapThrough>
            <wp:docPr id="6" name="Picture 4" descr="Chart, histogram&#10;&#10;Description automatically generated">
              <a:extLst xmlns:a="http://schemas.openxmlformats.org/drawingml/2006/main">
                <a:ext uri="{FF2B5EF4-FFF2-40B4-BE49-F238E27FC236}">
                  <a16:creationId xmlns:a16="http://schemas.microsoft.com/office/drawing/2014/main" id="{177E062E-43CC-42E3-956D-45F13D7E6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histogram&#10;&#10;Description automatically generated">
                      <a:extLst>
                        <a:ext uri="{FF2B5EF4-FFF2-40B4-BE49-F238E27FC236}">
                          <a16:creationId xmlns:a16="http://schemas.microsoft.com/office/drawing/2014/main" id="{177E062E-43CC-42E3-956D-45F13D7E661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060" cy="3056096"/>
                    </a:xfrm>
                    <a:prstGeom prst="rect">
                      <a:avLst/>
                    </a:prstGeom>
                  </pic:spPr>
                </pic:pic>
              </a:graphicData>
            </a:graphic>
          </wp:anchor>
        </w:drawing>
      </w:r>
      <w:r w:rsidRPr="00E14838">
        <w:drawing>
          <wp:anchor distT="0" distB="0" distL="114300" distR="114300" simplePos="0" relativeHeight="251665408" behindDoc="0" locked="0" layoutInCell="1" allowOverlap="1" wp14:anchorId="23403FEE" wp14:editId="527587C9">
            <wp:simplePos x="0" y="0"/>
            <wp:positionH relativeFrom="column">
              <wp:posOffset>297180</wp:posOffset>
            </wp:positionH>
            <wp:positionV relativeFrom="paragraph">
              <wp:posOffset>838200</wp:posOffset>
            </wp:positionV>
            <wp:extent cx="5440680" cy="3060383"/>
            <wp:effectExtent l="0" t="0" r="7620" b="6985"/>
            <wp:wrapThrough wrapText="bothSides">
              <wp:wrapPolygon edited="0">
                <wp:start x="0" y="0"/>
                <wp:lineTo x="0" y="21515"/>
                <wp:lineTo x="21555" y="21515"/>
                <wp:lineTo x="21555" y="0"/>
                <wp:lineTo x="0" y="0"/>
              </wp:wrapPolygon>
            </wp:wrapThrough>
            <wp:docPr id="4" name="Picture 2" descr="Chart&#10;&#10;Description automatically generated">
              <a:extLst xmlns:a="http://schemas.openxmlformats.org/drawingml/2006/main">
                <a:ext uri="{FF2B5EF4-FFF2-40B4-BE49-F238E27FC236}">
                  <a16:creationId xmlns:a16="http://schemas.microsoft.com/office/drawing/2014/main" id="{D1489EFE-3F48-4F3A-A4B6-0AABE3CA2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D1489EFE-3F48-4F3A-A4B6-0AABE3CA278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0680" cy="3060383"/>
                    </a:xfrm>
                    <a:prstGeom prst="rect">
                      <a:avLst/>
                    </a:prstGeom>
                  </pic:spPr>
                </pic:pic>
              </a:graphicData>
            </a:graphic>
          </wp:anchor>
        </w:drawing>
      </w:r>
      <w:r w:rsidR="00447ABB" w:rsidRPr="002309A4">
        <w:rPr>
          <w:rFonts w:ascii="Times New Roman" w:hAnsi="Times New Roman" w:cs="Times New Roman"/>
          <w:i w:val="0"/>
          <w:iCs w:val="0"/>
          <w:color w:val="auto"/>
          <w:sz w:val="20"/>
          <w:szCs w:val="20"/>
        </w:rPr>
        <w:t>Fig</w:t>
      </w:r>
      <w:r w:rsidR="00815BAF">
        <w:rPr>
          <w:rFonts w:ascii="Times New Roman" w:hAnsi="Times New Roman" w:cs="Times New Roman"/>
          <w:i w:val="0"/>
          <w:iCs w:val="0"/>
          <w:color w:val="auto"/>
          <w:sz w:val="20"/>
          <w:szCs w:val="20"/>
        </w:rPr>
        <w:t>.</w:t>
      </w:r>
      <w:r w:rsidR="00447ABB" w:rsidRPr="002309A4">
        <w:rPr>
          <w:rFonts w:ascii="Times New Roman" w:hAnsi="Times New Roman" w:cs="Times New Roman"/>
          <w:i w:val="0"/>
          <w:iCs w:val="0"/>
          <w:color w:val="auto"/>
          <w:sz w:val="20"/>
          <w:szCs w:val="20"/>
        </w:rPr>
        <w:t xml:space="preserve"> 3.</w:t>
      </w:r>
      <w:r w:rsidR="00447ABB" w:rsidRPr="002309A4">
        <w:rPr>
          <w:rFonts w:ascii="Times New Roman" w:hAnsi="Times New Roman" w:cs="Times New Roman"/>
          <w:i w:val="0"/>
          <w:iCs w:val="0"/>
          <w:noProof/>
          <w:color w:val="auto"/>
          <w:sz w:val="20"/>
          <w:szCs w:val="20"/>
        </w:rPr>
        <w:t xml:space="preserve"> </w:t>
      </w:r>
      <w:r w:rsidR="00C62692" w:rsidRPr="002309A4">
        <w:rPr>
          <w:rFonts w:ascii="Times New Roman" w:hAnsi="Times New Roman" w:cs="Times New Roman"/>
          <w:i w:val="0"/>
          <w:iCs w:val="0"/>
          <w:noProof/>
          <w:color w:val="auto"/>
          <w:sz w:val="20"/>
          <w:szCs w:val="20"/>
          <w:lang w:eastAsia="zh-CN"/>
        </w:rPr>
        <w:t>Instantaneous</w:t>
      </w:r>
      <w:r w:rsidR="00C62692" w:rsidRPr="002309A4">
        <w:rPr>
          <w:rFonts w:ascii="Times New Roman" w:hAnsi="Times New Roman" w:cs="Times New Roman"/>
          <w:i w:val="0"/>
          <w:iCs w:val="0"/>
          <w:noProof/>
          <w:color w:val="auto"/>
          <w:sz w:val="20"/>
          <w:szCs w:val="20"/>
        </w:rPr>
        <w:t xml:space="preserve"> </w:t>
      </w:r>
      <w:r w:rsidR="00447ABB" w:rsidRPr="002309A4">
        <w:rPr>
          <w:rFonts w:ascii="Times New Roman" w:hAnsi="Times New Roman" w:cs="Times New Roman"/>
          <w:i w:val="0"/>
          <w:iCs w:val="0"/>
          <w:noProof/>
          <w:color w:val="auto"/>
          <w:sz w:val="20"/>
          <w:szCs w:val="20"/>
        </w:rPr>
        <w:t>daily mortality rate</w:t>
      </w:r>
      <w:r w:rsidR="00C62692" w:rsidRPr="002309A4">
        <w:rPr>
          <w:rFonts w:ascii="Times New Roman" w:hAnsi="Times New Roman" w:cs="Times New Roman"/>
          <w:i w:val="0"/>
          <w:iCs w:val="0"/>
          <w:noProof/>
          <w:color w:val="auto"/>
          <w:sz w:val="20"/>
          <w:szCs w:val="20"/>
        </w:rPr>
        <w:t xml:space="preserve"> of L3</w:t>
      </w:r>
      <w:r w:rsidR="00447ABB" w:rsidRPr="002309A4">
        <w:rPr>
          <w:rFonts w:ascii="Times New Roman" w:hAnsi="Times New Roman" w:cs="Times New Roman"/>
          <w:i w:val="0"/>
          <w:iCs w:val="0"/>
          <w:noProof/>
          <w:color w:val="auto"/>
          <w:sz w:val="20"/>
          <w:szCs w:val="20"/>
        </w:rPr>
        <w:t xml:space="preserve"> in </w:t>
      </w:r>
      <w:r w:rsidR="0092780B" w:rsidRPr="002309A4">
        <w:rPr>
          <w:rFonts w:ascii="Times New Roman" w:hAnsi="Times New Roman" w:cs="Times New Roman"/>
          <w:i w:val="0"/>
          <w:iCs w:val="0"/>
          <w:noProof/>
          <w:color w:val="auto"/>
          <w:sz w:val="20"/>
          <w:szCs w:val="20"/>
        </w:rPr>
        <w:t>faeces</w:t>
      </w:r>
      <w:r w:rsidR="00447ABB" w:rsidRPr="002309A4">
        <w:rPr>
          <w:rFonts w:ascii="Times New Roman" w:hAnsi="Times New Roman" w:cs="Times New Roman"/>
          <w:color w:val="auto"/>
          <w:sz w:val="20"/>
          <w:szCs w:val="20"/>
        </w:rPr>
        <w:t xml:space="preserve"> </w:t>
      </w:r>
      <w:r w:rsidR="00447ABB" w:rsidRPr="002309A4">
        <w:rPr>
          <w:rFonts w:ascii="Times New Roman" w:hAnsi="Times New Roman" w:cs="Times New Roman"/>
          <w:i w:val="0"/>
          <w:iCs w:val="0"/>
          <w:color w:val="auto"/>
          <w:sz w:val="20"/>
          <w:szCs w:val="20"/>
        </w:rPr>
        <w:t>(µ</w:t>
      </w:r>
      <w:r w:rsidR="00447ABB" w:rsidRPr="002309A4">
        <w:rPr>
          <w:rFonts w:ascii="Times New Roman" w:hAnsi="Times New Roman" w:cs="Times New Roman"/>
          <w:i w:val="0"/>
          <w:iCs w:val="0"/>
          <w:color w:val="auto"/>
          <w:sz w:val="20"/>
          <w:szCs w:val="20"/>
          <w:vertAlign w:val="subscript"/>
        </w:rPr>
        <w:t>3</w:t>
      </w:r>
      <w:r w:rsidR="00447ABB" w:rsidRPr="002309A4">
        <w:rPr>
          <w:rFonts w:ascii="Times New Roman" w:hAnsi="Times New Roman" w:cs="Times New Roman"/>
          <w:i w:val="0"/>
          <w:iCs w:val="0"/>
          <w:color w:val="auto"/>
          <w:sz w:val="20"/>
          <w:szCs w:val="20"/>
        </w:rPr>
        <w:t xml:space="preserve">) for </w:t>
      </w:r>
      <w:r w:rsidR="00447ABB" w:rsidRPr="002309A4">
        <w:rPr>
          <w:rFonts w:ascii="Times New Roman" w:hAnsi="Times New Roman" w:cs="Times New Roman"/>
          <w:noProof/>
          <w:color w:val="auto"/>
          <w:sz w:val="20"/>
          <w:szCs w:val="20"/>
        </w:rPr>
        <w:t>O. ostertagi</w:t>
      </w:r>
      <w:r w:rsidR="00447ABB" w:rsidRPr="002309A4">
        <w:rPr>
          <w:rFonts w:ascii="Times New Roman" w:hAnsi="Times New Roman" w:cs="Times New Roman"/>
          <w:i w:val="0"/>
          <w:iCs w:val="0"/>
          <w:noProof/>
          <w:color w:val="auto"/>
          <w:sz w:val="20"/>
          <w:szCs w:val="20"/>
        </w:rPr>
        <w:t xml:space="preserve"> </w:t>
      </w:r>
      <w:r w:rsidR="00436E71" w:rsidRPr="002309A4">
        <w:rPr>
          <w:rFonts w:ascii="Times New Roman" w:hAnsi="Times New Roman" w:cs="Times New Roman"/>
          <w:i w:val="0"/>
          <w:iCs w:val="0"/>
          <w:noProof/>
          <w:color w:val="auto"/>
          <w:sz w:val="20"/>
          <w:szCs w:val="20"/>
        </w:rPr>
        <w:t>(panel a</w:t>
      </w:r>
      <w:r w:rsidR="00AC45DD" w:rsidRPr="002309A4">
        <w:rPr>
          <w:rFonts w:ascii="Times New Roman" w:hAnsi="Times New Roman" w:cs="Times New Roman"/>
          <w:i w:val="0"/>
          <w:iCs w:val="0"/>
          <w:noProof/>
          <w:color w:val="auto"/>
          <w:sz w:val="20"/>
          <w:szCs w:val="20"/>
        </w:rPr>
        <w:t>; points</w:t>
      </w:r>
      <w:r w:rsidR="00436E71" w:rsidRPr="002309A4">
        <w:rPr>
          <w:rFonts w:ascii="Times New Roman" w:hAnsi="Times New Roman" w:cs="Times New Roman"/>
          <w:i w:val="0"/>
          <w:iCs w:val="0"/>
          <w:noProof/>
          <w:color w:val="auto"/>
          <w:sz w:val="20"/>
          <w:szCs w:val="20"/>
        </w:rPr>
        <w:t xml:space="preserve">) </w:t>
      </w:r>
      <w:r w:rsidR="00447ABB" w:rsidRPr="002309A4">
        <w:rPr>
          <w:rFonts w:ascii="Times New Roman" w:hAnsi="Times New Roman" w:cs="Times New Roman"/>
          <w:i w:val="0"/>
          <w:iCs w:val="0"/>
          <w:noProof/>
          <w:color w:val="auto"/>
          <w:sz w:val="20"/>
          <w:szCs w:val="20"/>
        </w:rPr>
        <w:t xml:space="preserve">and </w:t>
      </w:r>
      <w:r w:rsidR="00447ABB" w:rsidRPr="002309A4">
        <w:rPr>
          <w:rFonts w:ascii="Times New Roman" w:hAnsi="Times New Roman" w:cs="Times New Roman"/>
          <w:noProof/>
          <w:color w:val="auto"/>
          <w:sz w:val="20"/>
          <w:szCs w:val="20"/>
        </w:rPr>
        <w:t>C. oncophora</w:t>
      </w:r>
      <w:r w:rsidR="00436E71" w:rsidRPr="002309A4">
        <w:rPr>
          <w:rFonts w:ascii="Times New Roman" w:hAnsi="Times New Roman" w:cs="Times New Roman"/>
          <w:i w:val="0"/>
          <w:iCs w:val="0"/>
          <w:noProof/>
          <w:color w:val="auto"/>
          <w:sz w:val="20"/>
          <w:szCs w:val="20"/>
        </w:rPr>
        <w:t xml:space="preserve"> (panel b</w:t>
      </w:r>
      <w:r w:rsidR="00AC45DD" w:rsidRPr="002309A4">
        <w:rPr>
          <w:rFonts w:ascii="Times New Roman" w:hAnsi="Times New Roman" w:cs="Times New Roman"/>
          <w:i w:val="0"/>
          <w:iCs w:val="0"/>
          <w:noProof/>
          <w:color w:val="auto"/>
          <w:sz w:val="20"/>
          <w:szCs w:val="20"/>
        </w:rPr>
        <w:t>; points</w:t>
      </w:r>
      <w:r w:rsidR="00436E71" w:rsidRPr="002309A4">
        <w:rPr>
          <w:rFonts w:ascii="Times New Roman" w:hAnsi="Times New Roman" w:cs="Times New Roman"/>
          <w:i w:val="0"/>
          <w:iCs w:val="0"/>
          <w:noProof/>
          <w:color w:val="auto"/>
          <w:sz w:val="20"/>
          <w:szCs w:val="20"/>
        </w:rPr>
        <w:t>)</w:t>
      </w:r>
      <w:r w:rsidR="00AC45DD" w:rsidRPr="002309A4">
        <w:rPr>
          <w:rFonts w:ascii="Times New Roman" w:hAnsi="Times New Roman" w:cs="Times New Roman"/>
          <w:i w:val="0"/>
          <w:iCs w:val="0"/>
          <w:noProof/>
          <w:color w:val="auto"/>
          <w:sz w:val="20"/>
          <w:szCs w:val="20"/>
        </w:rPr>
        <w:t xml:space="preserve"> across a range of constant temperatures</w:t>
      </w:r>
      <w:r w:rsidR="00447ABB" w:rsidRPr="002309A4">
        <w:rPr>
          <w:rFonts w:ascii="Times New Roman" w:hAnsi="Times New Roman" w:cs="Times New Roman"/>
          <w:i w:val="0"/>
          <w:iCs w:val="0"/>
          <w:noProof/>
          <w:color w:val="auto"/>
          <w:sz w:val="20"/>
          <w:szCs w:val="20"/>
        </w:rPr>
        <w:t xml:space="preserve">; </w:t>
      </w:r>
      <w:r w:rsidR="00447ABB" w:rsidRPr="002309A4">
        <w:rPr>
          <w:rFonts w:ascii="Times New Roman" w:hAnsi="Times New Roman" w:cs="Times New Roman"/>
          <w:i w:val="0"/>
          <w:iCs w:val="0"/>
          <w:color w:val="auto"/>
          <w:sz w:val="20"/>
          <w:szCs w:val="20"/>
        </w:rPr>
        <w:t xml:space="preserve">Statistical output for the regression model </w:t>
      </w:r>
      <w:r w:rsidR="00AC45DD" w:rsidRPr="002309A4">
        <w:rPr>
          <w:rFonts w:ascii="Times New Roman" w:hAnsi="Times New Roman" w:cs="Times New Roman"/>
          <w:i w:val="0"/>
          <w:iCs w:val="0"/>
          <w:color w:val="auto"/>
          <w:sz w:val="20"/>
          <w:szCs w:val="20"/>
        </w:rPr>
        <w:t xml:space="preserve">(abline) </w:t>
      </w:r>
      <w:r w:rsidR="00447ABB" w:rsidRPr="002309A4">
        <w:rPr>
          <w:rFonts w:ascii="Times New Roman" w:hAnsi="Times New Roman" w:cs="Times New Roman"/>
          <w:i w:val="0"/>
          <w:iCs w:val="0"/>
          <w:color w:val="auto"/>
          <w:sz w:val="20"/>
          <w:szCs w:val="20"/>
        </w:rPr>
        <w:t xml:space="preserve">is provided in Table </w:t>
      </w:r>
      <w:r w:rsidR="000031E0" w:rsidRPr="002309A4">
        <w:rPr>
          <w:rFonts w:ascii="Times New Roman" w:hAnsi="Times New Roman" w:cs="Times New Roman"/>
          <w:i w:val="0"/>
          <w:iCs w:val="0"/>
          <w:color w:val="auto"/>
          <w:sz w:val="20"/>
          <w:szCs w:val="20"/>
        </w:rPr>
        <w:t>2</w:t>
      </w:r>
      <w:r w:rsidR="001D094C" w:rsidRPr="002309A4">
        <w:rPr>
          <w:rFonts w:ascii="Times New Roman" w:hAnsi="Times New Roman" w:cs="Times New Roman"/>
          <w:i w:val="0"/>
          <w:iCs w:val="0"/>
          <w:color w:val="auto"/>
          <w:sz w:val="20"/>
          <w:szCs w:val="20"/>
        </w:rPr>
        <w:t>.</w:t>
      </w:r>
      <w:r w:rsidR="00447ABB" w:rsidRPr="002309A4">
        <w:rPr>
          <w:rFonts w:ascii="Times New Roman" w:hAnsi="Times New Roman" w:cs="Times New Roman"/>
          <w:i w:val="0"/>
          <w:iCs w:val="0"/>
          <w:noProof/>
          <w:color w:val="auto"/>
          <w:sz w:val="20"/>
          <w:szCs w:val="20"/>
          <w:lang w:eastAsia="zh-CN"/>
        </w:rPr>
        <w:t xml:space="preserve"> </w:t>
      </w:r>
      <w:r w:rsidR="00447ABB" w:rsidRPr="002309A4">
        <w:rPr>
          <w:rFonts w:ascii="Times New Roman" w:hAnsi="Times New Roman" w:cs="Times New Roman"/>
          <w:noProof/>
          <w:color w:val="auto"/>
          <w:sz w:val="20"/>
          <w:szCs w:val="20"/>
        </w:rPr>
        <w:t xml:space="preserve">                </w:t>
      </w:r>
    </w:p>
    <w:p w14:paraId="4365C1D0" w14:textId="08D19FCE" w:rsidR="00E14838" w:rsidRDefault="00E14838" w:rsidP="00E14838"/>
    <w:p w14:paraId="336FE297" w14:textId="24AD9D78" w:rsidR="00E14838" w:rsidRDefault="00E14838" w:rsidP="00E14838"/>
    <w:p w14:paraId="42B8FEDF" w14:textId="2DD7C842" w:rsidR="00E14838" w:rsidRDefault="00E14838" w:rsidP="00E14838"/>
    <w:p w14:paraId="6A337987" w14:textId="64010789" w:rsidR="00E14838" w:rsidRDefault="00E14838" w:rsidP="00E14838"/>
    <w:p w14:paraId="219B80CE" w14:textId="3265DE79" w:rsidR="00E14838" w:rsidRDefault="00E14838" w:rsidP="00E14838"/>
    <w:p w14:paraId="3A3A7218" w14:textId="110F5090" w:rsidR="00560A38" w:rsidRDefault="00D52FA1" w:rsidP="006573A5">
      <w:pPr>
        <w:pStyle w:val="Caption"/>
        <w:spacing w:line="480" w:lineRule="auto"/>
        <w:rPr>
          <w:rFonts w:ascii="Times New Roman" w:hAnsi="Times New Roman" w:cs="Times New Roman"/>
          <w:i w:val="0"/>
          <w:iCs w:val="0"/>
          <w:color w:val="auto"/>
          <w:sz w:val="20"/>
          <w:szCs w:val="20"/>
        </w:rPr>
      </w:pPr>
      <w:r w:rsidRPr="00D52FA1">
        <w:lastRenderedPageBreak/>
        <w:drawing>
          <wp:anchor distT="0" distB="0" distL="114300" distR="114300" simplePos="0" relativeHeight="251671552" behindDoc="0" locked="0" layoutInCell="1" allowOverlap="1" wp14:anchorId="14D1A2B0" wp14:editId="29861862">
            <wp:simplePos x="0" y="0"/>
            <wp:positionH relativeFrom="column">
              <wp:posOffset>350520</wp:posOffset>
            </wp:positionH>
            <wp:positionV relativeFrom="paragraph">
              <wp:posOffset>609600</wp:posOffset>
            </wp:positionV>
            <wp:extent cx="5212080" cy="2931795"/>
            <wp:effectExtent l="0" t="0" r="7620" b="1905"/>
            <wp:wrapThrough wrapText="bothSides">
              <wp:wrapPolygon edited="0">
                <wp:start x="0" y="0"/>
                <wp:lineTo x="0" y="21474"/>
                <wp:lineTo x="21553" y="21474"/>
                <wp:lineTo x="21553" y="0"/>
                <wp:lineTo x="0" y="0"/>
              </wp:wrapPolygon>
            </wp:wrapThrough>
            <wp:docPr id="9" name="Picture 2" descr="Chart, histogram&#10;&#10;Description automatically generated">
              <a:extLst xmlns:a="http://schemas.openxmlformats.org/drawingml/2006/main">
                <a:ext uri="{FF2B5EF4-FFF2-40B4-BE49-F238E27FC236}">
                  <a16:creationId xmlns:a16="http://schemas.microsoft.com/office/drawing/2014/main" id="{7244011C-DD7A-42D0-B17C-BA27C33F9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histogram&#10;&#10;Description automatically generated">
                      <a:extLst>
                        <a:ext uri="{FF2B5EF4-FFF2-40B4-BE49-F238E27FC236}">
                          <a16:creationId xmlns:a16="http://schemas.microsoft.com/office/drawing/2014/main" id="{7244011C-DD7A-42D0-B17C-BA27C33F968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2931795"/>
                    </a:xfrm>
                    <a:prstGeom prst="rect">
                      <a:avLst/>
                    </a:prstGeom>
                  </pic:spPr>
                </pic:pic>
              </a:graphicData>
            </a:graphic>
          </wp:anchor>
        </w:drawing>
      </w:r>
      <w:r w:rsidR="00560A38" w:rsidRPr="002309A4">
        <w:rPr>
          <w:rFonts w:ascii="Times New Roman" w:hAnsi="Times New Roman" w:cs="Times New Roman"/>
          <w:i w:val="0"/>
          <w:iCs w:val="0"/>
          <w:color w:val="auto"/>
          <w:sz w:val="20"/>
          <w:szCs w:val="20"/>
        </w:rPr>
        <w:t>Fig</w:t>
      </w:r>
      <w:r w:rsidR="00815BAF">
        <w:rPr>
          <w:rFonts w:ascii="Times New Roman" w:hAnsi="Times New Roman" w:cs="Times New Roman"/>
          <w:i w:val="0"/>
          <w:iCs w:val="0"/>
          <w:color w:val="auto"/>
          <w:sz w:val="20"/>
          <w:szCs w:val="20"/>
        </w:rPr>
        <w:t>.</w:t>
      </w:r>
      <w:r w:rsidR="00560A38" w:rsidRPr="002309A4">
        <w:rPr>
          <w:rFonts w:ascii="Times New Roman" w:hAnsi="Times New Roman" w:cs="Times New Roman"/>
          <w:i w:val="0"/>
          <w:iCs w:val="0"/>
          <w:color w:val="auto"/>
          <w:sz w:val="20"/>
          <w:szCs w:val="20"/>
        </w:rPr>
        <w:t xml:space="preserve"> 4.</w:t>
      </w:r>
      <w:r w:rsidR="00560A38" w:rsidRPr="002309A4">
        <w:rPr>
          <w:rFonts w:ascii="Times New Roman" w:hAnsi="Times New Roman" w:cs="Times New Roman"/>
          <w:i w:val="0"/>
          <w:iCs w:val="0"/>
          <w:noProof/>
          <w:color w:val="auto"/>
          <w:sz w:val="20"/>
          <w:szCs w:val="20"/>
        </w:rPr>
        <w:t xml:space="preserve"> </w:t>
      </w:r>
      <w:r w:rsidR="001D094C" w:rsidRPr="002309A4">
        <w:rPr>
          <w:rFonts w:ascii="Times New Roman" w:hAnsi="Times New Roman" w:cs="Times New Roman"/>
          <w:i w:val="0"/>
          <w:iCs w:val="0"/>
          <w:noProof/>
          <w:color w:val="auto"/>
          <w:sz w:val="20"/>
          <w:szCs w:val="20"/>
          <w:lang w:eastAsia="zh-CN"/>
        </w:rPr>
        <w:t>Instantaneous</w:t>
      </w:r>
      <w:r w:rsidR="00560A38" w:rsidRPr="002309A4">
        <w:rPr>
          <w:rFonts w:ascii="Times New Roman" w:hAnsi="Times New Roman" w:cs="Times New Roman"/>
          <w:i w:val="0"/>
          <w:iCs w:val="0"/>
          <w:noProof/>
          <w:color w:val="auto"/>
          <w:sz w:val="20"/>
          <w:szCs w:val="20"/>
        </w:rPr>
        <w:t xml:space="preserve"> daily mortality rate </w:t>
      </w:r>
      <w:r w:rsidR="001D094C" w:rsidRPr="002309A4">
        <w:rPr>
          <w:rFonts w:ascii="Times New Roman" w:hAnsi="Times New Roman" w:cs="Times New Roman"/>
          <w:i w:val="0"/>
          <w:iCs w:val="0"/>
          <w:noProof/>
          <w:color w:val="auto"/>
          <w:sz w:val="20"/>
          <w:szCs w:val="20"/>
        </w:rPr>
        <w:t xml:space="preserve">of L3 </w:t>
      </w:r>
      <w:r w:rsidR="00560A38" w:rsidRPr="002309A4">
        <w:rPr>
          <w:rFonts w:ascii="Times New Roman" w:hAnsi="Times New Roman" w:cs="Times New Roman"/>
          <w:i w:val="0"/>
          <w:iCs w:val="0"/>
          <w:noProof/>
          <w:color w:val="auto"/>
          <w:sz w:val="20"/>
          <w:szCs w:val="20"/>
        </w:rPr>
        <w:t>in soil</w:t>
      </w:r>
      <w:r w:rsidR="00560A38" w:rsidRPr="002309A4">
        <w:rPr>
          <w:rFonts w:ascii="Times New Roman" w:hAnsi="Times New Roman" w:cs="Times New Roman"/>
          <w:color w:val="auto"/>
          <w:sz w:val="20"/>
          <w:szCs w:val="20"/>
        </w:rPr>
        <w:t xml:space="preserve"> </w:t>
      </w:r>
      <w:r w:rsidR="00560A38" w:rsidRPr="002309A4">
        <w:rPr>
          <w:rFonts w:ascii="Times New Roman" w:hAnsi="Times New Roman" w:cs="Times New Roman"/>
          <w:i w:val="0"/>
          <w:iCs w:val="0"/>
          <w:color w:val="auto"/>
          <w:sz w:val="20"/>
          <w:szCs w:val="20"/>
        </w:rPr>
        <w:t>(µ</w:t>
      </w:r>
      <w:r w:rsidR="00560A38" w:rsidRPr="002309A4">
        <w:rPr>
          <w:rFonts w:ascii="Times New Roman" w:hAnsi="Times New Roman" w:cs="Times New Roman"/>
          <w:i w:val="0"/>
          <w:iCs w:val="0"/>
          <w:color w:val="auto"/>
          <w:sz w:val="20"/>
          <w:szCs w:val="20"/>
          <w:vertAlign w:val="subscript"/>
        </w:rPr>
        <w:t>4</w:t>
      </w:r>
      <w:r w:rsidR="00560A38" w:rsidRPr="002309A4">
        <w:rPr>
          <w:rFonts w:ascii="Times New Roman" w:hAnsi="Times New Roman" w:cs="Times New Roman"/>
          <w:i w:val="0"/>
          <w:iCs w:val="0"/>
          <w:color w:val="auto"/>
          <w:sz w:val="20"/>
          <w:szCs w:val="20"/>
        </w:rPr>
        <w:t xml:space="preserve">) for </w:t>
      </w:r>
      <w:r w:rsidR="00560A38" w:rsidRPr="002309A4">
        <w:rPr>
          <w:rFonts w:ascii="Times New Roman" w:hAnsi="Times New Roman" w:cs="Times New Roman"/>
          <w:noProof/>
          <w:color w:val="auto"/>
          <w:sz w:val="20"/>
          <w:szCs w:val="20"/>
        </w:rPr>
        <w:t>O. ostertagi</w:t>
      </w:r>
      <w:r w:rsidR="00560A38" w:rsidRPr="002309A4">
        <w:rPr>
          <w:rFonts w:ascii="Times New Roman" w:hAnsi="Times New Roman" w:cs="Times New Roman"/>
          <w:i w:val="0"/>
          <w:iCs w:val="0"/>
          <w:noProof/>
          <w:color w:val="auto"/>
          <w:sz w:val="20"/>
          <w:szCs w:val="20"/>
        </w:rPr>
        <w:t xml:space="preserve"> </w:t>
      </w:r>
      <w:r w:rsidR="00436E71" w:rsidRPr="002309A4">
        <w:rPr>
          <w:rFonts w:ascii="Times New Roman" w:hAnsi="Times New Roman" w:cs="Times New Roman"/>
          <w:i w:val="0"/>
          <w:iCs w:val="0"/>
          <w:noProof/>
          <w:color w:val="auto"/>
          <w:sz w:val="20"/>
          <w:szCs w:val="20"/>
        </w:rPr>
        <w:t>(panel a</w:t>
      </w:r>
      <w:r w:rsidR="001D094C" w:rsidRPr="002309A4">
        <w:rPr>
          <w:rFonts w:ascii="Times New Roman" w:hAnsi="Times New Roman" w:cs="Times New Roman"/>
          <w:i w:val="0"/>
          <w:iCs w:val="0"/>
          <w:noProof/>
          <w:color w:val="auto"/>
          <w:sz w:val="20"/>
          <w:szCs w:val="20"/>
        </w:rPr>
        <w:t>; points</w:t>
      </w:r>
      <w:r w:rsidR="00436E71" w:rsidRPr="002309A4">
        <w:rPr>
          <w:rFonts w:ascii="Times New Roman" w:hAnsi="Times New Roman" w:cs="Times New Roman"/>
          <w:i w:val="0"/>
          <w:iCs w:val="0"/>
          <w:noProof/>
          <w:color w:val="auto"/>
          <w:sz w:val="20"/>
          <w:szCs w:val="20"/>
        </w:rPr>
        <w:t xml:space="preserve">) </w:t>
      </w:r>
      <w:r w:rsidR="00560A38" w:rsidRPr="002309A4">
        <w:rPr>
          <w:rFonts w:ascii="Times New Roman" w:hAnsi="Times New Roman" w:cs="Times New Roman"/>
          <w:i w:val="0"/>
          <w:iCs w:val="0"/>
          <w:noProof/>
          <w:color w:val="auto"/>
          <w:sz w:val="20"/>
          <w:szCs w:val="20"/>
        </w:rPr>
        <w:t xml:space="preserve">and </w:t>
      </w:r>
      <w:r w:rsidR="00560A38" w:rsidRPr="002309A4">
        <w:rPr>
          <w:rFonts w:ascii="Times New Roman" w:hAnsi="Times New Roman" w:cs="Times New Roman"/>
          <w:noProof/>
          <w:color w:val="auto"/>
          <w:sz w:val="20"/>
          <w:szCs w:val="20"/>
        </w:rPr>
        <w:t>C. oncophora</w:t>
      </w:r>
      <w:r w:rsidR="00436E71" w:rsidRPr="002309A4">
        <w:rPr>
          <w:rFonts w:ascii="Times New Roman" w:hAnsi="Times New Roman" w:cs="Times New Roman"/>
          <w:noProof/>
          <w:color w:val="auto"/>
          <w:sz w:val="20"/>
          <w:szCs w:val="20"/>
        </w:rPr>
        <w:t xml:space="preserve"> </w:t>
      </w:r>
      <w:r w:rsidR="00436E71" w:rsidRPr="002309A4">
        <w:rPr>
          <w:rFonts w:ascii="Times New Roman" w:hAnsi="Times New Roman" w:cs="Times New Roman"/>
          <w:i w:val="0"/>
          <w:iCs w:val="0"/>
          <w:noProof/>
          <w:color w:val="auto"/>
          <w:sz w:val="20"/>
          <w:szCs w:val="20"/>
        </w:rPr>
        <w:t>(panel b</w:t>
      </w:r>
      <w:r w:rsidR="001D094C" w:rsidRPr="002309A4">
        <w:rPr>
          <w:rFonts w:ascii="Times New Roman" w:hAnsi="Times New Roman" w:cs="Times New Roman"/>
          <w:i w:val="0"/>
          <w:iCs w:val="0"/>
          <w:noProof/>
          <w:color w:val="auto"/>
          <w:sz w:val="20"/>
          <w:szCs w:val="20"/>
        </w:rPr>
        <w:t>; points</w:t>
      </w:r>
      <w:r w:rsidR="00436E71" w:rsidRPr="002309A4">
        <w:rPr>
          <w:rFonts w:ascii="Times New Roman" w:hAnsi="Times New Roman" w:cs="Times New Roman"/>
          <w:i w:val="0"/>
          <w:iCs w:val="0"/>
          <w:noProof/>
          <w:color w:val="auto"/>
          <w:sz w:val="20"/>
          <w:szCs w:val="20"/>
        </w:rPr>
        <w:t>)</w:t>
      </w:r>
      <w:r w:rsidR="00560A38" w:rsidRPr="002309A4">
        <w:rPr>
          <w:rFonts w:ascii="Times New Roman" w:hAnsi="Times New Roman" w:cs="Times New Roman"/>
          <w:i w:val="0"/>
          <w:iCs w:val="0"/>
          <w:noProof/>
          <w:color w:val="auto"/>
          <w:sz w:val="20"/>
          <w:szCs w:val="20"/>
        </w:rPr>
        <w:t xml:space="preserve">; </w:t>
      </w:r>
      <w:r w:rsidR="00560A38" w:rsidRPr="002309A4">
        <w:rPr>
          <w:rFonts w:ascii="Times New Roman" w:hAnsi="Times New Roman" w:cs="Times New Roman"/>
          <w:i w:val="0"/>
          <w:iCs w:val="0"/>
          <w:color w:val="auto"/>
          <w:sz w:val="20"/>
          <w:szCs w:val="20"/>
        </w:rPr>
        <w:t xml:space="preserve">Statistical output for the regression model </w:t>
      </w:r>
      <w:r w:rsidR="001D094C" w:rsidRPr="002309A4">
        <w:rPr>
          <w:rFonts w:ascii="Times New Roman" w:hAnsi="Times New Roman" w:cs="Times New Roman"/>
          <w:i w:val="0"/>
          <w:iCs w:val="0"/>
          <w:color w:val="auto"/>
          <w:sz w:val="20"/>
          <w:szCs w:val="20"/>
        </w:rPr>
        <w:t xml:space="preserve">(abline) </w:t>
      </w:r>
      <w:r w:rsidR="00560A38" w:rsidRPr="002309A4">
        <w:rPr>
          <w:rFonts w:ascii="Times New Roman" w:hAnsi="Times New Roman" w:cs="Times New Roman"/>
          <w:i w:val="0"/>
          <w:iCs w:val="0"/>
          <w:color w:val="auto"/>
          <w:sz w:val="20"/>
          <w:szCs w:val="20"/>
        </w:rPr>
        <w:t xml:space="preserve">is provided in Table </w:t>
      </w:r>
      <w:r w:rsidR="000031E0" w:rsidRPr="002309A4">
        <w:rPr>
          <w:rFonts w:ascii="Times New Roman" w:hAnsi="Times New Roman" w:cs="Times New Roman"/>
          <w:i w:val="0"/>
          <w:iCs w:val="0"/>
          <w:color w:val="auto"/>
          <w:sz w:val="20"/>
          <w:szCs w:val="20"/>
        </w:rPr>
        <w:t>2</w:t>
      </w:r>
      <w:r w:rsidR="001D094C" w:rsidRPr="002309A4">
        <w:rPr>
          <w:rFonts w:ascii="Times New Roman" w:hAnsi="Times New Roman" w:cs="Times New Roman"/>
          <w:i w:val="0"/>
          <w:iCs w:val="0"/>
          <w:color w:val="auto"/>
          <w:sz w:val="20"/>
          <w:szCs w:val="20"/>
        </w:rPr>
        <w:t>.</w:t>
      </w:r>
    </w:p>
    <w:p w14:paraId="6A2FB32F" w14:textId="496A960D" w:rsidR="00D52FA1" w:rsidRDefault="00D52FA1" w:rsidP="00D52FA1"/>
    <w:p w14:paraId="653AAE24" w14:textId="13925A1D" w:rsidR="00D52FA1" w:rsidRDefault="00D52FA1" w:rsidP="00D52FA1">
      <w:pPr>
        <w:jc w:val="center"/>
      </w:pPr>
      <w:r w:rsidRPr="00E14838">
        <w:rPr>
          <w:rFonts w:ascii="Times New Roman" w:hAnsi="Times New Roman" w:cs="Times New Roman"/>
          <w:i/>
          <w:iCs/>
          <w:noProof/>
          <w:sz w:val="20"/>
          <w:szCs w:val="20"/>
        </w:rPr>
        <mc:AlternateContent>
          <mc:Choice Requires="wps">
            <w:drawing>
              <wp:anchor distT="45720" distB="45720" distL="114300" distR="114300" simplePos="0" relativeHeight="251673600" behindDoc="0" locked="0" layoutInCell="1" allowOverlap="1" wp14:anchorId="594FF38A" wp14:editId="1B59144D">
                <wp:simplePos x="0" y="0"/>
                <wp:positionH relativeFrom="column">
                  <wp:posOffset>548640</wp:posOffset>
                </wp:positionH>
                <wp:positionV relativeFrom="paragraph">
                  <wp:posOffset>153670</wp:posOffset>
                </wp:positionV>
                <wp:extent cx="327660" cy="3962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3A9DAC9D" w14:textId="77777777" w:rsidR="00D52FA1" w:rsidRDefault="00D52FA1" w:rsidP="00D52F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FF38A" id="_x0000_s1030" type="#_x0000_t202" style="position:absolute;left:0;text-align:left;margin-left:43.2pt;margin-top:12.1pt;width:25.8pt;height:31.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" stroked="f">
                <v:textbox>
                  <w:txbxContent>
                    <w:p w14:paraId="3A9DAC9D" w14:textId="77777777" w:rsidR="00D52FA1" w:rsidRDefault="00D52FA1" w:rsidP="00D52FA1">
                      <w:r>
                        <w:t>a)</w:t>
                      </w:r>
                    </w:p>
                  </w:txbxContent>
                </v:textbox>
                <w10:wrap type="square"/>
              </v:shape>
            </w:pict>
          </mc:Fallback>
        </mc:AlternateContent>
      </w:r>
    </w:p>
    <w:p w14:paraId="27654C7C" w14:textId="40CA9C4E" w:rsidR="00D52FA1" w:rsidRDefault="00D52FA1" w:rsidP="00D52FA1"/>
    <w:p w14:paraId="37DB43D0" w14:textId="6CC8D426" w:rsidR="00D52FA1" w:rsidRDefault="00D52FA1" w:rsidP="00D52FA1"/>
    <w:p w14:paraId="6F7FA898" w14:textId="31745F82" w:rsidR="00D52FA1" w:rsidRDefault="00D52FA1" w:rsidP="00D52FA1"/>
    <w:p w14:paraId="5880C7CE" w14:textId="7B9067AF" w:rsidR="00D52FA1" w:rsidRDefault="00D52FA1" w:rsidP="00D52FA1"/>
    <w:p w14:paraId="6DE699E9" w14:textId="60FDDCAA" w:rsidR="00D52FA1" w:rsidRDefault="00D52FA1" w:rsidP="00D52FA1"/>
    <w:p w14:paraId="06076211" w14:textId="1262DEEF" w:rsidR="00D52FA1" w:rsidRDefault="00D52FA1" w:rsidP="00D52FA1"/>
    <w:p w14:paraId="760F2461" w14:textId="3AADFB8B" w:rsidR="00D52FA1" w:rsidRDefault="00D52FA1" w:rsidP="00D52FA1"/>
    <w:p w14:paraId="3F97CDC0" w14:textId="07EDBF9E" w:rsidR="00D52FA1" w:rsidRDefault="00D52FA1" w:rsidP="00D52FA1"/>
    <w:p w14:paraId="04880DD9" w14:textId="07542031" w:rsidR="00D52FA1" w:rsidRDefault="00D52FA1" w:rsidP="00D52FA1">
      <w:r w:rsidRPr="00D52FA1">
        <w:drawing>
          <wp:anchor distT="0" distB="0" distL="114300" distR="114300" simplePos="0" relativeHeight="251674624" behindDoc="0" locked="0" layoutInCell="1" allowOverlap="1" wp14:anchorId="2B06301E" wp14:editId="371CA500">
            <wp:simplePos x="0" y="0"/>
            <wp:positionH relativeFrom="column">
              <wp:posOffset>297180</wp:posOffset>
            </wp:positionH>
            <wp:positionV relativeFrom="paragraph">
              <wp:posOffset>65405</wp:posOffset>
            </wp:positionV>
            <wp:extent cx="5052060" cy="2841625"/>
            <wp:effectExtent l="0" t="0" r="0" b="0"/>
            <wp:wrapThrough wrapText="bothSides">
              <wp:wrapPolygon edited="0">
                <wp:start x="0" y="0"/>
                <wp:lineTo x="0" y="21431"/>
                <wp:lineTo x="21502" y="21431"/>
                <wp:lineTo x="21502" y="0"/>
                <wp:lineTo x="0" y="0"/>
              </wp:wrapPolygon>
            </wp:wrapThrough>
            <wp:docPr id="11" name="Picture 4" descr="Chart&#10;&#10;Description automatically generated">
              <a:extLst xmlns:a="http://schemas.openxmlformats.org/drawingml/2006/main">
                <a:ext uri="{FF2B5EF4-FFF2-40B4-BE49-F238E27FC236}">
                  <a16:creationId xmlns:a16="http://schemas.microsoft.com/office/drawing/2014/main" id="{81ED5611-9865-412D-8993-C2D0B6525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Description automatically generated">
                      <a:extLst>
                        <a:ext uri="{FF2B5EF4-FFF2-40B4-BE49-F238E27FC236}">
                          <a16:creationId xmlns:a16="http://schemas.microsoft.com/office/drawing/2014/main" id="{81ED5611-9865-412D-8993-C2D0B6525CF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2060" cy="2841625"/>
                    </a:xfrm>
                    <a:prstGeom prst="rect">
                      <a:avLst/>
                    </a:prstGeom>
                  </pic:spPr>
                </pic:pic>
              </a:graphicData>
            </a:graphic>
            <wp14:sizeRelH relativeFrom="margin">
              <wp14:pctWidth>0</wp14:pctWidth>
            </wp14:sizeRelH>
            <wp14:sizeRelV relativeFrom="margin">
              <wp14:pctHeight>0</wp14:pctHeight>
            </wp14:sizeRelV>
          </wp:anchor>
        </w:drawing>
      </w:r>
    </w:p>
    <w:p w14:paraId="4CE4BE78" w14:textId="1927BCF1" w:rsidR="00D52FA1" w:rsidRDefault="00D52FA1" w:rsidP="00D52FA1"/>
    <w:p w14:paraId="68BAA39E" w14:textId="4163B40B" w:rsidR="00D52FA1" w:rsidRDefault="00D52FA1" w:rsidP="00D52FA1">
      <w:r w:rsidRPr="00E14838">
        <w:rPr>
          <w:rFonts w:ascii="Times New Roman" w:hAnsi="Times New Roman" w:cs="Times New Roman"/>
          <w:i/>
          <w:iCs/>
          <w:noProof/>
          <w:sz w:val="20"/>
          <w:szCs w:val="20"/>
        </w:rPr>
        <mc:AlternateContent>
          <mc:Choice Requires="wps">
            <w:drawing>
              <wp:anchor distT="45720" distB="45720" distL="114300" distR="114300" simplePos="0" relativeHeight="251676672" behindDoc="0" locked="0" layoutInCell="1" allowOverlap="1" wp14:anchorId="58352B26" wp14:editId="4E9945C3">
                <wp:simplePos x="0" y="0"/>
                <wp:positionH relativeFrom="column">
                  <wp:posOffset>472440</wp:posOffset>
                </wp:positionH>
                <wp:positionV relativeFrom="paragraph">
                  <wp:posOffset>82550</wp:posOffset>
                </wp:positionV>
                <wp:extent cx="327660" cy="3962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66A29AF7" w14:textId="509BE038" w:rsidR="00D52FA1" w:rsidRDefault="00D52FA1" w:rsidP="00D52FA1">
                            <w:r>
                              <w:t>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52B26" id="_x0000_s1031" type="#_x0000_t202" style="position:absolute;margin-left:37.2pt;margin-top:6.5pt;width:25.8pt;height:31.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" stroked="f">
                <v:textbox>
                  <w:txbxContent>
                    <w:p w14:paraId="66A29AF7" w14:textId="509BE038" w:rsidR="00D52FA1" w:rsidRDefault="00D52FA1" w:rsidP="00D52FA1">
                      <w:r>
                        <w:t>b</w:t>
                      </w:r>
                      <w:r>
                        <w:t>)</w:t>
                      </w:r>
                    </w:p>
                  </w:txbxContent>
                </v:textbox>
                <w10:wrap type="square"/>
              </v:shape>
            </w:pict>
          </mc:Fallback>
        </mc:AlternateContent>
      </w:r>
    </w:p>
    <w:p w14:paraId="7918253A" w14:textId="51B1449A" w:rsidR="00D52FA1" w:rsidRDefault="00D52FA1" w:rsidP="00D52FA1"/>
    <w:p w14:paraId="5FDCA3D0" w14:textId="6A098181" w:rsidR="00D52FA1" w:rsidRDefault="00D52FA1" w:rsidP="00D52FA1"/>
    <w:p w14:paraId="09BA2448" w14:textId="04B6FDF5" w:rsidR="00D52FA1" w:rsidRDefault="00D52FA1" w:rsidP="00D52FA1"/>
    <w:p w14:paraId="7B39452A" w14:textId="14C0B2D9" w:rsidR="00D52FA1" w:rsidRDefault="00D52FA1" w:rsidP="00D52FA1"/>
    <w:p w14:paraId="3F99F51D" w14:textId="484E95E8" w:rsidR="00D52FA1" w:rsidRDefault="00D52FA1" w:rsidP="00D52FA1"/>
    <w:p w14:paraId="09D9BA41" w14:textId="4A7B9FBF" w:rsidR="00D52FA1" w:rsidRDefault="00D52FA1" w:rsidP="00D52FA1"/>
    <w:p w14:paraId="03AC333C" w14:textId="5D38DF16" w:rsidR="00D52FA1" w:rsidRDefault="00D52FA1" w:rsidP="00D52FA1"/>
    <w:p w14:paraId="69D32DED" w14:textId="77777777" w:rsidR="00D52FA1" w:rsidRPr="00D52FA1" w:rsidRDefault="00D52FA1" w:rsidP="00D52FA1"/>
    <w:p w14:paraId="16AEC2B6" w14:textId="3426DFE7" w:rsidR="003234CF" w:rsidRPr="002309A4" w:rsidRDefault="003234CF" w:rsidP="006573A5">
      <w:pPr>
        <w:spacing w:line="480" w:lineRule="auto"/>
        <w:rPr>
          <w:rFonts w:ascii="Times New Roman" w:hAnsi="Times New Roman" w:cs="Times New Roman"/>
          <w:bCs/>
          <w:sz w:val="20"/>
          <w:szCs w:val="20"/>
        </w:rPr>
      </w:pPr>
    </w:p>
    <w:p w14:paraId="366EC03A"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2272B5AE"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6BB80A4A"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5D7702B6" w14:textId="1696568C" w:rsidR="00F87EE3" w:rsidRPr="002309A4" w:rsidRDefault="007B029A" w:rsidP="006573A5">
      <w:pPr>
        <w:pStyle w:val="Caption"/>
        <w:spacing w:line="480" w:lineRule="auto"/>
        <w:jc w:val="both"/>
        <w:rPr>
          <w:rFonts w:ascii="Times New Roman" w:eastAsia="Times New Roman" w:hAnsi="Times New Roman" w:cs="Times New Roman"/>
          <w:i w:val="0"/>
          <w:iCs w:val="0"/>
          <w:color w:val="000000"/>
          <w:sz w:val="20"/>
          <w:szCs w:val="20"/>
          <w:bdr w:val="none" w:sz="0" w:space="0" w:color="auto" w:frame="1"/>
        </w:rPr>
      </w:pPr>
      <w:r w:rsidRPr="002309A4">
        <w:rPr>
          <w:rFonts w:ascii="Times New Roman" w:hAnsi="Times New Roman" w:cs="Times New Roman"/>
          <w:i w:val="0"/>
          <w:iCs w:val="0"/>
          <w:color w:val="auto"/>
          <w:sz w:val="20"/>
          <w:szCs w:val="20"/>
        </w:rPr>
        <w:lastRenderedPageBreak/>
        <w:t>Fig</w:t>
      </w:r>
      <w:r w:rsidR="00815BAF">
        <w:rPr>
          <w:rFonts w:ascii="Times New Roman" w:hAnsi="Times New Roman" w:cs="Times New Roman"/>
          <w:i w:val="0"/>
          <w:iCs w:val="0"/>
          <w:color w:val="auto"/>
          <w:sz w:val="20"/>
          <w:szCs w:val="20"/>
        </w:rPr>
        <w:t>.</w:t>
      </w:r>
      <w:r w:rsidRPr="002309A4">
        <w:rPr>
          <w:rFonts w:ascii="Times New Roman" w:hAnsi="Times New Roman" w:cs="Times New Roman"/>
          <w:i w:val="0"/>
          <w:iCs w:val="0"/>
          <w:color w:val="auto"/>
          <w:sz w:val="20"/>
          <w:szCs w:val="20"/>
        </w:rPr>
        <w:t xml:space="preserve"> 5. </w:t>
      </w:r>
      <w:r w:rsidRPr="002309A4">
        <w:rPr>
          <w:rFonts w:ascii="Times New Roman" w:eastAsia="Times New Roman" w:hAnsi="Times New Roman" w:cs="Times New Roman"/>
          <w:i w:val="0"/>
          <w:iCs w:val="0"/>
          <w:color w:val="auto"/>
          <w:sz w:val="20"/>
          <w:szCs w:val="20"/>
          <w:bdr w:val="none" w:sz="0" w:space="0" w:color="auto" w:frame="1"/>
        </w:rPr>
        <w:t>Model validation on aggregated L3 count data from all pastures.</w:t>
      </w:r>
      <w:r w:rsidRPr="002309A4">
        <w:rPr>
          <w:rFonts w:ascii="Times New Roman" w:hAnsi="Times New Roman" w:cs="Times New Roman"/>
          <w:sz w:val="20"/>
          <w:szCs w:val="20"/>
        </w:rPr>
        <w:t xml:space="preserve"> </w:t>
      </w:r>
      <w:r w:rsidRPr="002309A4">
        <w:rPr>
          <w:rFonts w:ascii="Times New Roman" w:eastAsia="Times New Roman" w:hAnsi="Times New Roman" w:cs="Times New Roman"/>
          <w:i w:val="0"/>
          <w:iCs w:val="0"/>
          <w:color w:val="auto"/>
          <w:sz w:val="20"/>
          <w:szCs w:val="20"/>
          <w:bdr w:val="none" w:sz="0" w:space="0" w:color="auto" w:frame="1"/>
        </w:rPr>
        <w:t>The diagonal line indicates hypothetical perfect fit between the observed and simulated herbage L3 count (slope = 1).</w:t>
      </w:r>
      <w:r w:rsidR="003F278C" w:rsidRPr="002309A4">
        <w:rPr>
          <w:rFonts w:ascii="Times New Roman" w:eastAsia="Times New Roman" w:hAnsi="Times New Roman" w:cs="Times New Roman"/>
          <w:i w:val="0"/>
          <w:iCs w:val="0"/>
          <w:color w:val="auto"/>
          <w:sz w:val="20"/>
          <w:szCs w:val="20"/>
          <w:bdr w:val="none" w:sz="0" w:space="0" w:color="auto" w:frame="1"/>
        </w:rPr>
        <w:t xml:space="preserve"> </w:t>
      </w:r>
      <w:r w:rsidRPr="002309A4">
        <w:rPr>
          <w:rFonts w:ascii="Times New Roman" w:eastAsia="Times New Roman" w:hAnsi="Times New Roman" w:cs="Times New Roman"/>
          <w:color w:val="auto"/>
          <w:sz w:val="20"/>
          <w:szCs w:val="20"/>
          <w:bdr w:val="none" w:sz="0" w:space="0" w:color="auto" w:frame="1"/>
        </w:rPr>
        <w:t>O. ostertagi</w:t>
      </w:r>
      <w:r w:rsidRPr="002309A4">
        <w:rPr>
          <w:rFonts w:ascii="Times New Roman" w:eastAsia="Times New Roman" w:hAnsi="Times New Roman" w:cs="Times New Roman"/>
          <w:i w:val="0"/>
          <w:iCs w:val="0"/>
          <w:color w:val="auto"/>
          <w:sz w:val="20"/>
          <w:szCs w:val="20"/>
          <w:bdr w:val="none" w:sz="0" w:space="0" w:color="auto" w:frame="1"/>
        </w:rPr>
        <w:t xml:space="preserve"> </w:t>
      </w:r>
      <w:r w:rsidR="003F278C" w:rsidRPr="002309A4">
        <w:rPr>
          <w:rFonts w:ascii="Times New Roman" w:eastAsia="Times New Roman" w:hAnsi="Times New Roman" w:cs="Times New Roman"/>
          <w:i w:val="0"/>
          <w:iCs w:val="0"/>
          <w:color w:val="auto"/>
          <w:sz w:val="20"/>
          <w:szCs w:val="20"/>
          <w:bdr w:val="none" w:sz="0" w:space="0" w:color="auto" w:frame="1"/>
        </w:rPr>
        <w:t xml:space="preserve">results </w:t>
      </w:r>
      <w:r w:rsidR="00F87EE3" w:rsidRPr="002309A4">
        <w:rPr>
          <w:rFonts w:ascii="Times New Roman" w:eastAsia="Times New Roman" w:hAnsi="Times New Roman" w:cs="Times New Roman"/>
          <w:i w:val="0"/>
          <w:iCs w:val="0"/>
          <w:color w:val="auto"/>
          <w:sz w:val="20"/>
          <w:szCs w:val="20"/>
          <w:bdr w:val="none" w:sz="0" w:space="0" w:color="auto" w:frame="1"/>
        </w:rPr>
        <w:t>(</w:t>
      </w:r>
      <w:r w:rsidR="003F278C" w:rsidRPr="002309A4">
        <w:rPr>
          <w:rFonts w:ascii="Times New Roman" w:eastAsia="Times New Roman" w:hAnsi="Times New Roman" w:cs="Times New Roman"/>
          <w:i w:val="0"/>
          <w:iCs w:val="0"/>
          <w:color w:val="auto"/>
          <w:sz w:val="20"/>
          <w:szCs w:val="20"/>
          <w:bdr w:val="none" w:sz="0" w:space="0" w:color="auto" w:frame="1"/>
        </w:rPr>
        <w:t>panel a</w:t>
      </w:r>
      <w:r w:rsidR="00F87EE3" w:rsidRPr="002309A4">
        <w:rPr>
          <w:rFonts w:ascii="Times New Roman" w:eastAsia="Times New Roman" w:hAnsi="Times New Roman" w:cs="Times New Roman"/>
          <w:i w:val="0"/>
          <w:iCs w:val="0"/>
          <w:color w:val="auto"/>
          <w:sz w:val="20"/>
          <w:szCs w:val="20"/>
          <w:bdr w:val="none" w:sz="0" w:space="0" w:color="auto" w:frame="1"/>
        </w:rPr>
        <w:t>)</w:t>
      </w:r>
      <w:r w:rsidR="003F278C" w:rsidRPr="002309A4">
        <w:rPr>
          <w:rFonts w:ascii="Times New Roman" w:eastAsia="Times New Roman" w:hAnsi="Times New Roman" w:cs="Times New Roman"/>
          <w:i w:val="0"/>
          <w:iCs w:val="0"/>
          <w:color w:val="auto"/>
          <w:sz w:val="20"/>
          <w:szCs w:val="20"/>
          <w:bdr w:val="none" w:sz="0" w:space="0" w:color="auto" w:frame="1"/>
        </w:rPr>
        <w:t xml:space="preserve">: </w:t>
      </w:r>
      <w:r w:rsidRPr="002309A4">
        <w:rPr>
          <w:rFonts w:ascii="Times New Roman" w:eastAsia="Times New Roman" w:hAnsi="Times New Roman" w:cs="Times New Roman"/>
          <w:i w:val="0"/>
          <w:iCs w:val="0"/>
          <w:color w:val="auto"/>
          <w:sz w:val="20"/>
          <w:szCs w:val="20"/>
          <w:bdr w:val="none" w:sz="0" w:space="0" w:color="auto" w:frame="1"/>
        </w:rPr>
        <w:t>P &lt; 0.001, R</w:t>
      </w:r>
      <w:r w:rsidRPr="002309A4">
        <w:rPr>
          <w:rFonts w:ascii="Times New Roman" w:eastAsia="Times New Roman" w:hAnsi="Times New Roman" w:cs="Times New Roman"/>
          <w:i w:val="0"/>
          <w:iCs w:val="0"/>
          <w:color w:val="auto"/>
          <w:sz w:val="20"/>
          <w:szCs w:val="20"/>
          <w:bdr w:val="none" w:sz="0" w:space="0" w:color="auto" w:frame="1"/>
          <w:vertAlign w:val="superscript"/>
        </w:rPr>
        <w:t>2</w:t>
      </w:r>
      <w:r w:rsidRPr="002309A4">
        <w:rPr>
          <w:rFonts w:ascii="Times New Roman" w:eastAsia="Times New Roman" w:hAnsi="Times New Roman" w:cs="Times New Roman"/>
          <w:i w:val="0"/>
          <w:iCs w:val="0"/>
          <w:color w:val="auto"/>
          <w:sz w:val="20"/>
          <w:szCs w:val="20"/>
          <w:bdr w:val="none" w:sz="0" w:space="0" w:color="auto" w:frame="1"/>
        </w:rPr>
        <w:t> (R</w:t>
      </w:r>
      <w:r w:rsidRPr="002309A4">
        <w:rPr>
          <w:rFonts w:ascii="Times New Roman" w:eastAsia="Times New Roman" w:hAnsi="Times New Roman" w:cs="Times New Roman"/>
          <w:i w:val="0"/>
          <w:iCs w:val="0"/>
          <w:color w:val="auto"/>
          <w:sz w:val="20"/>
          <w:szCs w:val="20"/>
          <w:bdr w:val="none" w:sz="0" w:space="0" w:color="auto" w:frame="1"/>
          <w:vertAlign w:val="superscript"/>
        </w:rPr>
        <w:t>2</w:t>
      </w:r>
      <w:r w:rsidRPr="002309A4">
        <w:rPr>
          <w:rFonts w:ascii="Times New Roman" w:hAnsi="Times New Roman" w:cs="Times New Roman"/>
          <w:i w:val="0"/>
          <w:iCs w:val="0"/>
          <w:color w:val="auto"/>
          <w:sz w:val="20"/>
          <w:szCs w:val="20"/>
          <w:vertAlign w:val="subscript"/>
        </w:rPr>
        <w:t xml:space="preserve"> adj</w:t>
      </w:r>
      <w:r w:rsidRPr="002309A4">
        <w:rPr>
          <w:rFonts w:ascii="Times New Roman" w:eastAsia="Times New Roman" w:hAnsi="Times New Roman" w:cs="Times New Roman"/>
          <w:i w:val="0"/>
          <w:iCs w:val="0"/>
          <w:color w:val="auto"/>
          <w:sz w:val="20"/>
          <w:szCs w:val="20"/>
          <w:bdr w:val="none" w:sz="0" w:space="0" w:color="auto" w:frame="1"/>
        </w:rPr>
        <w:t>) = 0.782 (0.780), Slope (95% CI) = 0.834 (0.764 – 0.904). </w:t>
      </w:r>
      <w:r w:rsidR="00F87EE3" w:rsidRPr="002309A4">
        <w:rPr>
          <w:rFonts w:ascii="Times New Roman" w:eastAsia="Times New Roman" w:hAnsi="Times New Roman" w:cs="Times New Roman"/>
          <w:color w:val="auto"/>
          <w:sz w:val="20"/>
          <w:szCs w:val="20"/>
          <w:bdr w:val="none" w:sz="0" w:space="0" w:color="auto" w:frame="1"/>
        </w:rPr>
        <w:t>C. oncophora</w:t>
      </w:r>
      <w:r w:rsidR="00F87EE3" w:rsidRPr="002309A4">
        <w:rPr>
          <w:rFonts w:ascii="Times New Roman" w:eastAsia="Times New Roman" w:hAnsi="Times New Roman" w:cs="Times New Roman"/>
          <w:i w:val="0"/>
          <w:iCs w:val="0"/>
          <w:color w:val="auto"/>
          <w:sz w:val="20"/>
          <w:szCs w:val="20"/>
          <w:bdr w:val="none" w:sz="0" w:space="0" w:color="auto" w:frame="1"/>
        </w:rPr>
        <w:t xml:space="preserve"> results (panel b): </w:t>
      </w:r>
      <w:r w:rsidR="00F87EE3" w:rsidRPr="002309A4">
        <w:rPr>
          <w:rFonts w:ascii="Times New Roman" w:eastAsia="Times New Roman" w:hAnsi="Times New Roman" w:cs="Times New Roman"/>
          <w:i w:val="0"/>
          <w:iCs w:val="0"/>
          <w:color w:val="000000"/>
          <w:sz w:val="20"/>
          <w:szCs w:val="20"/>
          <w:bdr w:val="none" w:sz="0" w:space="0" w:color="auto" w:frame="1"/>
        </w:rPr>
        <w:t>P &lt; 0.001, R</w:t>
      </w:r>
      <w:r w:rsidR="00F87EE3" w:rsidRPr="002309A4">
        <w:rPr>
          <w:rFonts w:ascii="Times New Roman" w:eastAsia="Times New Roman" w:hAnsi="Times New Roman" w:cs="Times New Roman"/>
          <w:i w:val="0"/>
          <w:iCs w:val="0"/>
          <w:color w:val="000000"/>
          <w:sz w:val="20"/>
          <w:szCs w:val="20"/>
          <w:bdr w:val="none" w:sz="0" w:space="0" w:color="auto" w:frame="1"/>
          <w:vertAlign w:val="superscript"/>
        </w:rPr>
        <w:t>2</w:t>
      </w:r>
      <w:r w:rsidR="00F87EE3" w:rsidRPr="002309A4">
        <w:rPr>
          <w:rFonts w:ascii="Times New Roman" w:eastAsia="Times New Roman" w:hAnsi="Times New Roman" w:cs="Times New Roman"/>
          <w:i w:val="0"/>
          <w:iCs w:val="0"/>
          <w:color w:val="000000"/>
          <w:sz w:val="20"/>
          <w:szCs w:val="20"/>
          <w:bdr w:val="none" w:sz="0" w:space="0" w:color="auto" w:frame="1"/>
        </w:rPr>
        <w:t> (</w:t>
      </w:r>
      <w:r w:rsidR="00F87EE3" w:rsidRPr="002309A4">
        <w:rPr>
          <w:rFonts w:ascii="Times New Roman" w:eastAsia="Times New Roman" w:hAnsi="Times New Roman" w:cs="Times New Roman"/>
          <w:i w:val="0"/>
          <w:iCs w:val="0"/>
          <w:sz w:val="20"/>
          <w:szCs w:val="20"/>
          <w:bdr w:val="none" w:sz="0" w:space="0" w:color="auto" w:frame="1"/>
        </w:rPr>
        <w:t>R</w:t>
      </w:r>
      <w:r w:rsidR="00F87EE3" w:rsidRPr="002309A4">
        <w:rPr>
          <w:rFonts w:ascii="Times New Roman" w:eastAsia="Times New Roman" w:hAnsi="Times New Roman" w:cs="Times New Roman"/>
          <w:i w:val="0"/>
          <w:iCs w:val="0"/>
          <w:sz w:val="20"/>
          <w:szCs w:val="20"/>
          <w:bdr w:val="none" w:sz="0" w:space="0" w:color="auto" w:frame="1"/>
          <w:vertAlign w:val="superscript"/>
        </w:rPr>
        <w:t>2</w:t>
      </w:r>
      <w:r w:rsidR="00F87EE3" w:rsidRPr="002309A4">
        <w:rPr>
          <w:rFonts w:ascii="Times New Roman" w:hAnsi="Times New Roman" w:cs="Times New Roman"/>
          <w:i w:val="0"/>
          <w:iCs w:val="0"/>
          <w:sz w:val="20"/>
          <w:szCs w:val="20"/>
          <w:vertAlign w:val="subscript"/>
        </w:rPr>
        <w:t xml:space="preserve"> adj</w:t>
      </w:r>
      <w:r w:rsidR="00F87EE3" w:rsidRPr="002309A4">
        <w:rPr>
          <w:rFonts w:ascii="Times New Roman" w:eastAsia="Times New Roman" w:hAnsi="Times New Roman" w:cs="Times New Roman"/>
          <w:i w:val="0"/>
          <w:iCs w:val="0"/>
          <w:color w:val="000000"/>
          <w:sz w:val="20"/>
          <w:szCs w:val="20"/>
          <w:bdr w:val="none" w:sz="0" w:space="0" w:color="auto" w:frame="1"/>
        </w:rPr>
        <w:t>) = 0.775 (0.774), Slope (95% CI) = 0.813 (0.779 – 0.847).</w:t>
      </w:r>
    </w:p>
    <w:p w14:paraId="61785C20" w14:textId="55018E64" w:rsidR="001A7D6E" w:rsidRDefault="00D52FA1" w:rsidP="006573A5">
      <w:pPr>
        <w:pStyle w:val="Caption"/>
        <w:spacing w:line="480" w:lineRule="auto"/>
        <w:jc w:val="both"/>
        <w:rPr>
          <w:rFonts w:ascii="Times New Roman" w:hAnsi="Times New Roman" w:cs="Times New Roman"/>
          <w:i w:val="0"/>
          <w:iCs w:val="0"/>
          <w:color w:val="auto"/>
          <w:sz w:val="20"/>
          <w:szCs w:val="20"/>
        </w:rPr>
      </w:pPr>
      <w:r w:rsidRPr="00E14838">
        <w:rPr>
          <w:rFonts w:ascii="Times New Roman" w:hAnsi="Times New Roman" w:cs="Times New Roman"/>
          <w:i w:val="0"/>
          <w:iCs w:val="0"/>
          <w:noProof/>
          <w:color w:val="auto"/>
          <w:sz w:val="20"/>
          <w:szCs w:val="20"/>
        </w:rPr>
        <mc:AlternateContent>
          <mc:Choice Requires="wps">
            <w:drawing>
              <wp:anchor distT="45720" distB="45720" distL="114300" distR="114300" simplePos="0" relativeHeight="251679744" behindDoc="0" locked="0" layoutInCell="1" allowOverlap="1" wp14:anchorId="1450F8E7" wp14:editId="4F0F8B52">
                <wp:simplePos x="0" y="0"/>
                <wp:positionH relativeFrom="column">
                  <wp:posOffset>1051560</wp:posOffset>
                </wp:positionH>
                <wp:positionV relativeFrom="paragraph">
                  <wp:posOffset>37465</wp:posOffset>
                </wp:positionV>
                <wp:extent cx="327660" cy="3962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4A21C4F5" w14:textId="77777777" w:rsidR="00D52FA1" w:rsidRDefault="00D52FA1" w:rsidP="00D52F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F8E7" id="_x0000_s1032" type="#_x0000_t202" style="position:absolute;left:0;text-align:left;margin-left:82.8pt;margin-top:2.95pt;width:25.8pt;height:31.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" stroked="f">
                <v:textbox>
                  <w:txbxContent>
                    <w:p w14:paraId="4A21C4F5" w14:textId="77777777" w:rsidR="00D52FA1" w:rsidRDefault="00D52FA1" w:rsidP="00D52FA1">
                      <w:r>
                        <w:t>a)</w:t>
                      </w:r>
                    </w:p>
                  </w:txbxContent>
                </v:textbox>
                <w10:wrap type="square"/>
              </v:shape>
            </w:pict>
          </mc:Fallback>
        </mc:AlternateContent>
      </w:r>
      <w:r w:rsidRPr="00D52FA1">
        <w:rPr>
          <w:rFonts w:ascii="Times New Roman" w:hAnsi="Times New Roman" w:cs="Times New Roman"/>
          <w:i w:val="0"/>
          <w:iCs w:val="0"/>
          <w:color w:val="auto"/>
          <w:sz w:val="20"/>
          <w:szCs w:val="20"/>
        </w:rPr>
        <w:drawing>
          <wp:anchor distT="0" distB="0" distL="114300" distR="114300" simplePos="0" relativeHeight="251677696" behindDoc="0" locked="0" layoutInCell="1" allowOverlap="1" wp14:anchorId="37B16711" wp14:editId="454A9D05">
            <wp:simplePos x="0" y="0"/>
            <wp:positionH relativeFrom="margin">
              <wp:align>center</wp:align>
            </wp:positionH>
            <wp:positionV relativeFrom="paragraph">
              <wp:posOffset>7620</wp:posOffset>
            </wp:positionV>
            <wp:extent cx="3025140" cy="3025140"/>
            <wp:effectExtent l="0" t="0" r="3810" b="3810"/>
            <wp:wrapThrough wrapText="bothSides">
              <wp:wrapPolygon edited="0">
                <wp:start x="0" y="0"/>
                <wp:lineTo x="0" y="21491"/>
                <wp:lineTo x="21491" y="21491"/>
                <wp:lineTo x="21491" y="0"/>
                <wp:lineTo x="0" y="0"/>
              </wp:wrapPolygon>
            </wp:wrapThrough>
            <wp:docPr id="13" name="Picture 3" descr="Chart, scatter chart&#10;&#10;Description automatically generated">
              <a:extLst xmlns:a="http://schemas.openxmlformats.org/drawingml/2006/main">
                <a:ext uri="{FF2B5EF4-FFF2-40B4-BE49-F238E27FC236}">
                  <a16:creationId xmlns:a16="http://schemas.microsoft.com/office/drawing/2014/main" id="{C6717716-18FF-4BE6-B016-AB0573098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scatter chart&#10;&#10;Description automatically generated">
                      <a:extLst>
                        <a:ext uri="{FF2B5EF4-FFF2-40B4-BE49-F238E27FC236}">
                          <a16:creationId xmlns:a16="http://schemas.microsoft.com/office/drawing/2014/main" id="{C6717716-18FF-4BE6-B016-AB05730988F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3025140"/>
                    </a:xfrm>
                    <a:prstGeom prst="rect">
                      <a:avLst/>
                    </a:prstGeom>
                  </pic:spPr>
                </pic:pic>
              </a:graphicData>
            </a:graphic>
            <wp14:sizeRelH relativeFrom="margin">
              <wp14:pctWidth>0</wp14:pctWidth>
            </wp14:sizeRelH>
            <wp14:sizeRelV relativeFrom="margin">
              <wp14:pctHeight>0</wp14:pctHeight>
            </wp14:sizeRelV>
          </wp:anchor>
        </w:drawing>
      </w:r>
    </w:p>
    <w:p w14:paraId="3AD596D4" w14:textId="23C34727" w:rsidR="00D52FA1" w:rsidRDefault="00D52FA1" w:rsidP="00D52FA1"/>
    <w:p w14:paraId="3F80CDDF" w14:textId="14715203" w:rsidR="00D52FA1" w:rsidRDefault="00D52FA1" w:rsidP="00D52FA1"/>
    <w:p w14:paraId="1A2ECBA1" w14:textId="43C4190B" w:rsidR="00D52FA1" w:rsidRDefault="00D52FA1" w:rsidP="00D52FA1"/>
    <w:p w14:paraId="0154EA37" w14:textId="77777777" w:rsidR="00D52FA1" w:rsidRPr="00D52FA1" w:rsidRDefault="00D52FA1" w:rsidP="00D52FA1"/>
    <w:p w14:paraId="529FCC37"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02AA8BAE"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1DEAC94B"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374C6130"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56C4875C" w14:textId="60D1B1F7" w:rsidR="00D52FA1" w:rsidRDefault="00D52FA1" w:rsidP="006573A5">
      <w:pPr>
        <w:pStyle w:val="Caption"/>
        <w:spacing w:line="480" w:lineRule="auto"/>
        <w:jc w:val="both"/>
        <w:rPr>
          <w:rFonts w:ascii="Times New Roman" w:hAnsi="Times New Roman" w:cs="Times New Roman"/>
          <w:i w:val="0"/>
          <w:iCs w:val="0"/>
          <w:color w:val="auto"/>
          <w:sz w:val="20"/>
          <w:szCs w:val="20"/>
        </w:rPr>
      </w:pPr>
      <w:r w:rsidRPr="00E14838">
        <w:rPr>
          <w:rFonts w:ascii="Times New Roman" w:hAnsi="Times New Roman" w:cs="Times New Roman"/>
          <w:i w:val="0"/>
          <w:iCs w:val="0"/>
          <w:noProof/>
          <w:color w:val="auto"/>
          <w:sz w:val="20"/>
          <w:szCs w:val="20"/>
        </w:rPr>
        <mc:AlternateContent>
          <mc:Choice Requires="wps">
            <w:drawing>
              <wp:anchor distT="45720" distB="45720" distL="114300" distR="114300" simplePos="0" relativeHeight="251682816" behindDoc="0" locked="0" layoutInCell="1" allowOverlap="1" wp14:anchorId="6560CB6E" wp14:editId="3FFC0B0D">
                <wp:simplePos x="0" y="0"/>
                <wp:positionH relativeFrom="column">
                  <wp:posOffset>1059180</wp:posOffset>
                </wp:positionH>
                <wp:positionV relativeFrom="paragraph">
                  <wp:posOffset>159385</wp:posOffset>
                </wp:positionV>
                <wp:extent cx="327660" cy="3962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96240"/>
                        </a:xfrm>
                        <a:prstGeom prst="rect">
                          <a:avLst/>
                        </a:prstGeom>
                        <a:solidFill>
                          <a:srgbClr val="FFFFFF"/>
                        </a:solidFill>
                        <a:ln w="9525">
                          <a:noFill/>
                          <a:miter lim="800000"/>
                          <a:headEnd/>
                          <a:tailEnd/>
                        </a:ln>
                      </wps:spPr>
                      <wps:txbx>
                        <w:txbxContent>
                          <w:p w14:paraId="204BFA06" w14:textId="77777777" w:rsidR="00D52FA1" w:rsidRDefault="00D52FA1" w:rsidP="00D52F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CB6E" id="_x0000_s1033" type="#_x0000_t202" style="position:absolute;left:0;text-align:left;margin-left:83.4pt;margin-top:12.55pt;width:25.8pt;height:31.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" stroked="f">
                <v:textbox>
                  <w:txbxContent>
                    <w:p w14:paraId="204BFA06" w14:textId="77777777" w:rsidR="00D52FA1" w:rsidRDefault="00D52FA1" w:rsidP="00D52FA1">
                      <w:r>
                        <w:t>b)</w:t>
                      </w:r>
                    </w:p>
                  </w:txbxContent>
                </v:textbox>
                <w10:wrap type="square"/>
              </v:shape>
            </w:pict>
          </mc:Fallback>
        </mc:AlternateContent>
      </w:r>
      <w:r w:rsidRPr="00D52FA1">
        <w:rPr>
          <w:rFonts w:ascii="Times New Roman" w:hAnsi="Times New Roman" w:cs="Times New Roman"/>
          <w:i w:val="0"/>
          <w:iCs w:val="0"/>
          <w:color w:val="auto"/>
          <w:sz w:val="20"/>
          <w:szCs w:val="20"/>
        </w:rPr>
        <w:drawing>
          <wp:anchor distT="0" distB="0" distL="114300" distR="114300" simplePos="0" relativeHeight="251680768" behindDoc="0" locked="0" layoutInCell="1" allowOverlap="1" wp14:anchorId="4B66B45F" wp14:editId="7A8801EF">
            <wp:simplePos x="0" y="0"/>
            <wp:positionH relativeFrom="margin">
              <wp:posOffset>1432560</wp:posOffset>
            </wp:positionH>
            <wp:positionV relativeFrom="paragraph">
              <wp:posOffset>145415</wp:posOffset>
            </wp:positionV>
            <wp:extent cx="3032760" cy="3032760"/>
            <wp:effectExtent l="0" t="0" r="0" b="0"/>
            <wp:wrapThrough wrapText="bothSides">
              <wp:wrapPolygon edited="0">
                <wp:start x="0" y="0"/>
                <wp:lineTo x="0" y="21437"/>
                <wp:lineTo x="21437" y="21437"/>
                <wp:lineTo x="21437" y="0"/>
                <wp:lineTo x="0" y="0"/>
              </wp:wrapPolygon>
            </wp:wrapThrough>
            <wp:docPr id="15" name="Picture 5" descr="Chart, scatter chart&#10;&#10;Description automatically generated">
              <a:extLst xmlns:a="http://schemas.openxmlformats.org/drawingml/2006/main">
                <a:ext uri="{FF2B5EF4-FFF2-40B4-BE49-F238E27FC236}">
                  <a16:creationId xmlns:a16="http://schemas.microsoft.com/office/drawing/2014/main" id="{C2B82BC1-AA93-4249-A62F-B52163F6A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scatter chart&#10;&#10;Description automatically generated">
                      <a:extLst>
                        <a:ext uri="{FF2B5EF4-FFF2-40B4-BE49-F238E27FC236}">
                          <a16:creationId xmlns:a16="http://schemas.microsoft.com/office/drawing/2014/main" id="{C2B82BC1-AA93-4249-A62F-B52163F6AD4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2760" cy="3032760"/>
                    </a:xfrm>
                    <a:prstGeom prst="rect">
                      <a:avLst/>
                    </a:prstGeom>
                  </pic:spPr>
                </pic:pic>
              </a:graphicData>
            </a:graphic>
            <wp14:sizeRelH relativeFrom="margin">
              <wp14:pctWidth>0</wp14:pctWidth>
            </wp14:sizeRelH>
            <wp14:sizeRelV relativeFrom="margin">
              <wp14:pctHeight>0</wp14:pctHeight>
            </wp14:sizeRelV>
          </wp:anchor>
        </w:drawing>
      </w:r>
    </w:p>
    <w:p w14:paraId="6D699E97" w14:textId="08FCAEFC"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26BDF6ED" w14:textId="1C9A2A65"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2A49D120"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3B56ED77"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78DCEC6E"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4EE47F36"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2A4A2ECE"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1C65F5A4" w14:textId="77777777" w:rsidR="00D52FA1" w:rsidRDefault="00D52FA1" w:rsidP="006573A5">
      <w:pPr>
        <w:pStyle w:val="Caption"/>
        <w:spacing w:line="480" w:lineRule="auto"/>
        <w:jc w:val="both"/>
        <w:rPr>
          <w:rFonts w:ascii="Times New Roman" w:hAnsi="Times New Roman" w:cs="Times New Roman"/>
          <w:i w:val="0"/>
          <w:iCs w:val="0"/>
          <w:color w:val="auto"/>
          <w:sz w:val="20"/>
          <w:szCs w:val="20"/>
        </w:rPr>
      </w:pPr>
    </w:p>
    <w:p w14:paraId="65C22716" w14:textId="1C2EBFB5" w:rsidR="00753D48" w:rsidRDefault="00D52FA1" w:rsidP="006573A5">
      <w:pPr>
        <w:pStyle w:val="Caption"/>
        <w:spacing w:line="480" w:lineRule="auto"/>
        <w:jc w:val="both"/>
        <w:rPr>
          <w:rFonts w:ascii="Times New Roman" w:hAnsi="Times New Roman" w:cs="Times New Roman"/>
          <w:i w:val="0"/>
          <w:iCs w:val="0"/>
          <w:color w:val="auto"/>
          <w:sz w:val="20"/>
          <w:szCs w:val="20"/>
        </w:rPr>
      </w:pPr>
      <w:r>
        <w:rPr>
          <w:noProof/>
        </w:rPr>
        <w:lastRenderedPageBreak/>
        <w:drawing>
          <wp:anchor distT="0" distB="0" distL="114300" distR="114300" simplePos="0" relativeHeight="251683840" behindDoc="0" locked="0" layoutInCell="1" allowOverlap="1" wp14:anchorId="3FD7EAE2" wp14:editId="2FBEE981">
            <wp:simplePos x="0" y="0"/>
            <wp:positionH relativeFrom="page">
              <wp:align>left</wp:align>
            </wp:positionH>
            <wp:positionV relativeFrom="paragraph">
              <wp:posOffset>1600488</wp:posOffset>
            </wp:positionV>
            <wp:extent cx="7335520" cy="4125595"/>
            <wp:effectExtent l="0" t="0" r="0" b="8255"/>
            <wp:wrapThrough wrapText="bothSides">
              <wp:wrapPolygon edited="0">
                <wp:start x="0" y="0"/>
                <wp:lineTo x="0" y="21543"/>
                <wp:lineTo x="21540" y="21543"/>
                <wp:lineTo x="21540" y="0"/>
                <wp:lineTo x="0" y="0"/>
              </wp:wrapPolygon>
            </wp:wrapThrough>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38208" cy="4127474"/>
                    </a:xfrm>
                    <a:prstGeom prst="rect">
                      <a:avLst/>
                    </a:prstGeom>
                  </pic:spPr>
                </pic:pic>
              </a:graphicData>
            </a:graphic>
            <wp14:sizeRelH relativeFrom="margin">
              <wp14:pctWidth>0</wp14:pctWidth>
            </wp14:sizeRelH>
            <wp14:sizeRelV relativeFrom="margin">
              <wp14:pctHeight>0</wp14:pctHeight>
            </wp14:sizeRelV>
          </wp:anchor>
        </w:drawing>
      </w:r>
      <w:r w:rsidR="00753D48" w:rsidRPr="002309A4">
        <w:rPr>
          <w:rFonts w:ascii="Times New Roman" w:hAnsi="Times New Roman" w:cs="Times New Roman"/>
          <w:i w:val="0"/>
          <w:iCs w:val="0"/>
          <w:color w:val="auto"/>
          <w:sz w:val="20"/>
          <w:szCs w:val="20"/>
        </w:rPr>
        <w:t>Fig</w:t>
      </w:r>
      <w:r w:rsidR="00815BAF">
        <w:rPr>
          <w:rFonts w:ascii="Times New Roman" w:hAnsi="Times New Roman" w:cs="Times New Roman"/>
          <w:i w:val="0"/>
          <w:iCs w:val="0"/>
          <w:color w:val="auto"/>
          <w:sz w:val="20"/>
          <w:szCs w:val="20"/>
        </w:rPr>
        <w:t>.</w:t>
      </w:r>
      <w:r w:rsidR="00753D48" w:rsidRPr="002309A4">
        <w:rPr>
          <w:rFonts w:ascii="Times New Roman" w:hAnsi="Times New Roman" w:cs="Times New Roman"/>
          <w:i w:val="0"/>
          <w:iCs w:val="0"/>
          <w:color w:val="auto"/>
          <w:sz w:val="20"/>
          <w:szCs w:val="20"/>
        </w:rPr>
        <w:t xml:space="preserve"> 6. Visual and statistical validation of the model for </w:t>
      </w:r>
      <w:r w:rsidR="00753D48" w:rsidRPr="002309A4">
        <w:rPr>
          <w:rFonts w:ascii="Times New Roman" w:hAnsi="Times New Roman" w:cs="Times New Roman"/>
          <w:iCs w:val="0"/>
          <w:color w:val="auto"/>
          <w:sz w:val="20"/>
          <w:szCs w:val="20"/>
        </w:rPr>
        <w:t>Ostertagia ostertagi</w:t>
      </w:r>
      <w:r w:rsidR="00753D48" w:rsidRPr="002309A4">
        <w:rPr>
          <w:rFonts w:ascii="Times New Roman" w:hAnsi="Times New Roman" w:cs="Times New Roman"/>
          <w:i w:val="0"/>
          <w:iCs w:val="0"/>
          <w:color w:val="auto"/>
          <w:sz w:val="20"/>
          <w:szCs w:val="20"/>
        </w:rPr>
        <w:t xml:space="preserve"> on eight individual pastures in Alberta. The top panels show model prediction (blue lines) and corresponding field observations (black dots) during the grazing season. The red squares indicate the mean values of the six grass samples at each time point (Wang et al., 2021). The bottom table shows the statistical comparison of model simulated versus observed L3 abundance for each pasture, using linear regression. Note that values on the y-axis differ between pastures.</w:t>
      </w:r>
    </w:p>
    <w:p w14:paraId="7C9942BB" w14:textId="5E130EE1" w:rsidR="00D52FA1" w:rsidRDefault="00D52FA1" w:rsidP="00D52FA1"/>
    <w:p w14:paraId="73AEDA3D" w14:textId="32292EBA" w:rsidR="00D52FA1" w:rsidRDefault="00D52FA1" w:rsidP="00D52FA1"/>
    <w:p w14:paraId="5E414CDA" w14:textId="26A1C2E4" w:rsidR="00D52FA1" w:rsidRDefault="00D52FA1" w:rsidP="00D52FA1"/>
    <w:p w14:paraId="32FBEC40" w14:textId="339F76F3" w:rsidR="00D52FA1" w:rsidRDefault="00D52FA1" w:rsidP="00D52FA1"/>
    <w:p w14:paraId="07A318C1" w14:textId="124D2F88" w:rsidR="00D52FA1" w:rsidRDefault="00D52FA1" w:rsidP="00D52FA1"/>
    <w:p w14:paraId="542F8142" w14:textId="4664ED7F" w:rsidR="00D52FA1" w:rsidRDefault="00D52FA1" w:rsidP="00D52FA1"/>
    <w:p w14:paraId="28F7F01D" w14:textId="1D1BEE44" w:rsidR="00D52FA1" w:rsidRDefault="00D52FA1" w:rsidP="00D52FA1"/>
    <w:p w14:paraId="53907514" w14:textId="3734A6AC" w:rsidR="00D52FA1" w:rsidRDefault="00D52FA1" w:rsidP="00D52FA1"/>
    <w:p w14:paraId="33214190" w14:textId="482E577E" w:rsidR="00753D48" w:rsidRDefault="00D52FA1" w:rsidP="006573A5">
      <w:pPr>
        <w:pStyle w:val="Caption"/>
        <w:spacing w:line="480" w:lineRule="auto"/>
        <w:jc w:val="both"/>
        <w:rPr>
          <w:rFonts w:ascii="Times New Roman" w:hAnsi="Times New Roman" w:cs="Times New Roman"/>
          <w:i w:val="0"/>
          <w:iCs w:val="0"/>
          <w:color w:val="auto"/>
          <w:sz w:val="20"/>
          <w:szCs w:val="20"/>
        </w:rPr>
      </w:pPr>
      <w:r>
        <w:rPr>
          <w:noProof/>
        </w:rPr>
        <w:lastRenderedPageBreak/>
        <w:drawing>
          <wp:anchor distT="0" distB="0" distL="114300" distR="114300" simplePos="0" relativeHeight="251684864" behindDoc="0" locked="0" layoutInCell="1" allowOverlap="1" wp14:anchorId="03E0893A" wp14:editId="1CE68502">
            <wp:simplePos x="0" y="0"/>
            <wp:positionH relativeFrom="page">
              <wp:align>left</wp:align>
            </wp:positionH>
            <wp:positionV relativeFrom="paragraph">
              <wp:posOffset>1557771</wp:posOffset>
            </wp:positionV>
            <wp:extent cx="7512050" cy="4225290"/>
            <wp:effectExtent l="0" t="0" r="0" b="3810"/>
            <wp:wrapThrough wrapText="bothSides">
              <wp:wrapPolygon edited="0">
                <wp:start x="0" y="0"/>
                <wp:lineTo x="0" y="21522"/>
                <wp:lineTo x="21527" y="21522"/>
                <wp:lineTo x="21527" y="0"/>
                <wp:lineTo x="0" y="0"/>
              </wp:wrapPolygon>
            </wp:wrapThrough>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12050" cy="422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D48" w:rsidRPr="002309A4">
        <w:rPr>
          <w:rFonts w:ascii="Times New Roman" w:hAnsi="Times New Roman" w:cs="Times New Roman"/>
          <w:i w:val="0"/>
          <w:iCs w:val="0"/>
          <w:color w:val="auto"/>
          <w:sz w:val="20"/>
          <w:szCs w:val="20"/>
        </w:rPr>
        <w:t>Fig</w:t>
      </w:r>
      <w:r w:rsidR="00815BAF">
        <w:rPr>
          <w:rFonts w:ascii="Times New Roman" w:hAnsi="Times New Roman" w:cs="Times New Roman"/>
          <w:i w:val="0"/>
          <w:iCs w:val="0"/>
          <w:color w:val="auto"/>
          <w:sz w:val="20"/>
          <w:szCs w:val="20"/>
        </w:rPr>
        <w:t>.</w:t>
      </w:r>
      <w:r w:rsidR="00753D48" w:rsidRPr="002309A4">
        <w:rPr>
          <w:rFonts w:ascii="Times New Roman" w:hAnsi="Times New Roman" w:cs="Times New Roman"/>
          <w:i w:val="0"/>
          <w:iCs w:val="0"/>
          <w:color w:val="auto"/>
          <w:sz w:val="20"/>
          <w:szCs w:val="20"/>
        </w:rPr>
        <w:t xml:space="preserve"> 7. Visual and statistical validation of </w:t>
      </w:r>
      <w:r w:rsidR="00BC0CB5" w:rsidRPr="002309A4">
        <w:rPr>
          <w:rFonts w:ascii="Times New Roman" w:hAnsi="Times New Roman" w:cs="Times New Roman"/>
          <w:i w:val="0"/>
          <w:iCs w:val="0"/>
          <w:color w:val="auto"/>
          <w:sz w:val="20"/>
          <w:szCs w:val="20"/>
        </w:rPr>
        <w:t xml:space="preserve">the model for </w:t>
      </w:r>
      <w:r w:rsidR="00753D48" w:rsidRPr="002309A4">
        <w:rPr>
          <w:rFonts w:ascii="Times New Roman" w:hAnsi="Times New Roman" w:cs="Times New Roman"/>
          <w:iCs w:val="0"/>
          <w:color w:val="auto"/>
          <w:sz w:val="20"/>
          <w:szCs w:val="20"/>
        </w:rPr>
        <w:t>Cooperia oncophora</w:t>
      </w:r>
      <w:r w:rsidR="00753D48" w:rsidRPr="002309A4">
        <w:rPr>
          <w:rFonts w:ascii="Times New Roman" w:hAnsi="Times New Roman" w:cs="Times New Roman"/>
          <w:i w:val="0"/>
          <w:iCs w:val="0"/>
          <w:color w:val="auto"/>
          <w:sz w:val="20"/>
          <w:szCs w:val="20"/>
        </w:rPr>
        <w:t xml:space="preserve"> on eight individual pastures in Alberta. The top graph shows model prediction (blue lines) and corresponding field observations (black dots) during the grazing season. The red squares indicate the mean values of the six grass samples at each time point (Wang et al., 2021). The bottom table shows the statistical comparison of model simulated versus observed L3 abundance for each pasture, using linear regression. Note that values on the y-axis differ between pastures.</w:t>
      </w:r>
    </w:p>
    <w:p w14:paraId="04F23614" w14:textId="4C969711" w:rsidR="00D52FA1" w:rsidRDefault="00D52FA1" w:rsidP="00D52FA1"/>
    <w:p w14:paraId="57F2FA46" w14:textId="08AC5C0C" w:rsidR="00D52FA1" w:rsidRDefault="00D52FA1" w:rsidP="00D52FA1"/>
    <w:p w14:paraId="5753E1F2" w14:textId="11802D7E" w:rsidR="00D52FA1" w:rsidRDefault="00D52FA1" w:rsidP="00D52FA1"/>
    <w:p w14:paraId="7D5DEB53" w14:textId="4DE2A4DF" w:rsidR="00D52FA1" w:rsidRDefault="00D52FA1" w:rsidP="00D52FA1"/>
    <w:p w14:paraId="0ADBEC1C" w14:textId="5629439C" w:rsidR="00D52FA1" w:rsidRDefault="00D52FA1" w:rsidP="00D52FA1"/>
    <w:p w14:paraId="08138C0B" w14:textId="1225AEA3" w:rsidR="00D52FA1" w:rsidRDefault="00D52FA1" w:rsidP="00D52FA1"/>
    <w:p w14:paraId="4AA96168" w14:textId="46E95BDC" w:rsidR="00D52FA1" w:rsidRDefault="00D52FA1" w:rsidP="00D52FA1"/>
    <w:p w14:paraId="0175ECAE" w14:textId="179162F4" w:rsidR="00D52FA1" w:rsidRDefault="00D52FA1" w:rsidP="00D52FA1"/>
    <w:p w14:paraId="79856618" w14:textId="67FF3FA3" w:rsidR="003234CF" w:rsidRPr="002309A4" w:rsidRDefault="00F84CD0" w:rsidP="006573A5">
      <w:pPr>
        <w:spacing w:line="480" w:lineRule="auto"/>
        <w:jc w:val="both"/>
        <w:rPr>
          <w:rFonts w:ascii="Times New Roman" w:hAnsi="Times New Roman" w:cs="Times New Roman"/>
          <w:sz w:val="20"/>
          <w:szCs w:val="20"/>
        </w:rPr>
      </w:pPr>
      <w:r w:rsidRPr="002309A4">
        <w:rPr>
          <w:rFonts w:ascii="Times New Roman" w:hAnsi="Times New Roman" w:cs="Times New Roman"/>
          <w:sz w:val="20"/>
          <w:szCs w:val="20"/>
        </w:rPr>
        <w:lastRenderedPageBreak/>
        <w:t>Fig</w:t>
      </w:r>
      <w:r w:rsidR="00815BAF">
        <w:rPr>
          <w:rFonts w:ascii="Times New Roman" w:hAnsi="Times New Roman" w:cs="Times New Roman"/>
          <w:sz w:val="20"/>
          <w:szCs w:val="20"/>
        </w:rPr>
        <w:t>.</w:t>
      </w:r>
      <w:r w:rsidRPr="002309A4">
        <w:rPr>
          <w:rFonts w:ascii="Times New Roman" w:hAnsi="Times New Roman" w:cs="Times New Roman"/>
          <w:sz w:val="20"/>
          <w:szCs w:val="20"/>
        </w:rPr>
        <w:t xml:space="preserve"> 8. Model projection of the cumulative number of L3 on pasture following a 6-week grazing period by infected cattle starting in each month of the year in seven temperate regions. Each month of the year was set as the starting time of the simulations, and the graph includes L3 appearing on pasture in the first half of the following month. Error bars represent the standard deviation from 5 years’ data. The </w:t>
      </w:r>
      <w:r w:rsidRPr="002309A4">
        <w:rPr>
          <w:rFonts w:ascii="Times New Roman" w:hAnsi="Times New Roman" w:cs="Times New Roman"/>
          <w:i/>
          <w:iCs/>
          <w:sz w:val="20"/>
          <w:szCs w:val="20"/>
        </w:rPr>
        <w:t xml:space="preserve">O. ostertagi </w:t>
      </w:r>
      <w:r w:rsidRPr="002309A4">
        <w:rPr>
          <w:rFonts w:ascii="Times New Roman" w:hAnsi="Times New Roman" w:cs="Times New Roman"/>
          <w:sz w:val="20"/>
          <w:szCs w:val="20"/>
        </w:rPr>
        <w:t>model only was used in this part of study.</w:t>
      </w:r>
    </w:p>
    <w:p w14:paraId="424AF4A2" w14:textId="5A3FC48E" w:rsidR="00B964FE" w:rsidRDefault="00D83F17" w:rsidP="006573A5">
      <w:pPr>
        <w:spacing w:line="480" w:lineRule="auto"/>
        <w:rPr>
          <w:rFonts w:ascii="Times New Roman" w:hAnsi="Times New Roman" w:cs="Times New Roman"/>
          <w:bCs/>
          <w:lang w:val="en-US"/>
        </w:rPr>
      </w:pPr>
      <w:r>
        <w:rPr>
          <w:noProof/>
        </w:rPr>
        <w:drawing>
          <wp:anchor distT="0" distB="0" distL="114300" distR="114300" simplePos="0" relativeHeight="251685888" behindDoc="0" locked="0" layoutInCell="1" allowOverlap="1" wp14:anchorId="60E0EF72" wp14:editId="3AEF7EAE">
            <wp:simplePos x="0" y="0"/>
            <wp:positionH relativeFrom="column">
              <wp:posOffset>477982</wp:posOffset>
            </wp:positionH>
            <wp:positionV relativeFrom="paragraph">
              <wp:posOffset>80587</wp:posOffset>
            </wp:positionV>
            <wp:extent cx="4856018" cy="4856018"/>
            <wp:effectExtent l="0" t="0" r="1905" b="1905"/>
            <wp:wrapThrough wrapText="bothSides">
              <wp:wrapPolygon edited="0">
                <wp:start x="0" y="0"/>
                <wp:lineTo x="0" y="21524"/>
                <wp:lineTo x="21524" y="21524"/>
                <wp:lineTo x="21524" y="0"/>
                <wp:lineTo x="0" y="0"/>
              </wp:wrapPolygon>
            </wp:wrapThrough>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6018" cy="4856018"/>
                    </a:xfrm>
                    <a:prstGeom prst="rect">
                      <a:avLst/>
                    </a:prstGeom>
                    <a:noFill/>
                    <a:ln>
                      <a:noFill/>
                    </a:ln>
                  </pic:spPr>
                </pic:pic>
              </a:graphicData>
            </a:graphic>
          </wp:anchor>
        </w:drawing>
      </w:r>
    </w:p>
    <w:p w14:paraId="5DB1D1E6" w14:textId="11429CE7" w:rsidR="00D83F17" w:rsidRDefault="00D83F17" w:rsidP="006573A5">
      <w:pPr>
        <w:spacing w:line="480" w:lineRule="auto"/>
        <w:rPr>
          <w:rFonts w:ascii="Times New Roman" w:hAnsi="Times New Roman" w:cs="Times New Roman"/>
          <w:bCs/>
          <w:lang w:val="en-US"/>
        </w:rPr>
      </w:pPr>
    </w:p>
    <w:p w14:paraId="438A0543" w14:textId="7E06D12C" w:rsidR="00D83F17" w:rsidRDefault="00D83F17" w:rsidP="006573A5">
      <w:pPr>
        <w:spacing w:line="480" w:lineRule="auto"/>
        <w:rPr>
          <w:rFonts w:ascii="Times New Roman" w:hAnsi="Times New Roman" w:cs="Times New Roman"/>
          <w:bCs/>
          <w:lang w:val="en-US"/>
        </w:rPr>
      </w:pPr>
    </w:p>
    <w:p w14:paraId="6693747A" w14:textId="77777777" w:rsidR="00D83F17" w:rsidRPr="002309A4" w:rsidRDefault="00D83F17" w:rsidP="006573A5">
      <w:pPr>
        <w:spacing w:line="480" w:lineRule="auto"/>
        <w:rPr>
          <w:rFonts w:ascii="Times New Roman" w:hAnsi="Times New Roman" w:cs="Times New Roman"/>
          <w:bCs/>
          <w:lang w:val="en-US"/>
        </w:rPr>
      </w:pPr>
    </w:p>
    <w:p w14:paraId="4151CF46" w14:textId="300F2305" w:rsidR="009C719A" w:rsidRDefault="009C719A" w:rsidP="00B4073A">
      <w:pPr>
        <w:pStyle w:val="Caption"/>
        <w:rPr>
          <w:rFonts w:ascii="Times New Roman" w:hAnsi="Times New Roman" w:cs="Times New Roman"/>
          <w:i w:val="0"/>
          <w:iCs w:val="0"/>
          <w:color w:val="auto"/>
          <w:sz w:val="20"/>
          <w:szCs w:val="20"/>
        </w:rPr>
      </w:pPr>
    </w:p>
    <w:p w14:paraId="4FBF3B86" w14:textId="52476820" w:rsidR="00847D7D" w:rsidRDefault="00847D7D" w:rsidP="00847D7D"/>
    <w:p w14:paraId="18726201" w14:textId="42C072F6" w:rsidR="00847D7D" w:rsidRDefault="00847D7D" w:rsidP="00847D7D"/>
    <w:p w14:paraId="6C071464" w14:textId="688C34F5" w:rsidR="00847D7D" w:rsidRDefault="00847D7D" w:rsidP="00847D7D"/>
    <w:p w14:paraId="65D8924A" w14:textId="0B974110" w:rsidR="00847D7D" w:rsidRDefault="00847D7D" w:rsidP="00847D7D"/>
    <w:p w14:paraId="44A7B46A" w14:textId="38614E9B" w:rsidR="00847D7D" w:rsidRDefault="00847D7D" w:rsidP="00847D7D"/>
    <w:p w14:paraId="081166EE" w14:textId="60AE8AF6" w:rsidR="00847D7D" w:rsidRDefault="00847D7D" w:rsidP="00847D7D"/>
    <w:p w14:paraId="580B60E3"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0CB40A3D"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4974497C"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22D5D7E2"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6FEA1758"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24834057"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5041E40B" w14:textId="77777777" w:rsidR="00D83F17" w:rsidRDefault="00D83F17" w:rsidP="001A7D6E">
      <w:pPr>
        <w:pStyle w:val="Caption"/>
        <w:spacing w:line="480" w:lineRule="auto"/>
        <w:rPr>
          <w:rFonts w:ascii="Times New Roman" w:hAnsi="Times New Roman" w:cs="Times New Roman"/>
          <w:i w:val="0"/>
          <w:iCs w:val="0"/>
          <w:color w:val="auto"/>
          <w:sz w:val="20"/>
          <w:szCs w:val="20"/>
        </w:rPr>
      </w:pPr>
    </w:p>
    <w:p w14:paraId="0AC36065" w14:textId="4CB4D450" w:rsidR="00B4073A" w:rsidRPr="002309A4" w:rsidRDefault="00B4073A" w:rsidP="001A7D6E">
      <w:pPr>
        <w:pStyle w:val="Caption"/>
        <w:spacing w:line="480" w:lineRule="auto"/>
        <w:rPr>
          <w:rFonts w:ascii="Times New Roman" w:hAnsi="Times New Roman" w:cs="Times New Roman"/>
          <w:i w:val="0"/>
          <w:iCs w:val="0"/>
          <w:color w:val="auto"/>
          <w:sz w:val="22"/>
          <w:szCs w:val="22"/>
        </w:rPr>
      </w:pPr>
      <w:r w:rsidRPr="002309A4">
        <w:rPr>
          <w:rFonts w:ascii="Times New Roman" w:hAnsi="Times New Roman" w:cs="Times New Roman"/>
          <w:i w:val="0"/>
          <w:iCs w:val="0"/>
          <w:color w:val="auto"/>
          <w:sz w:val="20"/>
          <w:szCs w:val="20"/>
        </w:rPr>
        <w:lastRenderedPageBreak/>
        <w:t xml:space="preserve">Table </w:t>
      </w:r>
      <w:r w:rsidRPr="002309A4">
        <w:rPr>
          <w:rFonts w:ascii="Times New Roman" w:hAnsi="Times New Roman" w:cs="Times New Roman"/>
          <w:i w:val="0"/>
          <w:iCs w:val="0"/>
          <w:color w:val="auto"/>
          <w:sz w:val="20"/>
          <w:szCs w:val="20"/>
        </w:rPr>
        <w:fldChar w:fldCharType="begin"/>
      </w:r>
      <w:r w:rsidRPr="002309A4">
        <w:rPr>
          <w:rFonts w:ascii="Times New Roman" w:hAnsi="Times New Roman" w:cs="Times New Roman"/>
          <w:i w:val="0"/>
          <w:iCs w:val="0"/>
          <w:color w:val="auto"/>
          <w:sz w:val="20"/>
          <w:szCs w:val="20"/>
        </w:rPr>
        <w:instrText xml:space="preserve"> SEQ Table \* ARABIC </w:instrText>
      </w:r>
      <w:r w:rsidRPr="002309A4">
        <w:rPr>
          <w:rFonts w:ascii="Times New Roman" w:hAnsi="Times New Roman" w:cs="Times New Roman"/>
          <w:i w:val="0"/>
          <w:iCs w:val="0"/>
          <w:color w:val="auto"/>
          <w:sz w:val="20"/>
          <w:szCs w:val="20"/>
        </w:rPr>
        <w:fldChar w:fldCharType="separate"/>
      </w:r>
      <w:r w:rsidRPr="002309A4">
        <w:rPr>
          <w:rFonts w:ascii="Times New Roman" w:hAnsi="Times New Roman" w:cs="Times New Roman"/>
          <w:i w:val="0"/>
          <w:iCs w:val="0"/>
          <w:noProof/>
          <w:color w:val="auto"/>
          <w:sz w:val="20"/>
          <w:szCs w:val="20"/>
        </w:rPr>
        <w:t>1</w:t>
      </w:r>
      <w:r w:rsidRPr="002309A4">
        <w:rPr>
          <w:rFonts w:ascii="Times New Roman" w:hAnsi="Times New Roman" w:cs="Times New Roman"/>
          <w:i w:val="0"/>
          <w:iCs w:val="0"/>
          <w:color w:val="auto"/>
          <w:sz w:val="20"/>
          <w:szCs w:val="20"/>
        </w:rPr>
        <w:fldChar w:fldCharType="end"/>
      </w:r>
      <w:r w:rsidR="00534007">
        <w:rPr>
          <w:rFonts w:ascii="Times New Roman" w:hAnsi="Times New Roman" w:cs="Times New Roman"/>
          <w:i w:val="0"/>
          <w:iCs w:val="0"/>
          <w:color w:val="auto"/>
          <w:sz w:val="20"/>
          <w:szCs w:val="20"/>
        </w:rPr>
        <w:t>.</w:t>
      </w:r>
      <w:r w:rsidRPr="002309A4">
        <w:rPr>
          <w:rFonts w:ascii="Times New Roman" w:hAnsi="Times New Roman" w:cs="Times New Roman"/>
          <w:i w:val="0"/>
          <w:iCs w:val="0"/>
          <w:color w:val="auto"/>
          <w:sz w:val="20"/>
          <w:szCs w:val="20"/>
        </w:rPr>
        <w:t xml:space="preserve"> State variables and parameters used in the parasite dynamic model, after Rose et al. (2015). Shaded parameters were prioritised for experimental estimation, see text.</w:t>
      </w:r>
    </w:p>
    <w:tbl>
      <w:tblPr>
        <w:tblStyle w:val="PlainTable2"/>
        <w:tblpPr w:leftFromText="180" w:rightFromText="180" w:vertAnchor="text" w:horzAnchor="margin" w:tblpXSpec="center" w:tblpY="35"/>
        <w:tblW w:w="0" w:type="auto"/>
        <w:tblLook w:val="04A0" w:firstRow="1" w:lastRow="0" w:firstColumn="1" w:lastColumn="0" w:noHBand="0" w:noVBand="1"/>
      </w:tblPr>
      <w:tblGrid>
        <w:gridCol w:w="1843"/>
        <w:gridCol w:w="3827"/>
        <w:gridCol w:w="2268"/>
      </w:tblGrid>
      <w:tr w:rsidR="008E64B4" w:rsidRPr="002309A4" w14:paraId="78E46463" w14:textId="77777777" w:rsidTr="008E6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000000" w:themeFill="text1"/>
          </w:tcPr>
          <w:p w14:paraId="3CC4231F" w14:textId="77777777" w:rsidR="008E64B4" w:rsidRPr="002309A4" w:rsidRDefault="008E64B4" w:rsidP="008E64B4">
            <w:pPr>
              <w:jc w:val="both"/>
              <w:rPr>
                <w:rFonts w:ascii="Times New Roman" w:hAnsi="Times New Roman" w:cs="Times New Roman"/>
                <w:sz w:val="20"/>
                <w:szCs w:val="20"/>
              </w:rPr>
            </w:pPr>
            <w:r w:rsidRPr="002309A4">
              <w:rPr>
                <w:rFonts w:ascii="Times New Roman" w:hAnsi="Times New Roman" w:cs="Times New Roman"/>
                <w:sz w:val="20"/>
                <w:szCs w:val="20"/>
              </w:rPr>
              <w:t>State variable (life cycle stage)</w:t>
            </w:r>
          </w:p>
        </w:tc>
        <w:tc>
          <w:tcPr>
            <w:tcW w:w="3827" w:type="dxa"/>
            <w:shd w:val="clear" w:color="auto" w:fill="000000" w:themeFill="text1"/>
          </w:tcPr>
          <w:p w14:paraId="4B8427A4" w14:textId="77777777" w:rsidR="008E64B4" w:rsidRPr="002309A4" w:rsidRDefault="008E64B4" w:rsidP="008E64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Definition</w:t>
            </w:r>
          </w:p>
        </w:tc>
        <w:tc>
          <w:tcPr>
            <w:tcW w:w="2268" w:type="dxa"/>
            <w:shd w:val="clear" w:color="auto" w:fill="000000" w:themeFill="text1"/>
          </w:tcPr>
          <w:p w14:paraId="27F18E14" w14:textId="77777777" w:rsidR="008E64B4" w:rsidRPr="002309A4" w:rsidRDefault="008E64B4" w:rsidP="008E64B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E64B4" w:rsidRPr="002309A4" w14:paraId="6ED7DCBC"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CEC22F9"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E</w:t>
            </w:r>
          </w:p>
        </w:tc>
        <w:tc>
          <w:tcPr>
            <w:tcW w:w="3827" w:type="dxa"/>
          </w:tcPr>
          <w:p w14:paraId="3A0691C9"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Eggs</w:t>
            </w:r>
          </w:p>
        </w:tc>
        <w:tc>
          <w:tcPr>
            <w:tcW w:w="2268" w:type="dxa"/>
          </w:tcPr>
          <w:p w14:paraId="29139214"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2EB37C45"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6A3BFF79"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L</w:t>
            </w:r>
          </w:p>
        </w:tc>
        <w:tc>
          <w:tcPr>
            <w:tcW w:w="3827" w:type="dxa"/>
          </w:tcPr>
          <w:p w14:paraId="1AC4A372"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Pre-infective stages (L1 and L2) larvae</w:t>
            </w:r>
          </w:p>
        </w:tc>
        <w:tc>
          <w:tcPr>
            <w:tcW w:w="2268" w:type="dxa"/>
          </w:tcPr>
          <w:p w14:paraId="04BF01C4"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690ED3BE"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B32228"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L3</w:t>
            </w:r>
            <w:r w:rsidRPr="002309A4">
              <w:rPr>
                <w:rFonts w:ascii="Times New Roman" w:hAnsi="Times New Roman" w:cs="Times New Roman"/>
                <w:sz w:val="20"/>
                <w:szCs w:val="20"/>
                <w:vertAlign w:val="subscript"/>
              </w:rPr>
              <w:t>f</w:t>
            </w:r>
          </w:p>
        </w:tc>
        <w:tc>
          <w:tcPr>
            <w:tcW w:w="3827" w:type="dxa"/>
          </w:tcPr>
          <w:p w14:paraId="11323020" w14:textId="4A128423"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 xml:space="preserve">Infective stage larvae (L3) in </w:t>
            </w:r>
            <w:r w:rsidR="0092780B" w:rsidRPr="002309A4">
              <w:rPr>
                <w:rFonts w:ascii="Times New Roman" w:hAnsi="Times New Roman" w:cs="Times New Roman"/>
                <w:sz w:val="20"/>
                <w:szCs w:val="20"/>
              </w:rPr>
              <w:t>faeces</w:t>
            </w:r>
          </w:p>
        </w:tc>
        <w:tc>
          <w:tcPr>
            <w:tcW w:w="2268" w:type="dxa"/>
          </w:tcPr>
          <w:p w14:paraId="4D6CFC10"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15967ED6"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78DE095F"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L3</w:t>
            </w:r>
            <w:r w:rsidRPr="002309A4">
              <w:rPr>
                <w:rFonts w:ascii="Times New Roman" w:hAnsi="Times New Roman" w:cs="Times New Roman"/>
                <w:sz w:val="20"/>
                <w:szCs w:val="20"/>
                <w:vertAlign w:val="subscript"/>
              </w:rPr>
              <w:t>p</w:t>
            </w:r>
          </w:p>
        </w:tc>
        <w:tc>
          <w:tcPr>
            <w:tcW w:w="3827" w:type="dxa"/>
          </w:tcPr>
          <w:p w14:paraId="791A6A2F"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Total L3 on pasture (soil + herbage)</w:t>
            </w:r>
          </w:p>
        </w:tc>
        <w:tc>
          <w:tcPr>
            <w:tcW w:w="2268" w:type="dxa"/>
          </w:tcPr>
          <w:p w14:paraId="056883D7"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1874CCE5"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8CA644"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L3</w:t>
            </w:r>
            <w:r w:rsidRPr="002309A4">
              <w:rPr>
                <w:rFonts w:ascii="Times New Roman" w:hAnsi="Times New Roman" w:cs="Times New Roman"/>
                <w:sz w:val="20"/>
                <w:szCs w:val="20"/>
                <w:vertAlign w:val="subscript"/>
              </w:rPr>
              <w:t>h</w:t>
            </w:r>
          </w:p>
        </w:tc>
        <w:tc>
          <w:tcPr>
            <w:tcW w:w="3827" w:type="dxa"/>
          </w:tcPr>
          <w:p w14:paraId="33D36654"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L3 on herbage</w:t>
            </w:r>
          </w:p>
        </w:tc>
        <w:tc>
          <w:tcPr>
            <w:tcW w:w="2268" w:type="dxa"/>
          </w:tcPr>
          <w:p w14:paraId="5009865F"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2E88BA3E"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53E533A0"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L3</w:t>
            </w:r>
            <w:r w:rsidRPr="002309A4">
              <w:rPr>
                <w:rFonts w:ascii="Times New Roman" w:hAnsi="Times New Roman" w:cs="Times New Roman"/>
                <w:sz w:val="20"/>
                <w:szCs w:val="20"/>
                <w:vertAlign w:val="subscript"/>
              </w:rPr>
              <w:t>s</w:t>
            </w:r>
          </w:p>
        </w:tc>
        <w:tc>
          <w:tcPr>
            <w:tcW w:w="3827" w:type="dxa"/>
          </w:tcPr>
          <w:p w14:paraId="1AFA5113"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L3 in soil</w:t>
            </w:r>
          </w:p>
        </w:tc>
        <w:tc>
          <w:tcPr>
            <w:tcW w:w="2268" w:type="dxa"/>
          </w:tcPr>
          <w:p w14:paraId="1005187A"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w:t>
            </w:r>
          </w:p>
        </w:tc>
      </w:tr>
      <w:tr w:rsidR="008E64B4" w:rsidRPr="002309A4" w14:paraId="57CE8621"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000000" w:themeFill="text1"/>
          </w:tcPr>
          <w:p w14:paraId="4E5D9FA9" w14:textId="77777777" w:rsidR="008E64B4" w:rsidRPr="002309A4" w:rsidRDefault="008E64B4" w:rsidP="008E64B4">
            <w:pPr>
              <w:rPr>
                <w:rFonts w:ascii="Times New Roman" w:hAnsi="Times New Roman" w:cs="Times New Roman"/>
                <w:sz w:val="20"/>
                <w:szCs w:val="20"/>
              </w:rPr>
            </w:pPr>
            <w:r w:rsidRPr="002309A4">
              <w:rPr>
                <w:rFonts w:ascii="Times New Roman" w:hAnsi="Times New Roman" w:cs="Times New Roman"/>
                <w:sz w:val="20"/>
                <w:szCs w:val="20"/>
              </w:rPr>
              <w:t>Parameter</w:t>
            </w:r>
          </w:p>
        </w:tc>
        <w:tc>
          <w:tcPr>
            <w:tcW w:w="3827" w:type="dxa"/>
            <w:shd w:val="clear" w:color="auto" w:fill="000000" w:themeFill="text1"/>
          </w:tcPr>
          <w:p w14:paraId="78C2E6A4"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309A4">
              <w:rPr>
                <w:rFonts w:ascii="Times New Roman" w:hAnsi="Times New Roman" w:cs="Times New Roman"/>
                <w:b/>
                <w:bCs/>
                <w:sz w:val="20"/>
                <w:szCs w:val="20"/>
              </w:rPr>
              <w:t>Definition</w:t>
            </w:r>
          </w:p>
        </w:tc>
        <w:tc>
          <w:tcPr>
            <w:tcW w:w="2268" w:type="dxa"/>
            <w:shd w:val="clear" w:color="auto" w:fill="000000" w:themeFill="text1"/>
          </w:tcPr>
          <w:p w14:paraId="68171005"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309A4">
              <w:rPr>
                <w:rFonts w:ascii="Times New Roman" w:hAnsi="Times New Roman" w:cs="Times New Roman"/>
                <w:b/>
                <w:bCs/>
                <w:sz w:val="20"/>
                <w:szCs w:val="20"/>
              </w:rPr>
              <w:t>Units</w:t>
            </w:r>
          </w:p>
        </w:tc>
      </w:tr>
      <w:tr w:rsidR="008E64B4" w:rsidRPr="002309A4" w14:paraId="7C1AD912"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28FC7290" w14:textId="77777777" w:rsidR="008E64B4" w:rsidRPr="002309A4" w:rsidRDefault="008E64B4" w:rsidP="008E64B4">
            <w:pPr>
              <w:rPr>
                <w:rFonts w:ascii="Times New Roman" w:hAnsi="Times New Roman" w:cs="Times New Roman"/>
                <w:i/>
                <w:iCs/>
                <w:sz w:val="20"/>
                <w:szCs w:val="20"/>
                <w:lang w:eastAsia="zh-CN"/>
              </w:rPr>
            </w:pPr>
            <w:r w:rsidRPr="002309A4">
              <w:rPr>
                <w:rFonts w:ascii="Times New Roman" w:hAnsi="Times New Roman" w:cs="Times New Roman"/>
                <w:i/>
                <w:iCs/>
                <w:color w:val="202122"/>
                <w:sz w:val="20"/>
                <w:szCs w:val="20"/>
                <w:shd w:val="clear" w:color="auto" w:fill="FFFFFF"/>
              </w:rPr>
              <w:t>δ</w:t>
            </w:r>
          </w:p>
        </w:tc>
        <w:tc>
          <w:tcPr>
            <w:tcW w:w="3827" w:type="dxa"/>
          </w:tcPr>
          <w:p w14:paraId="77C3B83B"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Development rate from egg to L3</w:t>
            </w:r>
          </w:p>
        </w:tc>
        <w:tc>
          <w:tcPr>
            <w:tcW w:w="2268" w:type="dxa"/>
          </w:tcPr>
          <w:p w14:paraId="2A7F98EF"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69DAE62F"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D0675FC"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lang w:val="en-US" w:eastAsia="zh-CN"/>
              </w:rPr>
              <w:t>m</w:t>
            </w:r>
            <w:r w:rsidRPr="002309A4">
              <w:rPr>
                <w:rFonts w:ascii="Times New Roman" w:hAnsi="Times New Roman" w:cs="Times New Roman"/>
                <w:i/>
                <w:iCs/>
                <w:sz w:val="20"/>
                <w:szCs w:val="20"/>
                <w:vertAlign w:val="subscript"/>
                <w:lang w:val="en-US" w:eastAsia="zh-CN"/>
              </w:rPr>
              <w:t>1</w:t>
            </w:r>
          </w:p>
        </w:tc>
        <w:tc>
          <w:tcPr>
            <w:tcW w:w="3827" w:type="dxa"/>
            <w:shd w:val="clear" w:color="auto" w:fill="D9D9D9" w:themeFill="background1" w:themeFillShade="D9"/>
          </w:tcPr>
          <w:p w14:paraId="6BE9147E"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Horizontal migration of L3 onto pasture</w:t>
            </w:r>
          </w:p>
        </w:tc>
        <w:tc>
          <w:tcPr>
            <w:tcW w:w="2268" w:type="dxa"/>
            <w:shd w:val="clear" w:color="auto" w:fill="D9D9D9" w:themeFill="background1" w:themeFillShade="D9"/>
          </w:tcPr>
          <w:p w14:paraId="67C41EB5"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62450A43"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0DBD9083"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lang w:val="en-US" w:eastAsia="zh-CN"/>
              </w:rPr>
              <w:t>m</w:t>
            </w:r>
            <w:r w:rsidRPr="002309A4">
              <w:rPr>
                <w:rFonts w:ascii="Times New Roman" w:hAnsi="Times New Roman" w:cs="Times New Roman"/>
                <w:i/>
                <w:iCs/>
                <w:sz w:val="20"/>
                <w:szCs w:val="20"/>
                <w:vertAlign w:val="subscript"/>
                <w:lang w:val="en-US" w:eastAsia="zh-CN"/>
              </w:rPr>
              <w:t>2</w:t>
            </w:r>
          </w:p>
        </w:tc>
        <w:tc>
          <w:tcPr>
            <w:tcW w:w="3827" w:type="dxa"/>
          </w:tcPr>
          <w:p w14:paraId="3C5DB999"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Proportion of total pasture L3 on herbage</w:t>
            </w:r>
          </w:p>
        </w:tc>
        <w:tc>
          <w:tcPr>
            <w:tcW w:w="2268" w:type="dxa"/>
          </w:tcPr>
          <w:p w14:paraId="72A5EB69"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Proportion</w:t>
            </w:r>
          </w:p>
        </w:tc>
      </w:tr>
      <w:tr w:rsidR="008E64B4" w:rsidRPr="002309A4" w14:paraId="346CF181"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DA79492"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1</w:t>
            </w:r>
          </w:p>
        </w:tc>
        <w:tc>
          <w:tcPr>
            <w:tcW w:w="3827" w:type="dxa"/>
          </w:tcPr>
          <w:p w14:paraId="70FB4B8D"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Egg mortality rate</w:t>
            </w:r>
          </w:p>
        </w:tc>
        <w:tc>
          <w:tcPr>
            <w:tcW w:w="2268" w:type="dxa"/>
          </w:tcPr>
          <w:p w14:paraId="738E47FF"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75C539FC" w14:textId="77777777" w:rsidTr="008E64B4">
        <w:tc>
          <w:tcPr>
            <w:cnfStyle w:val="001000000000" w:firstRow="0" w:lastRow="0" w:firstColumn="1" w:lastColumn="0" w:oddVBand="0" w:evenVBand="0" w:oddHBand="0" w:evenHBand="0" w:firstRowFirstColumn="0" w:firstRowLastColumn="0" w:lastRowFirstColumn="0" w:lastRowLastColumn="0"/>
            <w:tcW w:w="1843" w:type="dxa"/>
          </w:tcPr>
          <w:p w14:paraId="5279C30B"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2</w:t>
            </w:r>
          </w:p>
        </w:tc>
        <w:tc>
          <w:tcPr>
            <w:tcW w:w="3827" w:type="dxa"/>
          </w:tcPr>
          <w:p w14:paraId="243C6D64"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L1 and L2 mortality rate</w:t>
            </w:r>
          </w:p>
        </w:tc>
        <w:tc>
          <w:tcPr>
            <w:tcW w:w="2268" w:type="dxa"/>
          </w:tcPr>
          <w:p w14:paraId="3D3D5A7D"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071FBB88"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A4E6AD0"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3</w:t>
            </w:r>
          </w:p>
        </w:tc>
        <w:tc>
          <w:tcPr>
            <w:tcW w:w="3827" w:type="dxa"/>
            <w:shd w:val="clear" w:color="auto" w:fill="D9D9D9" w:themeFill="background1" w:themeFillShade="D9"/>
          </w:tcPr>
          <w:p w14:paraId="1D64878E" w14:textId="72CEF7E6"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 xml:space="preserve">L3 mortality rate in </w:t>
            </w:r>
            <w:r w:rsidR="0092780B" w:rsidRPr="002309A4">
              <w:rPr>
                <w:rFonts w:ascii="Times New Roman" w:hAnsi="Times New Roman" w:cs="Times New Roman"/>
                <w:sz w:val="20"/>
                <w:szCs w:val="20"/>
              </w:rPr>
              <w:t>faeces</w:t>
            </w:r>
          </w:p>
        </w:tc>
        <w:tc>
          <w:tcPr>
            <w:tcW w:w="2268" w:type="dxa"/>
            <w:shd w:val="clear" w:color="auto" w:fill="D9D9D9" w:themeFill="background1" w:themeFillShade="D9"/>
          </w:tcPr>
          <w:p w14:paraId="34B10BD5"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1B54719E" w14:textId="77777777" w:rsidTr="008E64B4">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769F904"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4</w:t>
            </w:r>
          </w:p>
        </w:tc>
        <w:tc>
          <w:tcPr>
            <w:tcW w:w="3827" w:type="dxa"/>
            <w:shd w:val="clear" w:color="auto" w:fill="D9D9D9" w:themeFill="background1" w:themeFillShade="D9"/>
          </w:tcPr>
          <w:p w14:paraId="6782F986"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 xml:space="preserve">L3 mortality rate in soil </w:t>
            </w:r>
          </w:p>
        </w:tc>
        <w:tc>
          <w:tcPr>
            <w:tcW w:w="2268" w:type="dxa"/>
            <w:shd w:val="clear" w:color="auto" w:fill="D9D9D9" w:themeFill="background1" w:themeFillShade="D9"/>
          </w:tcPr>
          <w:p w14:paraId="26AB792D" w14:textId="77777777" w:rsidR="008E64B4" w:rsidRPr="002309A4" w:rsidRDefault="008E64B4" w:rsidP="008E64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r w:rsidR="008E64B4" w:rsidRPr="002309A4" w14:paraId="2BF44B19" w14:textId="77777777" w:rsidTr="008E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976BB4" w14:textId="77777777" w:rsidR="008E64B4" w:rsidRPr="002309A4" w:rsidRDefault="008E64B4" w:rsidP="008E64B4">
            <w:pPr>
              <w:rPr>
                <w:rFonts w:ascii="Times New Roman" w:hAnsi="Times New Roman" w:cs="Times New Roman"/>
                <w:i/>
                <w:iCs/>
                <w:sz w:val="20"/>
                <w:szCs w:val="20"/>
              </w:rPr>
            </w:pP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5</w:t>
            </w:r>
          </w:p>
        </w:tc>
        <w:tc>
          <w:tcPr>
            <w:tcW w:w="3827" w:type="dxa"/>
          </w:tcPr>
          <w:p w14:paraId="790B9FCB"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L3 mortality rate on herbage</w:t>
            </w:r>
          </w:p>
        </w:tc>
        <w:tc>
          <w:tcPr>
            <w:tcW w:w="2268" w:type="dxa"/>
          </w:tcPr>
          <w:p w14:paraId="4DFE32EB" w14:textId="77777777" w:rsidR="008E64B4" w:rsidRPr="002309A4" w:rsidRDefault="008E64B4" w:rsidP="008E64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Instantaneous daily rate</w:t>
            </w:r>
          </w:p>
        </w:tc>
      </w:tr>
    </w:tbl>
    <w:p w14:paraId="225BDF8B" w14:textId="399B9769" w:rsidR="009348C7" w:rsidRPr="002309A4" w:rsidRDefault="009348C7" w:rsidP="00535742">
      <w:pPr>
        <w:jc w:val="both"/>
        <w:rPr>
          <w:rFonts w:ascii="Times New Roman" w:hAnsi="Times New Roman" w:cs="Times New Roman"/>
          <w:bCs/>
          <w:sz w:val="20"/>
          <w:szCs w:val="20"/>
          <w:lang w:val="en-US"/>
        </w:rPr>
      </w:pPr>
    </w:p>
    <w:p w14:paraId="5F48C233" w14:textId="161629EA" w:rsidR="008E64B4" w:rsidRPr="002309A4" w:rsidRDefault="008E64B4" w:rsidP="00535742">
      <w:pPr>
        <w:jc w:val="both"/>
        <w:rPr>
          <w:rFonts w:ascii="Times New Roman" w:hAnsi="Times New Roman" w:cs="Times New Roman"/>
          <w:bCs/>
          <w:sz w:val="20"/>
          <w:szCs w:val="20"/>
          <w:lang w:val="en-US"/>
        </w:rPr>
      </w:pPr>
    </w:p>
    <w:p w14:paraId="6B52BE16" w14:textId="60534827" w:rsidR="008E64B4" w:rsidRPr="002309A4" w:rsidRDefault="008E64B4" w:rsidP="00535742">
      <w:pPr>
        <w:jc w:val="both"/>
        <w:rPr>
          <w:rFonts w:ascii="Times New Roman" w:hAnsi="Times New Roman" w:cs="Times New Roman"/>
          <w:bCs/>
          <w:sz w:val="20"/>
          <w:szCs w:val="20"/>
          <w:lang w:val="en-US"/>
        </w:rPr>
      </w:pPr>
    </w:p>
    <w:p w14:paraId="7603EB3D" w14:textId="0F6472A8" w:rsidR="008E64B4" w:rsidRPr="002309A4" w:rsidRDefault="008E64B4" w:rsidP="00535742">
      <w:pPr>
        <w:jc w:val="both"/>
        <w:rPr>
          <w:rFonts w:ascii="Times New Roman" w:hAnsi="Times New Roman" w:cs="Times New Roman"/>
          <w:bCs/>
          <w:sz w:val="20"/>
          <w:szCs w:val="20"/>
          <w:lang w:val="en-US"/>
        </w:rPr>
      </w:pPr>
    </w:p>
    <w:p w14:paraId="1B8F554D" w14:textId="64C81C46" w:rsidR="008E64B4" w:rsidRPr="002309A4" w:rsidRDefault="008E64B4" w:rsidP="00535742">
      <w:pPr>
        <w:jc w:val="both"/>
        <w:rPr>
          <w:rFonts w:ascii="Times New Roman" w:hAnsi="Times New Roman" w:cs="Times New Roman"/>
          <w:bCs/>
          <w:sz w:val="20"/>
          <w:szCs w:val="20"/>
          <w:lang w:val="en-US"/>
        </w:rPr>
      </w:pPr>
    </w:p>
    <w:p w14:paraId="4C1D3C60" w14:textId="77777777" w:rsidR="00B52DE7" w:rsidRPr="002309A4" w:rsidRDefault="00B52DE7" w:rsidP="00535742">
      <w:pPr>
        <w:jc w:val="both"/>
        <w:rPr>
          <w:rFonts w:ascii="Times New Roman" w:hAnsi="Times New Roman" w:cs="Times New Roman"/>
          <w:bCs/>
          <w:sz w:val="20"/>
          <w:szCs w:val="20"/>
          <w:lang w:val="en-US"/>
        </w:rPr>
      </w:pPr>
    </w:p>
    <w:p w14:paraId="2D1AABE9" w14:textId="77777777" w:rsidR="00B964FE" w:rsidRPr="002309A4" w:rsidRDefault="00B964FE" w:rsidP="00535742">
      <w:pPr>
        <w:jc w:val="both"/>
        <w:rPr>
          <w:rFonts w:ascii="Times New Roman" w:hAnsi="Times New Roman" w:cs="Times New Roman"/>
          <w:sz w:val="20"/>
          <w:szCs w:val="20"/>
        </w:rPr>
      </w:pPr>
    </w:p>
    <w:p w14:paraId="3F7C37D8" w14:textId="77777777" w:rsidR="00B964FE" w:rsidRPr="002309A4" w:rsidRDefault="00B964FE" w:rsidP="00535742">
      <w:pPr>
        <w:jc w:val="both"/>
        <w:rPr>
          <w:rFonts w:ascii="Times New Roman" w:hAnsi="Times New Roman" w:cs="Times New Roman"/>
          <w:sz w:val="20"/>
          <w:szCs w:val="20"/>
        </w:rPr>
      </w:pPr>
    </w:p>
    <w:p w14:paraId="452C4410" w14:textId="77777777" w:rsidR="00B964FE" w:rsidRPr="002309A4" w:rsidRDefault="00B964FE" w:rsidP="00535742">
      <w:pPr>
        <w:jc w:val="both"/>
        <w:rPr>
          <w:rFonts w:ascii="Times New Roman" w:hAnsi="Times New Roman" w:cs="Times New Roman"/>
          <w:sz w:val="20"/>
          <w:szCs w:val="20"/>
        </w:rPr>
      </w:pPr>
    </w:p>
    <w:p w14:paraId="6E01D3B3" w14:textId="77777777" w:rsidR="00B964FE" w:rsidRPr="002309A4" w:rsidRDefault="00B964FE" w:rsidP="00535742">
      <w:pPr>
        <w:jc w:val="both"/>
        <w:rPr>
          <w:rFonts w:ascii="Times New Roman" w:hAnsi="Times New Roman" w:cs="Times New Roman"/>
          <w:sz w:val="20"/>
          <w:szCs w:val="20"/>
        </w:rPr>
      </w:pPr>
    </w:p>
    <w:p w14:paraId="032CA831" w14:textId="77777777" w:rsidR="00B964FE" w:rsidRPr="002309A4" w:rsidRDefault="00B964FE" w:rsidP="00535742">
      <w:pPr>
        <w:jc w:val="both"/>
        <w:rPr>
          <w:rFonts w:ascii="Times New Roman" w:hAnsi="Times New Roman" w:cs="Times New Roman"/>
          <w:sz w:val="20"/>
          <w:szCs w:val="20"/>
        </w:rPr>
      </w:pPr>
    </w:p>
    <w:p w14:paraId="36871A15" w14:textId="77777777" w:rsidR="00B964FE" w:rsidRPr="002309A4" w:rsidRDefault="00B964FE" w:rsidP="00535742">
      <w:pPr>
        <w:jc w:val="both"/>
        <w:rPr>
          <w:rFonts w:ascii="Times New Roman" w:hAnsi="Times New Roman" w:cs="Times New Roman"/>
          <w:sz w:val="20"/>
          <w:szCs w:val="20"/>
        </w:rPr>
      </w:pPr>
    </w:p>
    <w:p w14:paraId="0C88730B" w14:textId="77777777" w:rsidR="001B24BF" w:rsidRPr="002309A4" w:rsidRDefault="001B24BF" w:rsidP="00535742">
      <w:pPr>
        <w:jc w:val="both"/>
        <w:rPr>
          <w:rFonts w:ascii="Times New Roman" w:hAnsi="Times New Roman" w:cs="Times New Roman"/>
          <w:sz w:val="20"/>
          <w:szCs w:val="20"/>
        </w:rPr>
      </w:pPr>
    </w:p>
    <w:p w14:paraId="7509EBCB" w14:textId="77777777" w:rsidR="001B24BF" w:rsidRPr="002309A4" w:rsidRDefault="001B24BF" w:rsidP="00535742">
      <w:pPr>
        <w:jc w:val="both"/>
        <w:rPr>
          <w:rFonts w:ascii="Times New Roman" w:hAnsi="Times New Roman" w:cs="Times New Roman"/>
          <w:sz w:val="20"/>
          <w:szCs w:val="20"/>
        </w:rPr>
      </w:pPr>
    </w:p>
    <w:p w14:paraId="7791E47D" w14:textId="77777777" w:rsidR="001B24BF" w:rsidRPr="002309A4" w:rsidRDefault="001B24BF" w:rsidP="00535742">
      <w:pPr>
        <w:jc w:val="both"/>
        <w:rPr>
          <w:rFonts w:ascii="Times New Roman" w:hAnsi="Times New Roman" w:cs="Times New Roman"/>
          <w:sz w:val="20"/>
          <w:szCs w:val="20"/>
        </w:rPr>
      </w:pPr>
    </w:p>
    <w:p w14:paraId="5BA9CA19" w14:textId="77777777" w:rsidR="001B24BF" w:rsidRPr="002309A4" w:rsidRDefault="001B24BF" w:rsidP="00535742">
      <w:pPr>
        <w:jc w:val="both"/>
        <w:rPr>
          <w:rFonts w:ascii="Times New Roman" w:hAnsi="Times New Roman" w:cs="Times New Roman"/>
          <w:sz w:val="20"/>
          <w:szCs w:val="20"/>
        </w:rPr>
      </w:pPr>
    </w:p>
    <w:p w14:paraId="708F1204" w14:textId="77777777" w:rsidR="001B24BF" w:rsidRPr="002309A4" w:rsidRDefault="001B24BF" w:rsidP="00535742">
      <w:pPr>
        <w:jc w:val="both"/>
        <w:rPr>
          <w:rFonts w:ascii="Times New Roman" w:hAnsi="Times New Roman" w:cs="Times New Roman"/>
          <w:sz w:val="20"/>
          <w:szCs w:val="20"/>
        </w:rPr>
      </w:pPr>
    </w:p>
    <w:p w14:paraId="5DD9CA56" w14:textId="77777777" w:rsidR="001B24BF" w:rsidRPr="002309A4" w:rsidRDefault="001B24BF" w:rsidP="00535742">
      <w:pPr>
        <w:jc w:val="both"/>
        <w:rPr>
          <w:rFonts w:ascii="Times New Roman" w:hAnsi="Times New Roman" w:cs="Times New Roman"/>
          <w:sz w:val="20"/>
          <w:szCs w:val="20"/>
        </w:rPr>
      </w:pPr>
    </w:p>
    <w:p w14:paraId="79ACAB5A" w14:textId="153B9DFF" w:rsidR="001B24BF" w:rsidRDefault="001B24BF" w:rsidP="00535742">
      <w:pPr>
        <w:jc w:val="both"/>
        <w:rPr>
          <w:rFonts w:ascii="Times New Roman" w:hAnsi="Times New Roman" w:cs="Times New Roman"/>
          <w:sz w:val="20"/>
          <w:szCs w:val="20"/>
        </w:rPr>
      </w:pPr>
    </w:p>
    <w:p w14:paraId="2B28F6A3" w14:textId="5D8A8B21" w:rsidR="009C719A" w:rsidRDefault="009C719A" w:rsidP="00535742">
      <w:pPr>
        <w:jc w:val="both"/>
        <w:rPr>
          <w:rFonts w:ascii="Times New Roman" w:hAnsi="Times New Roman" w:cs="Times New Roman"/>
          <w:sz w:val="20"/>
          <w:szCs w:val="20"/>
        </w:rPr>
      </w:pPr>
    </w:p>
    <w:p w14:paraId="27084882" w14:textId="03D25CB3" w:rsidR="009C719A" w:rsidRDefault="009C719A" w:rsidP="00535742">
      <w:pPr>
        <w:jc w:val="both"/>
        <w:rPr>
          <w:rFonts w:ascii="Times New Roman" w:hAnsi="Times New Roman" w:cs="Times New Roman"/>
          <w:sz w:val="20"/>
          <w:szCs w:val="20"/>
        </w:rPr>
      </w:pPr>
    </w:p>
    <w:p w14:paraId="383AFEB8" w14:textId="4A4A9B74" w:rsidR="009C719A" w:rsidRDefault="009C719A" w:rsidP="00535742">
      <w:pPr>
        <w:jc w:val="both"/>
        <w:rPr>
          <w:rFonts w:ascii="Times New Roman" w:hAnsi="Times New Roman" w:cs="Times New Roman"/>
          <w:sz w:val="20"/>
          <w:szCs w:val="20"/>
        </w:rPr>
      </w:pPr>
    </w:p>
    <w:p w14:paraId="2B3A9D57" w14:textId="02B2D12D" w:rsidR="009C719A" w:rsidRDefault="009C719A" w:rsidP="00535742">
      <w:pPr>
        <w:jc w:val="both"/>
        <w:rPr>
          <w:rFonts w:ascii="Times New Roman" w:hAnsi="Times New Roman" w:cs="Times New Roman"/>
          <w:sz w:val="20"/>
          <w:szCs w:val="20"/>
        </w:rPr>
      </w:pPr>
    </w:p>
    <w:p w14:paraId="210F522A" w14:textId="63CFCC2E" w:rsidR="009C719A" w:rsidRDefault="009C719A" w:rsidP="00535742">
      <w:pPr>
        <w:jc w:val="both"/>
        <w:rPr>
          <w:rFonts w:ascii="Times New Roman" w:hAnsi="Times New Roman" w:cs="Times New Roman"/>
          <w:sz w:val="20"/>
          <w:szCs w:val="20"/>
        </w:rPr>
      </w:pPr>
    </w:p>
    <w:p w14:paraId="35D8F706" w14:textId="5F8973C0" w:rsidR="009C719A" w:rsidRDefault="009C719A" w:rsidP="00535742">
      <w:pPr>
        <w:jc w:val="both"/>
        <w:rPr>
          <w:rFonts w:ascii="Times New Roman" w:hAnsi="Times New Roman" w:cs="Times New Roman"/>
          <w:sz w:val="20"/>
          <w:szCs w:val="20"/>
        </w:rPr>
      </w:pPr>
    </w:p>
    <w:p w14:paraId="372A6D09" w14:textId="71A5B567" w:rsidR="009C719A" w:rsidRDefault="009C719A" w:rsidP="00535742">
      <w:pPr>
        <w:jc w:val="both"/>
        <w:rPr>
          <w:rFonts w:ascii="Times New Roman" w:hAnsi="Times New Roman" w:cs="Times New Roman"/>
          <w:sz w:val="20"/>
          <w:szCs w:val="20"/>
        </w:rPr>
      </w:pPr>
    </w:p>
    <w:p w14:paraId="7D2D2707" w14:textId="483F2610" w:rsidR="009C719A" w:rsidRDefault="009C719A" w:rsidP="00535742">
      <w:pPr>
        <w:jc w:val="both"/>
        <w:rPr>
          <w:rFonts w:ascii="Times New Roman" w:hAnsi="Times New Roman" w:cs="Times New Roman"/>
          <w:sz w:val="20"/>
          <w:szCs w:val="20"/>
        </w:rPr>
      </w:pPr>
    </w:p>
    <w:p w14:paraId="39A40AA8" w14:textId="77777777" w:rsidR="009C719A" w:rsidRPr="002309A4" w:rsidRDefault="009C719A" w:rsidP="00535742">
      <w:pPr>
        <w:jc w:val="both"/>
        <w:rPr>
          <w:rFonts w:ascii="Times New Roman" w:hAnsi="Times New Roman" w:cs="Times New Roman"/>
          <w:sz w:val="20"/>
          <w:szCs w:val="20"/>
        </w:rPr>
      </w:pPr>
    </w:p>
    <w:p w14:paraId="65CF9AD8" w14:textId="77777777" w:rsidR="001B24BF" w:rsidRPr="002309A4" w:rsidRDefault="001B24BF" w:rsidP="00535742">
      <w:pPr>
        <w:jc w:val="both"/>
        <w:rPr>
          <w:rFonts w:ascii="Times New Roman" w:hAnsi="Times New Roman" w:cs="Times New Roman"/>
          <w:sz w:val="20"/>
          <w:szCs w:val="20"/>
        </w:rPr>
      </w:pPr>
    </w:p>
    <w:p w14:paraId="1EC9E0BC" w14:textId="4FF23B9D" w:rsidR="008E64B4" w:rsidRPr="002309A4" w:rsidRDefault="000031E0" w:rsidP="001A7D6E">
      <w:pPr>
        <w:spacing w:line="480" w:lineRule="auto"/>
        <w:jc w:val="both"/>
        <w:rPr>
          <w:rFonts w:ascii="Times New Roman" w:hAnsi="Times New Roman" w:cs="Times New Roman"/>
          <w:sz w:val="20"/>
          <w:szCs w:val="20"/>
        </w:rPr>
      </w:pPr>
      <w:r w:rsidRPr="002309A4">
        <w:rPr>
          <w:rFonts w:ascii="Times New Roman" w:hAnsi="Times New Roman" w:cs="Times New Roman"/>
          <w:sz w:val="20"/>
          <w:szCs w:val="20"/>
        </w:rPr>
        <w:lastRenderedPageBreak/>
        <w:t xml:space="preserve">Table 2. Parameter estimates obtained from laboratory experiments. ANCOVA results show the comparison between the two species. </w:t>
      </w: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3</w:t>
      </w:r>
      <w:r w:rsidRPr="002309A4">
        <w:rPr>
          <w:rFonts w:ascii="Times New Roman" w:hAnsi="Times New Roman" w:cs="Times New Roman"/>
          <w:i/>
          <w:iCs/>
          <w:sz w:val="20"/>
          <w:szCs w:val="20"/>
        </w:rPr>
        <w:t xml:space="preserve"> </w:t>
      </w:r>
      <w:r w:rsidRPr="002309A4">
        <w:rPr>
          <w:rFonts w:ascii="Times New Roman" w:hAnsi="Times New Roman" w:cs="Times New Roman"/>
          <w:sz w:val="20"/>
          <w:szCs w:val="20"/>
        </w:rPr>
        <w:t>vs</w:t>
      </w:r>
      <w:r w:rsidRPr="002309A4">
        <w:rPr>
          <w:rFonts w:ascii="Times New Roman" w:hAnsi="Times New Roman" w:cs="Times New Roman"/>
          <w:i/>
          <w:iCs/>
          <w:sz w:val="20"/>
          <w:szCs w:val="20"/>
          <w:vertAlign w:val="subscript"/>
        </w:rPr>
        <w:t xml:space="preserve"> </w:t>
      </w:r>
      <w:r w:rsidRPr="002309A4">
        <w:rPr>
          <w:rFonts w:ascii="Times New Roman" w:hAnsi="Times New Roman" w:cs="Times New Roman"/>
          <w:i/>
          <w:iCs/>
          <w:sz w:val="20"/>
          <w:szCs w:val="20"/>
        </w:rPr>
        <w:t>µ</w:t>
      </w:r>
      <w:r w:rsidRPr="002309A4">
        <w:rPr>
          <w:rFonts w:ascii="Times New Roman" w:hAnsi="Times New Roman" w:cs="Times New Roman"/>
          <w:i/>
          <w:iCs/>
          <w:sz w:val="20"/>
          <w:szCs w:val="20"/>
          <w:vertAlign w:val="subscript"/>
        </w:rPr>
        <w:t xml:space="preserve">4 </w:t>
      </w:r>
      <w:r w:rsidRPr="002309A4">
        <w:rPr>
          <w:rFonts w:ascii="Times New Roman" w:hAnsi="Times New Roman" w:cs="Times New Roman"/>
          <w:sz w:val="20"/>
          <w:szCs w:val="20"/>
        </w:rPr>
        <w:t xml:space="preserve">at the bottom compared the mortality rate. Oo: </w:t>
      </w:r>
      <w:r w:rsidRPr="002309A4">
        <w:rPr>
          <w:rFonts w:ascii="Times New Roman" w:hAnsi="Times New Roman" w:cs="Times New Roman"/>
          <w:i/>
          <w:iCs/>
          <w:sz w:val="20"/>
          <w:szCs w:val="20"/>
        </w:rPr>
        <w:t>Ostertagia ostertagi</w:t>
      </w:r>
      <w:r w:rsidRPr="002309A4">
        <w:rPr>
          <w:rFonts w:ascii="Times New Roman" w:hAnsi="Times New Roman" w:cs="Times New Roman"/>
          <w:sz w:val="20"/>
          <w:szCs w:val="20"/>
        </w:rPr>
        <w:t xml:space="preserve">, Co: </w:t>
      </w:r>
      <w:r w:rsidRPr="002309A4">
        <w:rPr>
          <w:rFonts w:ascii="Times New Roman" w:hAnsi="Times New Roman" w:cs="Times New Roman"/>
          <w:i/>
          <w:iCs/>
          <w:sz w:val="20"/>
          <w:szCs w:val="20"/>
        </w:rPr>
        <w:t>Cooperia oncophora</w:t>
      </w:r>
      <w:r w:rsidRPr="002309A4">
        <w:rPr>
          <w:rFonts w:ascii="Times New Roman" w:hAnsi="Times New Roman" w:cs="Times New Roman"/>
          <w:iCs/>
          <w:sz w:val="20"/>
          <w:szCs w:val="20"/>
        </w:rPr>
        <w:t>. The source of the parameter estimates: Rose et al. 2015, Experiment 1 (this study), Experiment 2 (this study)</w:t>
      </w:r>
      <w:r w:rsidR="001B24BF" w:rsidRPr="002309A4">
        <w:rPr>
          <w:rFonts w:ascii="Times New Roman" w:hAnsi="Times New Roman" w:cs="Times New Roman"/>
          <w:iCs/>
          <w:sz w:val="20"/>
          <w:szCs w:val="20"/>
        </w:rPr>
        <w:t xml:space="preserve">. The rest of </w:t>
      </w:r>
      <w:r w:rsidR="005B3CA9" w:rsidRPr="002309A4">
        <w:rPr>
          <w:rFonts w:ascii="Times New Roman" w:hAnsi="Times New Roman" w:cs="Times New Roman"/>
          <w:iCs/>
          <w:sz w:val="20"/>
          <w:szCs w:val="20"/>
        </w:rPr>
        <w:t>model</w:t>
      </w:r>
      <w:r w:rsidR="001B24BF" w:rsidRPr="002309A4">
        <w:rPr>
          <w:rFonts w:ascii="Times New Roman" w:hAnsi="Times New Roman" w:cs="Times New Roman"/>
          <w:iCs/>
          <w:sz w:val="20"/>
          <w:szCs w:val="20"/>
        </w:rPr>
        <w:t xml:space="preserve"> parameters </w:t>
      </w:r>
      <w:r w:rsidR="005B3CA9" w:rsidRPr="002309A4">
        <w:rPr>
          <w:rFonts w:ascii="Times New Roman" w:hAnsi="Times New Roman" w:cs="Times New Roman"/>
          <w:iCs/>
          <w:sz w:val="20"/>
          <w:szCs w:val="20"/>
        </w:rPr>
        <w:t>are the same to the original GLOWORM-FL model and can be found in Rose et al. 2015</w:t>
      </w:r>
      <w:r w:rsidR="001B24BF" w:rsidRPr="002309A4">
        <w:rPr>
          <w:rFonts w:ascii="Times New Roman" w:hAnsi="Times New Roman" w:cs="Times New Roman"/>
          <w:iCs/>
          <w:sz w:val="20"/>
          <w:szCs w:val="20"/>
        </w:rPr>
        <w:t>.</w:t>
      </w:r>
    </w:p>
    <w:tbl>
      <w:tblPr>
        <w:tblStyle w:val="PlainTable2"/>
        <w:tblW w:w="10218" w:type="dxa"/>
        <w:tblInd w:w="-158" w:type="dxa"/>
        <w:tblLayout w:type="fixed"/>
        <w:tblLook w:val="04A0" w:firstRow="1" w:lastRow="0" w:firstColumn="1" w:lastColumn="0" w:noHBand="0" w:noVBand="1"/>
      </w:tblPr>
      <w:tblGrid>
        <w:gridCol w:w="1400"/>
        <w:gridCol w:w="880"/>
        <w:gridCol w:w="3947"/>
        <w:gridCol w:w="2715"/>
        <w:gridCol w:w="1276"/>
      </w:tblGrid>
      <w:tr w:rsidR="000031E0" w:rsidRPr="002309A4" w14:paraId="1C51742B" w14:textId="77777777" w:rsidTr="005F25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0" w:type="dxa"/>
          </w:tcPr>
          <w:p w14:paraId="5CED320A" w14:textId="77777777" w:rsidR="000031E0" w:rsidRPr="002309A4" w:rsidRDefault="000031E0" w:rsidP="005F25AD">
            <w:pPr>
              <w:rPr>
                <w:rFonts w:ascii="Times New Roman" w:hAnsi="Times New Roman" w:cs="Times New Roman"/>
                <w:b w:val="0"/>
                <w:bCs w:val="0"/>
                <w:sz w:val="20"/>
                <w:szCs w:val="20"/>
              </w:rPr>
            </w:pPr>
            <w:r w:rsidRPr="002309A4">
              <w:rPr>
                <w:rFonts w:ascii="Times New Roman" w:hAnsi="Times New Roman" w:cs="Times New Roman"/>
                <w:sz w:val="20"/>
                <w:szCs w:val="20"/>
              </w:rPr>
              <w:t>Parameter</w:t>
            </w:r>
          </w:p>
        </w:tc>
        <w:tc>
          <w:tcPr>
            <w:tcW w:w="880" w:type="dxa"/>
          </w:tcPr>
          <w:p w14:paraId="12A57F94" w14:textId="77777777" w:rsidR="000031E0" w:rsidRPr="002309A4" w:rsidRDefault="000031E0" w:rsidP="005F25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309A4">
              <w:rPr>
                <w:rFonts w:ascii="Times New Roman" w:hAnsi="Times New Roman" w:cs="Times New Roman"/>
                <w:sz w:val="20"/>
                <w:szCs w:val="20"/>
              </w:rPr>
              <w:t>Species</w:t>
            </w:r>
          </w:p>
        </w:tc>
        <w:tc>
          <w:tcPr>
            <w:tcW w:w="3947" w:type="dxa"/>
          </w:tcPr>
          <w:p w14:paraId="721C115A" w14:textId="77777777" w:rsidR="000031E0" w:rsidRPr="002309A4" w:rsidRDefault="000031E0" w:rsidP="005F25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309A4">
              <w:rPr>
                <w:rFonts w:ascii="Times New Roman" w:hAnsi="Times New Roman" w:cs="Times New Roman"/>
                <w:sz w:val="20"/>
                <w:szCs w:val="20"/>
              </w:rPr>
              <w:t>Estimate</w:t>
            </w:r>
          </w:p>
        </w:tc>
        <w:tc>
          <w:tcPr>
            <w:tcW w:w="2715" w:type="dxa"/>
          </w:tcPr>
          <w:p w14:paraId="39D29990" w14:textId="77777777" w:rsidR="000031E0" w:rsidRPr="002309A4" w:rsidRDefault="000031E0" w:rsidP="005F25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309A4">
              <w:rPr>
                <w:rFonts w:ascii="Times New Roman" w:hAnsi="Times New Roman" w:cs="Times New Roman"/>
                <w:sz w:val="20"/>
                <w:szCs w:val="20"/>
              </w:rPr>
              <w:t>95% CI (low, high)</w:t>
            </w:r>
          </w:p>
        </w:tc>
        <w:tc>
          <w:tcPr>
            <w:tcW w:w="1276" w:type="dxa"/>
          </w:tcPr>
          <w:p w14:paraId="5F5A0A7E" w14:textId="77777777" w:rsidR="000031E0" w:rsidRPr="002309A4" w:rsidRDefault="000031E0" w:rsidP="005F25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309A4">
              <w:rPr>
                <w:rFonts w:ascii="Times New Roman" w:hAnsi="Times New Roman" w:cs="Times New Roman"/>
                <w:sz w:val="20"/>
                <w:szCs w:val="20"/>
              </w:rPr>
              <w:t xml:space="preserve">ANCOVA </w:t>
            </w:r>
          </w:p>
        </w:tc>
      </w:tr>
      <w:tr w:rsidR="000031E0" w:rsidRPr="002309A4" w14:paraId="099B7705" w14:textId="77777777" w:rsidTr="005F25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0" w:type="dxa"/>
            <w:vMerge w:val="restart"/>
          </w:tcPr>
          <w:p w14:paraId="7BE25AC7" w14:textId="77777777" w:rsidR="000031E0" w:rsidRPr="002309A4" w:rsidRDefault="000031E0" w:rsidP="005F25AD">
            <w:pPr>
              <w:rPr>
                <w:rFonts w:ascii="Times New Roman" w:hAnsi="Times New Roman" w:cs="Times New Roman"/>
                <w:sz w:val="20"/>
                <w:szCs w:val="20"/>
              </w:rPr>
            </w:pPr>
            <w:r w:rsidRPr="002309A4">
              <w:rPr>
                <w:rFonts w:ascii="Times New Roman" w:hAnsi="Times New Roman" w:cs="Times New Roman"/>
                <w:i/>
                <w:iCs/>
                <w:lang w:val="en-US"/>
              </w:rPr>
              <w:t>m</w:t>
            </w:r>
            <w:r w:rsidRPr="002309A4">
              <w:rPr>
                <w:rFonts w:ascii="Times New Roman" w:hAnsi="Times New Roman" w:cs="Times New Roman"/>
                <w:i/>
                <w:iCs/>
                <w:vertAlign w:val="subscript"/>
                <w:lang w:val="en-US"/>
              </w:rPr>
              <w:t>1</w:t>
            </w:r>
          </w:p>
        </w:tc>
        <w:tc>
          <w:tcPr>
            <w:tcW w:w="880" w:type="dxa"/>
          </w:tcPr>
          <w:p w14:paraId="35C1773C"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2309A4">
              <w:rPr>
                <w:rFonts w:ascii="Times New Roman" w:hAnsi="Times New Roman" w:cs="Times New Roman"/>
                <w:i/>
                <w:iCs/>
                <w:sz w:val="20"/>
                <w:szCs w:val="20"/>
              </w:rPr>
              <w:t>Oo</w:t>
            </w:r>
          </w:p>
        </w:tc>
        <w:tc>
          <w:tcPr>
            <w:tcW w:w="3947" w:type="dxa"/>
          </w:tcPr>
          <w:p w14:paraId="5A0804D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0.59, 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vertAlign w:val="subscript"/>
              </w:rPr>
              <w:t xml:space="preserve">adj </w:t>
            </w:r>
            <w:r w:rsidRPr="002309A4">
              <w:rPr>
                <w:rFonts w:ascii="Times New Roman" w:hAnsi="Times New Roman" w:cs="Times New Roman"/>
                <w:sz w:val="20"/>
                <w:szCs w:val="20"/>
              </w:rPr>
              <w:t>= 0.58, F</w:t>
            </w:r>
            <w:r w:rsidRPr="002309A4">
              <w:rPr>
                <w:rFonts w:ascii="Times New Roman" w:hAnsi="Times New Roman" w:cs="Times New Roman"/>
                <w:sz w:val="20"/>
                <w:szCs w:val="20"/>
                <w:vertAlign w:val="subscript"/>
              </w:rPr>
              <w:t>1, 33</w:t>
            </w:r>
            <w:r w:rsidRPr="002309A4">
              <w:rPr>
                <w:rFonts w:ascii="Times New Roman" w:hAnsi="Times New Roman" w:cs="Times New Roman"/>
                <w:sz w:val="20"/>
                <w:szCs w:val="20"/>
              </w:rPr>
              <w:t xml:space="preserve"> = 48.29, p &lt; 0.001; m</w:t>
            </w:r>
            <w:r w:rsidRPr="002309A4">
              <w:rPr>
                <w:rFonts w:ascii="Times New Roman" w:hAnsi="Times New Roman" w:cs="Times New Roman"/>
                <w:sz w:val="20"/>
                <w:szCs w:val="20"/>
                <w:vertAlign w:val="subscript"/>
              </w:rPr>
              <w:t>1</w:t>
            </w:r>
            <w:r w:rsidRPr="002309A4">
              <w:rPr>
                <w:rFonts w:ascii="Times New Roman" w:hAnsi="Times New Roman" w:cs="Times New Roman"/>
                <w:sz w:val="20"/>
                <w:szCs w:val="20"/>
              </w:rPr>
              <w:t xml:space="preserve"> = 0.0066 × Rainfall - 0.0382 </w:t>
            </w:r>
          </w:p>
        </w:tc>
        <w:tc>
          <w:tcPr>
            <w:tcW w:w="2715" w:type="dxa"/>
          </w:tcPr>
          <w:p w14:paraId="00AEE0B0"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Slope: 0.005 – 0.009</w:t>
            </w:r>
          </w:p>
          <w:p w14:paraId="4FEE69F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y-intercept: -0.080 – 0.003</w:t>
            </w:r>
          </w:p>
        </w:tc>
        <w:tc>
          <w:tcPr>
            <w:tcW w:w="1276" w:type="dxa"/>
            <w:vMerge w:val="restart"/>
          </w:tcPr>
          <w:p w14:paraId="08644B7B"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AB05A58"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F</w:t>
            </w:r>
            <w:r w:rsidRPr="002309A4">
              <w:rPr>
                <w:rFonts w:ascii="Times New Roman" w:hAnsi="Times New Roman" w:cs="Times New Roman"/>
                <w:sz w:val="20"/>
                <w:szCs w:val="20"/>
                <w:vertAlign w:val="subscript"/>
              </w:rPr>
              <w:t xml:space="preserve">1, 67 </w:t>
            </w:r>
            <w:r w:rsidRPr="002309A4">
              <w:rPr>
                <w:rFonts w:ascii="Times New Roman" w:hAnsi="Times New Roman" w:cs="Times New Roman"/>
                <w:sz w:val="20"/>
                <w:szCs w:val="20"/>
              </w:rPr>
              <w:t xml:space="preserve">= 7.41, </w:t>
            </w:r>
          </w:p>
          <w:p w14:paraId="2A869F56"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 = 0.008</w:t>
            </w:r>
          </w:p>
        </w:tc>
      </w:tr>
      <w:tr w:rsidR="000031E0" w:rsidRPr="002309A4" w14:paraId="7FEE8925" w14:textId="77777777" w:rsidTr="005F25AD">
        <w:trPr>
          <w:trHeight w:val="20"/>
        </w:trPr>
        <w:tc>
          <w:tcPr>
            <w:cnfStyle w:val="001000000000" w:firstRow="0" w:lastRow="0" w:firstColumn="1" w:lastColumn="0" w:oddVBand="0" w:evenVBand="0" w:oddHBand="0" w:evenHBand="0" w:firstRowFirstColumn="0" w:firstRowLastColumn="0" w:lastRowFirstColumn="0" w:lastRowLastColumn="0"/>
            <w:tcW w:w="1400" w:type="dxa"/>
            <w:vMerge/>
          </w:tcPr>
          <w:p w14:paraId="2C31A6F3" w14:textId="77777777" w:rsidR="000031E0" w:rsidRPr="002309A4" w:rsidRDefault="000031E0" w:rsidP="005F25AD">
            <w:pPr>
              <w:rPr>
                <w:rFonts w:ascii="Times New Roman" w:hAnsi="Times New Roman" w:cs="Times New Roman"/>
                <w:sz w:val="20"/>
                <w:szCs w:val="20"/>
              </w:rPr>
            </w:pPr>
          </w:p>
        </w:tc>
        <w:tc>
          <w:tcPr>
            <w:tcW w:w="880" w:type="dxa"/>
          </w:tcPr>
          <w:p w14:paraId="07DE9198"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i/>
                <w:iCs/>
                <w:sz w:val="20"/>
                <w:szCs w:val="20"/>
              </w:rPr>
              <w:t>Co</w:t>
            </w:r>
          </w:p>
        </w:tc>
        <w:tc>
          <w:tcPr>
            <w:tcW w:w="3947" w:type="dxa"/>
          </w:tcPr>
          <w:p w14:paraId="00843B7B"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0.73, 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vertAlign w:val="subscript"/>
              </w:rPr>
              <w:t xml:space="preserve">adj </w:t>
            </w:r>
            <w:r w:rsidRPr="002309A4">
              <w:rPr>
                <w:rFonts w:ascii="Times New Roman" w:hAnsi="Times New Roman" w:cs="Times New Roman"/>
                <w:sz w:val="20"/>
                <w:szCs w:val="20"/>
              </w:rPr>
              <w:t>= 0.72, F</w:t>
            </w:r>
            <w:r w:rsidRPr="002309A4">
              <w:rPr>
                <w:rFonts w:ascii="Times New Roman" w:hAnsi="Times New Roman" w:cs="Times New Roman"/>
                <w:sz w:val="20"/>
                <w:szCs w:val="20"/>
                <w:vertAlign w:val="subscript"/>
              </w:rPr>
              <w:t>1, 33</w:t>
            </w:r>
            <w:r w:rsidRPr="002309A4">
              <w:rPr>
                <w:rFonts w:ascii="Times New Roman" w:hAnsi="Times New Roman" w:cs="Times New Roman"/>
                <w:sz w:val="20"/>
                <w:szCs w:val="20"/>
              </w:rPr>
              <w:t xml:space="preserve"> = 89.85, p &lt; 0.001; </w:t>
            </w:r>
          </w:p>
          <w:p w14:paraId="6BEA8731"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m</w:t>
            </w:r>
            <w:r w:rsidRPr="002309A4">
              <w:rPr>
                <w:rFonts w:ascii="Times New Roman" w:hAnsi="Times New Roman" w:cs="Times New Roman"/>
                <w:sz w:val="20"/>
                <w:szCs w:val="20"/>
                <w:vertAlign w:val="subscript"/>
              </w:rPr>
              <w:t>1</w:t>
            </w:r>
            <w:r w:rsidRPr="002309A4">
              <w:rPr>
                <w:rFonts w:ascii="Times New Roman" w:hAnsi="Times New Roman" w:cs="Times New Roman"/>
                <w:sz w:val="20"/>
                <w:szCs w:val="20"/>
              </w:rPr>
              <w:t xml:space="preserve"> = 0.0106 × Rainfall - 0.0711 </w:t>
            </w:r>
          </w:p>
        </w:tc>
        <w:tc>
          <w:tcPr>
            <w:tcW w:w="2715" w:type="dxa"/>
          </w:tcPr>
          <w:p w14:paraId="1F5154C5"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Slope: 0.008 – 0.013</w:t>
            </w:r>
          </w:p>
          <w:p w14:paraId="0E2DD339"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y-intercept: -0.120 – -0.022</w:t>
            </w:r>
          </w:p>
        </w:tc>
        <w:tc>
          <w:tcPr>
            <w:tcW w:w="1276" w:type="dxa"/>
            <w:vMerge/>
          </w:tcPr>
          <w:p w14:paraId="0F0CFA64"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031E0" w:rsidRPr="002309A4" w14:paraId="18BE92CF" w14:textId="77777777" w:rsidTr="005F25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0" w:type="dxa"/>
            <w:vMerge w:val="restart"/>
          </w:tcPr>
          <w:p w14:paraId="7D1040D5" w14:textId="77777777" w:rsidR="000031E0" w:rsidRPr="002309A4" w:rsidRDefault="000031E0" w:rsidP="005F25AD">
            <w:pPr>
              <w:rPr>
                <w:rFonts w:ascii="Times New Roman" w:hAnsi="Times New Roman" w:cs="Times New Roman"/>
                <w:sz w:val="20"/>
                <w:szCs w:val="20"/>
              </w:rPr>
            </w:pPr>
            <w:r w:rsidRPr="002309A4">
              <w:rPr>
                <w:rFonts w:ascii="Times New Roman" w:hAnsi="Times New Roman" w:cs="Times New Roman"/>
                <w:i/>
                <w:iCs/>
              </w:rPr>
              <w:t>µ</w:t>
            </w:r>
            <w:r w:rsidRPr="002309A4">
              <w:rPr>
                <w:rFonts w:ascii="Times New Roman" w:hAnsi="Times New Roman" w:cs="Times New Roman"/>
                <w:i/>
                <w:iCs/>
                <w:vertAlign w:val="subscript"/>
              </w:rPr>
              <w:t>3</w:t>
            </w:r>
          </w:p>
        </w:tc>
        <w:tc>
          <w:tcPr>
            <w:tcW w:w="880" w:type="dxa"/>
          </w:tcPr>
          <w:p w14:paraId="739416E6"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i/>
                <w:iCs/>
                <w:sz w:val="20"/>
                <w:szCs w:val="20"/>
              </w:rPr>
              <w:t>Oo</w:t>
            </w:r>
          </w:p>
        </w:tc>
        <w:tc>
          <w:tcPr>
            <w:tcW w:w="3947" w:type="dxa"/>
          </w:tcPr>
          <w:p w14:paraId="133F6893"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2309A4">
              <w:rPr>
                <w:rFonts w:ascii="Times New Roman" w:hAnsi="Times New Roman" w:cs="Times New Roman"/>
                <w:sz w:val="20"/>
                <w:szCs w:val="20"/>
              </w:rPr>
              <w:t>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0.92, 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vertAlign w:val="subscript"/>
              </w:rPr>
              <w:t xml:space="preserve">adj </w:t>
            </w:r>
            <w:r w:rsidRPr="002309A4">
              <w:rPr>
                <w:rFonts w:ascii="Times New Roman" w:hAnsi="Times New Roman" w:cs="Times New Roman"/>
                <w:sz w:val="20"/>
                <w:szCs w:val="20"/>
              </w:rPr>
              <w:t>= 0.91, F</w:t>
            </w:r>
            <w:r w:rsidRPr="002309A4">
              <w:rPr>
                <w:rFonts w:ascii="Times New Roman" w:hAnsi="Times New Roman" w:cs="Times New Roman"/>
                <w:sz w:val="20"/>
                <w:szCs w:val="20"/>
                <w:vertAlign w:val="subscript"/>
              </w:rPr>
              <w:t>3, 20</w:t>
            </w:r>
            <w:r w:rsidRPr="002309A4">
              <w:rPr>
                <w:rFonts w:ascii="Times New Roman" w:hAnsi="Times New Roman" w:cs="Times New Roman"/>
                <w:sz w:val="20"/>
                <w:szCs w:val="20"/>
              </w:rPr>
              <w:t xml:space="preserve"> = 78.1, p &lt; 0.001</w:t>
            </w:r>
            <w:r w:rsidRPr="002309A4">
              <w:rPr>
                <w:rFonts w:ascii="Times New Roman" w:hAnsi="Times New Roman" w:cs="Times New Roman"/>
                <w:noProof/>
                <w:sz w:val="20"/>
                <w:szCs w:val="20"/>
              </w:rPr>
              <w:t xml:space="preserve">;    </w:t>
            </w:r>
            <w:r w:rsidRPr="002309A4">
              <w:rPr>
                <w:rFonts w:ascii="Times New Roman" w:hAnsi="Times New Roman" w:cs="Times New Roman"/>
                <w:sz w:val="20"/>
                <w:szCs w:val="20"/>
              </w:rPr>
              <w:t>µ</w:t>
            </w:r>
            <w:r w:rsidRPr="002309A4">
              <w:rPr>
                <w:rFonts w:ascii="Times New Roman" w:hAnsi="Times New Roman" w:cs="Times New Roman"/>
                <w:sz w:val="20"/>
                <w:szCs w:val="20"/>
                <w:vertAlign w:val="subscript"/>
              </w:rPr>
              <w:t xml:space="preserve">3 </w:t>
            </w:r>
            <w:r w:rsidRPr="002309A4">
              <w:rPr>
                <w:rFonts w:ascii="Times New Roman" w:hAnsi="Times New Roman" w:cs="Times New Roman"/>
                <w:sz w:val="20"/>
                <w:szCs w:val="20"/>
              </w:rPr>
              <w:t>=</w:t>
            </w:r>
            <w:r w:rsidRPr="002309A4">
              <w:rPr>
                <w:rFonts w:ascii="Times New Roman" w:hAnsi="Times New Roman" w:cs="Times New Roman"/>
                <w:sz w:val="20"/>
                <w:szCs w:val="20"/>
                <w:vertAlign w:val="subscript"/>
              </w:rPr>
              <w:t xml:space="preserve"> </w:t>
            </w:r>
            <w:r w:rsidRPr="002309A4">
              <w:rPr>
                <w:rFonts w:ascii="Times New Roman" w:hAnsi="Times New Roman" w:cs="Times New Roman"/>
                <w:sz w:val="20"/>
                <w:szCs w:val="20"/>
              </w:rPr>
              <w:t>exp(-4.864 – 0.206 × Temp + 0.0048 × Temp</w:t>
            </w:r>
            <w:r w:rsidRPr="002309A4">
              <w:rPr>
                <w:rFonts w:ascii="Times New Roman" w:hAnsi="Times New Roman" w:cs="Times New Roman"/>
                <w:sz w:val="20"/>
                <w:szCs w:val="20"/>
                <w:vertAlign w:val="superscript"/>
              </w:rPr>
              <w:t xml:space="preserve">2 </w:t>
            </w:r>
            <w:r w:rsidRPr="002309A4">
              <w:rPr>
                <w:rFonts w:ascii="Times New Roman" w:hAnsi="Times New Roman" w:cs="Times New Roman"/>
                <w:sz w:val="20"/>
                <w:szCs w:val="20"/>
              </w:rPr>
              <w:t>+ 0.00008 × 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w:t>
            </w:r>
            <w:r w:rsidRPr="002309A4">
              <w:rPr>
                <w:rFonts w:ascii="Times New Roman" w:hAnsi="Times New Roman" w:cs="Times New Roman"/>
                <w:i/>
                <w:iCs/>
                <w:sz w:val="20"/>
                <w:szCs w:val="20"/>
              </w:rPr>
              <w:t xml:space="preserve">        </w:t>
            </w:r>
            <w:r w:rsidRPr="002309A4">
              <w:rPr>
                <w:rFonts w:ascii="Times New Roman" w:hAnsi="Times New Roman" w:cs="Times New Roman"/>
                <w:sz w:val="20"/>
                <w:szCs w:val="20"/>
              </w:rPr>
              <w:t xml:space="preserve">                       </w:t>
            </w:r>
          </w:p>
        </w:tc>
        <w:tc>
          <w:tcPr>
            <w:tcW w:w="2715" w:type="dxa"/>
          </w:tcPr>
          <w:p w14:paraId="029B7BFD"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 -0.2364, -0.1748</w:t>
            </w:r>
          </w:p>
          <w:p w14:paraId="21F04F4F"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0.0021, 0.0075</w:t>
            </w:r>
          </w:p>
          <w:p w14:paraId="1B1F5E9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 0.00001, 0.00015</w:t>
            </w:r>
          </w:p>
          <w:p w14:paraId="1D7CD658"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y-intercept: -5.3416, -4.3864</w:t>
            </w:r>
          </w:p>
        </w:tc>
        <w:tc>
          <w:tcPr>
            <w:tcW w:w="1276" w:type="dxa"/>
            <w:vMerge w:val="restart"/>
          </w:tcPr>
          <w:p w14:paraId="5937C1BD"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B104C5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B4DC042"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F</w:t>
            </w:r>
            <w:r w:rsidRPr="002309A4">
              <w:rPr>
                <w:rFonts w:ascii="Times New Roman" w:hAnsi="Times New Roman" w:cs="Times New Roman"/>
                <w:sz w:val="20"/>
                <w:szCs w:val="20"/>
                <w:vertAlign w:val="subscript"/>
              </w:rPr>
              <w:t xml:space="preserve">1, 369 </w:t>
            </w:r>
            <w:r w:rsidRPr="002309A4">
              <w:rPr>
                <w:rFonts w:ascii="Times New Roman" w:hAnsi="Times New Roman" w:cs="Times New Roman"/>
                <w:sz w:val="20"/>
                <w:szCs w:val="20"/>
              </w:rPr>
              <w:t>= 0.10,</w:t>
            </w:r>
          </w:p>
          <w:p w14:paraId="00D57A3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 = 0.747</w:t>
            </w:r>
          </w:p>
        </w:tc>
      </w:tr>
      <w:tr w:rsidR="000031E0" w:rsidRPr="002309A4" w14:paraId="2CC509B5" w14:textId="77777777" w:rsidTr="005F25AD">
        <w:trPr>
          <w:trHeight w:val="20"/>
        </w:trPr>
        <w:tc>
          <w:tcPr>
            <w:cnfStyle w:val="001000000000" w:firstRow="0" w:lastRow="0" w:firstColumn="1" w:lastColumn="0" w:oddVBand="0" w:evenVBand="0" w:oddHBand="0" w:evenHBand="0" w:firstRowFirstColumn="0" w:firstRowLastColumn="0" w:lastRowFirstColumn="0" w:lastRowLastColumn="0"/>
            <w:tcW w:w="1400" w:type="dxa"/>
            <w:vMerge/>
          </w:tcPr>
          <w:p w14:paraId="6212C838" w14:textId="77777777" w:rsidR="000031E0" w:rsidRPr="002309A4" w:rsidRDefault="000031E0" w:rsidP="005F25AD">
            <w:pPr>
              <w:rPr>
                <w:rFonts w:ascii="Times New Roman" w:hAnsi="Times New Roman" w:cs="Times New Roman"/>
                <w:sz w:val="20"/>
                <w:szCs w:val="20"/>
              </w:rPr>
            </w:pPr>
          </w:p>
        </w:tc>
        <w:tc>
          <w:tcPr>
            <w:tcW w:w="880" w:type="dxa"/>
          </w:tcPr>
          <w:p w14:paraId="0597FA74"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i/>
                <w:iCs/>
                <w:sz w:val="20"/>
                <w:szCs w:val="20"/>
              </w:rPr>
              <w:t>Co</w:t>
            </w:r>
          </w:p>
        </w:tc>
        <w:tc>
          <w:tcPr>
            <w:tcW w:w="3947" w:type="dxa"/>
          </w:tcPr>
          <w:p w14:paraId="326FF7BA"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09A4">
              <w:rPr>
                <w:rFonts w:ascii="Times New Roman" w:hAnsi="Times New Roman" w:cs="Times New Roman"/>
                <w:sz w:val="20"/>
                <w:szCs w:val="24"/>
              </w:rPr>
              <w:t>R</w:t>
            </w:r>
            <w:r w:rsidRPr="002309A4">
              <w:rPr>
                <w:rFonts w:ascii="Times New Roman" w:hAnsi="Times New Roman" w:cs="Times New Roman"/>
                <w:sz w:val="20"/>
                <w:szCs w:val="24"/>
                <w:vertAlign w:val="superscript"/>
              </w:rPr>
              <w:t>2</w:t>
            </w:r>
            <w:r w:rsidRPr="002309A4">
              <w:rPr>
                <w:rFonts w:ascii="Times New Roman" w:hAnsi="Times New Roman" w:cs="Times New Roman"/>
                <w:sz w:val="20"/>
                <w:szCs w:val="24"/>
              </w:rPr>
              <w:t xml:space="preserve"> = 0.93, R</w:t>
            </w:r>
            <w:r w:rsidRPr="002309A4">
              <w:rPr>
                <w:rFonts w:ascii="Times New Roman" w:hAnsi="Times New Roman" w:cs="Times New Roman"/>
                <w:sz w:val="20"/>
                <w:szCs w:val="24"/>
                <w:vertAlign w:val="superscript"/>
              </w:rPr>
              <w:t>2</w:t>
            </w:r>
            <w:r w:rsidRPr="002309A4">
              <w:rPr>
                <w:rFonts w:ascii="Times New Roman" w:hAnsi="Times New Roman" w:cs="Times New Roman"/>
                <w:sz w:val="20"/>
                <w:szCs w:val="24"/>
                <w:vertAlign w:val="subscript"/>
              </w:rPr>
              <w:t xml:space="preserve">adj </w:t>
            </w:r>
            <w:r w:rsidRPr="002309A4">
              <w:rPr>
                <w:rFonts w:ascii="Times New Roman" w:hAnsi="Times New Roman" w:cs="Times New Roman"/>
                <w:sz w:val="20"/>
                <w:szCs w:val="24"/>
              </w:rPr>
              <w:t>= 0.92, F</w:t>
            </w:r>
            <w:r w:rsidRPr="002309A4">
              <w:rPr>
                <w:rFonts w:ascii="Times New Roman" w:hAnsi="Times New Roman" w:cs="Times New Roman"/>
                <w:sz w:val="20"/>
                <w:szCs w:val="24"/>
                <w:vertAlign w:val="subscript"/>
              </w:rPr>
              <w:t>3, 20</w:t>
            </w:r>
            <w:r w:rsidRPr="002309A4">
              <w:rPr>
                <w:rFonts w:ascii="Times New Roman" w:hAnsi="Times New Roman" w:cs="Times New Roman"/>
                <w:sz w:val="20"/>
                <w:szCs w:val="24"/>
              </w:rPr>
              <w:t xml:space="preserve"> = 89.15, p &lt; 0.001;</w:t>
            </w:r>
          </w:p>
          <w:p w14:paraId="0C7F6E45"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2309A4">
              <w:rPr>
                <w:rFonts w:ascii="Times New Roman" w:hAnsi="Times New Roman" w:cs="Times New Roman"/>
                <w:sz w:val="20"/>
                <w:szCs w:val="20"/>
              </w:rPr>
              <w:t>µ</w:t>
            </w:r>
            <w:r w:rsidRPr="002309A4">
              <w:rPr>
                <w:rFonts w:ascii="Times New Roman" w:hAnsi="Times New Roman" w:cs="Times New Roman"/>
                <w:sz w:val="20"/>
                <w:szCs w:val="20"/>
                <w:vertAlign w:val="subscript"/>
              </w:rPr>
              <w:t xml:space="preserve">3 </w:t>
            </w:r>
            <w:r w:rsidRPr="002309A4">
              <w:rPr>
                <w:rFonts w:ascii="Times New Roman" w:hAnsi="Times New Roman" w:cs="Times New Roman"/>
                <w:sz w:val="20"/>
                <w:szCs w:val="20"/>
              </w:rPr>
              <w:t>=</w:t>
            </w:r>
            <w:r w:rsidRPr="002309A4">
              <w:rPr>
                <w:rFonts w:ascii="Times New Roman" w:hAnsi="Times New Roman" w:cs="Times New Roman"/>
                <w:sz w:val="20"/>
                <w:szCs w:val="20"/>
                <w:vertAlign w:val="subscript"/>
              </w:rPr>
              <w:t xml:space="preserve"> </w:t>
            </w:r>
            <w:r w:rsidRPr="002309A4">
              <w:rPr>
                <w:rFonts w:ascii="Times New Roman" w:hAnsi="Times New Roman" w:cs="Times New Roman"/>
                <w:sz w:val="20"/>
                <w:szCs w:val="20"/>
              </w:rPr>
              <w:t>exp(-4.726  – 0.204 × Temp + 0.0044 × 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+ 0.00009 × 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w:t>
            </w:r>
          </w:p>
        </w:tc>
        <w:tc>
          <w:tcPr>
            <w:tcW w:w="2715" w:type="dxa"/>
          </w:tcPr>
          <w:p w14:paraId="0FB5FC6D"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 xml:space="preserve">Temp: -0.2326, -0.1758 </w:t>
            </w:r>
          </w:p>
          <w:p w14:paraId="53A18D48"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0.0019, 0.0069</w:t>
            </w:r>
          </w:p>
          <w:p w14:paraId="77B5D905"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 0.00003, 0.00015</w:t>
            </w:r>
          </w:p>
          <w:p w14:paraId="16539B2A"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y-intercept: -5.1676, -4.2844</w:t>
            </w:r>
          </w:p>
        </w:tc>
        <w:tc>
          <w:tcPr>
            <w:tcW w:w="1276" w:type="dxa"/>
            <w:vMerge/>
          </w:tcPr>
          <w:p w14:paraId="207467F6"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031E0" w:rsidRPr="002309A4" w14:paraId="30C133AC" w14:textId="77777777" w:rsidTr="005F25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0" w:type="dxa"/>
            <w:vMerge w:val="restart"/>
          </w:tcPr>
          <w:p w14:paraId="1E122738" w14:textId="77777777" w:rsidR="000031E0" w:rsidRPr="002309A4" w:rsidRDefault="000031E0" w:rsidP="005F25AD">
            <w:pPr>
              <w:rPr>
                <w:rFonts w:ascii="Times New Roman" w:hAnsi="Times New Roman" w:cs="Times New Roman"/>
                <w:sz w:val="20"/>
                <w:szCs w:val="20"/>
              </w:rPr>
            </w:pPr>
            <w:r w:rsidRPr="002309A4">
              <w:rPr>
                <w:rFonts w:ascii="Times New Roman" w:hAnsi="Times New Roman" w:cs="Times New Roman"/>
                <w:i/>
                <w:iCs/>
              </w:rPr>
              <w:t>µ</w:t>
            </w:r>
            <w:r w:rsidRPr="002309A4">
              <w:rPr>
                <w:rFonts w:ascii="Times New Roman" w:hAnsi="Times New Roman" w:cs="Times New Roman"/>
                <w:i/>
                <w:iCs/>
                <w:vertAlign w:val="subscript"/>
              </w:rPr>
              <w:t>4</w:t>
            </w:r>
          </w:p>
        </w:tc>
        <w:tc>
          <w:tcPr>
            <w:tcW w:w="880" w:type="dxa"/>
          </w:tcPr>
          <w:p w14:paraId="3977473E"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i/>
                <w:iCs/>
                <w:sz w:val="20"/>
                <w:szCs w:val="20"/>
              </w:rPr>
              <w:t>Oo</w:t>
            </w:r>
          </w:p>
        </w:tc>
        <w:tc>
          <w:tcPr>
            <w:tcW w:w="3947" w:type="dxa"/>
          </w:tcPr>
          <w:p w14:paraId="2FF4DC55"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0.98, 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vertAlign w:val="subscript"/>
              </w:rPr>
              <w:t xml:space="preserve">adj </w:t>
            </w:r>
            <w:r w:rsidRPr="002309A4">
              <w:rPr>
                <w:rFonts w:ascii="Times New Roman" w:hAnsi="Times New Roman" w:cs="Times New Roman"/>
                <w:sz w:val="20"/>
                <w:szCs w:val="20"/>
              </w:rPr>
              <w:t>= 0.97, F</w:t>
            </w:r>
            <w:r w:rsidRPr="002309A4">
              <w:rPr>
                <w:rFonts w:ascii="Times New Roman" w:hAnsi="Times New Roman" w:cs="Times New Roman"/>
                <w:sz w:val="20"/>
                <w:szCs w:val="20"/>
                <w:vertAlign w:val="subscript"/>
              </w:rPr>
              <w:t>3, 14</w:t>
            </w:r>
            <w:r w:rsidRPr="002309A4">
              <w:rPr>
                <w:rFonts w:ascii="Times New Roman" w:hAnsi="Times New Roman" w:cs="Times New Roman"/>
                <w:sz w:val="20"/>
                <w:szCs w:val="20"/>
              </w:rPr>
              <w:t xml:space="preserve"> = 192.2, p &lt; 0.001</w:t>
            </w:r>
            <w:r w:rsidRPr="002309A4">
              <w:rPr>
                <w:rFonts w:ascii="Times New Roman" w:hAnsi="Times New Roman" w:cs="Times New Roman"/>
                <w:noProof/>
                <w:sz w:val="20"/>
                <w:szCs w:val="20"/>
              </w:rPr>
              <w:t xml:space="preserve">;    </w:t>
            </w:r>
            <w:r w:rsidRPr="002309A4">
              <w:rPr>
                <w:rFonts w:ascii="Times New Roman" w:hAnsi="Times New Roman" w:cs="Times New Roman"/>
                <w:sz w:val="20"/>
                <w:szCs w:val="20"/>
              </w:rPr>
              <w:t>µ</w:t>
            </w:r>
            <w:r w:rsidRPr="002309A4">
              <w:rPr>
                <w:rFonts w:ascii="Times New Roman" w:hAnsi="Times New Roman" w:cs="Times New Roman"/>
                <w:sz w:val="20"/>
                <w:szCs w:val="20"/>
                <w:vertAlign w:val="subscript"/>
              </w:rPr>
              <w:t xml:space="preserve">4 </w:t>
            </w:r>
            <w:r w:rsidRPr="002309A4">
              <w:rPr>
                <w:rFonts w:ascii="Times New Roman" w:hAnsi="Times New Roman" w:cs="Times New Roman"/>
                <w:sz w:val="20"/>
                <w:szCs w:val="20"/>
              </w:rPr>
              <w:t>=</w:t>
            </w:r>
            <w:r w:rsidRPr="002309A4">
              <w:rPr>
                <w:rFonts w:ascii="Times New Roman" w:hAnsi="Times New Roman" w:cs="Times New Roman"/>
                <w:sz w:val="20"/>
                <w:szCs w:val="20"/>
                <w:vertAlign w:val="subscript"/>
              </w:rPr>
              <w:t xml:space="preserve"> </w:t>
            </w:r>
            <w:r w:rsidRPr="002309A4">
              <w:rPr>
                <w:rFonts w:ascii="Times New Roman" w:hAnsi="Times New Roman" w:cs="Times New Roman"/>
                <w:sz w:val="20"/>
                <w:szCs w:val="20"/>
              </w:rPr>
              <w:t>exp(-5.743– 0.1755 × Temp + 0.0068 × 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+ 0.00003 × Temp</w:t>
            </w:r>
            <w:r w:rsidRPr="002309A4">
              <w:rPr>
                <w:rFonts w:ascii="Times New Roman" w:hAnsi="Times New Roman" w:cs="Times New Roman"/>
                <w:sz w:val="20"/>
                <w:szCs w:val="20"/>
                <w:vertAlign w:val="superscript"/>
              </w:rPr>
              <w:t>3</w:t>
            </w:r>
          </w:p>
        </w:tc>
        <w:tc>
          <w:tcPr>
            <w:tcW w:w="2715" w:type="dxa"/>
          </w:tcPr>
          <w:p w14:paraId="5FB5754E"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 -0.1957 – -0.1553</w:t>
            </w:r>
          </w:p>
          <w:p w14:paraId="4F6215AA"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0.0051 – 0.0085</w:t>
            </w:r>
          </w:p>
          <w:p w14:paraId="00E5FCEB"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 -0.00001, 0.00007</w:t>
            </w:r>
          </w:p>
          <w:p w14:paraId="122474E7"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2309A4">
              <w:rPr>
                <w:rFonts w:ascii="Times New Roman" w:hAnsi="Times New Roman" w:cs="Times New Roman"/>
                <w:sz w:val="20"/>
                <w:szCs w:val="20"/>
              </w:rPr>
              <w:t>y-intercept: -6.1024, -5.3836</w:t>
            </w:r>
          </w:p>
        </w:tc>
        <w:tc>
          <w:tcPr>
            <w:tcW w:w="1276" w:type="dxa"/>
            <w:vMerge w:val="restart"/>
          </w:tcPr>
          <w:p w14:paraId="1BA577DF"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5F45C99"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A912CB6"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F</w:t>
            </w:r>
            <w:r w:rsidRPr="002309A4">
              <w:rPr>
                <w:rFonts w:ascii="Times New Roman" w:hAnsi="Times New Roman" w:cs="Times New Roman"/>
                <w:sz w:val="20"/>
                <w:szCs w:val="20"/>
                <w:vertAlign w:val="subscript"/>
              </w:rPr>
              <w:t xml:space="preserve">1, 84 </w:t>
            </w:r>
            <w:r w:rsidRPr="002309A4">
              <w:rPr>
                <w:rFonts w:ascii="Times New Roman" w:hAnsi="Times New Roman" w:cs="Times New Roman"/>
                <w:sz w:val="20"/>
                <w:szCs w:val="20"/>
              </w:rPr>
              <w:t>= 0.48,</w:t>
            </w:r>
          </w:p>
          <w:p w14:paraId="2E6D4372"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 = 0.489</w:t>
            </w:r>
          </w:p>
        </w:tc>
      </w:tr>
      <w:tr w:rsidR="000031E0" w:rsidRPr="002309A4" w14:paraId="571AE24D" w14:textId="77777777" w:rsidTr="005F25AD">
        <w:trPr>
          <w:trHeight w:val="20"/>
        </w:trPr>
        <w:tc>
          <w:tcPr>
            <w:cnfStyle w:val="001000000000" w:firstRow="0" w:lastRow="0" w:firstColumn="1" w:lastColumn="0" w:oddVBand="0" w:evenVBand="0" w:oddHBand="0" w:evenHBand="0" w:firstRowFirstColumn="0" w:firstRowLastColumn="0" w:lastRowFirstColumn="0" w:lastRowLastColumn="0"/>
            <w:tcW w:w="1400" w:type="dxa"/>
            <w:vMerge/>
          </w:tcPr>
          <w:p w14:paraId="7EE81D5B" w14:textId="77777777" w:rsidR="000031E0" w:rsidRPr="002309A4" w:rsidRDefault="000031E0" w:rsidP="005F25AD">
            <w:pPr>
              <w:rPr>
                <w:rFonts w:ascii="Times New Roman" w:hAnsi="Times New Roman" w:cs="Times New Roman"/>
                <w:i/>
                <w:iCs/>
                <w:sz w:val="20"/>
                <w:szCs w:val="20"/>
              </w:rPr>
            </w:pPr>
          </w:p>
        </w:tc>
        <w:tc>
          <w:tcPr>
            <w:tcW w:w="880" w:type="dxa"/>
          </w:tcPr>
          <w:p w14:paraId="29BB1E07"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i/>
                <w:iCs/>
                <w:sz w:val="20"/>
                <w:szCs w:val="20"/>
              </w:rPr>
              <w:t>Co</w:t>
            </w:r>
          </w:p>
        </w:tc>
        <w:tc>
          <w:tcPr>
            <w:tcW w:w="3947" w:type="dxa"/>
            <w:tcBorders>
              <w:bottom w:val="single" w:sz="4" w:space="0" w:color="7F7F7F" w:themeColor="text1" w:themeTint="80"/>
            </w:tcBorders>
          </w:tcPr>
          <w:p w14:paraId="0A7BB0AA"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xml:space="preserve"> = 0.98, R</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vertAlign w:val="subscript"/>
              </w:rPr>
              <w:t xml:space="preserve">adj </w:t>
            </w:r>
            <w:r w:rsidRPr="002309A4">
              <w:rPr>
                <w:rFonts w:ascii="Times New Roman" w:hAnsi="Times New Roman" w:cs="Times New Roman"/>
                <w:sz w:val="20"/>
                <w:szCs w:val="20"/>
              </w:rPr>
              <w:t>= 0.97, F</w:t>
            </w:r>
            <w:r w:rsidRPr="002309A4">
              <w:rPr>
                <w:rFonts w:ascii="Times New Roman" w:hAnsi="Times New Roman" w:cs="Times New Roman"/>
                <w:sz w:val="20"/>
                <w:szCs w:val="20"/>
                <w:vertAlign w:val="subscript"/>
              </w:rPr>
              <w:t>2, 3</w:t>
            </w:r>
            <w:r w:rsidRPr="002309A4">
              <w:rPr>
                <w:rFonts w:ascii="Times New Roman" w:hAnsi="Times New Roman" w:cs="Times New Roman"/>
                <w:sz w:val="20"/>
                <w:szCs w:val="20"/>
              </w:rPr>
              <w:t xml:space="preserve"> = 241.6, p &lt; 0.001;</w:t>
            </w:r>
          </w:p>
          <w:p w14:paraId="46350D20"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2309A4">
              <w:rPr>
                <w:rFonts w:ascii="Times New Roman" w:hAnsi="Times New Roman" w:cs="Times New Roman"/>
                <w:sz w:val="20"/>
                <w:szCs w:val="20"/>
              </w:rPr>
              <w:t>µ</w:t>
            </w:r>
            <w:r w:rsidRPr="002309A4">
              <w:rPr>
                <w:rFonts w:ascii="Times New Roman" w:hAnsi="Times New Roman" w:cs="Times New Roman"/>
                <w:sz w:val="20"/>
                <w:szCs w:val="20"/>
                <w:vertAlign w:val="subscript"/>
              </w:rPr>
              <w:t xml:space="preserve">4 </w:t>
            </w:r>
            <w:r w:rsidRPr="002309A4">
              <w:rPr>
                <w:rFonts w:ascii="Times New Roman" w:hAnsi="Times New Roman" w:cs="Times New Roman"/>
                <w:sz w:val="20"/>
                <w:szCs w:val="20"/>
              </w:rPr>
              <w:t>=</w:t>
            </w:r>
            <w:r w:rsidRPr="002309A4">
              <w:rPr>
                <w:rFonts w:ascii="Times New Roman" w:hAnsi="Times New Roman" w:cs="Times New Roman"/>
                <w:sz w:val="20"/>
                <w:szCs w:val="20"/>
                <w:vertAlign w:val="subscript"/>
              </w:rPr>
              <w:t xml:space="preserve"> </w:t>
            </w:r>
            <w:r w:rsidRPr="002309A4">
              <w:rPr>
                <w:rFonts w:ascii="Times New Roman" w:hAnsi="Times New Roman" w:cs="Times New Roman"/>
                <w:sz w:val="20"/>
                <w:szCs w:val="20"/>
              </w:rPr>
              <w:t>exp(-5.822 – 0.1749 × Temp + 0.0070 × Temp</w:t>
            </w:r>
            <w:r w:rsidRPr="002309A4">
              <w:rPr>
                <w:rFonts w:ascii="Times New Roman" w:hAnsi="Times New Roman" w:cs="Times New Roman"/>
                <w:sz w:val="20"/>
                <w:szCs w:val="20"/>
                <w:vertAlign w:val="superscript"/>
              </w:rPr>
              <w:t>2</w:t>
            </w:r>
            <w:r w:rsidRPr="002309A4">
              <w:rPr>
                <w:rFonts w:ascii="Times New Roman" w:hAnsi="Times New Roman" w:cs="Times New Roman"/>
                <w:noProof/>
                <w:color w:val="FF0000"/>
                <w:sz w:val="20"/>
                <w:szCs w:val="20"/>
              </w:rPr>
              <w:t xml:space="preserve"> </w:t>
            </w:r>
            <w:r w:rsidRPr="002309A4">
              <w:rPr>
                <w:rFonts w:ascii="Times New Roman" w:hAnsi="Times New Roman" w:cs="Times New Roman"/>
                <w:noProof/>
                <w:sz w:val="20"/>
                <w:szCs w:val="20"/>
              </w:rPr>
              <w:t>+ 0.00002</w:t>
            </w:r>
            <w:r w:rsidRPr="002309A4">
              <w:rPr>
                <w:rFonts w:ascii="Times New Roman" w:hAnsi="Times New Roman" w:cs="Times New Roman"/>
                <w:color w:val="FF0000"/>
                <w:sz w:val="20"/>
                <w:szCs w:val="20"/>
              </w:rPr>
              <w:t xml:space="preserve"> </w:t>
            </w:r>
            <w:r w:rsidRPr="002309A4">
              <w:rPr>
                <w:rFonts w:ascii="Times New Roman" w:hAnsi="Times New Roman" w:cs="Times New Roman"/>
                <w:sz w:val="20"/>
                <w:szCs w:val="20"/>
              </w:rPr>
              <w:t>× Temp</w:t>
            </w:r>
            <w:r w:rsidRPr="002309A4">
              <w:rPr>
                <w:rFonts w:ascii="Times New Roman" w:hAnsi="Times New Roman" w:cs="Times New Roman"/>
                <w:sz w:val="20"/>
                <w:szCs w:val="20"/>
                <w:vertAlign w:val="superscript"/>
              </w:rPr>
              <w:t>3</w:t>
            </w:r>
            <w:r w:rsidRPr="002309A4">
              <w:rPr>
                <w:rFonts w:ascii="Times New Roman" w:hAnsi="Times New Roman" w:cs="Times New Roman"/>
                <w:color w:val="FF0000"/>
                <w:sz w:val="20"/>
                <w:szCs w:val="20"/>
              </w:rPr>
              <w:t xml:space="preserve">                         </w:t>
            </w:r>
          </w:p>
        </w:tc>
        <w:tc>
          <w:tcPr>
            <w:tcW w:w="2715" w:type="dxa"/>
            <w:tcBorders>
              <w:bottom w:val="single" w:sz="4" w:space="0" w:color="7F7F7F" w:themeColor="text1" w:themeTint="80"/>
            </w:tcBorders>
          </w:tcPr>
          <w:p w14:paraId="7C455445"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 -0.1937 – -0.1573</w:t>
            </w:r>
          </w:p>
          <w:p w14:paraId="0ABEDE7F"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2</w:t>
            </w:r>
            <w:r w:rsidRPr="002309A4">
              <w:rPr>
                <w:rFonts w:ascii="Times New Roman" w:hAnsi="Times New Roman" w:cs="Times New Roman"/>
                <w:sz w:val="20"/>
                <w:szCs w:val="20"/>
              </w:rPr>
              <w:t>: 0.0053 – 0.0084</w:t>
            </w:r>
          </w:p>
          <w:p w14:paraId="576A5253"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Temp</w:t>
            </w:r>
            <w:r w:rsidRPr="002309A4">
              <w:rPr>
                <w:rFonts w:ascii="Times New Roman" w:hAnsi="Times New Roman" w:cs="Times New Roman"/>
                <w:sz w:val="20"/>
                <w:szCs w:val="20"/>
                <w:vertAlign w:val="superscript"/>
              </w:rPr>
              <w:t>3</w:t>
            </w:r>
            <w:r w:rsidRPr="002309A4">
              <w:rPr>
                <w:rFonts w:ascii="Times New Roman" w:hAnsi="Times New Roman" w:cs="Times New Roman"/>
                <w:sz w:val="20"/>
                <w:szCs w:val="20"/>
              </w:rPr>
              <w:t>: -0.00001, 0.00007</w:t>
            </w:r>
          </w:p>
          <w:p w14:paraId="24E53017"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y-intercept: -6.1462, -5.4978</w:t>
            </w:r>
          </w:p>
        </w:tc>
        <w:tc>
          <w:tcPr>
            <w:tcW w:w="1276" w:type="dxa"/>
            <w:vMerge/>
          </w:tcPr>
          <w:p w14:paraId="0772B874"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031E0" w:rsidRPr="002309A4" w14:paraId="2886BE2F" w14:textId="77777777" w:rsidTr="005F25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0" w:type="dxa"/>
            <w:vMerge w:val="restart"/>
          </w:tcPr>
          <w:p w14:paraId="3D688B99" w14:textId="77777777" w:rsidR="000031E0" w:rsidRPr="002309A4" w:rsidRDefault="000031E0" w:rsidP="005F25AD">
            <w:pPr>
              <w:rPr>
                <w:rFonts w:ascii="Times New Roman" w:hAnsi="Times New Roman" w:cs="Times New Roman"/>
                <w:sz w:val="20"/>
                <w:szCs w:val="20"/>
              </w:rPr>
            </w:pPr>
            <w:r w:rsidRPr="002309A4">
              <w:rPr>
                <w:rFonts w:ascii="Times New Roman" w:hAnsi="Times New Roman" w:cs="Times New Roman"/>
                <w:i/>
                <w:iCs/>
              </w:rPr>
              <w:t>µ</w:t>
            </w:r>
            <w:r w:rsidRPr="002309A4">
              <w:rPr>
                <w:rFonts w:ascii="Times New Roman" w:hAnsi="Times New Roman" w:cs="Times New Roman"/>
                <w:i/>
                <w:iCs/>
                <w:vertAlign w:val="subscript"/>
              </w:rPr>
              <w:t>3</w:t>
            </w:r>
            <w:r w:rsidRPr="002309A4">
              <w:rPr>
                <w:rFonts w:ascii="Times New Roman" w:hAnsi="Times New Roman" w:cs="Times New Roman"/>
                <w:i/>
                <w:iCs/>
              </w:rPr>
              <w:t xml:space="preserve"> </w:t>
            </w:r>
            <w:r w:rsidRPr="002309A4">
              <w:rPr>
                <w:rFonts w:ascii="Times New Roman" w:hAnsi="Times New Roman" w:cs="Times New Roman"/>
              </w:rPr>
              <w:t>vs</w:t>
            </w:r>
            <w:r w:rsidRPr="002309A4">
              <w:rPr>
                <w:rFonts w:ascii="Times New Roman" w:hAnsi="Times New Roman" w:cs="Times New Roman"/>
                <w:i/>
                <w:iCs/>
                <w:vertAlign w:val="subscript"/>
              </w:rPr>
              <w:t xml:space="preserve"> </w:t>
            </w:r>
            <w:r w:rsidRPr="002309A4">
              <w:rPr>
                <w:rFonts w:ascii="Times New Roman" w:hAnsi="Times New Roman" w:cs="Times New Roman"/>
                <w:i/>
                <w:iCs/>
              </w:rPr>
              <w:t>µ</w:t>
            </w:r>
            <w:r w:rsidRPr="002309A4">
              <w:rPr>
                <w:rFonts w:ascii="Times New Roman" w:hAnsi="Times New Roman" w:cs="Times New Roman"/>
                <w:i/>
                <w:iCs/>
                <w:vertAlign w:val="subscript"/>
              </w:rPr>
              <w:t>4</w:t>
            </w:r>
            <w:r w:rsidRPr="002309A4">
              <w:rPr>
                <w:rFonts w:ascii="Times New Roman" w:hAnsi="Times New Roman" w:cs="Times New Roman"/>
                <w:vertAlign w:val="subscript"/>
              </w:rPr>
              <w:t xml:space="preserve"> </w:t>
            </w:r>
            <w:r w:rsidRPr="002309A4">
              <w:rPr>
                <w:rFonts w:ascii="Times New Roman" w:hAnsi="Times New Roman" w:cs="Times New Roman"/>
              </w:rPr>
              <w:t>for each species</w:t>
            </w:r>
          </w:p>
        </w:tc>
        <w:tc>
          <w:tcPr>
            <w:tcW w:w="880" w:type="dxa"/>
          </w:tcPr>
          <w:p w14:paraId="6EC04E70"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2309A4">
              <w:rPr>
                <w:rFonts w:ascii="Times New Roman" w:hAnsi="Times New Roman" w:cs="Times New Roman"/>
                <w:i/>
                <w:iCs/>
                <w:sz w:val="20"/>
                <w:szCs w:val="20"/>
              </w:rPr>
              <w:t>Oo</w:t>
            </w:r>
          </w:p>
        </w:tc>
        <w:tc>
          <w:tcPr>
            <w:tcW w:w="3947" w:type="dxa"/>
            <w:vMerge w:val="restart"/>
            <w:shd w:val="pct20" w:color="auto" w:fill="auto"/>
          </w:tcPr>
          <w:p w14:paraId="628E0111"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2715" w:type="dxa"/>
            <w:vMerge w:val="restart"/>
            <w:shd w:val="pct20" w:color="auto" w:fill="auto"/>
          </w:tcPr>
          <w:p w14:paraId="7CCBD60B"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Pr>
          <w:p w14:paraId="32DF6147"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F</w:t>
            </w:r>
            <w:r w:rsidRPr="002309A4">
              <w:rPr>
                <w:rFonts w:ascii="Times New Roman" w:hAnsi="Times New Roman" w:cs="Times New Roman"/>
                <w:sz w:val="20"/>
                <w:szCs w:val="20"/>
                <w:vertAlign w:val="subscript"/>
              </w:rPr>
              <w:t xml:space="preserve">1, 270 </w:t>
            </w:r>
            <w:r w:rsidRPr="002309A4">
              <w:rPr>
                <w:rFonts w:ascii="Times New Roman" w:hAnsi="Times New Roman" w:cs="Times New Roman"/>
                <w:sz w:val="20"/>
                <w:szCs w:val="20"/>
              </w:rPr>
              <w:t>= 1.86,</w:t>
            </w:r>
          </w:p>
          <w:p w14:paraId="3EA3AF3E" w14:textId="77777777" w:rsidR="000031E0" w:rsidRPr="002309A4" w:rsidRDefault="000031E0" w:rsidP="005F25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 = 0.173</w:t>
            </w:r>
          </w:p>
        </w:tc>
      </w:tr>
      <w:tr w:rsidR="000031E0" w:rsidRPr="002309A4" w14:paraId="04F1B33E" w14:textId="77777777" w:rsidTr="005F25AD">
        <w:trPr>
          <w:trHeight w:val="20"/>
        </w:trPr>
        <w:tc>
          <w:tcPr>
            <w:cnfStyle w:val="001000000000" w:firstRow="0" w:lastRow="0" w:firstColumn="1" w:lastColumn="0" w:oddVBand="0" w:evenVBand="0" w:oddHBand="0" w:evenHBand="0" w:firstRowFirstColumn="0" w:firstRowLastColumn="0" w:lastRowFirstColumn="0" w:lastRowLastColumn="0"/>
            <w:tcW w:w="1400" w:type="dxa"/>
            <w:vMerge/>
          </w:tcPr>
          <w:p w14:paraId="543AD0B0" w14:textId="77777777" w:rsidR="000031E0" w:rsidRPr="002309A4" w:rsidRDefault="000031E0" w:rsidP="005F25AD">
            <w:pPr>
              <w:rPr>
                <w:rFonts w:ascii="Times New Roman" w:hAnsi="Times New Roman" w:cs="Times New Roman"/>
                <w:i/>
                <w:iCs/>
                <w:sz w:val="20"/>
                <w:szCs w:val="20"/>
              </w:rPr>
            </w:pPr>
          </w:p>
        </w:tc>
        <w:tc>
          <w:tcPr>
            <w:tcW w:w="880" w:type="dxa"/>
          </w:tcPr>
          <w:p w14:paraId="6F64D1F1"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2309A4">
              <w:rPr>
                <w:rFonts w:ascii="Times New Roman" w:hAnsi="Times New Roman" w:cs="Times New Roman"/>
                <w:i/>
                <w:iCs/>
                <w:sz w:val="20"/>
                <w:szCs w:val="20"/>
              </w:rPr>
              <w:t>Co</w:t>
            </w:r>
          </w:p>
        </w:tc>
        <w:tc>
          <w:tcPr>
            <w:tcW w:w="3947" w:type="dxa"/>
            <w:vMerge/>
            <w:tcBorders>
              <w:top w:val="nil"/>
              <w:bottom w:val="single" w:sz="4" w:space="0" w:color="7F7F7F" w:themeColor="text1" w:themeTint="80"/>
            </w:tcBorders>
            <w:shd w:val="pct20" w:color="auto" w:fill="auto"/>
          </w:tcPr>
          <w:p w14:paraId="09D6FADF"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2715" w:type="dxa"/>
            <w:vMerge/>
            <w:tcBorders>
              <w:top w:val="nil"/>
              <w:bottom w:val="single" w:sz="4" w:space="0" w:color="7F7F7F" w:themeColor="text1" w:themeTint="80"/>
            </w:tcBorders>
            <w:shd w:val="pct20" w:color="auto" w:fill="auto"/>
          </w:tcPr>
          <w:p w14:paraId="1762FB48"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tcPr>
          <w:p w14:paraId="4B4EAA75"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F</w:t>
            </w:r>
            <w:r w:rsidRPr="002309A4">
              <w:rPr>
                <w:rFonts w:ascii="Times New Roman" w:hAnsi="Times New Roman" w:cs="Times New Roman"/>
                <w:sz w:val="20"/>
                <w:szCs w:val="20"/>
                <w:vertAlign w:val="subscript"/>
              </w:rPr>
              <w:t xml:space="preserve">1, 270 </w:t>
            </w:r>
            <w:r w:rsidRPr="002309A4">
              <w:rPr>
                <w:rFonts w:ascii="Times New Roman" w:hAnsi="Times New Roman" w:cs="Times New Roman"/>
                <w:sz w:val="20"/>
                <w:szCs w:val="20"/>
              </w:rPr>
              <w:t>= 6.26,</w:t>
            </w:r>
          </w:p>
          <w:p w14:paraId="23EE3847" w14:textId="77777777" w:rsidR="000031E0" w:rsidRPr="002309A4" w:rsidRDefault="000031E0" w:rsidP="005F25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09A4">
              <w:rPr>
                <w:rFonts w:ascii="Times New Roman" w:hAnsi="Times New Roman" w:cs="Times New Roman"/>
                <w:sz w:val="20"/>
                <w:szCs w:val="20"/>
              </w:rPr>
              <w:t>P = 0.013</w:t>
            </w:r>
          </w:p>
        </w:tc>
      </w:tr>
    </w:tbl>
    <w:p w14:paraId="6531703B" w14:textId="34AB8072" w:rsidR="008E64B4" w:rsidRPr="002309A4" w:rsidRDefault="008E64B4" w:rsidP="00535742">
      <w:pPr>
        <w:jc w:val="both"/>
        <w:rPr>
          <w:rFonts w:ascii="Times New Roman" w:hAnsi="Times New Roman" w:cs="Times New Roman"/>
          <w:bCs/>
          <w:sz w:val="20"/>
          <w:szCs w:val="20"/>
          <w:lang w:val="en-US"/>
        </w:rPr>
      </w:pPr>
    </w:p>
    <w:p w14:paraId="326B564E" w14:textId="5ADAAD59" w:rsidR="008E64B4" w:rsidRPr="002309A4" w:rsidRDefault="008E64B4" w:rsidP="00535742">
      <w:pPr>
        <w:jc w:val="both"/>
        <w:rPr>
          <w:rFonts w:ascii="Times New Roman" w:hAnsi="Times New Roman" w:cs="Times New Roman"/>
          <w:bCs/>
          <w:sz w:val="20"/>
          <w:szCs w:val="20"/>
          <w:lang w:val="en-US"/>
        </w:rPr>
      </w:pPr>
    </w:p>
    <w:p w14:paraId="12392652" w14:textId="357FDC59" w:rsidR="008E64B4" w:rsidRPr="002309A4" w:rsidRDefault="008E64B4" w:rsidP="00535742">
      <w:pPr>
        <w:jc w:val="both"/>
        <w:rPr>
          <w:rFonts w:ascii="Times New Roman" w:hAnsi="Times New Roman" w:cs="Times New Roman"/>
          <w:bCs/>
          <w:sz w:val="20"/>
          <w:szCs w:val="20"/>
          <w:lang w:val="en-US"/>
        </w:rPr>
      </w:pPr>
    </w:p>
    <w:p w14:paraId="3EC491B2" w14:textId="77777777" w:rsidR="008E64B4" w:rsidRPr="002309A4" w:rsidRDefault="008E64B4" w:rsidP="00535742">
      <w:pPr>
        <w:jc w:val="both"/>
        <w:rPr>
          <w:rFonts w:ascii="Times New Roman" w:hAnsi="Times New Roman" w:cs="Times New Roman"/>
          <w:bCs/>
          <w:sz w:val="20"/>
          <w:szCs w:val="20"/>
          <w:lang w:val="en-US"/>
        </w:rPr>
      </w:pPr>
    </w:p>
    <w:p w14:paraId="6A8B32E2" w14:textId="65399683" w:rsidR="001B24BF" w:rsidRDefault="001B24BF" w:rsidP="00535742">
      <w:pPr>
        <w:jc w:val="both"/>
        <w:rPr>
          <w:rFonts w:ascii="Times New Roman" w:hAnsi="Times New Roman" w:cs="Times New Roman"/>
          <w:b/>
          <w:bCs/>
          <w:sz w:val="20"/>
          <w:szCs w:val="20"/>
          <w:lang w:val="en-US"/>
        </w:rPr>
      </w:pPr>
    </w:p>
    <w:p w14:paraId="45D55CBA" w14:textId="2A5515AC" w:rsidR="009C719A" w:rsidRDefault="009C719A" w:rsidP="00535742">
      <w:pPr>
        <w:jc w:val="both"/>
        <w:rPr>
          <w:rFonts w:ascii="Times New Roman" w:hAnsi="Times New Roman" w:cs="Times New Roman"/>
          <w:b/>
          <w:bCs/>
          <w:sz w:val="20"/>
          <w:szCs w:val="20"/>
          <w:lang w:val="en-US"/>
        </w:rPr>
      </w:pPr>
    </w:p>
    <w:p w14:paraId="1D2D3004" w14:textId="26573BFE" w:rsidR="00EB5222" w:rsidRDefault="00EB5222" w:rsidP="00535742">
      <w:pPr>
        <w:jc w:val="both"/>
        <w:rPr>
          <w:rFonts w:ascii="Times New Roman" w:hAnsi="Times New Roman" w:cs="Times New Roman"/>
          <w:b/>
          <w:bCs/>
          <w:sz w:val="20"/>
          <w:szCs w:val="20"/>
          <w:lang w:val="en-US"/>
        </w:rPr>
      </w:pPr>
    </w:p>
    <w:p w14:paraId="7BA546C0" w14:textId="304834B5" w:rsidR="00EB5222" w:rsidRDefault="00EB5222" w:rsidP="00535742">
      <w:pPr>
        <w:jc w:val="both"/>
        <w:rPr>
          <w:rFonts w:ascii="Times New Roman" w:hAnsi="Times New Roman" w:cs="Times New Roman"/>
          <w:b/>
          <w:bCs/>
          <w:sz w:val="20"/>
          <w:szCs w:val="20"/>
          <w:lang w:val="en-US"/>
        </w:rPr>
      </w:pPr>
    </w:p>
    <w:p w14:paraId="5D1ACA56" w14:textId="6CB31B99" w:rsidR="00EB5222" w:rsidRDefault="00EB5222" w:rsidP="00535742">
      <w:pPr>
        <w:jc w:val="both"/>
        <w:rPr>
          <w:rFonts w:ascii="Times New Roman" w:hAnsi="Times New Roman" w:cs="Times New Roman"/>
          <w:b/>
          <w:bCs/>
          <w:sz w:val="20"/>
          <w:szCs w:val="20"/>
          <w:lang w:val="en-US"/>
        </w:rPr>
      </w:pPr>
    </w:p>
    <w:p w14:paraId="2E36BFC8" w14:textId="660A9381" w:rsidR="00EB5222" w:rsidRDefault="00EB5222" w:rsidP="00535742">
      <w:pPr>
        <w:jc w:val="both"/>
        <w:rPr>
          <w:rFonts w:ascii="Times New Roman" w:hAnsi="Times New Roman" w:cs="Times New Roman"/>
          <w:b/>
          <w:bCs/>
          <w:sz w:val="20"/>
          <w:szCs w:val="20"/>
          <w:lang w:val="en-US"/>
        </w:rPr>
      </w:pPr>
    </w:p>
    <w:p w14:paraId="3EC9A2E4" w14:textId="5A9A26D1" w:rsidR="00EB5222" w:rsidRPr="00E14838" w:rsidRDefault="00EB5222" w:rsidP="00535742">
      <w:pPr>
        <w:jc w:val="both"/>
        <w:rPr>
          <w:rFonts w:ascii="Times New Roman" w:hAnsi="Times New Roman" w:cs="Times New Roman"/>
          <w:sz w:val="20"/>
          <w:szCs w:val="20"/>
          <w:lang w:val="en-US"/>
        </w:rPr>
      </w:pPr>
    </w:p>
    <w:p w14:paraId="626A2135" w14:textId="4C216A49" w:rsidR="00EB5222" w:rsidRDefault="00EB5222" w:rsidP="00535742">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p w14:paraId="142514CE" w14:textId="532849E9" w:rsidR="00055415" w:rsidRPr="002309A4" w:rsidRDefault="00C3593F" w:rsidP="001A7D6E">
      <w:pPr>
        <w:spacing w:line="480" w:lineRule="auto"/>
        <w:jc w:val="both"/>
        <w:rPr>
          <w:rFonts w:ascii="Times New Roman" w:hAnsi="Times New Roman" w:cs="Times New Roman"/>
          <w:b/>
          <w:bCs/>
          <w:sz w:val="20"/>
          <w:szCs w:val="20"/>
          <w:lang w:val="en-US"/>
        </w:rPr>
      </w:pPr>
      <w:r w:rsidRPr="002309A4">
        <w:rPr>
          <w:rFonts w:ascii="Times New Roman" w:hAnsi="Times New Roman" w:cs="Times New Roman"/>
          <w:b/>
          <w:bCs/>
          <w:sz w:val="20"/>
          <w:szCs w:val="20"/>
          <w:lang w:val="en-US"/>
        </w:rPr>
        <w:lastRenderedPageBreak/>
        <w:t>References</w:t>
      </w:r>
    </w:p>
    <w:p w14:paraId="642638BC" w14:textId="2A08AE44" w:rsidR="00E92EB6" w:rsidRPr="002309A4" w:rsidRDefault="00E92EB6" w:rsidP="001A7D6E">
      <w:pPr>
        <w:widowControl w:val="0"/>
        <w:autoSpaceDE w:val="0"/>
        <w:autoSpaceDN w:val="0"/>
        <w:adjustRightInd w:val="0"/>
        <w:spacing w:line="480" w:lineRule="auto"/>
        <w:ind w:left="567" w:hanging="567"/>
        <w:rPr>
          <w:rFonts w:ascii="Times New Roman" w:hAnsi="Times New Roman" w:cs="Times New Roman"/>
          <w:noProof/>
          <w:sz w:val="20"/>
          <w:szCs w:val="24"/>
        </w:rPr>
      </w:pPr>
      <w:r w:rsidRPr="002309A4">
        <w:rPr>
          <w:rFonts w:ascii="Times New Roman" w:hAnsi="Times New Roman" w:cs="Times New Roman"/>
          <w:b/>
          <w:bCs/>
          <w:sz w:val="20"/>
          <w:szCs w:val="20"/>
          <w:lang w:val="en-US"/>
        </w:rPr>
        <w:fldChar w:fldCharType="begin" w:fldLock="1"/>
      </w:r>
      <w:r w:rsidRPr="002309A4">
        <w:rPr>
          <w:rFonts w:ascii="Times New Roman" w:hAnsi="Times New Roman" w:cs="Times New Roman"/>
          <w:b/>
          <w:bCs/>
          <w:sz w:val="20"/>
          <w:szCs w:val="20"/>
          <w:lang w:val="en-US"/>
        </w:rPr>
        <w:instrText xml:space="preserve">ADDIN Mendeley Bibliography CSL_BIBLIOGRAPHY </w:instrText>
      </w:r>
      <w:r w:rsidRPr="002309A4">
        <w:rPr>
          <w:rFonts w:ascii="Times New Roman" w:hAnsi="Times New Roman" w:cs="Times New Roman"/>
          <w:b/>
          <w:bCs/>
          <w:sz w:val="20"/>
          <w:szCs w:val="20"/>
          <w:lang w:val="en-US"/>
        </w:rPr>
        <w:fldChar w:fldCharType="separate"/>
      </w:r>
      <w:r w:rsidRPr="002309A4">
        <w:rPr>
          <w:rFonts w:ascii="Times New Roman" w:hAnsi="Times New Roman" w:cs="Times New Roman"/>
          <w:noProof/>
          <w:sz w:val="20"/>
          <w:szCs w:val="24"/>
        </w:rPr>
        <w:t>Avramenko, R</w:t>
      </w:r>
      <w:r w:rsidR="002F10EA"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W., </w:t>
      </w:r>
      <w:r w:rsidR="00F05E9A" w:rsidRPr="002309A4">
        <w:rPr>
          <w:rFonts w:ascii="Times New Roman" w:hAnsi="Times New Roman" w:cs="Times New Roman"/>
          <w:noProof/>
          <w:sz w:val="20"/>
          <w:szCs w:val="24"/>
        </w:rPr>
        <w:t>Redman, E.M.</w:t>
      </w:r>
      <w:r w:rsidRPr="002309A4">
        <w:rPr>
          <w:rFonts w:ascii="Times New Roman" w:hAnsi="Times New Roman" w:cs="Times New Roman"/>
          <w:noProof/>
          <w:sz w:val="20"/>
          <w:szCs w:val="24"/>
        </w:rPr>
        <w:t>, Roy</w:t>
      </w:r>
      <w:r w:rsidR="001B28B0"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L</w:t>
      </w:r>
      <w:r w:rsidR="001B28B0" w:rsidRPr="002309A4">
        <w:rPr>
          <w:rFonts w:ascii="Times New Roman" w:hAnsi="Times New Roman" w:cs="Times New Roman"/>
          <w:noProof/>
          <w:sz w:val="20"/>
          <w:szCs w:val="24"/>
        </w:rPr>
        <w:t>.</w:t>
      </w:r>
      <w:r w:rsidRPr="002309A4">
        <w:rPr>
          <w:rFonts w:ascii="Times New Roman" w:hAnsi="Times New Roman" w:cs="Times New Roman"/>
          <w:noProof/>
          <w:sz w:val="20"/>
          <w:szCs w:val="24"/>
        </w:rPr>
        <w:t>, Murilo</w:t>
      </w:r>
      <w:r w:rsidR="001B28B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A</w:t>
      </w:r>
      <w:r w:rsidR="001B28B0" w:rsidRPr="002309A4">
        <w:rPr>
          <w:rFonts w:ascii="Times New Roman" w:hAnsi="Times New Roman" w:cs="Times New Roman"/>
          <w:noProof/>
          <w:sz w:val="20"/>
          <w:szCs w:val="24"/>
        </w:rPr>
        <w:t>.B.</w:t>
      </w:r>
      <w:r w:rsidRPr="002309A4">
        <w:rPr>
          <w:rFonts w:ascii="Times New Roman" w:hAnsi="Times New Roman" w:cs="Times New Roman"/>
          <w:noProof/>
          <w:sz w:val="20"/>
          <w:szCs w:val="24"/>
        </w:rPr>
        <w:t>, Palmeira,</w:t>
      </w:r>
      <w:r w:rsidR="001B28B0" w:rsidRPr="002309A4">
        <w:rPr>
          <w:rFonts w:ascii="Times New Roman" w:hAnsi="Times New Roman" w:cs="Times New Roman"/>
          <w:noProof/>
          <w:sz w:val="20"/>
          <w:szCs w:val="24"/>
        </w:rPr>
        <w:t xml:space="preserve"> B.M.,</w:t>
      </w:r>
      <w:r w:rsidRPr="002309A4">
        <w:rPr>
          <w:rFonts w:ascii="Times New Roman" w:hAnsi="Times New Roman" w:cs="Times New Roman"/>
          <w:noProof/>
          <w:sz w:val="20"/>
          <w:szCs w:val="24"/>
        </w:rPr>
        <w:t xml:space="preserve"> Yazwinski,</w:t>
      </w:r>
      <w:r w:rsidR="001B28B0" w:rsidRPr="002309A4">
        <w:rPr>
          <w:rFonts w:ascii="Times New Roman" w:hAnsi="Times New Roman" w:cs="Times New Roman"/>
          <w:noProof/>
          <w:sz w:val="20"/>
          <w:szCs w:val="24"/>
        </w:rPr>
        <w:t xml:space="preserve"> T.A.,</w:t>
      </w:r>
      <w:r w:rsidRPr="002309A4">
        <w:rPr>
          <w:rFonts w:ascii="Times New Roman" w:hAnsi="Times New Roman" w:cs="Times New Roman"/>
          <w:noProof/>
          <w:sz w:val="20"/>
          <w:szCs w:val="24"/>
        </w:rPr>
        <w:t xml:space="preserve"> and</w:t>
      </w:r>
      <w:r w:rsidR="001B28B0"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Gilleard</w:t>
      </w:r>
      <w:r w:rsidR="001B28B0" w:rsidRPr="002309A4">
        <w:rPr>
          <w:rFonts w:ascii="Times New Roman" w:hAnsi="Times New Roman" w:cs="Times New Roman"/>
          <w:noProof/>
          <w:sz w:val="20"/>
          <w:szCs w:val="24"/>
        </w:rPr>
        <w:t>, J.S</w:t>
      </w:r>
      <w:r w:rsidRPr="002309A4">
        <w:rPr>
          <w:rFonts w:ascii="Times New Roman" w:hAnsi="Times New Roman" w:cs="Times New Roman"/>
          <w:noProof/>
          <w:sz w:val="20"/>
          <w:szCs w:val="24"/>
        </w:rPr>
        <w:t>.</w:t>
      </w:r>
      <w:r w:rsidR="004C402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2017. </w:t>
      </w:r>
      <w:r w:rsidR="0086220B" w:rsidRPr="002309A4">
        <w:rPr>
          <w:rFonts w:ascii="Times New Roman" w:hAnsi="Times New Roman" w:cs="Times New Roman"/>
          <w:noProof/>
          <w:sz w:val="20"/>
          <w:szCs w:val="24"/>
        </w:rPr>
        <w:t>The use of nemabiome metabarcoding to explore gastro-intestinal nematode species diversity and anthelmintic treatment effectiveness in beef calves</w:t>
      </w:r>
      <w:r w:rsidRPr="002309A4">
        <w:rPr>
          <w:rFonts w:ascii="Times New Roman" w:hAnsi="Times New Roman" w:cs="Times New Roman"/>
          <w:noProof/>
          <w:sz w:val="20"/>
          <w:szCs w:val="24"/>
        </w:rPr>
        <w:t xml:space="preserve">. </w:t>
      </w:r>
      <w:r w:rsidR="004C4020" w:rsidRPr="002309A4">
        <w:rPr>
          <w:rFonts w:ascii="Times New Roman" w:hAnsi="Times New Roman" w:cs="Times New Roman"/>
          <w:noProof/>
          <w:sz w:val="20"/>
          <w:szCs w:val="24"/>
        </w:rPr>
        <w:t>Int. J. Parasitol.</w:t>
      </w:r>
      <w:r w:rsidRPr="002309A4">
        <w:rPr>
          <w:rFonts w:ascii="Times New Roman" w:hAnsi="Times New Roman" w:cs="Times New Roman"/>
          <w:noProof/>
          <w:sz w:val="20"/>
          <w:szCs w:val="24"/>
        </w:rPr>
        <w:t xml:space="preserve"> 47</w:t>
      </w:r>
      <w:r w:rsidR="004C402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893–902. </w:t>
      </w:r>
    </w:p>
    <w:p w14:paraId="295B7A03" w14:textId="4C24733B" w:rsidR="00E92EB6" w:rsidRPr="002309A4" w:rsidRDefault="00B34908"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Avramenko, R.W., Elizabeth M.R, Roy, L.,</w:t>
      </w:r>
      <w:r w:rsidR="00E92EB6"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Yazwinski, T.A.</w:t>
      </w:r>
      <w:r w:rsidR="00E92EB6" w:rsidRPr="002309A4">
        <w:rPr>
          <w:rFonts w:ascii="Times New Roman" w:hAnsi="Times New Roman" w:cs="Times New Roman"/>
          <w:noProof/>
          <w:sz w:val="20"/>
          <w:szCs w:val="24"/>
        </w:rPr>
        <w:t>, Wasmuth,</w:t>
      </w:r>
      <w:r w:rsidR="00326CCD" w:rsidRPr="002309A4">
        <w:rPr>
          <w:rFonts w:ascii="Times New Roman" w:hAnsi="Times New Roman" w:cs="Times New Roman"/>
          <w:noProof/>
          <w:sz w:val="20"/>
          <w:szCs w:val="24"/>
        </w:rPr>
        <w:t xml:space="preserve"> J.D.,</w:t>
      </w:r>
      <w:r w:rsidR="00E92EB6" w:rsidRPr="002309A4">
        <w:rPr>
          <w:rFonts w:ascii="Times New Roman" w:hAnsi="Times New Roman" w:cs="Times New Roman"/>
          <w:noProof/>
          <w:sz w:val="20"/>
          <w:szCs w:val="24"/>
        </w:rPr>
        <w:t xml:space="preserve"> and </w:t>
      </w:r>
      <w:r w:rsidR="00326CCD" w:rsidRPr="002309A4">
        <w:rPr>
          <w:rFonts w:ascii="Times New Roman" w:hAnsi="Times New Roman" w:cs="Times New Roman"/>
          <w:noProof/>
          <w:sz w:val="20"/>
          <w:szCs w:val="24"/>
        </w:rPr>
        <w:t>Gilleard, J.S</w:t>
      </w:r>
      <w:r w:rsidR="00E92EB6" w:rsidRPr="002309A4">
        <w:rPr>
          <w:rFonts w:ascii="Times New Roman" w:hAnsi="Times New Roman" w:cs="Times New Roman"/>
          <w:noProof/>
          <w:sz w:val="20"/>
          <w:szCs w:val="24"/>
        </w:rPr>
        <w:t>.</w:t>
      </w:r>
      <w:r w:rsidR="00990213" w:rsidRPr="002309A4">
        <w:rPr>
          <w:rFonts w:ascii="Times New Roman" w:hAnsi="Times New Roman" w:cs="Times New Roman"/>
          <w:noProof/>
          <w:sz w:val="20"/>
          <w:szCs w:val="24"/>
        </w:rPr>
        <w:t>,</w:t>
      </w:r>
      <w:r w:rsidR="00E92EB6" w:rsidRPr="002309A4">
        <w:rPr>
          <w:rFonts w:ascii="Times New Roman" w:hAnsi="Times New Roman" w:cs="Times New Roman"/>
          <w:noProof/>
          <w:sz w:val="20"/>
          <w:szCs w:val="24"/>
        </w:rPr>
        <w:t xml:space="preserve"> 2015. </w:t>
      </w:r>
      <w:r w:rsidR="0086220B" w:rsidRPr="002309A4">
        <w:rPr>
          <w:rFonts w:ascii="Times New Roman" w:hAnsi="Times New Roman" w:cs="Times New Roman"/>
          <w:noProof/>
          <w:sz w:val="20"/>
          <w:szCs w:val="24"/>
        </w:rPr>
        <w:t>Exploring the gastrointestinal ‘nemabiome’: deep amplicon sequencing to quantify the species composition of parasitic nematode communities</w:t>
      </w:r>
      <w:r w:rsidR="00E92EB6" w:rsidRPr="002309A4">
        <w:rPr>
          <w:rFonts w:ascii="Times New Roman" w:hAnsi="Times New Roman" w:cs="Times New Roman"/>
          <w:noProof/>
          <w:sz w:val="20"/>
          <w:szCs w:val="24"/>
        </w:rPr>
        <w:t>. PLoS ONE 10</w:t>
      </w:r>
      <w:r w:rsidR="00990213" w:rsidRPr="002309A4">
        <w:rPr>
          <w:rFonts w:ascii="Times New Roman" w:hAnsi="Times New Roman" w:cs="Times New Roman"/>
          <w:noProof/>
          <w:sz w:val="20"/>
          <w:szCs w:val="24"/>
        </w:rPr>
        <w:t>,</w:t>
      </w:r>
      <w:r w:rsidR="00E92EB6" w:rsidRPr="002309A4">
        <w:rPr>
          <w:rFonts w:ascii="Times New Roman" w:hAnsi="Times New Roman" w:cs="Times New Roman"/>
          <w:noProof/>
          <w:sz w:val="20"/>
          <w:szCs w:val="24"/>
        </w:rPr>
        <w:t xml:space="preserve"> 1–18. https://doi.org/10.1371/journal.pone.0143559.</w:t>
      </w:r>
    </w:p>
    <w:p w14:paraId="35648647" w14:textId="413DDCBE"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Charlier, J</w:t>
      </w:r>
      <w:r w:rsidR="001D3380" w:rsidRPr="002309A4">
        <w:rPr>
          <w:rFonts w:ascii="Times New Roman" w:hAnsi="Times New Roman" w:cs="Times New Roman"/>
          <w:noProof/>
          <w:sz w:val="20"/>
          <w:szCs w:val="24"/>
        </w:rPr>
        <w:t>.</w:t>
      </w:r>
      <w:r w:rsidRPr="002309A4">
        <w:rPr>
          <w:rFonts w:ascii="Times New Roman" w:hAnsi="Times New Roman" w:cs="Times New Roman"/>
          <w:noProof/>
          <w:sz w:val="20"/>
          <w:szCs w:val="24"/>
        </w:rPr>
        <w:t>, Höglund,</w:t>
      </w:r>
      <w:r w:rsidR="0095695C" w:rsidRPr="002309A4">
        <w:rPr>
          <w:rFonts w:ascii="Times New Roman" w:hAnsi="Times New Roman" w:cs="Times New Roman"/>
          <w:noProof/>
          <w:sz w:val="20"/>
          <w:szCs w:val="24"/>
        </w:rPr>
        <w:t xml:space="preserve"> J.,</w:t>
      </w:r>
      <w:r w:rsidRPr="002309A4">
        <w:rPr>
          <w:rFonts w:ascii="Times New Roman" w:hAnsi="Times New Roman" w:cs="Times New Roman"/>
          <w:noProof/>
          <w:sz w:val="20"/>
          <w:szCs w:val="24"/>
        </w:rPr>
        <w:t xml:space="preserve"> Morgan,</w:t>
      </w:r>
      <w:r w:rsidR="0095695C" w:rsidRPr="002309A4">
        <w:rPr>
          <w:rFonts w:ascii="Times New Roman" w:hAnsi="Times New Roman" w:cs="Times New Roman"/>
          <w:noProof/>
          <w:sz w:val="20"/>
          <w:szCs w:val="24"/>
        </w:rPr>
        <w:t xml:space="preserve"> E.R.,</w:t>
      </w:r>
      <w:r w:rsidRPr="002309A4">
        <w:rPr>
          <w:rFonts w:ascii="Times New Roman" w:hAnsi="Times New Roman" w:cs="Times New Roman"/>
          <w:noProof/>
          <w:sz w:val="20"/>
          <w:szCs w:val="24"/>
        </w:rPr>
        <w:t xml:space="preserve"> Geldhof,</w:t>
      </w:r>
      <w:r w:rsidR="0095695C" w:rsidRPr="002309A4">
        <w:rPr>
          <w:rFonts w:ascii="Times New Roman" w:hAnsi="Times New Roman" w:cs="Times New Roman"/>
          <w:noProof/>
          <w:sz w:val="20"/>
          <w:szCs w:val="24"/>
        </w:rPr>
        <w:t xml:space="preserve"> P.,</w:t>
      </w:r>
      <w:r w:rsidRPr="002309A4">
        <w:rPr>
          <w:rFonts w:ascii="Times New Roman" w:hAnsi="Times New Roman" w:cs="Times New Roman"/>
          <w:noProof/>
          <w:sz w:val="20"/>
          <w:szCs w:val="24"/>
        </w:rPr>
        <w:t xml:space="preserve"> Vercruysse,</w:t>
      </w:r>
      <w:r w:rsidR="0095695C" w:rsidRPr="002309A4">
        <w:rPr>
          <w:rFonts w:ascii="Times New Roman" w:hAnsi="Times New Roman" w:cs="Times New Roman"/>
          <w:noProof/>
          <w:sz w:val="20"/>
          <w:szCs w:val="24"/>
        </w:rPr>
        <w:t xml:space="preserve"> J.,</w:t>
      </w:r>
      <w:r w:rsidRPr="002309A4">
        <w:rPr>
          <w:rFonts w:ascii="Times New Roman" w:hAnsi="Times New Roman" w:cs="Times New Roman"/>
          <w:noProof/>
          <w:sz w:val="20"/>
          <w:szCs w:val="24"/>
        </w:rPr>
        <w:t xml:space="preserve"> Claerebout</w:t>
      </w:r>
      <w:r w:rsidR="0095695C" w:rsidRPr="002309A4">
        <w:rPr>
          <w:rFonts w:ascii="Times New Roman" w:hAnsi="Times New Roman" w:cs="Times New Roman"/>
          <w:noProof/>
          <w:sz w:val="20"/>
          <w:szCs w:val="24"/>
        </w:rPr>
        <w:t>, E</w:t>
      </w:r>
      <w:r w:rsidRPr="002309A4">
        <w:rPr>
          <w:rFonts w:ascii="Times New Roman" w:hAnsi="Times New Roman" w:cs="Times New Roman"/>
          <w:noProof/>
          <w:sz w:val="20"/>
          <w:szCs w:val="24"/>
        </w:rPr>
        <w:t>.</w:t>
      </w:r>
      <w:r w:rsidR="002F2889"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 xml:space="preserve">2020. </w:t>
      </w:r>
      <w:r w:rsidR="0086220B" w:rsidRPr="002309A4">
        <w:rPr>
          <w:rFonts w:ascii="Times New Roman" w:hAnsi="Times New Roman" w:cs="Times New Roman"/>
          <w:noProof/>
          <w:sz w:val="20"/>
          <w:szCs w:val="24"/>
        </w:rPr>
        <w:t>Biology and epidemiology of gastrointestinal nematodes in cattle</w:t>
      </w:r>
      <w:r w:rsidRPr="002309A4">
        <w:rPr>
          <w:rFonts w:ascii="Times New Roman" w:hAnsi="Times New Roman" w:cs="Times New Roman"/>
          <w:noProof/>
          <w:sz w:val="20"/>
          <w:szCs w:val="24"/>
        </w:rPr>
        <w:t xml:space="preserve">. </w:t>
      </w:r>
      <w:r w:rsidR="002F2889" w:rsidRPr="002309A4">
        <w:rPr>
          <w:rFonts w:ascii="Times New Roman" w:hAnsi="Times New Roman" w:cs="Times New Roman"/>
          <w:noProof/>
          <w:sz w:val="20"/>
          <w:szCs w:val="24"/>
        </w:rPr>
        <w:t>Vet. Clin. North Am. Food Anim</w:t>
      </w:r>
      <w:r w:rsidRPr="002309A4">
        <w:rPr>
          <w:rFonts w:ascii="Times New Roman" w:hAnsi="Times New Roman" w:cs="Times New Roman"/>
          <w:noProof/>
          <w:sz w:val="20"/>
          <w:szCs w:val="24"/>
        </w:rPr>
        <w:t xml:space="preserve"> 36</w:t>
      </w:r>
      <w:r w:rsidR="002F2889"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1–15. </w:t>
      </w:r>
    </w:p>
    <w:p w14:paraId="176C05DC" w14:textId="7DF1FFF6" w:rsidR="000F2865" w:rsidRPr="002309A4" w:rsidRDefault="000F2865" w:rsidP="001A7D6E">
      <w:pPr>
        <w:pStyle w:val="Bibliography"/>
        <w:spacing w:line="480" w:lineRule="auto"/>
        <w:ind w:left="426" w:hanging="426"/>
        <w:rPr>
          <w:rFonts w:ascii="Times New Roman" w:hAnsi="Times New Roman" w:cs="Times New Roman"/>
          <w:noProof/>
          <w:sz w:val="20"/>
          <w:szCs w:val="20"/>
        </w:rPr>
      </w:pPr>
      <w:r w:rsidRPr="002309A4">
        <w:rPr>
          <w:rFonts w:ascii="Times New Roman" w:hAnsi="Times New Roman" w:cs="Times New Roman"/>
          <w:noProof/>
          <w:sz w:val="20"/>
          <w:szCs w:val="20"/>
        </w:rPr>
        <w:t>Edmonds, M.D., Johnson, E.G.</w:t>
      </w:r>
      <w:r w:rsidR="00EA575D"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Edmonds, J.D., 2010. Anthelmintic resistance of </w:t>
      </w:r>
      <w:r w:rsidRPr="002309A4">
        <w:rPr>
          <w:rFonts w:ascii="Times New Roman" w:hAnsi="Times New Roman" w:cs="Times New Roman"/>
          <w:i/>
          <w:iCs/>
          <w:noProof/>
          <w:sz w:val="20"/>
          <w:szCs w:val="20"/>
        </w:rPr>
        <w:t>Ostertagia ostertagi</w:t>
      </w:r>
      <w:r w:rsidRPr="002309A4">
        <w:rPr>
          <w:rFonts w:ascii="Times New Roman" w:hAnsi="Times New Roman" w:cs="Times New Roman"/>
          <w:noProof/>
          <w:sz w:val="20"/>
          <w:szCs w:val="20"/>
        </w:rPr>
        <w:t xml:space="preserve"> and </w:t>
      </w:r>
      <w:r w:rsidRPr="002309A4">
        <w:rPr>
          <w:rFonts w:ascii="Times New Roman" w:hAnsi="Times New Roman" w:cs="Times New Roman"/>
          <w:i/>
          <w:iCs/>
          <w:noProof/>
          <w:sz w:val="20"/>
          <w:szCs w:val="20"/>
        </w:rPr>
        <w:t>Cooperia oncophora</w:t>
      </w:r>
      <w:r w:rsidRPr="002309A4">
        <w:rPr>
          <w:rFonts w:ascii="Times New Roman" w:hAnsi="Times New Roman" w:cs="Times New Roman"/>
          <w:noProof/>
          <w:sz w:val="20"/>
          <w:szCs w:val="20"/>
        </w:rPr>
        <w:t xml:space="preserve"> to macrocyclic lactones in cattle from the western United States. Vet. Parasitol</w:t>
      </w:r>
      <w:r w:rsidR="00EA575D" w:rsidRPr="002309A4">
        <w:rPr>
          <w:rFonts w:ascii="Times New Roman" w:hAnsi="Times New Roman" w:cs="Times New Roman"/>
          <w:noProof/>
          <w:sz w:val="20"/>
          <w:szCs w:val="20"/>
        </w:rPr>
        <w:t xml:space="preserve"> </w:t>
      </w:r>
      <w:r w:rsidRPr="002309A4">
        <w:rPr>
          <w:rFonts w:ascii="Times New Roman" w:hAnsi="Times New Roman" w:cs="Times New Roman"/>
          <w:noProof/>
          <w:sz w:val="20"/>
          <w:szCs w:val="20"/>
        </w:rPr>
        <w:t>170, 224-229.</w:t>
      </w:r>
    </w:p>
    <w:p w14:paraId="0C3EF5B7" w14:textId="2F59147D"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Geurden, T</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Chartier</w:t>
      </w:r>
      <w:r w:rsidR="00EC5555" w:rsidRPr="002309A4">
        <w:rPr>
          <w:rFonts w:ascii="Times New Roman" w:hAnsi="Times New Roman" w:cs="Times New Roman"/>
          <w:noProof/>
          <w:sz w:val="20"/>
          <w:szCs w:val="24"/>
        </w:rPr>
        <w:t>, C</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Fanke</w:t>
      </w:r>
      <w:r w:rsidR="00EC5555" w:rsidRPr="002309A4">
        <w:rPr>
          <w:rFonts w:ascii="Times New Roman" w:hAnsi="Times New Roman" w:cs="Times New Roman"/>
          <w:noProof/>
          <w:sz w:val="20"/>
          <w:szCs w:val="24"/>
        </w:rPr>
        <w:t>, J</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Frangipane</w:t>
      </w:r>
      <w:r w:rsidR="002C6BB6" w:rsidRPr="002309A4">
        <w:rPr>
          <w:rFonts w:ascii="Times New Roman" w:hAnsi="Times New Roman" w:cs="Times New Roman"/>
          <w:noProof/>
          <w:sz w:val="20"/>
          <w:szCs w:val="24"/>
        </w:rPr>
        <w:t>, A</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Traversa</w:t>
      </w:r>
      <w:r w:rsidR="002C6BB6" w:rsidRPr="002309A4">
        <w:rPr>
          <w:rFonts w:ascii="Times New Roman" w:hAnsi="Times New Roman" w:cs="Times New Roman"/>
          <w:noProof/>
          <w:sz w:val="20"/>
          <w:szCs w:val="24"/>
        </w:rPr>
        <w:t>, D</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Von Samson-himmelstjerna</w:t>
      </w:r>
      <w:r w:rsidR="002C6BB6" w:rsidRPr="002309A4">
        <w:rPr>
          <w:rFonts w:ascii="Times New Roman" w:hAnsi="Times New Roman" w:cs="Times New Roman"/>
          <w:noProof/>
          <w:sz w:val="20"/>
          <w:szCs w:val="24"/>
        </w:rPr>
        <w:t>, G</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Demeler</w:t>
      </w:r>
      <w:r w:rsidR="002C6BB6" w:rsidRPr="002309A4">
        <w:rPr>
          <w:rFonts w:ascii="Times New Roman" w:hAnsi="Times New Roman" w:cs="Times New Roman"/>
          <w:noProof/>
          <w:sz w:val="20"/>
          <w:szCs w:val="24"/>
        </w:rPr>
        <w:t>, J</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Bindu</w:t>
      </w:r>
      <w:r w:rsidR="002C6BB6" w:rsidRPr="002309A4">
        <w:rPr>
          <w:rFonts w:ascii="Times New Roman" w:hAnsi="Times New Roman" w:cs="Times New Roman"/>
          <w:noProof/>
          <w:sz w:val="20"/>
          <w:szCs w:val="24"/>
        </w:rPr>
        <w:t>, H</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Bartram</w:t>
      </w:r>
      <w:r w:rsidR="002C6BB6" w:rsidRPr="002309A4">
        <w:rPr>
          <w:rFonts w:ascii="Times New Roman" w:hAnsi="Times New Roman" w:cs="Times New Roman"/>
          <w:noProof/>
          <w:sz w:val="20"/>
          <w:szCs w:val="24"/>
        </w:rPr>
        <w:t>, D.J</w:t>
      </w:r>
      <w:r w:rsidR="002D0006"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Denwood</w:t>
      </w:r>
      <w:r w:rsidR="002C6BB6" w:rsidRPr="002309A4">
        <w:rPr>
          <w:rFonts w:ascii="Times New Roman" w:hAnsi="Times New Roman" w:cs="Times New Roman"/>
          <w:noProof/>
          <w:sz w:val="20"/>
          <w:szCs w:val="24"/>
        </w:rPr>
        <w:t>, M.J</w:t>
      </w:r>
      <w:r w:rsidRPr="002309A4">
        <w:rPr>
          <w:rFonts w:ascii="Times New Roman" w:hAnsi="Times New Roman" w:cs="Times New Roman"/>
          <w:noProof/>
          <w:sz w:val="20"/>
          <w:szCs w:val="24"/>
        </w:rPr>
        <w:t>.</w:t>
      </w:r>
      <w:r w:rsidR="00F4213F"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2015.</w:t>
      </w:r>
      <w:r w:rsidR="00F4213F" w:rsidRPr="002309A4">
        <w:rPr>
          <w:rFonts w:ascii="Times New Roman" w:hAnsi="Times New Roman" w:cs="Times New Roman"/>
          <w:noProof/>
          <w:sz w:val="20"/>
          <w:szCs w:val="24"/>
        </w:rPr>
        <w:t xml:space="preserve"> </w:t>
      </w:r>
      <w:r w:rsidR="0086220B" w:rsidRPr="002309A4">
        <w:rPr>
          <w:rFonts w:ascii="Times New Roman" w:hAnsi="Times New Roman" w:cs="Times New Roman"/>
          <w:noProof/>
          <w:sz w:val="20"/>
          <w:szCs w:val="24"/>
        </w:rPr>
        <w:t>Anthelmintic resistance to ivermectin and moxidectin in gastrointestinal nematodes of cattle in europe</w:t>
      </w:r>
      <w:r w:rsidRPr="002309A4">
        <w:rPr>
          <w:rFonts w:ascii="Times New Roman" w:hAnsi="Times New Roman" w:cs="Times New Roman"/>
          <w:noProof/>
          <w:sz w:val="20"/>
          <w:szCs w:val="24"/>
        </w:rPr>
        <w:t xml:space="preserve">. </w:t>
      </w:r>
      <w:r w:rsidR="00F4213F" w:rsidRPr="002309A4">
        <w:rPr>
          <w:rFonts w:ascii="Times New Roman" w:hAnsi="Times New Roman" w:cs="Times New Roman"/>
          <w:noProof/>
          <w:sz w:val="20"/>
          <w:szCs w:val="24"/>
        </w:rPr>
        <w:t xml:space="preserve">Int. J. Parasitol. Drug. 5, </w:t>
      </w:r>
      <w:r w:rsidRPr="002309A4">
        <w:rPr>
          <w:rFonts w:ascii="Times New Roman" w:hAnsi="Times New Roman" w:cs="Times New Roman"/>
          <w:noProof/>
          <w:sz w:val="20"/>
          <w:szCs w:val="24"/>
        </w:rPr>
        <w:t xml:space="preserve">163–71. </w:t>
      </w:r>
    </w:p>
    <w:p w14:paraId="66653389" w14:textId="3E4113CF"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Grenfell, B</w:t>
      </w:r>
      <w:r w:rsidR="00594235" w:rsidRPr="002309A4">
        <w:rPr>
          <w:rFonts w:ascii="Times New Roman" w:hAnsi="Times New Roman" w:cs="Times New Roman"/>
          <w:noProof/>
          <w:sz w:val="20"/>
          <w:szCs w:val="24"/>
        </w:rPr>
        <w:t>.</w:t>
      </w:r>
      <w:r w:rsidRPr="002309A4">
        <w:rPr>
          <w:rFonts w:ascii="Times New Roman" w:hAnsi="Times New Roman" w:cs="Times New Roman"/>
          <w:noProof/>
          <w:sz w:val="20"/>
          <w:szCs w:val="24"/>
        </w:rPr>
        <w:t>T</w:t>
      </w:r>
      <w:r w:rsidR="00594235" w:rsidRPr="002309A4">
        <w:rPr>
          <w:rFonts w:ascii="Times New Roman" w:hAnsi="Times New Roman" w:cs="Times New Roman"/>
          <w:noProof/>
          <w:sz w:val="20"/>
          <w:szCs w:val="24"/>
        </w:rPr>
        <w:t>.</w:t>
      </w:r>
      <w:r w:rsidRPr="002309A4">
        <w:rPr>
          <w:rFonts w:ascii="Times New Roman" w:hAnsi="Times New Roman" w:cs="Times New Roman"/>
          <w:noProof/>
          <w:sz w:val="20"/>
          <w:szCs w:val="24"/>
        </w:rPr>
        <w:t>, Smith</w:t>
      </w:r>
      <w:r w:rsidR="00594235" w:rsidRPr="002309A4">
        <w:rPr>
          <w:rFonts w:ascii="Times New Roman" w:hAnsi="Times New Roman" w:cs="Times New Roman"/>
          <w:noProof/>
          <w:sz w:val="20"/>
          <w:szCs w:val="24"/>
        </w:rPr>
        <w:t>, G.</w:t>
      </w:r>
      <w:r w:rsidRPr="002309A4">
        <w:rPr>
          <w:rFonts w:ascii="Times New Roman" w:hAnsi="Times New Roman" w:cs="Times New Roman"/>
          <w:noProof/>
          <w:sz w:val="20"/>
          <w:szCs w:val="24"/>
        </w:rPr>
        <w:t>, Anderson</w:t>
      </w:r>
      <w:r w:rsidR="00594235" w:rsidRPr="002309A4">
        <w:rPr>
          <w:rFonts w:ascii="Times New Roman" w:hAnsi="Times New Roman" w:cs="Times New Roman"/>
          <w:noProof/>
          <w:sz w:val="20"/>
          <w:szCs w:val="24"/>
        </w:rPr>
        <w:t>, R.M</w:t>
      </w:r>
      <w:r w:rsidRPr="002309A4">
        <w:rPr>
          <w:rFonts w:ascii="Times New Roman" w:hAnsi="Times New Roman" w:cs="Times New Roman"/>
          <w:noProof/>
          <w:sz w:val="20"/>
          <w:szCs w:val="24"/>
        </w:rPr>
        <w:t>.</w:t>
      </w:r>
      <w:r w:rsidR="0086220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1986. </w:t>
      </w:r>
      <w:r w:rsidR="001710CE" w:rsidRPr="002309A4">
        <w:rPr>
          <w:rFonts w:ascii="Times New Roman" w:hAnsi="Times New Roman" w:cs="Times New Roman"/>
          <w:noProof/>
          <w:sz w:val="20"/>
          <w:szCs w:val="24"/>
        </w:rPr>
        <w:t>Maximum-likelihood estimates of the mortality and migration rates of the infective larvae</w:t>
      </w:r>
      <w:r w:rsidRPr="002309A4">
        <w:rPr>
          <w:rFonts w:ascii="Times New Roman" w:hAnsi="Times New Roman" w:cs="Times New Roman"/>
          <w:noProof/>
          <w:sz w:val="20"/>
          <w:szCs w:val="24"/>
        </w:rPr>
        <w:t xml:space="preserve"> of </w:t>
      </w:r>
      <w:r w:rsidRPr="002309A4">
        <w:rPr>
          <w:rFonts w:ascii="Times New Roman" w:hAnsi="Times New Roman" w:cs="Times New Roman"/>
          <w:i/>
          <w:iCs/>
          <w:noProof/>
          <w:sz w:val="20"/>
          <w:szCs w:val="24"/>
        </w:rPr>
        <w:t xml:space="preserve">Ostertagia </w:t>
      </w:r>
      <w:r w:rsidR="0086220B" w:rsidRPr="002309A4">
        <w:rPr>
          <w:rFonts w:ascii="Times New Roman" w:hAnsi="Times New Roman" w:cs="Times New Roman"/>
          <w:i/>
          <w:iCs/>
          <w:noProof/>
          <w:sz w:val="20"/>
          <w:szCs w:val="24"/>
        </w:rPr>
        <w:t>o</w:t>
      </w:r>
      <w:r w:rsidRPr="002309A4">
        <w:rPr>
          <w:rFonts w:ascii="Times New Roman" w:hAnsi="Times New Roman" w:cs="Times New Roman"/>
          <w:i/>
          <w:iCs/>
          <w:noProof/>
          <w:sz w:val="20"/>
          <w:szCs w:val="24"/>
        </w:rPr>
        <w:t>stertagi</w:t>
      </w:r>
      <w:r w:rsidRPr="002309A4">
        <w:rPr>
          <w:rFonts w:ascii="Times New Roman" w:hAnsi="Times New Roman" w:cs="Times New Roman"/>
          <w:noProof/>
          <w:sz w:val="20"/>
          <w:szCs w:val="24"/>
        </w:rPr>
        <w:t xml:space="preserve"> and </w:t>
      </w:r>
      <w:r w:rsidRPr="002309A4">
        <w:rPr>
          <w:rFonts w:ascii="Times New Roman" w:hAnsi="Times New Roman" w:cs="Times New Roman"/>
          <w:i/>
          <w:iCs/>
          <w:noProof/>
          <w:sz w:val="20"/>
          <w:szCs w:val="24"/>
        </w:rPr>
        <w:t>Cooperia Oncophora</w:t>
      </w:r>
      <w:r w:rsidRPr="002309A4">
        <w:rPr>
          <w:rFonts w:ascii="Times New Roman" w:hAnsi="Times New Roman" w:cs="Times New Roman"/>
          <w:noProof/>
          <w:sz w:val="20"/>
          <w:szCs w:val="24"/>
        </w:rPr>
        <w:t>,</w:t>
      </w:r>
      <w:r w:rsidR="001710CE" w:rsidRPr="002309A4">
        <w:rPr>
          <w:rFonts w:ascii="Times New Roman" w:hAnsi="Times New Roman" w:cs="Times New Roman"/>
          <w:noProof/>
          <w:sz w:val="20"/>
          <w:szCs w:val="24"/>
        </w:rPr>
        <w:t xml:space="preserve"> Parasitol. 92,</w:t>
      </w:r>
      <w:r w:rsidRPr="002309A4">
        <w:rPr>
          <w:rFonts w:ascii="Times New Roman" w:hAnsi="Times New Roman" w:cs="Times New Roman"/>
          <w:noProof/>
          <w:sz w:val="20"/>
          <w:szCs w:val="24"/>
        </w:rPr>
        <w:t xml:space="preserve"> 643–52.</w:t>
      </w:r>
    </w:p>
    <w:p w14:paraId="5377089A" w14:textId="4034D8BF"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0"/>
        </w:rPr>
      </w:pPr>
      <w:r w:rsidRPr="002309A4">
        <w:rPr>
          <w:rFonts w:ascii="Times New Roman" w:hAnsi="Times New Roman" w:cs="Times New Roman"/>
          <w:noProof/>
          <w:sz w:val="20"/>
          <w:szCs w:val="24"/>
        </w:rPr>
        <w:t>Grønvold, J.</w:t>
      </w:r>
      <w:r w:rsidR="005049D5"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Høghschmidt, K.</w:t>
      </w:r>
      <w:r w:rsidR="00B900E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1989. </w:t>
      </w:r>
      <w:r w:rsidR="00B900EB" w:rsidRPr="002309A4">
        <w:rPr>
          <w:rFonts w:ascii="Times New Roman" w:hAnsi="Times New Roman" w:cs="Times New Roman"/>
          <w:noProof/>
          <w:sz w:val="20"/>
          <w:szCs w:val="24"/>
        </w:rPr>
        <w:t xml:space="preserve">Factors influencing rain splash dispersal of infective larvae of </w:t>
      </w:r>
      <w:r w:rsidR="00B900EB" w:rsidRPr="002309A4">
        <w:rPr>
          <w:rFonts w:ascii="Times New Roman" w:hAnsi="Times New Roman" w:cs="Times New Roman"/>
          <w:i/>
          <w:iCs/>
          <w:noProof/>
          <w:sz w:val="20"/>
          <w:szCs w:val="24"/>
        </w:rPr>
        <w:t xml:space="preserve">Ostertagia </w:t>
      </w:r>
      <w:r w:rsidR="00B900EB" w:rsidRPr="002309A4">
        <w:rPr>
          <w:rFonts w:ascii="Times New Roman" w:hAnsi="Times New Roman" w:cs="Times New Roman"/>
          <w:i/>
          <w:iCs/>
          <w:noProof/>
          <w:sz w:val="20"/>
          <w:szCs w:val="20"/>
        </w:rPr>
        <w:t>ostertagi</w:t>
      </w:r>
      <w:r w:rsidR="00B900EB" w:rsidRPr="002309A4">
        <w:rPr>
          <w:rFonts w:ascii="Times New Roman" w:hAnsi="Times New Roman" w:cs="Times New Roman"/>
          <w:noProof/>
          <w:sz w:val="20"/>
          <w:szCs w:val="20"/>
        </w:rPr>
        <w:t xml:space="preserve"> (trichostrongylidae) from cow pats ot the surroundings</w:t>
      </w:r>
      <w:r w:rsidRPr="002309A4">
        <w:rPr>
          <w:rFonts w:ascii="Times New Roman" w:hAnsi="Times New Roman" w:cs="Times New Roman"/>
          <w:noProof/>
          <w:sz w:val="20"/>
          <w:szCs w:val="20"/>
        </w:rPr>
        <w:t xml:space="preserve">. </w:t>
      </w:r>
      <w:r w:rsidR="00B900EB" w:rsidRPr="002309A4">
        <w:rPr>
          <w:rFonts w:ascii="Times New Roman" w:hAnsi="Times New Roman" w:cs="Times New Roman"/>
          <w:noProof/>
          <w:sz w:val="20"/>
          <w:szCs w:val="20"/>
        </w:rPr>
        <w:t>Vet. Parasitol.</w:t>
      </w:r>
      <w:r w:rsidRPr="002309A4">
        <w:rPr>
          <w:rFonts w:ascii="Times New Roman" w:hAnsi="Times New Roman" w:cs="Times New Roman"/>
          <w:noProof/>
          <w:sz w:val="20"/>
          <w:szCs w:val="20"/>
        </w:rPr>
        <w:t xml:space="preserve"> 31</w:t>
      </w:r>
      <w:r w:rsidR="00914EF9"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57–70.</w:t>
      </w:r>
    </w:p>
    <w:p w14:paraId="1858EA73" w14:textId="7B17C529" w:rsidR="00162FF3" w:rsidRPr="002309A4" w:rsidRDefault="00162FF3" w:rsidP="001A7D6E">
      <w:pPr>
        <w:pStyle w:val="Bibliography"/>
        <w:spacing w:line="480" w:lineRule="auto"/>
        <w:ind w:left="426" w:hanging="426"/>
        <w:rPr>
          <w:rFonts w:ascii="Times New Roman" w:hAnsi="Times New Roman" w:cs="Times New Roman"/>
          <w:noProof/>
          <w:sz w:val="20"/>
          <w:szCs w:val="20"/>
        </w:rPr>
      </w:pPr>
      <w:r w:rsidRPr="002309A4">
        <w:rPr>
          <w:rFonts w:ascii="Times New Roman" w:hAnsi="Times New Roman" w:cs="Times New Roman"/>
          <w:noProof/>
          <w:sz w:val="20"/>
          <w:szCs w:val="20"/>
        </w:rPr>
        <w:t>Hildreth, M.B.</w:t>
      </w:r>
      <w:r w:rsidR="005049D5"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McKenzie, J.B., 2020. Epidemiology and control of gastrointestinal nematodes of cattle in </w:t>
      </w:r>
      <w:r w:rsidR="00FF396E" w:rsidRPr="002309A4">
        <w:rPr>
          <w:rFonts w:ascii="Times New Roman" w:hAnsi="Times New Roman" w:cs="Times New Roman"/>
          <w:noProof/>
          <w:sz w:val="20"/>
          <w:szCs w:val="20"/>
        </w:rPr>
        <w:t xml:space="preserve">  </w:t>
      </w:r>
      <w:r w:rsidRPr="002309A4">
        <w:rPr>
          <w:rFonts w:ascii="Times New Roman" w:hAnsi="Times New Roman" w:cs="Times New Roman"/>
          <w:noProof/>
          <w:sz w:val="20"/>
          <w:szCs w:val="20"/>
        </w:rPr>
        <w:t>northern climates. Vet Clin Food Anim</w:t>
      </w:r>
      <w:r w:rsidRPr="002309A4">
        <w:rPr>
          <w:rFonts w:ascii="Times New Roman" w:hAnsi="Times New Roman" w:cs="Times New Roman"/>
          <w:i/>
          <w:iCs/>
          <w:noProof/>
          <w:sz w:val="20"/>
          <w:szCs w:val="20"/>
        </w:rPr>
        <w:t>.</w:t>
      </w:r>
      <w:r w:rsidRPr="002309A4">
        <w:rPr>
          <w:rFonts w:ascii="Times New Roman" w:hAnsi="Times New Roman" w:cs="Times New Roman"/>
          <w:noProof/>
          <w:sz w:val="20"/>
          <w:szCs w:val="20"/>
        </w:rPr>
        <w:t xml:space="preserve"> 36, 59-71.</w:t>
      </w:r>
    </w:p>
    <w:p w14:paraId="02EA9A3E" w14:textId="42D6F4AC" w:rsidR="009A3F1E" w:rsidRPr="002309A4" w:rsidRDefault="009A3F1E" w:rsidP="001A7D6E">
      <w:pPr>
        <w:pStyle w:val="Bibliography"/>
        <w:spacing w:line="480" w:lineRule="auto"/>
        <w:ind w:left="425" w:hanging="425"/>
        <w:rPr>
          <w:rFonts w:ascii="Times New Roman" w:hAnsi="Times New Roman" w:cs="Times New Roman"/>
          <w:noProof/>
          <w:sz w:val="20"/>
          <w:szCs w:val="20"/>
        </w:rPr>
      </w:pPr>
      <w:r w:rsidRPr="002309A4">
        <w:rPr>
          <w:rFonts w:ascii="Times New Roman" w:hAnsi="Times New Roman" w:cs="Times New Roman"/>
          <w:noProof/>
          <w:sz w:val="20"/>
          <w:szCs w:val="20"/>
        </w:rPr>
        <w:t>Jasmer, D.P., Wescott, R.B.</w:t>
      </w:r>
      <w:r w:rsidR="005049D5" w:rsidRPr="002309A4">
        <w:rPr>
          <w:rFonts w:ascii="Times New Roman" w:hAnsi="Times New Roman" w:cs="Times New Roman"/>
          <w:noProof/>
          <w:sz w:val="20"/>
          <w:szCs w:val="20"/>
        </w:rPr>
        <w:t xml:space="preserve">, </w:t>
      </w:r>
      <w:r w:rsidRPr="002309A4">
        <w:rPr>
          <w:rFonts w:ascii="Times New Roman" w:hAnsi="Times New Roman" w:cs="Times New Roman"/>
          <w:noProof/>
          <w:sz w:val="20"/>
          <w:szCs w:val="20"/>
        </w:rPr>
        <w:t>Crane, J.W., 1987. Survival of third-stage larvae of Washington isolates of Haemonchus contortus and Ostertagia circumcincta exposed to cold temperatures. Proc. Helminthol. Soc. Wash. 54, 48-52.</w:t>
      </w:r>
    </w:p>
    <w:p w14:paraId="28D57E02" w14:textId="4B7549CB" w:rsidR="009A3F1E" w:rsidRPr="002309A4" w:rsidRDefault="009A3F1E" w:rsidP="001A7D6E">
      <w:pPr>
        <w:pStyle w:val="Bibliography"/>
        <w:spacing w:line="480" w:lineRule="auto"/>
        <w:ind w:left="425" w:hanging="425"/>
        <w:rPr>
          <w:rFonts w:ascii="Times New Roman" w:hAnsi="Times New Roman" w:cs="Times New Roman"/>
          <w:noProof/>
          <w:sz w:val="20"/>
          <w:szCs w:val="20"/>
        </w:rPr>
      </w:pPr>
      <w:r w:rsidRPr="002309A4">
        <w:rPr>
          <w:rFonts w:ascii="Times New Roman" w:hAnsi="Times New Roman" w:cs="Times New Roman"/>
          <w:noProof/>
          <w:sz w:val="20"/>
          <w:szCs w:val="20"/>
        </w:rPr>
        <w:lastRenderedPageBreak/>
        <w:t>Kaplan, R.M., 2020. Biology, Epidemiology, Diagnosis, and Management of Anthelmintic Resistance in Gastrointestinal Nematodes of Livestock. Vet Clin North Am Food Anim Pract</w:t>
      </w:r>
      <w:r w:rsidRPr="002309A4">
        <w:rPr>
          <w:rFonts w:ascii="Times New Roman" w:hAnsi="Times New Roman" w:cs="Times New Roman"/>
          <w:i/>
          <w:iCs/>
          <w:noProof/>
          <w:sz w:val="20"/>
          <w:szCs w:val="20"/>
        </w:rPr>
        <w:t xml:space="preserve">. </w:t>
      </w:r>
      <w:r w:rsidRPr="002309A4">
        <w:rPr>
          <w:rFonts w:ascii="Times New Roman" w:hAnsi="Times New Roman" w:cs="Times New Roman"/>
          <w:noProof/>
          <w:sz w:val="20"/>
          <w:szCs w:val="20"/>
        </w:rPr>
        <w:t>36, 17-30.</w:t>
      </w:r>
    </w:p>
    <w:p w14:paraId="6DDB0E4D" w14:textId="1D2697D1" w:rsidR="009A3F1E" w:rsidRPr="002309A4" w:rsidRDefault="009A3F1E" w:rsidP="001A7D6E">
      <w:pPr>
        <w:pStyle w:val="Bibliography"/>
        <w:spacing w:line="480" w:lineRule="auto"/>
        <w:ind w:left="425" w:hanging="425"/>
        <w:rPr>
          <w:rFonts w:ascii="Times New Roman" w:hAnsi="Times New Roman" w:cs="Times New Roman"/>
          <w:noProof/>
          <w:sz w:val="20"/>
          <w:szCs w:val="20"/>
        </w:rPr>
      </w:pPr>
      <w:r w:rsidRPr="002309A4">
        <w:rPr>
          <w:rFonts w:ascii="Times New Roman" w:hAnsi="Times New Roman" w:cs="Times New Roman"/>
          <w:noProof/>
          <w:sz w:val="20"/>
          <w:szCs w:val="20"/>
        </w:rPr>
        <w:t>Molnár</w:t>
      </w:r>
      <w:r w:rsidR="00925E64" w:rsidRPr="002309A4">
        <w:rPr>
          <w:rFonts w:ascii="Times New Roman" w:hAnsi="Times New Roman" w:cs="Times New Roman"/>
          <w:noProof/>
          <w:sz w:val="20"/>
          <w:szCs w:val="20"/>
        </w:rPr>
        <w:t xml:space="preserve">, </w:t>
      </w:r>
      <w:r w:rsidR="003A629F" w:rsidRPr="002309A4">
        <w:rPr>
          <w:rFonts w:ascii="Times New Roman" w:hAnsi="Times New Roman" w:cs="Times New Roman"/>
          <w:noProof/>
          <w:sz w:val="20"/>
          <w:szCs w:val="20"/>
        </w:rPr>
        <w:t>P</w:t>
      </w:r>
      <w:r w:rsidR="00925E64" w:rsidRPr="002309A4">
        <w:rPr>
          <w:rFonts w:ascii="Times New Roman" w:hAnsi="Times New Roman" w:cs="Times New Roman"/>
          <w:noProof/>
          <w:sz w:val="20"/>
          <w:szCs w:val="20"/>
        </w:rPr>
        <w:t>,</w:t>
      </w:r>
      <w:r w:rsidR="003A629F" w:rsidRPr="002309A4">
        <w:rPr>
          <w:rFonts w:ascii="Times New Roman" w:hAnsi="Times New Roman" w:cs="Times New Roman"/>
          <w:noProof/>
          <w:sz w:val="20"/>
          <w:szCs w:val="20"/>
        </w:rPr>
        <w:t>K</w:t>
      </w:r>
      <w:r w:rsidR="00925E64" w:rsidRPr="002309A4">
        <w:rPr>
          <w:rFonts w:ascii="Times New Roman" w:hAnsi="Times New Roman" w:cs="Times New Roman"/>
          <w:noProof/>
          <w:sz w:val="20"/>
          <w:szCs w:val="20"/>
        </w:rPr>
        <w:t>.</w:t>
      </w:r>
      <w:r w:rsidRPr="002309A4">
        <w:rPr>
          <w:rFonts w:ascii="Times New Roman" w:hAnsi="Times New Roman" w:cs="Times New Roman"/>
          <w:noProof/>
          <w:sz w:val="20"/>
          <w:szCs w:val="20"/>
        </w:rPr>
        <w:t>, Kutz,</w:t>
      </w:r>
      <w:r w:rsidR="00925E64" w:rsidRPr="002309A4">
        <w:rPr>
          <w:rFonts w:ascii="Times New Roman" w:hAnsi="Times New Roman" w:cs="Times New Roman"/>
          <w:noProof/>
          <w:sz w:val="20"/>
          <w:szCs w:val="20"/>
        </w:rPr>
        <w:t xml:space="preserve"> S.J.,</w:t>
      </w:r>
      <w:r w:rsidRPr="002309A4">
        <w:rPr>
          <w:rFonts w:ascii="Times New Roman" w:hAnsi="Times New Roman" w:cs="Times New Roman"/>
          <w:noProof/>
          <w:sz w:val="20"/>
          <w:szCs w:val="20"/>
        </w:rPr>
        <w:t xml:space="preserve"> Hoar,</w:t>
      </w:r>
      <w:r w:rsidR="00925E64" w:rsidRPr="002309A4">
        <w:rPr>
          <w:rFonts w:ascii="Times New Roman" w:hAnsi="Times New Roman" w:cs="Times New Roman"/>
          <w:noProof/>
          <w:sz w:val="20"/>
          <w:szCs w:val="20"/>
        </w:rPr>
        <w:t xml:space="preserve"> B.M.,</w:t>
      </w:r>
      <w:r w:rsidRPr="002309A4">
        <w:rPr>
          <w:rFonts w:ascii="Times New Roman" w:hAnsi="Times New Roman" w:cs="Times New Roman"/>
          <w:noProof/>
          <w:sz w:val="20"/>
          <w:szCs w:val="20"/>
        </w:rPr>
        <w:t xml:space="preserve"> Dobson</w:t>
      </w:r>
      <w:r w:rsidR="00925E64" w:rsidRPr="002309A4">
        <w:rPr>
          <w:rFonts w:ascii="Times New Roman" w:hAnsi="Times New Roman" w:cs="Times New Roman"/>
          <w:noProof/>
          <w:sz w:val="20"/>
          <w:szCs w:val="20"/>
        </w:rPr>
        <w:t>, A.P</w:t>
      </w:r>
      <w:r w:rsidRPr="002309A4">
        <w:rPr>
          <w:rFonts w:ascii="Times New Roman" w:hAnsi="Times New Roman" w:cs="Times New Roman"/>
          <w:noProof/>
          <w:sz w:val="20"/>
          <w:szCs w:val="20"/>
        </w:rPr>
        <w:t>., 2013. Metabolic approaches to understanding climate change impacts on seasonal host–macroparasite dynamics. Ecol. Lett.</w:t>
      </w:r>
      <w:r w:rsidRPr="002309A4">
        <w:rPr>
          <w:rFonts w:ascii="Times New Roman" w:hAnsi="Times New Roman" w:cs="Times New Roman"/>
          <w:i/>
          <w:iCs/>
          <w:noProof/>
          <w:sz w:val="20"/>
          <w:szCs w:val="20"/>
        </w:rPr>
        <w:t xml:space="preserve"> </w:t>
      </w:r>
      <w:r w:rsidRPr="002309A4">
        <w:rPr>
          <w:rFonts w:ascii="Times New Roman" w:hAnsi="Times New Roman" w:cs="Times New Roman"/>
          <w:noProof/>
          <w:sz w:val="20"/>
          <w:szCs w:val="20"/>
        </w:rPr>
        <w:t>16, 9-21.</w:t>
      </w:r>
    </w:p>
    <w:p w14:paraId="05F82017" w14:textId="37FC3BAE" w:rsidR="009364B7" w:rsidRPr="002309A4" w:rsidRDefault="009364B7" w:rsidP="001A7D6E">
      <w:pPr>
        <w:pStyle w:val="Bibliography"/>
        <w:spacing w:line="480" w:lineRule="auto"/>
        <w:ind w:left="426" w:hanging="426"/>
        <w:rPr>
          <w:rFonts w:ascii="Times New Roman" w:hAnsi="Times New Roman" w:cs="Times New Roman"/>
          <w:noProof/>
          <w:sz w:val="20"/>
          <w:szCs w:val="20"/>
        </w:rPr>
      </w:pPr>
      <w:r w:rsidRPr="002309A4">
        <w:rPr>
          <w:rFonts w:ascii="Times New Roman" w:hAnsi="Times New Roman" w:cs="Times New Roman"/>
          <w:noProof/>
          <w:sz w:val="20"/>
          <w:szCs w:val="20"/>
        </w:rPr>
        <w:t>Navarre,</w:t>
      </w:r>
      <w:r w:rsidR="00FC57EE" w:rsidRPr="002309A4">
        <w:rPr>
          <w:rFonts w:ascii="Times New Roman" w:hAnsi="Times New Roman" w:cs="Times New Roman"/>
          <w:noProof/>
          <w:sz w:val="20"/>
          <w:szCs w:val="20"/>
        </w:rPr>
        <w:t xml:space="preserve"> </w:t>
      </w:r>
      <w:r w:rsidRPr="002309A4">
        <w:rPr>
          <w:rFonts w:ascii="Times New Roman" w:hAnsi="Times New Roman" w:cs="Times New Roman"/>
          <w:noProof/>
          <w:sz w:val="20"/>
          <w:szCs w:val="20"/>
        </w:rPr>
        <w:t>C., 2020. Epidemiology and control of gastrointestinal nematodes of cattle in southern climates. Vet Clin Food Anim</w:t>
      </w:r>
      <w:r w:rsidRPr="002309A4">
        <w:rPr>
          <w:rFonts w:ascii="Times New Roman" w:hAnsi="Times New Roman" w:cs="Times New Roman"/>
          <w:i/>
          <w:iCs/>
          <w:noProof/>
          <w:sz w:val="20"/>
          <w:szCs w:val="20"/>
        </w:rPr>
        <w:t xml:space="preserve">. </w:t>
      </w:r>
      <w:r w:rsidRPr="002309A4">
        <w:rPr>
          <w:rFonts w:ascii="Times New Roman" w:hAnsi="Times New Roman" w:cs="Times New Roman"/>
          <w:noProof/>
          <w:sz w:val="20"/>
          <w:szCs w:val="20"/>
        </w:rPr>
        <w:t>36, 45-57.</w:t>
      </w:r>
    </w:p>
    <w:p w14:paraId="1891E320" w14:textId="68177AF2"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0"/>
        </w:rPr>
      </w:pPr>
      <w:r w:rsidRPr="002309A4">
        <w:rPr>
          <w:rFonts w:ascii="Times New Roman" w:hAnsi="Times New Roman" w:cs="Times New Roman"/>
          <w:noProof/>
          <w:sz w:val="20"/>
          <w:szCs w:val="20"/>
        </w:rPr>
        <w:t>Morgan, E</w:t>
      </w:r>
      <w:r w:rsidR="00FC57EE" w:rsidRPr="002309A4">
        <w:rPr>
          <w:rFonts w:ascii="Times New Roman" w:hAnsi="Times New Roman" w:cs="Times New Roman"/>
          <w:noProof/>
          <w:sz w:val="20"/>
          <w:szCs w:val="20"/>
        </w:rPr>
        <w:t>.</w:t>
      </w:r>
      <w:r w:rsidRPr="002309A4">
        <w:rPr>
          <w:rFonts w:ascii="Times New Roman" w:hAnsi="Times New Roman" w:cs="Times New Roman"/>
          <w:noProof/>
          <w:sz w:val="20"/>
          <w:szCs w:val="20"/>
        </w:rPr>
        <w:t>R.</w:t>
      </w:r>
      <w:r w:rsidR="00B900EB"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2013. </w:t>
      </w:r>
      <w:r w:rsidR="00B900EB" w:rsidRPr="002309A4">
        <w:rPr>
          <w:rFonts w:ascii="Times New Roman" w:hAnsi="Times New Roman" w:cs="Times New Roman"/>
          <w:noProof/>
          <w:sz w:val="20"/>
          <w:szCs w:val="20"/>
        </w:rPr>
        <w:t>Detail and the devil of on-farm parasite control under climate change</w:t>
      </w:r>
      <w:r w:rsidR="00C9439F" w:rsidRPr="002309A4">
        <w:rPr>
          <w:rFonts w:ascii="Times New Roman" w:hAnsi="Times New Roman" w:cs="Times New Roman"/>
          <w:noProof/>
          <w:sz w:val="20"/>
          <w:szCs w:val="20"/>
        </w:rPr>
        <w:t>. Anim Health Res Rev.</w:t>
      </w:r>
      <w:r w:rsidRPr="002309A4">
        <w:rPr>
          <w:rFonts w:ascii="Times New Roman" w:hAnsi="Times New Roman" w:cs="Times New Roman"/>
          <w:noProof/>
          <w:sz w:val="20"/>
          <w:szCs w:val="20"/>
        </w:rPr>
        <w:t xml:space="preserve"> 14</w:t>
      </w:r>
      <w:r w:rsidR="00914EF9"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138–42.</w:t>
      </w:r>
    </w:p>
    <w:p w14:paraId="2FC2FAAC" w14:textId="143FA3FA"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i/>
          <w:iCs/>
          <w:noProof/>
          <w:sz w:val="20"/>
          <w:szCs w:val="24"/>
        </w:rPr>
      </w:pPr>
      <w:r w:rsidRPr="002309A4">
        <w:rPr>
          <w:rFonts w:ascii="Times New Roman" w:hAnsi="Times New Roman" w:cs="Times New Roman"/>
          <w:noProof/>
          <w:sz w:val="20"/>
          <w:szCs w:val="24"/>
        </w:rPr>
        <w:t>Pandey, V.S.</w:t>
      </w:r>
      <w:r w:rsidR="00914EF9"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1972. </w:t>
      </w:r>
      <w:r w:rsidR="00BA1AFB" w:rsidRPr="002309A4">
        <w:rPr>
          <w:rFonts w:ascii="Times New Roman" w:hAnsi="Times New Roman" w:cs="Times New Roman"/>
          <w:noProof/>
          <w:sz w:val="20"/>
          <w:szCs w:val="24"/>
        </w:rPr>
        <w:t xml:space="preserve">Effect of temperature on survival of the free-living stages </w:t>
      </w:r>
      <w:r w:rsidRPr="002309A4">
        <w:rPr>
          <w:rFonts w:ascii="Times New Roman" w:hAnsi="Times New Roman" w:cs="Times New Roman"/>
          <w:noProof/>
          <w:sz w:val="20"/>
          <w:szCs w:val="24"/>
        </w:rPr>
        <w:t xml:space="preserve">of </w:t>
      </w:r>
      <w:r w:rsidRPr="002309A4">
        <w:rPr>
          <w:rFonts w:ascii="Times New Roman" w:hAnsi="Times New Roman" w:cs="Times New Roman"/>
          <w:i/>
          <w:iCs/>
          <w:noProof/>
          <w:sz w:val="20"/>
          <w:szCs w:val="24"/>
        </w:rPr>
        <w:t xml:space="preserve">Ostertagia </w:t>
      </w:r>
      <w:r w:rsidR="00914EF9" w:rsidRPr="002309A4">
        <w:rPr>
          <w:rFonts w:ascii="Times New Roman" w:hAnsi="Times New Roman" w:cs="Times New Roman"/>
          <w:i/>
          <w:iCs/>
          <w:noProof/>
          <w:sz w:val="20"/>
          <w:szCs w:val="24"/>
        </w:rPr>
        <w:t>o</w:t>
      </w:r>
      <w:r w:rsidRPr="002309A4">
        <w:rPr>
          <w:rFonts w:ascii="Times New Roman" w:hAnsi="Times New Roman" w:cs="Times New Roman"/>
          <w:i/>
          <w:iCs/>
          <w:noProof/>
          <w:sz w:val="20"/>
          <w:szCs w:val="24"/>
        </w:rPr>
        <w:t>stertagi</w:t>
      </w:r>
      <w:r w:rsidRPr="002309A4">
        <w:rPr>
          <w:rFonts w:ascii="Times New Roman" w:hAnsi="Times New Roman" w:cs="Times New Roman"/>
          <w:noProof/>
          <w:sz w:val="20"/>
          <w:szCs w:val="24"/>
        </w:rPr>
        <w:t xml:space="preserve">. </w:t>
      </w:r>
      <w:r w:rsidR="00914EF9" w:rsidRPr="002309A4">
        <w:rPr>
          <w:rFonts w:ascii="Times New Roman" w:hAnsi="Times New Roman" w:cs="Times New Roman"/>
          <w:noProof/>
          <w:sz w:val="20"/>
          <w:szCs w:val="24"/>
        </w:rPr>
        <w:t>J. Parasitol. Res</w:t>
      </w:r>
      <w:r w:rsidR="00BA1AF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58</w:t>
      </w:r>
      <w:r w:rsidR="00914EF9"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1042–46.</w:t>
      </w:r>
    </w:p>
    <w:p w14:paraId="66176D3A" w14:textId="734D31ED"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Persson, L.</w:t>
      </w:r>
      <w:r w:rsidR="00BA1AF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1974. </w:t>
      </w:r>
      <w:r w:rsidR="00BA1AFB" w:rsidRPr="002309A4">
        <w:rPr>
          <w:rFonts w:ascii="Times New Roman" w:hAnsi="Times New Roman" w:cs="Times New Roman"/>
          <w:noProof/>
          <w:sz w:val="20"/>
          <w:szCs w:val="24"/>
        </w:rPr>
        <w:t xml:space="preserve">The survival of eggs and infective larvae of </w:t>
      </w:r>
      <w:r w:rsidR="00BA1AFB" w:rsidRPr="002309A4">
        <w:rPr>
          <w:rFonts w:ascii="Times New Roman" w:hAnsi="Times New Roman" w:cs="Times New Roman"/>
          <w:i/>
          <w:iCs/>
          <w:noProof/>
          <w:sz w:val="20"/>
          <w:szCs w:val="24"/>
        </w:rPr>
        <w:t>Ostertagia ostertagi</w:t>
      </w:r>
      <w:r w:rsidR="00BA1AFB" w:rsidRPr="002309A4">
        <w:rPr>
          <w:rFonts w:ascii="Times New Roman" w:hAnsi="Times New Roman" w:cs="Times New Roman"/>
          <w:noProof/>
          <w:sz w:val="20"/>
          <w:szCs w:val="24"/>
        </w:rPr>
        <w:t xml:space="preserve"> and </w:t>
      </w:r>
      <w:r w:rsidR="00BA1AFB" w:rsidRPr="002309A4">
        <w:rPr>
          <w:rFonts w:ascii="Times New Roman" w:hAnsi="Times New Roman" w:cs="Times New Roman"/>
          <w:i/>
          <w:iCs/>
          <w:noProof/>
          <w:sz w:val="20"/>
          <w:szCs w:val="24"/>
        </w:rPr>
        <w:t>Cooperia oncophora</w:t>
      </w:r>
      <w:r w:rsidR="00BA1AFB" w:rsidRPr="002309A4">
        <w:rPr>
          <w:rFonts w:ascii="Times New Roman" w:hAnsi="Times New Roman" w:cs="Times New Roman"/>
          <w:noProof/>
          <w:sz w:val="20"/>
          <w:szCs w:val="24"/>
        </w:rPr>
        <w:t xml:space="preserve"> in solid cattle manure and urine</w:t>
      </w:r>
      <w:r w:rsidRPr="002309A4">
        <w:rPr>
          <w:rFonts w:ascii="Times New Roman" w:hAnsi="Times New Roman" w:cs="Times New Roman"/>
          <w:noProof/>
          <w:sz w:val="20"/>
          <w:szCs w:val="24"/>
        </w:rPr>
        <w:t>. Zentralbl. Veterinarmed. B</w:t>
      </w:r>
      <w:r w:rsidR="00703701"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21</w:t>
      </w:r>
      <w:r w:rsidR="00703701"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677–91.</w:t>
      </w:r>
    </w:p>
    <w:p w14:paraId="73813400" w14:textId="35A62C77" w:rsidR="00B04FD3" w:rsidRPr="002309A4" w:rsidRDefault="0092479A" w:rsidP="001A7D6E">
      <w:pPr>
        <w:spacing w:line="480" w:lineRule="auto"/>
        <w:ind w:left="426" w:hanging="426"/>
        <w:jc w:val="both"/>
        <w:rPr>
          <w:rFonts w:ascii="Times New Roman" w:hAnsi="Times New Roman" w:cs="Times New Roman"/>
          <w:sz w:val="20"/>
          <w:szCs w:val="20"/>
        </w:rPr>
      </w:pPr>
      <w:r w:rsidRPr="002309A4">
        <w:rPr>
          <w:rFonts w:ascii="Times New Roman" w:hAnsi="Times New Roman" w:cs="Times New Roman"/>
          <w:sz w:val="20"/>
          <w:szCs w:val="20"/>
        </w:rPr>
        <w:t xml:space="preserve">R: A language and environment for statistical computing. R Foundation for Statistical Computing, Vienna, Austria. URL </w:t>
      </w:r>
      <w:hyperlink r:id="rId20" w:history="1">
        <w:r w:rsidRPr="002309A4">
          <w:rPr>
            <w:rStyle w:val="Hyperlink"/>
            <w:rFonts w:ascii="Times New Roman" w:hAnsi="Times New Roman" w:cs="Times New Roman"/>
            <w:sz w:val="20"/>
            <w:szCs w:val="20"/>
          </w:rPr>
          <w:t>https://www.R-project.org/</w:t>
        </w:r>
      </w:hyperlink>
      <w:r w:rsidRPr="002309A4">
        <w:rPr>
          <w:rFonts w:ascii="Times New Roman" w:hAnsi="Times New Roman" w:cs="Times New Roman"/>
          <w:sz w:val="20"/>
          <w:szCs w:val="20"/>
        </w:rPr>
        <w:t>.</w:t>
      </w:r>
    </w:p>
    <w:p w14:paraId="3B4A8028" w14:textId="2B185206" w:rsidR="00B04FD3" w:rsidRPr="002309A4" w:rsidRDefault="00B04FD3" w:rsidP="001A7D6E">
      <w:pPr>
        <w:pStyle w:val="Bibliography"/>
        <w:tabs>
          <w:tab w:val="left" w:pos="284"/>
        </w:tabs>
        <w:spacing w:line="480" w:lineRule="auto"/>
        <w:ind w:left="426" w:hanging="426"/>
        <w:rPr>
          <w:rFonts w:ascii="Times New Roman" w:hAnsi="Times New Roman" w:cs="Times New Roman"/>
          <w:noProof/>
          <w:sz w:val="20"/>
          <w:szCs w:val="20"/>
        </w:rPr>
      </w:pPr>
      <w:r w:rsidRPr="002309A4">
        <w:rPr>
          <w:rFonts w:ascii="Times New Roman" w:hAnsi="Times New Roman" w:cs="Times New Roman"/>
          <w:noProof/>
          <w:sz w:val="20"/>
          <w:szCs w:val="20"/>
        </w:rPr>
        <w:t>Rose, H., Hoar, B., Kutz, S.J.</w:t>
      </w:r>
      <w:r w:rsidR="00FC57EE"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Morgan, E.R., 2014. Exploiting parallels between live- stock and wildlife: predicting the impact of climate change on gastrointestinal nematodes in ruminants. Int. J. Parasitol. Parasites Wildl</w:t>
      </w:r>
      <w:r w:rsidRPr="002309A4">
        <w:rPr>
          <w:rFonts w:ascii="Times New Roman" w:hAnsi="Times New Roman" w:cs="Times New Roman"/>
          <w:i/>
          <w:iCs/>
          <w:noProof/>
          <w:sz w:val="20"/>
          <w:szCs w:val="20"/>
        </w:rPr>
        <w:t xml:space="preserve">. </w:t>
      </w:r>
      <w:r w:rsidRPr="002309A4">
        <w:rPr>
          <w:rFonts w:ascii="Times New Roman" w:hAnsi="Times New Roman" w:cs="Times New Roman"/>
          <w:noProof/>
          <w:sz w:val="20"/>
          <w:szCs w:val="20"/>
        </w:rPr>
        <w:t>3, 209-219.</w:t>
      </w:r>
    </w:p>
    <w:p w14:paraId="2BC6349F" w14:textId="13BE8C20"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 xml:space="preserve">Rose, </w:t>
      </w:r>
      <w:r w:rsidR="00FC57EE" w:rsidRPr="002309A4">
        <w:rPr>
          <w:rFonts w:ascii="Times New Roman" w:hAnsi="Times New Roman" w:cs="Times New Roman"/>
          <w:noProof/>
          <w:sz w:val="20"/>
          <w:szCs w:val="24"/>
        </w:rPr>
        <w:t>H.</w:t>
      </w:r>
      <w:r w:rsidRPr="002309A4">
        <w:rPr>
          <w:rFonts w:ascii="Times New Roman" w:hAnsi="Times New Roman" w:cs="Times New Roman"/>
          <w:noProof/>
          <w:sz w:val="20"/>
          <w:szCs w:val="24"/>
        </w:rPr>
        <w:t>, Caminade</w:t>
      </w:r>
      <w:r w:rsidR="00FC57EE" w:rsidRPr="002309A4">
        <w:rPr>
          <w:rFonts w:ascii="Times New Roman" w:hAnsi="Times New Roman" w:cs="Times New Roman"/>
          <w:noProof/>
          <w:sz w:val="20"/>
          <w:szCs w:val="24"/>
        </w:rPr>
        <w:t>, C.</w:t>
      </w:r>
      <w:r w:rsidRPr="002309A4">
        <w:rPr>
          <w:rFonts w:ascii="Times New Roman" w:hAnsi="Times New Roman" w:cs="Times New Roman"/>
          <w:noProof/>
          <w:sz w:val="20"/>
          <w:szCs w:val="24"/>
        </w:rPr>
        <w:t>, Bolajoko,</w:t>
      </w:r>
      <w:r w:rsidR="00FC57EE" w:rsidRPr="002309A4">
        <w:rPr>
          <w:rFonts w:ascii="Times New Roman" w:hAnsi="Times New Roman" w:cs="Times New Roman"/>
          <w:noProof/>
          <w:sz w:val="20"/>
          <w:szCs w:val="24"/>
        </w:rPr>
        <w:t xml:space="preserve"> M.B.,</w:t>
      </w:r>
      <w:r w:rsidRPr="002309A4">
        <w:rPr>
          <w:rFonts w:ascii="Times New Roman" w:hAnsi="Times New Roman" w:cs="Times New Roman"/>
          <w:noProof/>
          <w:sz w:val="20"/>
          <w:szCs w:val="24"/>
        </w:rPr>
        <w:t xml:space="preserve"> Phelan</w:t>
      </w:r>
      <w:r w:rsidR="00FC57EE" w:rsidRPr="002309A4">
        <w:rPr>
          <w:rFonts w:ascii="Times New Roman" w:hAnsi="Times New Roman" w:cs="Times New Roman"/>
          <w:noProof/>
          <w:sz w:val="20"/>
          <w:szCs w:val="24"/>
        </w:rPr>
        <w:t>, P.</w:t>
      </w:r>
      <w:r w:rsidRPr="002309A4">
        <w:rPr>
          <w:rFonts w:ascii="Times New Roman" w:hAnsi="Times New Roman" w:cs="Times New Roman"/>
          <w:noProof/>
          <w:sz w:val="20"/>
          <w:szCs w:val="24"/>
        </w:rPr>
        <w:t>, van Dijk</w:t>
      </w:r>
      <w:r w:rsidR="00FC57EE" w:rsidRPr="002309A4">
        <w:rPr>
          <w:rFonts w:ascii="Times New Roman" w:hAnsi="Times New Roman" w:cs="Times New Roman"/>
          <w:noProof/>
          <w:sz w:val="20"/>
          <w:szCs w:val="24"/>
        </w:rPr>
        <w:t>, J.</w:t>
      </w:r>
      <w:r w:rsidRPr="002309A4">
        <w:rPr>
          <w:rFonts w:ascii="Times New Roman" w:hAnsi="Times New Roman" w:cs="Times New Roman"/>
          <w:noProof/>
          <w:sz w:val="20"/>
          <w:szCs w:val="24"/>
        </w:rPr>
        <w:t>,</w:t>
      </w:r>
      <w:r w:rsidR="00FC57EE"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Baylis</w:t>
      </w:r>
      <w:r w:rsidR="00FC57EE" w:rsidRPr="002309A4">
        <w:rPr>
          <w:rFonts w:ascii="Times New Roman" w:hAnsi="Times New Roman" w:cs="Times New Roman"/>
          <w:noProof/>
          <w:sz w:val="20"/>
          <w:szCs w:val="24"/>
        </w:rPr>
        <w:t xml:space="preserve"> M.</w:t>
      </w:r>
      <w:r w:rsidRPr="002309A4">
        <w:rPr>
          <w:rFonts w:ascii="Times New Roman" w:hAnsi="Times New Roman" w:cs="Times New Roman"/>
          <w:noProof/>
          <w:sz w:val="20"/>
          <w:szCs w:val="24"/>
        </w:rPr>
        <w:t>, Williams</w:t>
      </w:r>
      <w:r w:rsidR="00FC57EE" w:rsidRPr="002309A4">
        <w:rPr>
          <w:rFonts w:ascii="Times New Roman" w:hAnsi="Times New Roman" w:cs="Times New Roman"/>
          <w:noProof/>
          <w:sz w:val="20"/>
          <w:szCs w:val="24"/>
        </w:rPr>
        <w:t>, D.</w:t>
      </w:r>
      <w:r w:rsidRPr="002309A4">
        <w:rPr>
          <w:rFonts w:ascii="Times New Roman" w:hAnsi="Times New Roman" w:cs="Times New Roman"/>
          <w:noProof/>
          <w:sz w:val="20"/>
          <w:szCs w:val="24"/>
        </w:rPr>
        <w:t>, Morgan</w:t>
      </w:r>
      <w:r w:rsidR="00FC57EE" w:rsidRPr="002309A4">
        <w:rPr>
          <w:rFonts w:ascii="Times New Roman" w:hAnsi="Times New Roman" w:cs="Times New Roman"/>
          <w:noProof/>
          <w:sz w:val="20"/>
          <w:szCs w:val="24"/>
        </w:rPr>
        <w:t>, E.R</w:t>
      </w:r>
      <w:r w:rsidRPr="002309A4">
        <w:rPr>
          <w:rFonts w:ascii="Times New Roman" w:hAnsi="Times New Roman" w:cs="Times New Roman"/>
          <w:noProof/>
          <w:sz w:val="20"/>
          <w:szCs w:val="24"/>
        </w:rPr>
        <w:t>.</w:t>
      </w:r>
      <w:r w:rsidR="00C713A8"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2016. </w:t>
      </w:r>
      <w:r w:rsidR="00C713A8" w:rsidRPr="002309A4">
        <w:rPr>
          <w:rFonts w:ascii="Times New Roman" w:hAnsi="Times New Roman" w:cs="Times New Roman"/>
          <w:noProof/>
          <w:sz w:val="20"/>
          <w:szCs w:val="24"/>
        </w:rPr>
        <w:t xml:space="preserve">Climate-driven changes to the spatio-temporal distribution of the parasitic nematode, </w:t>
      </w:r>
      <w:r w:rsidR="00C713A8" w:rsidRPr="002309A4">
        <w:rPr>
          <w:rFonts w:ascii="Times New Roman" w:hAnsi="Times New Roman" w:cs="Times New Roman"/>
          <w:i/>
          <w:iCs/>
          <w:noProof/>
          <w:sz w:val="20"/>
          <w:szCs w:val="24"/>
        </w:rPr>
        <w:t>Haemonchus contortus</w:t>
      </w:r>
      <w:r w:rsidR="00C713A8" w:rsidRPr="002309A4">
        <w:rPr>
          <w:rFonts w:ascii="Times New Roman" w:hAnsi="Times New Roman" w:cs="Times New Roman"/>
          <w:noProof/>
          <w:sz w:val="20"/>
          <w:szCs w:val="24"/>
        </w:rPr>
        <w:t>, in sheep in europe.</w:t>
      </w:r>
      <w:r w:rsidRPr="002309A4">
        <w:rPr>
          <w:rFonts w:ascii="Times New Roman" w:hAnsi="Times New Roman" w:cs="Times New Roman"/>
          <w:noProof/>
          <w:sz w:val="20"/>
          <w:szCs w:val="24"/>
        </w:rPr>
        <w:t xml:space="preserve"> </w:t>
      </w:r>
      <w:r w:rsidR="00C713A8" w:rsidRPr="002309A4">
        <w:rPr>
          <w:rFonts w:ascii="Times New Roman" w:hAnsi="Times New Roman" w:cs="Times New Roman"/>
          <w:noProof/>
          <w:sz w:val="20"/>
          <w:szCs w:val="24"/>
        </w:rPr>
        <w:t>Glob. Change Biol.</w:t>
      </w:r>
      <w:r w:rsidRPr="002309A4">
        <w:rPr>
          <w:rFonts w:ascii="Times New Roman" w:hAnsi="Times New Roman" w:cs="Times New Roman"/>
          <w:noProof/>
          <w:sz w:val="20"/>
          <w:szCs w:val="24"/>
        </w:rPr>
        <w:t xml:space="preserve"> 22</w:t>
      </w:r>
      <w:r w:rsidR="00C713A8"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1271–85.</w:t>
      </w:r>
    </w:p>
    <w:p w14:paraId="6DDD7679" w14:textId="011DD0B1"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Rose, H</w:t>
      </w:r>
      <w:r w:rsidR="00F84ABB" w:rsidRPr="002309A4">
        <w:rPr>
          <w:rFonts w:ascii="Times New Roman" w:hAnsi="Times New Roman" w:cs="Times New Roman"/>
          <w:noProof/>
          <w:sz w:val="20"/>
          <w:szCs w:val="24"/>
        </w:rPr>
        <w:t>.</w:t>
      </w:r>
      <w:r w:rsidRPr="002309A4">
        <w:rPr>
          <w:rFonts w:ascii="Times New Roman" w:hAnsi="Times New Roman" w:cs="Times New Roman"/>
          <w:noProof/>
          <w:sz w:val="20"/>
          <w:szCs w:val="24"/>
        </w:rPr>
        <w:t>, Wang,</w:t>
      </w:r>
      <w:r w:rsidR="00F84ABB" w:rsidRPr="002309A4">
        <w:rPr>
          <w:rFonts w:ascii="Times New Roman" w:hAnsi="Times New Roman" w:cs="Times New Roman"/>
          <w:noProof/>
          <w:sz w:val="20"/>
          <w:szCs w:val="24"/>
        </w:rPr>
        <w:t xml:space="preserve"> T.,</w:t>
      </w:r>
      <w:r w:rsidRPr="002309A4">
        <w:rPr>
          <w:rFonts w:ascii="Times New Roman" w:hAnsi="Times New Roman" w:cs="Times New Roman"/>
          <w:noProof/>
          <w:sz w:val="20"/>
          <w:szCs w:val="24"/>
        </w:rPr>
        <w:t xml:space="preserve"> van Dijk,</w:t>
      </w:r>
      <w:r w:rsidR="00F84ABB" w:rsidRPr="002309A4">
        <w:rPr>
          <w:rFonts w:ascii="Times New Roman" w:hAnsi="Times New Roman" w:cs="Times New Roman"/>
          <w:noProof/>
          <w:sz w:val="20"/>
          <w:szCs w:val="24"/>
        </w:rPr>
        <w:t xml:space="preserve"> J.,</w:t>
      </w:r>
      <w:r w:rsidRPr="002309A4">
        <w:rPr>
          <w:rFonts w:ascii="Times New Roman" w:hAnsi="Times New Roman" w:cs="Times New Roman"/>
          <w:noProof/>
          <w:sz w:val="20"/>
          <w:szCs w:val="24"/>
        </w:rPr>
        <w:t xml:space="preserve"> Morgan</w:t>
      </w:r>
      <w:r w:rsidR="00F84ABB" w:rsidRPr="002309A4">
        <w:rPr>
          <w:rFonts w:ascii="Times New Roman" w:hAnsi="Times New Roman" w:cs="Times New Roman"/>
          <w:noProof/>
          <w:sz w:val="20"/>
          <w:szCs w:val="24"/>
        </w:rPr>
        <w:t>, E.R</w:t>
      </w:r>
      <w:r w:rsidRPr="002309A4">
        <w:rPr>
          <w:rFonts w:ascii="Times New Roman" w:hAnsi="Times New Roman" w:cs="Times New Roman"/>
          <w:noProof/>
          <w:sz w:val="20"/>
          <w:szCs w:val="24"/>
        </w:rPr>
        <w:t>.</w:t>
      </w:r>
      <w:r w:rsidR="006724F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2015. GLOWORM-FL: </w:t>
      </w:r>
      <w:r w:rsidR="006724F0" w:rsidRPr="002309A4">
        <w:rPr>
          <w:rFonts w:ascii="Times New Roman" w:hAnsi="Times New Roman" w:cs="Times New Roman"/>
          <w:noProof/>
          <w:sz w:val="20"/>
          <w:szCs w:val="24"/>
        </w:rPr>
        <w:t>a simulation model of the effects of climate and climate change on the free-living stages of gastro-intestinal nematode parasites of ruminants</w:t>
      </w:r>
      <w:r w:rsidRPr="002309A4">
        <w:rPr>
          <w:rFonts w:ascii="Times New Roman" w:hAnsi="Times New Roman" w:cs="Times New Roman"/>
          <w:noProof/>
          <w:sz w:val="20"/>
          <w:szCs w:val="24"/>
        </w:rPr>
        <w:t xml:space="preserve">. </w:t>
      </w:r>
      <w:r w:rsidR="006724F0" w:rsidRPr="002309A4">
        <w:rPr>
          <w:rFonts w:ascii="Times New Roman" w:hAnsi="Times New Roman" w:cs="Times New Roman"/>
          <w:noProof/>
          <w:sz w:val="20"/>
          <w:szCs w:val="24"/>
        </w:rPr>
        <w:t>Ecol Modell.</w:t>
      </w:r>
      <w:r w:rsidRPr="002309A4">
        <w:rPr>
          <w:rFonts w:ascii="Times New Roman" w:hAnsi="Times New Roman" w:cs="Times New Roman"/>
          <w:noProof/>
          <w:sz w:val="20"/>
          <w:szCs w:val="24"/>
        </w:rPr>
        <w:t xml:space="preserve"> 297</w:t>
      </w:r>
      <w:r w:rsidR="006724F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232–45.</w:t>
      </w:r>
    </w:p>
    <w:p w14:paraId="619ED45E" w14:textId="70F1BAA1"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Sauermann,</w:t>
      </w:r>
      <w:r w:rsidR="00E32F5F" w:rsidRPr="002309A4">
        <w:rPr>
          <w:rFonts w:ascii="Times New Roman" w:hAnsi="Times New Roman" w:cs="Times New Roman"/>
          <w:noProof/>
          <w:sz w:val="20"/>
          <w:szCs w:val="24"/>
        </w:rPr>
        <w:t xml:space="preserve"> C.W.</w:t>
      </w:r>
      <w:r w:rsidRPr="002309A4">
        <w:rPr>
          <w:rFonts w:ascii="Times New Roman" w:hAnsi="Times New Roman" w:cs="Times New Roman"/>
          <w:noProof/>
          <w:sz w:val="20"/>
          <w:szCs w:val="24"/>
        </w:rPr>
        <w:t>,</w:t>
      </w:r>
      <w:r w:rsidR="00E32F5F"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Leathwick</w:t>
      </w:r>
      <w:r w:rsidR="00E32F5F" w:rsidRPr="002309A4">
        <w:rPr>
          <w:rFonts w:ascii="Times New Roman" w:hAnsi="Times New Roman" w:cs="Times New Roman"/>
          <w:noProof/>
          <w:sz w:val="20"/>
          <w:szCs w:val="24"/>
        </w:rPr>
        <w:t>, D.M</w:t>
      </w:r>
      <w:r w:rsidRPr="002309A4">
        <w:rPr>
          <w:rFonts w:ascii="Times New Roman" w:hAnsi="Times New Roman" w:cs="Times New Roman"/>
          <w:noProof/>
          <w:sz w:val="20"/>
          <w:szCs w:val="24"/>
        </w:rPr>
        <w:t>.</w:t>
      </w:r>
      <w:r w:rsidR="00E53DC7"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2018. </w:t>
      </w:r>
      <w:r w:rsidR="00E53DC7" w:rsidRPr="002309A4">
        <w:rPr>
          <w:rFonts w:ascii="Times New Roman" w:hAnsi="Times New Roman" w:cs="Times New Roman"/>
          <w:noProof/>
          <w:sz w:val="20"/>
          <w:szCs w:val="24"/>
        </w:rPr>
        <w:t xml:space="preserve">Veterinary parasitology a climate-driven model for the dynamics of the </w:t>
      </w:r>
      <w:r w:rsidR="00E53DC7" w:rsidRPr="002309A4">
        <w:rPr>
          <w:rFonts w:ascii="Times New Roman" w:hAnsi="Times New Roman" w:cs="Times New Roman"/>
          <w:noProof/>
          <w:sz w:val="20"/>
          <w:szCs w:val="24"/>
        </w:rPr>
        <w:lastRenderedPageBreak/>
        <w:t xml:space="preserve">free-living stages of </w:t>
      </w:r>
      <w:r w:rsidR="00E53DC7" w:rsidRPr="002309A4">
        <w:rPr>
          <w:rFonts w:ascii="Times New Roman" w:hAnsi="Times New Roman" w:cs="Times New Roman"/>
          <w:i/>
          <w:iCs/>
          <w:noProof/>
          <w:sz w:val="20"/>
          <w:szCs w:val="24"/>
        </w:rPr>
        <w:t>Cooperia oncophora</w:t>
      </w:r>
      <w:r w:rsidRPr="002309A4">
        <w:rPr>
          <w:rFonts w:ascii="Times New Roman" w:hAnsi="Times New Roman" w:cs="Times New Roman"/>
          <w:noProof/>
          <w:sz w:val="20"/>
          <w:szCs w:val="24"/>
        </w:rPr>
        <w:t xml:space="preserve">. </w:t>
      </w:r>
      <w:r w:rsidR="00E53DC7" w:rsidRPr="002309A4">
        <w:rPr>
          <w:rFonts w:ascii="Times New Roman" w:hAnsi="Times New Roman" w:cs="Times New Roman"/>
          <w:noProof/>
          <w:sz w:val="20"/>
          <w:szCs w:val="24"/>
        </w:rPr>
        <w:t>Vet. Parasitol.</w:t>
      </w:r>
      <w:r w:rsidRPr="002309A4">
        <w:rPr>
          <w:rFonts w:ascii="Times New Roman" w:hAnsi="Times New Roman" w:cs="Times New Roman"/>
          <w:noProof/>
          <w:sz w:val="20"/>
          <w:szCs w:val="24"/>
        </w:rPr>
        <w:t xml:space="preserve"> 255</w:t>
      </w:r>
      <w:r w:rsidR="00E53DC7"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83–90. </w:t>
      </w:r>
    </w:p>
    <w:p w14:paraId="2545FA35" w14:textId="4B382B60"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Smith, G.</w:t>
      </w:r>
      <w:r w:rsidR="00240194"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1990. </w:t>
      </w:r>
      <w:r w:rsidR="00240194" w:rsidRPr="002309A4">
        <w:rPr>
          <w:rFonts w:ascii="Times New Roman" w:hAnsi="Times New Roman" w:cs="Times New Roman"/>
          <w:noProof/>
          <w:sz w:val="20"/>
          <w:szCs w:val="24"/>
        </w:rPr>
        <w:t xml:space="preserve">The population biology of the free-living phase of </w:t>
      </w:r>
      <w:r w:rsidR="00240194" w:rsidRPr="002309A4">
        <w:rPr>
          <w:rFonts w:ascii="Times New Roman" w:hAnsi="Times New Roman" w:cs="Times New Roman"/>
          <w:i/>
          <w:iCs/>
          <w:noProof/>
          <w:sz w:val="20"/>
          <w:szCs w:val="24"/>
        </w:rPr>
        <w:t>Haemonchus contortus</w:t>
      </w:r>
      <w:r w:rsidRPr="002309A4">
        <w:rPr>
          <w:rFonts w:ascii="Times New Roman" w:hAnsi="Times New Roman" w:cs="Times New Roman"/>
          <w:noProof/>
          <w:sz w:val="20"/>
          <w:szCs w:val="24"/>
        </w:rPr>
        <w:t xml:space="preserve">, </w:t>
      </w:r>
      <w:r w:rsidR="00240194" w:rsidRPr="002309A4">
        <w:rPr>
          <w:rFonts w:ascii="Times New Roman" w:hAnsi="Times New Roman" w:cs="Times New Roman"/>
          <w:noProof/>
          <w:sz w:val="20"/>
          <w:szCs w:val="24"/>
        </w:rPr>
        <w:t>Parasitol</w:t>
      </w:r>
      <w:r w:rsidRPr="002309A4">
        <w:rPr>
          <w:rFonts w:ascii="Times New Roman" w:hAnsi="Times New Roman" w:cs="Times New Roman"/>
          <w:noProof/>
          <w:sz w:val="20"/>
          <w:szCs w:val="24"/>
        </w:rPr>
        <w:t>.</w:t>
      </w:r>
      <w:r w:rsidR="00240194" w:rsidRPr="002309A4">
        <w:rPr>
          <w:rFonts w:ascii="Times New Roman" w:hAnsi="Times New Roman" w:cs="Times New Roman"/>
          <w:noProof/>
          <w:sz w:val="20"/>
          <w:szCs w:val="24"/>
        </w:rPr>
        <w:t xml:space="preserve"> 101, 309-16</w:t>
      </w:r>
    </w:p>
    <w:p w14:paraId="44E4CDDA" w14:textId="05817BDE" w:rsidR="00BD28CB" w:rsidRPr="002309A4" w:rsidRDefault="00BD28CB" w:rsidP="001A7D6E">
      <w:pPr>
        <w:pStyle w:val="Bibliography"/>
        <w:tabs>
          <w:tab w:val="left" w:pos="284"/>
        </w:tabs>
        <w:spacing w:line="480" w:lineRule="auto"/>
        <w:ind w:left="426" w:hanging="426"/>
        <w:rPr>
          <w:rFonts w:ascii="Times New Roman" w:hAnsi="Times New Roman" w:cs="Times New Roman"/>
          <w:noProof/>
          <w:sz w:val="20"/>
          <w:szCs w:val="20"/>
        </w:rPr>
      </w:pPr>
      <w:r w:rsidRPr="002309A4">
        <w:rPr>
          <w:rFonts w:ascii="Times New Roman" w:hAnsi="Times New Roman" w:cs="Times New Roman"/>
          <w:noProof/>
          <w:sz w:val="20"/>
          <w:szCs w:val="20"/>
        </w:rPr>
        <w:t>Sutherland, I.A.</w:t>
      </w:r>
      <w:r w:rsidR="005D5DE1" w:rsidRPr="002309A4">
        <w:rPr>
          <w:rFonts w:ascii="Times New Roman" w:hAnsi="Times New Roman" w:cs="Times New Roman"/>
          <w:noProof/>
          <w:sz w:val="20"/>
          <w:szCs w:val="20"/>
        </w:rPr>
        <w:t>,</w:t>
      </w:r>
      <w:r w:rsidRPr="002309A4">
        <w:rPr>
          <w:rFonts w:ascii="Times New Roman" w:hAnsi="Times New Roman" w:cs="Times New Roman"/>
          <w:noProof/>
          <w:sz w:val="20"/>
          <w:szCs w:val="20"/>
        </w:rPr>
        <w:t xml:space="preserve"> Leathwick, D.M., 2011. Anthelmintic resistance in nematode parasites of cattle: a global issue? Trends Parasitol</w:t>
      </w:r>
      <w:r w:rsidRPr="002309A4">
        <w:rPr>
          <w:rFonts w:ascii="Times New Roman" w:hAnsi="Times New Roman" w:cs="Times New Roman"/>
          <w:i/>
          <w:iCs/>
          <w:noProof/>
          <w:sz w:val="20"/>
          <w:szCs w:val="20"/>
        </w:rPr>
        <w:t xml:space="preserve">. </w:t>
      </w:r>
      <w:r w:rsidRPr="002309A4">
        <w:rPr>
          <w:rFonts w:ascii="Times New Roman" w:hAnsi="Times New Roman" w:cs="Times New Roman"/>
          <w:noProof/>
          <w:sz w:val="20"/>
          <w:szCs w:val="20"/>
        </w:rPr>
        <w:t>27, 176-181.</w:t>
      </w:r>
    </w:p>
    <w:p w14:paraId="3487B8C0" w14:textId="159FB105" w:rsidR="000F2865" w:rsidRPr="002309A4" w:rsidRDefault="005D5DE1"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v</w:t>
      </w:r>
      <w:r w:rsidR="000F2865" w:rsidRPr="002309A4">
        <w:rPr>
          <w:rFonts w:ascii="Times New Roman" w:hAnsi="Times New Roman" w:cs="Times New Roman"/>
          <w:noProof/>
          <w:sz w:val="20"/>
          <w:szCs w:val="24"/>
        </w:rPr>
        <w:t>an Dijk, J</w:t>
      </w:r>
      <w:r w:rsidRPr="002309A4">
        <w:rPr>
          <w:rFonts w:ascii="Times New Roman" w:hAnsi="Times New Roman" w:cs="Times New Roman"/>
          <w:noProof/>
          <w:sz w:val="20"/>
          <w:szCs w:val="24"/>
        </w:rPr>
        <w:t>.</w:t>
      </w:r>
      <w:r w:rsidR="000F2865" w:rsidRPr="002309A4">
        <w:rPr>
          <w:rFonts w:ascii="Times New Roman" w:hAnsi="Times New Roman" w:cs="Times New Roman"/>
          <w:noProof/>
          <w:sz w:val="20"/>
          <w:szCs w:val="24"/>
        </w:rPr>
        <w:t xml:space="preserve">, Sargison, </w:t>
      </w:r>
      <w:r w:rsidR="00ED51BC" w:rsidRPr="002309A4">
        <w:rPr>
          <w:rFonts w:ascii="Times New Roman" w:hAnsi="Times New Roman" w:cs="Times New Roman"/>
          <w:noProof/>
          <w:sz w:val="20"/>
          <w:szCs w:val="24"/>
        </w:rPr>
        <w:t xml:space="preserve">N.D.D., </w:t>
      </w:r>
      <w:r w:rsidR="000F2865" w:rsidRPr="002309A4">
        <w:rPr>
          <w:rFonts w:ascii="Times New Roman" w:hAnsi="Times New Roman" w:cs="Times New Roman"/>
          <w:noProof/>
          <w:sz w:val="20"/>
          <w:szCs w:val="24"/>
        </w:rPr>
        <w:t>Kenyon</w:t>
      </w:r>
      <w:r w:rsidR="00ED51BC" w:rsidRPr="002309A4">
        <w:rPr>
          <w:rFonts w:ascii="Times New Roman" w:hAnsi="Times New Roman" w:cs="Times New Roman"/>
          <w:noProof/>
          <w:sz w:val="20"/>
          <w:szCs w:val="24"/>
        </w:rPr>
        <w:t>, F.</w:t>
      </w:r>
      <w:r w:rsidR="000F2865" w:rsidRPr="002309A4">
        <w:rPr>
          <w:rFonts w:ascii="Times New Roman" w:hAnsi="Times New Roman" w:cs="Times New Roman"/>
          <w:noProof/>
          <w:sz w:val="20"/>
          <w:szCs w:val="24"/>
        </w:rPr>
        <w:t>,</w:t>
      </w:r>
      <w:r w:rsidR="00ED51BC" w:rsidRPr="002309A4">
        <w:rPr>
          <w:rFonts w:ascii="Times New Roman" w:hAnsi="Times New Roman" w:cs="Times New Roman"/>
          <w:noProof/>
          <w:sz w:val="20"/>
          <w:szCs w:val="24"/>
        </w:rPr>
        <w:t xml:space="preserve"> </w:t>
      </w:r>
      <w:r w:rsidR="000F2865" w:rsidRPr="002309A4">
        <w:rPr>
          <w:rFonts w:ascii="Times New Roman" w:hAnsi="Times New Roman" w:cs="Times New Roman"/>
          <w:noProof/>
          <w:sz w:val="20"/>
          <w:szCs w:val="24"/>
        </w:rPr>
        <w:t>Skuce</w:t>
      </w:r>
      <w:r w:rsidR="00ED51BC" w:rsidRPr="002309A4">
        <w:rPr>
          <w:rFonts w:ascii="Times New Roman" w:hAnsi="Times New Roman" w:cs="Times New Roman"/>
          <w:noProof/>
          <w:sz w:val="20"/>
          <w:szCs w:val="24"/>
        </w:rPr>
        <w:t>, P.J.J</w:t>
      </w:r>
      <w:r w:rsidR="000F2865" w:rsidRPr="002309A4">
        <w:rPr>
          <w:rFonts w:ascii="Times New Roman" w:hAnsi="Times New Roman" w:cs="Times New Roman"/>
          <w:noProof/>
          <w:sz w:val="20"/>
          <w:szCs w:val="24"/>
        </w:rPr>
        <w:t>., 2010. Climate change and infectious disease: helminthological challenges to farmed ruminants in temperate regions. Animal 4, 377–92.</w:t>
      </w:r>
    </w:p>
    <w:p w14:paraId="089C97DA" w14:textId="112EDC40"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Verschave, S</w:t>
      </w:r>
      <w:r w:rsidR="00135A7D" w:rsidRPr="002309A4">
        <w:rPr>
          <w:rFonts w:ascii="Times New Roman" w:hAnsi="Times New Roman" w:cs="Times New Roman"/>
          <w:noProof/>
          <w:sz w:val="20"/>
          <w:szCs w:val="24"/>
        </w:rPr>
        <w:t>.</w:t>
      </w:r>
      <w:r w:rsidRPr="002309A4">
        <w:rPr>
          <w:rFonts w:ascii="Times New Roman" w:hAnsi="Times New Roman" w:cs="Times New Roman"/>
          <w:noProof/>
          <w:sz w:val="20"/>
          <w:szCs w:val="24"/>
        </w:rPr>
        <w:t>H., Charlier,</w:t>
      </w:r>
      <w:r w:rsidR="00135A7D" w:rsidRPr="002309A4">
        <w:rPr>
          <w:rFonts w:ascii="Times New Roman" w:hAnsi="Times New Roman" w:cs="Times New Roman"/>
          <w:noProof/>
          <w:sz w:val="20"/>
          <w:szCs w:val="24"/>
        </w:rPr>
        <w:t xml:space="preserve"> J.,</w:t>
      </w:r>
      <w:r w:rsidRPr="002309A4">
        <w:rPr>
          <w:rFonts w:ascii="Times New Roman" w:hAnsi="Times New Roman" w:cs="Times New Roman"/>
          <w:noProof/>
          <w:sz w:val="20"/>
          <w:szCs w:val="24"/>
        </w:rPr>
        <w:t xml:space="preserve"> Rose</w:t>
      </w:r>
      <w:r w:rsidR="00135A7D" w:rsidRPr="002309A4">
        <w:rPr>
          <w:rFonts w:ascii="Times New Roman" w:hAnsi="Times New Roman" w:cs="Times New Roman"/>
          <w:noProof/>
          <w:sz w:val="20"/>
          <w:szCs w:val="24"/>
        </w:rPr>
        <w:t>, H.</w:t>
      </w:r>
      <w:r w:rsidRPr="002309A4">
        <w:rPr>
          <w:rFonts w:ascii="Times New Roman" w:hAnsi="Times New Roman" w:cs="Times New Roman"/>
          <w:noProof/>
          <w:sz w:val="20"/>
          <w:szCs w:val="24"/>
        </w:rPr>
        <w:t>,</w:t>
      </w:r>
      <w:r w:rsidR="00135A7D"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Claerebout</w:t>
      </w:r>
      <w:r w:rsidR="00135A7D" w:rsidRPr="002309A4">
        <w:rPr>
          <w:rFonts w:ascii="Times New Roman" w:hAnsi="Times New Roman" w:cs="Times New Roman"/>
          <w:noProof/>
          <w:sz w:val="20"/>
          <w:szCs w:val="24"/>
        </w:rPr>
        <w:t>, E.</w:t>
      </w:r>
      <w:r w:rsidRPr="002309A4">
        <w:rPr>
          <w:rFonts w:ascii="Times New Roman" w:hAnsi="Times New Roman" w:cs="Times New Roman"/>
          <w:noProof/>
          <w:sz w:val="20"/>
          <w:szCs w:val="24"/>
        </w:rPr>
        <w:t>, and Morgan</w:t>
      </w:r>
      <w:r w:rsidR="00135A7D" w:rsidRPr="002309A4">
        <w:rPr>
          <w:rFonts w:ascii="Times New Roman" w:hAnsi="Times New Roman" w:cs="Times New Roman"/>
          <w:noProof/>
          <w:sz w:val="20"/>
          <w:szCs w:val="24"/>
        </w:rPr>
        <w:t>, E.R.,</w:t>
      </w:r>
      <w:r w:rsidRPr="002309A4">
        <w:rPr>
          <w:rFonts w:ascii="Times New Roman" w:hAnsi="Times New Roman" w:cs="Times New Roman"/>
          <w:noProof/>
          <w:sz w:val="20"/>
          <w:szCs w:val="24"/>
        </w:rPr>
        <w:t xml:space="preserve"> 2016. </w:t>
      </w:r>
      <w:r w:rsidR="00B5747B" w:rsidRPr="002309A4">
        <w:rPr>
          <w:rFonts w:ascii="Times New Roman" w:hAnsi="Times New Roman" w:cs="Times New Roman"/>
          <w:noProof/>
          <w:sz w:val="20"/>
          <w:szCs w:val="24"/>
        </w:rPr>
        <w:t>Cattle and nematodes under global change: transmission models as an ally</w:t>
      </w:r>
      <w:r w:rsidRPr="002309A4">
        <w:rPr>
          <w:rFonts w:ascii="Times New Roman" w:hAnsi="Times New Roman" w:cs="Times New Roman"/>
          <w:noProof/>
          <w:sz w:val="20"/>
          <w:szCs w:val="24"/>
        </w:rPr>
        <w:t>. Trends</w:t>
      </w:r>
      <w:r w:rsidR="00B5747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Parasitol</w:t>
      </w:r>
      <w:r w:rsidR="00B5747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32</w:t>
      </w:r>
      <w:r w:rsidR="00B5747B"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724–38. </w:t>
      </w:r>
    </w:p>
    <w:p w14:paraId="69CED1E7" w14:textId="3F107B5B" w:rsidR="00620FEB" w:rsidRPr="002309A4" w:rsidRDefault="00620FEB"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Vineer, H.R., 2020. What modeling parasites, transmission, and resistance can teach us. Vet. Clin. North Am. Food Anim. 36, 145–58.</w:t>
      </w:r>
    </w:p>
    <w:p w14:paraId="7A7A3C71" w14:textId="24D4F318"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 xml:space="preserve">Wang, T., van Wyk, </w:t>
      </w:r>
      <w:r w:rsidR="005E264A" w:rsidRPr="002309A4">
        <w:rPr>
          <w:rFonts w:ascii="Times New Roman" w:hAnsi="Times New Roman" w:cs="Times New Roman"/>
          <w:noProof/>
          <w:sz w:val="20"/>
          <w:szCs w:val="24"/>
        </w:rPr>
        <w:t xml:space="preserve">J.A., </w:t>
      </w:r>
      <w:r w:rsidRPr="002309A4">
        <w:rPr>
          <w:rFonts w:ascii="Times New Roman" w:hAnsi="Times New Roman" w:cs="Times New Roman"/>
          <w:noProof/>
          <w:sz w:val="20"/>
          <w:szCs w:val="24"/>
        </w:rPr>
        <w:t>Morrison</w:t>
      </w:r>
      <w:r w:rsidR="005E264A" w:rsidRPr="002309A4">
        <w:rPr>
          <w:rFonts w:ascii="Times New Roman" w:hAnsi="Times New Roman" w:cs="Times New Roman"/>
          <w:noProof/>
          <w:sz w:val="20"/>
          <w:szCs w:val="24"/>
        </w:rPr>
        <w:t xml:space="preserve"> A.</w:t>
      </w:r>
      <w:r w:rsidRPr="002309A4">
        <w:rPr>
          <w:rFonts w:ascii="Times New Roman" w:hAnsi="Times New Roman" w:cs="Times New Roman"/>
          <w:noProof/>
          <w:sz w:val="20"/>
          <w:szCs w:val="24"/>
        </w:rPr>
        <w:t>,</w:t>
      </w:r>
      <w:r w:rsidR="005E264A"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Morgan</w:t>
      </w:r>
      <w:r w:rsidR="005E264A" w:rsidRPr="002309A4">
        <w:rPr>
          <w:rFonts w:ascii="Times New Roman" w:hAnsi="Times New Roman" w:cs="Times New Roman"/>
          <w:noProof/>
          <w:sz w:val="20"/>
          <w:szCs w:val="24"/>
        </w:rPr>
        <w:t xml:space="preserve"> E.R</w:t>
      </w:r>
      <w:r w:rsidRPr="002309A4">
        <w:rPr>
          <w:rFonts w:ascii="Times New Roman" w:hAnsi="Times New Roman" w:cs="Times New Roman"/>
          <w:noProof/>
          <w:sz w:val="20"/>
          <w:szCs w:val="24"/>
        </w:rPr>
        <w:t>.</w:t>
      </w:r>
      <w:r w:rsidR="00127030"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2014. </w:t>
      </w:r>
      <w:r w:rsidR="00127030" w:rsidRPr="002309A4">
        <w:rPr>
          <w:rFonts w:ascii="Times New Roman" w:hAnsi="Times New Roman" w:cs="Times New Roman"/>
          <w:noProof/>
          <w:sz w:val="20"/>
          <w:szCs w:val="24"/>
        </w:rPr>
        <w:t xml:space="preserve">Moisture requirements for the migration of </w:t>
      </w:r>
      <w:r w:rsidR="00127030" w:rsidRPr="002309A4">
        <w:rPr>
          <w:rFonts w:ascii="Times New Roman" w:hAnsi="Times New Roman" w:cs="Times New Roman"/>
          <w:i/>
          <w:iCs/>
          <w:noProof/>
          <w:sz w:val="20"/>
          <w:szCs w:val="24"/>
        </w:rPr>
        <w:t xml:space="preserve">Haemonchus contortus </w:t>
      </w:r>
      <w:r w:rsidR="00127030" w:rsidRPr="002309A4">
        <w:rPr>
          <w:rFonts w:ascii="Times New Roman" w:hAnsi="Times New Roman" w:cs="Times New Roman"/>
          <w:noProof/>
          <w:sz w:val="20"/>
          <w:szCs w:val="24"/>
        </w:rPr>
        <w:t>third stage larvae out of faeces</w:t>
      </w:r>
      <w:r w:rsidRPr="002309A4">
        <w:rPr>
          <w:rFonts w:ascii="Times New Roman" w:hAnsi="Times New Roman" w:cs="Times New Roman"/>
          <w:noProof/>
          <w:sz w:val="20"/>
          <w:szCs w:val="24"/>
        </w:rPr>
        <w:t xml:space="preserve">. </w:t>
      </w:r>
      <w:r w:rsidR="00127030" w:rsidRPr="002309A4">
        <w:rPr>
          <w:rFonts w:ascii="Times New Roman" w:hAnsi="Times New Roman" w:cs="Times New Roman"/>
          <w:noProof/>
          <w:sz w:val="20"/>
          <w:szCs w:val="24"/>
        </w:rPr>
        <w:t>Vet. Parasitol.</w:t>
      </w:r>
      <w:r w:rsidRPr="002309A4">
        <w:rPr>
          <w:rFonts w:ascii="Times New Roman" w:hAnsi="Times New Roman" w:cs="Times New Roman"/>
          <w:noProof/>
          <w:sz w:val="20"/>
          <w:szCs w:val="24"/>
        </w:rPr>
        <w:t xml:space="preserve"> 204</w:t>
      </w:r>
      <w:r w:rsidR="00127030" w:rsidRPr="002309A4">
        <w:rPr>
          <w:rFonts w:ascii="Times New Roman" w:hAnsi="Times New Roman" w:cs="Times New Roman"/>
          <w:noProof/>
          <w:sz w:val="20"/>
          <w:szCs w:val="24"/>
        </w:rPr>
        <w:t>, 258-64.</w:t>
      </w:r>
    </w:p>
    <w:p w14:paraId="4A6D3355" w14:textId="368B52B9" w:rsidR="00E92EB6" w:rsidRPr="002309A4" w:rsidRDefault="00E92EB6"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 xml:space="preserve">Wang, </w:t>
      </w:r>
      <w:r w:rsidR="00DB4282" w:rsidRPr="002309A4">
        <w:rPr>
          <w:rFonts w:ascii="Times New Roman" w:hAnsi="Times New Roman" w:cs="Times New Roman"/>
          <w:noProof/>
          <w:sz w:val="20"/>
          <w:szCs w:val="24"/>
        </w:rPr>
        <w:t>T.</w:t>
      </w:r>
      <w:r w:rsidRPr="002309A4">
        <w:rPr>
          <w:rFonts w:ascii="Times New Roman" w:hAnsi="Times New Roman" w:cs="Times New Roman"/>
          <w:noProof/>
          <w:sz w:val="20"/>
          <w:szCs w:val="24"/>
        </w:rPr>
        <w:t>, Rose</w:t>
      </w:r>
      <w:r w:rsidR="00DB4282" w:rsidRPr="002309A4">
        <w:rPr>
          <w:rFonts w:ascii="Times New Roman" w:hAnsi="Times New Roman" w:cs="Times New Roman"/>
          <w:noProof/>
          <w:sz w:val="20"/>
          <w:szCs w:val="24"/>
        </w:rPr>
        <w:t>, H.</w:t>
      </w:r>
      <w:r w:rsidRPr="002309A4">
        <w:rPr>
          <w:rFonts w:ascii="Times New Roman" w:hAnsi="Times New Roman" w:cs="Times New Roman"/>
          <w:noProof/>
          <w:sz w:val="20"/>
          <w:szCs w:val="24"/>
        </w:rPr>
        <w:t>, Morrison</w:t>
      </w:r>
      <w:r w:rsidR="00DB4282" w:rsidRPr="002309A4">
        <w:rPr>
          <w:rFonts w:ascii="Times New Roman" w:hAnsi="Times New Roman" w:cs="Times New Roman"/>
          <w:noProof/>
          <w:sz w:val="20"/>
          <w:szCs w:val="24"/>
        </w:rPr>
        <w:t>, A.</w:t>
      </w:r>
      <w:r w:rsidRPr="002309A4">
        <w:rPr>
          <w:rFonts w:ascii="Times New Roman" w:hAnsi="Times New Roman" w:cs="Times New Roman"/>
          <w:noProof/>
          <w:sz w:val="20"/>
          <w:szCs w:val="24"/>
        </w:rPr>
        <w:t xml:space="preserve">, </w:t>
      </w:r>
      <w:r w:rsidR="00DB4282" w:rsidRPr="002309A4">
        <w:rPr>
          <w:rFonts w:ascii="Times New Roman" w:hAnsi="Times New Roman" w:cs="Times New Roman"/>
          <w:noProof/>
          <w:sz w:val="20"/>
          <w:szCs w:val="24"/>
        </w:rPr>
        <w:t>v</w:t>
      </w:r>
      <w:r w:rsidRPr="002309A4">
        <w:rPr>
          <w:rFonts w:ascii="Times New Roman" w:hAnsi="Times New Roman" w:cs="Times New Roman"/>
          <w:noProof/>
          <w:sz w:val="20"/>
          <w:szCs w:val="24"/>
        </w:rPr>
        <w:t>an Wyk</w:t>
      </w:r>
      <w:r w:rsidR="00DB4282" w:rsidRPr="002309A4">
        <w:rPr>
          <w:rFonts w:ascii="Times New Roman" w:hAnsi="Times New Roman" w:cs="Times New Roman"/>
          <w:noProof/>
          <w:sz w:val="20"/>
          <w:szCs w:val="24"/>
        </w:rPr>
        <w:t>, J.</w:t>
      </w:r>
      <w:r w:rsidRPr="002309A4">
        <w:rPr>
          <w:rFonts w:ascii="Times New Roman" w:hAnsi="Times New Roman" w:cs="Times New Roman"/>
          <w:noProof/>
          <w:sz w:val="20"/>
          <w:szCs w:val="24"/>
        </w:rPr>
        <w:t>,</w:t>
      </w:r>
      <w:r w:rsidR="00DB4282"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Bolajoko</w:t>
      </w:r>
      <w:r w:rsidR="00DB4282" w:rsidRPr="002309A4">
        <w:rPr>
          <w:rFonts w:ascii="Times New Roman" w:hAnsi="Times New Roman" w:cs="Times New Roman"/>
          <w:noProof/>
          <w:sz w:val="20"/>
          <w:szCs w:val="24"/>
        </w:rPr>
        <w:t>, M.B.</w:t>
      </w:r>
      <w:r w:rsidRPr="002309A4">
        <w:rPr>
          <w:rFonts w:ascii="Times New Roman" w:hAnsi="Times New Roman" w:cs="Times New Roman"/>
          <w:noProof/>
          <w:sz w:val="20"/>
          <w:szCs w:val="24"/>
        </w:rPr>
        <w:t>, Bartley</w:t>
      </w:r>
      <w:r w:rsidR="00DB4282" w:rsidRPr="002309A4">
        <w:rPr>
          <w:rFonts w:ascii="Times New Roman" w:hAnsi="Times New Roman" w:cs="Times New Roman"/>
          <w:noProof/>
          <w:sz w:val="20"/>
          <w:szCs w:val="24"/>
        </w:rPr>
        <w:t>, D.J.</w:t>
      </w:r>
      <w:r w:rsidRPr="002309A4">
        <w:rPr>
          <w:rFonts w:ascii="Times New Roman" w:hAnsi="Times New Roman" w:cs="Times New Roman"/>
          <w:noProof/>
          <w:sz w:val="20"/>
          <w:szCs w:val="24"/>
        </w:rPr>
        <w:t>, Morgan</w:t>
      </w:r>
      <w:r w:rsidR="00DB4282" w:rsidRPr="002309A4">
        <w:rPr>
          <w:rFonts w:ascii="Times New Roman" w:hAnsi="Times New Roman" w:cs="Times New Roman"/>
          <w:noProof/>
          <w:sz w:val="20"/>
          <w:szCs w:val="24"/>
        </w:rPr>
        <w:t>, E.R</w:t>
      </w:r>
      <w:r w:rsidRPr="002309A4">
        <w:rPr>
          <w:rFonts w:ascii="Times New Roman" w:hAnsi="Times New Roman" w:cs="Times New Roman"/>
          <w:noProof/>
          <w:sz w:val="20"/>
          <w:szCs w:val="24"/>
        </w:rPr>
        <w:t>.</w:t>
      </w:r>
      <w:r w:rsidR="00C41B2F"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2018. </w:t>
      </w:r>
      <w:r w:rsidR="00C41B2F" w:rsidRPr="002309A4">
        <w:rPr>
          <w:rFonts w:ascii="Times New Roman" w:hAnsi="Times New Roman" w:cs="Times New Roman"/>
          <w:noProof/>
          <w:sz w:val="20"/>
          <w:szCs w:val="24"/>
        </w:rPr>
        <w:t xml:space="preserve">Microclimate has a greater influence than macroclimate on the availability of infective </w:t>
      </w:r>
      <w:r w:rsidR="00C41B2F" w:rsidRPr="002309A4">
        <w:rPr>
          <w:rFonts w:ascii="Times New Roman" w:hAnsi="Times New Roman" w:cs="Times New Roman"/>
          <w:i/>
          <w:iCs/>
          <w:noProof/>
          <w:sz w:val="20"/>
          <w:szCs w:val="24"/>
        </w:rPr>
        <w:t>Haemonchus contortus</w:t>
      </w:r>
      <w:r w:rsidR="00C41B2F" w:rsidRPr="002309A4">
        <w:rPr>
          <w:rFonts w:ascii="Times New Roman" w:hAnsi="Times New Roman" w:cs="Times New Roman"/>
          <w:noProof/>
          <w:sz w:val="20"/>
          <w:szCs w:val="24"/>
        </w:rPr>
        <w:t xml:space="preserve"> larvae on herbage in a warmed temperate environment</w:t>
      </w:r>
      <w:r w:rsidRPr="002309A4">
        <w:rPr>
          <w:rFonts w:ascii="Times New Roman" w:hAnsi="Times New Roman" w:cs="Times New Roman"/>
          <w:noProof/>
          <w:sz w:val="20"/>
          <w:szCs w:val="24"/>
        </w:rPr>
        <w:t xml:space="preserve">. </w:t>
      </w:r>
      <w:r w:rsidR="00C41B2F" w:rsidRPr="002309A4">
        <w:rPr>
          <w:rFonts w:ascii="Times New Roman" w:hAnsi="Times New Roman" w:cs="Times New Roman"/>
          <w:noProof/>
          <w:sz w:val="20"/>
          <w:szCs w:val="24"/>
        </w:rPr>
        <w:t>Agric Ecosyst Environ.</w:t>
      </w:r>
      <w:r w:rsidRPr="002309A4">
        <w:rPr>
          <w:rFonts w:ascii="Times New Roman" w:hAnsi="Times New Roman" w:cs="Times New Roman"/>
          <w:noProof/>
          <w:sz w:val="20"/>
          <w:szCs w:val="24"/>
        </w:rPr>
        <w:t xml:space="preserve"> 265</w:t>
      </w:r>
      <w:r w:rsidR="00C41B2F" w:rsidRPr="002309A4">
        <w:rPr>
          <w:rFonts w:ascii="Times New Roman" w:hAnsi="Times New Roman" w:cs="Times New Roman"/>
          <w:noProof/>
          <w:sz w:val="20"/>
          <w:szCs w:val="24"/>
        </w:rPr>
        <w:t>,</w:t>
      </w:r>
      <w:r w:rsidRPr="002309A4">
        <w:rPr>
          <w:rFonts w:ascii="Times New Roman" w:hAnsi="Times New Roman" w:cs="Times New Roman"/>
          <w:noProof/>
          <w:sz w:val="20"/>
          <w:szCs w:val="24"/>
        </w:rPr>
        <w:t xml:space="preserve"> 31–36. </w:t>
      </w:r>
    </w:p>
    <w:p w14:paraId="521DED28" w14:textId="7F2AB4B9" w:rsidR="003A629F" w:rsidRPr="002309A4" w:rsidRDefault="003A629F"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Wang, T</w:t>
      </w:r>
      <w:r w:rsidR="00DB4282" w:rsidRPr="002309A4">
        <w:rPr>
          <w:rFonts w:ascii="Times New Roman" w:hAnsi="Times New Roman" w:cs="Times New Roman"/>
          <w:noProof/>
          <w:sz w:val="20"/>
          <w:szCs w:val="24"/>
        </w:rPr>
        <w:t>.</w:t>
      </w:r>
      <w:r w:rsidRPr="002309A4">
        <w:rPr>
          <w:rFonts w:ascii="Times New Roman" w:hAnsi="Times New Roman" w:cs="Times New Roman"/>
          <w:noProof/>
          <w:sz w:val="20"/>
          <w:szCs w:val="24"/>
        </w:rPr>
        <w:t>, Avramenko</w:t>
      </w:r>
      <w:r w:rsidR="00DB4282" w:rsidRPr="002309A4">
        <w:rPr>
          <w:rFonts w:ascii="Times New Roman" w:hAnsi="Times New Roman" w:cs="Times New Roman"/>
          <w:noProof/>
          <w:sz w:val="20"/>
          <w:szCs w:val="24"/>
        </w:rPr>
        <w:t>, R.W.</w:t>
      </w:r>
      <w:r w:rsidRPr="002309A4">
        <w:rPr>
          <w:rFonts w:ascii="Times New Roman" w:hAnsi="Times New Roman" w:cs="Times New Roman"/>
          <w:noProof/>
          <w:sz w:val="20"/>
          <w:szCs w:val="24"/>
        </w:rPr>
        <w:t>, Redman</w:t>
      </w:r>
      <w:r w:rsidR="00DB4282" w:rsidRPr="002309A4">
        <w:rPr>
          <w:rFonts w:ascii="Times New Roman" w:hAnsi="Times New Roman" w:cs="Times New Roman"/>
          <w:noProof/>
          <w:sz w:val="20"/>
          <w:szCs w:val="24"/>
        </w:rPr>
        <w:t>, E.M.</w:t>
      </w:r>
      <w:r w:rsidRPr="002309A4">
        <w:rPr>
          <w:rFonts w:ascii="Times New Roman" w:hAnsi="Times New Roman" w:cs="Times New Roman"/>
          <w:noProof/>
          <w:sz w:val="20"/>
          <w:szCs w:val="24"/>
        </w:rPr>
        <w:t>, Wit</w:t>
      </w:r>
      <w:r w:rsidR="00DB4282" w:rsidRPr="002309A4">
        <w:rPr>
          <w:rFonts w:ascii="Times New Roman" w:hAnsi="Times New Roman" w:cs="Times New Roman"/>
          <w:noProof/>
          <w:sz w:val="20"/>
          <w:szCs w:val="24"/>
        </w:rPr>
        <w:t>, J.</w:t>
      </w:r>
      <w:r w:rsidRPr="002309A4">
        <w:rPr>
          <w:rFonts w:ascii="Times New Roman" w:hAnsi="Times New Roman" w:cs="Times New Roman"/>
          <w:noProof/>
          <w:sz w:val="20"/>
          <w:szCs w:val="24"/>
        </w:rPr>
        <w:t>, Gilleard</w:t>
      </w:r>
      <w:r w:rsidR="00DB4282" w:rsidRPr="002309A4">
        <w:rPr>
          <w:rFonts w:ascii="Times New Roman" w:hAnsi="Times New Roman" w:cs="Times New Roman"/>
          <w:noProof/>
          <w:sz w:val="20"/>
          <w:szCs w:val="24"/>
        </w:rPr>
        <w:t>, J.S.</w:t>
      </w:r>
      <w:r w:rsidRPr="002309A4">
        <w:rPr>
          <w:rFonts w:ascii="Times New Roman" w:hAnsi="Times New Roman" w:cs="Times New Roman"/>
          <w:noProof/>
          <w:sz w:val="20"/>
          <w:szCs w:val="24"/>
        </w:rPr>
        <w:t>, Colwell</w:t>
      </w:r>
      <w:r w:rsidR="00DB4282" w:rsidRPr="002309A4">
        <w:rPr>
          <w:rFonts w:ascii="Times New Roman" w:hAnsi="Times New Roman" w:cs="Times New Roman"/>
          <w:noProof/>
          <w:sz w:val="20"/>
          <w:szCs w:val="24"/>
        </w:rPr>
        <w:t>, D.D</w:t>
      </w:r>
      <w:r w:rsidRPr="002309A4">
        <w:rPr>
          <w:rFonts w:ascii="Times New Roman" w:hAnsi="Times New Roman" w:cs="Times New Roman"/>
          <w:noProof/>
          <w:sz w:val="20"/>
          <w:szCs w:val="24"/>
        </w:rPr>
        <w:t>., 2020. High levels of third-stage larvae (L3) overwinter survival for multiple cattle gastrointestinal nematode species on western Canadian pastures as revealed by ITS2 rDNA metabarcoding. Parasites &amp; Vectors. 13, 1–11.</w:t>
      </w:r>
    </w:p>
    <w:p w14:paraId="1474862F" w14:textId="6AB9A6D4" w:rsidR="00055415" w:rsidRPr="002309A4" w:rsidRDefault="003A629F" w:rsidP="001A7D6E">
      <w:pPr>
        <w:widowControl w:val="0"/>
        <w:autoSpaceDE w:val="0"/>
        <w:autoSpaceDN w:val="0"/>
        <w:adjustRightInd w:val="0"/>
        <w:spacing w:line="480" w:lineRule="auto"/>
        <w:ind w:left="480" w:hanging="480"/>
        <w:rPr>
          <w:rFonts w:ascii="Times New Roman" w:hAnsi="Times New Roman" w:cs="Times New Roman"/>
          <w:noProof/>
          <w:sz w:val="20"/>
          <w:szCs w:val="24"/>
        </w:rPr>
      </w:pPr>
      <w:r w:rsidRPr="002309A4">
        <w:rPr>
          <w:rFonts w:ascii="Times New Roman" w:hAnsi="Times New Roman" w:cs="Times New Roman"/>
          <w:noProof/>
          <w:sz w:val="20"/>
          <w:szCs w:val="24"/>
        </w:rPr>
        <w:t xml:space="preserve">Wang, </w:t>
      </w:r>
      <w:r w:rsidR="00282B39" w:rsidRPr="002309A4">
        <w:rPr>
          <w:rFonts w:ascii="Times New Roman" w:hAnsi="Times New Roman" w:cs="Times New Roman"/>
          <w:noProof/>
          <w:sz w:val="20"/>
          <w:szCs w:val="24"/>
        </w:rPr>
        <w:t>T.</w:t>
      </w:r>
      <w:r w:rsidRPr="002309A4">
        <w:rPr>
          <w:rFonts w:ascii="Times New Roman" w:hAnsi="Times New Roman" w:cs="Times New Roman"/>
          <w:noProof/>
          <w:sz w:val="20"/>
          <w:szCs w:val="24"/>
        </w:rPr>
        <w:t>, Redman,</w:t>
      </w:r>
      <w:r w:rsidR="00282B39" w:rsidRPr="002309A4">
        <w:rPr>
          <w:rFonts w:ascii="Times New Roman" w:hAnsi="Times New Roman" w:cs="Times New Roman"/>
          <w:noProof/>
          <w:sz w:val="20"/>
          <w:szCs w:val="24"/>
        </w:rPr>
        <w:t xml:space="preserve"> E.M.,</w:t>
      </w:r>
      <w:r w:rsidRPr="002309A4">
        <w:rPr>
          <w:rFonts w:ascii="Times New Roman" w:hAnsi="Times New Roman" w:cs="Times New Roman"/>
          <w:noProof/>
          <w:sz w:val="20"/>
          <w:szCs w:val="24"/>
        </w:rPr>
        <w:t xml:space="preserve"> Morosetti</w:t>
      </w:r>
      <w:r w:rsidR="00282B39" w:rsidRPr="002309A4">
        <w:rPr>
          <w:rFonts w:ascii="Times New Roman" w:hAnsi="Times New Roman" w:cs="Times New Roman"/>
          <w:noProof/>
          <w:sz w:val="20"/>
          <w:szCs w:val="24"/>
        </w:rPr>
        <w:t>, A.</w:t>
      </w:r>
      <w:r w:rsidRPr="002309A4">
        <w:rPr>
          <w:rFonts w:ascii="Times New Roman" w:hAnsi="Times New Roman" w:cs="Times New Roman"/>
          <w:noProof/>
          <w:sz w:val="20"/>
          <w:szCs w:val="24"/>
        </w:rPr>
        <w:t>, Chen</w:t>
      </w:r>
      <w:r w:rsidR="00282B39" w:rsidRPr="002309A4">
        <w:rPr>
          <w:rFonts w:ascii="Times New Roman" w:hAnsi="Times New Roman" w:cs="Times New Roman"/>
          <w:noProof/>
          <w:sz w:val="20"/>
          <w:szCs w:val="24"/>
        </w:rPr>
        <w:t>, R.</w:t>
      </w:r>
      <w:r w:rsidRPr="002309A4">
        <w:rPr>
          <w:rFonts w:ascii="Times New Roman" w:hAnsi="Times New Roman" w:cs="Times New Roman"/>
          <w:noProof/>
          <w:sz w:val="20"/>
          <w:szCs w:val="24"/>
        </w:rPr>
        <w:t>, Kulle</w:t>
      </w:r>
      <w:r w:rsidR="00282B39" w:rsidRPr="002309A4">
        <w:rPr>
          <w:rFonts w:ascii="Times New Roman" w:hAnsi="Times New Roman" w:cs="Times New Roman"/>
          <w:noProof/>
          <w:sz w:val="20"/>
          <w:szCs w:val="24"/>
        </w:rPr>
        <w:t>, S.</w:t>
      </w:r>
      <w:r w:rsidRPr="002309A4">
        <w:rPr>
          <w:rFonts w:ascii="Times New Roman" w:hAnsi="Times New Roman" w:cs="Times New Roman"/>
          <w:noProof/>
          <w:sz w:val="20"/>
          <w:szCs w:val="24"/>
        </w:rPr>
        <w:t>, Morden</w:t>
      </w:r>
      <w:r w:rsidR="00282B39" w:rsidRPr="002309A4">
        <w:rPr>
          <w:rFonts w:ascii="Times New Roman" w:hAnsi="Times New Roman" w:cs="Times New Roman"/>
          <w:noProof/>
          <w:sz w:val="20"/>
          <w:szCs w:val="24"/>
        </w:rPr>
        <w:t>, N.</w:t>
      </w:r>
      <w:r w:rsidRPr="002309A4">
        <w:rPr>
          <w:rFonts w:ascii="Times New Roman" w:hAnsi="Times New Roman" w:cs="Times New Roman"/>
          <w:noProof/>
          <w:sz w:val="20"/>
          <w:szCs w:val="24"/>
        </w:rPr>
        <w:t>, Mcfarland,</w:t>
      </w:r>
      <w:r w:rsidR="00282B39" w:rsidRPr="002309A4">
        <w:rPr>
          <w:rFonts w:ascii="Times New Roman" w:hAnsi="Times New Roman" w:cs="Times New Roman"/>
          <w:noProof/>
          <w:sz w:val="20"/>
          <w:szCs w:val="24"/>
        </w:rPr>
        <w:t xml:space="preserve"> C.,</w:t>
      </w:r>
      <w:r w:rsidRPr="002309A4">
        <w:rPr>
          <w:rFonts w:ascii="Times New Roman" w:hAnsi="Times New Roman" w:cs="Times New Roman"/>
          <w:noProof/>
          <w:sz w:val="20"/>
          <w:szCs w:val="24"/>
        </w:rPr>
        <w:t xml:space="preserve"> Vineer</w:t>
      </w:r>
      <w:r w:rsidR="00282B39" w:rsidRPr="002309A4">
        <w:rPr>
          <w:rFonts w:ascii="Times New Roman" w:hAnsi="Times New Roman" w:cs="Times New Roman"/>
          <w:noProof/>
          <w:sz w:val="20"/>
          <w:szCs w:val="24"/>
        </w:rPr>
        <w:t xml:space="preserve"> H.R.</w:t>
      </w:r>
      <w:r w:rsidRPr="002309A4">
        <w:rPr>
          <w:rFonts w:ascii="Times New Roman" w:hAnsi="Times New Roman" w:cs="Times New Roman"/>
          <w:noProof/>
          <w:sz w:val="20"/>
          <w:szCs w:val="24"/>
        </w:rPr>
        <w:t>, Colwell</w:t>
      </w:r>
      <w:r w:rsidR="00282B39" w:rsidRPr="002309A4">
        <w:rPr>
          <w:rFonts w:ascii="Times New Roman" w:hAnsi="Times New Roman" w:cs="Times New Roman"/>
          <w:noProof/>
          <w:sz w:val="20"/>
          <w:szCs w:val="24"/>
        </w:rPr>
        <w:t>, D.D.</w:t>
      </w:r>
      <w:r w:rsidRPr="002309A4">
        <w:rPr>
          <w:rFonts w:ascii="Times New Roman" w:hAnsi="Times New Roman" w:cs="Times New Roman"/>
          <w:noProof/>
          <w:sz w:val="20"/>
          <w:szCs w:val="24"/>
        </w:rPr>
        <w:t>,</w:t>
      </w:r>
      <w:r w:rsidR="00282B39" w:rsidRPr="002309A4">
        <w:rPr>
          <w:rFonts w:ascii="Times New Roman" w:hAnsi="Times New Roman" w:cs="Times New Roman"/>
          <w:noProof/>
          <w:sz w:val="20"/>
          <w:szCs w:val="24"/>
        </w:rPr>
        <w:t xml:space="preserve"> </w:t>
      </w:r>
      <w:r w:rsidRPr="002309A4">
        <w:rPr>
          <w:rFonts w:ascii="Times New Roman" w:hAnsi="Times New Roman" w:cs="Times New Roman"/>
          <w:noProof/>
          <w:sz w:val="20"/>
          <w:szCs w:val="24"/>
        </w:rPr>
        <w:t>Morgan</w:t>
      </w:r>
      <w:r w:rsidR="00282B39" w:rsidRPr="002309A4">
        <w:rPr>
          <w:rFonts w:ascii="Times New Roman" w:hAnsi="Times New Roman" w:cs="Times New Roman"/>
          <w:noProof/>
          <w:sz w:val="20"/>
          <w:szCs w:val="24"/>
        </w:rPr>
        <w:t>, E.R.,</w:t>
      </w:r>
      <w:r w:rsidRPr="002309A4">
        <w:rPr>
          <w:rFonts w:ascii="Times New Roman" w:hAnsi="Times New Roman" w:cs="Times New Roman"/>
          <w:noProof/>
          <w:sz w:val="20"/>
          <w:szCs w:val="24"/>
        </w:rPr>
        <w:t xml:space="preserve"> Gilleard</w:t>
      </w:r>
      <w:r w:rsidR="00282B39" w:rsidRPr="002309A4">
        <w:rPr>
          <w:rFonts w:ascii="Times New Roman" w:hAnsi="Times New Roman" w:cs="Times New Roman"/>
          <w:noProof/>
          <w:sz w:val="20"/>
          <w:szCs w:val="24"/>
        </w:rPr>
        <w:t>, J.S</w:t>
      </w:r>
      <w:r w:rsidRPr="002309A4">
        <w:rPr>
          <w:rFonts w:ascii="Times New Roman" w:hAnsi="Times New Roman" w:cs="Times New Roman"/>
          <w:noProof/>
          <w:sz w:val="20"/>
          <w:szCs w:val="24"/>
        </w:rPr>
        <w:t>., 2021. Seasonal epidemiology of gastrointestinal nematodes of cattle in the northern continental climate zone of western Canada as revealed by internal transcribed spacer ‑ 2 ribosomal DNA nemabiome barcoding. Parasites &amp; Vectors. 14, 1–13.</w:t>
      </w:r>
      <w:r w:rsidR="00E92EB6" w:rsidRPr="002309A4">
        <w:rPr>
          <w:rFonts w:ascii="Times New Roman" w:hAnsi="Times New Roman" w:cs="Times New Roman"/>
          <w:b/>
          <w:bCs/>
          <w:sz w:val="20"/>
          <w:szCs w:val="20"/>
          <w:lang w:val="en-US"/>
        </w:rPr>
        <w:fldChar w:fldCharType="end"/>
      </w:r>
    </w:p>
    <w:sectPr w:rsidR="00055415" w:rsidRPr="002309A4" w:rsidSect="001F4F4E">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0DEE" w14:textId="77777777" w:rsidR="00141DB9" w:rsidRDefault="00141DB9" w:rsidP="00CF4F59">
      <w:pPr>
        <w:spacing w:after="0" w:line="240" w:lineRule="auto"/>
      </w:pPr>
      <w:r>
        <w:separator/>
      </w:r>
    </w:p>
  </w:endnote>
  <w:endnote w:type="continuationSeparator" w:id="0">
    <w:p w14:paraId="3A22B036" w14:textId="77777777" w:rsidR="00141DB9" w:rsidRDefault="00141DB9" w:rsidP="00CF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dvOT596495f2">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2599"/>
      <w:docPartObj>
        <w:docPartGallery w:val="Page Numbers (Bottom of Page)"/>
        <w:docPartUnique/>
      </w:docPartObj>
    </w:sdtPr>
    <w:sdtEndPr>
      <w:rPr>
        <w:noProof/>
      </w:rPr>
    </w:sdtEndPr>
    <w:sdtContent>
      <w:p w14:paraId="558468D0" w14:textId="7A7DDEBA" w:rsidR="005D1DAB" w:rsidRDefault="005D1DAB">
        <w:pPr>
          <w:pStyle w:val="Footer"/>
          <w:jc w:val="right"/>
        </w:pPr>
        <w:r>
          <w:fldChar w:fldCharType="begin"/>
        </w:r>
        <w:r>
          <w:instrText xml:space="preserve"> PAGE   \* MERGEFORMAT </w:instrText>
        </w:r>
        <w:r>
          <w:fldChar w:fldCharType="separate"/>
        </w:r>
        <w:r w:rsidR="002719C6">
          <w:rPr>
            <w:noProof/>
          </w:rPr>
          <w:t>18</w:t>
        </w:r>
        <w:r>
          <w:rPr>
            <w:noProof/>
          </w:rPr>
          <w:fldChar w:fldCharType="end"/>
        </w:r>
      </w:p>
    </w:sdtContent>
  </w:sdt>
  <w:p w14:paraId="3B623B13" w14:textId="77777777" w:rsidR="005D1DAB" w:rsidRDefault="005D1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C9AA8" w14:textId="77777777" w:rsidR="00141DB9" w:rsidRDefault="00141DB9" w:rsidP="00CF4F59">
      <w:pPr>
        <w:spacing w:after="0" w:line="240" w:lineRule="auto"/>
      </w:pPr>
      <w:r>
        <w:separator/>
      </w:r>
    </w:p>
  </w:footnote>
  <w:footnote w:type="continuationSeparator" w:id="0">
    <w:p w14:paraId="19624FB8" w14:textId="77777777" w:rsidR="00141DB9" w:rsidRDefault="00141DB9" w:rsidP="00CF4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60A5"/>
    <w:multiLevelType w:val="hybridMultilevel"/>
    <w:tmpl w:val="C9182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D5D68"/>
    <w:multiLevelType w:val="multilevel"/>
    <w:tmpl w:val="5BE606B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9621B3"/>
    <w:multiLevelType w:val="hybridMultilevel"/>
    <w:tmpl w:val="22F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B73D2"/>
    <w:multiLevelType w:val="hybridMultilevel"/>
    <w:tmpl w:val="17E8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0196D"/>
    <w:multiLevelType w:val="hybridMultilevel"/>
    <w:tmpl w:val="BF22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D3F24"/>
    <w:multiLevelType w:val="hybridMultilevel"/>
    <w:tmpl w:val="7BBC6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F6FCF"/>
    <w:multiLevelType w:val="hybridMultilevel"/>
    <w:tmpl w:val="B4A81CE6"/>
    <w:lvl w:ilvl="0" w:tplc="2A4E4EB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F78F0"/>
    <w:multiLevelType w:val="hybridMultilevel"/>
    <w:tmpl w:val="B172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70B78"/>
    <w:multiLevelType w:val="hybridMultilevel"/>
    <w:tmpl w:val="5D06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3205D"/>
    <w:multiLevelType w:val="hybridMultilevel"/>
    <w:tmpl w:val="8258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B60FC"/>
    <w:multiLevelType w:val="hybridMultilevel"/>
    <w:tmpl w:val="C26C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D2EDB"/>
    <w:multiLevelType w:val="multilevel"/>
    <w:tmpl w:val="945E7E8A"/>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BFE640B"/>
    <w:multiLevelType w:val="hybridMultilevel"/>
    <w:tmpl w:val="0A18B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C754A"/>
    <w:multiLevelType w:val="hybridMultilevel"/>
    <w:tmpl w:val="220CA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584CBD"/>
    <w:multiLevelType w:val="hybridMultilevel"/>
    <w:tmpl w:val="57E0C60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2E912230"/>
    <w:multiLevelType w:val="hybridMultilevel"/>
    <w:tmpl w:val="6C9AE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8B7C6D"/>
    <w:multiLevelType w:val="hybridMultilevel"/>
    <w:tmpl w:val="DD06C4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8FA0367"/>
    <w:multiLevelType w:val="hybridMultilevel"/>
    <w:tmpl w:val="9180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32B47"/>
    <w:multiLevelType w:val="hybridMultilevel"/>
    <w:tmpl w:val="EB04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F0B6F"/>
    <w:multiLevelType w:val="hybridMultilevel"/>
    <w:tmpl w:val="9998C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A605BA"/>
    <w:multiLevelType w:val="hybridMultilevel"/>
    <w:tmpl w:val="B34A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42709"/>
    <w:multiLevelType w:val="hybridMultilevel"/>
    <w:tmpl w:val="A1442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B46193"/>
    <w:multiLevelType w:val="hybridMultilevel"/>
    <w:tmpl w:val="1ECA71B4"/>
    <w:lvl w:ilvl="0" w:tplc="B4F493F8">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974BE"/>
    <w:multiLevelType w:val="hybridMultilevel"/>
    <w:tmpl w:val="B546CB1E"/>
    <w:lvl w:ilvl="0" w:tplc="1570D332">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56C40"/>
    <w:multiLevelType w:val="hybridMultilevel"/>
    <w:tmpl w:val="8E7A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1C2369"/>
    <w:multiLevelType w:val="multilevel"/>
    <w:tmpl w:val="57DA9710"/>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0D36D73"/>
    <w:multiLevelType w:val="hybridMultilevel"/>
    <w:tmpl w:val="4FA4B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1C0CAC"/>
    <w:multiLevelType w:val="multilevel"/>
    <w:tmpl w:val="C2F82C7C"/>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5CE0227"/>
    <w:multiLevelType w:val="hybridMultilevel"/>
    <w:tmpl w:val="7394802E"/>
    <w:lvl w:ilvl="0" w:tplc="74820D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59CB0087"/>
    <w:multiLevelType w:val="hybridMultilevel"/>
    <w:tmpl w:val="8C424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926276"/>
    <w:multiLevelType w:val="hybridMultilevel"/>
    <w:tmpl w:val="4E56B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A338F"/>
    <w:multiLevelType w:val="hybridMultilevel"/>
    <w:tmpl w:val="5D586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73BC2"/>
    <w:multiLevelType w:val="hybridMultilevel"/>
    <w:tmpl w:val="C7CC9B78"/>
    <w:lvl w:ilvl="0" w:tplc="938627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62424A5E"/>
    <w:multiLevelType w:val="hybridMultilevel"/>
    <w:tmpl w:val="5E70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11589"/>
    <w:multiLevelType w:val="hybridMultilevel"/>
    <w:tmpl w:val="250A7A4A"/>
    <w:lvl w:ilvl="0" w:tplc="8892F23A">
      <w:start w:val="1"/>
      <w:numFmt w:val="decimal"/>
      <w:lvlText w:val="%1."/>
      <w:lvlJc w:val="left"/>
      <w:pPr>
        <w:ind w:left="720" w:hanging="360"/>
      </w:pPr>
      <w:rPr>
        <w:rFonts w:eastAsia="Times New Roman" w:cs="Times New Roman"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C64D49"/>
    <w:multiLevelType w:val="multilevel"/>
    <w:tmpl w:val="4D16D0FE"/>
    <w:lvl w:ilvl="0">
      <w:start w:val="2"/>
      <w:numFmt w:val="decimal"/>
      <w:lvlText w:val="%1"/>
      <w:lvlJc w:val="left"/>
      <w:pPr>
        <w:ind w:left="405" w:hanging="405"/>
      </w:pPr>
      <w:rPr>
        <w:rFonts w:hint="default"/>
      </w:rPr>
    </w:lvl>
    <w:lvl w:ilvl="1">
      <w:start w:val="2"/>
      <w:numFmt w:val="decimal"/>
      <w:lvlText w:val="%1.%2"/>
      <w:lvlJc w:val="left"/>
      <w:pPr>
        <w:ind w:left="540" w:hanging="405"/>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260" w:hanging="72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36" w15:restartNumberingAfterBreak="0">
    <w:nsid w:val="70DF6F96"/>
    <w:multiLevelType w:val="hybridMultilevel"/>
    <w:tmpl w:val="308CB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554916"/>
    <w:multiLevelType w:val="hybridMultilevel"/>
    <w:tmpl w:val="A56A5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4830078">
    <w:abstractNumId w:val="16"/>
  </w:num>
  <w:num w:numId="2" w16cid:durableId="1494905547">
    <w:abstractNumId w:val="10"/>
  </w:num>
  <w:num w:numId="3" w16cid:durableId="1735858306">
    <w:abstractNumId w:val="8"/>
  </w:num>
  <w:num w:numId="4" w16cid:durableId="904993524">
    <w:abstractNumId w:val="36"/>
  </w:num>
  <w:num w:numId="5" w16cid:durableId="48189196">
    <w:abstractNumId w:val="20"/>
  </w:num>
  <w:num w:numId="6" w16cid:durableId="1791586103">
    <w:abstractNumId w:val="31"/>
  </w:num>
  <w:num w:numId="7" w16cid:durableId="232549573">
    <w:abstractNumId w:val="19"/>
  </w:num>
  <w:num w:numId="8" w16cid:durableId="135031917">
    <w:abstractNumId w:val="24"/>
  </w:num>
  <w:num w:numId="9" w16cid:durableId="1906908886">
    <w:abstractNumId w:val="13"/>
  </w:num>
  <w:num w:numId="10" w16cid:durableId="167646785">
    <w:abstractNumId w:val="3"/>
  </w:num>
  <w:num w:numId="11" w16cid:durableId="405736012">
    <w:abstractNumId w:val="12"/>
  </w:num>
  <w:num w:numId="12" w16cid:durableId="976371899">
    <w:abstractNumId w:val="15"/>
  </w:num>
  <w:num w:numId="13" w16cid:durableId="206188851">
    <w:abstractNumId w:val="5"/>
  </w:num>
  <w:num w:numId="14" w16cid:durableId="2141916087">
    <w:abstractNumId w:val="7"/>
  </w:num>
  <w:num w:numId="15" w16cid:durableId="1135878595">
    <w:abstractNumId w:val="34"/>
  </w:num>
  <w:num w:numId="16" w16cid:durableId="1290741161">
    <w:abstractNumId w:val="29"/>
  </w:num>
  <w:num w:numId="17" w16cid:durableId="425151992">
    <w:abstractNumId w:val="23"/>
  </w:num>
  <w:num w:numId="18" w16cid:durableId="473836702">
    <w:abstractNumId w:val="2"/>
  </w:num>
  <w:num w:numId="19" w16cid:durableId="1302269999">
    <w:abstractNumId w:val="18"/>
  </w:num>
  <w:num w:numId="20" w16cid:durableId="1722289097">
    <w:abstractNumId w:val="14"/>
  </w:num>
  <w:num w:numId="21" w16cid:durableId="2085838686">
    <w:abstractNumId w:val="26"/>
  </w:num>
  <w:num w:numId="22" w16cid:durableId="2036535491">
    <w:abstractNumId w:val="37"/>
  </w:num>
  <w:num w:numId="23" w16cid:durableId="1558474070">
    <w:abstractNumId w:val="4"/>
  </w:num>
  <w:num w:numId="24" w16cid:durableId="1434398930">
    <w:abstractNumId w:val="32"/>
  </w:num>
  <w:num w:numId="25" w16cid:durableId="136194644">
    <w:abstractNumId w:val="28"/>
  </w:num>
  <w:num w:numId="26" w16cid:durableId="1731268275">
    <w:abstractNumId w:val="0"/>
  </w:num>
  <w:num w:numId="27" w16cid:durableId="1007248835">
    <w:abstractNumId w:val="21"/>
  </w:num>
  <w:num w:numId="28" w16cid:durableId="1641224540">
    <w:abstractNumId w:val="33"/>
  </w:num>
  <w:num w:numId="29" w16cid:durableId="900138900">
    <w:abstractNumId w:val="17"/>
  </w:num>
  <w:num w:numId="30" w16cid:durableId="1602762142">
    <w:abstractNumId w:val="9"/>
  </w:num>
  <w:num w:numId="31" w16cid:durableId="773786357">
    <w:abstractNumId w:val="1"/>
  </w:num>
  <w:num w:numId="32" w16cid:durableId="1541278874">
    <w:abstractNumId w:val="35"/>
  </w:num>
  <w:num w:numId="33" w16cid:durableId="381367537">
    <w:abstractNumId w:val="25"/>
  </w:num>
  <w:num w:numId="34" w16cid:durableId="176117420">
    <w:abstractNumId w:val="27"/>
  </w:num>
  <w:num w:numId="35" w16cid:durableId="795878323">
    <w:abstractNumId w:val="11"/>
  </w:num>
  <w:num w:numId="36" w16cid:durableId="1678187998">
    <w:abstractNumId w:val="30"/>
  </w:num>
  <w:num w:numId="37" w16cid:durableId="50618624">
    <w:abstractNumId w:val="22"/>
  </w:num>
  <w:num w:numId="38" w16cid:durableId="1429738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8BF"/>
    <w:rsid w:val="00000220"/>
    <w:rsid w:val="00000F40"/>
    <w:rsid w:val="00001E6E"/>
    <w:rsid w:val="000031E0"/>
    <w:rsid w:val="000062CE"/>
    <w:rsid w:val="000075E0"/>
    <w:rsid w:val="00007ECE"/>
    <w:rsid w:val="000110F9"/>
    <w:rsid w:val="0001181D"/>
    <w:rsid w:val="00012F8E"/>
    <w:rsid w:val="000131A2"/>
    <w:rsid w:val="00013D69"/>
    <w:rsid w:val="000140DB"/>
    <w:rsid w:val="0001585A"/>
    <w:rsid w:val="000159CF"/>
    <w:rsid w:val="00015CB3"/>
    <w:rsid w:val="00016DB5"/>
    <w:rsid w:val="00016F38"/>
    <w:rsid w:val="000176B3"/>
    <w:rsid w:val="00021232"/>
    <w:rsid w:val="00021687"/>
    <w:rsid w:val="00022455"/>
    <w:rsid w:val="0002254E"/>
    <w:rsid w:val="0002305B"/>
    <w:rsid w:val="0002321A"/>
    <w:rsid w:val="00023733"/>
    <w:rsid w:val="00023CF2"/>
    <w:rsid w:val="00026594"/>
    <w:rsid w:val="00026BCC"/>
    <w:rsid w:val="00030964"/>
    <w:rsid w:val="0003356C"/>
    <w:rsid w:val="000336CA"/>
    <w:rsid w:val="00033C43"/>
    <w:rsid w:val="00034534"/>
    <w:rsid w:val="00034BE1"/>
    <w:rsid w:val="00035050"/>
    <w:rsid w:val="0003689C"/>
    <w:rsid w:val="00037ECE"/>
    <w:rsid w:val="00040AD1"/>
    <w:rsid w:val="00043059"/>
    <w:rsid w:val="00043FA7"/>
    <w:rsid w:val="00043FB2"/>
    <w:rsid w:val="00050C5B"/>
    <w:rsid w:val="00052217"/>
    <w:rsid w:val="000534C4"/>
    <w:rsid w:val="000538E0"/>
    <w:rsid w:val="000546E7"/>
    <w:rsid w:val="00055415"/>
    <w:rsid w:val="00061773"/>
    <w:rsid w:val="00061C9F"/>
    <w:rsid w:val="00063DC7"/>
    <w:rsid w:val="00066FA0"/>
    <w:rsid w:val="0006748C"/>
    <w:rsid w:val="00067B05"/>
    <w:rsid w:val="0007067B"/>
    <w:rsid w:val="00070F0C"/>
    <w:rsid w:val="00073324"/>
    <w:rsid w:val="00076F93"/>
    <w:rsid w:val="00077578"/>
    <w:rsid w:val="00081227"/>
    <w:rsid w:val="00082610"/>
    <w:rsid w:val="00082B27"/>
    <w:rsid w:val="000837E8"/>
    <w:rsid w:val="00083A8B"/>
    <w:rsid w:val="00083F9C"/>
    <w:rsid w:val="000846B4"/>
    <w:rsid w:val="00084994"/>
    <w:rsid w:val="0008767E"/>
    <w:rsid w:val="00087A8A"/>
    <w:rsid w:val="000908AE"/>
    <w:rsid w:val="00090D49"/>
    <w:rsid w:val="00091EFB"/>
    <w:rsid w:val="0009259A"/>
    <w:rsid w:val="00094023"/>
    <w:rsid w:val="000940A7"/>
    <w:rsid w:val="00094E82"/>
    <w:rsid w:val="00096E3E"/>
    <w:rsid w:val="000979C2"/>
    <w:rsid w:val="000A0B1D"/>
    <w:rsid w:val="000A11E9"/>
    <w:rsid w:val="000A2467"/>
    <w:rsid w:val="000A360F"/>
    <w:rsid w:val="000A4204"/>
    <w:rsid w:val="000A4E88"/>
    <w:rsid w:val="000A4FE9"/>
    <w:rsid w:val="000A7F0C"/>
    <w:rsid w:val="000B2786"/>
    <w:rsid w:val="000B2AA7"/>
    <w:rsid w:val="000B3B41"/>
    <w:rsid w:val="000B3E1F"/>
    <w:rsid w:val="000B473D"/>
    <w:rsid w:val="000B4EAC"/>
    <w:rsid w:val="000B569C"/>
    <w:rsid w:val="000B572B"/>
    <w:rsid w:val="000B6E08"/>
    <w:rsid w:val="000B7650"/>
    <w:rsid w:val="000C047B"/>
    <w:rsid w:val="000C057A"/>
    <w:rsid w:val="000C1031"/>
    <w:rsid w:val="000C4A88"/>
    <w:rsid w:val="000C52DF"/>
    <w:rsid w:val="000C732F"/>
    <w:rsid w:val="000C7A1E"/>
    <w:rsid w:val="000D0C9F"/>
    <w:rsid w:val="000D0E52"/>
    <w:rsid w:val="000D1A28"/>
    <w:rsid w:val="000D1CFC"/>
    <w:rsid w:val="000D32DD"/>
    <w:rsid w:val="000D4B31"/>
    <w:rsid w:val="000D68CE"/>
    <w:rsid w:val="000D7C50"/>
    <w:rsid w:val="000D7E82"/>
    <w:rsid w:val="000D7FB4"/>
    <w:rsid w:val="000E210E"/>
    <w:rsid w:val="000E2602"/>
    <w:rsid w:val="000E40AF"/>
    <w:rsid w:val="000E5284"/>
    <w:rsid w:val="000F0A39"/>
    <w:rsid w:val="000F0BEF"/>
    <w:rsid w:val="000F1BD2"/>
    <w:rsid w:val="000F2865"/>
    <w:rsid w:val="000F29E3"/>
    <w:rsid w:val="000F2D60"/>
    <w:rsid w:val="000F4D0E"/>
    <w:rsid w:val="000F4E31"/>
    <w:rsid w:val="000F5674"/>
    <w:rsid w:val="000F6907"/>
    <w:rsid w:val="000F7A6B"/>
    <w:rsid w:val="000F7B4E"/>
    <w:rsid w:val="001004ED"/>
    <w:rsid w:val="00101143"/>
    <w:rsid w:val="00103ED7"/>
    <w:rsid w:val="00104739"/>
    <w:rsid w:val="001051B3"/>
    <w:rsid w:val="001062E0"/>
    <w:rsid w:val="0010707B"/>
    <w:rsid w:val="00107FB3"/>
    <w:rsid w:val="001108EA"/>
    <w:rsid w:val="00112425"/>
    <w:rsid w:val="00112BED"/>
    <w:rsid w:val="0011316D"/>
    <w:rsid w:val="0011342A"/>
    <w:rsid w:val="0011380E"/>
    <w:rsid w:val="00113DD3"/>
    <w:rsid w:val="001148DC"/>
    <w:rsid w:val="00114CC8"/>
    <w:rsid w:val="00116972"/>
    <w:rsid w:val="00121712"/>
    <w:rsid w:val="00121B84"/>
    <w:rsid w:val="001228B9"/>
    <w:rsid w:val="00123F43"/>
    <w:rsid w:val="0012404D"/>
    <w:rsid w:val="00124A6F"/>
    <w:rsid w:val="001265A3"/>
    <w:rsid w:val="00127030"/>
    <w:rsid w:val="00132B9B"/>
    <w:rsid w:val="00134778"/>
    <w:rsid w:val="00135A7D"/>
    <w:rsid w:val="00136270"/>
    <w:rsid w:val="00141DB9"/>
    <w:rsid w:val="00143B11"/>
    <w:rsid w:val="00143D4A"/>
    <w:rsid w:val="00144E20"/>
    <w:rsid w:val="00145663"/>
    <w:rsid w:val="00145DAA"/>
    <w:rsid w:val="00146BFC"/>
    <w:rsid w:val="00146CAF"/>
    <w:rsid w:val="00146D1A"/>
    <w:rsid w:val="00147CD7"/>
    <w:rsid w:val="00150452"/>
    <w:rsid w:val="00150A42"/>
    <w:rsid w:val="001523D3"/>
    <w:rsid w:val="00152A30"/>
    <w:rsid w:val="00152B06"/>
    <w:rsid w:val="00152F89"/>
    <w:rsid w:val="00152FBC"/>
    <w:rsid w:val="00153D11"/>
    <w:rsid w:val="00156592"/>
    <w:rsid w:val="00157820"/>
    <w:rsid w:val="00162402"/>
    <w:rsid w:val="00162A8E"/>
    <w:rsid w:val="00162FCA"/>
    <w:rsid w:val="00162FF3"/>
    <w:rsid w:val="00163168"/>
    <w:rsid w:val="00163940"/>
    <w:rsid w:val="001643D5"/>
    <w:rsid w:val="001651A5"/>
    <w:rsid w:val="00166236"/>
    <w:rsid w:val="00170964"/>
    <w:rsid w:val="001710CE"/>
    <w:rsid w:val="001732D6"/>
    <w:rsid w:val="00174EF0"/>
    <w:rsid w:val="0017511A"/>
    <w:rsid w:val="00176C86"/>
    <w:rsid w:val="00177717"/>
    <w:rsid w:val="00180B34"/>
    <w:rsid w:val="001810BB"/>
    <w:rsid w:val="0018218D"/>
    <w:rsid w:val="001831A0"/>
    <w:rsid w:val="0018421B"/>
    <w:rsid w:val="00184257"/>
    <w:rsid w:val="001845C9"/>
    <w:rsid w:val="0018469F"/>
    <w:rsid w:val="001875A9"/>
    <w:rsid w:val="00192471"/>
    <w:rsid w:val="00193772"/>
    <w:rsid w:val="00194FD4"/>
    <w:rsid w:val="00196C38"/>
    <w:rsid w:val="00197D30"/>
    <w:rsid w:val="001A075B"/>
    <w:rsid w:val="001A0949"/>
    <w:rsid w:val="001A2FE3"/>
    <w:rsid w:val="001A3B71"/>
    <w:rsid w:val="001A401F"/>
    <w:rsid w:val="001A4CAD"/>
    <w:rsid w:val="001A4D20"/>
    <w:rsid w:val="001A79DF"/>
    <w:rsid w:val="001A7D6E"/>
    <w:rsid w:val="001B013F"/>
    <w:rsid w:val="001B0F0D"/>
    <w:rsid w:val="001B158A"/>
    <w:rsid w:val="001B24BF"/>
    <w:rsid w:val="001B28B0"/>
    <w:rsid w:val="001B2ED8"/>
    <w:rsid w:val="001B4306"/>
    <w:rsid w:val="001B4B2B"/>
    <w:rsid w:val="001B4BE9"/>
    <w:rsid w:val="001B5BF5"/>
    <w:rsid w:val="001B5C54"/>
    <w:rsid w:val="001B7445"/>
    <w:rsid w:val="001B7CA7"/>
    <w:rsid w:val="001C14C1"/>
    <w:rsid w:val="001C1953"/>
    <w:rsid w:val="001C2BAE"/>
    <w:rsid w:val="001C5DEE"/>
    <w:rsid w:val="001C6627"/>
    <w:rsid w:val="001D094C"/>
    <w:rsid w:val="001D0C8A"/>
    <w:rsid w:val="001D15AE"/>
    <w:rsid w:val="001D3126"/>
    <w:rsid w:val="001D3380"/>
    <w:rsid w:val="001D3DCF"/>
    <w:rsid w:val="001D3ECB"/>
    <w:rsid w:val="001D4B8F"/>
    <w:rsid w:val="001D4D9C"/>
    <w:rsid w:val="001D53A6"/>
    <w:rsid w:val="001D53BD"/>
    <w:rsid w:val="001D5A14"/>
    <w:rsid w:val="001D61DB"/>
    <w:rsid w:val="001D6D9F"/>
    <w:rsid w:val="001D785B"/>
    <w:rsid w:val="001E0ED3"/>
    <w:rsid w:val="001E27DC"/>
    <w:rsid w:val="001F03F7"/>
    <w:rsid w:val="001F1389"/>
    <w:rsid w:val="001F2DBA"/>
    <w:rsid w:val="001F48D8"/>
    <w:rsid w:val="001F4F4E"/>
    <w:rsid w:val="001F52EA"/>
    <w:rsid w:val="001F5568"/>
    <w:rsid w:val="001F7CDD"/>
    <w:rsid w:val="00203355"/>
    <w:rsid w:val="00203DB8"/>
    <w:rsid w:val="00204031"/>
    <w:rsid w:val="00204900"/>
    <w:rsid w:val="0020526C"/>
    <w:rsid w:val="002069C9"/>
    <w:rsid w:val="00207FF8"/>
    <w:rsid w:val="002119E3"/>
    <w:rsid w:val="00213B44"/>
    <w:rsid w:val="00214173"/>
    <w:rsid w:val="002175FC"/>
    <w:rsid w:val="0022172C"/>
    <w:rsid w:val="00221DA1"/>
    <w:rsid w:val="00223102"/>
    <w:rsid w:val="00223659"/>
    <w:rsid w:val="00224143"/>
    <w:rsid w:val="00224E82"/>
    <w:rsid w:val="00225146"/>
    <w:rsid w:val="002254AA"/>
    <w:rsid w:val="00227970"/>
    <w:rsid w:val="00227EDF"/>
    <w:rsid w:val="002309A4"/>
    <w:rsid w:val="00233E30"/>
    <w:rsid w:val="00233EC0"/>
    <w:rsid w:val="00234E34"/>
    <w:rsid w:val="00235A1A"/>
    <w:rsid w:val="00237833"/>
    <w:rsid w:val="00237B74"/>
    <w:rsid w:val="00240194"/>
    <w:rsid w:val="002416F0"/>
    <w:rsid w:val="00243349"/>
    <w:rsid w:val="00243D5B"/>
    <w:rsid w:val="002500A8"/>
    <w:rsid w:val="002500DF"/>
    <w:rsid w:val="00251042"/>
    <w:rsid w:val="0025192F"/>
    <w:rsid w:val="00252E35"/>
    <w:rsid w:val="0025310C"/>
    <w:rsid w:val="00253179"/>
    <w:rsid w:val="00256113"/>
    <w:rsid w:val="0025612F"/>
    <w:rsid w:val="00256A69"/>
    <w:rsid w:val="00257757"/>
    <w:rsid w:val="0026009F"/>
    <w:rsid w:val="002608D8"/>
    <w:rsid w:val="0026094F"/>
    <w:rsid w:val="00260B73"/>
    <w:rsid w:val="0026175B"/>
    <w:rsid w:val="0026200A"/>
    <w:rsid w:val="0026362B"/>
    <w:rsid w:val="002639E9"/>
    <w:rsid w:val="002648D7"/>
    <w:rsid w:val="00265C8B"/>
    <w:rsid w:val="002719C6"/>
    <w:rsid w:val="002728B5"/>
    <w:rsid w:val="00273F46"/>
    <w:rsid w:val="00275112"/>
    <w:rsid w:val="00276725"/>
    <w:rsid w:val="00281040"/>
    <w:rsid w:val="00282B39"/>
    <w:rsid w:val="002832BD"/>
    <w:rsid w:val="00284518"/>
    <w:rsid w:val="002847BF"/>
    <w:rsid w:val="002851B5"/>
    <w:rsid w:val="00285F04"/>
    <w:rsid w:val="002868F9"/>
    <w:rsid w:val="002870C5"/>
    <w:rsid w:val="00290463"/>
    <w:rsid w:val="002907C2"/>
    <w:rsid w:val="002918DF"/>
    <w:rsid w:val="00291C64"/>
    <w:rsid w:val="00293EA7"/>
    <w:rsid w:val="00294A32"/>
    <w:rsid w:val="00295AAE"/>
    <w:rsid w:val="00296876"/>
    <w:rsid w:val="002974D0"/>
    <w:rsid w:val="002A049F"/>
    <w:rsid w:val="002A07D7"/>
    <w:rsid w:val="002A21B0"/>
    <w:rsid w:val="002A2A74"/>
    <w:rsid w:val="002A5275"/>
    <w:rsid w:val="002A5895"/>
    <w:rsid w:val="002A5A72"/>
    <w:rsid w:val="002A62BC"/>
    <w:rsid w:val="002A659E"/>
    <w:rsid w:val="002A670D"/>
    <w:rsid w:val="002A6D16"/>
    <w:rsid w:val="002A743B"/>
    <w:rsid w:val="002B0DE8"/>
    <w:rsid w:val="002B1A7C"/>
    <w:rsid w:val="002B2F2B"/>
    <w:rsid w:val="002B4030"/>
    <w:rsid w:val="002B601E"/>
    <w:rsid w:val="002B6292"/>
    <w:rsid w:val="002B6DB0"/>
    <w:rsid w:val="002C1553"/>
    <w:rsid w:val="002C3DAD"/>
    <w:rsid w:val="002C42D5"/>
    <w:rsid w:val="002C47F7"/>
    <w:rsid w:val="002C48B9"/>
    <w:rsid w:val="002C505D"/>
    <w:rsid w:val="002C514D"/>
    <w:rsid w:val="002C563A"/>
    <w:rsid w:val="002C5B65"/>
    <w:rsid w:val="002C6263"/>
    <w:rsid w:val="002C6600"/>
    <w:rsid w:val="002C6A45"/>
    <w:rsid w:val="002C6BB6"/>
    <w:rsid w:val="002C73AA"/>
    <w:rsid w:val="002C7811"/>
    <w:rsid w:val="002D0006"/>
    <w:rsid w:val="002D084B"/>
    <w:rsid w:val="002D0A15"/>
    <w:rsid w:val="002D0FA0"/>
    <w:rsid w:val="002D1650"/>
    <w:rsid w:val="002D3155"/>
    <w:rsid w:val="002D318E"/>
    <w:rsid w:val="002D4D3A"/>
    <w:rsid w:val="002D501F"/>
    <w:rsid w:val="002D57A5"/>
    <w:rsid w:val="002D6FFD"/>
    <w:rsid w:val="002E1526"/>
    <w:rsid w:val="002E1572"/>
    <w:rsid w:val="002E4404"/>
    <w:rsid w:val="002E64D3"/>
    <w:rsid w:val="002E65D9"/>
    <w:rsid w:val="002E7C3C"/>
    <w:rsid w:val="002E7D5E"/>
    <w:rsid w:val="002F0BB8"/>
    <w:rsid w:val="002F10EA"/>
    <w:rsid w:val="002F2889"/>
    <w:rsid w:val="002F30F6"/>
    <w:rsid w:val="002F36E5"/>
    <w:rsid w:val="002F3890"/>
    <w:rsid w:val="002F68A8"/>
    <w:rsid w:val="002F6B70"/>
    <w:rsid w:val="002F6BC2"/>
    <w:rsid w:val="00301044"/>
    <w:rsid w:val="00303A77"/>
    <w:rsid w:val="0030565C"/>
    <w:rsid w:val="00305794"/>
    <w:rsid w:val="0031092A"/>
    <w:rsid w:val="003135C0"/>
    <w:rsid w:val="00313C57"/>
    <w:rsid w:val="00315E4D"/>
    <w:rsid w:val="0031634F"/>
    <w:rsid w:val="00317C67"/>
    <w:rsid w:val="00321D0E"/>
    <w:rsid w:val="00321F53"/>
    <w:rsid w:val="0032327B"/>
    <w:rsid w:val="003234CF"/>
    <w:rsid w:val="003255CF"/>
    <w:rsid w:val="00326CCD"/>
    <w:rsid w:val="003305E9"/>
    <w:rsid w:val="003307B2"/>
    <w:rsid w:val="003307BB"/>
    <w:rsid w:val="00330D95"/>
    <w:rsid w:val="00331012"/>
    <w:rsid w:val="00331E5F"/>
    <w:rsid w:val="00332265"/>
    <w:rsid w:val="00332C3F"/>
    <w:rsid w:val="00332FCF"/>
    <w:rsid w:val="00333CF4"/>
    <w:rsid w:val="0033480A"/>
    <w:rsid w:val="003356FD"/>
    <w:rsid w:val="003358C2"/>
    <w:rsid w:val="0033595D"/>
    <w:rsid w:val="00336F01"/>
    <w:rsid w:val="00337B0E"/>
    <w:rsid w:val="003407A4"/>
    <w:rsid w:val="00340C7F"/>
    <w:rsid w:val="0034323F"/>
    <w:rsid w:val="00344888"/>
    <w:rsid w:val="00345561"/>
    <w:rsid w:val="0034764A"/>
    <w:rsid w:val="003503DE"/>
    <w:rsid w:val="0035128F"/>
    <w:rsid w:val="00351E96"/>
    <w:rsid w:val="003555E5"/>
    <w:rsid w:val="00356671"/>
    <w:rsid w:val="00357789"/>
    <w:rsid w:val="00362002"/>
    <w:rsid w:val="00363EA2"/>
    <w:rsid w:val="00364383"/>
    <w:rsid w:val="00364A68"/>
    <w:rsid w:val="003650AE"/>
    <w:rsid w:val="00365896"/>
    <w:rsid w:val="00366488"/>
    <w:rsid w:val="003671B6"/>
    <w:rsid w:val="003700DB"/>
    <w:rsid w:val="0037129F"/>
    <w:rsid w:val="003713AF"/>
    <w:rsid w:val="003721F3"/>
    <w:rsid w:val="00372879"/>
    <w:rsid w:val="00373BF1"/>
    <w:rsid w:val="003753ED"/>
    <w:rsid w:val="003772F7"/>
    <w:rsid w:val="00380806"/>
    <w:rsid w:val="00380A0E"/>
    <w:rsid w:val="00381E73"/>
    <w:rsid w:val="00382659"/>
    <w:rsid w:val="00383933"/>
    <w:rsid w:val="0038599E"/>
    <w:rsid w:val="0038613A"/>
    <w:rsid w:val="00390F61"/>
    <w:rsid w:val="003913A4"/>
    <w:rsid w:val="003945ED"/>
    <w:rsid w:val="0039481F"/>
    <w:rsid w:val="00394BDB"/>
    <w:rsid w:val="00394D59"/>
    <w:rsid w:val="00397A18"/>
    <w:rsid w:val="003A19F5"/>
    <w:rsid w:val="003A2DEA"/>
    <w:rsid w:val="003A51E5"/>
    <w:rsid w:val="003A5E51"/>
    <w:rsid w:val="003A629F"/>
    <w:rsid w:val="003A71C7"/>
    <w:rsid w:val="003A7DB3"/>
    <w:rsid w:val="003B086A"/>
    <w:rsid w:val="003B0988"/>
    <w:rsid w:val="003B0D72"/>
    <w:rsid w:val="003B26A6"/>
    <w:rsid w:val="003B26D3"/>
    <w:rsid w:val="003B500A"/>
    <w:rsid w:val="003B57DE"/>
    <w:rsid w:val="003B5D9C"/>
    <w:rsid w:val="003C3721"/>
    <w:rsid w:val="003C5CF4"/>
    <w:rsid w:val="003C73D4"/>
    <w:rsid w:val="003D0F51"/>
    <w:rsid w:val="003D7397"/>
    <w:rsid w:val="003E1F1A"/>
    <w:rsid w:val="003E2279"/>
    <w:rsid w:val="003E2363"/>
    <w:rsid w:val="003E29A5"/>
    <w:rsid w:val="003E2ED3"/>
    <w:rsid w:val="003E4FF0"/>
    <w:rsid w:val="003E523F"/>
    <w:rsid w:val="003E6231"/>
    <w:rsid w:val="003E62F6"/>
    <w:rsid w:val="003E6649"/>
    <w:rsid w:val="003E67C5"/>
    <w:rsid w:val="003E69CF"/>
    <w:rsid w:val="003E6BA5"/>
    <w:rsid w:val="003E7811"/>
    <w:rsid w:val="003F091D"/>
    <w:rsid w:val="003F0CA6"/>
    <w:rsid w:val="003F0E09"/>
    <w:rsid w:val="003F2026"/>
    <w:rsid w:val="003F278C"/>
    <w:rsid w:val="003F2F38"/>
    <w:rsid w:val="003F3888"/>
    <w:rsid w:val="003F3D67"/>
    <w:rsid w:val="003F4463"/>
    <w:rsid w:val="003F4773"/>
    <w:rsid w:val="003F5F76"/>
    <w:rsid w:val="00400BC2"/>
    <w:rsid w:val="00402912"/>
    <w:rsid w:val="00406938"/>
    <w:rsid w:val="00410138"/>
    <w:rsid w:val="004108E0"/>
    <w:rsid w:val="00411176"/>
    <w:rsid w:val="00412544"/>
    <w:rsid w:val="00413EC6"/>
    <w:rsid w:val="004154E0"/>
    <w:rsid w:val="00415B80"/>
    <w:rsid w:val="00416658"/>
    <w:rsid w:val="00416A66"/>
    <w:rsid w:val="004205CE"/>
    <w:rsid w:val="00420832"/>
    <w:rsid w:val="00421A7A"/>
    <w:rsid w:val="00421A8A"/>
    <w:rsid w:val="004250FE"/>
    <w:rsid w:val="0042735C"/>
    <w:rsid w:val="004279C3"/>
    <w:rsid w:val="00434BC4"/>
    <w:rsid w:val="00434D01"/>
    <w:rsid w:val="00435602"/>
    <w:rsid w:val="00436E71"/>
    <w:rsid w:val="00436EFF"/>
    <w:rsid w:val="0044029E"/>
    <w:rsid w:val="0044082F"/>
    <w:rsid w:val="00442779"/>
    <w:rsid w:val="00442B64"/>
    <w:rsid w:val="00445001"/>
    <w:rsid w:val="004452E1"/>
    <w:rsid w:val="00445F91"/>
    <w:rsid w:val="004474B6"/>
    <w:rsid w:val="00447ABB"/>
    <w:rsid w:val="00450F53"/>
    <w:rsid w:val="00451244"/>
    <w:rsid w:val="0045176D"/>
    <w:rsid w:val="00453401"/>
    <w:rsid w:val="00453892"/>
    <w:rsid w:val="0045554F"/>
    <w:rsid w:val="00455993"/>
    <w:rsid w:val="00456359"/>
    <w:rsid w:val="00456913"/>
    <w:rsid w:val="00456B09"/>
    <w:rsid w:val="00457D0C"/>
    <w:rsid w:val="004602C4"/>
    <w:rsid w:val="00461A76"/>
    <w:rsid w:val="00462195"/>
    <w:rsid w:val="00462D42"/>
    <w:rsid w:val="004638E8"/>
    <w:rsid w:val="00466FFC"/>
    <w:rsid w:val="00471B4E"/>
    <w:rsid w:val="00471EB9"/>
    <w:rsid w:val="00473723"/>
    <w:rsid w:val="00474F5C"/>
    <w:rsid w:val="00476D23"/>
    <w:rsid w:val="0048001C"/>
    <w:rsid w:val="004805A7"/>
    <w:rsid w:val="0048145E"/>
    <w:rsid w:val="00483996"/>
    <w:rsid w:val="00483CEB"/>
    <w:rsid w:val="00485032"/>
    <w:rsid w:val="0048523B"/>
    <w:rsid w:val="00490B80"/>
    <w:rsid w:val="00490D55"/>
    <w:rsid w:val="00490D93"/>
    <w:rsid w:val="00491750"/>
    <w:rsid w:val="00492728"/>
    <w:rsid w:val="00495A1E"/>
    <w:rsid w:val="00497995"/>
    <w:rsid w:val="004A09B8"/>
    <w:rsid w:val="004A1887"/>
    <w:rsid w:val="004A1EBA"/>
    <w:rsid w:val="004A1F39"/>
    <w:rsid w:val="004A1FBB"/>
    <w:rsid w:val="004A3470"/>
    <w:rsid w:val="004A3F10"/>
    <w:rsid w:val="004A4034"/>
    <w:rsid w:val="004A789E"/>
    <w:rsid w:val="004B0128"/>
    <w:rsid w:val="004B0270"/>
    <w:rsid w:val="004B02A8"/>
    <w:rsid w:val="004B1281"/>
    <w:rsid w:val="004B175D"/>
    <w:rsid w:val="004B1905"/>
    <w:rsid w:val="004B3E46"/>
    <w:rsid w:val="004B5089"/>
    <w:rsid w:val="004B6D5B"/>
    <w:rsid w:val="004B7CC1"/>
    <w:rsid w:val="004B7E05"/>
    <w:rsid w:val="004C4020"/>
    <w:rsid w:val="004C4542"/>
    <w:rsid w:val="004C4775"/>
    <w:rsid w:val="004C6706"/>
    <w:rsid w:val="004D0440"/>
    <w:rsid w:val="004D051F"/>
    <w:rsid w:val="004D1046"/>
    <w:rsid w:val="004D2AA3"/>
    <w:rsid w:val="004D2EEE"/>
    <w:rsid w:val="004D336B"/>
    <w:rsid w:val="004D3929"/>
    <w:rsid w:val="004D5731"/>
    <w:rsid w:val="004D6973"/>
    <w:rsid w:val="004E14E5"/>
    <w:rsid w:val="004E291A"/>
    <w:rsid w:val="004E2C13"/>
    <w:rsid w:val="004E2E21"/>
    <w:rsid w:val="004E4943"/>
    <w:rsid w:val="004E5862"/>
    <w:rsid w:val="004E59B7"/>
    <w:rsid w:val="004E5B0D"/>
    <w:rsid w:val="004E5CA3"/>
    <w:rsid w:val="004E5CF3"/>
    <w:rsid w:val="004E5ED7"/>
    <w:rsid w:val="004E6AC6"/>
    <w:rsid w:val="004E6D9F"/>
    <w:rsid w:val="004E70EF"/>
    <w:rsid w:val="004E7209"/>
    <w:rsid w:val="004F38E5"/>
    <w:rsid w:val="004F3B01"/>
    <w:rsid w:val="004F42FC"/>
    <w:rsid w:val="004F4606"/>
    <w:rsid w:val="004F5124"/>
    <w:rsid w:val="004F5476"/>
    <w:rsid w:val="004F58A1"/>
    <w:rsid w:val="004F5C07"/>
    <w:rsid w:val="004F6229"/>
    <w:rsid w:val="004F635C"/>
    <w:rsid w:val="004F6468"/>
    <w:rsid w:val="004F6533"/>
    <w:rsid w:val="004F77C1"/>
    <w:rsid w:val="004F7A13"/>
    <w:rsid w:val="00500DC9"/>
    <w:rsid w:val="00501FBD"/>
    <w:rsid w:val="00502B97"/>
    <w:rsid w:val="0050472B"/>
    <w:rsid w:val="005049D5"/>
    <w:rsid w:val="005064D4"/>
    <w:rsid w:val="00507680"/>
    <w:rsid w:val="00507B15"/>
    <w:rsid w:val="00510A3A"/>
    <w:rsid w:val="005112A1"/>
    <w:rsid w:val="00511353"/>
    <w:rsid w:val="005117C1"/>
    <w:rsid w:val="005138B4"/>
    <w:rsid w:val="00513C71"/>
    <w:rsid w:val="00514363"/>
    <w:rsid w:val="00514894"/>
    <w:rsid w:val="00517075"/>
    <w:rsid w:val="00517F74"/>
    <w:rsid w:val="00522580"/>
    <w:rsid w:val="00522771"/>
    <w:rsid w:val="00522FC5"/>
    <w:rsid w:val="00522FFF"/>
    <w:rsid w:val="00524ABB"/>
    <w:rsid w:val="00524D7F"/>
    <w:rsid w:val="005267D6"/>
    <w:rsid w:val="00526F46"/>
    <w:rsid w:val="00530095"/>
    <w:rsid w:val="005310C3"/>
    <w:rsid w:val="0053222B"/>
    <w:rsid w:val="00534007"/>
    <w:rsid w:val="00534228"/>
    <w:rsid w:val="00534C33"/>
    <w:rsid w:val="00535742"/>
    <w:rsid w:val="00535D37"/>
    <w:rsid w:val="00536F05"/>
    <w:rsid w:val="00537868"/>
    <w:rsid w:val="00540196"/>
    <w:rsid w:val="005407A1"/>
    <w:rsid w:val="005423A4"/>
    <w:rsid w:val="0054265A"/>
    <w:rsid w:val="00545A0E"/>
    <w:rsid w:val="0054621C"/>
    <w:rsid w:val="00554CF3"/>
    <w:rsid w:val="005554B3"/>
    <w:rsid w:val="00557E1E"/>
    <w:rsid w:val="00560A38"/>
    <w:rsid w:val="005611AB"/>
    <w:rsid w:val="00561291"/>
    <w:rsid w:val="00561A0C"/>
    <w:rsid w:val="00562098"/>
    <w:rsid w:val="00562B74"/>
    <w:rsid w:val="005636B1"/>
    <w:rsid w:val="0056388F"/>
    <w:rsid w:val="005661F4"/>
    <w:rsid w:val="00566EC5"/>
    <w:rsid w:val="005675D6"/>
    <w:rsid w:val="005677FD"/>
    <w:rsid w:val="005704BD"/>
    <w:rsid w:val="00571996"/>
    <w:rsid w:val="0057307B"/>
    <w:rsid w:val="00573C8A"/>
    <w:rsid w:val="005744CD"/>
    <w:rsid w:val="00576515"/>
    <w:rsid w:val="005801F8"/>
    <w:rsid w:val="0058497B"/>
    <w:rsid w:val="00587E67"/>
    <w:rsid w:val="00587F7F"/>
    <w:rsid w:val="0059011B"/>
    <w:rsid w:val="0059020F"/>
    <w:rsid w:val="00590CDF"/>
    <w:rsid w:val="00590F37"/>
    <w:rsid w:val="005923EC"/>
    <w:rsid w:val="005930B1"/>
    <w:rsid w:val="00594235"/>
    <w:rsid w:val="00594DF4"/>
    <w:rsid w:val="00594F2E"/>
    <w:rsid w:val="00594F6B"/>
    <w:rsid w:val="005956F1"/>
    <w:rsid w:val="005970A5"/>
    <w:rsid w:val="005A3347"/>
    <w:rsid w:val="005A37AD"/>
    <w:rsid w:val="005B09EB"/>
    <w:rsid w:val="005B3126"/>
    <w:rsid w:val="005B3891"/>
    <w:rsid w:val="005B3CA9"/>
    <w:rsid w:val="005B4DAF"/>
    <w:rsid w:val="005B73CD"/>
    <w:rsid w:val="005B7DB8"/>
    <w:rsid w:val="005C18DE"/>
    <w:rsid w:val="005C1B71"/>
    <w:rsid w:val="005C51A1"/>
    <w:rsid w:val="005C6A11"/>
    <w:rsid w:val="005C796C"/>
    <w:rsid w:val="005C7F9F"/>
    <w:rsid w:val="005D0D2D"/>
    <w:rsid w:val="005D0F88"/>
    <w:rsid w:val="005D1DAB"/>
    <w:rsid w:val="005D2881"/>
    <w:rsid w:val="005D3286"/>
    <w:rsid w:val="005D382D"/>
    <w:rsid w:val="005D3A5D"/>
    <w:rsid w:val="005D45EC"/>
    <w:rsid w:val="005D4888"/>
    <w:rsid w:val="005D4A68"/>
    <w:rsid w:val="005D5DE1"/>
    <w:rsid w:val="005D6F0D"/>
    <w:rsid w:val="005D7005"/>
    <w:rsid w:val="005D7D4F"/>
    <w:rsid w:val="005D7FB5"/>
    <w:rsid w:val="005E07CA"/>
    <w:rsid w:val="005E127C"/>
    <w:rsid w:val="005E16FD"/>
    <w:rsid w:val="005E264A"/>
    <w:rsid w:val="005E2AB8"/>
    <w:rsid w:val="005E4552"/>
    <w:rsid w:val="005E5C05"/>
    <w:rsid w:val="005E5FC0"/>
    <w:rsid w:val="005F015B"/>
    <w:rsid w:val="005F077A"/>
    <w:rsid w:val="005F089B"/>
    <w:rsid w:val="005F1A14"/>
    <w:rsid w:val="005F25AD"/>
    <w:rsid w:val="005F3820"/>
    <w:rsid w:val="005F424D"/>
    <w:rsid w:val="00601B49"/>
    <w:rsid w:val="0060226C"/>
    <w:rsid w:val="00602A45"/>
    <w:rsid w:val="00603D45"/>
    <w:rsid w:val="006040D8"/>
    <w:rsid w:val="00605631"/>
    <w:rsid w:val="00606B5E"/>
    <w:rsid w:val="00610CED"/>
    <w:rsid w:val="00613740"/>
    <w:rsid w:val="00613C4F"/>
    <w:rsid w:val="00615649"/>
    <w:rsid w:val="006158E2"/>
    <w:rsid w:val="00620FEB"/>
    <w:rsid w:val="00621020"/>
    <w:rsid w:val="006217AE"/>
    <w:rsid w:val="006235BB"/>
    <w:rsid w:val="006241B4"/>
    <w:rsid w:val="0063026D"/>
    <w:rsid w:val="0063048D"/>
    <w:rsid w:val="00630FF6"/>
    <w:rsid w:val="00631862"/>
    <w:rsid w:val="00631958"/>
    <w:rsid w:val="00631B1F"/>
    <w:rsid w:val="00631CE7"/>
    <w:rsid w:val="00631EB3"/>
    <w:rsid w:val="00633C4B"/>
    <w:rsid w:val="00633C94"/>
    <w:rsid w:val="006340AD"/>
    <w:rsid w:val="00634662"/>
    <w:rsid w:val="00636474"/>
    <w:rsid w:val="0064148E"/>
    <w:rsid w:val="00644093"/>
    <w:rsid w:val="0064430E"/>
    <w:rsid w:val="006446A7"/>
    <w:rsid w:val="00644E2B"/>
    <w:rsid w:val="00644EB7"/>
    <w:rsid w:val="006502EB"/>
    <w:rsid w:val="006513FD"/>
    <w:rsid w:val="00653D99"/>
    <w:rsid w:val="00653ED1"/>
    <w:rsid w:val="00654ABA"/>
    <w:rsid w:val="00656C9F"/>
    <w:rsid w:val="006573A5"/>
    <w:rsid w:val="00657878"/>
    <w:rsid w:val="00657996"/>
    <w:rsid w:val="00660966"/>
    <w:rsid w:val="00661554"/>
    <w:rsid w:val="00661738"/>
    <w:rsid w:val="0066239F"/>
    <w:rsid w:val="00662B6D"/>
    <w:rsid w:val="006642BF"/>
    <w:rsid w:val="00664B86"/>
    <w:rsid w:val="00665457"/>
    <w:rsid w:val="00665D10"/>
    <w:rsid w:val="00665FBF"/>
    <w:rsid w:val="006665CD"/>
    <w:rsid w:val="00666A23"/>
    <w:rsid w:val="00667FC6"/>
    <w:rsid w:val="006724F0"/>
    <w:rsid w:val="00673488"/>
    <w:rsid w:val="00673DE8"/>
    <w:rsid w:val="00675D4A"/>
    <w:rsid w:val="00675ED7"/>
    <w:rsid w:val="00675F87"/>
    <w:rsid w:val="006767BC"/>
    <w:rsid w:val="0067771B"/>
    <w:rsid w:val="006778BF"/>
    <w:rsid w:val="006779A3"/>
    <w:rsid w:val="00680ACC"/>
    <w:rsid w:val="00682784"/>
    <w:rsid w:val="006840D4"/>
    <w:rsid w:val="0068668E"/>
    <w:rsid w:val="006868A4"/>
    <w:rsid w:val="00690E4B"/>
    <w:rsid w:val="0069162A"/>
    <w:rsid w:val="00694EC9"/>
    <w:rsid w:val="00697888"/>
    <w:rsid w:val="006A0346"/>
    <w:rsid w:val="006A0823"/>
    <w:rsid w:val="006A2B7E"/>
    <w:rsid w:val="006A35E7"/>
    <w:rsid w:val="006A6418"/>
    <w:rsid w:val="006A653B"/>
    <w:rsid w:val="006A6D8B"/>
    <w:rsid w:val="006A798D"/>
    <w:rsid w:val="006A7FA5"/>
    <w:rsid w:val="006B11A4"/>
    <w:rsid w:val="006B176D"/>
    <w:rsid w:val="006B2271"/>
    <w:rsid w:val="006B22E1"/>
    <w:rsid w:val="006B33AE"/>
    <w:rsid w:val="006B3411"/>
    <w:rsid w:val="006B5CC8"/>
    <w:rsid w:val="006B6066"/>
    <w:rsid w:val="006B756E"/>
    <w:rsid w:val="006B7861"/>
    <w:rsid w:val="006B7B0E"/>
    <w:rsid w:val="006B7C27"/>
    <w:rsid w:val="006C03C8"/>
    <w:rsid w:val="006C169A"/>
    <w:rsid w:val="006C71EE"/>
    <w:rsid w:val="006C7328"/>
    <w:rsid w:val="006D09F9"/>
    <w:rsid w:val="006D4306"/>
    <w:rsid w:val="006D519E"/>
    <w:rsid w:val="006D6BA3"/>
    <w:rsid w:val="006E0750"/>
    <w:rsid w:val="006E1DF9"/>
    <w:rsid w:val="006E3D45"/>
    <w:rsid w:val="006E4614"/>
    <w:rsid w:val="006E4D20"/>
    <w:rsid w:val="006E65A0"/>
    <w:rsid w:val="006E6A3E"/>
    <w:rsid w:val="006F0979"/>
    <w:rsid w:val="006F0D2A"/>
    <w:rsid w:val="006F0D94"/>
    <w:rsid w:val="006F1FFF"/>
    <w:rsid w:val="006F2954"/>
    <w:rsid w:val="006F435D"/>
    <w:rsid w:val="006F447D"/>
    <w:rsid w:val="006F47A0"/>
    <w:rsid w:val="006F5018"/>
    <w:rsid w:val="006F5670"/>
    <w:rsid w:val="006F70B6"/>
    <w:rsid w:val="007030B8"/>
    <w:rsid w:val="00703701"/>
    <w:rsid w:val="00704A63"/>
    <w:rsid w:val="00704EB9"/>
    <w:rsid w:val="00705B67"/>
    <w:rsid w:val="00705F89"/>
    <w:rsid w:val="007063F2"/>
    <w:rsid w:val="00706CDC"/>
    <w:rsid w:val="007077F8"/>
    <w:rsid w:val="00707C13"/>
    <w:rsid w:val="007105D2"/>
    <w:rsid w:val="00710CDF"/>
    <w:rsid w:val="007112CD"/>
    <w:rsid w:val="007115E9"/>
    <w:rsid w:val="00715729"/>
    <w:rsid w:val="00717014"/>
    <w:rsid w:val="00721E45"/>
    <w:rsid w:val="0072204D"/>
    <w:rsid w:val="00722C6D"/>
    <w:rsid w:val="00722EC6"/>
    <w:rsid w:val="007246EA"/>
    <w:rsid w:val="007255AA"/>
    <w:rsid w:val="00730B3A"/>
    <w:rsid w:val="007336FA"/>
    <w:rsid w:val="00734FDC"/>
    <w:rsid w:val="00734FF1"/>
    <w:rsid w:val="00735B38"/>
    <w:rsid w:val="00736327"/>
    <w:rsid w:val="00737DA6"/>
    <w:rsid w:val="007401B4"/>
    <w:rsid w:val="00740598"/>
    <w:rsid w:val="00744108"/>
    <w:rsid w:val="00744A95"/>
    <w:rsid w:val="007458D5"/>
    <w:rsid w:val="00745CC0"/>
    <w:rsid w:val="00746705"/>
    <w:rsid w:val="00747D38"/>
    <w:rsid w:val="00752390"/>
    <w:rsid w:val="007536AC"/>
    <w:rsid w:val="00753D48"/>
    <w:rsid w:val="0075421A"/>
    <w:rsid w:val="00754E8D"/>
    <w:rsid w:val="00755A63"/>
    <w:rsid w:val="00755DBB"/>
    <w:rsid w:val="007600F3"/>
    <w:rsid w:val="007604D8"/>
    <w:rsid w:val="00762C13"/>
    <w:rsid w:val="00764D20"/>
    <w:rsid w:val="007651C9"/>
    <w:rsid w:val="0076520F"/>
    <w:rsid w:val="007664AF"/>
    <w:rsid w:val="00772DCE"/>
    <w:rsid w:val="00773AB9"/>
    <w:rsid w:val="007820CC"/>
    <w:rsid w:val="00782CC4"/>
    <w:rsid w:val="00782DC4"/>
    <w:rsid w:val="00783D32"/>
    <w:rsid w:val="00783E51"/>
    <w:rsid w:val="00784BFC"/>
    <w:rsid w:val="0078625A"/>
    <w:rsid w:val="00786C56"/>
    <w:rsid w:val="00787074"/>
    <w:rsid w:val="00787912"/>
    <w:rsid w:val="00790BB0"/>
    <w:rsid w:val="007918D5"/>
    <w:rsid w:val="00792959"/>
    <w:rsid w:val="00794C9D"/>
    <w:rsid w:val="00796113"/>
    <w:rsid w:val="0079685F"/>
    <w:rsid w:val="007969FF"/>
    <w:rsid w:val="00796DBD"/>
    <w:rsid w:val="0079703F"/>
    <w:rsid w:val="007A13BA"/>
    <w:rsid w:val="007A1C77"/>
    <w:rsid w:val="007A39DD"/>
    <w:rsid w:val="007A44F3"/>
    <w:rsid w:val="007A6185"/>
    <w:rsid w:val="007A633F"/>
    <w:rsid w:val="007B029A"/>
    <w:rsid w:val="007B0F27"/>
    <w:rsid w:val="007B1C9F"/>
    <w:rsid w:val="007B293C"/>
    <w:rsid w:val="007B2A0F"/>
    <w:rsid w:val="007B2E71"/>
    <w:rsid w:val="007B31B5"/>
    <w:rsid w:val="007B3802"/>
    <w:rsid w:val="007B41D6"/>
    <w:rsid w:val="007B4AD1"/>
    <w:rsid w:val="007B571D"/>
    <w:rsid w:val="007B580D"/>
    <w:rsid w:val="007B59DF"/>
    <w:rsid w:val="007B6954"/>
    <w:rsid w:val="007B6D96"/>
    <w:rsid w:val="007B75BA"/>
    <w:rsid w:val="007B75DD"/>
    <w:rsid w:val="007B7ECF"/>
    <w:rsid w:val="007C0F44"/>
    <w:rsid w:val="007C484D"/>
    <w:rsid w:val="007C51C5"/>
    <w:rsid w:val="007C56B9"/>
    <w:rsid w:val="007C5964"/>
    <w:rsid w:val="007C674D"/>
    <w:rsid w:val="007C697F"/>
    <w:rsid w:val="007C7713"/>
    <w:rsid w:val="007C7CF2"/>
    <w:rsid w:val="007D4FA5"/>
    <w:rsid w:val="007D5E4A"/>
    <w:rsid w:val="007E091E"/>
    <w:rsid w:val="007E1313"/>
    <w:rsid w:val="007E3683"/>
    <w:rsid w:val="007E5148"/>
    <w:rsid w:val="007E67EB"/>
    <w:rsid w:val="007E78A6"/>
    <w:rsid w:val="007E7FD0"/>
    <w:rsid w:val="007F1E68"/>
    <w:rsid w:val="007F30D6"/>
    <w:rsid w:val="007F415B"/>
    <w:rsid w:val="00800BCC"/>
    <w:rsid w:val="008022AB"/>
    <w:rsid w:val="0080230D"/>
    <w:rsid w:val="00802ACC"/>
    <w:rsid w:val="00804445"/>
    <w:rsid w:val="00805F47"/>
    <w:rsid w:val="00806743"/>
    <w:rsid w:val="00807048"/>
    <w:rsid w:val="00807213"/>
    <w:rsid w:val="008144B1"/>
    <w:rsid w:val="00814F9E"/>
    <w:rsid w:val="00815BAF"/>
    <w:rsid w:val="0081642D"/>
    <w:rsid w:val="00817D88"/>
    <w:rsid w:val="008202BC"/>
    <w:rsid w:val="00824F39"/>
    <w:rsid w:val="00826333"/>
    <w:rsid w:val="00826F04"/>
    <w:rsid w:val="00827217"/>
    <w:rsid w:val="00830305"/>
    <w:rsid w:val="008307C5"/>
    <w:rsid w:val="0083118F"/>
    <w:rsid w:val="00831F30"/>
    <w:rsid w:val="00834AC4"/>
    <w:rsid w:val="00834E6C"/>
    <w:rsid w:val="00835CE2"/>
    <w:rsid w:val="008413A4"/>
    <w:rsid w:val="00843426"/>
    <w:rsid w:val="00843B64"/>
    <w:rsid w:val="0084573F"/>
    <w:rsid w:val="0084763A"/>
    <w:rsid w:val="00847D41"/>
    <w:rsid w:val="00847D7D"/>
    <w:rsid w:val="00850723"/>
    <w:rsid w:val="00850FD3"/>
    <w:rsid w:val="0085153C"/>
    <w:rsid w:val="008540F3"/>
    <w:rsid w:val="00854536"/>
    <w:rsid w:val="00854CF9"/>
    <w:rsid w:val="00854F62"/>
    <w:rsid w:val="0085539D"/>
    <w:rsid w:val="0085539F"/>
    <w:rsid w:val="00855687"/>
    <w:rsid w:val="008569F0"/>
    <w:rsid w:val="00860CBA"/>
    <w:rsid w:val="00861E6B"/>
    <w:rsid w:val="0086220B"/>
    <w:rsid w:val="008631DB"/>
    <w:rsid w:val="00863DA5"/>
    <w:rsid w:val="00865465"/>
    <w:rsid w:val="008667CA"/>
    <w:rsid w:val="00867996"/>
    <w:rsid w:val="00867BBF"/>
    <w:rsid w:val="00867F08"/>
    <w:rsid w:val="008700E2"/>
    <w:rsid w:val="00872AA8"/>
    <w:rsid w:val="008731F7"/>
    <w:rsid w:val="00874036"/>
    <w:rsid w:val="008749F2"/>
    <w:rsid w:val="00874F6B"/>
    <w:rsid w:val="00875278"/>
    <w:rsid w:val="0087611F"/>
    <w:rsid w:val="008761E6"/>
    <w:rsid w:val="00876790"/>
    <w:rsid w:val="008774D1"/>
    <w:rsid w:val="008776DE"/>
    <w:rsid w:val="00877DFA"/>
    <w:rsid w:val="008848A5"/>
    <w:rsid w:val="00884ACA"/>
    <w:rsid w:val="00885FEF"/>
    <w:rsid w:val="008872C1"/>
    <w:rsid w:val="008910EE"/>
    <w:rsid w:val="008911A4"/>
    <w:rsid w:val="0089239A"/>
    <w:rsid w:val="0089288D"/>
    <w:rsid w:val="00892D9E"/>
    <w:rsid w:val="00893AF9"/>
    <w:rsid w:val="00894A94"/>
    <w:rsid w:val="00895831"/>
    <w:rsid w:val="00897627"/>
    <w:rsid w:val="008A1C88"/>
    <w:rsid w:val="008A530A"/>
    <w:rsid w:val="008B14C5"/>
    <w:rsid w:val="008B1A65"/>
    <w:rsid w:val="008B1BA4"/>
    <w:rsid w:val="008B1CC9"/>
    <w:rsid w:val="008B2DF7"/>
    <w:rsid w:val="008B6CC2"/>
    <w:rsid w:val="008B7994"/>
    <w:rsid w:val="008C1634"/>
    <w:rsid w:val="008C2890"/>
    <w:rsid w:val="008C370F"/>
    <w:rsid w:val="008C4A17"/>
    <w:rsid w:val="008C6066"/>
    <w:rsid w:val="008C75CD"/>
    <w:rsid w:val="008C7D15"/>
    <w:rsid w:val="008D1730"/>
    <w:rsid w:val="008D17EB"/>
    <w:rsid w:val="008D1D05"/>
    <w:rsid w:val="008D2639"/>
    <w:rsid w:val="008D58A2"/>
    <w:rsid w:val="008E091A"/>
    <w:rsid w:val="008E2C8E"/>
    <w:rsid w:val="008E2D16"/>
    <w:rsid w:val="008E391C"/>
    <w:rsid w:val="008E64B4"/>
    <w:rsid w:val="008E64F6"/>
    <w:rsid w:val="008E7429"/>
    <w:rsid w:val="008F02B4"/>
    <w:rsid w:val="008F1209"/>
    <w:rsid w:val="008F4B03"/>
    <w:rsid w:val="008F6037"/>
    <w:rsid w:val="008F613C"/>
    <w:rsid w:val="008F63C5"/>
    <w:rsid w:val="008F7E20"/>
    <w:rsid w:val="00900347"/>
    <w:rsid w:val="009048B2"/>
    <w:rsid w:val="00907424"/>
    <w:rsid w:val="00907E63"/>
    <w:rsid w:val="009102D5"/>
    <w:rsid w:val="0091065D"/>
    <w:rsid w:val="009112AB"/>
    <w:rsid w:val="00913693"/>
    <w:rsid w:val="00913C87"/>
    <w:rsid w:val="00914EF9"/>
    <w:rsid w:val="00915A82"/>
    <w:rsid w:val="00916854"/>
    <w:rsid w:val="00917551"/>
    <w:rsid w:val="009213E3"/>
    <w:rsid w:val="00921EF9"/>
    <w:rsid w:val="009225BD"/>
    <w:rsid w:val="00923094"/>
    <w:rsid w:val="009236D2"/>
    <w:rsid w:val="0092479A"/>
    <w:rsid w:val="00924E24"/>
    <w:rsid w:val="00925AFA"/>
    <w:rsid w:val="00925E64"/>
    <w:rsid w:val="00927449"/>
    <w:rsid w:val="0092780B"/>
    <w:rsid w:val="00927D45"/>
    <w:rsid w:val="009300D0"/>
    <w:rsid w:val="00930131"/>
    <w:rsid w:val="00930141"/>
    <w:rsid w:val="00932CCB"/>
    <w:rsid w:val="00933B79"/>
    <w:rsid w:val="00933DA2"/>
    <w:rsid w:val="009348C7"/>
    <w:rsid w:val="0093601F"/>
    <w:rsid w:val="009364B7"/>
    <w:rsid w:val="00936A49"/>
    <w:rsid w:val="00936B41"/>
    <w:rsid w:val="00943188"/>
    <w:rsid w:val="009431E7"/>
    <w:rsid w:val="00943AFF"/>
    <w:rsid w:val="009443C1"/>
    <w:rsid w:val="00944DEB"/>
    <w:rsid w:val="0094531B"/>
    <w:rsid w:val="009466BF"/>
    <w:rsid w:val="0094724B"/>
    <w:rsid w:val="00951A91"/>
    <w:rsid w:val="009523C6"/>
    <w:rsid w:val="00952999"/>
    <w:rsid w:val="00953395"/>
    <w:rsid w:val="00953FAF"/>
    <w:rsid w:val="009554EB"/>
    <w:rsid w:val="009558D1"/>
    <w:rsid w:val="00956684"/>
    <w:rsid w:val="0095695C"/>
    <w:rsid w:val="00957335"/>
    <w:rsid w:val="00957A5C"/>
    <w:rsid w:val="00961065"/>
    <w:rsid w:val="00961ABB"/>
    <w:rsid w:val="009620CE"/>
    <w:rsid w:val="0096250A"/>
    <w:rsid w:val="00962D30"/>
    <w:rsid w:val="00965735"/>
    <w:rsid w:val="009660AA"/>
    <w:rsid w:val="009708B7"/>
    <w:rsid w:val="00972361"/>
    <w:rsid w:val="009734C8"/>
    <w:rsid w:val="00973A13"/>
    <w:rsid w:val="00973C35"/>
    <w:rsid w:val="00974740"/>
    <w:rsid w:val="00974C83"/>
    <w:rsid w:val="00975128"/>
    <w:rsid w:val="00976498"/>
    <w:rsid w:val="00976CB8"/>
    <w:rsid w:val="009805A2"/>
    <w:rsid w:val="00980D03"/>
    <w:rsid w:val="009823FC"/>
    <w:rsid w:val="0098296C"/>
    <w:rsid w:val="00984E5E"/>
    <w:rsid w:val="00985185"/>
    <w:rsid w:val="009851FC"/>
    <w:rsid w:val="00985282"/>
    <w:rsid w:val="0098530B"/>
    <w:rsid w:val="0098575E"/>
    <w:rsid w:val="00987B4B"/>
    <w:rsid w:val="00990213"/>
    <w:rsid w:val="00994C93"/>
    <w:rsid w:val="00995668"/>
    <w:rsid w:val="00995F3E"/>
    <w:rsid w:val="00996B8A"/>
    <w:rsid w:val="009972B5"/>
    <w:rsid w:val="009974A1"/>
    <w:rsid w:val="009A00F8"/>
    <w:rsid w:val="009A098B"/>
    <w:rsid w:val="009A1F49"/>
    <w:rsid w:val="009A3F1E"/>
    <w:rsid w:val="009A4E3E"/>
    <w:rsid w:val="009A5337"/>
    <w:rsid w:val="009A5AA9"/>
    <w:rsid w:val="009A6A00"/>
    <w:rsid w:val="009B0B54"/>
    <w:rsid w:val="009B1184"/>
    <w:rsid w:val="009B18BA"/>
    <w:rsid w:val="009B2E54"/>
    <w:rsid w:val="009B344B"/>
    <w:rsid w:val="009B3C2A"/>
    <w:rsid w:val="009B4B08"/>
    <w:rsid w:val="009B4B4F"/>
    <w:rsid w:val="009B4C62"/>
    <w:rsid w:val="009B64FA"/>
    <w:rsid w:val="009B6F60"/>
    <w:rsid w:val="009B71D9"/>
    <w:rsid w:val="009C2E08"/>
    <w:rsid w:val="009C4803"/>
    <w:rsid w:val="009C51EC"/>
    <w:rsid w:val="009C6BDF"/>
    <w:rsid w:val="009C6EC9"/>
    <w:rsid w:val="009C719A"/>
    <w:rsid w:val="009C7D49"/>
    <w:rsid w:val="009D0E6F"/>
    <w:rsid w:val="009D11E0"/>
    <w:rsid w:val="009D176F"/>
    <w:rsid w:val="009D2C81"/>
    <w:rsid w:val="009D3817"/>
    <w:rsid w:val="009D3AF7"/>
    <w:rsid w:val="009D438F"/>
    <w:rsid w:val="009D440A"/>
    <w:rsid w:val="009D5AE7"/>
    <w:rsid w:val="009D7CC1"/>
    <w:rsid w:val="009E03D1"/>
    <w:rsid w:val="009E18CF"/>
    <w:rsid w:val="009E2946"/>
    <w:rsid w:val="009E2CC2"/>
    <w:rsid w:val="009E3291"/>
    <w:rsid w:val="009E3E38"/>
    <w:rsid w:val="009E464C"/>
    <w:rsid w:val="009E4816"/>
    <w:rsid w:val="009E525C"/>
    <w:rsid w:val="009E5C66"/>
    <w:rsid w:val="009F1480"/>
    <w:rsid w:val="009F16F8"/>
    <w:rsid w:val="009F505C"/>
    <w:rsid w:val="009F70B2"/>
    <w:rsid w:val="00A02A42"/>
    <w:rsid w:val="00A03FC5"/>
    <w:rsid w:val="00A04278"/>
    <w:rsid w:val="00A047E9"/>
    <w:rsid w:val="00A04A0D"/>
    <w:rsid w:val="00A0527E"/>
    <w:rsid w:val="00A06783"/>
    <w:rsid w:val="00A07CC8"/>
    <w:rsid w:val="00A10112"/>
    <w:rsid w:val="00A103F2"/>
    <w:rsid w:val="00A1115A"/>
    <w:rsid w:val="00A122C4"/>
    <w:rsid w:val="00A1240B"/>
    <w:rsid w:val="00A12E3E"/>
    <w:rsid w:val="00A140F4"/>
    <w:rsid w:val="00A146C4"/>
    <w:rsid w:val="00A14839"/>
    <w:rsid w:val="00A157AD"/>
    <w:rsid w:val="00A16BF7"/>
    <w:rsid w:val="00A16EB6"/>
    <w:rsid w:val="00A2037E"/>
    <w:rsid w:val="00A21D7A"/>
    <w:rsid w:val="00A22F97"/>
    <w:rsid w:val="00A24665"/>
    <w:rsid w:val="00A25764"/>
    <w:rsid w:val="00A275DA"/>
    <w:rsid w:val="00A27CCD"/>
    <w:rsid w:val="00A35852"/>
    <w:rsid w:val="00A36C77"/>
    <w:rsid w:val="00A37906"/>
    <w:rsid w:val="00A4013D"/>
    <w:rsid w:val="00A41012"/>
    <w:rsid w:val="00A44D63"/>
    <w:rsid w:val="00A45014"/>
    <w:rsid w:val="00A4525E"/>
    <w:rsid w:val="00A4579B"/>
    <w:rsid w:val="00A45923"/>
    <w:rsid w:val="00A46DDD"/>
    <w:rsid w:val="00A46FA0"/>
    <w:rsid w:val="00A50F37"/>
    <w:rsid w:val="00A51F2B"/>
    <w:rsid w:val="00A52271"/>
    <w:rsid w:val="00A526EA"/>
    <w:rsid w:val="00A53B20"/>
    <w:rsid w:val="00A53E15"/>
    <w:rsid w:val="00A55B64"/>
    <w:rsid w:val="00A55DA5"/>
    <w:rsid w:val="00A61AE3"/>
    <w:rsid w:val="00A6224E"/>
    <w:rsid w:val="00A63F32"/>
    <w:rsid w:val="00A646DB"/>
    <w:rsid w:val="00A66DB2"/>
    <w:rsid w:val="00A70870"/>
    <w:rsid w:val="00A71879"/>
    <w:rsid w:val="00A72E41"/>
    <w:rsid w:val="00A73B90"/>
    <w:rsid w:val="00A74C27"/>
    <w:rsid w:val="00A77CFA"/>
    <w:rsid w:val="00A80DE0"/>
    <w:rsid w:val="00A81CCC"/>
    <w:rsid w:val="00A8369F"/>
    <w:rsid w:val="00A839F8"/>
    <w:rsid w:val="00A83B6A"/>
    <w:rsid w:val="00A858BD"/>
    <w:rsid w:val="00A8696F"/>
    <w:rsid w:val="00A91788"/>
    <w:rsid w:val="00A918B9"/>
    <w:rsid w:val="00A919A2"/>
    <w:rsid w:val="00A91D02"/>
    <w:rsid w:val="00A921C0"/>
    <w:rsid w:val="00A921C9"/>
    <w:rsid w:val="00A92912"/>
    <w:rsid w:val="00A950A8"/>
    <w:rsid w:val="00A960B5"/>
    <w:rsid w:val="00A96677"/>
    <w:rsid w:val="00AA2EC3"/>
    <w:rsid w:val="00AA300E"/>
    <w:rsid w:val="00AA388F"/>
    <w:rsid w:val="00AA4074"/>
    <w:rsid w:val="00AA437F"/>
    <w:rsid w:val="00AB00D2"/>
    <w:rsid w:val="00AB0D92"/>
    <w:rsid w:val="00AB25FB"/>
    <w:rsid w:val="00AB278B"/>
    <w:rsid w:val="00AB395F"/>
    <w:rsid w:val="00AB3F76"/>
    <w:rsid w:val="00AB40A4"/>
    <w:rsid w:val="00AB6068"/>
    <w:rsid w:val="00AB78D5"/>
    <w:rsid w:val="00AB7CF8"/>
    <w:rsid w:val="00AB7DE0"/>
    <w:rsid w:val="00AC064F"/>
    <w:rsid w:val="00AC236C"/>
    <w:rsid w:val="00AC2D99"/>
    <w:rsid w:val="00AC321E"/>
    <w:rsid w:val="00AC3DC1"/>
    <w:rsid w:val="00AC45DD"/>
    <w:rsid w:val="00AC560C"/>
    <w:rsid w:val="00AC75C6"/>
    <w:rsid w:val="00AC7D9D"/>
    <w:rsid w:val="00AD0AD5"/>
    <w:rsid w:val="00AD39A4"/>
    <w:rsid w:val="00AD4882"/>
    <w:rsid w:val="00AD7176"/>
    <w:rsid w:val="00AE1058"/>
    <w:rsid w:val="00AE1923"/>
    <w:rsid w:val="00AE1D26"/>
    <w:rsid w:val="00AE53A5"/>
    <w:rsid w:val="00AE5951"/>
    <w:rsid w:val="00AE5D12"/>
    <w:rsid w:val="00AE5E0C"/>
    <w:rsid w:val="00AE679B"/>
    <w:rsid w:val="00AE6906"/>
    <w:rsid w:val="00AE7774"/>
    <w:rsid w:val="00AF1B39"/>
    <w:rsid w:val="00AF1DD9"/>
    <w:rsid w:val="00AF2270"/>
    <w:rsid w:val="00AF37FB"/>
    <w:rsid w:val="00AF39CD"/>
    <w:rsid w:val="00AF4C3D"/>
    <w:rsid w:val="00AF6112"/>
    <w:rsid w:val="00AF6E78"/>
    <w:rsid w:val="00AF6FE3"/>
    <w:rsid w:val="00AF7127"/>
    <w:rsid w:val="00AF738C"/>
    <w:rsid w:val="00AF7402"/>
    <w:rsid w:val="00B030C7"/>
    <w:rsid w:val="00B04FD3"/>
    <w:rsid w:val="00B05485"/>
    <w:rsid w:val="00B05BA7"/>
    <w:rsid w:val="00B065BC"/>
    <w:rsid w:val="00B06960"/>
    <w:rsid w:val="00B1080A"/>
    <w:rsid w:val="00B11131"/>
    <w:rsid w:val="00B11791"/>
    <w:rsid w:val="00B11DA2"/>
    <w:rsid w:val="00B11DF8"/>
    <w:rsid w:val="00B12386"/>
    <w:rsid w:val="00B126E4"/>
    <w:rsid w:val="00B12BA6"/>
    <w:rsid w:val="00B14CEF"/>
    <w:rsid w:val="00B151E7"/>
    <w:rsid w:val="00B1790A"/>
    <w:rsid w:val="00B207F5"/>
    <w:rsid w:val="00B22AD0"/>
    <w:rsid w:val="00B23D38"/>
    <w:rsid w:val="00B25BA6"/>
    <w:rsid w:val="00B261F5"/>
    <w:rsid w:val="00B2636C"/>
    <w:rsid w:val="00B27E3B"/>
    <w:rsid w:val="00B32A14"/>
    <w:rsid w:val="00B330CC"/>
    <w:rsid w:val="00B338CC"/>
    <w:rsid w:val="00B33CFD"/>
    <w:rsid w:val="00B343C8"/>
    <w:rsid w:val="00B34908"/>
    <w:rsid w:val="00B34EB7"/>
    <w:rsid w:val="00B35375"/>
    <w:rsid w:val="00B35CB1"/>
    <w:rsid w:val="00B364B5"/>
    <w:rsid w:val="00B3687B"/>
    <w:rsid w:val="00B36D99"/>
    <w:rsid w:val="00B37EBF"/>
    <w:rsid w:val="00B4073A"/>
    <w:rsid w:val="00B407C5"/>
    <w:rsid w:val="00B41F3D"/>
    <w:rsid w:val="00B4528E"/>
    <w:rsid w:val="00B467AB"/>
    <w:rsid w:val="00B46F76"/>
    <w:rsid w:val="00B514C0"/>
    <w:rsid w:val="00B52BC7"/>
    <w:rsid w:val="00B52DE7"/>
    <w:rsid w:val="00B538FD"/>
    <w:rsid w:val="00B543FE"/>
    <w:rsid w:val="00B5646C"/>
    <w:rsid w:val="00B56765"/>
    <w:rsid w:val="00B56B5C"/>
    <w:rsid w:val="00B5747B"/>
    <w:rsid w:val="00B57DC3"/>
    <w:rsid w:val="00B61FB1"/>
    <w:rsid w:val="00B62285"/>
    <w:rsid w:val="00B630C6"/>
    <w:rsid w:val="00B63617"/>
    <w:rsid w:val="00B64085"/>
    <w:rsid w:val="00B64B8E"/>
    <w:rsid w:val="00B65972"/>
    <w:rsid w:val="00B66D94"/>
    <w:rsid w:val="00B67182"/>
    <w:rsid w:val="00B71C93"/>
    <w:rsid w:val="00B756AB"/>
    <w:rsid w:val="00B779BD"/>
    <w:rsid w:val="00B80D5B"/>
    <w:rsid w:val="00B81ED0"/>
    <w:rsid w:val="00B82A0E"/>
    <w:rsid w:val="00B84278"/>
    <w:rsid w:val="00B8585A"/>
    <w:rsid w:val="00B86522"/>
    <w:rsid w:val="00B86C4E"/>
    <w:rsid w:val="00B900EB"/>
    <w:rsid w:val="00B909FC"/>
    <w:rsid w:val="00B939BB"/>
    <w:rsid w:val="00B9447E"/>
    <w:rsid w:val="00B95D2C"/>
    <w:rsid w:val="00B9630A"/>
    <w:rsid w:val="00B963C0"/>
    <w:rsid w:val="00B964FE"/>
    <w:rsid w:val="00B96B22"/>
    <w:rsid w:val="00B96BC7"/>
    <w:rsid w:val="00B96EF9"/>
    <w:rsid w:val="00BA0ED4"/>
    <w:rsid w:val="00BA19B1"/>
    <w:rsid w:val="00BA1AFB"/>
    <w:rsid w:val="00BA5BDD"/>
    <w:rsid w:val="00BA6B2F"/>
    <w:rsid w:val="00BA6EA7"/>
    <w:rsid w:val="00BA7071"/>
    <w:rsid w:val="00BA7E69"/>
    <w:rsid w:val="00BB005D"/>
    <w:rsid w:val="00BB0C37"/>
    <w:rsid w:val="00BB0F8B"/>
    <w:rsid w:val="00BB31F1"/>
    <w:rsid w:val="00BB36E9"/>
    <w:rsid w:val="00BB3B64"/>
    <w:rsid w:val="00BB4BAA"/>
    <w:rsid w:val="00BB6622"/>
    <w:rsid w:val="00BB70DD"/>
    <w:rsid w:val="00BC0CB5"/>
    <w:rsid w:val="00BC30E2"/>
    <w:rsid w:val="00BC5F1A"/>
    <w:rsid w:val="00BC6394"/>
    <w:rsid w:val="00BC6534"/>
    <w:rsid w:val="00BC71D5"/>
    <w:rsid w:val="00BD28CB"/>
    <w:rsid w:val="00BD2AA1"/>
    <w:rsid w:val="00BD48D2"/>
    <w:rsid w:val="00BD4F41"/>
    <w:rsid w:val="00BD578F"/>
    <w:rsid w:val="00BE0237"/>
    <w:rsid w:val="00BE061E"/>
    <w:rsid w:val="00BE140D"/>
    <w:rsid w:val="00BE50EB"/>
    <w:rsid w:val="00BE539C"/>
    <w:rsid w:val="00BE5A0B"/>
    <w:rsid w:val="00BE5B9B"/>
    <w:rsid w:val="00BE6895"/>
    <w:rsid w:val="00BF01C8"/>
    <w:rsid w:val="00BF057F"/>
    <w:rsid w:val="00BF0F38"/>
    <w:rsid w:val="00BF120F"/>
    <w:rsid w:val="00BF1ACB"/>
    <w:rsid w:val="00BF3012"/>
    <w:rsid w:val="00BF3325"/>
    <w:rsid w:val="00BF5661"/>
    <w:rsid w:val="00BF65D9"/>
    <w:rsid w:val="00BF7B5A"/>
    <w:rsid w:val="00C012CF"/>
    <w:rsid w:val="00C01869"/>
    <w:rsid w:val="00C01D21"/>
    <w:rsid w:val="00C03408"/>
    <w:rsid w:val="00C0349A"/>
    <w:rsid w:val="00C03B03"/>
    <w:rsid w:val="00C04CF2"/>
    <w:rsid w:val="00C05142"/>
    <w:rsid w:val="00C063E2"/>
    <w:rsid w:val="00C0648A"/>
    <w:rsid w:val="00C0760F"/>
    <w:rsid w:val="00C107A1"/>
    <w:rsid w:val="00C11216"/>
    <w:rsid w:val="00C114ED"/>
    <w:rsid w:val="00C116F9"/>
    <w:rsid w:val="00C134E3"/>
    <w:rsid w:val="00C14BA7"/>
    <w:rsid w:val="00C14F84"/>
    <w:rsid w:val="00C152E0"/>
    <w:rsid w:val="00C15CAE"/>
    <w:rsid w:val="00C20021"/>
    <w:rsid w:val="00C2192E"/>
    <w:rsid w:val="00C23697"/>
    <w:rsid w:val="00C24CC3"/>
    <w:rsid w:val="00C25C28"/>
    <w:rsid w:val="00C27ECA"/>
    <w:rsid w:val="00C322CE"/>
    <w:rsid w:val="00C3593F"/>
    <w:rsid w:val="00C35CDA"/>
    <w:rsid w:val="00C36D49"/>
    <w:rsid w:val="00C40A36"/>
    <w:rsid w:val="00C41401"/>
    <w:rsid w:val="00C41B2F"/>
    <w:rsid w:val="00C42AED"/>
    <w:rsid w:val="00C44FF9"/>
    <w:rsid w:val="00C4621F"/>
    <w:rsid w:val="00C4732C"/>
    <w:rsid w:val="00C47900"/>
    <w:rsid w:val="00C550C2"/>
    <w:rsid w:val="00C55201"/>
    <w:rsid w:val="00C568C9"/>
    <w:rsid w:val="00C568E1"/>
    <w:rsid w:val="00C6099F"/>
    <w:rsid w:val="00C61185"/>
    <w:rsid w:val="00C61CE0"/>
    <w:rsid w:val="00C6245D"/>
    <w:rsid w:val="00C62692"/>
    <w:rsid w:val="00C62C03"/>
    <w:rsid w:val="00C62F7E"/>
    <w:rsid w:val="00C643F1"/>
    <w:rsid w:val="00C649F9"/>
    <w:rsid w:val="00C65A33"/>
    <w:rsid w:val="00C67567"/>
    <w:rsid w:val="00C70BB8"/>
    <w:rsid w:val="00C713A8"/>
    <w:rsid w:val="00C7164B"/>
    <w:rsid w:val="00C729A4"/>
    <w:rsid w:val="00C75714"/>
    <w:rsid w:val="00C758F4"/>
    <w:rsid w:val="00C75F25"/>
    <w:rsid w:val="00C80AAB"/>
    <w:rsid w:val="00C824C2"/>
    <w:rsid w:val="00C830EE"/>
    <w:rsid w:val="00C863BE"/>
    <w:rsid w:val="00C87D79"/>
    <w:rsid w:val="00C925BC"/>
    <w:rsid w:val="00C9317E"/>
    <w:rsid w:val="00C9439F"/>
    <w:rsid w:val="00C954A2"/>
    <w:rsid w:val="00C955A7"/>
    <w:rsid w:val="00C95FF0"/>
    <w:rsid w:val="00C96021"/>
    <w:rsid w:val="00C97BF1"/>
    <w:rsid w:val="00CA12BA"/>
    <w:rsid w:val="00CA19DE"/>
    <w:rsid w:val="00CA1BA6"/>
    <w:rsid w:val="00CA659E"/>
    <w:rsid w:val="00CA68AF"/>
    <w:rsid w:val="00CB1A24"/>
    <w:rsid w:val="00CB3419"/>
    <w:rsid w:val="00CB3FBA"/>
    <w:rsid w:val="00CB41D8"/>
    <w:rsid w:val="00CB4F27"/>
    <w:rsid w:val="00CC0654"/>
    <w:rsid w:val="00CC1703"/>
    <w:rsid w:val="00CC2C35"/>
    <w:rsid w:val="00CC2D89"/>
    <w:rsid w:val="00CC49E9"/>
    <w:rsid w:val="00CC5846"/>
    <w:rsid w:val="00CC6DE2"/>
    <w:rsid w:val="00CC7941"/>
    <w:rsid w:val="00CD0536"/>
    <w:rsid w:val="00CD0919"/>
    <w:rsid w:val="00CD2512"/>
    <w:rsid w:val="00CD5468"/>
    <w:rsid w:val="00CD632E"/>
    <w:rsid w:val="00CD6BF2"/>
    <w:rsid w:val="00CD6F23"/>
    <w:rsid w:val="00CD7CF7"/>
    <w:rsid w:val="00CE04B1"/>
    <w:rsid w:val="00CE0F1B"/>
    <w:rsid w:val="00CE3B6D"/>
    <w:rsid w:val="00CE456A"/>
    <w:rsid w:val="00CE4DC5"/>
    <w:rsid w:val="00CE5219"/>
    <w:rsid w:val="00CF16C5"/>
    <w:rsid w:val="00CF25FE"/>
    <w:rsid w:val="00CF33E4"/>
    <w:rsid w:val="00CF4F59"/>
    <w:rsid w:val="00CF52FA"/>
    <w:rsid w:val="00CF613A"/>
    <w:rsid w:val="00CF6D75"/>
    <w:rsid w:val="00CF76F0"/>
    <w:rsid w:val="00CF7A95"/>
    <w:rsid w:val="00D020C3"/>
    <w:rsid w:val="00D02594"/>
    <w:rsid w:val="00D02E1F"/>
    <w:rsid w:val="00D02E52"/>
    <w:rsid w:val="00D05236"/>
    <w:rsid w:val="00D0663D"/>
    <w:rsid w:val="00D06D88"/>
    <w:rsid w:val="00D075CC"/>
    <w:rsid w:val="00D07F47"/>
    <w:rsid w:val="00D126E0"/>
    <w:rsid w:val="00D139BB"/>
    <w:rsid w:val="00D20A0A"/>
    <w:rsid w:val="00D20F63"/>
    <w:rsid w:val="00D213CA"/>
    <w:rsid w:val="00D226BC"/>
    <w:rsid w:val="00D2341E"/>
    <w:rsid w:val="00D24077"/>
    <w:rsid w:val="00D256C6"/>
    <w:rsid w:val="00D273DC"/>
    <w:rsid w:val="00D2777F"/>
    <w:rsid w:val="00D27937"/>
    <w:rsid w:val="00D27CE4"/>
    <w:rsid w:val="00D30529"/>
    <w:rsid w:val="00D306DD"/>
    <w:rsid w:val="00D31939"/>
    <w:rsid w:val="00D320DB"/>
    <w:rsid w:val="00D324F3"/>
    <w:rsid w:val="00D33642"/>
    <w:rsid w:val="00D339A8"/>
    <w:rsid w:val="00D33A4D"/>
    <w:rsid w:val="00D357FB"/>
    <w:rsid w:val="00D37E4F"/>
    <w:rsid w:val="00D4231D"/>
    <w:rsid w:val="00D42927"/>
    <w:rsid w:val="00D464EE"/>
    <w:rsid w:val="00D5014D"/>
    <w:rsid w:val="00D50C06"/>
    <w:rsid w:val="00D5270D"/>
    <w:rsid w:val="00D52FA1"/>
    <w:rsid w:val="00D53F54"/>
    <w:rsid w:val="00D540B7"/>
    <w:rsid w:val="00D54F10"/>
    <w:rsid w:val="00D56C7C"/>
    <w:rsid w:val="00D5776E"/>
    <w:rsid w:val="00D578CF"/>
    <w:rsid w:val="00D63486"/>
    <w:rsid w:val="00D66763"/>
    <w:rsid w:val="00D66C27"/>
    <w:rsid w:val="00D670BA"/>
    <w:rsid w:val="00D67EC6"/>
    <w:rsid w:val="00D7080F"/>
    <w:rsid w:val="00D7272E"/>
    <w:rsid w:val="00D7631F"/>
    <w:rsid w:val="00D7632D"/>
    <w:rsid w:val="00D77256"/>
    <w:rsid w:val="00D8143F"/>
    <w:rsid w:val="00D83F17"/>
    <w:rsid w:val="00D84302"/>
    <w:rsid w:val="00D8540E"/>
    <w:rsid w:val="00D85DF8"/>
    <w:rsid w:val="00D87923"/>
    <w:rsid w:val="00D87A45"/>
    <w:rsid w:val="00D95440"/>
    <w:rsid w:val="00D9566B"/>
    <w:rsid w:val="00D959B4"/>
    <w:rsid w:val="00D9750A"/>
    <w:rsid w:val="00DA0571"/>
    <w:rsid w:val="00DA0A55"/>
    <w:rsid w:val="00DA541F"/>
    <w:rsid w:val="00DA55B3"/>
    <w:rsid w:val="00DA5A70"/>
    <w:rsid w:val="00DA5CA4"/>
    <w:rsid w:val="00DA6309"/>
    <w:rsid w:val="00DA6C78"/>
    <w:rsid w:val="00DA7AA7"/>
    <w:rsid w:val="00DB0BE8"/>
    <w:rsid w:val="00DB0F84"/>
    <w:rsid w:val="00DB265B"/>
    <w:rsid w:val="00DB29EB"/>
    <w:rsid w:val="00DB3B56"/>
    <w:rsid w:val="00DB4282"/>
    <w:rsid w:val="00DB4480"/>
    <w:rsid w:val="00DB66F5"/>
    <w:rsid w:val="00DB66FF"/>
    <w:rsid w:val="00DC1A2B"/>
    <w:rsid w:val="00DC3F70"/>
    <w:rsid w:val="00DC5580"/>
    <w:rsid w:val="00DC61A5"/>
    <w:rsid w:val="00DC6DE8"/>
    <w:rsid w:val="00DD0473"/>
    <w:rsid w:val="00DD0675"/>
    <w:rsid w:val="00DD179C"/>
    <w:rsid w:val="00DD4714"/>
    <w:rsid w:val="00DD5B98"/>
    <w:rsid w:val="00DD5EF0"/>
    <w:rsid w:val="00DD6512"/>
    <w:rsid w:val="00DD6B25"/>
    <w:rsid w:val="00DD759C"/>
    <w:rsid w:val="00DE07A8"/>
    <w:rsid w:val="00DE1113"/>
    <w:rsid w:val="00DE180D"/>
    <w:rsid w:val="00DE19A1"/>
    <w:rsid w:val="00DE20BA"/>
    <w:rsid w:val="00DE4460"/>
    <w:rsid w:val="00DE62F8"/>
    <w:rsid w:val="00DE70F0"/>
    <w:rsid w:val="00DE7324"/>
    <w:rsid w:val="00DF16C2"/>
    <w:rsid w:val="00DF2365"/>
    <w:rsid w:val="00DF4CFD"/>
    <w:rsid w:val="00DF6160"/>
    <w:rsid w:val="00DF7800"/>
    <w:rsid w:val="00DF79A8"/>
    <w:rsid w:val="00E005ED"/>
    <w:rsid w:val="00E01D92"/>
    <w:rsid w:val="00E03BA7"/>
    <w:rsid w:val="00E0637F"/>
    <w:rsid w:val="00E065A3"/>
    <w:rsid w:val="00E0703F"/>
    <w:rsid w:val="00E070E5"/>
    <w:rsid w:val="00E07B84"/>
    <w:rsid w:val="00E12FBA"/>
    <w:rsid w:val="00E131F8"/>
    <w:rsid w:val="00E14838"/>
    <w:rsid w:val="00E1525B"/>
    <w:rsid w:val="00E172C3"/>
    <w:rsid w:val="00E172FA"/>
    <w:rsid w:val="00E212DD"/>
    <w:rsid w:val="00E21939"/>
    <w:rsid w:val="00E223F5"/>
    <w:rsid w:val="00E224E2"/>
    <w:rsid w:val="00E22C74"/>
    <w:rsid w:val="00E2347B"/>
    <w:rsid w:val="00E235BD"/>
    <w:rsid w:val="00E2491A"/>
    <w:rsid w:val="00E25BB9"/>
    <w:rsid w:val="00E26558"/>
    <w:rsid w:val="00E275BF"/>
    <w:rsid w:val="00E27CAC"/>
    <w:rsid w:val="00E316AD"/>
    <w:rsid w:val="00E32F5F"/>
    <w:rsid w:val="00E33111"/>
    <w:rsid w:val="00E35094"/>
    <w:rsid w:val="00E36289"/>
    <w:rsid w:val="00E366EA"/>
    <w:rsid w:val="00E3712D"/>
    <w:rsid w:val="00E371F3"/>
    <w:rsid w:val="00E41925"/>
    <w:rsid w:val="00E4355A"/>
    <w:rsid w:val="00E44C8D"/>
    <w:rsid w:val="00E44EFB"/>
    <w:rsid w:val="00E46883"/>
    <w:rsid w:val="00E52BA5"/>
    <w:rsid w:val="00E52CE9"/>
    <w:rsid w:val="00E53DC7"/>
    <w:rsid w:val="00E54E79"/>
    <w:rsid w:val="00E54FFC"/>
    <w:rsid w:val="00E55A9F"/>
    <w:rsid w:val="00E56B80"/>
    <w:rsid w:val="00E63442"/>
    <w:rsid w:val="00E63C6F"/>
    <w:rsid w:val="00E64979"/>
    <w:rsid w:val="00E66F37"/>
    <w:rsid w:val="00E6712E"/>
    <w:rsid w:val="00E67B85"/>
    <w:rsid w:val="00E708ED"/>
    <w:rsid w:val="00E71FA3"/>
    <w:rsid w:val="00E720BD"/>
    <w:rsid w:val="00E72D98"/>
    <w:rsid w:val="00E73898"/>
    <w:rsid w:val="00E73E2B"/>
    <w:rsid w:val="00E743B3"/>
    <w:rsid w:val="00E74647"/>
    <w:rsid w:val="00E7525C"/>
    <w:rsid w:val="00E75314"/>
    <w:rsid w:val="00E77235"/>
    <w:rsid w:val="00E80259"/>
    <w:rsid w:val="00E8066E"/>
    <w:rsid w:val="00E812B3"/>
    <w:rsid w:val="00E834B4"/>
    <w:rsid w:val="00E835A7"/>
    <w:rsid w:val="00E868AD"/>
    <w:rsid w:val="00E86D47"/>
    <w:rsid w:val="00E8714C"/>
    <w:rsid w:val="00E87506"/>
    <w:rsid w:val="00E92EB6"/>
    <w:rsid w:val="00E9456F"/>
    <w:rsid w:val="00E95C67"/>
    <w:rsid w:val="00E9712D"/>
    <w:rsid w:val="00E97448"/>
    <w:rsid w:val="00E976D8"/>
    <w:rsid w:val="00EA017F"/>
    <w:rsid w:val="00EA30BA"/>
    <w:rsid w:val="00EA3261"/>
    <w:rsid w:val="00EA41B4"/>
    <w:rsid w:val="00EA539C"/>
    <w:rsid w:val="00EA575D"/>
    <w:rsid w:val="00EA5C8F"/>
    <w:rsid w:val="00EA5E3A"/>
    <w:rsid w:val="00EA7271"/>
    <w:rsid w:val="00EB0E48"/>
    <w:rsid w:val="00EB4A50"/>
    <w:rsid w:val="00EB5222"/>
    <w:rsid w:val="00EB7725"/>
    <w:rsid w:val="00EB7EA4"/>
    <w:rsid w:val="00EC0034"/>
    <w:rsid w:val="00EC060C"/>
    <w:rsid w:val="00EC1401"/>
    <w:rsid w:val="00EC1AD8"/>
    <w:rsid w:val="00EC1C6E"/>
    <w:rsid w:val="00EC25EA"/>
    <w:rsid w:val="00EC2A0B"/>
    <w:rsid w:val="00EC5555"/>
    <w:rsid w:val="00EC6A1C"/>
    <w:rsid w:val="00ED1B64"/>
    <w:rsid w:val="00ED506A"/>
    <w:rsid w:val="00ED5078"/>
    <w:rsid w:val="00ED51BC"/>
    <w:rsid w:val="00ED53BA"/>
    <w:rsid w:val="00ED63A1"/>
    <w:rsid w:val="00ED789C"/>
    <w:rsid w:val="00EE08F5"/>
    <w:rsid w:val="00EE1D23"/>
    <w:rsid w:val="00EE37A1"/>
    <w:rsid w:val="00EE3D38"/>
    <w:rsid w:val="00EE41D5"/>
    <w:rsid w:val="00EE452B"/>
    <w:rsid w:val="00EE4B8C"/>
    <w:rsid w:val="00EE4B98"/>
    <w:rsid w:val="00EE6010"/>
    <w:rsid w:val="00EE676D"/>
    <w:rsid w:val="00EF1C44"/>
    <w:rsid w:val="00EF71F0"/>
    <w:rsid w:val="00F009DB"/>
    <w:rsid w:val="00F00EEC"/>
    <w:rsid w:val="00F00F6D"/>
    <w:rsid w:val="00F02A9C"/>
    <w:rsid w:val="00F03652"/>
    <w:rsid w:val="00F0433F"/>
    <w:rsid w:val="00F059CF"/>
    <w:rsid w:val="00F05E9A"/>
    <w:rsid w:val="00F06A9B"/>
    <w:rsid w:val="00F06D75"/>
    <w:rsid w:val="00F06E6C"/>
    <w:rsid w:val="00F10603"/>
    <w:rsid w:val="00F11664"/>
    <w:rsid w:val="00F117F5"/>
    <w:rsid w:val="00F135D4"/>
    <w:rsid w:val="00F1446E"/>
    <w:rsid w:val="00F1536A"/>
    <w:rsid w:val="00F2084E"/>
    <w:rsid w:val="00F215DC"/>
    <w:rsid w:val="00F2187A"/>
    <w:rsid w:val="00F21C53"/>
    <w:rsid w:val="00F2355C"/>
    <w:rsid w:val="00F311FD"/>
    <w:rsid w:val="00F31692"/>
    <w:rsid w:val="00F33A44"/>
    <w:rsid w:val="00F33C88"/>
    <w:rsid w:val="00F35456"/>
    <w:rsid w:val="00F354D0"/>
    <w:rsid w:val="00F35892"/>
    <w:rsid w:val="00F3661D"/>
    <w:rsid w:val="00F37196"/>
    <w:rsid w:val="00F3739E"/>
    <w:rsid w:val="00F40298"/>
    <w:rsid w:val="00F40803"/>
    <w:rsid w:val="00F41B11"/>
    <w:rsid w:val="00F4213F"/>
    <w:rsid w:val="00F42B8B"/>
    <w:rsid w:val="00F458FF"/>
    <w:rsid w:val="00F4632E"/>
    <w:rsid w:val="00F521F3"/>
    <w:rsid w:val="00F53A4C"/>
    <w:rsid w:val="00F53D0D"/>
    <w:rsid w:val="00F5410D"/>
    <w:rsid w:val="00F54FFA"/>
    <w:rsid w:val="00F55C9E"/>
    <w:rsid w:val="00F60B6C"/>
    <w:rsid w:val="00F61CE6"/>
    <w:rsid w:val="00F61E73"/>
    <w:rsid w:val="00F62548"/>
    <w:rsid w:val="00F628B8"/>
    <w:rsid w:val="00F63A6C"/>
    <w:rsid w:val="00F64E20"/>
    <w:rsid w:val="00F64F8B"/>
    <w:rsid w:val="00F66385"/>
    <w:rsid w:val="00F67AE1"/>
    <w:rsid w:val="00F67CF5"/>
    <w:rsid w:val="00F7229C"/>
    <w:rsid w:val="00F7251E"/>
    <w:rsid w:val="00F73BB3"/>
    <w:rsid w:val="00F74F84"/>
    <w:rsid w:val="00F750F7"/>
    <w:rsid w:val="00F75319"/>
    <w:rsid w:val="00F754ED"/>
    <w:rsid w:val="00F75CE0"/>
    <w:rsid w:val="00F7654E"/>
    <w:rsid w:val="00F76A84"/>
    <w:rsid w:val="00F77AD2"/>
    <w:rsid w:val="00F80268"/>
    <w:rsid w:val="00F80D9F"/>
    <w:rsid w:val="00F82E16"/>
    <w:rsid w:val="00F84ABB"/>
    <w:rsid w:val="00F84CD0"/>
    <w:rsid w:val="00F85928"/>
    <w:rsid w:val="00F87EE3"/>
    <w:rsid w:val="00F91491"/>
    <w:rsid w:val="00F94707"/>
    <w:rsid w:val="00FA01F5"/>
    <w:rsid w:val="00FA0536"/>
    <w:rsid w:val="00FA0A16"/>
    <w:rsid w:val="00FA0DD9"/>
    <w:rsid w:val="00FA346F"/>
    <w:rsid w:val="00FA4108"/>
    <w:rsid w:val="00FA5E5E"/>
    <w:rsid w:val="00FA653F"/>
    <w:rsid w:val="00FA65FB"/>
    <w:rsid w:val="00FA66D6"/>
    <w:rsid w:val="00FB1718"/>
    <w:rsid w:val="00FB1A5B"/>
    <w:rsid w:val="00FB3790"/>
    <w:rsid w:val="00FB4F1E"/>
    <w:rsid w:val="00FB7137"/>
    <w:rsid w:val="00FB7AF9"/>
    <w:rsid w:val="00FC00A6"/>
    <w:rsid w:val="00FC0385"/>
    <w:rsid w:val="00FC103C"/>
    <w:rsid w:val="00FC25AD"/>
    <w:rsid w:val="00FC2690"/>
    <w:rsid w:val="00FC358D"/>
    <w:rsid w:val="00FC3FA1"/>
    <w:rsid w:val="00FC52BB"/>
    <w:rsid w:val="00FC557D"/>
    <w:rsid w:val="00FC57EE"/>
    <w:rsid w:val="00FC5AE6"/>
    <w:rsid w:val="00FC6DD6"/>
    <w:rsid w:val="00FD0206"/>
    <w:rsid w:val="00FD0753"/>
    <w:rsid w:val="00FD0C1B"/>
    <w:rsid w:val="00FD0DD9"/>
    <w:rsid w:val="00FD0F13"/>
    <w:rsid w:val="00FD195C"/>
    <w:rsid w:val="00FD1D90"/>
    <w:rsid w:val="00FD367A"/>
    <w:rsid w:val="00FD3704"/>
    <w:rsid w:val="00FD5A20"/>
    <w:rsid w:val="00FD665C"/>
    <w:rsid w:val="00FD6899"/>
    <w:rsid w:val="00FD7777"/>
    <w:rsid w:val="00FD79FF"/>
    <w:rsid w:val="00FE02B0"/>
    <w:rsid w:val="00FE3AA1"/>
    <w:rsid w:val="00FE41A4"/>
    <w:rsid w:val="00FE4EDC"/>
    <w:rsid w:val="00FE57E5"/>
    <w:rsid w:val="00FF1219"/>
    <w:rsid w:val="00FF19F8"/>
    <w:rsid w:val="00FF1F75"/>
    <w:rsid w:val="00FF396E"/>
    <w:rsid w:val="00FF462E"/>
    <w:rsid w:val="00FF5D9B"/>
    <w:rsid w:val="00FF6116"/>
    <w:rsid w:val="00FF6C4C"/>
    <w:rsid w:val="00FF7422"/>
    <w:rsid w:val="00FF7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4FBA"/>
  <w15:docId w15:val="{17DFCDF0-4E7C-4488-856C-5859E6BFC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F59"/>
    <w:rPr>
      <w:lang w:val="en-CA" w:eastAsia="en-US"/>
    </w:rPr>
  </w:style>
  <w:style w:type="paragraph" w:styleId="Heading1">
    <w:name w:val="heading 1"/>
    <w:basedOn w:val="Normal"/>
    <w:link w:val="Heading1Char"/>
    <w:uiPriority w:val="9"/>
    <w:qFormat/>
    <w:rsid w:val="009D17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F59"/>
  </w:style>
  <w:style w:type="paragraph" w:styleId="Footer">
    <w:name w:val="footer"/>
    <w:basedOn w:val="Normal"/>
    <w:link w:val="FooterChar"/>
    <w:uiPriority w:val="99"/>
    <w:unhideWhenUsed/>
    <w:rsid w:val="00CF4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F59"/>
  </w:style>
  <w:style w:type="paragraph" w:styleId="ListParagraph">
    <w:name w:val="List Paragraph"/>
    <w:basedOn w:val="Normal"/>
    <w:uiPriority w:val="34"/>
    <w:qFormat/>
    <w:rsid w:val="00CF4F59"/>
    <w:pPr>
      <w:ind w:firstLineChars="200" w:firstLine="420"/>
    </w:pPr>
  </w:style>
  <w:style w:type="paragraph" w:styleId="BalloonText">
    <w:name w:val="Balloon Text"/>
    <w:basedOn w:val="Normal"/>
    <w:link w:val="BalloonTextChar"/>
    <w:uiPriority w:val="99"/>
    <w:semiHidden/>
    <w:unhideWhenUsed/>
    <w:rsid w:val="00CD7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F7"/>
    <w:rPr>
      <w:rFonts w:ascii="Segoe UI" w:hAnsi="Segoe UI" w:cs="Segoe UI"/>
      <w:sz w:val="18"/>
      <w:szCs w:val="18"/>
      <w:lang w:val="en-CA" w:eastAsia="en-US"/>
    </w:rPr>
  </w:style>
  <w:style w:type="character" w:styleId="CommentReference">
    <w:name w:val="annotation reference"/>
    <w:basedOn w:val="DefaultParagraphFont"/>
    <w:uiPriority w:val="99"/>
    <w:semiHidden/>
    <w:unhideWhenUsed/>
    <w:rsid w:val="000F4D0E"/>
    <w:rPr>
      <w:sz w:val="16"/>
      <w:szCs w:val="16"/>
    </w:rPr>
  </w:style>
  <w:style w:type="paragraph" w:styleId="CommentText">
    <w:name w:val="annotation text"/>
    <w:basedOn w:val="Normal"/>
    <w:link w:val="CommentTextChar"/>
    <w:uiPriority w:val="99"/>
    <w:unhideWhenUsed/>
    <w:rsid w:val="000F4D0E"/>
    <w:pPr>
      <w:spacing w:line="240" w:lineRule="auto"/>
    </w:pPr>
    <w:rPr>
      <w:sz w:val="20"/>
      <w:szCs w:val="20"/>
    </w:rPr>
  </w:style>
  <w:style w:type="character" w:customStyle="1" w:styleId="CommentTextChar">
    <w:name w:val="Comment Text Char"/>
    <w:basedOn w:val="DefaultParagraphFont"/>
    <w:link w:val="CommentText"/>
    <w:uiPriority w:val="99"/>
    <w:rsid w:val="000F4D0E"/>
    <w:rPr>
      <w:sz w:val="20"/>
      <w:szCs w:val="20"/>
      <w:lang w:val="en-CA" w:eastAsia="en-US"/>
    </w:rPr>
  </w:style>
  <w:style w:type="paragraph" w:styleId="CommentSubject">
    <w:name w:val="annotation subject"/>
    <w:basedOn w:val="CommentText"/>
    <w:next w:val="CommentText"/>
    <w:link w:val="CommentSubjectChar"/>
    <w:uiPriority w:val="99"/>
    <w:semiHidden/>
    <w:unhideWhenUsed/>
    <w:rsid w:val="000F4D0E"/>
    <w:rPr>
      <w:b/>
      <w:bCs/>
    </w:rPr>
  </w:style>
  <w:style w:type="character" w:customStyle="1" w:styleId="CommentSubjectChar">
    <w:name w:val="Comment Subject Char"/>
    <w:basedOn w:val="CommentTextChar"/>
    <w:link w:val="CommentSubject"/>
    <w:uiPriority w:val="99"/>
    <w:semiHidden/>
    <w:rsid w:val="000F4D0E"/>
    <w:rPr>
      <w:b/>
      <w:bCs/>
      <w:sz w:val="20"/>
      <w:szCs w:val="20"/>
      <w:lang w:val="en-CA" w:eastAsia="en-US"/>
    </w:rPr>
  </w:style>
  <w:style w:type="paragraph" w:styleId="NormalWeb">
    <w:name w:val="Normal (Web)"/>
    <w:basedOn w:val="Normal"/>
    <w:uiPriority w:val="99"/>
    <w:semiHidden/>
    <w:unhideWhenUsed/>
    <w:rsid w:val="00B52BC7"/>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table" w:styleId="TableGrid">
    <w:name w:val="Table Grid"/>
    <w:basedOn w:val="TableNormal"/>
    <w:uiPriority w:val="39"/>
    <w:rsid w:val="00970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2305B"/>
    <w:pPr>
      <w:spacing w:after="200" w:line="276" w:lineRule="auto"/>
    </w:pPr>
    <w:rPr>
      <w:lang w:val="en-GB" w:eastAsia="zh-CN"/>
    </w:rPr>
  </w:style>
  <w:style w:type="character" w:styleId="Emphasis">
    <w:name w:val="Emphasis"/>
    <w:basedOn w:val="DefaultParagraphFont"/>
    <w:uiPriority w:val="20"/>
    <w:qFormat/>
    <w:rsid w:val="001845C9"/>
    <w:rPr>
      <w:i/>
      <w:iCs/>
    </w:rPr>
  </w:style>
  <w:style w:type="character" w:styleId="Strong">
    <w:name w:val="Strong"/>
    <w:basedOn w:val="DefaultParagraphFont"/>
    <w:uiPriority w:val="22"/>
    <w:qFormat/>
    <w:rsid w:val="001845C9"/>
    <w:rPr>
      <w:b/>
      <w:bCs/>
    </w:rPr>
  </w:style>
  <w:style w:type="table" w:styleId="ListTable3">
    <w:name w:val="List Table 3"/>
    <w:basedOn w:val="TableNormal"/>
    <w:uiPriority w:val="48"/>
    <w:rsid w:val="005675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3">
    <w:name w:val="Plain Table 3"/>
    <w:basedOn w:val="TableNormal"/>
    <w:uiPriority w:val="43"/>
    <w:rsid w:val="00A246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3">
    <w:name w:val="List Table 7 Colorful Accent 3"/>
    <w:basedOn w:val="TableNormal"/>
    <w:uiPriority w:val="52"/>
    <w:rsid w:val="00A2466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246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5661F4"/>
    <w:pPr>
      <w:spacing w:after="200" w:line="240" w:lineRule="auto"/>
    </w:pPr>
    <w:rPr>
      <w:i/>
      <w:iCs/>
      <w:color w:val="44546A" w:themeColor="text2"/>
      <w:sz w:val="18"/>
      <w:szCs w:val="18"/>
    </w:rPr>
  </w:style>
  <w:style w:type="table" w:styleId="ListTable1Light">
    <w:name w:val="List Table 1 Light"/>
    <w:basedOn w:val="TableNormal"/>
    <w:uiPriority w:val="46"/>
    <w:rsid w:val="002A589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2A589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5704BD"/>
    <w:pPr>
      <w:spacing w:after="0" w:line="240" w:lineRule="auto"/>
    </w:pPr>
    <w:rPr>
      <w:rFonts w:eastAsia="SimSun"/>
      <w:lang w:val="en-CA"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144B1"/>
    <w:pPr>
      <w:spacing w:after="0" w:line="240" w:lineRule="auto"/>
    </w:pPr>
    <w:rPr>
      <w:lang w:val="en-CA" w:eastAsia="en-US"/>
    </w:rPr>
  </w:style>
  <w:style w:type="character" w:customStyle="1" w:styleId="mdc-typography--body1">
    <w:name w:val="mdc-typography--body1"/>
    <w:basedOn w:val="DefaultParagraphFont"/>
    <w:rsid w:val="003721F3"/>
  </w:style>
  <w:style w:type="character" w:styleId="Hyperlink">
    <w:name w:val="Hyperlink"/>
    <w:basedOn w:val="DefaultParagraphFont"/>
    <w:uiPriority w:val="99"/>
    <w:unhideWhenUsed/>
    <w:rsid w:val="00621020"/>
    <w:rPr>
      <w:color w:val="0000FF"/>
      <w:u w:val="single"/>
    </w:rPr>
  </w:style>
  <w:style w:type="character" w:customStyle="1" w:styleId="fontstyle01">
    <w:name w:val="fontstyle01"/>
    <w:basedOn w:val="DefaultParagraphFont"/>
    <w:rsid w:val="006A6418"/>
    <w:rPr>
      <w:rFonts w:ascii="AdvOT596495f2" w:hAnsi="AdvOT596495f2" w:hint="default"/>
      <w:b w:val="0"/>
      <w:bCs w:val="0"/>
      <w:i w:val="0"/>
      <w:iCs w:val="0"/>
      <w:color w:val="287CA5"/>
      <w:sz w:val="14"/>
      <w:szCs w:val="14"/>
    </w:rPr>
  </w:style>
  <w:style w:type="character" w:customStyle="1" w:styleId="UnresolvedMention1">
    <w:name w:val="Unresolved Mention1"/>
    <w:basedOn w:val="DefaultParagraphFont"/>
    <w:uiPriority w:val="99"/>
    <w:semiHidden/>
    <w:unhideWhenUsed/>
    <w:rsid w:val="00BC6534"/>
    <w:rPr>
      <w:color w:val="605E5C"/>
      <w:shd w:val="clear" w:color="auto" w:fill="E1DFDD"/>
    </w:rPr>
  </w:style>
  <w:style w:type="table" w:styleId="PlainTable4">
    <w:name w:val="Plain Table 4"/>
    <w:basedOn w:val="TableNormal"/>
    <w:uiPriority w:val="44"/>
    <w:rsid w:val="00FC103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FC103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D176F"/>
    <w:rPr>
      <w:rFonts w:ascii="Times New Roman" w:eastAsia="Times New Roman" w:hAnsi="Times New Roman" w:cs="Times New Roman"/>
      <w:b/>
      <w:bCs/>
      <w:kern w:val="36"/>
      <w:sz w:val="48"/>
      <w:szCs w:val="48"/>
      <w:lang w:val="en-CA"/>
    </w:rPr>
  </w:style>
  <w:style w:type="paragraph" w:customStyle="1" w:styleId="pf0">
    <w:name w:val="pf0"/>
    <w:basedOn w:val="Normal"/>
    <w:rsid w:val="00F21C5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F21C53"/>
    <w:rPr>
      <w:rFonts w:ascii="Segoe UI" w:hAnsi="Segoe UI" w:cs="Segoe UI" w:hint="default"/>
      <w:sz w:val="18"/>
      <w:szCs w:val="18"/>
    </w:rPr>
  </w:style>
  <w:style w:type="character" w:customStyle="1" w:styleId="cf11">
    <w:name w:val="cf11"/>
    <w:basedOn w:val="DefaultParagraphFont"/>
    <w:rsid w:val="00F21C53"/>
    <w:rPr>
      <w:rFonts w:ascii="Segoe UI" w:hAnsi="Segoe UI" w:cs="Segoe UI" w:hint="default"/>
      <w:i/>
      <w:iCs/>
      <w:sz w:val="18"/>
      <w:szCs w:val="18"/>
    </w:rPr>
  </w:style>
  <w:style w:type="character" w:styleId="UnresolvedMention">
    <w:name w:val="Unresolved Mention"/>
    <w:basedOn w:val="DefaultParagraphFont"/>
    <w:uiPriority w:val="99"/>
    <w:semiHidden/>
    <w:unhideWhenUsed/>
    <w:rsid w:val="00A51F2B"/>
    <w:rPr>
      <w:color w:val="605E5C"/>
      <w:shd w:val="clear" w:color="auto" w:fill="E1DFDD"/>
    </w:rPr>
  </w:style>
  <w:style w:type="paragraph" w:styleId="FootnoteText">
    <w:name w:val="footnote text"/>
    <w:basedOn w:val="Normal"/>
    <w:link w:val="FootnoteTextChar"/>
    <w:uiPriority w:val="99"/>
    <w:semiHidden/>
    <w:unhideWhenUsed/>
    <w:rsid w:val="00FA34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346F"/>
    <w:rPr>
      <w:sz w:val="20"/>
      <w:szCs w:val="20"/>
      <w:lang w:val="en-CA" w:eastAsia="en-US"/>
    </w:rPr>
  </w:style>
  <w:style w:type="character" w:styleId="FootnoteReference">
    <w:name w:val="footnote reference"/>
    <w:basedOn w:val="DefaultParagraphFont"/>
    <w:uiPriority w:val="99"/>
    <w:semiHidden/>
    <w:unhideWhenUsed/>
    <w:rsid w:val="00FA346F"/>
    <w:rPr>
      <w:vertAlign w:val="superscript"/>
    </w:rPr>
  </w:style>
  <w:style w:type="character" w:styleId="LineNumber">
    <w:name w:val="line number"/>
    <w:basedOn w:val="DefaultParagraphFont"/>
    <w:uiPriority w:val="99"/>
    <w:semiHidden/>
    <w:unhideWhenUsed/>
    <w:rsid w:val="001F4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293">
      <w:bodyDiv w:val="1"/>
      <w:marLeft w:val="0"/>
      <w:marRight w:val="0"/>
      <w:marTop w:val="0"/>
      <w:marBottom w:val="0"/>
      <w:divBdr>
        <w:top w:val="none" w:sz="0" w:space="0" w:color="auto"/>
        <w:left w:val="none" w:sz="0" w:space="0" w:color="auto"/>
        <w:bottom w:val="none" w:sz="0" w:space="0" w:color="auto"/>
        <w:right w:val="none" w:sz="0" w:space="0" w:color="auto"/>
      </w:divBdr>
    </w:div>
    <w:div w:id="159735580">
      <w:bodyDiv w:val="1"/>
      <w:marLeft w:val="0"/>
      <w:marRight w:val="0"/>
      <w:marTop w:val="0"/>
      <w:marBottom w:val="0"/>
      <w:divBdr>
        <w:top w:val="none" w:sz="0" w:space="0" w:color="auto"/>
        <w:left w:val="none" w:sz="0" w:space="0" w:color="auto"/>
        <w:bottom w:val="none" w:sz="0" w:space="0" w:color="auto"/>
        <w:right w:val="none" w:sz="0" w:space="0" w:color="auto"/>
      </w:divBdr>
    </w:div>
    <w:div w:id="169372195">
      <w:bodyDiv w:val="1"/>
      <w:marLeft w:val="0"/>
      <w:marRight w:val="0"/>
      <w:marTop w:val="0"/>
      <w:marBottom w:val="0"/>
      <w:divBdr>
        <w:top w:val="none" w:sz="0" w:space="0" w:color="auto"/>
        <w:left w:val="none" w:sz="0" w:space="0" w:color="auto"/>
        <w:bottom w:val="none" w:sz="0" w:space="0" w:color="auto"/>
        <w:right w:val="none" w:sz="0" w:space="0" w:color="auto"/>
      </w:divBdr>
    </w:div>
    <w:div w:id="189494734">
      <w:bodyDiv w:val="1"/>
      <w:marLeft w:val="0"/>
      <w:marRight w:val="0"/>
      <w:marTop w:val="0"/>
      <w:marBottom w:val="0"/>
      <w:divBdr>
        <w:top w:val="none" w:sz="0" w:space="0" w:color="auto"/>
        <w:left w:val="none" w:sz="0" w:space="0" w:color="auto"/>
        <w:bottom w:val="none" w:sz="0" w:space="0" w:color="auto"/>
        <w:right w:val="none" w:sz="0" w:space="0" w:color="auto"/>
      </w:divBdr>
    </w:div>
    <w:div w:id="296495059">
      <w:bodyDiv w:val="1"/>
      <w:marLeft w:val="0"/>
      <w:marRight w:val="0"/>
      <w:marTop w:val="0"/>
      <w:marBottom w:val="0"/>
      <w:divBdr>
        <w:top w:val="none" w:sz="0" w:space="0" w:color="auto"/>
        <w:left w:val="none" w:sz="0" w:space="0" w:color="auto"/>
        <w:bottom w:val="none" w:sz="0" w:space="0" w:color="auto"/>
        <w:right w:val="none" w:sz="0" w:space="0" w:color="auto"/>
      </w:divBdr>
    </w:div>
    <w:div w:id="307589596">
      <w:bodyDiv w:val="1"/>
      <w:marLeft w:val="0"/>
      <w:marRight w:val="0"/>
      <w:marTop w:val="0"/>
      <w:marBottom w:val="0"/>
      <w:divBdr>
        <w:top w:val="none" w:sz="0" w:space="0" w:color="auto"/>
        <w:left w:val="none" w:sz="0" w:space="0" w:color="auto"/>
        <w:bottom w:val="none" w:sz="0" w:space="0" w:color="auto"/>
        <w:right w:val="none" w:sz="0" w:space="0" w:color="auto"/>
      </w:divBdr>
    </w:div>
    <w:div w:id="365759611">
      <w:bodyDiv w:val="1"/>
      <w:marLeft w:val="0"/>
      <w:marRight w:val="0"/>
      <w:marTop w:val="0"/>
      <w:marBottom w:val="0"/>
      <w:divBdr>
        <w:top w:val="none" w:sz="0" w:space="0" w:color="auto"/>
        <w:left w:val="none" w:sz="0" w:space="0" w:color="auto"/>
        <w:bottom w:val="none" w:sz="0" w:space="0" w:color="auto"/>
        <w:right w:val="none" w:sz="0" w:space="0" w:color="auto"/>
      </w:divBdr>
    </w:div>
    <w:div w:id="378212472">
      <w:bodyDiv w:val="1"/>
      <w:marLeft w:val="0"/>
      <w:marRight w:val="0"/>
      <w:marTop w:val="0"/>
      <w:marBottom w:val="0"/>
      <w:divBdr>
        <w:top w:val="none" w:sz="0" w:space="0" w:color="auto"/>
        <w:left w:val="none" w:sz="0" w:space="0" w:color="auto"/>
        <w:bottom w:val="none" w:sz="0" w:space="0" w:color="auto"/>
        <w:right w:val="none" w:sz="0" w:space="0" w:color="auto"/>
      </w:divBdr>
    </w:div>
    <w:div w:id="476066781">
      <w:bodyDiv w:val="1"/>
      <w:marLeft w:val="0"/>
      <w:marRight w:val="0"/>
      <w:marTop w:val="0"/>
      <w:marBottom w:val="0"/>
      <w:divBdr>
        <w:top w:val="none" w:sz="0" w:space="0" w:color="auto"/>
        <w:left w:val="none" w:sz="0" w:space="0" w:color="auto"/>
        <w:bottom w:val="none" w:sz="0" w:space="0" w:color="auto"/>
        <w:right w:val="none" w:sz="0" w:space="0" w:color="auto"/>
      </w:divBdr>
    </w:div>
    <w:div w:id="482233569">
      <w:bodyDiv w:val="1"/>
      <w:marLeft w:val="0"/>
      <w:marRight w:val="0"/>
      <w:marTop w:val="0"/>
      <w:marBottom w:val="0"/>
      <w:divBdr>
        <w:top w:val="none" w:sz="0" w:space="0" w:color="auto"/>
        <w:left w:val="none" w:sz="0" w:space="0" w:color="auto"/>
        <w:bottom w:val="none" w:sz="0" w:space="0" w:color="auto"/>
        <w:right w:val="none" w:sz="0" w:space="0" w:color="auto"/>
      </w:divBdr>
    </w:div>
    <w:div w:id="514155757">
      <w:bodyDiv w:val="1"/>
      <w:marLeft w:val="0"/>
      <w:marRight w:val="0"/>
      <w:marTop w:val="0"/>
      <w:marBottom w:val="0"/>
      <w:divBdr>
        <w:top w:val="none" w:sz="0" w:space="0" w:color="auto"/>
        <w:left w:val="none" w:sz="0" w:space="0" w:color="auto"/>
        <w:bottom w:val="none" w:sz="0" w:space="0" w:color="auto"/>
        <w:right w:val="none" w:sz="0" w:space="0" w:color="auto"/>
      </w:divBdr>
    </w:div>
    <w:div w:id="574242222">
      <w:bodyDiv w:val="1"/>
      <w:marLeft w:val="0"/>
      <w:marRight w:val="0"/>
      <w:marTop w:val="0"/>
      <w:marBottom w:val="0"/>
      <w:divBdr>
        <w:top w:val="none" w:sz="0" w:space="0" w:color="auto"/>
        <w:left w:val="none" w:sz="0" w:space="0" w:color="auto"/>
        <w:bottom w:val="none" w:sz="0" w:space="0" w:color="auto"/>
        <w:right w:val="none" w:sz="0" w:space="0" w:color="auto"/>
      </w:divBdr>
    </w:div>
    <w:div w:id="589311224">
      <w:bodyDiv w:val="1"/>
      <w:marLeft w:val="0"/>
      <w:marRight w:val="0"/>
      <w:marTop w:val="0"/>
      <w:marBottom w:val="0"/>
      <w:divBdr>
        <w:top w:val="none" w:sz="0" w:space="0" w:color="auto"/>
        <w:left w:val="none" w:sz="0" w:space="0" w:color="auto"/>
        <w:bottom w:val="none" w:sz="0" w:space="0" w:color="auto"/>
        <w:right w:val="none" w:sz="0" w:space="0" w:color="auto"/>
      </w:divBdr>
    </w:div>
    <w:div w:id="603076234">
      <w:bodyDiv w:val="1"/>
      <w:marLeft w:val="0"/>
      <w:marRight w:val="0"/>
      <w:marTop w:val="0"/>
      <w:marBottom w:val="0"/>
      <w:divBdr>
        <w:top w:val="none" w:sz="0" w:space="0" w:color="auto"/>
        <w:left w:val="none" w:sz="0" w:space="0" w:color="auto"/>
        <w:bottom w:val="none" w:sz="0" w:space="0" w:color="auto"/>
        <w:right w:val="none" w:sz="0" w:space="0" w:color="auto"/>
      </w:divBdr>
    </w:div>
    <w:div w:id="642542361">
      <w:bodyDiv w:val="1"/>
      <w:marLeft w:val="0"/>
      <w:marRight w:val="0"/>
      <w:marTop w:val="0"/>
      <w:marBottom w:val="0"/>
      <w:divBdr>
        <w:top w:val="none" w:sz="0" w:space="0" w:color="auto"/>
        <w:left w:val="none" w:sz="0" w:space="0" w:color="auto"/>
        <w:bottom w:val="none" w:sz="0" w:space="0" w:color="auto"/>
        <w:right w:val="none" w:sz="0" w:space="0" w:color="auto"/>
      </w:divBdr>
    </w:div>
    <w:div w:id="643121898">
      <w:bodyDiv w:val="1"/>
      <w:marLeft w:val="0"/>
      <w:marRight w:val="0"/>
      <w:marTop w:val="0"/>
      <w:marBottom w:val="0"/>
      <w:divBdr>
        <w:top w:val="none" w:sz="0" w:space="0" w:color="auto"/>
        <w:left w:val="none" w:sz="0" w:space="0" w:color="auto"/>
        <w:bottom w:val="none" w:sz="0" w:space="0" w:color="auto"/>
        <w:right w:val="none" w:sz="0" w:space="0" w:color="auto"/>
      </w:divBdr>
    </w:div>
    <w:div w:id="647899161">
      <w:bodyDiv w:val="1"/>
      <w:marLeft w:val="0"/>
      <w:marRight w:val="0"/>
      <w:marTop w:val="0"/>
      <w:marBottom w:val="0"/>
      <w:divBdr>
        <w:top w:val="none" w:sz="0" w:space="0" w:color="auto"/>
        <w:left w:val="none" w:sz="0" w:space="0" w:color="auto"/>
        <w:bottom w:val="none" w:sz="0" w:space="0" w:color="auto"/>
        <w:right w:val="none" w:sz="0" w:space="0" w:color="auto"/>
      </w:divBdr>
    </w:div>
    <w:div w:id="779648553">
      <w:bodyDiv w:val="1"/>
      <w:marLeft w:val="0"/>
      <w:marRight w:val="0"/>
      <w:marTop w:val="0"/>
      <w:marBottom w:val="0"/>
      <w:divBdr>
        <w:top w:val="none" w:sz="0" w:space="0" w:color="auto"/>
        <w:left w:val="none" w:sz="0" w:space="0" w:color="auto"/>
        <w:bottom w:val="none" w:sz="0" w:space="0" w:color="auto"/>
        <w:right w:val="none" w:sz="0" w:space="0" w:color="auto"/>
      </w:divBdr>
    </w:div>
    <w:div w:id="818765004">
      <w:bodyDiv w:val="1"/>
      <w:marLeft w:val="0"/>
      <w:marRight w:val="0"/>
      <w:marTop w:val="0"/>
      <w:marBottom w:val="0"/>
      <w:divBdr>
        <w:top w:val="none" w:sz="0" w:space="0" w:color="auto"/>
        <w:left w:val="none" w:sz="0" w:space="0" w:color="auto"/>
        <w:bottom w:val="none" w:sz="0" w:space="0" w:color="auto"/>
        <w:right w:val="none" w:sz="0" w:space="0" w:color="auto"/>
      </w:divBdr>
    </w:div>
    <w:div w:id="867107604">
      <w:bodyDiv w:val="1"/>
      <w:marLeft w:val="0"/>
      <w:marRight w:val="0"/>
      <w:marTop w:val="0"/>
      <w:marBottom w:val="0"/>
      <w:divBdr>
        <w:top w:val="none" w:sz="0" w:space="0" w:color="auto"/>
        <w:left w:val="none" w:sz="0" w:space="0" w:color="auto"/>
        <w:bottom w:val="none" w:sz="0" w:space="0" w:color="auto"/>
        <w:right w:val="none" w:sz="0" w:space="0" w:color="auto"/>
      </w:divBdr>
    </w:div>
    <w:div w:id="884177518">
      <w:bodyDiv w:val="1"/>
      <w:marLeft w:val="0"/>
      <w:marRight w:val="0"/>
      <w:marTop w:val="0"/>
      <w:marBottom w:val="0"/>
      <w:divBdr>
        <w:top w:val="none" w:sz="0" w:space="0" w:color="auto"/>
        <w:left w:val="none" w:sz="0" w:space="0" w:color="auto"/>
        <w:bottom w:val="none" w:sz="0" w:space="0" w:color="auto"/>
        <w:right w:val="none" w:sz="0" w:space="0" w:color="auto"/>
      </w:divBdr>
    </w:div>
    <w:div w:id="888151827">
      <w:bodyDiv w:val="1"/>
      <w:marLeft w:val="0"/>
      <w:marRight w:val="0"/>
      <w:marTop w:val="0"/>
      <w:marBottom w:val="0"/>
      <w:divBdr>
        <w:top w:val="none" w:sz="0" w:space="0" w:color="auto"/>
        <w:left w:val="none" w:sz="0" w:space="0" w:color="auto"/>
        <w:bottom w:val="none" w:sz="0" w:space="0" w:color="auto"/>
        <w:right w:val="none" w:sz="0" w:space="0" w:color="auto"/>
      </w:divBdr>
    </w:div>
    <w:div w:id="935864975">
      <w:bodyDiv w:val="1"/>
      <w:marLeft w:val="0"/>
      <w:marRight w:val="0"/>
      <w:marTop w:val="0"/>
      <w:marBottom w:val="0"/>
      <w:divBdr>
        <w:top w:val="none" w:sz="0" w:space="0" w:color="auto"/>
        <w:left w:val="none" w:sz="0" w:space="0" w:color="auto"/>
        <w:bottom w:val="none" w:sz="0" w:space="0" w:color="auto"/>
        <w:right w:val="none" w:sz="0" w:space="0" w:color="auto"/>
      </w:divBdr>
    </w:div>
    <w:div w:id="983464073">
      <w:bodyDiv w:val="1"/>
      <w:marLeft w:val="0"/>
      <w:marRight w:val="0"/>
      <w:marTop w:val="0"/>
      <w:marBottom w:val="0"/>
      <w:divBdr>
        <w:top w:val="none" w:sz="0" w:space="0" w:color="auto"/>
        <w:left w:val="none" w:sz="0" w:space="0" w:color="auto"/>
        <w:bottom w:val="none" w:sz="0" w:space="0" w:color="auto"/>
        <w:right w:val="none" w:sz="0" w:space="0" w:color="auto"/>
      </w:divBdr>
    </w:div>
    <w:div w:id="995189579">
      <w:bodyDiv w:val="1"/>
      <w:marLeft w:val="0"/>
      <w:marRight w:val="0"/>
      <w:marTop w:val="0"/>
      <w:marBottom w:val="0"/>
      <w:divBdr>
        <w:top w:val="none" w:sz="0" w:space="0" w:color="auto"/>
        <w:left w:val="none" w:sz="0" w:space="0" w:color="auto"/>
        <w:bottom w:val="none" w:sz="0" w:space="0" w:color="auto"/>
        <w:right w:val="none" w:sz="0" w:space="0" w:color="auto"/>
      </w:divBdr>
    </w:div>
    <w:div w:id="1071735518">
      <w:bodyDiv w:val="1"/>
      <w:marLeft w:val="0"/>
      <w:marRight w:val="0"/>
      <w:marTop w:val="0"/>
      <w:marBottom w:val="0"/>
      <w:divBdr>
        <w:top w:val="none" w:sz="0" w:space="0" w:color="auto"/>
        <w:left w:val="none" w:sz="0" w:space="0" w:color="auto"/>
        <w:bottom w:val="none" w:sz="0" w:space="0" w:color="auto"/>
        <w:right w:val="none" w:sz="0" w:space="0" w:color="auto"/>
      </w:divBdr>
    </w:div>
    <w:div w:id="1083186685">
      <w:bodyDiv w:val="1"/>
      <w:marLeft w:val="0"/>
      <w:marRight w:val="0"/>
      <w:marTop w:val="0"/>
      <w:marBottom w:val="0"/>
      <w:divBdr>
        <w:top w:val="none" w:sz="0" w:space="0" w:color="auto"/>
        <w:left w:val="none" w:sz="0" w:space="0" w:color="auto"/>
        <w:bottom w:val="none" w:sz="0" w:space="0" w:color="auto"/>
        <w:right w:val="none" w:sz="0" w:space="0" w:color="auto"/>
      </w:divBdr>
    </w:div>
    <w:div w:id="1173186099">
      <w:bodyDiv w:val="1"/>
      <w:marLeft w:val="0"/>
      <w:marRight w:val="0"/>
      <w:marTop w:val="0"/>
      <w:marBottom w:val="0"/>
      <w:divBdr>
        <w:top w:val="none" w:sz="0" w:space="0" w:color="auto"/>
        <w:left w:val="none" w:sz="0" w:space="0" w:color="auto"/>
        <w:bottom w:val="none" w:sz="0" w:space="0" w:color="auto"/>
        <w:right w:val="none" w:sz="0" w:space="0" w:color="auto"/>
      </w:divBdr>
    </w:div>
    <w:div w:id="1183207476">
      <w:bodyDiv w:val="1"/>
      <w:marLeft w:val="0"/>
      <w:marRight w:val="0"/>
      <w:marTop w:val="0"/>
      <w:marBottom w:val="0"/>
      <w:divBdr>
        <w:top w:val="none" w:sz="0" w:space="0" w:color="auto"/>
        <w:left w:val="none" w:sz="0" w:space="0" w:color="auto"/>
        <w:bottom w:val="none" w:sz="0" w:space="0" w:color="auto"/>
        <w:right w:val="none" w:sz="0" w:space="0" w:color="auto"/>
      </w:divBdr>
    </w:div>
    <w:div w:id="1188761556">
      <w:bodyDiv w:val="1"/>
      <w:marLeft w:val="0"/>
      <w:marRight w:val="0"/>
      <w:marTop w:val="0"/>
      <w:marBottom w:val="0"/>
      <w:divBdr>
        <w:top w:val="none" w:sz="0" w:space="0" w:color="auto"/>
        <w:left w:val="none" w:sz="0" w:space="0" w:color="auto"/>
        <w:bottom w:val="none" w:sz="0" w:space="0" w:color="auto"/>
        <w:right w:val="none" w:sz="0" w:space="0" w:color="auto"/>
      </w:divBdr>
    </w:div>
    <w:div w:id="1190293996">
      <w:bodyDiv w:val="1"/>
      <w:marLeft w:val="0"/>
      <w:marRight w:val="0"/>
      <w:marTop w:val="0"/>
      <w:marBottom w:val="0"/>
      <w:divBdr>
        <w:top w:val="none" w:sz="0" w:space="0" w:color="auto"/>
        <w:left w:val="none" w:sz="0" w:space="0" w:color="auto"/>
        <w:bottom w:val="none" w:sz="0" w:space="0" w:color="auto"/>
        <w:right w:val="none" w:sz="0" w:space="0" w:color="auto"/>
      </w:divBdr>
    </w:div>
    <w:div w:id="1215627846">
      <w:bodyDiv w:val="1"/>
      <w:marLeft w:val="0"/>
      <w:marRight w:val="0"/>
      <w:marTop w:val="0"/>
      <w:marBottom w:val="0"/>
      <w:divBdr>
        <w:top w:val="none" w:sz="0" w:space="0" w:color="auto"/>
        <w:left w:val="none" w:sz="0" w:space="0" w:color="auto"/>
        <w:bottom w:val="none" w:sz="0" w:space="0" w:color="auto"/>
        <w:right w:val="none" w:sz="0" w:space="0" w:color="auto"/>
      </w:divBdr>
    </w:div>
    <w:div w:id="1217857851">
      <w:bodyDiv w:val="1"/>
      <w:marLeft w:val="0"/>
      <w:marRight w:val="0"/>
      <w:marTop w:val="0"/>
      <w:marBottom w:val="0"/>
      <w:divBdr>
        <w:top w:val="none" w:sz="0" w:space="0" w:color="auto"/>
        <w:left w:val="none" w:sz="0" w:space="0" w:color="auto"/>
        <w:bottom w:val="none" w:sz="0" w:space="0" w:color="auto"/>
        <w:right w:val="none" w:sz="0" w:space="0" w:color="auto"/>
      </w:divBdr>
    </w:div>
    <w:div w:id="1224439411">
      <w:bodyDiv w:val="1"/>
      <w:marLeft w:val="0"/>
      <w:marRight w:val="0"/>
      <w:marTop w:val="0"/>
      <w:marBottom w:val="0"/>
      <w:divBdr>
        <w:top w:val="none" w:sz="0" w:space="0" w:color="auto"/>
        <w:left w:val="none" w:sz="0" w:space="0" w:color="auto"/>
        <w:bottom w:val="none" w:sz="0" w:space="0" w:color="auto"/>
        <w:right w:val="none" w:sz="0" w:space="0" w:color="auto"/>
      </w:divBdr>
    </w:div>
    <w:div w:id="1238440742">
      <w:bodyDiv w:val="1"/>
      <w:marLeft w:val="0"/>
      <w:marRight w:val="0"/>
      <w:marTop w:val="0"/>
      <w:marBottom w:val="0"/>
      <w:divBdr>
        <w:top w:val="none" w:sz="0" w:space="0" w:color="auto"/>
        <w:left w:val="none" w:sz="0" w:space="0" w:color="auto"/>
        <w:bottom w:val="none" w:sz="0" w:space="0" w:color="auto"/>
        <w:right w:val="none" w:sz="0" w:space="0" w:color="auto"/>
      </w:divBdr>
    </w:div>
    <w:div w:id="1279869098">
      <w:bodyDiv w:val="1"/>
      <w:marLeft w:val="0"/>
      <w:marRight w:val="0"/>
      <w:marTop w:val="0"/>
      <w:marBottom w:val="0"/>
      <w:divBdr>
        <w:top w:val="none" w:sz="0" w:space="0" w:color="auto"/>
        <w:left w:val="none" w:sz="0" w:space="0" w:color="auto"/>
        <w:bottom w:val="none" w:sz="0" w:space="0" w:color="auto"/>
        <w:right w:val="none" w:sz="0" w:space="0" w:color="auto"/>
      </w:divBdr>
    </w:div>
    <w:div w:id="1297906881">
      <w:bodyDiv w:val="1"/>
      <w:marLeft w:val="0"/>
      <w:marRight w:val="0"/>
      <w:marTop w:val="0"/>
      <w:marBottom w:val="0"/>
      <w:divBdr>
        <w:top w:val="none" w:sz="0" w:space="0" w:color="auto"/>
        <w:left w:val="none" w:sz="0" w:space="0" w:color="auto"/>
        <w:bottom w:val="none" w:sz="0" w:space="0" w:color="auto"/>
        <w:right w:val="none" w:sz="0" w:space="0" w:color="auto"/>
      </w:divBdr>
    </w:div>
    <w:div w:id="1550410207">
      <w:bodyDiv w:val="1"/>
      <w:marLeft w:val="0"/>
      <w:marRight w:val="0"/>
      <w:marTop w:val="0"/>
      <w:marBottom w:val="0"/>
      <w:divBdr>
        <w:top w:val="none" w:sz="0" w:space="0" w:color="auto"/>
        <w:left w:val="none" w:sz="0" w:space="0" w:color="auto"/>
        <w:bottom w:val="none" w:sz="0" w:space="0" w:color="auto"/>
        <w:right w:val="none" w:sz="0" w:space="0" w:color="auto"/>
      </w:divBdr>
    </w:div>
    <w:div w:id="1635015925">
      <w:bodyDiv w:val="1"/>
      <w:marLeft w:val="0"/>
      <w:marRight w:val="0"/>
      <w:marTop w:val="0"/>
      <w:marBottom w:val="0"/>
      <w:divBdr>
        <w:top w:val="none" w:sz="0" w:space="0" w:color="auto"/>
        <w:left w:val="none" w:sz="0" w:space="0" w:color="auto"/>
        <w:bottom w:val="none" w:sz="0" w:space="0" w:color="auto"/>
        <w:right w:val="none" w:sz="0" w:space="0" w:color="auto"/>
      </w:divBdr>
    </w:div>
    <w:div w:id="1686905766">
      <w:bodyDiv w:val="1"/>
      <w:marLeft w:val="0"/>
      <w:marRight w:val="0"/>
      <w:marTop w:val="0"/>
      <w:marBottom w:val="0"/>
      <w:divBdr>
        <w:top w:val="none" w:sz="0" w:space="0" w:color="auto"/>
        <w:left w:val="none" w:sz="0" w:space="0" w:color="auto"/>
        <w:bottom w:val="none" w:sz="0" w:space="0" w:color="auto"/>
        <w:right w:val="none" w:sz="0" w:space="0" w:color="auto"/>
      </w:divBdr>
    </w:div>
    <w:div w:id="1758558331">
      <w:bodyDiv w:val="1"/>
      <w:marLeft w:val="0"/>
      <w:marRight w:val="0"/>
      <w:marTop w:val="0"/>
      <w:marBottom w:val="0"/>
      <w:divBdr>
        <w:top w:val="none" w:sz="0" w:space="0" w:color="auto"/>
        <w:left w:val="none" w:sz="0" w:space="0" w:color="auto"/>
        <w:bottom w:val="none" w:sz="0" w:space="0" w:color="auto"/>
        <w:right w:val="none" w:sz="0" w:space="0" w:color="auto"/>
      </w:divBdr>
    </w:div>
    <w:div w:id="1846019645">
      <w:bodyDiv w:val="1"/>
      <w:marLeft w:val="0"/>
      <w:marRight w:val="0"/>
      <w:marTop w:val="0"/>
      <w:marBottom w:val="0"/>
      <w:divBdr>
        <w:top w:val="none" w:sz="0" w:space="0" w:color="auto"/>
        <w:left w:val="none" w:sz="0" w:space="0" w:color="auto"/>
        <w:bottom w:val="none" w:sz="0" w:space="0" w:color="auto"/>
        <w:right w:val="none" w:sz="0" w:space="0" w:color="auto"/>
      </w:divBdr>
    </w:div>
    <w:div w:id="1917471378">
      <w:bodyDiv w:val="1"/>
      <w:marLeft w:val="0"/>
      <w:marRight w:val="0"/>
      <w:marTop w:val="0"/>
      <w:marBottom w:val="0"/>
      <w:divBdr>
        <w:top w:val="none" w:sz="0" w:space="0" w:color="auto"/>
        <w:left w:val="none" w:sz="0" w:space="0" w:color="auto"/>
        <w:bottom w:val="none" w:sz="0" w:space="0" w:color="auto"/>
        <w:right w:val="none" w:sz="0" w:space="0" w:color="auto"/>
      </w:divBdr>
    </w:div>
    <w:div w:id="1931305472">
      <w:bodyDiv w:val="1"/>
      <w:marLeft w:val="0"/>
      <w:marRight w:val="0"/>
      <w:marTop w:val="0"/>
      <w:marBottom w:val="0"/>
      <w:divBdr>
        <w:top w:val="none" w:sz="0" w:space="0" w:color="auto"/>
        <w:left w:val="none" w:sz="0" w:space="0" w:color="auto"/>
        <w:bottom w:val="none" w:sz="0" w:space="0" w:color="auto"/>
        <w:right w:val="none" w:sz="0" w:space="0" w:color="auto"/>
      </w:divBdr>
    </w:div>
    <w:div w:id="1947077405">
      <w:bodyDiv w:val="1"/>
      <w:marLeft w:val="0"/>
      <w:marRight w:val="0"/>
      <w:marTop w:val="0"/>
      <w:marBottom w:val="0"/>
      <w:divBdr>
        <w:top w:val="none" w:sz="0" w:space="0" w:color="auto"/>
        <w:left w:val="none" w:sz="0" w:space="0" w:color="auto"/>
        <w:bottom w:val="none" w:sz="0" w:space="0" w:color="auto"/>
        <w:right w:val="none" w:sz="0" w:space="0" w:color="auto"/>
      </w:divBdr>
      <w:divsChild>
        <w:div w:id="290290209">
          <w:marLeft w:val="0"/>
          <w:marRight w:val="0"/>
          <w:marTop w:val="0"/>
          <w:marBottom w:val="0"/>
          <w:divBdr>
            <w:top w:val="none" w:sz="0" w:space="0" w:color="auto"/>
            <w:left w:val="none" w:sz="0" w:space="0" w:color="auto"/>
            <w:bottom w:val="none" w:sz="0" w:space="0" w:color="auto"/>
            <w:right w:val="none" w:sz="0" w:space="0" w:color="auto"/>
          </w:divBdr>
          <w:divsChild>
            <w:div w:id="1673335066">
              <w:marLeft w:val="0"/>
              <w:marRight w:val="0"/>
              <w:marTop w:val="0"/>
              <w:marBottom w:val="0"/>
              <w:divBdr>
                <w:top w:val="none" w:sz="0" w:space="0" w:color="auto"/>
                <w:left w:val="none" w:sz="0" w:space="0" w:color="auto"/>
                <w:bottom w:val="none" w:sz="0" w:space="0" w:color="auto"/>
                <w:right w:val="none" w:sz="0" w:space="0" w:color="auto"/>
              </w:divBdr>
            </w:div>
          </w:divsChild>
        </w:div>
        <w:div w:id="1943679973">
          <w:marLeft w:val="0"/>
          <w:marRight w:val="0"/>
          <w:marTop w:val="0"/>
          <w:marBottom w:val="0"/>
          <w:divBdr>
            <w:top w:val="none" w:sz="0" w:space="0" w:color="auto"/>
            <w:left w:val="none" w:sz="0" w:space="0" w:color="auto"/>
            <w:bottom w:val="none" w:sz="0" w:space="0" w:color="auto"/>
            <w:right w:val="none" w:sz="0" w:space="0" w:color="auto"/>
          </w:divBdr>
        </w:div>
      </w:divsChild>
    </w:div>
    <w:div w:id="1958171566">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2004166650">
      <w:bodyDiv w:val="1"/>
      <w:marLeft w:val="0"/>
      <w:marRight w:val="0"/>
      <w:marTop w:val="0"/>
      <w:marBottom w:val="0"/>
      <w:divBdr>
        <w:top w:val="none" w:sz="0" w:space="0" w:color="auto"/>
        <w:left w:val="none" w:sz="0" w:space="0" w:color="auto"/>
        <w:bottom w:val="none" w:sz="0" w:space="0" w:color="auto"/>
        <w:right w:val="none" w:sz="0" w:space="0" w:color="auto"/>
      </w:divBdr>
    </w:div>
    <w:div w:id="2070838689">
      <w:bodyDiv w:val="1"/>
      <w:marLeft w:val="0"/>
      <w:marRight w:val="0"/>
      <w:marTop w:val="0"/>
      <w:marBottom w:val="0"/>
      <w:divBdr>
        <w:top w:val="none" w:sz="0" w:space="0" w:color="auto"/>
        <w:left w:val="none" w:sz="0" w:space="0" w:color="auto"/>
        <w:bottom w:val="none" w:sz="0" w:space="0" w:color="auto"/>
        <w:right w:val="none" w:sz="0" w:space="0" w:color="auto"/>
      </w:divBdr>
    </w:div>
    <w:div w:id="2111390237">
      <w:bodyDiv w:val="1"/>
      <w:marLeft w:val="0"/>
      <w:marRight w:val="0"/>
      <w:marTop w:val="0"/>
      <w:marBottom w:val="0"/>
      <w:divBdr>
        <w:top w:val="none" w:sz="0" w:space="0" w:color="auto"/>
        <w:left w:val="none" w:sz="0" w:space="0" w:color="auto"/>
        <w:bottom w:val="none" w:sz="0" w:space="0" w:color="auto"/>
        <w:right w:val="none" w:sz="0" w:space="0" w:color="auto"/>
      </w:divBdr>
    </w:div>
    <w:div w:id="2112358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Cha20</b:Tag>
    <b:SourceType>JournalArticle</b:SourceType>
    <b:Guid>{D1A28D09-7096-4A0E-BCCC-E0CFBCC6B035}</b:Guid>
    <b:Title>Biology and epidemiology of gastrointestinal nematodes in cattle</b:Title>
    <b:JournalName>Vet Clin Food Anim</b:JournalName>
    <b:Year>2020</b:Year>
    <b:Pages>1-15</b:Pages>
    <b:Volume>36</b:Volume>
    <b:Author>
      <b:Author>
        <b:NameList>
          <b:Person>
            <b:Last>Charlier</b:Last>
            <b:First>Johannes</b:First>
          </b:Person>
          <b:Person>
            <b:Last>Höglund</b:Last>
            <b:First>Johan</b:First>
          </b:Person>
          <b:Person>
            <b:Last>Morgan</b:Last>
            <b:Middle>R</b:Middle>
            <b:First>Eric</b:First>
          </b:Person>
          <b:Person>
            <b:Last>Geldhof</b:Last>
            <b:First>Peter</b:First>
          </b:Person>
          <b:Person>
            <b:Last>Vercruysse</b:Last>
            <b:First>Jozef</b:First>
          </b:Person>
          <b:Person>
            <b:Last>Claerebout</b:Last>
            <b:First>Edwin</b:First>
          </b:Person>
        </b:NameList>
      </b:Author>
    </b:Author>
    <b:RefOrder>1</b:RefOrder>
  </b:Source>
  <b:Source>
    <b:Tag>Kap20</b:Tag>
    <b:SourceType>JournalArticle</b:SourceType>
    <b:Guid>{820EB2C4-061D-4F53-823E-386F2F5CF965}</b:Guid>
    <b:Title>Biology, Epidemiology, Diagnosis, and Management of Anthelmintic Resistance in Gastrointestinal Nematodes of Livestock</b:Title>
    <b:JournalName>Vet Clin North Am Food Anim Pract</b:JournalName>
    <b:Year>2020</b:Year>
    <b:Pages>17-30</b:Pages>
    <b:Volume>36</b:Volume>
    <b:Author>
      <b:Author>
        <b:NameList>
          <b:Person>
            <b:Last>Kaplan</b:Last>
            <b:Middle>M</b:Middle>
            <b:First>Ray</b:First>
          </b:Person>
        </b:NameList>
      </b:Author>
    </b:Author>
    <b:RefOrder>2</b:RefOrder>
  </b:Source>
  <b:Source>
    <b:Tag>Hil20</b:Tag>
    <b:SourceType>JournalArticle</b:SourceType>
    <b:Guid>{5A7DB173-60B2-4B34-80BC-EC5C49EA006B}</b:Guid>
    <b:Title>Epidemiology and control of gastrointestinal nematodes of cattle in northern climates</b:Title>
    <b:JournalName>Vet Clin Food Anim</b:JournalName>
    <b:Year>2020</b:Year>
    <b:Pages>59-71</b:Pages>
    <b:Volume>36</b:Volume>
    <b:Author>
      <b:Author>
        <b:NameList>
          <b:Person>
            <b:Last>Hildreth</b:Last>
            <b:Middle>B</b:Middle>
            <b:First>Michael</b:First>
          </b:Person>
          <b:Person>
            <b:Last>McKenzie</b:Last>
            <b:Middle>B</b:Middle>
            <b:First>John</b:First>
          </b:Person>
        </b:NameList>
      </b:Author>
    </b:Author>
    <b:RefOrder>3</b:RefOrder>
  </b:Source>
  <b:Source>
    <b:Tag>Nav20</b:Tag>
    <b:SourceType>JournalArticle</b:SourceType>
    <b:Guid>{20DB962D-07D5-47C9-BE4D-1B9DACBA860E}</b:Guid>
    <b:Title>Epidemiology and control of gastrointestinal nematodes of cattle in southern climates</b:Title>
    <b:JournalName>Vet Clin Food Anim</b:JournalName>
    <b:Year>2020</b:Year>
    <b:Pages>45-57</b:Pages>
    <b:Volume>36</b:Volume>
    <b:Author>
      <b:Author>
        <b:NameList>
          <b:Person>
            <b:Last>Navarre</b:Last>
            <b:First>Christine</b:First>
          </b:Person>
        </b:NameList>
      </b:Author>
    </b:Author>
    <b:RefOrder>4</b:RefOrder>
  </b:Source>
  <b:Source>
    <b:Tag>Ros14</b:Tag>
    <b:SourceType>JournalArticle</b:SourceType>
    <b:Guid>{1241FE9D-67CA-4A24-9A2E-CE44DD7BFF1A}</b:Guid>
    <b:Title>Exploiting parallels between live- stock and wildlife: predicting the impact of climate change on gastrointestinal nematodes in ruminants</b:Title>
    <b:JournalName>Int. J. Parasitol. Parasites Wildl.</b:JournalName>
    <b:Year>2014</b:Year>
    <b:Pages>209-219</b:Pages>
    <b:Volume>3</b:Volume>
    <b:Author>
      <b:Author>
        <b:NameList>
          <b:Person>
            <b:Last>Rose </b:Last>
            <b:First>H</b:First>
          </b:Person>
          <b:Person>
            <b:Last>Hoar</b:Last>
            <b:First>B</b:First>
          </b:Person>
          <b:Person>
            <b:Last>Kutz</b:Last>
            <b:Middle>J</b:Middle>
            <b:First>S</b:First>
          </b:Person>
          <b:Person>
            <b:Last>Morgan</b:Last>
            <b:Middle>R</b:Middle>
            <b:First>E</b:First>
          </b:Person>
        </b:NameList>
      </b:Author>
    </b:Author>
    <b:RefOrder>5</b:RefOrder>
  </b:Source>
  <b:Source>
    <b:Tag>Mol13</b:Tag>
    <b:SourceType>JournalArticle</b:SourceType>
    <b:Guid>{F6B06FCD-7FF5-48B1-981A-FE36AF265606}</b:Guid>
    <b:Title>Metabolic approaches to understanding climate change impacts on seasonal host–macroparasite dynamics</b:Title>
    <b:JournalName>Ecol. Lett</b:JournalName>
    <b:Year>2013</b:Year>
    <b:Pages>9-21</b:Pages>
    <b:Volume>16</b:Volume>
    <b:Author>
      <b:Author>
        <b:NameList>
          <b:Person>
            <b:Last>Molnár</b:Last>
            <b:First>P.K.,</b:First>
            <b:Middle>Kutz, S.J., Hoar, B.M., Dobson, A.P</b:Middle>
          </b:Person>
        </b:NameList>
      </b:Author>
    </b:Author>
    <b:RefOrder>6</b:RefOrder>
  </b:Source>
  <b:Source>
    <b:Tag>Ros20</b:Tag>
    <b:SourceType>JournalArticle</b:SourceType>
    <b:Guid>{35E0ED8F-1032-44B6-BC76-CF5D6237C630}</b:Guid>
    <b:Title>What modeling parasites, transmission, and resistance can teach us</b:Title>
    <b:JournalName>Vet Clin Food Anim</b:JournalName>
    <b:Year>2020</b:Year>
    <b:Pages>145-158</b:Pages>
    <b:Volume>36</b:Volume>
    <b:Author>
      <b:Author>
        <b:NameList>
          <b:Person>
            <b:Last>Rose</b:Last>
            <b:Middle>Vineer</b:Middle>
            <b:First>Hannah</b:First>
          </b:Person>
        </b:NameList>
      </b:Author>
    </b:Author>
    <b:RefOrder>7</b:RefOrder>
  </b:Source>
  <b:Source>
    <b:Tag>Ver16</b:Tag>
    <b:SourceType>JournalArticle</b:SourceType>
    <b:Guid>{12B7D8ED-52BE-41A4-94B5-FF3E0B98F849}</b:Guid>
    <b:Title>Cattle and nematodes under global change: transmission models as an ally</b:Title>
    <b:JournalName>Trends Parasitol</b:JournalName>
    <b:Year>2016</b:Year>
    <b:Pages>724-738</b:Pages>
    <b:Volume>32</b:Volume>
    <b:Author>
      <b:Author>
        <b:NameList>
          <b:Person>
            <b:Last>Verschave</b:Last>
            <b:Middle>H</b:Middle>
            <b:First>Sien</b:First>
          </b:Person>
          <b:Person>
            <b:Last>Charlier</b:Last>
            <b:First>Johannes</b:First>
          </b:Person>
          <b:Person>
            <b:Last>Rose</b:Last>
            <b:First>Hannah</b:First>
          </b:Person>
          <b:Person>
            <b:Last>Claerebout</b:Last>
            <b:First>Edwin</b:First>
          </b:Person>
          <b:Person>
            <b:Last>Morgan</b:Last>
            <b:Middle>R</b:Middle>
            <b:First>Eric</b:First>
          </b:Person>
        </b:NameList>
      </b:Author>
    </b:Author>
    <b:RefOrder>8</b:RefOrder>
  </b:Source>
  <b:Source>
    <b:Tag>Ros15</b:Tag>
    <b:SourceType>JournalArticle</b:SourceType>
    <b:Guid>{E20152DD-3BEB-4B9D-9058-CD0D78C42E89}</b:Guid>
    <b:Title>GLOWORM-FL: A simulation model of the effects of climate and climate change on the free-living stages of gastro-intestinal nematode parasites of ruminants</b:Title>
    <b:JournalName>Ecol Modell</b:JournalName>
    <b:Year>2015</b:Year>
    <b:Pages>232-245</b:Pages>
    <b:Volume>297</b:Volume>
    <b:Author>
      <b:Author>
        <b:NameList>
          <b:Person>
            <b:Last>Rose</b:Last>
            <b:First>Hannah</b:First>
          </b:Person>
          <b:Person>
            <b:Last>Wang</b:Last>
            <b:First>Tong</b:First>
          </b:Person>
          <b:Person>
            <b:Last>van Dijk</b:Last>
            <b:First>Jan</b:First>
          </b:Person>
          <b:Person>
            <b:Last>Morgan</b:Last>
            <b:Middle>R</b:Middle>
            <b:First>Eic</b:First>
          </b:Person>
        </b:NameList>
      </b:Author>
    </b:Author>
    <b:RefOrder>9</b:RefOrder>
  </b:Source>
  <b:Source>
    <b:Tag>Gre86</b:Tag>
    <b:SourceType>JournalArticle</b:SourceType>
    <b:Guid>{DF99C3F1-2FE1-4477-9A2B-8AC82E5FF756}</b:Guid>
    <b:Title>A mathematical model of the pop- ulation biology of Ostertagia ostertagi in calves and yearlings</b:Title>
    <b:JournalName>Parasitology</b:JournalName>
    <b:Year>1986</b:Year>
    <b:Pages>389-406</b:Pages>
    <b:Volume>95</b:Volume>
    <b:Author>
      <b:Author>
        <b:NameList>
          <b:Person>
            <b:Last>Grenfell</b:Last>
            <b:Middle>T</b:Middle>
            <b:First>B</b:First>
          </b:Person>
          <b:Person>
            <b:Last>Smith</b:Last>
            <b:First>G</b:First>
          </b:Person>
          <b:Person>
            <b:Last>Anderson</b:Last>
            <b:Middle>M</b:Middle>
            <b:First>R</b:First>
          </b:Person>
        </b:NameList>
      </b:Author>
    </b:Author>
    <b:RefOrder>10</b:RefOrder>
  </b:Source>
  <b:Source>
    <b:Tag>Smi90</b:Tag>
    <b:SourceType>JournalArticle</b:SourceType>
    <b:Guid>{B23342BF-84E5-4835-8341-5D07C2DB9D0B}</b:Guid>
    <b:Title>The population biology of the free-living phase of Haemonchus contortus</b:Title>
    <b:JournalName>Parasitology</b:JournalName>
    <b:Year>1990</b:Year>
    <b:Pages>309–316</b:Pages>
    <b:Volume>101</b:Volume>
    <b:Author>
      <b:Author>
        <b:NameList>
          <b:Person>
            <b:Last>Smith</b:Last>
            <b:First>G</b:First>
          </b:Person>
        </b:NameList>
      </b:Author>
    </b:Author>
    <b:RefOrder>11</b:RefOrder>
  </b:Source>
  <b:Source>
    <b:Tag>Van10</b:Tag>
    <b:SourceType>JournalArticle</b:SourceType>
    <b:Guid>{C22BE248-79EE-4590-8A60-6C3171FD38C1}</b:Guid>
    <b:Title>Climate change and infectious disease: helminthological challenges to farmed ruminants in temperate regions</b:Title>
    <b:JournalName>Animal</b:JournalName>
    <b:Year>2010</b:Year>
    <b:Pages>377-392</b:Pages>
    <b:Volume>4</b:Volume>
    <b:Author>
      <b:Author>
        <b:NameList>
          <b:Person>
            <b:Last>Van Dijk</b:Last>
            <b:First>J</b:First>
          </b:Person>
          <b:Person>
            <b:Last>Sargison</b:Last>
            <b:Middle>D</b:Middle>
            <b:First>N</b:First>
          </b:Person>
          <b:Person>
            <b:Last>Kenyon</b:Last>
            <b:First>F</b:First>
          </b:Person>
          <b:Person>
            <b:Last>Skuce</b:Last>
            <b:Middle>J</b:Middle>
            <b:First>P</b:First>
          </b:Person>
        </b:NameList>
      </b:Author>
    </b:Author>
    <b:RefOrder>12</b:RefOrder>
  </b:Source>
  <b:Source>
    <b:Tag>Wan18</b:Tag>
    <b:SourceType>JournalArticle</b:SourceType>
    <b:Guid>{931CF588-CE0F-4DF3-9D8D-55192181145F}</b:Guid>
    <b:Title>Microclimate has a greater influence than macroclimate on the availability of infective Haemonchus contortus larvae on herbage in a warmed temperate environment</b:Title>
    <b:JournalName>Agric. Ecosyst. Environ</b:JournalName>
    <b:Year>2018</b:Year>
    <b:Pages>31-36</b:Pages>
    <b:Volume>265</b:Volume>
    <b:Author>
      <b:Author>
        <b:NameList>
          <b:Person>
            <b:Last>Wang</b:Last>
            <b:First>Tong</b:First>
          </b:Person>
          <b:Person>
            <b:Last>Vineer</b:Last>
            <b:Middle>Rose</b:Middle>
            <b:First>Hannah</b:First>
          </b:Person>
          <b:Person>
            <b:Last>Morrison</b:Last>
            <b:First>Alison</b:First>
          </b:Person>
          <b:Person>
            <b:Last>Van Wyk</b:Last>
            <b:Middle>A</b:Middle>
            <b:First>Jan</b:First>
          </b:Person>
          <b:Person>
            <b:Last>Bolajoko</b:Last>
            <b:First>Muhammad-Bashir</b:First>
          </b:Person>
          <b:Person>
            <b:Last>Bartley</b:Last>
            <b:Middle>J</b:Middle>
            <b:First>David</b:First>
          </b:Person>
          <b:Person>
            <b:Last>Morgan</b:Last>
            <b:Middle>R</b:Middle>
            <b:First>Eric</b:First>
          </b:Person>
        </b:NameList>
      </b:Author>
    </b:Author>
    <b:RefOrder>13</b:RefOrder>
  </b:Source>
  <b:Source>
    <b:Tag>Pan72</b:Tag>
    <b:SourceType>JournalArticle</b:SourceType>
    <b:Guid>{00FF5F77-ED72-4EA0-8008-F7DAB1DC5369}</b:Guid>
    <b:Title>Effect of temperature on development of the free-living stages of Ostertagia ostertagi</b:Title>
    <b:JournalName>J. Parasitol</b:JournalName>
    <b:Year>1972</b:Year>
    <b:Pages>1037-1041</b:Pages>
    <b:Volume>58</b:Volume>
    <b:Author>
      <b:Author>
        <b:NameList>
          <b:Person>
            <b:Last>Pandey</b:Last>
            <b:Middle>S</b:Middle>
            <b:First>V</b:First>
          </b:Person>
        </b:NameList>
      </b:Author>
    </b:Author>
    <b:RefOrder>14</b:RefOrder>
  </b:Source>
  <b:Source>
    <b:Tag>Jas87</b:Tag>
    <b:SourceType>JournalArticle</b:SourceType>
    <b:Guid>{DB783576-76A1-46F0-BB75-C199431670D5}</b:Guid>
    <b:Title>Survival of third-stage larvae of Washington isolates of Haemonchus contortus and Ostertagia circumcincta exposed to cold temperatures</b:Title>
    <b:JournalName>Proc. Helminthol. Soc. Wash</b:JournalName>
    <b:Year>1987</b:Year>
    <b:Pages>48-52</b:Pages>
    <b:Volume>54</b:Volume>
    <b:Author>
      <b:Author>
        <b:NameList>
          <b:Person>
            <b:Last>Jasmer</b:Last>
            <b:Middle>P</b:Middle>
            <b:First>Douglas</b:First>
          </b:Person>
          <b:Person>
            <b:Last>Wescott</b:Last>
            <b:Middle>B</b:Middle>
            <b:First>Richard</b:First>
          </b:Person>
          <b:Person>
            <b:Last>Crane</b:Last>
            <b:Middle>W</b:Middle>
            <b:First>John</b:First>
          </b:Person>
        </b:NameList>
      </b:Author>
    </b:Author>
    <b:RefOrder>15</b:RefOrder>
  </b:Source>
  <b:Source>
    <b:Tag>Avr17</b:Tag>
    <b:SourceType>JournalArticle</b:SourceType>
    <b:Guid>{1DA43E4C-1DEB-4725-BA3F-3A22A124BC73}</b:Guid>
    <b:Title>The use of nemabiome metabarcoding to explore gastro-intestinal nematode species diversity and anthelmintic treatment effectiveness in beef calves</b:Title>
    <b:JournalName>Int. J. Parasitol</b:JournalName>
    <b:Year>2017</b:Year>
    <b:Pages>893-902</b:Pages>
    <b:Volume>47</b:Volume>
    <b:Author>
      <b:Author>
        <b:NameList>
          <b:Person>
            <b:Last>Avramenko</b:Last>
            <b:First>Russell</b:First>
            <b:Middle>W, et. al</b:Middle>
          </b:Person>
        </b:NameList>
      </b:Author>
    </b:Author>
    <b:RefOrder>16</b:RefOrder>
  </b:Source>
  <b:Source>
    <b:Tag>Edm10</b:Tag>
    <b:SourceType>JournalArticle</b:SourceType>
    <b:Guid>{5B679EB7-8C99-460A-9958-DC6C8556B7C8}</b:Guid>
    <b:Title>Anthelmintic resistance of Ostertagia ostertagi and Cooperia oncophora to macrocyclic lactones in cattle from the western United States</b:Title>
    <b:JournalName>Vet. Parasitol</b:JournalName>
    <b:Year>2010</b:Year>
    <b:Pages>224-229</b:Pages>
    <b:Volume>170</b:Volume>
    <b:Author>
      <b:Author>
        <b:NameList>
          <b:Person>
            <b:Last>Edmonds</b:Last>
            <b:Middle>D</b:Middle>
            <b:First>M</b:First>
          </b:Person>
          <b:Person>
            <b:Last>Johnson</b:Last>
            <b:Middle>G</b:Middle>
            <b:First>E</b:First>
          </b:Person>
          <b:Person>
            <b:Last>Edmonds</b:Last>
            <b:Middle>D</b:Middle>
            <b:First>J</b:First>
          </b:Person>
        </b:NameList>
      </b:Author>
    </b:Author>
    <b:RefOrder>17</b:RefOrder>
  </b:Source>
  <b:Source>
    <b:Tag>Sut11</b:Tag>
    <b:SourceType>JournalArticle</b:SourceType>
    <b:Guid>{AC6A4367-52BA-4511-A477-58796D8AD9F3}</b:Guid>
    <b:Title>Anthelmintic resistance in nematode parasites of cattle: a global issue?</b:Title>
    <b:JournalName>Trends Parasitol</b:JournalName>
    <b:Year>2011</b:Year>
    <b:Pages>176-181</b:Pages>
    <b:Volume>27</b:Volume>
    <b:Author>
      <b:Author>
        <b:NameList>
          <b:Person>
            <b:Last>Sutherland</b:Last>
            <b:Middle>A</b:Middle>
            <b:First>Ian</b:First>
          </b:Person>
          <b:Person>
            <b:Last>Leathwick</b:Last>
            <b:Middle>M</b:Middle>
            <b:First>Dave</b:First>
          </b:Person>
        </b:NameList>
      </b:Author>
    </b:Author>
    <b:RefOrder>18</b:RefOrder>
  </b:Source>
  <b:Source>
    <b:Tag>Ros16</b:Tag>
    <b:SourceType>JournalArticle</b:SourceType>
    <b:Guid>{DFCC087E-DE38-47CC-99E7-1347F9BD105B}</b:Guid>
    <b:Author>
      <b:Author>
        <b:NameList>
          <b:Person>
            <b:Last>Rose Vineer H</b:Last>
            <b:First>et</b:First>
            <b:Middle>al</b:Middle>
          </b:Person>
        </b:NameList>
      </b:Author>
    </b:Author>
    <b:Title>Implications of between-isolate variation for climate change impact modelling of Haemonchus contortus populations</b:Title>
    <b:JournalName>Vet Parasitol</b:JournalName>
    <b:Year>2016</b:Year>
    <b:Pages>144-149</b:Pages>
    <b:Volume>229</b:Volume>
    <b:RefOrder>19</b:RefOrder>
  </b:Source>
  <b:Source>
    <b:Tag>Avr15</b:Tag>
    <b:SourceType>JournalArticle</b:SourceType>
    <b:Guid>{39DC3A07-3027-4CDE-B067-39510A92462B}</b:Guid>
    <b:Title>Exploring the gastrointestinal “Nemabiome”: deep amplicon sequencing to quantify the Species Composition of Parasitic Nematode Communities</b:Title>
    <b:JournalName>PLoS One</b:JournalName>
    <b:Year>2015</b:Year>
    <b:Volume>10</b:Volume>
    <b:Issue>0143559</b:Issue>
    <b:Author>
      <b:Author>
        <b:NameList>
          <b:Person>
            <b:Last>Avramenko</b:Last>
            <b:Middle>W</b:Middle>
            <b:First>Russell</b:First>
          </b:Person>
          <b:Person>
            <b:Last>Redman</b:Last>
            <b:Middle>M</b:Middle>
            <b:First>Elizabeth</b:First>
          </b:Person>
          <b:Person>
            <b:Last>Lewis</b:Last>
            <b:First>Roy</b:First>
          </b:Person>
          <b:Person>
            <b:Last>Yazwinski</b:Last>
            <b:Middle>A</b:Middle>
            <b:First>Thomas</b:First>
          </b:Person>
          <b:Person>
            <b:Last>Wasmuth</b:Last>
            <b:Middle>D</b:Middle>
            <b:First>James</b:First>
          </b:Person>
          <b:Person>
            <b:Last>Gilleard</b:Last>
            <b:Middle>S</b:Middle>
            <b:First>John</b:First>
          </b:Person>
        </b:NameList>
      </b:Author>
    </b:Author>
    <b:RefOrder>20</b:RefOrder>
  </b:Source>
  <b:Source>
    <b:Tag>Wan20</b:Tag>
    <b:SourceType>JournalArticle</b:SourceType>
    <b:Guid>{23747F30-4EBD-429E-A41C-C6C39B4360A6}</b:Guid>
    <b:Title>High levels of third-stage larvae (L3) overwinter survival for multiple cattle gastrointestinal nematode species on western Canadian pastures as revealed by ITS2 rDNA metabarcoding</b:Title>
    <b:Year>2020</b:Year>
    <b:Author>
      <b:Author>
        <b:NameList>
          <b:Person>
            <b:Last>Wang</b:Last>
            <b:First>Tong</b:First>
          </b:Person>
          <b:Person>
            <b:Last>Avramenko</b:Last>
            <b:Middle>W</b:Middle>
            <b:First>Russell</b:First>
          </b:Person>
          <b:Person>
            <b:Last>Redman</b:Last>
            <b:Middle>M</b:Middle>
            <b:First>Elizabeth</b:First>
          </b:Person>
          <b:Person>
            <b:Last>Wit</b:Last>
            <b:First>Janneke</b:First>
          </b:Person>
          <b:Person>
            <b:Last>Gilleard</b:Last>
            <b:Middle>S</b:Middle>
            <b:First>John</b:First>
          </b:Person>
          <b:Person>
            <b:Last>Colwell</b:Last>
            <b:Middle>D</b:Middle>
            <b:First>Douglas</b:First>
          </b:Person>
        </b:NameList>
      </b:Author>
    </b:Author>
    <b:JournalName>Parasit Vectors</b:JournalName>
    <b:Pages>1-11</b:Pages>
    <b:Volume>13</b:Volume>
    <b:RefOrder>21</b:RefOrder>
  </b:Source>
  <b:Source>
    <b:Tag>Per74</b:Tag>
    <b:SourceType>JournalArticle</b:SourceType>
    <b:Guid>{471C2FCE-4608-4797-83B7-90E20B2CB4F1}</b:Guid>
    <b:Title>The survival of eggs and infective larvae of Ostertagia ostertagi and Cooperia oncophora in solid cattle manure and urine</b:Title>
    <b:JournalName>Zentralbl Veterinarmed B</b:JournalName>
    <b:Year>1974</b:Year>
    <b:Pages>677-691</b:Pages>
    <b:Volume>21</b:Volume>
    <b:Author>
      <b:Author>
        <b:NameList>
          <b:Person>
            <b:Last>Persson</b:Last>
            <b:First>L</b:First>
          </b:Person>
        </b:NameList>
      </b:Author>
    </b:Author>
    <b:RefOrder>22</b:RefOrder>
  </b:Source>
  <b:Source>
    <b:Tag>Wan14</b:Tag>
    <b:SourceType>JournalArticle</b:SourceType>
    <b:Guid>{1C61DA51-B03E-4553-AF84-26DC406C10D6}</b:Guid>
    <b:Title>Moisture requirements for the migration of Haemonchus contortus third stage larvae out of faeces</b:Title>
    <b:JournalName>Vet. Parasitol</b:JournalName>
    <b:Year>2014</b:Year>
    <b:Pages>258-264</b:Pages>
    <b:Volume>204</b:Volume>
    <b:Author>
      <b:Author>
        <b:NameList>
          <b:Person>
            <b:Last>Wang</b:Last>
            <b:First>T</b:First>
          </b:Person>
          <b:Person>
            <b:Last>Van Wyk</b:Last>
            <b:Middle>A</b:Middle>
            <b:First>J</b:First>
          </b:Person>
          <b:Person>
            <b:Last>Morrison</b:Last>
            <b:First>A</b:First>
          </b:Person>
          <b:Person>
            <b:Last>Morgan</b:Last>
            <b:Middle>R</b:Middle>
            <b:First>E</b:First>
          </b:Person>
        </b:NameList>
      </b:Author>
    </b:Author>
    <b:RefOrder>23</b:RefOrder>
  </b:Source>
  <b:Source>
    <b:Tag>Grø89</b:Tag>
    <b:SourceType>JournalArticle</b:SourceType>
    <b:Guid>{58853956-97D4-4E66-9612-F360D373AC15}</b:Guid>
    <b:Title>Factors influencing rain splash dispersal of infective larvae of Ostertagia ostertagi (Trichostrongylidae) from cow pats to the surroundings</b:Title>
    <b:JournalName>Vet. Parasitol</b:JournalName>
    <b:Year>1989</b:Year>
    <b:Pages>51-70</b:Pages>
    <b:Volume>31</b:Volume>
    <b:Author>
      <b:Author>
        <b:NameList>
          <b:Person>
            <b:Last>Grønvold</b:Last>
            <b:First>J</b:First>
          </b:Person>
          <b:Person>
            <b:Last>Høgh-Schmidt</b:Last>
            <b:First>K</b:First>
          </b:Person>
        </b:NameList>
      </b:Author>
    </b:Author>
    <b:RefOrder>24</b:RefOrder>
  </b:Source>
</b:Sources>
</file>

<file path=customXml/itemProps1.xml><?xml version="1.0" encoding="utf-8"?>
<ds:datastoreItem xmlns:ds="http://schemas.openxmlformats.org/officeDocument/2006/customXml" ds:itemID="{61D40047-3A82-4296-BA0C-FAF4D0F0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16033</Words>
  <Characters>91391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Wang</dc:creator>
  <cp:keywords/>
  <dc:description/>
  <cp:lastModifiedBy>Tong Wang</cp:lastModifiedBy>
  <cp:revision>5</cp:revision>
  <dcterms:created xsi:type="dcterms:W3CDTF">2022-08-02T13:50:00Z</dcterms:created>
  <dcterms:modified xsi:type="dcterms:W3CDTF">2022-08-15T17:58:00Z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3a37adff-db42-36f5-9378-52c44b3d5954</vt:lpwstr>
  </property>
  <property fmtid="{D5CDD505-2E9C-101B-9397-08002B2CF9AE}" pid="24" name="Mendeley Citation Style_1">
    <vt:lpwstr>http://www.zotero.org/styles/chicago-author-date</vt:lpwstr>
  </property>
</Properties>
</file>